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C15" w:rsidRDefault="00A67B1F">
      <w:pPr>
        <w:pStyle w:val="a3"/>
        <w:ind w:left="58"/>
        <w:jc w:val="left"/>
        <w:rPr>
          <w:sz w:val="20"/>
        </w:rPr>
      </w:pPr>
      <w:r>
        <w:rPr>
          <w:noProof/>
          <w:sz w:val="20"/>
          <w:lang w:eastAsia="ru-RU"/>
        </w:rPr>
        <w:drawing>
          <wp:inline distT="0" distB="0" distL="0" distR="0">
            <wp:extent cx="6663055" cy="9426816"/>
            <wp:effectExtent l="19050" t="0" r="4445" b="0"/>
            <wp:docPr id="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663055" cy="9426816"/>
                    </a:xfrm>
                    <a:prstGeom prst="rect">
                      <a:avLst/>
                    </a:prstGeom>
                    <a:noFill/>
                    <a:ln w="9525">
                      <a:noFill/>
                      <a:miter lim="800000"/>
                      <a:headEnd/>
                      <a:tailEnd/>
                    </a:ln>
                  </pic:spPr>
                </pic:pic>
              </a:graphicData>
            </a:graphic>
          </wp:inline>
        </w:drawing>
      </w:r>
    </w:p>
    <w:p w:rsidR="00153C15" w:rsidRDefault="00153C15">
      <w:pPr>
        <w:pStyle w:val="a3"/>
        <w:jc w:val="left"/>
        <w:rPr>
          <w:sz w:val="20"/>
        </w:rPr>
        <w:sectPr w:rsidR="00153C15">
          <w:type w:val="continuous"/>
          <w:pgSz w:w="11910" w:h="16840"/>
          <w:pgMar w:top="1920" w:right="425" w:bottom="280" w:left="992" w:header="720" w:footer="720" w:gutter="0"/>
          <w:cols w:space="720"/>
        </w:sectPr>
      </w:pPr>
    </w:p>
    <w:p w:rsidR="00153C15" w:rsidRDefault="00153C15">
      <w:pPr>
        <w:pStyle w:val="a3"/>
        <w:jc w:val="left"/>
        <w:rPr>
          <w:sz w:val="20"/>
        </w:rPr>
      </w:pPr>
    </w:p>
    <w:p w:rsidR="00153C15" w:rsidRDefault="00153C15">
      <w:pPr>
        <w:pStyle w:val="a3"/>
        <w:spacing w:before="23"/>
        <w:jc w:val="left"/>
        <w:rPr>
          <w:sz w:val="20"/>
        </w:rPr>
      </w:pPr>
    </w:p>
    <w:tbl>
      <w:tblPr>
        <w:tblStyle w:val="TableNormal"/>
        <w:tblW w:w="0" w:type="auto"/>
        <w:tblInd w:w="324" w:type="dxa"/>
        <w:tblLayout w:type="fixed"/>
        <w:tblLook w:val="01E0"/>
      </w:tblPr>
      <w:tblGrid>
        <w:gridCol w:w="917"/>
        <w:gridCol w:w="7388"/>
        <w:gridCol w:w="1000"/>
      </w:tblGrid>
      <w:tr w:rsidR="00153C15">
        <w:trPr>
          <w:trHeight w:val="314"/>
        </w:trPr>
        <w:tc>
          <w:tcPr>
            <w:tcW w:w="917" w:type="dxa"/>
          </w:tcPr>
          <w:p w:rsidR="00153C15" w:rsidRDefault="00C1539A">
            <w:pPr>
              <w:pStyle w:val="TableParagraph"/>
              <w:spacing w:line="295" w:lineRule="exact"/>
              <w:ind w:left="54"/>
              <w:rPr>
                <w:b/>
                <w:sz w:val="28"/>
              </w:rPr>
            </w:pPr>
            <w:r>
              <w:rPr>
                <w:b/>
                <w:sz w:val="28"/>
              </w:rPr>
              <w:t>№</w:t>
            </w:r>
            <w:r>
              <w:rPr>
                <w:b/>
                <w:spacing w:val="-3"/>
                <w:sz w:val="28"/>
              </w:rPr>
              <w:t xml:space="preserve"> </w:t>
            </w:r>
            <w:proofErr w:type="spellStart"/>
            <w:r>
              <w:rPr>
                <w:b/>
                <w:spacing w:val="-5"/>
                <w:sz w:val="28"/>
              </w:rPr>
              <w:t>п</w:t>
            </w:r>
            <w:proofErr w:type="spellEnd"/>
            <w:r>
              <w:rPr>
                <w:b/>
                <w:spacing w:val="-5"/>
                <w:sz w:val="28"/>
              </w:rPr>
              <w:t>/</w:t>
            </w:r>
            <w:proofErr w:type="spellStart"/>
            <w:r>
              <w:rPr>
                <w:b/>
                <w:spacing w:val="-5"/>
                <w:sz w:val="28"/>
              </w:rPr>
              <w:t>п</w:t>
            </w:r>
            <w:proofErr w:type="spellEnd"/>
          </w:p>
        </w:tc>
        <w:tc>
          <w:tcPr>
            <w:tcW w:w="7388" w:type="dxa"/>
          </w:tcPr>
          <w:p w:rsidR="00153C15" w:rsidRDefault="00C1539A">
            <w:pPr>
              <w:pStyle w:val="TableParagraph"/>
              <w:spacing w:line="295" w:lineRule="exact"/>
              <w:ind w:right="51"/>
              <w:jc w:val="center"/>
              <w:rPr>
                <w:b/>
                <w:sz w:val="28"/>
              </w:rPr>
            </w:pPr>
            <w:r>
              <w:rPr>
                <w:b/>
                <w:spacing w:val="-2"/>
                <w:sz w:val="28"/>
              </w:rPr>
              <w:t>Содержание</w:t>
            </w:r>
          </w:p>
        </w:tc>
        <w:tc>
          <w:tcPr>
            <w:tcW w:w="1000" w:type="dxa"/>
          </w:tcPr>
          <w:p w:rsidR="00153C15" w:rsidRDefault="00C1539A">
            <w:pPr>
              <w:pStyle w:val="TableParagraph"/>
              <w:spacing w:line="295" w:lineRule="exact"/>
              <w:ind w:left="128" w:right="13"/>
              <w:jc w:val="center"/>
              <w:rPr>
                <w:b/>
                <w:sz w:val="28"/>
              </w:rPr>
            </w:pPr>
            <w:r>
              <w:rPr>
                <w:b/>
                <w:spacing w:val="-4"/>
                <w:sz w:val="28"/>
              </w:rPr>
              <w:t>Стр.</w:t>
            </w:r>
          </w:p>
        </w:tc>
      </w:tr>
      <w:tr w:rsidR="00153C15">
        <w:trPr>
          <w:trHeight w:val="321"/>
        </w:trPr>
        <w:tc>
          <w:tcPr>
            <w:tcW w:w="917" w:type="dxa"/>
          </w:tcPr>
          <w:p w:rsidR="00153C15" w:rsidRDefault="00C1539A">
            <w:pPr>
              <w:pStyle w:val="TableParagraph"/>
              <w:spacing w:line="302" w:lineRule="exact"/>
              <w:ind w:left="50"/>
              <w:rPr>
                <w:b/>
                <w:sz w:val="28"/>
              </w:rPr>
            </w:pPr>
            <w:r>
              <w:rPr>
                <w:b/>
                <w:spacing w:val="-10"/>
                <w:sz w:val="28"/>
              </w:rPr>
              <w:t>1</w:t>
            </w:r>
          </w:p>
        </w:tc>
        <w:tc>
          <w:tcPr>
            <w:tcW w:w="7388" w:type="dxa"/>
          </w:tcPr>
          <w:p w:rsidR="00153C15" w:rsidRDefault="00C1539A">
            <w:pPr>
              <w:pStyle w:val="TableParagraph"/>
              <w:spacing w:line="302" w:lineRule="exact"/>
              <w:ind w:left="112"/>
              <w:rPr>
                <w:b/>
                <w:sz w:val="28"/>
              </w:rPr>
            </w:pPr>
            <w:r>
              <w:rPr>
                <w:b/>
                <w:sz w:val="28"/>
              </w:rPr>
              <w:t>ЦЕЛЕВОЙ</w:t>
            </w:r>
            <w:r>
              <w:rPr>
                <w:b/>
                <w:spacing w:val="-13"/>
                <w:sz w:val="28"/>
              </w:rPr>
              <w:t xml:space="preserve"> </w:t>
            </w:r>
            <w:r>
              <w:rPr>
                <w:b/>
                <w:spacing w:val="-2"/>
                <w:sz w:val="28"/>
              </w:rPr>
              <w:t>РАЗДЕЛ</w:t>
            </w:r>
          </w:p>
        </w:tc>
        <w:tc>
          <w:tcPr>
            <w:tcW w:w="1000" w:type="dxa"/>
          </w:tcPr>
          <w:p w:rsidR="00153C15" w:rsidRDefault="00C1539A">
            <w:pPr>
              <w:pStyle w:val="TableParagraph"/>
              <w:spacing w:line="302" w:lineRule="exact"/>
              <w:ind w:left="128"/>
              <w:jc w:val="center"/>
              <w:rPr>
                <w:b/>
                <w:sz w:val="28"/>
              </w:rPr>
            </w:pPr>
            <w:r>
              <w:rPr>
                <w:b/>
                <w:spacing w:val="-10"/>
                <w:sz w:val="28"/>
              </w:rPr>
              <w:t>5</w:t>
            </w:r>
          </w:p>
        </w:tc>
      </w:tr>
      <w:tr w:rsidR="00153C15">
        <w:trPr>
          <w:trHeight w:val="319"/>
        </w:trPr>
        <w:tc>
          <w:tcPr>
            <w:tcW w:w="917" w:type="dxa"/>
          </w:tcPr>
          <w:p w:rsidR="00153C15" w:rsidRDefault="00C1539A">
            <w:pPr>
              <w:pStyle w:val="TableParagraph"/>
              <w:spacing w:line="299" w:lineRule="exact"/>
              <w:ind w:left="50"/>
              <w:rPr>
                <w:b/>
                <w:sz w:val="28"/>
              </w:rPr>
            </w:pPr>
            <w:r>
              <w:rPr>
                <w:b/>
                <w:spacing w:val="-5"/>
                <w:sz w:val="28"/>
              </w:rPr>
              <w:t>1.1</w:t>
            </w:r>
          </w:p>
        </w:tc>
        <w:tc>
          <w:tcPr>
            <w:tcW w:w="7388" w:type="dxa"/>
          </w:tcPr>
          <w:p w:rsidR="00153C15" w:rsidRDefault="00C1539A">
            <w:pPr>
              <w:pStyle w:val="TableParagraph"/>
              <w:spacing w:line="299" w:lineRule="exact"/>
              <w:ind w:left="112"/>
              <w:rPr>
                <w:b/>
                <w:sz w:val="28"/>
              </w:rPr>
            </w:pPr>
            <w:r>
              <w:rPr>
                <w:b/>
                <w:spacing w:val="-2"/>
                <w:sz w:val="28"/>
              </w:rPr>
              <w:t>Пояснительная</w:t>
            </w:r>
            <w:r>
              <w:rPr>
                <w:b/>
                <w:spacing w:val="6"/>
                <w:sz w:val="28"/>
              </w:rPr>
              <w:t xml:space="preserve"> </w:t>
            </w:r>
            <w:r>
              <w:rPr>
                <w:b/>
                <w:spacing w:val="-2"/>
                <w:sz w:val="28"/>
              </w:rPr>
              <w:t>записка</w:t>
            </w:r>
          </w:p>
        </w:tc>
        <w:tc>
          <w:tcPr>
            <w:tcW w:w="1000" w:type="dxa"/>
          </w:tcPr>
          <w:p w:rsidR="00153C15" w:rsidRDefault="00C1539A">
            <w:pPr>
              <w:pStyle w:val="TableParagraph"/>
              <w:spacing w:line="299" w:lineRule="exact"/>
              <w:ind w:left="128"/>
              <w:jc w:val="center"/>
              <w:rPr>
                <w:b/>
                <w:sz w:val="28"/>
              </w:rPr>
            </w:pPr>
            <w:r>
              <w:rPr>
                <w:b/>
                <w:spacing w:val="-10"/>
                <w:sz w:val="28"/>
              </w:rPr>
              <w:t>5</w:t>
            </w:r>
          </w:p>
        </w:tc>
      </w:tr>
      <w:tr w:rsidR="00153C15">
        <w:trPr>
          <w:trHeight w:val="319"/>
        </w:trPr>
        <w:tc>
          <w:tcPr>
            <w:tcW w:w="917" w:type="dxa"/>
          </w:tcPr>
          <w:p w:rsidR="00153C15" w:rsidRDefault="00C1539A">
            <w:pPr>
              <w:pStyle w:val="TableParagraph"/>
              <w:spacing w:line="299" w:lineRule="exact"/>
              <w:ind w:left="50"/>
              <w:rPr>
                <w:sz w:val="28"/>
              </w:rPr>
            </w:pPr>
            <w:r>
              <w:rPr>
                <w:spacing w:val="-2"/>
                <w:sz w:val="28"/>
              </w:rPr>
              <w:t>1.1.1</w:t>
            </w:r>
          </w:p>
        </w:tc>
        <w:tc>
          <w:tcPr>
            <w:tcW w:w="7388" w:type="dxa"/>
          </w:tcPr>
          <w:p w:rsidR="00153C15" w:rsidRDefault="00C1539A">
            <w:pPr>
              <w:pStyle w:val="TableParagraph"/>
              <w:spacing w:line="299" w:lineRule="exact"/>
              <w:ind w:left="112"/>
              <w:rPr>
                <w:sz w:val="28"/>
              </w:rPr>
            </w:pPr>
            <w:r>
              <w:rPr>
                <w:sz w:val="28"/>
              </w:rPr>
              <w:t>Цели</w:t>
            </w:r>
            <w:r>
              <w:rPr>
                <w:spacing w:val="-7"/>
                <w:sz w:val="28"/>
              </w:rPr>
              <w:t xml:space="preserve"> </w:t>
            </w:r>
            <w:r>
              <w:rPr>
                <w:sz w:val="28"/>
              </w:rPr>
              <w:t>и</w:t>
            </w:r>
            <w:r>
              <w:rPr>
                <w:spacing w:val="-8"/>
                <w:sz w:val="28"/>
              </w:rPr>
              <w:t xml:space="preserve"> </w:t>
            </w:r>
            <w:r>
              <w:rPr>
                <w:sz w:val="28"/>
              </w:rPr>
              <w:t>задачи</w:t>
            </w:r>
            <w:r>
              <w:rPr>
                <w:spacing w:val="-11"/>
                <w:sz w:val="28"/>
              </w:rPr>
              <w:t xml:space="preserve"> </w:t>
            </w:r>
            <w:r>
              <w:rPr>
                <w:sz w:val="28"/>
              </w:rPr>
              <w:t>реализации</w:t>
            </w:r>
            <w:r>
              <w:rPr>
                <w:spacing w:val="-6"/>
                <w:sz w:val="28"/>
              </w:rPr>
              <w:t xml:space="preserve"> </w:t>
            </w:r>
            <w:r>
              <w:rPr>
                <w:spacing w:val="-2"/>
                <w:sz w:val="28"/>
              </w:rPr>
              <w:t>Программы</w:t>
            </w:r>
          </w:p>
        </w:tc>
        <w:tc>
          <w:tcPr>
            <w:tcW w:w="1000" w:type="dxa"/>
          </w:tcPr>
          <w:p w:rsidR="00153C15" w:rsidRDefault="00C1539A">
            <w:pPr>
              <w:pStyle w:val="TableParagraph"/>
              <w:spacing w:line="299" w:lineRule="exact"/>
              <w:ind w:left="128"/>
              <w:jc w:val="center"/>
              <w:rPr>
                <w:sz w:val="28"/>
              </w:rPr>
            </w:pPr>
            <w:r>
              <w:rPr>
                <w:spacing w:val="-10"/>
                <w:sz w:val="28"/>
              </w:rPr>
              <w:t>5</w:t>
            </w:r>
          </w:p>
        </w:tc>
      </w:tr>
      <w:tr w:rsidR="00153C15">
        <w:trPr>
          <w:trHeight w:val="326"/>
        </w:trPr>
        <w:tc>
          <w:tcPr>
            <w:tcW w:w="917" w:type="dxa"/>
          </w:tcPr>
          <w:p w:rsidR="00153C15" w:rsidRDefault="00C1539A">
            <w:pPr>
              <w:pStyle w:val="TableParagraph"/>
              <w:spacing w:line="307" w:lineRule="exact"/>
              <w:ind w:left="50"/>
              <w:rPr>
                <w:sz w:val="28"/>
              </w:rPr>
            </w:pPr>
            <w:r>
              <w:rPr>
                <w:spacing w:val="-2"/>
                <w:sz w:val="28"/>
              </w:rPr>
              <w:t>1.1.2</w:t>
            </w:r>
          </w:p>
        </w:tc>
        <w:tc>
          <w:tcPr>
            <w:tcW w:w="7388" w:type="dxa"/>
          </w:tcPr>
          <w:p w:rsidR="00153C15" w:rsidRDefault="00C1539A">
            <w:pPr>
              <w:pStyle w:val="TableParagraph"/>
              <w:spacing w:line="307" w:lineRule="exact"/>
              <w:ind w:left="112"/>
              <w:rPr>
                <w:sz w:val="28"/>
              </w:rPr>
            </w:pPr>
            <w:r>
              <w:rPr>
                <w:sz w:val="28"/>
              </w:rPr>
              <w:t>Принципы</w:t>
            </w:r>
            <w:r>
              <w:rPr>
                <w:spacing w:val="-11"/>
                <w:sz w:val="28"/>
              </w:rPr>
              <w:t xml:space="preserve"> </w:t>
            </w:r>
            <w:r>
              <w:rPr>
                <w:sz w:val="28"/>
              </w:rPr>
              <w:t>и</w:t>
            </w:r>
            <w:r>
              <w:rPr>
                <w:spacing w:val="-11"/>
                <w:sz w:val="28"/>
              </w:rPr>
              <w:t xml:space="preserve"> </w:t>
            </w:r>
            <w:r>
              <w:rPr>
                <w:sz w:val="28"/>
              </w:rPr>
              <w:t>подходы</w:t>
            </w:r>
            <w:r>
              <w:rPr>
                <w:spacing w:val="-10"/>
                <w:sz w:val="28"/>
              </w:rPr>
              <w:t xml:space="preserve"> </w:t>
            </w:r>
            <w:r>
              <w:rPr>
                <w:sz w:val="28"/>
              </w:rPr>
              <w:t>к</w:t>
            </w:r>
            <w:r>
              <w:rPr>
                <w:spacing w:val="-12"/>
                <w:sz w:val="28"/>
              </w:rPr>
              <w:t xml:space="preserve"> </w:t>
            </w:r>
            <w:r>
              <w:rPr>
                <w:sz w:val="28"/>
              </w:rPr>
              <w:t>формированию</w:t>
            </w:r>
            <w:r>
              <w:rPr>
                <w:spacing w:val="-7"/>
                <w:sz w:val="28"/>
              </w:rPr>
              <w:t xml:space="preserve"> </w:t>
            </w:r>
            <w:r>
              <w:rPr>
                <w:spacing w:val="-2"/>
                <w:sz w:val="28"/>
              </w:rPr>
              <w:t>Программы</w:t>
            </w:r>
          </w:p>
        </w:tc>
        <w:tc>
          <w:tcPr>
            <w:tcW w:w="1000" w:type="dxa"/>
          </w:tcPr>
          <w:p w:rsidR="00153C15" w:rsidRDefault="00C1539A">
            <w:pPr>
              <w:pStyle w:val="TableParagraph"/>
              <w:spacing w:line="307" w:lineRule="exact"/>
              <w:ind w:left="128"/>
              <w:jc w:val="center"/>
              <w:rPr>
                <w:sz w:val="28"/>
              </w:rPr>
            </w:pPr>
            <w:r>
              <w:rPr>
                <w:spacing w:val="-10"/>
                <w:sz w:val="28"/>
              </w:rPr>
              <w:t>8</w:t>
            </w:r>
          </w:p>
        </w:tc>
      </w:tr>
      <w:tr w:rsidR="00153C15">
        <w:trPr>
          <w:trHeight w:val="967"/>
        </w:trPr>
        <w:tc>
          <w:tcPr>
            <w:tcW w:w="917" w:type="dxa"/>
          </w:tcPr>
          <w:p w:rsidR="00153C15" w:rsidRDefault="00C1539A">
            <w:pPr>
              <w:pStyle w:val="TableParagraph"/>
              <w:spacing w:line="320" w:lineRule="exact"/>
              <w:ind w:left="50"/>
              <w:rPr>
                <w:sz w:val="28"/>
              </w:rPr>
            </w:pPr>
            <w:r>
              <w:rPr>
                <w:spacing w:val="-2"/>
                <w:sz w:val="28"/>
              </w:rPr>
              <w:t>1.1.3</w:t>
            </w:r>
          </w:p>
        </w:tc>
        <w:tc>
          <w:tcPr>
            <w:tcW w:w="7388" w:type="dxa"/>
          </w:tcPr>
          <w:p w:rsidR="00153C15" w:rsidRDefault="00C1539A">
            <w:pPr>
              <w:pStyle w:val="TableParagraph"/>
              <w:tabs>
                <w:tab w:val="left" w:pos="1557"/>
                <w:tab w:val="left" w:pos="2220"/>
                <w:tab w:val="left" w:pos="3800"/>
                <w:tab w:val="left" w:pos="4203"/>
                <w:tab w:val="left" w:pos="5817"/>
              </w:tabs>
              <w:spacing w:line="320" w:lineRule="exact"/>
              <w:ind w:left="112"/>
              <w:rPr>
                <w:sz w:val="28"/>
              </w:rPr>
            </w:pPr>
            <w:r>
              <w:rPr>
                <w:spacing w:val="-2"/>
                <w:sz w:val="28"/>
              </w:rPr>
              <w:t>Значимые</w:t>
            </w:r>
            <w:r>
              <w:rPr>
                <w:sz w:val="28"/>
              </w:rPr>
              <w:tab/>
            </w:r>
            <w:r>
              <w:rPr>
                <w:spacing w:val="-5"/>
                <w:sz w:val="28"/>
              </w:rPr>
              <w:t>для</w:t>
            </w:r>
            <w:r>
              <w:rPr>
                <w:sz w:val="28"/>
              </w:rPr>
              <w:tab/>
            </w:r>
            <w:r>
              <w:rPr>
                <w:spacing w:val="-2"/>
                <w:sz w:val="28"/>
              </w:rPr>
              <w:t>разработки</w:t>
            </w:r>
            <w:r>
              <w:rPr>
                <w:sz w:val="28"/>
              </w:rPr>
              <w:tab/>
            </w:r>
            <w:r>
              <w:rPr>
                <w:spacing w:val="-10"/>
                <w:sz w:val="28"/>
              </w:rPr>
              <w:t>и</w:t>
            </w:r>
            <w:r>
              <w:rPr>
                <w:sz w:val="28"/>
              </w:rPr>
              <w:tab/>
            </w:r>
            <w:r>
              <w:rPr>
                <w:spacing w:val="-2"/>
                <w:sz w:val="28"/>
              </w:rPr>
              <w:t>реализации</w:t>
            </w:r>
            <w:r>
              <w:rPr>
                <w:sz w:val="28"/>
              </w:rPr>
              <w:tab/>
            </w:r>
            <w:r>
              <w:rPr>
                <w:spacing w:val="-2"/>
                <w:sz w:val="28"/>
              </w:rPr>
              <w:t>Программы</w:t>
            </w:r>
          </w:p>
          <w:p w:rsidR="00153C15" w:rsidRDefault="00C1539A">
            <w:pPr>
              <w:pStyle w:val="TableParagraph"/>
              <w:tabs>
                <w:tab w:val="left" w:pos="2345"/>
                <w:tab w:val="left" w:pos="2748"/>
                <w:tab w:val="left" w:pos="3430"/>
                <w:tab w:val="left" w:pos="5591"/>
              </w:tabs>
              <w:spacing w:line="316" w:lineRule="exact"/>
              <w:ind w:left="112" w:right="173"/>
              <w:rPr>
                <w:sz w:val="28"/>
              </w:rPr>
            </w:pPr>
            <w:r>
              <w:rPr>
                <w:spacing w:val="-2"/>
                <w:sz w:val="28"/>
              </w:rPr>
              <w:t>характеристики,</w:t>
            </w:r>
            <w:r>
              <w:rPr>
                <w:sz w:val="28"/>
              </w:rPr>
              <w:tab/>
            </w:r>
            <w:r>
              <w:rPr>
                <w:spacing w:val="-10"/>
                <w:sz w:val="28"/>
              </w:rPr>
              <w:t>в</w:t>
            </w:r>
            <w:r>
              <w:rPr>
                <w:sz w:val="28"/>
              </w:rPr>
              <w:tab/>
            </w:r>
            <w:r>
              <w:rPr>
                <w:spacing w:val="-4"/>
                <w:sz w:val="28"/>
              </w:rPr>
              <w:t>т.ч.</w:t>
            </w:r>
            <w:r>
              <w:rPr>
                <w:sz w:val="28"/>
              </w:rPr>
              <w:tab/>
            </w:r>
            <w:r>
              <w:rPr>
                <w:spacing w:val="-2"/>
                <w:sz w:val="28"/>
              </w:rPr>
              <w:t>характеристики</w:t>
            </w:r>
            <w:r>
              <w:rPr>
                <w:sz w:val="28"/>
              </w:rPr>
              <w:tab/>
            </w:r>
            <w:r>
              <w:rPr>
                <w:spacing w:val="-2"/>
                <w:sz w:val="28"/>
              </w:rPr>
              <w:t xml:space="preserve">особенностей </w:t>
            </w:r>
            <w:r>
              <w:rPr>
                <w:sz w:val="28"/>
              </w:rPr>
              <w:t>развития детей раннего и дошкольного возраста</w:t>
            </w:r>
          </w:p>
        </w:tc>
        <w:tc>
          <w:tcPr>
            <w:tcW w:w="1000" w:type="dxa"/>
          </w:tcPr>
          <w:p w:rsidR="00153C15" w:rsidRDefault="00C1539A">
            <w:pPr>
              <w:pStyle w:val="TableParagraph"/>
              <w:spacing w:line="320" w:lineRule="exact"/>
              <w:ind w:left="128" w:right="6"/>
              <w:jc w:val="center"/>
              <w:rPr>
                <w:sz w:val="28"/>
              </w:rPr>
            </w:pPr>
            <w:r>
              <w:rPr>
                <w:spacing w:val="-5"/>
                <w:sz w:val="28"/>
              </w:rPr>
              <w:t>10</w:t>
            </w:r>
          </w:p>
        </w:tc>
      </w:tr>
      <w:tr w:rsidR="00153C15">
        <w:trPr>
          <w:trHeight w:val="328"/>
        </w:trPr>
        <w:tc>
          <w:tcPr>
            <w:tcW w:w="917" w:type="dxa"/>
          </w:tcPr>
          <w:p w:rsidR="00153C15" w:rsidRDefault="00C1539A">
            <w:pPr>
              <w:pStyle w:val="TableParagraph"/>
              <w:spacing w:line="309" w:lineRule="exact"/>
              <w:ind w:left="50"/>
              <w:rPr>
                <w:b/>
                <w:sz w:val="28"/>
              </w:rPr>
            </w:pPr>
            <w:r>
              <w:rPr>
                <w:b/>
                <w:spacing w:val="-5"/>
                <w:sz w:val="28"/>
              </w:rPr>
              <w:t>1.2</w:t>
            </w:r>
          </w:p>
        </w:tc>
        <w:tc>
          <w:tcPr>
            <w:tcW w:w="7388" w:type="dxa"/>
          </w:tcPr>
          <w:p w:rsidR="00153C15" w:rsidRDefault="00C1539A">
            <w:pPr>
              <w:pStyle w:val="TableParagraph"/>
              <w:spacing w:line="309" w:lineRule="exact"/>
              <w:ind w:left="112"/>
              <w:rPr>
                <w:b/>
                <w:sz w:val="28"/>
              </w:rPr>
            </w:pPr>
            <w:r>
              <w:rPr>
                <w:b/>
                <w:sz w:val="28"/>
              </w:rPr>
              <w:t>Планируемые</w:t>
            </w:r>
            <w:r>
              <w:rPr>
                <w:b/>
                <w:spacing w:val="-17"/>
                <w:sz w:val="28"/>
              </w:rPr>
              <w:t xml:space="preserve"> </w:t>
            </w:r>
            <w:r>
              <w:rPr>
                <w:b/>
                <w:sz w:val="28"/>
              </w:rPr>
              <w:t>результаты</w:t>
            </w:r>
            <w:r>
              <w:rPr>
                <w:b/>
                <w:spacing w:val="-15"/>
                <w:sz w:val="28"/>
              </w:rPr>
              <w:t xml:space="preserve"> </w:t>
            </w:r>
            <w:r>
              <w:rPr>
                <w:b/>
                <w:sz w:val="28"/>
              </w:rPr>
              <w:t>реализации</w:t>
            </w:r>
            <w:r>
              <w:rPr>
                <w:b/>
                <w:spacing w:val="-16"/>
                <w:sz w:val="28"/>
              </w:rPr>
              <w:t xml:space="preserve"> </w:t>
            </w:r>
            <w:r>
              <w:rPr>
                <w:b/>
                <w:spacing w:val="-2"/>
                <w:sz w:val="28"/>
              </w:rPr>
              <w:t>Программы</w:t>
            </w:r>
          </w:p>
        </w:tc>
        <w:tc>
          <w:tcPr>
            <w:tcW w:w="1000" w:type="dxa"/>
          </w:tcPr>
          <w:p w:rsidR="00153C15" w:rsidRDefault="00C1539A">
            <w:pPr>
              <w:pStyle w:val="TableParagraph"/>
              <w:spacing w:line="309" w:lineRule="exact"/>
              <w:ind w:left="128" w:right="6"/>
              <w:jc w:val="center"/>
              <w:rPr>
                <w:b/>
                <w:sz w:val="28"/>
              </w:rPr>
            </w:pPr>
            <w:r>
              <w:rPr>
                <w:b/>
                <w:spacing w:val="-5"/>
                <w:sz w:val="28"/>
              </w:rPr>
              <w:t>19</w:t>
            </w:r>
          </w:p>
        </w:tc>
      </w:tr>
      <w:tr w:rsidR="00153C15">
        <w:trPr>
          <w:trHeight w:val="638"/>
        </w:trPr>
        <w:tc>
          <w:tcPr>
            <w:tcW w:w="917" w:type="dxa"/>
          </w:tcPr>
          <w:p w:rsidR="00153C15" w:rsidRDefault="00C1539A">
            <w:pPr>
              <w:pStyle w:val="TableParagraph"/>
              <w:spacing w:line="320" w:lineRule="exact"/>
              <w:ind w:left="50"/>
              <w:rPr>
                <w:b/>
                <w:sz w:val="28"/>
              </w:rPr>
            </w:pPr>
            <w:r>
              <w:rPr>
                <w:b/>
                <w:spacing w:val="-5"/>
                <w:sz w:val="28"/>
              </w:rPr>
              <w:t>1.3</w:t>
            </w:r>
          </w:p>
        </w:tc>
        <w:tc>
          <w:tcPr>
            <w:tcW w:w="7388" w:type="dxa"/>
          </w:tcPr>
          <w:p w:rsidR="00153C15" w:rsidRDefault="00C1539A">
            <w:pPr>
              <w:pStyle w:val="TableParagraph"/>
              <w:spacing w:line="312" w:lineRule="exact"/>
              <w:ind w:left="112"/>
              <w:rPr>
                <w:b/>
                <w:sz w:val="28"/>
              </w:rPr>
            </w:pPr>
            <w:r>
              <w:rPr>
                <w:b/>
                <w:sz w:val="28"/>
              </w:rPr>
              <w:t>Педагогическая</w:t>
            </w:r>
            <w:r>
              <w:rPr>
                <w:b/>
                <w:spacing w:val="-15"/>
                <w:sz w:val="28"/>
              </w:rPr>
              <w:t xml:space="preserve"> </w:t>
            </w:r>
            <w:r>
              <w:rPr>
                <w:b/>
                <w:sz w:val="28"/>
              </w:rPr>
              <w:t>диагностика</w:t>
            </w:r>
            <w:r>
              <w:rPr>
                <w:b/>
                <w:spacing w:val="-13"/>
                <w:sz w:val="28"/>
              </w:rPr>
              <w:t xml:space="preserve"> </w:t>
            </w:r>
            <w:r>
              <w:rPr>
                <w:b/>
                <w:sz w:val="28"/>
              </w:rPr>
              <w:t>достижения</w:t>
            </w:r>
            <w:r>
              <w:rPr>
                <w:b/>
                <w:spacing w:val="-11"/>
                <w:sz w:val="28"/>
              </w:rPr>
              <w:t xml:space="preserve"> </w:t>
            </w:r>
            <w:r>
              <w:rPr>
                <w:b/>
                <w:sz w:val="28"/>
              </w:rPr>
              <w:t xml:space="preserve">планируемых </w:t>
            </w:r>
            <w:r>
              <w:rPr>
                <w:b/>
                <w:spacing w:val="-2"/>
                <w:sz w:val="28"/>
              </w:rPr>
              <w:t>результатов</w:t>
            </w:r>
          </w:p>
        </w:tc>
        <w:tc>
          <w:tcPr>
            <w:tcW w:w="1000" w:type="dxa"/>
          </w:tcPr>
          <w:p w:rsidR="00153C15" w:rsidRDefault="00C1539A">
            <w:pPr>
              <w:pStyle w:val="TableParagraph"/>
              <w:spacing w:line="320" w:lineRule="exact"/>
              <w:ind w:left="128" w:right="6"/>
              <w:jc w:val="center"/>
              <w:rPr>
                <w:b/>
                <w:sz w:val="28"/>
              </w:rPr>
            </w:pPr>
            <w:r>
              <w:rPr>
                <w:b/>
                <w:spacing w:val="-5"/>
                <w:sz w:val="28"/>
              </w:rPr>
              <w:t>19</w:t>
            </w:r>
          </w:p>
        </w:tc>
      </w:tr>
      <w:tr w:rsidR="00153C15">
        <w:trPr>
          <w:trHeight w:val="324"/>
        </w:trPr>
        <w:tc>
          <w:tcPr>
            <w:tcW w:w="917" w:type="dxa"/>
          </w:tcPr>
          <w:p w:rsidR="00153C15" w:rsidRDefault="00C1539A">
            <w:pPr>
              <w:pStyle w:val="TableParagraph"/>
              <w:spacing w:line="304" w:lineRule="exact"/>
              <w:ind w:left="50"/>
              <w:rPr>
                <w:b/>
                <w:sz w:val="28"/>
              </w:rPr>
            </w:pPr>
            <w:r>
              <w:rPr>
                <w:b/>
                <w:spacing w:val="-10"/>
                <w:sz w:val="28"/>
              </w:rPr>
              <w:t>2</w:t>
            </w:r>
          </w:p>
        </w:tc>
        <w:tc>
          <w:tcPr>
            <w:tcW w:w="7388" w:type="dxa"/>
          </w:tcPr>
          <w:p w:rsidR="00153C15" w:rsidRDefault="00C1539A">
            <w:pPr>
              <w:pStyle w:val="TableParagraph"/>
              <w:spacing w:line="304" w:lineRule="exact"/>
              <w:ind w:left="112"/>
              <w:rPr>
                <w:b/>
                <w:sz w:val="28"/>
              </w:rPr>
            </w:pPr>
            <w:r>
              <w:rPr>
                <w:b/>
                <w:spacing w:val="-2"/>
                <w:sz w:val="28"/>
              </w:rPr>
              <w:t>СОДЕРЖАТЕЛЬНЫЙ</w:t>
            </w:r>
            <w:r>
              <w:rPr>
                <w:b/>
                <w:spacing w:val="5"/>
                <w:sz w:val="28"/>
              </w:rPr>
              <w:t xml:space="preserve"> </w:t>
            </w:r>
            <w:r>
              <w:rPr>
                <w:b/>
                <w:spacing w:val="-2"/>
                <w:sz w:val="28"/>
              </w:rPr>
              <w:t>РАЗДЕЛ</w:t>
            </w:r>
          </w:p>
        </w:tc>
        <w:tc>
          <w:tcPr>
            <w:tcW w:w="1000" w:type="dxa"/>
          </w:tcPr>
          <w:p w:rsidR="00153C15" w:rsidRDefault="00C1539A">
            <w:pPr>
              <w:pStyle w:val="TableParagraph"/>
              <w:spacing w:line="304" w:lineRule="exact"/>
              <w:ind w:left="128" w:right="6"/>
              <w:jc w:val="center"/>
              <w:rPr>
                <w:b/>
                <w:sz w:val="28"/>
              </w:rPr>
            </w:pPr>
            <w:r>
              <w:rPr>
                <w:b/>
                <w:spacing w:val="-5"/>
                <w:sz w:val="28"/>
              </w:rPr>
              <w:t>31</w:t>
            </w:r>
          </w:p>
        </w:tc>
      </w:tr>
      <w:tr w:rsidR="00153C15">
        <w:trPr>
          <w:trHeight w:val="638"/>
        </w:trPr>
        <w:tc>
          <w:tcPr>
            <w:tcW w:w="917" w:type="dxa"/>
          </w:tcPr>
          <w:p w:rsidR="00153C15" w:rsidRDefault="00C1539A">
            <w:pPr>
              <w:pStyle w:val="TableParagraph"/>
              <w:spacing w:line="318" w:lineRule="exact"/>
              <w:ind w:left="50"/>
              <w:rPr>
                <w:b/>
                <w:sz w:val="28"/>
              </w:rPr>
            </w:pPr>
            <w:r>
              <w:rPr>
                <w:b/>
                <w:spacing w:val="-5"/>
                <w:sz w:val="28"/>
              </w:rPr>
              <w:t>2.1</w:t>
            </w:r>
          </w:p>
        </w:tc>
        <w:tc>
          <w:tcPr>
            <w:tcW w:w="7388" w:type="dxa"/>
          </w:tcPr>
          <w:p w:rsidR="00153C15" w:rsidRDefault="00C1539A">
            <w:pPr>
              <w:pStyle w:val="TableParagraph"/>
              <w:tabs>
                <w:tab w:val="left" w:pos="1313"/>
                <w:tab w:val="left" w:pos="1788"/>
                <w:tab w:val="left" w:pos="3574"/>
                <w:tab w:val="left" w:pos="5481"/>
                <w:tab w:val="left" w:pos="7065"/>
              </w:tabs>
              <w:spacing w:line="312" w:lineRule="exact"/>
              <w:ind w:left="112" w:right="159"/>
              <w:rPr>
                <w:b/>
                <w:sz w:val="28"/>
              </w:rPr>
            </w:pPr>
            <w:r>
              <w:rPr>
                <w:b/>
                <w:spacing w:val="-2"/>
                <w:sz w:val="28"/>
              </w:rPr>
              <w:t>Задачи</w:t>
            </w:r>
            <w:r>
              <w:rPr>
                <w:b/>
                <w:sz w:val="28"/>
              </w:rPr>
              <w:tab/>
            </w:r>
            <w:r>
              <w:rPr>
                <w:b/>
                <w:spacing w:val="-10"/>
                <w:sz w:val="28"/>
              </w:rPr>
              <w:t>и</w:t>
            </w:r>
            <w:r>
              <w:rPr>
                <w:b/>
                <w:sz w:val="28"/>
              </w:rPr>
              <w:tab/>
            </w:r>
            <w:r>
              <w:rPr>
                <w:b/>
                <w:spacing w:val="-2"/>
                <w:sz w:val="28"/>
              </w:rPr>
              <w:t>содержание</w:t>
            </w:r>
            <w:r>
              <w:rPr>
                <w:b/>
                <w:sz w:val="28"/>
              </w:rPr>
              <w:tab/>
            </w:r>
            <w:r>
              <w:rPr>
                <w:b/>
                <w:spacing w:val="-2"/>
                <w:sz w:val="28"/>
              </w:rPr>
              <w:t>образования</w:t>
            </w:r>
            <w:r>
              <w:rPr>
                <w:b/>
                <w:sz w:val="28"/>
              </w:rPr>
              <w:tab/>
            </w:r>
            <w:r>
              <w:rPr>
                <w:b/>
                <w:spacing w:val="-2"/>
                <w:sz w:val="28"/>
              </w:rPr>
              <w:t>(обучения</w:t>
            </w:r>
            <w:r>
              <w:rPr>
                <w:b/>
                <w:sz w:val="28"/>
              </w:rPr>
              <w:tab/>
            </w:r>
            <w:r>
              <w:rPr>
                <w:b/>
                <w:spacing w:val="-10"/>
                <w:sz w:val="28"/>
              </w:rPr>
              <w:t xml:space="preserve">и </w:t>
            </w:r>
            <w:r>
              <w:rPr>
                <w:b/>
                <w:sz w:val="28"/>
              </w:rPr>
              <w:t>воспитания) по образовательным областям</w:t>
            </w:r>
          </w:p>
        </w:tc>
        <w:tc>
          <w:tcPr>
            <w:tcW w:w="1000" w:type="dxa"/>
          </w:tcPr>
          <w:p w:rsidR="00153C15" w:rsidRDefault="00C1539A">
            <w:pPr>
              <w:pStyle w:val="TableParagraph"/>
              <w:spacing w:line="318" w:lineRule="exact"/>
              <w:ind w:left="128" w:right="6"/>
              <w:jc w:val="center"/>
              <w:rPr>
                <w:b/>
                <w:sz w:val="28"/>
              </w:rPr>
            </w:pPr>
            <w:r>
              <w:rPr>
                <w:b/>
                <w:spacing w:val="-5"/>
                <w:sz w:val="28"/>
              </w:rPr>
              <w:t>31</w:t>
            </w:r>
          </w:p>
        </w:tc>
      </w:tr>
      <w:tr w:rsidR="00153C15">
        <w:trPr>
          <w:trHeight w:val="323"/>
        </w:trPr>
        <w:tc>
          <w:tcPr>
            <w:tcW w:w="917" w:type="dxa"/>
          </w:tcPr>
          <w:p w:rsidR="00153C15" w:rsidRDefault="00C1539A">
            <w:pPr>
              <w:pStyle w:val="TableParagraph"/>
              <w:spacing w:line="304" w:lineRule="exact"/>
              <w:ind w:left="50"/>
              <w:rPr>
                <w:b/>
                <w:sz w:val="28"/>
              </w:rPr>
            </w:pPr>
            <w:r>
              <w:rPr>
                <w:b/>
                <w:spacing w:val="-5"/>
                <w:sz w:val="28"/>
              </w:rPr>
              <w:t>2.2</w:t>
            </w:r>
          </w:p>
        </w:tc>
        <w:tc>
          <w:tcPr>
            <w:tcW w:w="7388" w:type="dxa"/>
          </w:tcPr>
          <w:p w:rsidR="00153C15" w:rsidRDefault="00C1539A">
            <w:pPr>
              <w:pStyle w:val="TableParagraph"/>
              <w:spacing w:line="304" w:lineRule="exact"/>
              <w:ind w:left="112"/>
              <w:rPr>
                <w:b/>
                <w:sz w:val="28"/>
              </w:rPr>
            </w:pPr>
            <w:r>
              <w:rPr>
                <w:b/>
                <w:spacing w:val="-2"/>
                <w:sz w:val="28"/>
              </w:rPr>
              <w:t>Социально-коммуникативное</w:t>
            </w:r>
            <w:r>
              <w:rPr>
                <w:b/>
                <w:spacing w:val="14"/>
                <w:sz w:val="28"/>
              </w:rPr>
              <w:t xml:space="preserve"> </w:t>
            </w:r>
            <w:r>
              <w:rPr>
                <w:b/>
                <w:spacing w:val="-2"/>
                <w:sz w:val="28"/>
              </w:rPr>
              <w:t>развитие</w:t>
            </w:r>
          </w:p>
        </w:tc>
        <w:tc>
          <w:tcPr>
            <w:tcW w:w="1000" w:type="dxa"/>
          </w:tcPr>
          <w:p w:rsidR="00153C15" w:rsidRDefault="00C1539A">
            <w:pPr>
              <w:pStyle w:val="TableParagraph"/>
              <w:spacing w:line="304" w:lineRule="exact"/>
              <w:ind w:left="128" w:right="6"/>
              <w:jc w:val="center"/>
              <w:rPr>
                <w:b/>
                <w:sz w:val="28"/>
              </w:rPr>
            </w:pPr>
            <w:r>
              <w:rPr>
                <w:b/>
                <w:spacing w:val="-5"/>
                <w:sz w:val="28"/>
              </w:rPr>
              <w:t>32</w:t>
            </w:r>
          </w:p>
        </w:tc>
      </w:tr>
      <w:tr w:rsidR="00153C15">
        <w:trPr>
          <w:trHeight w:val="321"/>
        </w:trPr>
        <w:tc>
          <w:tcPr>
            <w:tcW w:w="917" w:type="dxa"/>
          </w:tcPr>
          <w:p w:rsidR="00153C15" w:rsidRDefault="00C1539A">
            <w:pPr>
              <w:pStyle w:val="TableParagraph"/>
              <w:spacing w:line="302" w:lineRule="exact"/>
              <w:ind w:left="50"/>
              <w:rPr>
                <w:b/>
                <w:sz w:val="28"/>
              </w:rPr>
            </w:pPr>
            <w:r>
              <w:rPr>
                <w:b/>
                <w:spacing w:val="-5"/>
                <w:sz w:val="28"/>
              </w:rPr>
              <w:t>2.3</w:t>
            </w:r>
          </w:p>
        </w:tc>
        <w:tc>
          <w:tcPr>
            <w:tcW w:w="7388" w:type="dxa"/>
          </w:tcPr>
          <w:p w:rsidR="00153C15" w:rsidRDefault="00C1539A">
            <w:pPr>
              <w:pStyle w:val="TableParagraph"/>
              <w:spacing w:line="302" w:lineRule="exact"/>
              <w:ind w:left="112"/>
              <w:rPr>
                <w:b/>
                <w:sz w:val="28"/>
              </w:rPr>
            </w:pPr>
            <w:r>
              <w:rPr>
                <w:b/>
                <w:spacing w:val="-2"/>
                <w:sz w:val="28"/>
              </w:rPr>
              <w:t>Познавательное</w:t>
            </w:r>
            <w:r>
              <w:rPr>
                <w:b/>
                <w:spacing w:val="9"/>
                <w:sz w:val="28"/>
              </w:rPr>
              <w:t xml:space="preserve"> </w:t>
            </w:r>
            <w:r>
              <w:rPr>
                <w:b/>
                <w:spacing w:val="-2"/>
                <w:sz w:val="28"/>
              </w:rPr>
              <w:t>развитие</w:t>
            </w:r>
          </w:p>
        </w:tc>
        <w:tc>
          <w:tcPr>
            <w:tcW w:w="1000" w:type="dxa"/>
          </w:tcPr>
          <w:p w:rsidR="00153C15" w:rsidRDefault="00C1539A">
            <w:pPr>
              <w:pStyle w:val="TableParagraph"/>
              <w:spacing w:line="302" w:lineRule="exact"/>
              <w:ind w:left="128" w:right="6"/>
              <w:jc w:val="center"/>
              <w:rPr>
                <w:b/>
                <w:sz w:val="28"/>
              </w:rPr>
            </w:pPr>
            <w:r>
              <w:rPr>
                <w:b/>
                <w:spacing w:val="-5"/>
                <w:sz w:val="28"/>
              </w:rPr>
              <w:t>32</w:t>
            </w:r>
          </w:p>
        </w:tc>
      </w:tr>
      <w:tr w:rsidR="00153C15">
        <w:trPr>
          <w:trHeight w:val="319"/>
        </w:trPr>
        <w:tc>
          <w:tcPr>
            <w:tcW w:w="917" w:type="dxa"/>
          </w:tcPr>
          <w:p w:rsidR="00153C15" w:rsidRDefault="00C1539A">
            <w:pPr>
              <w:pStyle w:val="TableParagraph"/>
              <w:spacing w:line="299" w:lineRule="exact"/>
              <w:ind w:left="50"/>
              <w:rPr>
                <w:b/>
                <w:sz w:val="28"/>
              </w:rPr>
            </w:pPr>
            <w:r>
              <w:rPr>
                <w:b/>
                <w:spacing w:val="-5"/>
                <w:sz w:val="28"/>
              </w:rPr>
              <w:t>2.4</w:t>
            </w:r>
          </w:p>
        </w:tc>
        <w:tc>
          <w:tcPr>
            <w:tcW w:w="7388" w:type="dxa"/>
          </w:tcPr>
          <w:p w:rsidR="00153C15" w:rsidRDefault="00C1539A">
            <w:pPr>
              <w:pStyle w:val="TableParagraph"/>
              <w:spacing w:line="299" w:lineRule="exact"/>
              <w:ind w:left="112"/>
              <w:rPr>
                <w:b/>
                <w:sz w:val="28"/>
              </w:rPr>
            </w:pPr>
            <w:r>
              <w:rPr>
                <w:b/>
                <w:sz w:val="28"/>
              </w:rPr>
              <w:t>Речевое</w:t>
            </w:r>
            <w:r>
              <w:rPr>
                <w:b/>
                <w:spacing w:val="-10"/>
                <w:sz w:val="28"/>
              </w:rPr>
              <w:t xml:space="preserve"> </w:t>
            </w:r>
            <w:r>
              <w:rPr>
                <w:b/>
                <w:spacing w:val="-2"/>
                <w:sz w:val="28"/>
              </w:rPr>
              <w:t>развитие</w:t>
            </w:r>
          </w:p>
        </w:tc>
        <w:tc>
          <w:tcPr>
            <w:tcW w:w="1000" w:type="dxa"/>
          </w:tcPr>
          <w:p w:rsidR="00153C15" w:rsidRDefault="00C1539A">
            <w:pPr>
              <w:pStyle w:val="TableParagraph"/>
              <w:spacing w:line="299" w:lineRule="exact"/>
              <w:ind w:left="128" w:right="6"/>
              <w:jc w:val="center"/>
              <w:rPr>
                <w:b/>
                <w:sz w:val="28"/>
              </w:rPr>
            </w:pPr>
            <w:r>
              <w:rPr>
                <w:b/>
                <w:spacing w:val="-5"/>
                <w:sz w:val="28"/>
              </w:rPr>
              <w:t>33</w:t>
            </w:r>
          </w:p>
        </w:tc>
      </w:tr>
      <w:tr w:rsidR="00153C15">
        <w:trPr>
          <w:trHeight w:val="319"/>
        </w:trPr>
        <w:tc>
          <w:tcPr>
            <w:tcW w:w="917" w:type="dxa"/>
          </w:tcPr>
          <w:p w:rsidR="00153C15" w:rsidRDefault="00C1539A">
            <w:pPr>
              <w:pStyle w:val="TableParagraph"/>
              <w:spacing w:line="299" w:lineRule="exact"/>
              <w:ind w:left="50"/>
              <w:rPr>
                <w:b/>
                <w:sz w:val="28"/>
              </w:rPr>
            </w:pPr>
            <w:r>
              <w:rPr>
                <w:b/>
                <w:spacing w:val="-5"/>
                <w:sz w:val="28"/>
              </w:rPr>
              <w:t>2.5</w:t>
            </w:r>
          </w:p>
        </w:tc>
        <w:tc>
          <w:tcPr>
            <w:tcW w:w="7388" w:type="dxa"/>
          </w:tcPr>
          <w:p w:rsidR="00153C15" w:rsidRDefault="00C1539A">
            <w:pPr>
              <w:pStyle w:val="TableParagraph"/>
              <w:spacing w:line="299" w:lineRule="exact"/>
              <w:ind w:left="112"/>
              <w:rPr>
                <w:b/>
                <w:sz w:val="28"/>
              </w:rPr>
            </w:pPr>
            <w:r>
              <w:rPr>
                <w:b/>
                <w:spacing w:val="-2"/>
                <w:sz w:val="28"/>
              </w:rPr>
              <w:t>Художественно-эстетическое</w:t>
            </w:r>
            <w:r>
              <w:rPr>
                <w:b/>
                <w:spacing w:val="18"/>
                <w:sz w:val="28"/>
              </w:rPr>
              <w:t xml:space="preserve"> </w:t>
            </w:r>
            <w:r>
              <w:rPr>
                <w:b/>
                <w:spacing w:val="-2"/>
                <w:sz w:val="28"/>
              </w:rPr>
              <w:t>развитие</w:t>
            </w:r>
          </w:p>
        </w:tc>
        <w:tc>
          <w:tcPr>
            <w:tcW w:w="1000" w:type="dxa"/>
          </w:tcPr>
          <w:p w:rsidR="00153C15" w:rsidRDefault="00C1539A">
            <w:pPr>
              <w:pStyle w:val="TableParagraph"/>
              <w:spacing w:line="299" w:lineRule="exact"/>
              <w:ind w:left="128" w:right="6"/>
              <w:jc w:val="center"/>
              <w:rPr>
                <w:b/>
                <w:sz w:val="28"/>
              </w:rPr>
            </w:pPr>
            <w:r>
              <w:rPr>
                <w:b/>
                <w:spacing w:val="-5"/>
                <w:sz w:val="28"/>
              </w:rPr>
              <w:t>34</w:t>
            </w:r>
          </w:p>
        </w:tc>
      </w:tr>
      <w:tr w:rsidR="00153C15">
        <w:trPr>
          <w:trHeight w:val="326"/>
        </w:trPr>
        <w:tc>
          <w:tcPr>
            <w:tcW w:w="917" w:type="dxa"/>
          </w:tcPr>
          <w:p w:rsidR="00153C15" w:rsidRDefault="00C1539A">
            <w:pPr>
              <w:pStyle w:val="TableParagraph"/>
              <w:spacing w:line="306" w:lineRule="exact"/>
              <w:ind w:left="50"/>
              <w:rPr>
                <w:b/>
                <w:sz w:val="28"/>
              </w:rPr>
            </w:pPr>
            <w:r>
              <w:rPr>
                <w:b/>
                <w:spacing w:val="-5"/>
                <w:sz w:val="28"/>
              </w:rPr>
              <w:t>2.6</w:t>
            </w:r>
          </w:p>
        </w:tc>
        <w:tc>
          <w:tcPr>
            <w:tcW w:w="7388" w:type="dxa"/>
          </w:tcPr>
          <w:p w:rsidR="00153C15" w:rsidRDefault="00C1539A">
            <w:pPr>
              <w:pStyle w:val="TableParagraph"/>
              <w:spacing w:line="306" w:lineRule="exact"/>
              <w:ind w:left="112"/>
              <w:rPr>
                <w:b/>
                <w:sz w:val="28"/>
              </w:rPr>
            </w:pPr>
            <w:r>
              <w:rPr>
                <w:b/>
                <w:spacing w:val="-2"/>
                <w:sz w:val="28"/>
              </w:rPr>
              <w:t>Физическое</w:t>
            </w:r>
            <w:r>
              <w:rPr>
                <w:b/>
                <w:spacing w:val="1"/>
                <w:sz w:val="28"/>
              </w:rPr>
              <w:t xml:space="preserve"> </w:t>
            </w:r>
            <w:r>
              <w:rPr>
                <w:b/>
                <w:spacing w:val="-2"/>
                <w:sz w:val="28"/>
              </w:rPr>
              <w:t>развитие</w:t>
            </w:r>
          </w:p>
        </w:tc>
        <w:tc>
          <w:tcPr>
            <w:tcW w:w="1000" w:type="dxa"/>
          </w:tcPr>
          <w:p w:rsidR="00153C15" w:rsidRDefault="00C1539A">
            <w:pPr>
              <w:pStyle w:val="TableParagraph"/>
              <w:spacing w:line="306" w:lineRule="exact"/>
              <w:ind w:left="128" w:right="6"/>
              <w:jc w:val="center"/>
              <w:rPr>
                <w:b/>
                <w:sz w:val="28"/>
              </w:rPr>
            </w:pPr>
            <w:r>
              <w:rPr>
                <w:b/>
                <w:spacing w:val="-5"/>
                <w:sz w:val="28"/>
              </w:rPr>
              <w:t>35</w:t>
            </w:r>
          </w:p>
        </w:tc>
      </w:tr>
      <w:tr w:rsidR="00153C15">
        <w:trPr>
          <w:trHeight w:val="970"/>
        </w:trPr>
        <w:tc>
          <w:tcPr>
            <w:tcW w:w="917" w:type="dxa"/>
          </w:tcPr>
          <w:p w:rsidR="00153C15" w:rsidRDefault="00C1539A">
            <w:pPr>
              <w:pStyle w:val="TableParagraph"/>
              <w:spacing w:line="320" w:lineRule="exact"/>
              <w:ind w:left="50"/>
              <w:rPr>
                <w:b/>
                <w:sz w:val="28"/>
              </w:rPr>
            </w:pPr>
            <w:r>
              <w:rPr>
                <w:b/>
                <w:spacing w:val="-5"/>
                <w:sz w:val="28"/>
              </w:rPr>
              <w:t>2.7</w:t>
            </w:r>
          </w:p>
        </w:tc>
        <w:tc>
          <w:tcPr>
            <w:tcW w:w="7388" w:type="dxa"/>
          </w:tcPr>
          <w:p w:rsidR="00153C15" w:rsidRDefault="00C1539A">
            <w:pPr>
              <w:pStyle w:val="TableParagraph"/>
              <w:tabs>
                <w:tab w:val="left" w:pos="2067"/>
                <w:tab w:val="left" w:pos="3248"/>
                <w:tab w:val="left" w:pos="4583"/>
                <w:tab w:val="left" w:pos="5750"/>
                <w:tab w:val="left" w:pos="6129"/>
              </w:tabs>
              <w:spacing w:before="3" w:line="322" w:lineRule="exact"/>
              <w:ind w:left="112"/>
              <w:rPr>
                <w:b/>
                <w:sz w:val="28"/>
              </w:rPr>
            </w:pPr>
            <w:r>
              <w:rPr>
                <w:b/>
                <w:spacing w:val="-2"/>
                <w:sz w:val="28"/>
              </w:rPr>
              <w:t>Вариативные</w:t>
            </w:r>
            <w:r>
              <w:rPr>
                <w:b/>
                <w:sz w:val="28"/>
              </w:rPr>
              <w:tab/>
            </w:r>
            <w:r>
              <w:rPr>
                <w:b/>
                <w:spacing w:val="-2"/>
                <w:sz w:val="28"/>
              </w:rPr>
              <w:t>формы,</w:t>
            </w:r>
            <w:r>
              <w:rPr>
                <w:b/>
                <w:sz w:val="28"/>
              </w:rPr>
              <w:tab/>
            </w:r>
            <w:r>
              <w:rPr>
                <w:b/>
                <w:spacing w:val="-2"/>
                <w:sz w:val="28"/>
              </w:rPr>
              <w:t>способы,</w:t>
            </w:r>
            <w:r>
              <w:rPr>
                <w:b/>
                <w:sz w:val="28"/>
              </w:rPr>
              <w:tab/>
            </w:r>
            <w:r>
              <w:rPr>
                <w:b/>
                <w:spacing w:val="-2"/>
                <w:sz w:val="28"/>
              </w:rPr>
              <w:t>методы</w:t>
            </w:r>
            <w:r>
              <w:rPr>
                <w:b/>
                <w:sz w:val="28"/>
              </w:rPr>
              <w:tab/>
            </w:r>
            <w:r>
              <w:rPr>
                <w:b/>
                <w:spacing w:val="-10"/>
                <w:sz w:val="28"/>
              </w:rPr>
              <w:t>и</w:t>
            </w:r>
            <w:r>
              <w:rPr>
                <w:b/>
                <w:sz w:val="28"/>
              </w:rPr>
              <w:tab/>
            </w:r>
            <w:r>
              <w:rPr>
                <w:b/>
                <w:spacing w:val="-2"/>
                <w:sz w:val="28"/>
              </w:rPr>
              <w:t>средства</w:t>
            </w:r>
          </w:p>
          <w:p w:rsidR="00153C15" w:rsidRDefault="00C1539A">
            <w:pPr>
              <w:pStyle w:val="TableParagraph"/>
              <w:spacing w:before="1" w:line="312" w:lineRule="exact"/>
              <w:ind w:left="112"/>
              <w:rPr>
                <w:b/>
                <w:sz w:val="28"/>
              </w:rPr>
            </w:pPr>
            <w:r>
              <w:rPr>
                <w:b/>
                <w:sz w:val="28"/>
              </w:rPr>
              <w:t xml:space="preserve">реализации Программы (взаимодействие взрослых с </w:t>
            </w:r>
            <w:r>
              <w:rPr>
                <w:b/>
                <w:spacing w:val="-2"/>
                <w:sz w:val="28"/>
              </w:rPr>
              <w:t>детьми)</w:t>
            </w:r>
          </w:p>
        </w:tc>
        <w:tc>
          <w:tcPr>
            <w:tcW w:w="1000" w:type="dxa"/>
          </w:tcPr>
          <w:p w:rsidR="00153C15" w:rsidRDefault="00C1539A">
            <w:pPr>
              <w:pStyle w:val="TableParagraph"/>
              <w:spacing w:line="320" w:lineRule="exact"/>
              <w:ind w:left="128" w:right="6"/>
              <w:jc w:val="center"/>
              <w:rPr>
                <w:b/>
                <w:sz w:val="28"/>
              </w:rPr>
            </w:pPr>
            <w:r>
              <w:rPr>
                <w:b/>
                <w:spacing w:val="-5"/>
                <w:sz w:val="28"/>
              </w:rPr>
              <w:t>37</w:t>
            </w:r>
          </w:p>
        </w:tc>
      </w:tr>
      <w:tr w:rsidR="00153C15">
        <w:trPr>
          <w:trHeight w:val="643"/>
        </w:trPr>
        <w:tc>
          <w:tcPr>
            <w:tcW w:w="917" w:type="dxa"/>
          </w:tcPr>
          <w:p w:rsidR="00153C15" w:rsidRDefault="00C1539A">
            <w:pPr>
              <w:pStyle w:val="TableParagraph"/>
              <w:spacing w:line="320" w:lineRule="exact"/>
              <w:ind w:left="50"/>
              <w:rPr>
                <w:b/>
                <w:sz w:val="28"/>
              </w:rPr>
            </w:pPr>
            <w:r>
              <w:rPr>
                <w:b/>
                <w:spacing w:val="-5"/>
                <w:sz w:val="28"/>
              </w:rPr>
              <w:t>2.8</w:t>
            </w:r>
          </w:p>
        </w:tc>
        <w:tc>
          <w:tcPr>
            <w:tcW w:w="7388" w:type="dxa"/>
          </w:tcPr>
          <w:p w:rsidR="00153C15" w:rsidRDefault="00C1539A">
            <w:pPr>
              <w:pStyle w:val="TableParagraph"/>
              <w:tabs>
                <w:tab w:val="left" w:pos="1976"/>
                <w:tab w:val="left" w:pos="4357"/>
                <w:tab w:val="left" w:pos="6297"/>
              </w:tabs>
              <w:spacing w:line="312" w:lineRule="exact"/>
              <w:ind w:left="112" w:right="162"/>
              <w:rPr>
                <w:b/>
                <w:sz w:val="28"/>
              </w:rPr>
            </w:pPr>
            <w:r>
              <w:rPr>
                <w:b/>
                <w:spacing w:val="-2"/>
                <w:sz w:val="28"/>
              </w:rPr>
              <w:t>Особенности</w:t>
            </w:r>
            <w:r>
              <w:rPr>
                <w:b/>
                <w:sz w:val="28"/>
              </w:rPr>
              <w:tab/>
            </w:r>
            <w:r>
              <w:rPr>
                <w:b/>
                <w:spacing w:val="-2"/>
                <w:sz w:val="28"/>
              </w:rPr>
              <w:t>образовательной</w:t>
            </w:r>
            <w:r>
              <w:rPr>
                <w:b/>
                <w:sz w:val="28"/>
              </w:rPr>
              <w:tab/>
            </w:r>
            <w:r>
              <w:rPr>
                <w:b/>
                <w:spacing w:val="-2"/>
                <w:sz w:val="28"/>
              </w:rPr>
              <w:t>деятельности</w:t>
            </w:r>
            <w:r>
              <w:rPr>
                <w:b/>
                <w:sz w:val="28"/>
              </w:rPr>
              <w:tab/>
            </w:r>
            <w:r>
              <w:rPr>
                <w:b/>
                <w:spacing w:val="-2"/>
                <w:sz w:val="28"/>
              </w:rPr>
              <w:t xml:space="preserve">разных </w:t>
            </w:r>
            <w:r>
              <w:rPr>
                <w:b/>
                <w:sz w:val="28"/>
              </w:rPr>
              <w:t>видов и культурных практик</w:t>
            </w:r>
          </w:p>
        </w:tc>
        <w:tc>
          <w:tcPr>
            <w:tcW w:w="1000" w:type="dxa"/>
          </w:tcPr>
          <w:p w:rsidR="00153C15" w:rsidRDefault="00C1539A">
            <w:pPr>
              <w:pStyle w:val="TableParagraph"/>
              <w:spacing w:line="320" w:lineRule="exact"/>
              <w:ind w:left="128" w:right="6"/>
              <w:jc w:val="center"/>
              <w:rPr>
                <w:b/>
                <w:sz w:val="28"/>
              </w:rPr>
            </w:pPr>
            <w:r>
              <w:rPr>
                <w:b/>
                <w:spacing w:val="-5"/>
                <w:sz w:val="28"/>
              </w:rPr>
              <w:t>73</w:t>
            </w:r>
          </w:p>
        </w:tc>
      </w:tr>
      <w:tr w:rsidR="00153C15">
        <w:trPr>
          <w:trHeight w:val="643"/>
        </w:trPr>
        <w:tc>
          <w:tcPr>
            <w:tcW w:w="917" w:type="dxa"/>
          </w:tcPr>
          <w:p w:rsidR="00153C15" w:rsidRDefault="00C1539A">
            <w:pPr>
              <w:pStyle w:val="TableParagraph"/>
              <w:spacing w:line="320" w:lineRule="exact"/>
              <w:ind w:left="50"/>
              <w:rPr>
                <w:b/>
                <w:sz w:val="28"/>
              </w:rPr>
            </w:pPr>
            <w:r>
              <w:rPr>
                <w:b/>
                <w:spacing w:val="-5"/>
                <w:sz w:val="28"/>
              </w:rPr>
              <w:t>2.9</w:t>
            </w:r>
          </w:p>
        </w:tc>
        <w:tc>
          <w:tcPr>
            <w:tcW w:w="7388" w:type="dxa"/>
          </w:tcPr>
          <w:p w:rsidR="00153C15" w:rsidRDefault="00C1539A">
            <w:pPr>
              <w:pStyle w:val="TableParagraph"/>
              <w:tabs>
                <w:tab w:val="left" w:pos="1682"/>
                <w:tab w:val="left" w:pos="2288"/>
                <w:tab w:val="left" w:pos="4400"/>
                <w:tab w:val="left" w:pos="6230"/>
              </w:tabs>
              <w:spacing w:line="312" w:lineRule="exact"/>
              <w:ind w:left="112" w:right="170"/>
              <w:rPr>
                <w:b/>
                <w:sz w:val="28"/>
              </w:rPr>
            </w:pPr>
            <w:r>
              <w:rPr>
                <w:b/>
                <w:spacing w:val="-2"/>
                <w:sz w:val="28"/>
              </w:rPr>
              <w:t>Способы</w:t>
            </w:r>
            <w:r>
              <w:rPr>
                <w:b/>
                <w:sz w:val="28"/>
              </w:rPr>
              <w:tab/>
            </w:r>
            <w:r>
              <w:rPr>
                <w:b/>
                <w:spacing w:val="-10"/>
                <w:sz w:val="28"/>
              </w:rPr>
              <w:t>и</w:t>
            </w:r>
            <w:r>
              <w:rPr>
                <w:b/>
                <w:sz w:val="28"/>
              </w:rPr>
              <w:tab/>
            </w:r>
            <w:r>
              <w:rPr>
                <w:b/>
                <w:spacing w:val="-2"/>
                <w:sz w:val="28"/>
              </w:rPr>
              <w:t>направления</w:t>
            </w:r>
            <w:r>
              <w:rPr>
                <w:b/>
                <w:sz w:val="28"/>
              </w:rPr>
              <w:tab/>
            </w:r>
            <w:r>
              <w:rPr>
                <w:b/>
                <w:spacing w:val="-2"/>
                <w:sz w:val="28"/>
              </w:rPr>
              <w:t>поддержки</w:t>
            </w:r>
            <w:r>
              <w:rPr>
                <w:b/>
                <w:sz w:val="28"/>
              </w:rPr>
              <w:tab/>
            </w:r>
            <w:r>
              <w:rPr>
                <w:b/>
                <w:spacing w:val="-2"/>
                <w:sz w:val="28"/>
              </w:rPr>
              <w:t>детской инициативы</w:t>
            </w:r>
          </w:p>
        </w:tc>
        <w:tc>
          <w:tcPr>
            <w:tcW w:w="1000" w:type="dxa"/>
          </w:tcPr>
          <w:p w:rsidR="00153C15" w:rsidRDefault="00C1539A">
            <w:pPr>
              <w:pStyle w:val="TableParagraph"/>
              <w:spacing w:line="320" w:lineRule="exact"/>
              <w:ind w:left="128" w:right="6"/>
              <w:jc w:val="center"/>
              <w:rPr>
                <w:b/>
                <w:sz w:val="28"/>
              </w:rPr>
            </w:pPr>
            <w:r>
              <w:rPr>
                <w:b/>
                <w:spacing w:val="-5"/>
                <w:sz w:val="28"/>
              </w:rPr>
              <w:t>79</w:t>
            </w:r>
          </w:p>
        </w:tc>
      </w:tr>
      <w:tr w:rsidR="00153C15">
        <w:trPr>
          <w:trHeight w:val="643"/>
        </w:trPr>
        <w:tc>
          <w:tcPr>
            <w:tcW w:w="917" w:type="dxa"/>
          </w:tcPr>
          <w:p w:rsidR="00153C15" w:rsidRDefault="00C1539A">
            <w:pPr>
              <w:pStyle w:val="TableParagraph"/>
              <w:spacing w:line="320" w:lineRule="exact"/>
              <w:ind w:left="50"/>
              <w:rPr>
                <w:b/>
                <w:sz w:val="28"/>
              </w:rPr>
            </w:pPr>
            <w:r>
              <w:rPr>
                <w:b/>
                <w:spacing w:val="-4"/>
                <w:sz w:val="28"/>
              </w:rPr>
              <w:t>2.10</w:t>
            </w:r>
          </w:p>
        </w:tc>
        <w:tc>
          <w:tcPr>
            <w:tcW w:w="7388" w:type="dxa"/>
          </w:tcPr>
          <w:p w:rsidR="00153C15" w:rsidRDefault="00C1539A">
            <w:pPr>
              <w:pStyle w:val="TableParagraph"/>
              <w:tabs>
                <w:tab w:val="left" w:pos="2412"/>
                <w:tab w:val="left" w:pos="5125"/>
              </w:tabs>
              <w:spacing w:line="312" w:lineRule="exact"/>
              <w:ind w:left="112" w:right="165"/>
              <w:rPr>
                <w:b/>
                <w:sz w:val="28"/>
              </w:rPr>
            </w:pPr>
            <w:r>
              <w:rPr>
                <w:b/>
                <w:spacing w:val="-2"/>
                <w:sz w:val="28"/>
              </w:rPr>
              <w:t>Особенности</w:t>
            </w:r>
            <w:r>
              <w:rPr>
                <w:b/>
                <w:sz w:val="28"/>
              </w:rPr>
              <w:tab/>
            </w:r>
            <w:r>
              <w:rPr>
                <w:b/>
                <w:spacing w:val="-2"/>
                <w:sz w:val="28"/>
              </w:rPr>
              <w:t>взаимодействия</w:t>
            </w:r>
            <w:r>
              <w:rPr>
                <w:b/>
                <w:sz w:val="28"/>
              </w:rPr>
              <w:tab/>
            </w:r>
            <w:r>
              <w:rPr>
                <w:b/>
                <w:spacing w:val="-2"/>
                <w:sz w:val="28"/>
              </w:rPr>
              <w:t xml:space="preserve">педагогического </w:t>
            </w:r>
            <w:r>
              <w:rPr>
                <w:b/>
                <w:sz w:val="28"/>
              </w:rPr>
              <w:t>коллектива с семьями обучающихся</w:t>
            </w:r>
          </w:p>
        </w:tc>
        <w:tc>
          <w:tcPr>
            <w:tcW w:w="1000" w:type="dxa"/>
          </w:tcPr>
          <w:p w:rsidR="00153C15" w:rsidRDefault="00C1539A">
            <w:pPr>
              <w:pStyle w:val="TableParagraph"/>
              <w:spacing w:line="320" w:lineRule="exact"/>
              <w:ind w:left="128" w:right="6"/>
              <w:jc w:val="center"/>
              <w:rPr>
                <w:b/>
                <w:sz w:val="28"/>
              </w:rPr>
            </w:pPr>
            <w:r>
              <w:rPr>
                <w:b/>
                <w:spacing w:val="-5"/>
                <w:sz w:val="28"/>
              </w:rPr>
              <w:t>84</w:t>
            </w:r>
          </w:p>
        </w:tc>
      </w:tr>
      <w:tr w:rsidR="00153C15">
        <w:trPr>
          <w:trHeight w:val="638"/>
        </w:trPr>
        <w:tc>
          <w:tcPr>
            <w:tcW w:w="917" w:type="dxa"/>
          </w:tcPr>
          <w:p w:rsidR="00153C15" w:rsidRDefault="00C1539A">
            <w:pPr>
              <w:pStyle w:val="TableParagraph"/>
              <w:spacing w:line="320" w:lineRule="exact"/>
              <w:ind w:left="50"/>
              <w:rPr>
                <w:b/>
                <w:sz w:val="28"/>
              </w:rPr>
            </w:pPr>
            <w:r>
              <w:rPr>
                <w:b/>
                <w:spacing w:val="-4"/>
                <w:sz w:val="28"/>
              </w:rPr>
              <w:t>2.11</w:t>
            </w:r>
          </w:p>
        </w:tc>
        <w:tc>
          <w:tcPr>
            <w:tcW w:w="7388" w:type="dxa"/>
          </w:tcPr>
          <w:p w:rsidR="00153C15" w:rsidRDefault="00C1539A">
            <w:pPr>
              <w:pStyle w:val="TableParagraph"/>
              <w:spacing w:line="312" w:lineRule="exact"/>
              <w:ind w:left="112" w:right="176"/>
              <w:rPr>
                <w:b/>
                <w:sz w:val="28"/>
              </w:rPr>
            </w:pPr>
            <w:r>
              <w:rPr>
                <w:b/>
                <w:sz w:val="28"/>
              </w:rPr>
              <w:t>Программа</w:t>
            </w:r>
            <w:r>
              <w:rPr>
                <w:b/>
                <w:spacing w:val="-18"/>
                <w:sz w:val="28"/>
              </w:rPr>
              <w:t xml:space="preserve"> </w:t>
            </w:r>
            <w:r>
              <w:rPr>
                <w:b/>
                <w:sz w:val="28"/>
              </w:rPr>
              <w:t>(направления)</w:t>
            </w:r>
            <w:r>
              <w:rPr>
                <w:b/>
                <w:spacing w:val="-17"/>
                <w:sz w:val="28"/>
              </w:rPr>
              <w:t xml:space="preserve"> </w:t>
            </w:r>
            <w:r>
              <w:rPr>
                <w:b/>
                <w:sz w:val="28"/>
              </w:rPr>
              <w:t xml:space="preserve">коррекционно-развивающей </w:t>
            </w:r>
            <w:r>
              <w:rPr>
                <w:b/>
                <w:spacing w:val="-2"/>
                <w:sz w:val="28"/>
              </w:rPr>
              <w:t>работы</w:t>
            </w:r>
          </w:p>
        </w:tc>
        <w:tc>
          <w:tcPr>
            <w:tcW w:w="1000" w:type="dxa"/>
          </w:tcPr>
          <w:p w:rsidR="00153C15" w:rsidRDefault="00C1539A">
            <w:pPr>
              <w:pStyle w:val="TableParagraph"/>
              <w:spacing w:line="320" w:lineRule="exact"/>
              <w:ind w:left="128" w:right="6"/>
              <w:jc w:val="center"/>
              <w:rPr>
                <w:b/>
                <w:sz w:val="28"/>
              </w:rPr>
            </w:pPr>
            <w:r>
              <w:rPr>
                <w:b/>
                <w:spacing w:val="-5"/>
                <w:sz w:val="28"/>
              </w:rPr>
              <w:t>88</w:t>
            </w:r>
          </w:p>
        </w:tc>
      </w:tr>
      <w:tr w:rsidR="00153C15">
        <w:trPr>
          <w:trHeight w:val="321"/>
        </w:trPr>
        <w:tc>
          <w:tcPr>
            <w:tcW w:w="917" w:type="dxa"/>
          </w:tcPr>
          <w:p w:rsidR="00153C15" w:rsidRDefault="00C1539A">
            <w:pPr>
              <w:pStyle w:val="TableParagraph"/>
              <w:spacing w:line="302" w:lineRule="exact"/>
              <w:ind w:left="50"/>
              <w:rPr>
                <w:b/>
                <w:sz w:val="28"/>
              </w:rPr>
            </w:pPr>
            <w:r>
              <w:rPr>
                <w:b/>
                <w:spacing w:val="-4"/>
                <w:sz w:val="28"/>
              </w:rPr>
              <w:t>2.12</w:t>
            </w:r>
          </w:p>
        </w:tc>
        <w:tc>
          <w:tcPr>
            <w:tcW w:w="7388" w:type="dxa"/>
          </w:tcPr>
          <w:p w:rsidR="00153C15" w:rsidRDefault="00C1539A">
            <w:pPr>
              <w:pStyle w:val="TableParagraph"/>
              <w:spacing w:line="302" w:lineRule="exact"/>
              <w:ind w:left="112"/>
              <w:rPr>
                <w:b/>
                <w:sz w:val="28"/>
              </w:rPr>
            </w:pPr>
            <w:r>
              <w:rPr>
                <w:b/>
                <w:sz w:val="28"/>
              </w:rPr>
              <w:t>Рабочая</w:t>
            </w:r>
            <w:r>
              <w:rPr>
                <w:b/>
                <w:spacing w:val="-16"/>
                <w:sz w:val="28"/>
              </w:rPr>
              <w:t xml:space="preserve"> </w:t>
            </w:r>
            <w:r>
              <w:rPr>
                <w:b/>
                <w:sz w:val="28"/>
              </w:rPr>
              <w:t>программа</w:t>
            </w:r>
            <w:r>
              <w:rPr>
                <w:b/>
                <w:spacing w:val="-14"/>
                <w:sz w:val="28"/>
              </w:rPr>
              <w:t xml:space="preserve"> </w:t>
            </w:r>
            <w:r>
              <w:rPr>
                <w:b/>
                <w:spacing w:val="-2"/>
                <w:sz w:val="28"/>
              </w:rPr>
              <w:t>воспитания</w:t>
            </w:r>
          </w:p>
        </w:tc>
        <w:tc>
          <w:tcPr>
            <w:tcW w:w="1000" w:type="dxa"/>
          </w:tcPr>
          <w:p w:rsidR="00153C15" w:rsidRDefault="00C1539A">
            <w:pPr>
              <w:pStyle w:val="TableParagraph"/>
              <w:spacing w:line="302" w:lineRule="exact"/>
              <w:ind w:left="128" w:right="15"/>
              <w:jc w:val="center"/>
              <w:rPr>
                <w:b/>
                <w:sz w:val="28"/>
              </w:rPr>
            </w:pPr>
            <w:r>
              <w:rPr>
                <w:b/>
                <w:spacing w:val="-2"/>
                <w:sz w:val="28"/>
              </w:rPr>
              <w:t>98-</w:t>
            </w:r>
            <w:r>
              <w:rPr>
                <w:b/>
                <w:spacing w:val="-5"/>
                <w:sz w:val="28"/>
              </w:rPr>
              <w:t>190</w:t>
            </w:r>
          </w:p>
        </w:tc>
      </w:tr>
      <w:tr w:rsidR="00153C15">
        <w:trPr>
          <w:trHeight w:val="326"/>
        </w:trPr>
        <w:tc>
          <w:tcPr>
            <w:tcW w:w="917" w:type="dxa"/>
          </w:tcPr>
          <w:p w:rsidR="00153C15" w:rsidRDefault="00C1539A">
            <w:pPr>
              <w:pStyle w:val="TableParagraph"/>
              <w:spacing w:line="307" w:lineRule="exact"/>
              <w:ind w:left="50"/>
              <w:rPr>
                <w:b/>
                <w:sz w:val="28"/>
              </w:rPr>
            </w:pPr>
            <w:r>
              <w:rPr>
                <w:b/>
                <w:spacing w:val="-10"/>
                <w:sz w:val="28"/>
              </w:rPr>
              <w:t>3</w:t>
            </w:r>
          </w:p>
        </w:tc>
        <w:tc>
          <w:tcPr>
            <w:tcW w:w="7388" w:type="dxa"/>
          </w:tcPr>
          <w:p w:rsidR="00153C15" w:rsidRDefault="00C1539A">
            <w:pPr>
              <w:pStyle w:val="TableParagraph"/>
              <w:spacing w:line="307" w:lineRule="exact"/>
              <w:ind w:left="112"/>
              <w:rPr>
                <w:b/>
                <w:sz w:val="28"/>
              </w:rPr>
            </w:pPr>
            <w:r>
              <w:rPr>
                <w:b/>
                <w:spacing w:val="-2"/>
                <w:sz w:val="28"/>
              </w:rPr>
              <w:t>ОРГАНИЗАЦИОННЫЙ</w:t>
            </w:r>
            <w:r>
              <w:rPr>
                <w:b/>
                <w:spacing w:val="6"/>
                <w:sz w:val="28"/>
              </w:rPr>
              <w:t xml:space="preserve"> </w:t>
            </w:r>
            <w:r>
              <w:rPr>
                <w:b/>
                <w:spacing w:val="-2"/>
                <w:sz w:val="28"/>
              </w:rPr>
              <w:t>РАЗДЕЛ</w:t>
            </w:r>
          </w:p>
        </w:tc>
        <w:tc>
          <w:tcPr>
            <w:tcW w:w="1000" w:type="dxa"/>
          </w:tcPr>
          <w:p w:rsidR="00153C15" w:rsidRDefault="00C1539A">
            <w:pPr>
              <w:pStyle w:val="TableParagraph"/>
              <w:spacing w:line="307" w:lineRule="exact"/>
              <w:ind w:left="128" w:right="11"/>
              <w:jc w:val="center"/>
              <w:rPr>
                <w:b/>
                <w:sz w:val="28"/>
              </w:rPr>
            </w:pPr>
            <w:r>
              <w:rPr>
                <w:b/>
                <w:spacing w:val="-5"/>
                <w:sz w:val="28"/>
              </w:rPr>
              <w:t>191</w:t>
            </w:r>
          </w:p>
        </w:tc>
      </w:tr>
      <w:tr w:rsidR="00153C15">
        <w:trPr>
          <w:trHeight w:val="643"/>
        </w:trPr>
        <w:tc>
          <w:tcPr>
            <w:tcW w:w="917" w:type="dxa"/>
          </w:tcPr>
          <w:p w:rsidR="00153C15" w:rsidRDefault="00C1539A">
            <w:pPr>
              <w:pStyle w:val="TableParagraph"/>
              <w:spacing w:line="320" w:lineRule="exact"/>
              <w:ind w:left="50"/>
              <w:rPr>
                <w:b/>
                <w:sz w:val="28"/>
              </w:rPr>
            </w:pPr>
            <w:r>
              <w:rPr>
                <w:b/>
                <w:spacing w:val="-5"/>
                <w:sz w:val="28"/>
              </w:rPr>
              <w:t>3.1</w:t>
            </w:r>
          </w:p>
        </w:tc>
        <w:tc>
          <w:tcPr>
            <w:tcW w:w="7388" w:type="dxa"/>
          </w:tcPr>
          <w:p w:rsidR="00153C15" w:rsidRDefault="00C1539A">
            <w:pPr>
              <w:pStyle w:val="TableParagraph"/>
              <w:tabs>
                <w:tab w:val="left" w:pos="4126"/>
                <w:tab w:val="left" w:pos="5750"/>
              </w:tabs>
              <w:spacing w:line="312" w:lineRule="exact"/>
              <w:ind w:left="112" w:right="165"/>
              <w:rPr>
                <w:b/>
                <w:sz w:val="28"/>
              </w:rPr>
            </w:pPr>
            <w:r>
              <w:rPr>
                <w:b/>
                <w:spacing w:val="-2"/>
                <w:sz w:val="28"/>
              </w:rPr>
              <w:t>Психолого-педагогические</w:t>
            </w:r>
            <w:r>
              <w:rPr>
                <w:b/>
                <w:sz w:val="28"/>
              </w:rPr>
              <w:tab/>
            </w:r>
            <w:r>
              <w:rPr>
                <w:b/>
                <w:spacing w:val="-2"/>
                <w:sz w:val="28"/>
              </w:rPr>
              <w:t>условия</w:t>
            </w:r>
            <w:r>
              <w:rPr>
                <w:b/>
                <w:sz w:val="28"/>
              </w:rPr>
              <w:tab/>
            </w:r>
            <w:r>
              <w:rPr>
                <w:b/>
                <w:spacing w:val="-2"/>
                <w:sz w:val="28"/>
              </w:rPr>
              <w:t>реализации Программы</w:t>
            </w:r>
          </w:p>
        </w:tc>
        <w:tc>
          <w:tcPr>
            <w:tcW w:w="1000" w:type="dxa"/>
          </w:tcPr>
          <w:p w:rsidR="00153C15" w:rsidRDefault="00C1539A">
            <w:pPr>
              <w:pStyle w:val="TableParagraph"/>
              <w:spacing w:line="320" w:lineRule="exact"/>
              <w:ind w:left="128" w:right="11"/>
              <w:jc w:val="center"/>
              <w:rPr>
                <w:b/>
                <w:sz w:val="28"/>
              </w:rPr>
            </w:pPr>
            <w:r>
              <w:rPr>
                <w:b/>
                <w:spacing w:val="-5"/>
                <w:sz w:val="28"/>
              </w:rPr>
              <w:t>191</w:t>
            </w:r>
          </w:p>
        </w:tc>
      </w:tr>
      <w:tr w:rsidR="00153C15">
        <w:trPr>
          <w:trHeight w:val="643"/>
        </w:trPr>
        <w:tc>
          <w:tcPr>
            <w:tcW w:w="917" w:type="dxa"/>
          </w:tcPr>
          <w:p w:rsidR="00153C15" w:rsidRDefault="00C1539A">
            <w:pPr>
              <w:pStyle w:val="TableParagraph"/>
              <w:spacing w:line="320" w:lineRule="exact"/>
              <w:ind w:left="50"/>
              <w:rPr>
                <w:b/>
                <w:sz w:val="28"/>
              </w:rPr>
            </w:pPr>
            <w:r>
              <w:rPr>
                <w:b/>
                <w:spacing w:val="-5"/>
                <w:sz w:val="28"/>
              </w:rPr>
              <w:t>3.2</w:t>
            </w:r>
          </w:p>
        </w:tc>
        <w:tc>
          <w:tcPr>
            <w:tcW w:w="7388" w:type="dxa"/>
          </w:tcPr>
          <w:p w:rsidR="00153C15" w:rsidRDefault="00C1539A">
            <w:pPr>
              <w:pStyle w:val="TableParagraph"/>
              <w:tabs>
                <w:tab w:val="left" w:pos="1971"/>
                <w:tab w:val="left" w:pos="3819"/>
                <w:tab w:val="left" w:pos="5793"/>
              </w:tabs>
              <w:spacing w:line="312" w:lineRule="exact"/>
              <w:ind w:left="112" w:right="164"/>
              <w:rPr>
                <w:b/>
                <w:sz w:val="28"/>
              </w:rPr>
            </w:pPr>
            <w:r>
              <w:rPr>
                <w:b/>
                <w:spacing w:val="-2"/>
                <w:sz w:val="28"/>
              </w:rPr>
              <w:t>Особенности</w:t>
            </w:r>
            <w:r>
              <w:rPr>
                <w:b/>
                <w:sz w:val="28"/>
              </w:rPr>
              <w:tab/>
            </w:r>
            <w:r>
              <w:rPr>
                <w:b/>
                <w:spacing w:val="-2"/>
                <w:sz w:val="28"/>
              </w:rPr>
              <w:t>организации</w:t>
            </w:r>
            <w:r>
              <w:rPr>
                <w:b/>
                <w:sz w:val="28"/>
              </w:rPr>
              <w:tab/>
            </w:r>
            <w:r>
              <w:rPr>
                <w:b/>
                <w:spacing w:val="-2"/>
                <w:sz w:val="28"/>
              </w:rPr>
              <w:t>развивающей</w:t>
            </w:r>
            <w:r>
              <w:rPr>
                <w:b/>
                <w:sz w:val="28"/>
              </w:rPr>
              <w:tab/>
            </w:r>
            <w:r>
              <w:rPr>
                <w:b/>
                <w:spacing w:val="-2"/>
                <w:sz w:val="28"/>
              </w:rPr>
              <w:t xml:space="preserve">предметно- </w:t>
            </w:r>
            <w:r>
              <w:rPr>
                <w:b/>
                <w:sz w:val="28"/>
              </w:rPr>
              <w:t>пространственной среды</w:t>
            </w:r>
          </w:p>
        </w:tc>
        <w:tc>
          <w:tcPr>
            <w:tcW w:w="1000" w:type="dxa"/>
          </w:tcPr>
          <w:p w:rsidR="00153C15" w:rsidRDefault="00C1539A">
            <w:pPr>
              <w:pStyle w:val="TableParagraph"/>
              <w:spacing w:line="320" w:lineRule="exact"/>
              <w:ind w:left="128" w:right="11"/>
              <w:jc w:val="center"/>
              <w:rPr>
                <w:b/>
                <w:sz w:val="28"/>
              </w:rPr>
            </w:pPr>
            <w:r>
              <w:rPr>
                <w:b/>
                <w:spacing w:val="-5"/>
                <w:sz w:val="28"/>
              </w:rPr>
              <w:t>193</w:t>
            </w:r>
          </w:p>
        </w:tc>
      </w:tr>
      <w:tr w:rsidR="00153C15">
        <w:trPr>
          <w:trHeight w:val="960"/>
        </w:trPr>
        <w:tc>
          <w:tcPr>
            <w:tcW w:w="917" w:type="dxa"/>
          </w:tcPr>
          <w:p w:rsidR="00153C15" w:rsidRDefault="00C1539A">
            <w:pPr>
              <w:pStyle w:val="TableParagraph"/>
              <w:spacing w:line="320" w:lineRule="exact"/>
              <w:ind w:left="50"/>
              <w:rPr>
                <w:b/>
                <w:sz w:val="28"/>
              </w:rPr>
            </w:pPr>
            <w:r>
              <w:rPr>
                <w:b/>
                <w:spacing w:val="-5"/>
                <w:sz w:val="28"/>
              </w:rPr>
              <w:t>3.3</w:t>
            </w:r>
          </w:p>
        </w:tc>
        <w:tc>
          <w:tcPr>
            <w:tcW w:w="7388" w:type="dxa"/>
          </w:tcPr>
          <w:p w:rsidR="00153C15" w:rsidRDefault="00C1539A">
            <w:pPr>
              <w:pStyle w:val="TableParagraph"/>
              <w:tabs>
                <w:tab w:val="left" w:pos="3786"/>
                <w:tab w:val="left" w:pos="5615"/>
              </w:tabs>
              <w:spacing w:before="3" w:line="322" w:lineRule="exact"/>
              <w:ind w:left="112"/>
              <w:rPr>
                <w:b/>
                <w:sz w:val="28"/>
              </w:rPr>
            </w:pPr>
            <w:r>
              <w:rPr>
                <w:b/>
                <w:spacing w:val="-2"/>
                <w:sz w:val="28"/>
              </w:rPr>
              <w:t>Материально-техническое</w:t>
            </w:r>
            <w:r>
              <w:rPr>
                <w:b/>
                <w:sz w:val="28"/>
              </w:rPr>
              <w:tab/>
            </w:r>
            <w:r>
              <w:rPr>
                <w:b/>
                <w:spacing w:val="-2"/>
                <w:sz w:val="28"/>
              </w:rPr>
              <w:t>обеспечение</w:t>
            </w:r>
            <w:r>
              <w:rPr>
                <w:b/>
                <w:sz w:val="28"/>
              </w:rPr>
              <w:tab/>
            </w:r>
            <w:r>
              <w:rPr>
                <w:b/>
                <w:spacing w:val="-2"/>
                <w:sz w:val="28"/>
              </w:rPr>
              <w:t>Программы,</w:t>
            </w:r>
          </w:p>
          <w:p w:rsidR="00153C15" w:rsidRDefault="00C1539A">
            <w:pPr>
              <w:pStyle w:val="TableParagraph"/>
              <w:tabs>
                <w:tab w:val="left" w:pos="2518"/>
                <w:tab w:val="left" w:pos="4928"/>
                <w:tab w:val="left" w:pos="7065"/>
              </w:tabs>
              <w:spacing w:line="312" w:lineRule="exact"/>
              <w:ind w:left="112" w:right="159"/>
              <w:rPr>
                <w:b/>
                <w:sz w:val="28"/>
              </w:rPr>
            </w:pPr>
            <w:r>
              <w:rPr>
                <w:b/>
                <w:spacing w:val="-2"/>
                <w:sz w:val="28"/>
              </w:rPr>
              <w:t>обеспеченность</w:t>
            </w:r>
            <w:r>
              <w:rPr>
                <w:b/>
                <w:sz w:val="28"/>
              </w:rPr>
              <w:tab/>
            </w:r>
            <w:r>
              <w:rPr>
                <w:b/>
                <w:spacing w:val="-2"/>
                <w:sz w:val="28"/>
              </w:rPr>
              <w:t>методическими</w:t>
            </w:r>
            <w:r>
              <w:rPr>
                <w:b/>
                <w:sz w:val="28"/>
              </w:rPr>
              <w:tab/>
            </w:r>
            <w:r>
              <w:rPr>
                <w:b/>
                <w:spacing w:val="-2"/>
                <w:sz w:val="28"/>
              </w:rPr>
              <w:t>материалами</w:t>
            </w:r>
            <w:r>
              <w:rPr>
                <w:b/>
                <w:sz w:val="28"/>
              </w:rPr>
              <w:tab/>
            </w:r>
            <w:r>
              <w:rPr>
                <w:b/>
                <w:spacing w:val="-10"/>
                <w:sz w:val="28"/>
              </w:rPr>
              <w:t xml:space="preserve">и </w:t>
            </w:r>
            <w:r>
              <w:rPr>
                <w:b/>
                <w:sz w:val="28"/>
              </w:rPr>
              <w:t>средствами обучения и воспитания</w:t>
            </w:r>
          </w:p>
        </w:tc>
        <w:tc>
          <w:tcPr>
            <w:tcW w:w="1000" w:type="dxa"/>
          </w:tcPr>
          <w:p w:rsidR="00153C15" w:rsidRDefault="00C1539A">
            <w:pPr>
              <w:pStyle w:val="TableParagraph"/>
              <w:spacing w:line="320" w:lineRule="exact"/>
              <w:ind w:left="128" w:right="11"/>
              <w:jc w:val="center"/>
              <w:rPr>
                <w:b/>
                <w:sz w:val="28"/>
              </w:rPr>
            </w:pPr>
            <w:r>
              <w:rPr>
                <w:b/>
                <w:spacing w:val="-5"/>
                <w:sz w:val="28"/>
              </w:rPr>
              <w:t>236</w:t>
            </w:r>
          </w:p>
        </w:tc>
      </w:tr>
      <w:tr w:rsidR="00153C15">
        <w:trPr>
          <w:trHeight w:val="310"/>
        </w:trPr>
        <w:tc>
          <w:tcPr>
            <w:tcW w:w="917" w:type="dxa"/>
          </w:tcPr>
          <w:p w:rsidR="00153C15" w:rsidRDefault="00C1539A">
            <w:pPr>
              <w:pStyle w:val="TableParagraph"/>
              <w:spacing w:line="290" w:lineRule="exact"/>
              <w:ind w:left="50"/>
              <w:rPr>
                <w:b/>
                <w:sz w:val="28"/>
              </w:rPr>
            </w:pPr>
            <w:r>
              <w:rPr>
                <w:b/>
                <w:spacing w:val="-2"/>
                <w:sz w:val="28"/>
              </w:rPr>
              <w:t>3.3.1</w:t>
            </w:r>
          </w:p>
        </w:tc>
        <w:tc>
          <w:tcPr>
            <w:tcW w:w="7388" w:type="dxa"/>
          </w:tcPr>
          <w:p w:rsidR="00153C15" w:rsidRDefault="00C1539A">
            <w:pPr>
              <w:pStyle w:val="TableParagraph"/>
              <w:spacing w:line="290" w:lineRule="exact"/>
              <w:ind w:left="112"/>
              <w:rPr>
                <w:b/>
                <w:sz w:val="28"/>
              </w:rPr>
            </w:pPr>
            <w:r>
              <w:rPr>
                <w:b/>
                <w:spacing w:val="-2"/>
                <w:sz w:val="28"/>
              </w:rPr>
              <w:t>Перечень</w:t>
            </w:r>
            <w:r>
              <w:rPr>
                <w:b/>
                <w:spacing w:val="5"/>
                <w:sz w:val="28"/>
              </w:rPr>
              <w:t xml:space="preserve"> </w:t>
            </w:r>
            <w:r>
              <w:rPr>
                <w:b/>
                <w:spacing w:val="-2"/>
                <w:sz w:val="28"/>
              </w:rPr>
              <w:t>учебно-методических</w:t>
            </w:r>
            <w:r>
              <w:rPr>
                <w:b/>
                <w:spacing w:val="12"/>
                <w:sz w:val="28"/>
              </w:rPr>
              <w:t xml:space="preserve"> </w:t>
            </w:r>
            <w:r>
              <w:rPr>
                <w:b/>
                <w:spacing w:val="-2"/>
                <w:sz w:val="28"/>
              </w:rPr>
              <w:t>пособий</w:t>
            </w:r>
          </w:p>
        </w:tc>
        <w:tc>
          <w:tcPr>
            <w:tcW w:w="1000" w:type="dxa"/>
          </w:tcPr>
          <w:p w:rsidR="00153C15" w:rsidRDefault="00C1539A">
            <w:pPr>
              <w:pStyle w:val="TableParagraph"/>
              <w:spacing w:line="290" w:lineRule="exact"/>
              <w:ind w:left="128" w:right="11"/>
              <w:jc w:val="center"/>
              <w:rPr>
                <w:b/>
                <w:sz w:val="28"/>
              </w:rPr>
            </w:pPr>
            <w:r>
              <w:rPr>
                <w:b/>
                <w:spacing w:val="-5"/>
                <w:sz w:val="28"/>
              </w:rPr>
              <w:t>243</w:t>
            </w:r>
          </w:p>
        </w:tc>
      </w:tr>
    </w:tbl>
    <w:p w:rsidR="00153C15" w:rsidRDefault="00153C15">
      <w:pPr>
        <w:pStyle w:val="TableParagraph"/>
        <w:spacing w:line="290" w:lineRule="exact"/>
        <w:jc w:val="center"/>
        <w:rPr>
          <w:b/>
          <w:sz w:val="28"/>
        </w:rPr>
        <w:sectPr w:rsidR="00153C15">
          <w:pgSz w:w="11910" w:h="16840"/>
          <w:pgMar w:top="1920" w:right="425" w:bottom="1119" w:left="992" w:header="720" w:footer="720" w:gutter="0"/>
          <w:cols w:space="720"/>
        </w:sectPr>
      </w:pPr>
    </w:p>
    <w:tbl>
      <w:tblPr>
        <w:tblStyle w:val="TableNormal"/>
        <w:tblW w:w="0" w:type="auto"/>
        <w:tblInd w:w="324" w:type="dxa"/>
        <w:tblLayout w:type="fixed"/>
        <w:tblLook w:val="01E0"/>
      </w:tblPr>
      <w:tblGrid>
        <w:gridCol w:w="820"/>
        <w:gridCol w:w="7578"/>
        <w:gridCol w:w="728"/>
      </w:tblGrid>
      <w:tr w:rsidR="00153C15">
        <w:trPr>
          <w:trHeight w:val="950"/>
        </w:trPr>
        <w:tc>
          <w:tcPr>
            <w:tcW w:w="820" w:type="dxa"/>
          </w:tcPr>
          <w:p w:rsidR="00153C15" w:rsidRDefault="00C1539A">
            <w:pPr>
              <w:pStyle w:val="TableParagraph"/>
              <w:spacing w:line="309" w:lineRule="exact"/>
              <w:ind w:left="50"/>
              <w:rPr>
                <w:b/>
                <w:sz w:val="28"/>
              </w:rPr>
            </w:pPr>
            <w:r>
              <w:rPr>
                <w:b/>
                <w:spacing w:val="-2"/>
                <w:sz w:val="28"/>
              </w:rPr>
              <w:lastRenderedPageBreak/>
              <w:t>3.3.2</w:t>
            </w:r>
          </w:p>
        </w:tc>
        <w:tc>
          <w:tcPr>
            <w:tcW w:w="7578" w:type="dxa"/>
          </w:tcPr>
          <w:p w:rsidR="00153C15" w:rsidRDefault="00C1539A">
            <w:pPr>
              <w:pStyle w:val="TableParagraph"/>
              <w:tabs>
                <w:tab w:val="left" w:pos="2495"/>
                <w:tab w:val="left" w:pos="2649"/>
                <w:tab w:val="left" w:pos="4848"/>
                <w:tab w:val="left" w:pos="5462"/>
                <w:tab w:val="left" w:pos="6870"/>
              </w:tabs>
              <w:spacing w:line="235" w:lineRule="auto"/>
              <w:ind w:left="209" w:right="257"/>
              <w:rPr>
                <w:b/>
                <w:sz w:val="28"/>
              </w:rPr>
            </w:pPr>
            <w:r>
              <w:rPr>
                <w:b/>
                <w:spacing w:val="-2"/>
                <w:sz w:val="28"/>
              </w:rPr>
              <w:t>Перечень</w:t>
            </w:r>
            <w:r>
              <w:rPr>
                <w:b/>
                <w:sz w:val="28"/>
              </w:rPr>
              <w:tab/>
            </w:r>
            <w:r>
              <w:rPr>
                <w:b/>
                <w:spacing w:val="-2"/>
                <w:sz w:val="28"/>
              </w:rPr>
              <w:t>литературных,</w:t>
            </w:r>
            <w:r>
              <w:rPr>
                <w:b/>
                <w:sz w:val="28"/>
              </w:rPr>
              <w:tab/>
            </w:r>
            <w:r>
              <w:rPr>
                <w:b/>
                <w:sz w:val="28"/>
              </w:rPr>
              <w:tab/>
            </w:r>
            <w:r>
              <w:rPr>
                <w:b/>
                <w:spacing w:val="-2"/>
                <w:sz w:val="28"/>
              </w:rPr>
              <w:t>музыкальных, художественных,</w:t>
            </w:r>
            <w:r>
              <w:rPr>
                <w:b/>
                <w:sz w:val="28"/>
              </w:rPr>
              <w:tab/>
            </w:r>
            <w:r>
              <w:rPr>
                <w:b/>
                <w:sz w:val="28"/>
              </w:rPr>
              <w:tab/>
            </w:r>
            <w:r>
              <w:rPr>
                <w:b/>
                <w:spacing w:val="-2"/>
                <w:sz w:val="28"/>
              </w:rPr>
              <w:t>анимационных</w:t>
            </w:r>
            <w:r>
              <w:rPr>
                <w:b/>
                <w:sz w:val="28"/>
              </w:rPr>
              <w:tab/>
            </w:r>
            <w:r>
              <w:rPr>
                <w:b/>
                <w:spacing w:val="-2"/>
                <w:sz w:val="28"/>
              </w:rPr>
              <w:t>произведений</w:t>
            </w:r>
            <w:r>
              <w:rPr>
                <w:b/>
                <w:sz w:val="28"/>
              </w:rPr>
              <w:tab/>
            </w:r>
            <w:r>
              <w:rPr>
                <w:b/>
                <w:spacing w:val="-5"/>
                <w:sz w:val="28"/>
              </w:rPr>
              <w:t>для</w:t>
            </w:r>
          </w:p>
          <w:p w:rsidR="00153C15" w:rsidRDefault="00C1539A">
            <w:pPr>
              <w:pStyle w:val="TableParagraph"/>
              <w:spacing w:line="306" w:lineRule="exact"/>
              <w:ind w:left="209"/>
              <w:rPr>
                <w:b/>
                <w:sz w:val="28"/>
              </w:rPr>
            </w:pPr>
            <w:r>
              <w:rPr>
                <w:b/>
                <w:sz w:val="28"/>
              </w:rPr>
              <w:t>реализации</w:t>
            </w:r>
            <w:r>
              <w:rPr>
                <w:b/>
                <w:spacing w:val="-15"/>
                <w:sz w:val="28"/>
              </w:rPr>
              <w:t xml:space="preserve"> </w:t>
            </w:r>
            <w:r>
              <w:rPr>
                <w:b/>
                <w:spacing w:val="-2"/>
                <w:sz w:val="28"/>
              </w:rPr>
              <w:t>Программы</w:t>
            </w:r>
          </w:p>
        </w:tc>
        <w:tc>
          <w:tcPr>
            <w:tcW w:w="728" w:type="dxa"/>
          </w:tcPr>
          <w:p w:rsidR="00153C15" w:rsidRDefault="00C1539A">
            <w:pPr>
              <w:pStyle w:val="TableParagraph"/>
              <w:spacing w:line="309" w:lineRule="exact"/>
              <w:ind w:right="46"/>
              <w:jc w:val="right"/>
              <w:rPr>
                <w:b/>
                <w:sz w:val="28"/>
              </w:rPr>
            </w:pPr>
            <w:r>
              <w:rPr>
                <w:b/>
                <w:spacing w:val="-5"/>
                <w:sz w:val="28"/>
              </w:rPr>
              <w:t>249</w:t>
            </w:r>
          </w:p>
        </w:tc>
      </w:tr>
      <w:tr w:rsidR="00153C15">
        <w:trPr>
          <w:trHeight w:val="319"/>
        </w:trPr>
        <w:tc>
          <w:tcPr>
            <w:tcW w:w="820" w:type="dxa"/>
          </w:tcPr>
          <w:p w:rsidR="00153C15" w:rsidRDefault="00C1539A">
            <w:pPr>
              <w:pStyle w:val="TableParagraph"/>
              <w:spacing w:line="299" w:lineRule="exact"/>
              <w:ind w:left="50"/>
              <w:rPr>
                <w:b/>
                <w:sz w:val="28"/>
              </w:rPr>
            </w:pPr>
            <w:r>
              <w:rPr>
                <w:b/>
                <w:spacing w:val="-2"/>
                <w:sz w:val="28"/>
              </w:rPr>
              <w:t>3.3.4</w:t>
            </w:r>
          </w:p>
        </w:tc>
        <w:tc>
          <w:tcPr>
            <w:tcW w:w="7578" w:type="dxa"/>
          </w:tcPr>
          <w:p w:rsidR="00153C15" w:rsidRDefault="00C1539A">
            <w:pPr>
              <w:pStyle w:val="TableParagraph"/>
              <w:spacing w:line="299" w:lineRule="exact"/>
              <w:ind w:left="209"/>
              <w:rPr>
                <w:b/>
                <w:sz w:val="28"/>
              </w:rPr>
            </w:pPr>
            <w:r>
              <w:rPr>
                <w:b/>
                <w:spacing w:val="-2"/>
                <w:sz w:val="28"/>
              </w:rPr>
              <w:t>Материально-техническое</w:t>
            </w:r>
            <w:r>
              <w:rPr>
                <w:b/>
                <w:spacing w:val="8"/>
                <w:sz w:val="28"/>
              </w:rPr>
              <w:t xml:space="preserve"> </w:t>
            </w:r>
            <w:r>
              <w:rPr>
                <w:b/>
                <w:spacing w:val="-2"/>
                <w:sz w:val="28"/>
              </w:rPr>
              <w:t>обеспечение</w:t>
            </w:r>
            <w:r>
              <w:rPr>
                <w:b/>
                <w:spacing w:val="9"/>
                <w:sz w:val="28"/>
              </w:rPr>
              <w:t xml:space="preserve"> </w:t>
            </w:r>
            <w:r>
              <w:rPr>
                <w:b/>
                <w:spacing w:val="-2"/>
                <w:sz w:val="28"/>
              </w:rPr>
              <w:t>Программы</w:t>
            </w:r>
          </w:p>
        </w:tc>
        <w:tc>
          <w:tcPr>
            <w:tcW w:w="728" w:type="dxa"/>
          </w:tcPr>
          <w:p w:rsidR="00153C15" w:rsidRDefault="00C1539A">
            <w:pPr>
              <w:pStyle w:val="TableParagraph"/>
              <w:spacing w:line="299" w:lineRule="exact"/>
              <w:ind w:right="46"/>
              <w:jc w:val="right"/>
              <w:rPr>
                <w:b/>
                <w:sz w:val="28"/>
              </w:rPr>
            </w:pPr>
            <w:r>
              <w:rPr>
                <w:b/>
                <w:spacing w:val="-5"/>
                <w:sz w:val="28"/>
              </w:rPr>
              <w:t>249</w:t>
            </w:r>
          </w:p>
        </w:tc>
      </w:tr>
      <w:tr w:rsidR="00153C15">
        <w:trPr>
          <w:trHeight w:val="321"/>
        </w:trPr>
        <w:tc>
          <w:tcPr>
            <w:tcW w:w="820" w:type="dxa"/>
          </w:tcPr>
          <w:p w:rsidR="00153C15" w:rsidRDefault="00C1539A">
            <w:pPr>
              <w:pStyle w:val="TableParagraph"/>
              <w:spacing w:line="302" w:lineRule="exact"/>
              <w:ind w:left="50"/>
              <w:rPr>
                <w:b/>
                <w:sz w:val="28"/>
              </w:rPr>
            </w:pPr>
            <w:r>
              <w:rPr>
                <w:b/>
                <w:spacing w:val="-5"/>
                <w:sz w:val="28"/>
              </w:rPr>
              <w:t>3.4</w:t>
            </w:r>
          </w:p>
        </w:tc>
        <w:tc>
          <w:tcPr>
            <w:tcW w:w="7578" w:type="dxa"/>
          </w:tcPr>
          <w:p w:rsidR="00153C15" w:rsidRDefault="00C1539A">
            <w:pPr>
              <w:pStyle w:val="TableParagraph"/>
              <w:spacing w:line="302" w:lineRule="exact"/>
              <w:ind w:left="209"/>
              <w:rPr>
                <w:b/>
                <w:sz w:val="28"/>
              </w:rPr>
            </w:pPr>
            <w:r>
              <w:rPr>
                <w:b/>
                <w:sz w:val="28"/>
              </w:rPr>
              <w:t>Кадровые</w:t>
            </w:r>
            <w:r>
              <w:rPr>
                <w:b/>
                <w:spacing w:val="-13"/>
                <w:sz w:val="28"/>
              </w:rPr>
              <w:t xml:space="preserve"> </w:t>
            </w:r>
            <w:r>
              <w:rPr>
                <w:b/>
                <w:sz w:val="28"/>
              </w:rPr>
              <w:t>условия</w:t>
            </w:r>
            <w:r>
              <w:rPr>
                <w:b/>
                <w:spacing w:val="-14"/>
                <w:sz w:val="28"/>
              </w:rPr>
              <w:t xml:space="preserve"> </w:t>
            </w:r>
            <w:r>
              <w:rPr>
                <w:b/>
                <w:sz w:val="28"/>
              </w:rPr>
              <w:t>реализации</w:t>
            </w:r>
            <w:r>
              <w:rPr>
                <w:b/>
                <w:spacing w:val="-14"/>
                <w:sz w:val="28"/>
              </w:rPr>
              <w:t xml:space="preserve"> </w:t>
            </w:r>
            <w:r>
              <w:rPr>
                <w:b/>
                <w:spacing w:val="-2"/>
                <w:sz w:val="28"/>
              </w:rPr>
              <w:t>Программы</w:t>
            </w:r>
          </w:p>
        </w:tc>
        <w:tc>
          <w:tcPr>
            <w:tcW w:w="728" w:type="dxa"/>
          </w:tcPr>
          <w:p w:rsidR="00153C15" w:rsidRDefault="00C1539A">
            <w:pPr>
              <w:pStyle w:val="TableParagraph"/>
              <w:spacing w:line="302" w:lineRule="exact"/>
              <w:ind w:right="46"/>
              <w:jc w:val="right"/>
              <w:rPr>
                <w:b/>
                <w:sz w:val="28"/>
              </w:rPr>
            </w:pPr>
            <w:r>
              <w:rPr>
                <w:b/>
                <w:spacing w:val="-5"/>
                <w:sz w:val="28"/>
              </w:rPr>
              <w:t>251</w:t>
            </w:r>
          </w:p>
        </w:tc>
      </w:tr>
      <w:tr w:rsidR="00153C15">
        <w:trPr>
          <w:trHeight w:val="321"/>
        </w:trPr>
        <w:tc>
          <w:tcPr>
            <w:tcW w:w="820" w:type="dxa"/>
          </w:tcPr>
          <w:p w:rsidR="00153C15" w:rsidRDefault="00C1539A">
            <w:pPr>
              <w:pStyle w:val="TableParagraph"/>
              <w:spacing w:line="302" w:lineRule="exact"/>
              <w:ind w:left="50"/>
              <w:rPr>
                <w:b/>
                <w:sz w:val="28"/>
              </w:rPr>
            </w:pPr>
            <w:r>
              <w:rPr>
                <w:b/>
                <w:spacing w:val="-5"/>
                <w:sz w:val="28"/>
              </w:rPr>
              <w:t>3.5</w:t>
            </w:r>
          </w:p>
        </w:tc>
        <w:tc>
          <w:tcPr>
            <w:tcW w:w="7578" w:type="dxa"/>
          </w:tcPr>
          <w:p w:rsidR="00153C15" w:rsidRDefault="00C1539A">
            <w:pPr>
              <w:pStyle w:val="TableParagraph"/>
              <w:spacing w:line="302" w:lineRule="exact"/>
              <w:ind w:left="209"/>
              <w:rPr>
                <w:b/>
                <w:sz w:val="28"/>
              </w:rPr>
            </w:pPr>
            <w:r>
              <w:rPr>
                <w:b/>
                <w:sz w:val="28"/>
              </w:rPr>
              <w:t>Режим</w:t>
            </w:r>
            <w:r>
              <w:rPr>
                <w:b/>
                <w:spacing w:val="-4"/>
                <w:sz w:val="28"/>
              </w:rPr>
              <w:t xml:space="preserve"> </w:t>
            </w:r>
            <w:r>
              <w:rPr>
                <w:b/>
                <w:sz w:val="28"/>
              </w:rPr>
              <w:t>и</w:t>
            </w:r>
            <w:r>
              <w:rPr>
                <w:b/>
                <w:spacing w:val="-13"/>
                <w:sz w:val="28"/>
              </w:rPr>
              <w:t xml:space="preserve"> </w:t>
            </w:r>
            <w:r>
              <w:rPr>
                <w:b/>
                <w:sz w:val="28"/>
              </w:rPr>
              <w:t>распорядок</w:t>
            </w:r>
            <w:r>
              <w:rPr>
                <w:b/>
                <w:spacing w:val="-8"/>
                <w:sz w:val="28"/>
              </w:rPr>
              <w:t xml:space="preserve"> </w:t>
            </w:r>
            <w:r>
              <w:rPr>
                <w:b/>
                <w:sz w:val="28"/>
              </w:rPr>
              <w:t>дня</w:t>
            </w:r>
            <w:r>
              <w:rPr>
                <w:b/>
                <w:spacing w:val="-11"/>
                <w:sz w:val="28"/>
              </w:rPr>
              <w:t xml:space="preserve"> </w:t>
            </w:r>
            <w:r>
              <w:rPr>
                <w:b/>
                <w:sz w:val="28"/>
              </w:rPr>
              <w:t>в</w:t>
            </w:r>
            <w:r>
              <w:rPr>
                <w:b/>
                <w:spacing w:val="-9"/>
                <w:sz w:val="28"/>
              </w:rPr>
              <w:t xml:space="preserve"> </w:t>
            </w:r>
            <w:r>
              <w:rPr>
                <w:b/>
                <w:sz w:val="28"/>
              </w:rPr>
              <w:t>дошкольных</w:t>
            </w:r>
            <w:r>
              <w:rPr>
                <w:b/>
                <w:spacing w:val="-9"/>
                <w:sz w:val="28"/>
              </w:rPr>
              <w:t xml:space="preserve"> </w:t>
            </w:r>
            <w:r>
              <w:rPr>
                <w:b/>
                <w:spacing w:val="-2"/>
                <w:sz w:val="28"/>
              </w:rPr>
              <w:t>группах</w:t>
            </w:r>
          </w:p>
        </w:tc>
        <w:tc>
          <w:tcPr>
            <w:tcW w:w="728" w:type="dxa"/>
          </w:tcPr>
          <w:p w:rsidR="00153C15" w:rsidRDefault="00C1539A">
            <w:pPr>
              <w:pStyle w:val="TableParagraph"/>
              <w:spacing w:line="302" w:lineRule="exact"/>
              <w:ind w:right="46"/>
              <w:jc w:val="right"/>
              <w:rPr>
                <w:b/>
                <w:sz w:val="28"/>
              </w:rPr>
            </w:pPr>
            <w:r>
              <w:rPr>
                <w:b/>
                <w:spacing w:val="-5"/>
                <w:sz w:val="28"/>
              </w:rPr>
              <w:t>252</w:t>
            </w:r>
          </w:p>
        </w:tc>
      </w:tr>
      <w:tr w:rsidR="00153C15">
        <w:trPr>
          <w:trHeight w:val="323"/>
        </w:trPr>
        <w:tc>
          <w:tcPr>
            <w:tcW w:w="820" w:type="dxa"/>
          </w:tcPr>
          <w:p w:rsidR="00153C15" w:rsidRDefault="00C1539A">
            <w:pPr>
              <w:pStyle w:val="TableParagraph"/>
              <w:spacing w:line="304" w:lineRule="exact"/>
              <w:ind w:left="50"/>
              <w:rPr>
                <w:b/>
                <w:sz w:val="28"/>
              </w:rPr>
            </w:pPr>
            <w:r>
              <w:rPr>
                <w:b/>
                <w:spacing w:val="-5"/>
                <w:sz w:val="28"/>
              </w:rPr>
              <w:t>3.6</w:t>
            </w:r>
          </w:p>
        </w:tc>
        <w:tc>
          <w:tcPr>
            <w:tcW w:w="7578" w:type="dxa"/>
          </w:tcPr>
          <w:p w:rsidR="00153C15" w:rsidRDefault="00C1539A">
            <w:pPr>
              <w:pStyle w:val="TableParagraph"/>
              <w:spacing w:line="304" w:lineRule="exact"/>
              <w:ind w:left="209"/>
              <w:rPr>
                <w:b/>
                <w:sz w:val="28"/>
              </w:rPr>
            </w:pPr>
            <w:r>
              <w:rPr>
                <w:b/>
                <w:sz w:val="28"/>
              </w:rPr>
              <w:t>Календарный</w:t>
            </w:r>
            <w:r>
              <w:rPr>
                <w:b/>
                <w:spacing w:val="-16"/>
                <w:sz w:val="28"/>
              </w:rPr>
              <w:t xml:space="preserve"> </w:t>
            </w:r>
            <w:r>
              <w:rPr>
                <w:b/>
                <w:sz w:val="28"/>
              </w:rPr>
              <w:t>план</w:t>
            </w:r>
            <w:r>
              <w:rPr>
                <w:b/>
                <w:spacing w:val="-18"/>
                <w:sz w:val="28"/>
              </w:rPr>
              <w:t xml:space="preserve"> </w:t>
            </w:r>
            <w:r>
              <w:rPr>
                <w:b/>
                <w:sz w:val="28"/>
              </w:rPr>
              <w:t>воспитательной</w:t>
            </w:r>
            <w:r>
              <w:rPr>
                <w:b/>
                <w:spacing w:val="-15"/>
                <w:sz w:val="28"/>
              </w:rPr>
              <w:t xml:space="preserve"> </w:t>
            </w:r>
            <w:r>
              <w:rPr>
                <w:b/>
                <w:spacing w:val="-2"/>
                <w:sz w:val="28"/>
              </w:rPr>
              <w:t>работы</w:t>
            </w:r>
          </w:p>
        </w:tc>
        <w:tc>
          <w:tcPr>
            <w:tcW w:w="728" w:type="dxa"/>
          </w:tcPr>
          <w:p w:rsidR="00153C15" w:rsidRDefault="00C1539A">
            <w:pPr>
              <w:pStyle w:val="TableParagraph"/>
              <w:spacing w:line="304" w:lineRule="exact"/>
              <w:ind w:right="46"/>
              <w:jc w:val="right"/>
              <w:rPr>
                <w:b/>
                <w:sz w:val="28"/>
              </w:rPr>
            </w:pPr>
            <w:r>
              <w:rPr>
                <w:b/>
                <w:spacing w:val="-5"/>
                <w:sz w:val="28"/>
              </w:rPr>
              <w:t>263</w:t>
            </w:r>
          </w:p>
        </w:tc>
      </w:tr>
      <w:tr w:rsidR="00153C15">
        <w:trPr>
          <w:trHeight w:val="629"/>
        </w:trPr>
        <w:tc>
          <w:tcPr>
            <w:tcW w:w="820" w:type="dxa"/>
          </w:tcPr>
          <w:p w:rsidR="00153C15" w:rsidRDefault="00C1539A">
            <w:pPr>
              <w:pStyle w:val="TableParagraph"/>
              <w:spacing w:line="318" w:lineRule="exact"/>
              <w:ind w:left="50"/>
              <w:rPr>
                <w:b/>
                <w:sz w:val="28"/>
              </w:rPr>
            </w:pPr>
            <w:r>
              <w:rPr>
                <w:b/>
                <w:spacing w:val="-5"/>
                <w:sz w:val="28"/>
              </w:rPr>
              <w:t>3.7</w:t>
            </w:r>
          </w:p>
        </w:tc>
        <w:tc>
          <w:tcPr>
            <w:tcW w:w="7578" w:type="dxa"/>
          </w:tcPr>
          <w:p w:rsidR="00153C15" w:rsidRDefault="00C1539A">
            <w:pPr>
              <w:pStyle w:val="TableParagraph"/>
              <w:tabs>
                <w:tab w:val="left" w:pos="2884"/>
                <w:tab w:val="left" w:pos="4171"/>
                <w:tab w:val="left" w:pos="6231"/>
              </w:tabs>
              <w:spacing w:line="312" w:lineRule="exact"/>
              <w:ind w:left="209" w:right="258"/>
              <w:rPr>
                <w:b/>
                <w:sz w:val="28"/>
              </w:rPr>
            </w:pPr>
            <w:r>
              <w:rPr>
                <w:b/>
                <w:spacing w:val="-2"/>
                <w:sz w:val="28"/>
              </w:rPr>
              <w:t>Дополнительный</w:t>
            </w:r>
            <w:r>
              <w:rPr>
                <w:b/>
                <w:sz w:val="28"/>
              </w:rPr>
              <w:tab/>
            </w:r>
            <w:r>
              <w:rPr>
                <w:b/>
                <w:spacing w:val="-2"/>
                <w:sz w:val="28"/>
              </w:rPr>
              <w:t>раздел</w:t>
            </w:r>
            <w:r>
              <w:rPr>
                <w:b/>
                <w:sz w:val="28"/>
              </w:rPr>
              <w:tab/>
            </w:r>
            <w:r>
              <w:rPr>
                <w:b/>
                <w:spacing w:val="-2"/>
                <w:sz w:val="28"/>
              </w:rPr>
              <w:t>Программы.</w:t>
            </w:r>
            <w:r>
              <w:rPr>
                <w:b/>
                <w:sz w:val="28"/>
              </w:rPr>
              <w:tab/>
            </w:r>
            <w:r>
              <w:rPr>
                <w:b/>
                <w:spacing w:val="-2"/>
                <w:sz w:val="28"/>
              </w:rPr>
              <w:t>Краткая презентация</w:t>
            </w:r>
          </w:p>
        </w:tc>
        <w:tc>
          <w:tcPr>
            <w:tcW w:w="728" w:type="dxa"/>
          </w:tcPr>
          <w:p w:rsidR="00153C15" w:rsidRDefault="00C1539A">
            <w:pPr>
              <w:pStyle w:val="TableParagraph"/>
              <w:spacing w:line="318" w:lineRule="exact"/>
              <w:ind w:right="46"/>
              <w:jc w:val="right"/>
              <w:rPr>
                <w:b/>
                <w:sz w:val="28"/>
              </w:rPr>
            </w:pPr>
            <w:r>
              <w:rPr>
                <w:b/>
                <w:spacing w:val="-5"/>
                <w:sz w:val="28"/>
              </w:rPr>
              <w:t>264</w:t>
            </w:r>
          </w:p>
        </w:tc>
      </w:tr>
    </w:tbl>
    <w:p w:rsidR="00153C15" w:rsidRDefault="00153C15">
      <w:pPr>
        <w:pStyle w:val="TableParagraph"/>
        <w:spacing w:line="318" w:lineRule="exact"/>
        <w:jc w:val="right"/>
        <w:rPr>
          <w:b/>
          <w:sz w:val="28"/>
        </w:rPr>
        <w:sectPr w:rsidR="00153C15">
          <w:type w:val="continuous"/>
          <w:pgSz w:w="11910" w:h="16840"/>
          <w:pgMar w:top="1200" w:right="425" w:bottom="280" w:left="992" w:header="720" w:footer="720" w:gutter="0"/>
          <w:cols w:space="720"/>
        </w:sectPr>
      </w:pPr>
    </w:p>
    <w:p w:rsidR="00153C15" w:rsidRDefault="00C1539A">
      <w:pPr>
        <w:pStyle w:val="a4"/>
        <w:numPr>
          <w:ilvl w:val="0"/>
          <w:numId w:val="116"/>
        </w:numPr>
        <w:tabs>
          <w:tab w:val="left" w:pos="989"/>
        </w:tabs>
        <w:spacing w:before="69"/>
        <w:ind w:left="989" w:hanging="282"/>
        <w:jc w:val="left"/>
        <w:rPr>
          <w:b/>
          <w:sz w:val="28"/>
        </w:rPr>
      </w:pPr>
      <w:r>
        <w:rPr>
          <w:b/>
          <w:sz w:val="28"/>
        </w:rPr>
        <w:lastRenderedPageBreak/>
        <w:t>ЦЕЛЕВОЙ</w:t>
      </w:r>
      <w:r>
        <w:rPr>
          <w:b/>
          <w:spacing w:val="-13"/>
          <w:sz w:val="28"/>
        </w:rPr>
        <w:t xml:space="preserve"> </w:t>
      </w:r>
      <w:r>
        <w:rPr>
          <w:b/>
          <w:spacing w:val="-2"/>
          <w:sz w:val="28"/>
        </w:rPr>
        <w:t>РАЗДЕЛ</w:t>
      </w:r>
    </w:p>
    <w:p w:rsidR="00153C15" w:rsidRDefault="00C1539A">
      <w:pPr>
        <w:pStyle w:val="a4"/>
        <w:numPr>
          <w:ilvl w:val="1"/>
          <w:numId w:val="116"/>
        </w:numPr>
        <w:tabs>
          <w:tab w:val="left" w:pos="1201"/>
        </w:tabs>
        <w:spacing w:before="321"/>
        <w:ind w:left="1201" w:hanging="494"/>
        <w:jc w:val="left"/>
        <w:rPr>
          <w:b/>
          <w:sz w:val="28"/>
        </w:rPr>
      </w:pPr>
      <w:r>
        <w:rPr>
          <w:b/>
          <w:spacing w:val="-2"/>
          <w:sz w:val="28"/>
        </w:rPr>
        <w:t>ПОЯСНИТЕЛЬНАЯ</w:t>
      </w:r>
      <w:r>
        <w:rPr>
          <w:b/>
          <w:spacing w:val="-1"/>
          <w:sz w:val="28"/>
        </w:rPr>
        <w:t xml:space="preserve"> </w:t>
      </w:r>
      <w:r>
        <w:rPr>
          <w:b/>
          <w:spacing w:val="-2"/>
          <w:sz w:val="28"/>
        </w:rPr>
        <w:t>ЗАПИСКА</w:t>
      </w:r>
    </w:p>
    <w:p w:rsidR="00153C15" w:rsidRDefault="00153C15">
      <w:pPr>
        <w:pStyle w:val="a3"/>
        <w:spacing w:before="5"/>
        <w:jc w:val="left"/>
        <w:rPr>
          <w:b/>
          <w:sz w:val="28"/>
        </w:rPr>
      </w:pPr>
    </w:p>
    <w:p w:rsidR="00153C15" w:rsidRDefault="00C1539A">
      <w:pPr>
        <w:pStyle w:val="a4"/>
        <w:numPr>
          <w:ilvl w:val="2"/>
          <w:numId w:val="116"/>
        </w:numPr>
        <w:tabs>
          <w:tab w:val="left" w:pos="1425"/>
        </w:tabs>
        <w:ind w:left="1425" w:hanging="718"/>
        <w:jc w:val="left"/>
        <w:rPr>
          <w:b/>
          <w:sz w:val="28"/>
        </w:rPr>
      </w:pPr>
      <w:bookmarkStart w:id="0" w:name="1.1.1._Цели_и_задачи_реализации_Программ"/>
      <w:bookmarkEnd w:id="0"/>
      <w:r>
        <w:rPr>
          <w:b/>
          <w:sz w:val="28"/>
        </w:rPr>
        <w:t>Цели</w:t>
      </w:r>
      <w:r>
        <w:rPr>
          <w:b/>
          <w:spacing w:val="-8"/>
          <w:sz w:val="28"/>
        </w:rPr>
        <w:t xml:space="preserve"> </w:t>
      </w:r>
      <w:r>
        <w:rPr>
          <w:b/>
          <w:sz w:val="28"/>
        </w:rPr>
        <w:t>и</w:t>
      </w:r>
      <w:r>
        <w:rPr>
          <w:b/>
          <w:spacing w:val="-12"/>
          <w:sz w:val="28"/>
        </w:rPr>
        <w:t xml:space="preserve"> </w:t>
      </w:r>
      <w:r>
        <w:rPr>
          <w:b/>
          <w:sz w:val="28"/>
        </w:rPr>
        <w:t>задачи</w:t>
      </w:r>
      <w:r>
        <w:rPr>
          <w:b/>
          <w:spacing w:val="-6"/>
          <w:sz w:val="28"/>
        </w:rPr>
        <w:t xml:space="preserve"> </w:t>
      </w:r>
      <w:r>
        <w:rPr>
          <w:b/>
          <w:sz w:val="28"/>
        </w:rPr>
        <w:t>реализации</w:t>
      </w:r>
      <w:r>
        <w:rPr>
          <w:b/>
          <w:spacing w:val="-7"/>
          <w:sz w:val="28"/>
        </w:rPr>
        <w:t xml:space="preserve"> </w:t>
      </w:r>
      <w:r>
        <w:rPr>
          <w:b/>
          <w:spacing w:val="-2"/>
          <w:sz w:val="28"/>
        </w:rPr>
        <w:t>Программы</w:t>
      </w:r>
    </w:p>
    <w:p w:rsidR="00153C15" w:rsidRDefault="00153C15">
      <w:pPr>
        <w:pStyle w:val="a3"/>
        <w:spacing w:before="84"/>
        <w:jc w:val="left"/>
        <w:rPr>
          <w:b/>
          <w:sz w:val="28"/>
        </w:rPr>
      </w:pPr>
    </w:p>
    <w:p w:rsidR="00153C15" w:rsidRDefault="00C1539A">
      <w:pPr>
        <w:pStyle w:val="a3"/>
        <w:spacing w:before="1"/>
        <w:ind w:left="141" w:right="214" w:firstLine="566"/>
        <w:jc w:val="left"/>
      </w:pPr>
      <w:r>
        <w:t>Образовательная программа дошкольного образования МБДОУ «Детский сад комбинированного вида «</w:t>
      </w:r>
      <w:proofErr w:type="spellStart"/>
      <w:r>
        <w:t>Дюймовочка</w:t>
      </w:r>
      <w:proofErr w:type="spellEnd"/>
      <w:r>
        <w:t>» (далее – Программа) разработана в соответствии с федеральным государственным образовательным стандартом дошкольного образования (утвержден</w:t>
      </w:r>
      <w:r>
        <w:rPr>
          <w:spacing w:val="-2"/>
        </w:rPr>
        <w:t xml:space="preserve"> </w:t>
      </w:r>
      <w:r>
        <w:t>приказом</w:t>
      </w:r>
      <w:r>
        <w:rPr>
          <w:spacing w:val="-2"/>
        </w:rPr>
        <w:t xml:space="preserve"> </w:t>
      </w:r>
      <w:proofErr w:type="spellStart"/>
      <w:r>
        <w:t>Минобрнауки</w:t>
      </w:r>
      <w:proofErr w:type="spellEnd"/>
      <w:r>
        <w:rPr>
          <w:spacing w:val="-2"/>
        </w:rPr>
        <w:t xml:space="preserve"> </w:t>
      </w:r>
      <w:r>
        <w:t>России</w:t>
      </w:r>
      <w:r>
        <w:rPr>
          <w:spacing w:val="-7"/>
        </w:rPr>
        <w:t xml:space="preserve"> </w:t>
      </w:r>
      <w:r>
        <w:t>от</w:t>
      </w:r>
      <w:r>
        <w:rPr>
          <w:spacing w:val="-7"/>
        </w:rPr>
        <w:t xml:space="preserve"> </w:t>
      </w:r>
      <w:r>
        <w:t>17</w:t>
      </w:r>
      <w:r>
        <w:rPr>
          <w:spacing w:val="-8"/>
        </w:rPr>
        <w:t xml:space="preserve"> </w:t>
      </w:r>
      <w:r>
        <w:t>октября</w:t>
      </w:r>
      <w:r>
        <w:rPr>
          <w:spacing w:val="-3"/>
        </w:rPr>
        <w:t xml:space="preserve"> </w:t>
      </w:r>
      <w:r>
        <w:t>2013</w:t>
      </w:r>
      <w:r>
        <w:rPr>
          <w:spacing w:val="-3"/>
        </w:rPr>
        <w:t xml:space="preserve"> </w:t>
      </w:r>
      <w:r>
        <w:t>г.</w:t>
      </w:r>
      <w:r>
        <w:rPr>
          <w:spacing w:val="-6"/>
        </w:rPr>
        <w:t xml:space="preserve"> </w:t>
      </w:r>
      <w:r>
        <w:t>№</w:t>
      </w:r>
      <w:r>
        <w:rPr>
          <w:spacing w:val="-2"/>
        </w:rPr>
        <w:t xml:space="preserve"> </w:t>
      </w:r>
      <w:r>
        <w:t>1155,</w:t>
      </w:r>
      <w:r>
        <w:rPr>
          <w:spacing w:val="-6"/>
        </w:rPr>
        <w:t xml:space="preserve"> </w:t>
      </w:r>
      <w:r>
        <w:t xml:space="preserve">зарегистрировано в Минюсте России 14 ноября 2013 г., регистрационный № 30384; в редакции приказа </w:t>
      </w:r>
      <w:proofErr w:type="spellStart"/>
      <w:r>
        <w:t>Минпросвещения</w:t>
      </w:r>
      <w:proofErr w:type="spellEnd"/>
      <w:r>
        <w:t xml:space="preserve"> России от 8 ноября 2022 г. № 955, зарегистрировано в Минюсте России 6</w:t>
      </w:r>
    </w:p>
    <w:p w:rsidR="00153C15" w:rsidRDefault="00C1539A">
      <w:pPr>
        <w:pStyle w:val="a3"/>
        <w:spacing w:before="2" w:line="237" w:lineRule="auto"/>
        <w:ind w:left="141" w:right="214"/>
        <w:jc w:val="left"/>
      </w:pPr>
      <w:r>
        <w:t>февраля</w:t>
      </w:r>
      <w:r>
        <w:rPr>
          <w:spacing w:val="-2"/>
        </w:rPr>
        <w:t xml:space="preserve"> </w:t>
      </w:r>
      <w:r>
        <w:t>2023</w:t>
      </w:r>
      <w:r>
        <w:rPr>
          <w:spacing w:val="-2"/>
        </w:rPr>
        <w:t xml:space="preserve"> </w:t>
      </w:r>
      <w:r>
        <w:t>г.,</w:t>
      </w:r>
      <w:r>
        <w:rPr>
          <w:spacing w:val="-5"/>
        </w:rPr>
        <w:t xml:space="preserve"> </w:t>
      </w:r>
      <w:r>
        <w:t>регистрационный</w:t>
      </w:r>
      <w:r>
        <w:rPr>
          <w:spacing w:val="-1"/>
        </w:rPr>
        <w:t xml:space="preserve"> </w:t>
      </w:r>
      <w:r>
        <w:t>№</w:t>
      </w:r>
      <w:r>
        <w:rPr>
          <w:spacing w:val="-6"/>
        </w:rPr>
        <w:t xml:space="preserve"> </w:t>
      </w:r>
      <w:r>
        <w:t>72264)</w:t>
      </w:r>
      <w:r>
        <w:rPr>
          <w:spacing w:val="-5"/>
        </w:rPr>
        <w:t xml:space="preserve"> </w:t>
      </w:r>
      <w:r>
        <w:t>(далее –</w:t>
      </w:r>
      <w:r>
        <w:rPr>
          <w:spacing w:val="-2"/>
        </w:rPr>
        <w:t xml:space="preserve"> </w:t>
      </w:r>
      <w:r>
        <w:t>ФГОС</w:t>
      </w:r>
      <w:r>
        <w:rPr>
          <w:spacing w:val="-4"/>
        </w:rPr>
        <w:t xml:space="preserve"> </w:t>
      </w:r>
      <w:r>
        <w:t>ДО)</w:t>
      </w:r>
      <w:r>
        <w:rPr>
          <w:spacing w:val="-5"/>
        </w:rPr>
        <w:t xml:space="preserve"> </w:t>
      </w:r>
      <w:r>
        <w:t>и</w:t>
      </w:r>
      <w:r>
        <w:rPr>
          <w:spacing w:val="-6"/>
        </w:rPr>
        <w:t xml:space="preserve"> </w:t>
      </w:r>
      <w:r>
        <w:t>федеральной</w:t>
      </w:r>
      <w:r>
        <w:rPr>
          <w:spacing w:val="-6"/>
        </w:rPr>
        <w:t xml:space="preserve"> </w:t>
      </w:r>
      <w:r>
        <w:t xml:space="preserve">образовательной программой дошкольного образования (утверждена приказом </w:t>
      </w:r>
      <w:proofErr w:type="spellStart"/>
      <w:r>
        <w:t>Минпросвещения</w:t>
      </w:r>
      <w:proofErr w:type="spellEnd"/>
      <w:r>
        <w:t xml:space="preserve"> России от 25</w:t>
      </w:r>
    </w:p>
    <w:p w:rsidR="00153C15" w:rsidRDefault="00C1539A">
      <w:pPr>
        <w:pStyle w:val="a3"/>
        <w:spacing w:before="4" w:line="275" w:lineRule="exact"/>
        <w:ind w:left="141"/>
        <w:jc w:val="left"/>
      </w:pPr>
      <w:r>
        <w:t>ноября</w:t>
      </w:r>
      <w:r>
        <w:rPr>
          <w:spacing w:val="-8"/>
        </w:rPr>
        <w:t xml:space="preserve"> </w:t>
      </w:r>
      <w:r>
        <w:t>2022</w:t>
      </w:r>
      <w:r>
        <w:rPr>
          <w:spacing w:val="-6"/>
        </w:rPr>
        <w:t xml:space="preserve"> </w:t>
      </w:r>
      <w:r>
        <w:t>г.</w:t>
      </w:r>
      <w:r>
        <w:rPr>
          <w:spacing w:val="-4"/>
        </w:rPr>
        <w:t xml:space="preserve"> </w:t>
      </w:r>
      <w:r>
        <w:t>№</w:t>
      </w:r>
      <w:r>
        <w:rPr>
          <w:spacing w:val="-4"/>
        </w:rPr>
        <w:t xml:space="preserve"> </w:t>
      </w:r>
      <w:r>
        <w:t>1028,</w:t>
      </w:r>
      <w:r>
        <w:rPr>
          <w:spacing w:val="-3"/>
        </w:rPr>
        <w:t xml:space="preserve"> </w:t>
      </w:r>
      <w:r>
        <w:t>зарегистрировано</w:t>
      </w:r>
      <w:r>
        <w:rPr>
          <w:spacing w:val="1"/>
        </w:rPr>
        <w:t xml:space="preserve"> </w:t>
      </w:r>
      <w:r>
        <w:t>в</w:t>
      </w:r>
      <w:r>
        <w:rPr>
          <w:spacing w:val="-5"/>
        </w:rPr>
        <w:t xml:space="preserve"> </w:t>
      </w:r>
      <w:r>
        <w:t>Минюсте</w:t>
      </w:r>
      <w:r>
        <w:rPr>
          <w:spacing w:val="-1"/>
        </w:rPr>
        <w:t xml:space="preserve"> </w:t>
      </w:r>
      <w:r>
        <w:t>России</w:t>
      </w:r>
      <w:r>
        <w:rPr>
          <w:spacing w:val="-4"/>
        </w:rPr>
        <w:t xml:space="preserve"> </w:t>
      </w:r>
      <w:r>
        <w:t>28</w:t>
      </w:r>
      <w:r>
        <w:rPr>
          <w:spacing w:val="-6"/>
        </w:rPr>
        <w:t xml:space="preserve"> </w:t>
      </w:r>
      <w:r>
        <w:t>декабря 2022</w:t>
      </w:r>
      <w:r>
        <w:rPr>
          <w:spacing w:val="-2"/>
        </w:rPr>
        <w:t xml:space="preserve"> </w:t>
      </w:r>
      <w:r>
        <w:t>г.,</w:t>
      </w:r>
      <w:r>
        <w:rPr>
          <w:spacing w:val="-7"/>
        </w:rPr>
        <w:t xml:space="preserve"> </w:t>
      </w:r>
      <w:r>
        <w:rPr>
          <w:spacing w:val="-2"/>
        </w:rPr>
        <w:t>регистрационный</w:t>
      </w:r>
    </w:p>
    <w:p w:rsidR="00153C15" w:rsidRDefault="00C1539A">
      <w:pPr>
        <w:pStyle w:val="a3"/>
        <w:tabs>
          <w:tab w:val="left" w:pos="9058"/>
        </w:tabs>
        <w:ind w:left="141" w:right="214"/>
        <w:jc w:val="left"/>
      </w:pPr>
      <w:r>
        <w:t>№</w:t>
      </w:r>
      <w:r>
        <w:rPr>
          <w:spacing w:val="-2"/>
        </w:rPr>
        <w:t xml:space="preserve"> </w:t>
      </w:r>
      <w:r>
        <w:t>71847)</w:t>
      </w:r>
      <w:r>
        <w:rPr>
          <w:spacing w:val="-6"/>
        </w:rPr>
        <w:t xml:space="preserve"> </w:t>
      </w:r>
      <w:r>
        <w:t>(далее</w:t>
      </w:r>
      <w:r>
        <w:rPr>
          <w:spacing w:val="-3"/>
        </w:rPr>
        <w:t xml:space="preserve"> </w:t>
      </w:r>
      <w:r>
        <w:t>–</w:t>
      </w:r>
      <w:r>
        <w:rPr>
          <w:spacing w:val="-7"/>
        </w:rPr>
        <w:t xml:space="preserve"> </w:t>
      </w:r>
      <w:r>
        <w:t>ФОП</w:t>
      </w:r>
      <w:r>
        <w:rPr>
          <w:spacing w:val="-4"/>
        </w:rPr>
        <w:t xml:space="preserve"> </w:t>
      </w:r>
      <w:r>
        <w:t>ДО),</w:t>
      </w:r>
      <w:r>
        <w:rPr>
          <w:spacing w:val="-1"/>
        </w:rPr>
        <w:t xml:space="preserve"> </w:t>
      </w:r>
      <w:proofErr w:type="spellStart"/>
      <w:r>
        <w:t>СанПиН</w:t>
      </w:r>
      <w:proofErr w:type="spellEnd"/>
      <w:r>
        <w:rPr>
          <w:spacing w:val="-4"/>
        </w:rPr>
        <w:t xml:space="preserve"> </w:t>
      </w:r>
      <w:r>
        <w:t>1.2.3685-21</w:t>
      </w:r>
      <w:r>
        <w:rPr>
          <w:spacing w:val="-3"/>
        </w:rPr>
        <w:t xml:space="preserve"> </w:t>
      </w:r>
      <w:r>
        <w:t>«Гигиеническими</w:t>
      </w:r>
      <w:r>
        <w:rPr>
          <w:spacing w:val="-7"/>
        </w:rPr>
        <w:t xml:space="preserve"> </w:t>
      </w:r>
      <w:r>
        <w:t>нормативами</w:t>
      </w:r>
      <w:r>
        <w:rPr>
          <w:spacing w:val="-7"/>
        </w:rPr>
        <w:t xml:space="preserve"> </w:t>
      </w:r>
      <w:r>
        <w:t>и</w:t>
      </w:r>
      <w:r>
        <w:rPr>
          <w:spacing w:val="-7"/>
        </w:rPr>
        <w:t xml:space="preserve"> </w:t>
      </w:r>
      <w:r>
        <w:t>требованиями к</w:t>
      </w:r>
      <w:r>
        <w:rPr>
          <w:spacing w:val="40"/>
        </w:rPr>
        <w:t xml:space="preserve"> </w:t>
      </w:r>
      <w:r>
        <w:t>обеспечению безопасности и (или) безвредности для человека факторов среды</w:t>
      </w:r>
      <w:r>
        <w:tab/>
      </w:r>
      <w:r>
        <w:rPr>
          <w:spacing w:val="-2"/>
        </w:rPr>
        <w:t xml:space="preserve">обитания», </w:t>
      </w:r>
      <w:r>
        <w:t>утвержденными Постановлением Главного государственного санитарного врача РФ от 28.01.2021г. № 2.</w:t>
      </w:r>
    </w:p>
    <w:p w:rsidR="00153C15" w:rsidRDefault="00C1539A">
      <w:pPr>
        <w:pStyle w:val="Heading1"/>
        <w:spacing w:before="136" w:line="237" w:lineRule="auto"/>
        <w:ind w:right="856" w:firstLine="566"/>
      </w:pPr>
      <w:bookmarkStart w:id="1" w:name="Нормативно-правовой_основой_для_разработ"/>
      <w:bookmarkEnd w:id="1"/>
      <w:r>
        <w:t>Нормативно-правовой</w:t>
      </w:r>
      <w:r>
        <w:rPr>
          <w:spacing w:val="-9"/>
        </w:rPr>
        <w:t xml:space="preserve"> </w:t>
      </w:r>
      <w:r>
        <w:t>основой</w:t>
      </w:r>
      <w:r>
        <w:rPr>
          <w:spacing w:val="-6"/>
        </w:rPr>
        <w:t xml:space="preserve"> </w:t>
      </w:r>
      <w:r>
        <w:t>для</w:t>
      </w:r>
      <w:r>
        <w:rPr>
          <w:spacing w:val="-10"/>
        </w:rPr>
        <w:t xml:space="preserve"> </w:t>
      </w:r>
      <w:r>
        <w:t>разработки</w:t>
      </w:r>
      <w:r>
        <w:rPr>
          <w:spacing w:val="-6"/>
        </w:rPr>
        <w:t xml:space="preserve"> </w:t>
      </w:r>
      <w:r>
        <w:t>Программы</w:t>
      </w:r>
      <w:r>
        <w:rPr>
          <w:spacing w:val="-7"/>
        </w:rPr>
        <w:t xml:space="preserve"> </w:t>
      </w:r>
      <w:r>
        <w:t>являются</w:t>
      </w:r>
      <w:r>
        <w:rPr>
          <w:spacing w:val="-7"/>
        </w:rPr>
        <w:t xml:space="preserve"> </w:t>
      </w:r>
      <w:r>
        <w:t>следующие нормативно-правовые документы</w:t>
      </w:r>
    </w:p>
    <w:p w:rsidR="00153C15" w:rsidRDefault="00C1539A">
      <w:pPr>
        <w:pStyle w:val="a3"/>
        <w:spacing w:before="109" w:line="242" w:lineRule="auto"/>
        <w:ind w:left="141" w:right="214" w:firstLine="566"/>
        <w:jc w:val="left"/>
      </w:pPr>
      <w:r>
        <w:t>‒</w:t>
      </w:r>
      <w:r>
        <w:rPr>
          <w:spacing w:val="-36"/>
        </w:rPr>
        <w:t xml:space="preserve"> </w:t>
      </w:r>
      <w: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153C15" w:rsidRDefault="00C1539A">
      <w:pPr>
        <w:pStyle w:val="a3"/>
        <w:spacing w:before="1" w:line="237" w:lineRule="auto"/>
        <w:ind w:left="141" w:right="214" w:firstLine="566"/>
        <w:jc w:val="left"/>
      </w:pPr>
      <w:r>
        <w:t>‒</w:t>
      </w:r>
      <w:r>
        <w:rPr>
          <w:spacing w:val="-36"/>
        </w:rPr>
        <w:t xml:space="preserve"> </w:t>
      </w:r>
      <w:r>
        <w:t>Указ Президента Российской Федерации от 21 июля 2020 г. № 474 «О национальных целях развития Российской Федерации на период до 2030 года»;</w:t>
      </w:r>
    </w:p>
    <w:p w:rsidR="00153C15" w:rsidRDefault="00C1539A">
      <w:pPr>
        <w:pStyle w:val="a4"/>
        <w:numPr>
          <w:ilvl w:val="0"/>
          <w:numId w:val="115"/>
        </w:numPr>
        <w:tabs>
          <w:tab w:val="left" w:pos="893"/>
        </w:tabs>
        <w:ind w:right="127" w:firstLine="566"/>
        <w:rPr>
          <w:sz w:val="24"/>
        </w:rPr>
      </w:pPr>
      <w:r>
        <w:rPr>
          <w:sz w:val="24"/>
        </w:rPr>
        <w:t>Указ Президента</w:t>
      </w:r>
      <w:r>
        <w:rPr>
          <w:spacing w:val="-3"/>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от 9</w:t>
      </w:r>
      <w:r>
        <w:rPr>
          <w:spacing w:val="-3"/>
          <w:sz w:val="24"/>
        </w:rPr>
        <w:t xml:space="preserve"> </w:t>
      </w:r>
      <w:r>
        <w:rPr>
          <w:sz w:val="24"/>
        </w:rPr>
        <w:t>ноября 2022</w:t>
      </w:r>
      <w:r>
        <w:rPr>
          <w:spacing w:val="-3"/>
          <w:sz w:val="24"/>
        </w:rPr>
        <w:t xml:space="preserve"> </w:t>
      </w:r>
      <w:r>
        <w:rPr>
          <w:sz w:val="24"/>
        </w:rPr>
        <w:t>г.</w:t>
      </w:r>
      <w:r>
        <w:rPr>
          <w:spacing w:val="-1"/>
          <w:sz w:val="24"/>
        </w:rPr>
        <w:t xml:space="preserve"> </w:t>
      </w:r>
      <w:r>
        <w:rPr>
          <w:sz w:val="24"/>
        </w:rPr>
        <w:t>№ 809 «Об утверждении основ государственной политики по сохранению и укреплению традиционных российских духовно- нравственных ценностей»</w:t>
      </w:r>
    </w:p>
    <w:p w:rsidR="00153C15" w:rsidRDefault="00C1539A">
      <w:pPr>
        <w:pStyle w:val="a4"/>
        <w:numPr>
          <w:ilvl w:val="0"/>
          <w:numId w:val="115"/>
        </w:numPr>
        <w:tabs>
          <w:tab w:val="left" w:pos="956"/>
        </w:tabs>
        <w:spacing w:before="4" w:line="237" w:lineRule="auto"/>
        <w:ind w:right="122" w:firstLine="566"/>
        <w:rPr>
          <w:sz w:val="24"/>
        </w:rPr>
      </w:pPr>
      <w:r>
        <w:rPr>
          <w:sz w:val="24"/>
        </w:rPr>
        <w:t xml:space="preserve">Федеральный закон от 29 декабря 2012 г. № 273-ФЗ «Об образовании в Российской </w:t>
      </w:r>
      <w:r>
        <w:rPr>
          <w:spacing w:val="-2"/>
          <w:sz w:val="24"/>
        </w:rPr>
        <w:t>Федерации»;</w:t>
      </w:r>
    </w:p>
    <w:p w:rsidR="00153C15" w:rsidRDefault="00C1539A">
      <w:pPr>
        <w:pStyle w:val="a4"/>
        <w:numPr>
          <w:ilvl w:val="0"/>
          <w:numId w:val="115"/>
        </w:numPr>
        <w:tabs>
          <w:tab w:val="left" w:pos="908"/>
        </w:tabs>
        <w:spacing w:before="6" w:line="237" w:lineRule="auto"/>
        <w:ind w:right="133" w:firstLine="566"/>
        <w:rPr>
          <w:sz w:val="24"/>
        </w:rPr>
      </w:pPr>
      <w:r>
        <w:rPr>
          <w:sz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153C15" w:rsidRDefault="00C1539A">
      <w:pPr>
        <w:pStyle w:val="a3"/>
        <w:spacing w:before="3"/>
        <w:ind w:left="141" w:right="123" w:firstLine="566"/>
      </w:pPr>
      <w:r>
        <w:t>‒</w:t>
      </w:r>
      <w:r>
        <w:rPr>
          <w:spacing w:val="-15"/>
        </w:rPr>
        <w:t xml:space="preserve"> </w:t>
      </w:r>
      <w:r>
        <w:t>Федеральный</w:t>
      </w:r>
      <w:r>
        <w:rPr>
          <w:spacing w:val="-15"/>
        </w:rPr>
        <w:t xml:space="preserve"> </w:t>
      </w:r>
      <w:r>
        <w:t>закон</w:t>
      </w:r>
      <w:r>
        <w:rPr>
          <w:spacing w:val="-15"/>
        </w:rPr>
        <w:t xml:space="preserve"> </w:t>
      </w:r>
      <w:r>
        <w:t>от</w:t>
      </w:r>
      <w:r>
        <w:rPr>
          <w:spacing w:val="-15"/>
        </w:rPr>
        <w:t xml:space="preserve"> </w:t>
      </w:r>
      <w:r>
        <w:t>24</w:t>
      </w:r>
      <w:r>
        <w:rPr>
          <w:spacing w:val="-15"/>
        </w:rPr>
        <w:t xml:space="preserve"> </w:t>
      </w:r>
      <w:r>
        <w:t>сентября</w:t>
      </w:r>
      <w:r>
        <w:rPr>
          <w:spacing w:val="-14"/>
        </w:rPr>
        <w:t xml:space="preserve"> </w:t>
      </w:r>
      <w:r>
        <w:t>2022</w:t>
      </w:r>
      <w:r>
        <w:rPr>
          <w:spacing w:val="-13"/>
        </w:rPr>
        <w:t xml:space="preserve"> </w:t>
      </w:r>
      <w:r>
        <w:t>г.</w:t>
      </w:r>
      <w:r>
        <w:rPr>
          <w:spacing w:val="-10"/>
        </w:rPr>
        <w:t xml:space="preserve"> </w:t>
      </w:r>
      <w:r>
        <w:t>№</w:t>
      </w:r>
      <w:r>
        <w:rPr>
          <w:spacing w:val="-6"/>
        </w:rPr>
        <w:t xml:space="preserve"> </w:t>
      </w:r>
      <w:r>
        <w:t>371-ФЗ</w:t>
      </w:r>
      <w:r>
        <w:rPr>
          <w:spacing w:val="-8"/>
        </w:rPr>
        <w:t xml:space="preserve"> </w:t>
      </w:r>
      <w:r>
        <w:t>«О внесении</w:t>
      </w:r>
      <w:r>
        <w:rPr>
          <w:spacing w:val="-10"/>
        </w:rPr>
        <w:t xml:space="preserve"> </w:t>
      </w:r>
      <w:r>
        <w:t>изменений</w:t>
      </w:r>
      <w:r>
        <w:rPr>
          <w:spacing w:val="-10"/>
        </w:rPr>
        <w:t xml:space="preserve"> </w:t>
      </w:r>
      <w:r>
        <w:t>в</w:t>
      </w:r>
      <w:r>
        <w:rPr>
          <w:spacing w:val="-6"/>
        </w:rPr>
        <w:t xml:space="preserve"> </w:t>
      </w:r>
      <w:r>
        <w:t>Федеральный закон «Об образовании в Российской</w:t>
      </w:r>
      <w:r>
        <w:rPr>
          <w:spacing w:val="40"/>
        </w:rPr>
        <w:t xml:space="preserve"> </w:t>
      </w:r>
      <w:r>
        <w:t>Федерации»</w:t>
      </w:r>
      <w:r>
        <w:rPr>
          <w:spacing w:val="40"/>
        </w:rPr>
        <w:t xml:space="preserve"> </w:t>
      </w:r>
      <w:r>
        <w:t>и статью</w:t>
      </w:r>
      <w:r>
        <w:rPr>
          <w:spacing w:val="40"/>
        </w:rPr>
        <w:t xml:space="preserve"> </w:t>
      </w:r>
      <w:r>
        <w:t>1</w:t>
      </w:r>
      <w:r>
        <w:rPr>
          <w:spacing w:val="40"/>
        </w:rPr>
        <w:t xml:space="preserve"> </w:t>
      </w:r>
      <w:r>
        <w:t>Федерального</w:t>
      </w:r>
      <w:r>
        <w:rPr>
          <w:spacing w:val="40"/>
        </w:rPr>
        <w:t xml:space="preserve"> </w:t>
      </w:r>
      <w:r>
        <w:t>закона</w:t>
      </w:r>
    </w:p>
    <w:p w:rsidR="00153C15" w:rsidRDefault="00C1539A">
      <w:pPr>
        <w:pStyle w:val="a3"/>
        <w:spacing w:before="1" w:line="275" w:lineRule="exact"/>
        <w:ind w:left="141"/>
      </w:pPr>
      <w:r>
        <w:t>«Об</w:t>
      </w:r>
      <w:r>
        <w:rPr>
          <w:spacing w:val="-6"/>
        </w:rPr>
        <w:t xml:space="preserve"> </w:t>
      </w:r>
      <w:r>
        <w:t>обязательных</w:t>
      </w:r>
      <w:r>
        <w:rPr>
          <w:spacing w:val="-4"/>
        </w:rPr>
        <w:t xml:space="preserve"> </w:t>
      </w:r>
      <w:r>
        <w:t>требованиях</w:t>
      </w:r>
      <w:r>
        <w:rPr>
          <w:spacing w:val="-5"/>
        </w:rPr>
        <w:t xml:space="preserve"> </w:t>
      </w:r>
      <w:r>
        <w:t>в</w:t>
      </w:r>
      <w:r>
        <w:rPr>
          <w:spacing w:val="-4"/>
        </w:rPr>
        <w:t xml:space="preserve"> </w:t>
      </w:r>
      <w:r>
        <w:t>Российской</w:t>
      </w:r>
      <w:r>
        <w:rPr>
          <w:spacing w:val="-4"/>
        </w:rPr>
        <w:t xml:space="preserve"> </w:t>
      </w:r>
      <w:r>
        <w:rPr>
          <w:spacing w:val="-2"/>
        </w:rPr>
        <w:t>Федерации»</w:t>
      </w:r>
    </w:p>
    <w:p w:rsidR="00153C15" w:rsidRDefault="00C1539A">
      <w:pPr>
        <w:pStyle w:val="a4"/>
        <w:numPr>
          <w:ilvl w:val="0"/>
          <w:numId w:val="115"/>
        </w:numPr>
        <w:tabs>
          <w:tab w:val="left" w:pos="961"/>
        </w:tabs>
        <w:spacing w:line="242" w:lineRule="auto"/>
        <w:ind w:right="132" w:firstLine="566"/>
        <w:rPr>
          <w:sz w:val="24"/>
        </w:rPr>
      </w:pPr>
      <w:r>
        <w:rPr>
          <w:sz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153C15" w:rsidRDefault="00C1539A">
      <w:pPr>
        <w:pStyle w:val="a4"/>
        <w:numPr>
          <w:ilvl w:val="0"/>
          <w:numId w:val="115"/>
        </w:numPr>
        <w:tabs>
          <w:tab w:val="left" w:pos="1018"/>
        </w:tabs>
        <w:ind w:right="125" w:firstLine="566"/>
        <w:rPr>
          <w:sz w:val="24"/>
        </w:rPr>
      </w:pPr>
      <w:r>
        <w:rPr>
          <w:sz w:val="24"/>
        </w:rPr>
        <w:t>федеральный государственный образовательный стандарт дошкольного образования (утвержден</w:t>
      </w:r>
      <w:r>
        <w:rPr>
          <w:spacing w:val="72"/>
          <w:sz w:val="24"/>
        </w:rPr>
        <w:t xml:space="preserve"> </w:t>
      </w:r>
      <w:r>
        <w:rPr>
          <w:sz w:val="24"/>
        </w:rPr>
        <w:t>приказом</w:t>
      </w:r>
      <w:r>
        <w:rPr>
          <w:spacing w:val="68"/>
          <w:sz w:val="24"/>
        </w:rPr>
        <w:t xml:space="preserve"> </w:t>
      </w:r>
      <w:proofErr w:type="spellStart"/>
      <w:r>
        <w:rPr>
          <w:sz w:val="24"/>
        </w:rPr>
        <w:t>Минобрнауки</w:t>
      </w:r>
      <w:proofErr w:type="spellEnd"/>
      <w:r>
        <w:rPr>
          <w:spacing w:val="72"/>
          <w:sz w:val="24"/>
        </w:rPr>
        <w:t xml:space="preserve"> </w:t>
      </w:r>
      <w:r>
        <w:rPr>
          <w:sz w:val="24"/>
        </w:rPr>
        <w:t>России</w:t>
      </w:r>
      <w:r>
        <w:rPr>
          <w:spacing w:val="63"/>
          <w:sz w:val="24"/>
        </w:rPr>
        <w:t xml:space="preserve"> </w:t>
      </w:r>
      <w:r>
        <w:rPr>
          <w:sz w:val="24"/>
        </w:rPr>
        <w:t>от</w:t>
      </w:r>
      <w:r>
        <w:rPr>
          <w:spacing w:val="66"/>
          <w:sz w:val="24"/>
        </w:rPr>
        <w:t xml:space="preserve"> </w:t>
      </w:r>
      <w:r>
        <w:rPr>
          <w:sz w:val="24"/>
        </w:rPr>
        <w:t>17</w:t>
      </w:r>
      <w:r>
        <w:rPr>
          <w:spacing w:val="61"/>
          <w:sz w:val="24"/>
        </w:rPr>
        <w:t xml:space="preserve"> </w:t>
      </w:r>
      <w:r>
        <w:rPr>
          <w:sz w:val="24"/>
        </w:rPr>
        <w:t>октября</w:t>
      </w:r>
      <w:r>
        <w:rPr>
          <w:spacing w:val="70"/>
          <w:sz w:val="24"/>
        </w:rPr>
        <w:t xml:space="preserve"> </w:t>
      </w:r>
      <w:r>
        <w:rPr>
          <w:sz w:val="24"/>
        </w:rPr>
        <w:t>2013</w:t>
      </w:r>
      <w:r>
        <w:rPr>
          <w:spacing w:val="61"/>
          <w:sz w:val="24"/>
        </w:rPr>
        <w:t xml:space="preserve"> </w:t>
      </w:r>
      <w:r>
        <w:rPr>
          <w:sz w:val="24"/>
        </w:rPr>
        <w:t>г.</w:t>
      </w:r>
      <w:r>
        <w:rPr>
          <w:spacing w:val="63"/>
          <w:sz w:val="24"/>
        </w:rPr>
        <w:t xml:space="preserve"> </w:t>
      </w:r>
      <w:r>
        <w:rPr>
          <w:sz w:val="24"/>
        </w:rPr>
        <w:t>№</w:t>
      </w:r>
      <w:r>
        <w:rPr>
          <w:spacing w:val="67"/>
          <w:sz w:val="24"/>
        </w:rPr>
        <w:t xml:space="preserve"> </w:t>
      </w:r>
      <w:r>
        <w:rPr>
          <w:sz w:val="24"/>
        </w:rPr>
        <w:t>1155,</w:t>
      </w:r>
      <w:r>
        <w:rPr>
          <w:spacing w:val="68"/>
          <w:sz w:val="24"/>
        </w:rPr>
        <w:t xml:space="preserve"> </w:t>
      </w:r>
      <w:r>
        <w:rPr>
          <w:sz w:val="24"/>
        </w:rPr>
        <w:t xml:space="preserve">зарегистрировано в Минюсте России 14 ноября 2013 г., регистрационный № 30384; в редакции приказа </w:t>
      </w:r>
      <w:proofErr w:type="spellStart"/>
      <w:r>
        <w:rPr>
          <w:sz w:val="24"/>
        </w:rPr>
        <w:t>Минпросвещения</w:t>
      </w:r>
      <w:proofErr w:type="spellEnd"/>
      <w:r>
        <w:rPr>
          <w:spacing w:val="27"/>
          <w:sz w:val="24"/>
        </w:rPr>
        <w:t xml:space="preserve"> </w:t>
      </w:r>
      <w:r>
        <w:rPr>
          <w:sz w:val="24"/>
        </w:rPr>
        <w:t>России</w:t>
      </w:r>
      <w:r>
        <w:rPr>
          <w:spacing w:val="80"/>
          <w:sz w:val="24"/>
        </w:rPr>
        <w:t xml:space="preserve"> </w:t>
      </w:r>
      <w:r>
        <w:rPr>
          <w:sz w:val="24"/>
        </w:rPr>
        <w:t>от</w:t>
      </w:r>
      <w:r>
        <w:rPr>
          <w:spacing w:val="80"/>
          <w:sz w:val="24"/>
        </w:rPr>
        <w:t xml:space="preserve"> </w:t>
      </w:r>
      <w:r>
        <w:rPr>
          <w:sz w:val="24"/>
        </w:rPr>
        <w:t>8</w:t>
      </w:r>
      <w:r>
        <w:rPr>
          <w:spacing w:val="80"/>
          <w:sz w:val="24"/>
        </w:rPr>
        <w:t xml:space="preserve"> </w:t>
      </w:r>
      <w:r>
        <w:rPr>
          <w:sz w:val="24"/>
        </w:rPr>
        <w:t>ноября</w:t>
      </w:r>
      <w:r>
        <w:rPr>
          <w:spacing w:val="80"/>
          <w:sz w:val="24"/>
        </w:rPr>
        <w:t xml:space="preserve"> </w:t>
      </w:r>
      <w:r>
        <w:rPr>
          <w:sz w:val="24"/>
        </w:rPr>
        <w:t>2022</w:t>
      </w:r>
      <w:r>
        <w:rPr>
          <w:spacing w:val="76"/>
          <w:sz w:val="24"/>
        </w:rPr>
        <w:t xml:space="preserve"> </w:t>
      </w:r>
      <w:r>
        <w:rPr>
          <w:sz w:val="24"/>
        </w:rPr>
        <w:t>г.</w:t>
      </w:r>
      <w:r>
        <w:rPr>
          <w:spacing w:val="80"/>
          <w:sz w:val="24"/>
        </w:rPr>
        <w:t xml:space="preserve"> </w:t>
      </w:r>
      <w:r>
        <w:rPr>
          <w:sz w:val="24"/>
        </w:rPr>
        <w:t>№</w:t>
      </w:r>
      <w:r>
        <w:rPr>
          <w:spacing w:val="80"/>
          <w:sz w:val="24"/>
        </w:rPr>
        <w:t xml:space="preserve"> </w:t>
      </w:r>
      <w:r>
        <w:rPr>
          <w:sz w:val="24"/>
        </w:rPr>
        <w:t>955,</w:t>
      </w:r>
      <w:r>
        <w:rPr>
          <w:spacing w:val="78"/>
          <w:sz w:val="24"/>
        </w:rPr>
        <w:t xml:space="preserve"> </w:t>
      </w:r>
      <w:r>
        <w:rPr>
          <w:sz w:val="24"/>
        </w:rPr>
        <w:t>зарегистрировано</w:t>
      </w:r>
      <w:r>
        <w:rPr>
          <w:spacing w:val="80"/>
          <w:sz w:val="24"/>
        </w:rPr>
        <w:t xml:space="preserve"> </w:t>
      </w:r>
      <w:r>
        <w:rPr>
          <w:sz w:val="24"/>
        </w:rPr>
        <w:t>в</w:t>
      </w:r>
      <w:r>
        <w:rPr>
          <w:spacing w:val="80"/>
          <w:sz w:val="24"/>
        </w:rPr>
        <w:t xml:space="preserve"> </w:t>
      </w:r>
      <w:r>
        <w:rPr>
          <w:sz w:val="24"/>
        </w:rPr>
        <w:t>Минюсте</w:t>
      </w:r>
      <w:r>
        <w:rPr>
          <w:spacing w:val="80"/>
          <w:sz w:val="24"/>
        </w:rPr>
        <w:t xml:space="preserve"> </w:t>
      </w:r>
      <w:r>
        <w:rPr>
          <w:sz w:val="24"/>
        </w:rPr>
        <w:t>России 6 февраля 2023 г., регистрационный № 72264);</w:t>
      </w:r>
    </w:p>
    <w:p w:rsidR="00153C15" w:rsidRDefault="00C1539A">
      <w:pPr>
        <w:pStyle w:val="a4"/>
        <w:numPr>
          <w:ilvl w:val="0"/>
          <w:numId w:val="115"/>
        </w:numPr>
        <w:tabs>
          <w:tab w:val="left" w:pos="908"/>
        </w:tabs>
        <w:ind w:right="133" w:firstLine="566"/>
        <w:rPr>
          <w:sz w:val="24"/>
        </w:rPr>
      </w:pPr>
      <w:r>
        <w:rPr>
          <w:sz w:val="24"/>
        </w:rPr>
        <w:t xml:space="preserve">Федеральная образовательная программа дошкольного образования (утверждена приказом </w:t>
      </w:r>
      <w:proofErr w:type="spellStart"/>
      <w:r>
        <w:rPr>
          <w:sz w:val="24"/>
        </w:rPr>
        <w:t>Минпросвещения</w:t>
      </w:r>
      <w:proofErr w:type="spellEnd"/>
      <w:r>
        <w:rPr>
          <w:sz w:val="24"/>
        </w:rPr>
        <w:t xml:space="preserve"> России от 25 ноября 2022 г. № 1028, зарегистрировано в Минюсте России 28 декабря 2022 г., регистрационный № 71847);</w:t>
      </w:r>
    </w:p>
    <w:p w:rsidR="00153C15" w:rsidRDefault="00C1539A">
      <w:pPr>
        <w:pStyle w:val="a4"/>
        <w:numPr>
          <w:ilvl w:val="0"/>
          <w:numId w:val="115"/>
        </w:numPr>
        <w:tabs>
          <w:tab w:val="left" w:pos="994"/>
        </w:tabs>
        <w:ind w:right="128" w:firstLine="566"/>
        <w:rPr>
          <w:sz w:val="24"/>
        </w:rPr>
      </w:pPr>
      <w:r>
        <w:rPr>
          <w:sz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Pr>
          <w:sz w:val="24"/>
        </w:rPr>
        <w:t>Минпросвещения</w:t>
      </w:r>
      <w:proofErr w:type="spellEnd"/>
      <w:r>
        <w:rPr>
          <w:sz w:val="24"/>
        </w:rPr>
        <w:t xml:space="preserve"> России от 31 июля 2020 года № 373, зарегистрировано в Минюсте России 31 августа 2020 г., регистрационный № 59599);</w:t>
      </w:r>
    </w:p>
    <w:p w:rsidR="00153C15" w:rsidRDefault="00153C15">
      <w:pPr>
        <w:pStyle w:val="a4"/>
        <w:rPr>
          <w:sz w:val="24"/>
        </w:rPr>
        <w:sectPr w:rsidR="00153C15">
          <w:footerReference w:type="default" r:id="rId8"/>
          <w:pgSz w:w="11910" w:h="16840"/>
          <w:pgMar w:top="1120" w:right="425" w:bottom="940" w:left="992" w:header="0" w:footer="750" w:gutter="0"/>
          <w:pgNumType w:start="4"/>
          <w:cols w:space="720"/>
        </w:sectPr>
      </w:pPr>
    </w:p>
    <w:p w:rsidR="00153C15" w:rsidRDefault="00C1539A" w:rsidP="00C1539A">
      <w:pPr>
        <w:pStyle w:val="a4"/>
        <w:numPr>
          <w:ilvl w:val="0"/>
          <w:numId w:val="115"/>
        </w:numPr>
        <w:tabs>
          <w:tab w:val="left" w:pos="893"/>
        </w:tabs>
        <w:spacing w:before="78" w:line="276" w:lineRule="auto"/>
        <w:ind w:right="130" w:firstLine="566"/>
        <w:rPr>
          <w:sz w:val="24"/>
        </w:rPr>
      </w:pPr>
      <w:r>
        <w:rPr>
          <w:sz w:val="24"/>
        </w:rPr>
        <w:lastRenderedPageBreak/>
        <w:t>Санитарные</w:t>
      </w:r>
      <w:r>
        <w:rPr>
          <w:spacing w:val="59"/>
          <w:sz w:val="24"/>
        </w:rPr>
        <w:t xml:space="preserve">  </w:t>
      </w:r>
      <w:r>
        <w:rPr>
          <w:sz w:val="24"/>
        </w:rPr>
        <w:t>правила</w:t>
      </w:r>
      <w:r>
        <w:rPr>
          <w:spacing w:val="58"/>
          <w:sz w:val="24"/>
        </w:rPr>
        <w:t xml:space="preserve">  </w:t>
      </w:r>
      <w:r>
        <w:rPr>
          <w:sz w:val="24"/>
        </w:rPr>
        <w:t>СП</w:t>
      </w:r>
      <w:r>
        <w:rPr>
          <w:spacing w:val="58"/>
          <w:sz w:val="24"/>
        </w:rPr>
        <w:t xml:space="preserve">  </w:t>
      </w:r>
      <w:r>
        <w:rPr>
          <w:sz w:val="24"/>
        </w:rPr>
        <w:t>2.4.3648-20</w:t>
      </w:r>
      <w:r>
        <w:rPr>
          <w:spacing w:val="80"/>
          <w:sz w:val="24"/>
        </w:rPr>
        <w:t xml:space="preserve">  </w:t>
      </w:r>
      <w:r>
        <w:rPr>
          <w:sz w:val="24"/>
        </w:rPr>
        <w:t>«Санитарно-эпидемиологические</w:t>
      </w:r>
      <w:r>
        <w:rPr>
          <w:spacing w:val="66"/>
          <w:sz w:val="24"/>
        </w:rPr>
        <w:t xml:space="preserve">  </w:t>
      </w:r>
      <w:r>
        <w:rPr>
          <w:sz w:val="24"/>
        </w:rPr>
        <w:t>требования к организациям воспитания и обучения, отдыха и оздоровления детей и молодёжи (утверждены постановлением</w:t>
      </w:r>
      <w:r>
        <w:rPr>
          <w:spacing w:val="40"/>
          <w:sz w:val="24"/>
        </w:rPr>
        <w:t xml:space="preserve"> </w:t>
      </w:r>
      <w:r>
        <w:rPr>
          <w:sz w:val="24"/>
        </w:rPr>
        <w:t>Главного</w:t>
      </w:r>
      <w:r>
        <w:rPr>
          <w:spacing w:val="80"/>
          <w:w w:val="150"/>
          <w:sz w:val="24"/>
        </w:rPr>
        <w:t xml:space="preserve"> </w:t>
      </w:r>
      <w:r>
        <w:rPr>
          <w:sz w:val="24"/>
        </w:rPr>
        <w:t>государственного</w:t>
      </w:r>
      <w:r>
        <w:rPr>
          <w:spacing w:val="80"/>
          <w:w w:val="150"/>
          <w:sz w:val="24"/>
        </w:rPr>
        <w:t xml:space="preserve"> </w:t>
      </w:r>
      <w:r>
        <w:rPr>
          <w:sz w:val="24"/>
        </w:rPr>
        <w:t>санитарного</w:t>
      </w:r>
      <w:r>
        <w:rPr>
          <w:spacing w:val="80"/>
          <w:w w:val="150"/>
          <w:sz w:val="24"/>
        </w:rPr>
        <w:t xml:space="preserve"> </w:t>
      </w:r>
      <w:r>
        <w:rPr>
          <w:sz w:val="24"/>
        </w:rPr>
        <w:t>врача</w:t>
      </w:r>
      <w:r>
        <w:rPr>
          <w:spacing w:val="80"/>
          <w:w w:val="150"/>
          <w:sz w:val="24"/>
        </w:rPr>
        <w:t xml:space="preserve"> </w:t>
      </w:r>
      <w:r>
        <w:rPr>
          <w:sz w:val="24"/>
        </w:rPr>
        <w:t>Российской</w:t>
      </w:r>
      <w:r>
        <w:rPr>
          <w:spacing w:val="80"/>
          <w:w w:val="150"/>
          <w:sz w:val="24"/>
        </w:rPr>
        <w:t xml:space="preserve"> </w:t>
      </w:r>
      <w:r>
        <w:rPr>
          <w:sz w:val="24"/>
        </w:rPr>
        <w:t>Федерации</w:t>
      </w:r>
      <w:r>
        <w:rPr>
          <w:spacing w:val="80"/>
          <w:w w:val="150"/>
          <w:sz w:val="24"/>
        </w:rPr>
        <w:t xml:space="preserve"> </w:t>
      </w:r>
      <w:r>
        <w:rPr>
          <w:sz w:val="24"/>
        </w:rPr>
        <w:t>от</w:t>
      </w:r>
      <w:r>
        <w:rPr>
          <w:spacing w:val="40"/>
          <w:sz w:val="24"/>
        </w:rPr>
        <w:t xml:space="preserve"> </w:t>
      </w:r>
      <w:r>
        <w:rPr>
          <w:sz w:val="24"/>
        </w:rPr>
        <w:t>28</w:t>
      </w:r>
      <w:r>
        <w:rPr>
          <w:spacing w:val="-15"/>
          <w:sz w:val="24"/>
        </w:rPr>
        <w:t xml:space="preserve"> </w:t>
      </w:r>
      <w:r>
        <w:rPr>
          <w:sz w:val="24"/>
        </w:rPr>
        <w:t>сентября</w:t>
      </w:r>
      <w:r>
        <w:rPr>
          <w:spacing w:val="-14"/>
          <w:sz w:val="24"/>
        </w:rPr>
        <w:t xml:space="preserve"> </w:t>
      </w:r>
      <w:r>
        <w:rPr>
          <w:sz w:val="24"/>
        </w:rPr>
        <w:t>2020</w:t>
      </w:r>
      <w:r>
        <w:rPr>
          <w:spacing w:val="-10"/>
          <w:sz w:val="24"/>
        </w:rPr>
        <w:t xml:space="preserve"> </w:t>
      </w:r>
      <w:r>
        <w:rPr>
          <w:sz w:val="24"/>
        </w:rPr>
        <w:t>г.</w:t>
      </w:r>
      <w:r>
        <w:rPr>
          <w:spacing w:val="-15"/>
          <w:sz w:val="24"/>
        </w:rPr>
        <w:t xml:space="preserve"> </w:t>
      </w:r>
      <w:r>
        <w:rPr>
          <w:sz w:val="24"/>
        </w:rPr>
        <w:t>№</w:t>
      </w:r>
      <w:r>
        <w:rPr>
          <w:spacing w:val="-13"/>
          <w:sz w:val="24"/>
        </w:rPr>
        <w:t xml:space="preserve"> </w:t>
      </w:r>
      <w:r>
        <w:rPr>
          <w:sz w:val="24"/>
        </w:rPr>
        <w:t>28,</w:t>
      </w:r>
      <w:r>
        <w:rPr>
          <w:spacing w:val="-12"/>
          <w:sz w:val="24"/>
        </w:rPr>
        <w:t xml:space="preserve"> </w:t>
      </w:r>
      <w:r>
        <w:rPr>
          <w:sz w:val="24"/>
        </w:rPr>
        <w:t>зарегистрировано</w:t>
      </w:r>
      <w:r>
        <w:rPr>
          <w:spacing w:val="-7"/>
          <w:sz w:val="24"/>
        </w:rPr>
        <w:t xml:space="preserve"> </w:t>
      </w:r>
      <w:r>
        <w:rPr>
          <w:sz w:val="24"/>
        </w:rPr>
        <w:t>в</w:t>
      </w:r>
      <w:r>
        <w:rPr>
          <w:spacing w:val="-13"/>
          <w:sz w:val="24"/>
        </w:rPr>
        <w:t xml:space="preserve"> </w:t>
      </w:r>
      <w:r>
        <w:rPr>
          <w:sz w:val="24"/>
        </w:rPr>
        <w:t>Минюсте</w:t>
      </w:r>
      <w:r>
        <w:rPr>
          <w:spacing w:val="-9"/>
          <w:sz w:val="24"/>
        </w:rPr>
        <w:t xml:space="preserve"> </w:t>
      </w:r>
      <w:r>
        <w:rPr>
          <w:sz w:val="24"/>
        </w:rPr>
        <w:t>России</w:t>
      </w:r>
      <w:r>
        <w:rPr>
          <w:spacing w:val="-13"/>
          <w:sz w:val="24"/>
        </w:rPr>
        <w:t xml:space="preserve"> </w:t>
      </w:r>
      <w:r>
        <w:rPr>
          <w:sz w:val="24"/>
        </w:rPr>
        <w:t>18</w:t>
      </w:r>
      <w:r>
        <w:rPr>
          <w:spacing w:val="-14"/>
          <w:sz w:val="24"/>
        </w:rPr>
        <w:t xml:space="preserve"> </w:t>
      </w:r>
      <w:r>
        <w:rPr>
          <w:sz w:val="24"/>
        </w:rPr>
        <w:t>декабря</w:t>
      </w:r>
      <w:r>
        <w:rPr>
          <w:spacing w:val="-5"/>
          <w:sz w:val="24"/>
        </w:rPr>
        <w:t xml:space="preserve"> </w:t>
      </w:r>
      <w:r>
        <w:rPr>
          <w:sz w:val="24"/>
        </w:rPr>
        <w:t>2020</w:t>
      </w:r>
      <w:r>
        <w:rPr>
          <w:spacing w:val="-14"/>
          <w:sz w:val="24"/>
        </w:rPr>
        <w:t xml:space="preserve"> </w:t>
      </w:r>
      <w:r>
        <w:rPr>
          <w:sz w:val="24"/>
        </w:rPr>
        <w:t>г.,</w:t>
      </w:r>
      <w:r>
        <w:rPr>
          <w:spacing w:val="-12"/>
          <w:sz w:val="24"/>
        </w:rPr>
        <w:t xml:space="preserve"> </w:t>
      </w:r>
      <w:r>
        <w:rPr>
          <w:sz w:val="24"/>
        </w:rPr>
        <w:t>регистрационный</w:t>
      </w:r>
    </w:p>
    <w:p w:rsidR="00153C15" w:rsidRDefault="00C1539A" w:rsidP="00C1539A">
      <w:pPr>
        <w:pStyle w:val="a3"/>
        <w:spacing w:before="6" w:line="276" w:lineRule="auto"/>
        <w:ind w:left="141"/>
      </w:pPr>
      <w:r>
        <w:t>№</w:t>
      </w:r>
      <w:r>
        <w:rPr>
          <w:spacing w:val="3"/>
        </w:rPr>
        <w:t xml:space="preserve"> </w:t>
      </w:r>
      <w:r>
        <w:rPr>
          <w:spacing w:val="-2"/>
        </w:rPr>
        <w:t>61573);</w:t>
      </w:r>
    </w:p>
    <w:p w:rsidR="00153C15" w:rsidRDefault="00C1539A" w:rsidP="00C1539A">
      <w:pPr>
        <w:pStyle w:val="a3"/>
        <w:tabs>
          <w:tab w:val="left" w:pos="8928"/>
        </w:tabs>
        <w:spacing w:line="271" w:lineRule="auto"/>
        <w:ind w:left="141" w:right="145" w:firstLine="278"/>
      </w:pPr>
      <w:r>
        <w:t>СП 2.3/2.4.3590-20 «Санитарно-эпидемиологическими требованиями к</w:t>
      </w:r>
      <w:r>
        <w:tab/>
      </w:r>
      <w:r>
        <w:rPr>
          <w:spacing w:val="-2"/>
        </w:rPr>
        <w:t xml:space="preserve">организациям </w:t>
      </w:r>
      <w:r>
        <w:t>общественного питания населения», утвержденными Постановлением Главного государственного санитарного врача РФ от 27.10.2020г. № 32; и</w:t>
      </w:r>
      <w:r>
        <w:rPr>
          <w:spacing w:val="-7"/>
        </w:rPr>
        <w:t xml:space="preserve"> </w:t>
      </w:r>
      <w:r>
        <w:t>другими</w:t>
      </w:r>
      <w:r>
        <w:rPr>
          <w:spacing w:val="-4"/>
        </w:rPr>
        <w:t xml:space="preserve"> </w:t>
      </w:r>
      <w:r>
        <w:t>нормативными</w:t>
      </w:r>
      <w:r>
        <w:rPr>
          <w:spacing w:val="-9"/>
        </w:rPr>
        <w:t xml:space="preserve"> </w:t>
      </w:r>
      <w:r>
        <w:t>и</w:t>
      </w:r>
      <w:r>
        <w:rPr>
          <w:spacing w:val="-5"/>
        </w:rPr>
        <w:t xml:space="preserve"> </w:t>
      </w:r>
      <w:r>
        <w:t>методическими</w:t>
      </w:r>
      <w:r>
        <w:rPr>
          <w:spacing w:val="-8"/>
        </w:rPr>
        <w:t xml:space="preserve"> </w:t>
      </w:r>
      <w:r>
        <w:rPr>
          <w:spacing w:val="-2"/>
        </w:rPr>
        <w:t>документами.</w:t>
      </w:r>
    </w:p>
    <w:p w:rsidR="00153C15" w:rsidRDefault="00C1539A">
      <w:pPr>
        <w:pStyle w:val="a3"/>
        <w:spacing w:before="41"/>
        <w:ind w:left="141"/>
      </w:pPr>
      <w:r>
        <w:t>Обязательная</w:t>
      </w:r>
      <w:r>
        <w:rPr>
          <w:spacing w:val="-8"/>
        </w:rPr>
        <w:t xml:space="preserve"> </w:t>
      </w:r>
      <w:r>
        <w:t>часть</w:t>
      </w:r>
      <w:r>
        <w:rPr>
          <w:spacing w:val="-7"/>
        </w:rPr>
        <w:t xml:space="preserve"> </w:t>
      </w:r>
      <w:r>
        <w:t>Программы</w:t>
      </w:r>
      <w:r>
        <w:rPr>
          <w:spacing w:val="-6"/>
        </w:rPr>
        <w:t xml:space="preserve"> </w:t>
      </w:r>
      <w:r>
        <w:rPr>
          <w:spacing w:val="-2"/>
        </w:rPr>
        <w:t>соответствует:</w:t>
      </w:r>
    </w:p>
    <w:p w:rsidR="00153C15" w:rsidRDefault="00C1539A">
      <w:pPr>
        <w:pStyle w:val="a3"/>
        <w:spacing w:before="41" w:line="276" w:lineRule="auto"/>
        <w:ind w:left="141" w:right="132" w:firstLine="302"/>
      </w:pPr>
      <w:r>
        <w:t>Федеральной программе, ее объем в соответствии с ФГОС ДО составляет не менее 60% от общего объема Программы.</w:t>
      </w:r>
    </w:p>
    <w:p w:rsidR="00153C15" w:rsidRDefault="00C1539A">
      <w:pPr>
        <w:pStyle w:val="a3"/>
        <w:spacing w:line="280" w:lineRule="auto"/>
        <w:ind w:left="141" w:right="136"/>
      </w:pPr>
      <w:r>
        <w:t xml:space="preserve">Часть, формируемая участниками образовательных отношений, составляет не более 40% и </w:t>
      </w:r>
      <w:r>
        <w:rPr>
          <w:spacing w:val="-2"/>
        </w:rPr>
        <w:t>ориентирована:</w:t>
      </w:r>
    </w:p>
    <w:p w:rsidR="00153C15" w:rsidRDefault="00C1539A">
      <w:pPr>
        <w:pStyle w:val="a4"/>
        <w:numPr>
          <w:ilvl w:val="0"/>
          <w:numId w:val="114"/>
        </w:numPr>
        <w:tabs>
          <w:tab w:val="left" w:pos="284"/>
        </w:tabs>
        <w:spacing w:line="276" w:lineRule="auto"/>
        <w:ind w:right="153" w:firstLine="0"/>
        <w:rPr>
          <w:sz w:val="24"/>
        </w:rPr>
      </w:pPr>
      <w:r>
        <w:rPr>
          <w:sz w:val="24"/>
        </w:rPr>
        <w:t>на специфику</w:t>
      </w:r>
      <w:r>
        <w:rPr>
          <w:spacing w:val="-2"/>
          <w:sz w:val="24"/>
        </w:rPr>
        <w:t xml:space="preserve"> </w:t>
      </w:r>
      <w:proofErr w:type="spellStart"/>
      <w:r>
        <w:rPr>
          <w:sz w:val="24"/>
        </w:rPr>
        <w:t>социокультурных</w:t>
      </w:r>
      <w:proofErr w:type="spellEnd"/>
      <w:r>
        <w:rPr>
          <w:sz w:val="24"/>
        </w:rPr>
        <w:t xml:space="preserve"> и иных условий, в т.ч. региональных, в которых</w:t>
      </w:r>
      <w:r>
        <w:rPr>
          <w:spacing w:val="-2"/>
          <w:sz w:val="24"/>
        </w:rPr>
        <w:t xml:space="preserve"> </w:t>
      </w:r>
      <w:r>
        <w:rPr>
          <w:sz w:val="24"/>
        </w:rPr>
        <w:t>осуществляется образовательная деятельность;</w:t>
      </w:r>
    </w:p>
    <w:p w:rsidR="00153C15" w:rsidRDefault="00C1539A">
      <w:pPr>
        <w:pStyle w:val="a4"/>
        <w:numPr>
          <w:ilvl w:val="0"/>
          <w:numId w:val="114"/>
        </w:numPr>
        <w:tabs>
          <w:tab w:val="left" w:pos="284"/>
        </w:tabs>
        <w:ind w:left="284" w:hanging="143"/>
        <w:rPr>
          <w:sz w:val="24"/>
        </w:rPr>
      </w:pPr>
      <w:r>
        <w:rPr>
          <w:sz w:val="24"/>
        </w:rPr>
        <w:t>на</w:t>
      </w:r>
      <w:r>
        <w:rPr>
          <w:spacing w:val="-8"/>
          <w:sz w:val="24"/>
        </w:rPr>
        <w:t xml:space="preserve"> </w:t>
      </w:r>
      <w:r>
        <w:rPr>
          <w:sz w:val="24"/>
        </w:rPr>
        <w:t>сложившиеся</w:t>
      </w:r>
      <w:r>
        <w:rPr>
          <w:spacing w:val="-2"/>
          <w:sz w:val="24"/>
        </w:rPr>
        <w:t xml:space="preserve"> </w:t>
      </w:r>
      <w:r>
        <w:rPr>
          <w:sz w:val="24"/>
        </w:rPr>
        <w:t>традиции</w:t>
      </w:r>
      <w:r>
        <w:rPr>
          <w:spacing w:val="-2"/>
          <w:sz w:val="24"/>
        </w:rPr>
        <w:t xml:space="preserve"> </w:t>
      </w:r>
      <w:r>
        <w:rPr>
          <w:spacing w:val="-4"/>
          <w:sz w:val="24"/>
        </w:rPr>
        <w:t>ДОО;</w:t>
      </w:r>
    </w:p>
    <w:p w:rsidR="00153C15" w:rsidRDefault="00C1539A">
      <w:pPr>
        <w:pStyle w:val="a4"/>
        <w:numPr>
          <w:ilvl w:val="0"/>
          <w:numId w:val="114"/>
        </w:numPr>
        <w:tabs>
          <w:tab w:val="left" w:pos="284"/>
        </w:tabs>
        <w:spacing w:before="32" w:line="276" w:lineRule="auto"/>
        <w:ind w:right="129" w:firstLine="0"/>
        <w:rPr>
          <w:sz w:val="24"/>
        </w:rPr>
      </w:pPr>
      <w:r>
        <w:rPr>
          <w:sz w:val="24"/>
        </w:rPr>
        <w:t>на</w:t>
      </w:r>
      <w:r>
        <w:rPr>
          <w:spacing w:val="-3"/>
          <w:sz w:val="24"/>
        </w:rPr>
        <w:t xml:space="preserve"> </w:t>
      </w:r>
      <w:r>
        <w:rPr>
          <w:sz w:val="24"/>
        </w:rPr>
        <w:t>выбор</w:t>
      </w:r>
      <w:r>
        <w:rPr>
          <w:spacing w:val="-6"/>
          <w:sz w:val="24"/>
        </w:rPr>
        <w:t xml:space="preserve"> </w:t>
      </w:r>
      <w:r>
        <w:rPr>
          <w:sz w:val="24"/>
        </w:rPr>
        <w:t>парциальных</w:t>
      </w:r>
      <w:r>
        <w:rPr>
          <w:spacing w:val="-5"/>
          <w:sz w:val="24"/>
        </w:rPr>
        <w:t xml:space="preserve"> </w:t>
      </w:r>
      <w:r>
        <w:rPr>
          <w:sz w:val="24"/>
        </w:rPr>
        <w:t>образовательных</w:t>
      </w:r>
      <w:r>
        <w:rPr>
          <w:spacing w:val="-5"/>
          <w:sz w:val="24"/>
        </w:rPr>
        <w:t xml:space="preserve"> </w:t>
      </w:r>
      <w:r>
        <w:rPr>
          <w:sz w:val="24"/>
        </w:rPr>
        <w:t>программ и</w:t>
      </w:r>
      <w:r>
        <w:rPr>
          <w:spacing w:val="-6"/>
          <w:sz w:val="24"/>
        </w:rPr>
        <w:t xml:space="preserve"> </w:t>
      </w:r>
      <w:r>
        <w:rPr>
          <w:sz w:val="24"/>
        </w:rPr>
        <w:t>форм</w:t>
      </w:r>
      <w:r>
        <w:rPr>
          <w:spacing w:val="-5"/>
          <w:sz w:val="24"/>
        </w:rPr>
        <w:t xml:space="preserve"> </w:t>
      </w:r>
      <w:r>
        <w:rPr>
          <w:sz w:val="24"/>
        </w:rPr>
        <w:t>организации</w:t>
      </w:r>
      <w:r>
        <w:rPr>
          <w:spacing w:val="-4"/>
          <w:sz w:val="24"/>
        </w:rPr>
        <w:t xml:space="preserve"> </w:t>
      </w:r>
      <w:r>
        <w:rPr>
          <w:sz w:val="24"/>
        </w:rPr>
        <w:t>работы с</w:t>
      </w:r>
      <w:r>
        <w:rPr>
          <w:spacing w:val="-8"/>
          <w:sz w:val="24"/>
        </w:rPr>
        <w:t xml:space="preserve"> </w:t>
      </w:r>
      <w:r>
        <w:rPr>
          <w:sz w:val="24"/>
        </w:rPr>
        <w:t>детьми,</w:t>
      </w:r>
      <w:r>
        <w:rPr>
          <w:spacing w:val="-3"/>
          <w:sz w:val="24"/>
        </w:rPr>
        <w:t xml:space="preserve"> </w:t>
      </w:r>
      <w:r>
        <w:rPr>
          <w:sz w:val="24"/>
        </w:rPr>
        <w:t>которые в наибольшей степени соответствуют потребностям и интересам детей, а также возможностям педагогического коллектива и ДОО в целом.</w:t>
      </w:r>
    </w:p>
    <w:p w:rsidR="00153C15" w:rsidRDefault="00C1539A">
      <w:pPr>
        <w:pStyle w:val="a3"/>
        <w:tabs>
          <w:tab w:val="left" w:pos="9178"/>
        </w:tabs>
        <w:spacing w:line="276" w:lineRule="auto"/>
        <w:ind w:left="141" w:right="140" w:firstLine="302"/>
      </w:pPr>
      <w:r>
        <w:t>Дополнением к</w:t>
      </w:r>
      <w:r>
        <w:rPr>
          <w:spacing w:val="80"/>
        </w:rPr>
        <w:t xml:space="preserve"> </w:t>
      </w:r>
      <w:r>
        <w:t>Образовательной программе является рабочая программа</w:t>
      </w:r>
      <w:r>
        <w:tab/>
      </w:r>
      <w:r>
        <w:rPr>
          <w:spacing w:val="-2"/>
        </w:rPr>
        <w:t xml:space="preserve">воспитания </w:t>
      </w:r>
      <w:r>
        <w:t>МБДОУ детский сад «</w:t>
      </w:r>
      <w:proofErr w:type="spellStart"/>
      <w:r>
        <w:t>Дюймовочка</w:t>
      </w:r>
      <w:proofErr w:type="spellEnd"/>
      <w:r>
        <w:t>»</w:t>
      </w:r>
      <w:r>
        <w:rPr>
          <w:spacing w:val="-3"/>
        </w:rPr>
        <w:t xml:space="preserve"> </w:t>
      </w:r>
      <w:r>
        <w:t>и календарный план событий на 2023-2024 учебный год.</w:t>
      </w:r>
    </w:p>
    <w:p w:rsidR="00153C15" w:rsidRDefault="00C1539A">
      <w:pPr>
        <w:pStyle w:val="a3"/>
        <w:tabs>
          <w:tab w:val="left" w:pos="2100"/>
          <w:tab w:val="left" w:pos="5529"/>
        </w:tabs>
        <w:spacing w:before="2" w:line="276" w:lineRule="auto"/>
        <w:ind w:left="141" w:right="121" w:firstLine="360"/>
      </w:pPr>
      <w:r>
        <w:t>Научно-методической основой программы является Примерная основная образовательная программа</w:t>
      </w:r>
      <w:r>
        <w:rPr>
          <w:spacing w:val="40"/>
        </w:rPr>
        <w:t xml:space="preserve"> </w:t>
      </w:r>
      <w:r>
        <w:t>дошкольного</w:t>
      </w:r>
      <w:r>
        <w:rPr>
          <w:spacing w:val="40"/>
        </w:rPr>
        <w:t xml:space="preserve"> </w:t>
      </w:r>
      <w:r>
        <w:t>образования,</w:t>
      </w:r>
      <w:r>
        <w:tab/>
        <w:t xml:space="preserve">одобренная решением Федерального </w:t>
      </w:r>
      <w:proofErr w:type="spellStart"/>
      <w:r>
        <w:t>учебно</w:t>
      </w:r>
      <w:proofErr w:type="spellEnd"/>
      <w:r>
        <w:t xml:space="preserve">- методического объединения по общему образованию (протокол от 20 мая 2015 года № 2/15), парциальная программа «Миры детства» </w:t>
      </w:r>
      <w:proofErr w:type="spellStart"/>
      <w:r>
        <w:t>Т.Н.Дороновой</w:t>
      </w:r>
      <w:proofErr w:type="spellEnd"/>
      <w:r>
        <w:t xml:space="preserve">, зав. отделом дошкольного образования </w:t>
      </w:r>
      <w:r>
        <w:rPr>
          <w:spacing w:val="-2"/>
        </w:rPr>
        <w:t>Центра</w:t>
      </w:r>
      <w:r>
        <w:tab/>
        <w:t>дошкольного, общего, дополнительного и коррекционного образования ФГАУ</w:t>
      </w:r>
    </w:p>
    <w:p w:rsidR="00153C15" w:rsidRDefault="00C1539A">
      <w:pPr>
        <w:pStyle w:val="a3"/>
        <w:tabs>
          <w:tab w:val="left" w:pos="3036"/>
          <w:tab w:val="left" w:pos="5682"/>
          <w:tab w:val="left" w:pos="8784"/>
        </w:tabs>
        <w:spacing w:line="276" w:lineRule="auto"/>
        <w:ind w:left="141" w:right="120"/>
      </w:pPr>
      <w:r>
        <w:t>«ФИРО». Принципы и подходы программы «Миры детства» тождественны</w:t>
      </w:r>
      <w:r>
        <w:tab/>
        <w:t>программе</w:t>
      </w:r>
      <w:r>
        <w:rPr>
          <w:spacing w:val="-3"/>
        </w:rPr>
        <w:t xml:space="preserve"> </w:t>
      </w:r>
      <w:r>
        <w:t>«Из детства в отрочество», которая более 10 лет используется в детском саду, поэтому она близка и понятна всем участникам образовательного процесса. Для развития у детей культуры участия, соучастия, поддержки активности и инициативности используется технология «детский совет» Л.В.Свирской</w:t>
      </w:r>
      <w:r>
        <w:rPr>
          <w:spacing w:val="40"/>
        </w:rPr>
        <w:t xml:space="preserve"> </w:t>
      </w:r>
      <w:r>
        <w:t>из</w:t>
      </w:r>
      <w:r>
        <w:tab/>
        <w:t>программы «Вдохновение» под редакцией И.Е.Федосовой. Подходы использования пространства детской реализации в формировании</w:t>
      </w:r>
      <w:r>
        <w:rPr>
          <w:spacing w:val="-1"/>
        </w:rPr>
        <w:t xml:space="preserve"> </w:t>
      </w:r>
      <w:r>
        <w:t>личности ребенка заимствованы из</w:t>
      </w:r>
      <w:r>
        <w:rPr>
          <w:spacing w:val="-5"/>
        </w:rPr>
        <w:t xml:space="preserve"> </w:t>
      </w:r>
      <w:r>
        <w:t>работ</w:t>
      </w:r>
      <w:r>
        <w:rPr>
          <w:spacing w:val="-4"/>
        </w:rPr>
        <w:t xml:space="preserve"> </w:t>
      </w:r>
      <w:r>
        <w:t>Н.Е.</w:t>
      </w:r>
      <w:r>
        <w:rPr>
          <w:spacing w:val="-3"/>
        </w:rPr>
        <w:t xml:space="preserve"> </w:t>
      </w:r>
      <w:proofErr w:type="spellStart"/>
      <w:r>
        <w:t>Веракса</w:t>
      </w:r>
      <w:proofErr w:type="spellEnd"/>
      <w:r>
        <w:t>, доктора</w:t>
      </w:r>
      <w:r>
        <w:rPr>
          <w:spacing w:val="-11"/>
        </w:rPr>
        <w:t xml:space="preserve"> </w:t>
      </w:r>
      <w:r>
        <w:t>психологических</w:t>
      </w:r>
      <w:r>
        <w:rPr>
          <w:spacing w:val="-9"/>
        </w:rPr>
        <w:t xml:space="preserve"> </w:t>
      </w:r>
      <w:r>
        <w:t>наук. В</w:t>
      </w:r>
      <w:r>
        <w:rPr>
          <w:spacing w:val="-8"/>
        </w:rPr>
        <w:t xml:space="preserve"> </w:t>
      </w:r>
      <w:r>
        <w:t>работе</w:t>
      </w:r>
      <w:r>
        <w:rPr>
          <w:spacing w:val="-2"/>
        </w:rPr>
        <w:t xml:space="preserve"> </w:t>
      </w:r>
      <w:r>
        <w:t>с</w:t>
      </w:r>
      <w:r>
        <w:rPr>
          <w:spacing w:val="-7"/>
        </w:rPr>
        <w:t xml:space="preserve"> </w:t>
      </w:r>
      <w:r>
        <w:t>детьми</w:t>
      </w:r>
      <w:r>
        <w:rPr>
          <w:spacing w:val="-4"/>
        </w:rPr>
        <w:t xml:space="preserve"> </w:t>
      </w:r>
      <w:r>
        <w:t>раннего</w:t>
      </w:r>
      <w:r>
        <w:rPr>
          <w:spacing w:val="-5"/>
        </w:rPr>
        <w:t xml:space="preserve"> </w:t>
      </w:r>
      <w:r>
        <w:t>возраста</w:t>
      </w:r>
      <w:r>
        <w:rPr>
          <w:spacing w:val="-15"/>
        </w:rPr>
        <w:t xml:space="preserve"> </w:t>
      </w:r>
      <w:r>
        <w:t>от</w:t>
      </w:r>
      <w:r>
        <w:rPr>
          <w:spacing w:val="-5"/>
        </w:rPr>
        <w:t xml:space="preserve"> </w:t>
      </w:r>
      <w:r>
        <w:t>1</w:t>
      </w:r>
      <w:r>
        <w:rPr>
          <w:spacing w:val="-11"/>
        </w:rPr>
        <w:t xml:space="preserve"> </w:t>
      </w:r>
      <w:r>
        <w:t xml:space="preserve">года до 2 лет используются рекомендации </w:t>
      </w:r>
      <w:proofErr w:type="spellStart"/>
      <w:r>
        <w:t>Т.Н.Дороновой</w:t>
      </w:r>
      <w:proofErr w:type="spellEnd"/>
      <w:r>
        <w:t xml:space="preserve"> и общие ориентиры программы «Первые шаги». В вариативной части образовательной</w:t>
      </w:r>
      <w:r>
        <w:tab/>
        <w:t xml:space="preserve">программы используется программа «STEM- образование» (авторы: Т. В. </w:t>
      </w:r>
      <w:proofErr w:type="spellStart"/>
      <w:r>
        <w:t>Волосовец</w:t>
      </w:r>
      <w:proofErr w:type="spellEnd"/>
      <w:r>
        <w:t xml:space="preserve">, В. А. Маркова, С. А. </w:t>
      </w:r>
      <w:proofErr w:type="spellStart"/>
      <w:r>
        <w:t>Аверин</w:t>
      </w:r>
      <w:proofErr w:type="spellEnd"/>
      <w:r>
        <w:t>. Это парциальная модульная программа направлена на развитие интеллектуальных способностей в процессе познавательной деятельности и вовлечения в научно-техническое творчество.</w:t>
      </w:r>
    </w:p>
    <w:p w:rsidR="00153C15" w:rsidRDefault="00C1539A">
      <w:pPr>
        <w:pStyle w:val="Heading1"/>
        <w:spacing w:before="213"/>
        <w:jc w:val="both"/>
      </w:pPr>
      <w:bookmarkStart w:id="2" w:name="Цели_основной_образовательной_программы:"/>
      <w:bookmarkEnd w:id="2"/>
      <w:r>
        <w:t>Цели</w:t>
      </w:r>
      <w:r>
        <w:rPr>
          <w:spacing w:val="-7"/>
        </w:rPr>
        <w:t xml:space="preserve"> </w:t>
      </w:r>
      <w:r>
        <w:t>основной</w:t>
      </w:r>
      <w:r>
        <w:rPr>
          <w:spacing w:val="-6"/>
        </w:rPr>
        <w:t xml:space="preserve"> </w:t>
      </w:r>
      <w:r>
        <w:t>образовательной</w:t>
      </w:r>
      <w:r>
        <w:rPr>
          <w:spacing w:val="-5"/>
        </w:rPr>
        <w:t xml:space="preserve"> </w:t>
      </w:r>
      <w:r>
        <w:rPr>
          <w:spacing w:val="-2"/>
        </w:rPr>
        <w:t>программы:</w:t>
      </w:r>
    </w:p>
    <w:p w:rsidR="00153C15" w:rsidRDefault="00153C15">
      <w:pPr>
        <w:pStyle w:val="Heading1"/>
        <w:jc w:val="both"/>
        <w:sectPr w:rsidR="00153C15">
          <w:pgSz w:w="11910" w:h="16840"/>
          <w:pgMar w:top="1100" w:right="425" w:bottom="940" w:left="992" w:header="0" w:footer="750" w:gutter="0"/>
          <w:cols w:space="720"/>
        </w:sectPr>
      </w:pPr>
    </w:p>
    <w:p w:rsidR="00153C15" w:rsidRDefault="00C1539A" w:rsidP="00C1539A">
      <w:pPr>
        <w:pStyle w:val="a3"/>
        <w:tabs>
          <w:tab w:val="left" w:pos="7219"/>
        </w:tabs>
        <w:spacing w:before="63" w:line="276" w:lineRule="auto"/>
        <w:ind w:right="130"/>
      </w:pPr>
      <w:r>
        <w:lastRenderedPageBreak/>
        <w:t>Программа</w:t>
      </w:r>
      <w:r>
        <w:rPr>
          <w:spacing w:val="80"/>
        </w:rPr>
        <w:t xml:space="preserve"> </w:t>
      </w:r>
      <w:r>
        <w:t>направлена</w:t>
      </w:r>
      <w:r>
        <w:rPr>
          <w:spacing w:val="80"/>
        </w:rPr>
        <w:t xml:space="preserve"> </w:t>
      </w:r>
      <w:r>
        <w:t>на</w:t>
      </w:r>
      <w:r>
        <w:rPr>
          <w:spacing w:val="80"/>
        </w:rPr>
        <w:t xml:space="preserve"> </w:t>
      </w:r>
      <w:r>
        <w:t>создание</w:t>
      </w:r>
      <w:r>
        <w:rPr>
          <w:spacing w:val="40"/>
        </w:rPr>
        <w:t xml:space="preserve"> </w:t>
      </w:r>
      <w:r>
        <w:t>условий</w:t>
      </w:r>
      <w:r>
        <w:rPr>
          <w:spacing w:val="80"/>
        </w:rPr>
        <w:t xml:space="preserve"> </w:t>
      </w:r>
      <w:r>
        <w:t>социальной</w:t>
      </w:r>
      <w:r>
        <w:rPr>
          <w:spacing w:val="80"/>
        </w:rPr>
        <w:t xml:space="preserve"> </w:t>
      </w:r>
      <w:r>
        <w:t>ситуации</w:t>
      </w:r>
      <w:r>
        <w:rPr>
          <w:spacing w:val="80"/>
        </w:rPr>
        <w:t xml:space="preserve"> </w:t>
      </w:r>
      <w:r>
        <w:t>развития дошкольников, открывающей возможности позитивной социализации ребёнка, его всестороннего личностного морально-нравственного и познавательного развития, развития инициативы и творческих</w:t>
      </w:r>
      <w:r>
        <w:rPr>
          <w:spacing w:val="40"/>
        </w:rPr>
        <w:t xml:space="preserve"> </w:t>
      </w:r>
      <w:r>
        <w:t>способностей,</w:t>
      </w:r>
      <w:r>
        <w:rPr>
          <w:spacing w:val="40"/>
        </w:rPr>
        <w:t xml:space="preserve"> </w:t>
      </w:r>
      <w:r>
        <w:t>на</w:t>
      </w:r>
      <w:r>
        <w:rPr>
          <w:spacing w:val="40"/>
        </w:rPr>
        <w:t xml:space="preserve"> </w:t>
      </w:r>
      <w:r>
        <w:t>основе</w:t>
      </w:r>
      <w:r>
        <w:rPr>
          <w:spacing w:val="40"/>
        </w:rPr>
        <w:t xml:space="preserve"> </w:t>
      </w:r>
      <w:r>
        <w:t>соответствующих</w:t>
      </w:r>
      <w:r>
        <w:tab/>
        <w:t>дошкольному возрасту видов деятельности (игры, изобразительной деятельности, конструирования, восприятия сказки и др.), сотрудничества со взрослыми и сверстниками в зоне его ближайшего развития.</w:t>
      </w:r>
    </w:p>
    <w:p w:rsidR="00153C15" w:rsidRDefault="00153C15">
      <w:pPr>
        <w:pStyle w:val="a3"/>
        <w:spacing w:before="43"/>
        <w:jc w:val="left"/>
      </w:pPr>
    </w:p>
    <w:p w:rsidR="00153C15" w:rsidRDefault="00C1539A">
      <w:pPr>
        <w:pStyle w:val="a3"/>
        <w:spacing w:line="276" w:lineRule="auto"/>
        <w:ind w:left="141" w:right="136" w:firstLine="542"/>
      </w:pPr>
      <w:r>
        <w:t>Реализация Программы предусматривает взаимодействие с разными субъектами образовательных</w:t>
      </w:r>
      <w:r>
        <w:rPr>
          <w:spacing w:val="-7"/>
        </w:rPr>
        <w:t xml:space="preserve"> </w:t>
      </w:r>
      <w:r>
        <w:t>отношений,</w:t>
      </w:r>
      <w:r>
        <w:rPr>
          <w:spacing w:val="-9"/>
        </w:rPr>
        <w:t xml:space="preserve"> </w:t>
      </w:r>
      <w:r>
        <w:t>осуществляется</w:t>
      </w:r>
      <w:r>
        <w:rPr>
          <w:spacing w:val="-4"/>
        </w:rPr>
        <w:t xml:space="preserve"> </w:t>
      </w:r>
      <w:r>
        <w:t>с учётом</w:t>
      </w:r>
      <w:r>
        <w:rPr>
          <w:spacing w:val="-2"/>
        </w:rPr>
        <w:t xml:space="preserve"> </w:t>
      </w:r>
      <w:r>
        <w:t>принципов</w:t>
      </w:r>
      <w:r>
        <w:rPr>
          <w:spacing w:val="-2"/>
        </w:rPr>
        <w:t xml:space="preserve"> </w:t>
      </w:r>
      <w:r>
        <w:t>ДО,</w:t>
      </w:r>
      <w:r>
        <w:rPr>
          <w:spacing w:val="-1"/>
        </w:rPr>
        <w:t xml:space="preserve"> </w:t>
      </w:r>
      <w:r>
        <w:t>зафиксированных</w:t>
      </w:r>
      <w:r>
        <w:rPr>
          <w:spacing w:val="-7"/>
        </w:rPr>
        <w:t xml:space="preserve"> </w:t>
      </w:r>
      <w:r>
        <w:t>во</w:t>
      </w:r>
      <w:r>
        <w:rPr>
          <w:spacing w:val="-3"/>
        </w:rPr>
        <w:t xml:space="preserve"> </w:t>
      </w:r>
      <w:r>
        <w:t xml:space="preserve">ФГОС </w:t>
      </w:r>
      <w:r>
        <w:rPr>
          <w:spacing w:val="-4"/>
        </w:rPr>
        <w:t>ДО.</w:t>
      </w:r>
    </w:p>
    <w:p w:rsidR="00153C15" w:rsidRDefault="00C1539A">
      <w:pPr>
        <w:pStyle w:val="a3"/>
        <w:spacing w:before="4" w:line="276" w:lineRule="auto"/>
        <w:ind w:left="141" w:right="135" w:firstLine="566"/>
      </w:pPr>
      <w:r>
        <w:t>Программа</w:t>
      </w:r>
      <w:r>
        <w:rPr>
          <w:spacing w:val="-15"/>
        </w:rPr>
        <w:t xml:space="preserve"> </w:t>
      </w:r>
      <w:r>
        <w:t>является</w:t>
      </w:r>
      <w:r>
        <w:rPr>
          <w:spacing w:val="-15"/>
        </w:rPr>
        <w:t xml:space="preserve"> </w:t>
      </w:r>
      <w:r>
        <w:t>основой</w:t>
      </w:r>
      <w:r>
        <w:rPr>
          <w:spacing w:val="-15"/>
        </w:rPr>
        <w:t xml:space="preserve"> </w:t>
      </w:r>
      <w:r>
        <w:t>для</w:t>
      </w:r>
      <w:r>
        <w:rPr>
          <w:spacing w:val="-15"/>
        </w:rPr>
        <w:t xml:space="preserve"> </w:t>
      </w:r>
      <w:r>
        <w:t>преемственности</w:t>
      </w:r>
      <w:r>
        <w:rPr>
          <w:spacing w:val="-15"/>
        </w:rPr>
        <w:t xml:space="preserve"> </w:t>
      </w:r>
      <w:r>
        <w:t>уровней</w:t>
      </w:r>
      <w:r>
        <w:rPr>
          <w:spacing w:val="-15"/>
        </w:rPr>
        <w:t xml:space="preserve"> </w:t>
      </w:r>
      <w:r>
        <w:t>дошкольного</w:t>
      </w:r>
      <w:r>
        <w:rPr>
          <w:spacing w:val="-15"/>
        </w:rPr>
        <w:t xml:space="preserve"> </w:t>
      </w:r>
      <w:r>
        <w:t>и</w:t>
      </w:r>
      <w:r>
        <w:rPr>
          <w:spacing w:val="-15"/>
        </w:rPr>
        <w:t xml:space="preserve"> </w:t>
      </w:r>
      <w:r>
        <w:t>начального</w:t>
      </w:r>
      <w:r>
        <w:rPr>
          <w:spacing w:val="-15"/>
        </w:rPr>
        <w:t xml:space="preserve"> </w:t>
      </w:r>
      <w:r>
        <w:t xml:space="preserve">общего </w:t>
      </w:r>
      <w:r>
        <w:rPr>
          <w:spacing w:val="-2"/>
        </w:rPr>
        <w:t>образования.</w:t>
      </w:r>
    </w:p>
    <w:p w:rsidR="00153C15" w:rsidRDefault="00153C15">
      <w:pPr>
        <w:pStyle w:val="a3"/>
        <w:spacing w:before="34"/>
        <w:jc w:val="left"/>
      </w:pPr>
    </w:p>
    <w:p w:rsidR="00153C15" w:rsidRDefault="00C1539A">
      <w:pPr>
        <w:pStyle w:val="a3"/>
        <w:spacing w:line="276" w:lineRule="auto"/>
        <w:ind w:left="141" w:right="127" w:firstLine="566"/>
      </w:pPr>
      <w:r>
        <w:rPr>
          <w:b/>
        </w:rPr>
        <w:t>Цель</w:t>
      </w:r>
      <w:r>
        <w:rPr>
          <w:b/>
          <w:spacing w:val="-6"/>
        </w:rPr>
        <w:t xml:space="preserve"> </w:t>
      </w:r>
      <w:r>
        <w:rPr>
          <w:b/>
        </w:rPr>
        <w:t>Программы</w:t>
      </w:r>
      <w:r>
        <w:rPr>
          <w:b/>
          <w:spacing w:val="-13"/>
        </w:rPr>
        <w:t xml:space="preserve"> </w:t>
      </w:r>
      <w:r>
        <w:t>-</w:t>
      </w:r>
      <w:r>
        <w:rPr>
          <w:spacing w:val="-12"/>
        </w:rPr>
        <w:t xml:space="preserve"> </w:t>
      </w:r>
      <w:r>
        <w:t>разностороннее</w:t>
      </w:r>
      <w:r>
        <w:rPr>
          <w:spacing w:val="-12"/>
        </w:rPr>
        <w:t xml:space="preserve"> </w:t>
      </w:r>
      <w:r>
        <w:t>развитие</w:t>
      </w:r>
      <w:r>
        <w:rPr>
          <w:spacing w:val="-13"/>
        </w:rPr>
        <w:t xml:space="preserve"> </w:t>
      </w:r>
      <w:r>
        <w:t>ребёнка</w:t>
      </w:r>
      <w:r>
        <w:rPr>
          <w:spacing w:val="-9"/>
        </w:rPr>
        <w:t xml:space="preserve"> </w:t>
      </w:r>
      <w:r>
        <w:t>в</w:t>
      </w:r>
      <w:r>
        <w:rPr>
          <w:spacing w:val="-12"/>
        </w:rPr>
        <w:t xml:space="preserve"> </w:t>
      </w:r>
      <w:r>
        <w:t>период</w:t>
      </w:r>
      <w:r>
        <w:rPr>
          <w:spacing w:val="-10"/>
        </w:rPr>
        <w:t xml:space="preserve"> </w:t>
      </w:r>
      <w:r>
        <w:t>дошкольного</w:t>
      </w:r>
      <w:r>
        <w:rPr>
          <w:spacing w:val="-4"/>
        </w:rPr>
        <w:t xml:space="preserve"> </w:t>
      </w:r>
      <w:r>
        <w:t>детства</w:t>
      </w:r>
      <w:r>
        <w:rPr>
          <w:spacing w:val="-13"/>
        </w:rPr>
        <w:t xml:space="preserve"> </w:t>
      </w:r>
      <w:r>
        <w:t>с</w:t>
      </w:r>
      <w:r>
        <w:rPr>
          <w:spacing w:val="-10"/>
        </w:rPr>
        <w:t xml:space="preserve"> </w:t>
      </w:r>
      <w:r>
        <w:t>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153C15" w:rsidRDefault="00153C15">
      <w:pPr>
        <w:pStyle w:val="a3"/>
        <w:spacing w:before="49"/>
        <w:jc w:val="left"/>
      </w:pPr>
    </w:p>
    <w:p w:rsidR="00153C15" w:rsidRDefault="00C1539A">
      <w:pPr>
        <w:pStyle w:val="Heading1"/>
        <w:spacing w:before="1"/>
        <w:ind w:left="707"/>
        <w:jc w:val="both"/>
      </w:pPr>
      <w:bookmarkStart w:id="3" w:name="Задачи_Программы:"/>
      <w:bookmarkEnd w:id="3"/>
      <w:r>
        <w:t>Задачи</w:t>
      </w:r>
      <w:r>
        <w:rPr>
          <w:spacing w:val="-2"/>
        </w:rPr>
        <w:t xml:space="preserve"> Программы:</w:t>
      </w:r>
    </w:p>
    <w:p w:rsidR="00153C15" w:rsidRDefault="00C1539A">
      <w:pPr>
        <w:pStyle w:val="a4"/>
        <w:numPr>
          <w:ilvl w:val="0"/>
          <w:numId w:val="113"/>
        </w:numPr>
        <w:tabs>
          <w:tab w:val="left" w:pos="952"/>
        </w:tabs>
        <w:spacing w:before="36" w:line="280" w:lineRule="auto"/>
        <w:ind w:right="127" w:firstLine="566"/>
        <w:rPr>
          <w:sz w:val="24"/>
        </w:rPr>
      </w:pPr>
      <w:r>
        <w:rPr>
          <w:sz w:val="24"/>
        </w:rPr>
        <w:t>Обеспечение единых для Российской Федерации содержания ДО и планируемых результатов освоения образовательной программы ДО;</w:t>
      </w:r>
    </w:p>
    <w:p w:rsidR="00153C15" w:rsidRDefault="00C1539A">
      <w:pPr>
        <w:pStyle w:val="a4"/>
        <w:numPr>
          <w:ilvl w:val="0"/>
          <w:numId w:val="113"/>
        </w:numPr>
        <w:tabs>
          <w:tab w:val="left" w:pos="952"/>
        </w:tabs>
        <w:spacing w:line="276" w:lineRule="auto"/>
        <w:ind w:right="128" w:firstLine="566"/>
        <w:rPr>
          <w:sz w:val="24"/>
        </w:rPr>
      </w:pPr>
      <w:r>
        <w:rPr>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w:t>
      </w:r>
      <w:r>
        <w:rPr>
          <w:spacing w:val="-1"/>
          <w:sz w:val="24"/>
        </w:rPr>
        <w:t xml:space="preserve"> </w:t>
      </w:r>
      <w:r>
        <w:rPr>
          <w:sz w:val="24"/>
        </w:rPr>
        <w:t>высокие нравственные</w:t>
      </w:r>
      <w:r>
        <w:rPr>
          <w:spacing w:val="-4"/>
          <w:sz w:val="24"/>
        </w:rPr>
        <w:t xml:space="preserve"> </w:t>
      </w:r>
      <w:r>
        <w:rPr>
          <w:sz w:val="24"/>
        </w:rPr>
        <w:t>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153C15" w:rsidRDefault="00C1539A">
      <w:pPr>
        <w:pStyle w:val="a4"/>
        <w:numPr>
          <w:ilvl w:val="0"/>
          <w:numId w:val="113"/>
        </w:numPr>
        <w:tabs>
          <w:tab w:val="left" w:pos="952"/>
        </w:tabs>
        <w:spacing w:line="280" w:lineRule="auto"/>
        <w:ind w:right="134" w:firstLine="566"/>
        <w:rPr>
          <w:sz w:val="24"/>
        </w:rPr>
      </w:pPr>
      <w:r>
        <w:rPr>
          <w:sz w:val="24"/>
        </w:rPr>
        <w:t>Построение</w:t>
      </w:r>
      <w:r>
        <w:rPr>
          <w:spacing w:val="-15"/>
          <w:sz w:val="24"/>
        </w:rPr>
        <w:t xml:space="preserve"> </w:t>
      </w:r>
      <w:r>
        <w:rPr>
          <w:sz w:val="24"/>
        </w:rPr>
        <w:t>(структурирование)</w:t>
      </w:r>
      <w:r>
        <w:rPr>
          <w:spacing w:val="-11"/>
          <w:sz w:val="24"/>
        </w:rPr>
        <w:t xml:space="preserve"> </w:t>
      </w:r>
      <w:r>
        <w:rPr>
          <w:sz w:val="24"/>
        </w:rPr>
        <w:t>содержания</w:t>
      </w:r>
      <w:r>
        <w:rPr>
          <w:spacing w:val="-15"/>
          <w:sz w:val="24"/>
        </w:rPr>
        <w:t xml:space="preserve"> </w:t>
      </w:r>
      <w:r>
        <w:rPr>
          <w:sz w:val="24"/>
        </w:rPr>
        <w:t>образовательной</w:t>
      </w:r>
      <w:r>
        <w:rPr>
          <w:spacing w:val="-10"/>
          <w:sz w:val="24"/>
        </w:rPr>
        <w:t xml:space="preserve"> </w:t>
      </w:r>
      <w:r>
        <w:rPr>
          <w:sz w:val="24"/>
        </w:rPr>
        <w:t>деятельности</w:t>
      </w:r>
      <w:r>
        <w:rPr>
          <w:spacing w:val="-10"/>
          <w:sz w:val="24"/>
        </w:rPr>
        <w:t xml:space="preserve"> </w:t>
      </w:r>
      <w:r>
        <w:rPr>
          <w:sz w:val="24"/>
        </w:rPr>
        <w:t>на</w:t>
      </w:r>
      <w:r>
        <w:rPr>
          <w:spacing w:val="-15"/>
          <w:sz w:val="24"/>
        </w:rPr>
        <w:t xml:space="preserve"> </w:t>
      </w:r>
      <w:r>
        <w:rPr>
          <w:sz w:val="24"/>
        </w:rPr>
        <w:t>основе</w:t>
      </w:r>
      <w:r>
        <w:rPr>
          <w:spacing w:val="-11"/>
          <w:sz w:val="24"/>
        </w:rPr>
        <w:t xml:space="preserve"> </w:t>
      </w:r>
      <w:r>
        <w:rPr>
          <w:sz w:val="24"/>
        </w:rPr>
        <w:t>учёта возрастных и индивидуальных особенностей развития;</w:t>
      </w:r>
    </w:p>
    <w:p w:rsidR="00153C15" w:rsidRDefault="00C1539A">
      <w:pPr>
        <w:pStyle w:val="a4"/>
        <w:numPr>
          <w:ilvl w:val="0"/>
          <w:numId w:val="113"/>
        </w:numPr>
        <w:tabs>
          <w:tab w:val="left" w:pos="952"/>
        </w:tabs>
        <w:spacing w:line="276" w:lineRule="auto"/>
        <w:ind w:right="125" w:firstLine="566"/>
        <w:rPr>
          <w:sz w:val="24"/>
        </w:rPr>
      </w:pPr>
      <w:r>
        <w:rPr>
          <w:sz w:val="24"/>
        </w:rPr>
        <w:t>Создание</w:t>
      </w:r>
      <w:r>
        <w:rPr>
          <w:spacing w:val="-10"/>
          <w:sz w:val="24"/>
        </w:rPr>
        <w:t xml:space="preserve"> </w:t>
      </w:r>
      <w:r>
        <w:rPr>
          <w:sz w:val="24"/>
        </w:rPr>
        <w:t>условий</w:t>
      </w:r>
      <w:r>
        <w:rPr>
          <w:spacing w:val="-12"/>
          <w:sz w:val="24"/>
        </w:rPr>
        <w:t xml:space="preserve"> </w:t>
      </w:r>
      <w:r>
        <w:rPr>
          <w:sz w:val="24"/>
        </w:rPr>
        <w:t>для</w:t>
      </w:r>
      <w:r>
        <w:rPr>
          <w:spacing w:val="-8"/>
          <w:sz w:val="24"/>
        </w:rPr>
        <w:t xml:space="preserve"> </w:t>
      </w:r>
      <w:r>
        <w:rPr>
          <w:sz w:val="24"/>
        </w:rPr>
        <w:t>равного</w:t>
      </w:r>
      <w:r>
        <w:rPr>
          <w:spacing w:val="-8"/>
          <w:sz w:val="24"/>
        </w:rPr>
        <w:t xml:space="preserve"> </w:t>
      </w:r>
      <w:r>
        <w:rPr>
          <w:sz w:val="24"/>
        </w:rPr>
        <w:t>доступа</w:t>
      </w:r>
      <w:r>
        <w:rPr>
          <w:spacing w:val="-9"/>
          <w:sz w:val="24"/>
        </w:rPr>
        <w:t xml:space="preserve"> </w:t>
      </w:r>
      <w:r>
        <w:rPr>
          <w:sz w:val="24"/>
        </w:rPr>
        <w:t>к</w:t>
      </w:r>
      <w:r>
        <w:rPr>
          <w:spacing w:val="-14"/>
          <w:sz w:val="24"/>
        </w:rPr>
        <w:t xml:space="preserve"> </w:t>
      </w:r>
      <w:r>
        <w:rPr>
          <w:sz w:val="24"/>
        </w:rPr>
        <w:t>образованию</w:t>
      </w:r>
      <w:r>
        <w:rPr>
          <w:spacing w:val="-9"/>
          <w:sz w:val="24"/>
        </w:rPr>
        <w:t xml:space="preserve"> </w:t>
      </w:r>
      <w:r>
        <w:rPr>
          <w:sz w:val="24"/>
        </w:rPr>
        <w:t>для</w:t>
      </w:r>
      <w:r>
        <w:rPr>
          <w:spacing w:val="-15"/>
          <w:sz w:val="24"/>
        </w:rPr>
        <w:t xml:space="preserve"> </w:t>
      </w:r>
      <w:r>
        <w:rPr>
          <w:sz w:val="24"/>
        </w:rPr>
        <w:t>всех</w:t>
      </w:r>
      <w:r>
        <w:rPr>
          <w:spacing w:val="-13"/>
          <w:sz w:val="24"/>
        </w:rPr>
        <w:t xml:space="preserve"> </w:t>
      </w:r>
      <w:r>
        <w:rPr>
          <w:sz w:val="24"/>
        </w:rPr>
        <w:t>детей</w:t>
      </w:r>
      <w:r>
        <w:rPr>
          <w:spacing w:val="-7"/>
          <w:sz w:val="24"/>
        </w:rPr>
        <w:t xml:space="preserve"> </w:t>
      </w:r>
      <w:r>
        <w:rPr>
          <w:sz w:val="24"/>
        </w:rPr>
        <w:t>дошкольного</w:t>
      </w:r>
      <w:r>
        <w:rPr>
          <w:spacing w:val="-12"/>
          <w:sz w:val="24"/>
        </w:rPr>
        <w:t xml:space="preserve"> </w:t>
      </w:r>
      <w:r>
        <w:rPr>
          <w:sz w:val="24"/>
        </w:rPr>
        <w:t>возраста с учётом разнообразия образовательных потребностей и индивидуальных возможностей;</w:t>
      </w:r>
    </w:p>
    <w:p w:rsidR="00153C15" w:rsidRDefault="00C1539A">
      <w:pPr>
        <w:pStyle w:val="a4"/>
        <w:numPr>
          <w:ilvl w:val="0"/>
          <w:numId w:val="113"/>
        </w:numPr>
        <w:tabs>
          <w:tab w:val="left" w:pos="952"/>
        </w:tabs>
        <w:spacing w:line="276" w:lineRule="auto"/>
        <w:ind w:right="127" w:firstLine="566"/>
        <w:rPr>
          <w:sz w:val="24"/>
        </w:rPr>
      </w:pPr>
      <w:r>
        <w:rPr>
          <w:sz w:val="24"/>
        </w:rPr>
        <w:t>Охрана</w:t>
      </w:r>
      <w:r>
        <w:rPr>
          <w:spacing w:val="-13"/>
          <w:sz w:val="24"/>
        </w:rPr>
        <w:t xml:space="preserve"> </w:t>
      </w:r>
      <w:r>
        <w:rPr>
          <w:sz w:val="24"/>
        </w:rPr>
        <w:t>и укрепление</w:t>
      </w:r>
      <w:r>
        <w:rPr>
          <w:spacing w:val="-8"/>
          <w:sz w:val="24"/>
        </w:rPr>
        <w:t xml:space="preserve"> </w:t>
      </w:r>
      <w:r>
        <w:rPr>
          <w:sz w:val="24"/>
        </w:rPr>
        <w:t>физического</w:t>
      </w:r>
      <w:r>
        <w:rPr>
          <w:spacing w:val="-7"/>
          <w:sz w:val="24"/>
        </w:rPr>
        <w:t xml:space="preserve"> </w:t>
      </w:r>
      <w:r>
        <w:rPr>
          <w:sz w:val="24"/>
        </w:rPr>
        <w:t>и</w:t>
      </w:r>
      <w:r>
        <w:rPr>
          <w:spacing w:val="-12"/>
          <w:sz w:val="24"/>
        </w:rPr>
        <w:t xml:space="preserve"> </w:t>
      </w:r>
      <w:r>
        <w:rPr>
          <w:sz w:val="24"/>
        </w:rPr>
        <w:t>психического</w:t>
      </w:r>
      <w:r>
        <w:rPr>
          <w:spacing w:val="-11"/>
          <w:sz w:val="24"/>
        </w:rPr>
        <w:t xml:space="preserve"> </w:t>
      </w:r>
      <w:r>
        <w:rPr>
          <w:sz w:val="24"/>
        </w:rPr>
        <w:t>здоровья</w:t>
      </w:r>
      <w:r>
        <w:rPr>
          <w:spacing w:val="-11"/>
          <w:sz w:val="24"/>
        </w:rPr>
        <w:t xml:space="preserve"> </w:t>
      </w:r>
      <w:r>
        <w:rPr>
          <w:sz w:val="24"/>
        </w:rPr>
        <w:t>детей,</w:t>
      </w:r>
      <w:r>
        <w:rPr>
          <w:spacing w:val="-10"/>
          <w:sz w:val="24"/>
        </w:rPr>
        <w:t xml:space="preserve"> </w:t>
      </w:r>
      <w:r>
        <w:rPr>
          <w:sz w:val="24"/>
        </w:rPr>
        <w:t>в</w:t>
      </w:r>
      <w:r>
        <w:rPr>
          <w:spacing w:val="-15"/>
          <w:sz w:val="24"/>
        </w:rPr>
        <w:t xml:space="preserve"> </w:t>
      </w:r>
      <w:r>
        <w:rPr>
          <w:sz w:val="24"/>
        </w:rPr>
        <w:t>т.ч.</w:t>
      </w:r>
      <w:r>
        <w:rPr>
          <w:spacing w:val="-10"/>
          <w:sz w:val="24"/>
        </w:rPr>
        <w:t xml:space="preserve"> </w:t>
      </w:r>
      <w:r>
        <w:rPr>
          <w:sz w:val="24"/>
        </w:rPr>
        <w:t>их</w:t>
      </w:r>
      <w:r>
        <w:rPr>
          <w:spacing w:val="-13"/>
          <w:sz w:val="24"/>
        </w:rPr>
        <w:t xml:space="preserve"> </w:t>
      </w:r>
      <w:r>
        <w:rPr>
          <w:sz w:val="24"/>
        </w:rPr>
        <w:t xml:space="preserve">эмоционального </w:t>
      </w:r>
      <w:r>
        <w:rPr>
          <w:spacing w:val="-2"/>
          <w:sz w:val="24"/>
        </w:rPr>
        <w:t>благополучия;</w:t>
      </w:r>
    </w:p>
    <w:p w:rsidR="00153C15" w:rsidRDefault="00C1539A">
      <w:pPr>
        <w:pStyle w:val="a4"/>
        <w:numPr>
          <w:ilvl w:val="0"/>
          <w:numId w:val="113"/>
        </w:numPr>
        <w:tabs>
          <w:tab w:val="left" w:pos="952"/>
        </w:tabs>
        <w:spacing w:line="276" w:lineRule="auto"/>
        <w:ind w:right="127" w:firstLine="566"/>
        <w:rPr>
          <w:sz w:val="24"/>
        </w:rPr>
      </w:pPr>
      <w:r>
        <w:rPr>
          <w:sz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153C15" w:rsidRDefault="00C1539A">
      <w:pPr>
        <w:pStyle w:val="a4"/>
        <w:numPr>
          <w:ilvl w:val="0"/>
          <w:numId w:val="113"/>
        </w:numPr>
        <w:tabs>
          <w:tab w:val="left" w:pos="952"/>
          <w:tab w:val="left" w:pos="9188"/>
        </w:tabs>
        <w:spacing w:line="278" w:lineRule="auto"/>
        <w:ind w:right="123" w:firstLine="566"/>
        <w:rPr>
          <w:sz w:val="24"/>
        </w:rPr>
      </w:pPr>
      <w:r>
        <w:rPr>
          <w:sz w:val="24"/>
        </w:rPr>
        <w:t>Обеспечение</w:t>
      </w:r>
      <w:r>
        <w:rPr>
          <w:spacing w:val="80"/>
          <w:sz w:val="24"/>
        </w:rPr>
        <w:t xml:space="preserve">  </w:t>
      </w:r>
      <w:r>
        <w:rPr>
          <w:sz w:val="24"/>
        </w:rPr>
        <w:t>психолого-педагогической</w:t>
      </w:r>
      <w:r>
        <w:rPr>
          <w:spacing w:val="80"/>
          <w:sz w:val="24"/>
        </w:rPr>
        <w:t xml:space="preserve">  </w:t>
      </w:r>
      <w:r>
        <w:rPr>
          <w:sz w:val="24"/>
        </w:rPr>
        <w:t>поддержки</w:t>
      </w:r>
      <w:r>
        <w:rPr>
          <w:spacing w:val="80"/>
          <w:sz w:val="24"/>
        </w:rPr>
        <w:t xml:space="preserve">  </w:t>
      </w:r>
      <w:r>
        <w:rPr>
          <w:sz w:val="24"/>
        </w:rPr>
        <w:t>семьи</w:t>
      </w:r>
      <w:r>
        <w:rPr>
          <w:spacing w:val="80"/>
          <w:sz w:val="24"/>
        </w:rPr>
        <w:t xml:space="preserve">  </w:t>
      </w:r>
      <w:r>
        <w:rPr>
          <w:sz w:val="24"/>
        </w:rPr>
        <w:t>и</w:t>
      </w:r>
      <w:r>
        <w:rPr>
          <w:sz w:val="24"/>
        </w:rPr>
        <w:tab/>
      </w:r>
      <w:r>
        <w:rPr>
          <w:spacing w:val="-2"/>
          <w:sz w:val="24"/>
        </w:rPr>
        <w:t xml:space="preserve">повышение </w:t>
      </w:r>
      <w:r>
        <w:rPr>
          <w:sz w:val="24"/>
        </w:rPr>
        <w:t>компетентности</w:t>
      </w:r>
      <w:r>
        <w:rPr>
          <w:spacing w:val="-15"/>
          <w:sz w:val="24"/>
        </w:rPr>
        <w:t xml:space="preserve"> </w:t>
      </w:r>
      <w:r>
        <w:rPr>
          <w:sz w:val="24"/>
        </w:rPr>
        <w:t>родителей</w:t>
      </w:r>
      <w:r>
        <w:rPr>
          <w:spacing w:val="-15"/>
          <w:sz w:val="24"/>
        </w:rPr>
        <w:t xml:space="preserve"> </w:t>
      </w:r>
      <w:r>
        <w:rPr>
          <w:sz w:val="24"/>
        </w:rPr>
        <w:t>(законных</w:t>
      </w:r>
      <w:r>
        <w:rPr>
          <w:spacing w:val="-15"/>
          <w:sz w:val="24"/>
        </w:rPr>
        <w:t xml:space="preserve"> </w:t>
      </w:r>
      <w:r>
        <w:rPr>
          <w:sz w:val="24"/>
        </w:rPr>
        <w:t>представителей)</w:t>
      </w:r>
      <w:r>
        <w:rPr>
          <w:spacing w:val="-15"/>
          <w:sz w:val="24"/>
        </w:rPr>
        <w:t xml:space="preserve"> </w:t>
      </w:r>
      <w:r>
        <w:rPr>
          <w:sz w:val="24"/>
        </w:rPr>
        <w:t>в</w:t>
      </w:r>
      <w:r>
        <w:rPr>
          <w:spacing w:val="-15"/>
          <w:sz w:val="24"/>
        </w:rPr>
        <w:t xml:space="preserve"> </w:t>
      </w:r>
      <w:r>
        <w:rPr>
          <w:sz w:val="24"/>
        </w:rPr>
        <w:t>вопросах</w:t>
      </w:r>
      <w:r>
        <w:rPr>
          <w:spacing w:val="-15"/>
          <w:sz w:val="24"/>
        </w:rPr>
        <w:t xml:space="preserve"> </w:t>
      </w:r>
      <w:r>
        <w:rPr>
          <w:sz w:val="24"/>
        </w:rPr>
        <w:t>воспитания,</w:t>
      </w:r>
      <w:r>
        <w:rPr>
          <w:spacing w:val="-15"/>
          <w:sz w:val="24"/>
        </w:rPr>
        <w:t xml:space="preserve"> </w:t>
      </w:r>
      <w:r>
        <w:rPr>
          <w:sz w:val="24"/>
        </w:rPr>
        <w:t>обучения</w:t>
      </w:r>
      <w:r>
        <w:rPr>
          <w:spacing w:val="-15"/>
          <w:sz w:val="24"/>
        </w:rPr>
        <w:t xml:space="preserve"> </w:t>
      </w:r>
      <w:r>
        <w:rPr>
          <w:sz w:val="24"/>
        </w:rPr>
        <w:t>и</w:t>
      </w:r>
      <w:r>
        <w:rPr>
          <w:spacing w:val="-15"/>
          <w:sz w:val="24"/>
        </w:rPr>
        <w:t xml:space="preserve"> </w:t>
      </w:r>
      <w:r>
        <w:rPr>
          <w:sz w:val="24"/>
        </w:rPr>
        <w:t>развития, охраны и укрепления здоровья детей, обеспечения их безопасности;</w:t>
      </w:r>
    </w:p>
    <w:p w:rsidR="00153C15" w:rsidRDefault="00C1539A">
      <w:pPr>
        <w:pStyle w:val="a4"/>
        <w:numPr>
          <w:ilvl w:val="0"/>
          <w:numId w:val="113"/>
        </w:numPr>
        <w:tabs>
          <w:tab w:val="left" w:pos="889"/>
        </w:tabs>
        <w:spacing w:line="276" w:lineRule="auto"/>
        <w:ind w:right="117" w:firstLine="566"/>
        <w:rPr>
          <w:sz w:val="24"/>
        </w:rPr>
      </w:pPr>
      <w:r>
        <w:rPr>
          <w:sz w:val="24"/>
        </w:rPr>
        <w:t xml:space="preserve">обеспечение равных возможностей полноценного развития каждого ребёнка в период дошкольного детства независимо от пола, нации, языка, социального статуса, </w:t>
      </w:r>
      <w:proofErr w:type="spellStart"/>
      <w:r>
        <w:rPr>
          <w:sz w:val="24"/>
        </w:rPr>
        <w:t>психофи</w:t>
      </w:r>
      <w:proofErr w:type="spellEnd"/>
      <w:r>
        <w:rPr>
          <w:sz w:val="24"/>
        </w:rPr>
        <w:t xml:space="preserve">- </w:t>
      </w:r>
      <w:proofErr w:type="spellStart"/>
      <w:r>
        <w:rPr>
          <w:sz w:val="24"/>
        </w:rPr>
        <w:t>зиологических</w:t>
      </w:r>
      <w:proofErr w:type="spellEnd"/>
      <w:r>
        <w:rPr>
          <w:sz w:val="24"/>
        </w:rPr>
        <w:t xml:space="preserve"> особенностей (в том числе ограниченных возможностей здоровья, с ослабленным зрением и дети с ТНР);</w:t>
      </w:r>
    </w:p>
    <w:p w:rsidR="00153C15" w:rsidRDefault="00C1539A">
      <w:pPr>
        <w:pStyle w:val="a4"/>
        <w:numPr>
          <w:ilvl w:val="0"/>
          <w:numId w:val="113"/>
        </w:numPr>
        <w:tabs>
          <w:tab w:val="left" w:pos="947"/>
        </w:tabs>
        <w:spacing w:line="274" w:lineRule="exact"/>
        <w:ind w:left="947" w:hanging="240"/>
        <w:rPr>
          <w:sz w:val="24"/>
        </w:rPr>
      </w:pPr>
      <w:r>
        <w:rPr>
          <w:spacing w:val="-2"/>
          <w:sz w:val="24"/>
        </w:rPr>
        <w:t>Достижение</w:t>
      </w:r>
      <w:r>
        <w:rPr>
          <w:spacing w:val="-14"/>
          <w:sz w:val="24"/>
        </w:rPr>
        <w:t xml:space="preserve"> </w:t>
      </w:r>
      <w:r>
        <w:rPr>
          <w:spacing w:val="-2"/>
          <w:sz w:val="24"/>
        </w:rPr>
        <w:t>детьми</w:t>
      </w:r>
      <w:r>
        <w:rPr>
          <w:spacing w:val="-10"/>
          <w:sz w:val="24"/>
        </w:rPr>
        <w:t xml:space="preserve"> </w:t>
      </w:r>
      <w:r>
        <w:rPr>
          <w:spacing w:val="-2"/>
          <w:sz w:val="24"/>
        </w:rPr>
        <w:t>на</w:t>
      </w:r>
      <w:r>
        <w:rPr>
          <w:spacing w:val="-12"/>
          <w:sz w:val="24"/>
        </w:rPr>
        <w:t xml:space="preserve"> </w:t>
      </w:r>
      <w:r>
        <w:rPr>
          <w:spacing w:val="-2"/>
          <w:sz w:val="24"/>
        </w:rPr>
        <w:t>этапе</w:t>
      </w:r>
      <w:r>
        <w:rPr>
          <w:spacing w:val="-12"/>
          <w:sz w:val="24"/>
        </w:rPr>
        <w:t xml:space="preserve"> </w:t>
      </w:r>
      <w:r>
        <w:rPr>
          <w:spacing w:val="-2"/>
          <w:sz w:val="24"/>
        </w:rPr>
        <w:t>завершения</w:t>
      </w:r>
      <w:r>
        <w:rPr>
          <w:spacing w:val="-10"/>
          <w:sz w:val="24"/>
        </w:rPr>
        <w:t xml:space="preserve"> </w:t>
      </w:r>
      <w:r>
        <w:rPr>
          <w:spacing w:val="-2"/>
          <w:sz w:val="24"/>
        </w:rPr>
        <w:t>ДО</w:t>
      </w:r>
      <w:r>
        <w:rPr>
          <w:spacing w:val="-1"/>
          <w:sz w:val="24"/>
        </w:rPr>
        <w:t xml:space="preserve"> </w:t>
      </w:r>
      <w:r>
        <w:rPr>
          <w:spacing w:val="-2"/>
          <w:sz w:val="24"/>
        </w:rPr>
        <w:t>уровня</w:t>
      </w:r>
      <w:r>
        <w:rPr>
          <w:spacing w:val="-4"/>
          <w:sz w:val="24"/>
        </w:rPr>
        <w:t xml:space="preserve"> </w:t>
      </w:r>
      <w:r>
        <w:rPr>
          <w:spacing w:val="-2"/>
          <w:sz w:val="24"/>
        </w:rPr>
        <w:t>развития,</w:t>
      </w:r>
      <w:r>
        <w:rPr>
          <w:spacing w:val="-8"/>
          <w:sz w:val="24"/>
        </w:rPr>
        <w:t xml:space="preserve"> </w:t>
      </w:r>
      <w:r>
        <w:rPr>
          <w:spacing w:val="-2"/>
          <w:sz w:val="24"/>
        </w:rPr>
        <w:t>необходимого</w:t>
      </w:r>
      <w:r>
        <w:rPr>
          <w:spacing w:val="1"/>
          <w:sz w:val="24"/>
        </w:rPr>
        <w:t xml:space="preserve"> </w:t>
      </w:r>
      <w:r>
        <w:rPr>
          <w:spacing w:val="-2"/>
          <w:sz w:val="24"/>
        </w:rPr>
        <w:t>и</w:t>
      </w:r>
      <w:r>
        <w:rPr>
          <w:spacing w:val="-9"/>
          <w:sz w:val="24"/>
        </w:rPr>
        <w:t xml:space="preserve"> </w:t>
      </w:r>
      <w:r>
        <w:rPr>
          <w:spacing w:val="-2"/>
          <w:sz w:val="24"/>
        </w:rPr>
        <w:t>достаточного</w:t>
      </w:r>
    </w:p>
    <w:p w:rsidR="00153C15" w:rsidRDefault="00153C15">
      <w:pPr>
        <w:pStyle w:val="a4"/>
        <w:spacing w:line="274" w:lineRule="exact"/>
        <w:rPr>
          <w:sz w:val="24"/>
        </w:rPr>
        <w:sectPr w:rsidR="00153C15">
          <w:pgSz w:w="11910" w:h="16840"/>
          <w:pgMar w:top="1120" w:right="425" w:bottom="940" w:left="992" w:header="0" w:footer="750" w:gutter="0"/>
          <w:cols w:space="720"/>
        </w:sectPr>
      </w:pPr>
    </w:p>
    <w:p w:rsidR="00153C15" w:rsidRDefault="00C1539A">
      <w:pPr>
        <w:pStyle w:val="a3"/>
        <w:spacing w:before="63"/>
        <w:ind w:left="141"/>
        <w:jc w:val="left"/>
      </w:pPr>
      <w:r>
        <w:lastRenderedPageBreak/>
        <w:t>для успешного</w:t>
      </w:r>
      <w:r>
        <w:rPr>
          <w:spacing w:val="-9"/>
        </w:rPr>
        <w:t xml:space="preserve"> </w:t>
      </w:r>
      <w:r>
        <w:t>освоения</w:t>
      </w:r>
      <w:r>
        <w:rPr>
          <w:spacing w:val="-6"/>
        </w:rPr>
        <w:t xml:space="preserve"> </w:t>
      </w:r>
      <w:r>
        <w:t>ими</w:t>
      </w:r>
      <w:r>
        <w:rPr>
          <w:spacing w:val="-10"/>
        </w:rPr>
        <w:t xml:space="preserve"> </w:t>
      </w:r>
      <w:r>
        <w:t>образовательных</w:t>
      </w:r>
      <w:r>
        <w:rPr>
          <w:spacing w:val="-9"/>
        </w:rPr>
        <w:t xml:space="preserve"> </w:t>
      </w:r>
      <w:r>
        <w:t>программ</w:t>
      </w:r>
      <w:r>
        <w:rPr>
          <w:spacing w:val="-9"/>
        </w:rPr>
        <w:t xml:space="preserve"> </w:t>
      </w:r>
      <w:r>
        <w:t>начального</w:t>
      </w:r>
      <w:r>
        <w:rPr>
          <w:spacing w:val="-6"/>
        </w:rPr>
        <w:t xml:space="preserve"> </w:t>
      </w:r>
      <w:r>
        <w:t>общего</w:t>
      </w:r>
      <w:r>
        <w:rPr>
          <w:spacing w:val="-5"/>
        </w:rPr>
        <w:t xml:space="preserve"> </w:t>
      </w:r>
      <w:r>
        <w:rPr>
          <w:spacing w:val="-2"/>
        </w:rPr>
        <w:t>образования.</w:t>
      </w:r>
    </w:p>
    <w:p w:rsidR="00153C15" w:rsidRDefault="00153C15">
      <w:pPr>
        <w:pStyle w:val="a3"/>
        <w:spacing w:before="86"/>
        <w:jc w:val="left"/>
      </w:pPr>
    </w:p>
    <w:p w:rsidR="00153C15" w:rsidRDefault="00C1539A">
      <w:pPr>
        <w:pStyle w:val="Heading1"/>
        <w:numPr>
          <w:ilvl w:val="2"/>
          <w:numId w:val="116"/>
        </w:numPr>
        <w:tabs>
          <w:tab w:val="left" w:pos="1305"/>
        </w:tabs>
        <w:spacing w:before="1"/>
        <w:ind w:left="1305" w:hanging="598"/>
        <w:jc w:val="both"/>
      </w:pPr>
      <w:bookmarkStart w:id="4" w:name="1.1.2._Принципы_и_подходы_к_формированию"/>
      <w:bookmarkEnd w:id="4"/>
      <w:r>
        <w:t>Принципы</w:t>
      </w:r>
      <w:r>
        <w:rPr>
          <w:spacing w:val="-10"/>
        </w:rPr>
        <w:t xml:space="preserve"> </w:t>
      </w:r>
      <w:r>
        <w:t>и</w:t>
      </w:r>
      <w:r>
        <w:rPr>
          <w:spacing w:val="-5"/>
        </w:rPr>
        <w:t xml:space="preserve"> </w:t>
      </w:r>
      <w:r>
        <w:t>подходы</w:t>
      </w:r>
      <w:r>
        <w:rPr>
          <w:spacing w:val="-2"/>
        </w:rPr>
        <w:t xml:space="preserve"> </w:t>
      </w:r>
      <w:r>
        <w:t>к</w:t>
      </w:r>
      <w:r>
        <w:rPr>
          <w:spacing w:val="-6"/>
        </w:rPr>
        <w:t xml:space="preserve"> </w:t>
      </w:r>
      <w:r>
        <w:t>формированию</w:t>
      </w:r>
      <w:r>
        <w:rPr>
          <w:spacing w:val="-4"/>
        </w:rPr>
        <w:t xml:space="preserve"> </w:t>
      </w:r>
      <w:r>
        <w:rPr>
          <w:spacing w:val="-2"/>
        </w:rPr>
        <w:t>Программы</w:t>
      </w:r>
    </w:p>
    <w:p w:rsidR="00153C15" w:rsidRDefault="00C1539A">
      <w:pPr>
        <w:pStyle w:val="Heading2"/>
        <w:spacing w:before="45"/>
        <w:ind w:left="707"/>
      </w:pPr>
      <w:bookmarkStart w:id="5" w:name="Программа_построена_на_следующих_принцип"/>
      <w:bookmarkEnd w:id="5"/>
      <w:r>
        <w:t>Программа</w:t>
      </w:r>
      <w:r>
        <w:rPr>
          <w:spacing w:val="-7"/>
        </w:rPr>
        <w:t xml:space="preserve"> </w:t>
      </w:r>
      <w:r>
        <w:t>построена</w:t>
      </w:r>
      <w:r>
        <w:rPr>
          <w:spacing w:val="-9"/>
        </w:rPr>
        <w:t xml:space="preserve"> </w:t>
      </w:r>
      <w:r>
        <w:t>на</w:t>
      </w:r>
      <w:r>
        <w:rPr>
          <w:spacing w:val="-6"/>
        </w:rPr>
        <w:t xml:space="preserve"> </w:t>
      </w:r>
      <w:r>
        <w:t>следующих</w:t>
      </w:r>
      <w:r>
        <w:rPr>
          <w:spacing w:val="-5"/>
        </w:rPr>
        <w:t xml:space="preserve"> </w:t>
      </w:r>
      <w:r>
        <w:t>принципах ДО,</w:t>
      </w:r>
      <w:r>
        <w:rPr>
          <w:spacing w:val="-9"/>
        </w:rPr>
        <w:t xml:space="preserve"> </w:t>
      </w:r>
      <w:r>
        <w:t>установленных</w:t>
      </w:r>
      <w:r>
        <w:rPr>
          <w:spacing w:val="-8"/>
        </w:rPr>
        <w:t xml:space="preserve"> </w:t>
      </w:r>
      <w:r>
        <w:t>ФГОС</w:t>
      </w:r>
      <w:r>
        <w:rPr>
          <w:spacing w:val="-7"/>
        </w:rPr>
        <w:t xml:space="preserve"> </w:t>
      </w:r>
      <w:r>
        <w:rPr>
          <w:spacing w:val="-5"/>
        </w:rPr>
        <w:t>ДО:</w:t>
      </w:r>
    </w:p>
    <w:p w:rsidR="00153C15" w:rsidRDefault="00C1539A">
      <w:pPr>
        <w:pStyle w:val="a4"/>
        <w:numPr>
          <w:ilvl w:val="0"/>
          <w:numId w:val="112"/>
        </w:numPr>
        <w:tabs>
          <w:tab w:val="left" w:pos="1043"/>
        </w:tabs>
        <w:spacing w:before="32" w:line="276" w:lineRule="auto"/>
        <w:ind w:right="131" w:firstLine="566"/>
        <w:rPr>
          <w:sz w:val="24"/>
        </w:rPr>
      </w:pPr>
      <w:r>
        <w:rPr>
          <w:sz w:val="24"/>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153C15" w:rsidRDefault="00C1539A">
      <w:pPr>
        <w:pStyle w:val="a4"/>
        <w:numPr>
          <w:ilvl w:val="0"/>
          <w:numId w:val="112"/>
        </w:numPr>
        <w:tabs>
          <w:tab w:val="left" w:pos="966"/>
        </w:tabs>
        <w:spacing w:line="276" w:lineRule="auto"/>
        <w:ind w:right="132" w:firstLine="566"/>
        <w:rPr>
          <w:sz w:val="24"/>
        </w:rPr>
      </w:pPr>
      <w:r>
        <w:rPr>
          <w:sz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153C15" w:rsidRDefault="00C1539A">
      <w:pPr>
        <w:pStyle w:val="a4"/>
        <w:numPr>
          <w:ilvl w:val="0"/>
          <w:numId w:val="112"/>
        </w:numPr>
        <w:tabs>
          <w:tab w:val="left" w:pos="1134"/>
          <w:tab w:val="left" w:pos="7555"/>
          <w:tab w:val="left" w:pos="8765"/>
        </w:tabs>
        <w:spacing w:before="2" w:line="276" w:lineRule="auto"/>
        <w:ind w:right="121" w:firstLine="566"/>
        <w:rPr>
          <w:sz w:val="24"/>
        </w:rPr>
      </w:pPr>
      <w:r>
        <w:rPr>
          <w:sz w:val="24"/>
        </w:rPr>
        <w:t>Содействие и сотрудничество детей и родителей (законных представителей), совершеннолетних членов семьи, принимающих участие в воспитании детей</w:t>
      </w:r>
      <w:r>
        <w:rPr>
          <w:sz w:val="24"/>
        </w:rPr>
        <w:tab/>
      </w:r>
      <w:r>
        <w:rPr>
          <w:spacing w:val="-2"/>
          <w:sz w:val="24"/>
        </w:rPr>
        <w:t xml:space="preserve">младенческого, </w:t>
      </w:r>
      <w:r>
        <w:rPr>
          <w:sz w:val="24"/>
        </w:rPr>
        <w:t>раннего и дошкольного возрастов, а также педагогических</w:t>
      </w:r>
      <w:r>
        <w:rPr>
          <w:sz w:val="24"/>
        </w:rPr>
        <w:tab/>
        <w:t>работников</w:t>
      </w:r>
      <w:r>
        <w:rPr>
          <w:spacing w:val="-7"/>
          <w:sz w:val="24"/>
        </w:rPr>
        <w:t xml:space="preserve"> </w:t>
      </w:r>
      <w:r>
        <w:rPr>
          <w:sz w:val="24"/>
        </w:rPr>
        <w:t xml:space="preserve">(далее вместе - </w:t>
      </w:r>
      <w:r>
        <w:rPr>
          <w:spacing w:val="-2"/>
          <w:sz w:val="24"/>
        </w:rPr>
        <w:t>взрослые);</w:t>
      </w:r>
    </w:p>
    <w:p w:rsidR="00153C15" w:rsidRDefault="00C1539A">
      <w:pPr>
        <w:pStyle w:val="a4"/>
        <w:numPr>
          <w:ilvl w:val="0"/>
          <w:numId w:val="112"/>
        </w:numPr>
        <w:tabs>
          <w:tab w:val="left" w:pos="947"/>
        </w:tabs>
        <w:spacing w:before="3"/>
        <w:ind w:left="947" w:hanging="240"/>
        <w:rPr>
          <w:sz w:val="24"/>
        </w:rPr>
      </w:pPr>
      <w:r>
        <w:rPr>
          <w:sz w:val="24"/>
        </w:rPr>
        <w:t>Признание</w:t>
      </w:r>
      <w:r>
        <w:rPr>
          <w:spacing w:val="-8"/>
          <w:sz w:val="24"/>
        </w:rPr>
        <w:t xml:space="preserve"> </w:t>
      </w:r>
      <w:r>
        <w:rPr>
          <w:sz w:val="24"/>
        </w:rPr>
        <w:t>ребёнка</w:t>
      </w:r>
      <w:r>
        <w:rPr>
          <w:spacing w:val="-9"/>
          <w:sz w:val="24"/>
        </w:rPr>
        <w:t xml:space="preserve"> </w:t>
      </w:r>
      <w:r>
        <w:rPr>
          <w:sz w:val="24"/>
        </w:rPr>
        <w:t>полноценным</w:t>
      </w:r>
      <w:r>
        <w:rPr>
          <w:spacing w:val="-10"/>
          <w:sz w:val="24"/>
        </w:rPr>
        <w:t xml:space="preserve"> </w:t>
      </w:r>
      <w:r>
        <w:rPr>
          <w:sz w:val="24"/>
        </w:rPr>
        <w:t>участником</w:t>
      </w:r>
      <w:r>
        <w:rPr>
          <w:spacing w:val="-10"/>
          <w:sz w:val="24"/>
        </w:rPr>
        <w:t xml:space="preserve"> </w:t>
      </w:r>
      <w:r>
        <w:rPr>
          <w:sz w:val="24"/>
        </w:rPr>
        <w:t>(субъектом)</w:t>
      </w:r>
      <w:r>
        <w:rPr>
          <w:spacing w:val="-10"/>
          <w:sz w:val="24"/>
        </w:rPr>
        <w:t xml:space="preserve"> </w:t>
      </w:r>
      <w:r>
        <w:rPr>
          <w:sz w:val="24"/>
        </w:rPr>
        <w:t>образовательных</w:t>
      </w:r>
      <w:r>
        <w:rPr>
          <w:spacing w:val="-11"/>
          <w:sz w:val="24"/>
        </w:rPr>
        <w:t xml:space="preserve"> </w:t>
      </w:r>
      <w:r>
        <w:rPr>
          <w:spacing w:val="-2"/>
          <w:sz w:val="24"/>
        </w:rPr>
        <w:t>отношений;</w:t>
      </w:r>
    </w:p>
    <w:p w:rsidR="00153C15" w:rsidRDefault="00C1539A">
      <w:pPr>
        <w:pStyle w:val="a4"/>
        <w:numPr>
          <w:ilvl w:val="0"/>
          <w:numId w:val="112"/>
        </w:numPr>
        <w:tabs>
          <w:tab w:val="left" w:pos="947"/>
        </w:tabs>
        <w:spacing w:before="41"/>
        <w:ind w:left="947" w:hanging="240"/>
        <w:rPr>
          <w:sz w:val="24"/>
        </w:rPr>
      </w:pPr>
      <w:r>
        <w:rPr>
          <w:sz w:val="24"/>
        </w:rPr>
        <w:t>поддержка</w:t>
      </w:r>
      <w:r>
        <w:rPr>
          <w:spacing w:val="-11"/>
          <w:sz w:val="24"/>
        </w:rPr>
        <w:t xml:space="preserve"> </w:t>
      </w:r>
      <w:r>
        <w:rPr>
          <w:sz w:val="24"/>
        </w:rPr>
        <w:t>инициативы</w:t>
      </w:r>
      <w:r>
        <w:rPr>
          <w:spacing w:val="-4"/>
          <w:sz w:val="24"/>
        </w:rPr>
        <w:t xml:space="preserve"> </w:t>
      </w:r>
      <w:r>
        <w:rPr>
          <w:sz w:val="24"/>
        </w:rPr>
        <w:t>детей</w:t>
      </w:r>
      <w:r>
        <w:rPr>
          <w:spacing w:val="-7"/>
          <w:sz w:val="24"/>
        </w:rPr>
        <w:t xml:space="preserve"> </w:t>
      </w:r>
      <w:r>
        <w:rPr>
          <w:sz w:val="24"/>
        </w:rPr>
        <w:t>в</w:t>
      </w:r>
      <w:r>
        <w:rPr>
          <w:spacing w:val="-6"/>
          <w:sz w:val="24"/>
        </w:rPr>
        <w:t xml:space="preserve"> </w:t>
      </w:r>
      <w:r>
        <w:rPr>
          <w:sz w:val="24"/>
        </w:rPr>
        <w:t>различных</w:t>
      </w:r>
      <w:r>
        <w:rPr>
          <w:spacing w:val="-7"/>
          <w:sz w:val="24"/>
        </w:rPr>
        <w:t xml:space="preserve"> </w:t>
      </w:r>
      <w:r>
        <w:rPr>
          <w:sz w:val="24"/>
        </w:rPr>
        <w:t>видах</w:t>
      </w:r>
      <w:r>
        <w:rPr>
          <w:spacing w:val="-8"/>
          <w:sz w:val="24"/>
        </w:rPr>
        <w:t xml:space="preserve"> </w:t>
      </w:r>
      <w:r>
        <w:rPr>
          <w:spacing w:val="-2"/>
          <w:sz w:val="24"/>
        </w:rPr>
        <w:t>деятельности;</w:t>
      </w:r>
    </w:p>
    <w:p w:rsidR="00153C15" w:rsidRDefault="00C1539A">
      <w:pPr>
        <w:pStyle w:val="a4"/>
        <w:numPr>
          <w:ilvl w:val="0"/>
          <w:numId w:val="112"/>
        </w:numPr>
        <w:tabs>
          <w:tab w:val="left" w:pos="947"/>
        </w:tabs>
        <w:spacing w:before="41"/>
        <w:ind w:left="947" w:hanging="240"/>
        <w:rPr>
          <w:sz w:val="24"/>
        </w:rPr>
      </w:pPr>
      <w:r>
        <w:rPr>
          <w:sz w:val="24"/>
        </w:rPr>
        <w:t>сотрудничество</w:t>
      </w:r>
      <w:r>
        <w:rPr>
          <w:spacing w:val="-2"/>
          <w:sz w:val="24"/>
        </w:rPr>
        <w:t xml:space="preserve"> </w:t>
      </w:r>
      <w:r>
        <w:rPr>
          <w:sz w:val="24"/>
        </w:rPr>
        <w:t>ДОО</w:t>
      </w:r>
      <w:r>
        <w:rPr>
          <w:spacing w:val="-2"/>
          <w:sz w:val="24"/>
        </w:rPr>
        <w:t xml:space="preserve"> </w:t>
      </w:r>
      <w:r>
        <w:rPr>
          <w:sz w:val="24"/>
        </w:rPr>
        <w:t>с</w:t>
      </w:r>
      <w:r>
        <w:rPr>
          <w:spacing w:val="-8"/>
          <w:sz w:val="24"/>
        </w:rPr>
        <w:t xml:space="preserve"> </w:t>
      </w:r>
      <w:r>
        <w:rPr>
          <w:spacing w:val="-2"/>
          <w:sz w:val="24"/>
        </w:rPr>
        <w:t>семьей;</w:t>
      </w:r>
    </w:p>
    <w:p w:rsidR="00153C15" w:rsidRDefault="00C1539A">
      <w:pPr>
        <w:pStyle w:val="a4"/>
        <w:numPr>
          <w:ilvl w:val="0"/>
          <w:numId w:val="112"/>
        </w:numPr>
        <w:tabs>
          <w:tab w:val="left" w:pos="947"/>
        </w:tabs>
        <w:spacing w:before="41"/>
        <w:ind w:left="947" w:hanging="240"/>
        <w:rPr>
          <w:sz w:val="24"/>
        </w:rPr>
      </w:pPr>
      <w:r>
        <w:rPr>
          <w:sz w:val="24"/>
        </w:rPr>
        <w:t>приобщение</w:t>
      </w:r>
      <w:r>
        <w:rPr>
          <w:spacing w:val="-9"/>
          <w:sz w:val="24"/>
        </w:rPr>
        <w:t xml:space="preserve"> </w:t>
      </w:r>
      <w:r>
        <w:rPr>
          <w:sz w:val="24"/>
        </w:rPr>
        <w:t>детей</w:t>
      </w:r>
      <w:r>
        <w:rPr>
          <w:spacing w:val="-6"/>
          <w:sz w:val="24"/>
        </w:rPr>
        <w:t xml:space="preserve"> </w:t>
      </w:r>
      <w:r>
        <w:rPr>
          <w:sz w:val="24"/>
        </w:rPr>
        <w:t>к</w:t>
      </w:r>
      <w:r>
        <w:rPr>
          <w:spacing w:val="-8"/>
          <w:sz w:val="24"/>
        </w:rPr>
        <w:t xml:space="preserve"> </w:t>
      </w:r>
      <w:proofErr w:type="spellStart"/>
      <w:r>
        <w:rPr>
          <w:sz w:val="24"/>
        </w:rPr>
        <w:t>социокультурным</w:t>
      </w:r>
      <w:proofErr w:type="spellEnd"/>
      <w:r>
        <w:rPr>
          <w:spacing w:val="-4"/>
          <w:sz w:val="24"/>
        </w:rPr>
        <w:t xml:space="preserve"> </w:t>
      </w:r>
      <w:r>
        <w:rPr>
          <w:sz w:val="24"/>
        </w:rPr>
        <w:t>нормам,</w:t>
      </w:r>
      <w:r>
        <w:rPr>
          <w:spacing w:val="-5"/>
          <w:sz w:val="24"/>
        </w:rPr>
        <w:t xml:space="preserve"> </w:t>
      </w:r>
      <w:r>
        <w:rPr>
          <w:sz w:val="24"/>
        </w:rPr>
        <w:t>традициям</w:t>
      </w:r>
      <w:r>
        <w:rPr>
          <w:spacing w:val="-4"/>
          <w:sz w:val="24"/>
        </w:rPr>
        <w:t xml:space="preserve"> </w:t>
      </w:r>
      <w:r>
        <w:rPr>
          <w:sz w:val="24"/>
        </w:rPr>
        <w:t>семьи,</w:t>
      </w:r>
      <w:r>
        <w:rPr>
          <w:spacing w:val="-9"/>
          <w:sz w:val="24"/>
        </w:rPr>
        <w:t xml:space="preserve"> </w:t>
      </w:r>
      <w:r>
        <w:rPr>
          <w:sz w:val="24"/>
        </w:rPr>
        <w:t>общества</w:t>
      </w:r>
      <w:r>
        <w:rPr>
          <w:spacing w:val="-7"/>
          <w:sz w:val="24"/>
        </w:rPr>
        <w:t xml:space="preserve"> </w:t>
      </w:r>
      <w:r>
        <w:rPr>
          <w:sz w:val="24"/>
        </w:rPr>
        <w:t>и</w:t>
      </w:r>
      <w:r>
        <w:rPr>
          <w:spacing w:val="-11"/>
          <w:sz w:val="24"/>
        </w:rPr>
        <w:t xml:space="preserve"> </w:t>
      </w:r>
      <w:r>
        <w:rPr>
          <w:spacing w:val="-2"/>
          <w:sz w:val="24"/>
        </w:rPr>
        <w:t>государства;</w:t>
      </w:r>
    </w:p>
    <w:p w:rsidR="00153C15" w:rsidRDefault="00C1539A">
      <w:pPr>
        <w:pStyle w:val="a4"/>
        <w:numPr>
          <w:ilvl w:val="0"/>
          <w:numId w:val="112"/>
        </w:numPr>
        <w:tabs>
          <w:tab w:val="left" w:pos="971"/>
          <w:tab w:val="left" w:pos="9356"/>
        </w:tabs>
        <w:spacing w:before="36" w:line="280" w:lineRule="auto"/>
        <w:ind w:right="151" w:firstLine="566"/>
        <w:rPr>
          <w:sz w:val="24"/>
        </w:rPr>
      </w:pPr>
      <w:r>
        <w:rPr>
          <w:sz w:val="24"/>
        </w:rPr>
        <w:t>формирование познавательных интересов и познавательных действий</w:t>
      </w:r>
      <w:r>
        <w:rPr>
          <w:sz w:val="24"/>
        </w:rPr>
        <w:tab/>
        <w:t>ребёнка</w:t>
      </w:r>
      <w:r>
        <w:rPr>
          <w:spacing w:val="-15"/>
          <w:sz w:val="24"/>
        </w:rPr>
        <w:t xml:space="preserve"> </w:t>
      </w:r>
      <w:r>
        <w:rPr>
          <w:sz w:val="24"/>
        </w:rPr>
        <w:t>в различных видах деятельности;</w:t>
      </w:r>
    </w:p>
    <w:p w:rsidR="00153C15" w:rsidRDefault="00C1539A">
      <w:pPr>
        <w:pStyle w:val="a4"/>
        <w:numPr>
          <w:ilvl w:val="0"/>
          <w:numId w:val="112"/>
        </w:numPr>
        <w:tabs>
          <w:tab w:val="left" w:pos="1009"/>
        </w:tabs>
        <w:spacing w:line="271" w:lineRule="auto"/>
        <w:ind w:right="158" w:firstLine="566"/>
        <w:rPr>
          <w:sz w:val="24"/>
        </w:rPr>
      </w:pPr>
      <w:r>
        <w:rPr>
          <w:sz w:val="24"/>
        </w:rPr>
        <w:t>возрастная</w:t>
      </w:r>
      <w:r>
        <w:rPr>
          <w:spacing w:val="40"/>
          <w:sz w:val="24"/>
        </w:rPr>
        <w:t xml:space="preserve"> </w:t>
      </w:r>
      <w:r>
        <w:rPr>
          <w:sz w:val="24"/>
        </w:rPr>
        <w:t>адекватность</w:t>
      </w:r>
      <w:r>
        <w:rPr>
          <w:spacing w:val="40"/>
          <w:sz w:val="24"/>
        </w:rPr>
        <w:t xml:space="preserve"> </w:t>
      </w:r>
      <w:r>
        <w:rPr>
          <w:sz w:val="24"/>
        </w:rPr>
        <w:t>дошкольного</w:t>
      </w:r>
      <w:r>
        <w:rPr>
          <w:spacing w:val="40"/>
          <w:sz w:val="24"/>
        </w:rPr>
        <w:t xml:space="preserve"> </w:t>
      </w:r>
      <w:r>
        <w:rPr>
          <w:sz w:val="24"/>
        </w:rPr>
        <w:t>образования</w:t>
      </w:r>
      <w:r>
        <w:rPr>
          <w:spacing w:val="40"/>
          <w:sz w:val="24"/>
        </w:rPr>
        <w:t xml:space="preserve"> </w:t>
      </w:r>
      <w:r>
        <w:rPr>
          <w:sz w:val="24"/>
        </w:rPr>
        <w:t>(соответствие</w:t>
      </w:r>
      <w:r>
        <w:rPr>
          <w:spacing w:val="40"/>
          <w:sz w:val="24"/>
        </w:rPr>
        <w:t xml:space="preserve"> </w:t>
      </w:r>
      <w:r>
        <w:rPr>
          <w:sz w:val="24"/>
        </w:rPr>
        <w:t>условий,</w:t>
      </w:r>
      <w:r>
        <w:rPr>
          <w:spacing w:val="40"/>
          <w:sz w:val="24"/>
        </w:rPr>
        <w:t xml:space="preserve"> </w:t>
      </w:r>
      <w:r>
        <w:rPr>
          <w:sz w:val="24"/>
        </w:rPr>
        <w:t>требований, методов возрасту и особенностям развития);</w:t>
      </w:r>
    </w:p>
    <w:p w:rsidR="00153C15" w:rsidRDefault="00C1539A">
      <w:pPr>
        <w:pStyle w:val="a4"/>
        <w:numPr>
          <w:ilvl w:val="0"/>
          <w:numId w:val="112"/>
        </w:numPr>
        <w:tabs>
          <w:tab w:val="left" w:pos="1072"/>
        </w:tabs>
        <w:spacing w:before="8"/>
        <w:ind w:left="1072" w:hanging="365"/>
        <w:rPr>
          <w:sz w:val="24"/>
        </w:rPr>
      </w:pPr>
      <w:r>
        <w:rPr>
          <w:sz w:val="24"/>
        </w:rPr>
        <w:t>учёт</w:t>
      </w:r>
      <w:r>
        <w:rPr>
          <w:spacing w:val="-8"/>
          <w:sz w:val="24"/>
        </w:rPr>
        <w:t xml:space="preserve"> </w:t>
      </w:r>
      <w:r>
        <w:rPr>
          <w:sz w:val="24"/>
        </w:rPr>
        <w:t>этнокультурной</w:t>
      </w:r>
      <w:r>
        <w:rPr>
          <w:spacing w:val="-5"/>
          <w:sz w:val="24"/>
        </w:rPr>
        <w:t xml:space="preserve"> </w:t>
      </w:r>
      <w:r>
        <w:rPr>
          <w:sz w:val="24"/>
        </w:rPr>
        <w:t>ситуации</w:t>
      </w:r>
      <w:r>
        <w:rPr>
          <w:spacing w:val="-6"/>
          <w:sz w:val="24"/>
        </w:rPr>
        <w:t xml:space="preserve"> </w:t>
      </w:r>
      <w:r>
        <w:rPr>
          <w:sz w:val="24"/>
        </w:rPr>
        <w:t>развития</w:t>
      </w:r>
      <w:r>
        <w:rPr>
          <w:spacing w:val="-11"/>
          <w:sz w:val="24"/>
        </w:rPr>
        <w:t xml:space="preserve"> </w:t>
      </w:r>
      <w:r>
        <w:rPr>
          <w:spacing w:val="-2"/>
          <w:sz w:val="24"/>
        </w:rPr>
        <w:t>детей.</w:t>
      </w:r>
    </w:p>
    <w:p w:rsidR="00153C15" w:rsidRDefault="00153C15">
      <w:pPr>
        <w:pStyle w:val="a3"/>
        <w:spacing w:before="91"/>
        <w:jc w:val="left"/>
      </w:pPr>
    </w:p>
    <w:p w:rsidR="00153C15" w:rsidRDefault="00C1539A">
      <w:pPr>
        <w:pStyle w:val="Heading2"/>
        <w:ind w:left="707"/>
      </w:pPr>
      <w:bookmarkStart w:id="6" w:name="Основными_подходами_к_формированию_Прогр"/>
      <w:bookmarkEnd w:id="6"/>
      <w:r>
        <w:t>Основными</w:t>
      </w:r>
      <w:r>
        <w:rPr>
          <w:spacing w:val="-10"/>
        </w:rPr>
        <w:t xml:space="preserve"> </w:t>
      </w:r>
      <w:r>
        <w:t>подходами</w:t>
      </w:r>
      <w:r>
        <w:rPr>
          <w:spacing w:val="-11"/>
        </w:rPr>
        <w:t xml:space="preserve"> </w:t>
      </w:r>
      <w:r>
        <w:t>к</w:t>
      </w:r>
      <w:r>
        <w:rPr>
          <w:spacing w:val="-11"/>
        </w:rPr>
        <w:t xml:space="preserve"> </w:t>
      </w:r>
      <w:r>
        <w:t>формированию</w:t>
      </w:r>
      <w:r>
        <w:rPr>
          <w:spacing w:val="-7"/>
        </w:rPr>
        <w:t xml:space="preserve"> </w:t>
      </w:r>
      <w:r>
        <w:t>Программы</w:t>
      </w:r>
      <w:r>
        <w:rPr>
          <w:spacing w:val="-7"/>
        </w:rPr>
        <w:t xml:space="preserve"> </w:t>
      </w:r>
      <w:r>
        <w:rPr>
          <w:spacing w:val="-2"/>
        </w:rPr>
        <w:t>являются:</w:t>
      </w:r>
    </w:p>
    <w:p w:rsidR="00153C15" w:rsidRDefault="00C1539A">
      <w:pPr>
        <w:pStyle w:val="a3"/>
        <w:tabs>
          <w:tab w:val="left" w:pos="1384"/>
          <w:tab w:val="left" w:pos="2446"/>
          <w:tab w:val="left" w:pos="3915"/>
          <w:tab w:val="left" w:pos="6225"/>
          <w:tab w:val="left" w:pos="8947"/>
          <w:tab w:val="left" w:pos="9091"/>
        </w:tabs>
        <w:spacing w:before="31" w:line="276" w:lineRule="auto"/>
        <w:ind w:left="141" w:right="122" w:firstLine="566"/>
      </w:pPr>
      <w:r>
        <w:t>Содержание непосредственной образовательной деятельности имеет</w:t>
      </w:r>
      <w:r>
        <w:tab/>
      </w:r>
      <w:r>
        <w:rPr>
          <w:spacing w:val="-2"/>
          <w:u w:val="single"/>
        </w:rPr>
        <w:t>развивающий</w:t>
      </w:r>
      <w:r>
        <w:rPr>
          <w:spacing w:val="-2"/>
        </w:rPr>
        <w:t xml:space="preserve"> </w:t>
      </w:r>
      <w:r>
        <w:t>характер, направленный на раскрытие потенциальных возможностей ребенка. В содержание непосредственной и совместной деятельности включаются практические методы, так как дети успешно развиваются в процессе практического усвоения и преобразования разных объектов. Содержание образовательной</w:t>
      </w:r>
      <w:r>
        <w:tab/>
        <w:t>деятельности</w:t>
      </w:r>
      <w:r>
        <w:rPr>
          <w:spacing w:val="-3"/>
        </w:rPr>
        <w:t xml:space="preserve"> </w:t>
      </w:r>
      <w:r>
        <w:t>носит</w:t>
      </w:r>
      <w:r>
        <w:rPr>
          <w:spacing w:val="-2"/>
        </w:rPr>
        <w:t xml:space="preserve"> </w:t>
      </w:r>
      <w:r>
        <w:rPr>
          <w:u w:val="single"/>
        </w:rPr>
        <w:t>системный</w:t>
      </w:r>
      <w:r>
        <w:rPr>
          <w:spacing w:val="-3"/>
        </w:rPr>
        <w:t xml:space="preserve"> </w:t>
      </w:r>
      <w:r>
        <w:t>характер, то есть</w:t>
      </w:r>
      <w:r>
        <w:rPr>
          <w:spacing w:val="-5"/>
        </w:rPr>
        <w:t xml:space="preserve"> </w:t>
      </w:r>
      <w:r>
        <w:t>обеспечивает взаимосвязь тех</w:t>
      </w:r>
      <w:r>
        <w:tab/>
        <w:t>объектов</w:t>
      </w:r>
      <w:r>
        <w:rPr>
          <w:spacing w:val="-4"/>
        </w:rPr>
        <w:t xml:space="preserve"> </w:t>
      </w:r>
      <w:r>
        <w:t>и</w:t>
      </w:r>
      <w:r>
        <w:rPr>
          <w:spacing w:val="-7"/>
        </w:rPr>
        <w:t xml:space="preserve"> </w:t>
      </w:r>
      <w:r>
        <w:t>явлений,</w:t>
      </w:r>
      <w:r>
        <w:rPr>
          <w:spacing w:val="-4"/>
        </w:rPr>
        <w:t xml:space="preserve"> </w:t>
      </w:r>
      <w:r>
        <w:t>которые</w:t>
      </w:r>
      <w:r>
        <w:rPr>
          <w:spacing w:val="-8"/>
        </w:rPr>
        <w:t xml:space="preserve"> </w:t>
      </w:r>
      <w:r>
        <w:t>ребенок</w:t>
      </w:r>
      <w:r>
        <w:rPr>
          <w:spacing w:val="-9"/>
        </w:rPr>
        <w:t xml:space="preserve"> </w:t>
      </w:r>
      <w:r>
        <w:t>познает,</w:t>
      </w:r>
      <w:r>
        <w:rPr>
          <w:spacing w:val="-8"/>
        </w:rPr>
        <w:t xml:space="preserve"> </w:t>
      </w:r>
      <w:r>
        <w:t>которые</w:t>
      </w:r>
      <w:r>
        <w:rPr>
          <w:spacing w:val="-8"/>
        </w:rPr>
        <w:t xml:space="preserve"> </w:t>
      </w:r>
      <w:r>
        <w:t>«выступают»</w:t>
      </w:r>
      <w:r>
        <w:rPr>
          <w:spacing w:val="-15"/>
        </w:rPr>
        <w:t xml:space="preserve"> </w:t>
      </w:r>
      <w:r>
        <w:t>не</w:t>
      </w:r>
      <w:r>
        <w:rPr>
          <w:spacing w:val="-9"/>
        </w:rPr>
        <w:t xml:space="preserve"> </w:t>
      </w:r>
      <w:r>
        <w:t xml:space="preserve">сами </w:t>
      </w:r>
      <w:r>
        <w:rPr>
          <w:spacing w:val="-6"/>
        </w:rPr>
        <w:t>по</w:t>
      </w:r>
      <w:r>
        <w:tab/>
        <w:t>себе, а в системе других объектов и явлений, тем самым существенно расширяется информационное поле его познания, и, как результат, уже к старшему возрасту</w:t>
      </w:r>
      <w:r>
        <w:tab/>
      </w:r>
      <w:r>
        <w:tab/>
      </w:r>
      <w:r>
        <w:rPr>
          <w:spacing w:val="-2"/>
        </w:rPr>
        <w:t xml:space="preserve">дошкольник </w:t>
      </w:r>
      <w:r>
        <w:t>овладевает умением выстраивать новые объекты в уже имеющиеся системы. Системность содержания</w:t>
      </w:r>
      <w:r>
        <w:rPr>
          <w:spacing w:val="-12"/>
        </w:rPr>
        <w:t xml:space="preserve"> </w:t>
      </w:r>
      <w:r>
        <w:t>позволяет</w:t>
      </w:r>
      <w:r>
        <w:rPr>
          <w:spacing w:val="-12"/>
        </w:rPr>
        <w:t xml:space="preserve"> </w:t>
      </w:r>
      <w:r>
        <w:t>нам</w:t>
      </w:r>
      <w:r>
        <w:rPr>
          <w:spacing w:val="-12"/>
        </w:rPr>
        <w:t xml:space="preserve"> </w:t>
      </w:r>
      <w:r>
        <w:rPr>
          <w:u w:val="single"/>
        </w:rPr>
        <w:t>интегрировать</w:t>
      </w:r>
      <w:r>
        <w:rPr>
          <w:spacing w:val="-5"/>
        </w:rPr>
        <w:t xml:space="preserve"> </w:t>
      </w:r>
      <w:r>
        <w:t>приоритетные</w:t>
      </w:r>
      <w:r>
        <w:rPr>
          <w:spacing w:val="-12"/>
        </w:rPr>
        <w:t xml:space="preserve"> </w:t>
      </w:r>
      <w:r>
        <w:t>для</w:t>
      </w:r>
      <w:r>
        <w:rPr>
          <w:spacing w:val="-12"/>
        </w:rPr>
        <w:t xml:space="preserve"> </w:t>
      </w:r>
      <w:r>
        <w:t>дошкольного</w:t>
      </w:r>
      <w:r>
        <w:rPr>
          <w:spacing w:val="-8"/>
        </w:rPr>
        <w:t xml:space="preserve"> </w:t>
      </w:r>
      <w:r>
        <w:t>возраста</w:t>
      </w:r>
      <w:r>
        <w:rPr>
          <w:spacing w:val="-12"/>
        </w:rPr>
        <w:t xml:space="preserve"> </w:t>
      </w:r>
      <w:r>
        <w:t>задачи</w:t>
      </w:r>
      <w:r>
        <w:rPr>
          <w:spacing w:val="-7"/>
        </w:rPr>
        <w:t xml:space="preserve"> </w:t>
      </w:r>
      <w:r>
        <w:t xml:space="preserve">развития детей на основе сочетания чувственного и рационального познания, на уровне, соответствующем их возрасту. Программа обеспечивает </w:t>
      </w:r>
      <w:r>
        <w:rPr>
          <w:u w:val="single"/>
        </w:rPr>
        <w:t>развитие общей культуры.</w:t>
      </w:r>
      <w:r>
        <w:t xml:space="preserve"> Приобщая детей к культуре и традициям, мы тем самым воспитываем уважение к культуре других народов, чувство толерантности, терпимости к мнению других, умение признавать и уважать права других. Выстраивая основную образовательную программу, мы учитывали особый подход к </w:t>
      </w:r>
      <w:r>
        <w:rPr>
          <w:u w:val="single"/>
        </w:rPr>
        <w:t>здоровью</w:t>
      </w:r>
      <w:r>
        <w:t xml:space="preserve"> ребенка, так как в составе нашего детского сада функционируют группы для особых детей, нуждающихся в коррекции зрения.</w:t>
      </w:r>
      <w:r>
        <w:rPr>
          <w:spacing w:val="40"/>
        </w:rPr>
        <w:t xml:space="preserve"> </w:t>
      </w:r>
      <w:r>
        <w:t>В ДОУ созданы</w:t>
      </w:r>
      <w:r>
        <w:tab/>
        <w:t>комфортные</w:t>
      </w:r>
      <w:r>
        <w:rPr>
          <w:spacing w:val="-7"/>
        </w:rPr>
        <w:t xml:space="preserve"> </w:t>
      </w:r>
      <w:r>
        <w:t>условия</w:t>
      </w:r>
      <w:r>
        <w:rPr>
          <w:spacing w:val="-10"/>
        </w:rPr>
        <w:t xml:space="preserve"> </w:t>
      </w:r>
      <w:r>
        <w:t>для</w:t>
      </w:r>
      <w:r>
        <w:rPr>
          <w:spacing w:val="-10"/>
        </w:rPr>
        <w:t xml:space="preserve"> </w:t>
      </w:r>
      <w:r>
        <w:t>созидательной деятельности,</w:t>
      </w:r>
      <w:r>
        <w:rPr>
          <w:spacing w:val="-14"/>
        </w:rPr>
        <w:t xml:space="preserve"> </w:t>
      </w:r>
      <w:r>
        <w:t>где</w:t>
      </w:r>
      <w:r>
        <w:rPr>
          <w:spacing w:val="-13"/>
        </w:rPr>
        <w:t xml:space="preserve"> </w:t>
      </w:r>
      <w:r>
        <w:t>каждый</w:t>
      </w:r>
      <w:r>
        <w:rPr>
          <w:spacing w:val="-11"/>
        </w:rPr>
        <w:t xml:space="preserve"> </w:t>
      </w:r>
      <w:r>
        <w:t>ребенок</w:t>
      </w:r>
      <w:r>
        <w:rPr>
          <w:spacing w:val="-8"/>
        </w:rPr>
        <w:t xml:space="preserve"> </w:t>
      </w:r>
      <w:r>
        <w:t>уверен,</w:t>
      </w:r>
      <w:r>
        <w:rPr>
          <w:spacing w:val="-9"/>
        </w:rPr>
        <w:t xml:space="preserve"> </w:t>
      </w:r>
      <w:r>
        <w:t>что</w:t>
      </w:r>
      <w:r>
        <w:rPr>
          <w:spacing w:val="-15"/>
        </w:rPr>
        <w:t xml:space="preserve"> </w:t>
      </w:r>
      <w:r>
        <w:t>он</w:t>
      </w:r>
      <w:r>
        <w:rPr>
          <w:spacing w:val="-11"/>
        </w:rPr>
        <w:t xml:space="preserve"> </w:t>
      </w:r>
      <w:r>
        <w:t>защищен</w:t>
      </w:r>
      <w:r>
        <w:rPr>
          <w:spacing w:val="-14"/>
        </w:rPr>
        <w:t xml:space="preserve"> </w:t>
      </w:r>
      <w:r>
        <w:t>потому,</w:t>
      </w:r>
      <w:r>
        <w:rPr>
          <w:spacing w:val="-9"/>
        </w:rPr>
        <w:t xml:space="preserve"> </w:t>
      </w:r>
      <w:r>
        <w:t>что</w:t>
      </w:r>
      <w:r>
        <w:rPr>
          <w:spacing w:val="-12"/>
        </w:rPr>
        <w:t xml:space="preserve"> </w:t>
      </w:r>
      <w:r>
        <w:t>вся</w:t>
      </w:r>
      <w:r>
        <w:rPr>
          <w:spacing w:val="-12"/>
        </w:rPr>
        <w:t xml:space="preserve"> </w:t>
      </w:r>
      <w:r>
        <w:t>атмосфера</w:t>
      </w:r>
      <w:r>
        <w:rPr>
          <w:spacing w:val="-13"/>
        </w:rPr>
        <w:t xml:space="preserve"> </w:t>
      </w:r>
      <w:r>
        <w:t>детского</w:t>
      </w:r>
      <w:r>
        <w:rPr>
          <w:spacing w:val="-12"/>
        </w:rPr>
        <w:t xml:space="preserve"> </w:t>
      </w:r>
      <w:r>
        <w:t>сада проникнута добротой, созданием ситуации успешности для каждого ребёнка. Методологической основой коррекционной работы стала методика Плаксиной. Процесс развития детей в</w:t>
      </w:r>
    </w:p>
    <w:p w:rsidR="00153C15" w:rsidRDefault="00153C15">
      <w:pPr>
        <w:pStyle w:val="a3"/>
        <w:spacing w:line="276" w:lineRule="auto"/>
        <w:sectPr w:rsidR="00153C15">
          <w:pgSz w:w="11910" w:h="16840"/>
          <w:pgMar w:top="1120" w:right="425" w:bottom="940" w:left="992" w:header="0" w:footer="750" w:gutter="0"/>
          <w:cols w:space="720"/>
        </w:sectPr>
      </w:pPr>
    </w:p>
    <w:p w:rsidR="00153C15" w:rsidRDefault="00C1539A">
      <w:pPr>
        <w:pStyle w:val="a3"/>
        <w:tabs>
          <w:tab w:val="left" w:pos="3915"/>
          <w:tab w:val="left" w:pos="5759"/>
          <w:tab w:val="left" w:pos="7425"/>
          <w:tab w:val="left" w:pos="8222"/>
          <w:tab w:val="left" w:pos="8774"/>
        </w:tabs>
        <w:spacing w:before="63" w:line="276" w:lineRule="auto"/>
        <w:ind w:left="141" w:right="121"/>
      </w:pPr>
      <w:r>
        <w:lastRenderedPageBreak/>
        <w:t>непосредственной образовательной деятельности ребёнка в детском саду</w:t>
      </w:r>
      <w:r>
        <w:tab/>
      </w:r>
      <w:r>
        <w:tab/>
      </w:r>
      <w:r>
        <w:rPr>
          <w:spacing w:val="-2"/>
        </w:rPr>
        <w:t xml:space="preserve">оптимизирован </w:t>
      </w:r>
      <w:r>
        <w:t>через</w:t>
      </w:r>
      <w:r>
        <w:rPr>
          <w:spacing w:val="40"/>
        </w:rPr>
        <w:t xml:space="preserve"> </w:t>
      </w:r>
      <w:r>
        <w:t>внедрение</w:t>
      </w:r>
      <w:r>
        <w:rPr>
          <w:spacing w:val="40"/>
        </w:rPr>
        <w:t xml:space="preserve"> </w:t>
      </w:r>
      <w:r>
        <w:t>активных</w:t>
      </w:r>
      <w:r>
        <w:rPr>
          <w:spacing w:val="40"/>
        </w:rPr>
        <w:t xml:space="preserve"> </w:t>
      </w:r>
      <w:r>
        <w:t>форм</w:t>
      </w:r>
      <w:r>
        <w:rPr>
          <w:spacing w:val="40"/>
        </w:rPr>
        <w:t xml:space="preserve"> </w:t>
      </w:r>
      <w:r>
        <w:t>и</w:t>
      </w:r>
      <w:r>
        <w:rPr>
          <w:spacing w:val="40"/>
        </w:rPr>
        <w:t xml:space="preserve"> </w:t>
      </w:r>
      <w:r>
        <w:t>методов</w:t>
      </w:r>
      <w:r>
        <w:rPr>
          <w:spacing w:val="40"/>
        </w:rPr>
        <w:t xml:space="preserve"> </w:t>
      </w:r>
      <w:r>
        <w:t>познания</w:t>
      </w:r>
      <w:r>
        <w:rPr>
          <w:spacing w:val="40"/>
        </w:rPr>
        <w:t xml:space="preserve"> </w:t>
      </w:r>
      <w:r>
        <w:t>ребенком</w:t>
      </w:r>
      <w:r>
        <w:tab/>
      </w:r>
      <w:r>
        <w:tab/>
        <w:t>окружающего мира, способствующих развитию инициативности, самостоятельности у детей, личностному росту. Непосредственно образовательная деятельность тесно переплетена с совместной деятельностью, игровой. Именно это позволяет детям полноценно развиваться без перегрузок. Важнейшим условием является так же</w:t>
      </w:r>
      <w:r>
        <w:tab/>
        <w:t>использование в образовательном процессе информационных технологий с учетом возможностей дошкольного возраста и обеспечения сохранения здоровья ребенка. Подготовка к использованию информационных технологий представляет систему развивающих</w:t>
      </w:r>
      <w:r>
        <w:rPr>
          <w:spacing w:val="-5"/>
        </w:rPr>
        <w:t xml:space="preserve"> </w:t>
      </w:r>
      <w:r>
        <w:t>игр,</w:t>
      </w:r>
      <w:r>
        <w:rPr>
          <w:spacing w:val="-3"/>
        </w:rPr>
        <w:t xml:space="preserve"> </w:t>
      </w:r>
      <w:r>
        <w:t>использование</w:t>
      </w:r>
      <w:r>
        <w:rPr>
          <w:spacing w:val="-1"/>
        </w:rPr>
        <w:t xml:space="preserve"> </w:t>
      </w:r>
      <w:proofErr w:type="spellStart"/>
      <w:r>
        <w:t>мультимедийных</w:t>
      </w:r>
      <w:proofErr w:type="spellEnd"/>
      <w:r>
        <w:rPr>
          <w:spacing w:val="-5"/>
        </w:rPr>
        <w:t xml:space="preserve"> </w:t>
      </w:r>
      <w:r>
        <w:t>продуктов в НОД.</w:t>
      </w:r>
      <w:r>
        <w:rPr>
          <w:spacing w:val="-3"/>
        </w:rPr>
        <w:t xml:space="preserve"> </w:t>
      </w:r>
      <w:r>
        <w:t>В</w:t>
      </w:r>
      <w:r>
        <w:rPr>
          <w:spacing w:val="-7"/>
        </w:rPr>
        <w:t xml:space="preserve"> </w:t>
      </w:r>
      <w:r>
        <w:t>образовательном</w:t>
      </w:r>
      <w:r>
        <w:rPr>
          <w:spacing w:val="-3"/>
        </w:rPr>
        <w:t xml:space="preserve"> </w:t>
      </w:r>
      <w:r>
        <w:t>процессе широко используется</w:t>
      </w:r>
      <w:r>
        <w:rPr>
          <w:spacing w:val="40"/>
        </w:rPr>
        <w:t xml:space="preserve"> </w:t>
      </w:r>
      <w:r>
        <w:t>проектная деятельность (по</w:t>
      </w:r>
      <w:r>
        <w:tab/>
      </w:r>
      <w:r>
        <w:tab/>
        <w:t xml:space="preserve">рекомендациям </w:t>
      </w:r>
      <w:proofErr w:type="spellStart"/>
      <w:r>
        <w:t>Т.И.Гризик</w:t>
      </w:r>
      <w:proofErr w:type="spellEnd"/>
      <w:r>
        <w:t xml:space="preserve">, </w:t>
      </w:r>
      <w:proofErr w:type="spellStart"/>
      <w:r>
        <w:t>Е.Е.Шулешко</w:t>
      </w:r>
      <w:proofErr w:type="spellEnd"/>
      <w:r>
        <w:t>), эксперименты, исследования, опыты, детские чтения, акции, интересные дела, события,</w:t>
      </w:r>
      <w:r>
        <w:rPr>
          <w:spacing w:val="40"/>
        </w:rPr>
        <w:t xml:space="preserve"> </w:t>
      </w:r>
      <w:r>
        <w:t>т.е.</w:t>
      </w:r>
      <w:r>
        <w:rPr>
          <w:spacing w:val="40"/>
        </w:rPr>
        <w:t xml:space="preserve"> </w:t>
      </w:r>
      <w:r>
        <w:t>формы,</w:t>
      </w:r>
      <w:r>
        <w:rPr>
          <w:spacing w:val="40"/>
        </w:rPr>
        <w:t xml:space="preserve"> </w:t>
      </w:r>
      <w:r>
        <w:t>предполагающие</w:t>
      </w:r>
      <w:r>
        <w:tab/>
        <w:t xml:space="preserve">активную позицию ребенка, его участие в планировании и проектировании жизни в детском саду. В содержании образования вся деятельность представлена в развитии, особое внимание уделяется </w:t>
      </w:r>
      <w:r>
        <w:rPr>
          <w:u w:val="single"/>
        </w:rPr>
        <w:t>развивающей среде</w:t>
      </w:r>
      <w:r>
        <w:t>. Развивающая среда имеет</w:t>
      </w:r>
      <w:r>
        <w:rPr>
          <w:spacing w:val="-2"/>
        </w:rPr>
        <w:t xml:space="preserve"> </w:t>
      </w:r>
      <w:r>
        <w:t>образно-символическое сопровождение, способствующее саморазвитию ребёнка. В ДОУ работают опытные педагоги, использующие деятельный и личностно- ориентированный подход во взаимоотношениях с детьми, педагоги – главная составляющая развивающей среды, они обеспечивают обогащающее</w:t>
      </w:r>
      <w:r>
        <w:rPr>
          <w:spacing w:val="40"/>
        </w:rPr>
        <w:t xml:space="preserve"> </w:t>
      </w:r>
      <w:r>
        <w:t>общение.</w:t>
      </w:r>
    </w:p>
    <w:p w:rsidR="00153C15" w:rsidRDefault="00C1539A">
      <w:pPr>
        <w:pStyle w:val="a3"/>
        <w:tabs>
          <w:tab w:val="left" w:pos="8957"/>
        </w:tabs>
        <w:spacing w:before="1"/>
        <w:ind w:left="707"/>
      </w:pPr>
      <w:r>
        <w:rPr>
          <w:spacing w:val="-2"/>
        </w:rPr>
        <w:t>Реализация</w:t>
      </w:r>
      <w:r>
        <w:rPr>
          <w:spacing w:val="-3"/>
        </w:rPr>
        <w:t xml:space="preserve"> </w:t>
      </w:r>
      <w:r>
        <w:rPr>
          <w:b/>
          <w:i/>
          <w:spacing w:val="-2"/>
        </w:rPr>
        <w:t>новых</w:t>
      </w:r>
      <w:r>
        <w:rPr>
          <w:b/>
          <w:i/>
          <w:spacing w:val="-6"/>
        </w:rPr>
        <w:t xml:space="preserve"> </w:t>
      </w:r>
      <w:r>
        <w:rPr>
          <w:spacing w:val="-2"/>
        </w:rPr>
        <w:t>требований</w:t>
      </w:r>
      <w:r>
        <w:t xml:space="preserve"> </w:t>
      </w:r>
      <w:r>
        <w:rPr>
          <w:spacing w:val="-2"/>
        </w:rPr>
        <w:t>ФГОС</w:t>
      </w:r>
      <w:r>
        <w:rPr>
          <w:spacing w:val="-4"/>
        </w:rPr>
        <w:t xml:space="preserve"> </w:t>
      </w:r>
      <w:r>
        <w:rPr>
          <w:spacing w:val="-2"/>
        </w:rPr>
        <w:t>ДО</w:t>
      </w:r>
      <w:r>
        <w:rPr>
          <w:spacing w:val="-3"/>
        </w:rPr>
        <w:t xml:space="preserve"> </w:t>
      </w:r>
      <w:r>
        <w:rPr>
          <w:spacing w:val="-2"/>
        </w:rPr>
        <w:t>подразумевает</w:t>
      </w:r>
      <w:r>
        <w:rPr>
          <w:spacing w:val="6"/>
        </w:rPr>
        <w:t xml:space="preserve"> </w:t>
      </w:r>
      <w:r>
        <w:rPr>
          <w:b/>
          <w:i/>
          <w:spacing w:val="-2"/>
        </w:rPr>
        <w:t>новый</w:t>
      </w:r>
      <w:r>
        <w:rPr>
          <w:b/>
          <w:i/>
        </w:rPr>
        <w:t xml:space="preserve"> </w:t>
      </w:r>
      <w:r>
        <w:rPr>
          <w:spacing w:val="-2"/>
        </w:rPr>
        <w:t>подход</w:t>
      </w:r>
      <w:r>
        <w:rPr>
          <w:spacing w:val="-4"/>
        </w:rPr>
        <w:t xml:space="preserve"> </w:t>
      </w:r>
      <w:r>
        <w:rPr>
          <w:spacing w:val="-10"/>
        </w:rPr>
        <w:t>к</w:t>
      </w:r>
      <w:r>
        <w:tab/>
      </w:r>
      <w:r>
        <w:rPr>
          <w:spacing w:val="-2"/>
        </w:rPr>
        <w:t>образованию,</w:t>
      </w:r>
    </w:p>
    <w:p w:rsidR="00153C15" w:rsidRDefault="00C1539A">
      <w:pPr>
        <w:pStyle w:val="a4"/>
        <w:numPr>
          <w:ilvl w:val="0"/>
          <w:numId w:val="111"/>
        </w:numPr>
        <w:tabs>
          <w:tab w:val="left" w:pos="874"/>
          <w:tab w:val="left" w:pos="8530"/>
        </w:tabs>
        <w:spacing w:before="41" w:line="276" w:lineRule="auto"/>
        <w:ind w:right="143" w:firstLine="566"/>
        <w:rPr>
          <w:b/>
          <w:sz w:val="24"/>
        </w:rPr>
      </w:pPr>
      <w:proofErr w:type="spellStart"/>
      <w:r>
        <w:rPr>
          <w:i/>
          <w:sz w:val="24"/>
        </w:rPr>
        <w:t>деятельностный</w:t>
      </w:r>
      <w:proofErr w:type="spellEnd"/>
      <w:r>
        <w:rPr>
          <w:i/>
          <w:sz w:val="24"/>
        </w:rPr>
        <w:t xml:space="preserve"> подход, </w:t>
      </w:r>
      <w:r>
        <w:rPr>
          <w:sz w:val="24"/>
        </w:rPr>
        <w:t>предполагающий развитие ребенка в деятельности, включающей такие</w:t>
      </w:r>
      <w:r>
        <w:rPr>
          <w:spacing w:val="40"/>
          <w:sz w:val="24"/>
        </w:rPr>
        <w:t xml:space="preserve"> </w:t>
      </w:r>
      <w:r>
        <w:rPr>
          <w:sz w:val="24"/>
        </w:rPr>
        <w:t>компоненты</w:t>
      </w:r>
      <w:r>
        <w:rPr>
          <w:spacing w:val="40"/>
          <w:sz w:val="24"/>
        </w:rPr>
        <w:t xml:space="preserve"> </w:t>
      </w:r>
      <w:r>
        <w:rPr>
          <w:sz w:val="24"/>
        </w:rPr>
        <w:t>как</w:t>
      </w:r>
      <w:r>
        <w:rPr>
          <w:spacing w:val="40"/>
          <w:sz w:val="24"/>
        </w:rPr>
        <w:t xml:space="preserve"> </w:t>
      </w:r>
      <w:proofErr w:type="spellStart"/>
      <w:r>
        <w:rPr>
          <w:sz w:val="24"/>
        </w:rPr>
        <w:t>самоцелеполагание</w:t>
      </w:r>
      <w:proofErr w:type="spellEnd"/>
      <w:r>
        <w:rPr>
          <w:sz w:val="24"/>
        </w:rPr>
        <w:t>,</w:t>
      </w:r>
      <w:r>
        <w:rPr>
          <w:spacing w:val="40"/>
          <w:sz w:val="24"/>
        </w:rPr>
        <w:t xml:space="preserve"> </w:t>
      </w:r>
      <w:proofErr w:type="spellStart"/>
      <w:r>
        <w:rPr>
          <w:sz w:val="24"/>
        </w:rPr>
        <w:t>самопланирование</w:t>
      </w:r>
      <w:proofErr w:type="spellEnd"/>
      <w:r>
        <w:rPr>
          <w:sz w:val="24"/>
        </w:rPr>
        <w:t>,</w:t>
      </w:r>
      <w:r>
        <w:rPr>
          <w:sz w:val="24"/>
        </w:rPr>
        <w:tab/>
      </w:r>
      <w:r>
        <w:rPr>
          <w:spacing w:val="-2"/>
          <w:sz w:val="24"/>
        </w:rPr>
        <w:t xml:space="preserve">самоорганизация, </w:t>
      </w:r>
      <w:r>
        <w:rPr>
          <w:sz w:val="24"/>
        </w:rPr>
        <w:t>самооценка, самоанализ;</w:t>
      </w:r>
    </w:p>
    <w:p w:rsidR="00153C15" w:rsidRDefault="00C1539A">
      <w:pPr>
        <w:pStyle w:val="a4"/>
        <w:numPr>
          <w:ilvl w:val="0"/>
          <w:numId w:val="111"/>
        </w:numPr>
        <w:tabs>
          <w:tab w:val="left" w:pos="850"/>
        </w:tabs>
        <w:spacing w:before="3" w:line="280" w:lineRule="auto"/>
        <w:ind w:right="131" w:firstLine="566"/>
        <w:rPr>
          <w:sz w:val="24"/>
        </w:rPr>
      </w:pPr>
      <w:r>
        <w:rPr>
          <w:i/>
          <w:sz w:val="24"/>
        </w:rPr>
        <w:t>интегративный подход</w:t>
      </w:r>
      <w:r>
        <w:rPr>
          <w:sz w:val="24"/>
        </w:rPr>
        <w:t>,</w:t>
      </w:r>
      <w:r>
        <w:rPr>
          <w:spacing w:val="-1"/>
          <w:sz w:val="24"/>
        </w:rPr>
        <w:t xml:space="preserve"> </w:t>
      </w:r>
      <w:r>
        <w:rPr>
          <w:sz w:val="24"/>
        </w:rPr>
        <w:t>ориентирующий на интеграцию процессов</w:t>
      </w:r>
      <w:r>
        <w:rPr>
          <w:spacing w:val="-1"/>
          <w:sz w:val="24"/>
        </w:rPr>
        <w:t xml:space="preserve"> </w:t>
      </w:r>
      <w:r>
        <w:rPr>
          <w:sz w:val="24"/>
        </w:rPr>
        <w:t>обучения, воспитания и развития в целостный образовательный процесс в интересах развития ребенка;</w:t>
      </w:r>
    </w:p>
    <w:p w:rsidR="00153C15" w:rsidRDefault="00C1539A">
      <w:pPr>
        <w:pStyle w:val="a4"/>
        <w:numPr>
          <w:ilvl w:val="0"/>
          <w:numId w:val="111"/>
        </w:numPr>
        <w:tabs>
          <w:tab w:val="left" w:pos="850"/>
        </w:tabs>
        <w:spacing w:line="276" w:lineRule="auto"/>
        <w:ind w:right="121" w:firstLine="566"/>
        <w:rPr>
          <w:sz w:val="24"/>
        </w:rPr>
      </w:pPr>
      <w:r>
        <w:rPr>
          <w:i/>
          <w:sz w:val="24"/>
        </w:rPr>
        <w:t xml:space="preserve">индивидуальный подход, </w:t>
      </w:r>
      <w:r>
        <w:rPr>
          <w:sz w:val="24"/>
        </w:rPr>
        <w:t>предписывающий гибкое использование педагогами различных средств, форм и методов по отношению к каждому ребенку;</w:t>
      </w:r>
    </w:p>
    <w:p w:rsidR="00153C15" w:rsidRDefault="00C1539A">
      <w:pPr>
        <w:pStyle w:val="a4"/>
        <w:numPr>
          <w:ilvl w:val="0"/>
          <w:numId w:val="111"/>
        </w:numPr>
        <w:tabs>
          <w:tab w:val="left" w:pos="1148"/>
          <w:tab w:val="left" w:pos="9245"/>
        </w:tabs>
        <w:spacing w:line="276" w:lineRule="auto"/>
        <w:ind w:right="125" w:firstLine="566"/>
        <w:rPr>
          <w:b/>
          <w:sz w:val="24"/>
        </w:rPr>
      </w:pPr>
      <w:r>
        <w:rPr>
          <w:i/>
          <w:sz w:val="24"/>
        </w:rPr>
        <w:t xml:space="preserve">личностно-ориентированный подход, </w:t>
      </w:r>
      <w:r>
        <w:rPr>
          <w:sz w:val="24"/>
        </w:rPr>
        <w:t>который предусматривает организацию образовательного процесса на основе признания уникальности личности ребенка и создания условий</w:t>
      </w:r>
      <w:r>
        <w:rPr>
          <w:spacing w:val="40"/>
          <w:sz w:val="24"/>
        </w:rPr>
        <w:t xml:space="preserve"> </w:t>
      </w:r>
      <w:r>
        <w:rPr>
          <w:sz w:val="24"/>
        </w:rPr>
        <w:t>для</w:t>
      </w:r>
      <w:r>
        <w:rPr>
          <w:spacing w:val="40"/>
          <w:sz w:val="24"/>
        </w:rPr>
        <w:t xml:space="preserve"> </w:t>
      </w:r>
      <w:r>
        <w:rPr>
          <w:sz w:val="24"/>
        </w:rPr>
        <w:t>ее</w:t>
      </w:r>
      <w:r>
        <w:rPr>
          <w:spacing w:val="40"/>
          <w:sz w:val="24"/>
        </w:rPr>
        <w:t xml:space="preserve"> </w:t>
      </w:r>
      <w:r>
        <w:rPr>
          <w:sz w:val="24"/>
        </w:rPr>
        <w:t>развития</w:t>
      </w:r>
      <w:r>
        <w:rPr>
          <w:spacing w:val="40"/>
          <w:sz w:val="24"/>
        </w:rPr>
        <w:t xml:space="preserve"> </w:t>
      </w:r>
      <w:r>
        <w:rPr>
          <w:sz w:val="24"/>
        </w:rPr>
        <w:t>на основе изучения</w:t>
      </w:r>
      <w:r>
        <w:rPr>
          <w:spacing w:val="40"/>
          <w:sz w:val="24"/>
        </w:rPr>
        <w:t xml:space="preserve"> </w:t>
      </w:r>
      <w:r>
        <w:rPr>
          <w:sz w:val="24"/>
        </w:rPr>
        <w:t>задатков,</w:t>
      </w:r>
      <w:r>
        <w:rPr>
          <w:spacing w:val="40"/>
          <w:sz w:val="24"/>
        </w:rPr>
        <w:t xml:space="preserve"> </w:t>
      </w:r>
      <w:r>
        <w:rPr>
          <w:sz w:val="24"/>
        </w:rPr>
        <w:t>способностей,</w:t>
      </w:r>
      <w:r>
        <w:rPr>
          <w:sz w:val="24"/>
        </w:rPr>
        <w:tab/>
      </w:r>
      <w:r>
        <w:rPr>
          <w:spacing w:val="-2"/>
          <w:sz w:val="24"/>
        </w:rPr>
        <w:t>интересов, склонностей;</w:t>
      </w:r>
    </w:p>
    <w:p w:rsidR="00153C15" w:rsidRDefault="00C1539A">
      <w:pPr>
        <w:pStyle w:val="a4"/>
        <w:numPr>
          <w:ilvl w:val="0"/>
          <w:numId w:val="111"/>
        </w:numPr>
        <w:tabs>
          <w:tab w:val="left" w:pos="869"/>
        </w:tabs>
        <w:spacing w:line="276" w:lineRule="auto"/>
        <w:ind w:right="130" w:firstLine="566"/>
        <w:rPr>
          <w:i/>
          <w:sz w:val="24"/>
        </w:rPr>
      </w:pPr>
      <w:proofErr w:type="spellStart"/>
      <w:r>
        <w:rPr>
          <w:i/>
          <w:sz w:val="24"/>
        </w:rPr>
        <w:t>cредовый</w:t>
      </w:r>
      <w:proofErr w:type="spellEnd"/>
      <w:r>
        <w:rPr>
          <w:i/>
          <w:sz w:val="24"/>
        </w:rPr>
        <w:t xml:space="preserve"> подход, </w:t>
      </w:r>
      <w:r>
        <w:rPr>
          <w:sz w:val="24"/>
        </w:rPr>
        <w:t>ориентирующий на использование возможностей внутренней и внешней среды образовательной организации в воспитании и развитии личности ребенка</w:t>
      </w:r>
      <w:r>
        <w:rPr>
          <w:i/>
          <w:sz w:val="24"/>
        </w:rPr>
        <w:t>.</w:t>
      </w:r>
    </w:p>
    <w:p w:rsidR="00153C15" w:rsidRDefault="00153C15">
      <w:pPr>
        <w:pStyle w:val="a3"/>
        <w:spacing w:before="40"/>
        <w:jc w:val="left"/>
        <w:rPr>
          <w:i/>
        </w:rPr>
      </w:pPr>
    </w:p>
    <w:p w:rsidR="00153C15" w:rsidRDefault="00C1539A">
      <w:pPr>
        <w:pStyle w:val="Heading1"/>
        <w:numPr>
          <w:ilvl w:val="2"/>
          <w:numId w:val="116"/>
        </w:numPr>
        <w:tabs>
          <w:tab w:val="left" w:pos="1310"/>
        </w:tabs>
        <w:spacing w:line="276" w:lineRule="auto"/>
        <w:ind w:left="141" w:right="133" w:firstLine="566"/>
        <w:jc w:val="both"/>
      </w:pPr>
      <w:bookmarkStart w:id="7" w:name="1.1.3._Значимые_для_разработки_и_реализа"/>
      <w:bookmarkEnd w:id="7"/>
      <w:r>
        <w:t>Значимые для разработки и реализации Программы характеристики, в т.ч. характеристики особенностей развития детей раннего и дошкольного возраста</w:t>
      </w:r>
    </w:p>
    <w:p w:rsidR="00153C15" w:rsidRDefault="00C1539A">
      <w:pPr>
        <w:pStyle w:val="a3"/>
        <w:tabs>
          <w:tab w:val="left" w:pos="1812"/>
          <w:tab w:val="left" w:pos="3613"/>
          <w:tab w:val="left" w:pos="5499"/>
          <w:tab w:val="left" w:pos="7492"/>
          <w:tab w:val="left" w:pos="9351"/>
        </w:tabs>
        <w:spacing w:line="276" w:lineRule="auto"/>
        <w:ind w:left="141" w:right="132" w:firstLine="566"/>
      </w:pPr>
      <w:r>
        <w:rPr>
          <w:spacing w:val="-4"/>
        </w:rPr>
        <w:t>При</w:t>
      </w:r>
      <w:r>
        <w:tab/>
      </w:r>
      <w:r>
        <w:rPr>
          <w:spacing w:val="-2"/>
        </w:rPr>
        <w:t>разработке</w:t>
      </w:r>
      <w:r>
        <w:tab/>
      </w:r>
      <w:r>
        <w:rPr>
          <w:spacing w:val="-2"/>
        </w:rPr>
        <w:t>Программы</w:t>
      </w:r>
      <w:r>
        <w:tab/>
      </w:r>
      <w:r>
        <w:rPr>
          <w:spacing w:val="-2"/>
        </w:rPr>
        <w:t>учитывались</w:t>
      </w:r>
      <w:r>
        <w:tab/>
      </w:r>
      <w:r>
        <w:rPr>
          <w:spacing w:val="-2"/>
        </w:rPr>
        <w:t>следующие</w:t>
      </w:r>
      <w:r>
        <w:tab/>
      </w:r>
      <w:r>
        <w:rPr>
          <w:spacing w:val="-2"/>
        </w:rPr>
        <w:t xml:space="preserve">значимые </w:t>
      </w:r>
      <w:r>
        <w:t xml:space="preserve">характеристики: географическое месторасположение; </w:t>
      </w:r>
      <w:proofErr w:type="spellStart"/>
      <w:r>
        <w:t>социокультурная</w:t>
      </w:r>
      <w:proofErr w:type="spellEnd"/>
      <w:r>
        <w:t xml:space="preserve"> среда; контингент воспитанников; характеристики особенностей развития детей раннего и дошкольного возраста.</w:t>
      </w:r>
    </w:p>
    <w:p w:rsidR="00153C15" w:rsidRDefault="00153C15">
      <w:pPr>
        <w:pStyle w:val="a3"/>
        <w:spacing w:before="43"/>
        <w:jc w:val="left"/>
      </w:pPr>
    </w:p>
    <w:p w:rsidR="00153C15" w:rsidRDefault="00C1539A">
      <w:pPr>
        <w:pStyle w:val="Heading1"/>
        <w:jc w:val="both"/>
      </w:pPr>
      <w:bookmarkStart w:id="8" w:name="Географическое_месторасположение"/>
      <w:bookmarkEnd w:id="8"/>
      <w:r>
        <w:t>Географическое</w:t>
      </w:r>
      <w:r>
        <w:rPr>
          <w:spacing w:val="-4"/>
        </w:rPr>
        <w:t xml:space="preserve"> </w:t>
      </w:r>
      <w:r>
        <w:rPr>
          <w:spacing w:val="-2"/>
        </w:rPr>
        <w:t>месторасположение</w:t>
      </w:r>
    </w:p>
    <w:p w:rsidR="00153C15" w:rsidRDefault="00C1539A">
      <w:pPr>
        <w:pStyle w:val="a3"/>
        <w:spacing w:before="31" w:line="276" w:lineRule="auto"/>
        <w:ind w:left="141" w:right="126" w:firstLine="240"/>
      </w:pPr>
      <w:r>
        <w:t>МБДОУ детский сад «</w:t>
      </w:r>
      <w:proofErr w:type="spellStart"/>
      <w:r>
        <w:t>Дюймовочка</w:t>
      </w:r>
      <w:proofErr w:type="spellEnd"/>
      <w:r>
        <w:t>» расположен в южной части г. Удомля по адресу: улица Левитана, д.9а. Город Удомля – сравнительно молодой город энергетиков. Расстояние от Удомли до</w:t>
      </w:r>
      <w:r>
        <w:rPr>
          <w:spacing w:val="-12"/>
        </w:rPr>
        <w:t xml:space="preserve"> </w:t>
      </w:r>
      <w:r>
        <w:t>областного</w:t>
      </w:r>
      <w:r>
        <w:rPr>
          <w:spacing w:val="-11"/>
        </w:rPr>
        <w:t xml:space="preserve"> </w:t>
      </w:r>
      <w:r>
        <w:t>центра</w:t>
      </w:r>
      <w:r>
        <w:rPr>
          <w:spacing w:val="-11"/>
        </w:rPr>
        <w:t xml:space="preserve"> </w:t>
      </w:r>
      <w:r>
        <w:t>г.</w:t>
      </w:r>
      <w:r>
        <w:rPr>
          <w:spacing w:val="-14"/>
        </w:rPr>
        <w:t xml:space="preserve"> </w:t>
      </w:r>
      <w:r>
        <w:t>Твери</w:t>
      </w:r>
      <w:r>
        <w:rPr>
          <w:spacing w:val="-9"/>
        </w:rPr>
        <w:t xml:space="preserve"> </w:t>
      </w:r>
      <w:r>
        <w:t>180</w:t>
      </w:r>
      <w:r>
        <w:rPr>
          <w:spacing w:val="-15"/>
        </w:rPr>
        <w:t xml:space="preserve"> </w:t>
      </w:r>
      <w:r>
        <w:t>км.</w:t>
      </w:r>
      <w:r>
        <w:rPr>
          <w:spacing w:val="-9"/>
        </w:rPr>
        <w:t xml:space="preserve"> </w:t>
      </w:r>
      <w:r>
        <w:t>Город</w:t>
      </w:r>
      <w:r>
        <w:rPr>
          <w:spacing w:val="-13"/>
        </w:rPr>
        <w:t xml:space="preserve"> </w:t>
      </w:r>
      <w:r>
        <w:t>находится</w:t>
      </w:r>
      <w:r>
        <w:rPr>
          <w:spacing w:val="-6"/>
        </w:rPr>
        <w:t xml:space="preserve"> </w:t>
      </w:r>
      <w:r>
        <w:t>на</w:t>
      </w:r>
      <w:r>
        <w:rPr>
          <w:spacing w:val="-13"/>
        </w:rPr>
        <w:t xml:space="preserve"> </w:t>
      </w:r>
      <w:r>
        <w:t>Валдайской</w:t>
      </w:r>
      <w:r>
        <w:rPr>
          <w:spacing w:val="-14"/>
        </w:rPr>
        <w:t xml:space="preserve"> </w:t>
      </w:r>
      <w:r>
        <w:t>возвышенности</w:t>
      </w:r>
      <w:r>
        <w:rPr>
          <w:spacing w:val="-8"/>
        </w:rPr>
        <w:t xml:space="preserve"> </w:t>
      </w:r>
      <w:r>
        <w:t>среди</w:t>
      </w:r>
      <w:r>
        <w:rPr>
          <w:spacing w:val="-10"/>
        </w:rPr>
        <w:t xml:space="preserve"> </w:t>
      </w:r>
      <w:r>
        <w:t>зелени лесов,</w:t>
      </w:r>
      <w:r>
        <w:rPr>
          <w:spacing w:val="23"/>
        </w:rPr>
        <w:t xml:space="preserve"> </w:t>
      </w:r>
      <w:r>
        <w:t>полей,</w:t>
      </w:r>
      <w:r>
        <w:rPr>
          <w:spacing w:val="23"/>
        </w:rPr>
        <w:t xml:space="preserve"> </w:t>
      </w:r>
      <w:r>
        <w:t>лугов</w:t>
      </w:r>
      <w:r>
        <w:rPr>
          <w:spacing w:val="28"/>
        </w:rPr>
        <w:t xml:space="preserve"> </w:t>
      </w:r>
      <w:r>
        <w:t>и</w:t>
      </w:r>
      <w:r>
        <w:rPr>
          <w:spacing w:val="21"/>
        </w:rPr>
        <w:t xml:space="preserve"> </w:t>
      </w:r>
      <w:r>
        <w:t>многочисленных</w:t>
      </w:r>
      <w:r>
        <w:rPr>
          <w:spacing w:val="22"/>
        </w:rPr>
        <w:t xml:space="preserve"> </w:t>
      </w:r>
      <w:r>
        <w:t>озёр,</w:t>
      </w:r>
      <w:r>
        <w:rPr>
          <w:spacing w:val="28"/>
        </w:rPr>
        <w:t xml:space="preserve"> </w:t>
      </w:r>
      <w:r>
        <w:t>что</w:t>
      </w:r>
      <w:r>
        <w:rPr>
          <w:spacing w:val="26"/>
        </w:rPr>
        <w:t xml:space="preserve"> </w:t>
      </w:r>
      <w:r>
        <w:t>даёт</w:t>
      </w:r>
      <w:r>
        <w:rPr>
          <w:spacing w:val="26"/>
        </w:rPr>
        <w:t xml:space="preserve"> </w:t>
      </w:r>
      <w:r>
        <w:t>возможность</w:t>
      </w:r>
      <w:r>
        <w:rPr>
          <w:spacing w:val="23"/>
        </w:rPr>
        <w:t xml:space="preserve"> </w:t>
      </w:r>
      <w:r>
        <w:t>прививать</w:t>
      </w:r>
      <w:r>
        <w:rPr>
          <w:spacing w:val="27"/>
        </w:rPr>
        <w:t xml:space="preserve"> </w:t>
      </w:r>
      <w:r>
        <w:t>любовь</w:t>
      </w:r>
      <w:r>
        <w:rPr>
          <w:spacing w:val="27"/>
        </w:rPr>
        <w:t xml:space="preserve"> </w:t>
      </w:r>
      <w:r>
        <w:t>к</w:t>
      </w:r>
      <w:r>
        <w:rPr>
          <w:spacing w:val="24"/>
        </w:rPr>
        <w:t xml:space="preserve"> </w:t>
      </w:r>
      <w:r>
        <w:t>родному</w:t>
      </w:r>
    </w:p>
    <w:p w:rsidR="00153C15" w:rsidRDefault="00153C15">
      <w:pPr>
        <w:pStyle w:val="a3"/>
        <w:spacing w:line="276" w:lineRule="auto"/>
        <w:sectPr w:rsidR="00153C15">
          <w:pgSz w:w="11910" w:h="16840"/>
          <w:pgMar w:top="1120" w:right="425" w:bottom="940" w:left="992" w:header="0" w:footer="750" w:gutter="0"/>
          <w:cols w:space="720"/>
        </w:sectPr>
      </w:pPr>
    </w:p>
    <w:p w:rsidR="00153C15" w:rsidRDefault="00C1539A">
      <w:pPr>
        <w:pStyle w:val="a3"/>
        <w:tabs>
          <w:tab w:val="left" w:pos="2714"/>
          <w:tab w:val="left" w:pos="3944"/>
          <w:tab w:val="left" w:pos="7521"/>
          <w:tab w:val="left" w:pos="9471"/>
        </w:tabs>
        <w:spacing w:before="63" w:line="276" w:lineRule="auto"/>
        <w:ind w:left="141" w:right="124"/>
      </w:pPr>
      <w:r>
        <w:lastRenderedPageBreak/>
        <w:t>краю через общение с природой.</w:t>
      </w:r>
      <w:r>
        <w:rPr>
          <w:spacing w:val="40"/>
        </w:rPr>
        <w:t xml:space="preserve"> </w:t>
      </w:r>
      <w:r>
        <w:t>Единственное градообразующее предприятие</w:t>
      </w:r>
      <w:r>
        <w:tab/>
        <w:t>города</w:t>
      </w:r>
      <w:r>
        <w:rPr>
          <w:spacing w:val="-10"/>
        </w:rPr>
        <w:t xml:space="preserve"> </w:t>
      </w:r>
      <w:r>
        <w:t>– Калининская атомная станция. Важнейшим приоритетом станции является природоохранная деятельность, которая включает в себя не только выполнение</w:t>
      </w:r>
      <w:r>
        <w:tab/>
        <w:t>мероприятий по снижению негативного</w:t>
      </w:r>
      <w:r>
        <w:rPr>
          <w:spacing w:val="-2"/>
        </w:rPr>
        <w:t xml:space="preserve"> </w:t>
      </w:r>
      <w:r>
        <w:t>воздействия</w:t>
      </w:r>
      <w:r>
        <w:rPr>
          <w:spacing w:val="-5"/>
        </w:rPr>
        <w:t xml:space="preserve"> </w:t>
      </w:r>
      <w:r>
        <w:t>на</w:t>
      </w:r>
      <w:r>
        <w:rPr>
          <w:spacing w:val="-3"/>
        </w:rPr>
        <w:t xml:space="preserve"> </w:t>
      </w:r>
      <w:r>
        <w:t>окружающую среду</w:t>
      </w:r>
      <w:r>
        <w:rPr>
          <w:spacing w:val="-11"/>
        </w:rPr>
        <w:t xml:space="preserve"> </w:t>
      </w:r>
      <w:r>
        <w:t>и</w:t>
      </w:r>
      <w:r>
        <w:rPr>
          <w:spacing w:val="26"/>
        </w:rPr>
        <w:t xml:space="preserve"> </w:t>
      </w:r>
      <w:r>
        <w:t>рациональное</w:t>
      </w:r>
      <w:r>
        <w:rPr>
          <w:spacing w:val="-2"/>
        </w:rPr>
        <w:t xml:space="preserve"> </w:t>
      </w:r>
      <w:r>
        <w:t>использование</w:t>
      </w:r>
      <w:r>
        <w:rPr>
          <w:spacing w:val="-6"/>
        </w:rPr>
        <w:t xml:space="preserve"> </w:t>
      </w:r>
      <w:r>
        <w:t>озёр, но и</w:t>
      </w:r>
      <w:r>
        <w:rPr>
          <w:spacing w:val="-2"/>
        </w:rPr>
        <w:t xml:space="preserve"> </w:t>
      </w:r>
      <w:r>
        <w:t>проекты по улучшению экологической</w:t>
      </w:r>
      <w:r>
        <w:tab/>
        <w:t>обстановки</w:t>
      </w:r>
      <w:r>
        <w:rPr>
          <w:spacing w:val="-7"/>
        </w:rPr>
        <w:t xml:space="preserve"> </w:t>
      </w:r>
      <w:r>
        <w:t>в</w:t>
      </w:r>
      <w:r>
        <w:rPr>
          <w:spacing w:val="-2"/>
        </w:rPr>
        <w:t xml:space="preserve"> </w:t>
      </w:r>
      <w:r>
        <w:t>расположении</w:t>
      </w:r>
      <w:r>
        <w:rPr>
          <w:spacing w:val="-2"/>
        </w:rPr>
        <w:t xml:space="preserve"> </w:t>
      </w:r>
      <w:r>
        <w:t>атомной</w:t>
      </w:r>
      <w:r>
        <w:rPr>
          <w:spacing w:val="-2"/>
        </w:rPr>
        <w:t xml:space="preserve"> </w:t>
      </w:r>
      <w:r>
        <w:t>станции.</w:t>
      </w:r>
      <w:r>
        <w:rPr>
          <w:spacing w:val="-6"/>
        </w:rPr>
        <w:t xml:space="preserve"> </w:t>
      </w:r>
      <w:r>
        <w:t>Основная</w:t>
      </w:r>
      <w:r>
        <w:rPr>
          <w:spacing w:val="-3"/>
        </w:rPr>
        <w:t xml:space="preserve"> </w:t>
      </w:r>
      <w:r>
        <w:t>часть населения,</w:t>
      </w:r>
      <w:r>
        <w:rPr>
          <w:spacing w:val="40"/>
        </w:rPr>
        <w:t xml:space="preserve"> </w:t>
      </w:r>
      <w:r>
        <w:t>в</w:t>
      </w:r>
      <w:r>
        <w:rPr>
          <w:spacing w:val="40"/>
        </w:rPr>
        <w:t xml:space="preserve"> </w:t>
      </w:r>
      <w:r>
        <w:t>том</w:t>
      </w:r>
      <w:r>
        <w:tab/>
        <w:t>числе и родители воспитанников МБДОУ детский сад «</w:t>
      </w:r>
      <w:proofErr w:type="spellStart"/>
      <w:r>
        <w:t>Дюймовочка</w:t>
      </w:r>
      <w:proofErr w:type="spellEnd"/>
      <w:r>
        <w:t>» обслуживают</w:t>
      </w:r>
      <w:r>
        <w:rPr>
          <w:spacing w:val="80"/>
          <w:w w:val="150"/>
        </w:rPr>
        <w:t xml:space="preserve"> </w:t>
      </w:r>
      <w:r>
        <w:t>Калининскую</w:t>
      </w:r>
      <w:r>
        <w:rPr>
          <w:spacing w:val="80"/>
          <w:w w:val="150"/>
        </w:rPr>
        <w:t xml:space="preserve"> </w:t>
      </w:r>
      <w:r>
        <w:t>атомную</w:t>
      </w:r>
      <w:r>
        <w:rPr>
          <w:spacing w:val="80"/>
          <w:w w:val="150"/>
        </w:rPr>
        <w:t xml:space="preserve"> </w:t>
      </w:r>
      <w:r>
        <w:t>станцию.</w:t>
      </w:r>
      <w:r>
        <w:rPr>
          <w:spacing w:val="80"/>
          <w:w w:val="150"/>
        </w:rPr>
        <w:t xml:space="preserve"> </w:t>
      </w:r>
      <w:r>
        <w:t>Основная</w:t>
      </w:r>
      <w:r>
        <w:rPr>
          <w:spacing w:val="80"/>
          <w:w w:val="150"/>
        </w:rPr>
        <w:t xml:space="preserve"> </w:t>
      </w:r>
      <w:r>
        <w:t>цель</w:t>
      </w:r>
      <w:r>
        <w:rPr>
          <w:spacing w:val="80"/>
          <w:w w:val="150"/>
        </w:rPr>
        <w:t xml:space="preserve"> </w:t>
      </w:r>
      <w:r>
        <w:t>деятельности</w:t>
      </w:r>
      <w:r>
        <w:rPr>
          <w:spacing w:val="80"/>
          <w:w w:val="150"/>
        </w:rPr>
        <w:t xml:space="preserve"> </w:t>
      </w:r>
      <w:r>
        <w:t>филиала</w:t>
      </w:r>
      <w:r>
        <w:rPr>
          <w:spacing w:val="80"/>
          <w:w w:val="150"/>
        </w:rPr>
        <w:t xml:space="preserve"> </w:t>
      </w:r>
      <w:r>
        <w:t>АО</w:t>
      </w:r>
    </w:p>
    <w:p w:rsidR="00153C15" w:rsidRDefault="00C1539A">
      <w:pPr>
        <w:pStyle w:val="a3"/>
        <w:spacing w:line="276" w:lineRule="auto"/>
        <w:ind w:left="141" w:right="121"/>
      </w:pPr>
      <w:r>
        <w:t xml:space="preserve">«Концерн </w:t>
      </w:r>
      <w:proofErr w:type="spellStart"/>
      <w:r>
        <w:t>Росэнергоатом</w:t>
      </w:r>
      <w:proofErr w:type="spellEnd"/>
      <w:r>
        <w:t xml:space="preserve"> «Калининская атомная станция» является производство электроэнергии. Город</w:t>
      </w:r>
      <w:r>
        <w:rPr>
          <w:spacing w:val="-8"/>
        </w:rPr>
        <w:t xml:space="preserve"> </w:t>
      </w:r>
      <w:r>
        <w:t>живёт</w:t>
      </w:r>
      <w:r>
        <w:rPr>
          <w:spacing w:val="-1"/>
        </w:rPr>
        <w:t xml:space="preserve"> </w:t>
      </w:r>
      <w:r>
        <w:t>событиями энергетиков,</w:t>
      </w:r>
      <w:r>
        <w:rPr>
          <w:spacing w:val="-3"/>
        </w:rPr>
        <w:t xml:space="preserve"> </w:t>
      </w:r>
      <w:r>
        <w:t>именно</w:t>
      </w:r>
      <w:r>
        <w:rPr>
          <w:spacing w:val="-1"/>
        </w:rPr>
        <w:t xml:space="preserve"> </w:t>
      </w:r>
      <w:r>
        <w:t>на</w:t>
      </w:r>
      <w:r>
        <w:rPr>
          <w:spacing w:val="-3"/>
        </w:rPr>
        <w:t xml:space="preserve"> </w:t>
      </w:r>
      <w:r>
        <w:t>этих</w:t>
      </w:r>
      <w:r>
        <w:rPr>
          <w:spacing w:val="-6"/>
        </w:rPr>
        <w:t xml:space="preserve"> </w:t>
      </w:r>
      <w:r>
        <w:t>событиях</w:t>
      </w:r>
      <w:r>
        <w:rPr>
          <w:spacing w:val="-6"/>
        </w:rPr>
        <w:t xml:space="preserve"> </w:t>
      </w:r>
      <w:r>
        <w:t>и</w:t>
      </w:r>
      <w:r>
        <w:rPr>
          <w:spacing w:val="-6"/>
        </w:rPr>
        <w:t xml:space="preserve"> </w:t>
      </w:r>
      <w:r>
        <w:t>воспитываются</w:t>
      </w:r>
      <w:r>
        <w:rPr>
          <w:spacing w:val="-1"/>
        </w:rPr>
        <w:t xml:space="preserve"> </w:t>
      </w:r>
      <w:r>
        <w:t>дети. Кроме</w:t>
      </w:r>
      <w:r>
        <w:rPr>
          <w:spacing w:val="-7"/>
        </w:rPr>
        <w:t xml:space="preserve"> </w:t>
      </w:r>
      <w:r>
        <w:t xml:space="preserve">того, первое упоминание об Удомле относиться к 1478 году. Удомля имеет богатую историю. Это край вдохновения связан с именами А.П.Чехова, И.И. Левитана, Г.В.Сороки, А.Г.Венецианова, </w:t>
      </w:r>
      <w:proofErr w:type="spellStart"/>
      <w:r>
        <w:t>В.Бялыницкого-Бируля</w:t>
      </w:r>
      <w:proofErr w:type="spellEnd"/>
      <w:r>
        <w:t xml:space="preserve">, К.А.Коровина, И.Э. </w:t>
      </w:r>
      <w:proofErr w:type="spellStart"/>
      <w:r>
        <w:t>Граборя</w:t>
      </w:r>
      <w:proofErr w:type="spellEnd"/>
      <w:r>
        <w:t>, Н. А.Касаткина. Здесь жил выдающийся учёный, изобретатель радио – А.С.Попов, лётчик-космонавт – О.Г.Макаров, великий химик- Д.И.Менделеев</w:t>
      </w:r>
      <w:r>
        <w:rPr>
          <w:spacing w:val="-8"/>
        </w:rPr>
        <w:t xml:space="preserve"> </w:t>
      </w:r>
      <w:r>
        <w:t>и</w:t>
      </w:r>
      <w:r>
        <w:rPr>
          <w:spacing w:val="-10"/>
        </w:rPr>
        <w:t xml:space="preserve"> </w:t>
      </w:r>
      <w:r>
        <w:t>другие</w:t>
      </w:r>
      <w:r>
        <w:rPr>
          <w:spacing w:val="-12"/>
        </w:rPr>
        <w:t xml:space="preserve"> </w:t>
      </w:r>
      <w:r>
        <w:t>великие</w:t>
      </w:r>
      <w:r>
        <w:rPr>
          <w:spacing w:val="-11"/>
        </w:rPr>
        <w:t xml:space="preserve"> </w:t>
      </w:r>
      <w:r>
        <w:t>люди,</w:t>
      </w:r>
      <w:r>
        <w:rPr>
          <w:spacing w:val="-14"/>
        </w:rPr>
        <w:t xml:space="preserve"> </w:t>
      </w:r>
      <w:r>
        <w:t>пример</w:t>
      </w:r>
      <w:r>
        <w:rPr>
          <w:spacing w:val="-15"/>
        </w:rPr>
        <w:t xml:space="preserve"> </w:t>
      </w:r>
      <w:r>
        <w:t>которых</w:t>
      </w:r>
      <w:r>
        <w:rPr>
          <w:spacing w:val="-15"/>
        </w:rPr>
        <w:t xml:space="preserve"> </w:t>
      </w:r>
      <w:r>
        <w:t>имеет</w:t>
      </w:r>
      <w:r>
        <w:rPr>
          <w:spacing w:val="-10"/>
        </w:rPr>
        <w:t xml:space="preserve"> </w:t>
      </w:r>
      <w:r>
        <w:t>большое</w:t>
      </w:r>
      <w:r>
        <w:rPr>
          <w:spacing w:val="40"/>
        </w:rPr>
        <w:t xml:space="preserve">  </w:t>
      </w:r>
      <w:r>
        <w:t>воспитательное</w:t>
      </w:r>
      <w:r>
        <w:rPr>
          <w:spacing w:val="-15"/>
        </w:rPr>
        <w:t xml:space="preserve"> </w:t>
      </w:r>
      <w:r>
        <w:t>значение.</w:t>
      </w:r>
    </w:p>
    <w:p w:rsidR="00153C15" w:rsidRDefault="00153C15">
      <w:pPr>
        <w:pStyle w:val="a3"/>
        <w:spacing w:before="54"/>
        <w:jc w:val="left"/>
      </w:pPr>
    </w:p>
    <w:p w:rsidR="00153C15" w:rsidRDefault="00C1539A">
      <w:pPr>
        <w:pStyle w:val="Heading1"/>
        <w:jc w:val="both"/>
      </w:pPr>
      <w:bookmarkStart w:id="9" w:name="Характеристика_социокультурной_среды"/>
      <w:bookmarkEnd w:id="9"/>
      <w:r>
        <w:t>Характеристика</w:t>
      </w:r>
      <w:r>
        <w:rPr>
          <w:spacing w:val="-9"/>
        </w:rPr>
        <w:t xml:space="preserve"> </w:t>
      </w:r>
      <w:proofErr w:type="spellStart"/>
      <w:r>
        <w:t>социокультурной</w:t>
      </w:r>
      <w:proofErr w:type="spellEnd"/>
      <w:r>
        <w:rPr>
          <w:spacing w:val="-9"/>
        </w:rPr>
        <w:t xml:space="preserve"> </w:t>
      </w:r>
      <w:r>
        <w:rPr>
          <w:spacing w:val="-4"/>
        </w:rPr>
        <w:t>среды</w:t>
      </w:r>
    </w:p>
    <w:p w:rsidR="00153C15" w:rsidRDefault="00C1539A">
      <w:pPr>
        <w:pStyle w:val="a3"/>
        <w:spacing w:before="31"/>
        <w:ind w:left="443"/>
      </w:pPr>
      <w:r>
        <w:t>Особенности</w:t>
      </w:r>
      <w:r>
        <w:rPr>
          <w:spacing w:val="47"/>
        </w:rPr>
        <w:t xml:space="preserve"> </w:t>
      </w:r>
      <w:r>
        <w:t>осуществления</w:t>
      </w:r>
      <w:r>
        <w:rPr>
          <w:spacing w:val="47"/>
        </w:rPr>
        <w:t xml:space="preserve"> </w:t>
      </w:r>
      <w:r>
        <w:t>образовательного</w:t>
      </w:r>
      <w:r>
        <w:rPr>
          <w:spacing w:val="50"/>
        </w:rPr>
        <w:t xml:space="preserve"> </w:t>
      </w:r>
      <w:r>
        <w:t>процесса</w:t>
      </w:r>
      <w:r>
        <w:rPr>
          <w:spacing w:val="40"/>
        </w:rPr>
        <w:t xml:space="preserve"> </w:t>
      </w:r>
      <w:r>
        <w:t>определяются</w:t>
      </w:r>
      <w:r>
        <w:rPr>
          <w:spacing w:val="51"/>
        </w:rPr>
        <w:t xml:space="preserve"> </w:t>
      </w:r>
      <w:r>
        <w:t>тем,</w:t>
      </w:r>
      <w:r>
        <w:rPr>
          <w:spacing w:val="47"/>
        </w:rPr>
        <w:t xml:space="preserve"> </w:t>
      </w:r>
      <w:r>
        <w:t>что</w:t>
      </w:r>
      <w:r>
        <w:rPr>
          <w:spacing w:val="49"/>
        </w:rPr>
        <w:t xml:space="preserve"> </w:t>
      </w:r>
      <w:r>
        <w:t>детский</w:t>
      </w:r>
      <w:r>
        <w:rPr>
          <w:spacing w:val="52"/>
        </w:rPr>
        <w:t xml:space="preserve"> </w:t>
      </w:r>
      <w:r>
        <w:rPr>
          <w:spacing w:val="-5"/>
        </w:rPr>
        <w:t>сад</w:t>
      </w:r>
    </w:p>
    <w:p w:rsidR="00153C15" w:rsidRDefault="00C1539A">
      <w:pPr>
        <w:pStyle w:val="a3"/>
        <w:spacing w:before="41" w:line="276" w:lineRule="auto"/>
        <w:ind w:left="141" w:right="128"/>
      </w:pPr>
      <w:r>
        <w:t>«</w:t>
      </w:r>
      <w:proofErr w:type="spellStart"/>
      <w:r>
        <w:t>Дюймовочка</w:t>
      </w:r>
      <w:proofErr w:type="spellEnd"/>
      <w:r>
        <w:t>» - это многонациональный детский сад, 20-25% детей - представители различных национальных слоев общества (киргизы, армяне, казахи, татары и др.), 80% детей – русские. В основу взаимодействия с детьми положен принцип толерантности, уважительного отношения к различным народам и культуре. Проводиться дополнительная индивидуальная работа с детьми, не владеющими русским языком с целью их скорейшей адаптации. Во время работы адаптационных групп для вновь поступающих детей усилена работа с родителями детей, не владеющих в совершенстве русским языком.</w:t>
      </w:r>
    </w:p>
    <w:p w:rsidR="00153C15" w:rsidRDefault="00C1539A">
      <w:pPr>
        <w:pStyle w:val="a3"/>
        <w:spacing w:line="280" w:lineRule="auto"/>
        <w:ind w:left="141" w:right="128" w:firstLine="120"/>
      </w:pPr>
      <w:r>
        <w:t>Климатические условия средней полосы достаточно мягкие, позволяют организовать образовательный процесс в соответствии с сезонными изменениями.</w:t>
      </w:r>
    </w:p>
    <w:p w:rsidR="00153C15" w:rsidRDefault="00153C15">
      <w:pPr>
        <w:pStyle w:val="a3"/>
        <w:spacing w:before="30"/>
        <w:jc w:val="left"/>
      </w:pPr>
    </w:p>
    <w:p w:rsidR="00153C15" w:rsidRDefault="00C1539A">
      <w:pPr>
        <w:pStyle w:val="a3"/>
        <w:spacing w:line="276" w:lineRule="auto"/>
        <w:ind w:left="141" w:right="129" w:firstLine="120"/>
      </w:pPr>
      <w:r>
        <w:t>Детей привлекают, к участию в городских праздниках с тем, чтобы они имели возможность окунуться в атмосферу</w:t>
      </w:r>
      <w:r>
        <w:rPr>
          <w:spacing w:val="-2"/>
        </w:rPr>
        <w:t xml:space="preserve"> </w:t>
      </w:r>
      <w:r>
        <w:t xml:space="preserve">общей радости и веселья, познакомиться с </w:t>
      </w:r>
      <w:proofErr w:type="spellStart"/>
      <w:r>
        <w:t>социокультурными</w:t>
      </w:r>
      <w:proofErr w:type="spellEnd"/>
      <w:r>
        <w:t xml:space="preserve"> традициями в области ремёсел, песни, танца и т.п. (сотрудничество с различными культурными центрами города: музеем, ЦОИ КАЭС, Домом ремёсел, Спорткомплексом и др.)</w:t>
      </w:r>
    </w:p>
    <w:p w:rsidR="00153C15" w:rsidRDefault="00C1539A">
      <w:pPr>
        <w:pStyle w:val="a3"/>
        <w:tabs>
          <w:tab w:val="left" w:pos="7680"/>
          <w:tab w:val="left" w:pos="8976"/>
        </w:tabs>
        <w:spacing w:line="276" w:lineRule="auto"/>
        <w:ind w:left="141" w:right="123" w:firstLine="360"/>
      </w:pPr>
      <w:r>
        <w:t>Демографические условия в городе - стабильный рост рождаемости. Это</w:t>
      </w:r>
      <w:r>
        <w:tab/>
      </w:r>
      <w:r>
        <w:rPr>
          <w:spacing w:val="-2"/>
        </w:rPr>
        <w:t xml:space="preserve">обеспечивает </w:t>
      </w:r>
      <w:proofErr w:type="spellStart"/>
      <w:r>
        <w:t>востребовательность</w:t>
      </w:r>
      <w:proofErr w:type="spellEnd"/>
      <w:r>
        <w:t xml:space="preserve"> детских мест в дошкольных образовательных</w:t>
      </w:r>
      <w:r>
        <w:tab/>
        <w:t>учреждениях.</w:t>
      </w:r>
      <w:r>
        <w:rPr>
          <w:spacing w:val="-15"/>
        </w:rPr>
        <w:t xml:space="preserve"> </w:t>
      </w:r>
      <w:r>
        <w:t>Кроме</w:t>
      </w:r>
      <w:r>
        <w:rPr>
          <w:spacing w:val="-15"/>
        </w:rPr>
        <w:t xml:space="preserve"> </w:t>
      </w:r>
      <w:r>
        <w:t>того, функционирование в детском саду трех коррекционных групп для детей с ТНР и ослабленным зрением, позволяет детскому саду быть востребованным. Число дошкольников с ОВЗ в городе не уменьшается, превышает возможности детского сада в 2 раза. Подбор детей в коррекционные группы происходит планомерно, после обследования детей в МСЧ-141 и прохождения ПМПК. Образовательный</w:t>
      </w:r>
      <w:r>
        <w:rPr>
          <w:spacing w:val="-15"/>
        </w:rPr>
        <w:t xml:space="preserve"> </w:t>
      </w:r>
      <w:r>
        <w:t>процесс</w:t>
      </w:r>
      <w:r>
        <w:rPr>
          <w:spacing w:val="-15"/>
        </w:rPr>
        <w:t xml:space="preserve"> </w:t>
      </w:r>
      <w:r>
        <w:t>в</w:t>
      </w:r>
      <w:r>
        <w:rPr>
          <w:spacing w:val="-15"/>
        </w:rPr>
        <w:t xml:space="preserve"> </w:t>
      </w:r>
      <w:r>
        <w:t>детском</w:t>
      </w:r>
      <w:r>
        <w:rPr>
          <w:spacing w:val="-15"/>
        </w:rPr>
        <w:t xml:space="preserve"> </w:t>
      </w:r>
      <w:r>
        <w:t>саду</w:t>
      </w:r>
      <w:r>
        <w:rPr>
          <w:spacing w:val="-15"/>
        </w:rPr>
        <w:t xml:space="preserve"> </w:t>
      </w:r>
      <w:r>
        <w:t>выстраивается</w:t>
      </w:r>
      <w:r>
        <w:rPr>
          <w:spacing w:val="-15"/>
        </w:rPr>
        <w:t xml:space="preserve"> </w:t>
      </w:r>
      <w:r>
        <w:t>с</w:t>
      </w:r>
      <w:r>
        <w:rPr>
          <w:spacing w:val="-15"/>
        </w:rPr>
        <w:t xml:space="preserve"> </w:t>
      </w:r>
      <w:r>
        <w:t>учётом</w:t>
      </w:r>
      <w:r>
        <w:rPr>
          <w:spacing w:val="-15"/>
        </w:rPr>
        <w:t xml:space="preserve"> </w:t>
      </w:r>
      <w:r>
        <w:t>особенностей</w:t>
      </w:r>
      <w:r>
        <w:rPr>
          <w:spacing w:val="-15"/>
        </w:rPr>
        <w:t xml:space="preserve"> </w:t>
      </w:r>
      <w:r>
        <w:t>детей,</w:t>
      </w:r>
      <w:r>
        <w:rPr>
          <w:spacing w:val="-15"/>
        </w:rPr>
        <w:t xml:space="preserve"> </w:t>
      </w:r>
      <w:r>
        <w:t>посещающих детский сад.</w:t>
      </w:r>
    </w:p>
    <w:p w:rsidR="00153C15" w:rsidRDefault="00153C15">
      <w:pPr>
        <w:pStyle w:val="a3"/>
        <w:spacing w:before="54"/>
        <w:jc w:val="left"/>
      </w:pPr>
    </w:p>
    <w:p w:rsidR="00153C15" w:rsidRDefault="00C1539A">
      <w:pPr>
        <w:pStyle w:val="Heading1"/>
        <w:jc w:val="both"/>
      </w:pPr>
      <w:bookmarkStart w:id="10" w:name="Характеристика_детей_детского_сада."/>
      <w:bookmarkEnd w:id="10"/>
      <w:r>
        <w:t>Характеристика</w:t>
      </w:r>
      <w:r>
        <w:rPr>
          <w:spacing w:val="-6"/>
        </w:rPr>
        <w:t xml:space="preserve"> </w:t>
      </w:r>
      <w:r>
        <w:t>детей</w:t>
      </w:r>
      <w:r>
        <w:rPr>
          <w:spacing w:val="-8"/>
        </w:rPr>
        <w:t xml:space="preserve"> </w:t>
      </w:r>
      <w:r>
        <w:t>детского</w:t>
      </w:r>
      <w:r>
        <w:rPr>
          <w:spacing w:val="-7"/>
        </w:rPr>
        <w:t xml:space="preserve"> </w:t>
      </w:r>
      <w:r>
        <w:rPr>
          <w:spacing w:val="-4"/>
        </w:rPr>
        <w:t>сада.</w:t>
      </w:r>
    </w:p>
    <w:p w:rsidR="00153C15" w:rsidRDefault="00153C15">
      <w:pPr>
        <w:pStyle w:val="a3"/>
        <w:spacing w:before="73"/>
        <w:jc w:val="left"/>
        <w:rPr>
          <w:b/>
        </w:rPr>
      </w:pPr>
    </w:p>
    <w:p w:rsidR="00153C15" w:rsidRDefault="00C1539A">
      <w:pPr>
        <w:pStyle w:val="a3"/>
        <w:spacing w:line="276" w:lineRule="auto"/>
        <w:ind w:left="141" w:right="148" w:firstLine="302"/>
      </w:pPr>
      <w:r>
        <w:t>Образовательная</w:t>
      </w:r>
      <w:r>
        <w:rPr>
          <w:spacing w:val="-3"/>
        </w:rPr>
        <w:t xml:space="preserve"> </w:t>
      </w:r>
      <w:r>
        <w:t>программа</w:t>
      </w:r>
      <w:r>
        <w:rPr>
          <w:spacing w:val="-3"/>
        </w:rPr>
        <w:t xml:space="preserve"> </w:t>
      </w:r>
      <w:r>
        <w:t>МБДОУ</w:t>
      </w:r>
      <w:r>
        <w:rPr>
          <w:spacing w:val="-4"/>
        </w:rPr>
        <w:t xml:space="preserve"> </w:t>
      </w:r>
      <w:r>
        <w:t>детский</w:t>
      </w:r>
      <w:r>
        <w:rPr>
          <w:spacing w:val="-2"/>
        </w:rPr>
        <w:t xml:space="preserve"> </w:t>
      </w:r>
      <w:r>
        <w:t>сад</w:t>
      </w:r>
      <w:r>
        <w:rPr>
          <w:spacing w:val="-1"/>
        </w:rPr>
        <w:t xml:space="preserve"> </w:t>
      </w:r>
      <w:r>
        <w:t>«</w:t>
      </w:r>
      <w:proofErr w:type="spellStart"/>
      <w:r>
        <w:t>Дюймовочка</w:t>
      </w:r>
      <w:proofErr w:type="spellEnd"/>
      <w:r>
        <w:t>»</w:t>
      </w:r>
      <w:r>
        <w:rPr>
          <w:spacing w:val="-7"/>
        </w:rPr>
        <w:t xml:space="preserve"> </w:t>
      </w:r>
      <w:r>
        <w:t>рассчитана</w:t>
      </w:r>
      <w:r>
        <w:rPr>
          <w:spacing w:val="-3"/>
        </w:rPr>
        <w:t xml:space="preserve"> </w:t>
      </w:r>
      <w:r>
        <w:t>на</w:t>
      </w:r>
      <w:r>
        <w:rPr>
          <w:spacing w:val="-3"/>
        </w:rPr>
        <w:t xml:space="preserve"> </w:t>
      </w:r>
      <w:r>
        <w:t>детей</w:t>
      </w:r>
      <w:r>
        <w:rPr>
          <w:spacing w:val="-3"/>
        </w:rPr>
        <w:t xml:space="preserve"> </w:t>
      </w:r>
      <w:r>
        <w:t>раннего</w:t>
      </w:r>
      <w:r>
        <w:rPr>
          <w:spacing w:val="-3"/>
        </w:rPr>
        <w:t xml:space="preserve"> </w:t>
      </w:r>
      <w:r>
        <w:t>и дошкольного возраста до подготовительного к школе возраста</w:t>
      </w:r>
    </w:p>
    <w:p w:rsidR="00153C15" w:rsidRDefault="00153C15">
      <w:pPr>
        <w:pStyle w:val="a3"/>
        <w:spacing w:line="276" w:lineRule="auto"/>
        <w:sectPr w:rsidR="00153C15">
          <w:pgSz w:w="11910" w:h="16840"/>
          <w:pgMar w:top="1120" w:right="425" w:bottom="940" w:left="992" w:header="0" w:footer="750" w:gutter="0"/>
          <w:cols w:space="720"/>
        </w:sectPr>
      </w:pPr>
    </w:p>
    <w:p w:rsidR="00153C15" w:rsidRDefault="00C1539A">
      <w:pPr>
        <w:pStyle w:val="Heading2"/>
        <w:spacing w:before="65" w:line="280" w:lineRule="auto"/>
        <w:ind w:left="707" w:right="827"/>
      </w:pPr>
      <w:bookmarkStart w:id="11" w:name="Характеристики_особенностей_развития_дет"/>
      <w:bookmarkEnd w:id="11"/>
      <w:r>
        <w:lastRenderedPageBreak/>
        <w:t>Характеристики особенностей развития детей раннего и дошкольного возраста От 1 года до 3 лет</w:t>
      </w:r>
    </w:p>
    <w:p w:rsidR="00153C15" w:rsidRDefault="00C1539A" w:rsidP="00C1539A">
      <w:pPr>
        <w:pStyle w:val="a3"/>
        <w:tabs>
          <w:tab w:val="left" w:pos="8779"/>
        </w:tabs>
        <w:spacing w:line="276" w:lineRule="auto"/>
        <w:ind w:left="141" w:right="141" w:firstLine="566"/>
      </w:pPr>
      <w:r>
        <w:t xml:space="preserve">Познание себя, своего образа, идентификация с именем. Начинаю </w:t>
      </w:r>
      <w:r>
        <w:rPr>
          <w:spacing w:val="-2"/>
        </w:rPr>
        <w:t xml:space="preserve">формироваться </w:t>
      </w:r>
      <w:r>
        <w:t>элементы самосознания, связанные с идентификацией имени и пола.</w:t>
      </w:r>
    </w:p>
    <w:p w:rsidR="00153C15" w:rsidRDefault="00C1539A">
      <w:pPr>
        <w:pStyle w:val="a3"/>
        <w:spacing w:line="276" w:lineRule="auto"/>
        <w:ind w:left="141" w:right="144" w:firstLine="566"/>
      </w:pPr>
      <w:r>
        <w:t>Детям характерна неосознанность</w:t>
      </w:r>
      <w:r>
        <w:rPr>
          <w:spacing w:val="-3"/>
        </w:rPr>
        <w:t xml:space="preserve"> </w:t>
      </w:r>
      <w:r>
        <w:t>мотивов,</w:t>
      </w:r>
      <w:r>
        <w:rPr>
          <w:spacing w:val="-2"/>
        </w:rPr>
        <w:t xml:space="preserve"> </w:t>
      </w:r>
      <w:r>
        <w:t>импульсивность</w:t>
      </w:r>
      <w:r>
        <w:rPr>
          <w:spacing w:val="-3"/>
        </w:rPr>
        <w:t xml:space="preserve"> </w:t>
      </w:r>
      <w:r>
        <w:t>и</w:t>
      </w:r>
      <w:r>
        <w:rPr>
          <w:spacing w:val="-3"/>
        </w:rPr>
        <w:t xml:space="preserve"> </w:t>
      </w:r>
      <w:r>
        <w:t>зависимость чувств и желаний от ситуации. Они легко заражаются эмоциональным состоянием сверстников.</w:t>
      </w:r>
    </w:p>
    <w:p w:rsidR="00153C15" w:rsidRDefault="00C1539A">
      <w:pPr>
        <w:pStyle w:val="a3"/>
        <w:tabs>
          <w:tab w:val="left" w:pos="8894"/>
        </w:tabs>
        <w:spacing w:line="276" w:lineRule="auto"/>
        <w:ind w:left="141" w:right="145" w:firstLine="566"/>
      </w:pPr>
      <w:r>
        <w:t xml:space="preserve">Дети этого возраста соблюдают элементарные правила поведения, </w:t>
      </w:r>
      <w:r>
        <w:rPr>
          <w:spacing w:val="-2"/>
        </w:rPr>
        <w:t xml:space="preserve">обозначенные </w:t>
      </w:r>
      <w:r>
        <w:t>словами «можно», «нельзя», «нужно».</w:t>
      </w:r>
    </w:p>
    <w:p w:rsidR="00153C15" w:rsidRDefault="00C1539A">
      <w:pPr>
        <w:pStyle w:val="a3"/>
        <w:tabs>
          <w:tab w:val="left" w:pos="8242"/>
        </w:tabs>
        <w:spacing w:line="278" w:lineRule="auto"/>
        <w:ind w:left="141" w:right="128" w:firstLine="566"/>
      </w:pPr>
      <w:r>
        <w:t>Совершенствуется ходьба, основные движения, расширяется ориентировка в ближайшем окружении.</w:t>
      </w:r>
      <w:r>
        <w:rPr>
          <w:spacing w:val="40"/>
        </w:rPr>
        <w:t xml:space="preserve"> </w:t>
      </w:r>
      <w:r>
        <w:t>Ребенок проявляет</w:t>
      </w:r>
      <w:r>
        <w:rPr>
          <w:spacing w:val="40"/>
        </w:rPr>
        <w:t xml:space="preserve"> </w:t>
      </w:r>
      <w:r>
        <w:t>большую</w:t>
      </w:r>
      <w:r>
        <w:rPr>
          <w:spacing w:val="40"/>
        </w:rPr>
        <w:t xml:space="preserve"> </w:t>
      </w:r>
      <w:r>
        <w:t>активность</w:t>
      </w:r>
      <w:r>
        <w:rPr>
          <w:spacing w:val="40"/>
        </w:rPr>
        <w:t xml:space="preserve"> </w:t>
      </w:r>
      <w:r>
        <w:t>в познании окружающего мира. Возникает потребность более глубокого и содержательного общения со взрослым.</w:t>
      </w:r>
    </w:p>
    <w:p w:rsidR="00153C15" w:rsidRDefault="00C1539A">
      <w:pPr>
        <w:pStyle w:val="a3"/>
        <w:spacing w:line="276" w:lineRule="auto"/>
        <w:ind w:left="141" w:right="135" w:firstLine="566"/>
      </w:pPr>
      <w:r>
        <w:t>В этом возрасте интенсивно формируется речь. Речевое общение со взрослым имеет исключительно важное значение в психическом развитии.</w:t>
      </w:r>
    </w:p>
    <w:p w:rsidR="00153C15" w:rsidRDefault="00C1539A">
      <w:pPr>
        <w:pStyle w:val="a3"/>
        <w:tabs>
          <w:tab w:val="left" w:pos="7684"/>
        </w:tabs>
        <w:spacing w:line="276" w:lineRule="auto"/>
        <w:ind w:left="141" w:right="132" w:firstLine="566"/>
      </w:pPr>
      <w:r>
        <w:t>Развивается сенсорное восприятие. Формируются зрительные и слуховые</w:t>
      </w:r>
      <w:r>
        <w:rPr>
          <w:spacing w:val="80"/>
        </w:rPr>
        <w:t xml:space="preserve">   </w:t>
      </w:r>
      <w:r>
        <w:t xml:space="preserve">ориентировки. К 3 годам дети воспринимают все звуки родного языка, но произносят их с большим </w:t>
      </w:r>
      <w:r>
        <w:rPr>
          <w:spacing w:val="-2"/>
        </w:rPr>
        <w:t>искажением.</w:t>
      </w:r>
    </w:p>
    <w:p w:rsidR="00153C15" w:rsidRDefault="00C1539A">
      <w:pPr>
        <w:pStyle w:val="a3"/>
        <w:spacing w:line="274" w:lineRule="exact"/>
        <w:ind w:left="707"/>
      </w:pPr>
      <w:r>
        <w:t>Основная</w:t>
      </w:r>
      <w:r>
        <w:rPr>
          <w:spacing w:val="-6"/>
        </w:rPr>
        <w:t xml:space="preserve"> </w:t>
      </w:r>
      <w:r>
        <w:t>форма</w:t>
      </w:r>
      <w:r>
        <w:rPr>
          <w:spacing w:val="-6"/>
        </w:rPr>
        <w:t xml:space="preserve"> </w:t>
      </w:r>
      <w:r>
        <w:t>мышления</w:t>
      </w:r>
      <w:r>
        <w:rPr>
          <w:spacing w:val="-6"/>
        </w:rPr>
        <w:t xml:space="preserve"> </w:t>
      </w:r>
      <w:r>
        <w:t>–</w:t>
      </w:r>
      <w:r>
        <w:rPr>
          <w:spacing w:val="-6"/>
        </w:rPr>
        <w:t xml:space="preserve"> </w:t>
      </w:r>
      <w:r>
        <w:t>наглядно-</w:t>
      </w:r>
      <w:r>
        <w:rPr>
          <w:spacing w:val="-2"/>
        </w:rPr>
        <w:t>действенная.</w:t>
      </w:r>
    </w:p>
    <w:p w:rsidR="00153C15" w:rsidRDefault="00C1539A">
      <w:pPr>
        <w:pStyle w:val="a3"/>
        <w:spacing w:before="20"/>
        <w:ind w:left="707"/>
      </w:pPr>
      <w:r>
        <w:t>Внимание</w:t>
      </w:r>
      <w:r>
        <w:rPr>
          <w:spacing w:val="-15"/>
        </w:rPr>
        <w:t xml:space="preserve"> </w:t>
      </w:r>
      <w:r>
        <w:t>неустойчивое,</w:t>
      </w:r>
      <w:r>
        <w:rPr>
          <w:spacing w:val="-4"/>
        </w:rPr>
        <w:t xml:space="preserve"> </w:t>
      </w:r>
      <w:r>
        <w:t>легко</w:t>
      </w:r>
      <w:r>
        <w:rPr>
          <w:spacing w:val="-9"/>
        </w:rPr>
        <w:t xml:space="preserve"> </w:t>
      </w:r>
      <w:r>
        <w:t>переключается.</w:t>
      </w:r>
      <w:r>
        <w:rPr>
          <w:spacing w:val="-10"/>
        </w:rPr>
        <w:t xml:space="preserve"> </w:t>
      </w:r>
      <w:r>
        <w:t>Память</w:t>
      </w:r>
      <w:r>
        <w:rPr>
          <w:spacing w:val="-6"/>
        </w:rPr>
        <w:t xml:space="preserve"> </w:t>
      </w:r>
      <w:r>
        <w:rPr>
          <w:spacing w:val="-2"/>
        </w:rPr>
        <w:t>непроизвольная.</w:t>
      </w:r>
    </w:p>
    <w:p w:rsidR="00153C15" w:rsidRDefault="00C1539A">
      <w:pPr>
        <w:pStyle w:val="a3"/>
        <w:tabs>
          <w:tab w:val="left" w:pos="9557"/>
        </w:tabs>
        <w:spacing w:before="41" w:line="276" w:lineRule="auto"/>
        <w:ind w:left="141" w:right="135" w:firstLine="566"/>
      </w:pPr>
      <w:r>
        <w:t>Развивается</w:t>
      </w:r>
      <w:r>
        <w:rPr>
          <w:spacing w:val="40"/>
        </w:rPr>
        <w:t xml:space="preserve"> </w:t>
      </w:r>
      <w:r>
        <w:t>предметная</w:t>
      </w:r>
      <w:r>
        <w:rPr>
          <w:spacing w:val="40"/>
        </w:rPr>
        <w:t xml:space="preserve"> </w:t>
      </w:r>
      <w:r>
        <w:t>деятельность.</w:t>
      </w:r>
      <w:r>
        <w:rPr>
          <w:spacing w:val="40"/>
        </w:rPr>
        <w:t xml:space="preserve"> </w:t>
      </w:r>
      <w:r>
        <w:t>Появляется</w:t>
      </w:r>
      <w:r>
        <w:rPr>
          <w:spacing w:val="40"/>
        </w:rPr>
        <w:t xml:space="preserve"> </w:t>
      </w:r>
      <w:r>
        <w:t>способность</w:t>
      </w:r>
      <w:r>
        <w:rPr>
          <w:spacing w:val="40"/>
        </w:rPr>
        <w:t xml:space="preserve"> </w:t>
      </w:r>
      <w:r>
        <w:t>обобщения,</w:t>
      </w:r>
      <w:r>
        <w:tab/>
      </w:r>
      <w:r>
        <w:rPr>
          <w:spacing w:val="-2"/>
        </w:rPr>
        <w:t xml:space="preserve">которая </w:t>
      </w:r>
      <w:r>
        <w:t>позволяет узнавать предметы, изображения.</w:t>
      </w:r>
    </w:p>
    <w:p w:rsidR="00153C15" w:rsidRDefault="00C1539A">
      <w:pPr>
        <w:pStyle w:val="a3"/>
        <w:spacing w:before="4"/>
        <w:ind w:left="707"/>
      </w:pPr>
      <w:r>
        <w:t>Формируются</w:t>
      </w:r>
      <w:r>
        <w:rPr>
          <w:spacing w:val="-8"/>
        </w:rPr>
        <w:t xml:space="preserve"> </w:t>
      </w:r>
      <w:r>
        <w:t>навыки</w:t>
      </w:r>
      <w:r>
        <w:rPr>
          <w:spacing w:val="-6"/>
        </w:rPr>
        <w:t xml:space="preserve"> </w:t>
      </w:r>
      <w:r>
        <w:rPr>
          <w:spacing w:val="-2"/>
        </w:rPr>
        <w:t>самообслуживания.</w:t>
      </w:r>
    </w:p>
    <w:p w:rsidR="00153C15" w:rsidRDefault="00153C15">
      <w:pPr>
        <w:pStyle w:val="a3"/>
        <w:spacing w:before="91"/>
        <w:jc w:val="left"/>
      </w:pPr>
    </w:p>
    <w:p w:rsidR="00153C15" w:rsidRDefault="00C1539A">
      <w:pPr>
        <w:pStyle w:val="Heading2"/>
        <w:ind w:left="707"/>
      </w:pPr>
      <w:bookmarkStart w:id="12" w:name="От_3_до_4_лет"/>
      <w:bookmarkEnd w:id="12"/>
      <w:r>
        <w:t>От</w:t>
      </w:r>
      <w:r>
        <w:rPr>
          <w:spacing w:val="2"/>
        </w:rPr>
        <w:t xml:space="preserve"> </w:t>
      </w:r>
      <w:r>
        <w:t>3</w:t>
      </w:r>
      <w:r>
        <w:rPr>
          <w:spacing w:val="3"/>
        </w:rPr>
        <w:t xml:space="preserve"> </w:t>
      </w:r>
      <w:r>
        <w:t>до</w:t>
      </w:r>
      <w:r>
        <w:rPr>
          <w:spacing w:val="-3"/>
        </w:rPr>
        <w:t xml:space="preserve"> </w:t>
      </w:r>
      <w:r>
        <w:t>4</w:t>
      </w:r>
      <w:r>
        <w:rPr>
          <w:spacing w:val="-3"/>
        </w:rPr>
        <w:t xml:space="preserve"> </w:t>
      </w:r>
      <w:r>
        <w:rPr>
          <w:spacing w:val="-5"/>
        </w:rPr>
        <w:t>лет</w:t>
      </w:r>
    </w:p>
    <w:p w:rsidR="00153C15" w:rsidRDefault="00C1539A">
      <w:pPr>
        <w:pStyle w:val="a3"/>
        <w:spacing w:before="32"/>
        <w:ind w:left="707"/>
      </w:pPr>
      <w:r>
        <w:t>Отделение</w:t>
      </w:r>
      <w:r>
        <w:rPr>
          <w:spacing w:val="-7"/>
        </w:rPr>
        <w:t xml:space="preserve"> </w:t>
      </w:r>
      <w:r>
        <w:t>себя</w:t>
      </w:r>
      <w:r>
        <w:rPr>
          <w:spacing w:val="-2"/>
        </w:rPr>
        <w:t xml:space="preserve"> </w:t>
      </w:r>
      <w:r>
        <w:t>от</w:t>
      </w:r>
      <w:r>
        <w:rPr>
          <w:spacing w:val="-6"/>
        </w:rPr>
        <w:t xml:space="preserve"> </w:t>
      </w:r>
      <w:r>
        <w:t>взрослого</w:t>
      </w:r>
      <w:r>
        <w:rPr>
          <w:spacing w:val="-1"/>
        </w:rPr>
        <w:t xml:space="preserve"> </w:t>
      </w:r>
      <w:r>
        <w:t>-</w:t>
      </w:r>
      <w:r>
        <w:rPr>
          <w:spacing w:val="-4"/>
        </w:rPr>
        <w:t xml:space="preserve"> </w:t>
      </w:r>
      <w:r>
        <w:t>характерная</w:t>
      </w:r>
      <w:r>
        <w:rPr>
          <w:spacing w:val="-1"/>
        </w:rPr>
        <w:t xml:space="preserve"> </w:t>
      </w:r>
      <w:r>
        <w:t>черта</w:t>
      </w:r>
      <w:r>
        <w:rPr>
          <w:spacing w:val="-2"/>
        </w:rPr>
        <w:t xml:space="preserve"> </w:t>
      </w:r>
      <w:r>
        <w:t>кризиса</w:t>
      </w:r>
      <w:r>
        <w:rPr>
          <w:spacing w:val="-7"/>
        </w:rPr>
        <w:t xml:space="preserve"> </w:t>
      </w:r>
      <w:r>
        <w:t>3</w:t>
      </w:r>
      <w:r>
        <w:rPr>
          <w:spacing w:val="-5"/>
        </w:rPr>
        <w:t xml:space="preserve"> </w:t>
      </w:r>
      <w:r>
        <w:rPr>
          <w:spacing w:val="-4"/>
        </w:rPr>
        <w:t>лет.</w:t>
      </w:r>
    </w:p>
    <w:p w:rsidR="00153C15" w:rsidRDefault="00C1539A">
      <w:pPr>
        <w:pStyle w:val="a3"/>
        <w:tabs>
          <w:tab w:val="left" w:pos="7272"/>
        </w:tabs>
        <w:spacing w:before="41" w:line="276" w:lineRule="auto"/>
        <w:ind w:left="141" w:right="125" w:firstLine="566"/>
      </w:pPr>
      <w:r>
        <w:t>Эмоциональное</w:t>
      </w:r>
      <w:r>
        <w:rPr>
          <w:spacing w:val="-2"/>
        </w:rPr>
        <w:t xml:space="preserve"> </w:t>
      </w:r>
      <w:r>
        <w:t>развитие</w:t>
      </w:r>
      <w:r>
        <w:rPr>
          <w:spacing w:val="-2"/>
        </w:rPr>
        <w:t xml:space="preserve"> </w:t>
      </w:r>
      <w:r>
        <w:t>ребёнка</w:t>
      </w:r>
      <w:r>
        <w:rPr>
          <w:spacing w:val="-2"/>
        </w:rPr>
        <w:t xml:space="preserve"> </w:t>
      </w:r>
      <w:r>
        <w:t>этого возраста</w:t>
      </w:r>
      <w:r>
        <w:rPr>
          <w:spacing w:val="-2"/>
        </w:rPr>
        <w:t xml:space="preserve"> </w:t>
      </w:r>
      <w:r>
        <w:t>характеризуется</w:t>
      </w:r>
      <w:r>
        <w:rPr>
          <w:spacing w:val="-1"/>
        </w:rPr>
        <w:t xml:space="preserve"> </w:t>
      </w:r>
      <w:r>
        <w:t>проявлениями таких</w:t>
      </w:r>
      <w:r>
        <w:rPr>
          <w:spacing w:val="-6"/>
        </w:rPr>
        <w:t xml:space="preserve"> </w:t>
      </w:r>
      <w:r>
        <w:t>чувств и эмоций, как любовь к близким, привязанность к воспитателю, доброжелательное</w:t>
      </w:r>
      <w:r>
        <w:rPr>
          <w:spacing w:val="-15"/>
        </w:rPr>
        <w:t xml:space="preserve"> </w:t>
      </w:r>
      <w:r>
        <w:t>отношение к окружающим, сверстникам.</w:t>
      </w:r>
    </w:p>
    <w:p w:rsidR="00153C15" w:rsidRDefault="00C1539A">
      <w:pPr>
        <w:pStyle w:val="a3"/>
        <w:spacing w:line="274" w:lineRule="exact"/>
        <w:ind w:left="707"/>
      </w:pPr>
      <w:r>
        <w:t>Поведение</w:t>
      </w:r>
      <w:r>
        <w:rPr>
          <w:spacing w:val="-11"/>
        </w:rPr>
        <w:t xml:space="preserve"> </w:t>
      </w:r>
      <w:r>
        <w:t>ребёнка</w:t>
      </w:r>
      <w:r>
        <w:rPr>
          <w:spacing w:val="-7"/>
        </w:rPr>
        <w:t xml:space="preserve"> </w:t>
      </w:r>
      <w:r>
        <w:t>непроизвольно,</w:t>
      </w:r>
      <w:r>
        <w:rPr>
          <w:spacing w:val="-4"/>
        </w:rPr>
        <w:t xml:space="preserve"> </w:t>
      </w:r>
      <w:r>
        <w:t>действия</w:t>
      </w:r>
      <w:r>
        <w:rPr>
          <w:spacing w:val="-15"/>
        </w:rPr>
        <w:t xml:space="preserve"> </w:t>
      </w:r>
      <w:r>
        <w:t>и</w:t>
      </w:r>
      <w:r>
        <w:rPr>
          <w:spacing w:val="-10"/>
        </w:rPr>
        <w:t xml:space="preserve"> </w:t>
      </w:r>
      <w:r>
        <w:t>поступки</w:t>
      </w:r>
      <w:r>
        <w:rPr>
          <w:spacing w:val="-6"/>
        </w:rPr>
        <w:t xml:space="preserve"> </w:t>
      </w:r>
      <w:proofErr w:type="spellStart"/>
      <w:r>
        <w:rPr>
          <w:spacing w:val="-2"/>
        </w:rPr>
        <w:t>ситуативны</w:t>
      </w:r>
      <w:proofErr w:type="spellEnd"/>
      <w:r>
        <w:rPr>
          <w:spacing w:val="-2"/>
        </w:rPr>
        <w:t>.</w:t>
      </w:r>
    </w:p>
    <w:p w:rsidR="00153C15" w:rsidRDefault="00C1539A">
      <w:pPr>
        <w:pStyle w:val="a3"/>
        <w:spacing w:before="45" w:line="273" w:lineRule="auto"/>
        <w:ind w:left="141" w:right="136" w:firstLine="566"/>
      </w:pPr>
      <w:r>
        <w:t>Дети 3-4 лет усваивают некоторые нормы и правила поведения, связанные с определёнными разрешениями и запретами, могут увидеть несоответствие поведения другого ребёнка нормам и правилам поведения.</w:t>
      </w:r>
    </w:p>
    <w:p w:rsidR="00153C15" w:rsidRDefault="00C1539A">
      <w:pPr>
        <w:pStyle w:val="a3"/>
        <w:spacing w:before="8" w:line="276" w:lineRule="auto"/>
        <w:ind w:left="141" w:right="127" w:firstLine="566"/>
      </w:pPr>
      <w:r>
        <w:t xml:space="preserve">В 3 года ребёнок начинает осваивать </w:t>
      </w:r>
      <w:proofErr w:type="spellStart"/>
      <w:r>
        <w:t>гендерные</w:t>
      </w:r>
      <w:proofErr w:type="spellEnd"/>
      <w:r>
        <w:t xml:space="preserve"> роли и </w:t>
      </w:r>
      <w:proofErr w:type="spellStart"/>
      <w:r>
        <w:t>гендерный</w:t>
      </w:r>
      <w:proofErr w:type="spellEnd"/>
      <w:r>
        <w:t xml:space="preserve"> репертуар: девочка- женщина, мальчик-мужчина.</w:t>
      </w:r>
    </w:p>
    <w:p w:rsidR="00153C15" w:rsidRDefault="00C1539A">
      <w:pPr>
        <w:pStyle w:val="a3"/>
        <w:tabs>
          <w:tab w:val="left" w:pos="9293"/>
        </w:tabs>
        <w:spacing w:line="276" w:lineRule="auto"/>
        <w:ind w:left="141" w:right="135" w:firstLine="566"/>
      </w:pPr>
      <w:r>
        <w:t>У нормально развивающегося трёхлетнего человека есть все возможности</w:t>
      </w:r>
      <w:r>
        <w:tab/>
      </w:r>
      <w:r>
        <w:rPr>
          <w:spacing w:val="-2"/>
        </w:rPr>
        <w:t xml:space="preserve">овладения </w:t>
      </w:r>
      <w:r>
        <w:t>навыками самообслуживания.</w:t>
      </w:r>
    </w:p>
    <w:p w:rsidR="00153C15" w:rsidRDefault="00C1539A">
      <w:pPr>
        <w:pStyle w:val="a3"/>
        <w:spacing w:line="280" w:lineRule="auto"/>
        <w:ind w:left="141" w:right="137" w:firstLine="566"/>
      </w:pPr>
      <w:r>
        <w:t>В этот период высока потребность ребёнка в движении (его двигательная активность составляет не менее половины времени бодрствования).</w:t>
      </w:r>
    </w:p>
    <w:p w:rsidR="00153C15" w:rsidRDefault="00C1539A">
      <w:pPr>
        <w:pStyle w:val="a3"/>
        <w:spacing w:line="276" w:lineRule="auto"/>
        <w:ind w:left="141" w:right="138" w:firstLine="566"/>
      </w:pPr>
      <w:r>
        <w:t>Накапливается определённый запас представлений о разнообразных свойствах предметов, явлениях окружающей действительности и о себе самом.</w:t>
      </w:r>
    </w:p>
    <w:p w:rsidR="00153C15" w:rsidRDefault="00C1539A">
      <w:pPr>
        <w:pStyle w:val="a3"/>
        <w:spacing w:line="275" w:lineRule="exact"/>
        <w:ind w:left="707"/>
      </w:pPr>
      <w:r>
        <w:t>В</w:t>
      </w:r>
      <w:r>
        <w:rPr>
          <w:spacing w:val="-10"/>
        </w:rPr>
        <w:t xml:space="preserve"> </w:t>
      </w:r>
      <w:r>
        <w:t>3</w:t>
      </w:r>
      <w:r>
        <w:rPr>
          <w:spacing w:val="-6"/>
        </w:rPr>
        <w:t xml:space="preserve"> </w:t>
      </w:r>
      <w:r>
        <w:t>года</w:t>
      </w:r>
      <w:r>
        <w:rPr>
          <w:spacing w:val="-7"/>
        </w:rPr>
        <w:t xml:space="preserve"> </w:t>
      </w:r>
      <w:r>
        <w:t>складываются некоторые</w:t>
      </w:r>
      <w:r>
        <w:rPr>
          <w:spacing w:val="-10"/>
        </w:rPr>
        <w:t xml:space="preserve"> </w:t>
      </w:r>
      <w:r>
        <w:t>пространственные</w:t>
      </w:r>
      <w:r>
        <w:rPr>
          <w:spacing w:val="-4"/>
        </w:rPr>
        <w:t xml:space="preserve"> </w:t>
      </w:r>
      <w:r>
        <w:rPr>
          <w:spacing w:val="-2"/>
        </w:rPr>
        <w:t>представления.</w:t>
      </w:r>
    </w:p>
    <w:p w:rsidR="00153C15" w:rsidRDefault="00C1539A">
      <w:pPr>
        <w:pStyle w:val="a3"/>
        <w:spacing w:before="32" w:line="276" w:lineRule="auto"/>
        <w:ind w:left="141" w:right="142" w:firstLine="566"/>
      </w:pPr>
      <w:r>
        <w:t>Представления</w:t>
      </w:r>
      <w:r>
        <w:rPr>
          <w:spacing w:val="80"/>
        </w:rPr>
        <w:t xml:space="preserve"> </w:t>
      </w:r>
      <w:r>
        <w:t>ребёнка</w:t>
      </w:r>
      <w:r>
        <w:rPr>
          <w:spacing w:val="80"/>
        </w:rPr>
        <w:t xml:space="preserve"> </w:t>
      </w:r>
      <w:r>
        <w:t>четвёртого</w:t>
      </w:r>
      <w:r>
        <w:rPr>
          <w:spacing w:val="80"/>
        </w:rPr>
        <w:t xml:space="preserve"> </w:t>
      </w:r>
      <w:r>
        <w:t>года</w:t>
      </w:r>
      <w:r>
        <w:rPr>
          <w:spacing w:val="80"/>
        </w:rPr>
        <w:t xml:space="preserve"> </w:t>
      </w:r>
      <w:r>
        <w:t>жизни</w:t>
      </w:r>
      <w:r>
        <w:rPr>
          <w:spacing w:val="80"/>
        </w:rPr>
        <w:t xml:space="preserve"> </w:t>
      </w:r>
      <w:r>
        <w:t>о</w:t>
      </w:r>
      <w:r>
        <w:rPr>
          <w:spacing w:val="80"/>
        </w:rPr>
        <w:t xml:space="preserve"> </w:t>
      </w:r>
      <w:r>
        <w:t>явлениях</w:t>
      </w:r>
      <w:r>
        <w:rPr>
          <w:spacing w:val="80"/>
        </w:rPr>
        <w:t xml:space="preserve"> </w:t>
      </w:r>
      <w:r>
        <w:t>окружающей действительности обусловлены, с одной стороны, психологическими особенностями возраста, с другой - его непосредственным опытом.</w:t>
      </w:r>
    </w:p>
    <w:p w:rsidR="00153C15" w:rsidRDefault="00153C15">
      <w:pPr>
        <w:pStyle w:val="a3"/>
        <w:spacing w:line="276" w:lineRule="auto"/>
        <w:sectPr w:rsidR="00153C15">
          <w:pgSz w:w="11910" w:h="16840"/>
          <w:pgMar w:top="1440" w:right="425" w:bottom="940" w:left="992" w:header="0" w:footer="750" w:gutter="0"/>
          <w:cols w:space="720"/>
        </w:sectPr>
      </w:pPr>
    </w:p>
    <w:p w:rsidR="00153C15" w:rsidRDefault="00C1539A">
      <w:pPr>
        <w:pStyle w:val="a3"/>
        <w:spacing w:before="63"/>
        <w:ind w:left="707"/>
        <w:jc w:val="left"/>
      </w:pPr>
      <w:r>
        <w:lastRenderedPageBreak/>
        <w:t>Внимание</w:t>
      </w:r>
      <w:r>
        <w:rPr>
          <w:spacing w:val="-6"/>
        </w:rPr>
        <w:t xml:space="preserve"> </w:t>
      </w:r>
      <w:r>
        <w:t>детей</w:t>
      </w:r>
      <w:r>
        <w:rPr>
          <w:spacing w:val="-5"/>
        </w:rPr>
        <w:t xml:space="preserve"> </w:t>
      </w:r>
      <w:r>
        <w:t>четвёртого</w:t>
      </w:r>
      <w:r>
        <w:rPr>
          <w:spacing w:val="-6"/>
        </w:rPr>
        <w:t xml:space="preserve"> </w:t>
      </w:r>
      <w:r>
        <w:t>года</w:t>
      </w:r>
      <w:r>
        <w:rPr>
          <w:spacing w:val="-8"/>
        </w:rPr>
        <w:t xml:space="preserve"> </w:t>
      </w:r>
      <w:r>
        <w:t>жизни</w:t>
      </w:r>
      <w:r>
        <w:rPr>
          <w:spacing w:val="-8"/>
        </w:rPr>
        <w:t xml:space="preserve"> </w:t>
      </w:r>
      <w:r>
        <w:rPr>
          <w:spacing w:val="-2"/>
        </w:rPr>
        <w:t>непроизвольно.</w:t>
      </w:r>
    </w:p>
    <w:p w:rsidR="00153C15" w:rsidRDefault="00C1539A">
      <w:pPr>
        <w:pStyle w:val="a3"/>
        <w:tabs>
          <w:tab w:val="left" w:pos="8707"/>
        </w:tabs>
        <w:spacing w:before="41" w:line="276" w:lineRule="auto"/>
        <w:ind w:left="141" w:right="144" w:firstLine="566"/>
        <w:jc w:val="left"/>
      </w:pPr>
      <w:r>
        <w:t xml:space="preserve">Память детей 3 лет непосредственна, непроизвольна и имеет яркую </w:t>
      </w:r>
      <w:r>
        <w:rPr>
          <w:spacing w:val="-2"/>
        </w:rPr>
        <w:t>эмоциональную окраску.</w:t>
      </w:r>
    </w:p>
    <w:p w:rsidR="00153C15" w:rsidRDefault="00C1539A">
      <w:pPr>
        <w:pStyle w:val="a3"/>
        <w:spacing w:line="275" w:lineRule="exact"/>
        <w:ind w:left="707"/>
        <w:jc w:val="left"/>
      </w:pPr>
      <w:r>
        <w:t>Мышление</w:t>
      </w:r>
      <w:r>
        <w:rPr>
          <w:spacing w:val="-10"/>
        </w:rPr>
        <w:t xml:space="preserve"> </w:t>
      </w:r>
      <w:r>
        <w:t>трёхлетнего</w:t>
      </w:r>
      <w:r>
        <w:rPr>
          <w:spacing w:val="-3"/>
        </w:rPr>
        <w:t xml:space="preserve"> </w:t>
      </w:r>
      <w:r>
        <w:t>ребёнка</w:t>
      </w:r>
      <w:r>
        <w:rPr>
          <w:spacing w:val="-9"/>
        </w:rPr>
        <w:t xml:space="preserve"> </w:t>
      </w:r>
      <w:r>
        <w:t>является</w:t>
      </w:r>
      <w:r>
        <w:rPr>
          <w:spacing w:val="-6"/>
        </w:rPr>
        <w:t xml:space="preserve"> </w:t>
      </w:r>
      <w:r>
        <w:t>наглядно-</w:t>
      </w:r>
      <w:r>
        <w:rPr>
          <w:spacing w:val="-2"/>
        </w:rPr>
        <w:t>действенным.</w:t>
      </w:r>
    </w:p>
    <w:p w:rsidR="00153C15" w:rsidRDefault="00C1539A" w:rsidP="00C1539A">
      <w:pPr>
        <w:pStyle w:val="a3"/>
        <w:tabs>
          <w:tab w:val="left" w:pos="8971"/>
        </w:tabs>
        <w:spacing w:before="41"/>
        <w:ind w:left="707"/>
        <w:jc w:val="left"/>
        <w:sectPr w:rsidR="00153C15">
          <w:pgSz w:w="11910" w:h="16840"/>
          <w:pgMar w:top="1120" w:right="425" w:bottom="940" w:left="992" w:header="0" w:footer="750" w:gutter="0"/>
          <w:cols w:space="720"/>
        </w:sectPr>
      </w:pPr>
      <w:r>
        <w:t>В</w:t>
      </w:r>
      <w:r>
        <w:rPr>
          <w:spacing w:val="-8"/>
        </w:rPr>
        <w:t xml:space="preserve"> </w:t>
      </w:r>
      <w:r>
        <w:t>3</w:t>
      </w:r>
      <w:r>
        <w:rPr>
          <w:spacing w:val="-1"/>
        </w:rPr>
        <w:t xml:space="preserve"> </w:t>
      </w:r>
      <w:r>
        <w:t>года</w:t>
      </w:r>
      <w:r>
        <w:rPr>
          <w:spacing w:val="-2"/>
        </w:rPr>
        <w:t xml:space="preserve"> </w:t>
      </w:r>
      <w:r>
        <w:t>воображение</w:t>
      </w:r>
      <w:r>
        <w:rPr>
          <w:spacing w:val="-5"/>
        </w:rPr>
        <w:t xml:space="preserve"> </w:t>
      </w:r>
      <w:r>
        <w:t>только</w:t>
      </w:r>
      <w:r>
        <w:rPr>
          <w:spacing w:val="-1"/>
        </w:rPr>
        <w:t xml:space="preserve"> </w:t>
      </w:r>
      <w:r>
        <w:t>начинает</w:t>
      </w:r>
      <w:r>
        <w:rPr>
          <w:spacing w:val="-2"/>
        </w:rPr>
        <w:t xml:space="preserve"> </w:t>
      </w:r>
      <w:r>
        <w:t>развиваться,</w:t>
      </w:r>
      <w:r>
        <w:rPr>
          <w:spacing w:val="1"/>
        </w:rPr>
        <w:t xml:space="preserve"> </w:t>
      </w:r>
      <w:r>
        <w:t>и</w:t>
      </w:r>
      <w:r>
        <w:rPr>
          <w:spacing w:val="-6"/>
        </w:rPr>
        <w:t xml:space="preserve"> </w:t>
      </w:r>
      <w:r>
        <w:t>прежде</w:t>
      </w:r>
      <w:r>
        <w:rPr>
          <w:spacing w:val="-1"/>
        </w:rPr>
        <w:t xml:space="preserve"> </w:t>
      </w:r>
      <w:r>
        <w:t>всего</w:t>
      </w:r>
      <w:r>
        <w:rPr>
          <w:spacing w:val="-1"/>
        </w:rPr>
        <w:t xml:space="preserve"> </w:t>
      </w:r>
      <w:r>
        <w:rPr>
          <w:spacing w:val="-5"/>
        </w:rPr>
        <w:t>это</w:t>
      </w:r>
      <w:r>
        <w:t xml:space="preserve"> происходит</w:t>
      </w:r>
      <w:r>
        <w:rPr>
          <w:spacing w:val="-5"/>
        </w:rPr>
        <w:t xml:space="preserve"> </w:t>
      </w:r>
      <w:r>
        <w:rPr>
          <w:spacing w:val="-10"/>
        </w:rPr>
        <w:t>в игре</w:t>
      </w:r>
    </w:p>
    <w:p w:rsidR="00153C15" w:rsidRDefault="00153C15" w:rsidP="00C1539A">
      <w:pPr>
        <w:pStyle w:val="a3"/>
        <w:spacing w:before="41"/>
        <w:jc w:val="left"/>
      </w:pPr>
    </w:p>
    <w:p w:rsidR="00153C15" w:rsidRPr="00C1539A" w:rsidRDefault="00C1539A" w:rsidP="00C1539A">
      <w:pPr>
        <w:spacing w:before="82"/>
        <w:rPr>
          <w:sz w:val="24"/>
        </w:rPr>
      </w:pPr>
      <w:r>
        <w:br w:type="column"/>
      </w:r>
      <w:r>
        <w:lastRenderedPageBreak/>
        <w:t>В</w:t>
      </w:r>
      <w:r>
        <w:rPr>
          <w:spacing w:val="-8"/>
        </w:rPr>
        <w:t xml:space="preserve"> </w:t>
      </w:r>
      <w:r>
        <w:t>младшем</w:t>
      </w:r>
      <w:r>
        <w:rPr>
          <w:spacing w:val="1"/>
        </w:rPr>
        <w:t xml:space="preserve"> </w:t>
      </w:r>
      <w:r>
        <w:t>дошкольном</w:t>
      </w:r>
      <w:r>
        <w:rPr>
          <w:spacing w:val="-3"/>
        </w:rPr>
        <w:t xml:space="preserve"> </w:t>
      </w:r>
      <w:r>
        <w:t>возрасте</w:t>
      </w:r>
      <w:r>
        <w:rPr>
          <w:spacing w:val="-2"/>
        </w:rPr>
        <w:t xml:space="preserve"> </w:t>
      </w:r>
      <w:r>
        <w:t>ярко</w:t>
      </w:r>
      <w:r>
        <w:rPr>
          <w:spacing w:val="-1"/>
        </w:rPr>
        <w:t xml:space="preserve"> </w:t>
      </w:r>
      <w:r>
        <w:t>выражено</w:t>
      </w:r>
      <w:r>
        <w:rPr>
          <w:spacing w:val="-1"/>
        </w:rPr>
        <w:t xml:space="preserve"> </w:t>
      </w:r>
      <w:r>
        <w:t>стремление</w:t>
      </w:r>
      <w:r>
        <w:rPr>
          <w:spacing w:val="-6"/>
        </w:rPr>
        <w:t xml:space="preserve"> </w:t>
      </w:r>
      <w:r>
        <w:t>к</w:t>
      </w:r>
      <w:r>
        <w:rPr>
          <w:spacing w:val="-7"/>
        </w:rPr>
        <w:t xml:space="preserve"> </w:t>
      </w:r>
      <w:r>
        <w:rPr>
          <w:spacing w:val="-2"/>
        </w:rPr>
        <w:t>деятельности.</w:t>
      </w:r>
    </w:p>
    <w:p w:rsidR="00153C15" w:rsidRDefault="00C1539A">
      <w:pPr>
        <w:pStyle w:val="a3"/>
        <w:spacing w:before="46"/>
        <w:ind w:left="10"/>
        <w:jc w:val="left"/>
      </w:pPr>
      <w:r>
        <w:rPr>
          <w:spacing w:val="-2"/>
        </w:rPr>
        <w:t>В</w:t>
      </w:r>
      <w:r>
        <w:rPr>
          <w:spacing w:val="-10"/>
        </w:rPr>
        <w:t xml:space="preserve"> </w:t>
      </w:r>
      <w:r>
        <w:rPr>
          <w:spacing w:val="-2"/>
        </w:rPr>
        <w:t>3-4</w:t>
      </w:r>
      <w:r>
        <w:rPr>
          <w:spacing w:val="-11"/>
        </w:rPr>
        <w:t xml:space="preserve"> </w:t>
      </w:r>
      <w:r>
        <w:rPr>
          <w:spacing w:val="-2"/>
        </w:rPr>
        <w:t>года</w:t>
      </w:r>
      <w:r>
        <w:rPr>
          <w:spacing w:val="-7"/>
        </w:rPr>
        <w:t xml:space="preserve"> </w:t>
      </w:r>
      <w:r>
        <w:rPr>
          <w:spacing w:val="-2"/>
        </w:rPr>
        <w:t>ребёнок</w:t>
      </w:r>
      <w:r>
        <w:rPr>
          <w:spacing w:val="-12"/>
        </w:rPr>
        <w:t xml:space="preserve"> </w:t>
      </w:r>
      <w:r>
        <w:rPr>
          <w:spacing w:val="-2"/>
        </w:rPr>
        <w:t>начинает</w:t>
      </w:r>
      <w:r>
        <w:rPr>
          <w:spacing w:val="-4"/>
        </w:rPr>
        <w:t xml:space="preserve"> </w:t>
      </w:r>
      <w:r>
        <w:rPr>
          <w:spacing w:val="-2"/>
        </w:rPr>
        <w:t>чаще</w:t>
      </w:r>
      <w:r>
        <w:rPr>
          <w:spacing w:val="-7"/>
        </w:rPr>
        <w:t xml:space="preserve"> </w:t>
      </w:r>
      <w:r>
        <w:rPr>
          <w:spacing w:val="-2"/>
        </w:rPr>
        <w:t>и</w:t>
      </w:r>
      <w:r>
        <w:rPr>
          <w:spacing w:val="-10"/>
        </w:rPr>
        <w:t xml:space="preserve"> </w:t>
      </w:r>
      <w:r>
        <w:rPr>
          <w:spacing w:val="-2"/>
        </w:rPr>
        <w:t>охотнее</w:t>
      </w:r>
      <w:r>
        <w:rPr>
          <w:spacing w:val="-6"/>
        </w:rPr>
        <w:t xml:space="preserve"> </w:t>
      </w:r>
      <w:r>
        <w:rPr>
          <w:spacing w:val="-2"/>
        </w:rPr>
        <w:t>вступать</w:t>
      </w:r>
      <w:r>
        <w:rPr>
          <w:spacing w:val="2"/>
        </w:rPr>
        <w:t xml:space="preserve"> </w:t>
      </w:r>
      <w:r>
        <w:rPr>
          <w:spacing w:val="-2"/>
        </w:rPr>
        <w:t>в</w:t>
      </w:r>
      <w:r>
        <w:rPr>
          <w:spacing w:val="-9"/>
        </w:rPr>
        <w:t xml:space="preserve"> </w:t>
      </w:r>
      <w:r>
        <w:rPr>
          <w:spacing w:val="-2"/>
        </w:rPr>
        <w:t>общение</w:t>
      </w:r>
      <w:r>
        <w:rPr>
          <w:spacing w:val="-5"/>
        </w:rPr>
        <w:t xml:space="preserve"> </w:t>
      </w:r>
      <w:r>
        <w:rPr>
          <w:spacing w:val="-2"/>
        </w:rPr>
        <w:t>со</w:t>
      </w:r>
      <w:r>
        <w:rPr>
          <w:spacing w:val="-1"/>
        </w:rPr>
        <w:t xml:space="preserve"> </w:t>
      </w:r>
      <w:r>
        <w:rPr>
          <w:spacing w:val="-2"/>
        </w:rPr>
        <w:t>сверстниками</w:t>
      </w:r>
      <w:r>
        <w:rPr>
          <w:spacing w:val="-3"/>
        </w:rPr>
        <w:t xml:space="preserve"> </w:t>
      </w:r>
      <w:r>
        <w:rPr>
          <w:spacing w:val="-2"/>
        </w:rPr>
        <w:t>ради</w:t>
      </w:r>
      <w:r>
        <w:rPr>
          <w:spacing w:val="2"/>
        </w:rPr>
        <w:t xml:space="preserve"> </w:t>
      </w:r>
      <w:r>
        <w:rPr>
          <w:spacing w:val="-2"/>
        </w:rPr>
        <w:t>участия</w:t>
      </w:r>
    </w:p>
    <w:p w:rsidR="00153C15" w:rsidRDefault="00153C15">
      <w:pPr>
        <w:pStyle w:val="a3"/>
        <w:jc w:val="left"/>
        <w:sectPr w:rsidR="00153C15">
          <w:type w:val="continuous"/>
          <w:pgSz w:w="11910" w:h="16840"/>
          <w:pgMar w:top="1920" w:right="425" w:bottom="280" w:left="992" w:header="0" w:footer="750" w:gutter="0"/>
          <w:cols w:num="2" w:space="720" w:equalWidth="0">
            <w:col w:w="657" w:space="40"/>
            <w:col w:w="9796"/>
          </w:cols>
        </w:sectPr>
      </w:pPr>
    </w:p>
    <w:p w:rsidR="00153C15" w:rsidRDefault="00C1539A">
      <w:pPr>
        <w:pStyle w:val="a3"/>
        <w:spacing w:before="41"/>
        <w:ind w:left="141"/>
        <w:jc w:val="left"/>
      </w:pPr>
      <w:r>
        <w:lastRenderedPageBreak/>
        <w:t>в</w:t>
      </w:r>
      <w:r>
        <w:rPr>
          <w:spacing w:val="-8"/>
        </w:rPr>
        <w:t xml:space="preserve"> </w:t>
      </w:r>
      <w:r>
        <w:t>общей</w:t>
      </w:r>
      <w:r>
        <w:rPr>
          <w:spacing w:val="-2"/>
        </w:rPr>
        <w:t xml:space="preserve"> </w:t>
      </w:r>
      <w:r>
        <w:t>игре</w:t>
      </w:r>
      <w:r>
        <w:rPr>
          <w:spacing w:val="-6"/>
        </w:rPr>
        <w:t xml:space="preserve"> </w:t>
      </w:r>
      <w:r>
        <w:t>или</w:t>
      </w:r>
      <w:r>
        <w:rPr>
          <w:spacing w:val="-7"/>
        </w:rPr>
        <w:t xml:space="preserve"> </w:t>
      </w:r>
      <w:r>
        <w:t xml:space="preserve">продуктивной </w:t>
      </w:r>
      <w:r>
        <w:rPr>
          <w:spacing w:val="-2"/>
        </w:rPr>
        <w:t>деятельности.</w:t>
      </w:r>
    </w:p>
    <w:p w:rsidR="00153C15" w:rsidRDefault="00C1539A">
      <w:pPr>
        <w:pStyle w:val="a3"/>
        <w:spacing w:before="41"/>
        <w:ind w:left="707"/>
        <w:jc w:val="left"/>
      </w:pPr>
      <w:r>
        <w:t>Главным</w:t>
      </w:r>
      <w:r>
        <w:rPr>
          <w:spacing w:val="-11"/>
        </w:rPr>
        <w:t xml:space="preserve"> </w:t>
      </w:r>
      <w:r>
        <w:t>средством</w:t>
      </w:r>
      <w:r>
        <w:rPr>
          <w:spacing w:val="-9"/>
        </w:rPr>
        <w:t xml:space="preserve"> </w:t>
      </w:r>
      <w:r>
        <w:t>общения</w:t>
      </w:r>
      <w:r>
        <w:rPr>
          <w:spacing w:val="-5"/>
        </w:rPr>
        <w:t xml:space="preserve"> </w:t>
      </w:r>
      <w:r>
        <w:t>со</w:t>
      </w:r>
      <w:r>
        <w:rPr>
          <w:spacing w:val="-2"/>
        </w:rPr>
        <w:t xml:space="preserve"> </w:t>
      </w:r>
      <w:r>
        <w:t>взрослыми</w:t>
      </w:r>
      <w:r>
        <w:rPr>
          <w:spacing w:val="-4"/>
        </w:rPr>
        <w:t xml:space="preserve"> </w:t>
      </w:r>
      <w:r>
        <w:t>и</w:t>
      </w:r>
      <w:r>
        <w:rPr>
          <w:spacing w:val="-6"/>
        </w:rPr>
        <w:t xml:space="preserve"> </w:t>
      </w:r>
      <w:r>
        <w:t>сверстниками</w:t>
      </w:r>
      <w:r>
        <w:rPr>
          <w:spacing w:val="1"/>
        </w:rPr>
        <w:t xml:space="preserve"> </w:t>
      </w:r>
      <w:r>
        <w:t>является</w:t>
      </w:r>
      <w:r>
        <w:rPr>
          <w:spacing w:val="-2"/>
        </w:rPr>
        <w:t xml:space="preserve"> речь.</w:t>
      </w:r>
    </w:p>
    <w:p w:rsidR="00153C15" w:rsidRDefault="00C1539A">
      <w:pPr>
        <w:pStyle w:val="a3"/>
        <w:spacing w:before="41" w:line="280" w:lineRule="auto"/>
        <w:ind w:left="141" w:right="136" w:firstLine="566"/>
        <w:jc w:val="left"/>
      </w:pPr>
      <w:r>
        <w:t>В</w:t>
      </w:r>
      <w:r>
        <w:rPr>
          <w:spacing w:val="-15"/>
        </w:rPr>
        <w:t xml:space="preserve"> </w:t>
      </w:r>
      <w:r>
        <w:t>3-4</w:t>
      </w:r>
      <w:r>
        <w:rPr>
          <w:spacing w:val="-15"/>
        </w:rPr>
        <w:t xml:space="preserve"> </w:t>
      </w:r>
      <w:r>
        <w:t>года</w:t>
      </w:r>
      <w:r>
        <w:rPr>
          <w:spacing w:val="-12"/>
        </w:rPr>
        <w:t xml:space="preserve"> </w:t>
      </w:r>
      <w:r>
        <w:t>в</w:t>
      </w:r>
      <w:r>
        <w:rPr>
          <w:spacing w:val="-9"/>
        </w:rPr>
        <w:t xml:space="preserve"> </w:t>
      </w:r>
      <w:r>
        <w:t>ситуации</w:t>
      </w:r>
      <w:r>
        <w:rPr>
          <w:spacing w:val="-10"/>
        </w:rPr>
        <w:t xml:space="preserve"> </w:t>
      </w:r>
      <w:r>
        <w:t>взаимодействия</w:t>
      </w:r>
      <w:r>
        <w:rPr>
          <w:spacing w:val="-9"/>
        </w:rPr>
        <w:t xml:space="preserve"> </w:t>
      </w:r>
      <w:r>
        <w:t>с</w:t>
      </w:r>
      <w:r>
        <w:rPr>
          <w:spacing w:val="-15"/>
        </w:rPr>
        <w:t xml:space="preserve"> </w:t>
      </w:r>
      <w:r>
        <w:t>взрослым</w:t>
      </w:r>
      <w:r>
        <w:rPr>
          <w:spacing w:val="-13"/>
        </w:rPr>
        <w:t xml:space="preserve"> </w:t>
      </w:r>
      <w:r>
        <w:t>продолжает</w:t>
      </w:r>
      <w:r>
        <w:rPr>
          <w:spacing w:val="-9"/>
        </w:rPr>
        <w:t xml:space="preserve"> </w:t>
      </w:r>
      <w:r>
        <w:t>формироваться</w:t>
      </w:r>
      <w:r>
        <w:rPr>
          <w:spacing w:val="-10"/>
        </w:rPr>
        <w:t xml:space="preserve"> </w:t>
      </w:r>
      <w:r>
        <w:t>интерес</w:t>
      </w:r>
      <w:r>
        <w:rPr>
          <w:spacing w:val="-15"/>
        </w:rPr>
        <w:t xml:space="preserve"> </w:t>
      </w:r>
      <w:r>
        <w:t>к</w:t>
      </w:r>
      <w:r>
        <w:rPr>
          <w:spacing w:val="-13"/>
        </w:rPr>
        <w:t xml:space="preserve"> </w:t>
      </w:r>
      <w:r>
        <w:t>книге и литературным персонажам.</w:t>
      </w:r>
    </w:p>
    <w:p w:rsidR="00153C15" w:rsidRDefault="00C1539A">
      <w:pPr>
        <w:pStyle w:val="a3"/>
        <w:spacing w:line="269" w:lineRule="exact"/>
        <w:ind w:left="707"/>
        <w:jc w:val="left"/>
      </w:pPr>
      <w:r>
        <w:t>Интерес</w:t>
      </w:r>
      <w:r>
        <w:rPr>
          <w:spacing w:val="-8"/>
        </w:rPr>
        <w:t xml:space="preserve"> </w:t>
      </w:r>
      <w:r>
        <w:t>к</w:t>
      </w:r>
      <w:r>
        <w:rPr>
          <w:spacing w:val="-9"/>
        </w:rPr>
        <w:t xml:space="preserve"> </w:t>
      </w:r>
      <w:r>
        <w:t>продуктивной</w:t>
      </w:r>
      <w:r>
        <w:rPr>
          <w:spacing w:val="-4"/>
        </w:rPr>
        <w:t xml:space="preserve"> </w:t>
      </w:r>
      <w:r>
        <w:t>деятельности</w:t>
      </w:r>
      <w:r>
        <w:rPr>
          <w:spacing w:val="-9"/>
        </w:rPr>
        <w:t xml:space="preserve"> </w:t>
      </w:r>
      <w:r>
        <w:rPr>
          <w:spacing w:val="-2"/>
        </w:rPr>
        <w:t>неустойчив.</w:t>
      </w:r>
    </w:p>
    <w:p w:rsidR="00153C15" w:rsidRDefault="00C1539A">
      <w:pPr>
        <w:pStyle w:val="a3"/>
        <w:spacing w:before="36" w:line="276" w:lineRule="auto"/>
        <w:ind w:left="141" w:firstLine="566"/>
        <w:jc w:val="left"/>
      </w:pPr>
      <w:r>
        <w:t>Музыкально-художественная</w:t>
      </w:r>
      <w:r>
        <w:rPr>
          <w:spacing w:val="-4"/>
        </w:rPr>
        <w:t xml:space="preserve"> </w:t>
      </w:r>
      <w:r>
        <w:t>деятельность детей носит</w:t>
      </w:r>
      <w:r>
        <w:rPr>
          <w:spacing w:val="-5"/>
        </w:rPr>
        <w:t xml:space="preserve"> </w:t>
      </w:r>
      <w:r>
        <w:t>непосредственный</w:t>
      </w:r>
      <w:r>
        <w:rPr>
          <w:spacing w:val="-7"/>
        </w:rPr>
        <w:t xml:space="preserve"> </w:t>
      </w:r>
      <w:r>
        <w:t xml:space="preserve">и синкретический </w:t>
      </w:r>
      <w:r>
        <w:rPr>
          <w:spacing w:val="-2"/>
        </w:rPr>
        <w:t>характер.</w:t>
      </w:r>
    </w:p>
    <w:p w:rsidR="00153C15" w:rsidRDefault="00C1539A">
      <w:pPr>
        <w:pStyle w:val="a3"/>
        <w:spacing w:before="4"/>
        <w:ind w:left="707"/>
        <w:jc w:val="left"/>
      </w:pPr>
      <w:r>
        <w:t>Совершенствуется</w:t>
      </w:r>
      <w:r>
        <w:rPr>
          <w:spacing w:val="-9"/>
        </w:rPr>
        <w:t xml:space="preserve"> </w:t>
      </w:r>
      <w:proofErr w:type="spellStart"/>
      <w:r>
        <w:t>звукоразличение</w:t>
      </w:r>
      <w:proofErr w:type="spellEnd"/>
      <w:r>
        <w:t>,</w:t>
      </w:r>
      <w:r>
        <w:rPr>
          <w:spacing w:val="-9"/>
        </w:rPr>
        <w:t xml:space="preserve"> </w:t>
      </w:r>
      <w:r>
        <w:rPr>
          <w:spacing w:val="-4"/>
        </w:rPr>
        <w:t>слух.</w:t>
      </w:r>
    </w:p>
    <w:p w:rsidR="00153C15" w:rsidRDefault="00153C15">
      <w:pPr>
        <w:pStyle w:val="a3"/>
        <w:spacing w:before="91"/>
        <w:jc w:val="left"/>
      </w:pPr>
    </w:p>
    <w:p w:rsidR="00153C15" w:rsidRDefault="00C1539A">
      <w:pPr>
        <w:pStyle w:val="Heading2"/>
        <w:ind w:left="707"/>
      </w:pPr>
      <w:bookmarkStart w:id="13" w:name="От_4_до_5_лет"/>
      <w:bookmarkEnd w:id="13"/>
      <w:r>
        <w:t>От</w:t>
      </w:r>
      <w:r>
        <w:rPr>
          <w:spacing w:val="2"/>
        </w:rPr>
        <w:t xml:space="preserve"> </w:t>
      </w:r>
      <w:r>
        <w:t>4</w:t>
      </w:r>
      <w:r>
        <w:rPr>
          <w:spacing w:val="3"/>
        </w:rPr>
        <w:t xml:space="preserve"> </w:t>
      </w:r>
      <w:r>
        <w:t>до</w:t>
      </w:r>
      <w:r>
        <w:rPr>
          <w:spacing w:val="-3"/>
        </w:rPr>
        <w:t xml:space="preserve"> </w:t>
      </w:r>
      <w:r>
        <w:t>5</w:t>
      </w:r>
      <w:r>
        <w:rPr>
          <w:spacing w:val="-3"/>
        </w:rPr>
        <w:t xml:space="preserve"> </w:t>
      </w:r>
      <w:r>
        <w:rPr>
          <w:spacing w:val="-5"/>
        </w:rPr>
        <w:t>лет</w:t>
      </w:r>
    </w:p>
    <w:p w:rsidR="00153C15" w:rsidRDefault="00C1539A">
      <w:pPr>
        <w:pStyle w:val="a3"/>
        <w:spacing w:before="31" w:line="280" w:lineRule="auto"/>
        <w:ind w:left="141" w:right="146" w:firstLine="566"/>
      </w:pPr>
      <w:r>
        <w:t>Дети 4-5 лет социальные нормы и правила поведения всё ещё не осознают, однако у</w:t>
      </w:r>
      <w:r>
        <w:rPr>
          <w:spacing w:val="-6"/>
        </w:rPr>
        <w:t xml:space="preserve"> </w:t>
      </w:r>
      <w:r>
        <w:t>них уже начинают складываться обобщённые представления о том, как</w:t>
      </w:r>
      <w:r>
        <w:rPr>
          <w:spacing w:val="40"/>
        </w:rPr>
        <w:t xml:space="preserve"> </w:t>
      </w:r>
      <w:r>
        <w:t>надо (не надо) себя вести.</w:t>
      </w:r>
    </w:p>
    <w:p w:rsidR="00153C15" w:rsidRDefault="00C1539A">
      <w:pPr>
        <w:pStyle w:val="a3"/>
        <w:spacing w:line="269" w:lineRule="exact"/>
        <w:ind w:left="707"/>
      </w:pPr>
      <w:r>
        <w:t>Поведение</w:t>
      </w:r>
      <w:r>
        <w:rPr>
          <w:spacing w:val="-7"/>
        </w:rPr>
        <w:t xml:space="preserve"> </w:t>
      </w:r>
      <w:r>
        <w:t>ребёнка</w:t>
      </w:r>
      <w:r>
        <w:rPr>
          <w:spacing w:val="-5"/>
        </w:rPr>
        <w:t xml:space="preserve"> </w:t>
      </w:r>
      <w:r>
        <w:t>4-5</w:t>
      </w:r>
      <w:r>
        <w:rPr>
          <w:spacing w:val="-1"/>
        </w:rPr>
        <w:t xml:space="preserve"> </w:t>
      </w:r>
      <w:r>
        <w:t>лет</w:t>
      </w:r>
      <w:r>
        <w:rPr>
          <w:spacing w:val="-3"/>
        </w:rPr>
        <w:t xml:space="preserve"> </w:t>
      </w:r>
      <w:r>
        <w:t>не</w:t>
      </w:r>
      <w:r>
        <w:rPr>
          <w:spacing w:val="-6"/>
        </w:rPr>
        <w:t xml:space="preserve"> </w:t>
      </w:r>
      <w:r>
        <w:t>столь</w:t>
      </w:r>
      <w:r>
        <w:rPr>
          <w:spacing w:val="-9"/>
        </w:rPr>
        <w:t xml:space="preserve"> </w:t>
      </w:r>
      <w:r>
        <w:t>импульсивно</w:t>
      </w:r>
      <w:r>
        <w:rPr>
          <w:spacing w:val="2"/>
        </w:rPr>
        <w:t xml:space="preserve"> </w:t>
      </w:r>
      <w:r>
        <w:t>и</w:t>
      </w:r>
      <w:r>
        <w:rPr>
          <w:spacing w:val="-9"/>
        </w:rPr>
        <w:t xml:space="preserve"> </w:t>
      </w:r>
      <w:r>
        <w:t>непосредственно,</w:t>
      </w:r>
      <w:r>
        <w:rPr>
          <w:spacing w:val="-2"/>
        </w:rPr>
        <w:t xml:space="preserve"> </w:t>
      </w:r>
      <w:r>
        <w:t>как</w:t>
      </w:r>
      <w:r>
        <w:rPr>
          <w:spacing w:val="-6"/>
        </w:rPr>
        <w:t xml:space="preserve"> </w:t>
      </w:r>
      <w:r>
        <w:t>в</w:t>
      </w:r>
      <w:r>
        <w:rPr>
          <w:spacing w:val="-3"/>
        </w:rPr>
        <w:t xml:space="preserve"> </w:t>
      </w:r>
      <w:r>
        <w:t>3-4</w:t>
      </w:r>
      <w:r>
        <w:rPr>
          <w:spacing w:val="-10"/>
        </w:rPr>
        <w:t xml:space="preserve"> </w:t>
      </w:r>
      <w:r>
        <w:rPr>
          <w:spacing w:val="-2"/>
        </w:rPr>
        <w:t>года.</w:t>
      </w:r>
    </w:p>
    <w:p w:rsidR="00153C15" w:rsidRDefault="00C1539A">
      <w:pPr>
        <w:pStyle w:val="a3"/>
        <w:spacing w:before="32" w:line="280" w:lineRule="auto"/>
        <w:ind w:left="141" w:right="140" w:firstLine="566"/>
      </w:pPr>
      <w:r>
        <w:t>В этом возрасте детьми хорошо освоен алгоритм процессов умывания, одевания, купания, приёма пищи, уборки помещения.</w:t>
      </w:r>
    </w:p>
    <w:p w:rsidR="00153C15" w:rsidRDefault="00C1539A">
      <w:pPr>
        <w:pStyle w:val="a3"/>
        <w:tabs>
          <w:tab w:val="left" w:pos="9313"/>
        </w:tabs>
        <w:spacing w:line="276" w:lineRule="auto"/>
        <w:ind w:left="141" w:right="137" w:firstLine="566"/>
      </w:pPr>
      <w:r>
        <w:t xml:space="preserve">Появляется сосредоточенность на своём самочувствии, ребёнка начинает </w:t>
      </w:r>
      <w:r>
        <w:rPr>
          <w:spacing w:val="-2"/>
        </w:rPr>
        <w:t xml:space="preserve">волновать </w:t>
      </w:r>
      <w:r>
        <w:t>тема собственного здоровья.</w:t>
      </w:r>
    </w:p>
    <w:p w:rsidR="00153C15" w:rsidRDefault="00C1539A">
      <w:pPr>
        <w:pStyle w:val="a3"/>
        <w:tabs>
          <w:tab w:val="left" w:pos="9279"/>
        </w:tabs>
        <w:spacing w:line="276" w:lineRule="auto"/>
        <w:ind w:left="141" w:right="146" w:firstLine="566"/>
      </w:pPr>
      <w:r>
        <w:t xml:space="preserve">Дети 4-5 лет имеют дифференцированное представление о собственной </w:t>
      </w:r>
      <w:proofErr w:type="spellStart"/>
      <w:r>
        <w:rPr>
          <w:spacing w:val="-2"/>
        </w:rPr>
        <w:t>гендерной</w:t>
      </w:r>
      <w:proofErr w:type="spellEnd"/>
      <w:r>
        <w:rPr>
          <w:spacing w:val="-2"/>
        </w:rPr>
        <w:t xml:space="preserve"> </w:t>
      </w:r>
      <w:r>
        <w:t>принадлежности, аргументируют её по ряду признаков.</w:t>
      </w:r>
    </w:p>
    <w:p w:rsidR="00153C15" w:rsidRDefault="00C1539A">
      <w:pPr>
        <w:pStyle w:val="a3"/>
        <w:spacing w:line="276" w:lineRule="auto"/>
        <w:ind w:left="141" w:right="127" w:firstLine="566"/>
      </w:pPr>
      <w:r>
        <w:t>К</w:t>
      </w:r>
      <w:r>
        <w:rPr>
          <w:spacing w:val="-15"/>
        </w:rPr>
        <w:t xml:space="preserve"> </w:t>
      </w:r>
      <w:r>
        <w:t>4</w:t>
      </w:r>
      <w:r>
        <w:rPr>
          <w:spacing w:val="-15"/>
        </w:rPr>
        <w:t xml:space="preserve"> </w:t>
      </w:r>
      <w:r>
        <w:t>годам</w:t>
      </w:r>
      <w:r>
        <w:rPr>
          <w:spacing w:val="-15"/>
        </w:rPr>
        <w:t xml:space="preserve"> </w:t>
      </w:r>
      <w:r>
        <w:t>основные</w:t>
      </w:r>
      <w:r>
        <w:rPr>
          <w:spacing w:val="-15"/>
        </w:rPr>
        <w:t xml:space="preserve"> </w:t>
      </w:r>
      <w:r>
        <w:t>трудности</w:t>
      </w:r>
      <w:r>
        <w:rPr>
          <w:spacing w:val="-15"/>
        </w:rPr>
        <w:t xml:space="preserve"> </w:t>
      </w:r>
      <w:r>
        <w:t>в</w:t>
      </w:r>
      <w:r>
        <w:rPr>
          <w:spacing w:val="-15"/>
        </w:rPr>
        <w:t xml:space="preserve"> </w:t>
      </w:r>
      <w:r>
        <w:t>поведении</w:t>
      </w:r>
      <w:r>
        <w:rPr>
          <w:spacing w:val="-15"/>
        </w:rPr>
        <w:t xml:space="preserve"> </w:t>
      </w:r>
      <w:r>
        <w:t>и</w:t>
      </w:r>
      <w:r>
        <w:rPr>
          <w:spacing w:val="-15"/>
        </w:rPr>
        <w:t xml:space="preserve"> </w:t>
      </w:r>
      <w:r>
        <w:t>общении</w:t>
      </w:r>
      <w:r>
        <w:rPr>
          <w:spacing w:val="-15"/>
        </w:rPr>
        <w:t xml:space="preserve"> </w:t>
      </w:r>
      <w:r>
        <w:t>ребёнка</w:t>
      </w:r>
      <w:r>
        <w:rPr>
          <w:spacing w:val="-15"/>
        </w:rPr>
        <w:t xml:space="preserve"> </w:t>
      </w:r>
      <w:r>
        <w:t>с</w:t>
      </w:r>
      <w:r>
        <w:rPr>
          <w:spacing w:val="-15"/>
        </w:rPr>
        <w:t xml:space="preserve"> </w:t>
      </w:r>
      <w:r>
        <w:t>окружающими,</w:t>
      </w:r>
      <w:r>
        <w:rPr>
          <w:spacing w:val="-15"/>
        </w:rPr>
        <w:t xml:space="preserve"> </w:t>
      </w:r>
      <w:r>
        <w:t>которые</w:t>
      </w:r>
      <w:r>
        <w:rPr>
          <w:spacing w:val="-15"/>
        </w:rPr>
        <w:t xml:space="preserve"> </w:t>
      </w:r>
      <w:r>
        <w:t xml:space="preserve">были связаны с кризисом 3 лет (упрямство, строптивость, конфликтность и др.), постепенно уходят в </w:t>
      </w:r>
      <w:r>
        <w:rPr>
          <w:spacing w:val="-2"/>
        </w:rPr>
        <w:t>прошлое.</w:t>
      </w:r>
    </w:p>
    <w:p w:rsidR="00153C15" w:rsidRDefault="00C1539A">
      <w:pPr>
        <w:pStyle w:val="a3"/>
        <w:spacing w:line="275" w:lineRule="exact"/>
        <w:ind w:left="707"/>
      </w:pPr>
      <w:r>
        <w:t>Развивается</w:t>
      </w:r>
      <w:r>
        <w:rPr>
          <w:spacing w:val="-6"/>
        </w:rPr>
        <w:t xml:space="preserve"> </w:t>
      </w:r>
      <w:r>
        <w:t>моторика</w:t>
      </w:r>
      <w:r>
        <w:rPr>
          <w:spacing w:val="-7"/>
        </w:rPr>
        <w:t xml:space="preserve"> </w:t>
      </w:r>
      <w:r>
        <w:rPr>
          <w:spacing w:val="-2"/>
        </w:rPr>
        <w:t>дошкольников.</w:t>
      </w:r>
    </w:p>
    <w:p w:rsidR="00153C15" w:rsidRDefault="00C1539A">
      <w:pPr>
        <w:pStyle w:val="a3"/>
        <w:tabs>
          <w:tab w:val="left" w:pos="9245"/>
        </w:tabs>
        <w:spacing w:before="41" w:line="276" w:lineRule="auto"/>
        <w:ind w:left="141" w:right="140" w:firstLine="566"/>
      </w:pPr>
      <w:r>
        <w:t xml:space="preserve">В возрасте от 4 до 5 лет продолжается усвоение детьми общепринятых </w:t>
      </w:r>
      <w:r>
        <w:rPr>
          <w:spacing w:val="-2"/>
        </w:rPr>
        <w:t xml:space="preserve">сенсорных </w:t>
      </w:r>
      <w:r>
        <w:t>эталонов, овладение способами их использования и совершенствование обследования предметов.</w:t>
      </w:r>
    </w:p>
    <w:p w:rsidR="00153C15" w:rsidRDefault="00C1539A">
      <w:pPr>
        <w:pStyle w:val="a3"/>
        <w:spacing w:line="276" w:lineRule="auto"/>
        <w:ind w:left="141" w:right="142" w:firstLine="566"/>
      </w:pPr>
      <w:r>
        <w:t>В</w:t>
      </w:r>
      <w:r>
        <w:rPr>
          <w:spacing w:val="-5"/>
        </w:rPr>
        <w:t xml:space="preserve"> </w:t>
      </w:r>
      <w:r>
        <w:t>среднем</w:t>
      </w:r>
      <w:r>
        <w:rPr>
          <w:spacing w:val="-2"/>
        </w:rPr>
        <w:t xml:space="preserve"> </w:t>
      </w:r>
      <w:r>
        <w:t>дошкольном</w:t>
      </w:r>
      <w:r>
        <w:rPr>
          <w:spacing w:val="-6"/>
        </w:rPr>
        <w:t xml:space="preserve"> </w:t>
      </w:r>
      <w:r>
        <w:t>возрасте</w:t>
      </w:r>
      <w:r>
        <w:rPr>
          <w:spacing w:val="-4"/>
        </w:rPr>
        <w:t xml:space="preserve"> </w:t>
      </w:r>
      <w:r>
        <w:t>связь</w:t>
      </w:r>
      <w:r>
        <w:rPr>
          <w:spacing w:val="-7"/>
        </w:rPr>
        <w:t xml:space="preserve"> </w:t>
      </w:r>
      <w:r>
        <w:t>мышления</w:t>
      </w:r>
      <w:r>
        <w:rPr>
          <w:spacing w:val="-3"/>
        </w:rPr>
        <w:t xml:space="preserve"> </w:t>
      </w:r>
      <w:r>
        <w:t>и</w:t>
      </w:r>
      <w:r>
        <w:rPr>
          <w:spacing w:val="-2"/>
        </w:rPr>
        <w:t xml:space="preserve"> </w:t>
      </w:r>
      <w:r>
        <w:t>действий</w:t>
      </w:r>
      <w:r>
        <w:rPr>
          <w:spacing w:val="-2"/>
        </w:rPr>
        <w:t xml:space="preserve"> </w:t>
      </w:r>
      <w:r>
        <w:t>сохраняется,</w:t>
      </w:r>
      <w:r>
        <w:rPr>
          <w:spacing w:val="-1"/>
        </w:rPr>
        <w:t xml:space="preserve"> </w:t>
      </w:r>
      <w:r>
        <w:t>но уже</w:t>
      </w:r>
      <w:r>
        <w:rPr>
          <w:spacing w:val="-4"/>
        </w:rPr>
        <w:t xml:space="preserve"> </w:t>
      </w:r>
      <w:r>
        <w:t>не</w:t>
      </w:r>
      <w:r>
        <w:rPr>
          <w:spacing w:val="-4"/>
        </w:rPr>
        <w:t xml:space="preserve"> </w:t>
      </w:r>
      <w:r>
        <w:t>является такой непосредственной, как раньше.</w:t>
      </w:r>
    </w:p>
    <w:p w:rsidR="00153C15" w:rsidRDefault="00C1539A">
      <w:pPr>
        <w:pStyle w:val="a3"/>
        <w:spacing w:before="2" w:line="280" w:lineRule="auto"/>
        <w:ind w:left="141" w:right="144" w:firstLine="566"/>
      </w:pPr>
      <w:r>
        <w:t>К 5 годам внимание становится всё более устойчивым, в отличие от возраста 3 лет (если ребёнок пошёл за мячом, то уже не будет отвлекаться на другие</w:t>
      </w:r>
      <w:r>
        <w:rPr>
          <w:spacing w:val="40"/>
        </w:rPr>
        <w:t xml:space="preserve"> </w:t>
      </w:r>
      <w:r>
        <w:t>интересные предметы).</w:t>
      </w:r>
    </w:p>
    <w:p w:rsidR="00153C15" w:rsidRDefault="00C1539A">
      <w:pPr>
        <w:pStyle w:val="a3"/>
        <w:tabs>
          <w:tab w:val="left" w:pos="7925"/>
          <w:tab w:val="left" w:pos="8981"/>
        </w:tabs>
        <w:spacing w:line="276" w:lineRule="auto"/>
        <w:ind w:left="141" w:right="132" w:firstLine="566"/>
      </w:pPr>
      <w:r>
        <w:t>Важным показателем развития внимания является то, что к 5 годам в</w:t>
      </w:r>
      <w:r>
        <w:tab/>
        <w:t xml:space="preserve"> </w:t>
      </w:r>
      <w:r>
        <w:rPr>
          <w:spacing w:val="-2"/>
        </w:rPr>
        <w:t xml:space="preserve">деятельности </w:t>
      </w:r>
      <w:r>
        <w:t>ребёнка появляется действие по правилу - первый необходимый элемент</w:t>
      </w:r>
      <w:r>
        <w:rPr>
          <w:spacing w:val="-7"/>
        </w:rPr>
        <w:t xml:space="preserve"> </w:t>
      </w:r>
      <w:r>
        <w:t xml:space="preserve">произвольного </w:t>
      </w:r>
      <w:r>
        <w:rPr>
          <w:spacing w:val="-2"/>
        </w:rPr>
        <w:t>внимания.</w:t>
      </w:r>
    </w:p>
    <w:p w:rsidR="00153C15" w:rsidRDefault="00C1539A">
      <w:pPr>
        <w:pStyle w:val="a3"/>
        <w:spacing w:line="276" w:lineRule="auto"/>
        <w:ind w:left="707" w:right="2001"/>
      </w:pPr>
      <w:r>
        <w:t>Именно в</w:t>
      </w:r>
      <w:r>
        <w:rPr>
          <w:spacing w:val="-6"/>
        </w:rPr>
        <w:t xml:space="preserve"> </w:t>
      </w:r>
      <w:r>
        <w:t>этом</w:t>
      </w:r>
      <w:r>
        <w:rPr>
          <w:spacing w:val="-6"/>
        </w:rPr>
        <w:t xml:space="preserve"> </w:t>
      </w:r>
      <w:r>
        <w:t>возрасте</w:t>
      </w:r>
      <w:r>
        <w:rPr>
          <w:spacing w:val="-4"/>
        </w:rPr>
        <w:t xml:space="preserve"> </w:t>
      </w:r>
      <w:r>
        <w:t>дети начинают</w:t>
      </w:r>
      <w:r>
        <w:rPr>
          <w:spacing w:val="-3"/>
        </w:rPr>
        <w:t xml:space="preserve"> </w:t>
      </w:r>
      <w:r>
        <w:t>активно</w:t>
      </w:r>
      <w:r>
        <w:rPr>
          <w:spacing w:val="-3"/>
        </w:rPr>
        <w:t xml:space="preserve"> </w:t>
      </w:r>
      <w:r>
        <w:t>играть</w:t>
      </w:r>
      <w:r>
        <w:rPr>
          <w:spacing w:val="-6"/>
        </w:rPr>
        <w:t xml:space="preserve"> </w:t>
      </w:r>
      <w:r>
        <w:t>в</w:t>
      </w:r>
      <w:r>
        <w:rPr>
          <w:spacing w:val="-6"/>
        </w:rPr>
        <w:t xml:space="preserve"> </w:t>
      </w:r>
      <w:r>
        <w:t>игры</w:t>
      </w:r>
      <w:r>
        <w:rPr>
          <w:spacing w:val="-2"/>
        </w:rPr>
        <w:t xml:space="preserve"> </w:t>
      </w:r>
      <w:r>
        <w:t>с</w:t>
      </w:r>
      <w:r>
        <w:rPr>
          <w:spacing w:val="-8"/>
        </w:rPr>
        <w:t xml:space="preserve"> </w:t>
      </w:r>
      <w:r>
        <w:t>правилами. В дошкольном возрасте интенсивно развивается память ребёнка.</w:t>
      </w:r>
    </w:p>
    <w:p w:rsidR="00153C15" w:rsidRDefault="00C1539A">
      <w:pPr>
        <w:pStyle w:val="a3"/>
        <w:tabs>
          <w:tab w:val="left" w:pos="9221"/>
        </w:tabs>
        <w:spacing w:line="276" w:lineRule="auto"/>
        <w:ind w:left="141" w:right="131" w:firstLine="566"/>
      </w:pPr>
      <w:r>
        <w:t xml:space="preserve">Особенности образов воображения зависят от опыта ребёнка и уровня </w:t>
      </w:r>
      <w:r>
        <w:rPr>
          <w:spacing w:val="-2"/>
        </w:rPr>
        <w:t xml:space="preserve">понимания </w:t>
      </w:r>
      <w:r>
        <w:t>им того, что он слышит от взрослых, видит на картинках и т.д.</w:t>
      </w:r>
    </w:p>
    <w:p w:rsidR="00153C15" w:rsidRDefault="00153C15">
      <w:pPr>
        <w:pStyle w:val="a3"/>
        <w:spacing w:line="276" w:lineRule="auto"/>
        <w:sectPr w:rsidR="00153C15">
          <w:type w:val="continuous"/>
          <w:pgSz w:w="11910" w:h="16840"/>
          <w:pgMar w:top="1920" w:right="425" w:bottom="280" w:left="992" w:header="0" w:footer="750" w:gutter="0"/>
          <w:cols w:space="720"/>
        </w:sectPr>
      </w:pPr>
    </w:p>
    <w:p w:rsidR="00153C15" w:rsidRDefault="00C1539A">
      <w:pPr>
        <w:pStyle w:val="a3"/>
        <w:spacing w:before="63" w:line="276" w:lineRule="auto"/>
        <w:ind w:left="141" w:right="136" w:firstLine="566"/>
      </w:pPr>
      <w:r>
        <w:lastRenderedPageBreak/>
        <w:t>В этом возрасте происходит развитие инициативности и самостоятельности ребенка в общении со взрослыми и сверстниками.</w:t>
      </w:r>
    </w:p>
    <w:p w:rsidR="00153C15" w:rsidRDefault="00C1539A">
      <w:pPr>
        <w:pStyle w:val="a3"/>
        <w:spacing w:before="4"/>
        <w:ind w:left="707"/>
      </w:pPr>
      <w:r>
        <w:t>У</w:t>
      </w:r>
      <w:r>
        <w:rPr>
          <w:spacing w:val="-11"/>
        </w:rPr>
        <w:t xml:space="preserve"> </w:t>
      </w:r>
      <w:r>
        <w:t>детей</w:t>
      </w:r>
      <w:r>
        <w:rPr>
          <w:spacing w:val="-2"/>
        </w:rPr>
        <w:t xml:space="preserve"> </w:t>
      </w:r>
      <w:r>
        <w:t>наблюдается</w:t>
      </w:r>
      <w:r>
        <w:rPr>
          <w:spacing w:val="-3"/>
        </w:rPr>
        <w:t xml:space="preserve"> </w:t>
      </w:r>
      <w:r>
        <w:t>потребность</w:t>
      </w:r>
      <w:r>
        <w:rPr>
          <w:spacing w:val="-4"/>
        </w:rPr>
        <w:t xml:space="preserve"> </w:t>
      </w:r>
      <w:r>
        <w:t>в</w:t>
      </w:r>
      <w:r>
        <w:rPr>
          <w:spacing w:val="-6"/>
        </w:rPr>
        <w:t xml:space="preserve"> </w:t>
      </w:r>
      <w:r>
        <w:t>уважении</w:t>
      </w:r>
      <w:r>
        <w:rPr>
          <w:spacing w:val="-6"/>
        </w:rPr>
        <w:t xml:space="preserve"> </w:t>
      </w:r>
      <w:r>
        <w:t>взрослых,</w:t>
      </w:r>
      <w:r>
        <w:rPr>
          <w:spacing w:val="-3"/>
        </w:rPr>
        <w:t xml:space="preserve"> </w:t>
      </w:r>
      <w:r>
        <w:t>их</w:t>
      </w:r>
      <w:r>
        <w:rPr>
          <w:spacing w:val="-11"/>
        </w:rPr>
        <w:t xml:space="preserve"> </w:t>
      </w:r>
      <w:r>
        <w:rPr>
          <w:spacing w:val="-2"/>
        </w:rPr>
        <w:t>похвале.</w:t>
      </w:r>
    </w:p>
    <w:p w:rsidR="00153C15" w:rsidRDefault="00C1539A">
      <w:pPr>
        <w:pStyle w:val="a3"/>
        <w:spacing w:before="36" w:line="276" w:lineRule="auto"/>
        <w:ind w:left="141" w:right="131" w:firstLine="566"/>
      </w:pPr>
      <w:r>
        <w:t>В процессе общения со взрослыми дети используют правила речевого этикета. Речь становится более связной и последовательной.</w:t>
      </w:r>
    </w:p>
    <w:p w:rsidR="00153C15" w:rsidRDefault="00C1539A">
      <w:pPr>
        <w:pStyle w:val="a3"/>
        <w:spacing w:line="276" w:lineRule="auto"/>
        <w:ind w:left="141" w:right="140" w:firstLine="566"/>
      </w:pPr>
      <w:r>
        <w:t xml:space="preserve">В возрасте 4-5 лет дети способны долго рассматривать книгу, рассказывать по картинке о её </w:t>
      </w:r>
      <w:r>
        <w:rPr>
          <w:spacing w:val="-2"/>
        </w:rPr>
        <w:t>содержании.</w:t>
      </w:r>
    </w:p>
    <w:p w:rsidR="00153C15" w:rsidRDefault="00C1539A">
      <w:pPr>
        <w:pStyle w:val="a3"/>
        <w:tabs>
          <w:tab w:val="left" w:pos="9279"/>
        </w:tabs>
        <w:spacing w:line="280" w:lineRule="auto"/>
        <w:ind w:left="141" w:right="141" w:firstLine="566"/>
      </w:pPr>
      <w:r>
        <w:t xml:space="preserve">Цепкая память позволяет ребёнку 4-5 лет многое запоминать, он легко </w:t>
      </w:r>
      <w:r>
        <w:rPr>
          <w:spacing w:val="-2"/>
        </w:rPr>
        <w:t xml:space="preserve">выучивает </w:t>
      </w:r>
      <w:r>
        <w:t>наизусть стихи и может выразительно читать их на публике.</w:t>
      </w:r>
    </w:p>
    <w:p w:rsidR="00153C15" w:rsidRDefault="00C1539A">
      <w:pPr>
        <w:pStyle w:val="a3"/>
        <w:tabs>
          <w:tab w:val="left" w:pos="8194"/>
          <w:tab w:val="left" w:pos="9447"/>
        </w:tabs>
        <w:spacing w:line="276" w:lineRule="auto"/>
        <w:ind w:left="141" w:right="132" w:firstLine="566"/>
      </w:pPr>
      <w:r>
        <w:t xml:space="preserve">В среднем дошкольном возрасте активно развиваются такие компоненты </w:t>
      </w:r>
      <w:r>
        <w:rPr>
          <w:spacing w:val="-2"/>
        </w:rPr>
        <w:t xml:space="preserve">детского </w:t>
      </w:r>
      <w:r>
        <w:t xml:space="preserve">труда, как </w:t>
      </w:r>
      <w:proofErr w:type="spellStart"/>
      <w:r>
        <w:t>целеполагание</w:t>
      </w:r>
      <w:proofErr w:type="spellEnd"/>
      <w:r>
        <w:t xml:space="preserve"> и контрольно-проверочные действия на базе освоенных</w:t>
      </w:r>
      <w:r>
        <w:rPr>
          <w:spacing w:val="-15"/>
        </w:rPr>
        <w:t xml:space="preserve"> </w:t>
      </w:r>
      <w:r>
        <w:t xml:space="preserve">трудовых </w:t>
      </w:r>
      <w:r>
        <w:rPr>
          <w:spacing w:val="-2"/>
        </w:rPr>
        <w:t>процессов.</w:t>
      </w:r>
    </w:p>
    <w:p w:rsidR="00153C15" w:rsidRDefault="00C1539A">
      <w:pPr>
        <w:pStyle w:val="a3"/>
        <w:tabs>
          <w:tab w:val="left" w:pos="8640"/>
          <w:tab w:val="left" w:pos="8890"/>
        </w:tabs>
        <w:spacing w:line="276" w:lineRule="auto"/>
        <w:ind w:left="141" w:right="121" w:firstLine="566"/>
      </w:pPr>
      <w:r>
        <w:t xml:space="preserve">В музыкально-художественной и продуктивной деятельности дети </w:t>
      </w:r>
      <w:r>
        <w:rPr>
          <w:spacing w:val="-2"/>
        </w:rPr>
        <w:t xml:space="preserve">эмоционально </w:t>
      </w:r>
      <w:r>
        <w:t>откликаются</w:t>
      </w:r>
      <w:r>
        <w:rPr>
          <w:spacing w:val="40"/>
        </w:rPr>
        <w:t xml:space="preserve"> </w:t>
      </w:r>
      <w:r>
        <w:t>на</w:t>
      </w:r>
      <w:r>
        <w:rPr>
          <w:spacing w:val="40"/>
        </w:rPr>
        <w:t xml:space="preserve"> </w:t>
      </w:r>
      <w:r>
        <w:t>художественные</w:t>
      </w:r>
      <w:r>
        <w:rPr>
          <w:spacing w:val="40"/>
        </w:rPr>
        <w:t xml:space="preserve"> </w:t>
      </w:r>
      <w:r>
        <w:t>произведения,</w:t>
      </w:r>
      <w:r>
        <w:rPr>
          <w:spacing w:val="40"/>
        </w:rPr>
        <w:t xml:space="preserve"> </w:t>
      </w:r>
      <w:r>
        <w:t>произведения музыкального и изобразительного искусства.</w:t>
      </w:r>
    </w:p>
    <w:p w:rsidR="00153C15" w:rsidRDefault="00C1539A">
      <w:pPr>
        <w:pStyle w:val="a3"/>
        <w:ind w:left="707"/>
      </w:pPr>
      <w:r>
        <w:t>Важным</w:t>
      </w:r>
      <w:r>
        <w:rPr>
          <w:spacing w:val="-14"/>
        </w:rPr>
        <w:t xml:space="preserve"> </w:t>
      </w:r>
      <w:r>
        <w:t>показателем</w:t>
      </w:r>
      <w:r>
        <w:rPr>
          <w:spacing w:val="-12"/>
        </w:rPr>
        <w:t xml:space="preserve"> </w:t>
      </w:r>
      <w:r>
        <w:t>развития</w:t>
      </w:r>
      <w:r>
        <w:rPr>
          <w:spacing w:val="-12"/>
        </w:rPr>
        <w:t xml:space="preserve"> </w:t>
      </w:r>
      <w:r>
        <w:t>ребёнка-дошкольника</w:t>
      </w:r>
      <w:r>
        <w:rPr>
          <w:spacing w:val="-9"/>
        </w:rPr>
        <w:t xml:space="preserve"> </w:t>
      </w:r>
      <w:r>
        <w:t>является</w:t>
      </w:r>
      <w:r>
        <w:rPr>
          <w:spacing w:val="-9"/>
        </w:rPr>
        <w:t xml:space="preserve"> </w:t>
      </w:r>
      <w:r>
        <w:t>изобразительная</w:t>
      </w:r>
      <w:r>
        <w:rPr>
          <w:spacing w:val="-12"/>
        </w:rPr>
        <w:t xml:space="preserve"> </w:t>
      </w:r>
      <w:r>
        <w:rPr>
          <w:spacing w:val="-2"/>
        </w:rPr>
        <w:t>деятельность.</w:t>
      </w:r>
    </w:p>
    <w:p w:rsidR="00153C15" w:rsidRDefault="00C1539A">
      <w:pPr>
        <w:pStyle w:val="a3"/>
        <w:spacing w:before="34"/>
        <w:ind w:left="141"/>
      </w:pPr>
      <w:r>
        <w:t>К</w:t>
      </w:r>
      <w:r>
        <w:rPr>
          <w:spacing w:val="-8"/>
        </w:rPr>
        <w:t xml:space="preserve"> </w:t>
      </w:r>
      <w:r>
        <w:t>4</w:t>
      </w:r>
      <w:r>
        <w:rPr>
          <w:spacing w:val="-8"/>
        </w:rPr>
        <w:t xml:space="preserve"> </w:t>
      </w:r>
      <w:r>
        <w:t>годам</w:t>
      </w:r>
      <w:r>
        <w:rPr>
          <w:spacing w:val="-5"/>
        </w:rPr>
        <w:t xml:space="preserve"> </w:t>
      </w:r>
      <w:r>
        <w:t>круг</w:t>
      </w:r>
      <w:r>
        <w:rPr>
          <w:spacing w:val="-1"/>
        </w:rPr>
        <w:t xml:space="preserve"> </w:t>
      </w:r>
      <w:r>
        <w:t>изображаемых</w:t>
      </w:r>
      <w:r>
        <w:rPr>
          <w:spacing w:val="-6"/>
        </w:rPr>
        <w:t xml:space="preserve"> </w:t>
      </w:r>
      <w:r>
        <w:t>детьми</w:t>
      </w:r>
      <w:r>
        <w:rPr>
          <w:spacing w:val="-6"/>
        </w:rPr>
        <w:t xml:space="preserve"> </w:t>
      </w:r>
      <w:r>
        <w:t>предметов</w:t>
      </w:r>
      <w:r>
        <w:rPr>
          <w:spacing w:val="-1"/>
        </w:rPr>
        <w:t xml:space="preserve"> </w:t>
      </w:r>
      <w:r>
        <w:t>довольно</w:t>
      </w:r>
      <w:r>
        <w:rPr>
          <w:spacing w:val="-2"/>
        </w:rPr>
        <w:t xml:space="preserve"> широк.</w:t>
      </w:r>
    </w:p>
    <w:p w:rsidR="00153C15" w:rsidRDefault="00C1539A">
      <w:pPr>
        <w:pStyle w:val="a3"/>
        <w:spacing w:before="41"/>
        <w:ind w:left="707"/>
      </w:pPr>
      <w:r>
        <w:t>Конструирование</w:t>
      </w:r>
      <w:r>
        <w:rPr>
          <w:spacing w:val="-9"/>
        </w:rPr>
        <w:t xml:space="preserve"> </w:t>
      </w:r>
      <w:r>
        <w:t>начинает</w:t>
      </w:r>
      <w:r>
        <w:rPr>
          <w:spacing w:val="-6"/>
        </w:rPr>
        <w:t xml:space="preserve"> </w:t>
      </w:r>
      <w:r>
        <w:t>носить</w:t>
      </w:r>
      <w:r>
        <w:rPr>
          <w:spacing w:val="-10"/>
        </w:rPr>
        <w:t xml:space="preserve"> </w:t>
      </w:r>
      <w:r>
        <w:t>характер</w:t>
      </w:r>
      <w:r>
        <w:rPr>
          <w:spacing w:val="-8"/>
        </w:rPr>
        <w:t xml:space="preserve"> </w:t>
      </w:r>
      <w:r>
        <w:t>продуктивной</w:t>
      </w:r>
      <w:r>
        <w:rPr>
          <w:spacing w:val="-4"/>
        </w:rPr>
        <w:t xml:space="preserve"> </w:t>
      </w:r>
      <w:r>
        <w:rPr>
          <w:spacing w:val="-2"/>
        </w:rPr>
        <w:t>деятельности.</w:t>
      </w:r>
    </w:p>
    <w:p w:rsidR="00153C15" w:rsidRDefault="00153C15">
      <w:pPr>
        <w:pStyle w:val="a3"/>
        <w:spacing w:before="91"/>
        <w:jc w:val="left"/>
      </w:pPr>
    </w:p>
    <w:p w:rsidR="00153C15" w:rsidRDefault="00C1539A">
      <w:pPr>
        <w:pStyle w:val="Heading2"/>
        <w:ind w:left="707"/>
      </w:pPr>
      <w:bookmarkStart w:id="14" w:name="От_5_до_6_лет"/>
      <w:bookmarkEnd w:id="14"/>
      <w:r>
        <w:t>От</w:t>
      </w:r>
      <w:r>
        <w:rPr>
          <w:spacing w:val="2"/>
        </w:rPr>
        <w:t xml:space="preserve"> </w:t>
      </w:r>
      <w:r>
        <w:t>5</w:t>
      </w:r>
      <w:r>
        <w:rPr>
          <w:spacing w:val="3"/>
        </w:rPr>
        <w:t xml:space="preserve"> </w:t>
      </w:r>
      <w:r>
        <w:t>до</w:t>
      </w:r>
      <w:r>
        <w:rPr>
          <w:spacing w:val="-3"/>
        </w:rPr>
        <w:t xml:space="preserve"> </w:t>
      </w:r>
      <w:r>
        <w:t>6</w:t>
      </w:r>
      <w:r>
        <w:rPr>
          <w:spacing w:val="-3"/>
        </w:rPr>
        <w:t xml:space="preserve"> </w:t>
      </w:r>
      <w:r>
        <w:rPr>
          <w:spacing w:val="-5"/>
        </w:rPr>
        <w:t>лет</w:t>
      </w:r>
    </w:p>
    <w:p w:rsidR="00153C15" w:rsidRDefault="00C1539A">
      <w:pPr>
        <w:pStyle w:val="a3"/>
        <w:spacing w:before="37" w:line="273" w:lineRule="auto"/>
        <w:ind w:left="141" w:right="128" w:firstLine="566"/>
      </w:pPr>
      <w:r>
        <w:t>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w:t>
      </w:r>
    </w:p>
    <w:p w:rsidR="00153C15" w:rsidRDefault="00C1539A">
      <w:pPr>
        <w:pStyle w:val="a3"/>
        <w:spacing w:before="1" w:line="278" w:lineRule="auto"/>
        <w:ind w:left="141" w:right="121" w:firstLine="566"/>
      </w:pPr>
      <w:r>
        <w:t xml:space="preserve">В этом возрасте в поведении дошкольников происходят качественные изменения - формируется возможность </w:t>
      </w:r>
      <w:proofErr w:type="spellStart"/>
      <w:r>
        <w:t>саморегуляции</w:t>
      </w:r>
      <w:proofErr w:type="spellEnd"/>
      <w:r>
        <w:t>, т.е. дети начинают предъявлять к себе те требования, которые раньше предъявлялись им взрослыми.</w:t>
      </w:r>
    </w:p>
    <w:p w:rsidR="00153C15" w:rsidRDefault="00C1539A">
      <w:pPr>
        <w:pStyle w:val="a3"/>
        <w:ind w:left="707"/>
      </w:pPr>
      <w:r>
        <w:t>В</w:t>
      </w:r>
      <w:r>
        <w:rPr>
          <w:spacing w:val="-8"/>
        </w:rPr>
        <w:t xml:space="preserve"> </w:t>
      </w:r>
      <w:r>
        <w:t>возрасте</w:t>
      </w:r>
      <w:r>
        <w:rPr>
          <w:spacing w:val="-5"/>
        </w:rPr>
        <w:t xml:space="preserve"> </w:t>
      </w:r>
      <w:r>
        <w:t>от</w:t>
      </w:r>
      <w:r>
        <w:rPr>
          <w:spacing w:val="-4"/>
        </w:rPr>
        <w:t xml:space="preserve"> </w:t>
      </w:r>
      <w:r>
        <w:t>5</w:t>
      </w:r>
      <w:r>
        <w:rPr>
          <w:spacing w:val="-5"/>
        </w:rPr>
        <w:t xml:space="preserve"> </w:t>
      </w:r>
      <w:r>
        <w:t>до 6</w:t>
      </w:r>
      <w:r>
        <w:rPr>
          <w:spacing w:val="-5"/>
        </w:rPr>
        <w:t xml:space="preserve"> </w:t>
      </w:r>
      <w:r>
        <w:t>лет</w:t>
      </w:r>
      <w:r>
        <w:rPr>
          <w:spacing w:val="1"/>
        </w:rPr>
        <w:t xml:space="preserve"> </w:t>
      </w:r>
      <w:r>
        <w:t>происходят</w:t>
      </w:r>
      <w:r>
        <w:rPr>
          <w:spacing w:val="2"/>
        </w:rPr>
        <w:t xml:space="preserve"> </w:t>
      </w:r>
      <w:r>
        <w:t>изменения</w:t>
      </w:r>
      <w:r>
        <w:rPr>
          <w:spacing w:val="-13"/>
        </w:rPr>
        <w:t xml:space="preserve"> </w:t>
      </w:r>
      <w:r>
        <w:t>в</w:t>
      </w:r>
      <w:r>
        <w:rPr>
          <w:spacing w:val="-3"/>
        </w:rPr>
        <w:t xml:space="preserve"> </w:t>
      </w:r>
      <w:r>
        <w:t>представлениях</w:t>
      </w:r>
      <w:r>
        <w:rPr>
          <w:spacing w:val="-3"/>
        </w:rPr>
        <w:t xml:space="preserve"> </w:t>
      </w:r>
      <w:r>
        <w:t>ребёнка</w:t>
      </w:r>
      <w:r>
        <w:rPr>
          <w:spacing w:val="-4"/>
        </w:rPr>
        <w:t xml:space="preserve"> </w:t>
      </w:r>
      <w:r>
        <w:t>о</w:t>
      </w:r>
      <w:r>
        <w:rPr>
          <w:spacing w:val="58"/>
        </w:rPr>
        <w:t xml:space="preserve">  </w:t>
      </w:r>
      <w:r>
        <w:rPr>
          <w:spacing w:val="-2"/>
        </w:rPr>
        <w:t>себе.</w:t>
      </w:r>
    </w:p>
    <w:p w:rsidR="00153C15" w:rsidRDefault="00C1539A">
      <w:pPr>
        <w:pStyle w:val="a3"/>
        <w:spacing w:before="36"/>
        <w:ind w:left="707"/>
      </w:pPr>
      <w:r>
        <w:t>В</w:t>
      </w:r>
      <w:r>
        <w:rPr>
          <w:spacing w:val="-7"/>
        </w:rPr>
        <w:t xml:space="preserve"> </w:t>
      </w:r>
      <w:r>
        <w:t>5-6</w:t>
      </w:r>
      <w:r>
        <w:rPr>
          <w:spacing w:val="-1"/>
        </w:rPr>
        <w:t xml:space="preserve"> </w:t>
      </w:r>
      <w:r>
        <w:t>лет у</w:t>
      </w:r>
      <w:r>
        <w:rPr>
          <w:spacing w:val="-17"/>
        </w:rPr>
        <w:t xml:space="preserve"> </w:t>
      </w:r>
      <w:r>
        <w:t>ребёнка</w:t>
      </w:r>
      <w:r>
        <w:rPr>
          <w:spacing w:val="-2"/>
        </w:rPr>
        <w:t xml:space="preserve"> </w:t>
      </w:r>
      <w:r>
        <w:t>формируется</w:t>
      </w:r>
      <w:r>
        <w:rPr>
          <w:spacing w:val="1"/>
        </w:rPr>
        <w:t xml:space="preserve"> </w:t>
      </w:r>
      <w:r>
        <w:t>система</w:t>
      </w:r>
      <w:r>
        <w:rPr>
          <w:spacing w:val="-2"/>
        </w:rPr>
        <w:t xml:space="preserve"> </w:t>
      </w:r>
      <w:r>
        <w:t>первичной</w:t>
      </w:r>
      <w:r>
        <w:rPr>
          <w:spacing w:val="-6"/>
        </w:rPr>
        <w:t xml:space="preserve"> </w:t>
      </w:r>
      <w:proofErr w:type="spellStart"/>
      <w:r>
        <w:t>гендерной</w:t>
      </w:r>
      <w:proofErr w:type="spellEnd"/>
      <w:r>
        <w:rPr>
          <w:spacing w:val="-3"/>
        </w:rPr>
        <w:t xml:space="preserve"> </w:t>
      </w:r>
      <w:r>
        <w:t>идентичности,</w:t>
      </w:r>
      <w:r>
        <w:rPr>
          <w:spacing w:val="-2"/>
        </w:rPr>
        <w:t xml:space="preserve"> </w:t>
      </w:r>
      <w:r>
        <w:t>поэтому</w:t>
      </w:r>
      <w:r>
        <w:rPr>
          <w:spacing w:val="-13"/>
        </w:rPr>
        <w:t xml:space="preserve"> </w:t>
      </w:r>
      <w:r>
        <w:rPr>
          <w:spacing w:val="-2"/>
        </w:rPr>
        <w:t>после</w:t>
      </w:r>
    </w:p>
    <w:p w:rsidR="00153C15" w:rsidRDefault="00C1539A">
      <w:pPr>
        <w:pStyle w:val="a3"/>
        <w:spacing w:before="41" w:line="276" w:lineRule="auto"/>
        <w:ind w:left="141" w:right="139"/>
      </w:pPr>
      <w:r>
        <w:t xml:space="preserve">6 лет воспитательные воздействия на формирование её отдельных сторон уже гораздо менее </w:t>
      </w:r>
      <w:r>
        <w:rPr>
          <w:spacing w:val="-2"/>
        </w:rPr>
        <w:t>эффективны.</w:t>
      </w:r>
    </w:p>
    <w:p w:rsidR="00153C15" w:rsidRDefault="00C1539A">
      <w:pPr>
        <w:pStyle w:val="a3"/>
        <w:spacing w:before="4" w:line="276" w:lineRule="auto"/>
        <w:ind w:left="141" w:right="140" w:firstLine="566"/>
      </w:pPr>
      <w:r>
        <w:t>Существенные изменения происходят в этом возрасте в детской игре, а именно в игровом взаимодействии,</w:t>
      </w:r>
      <w:r>
        <w:rPr>
          <w:spacing w:val="-6"/>
        </w:rPr>
        <w:t xml:space="preserve"> </w:t>
      </w:r>
      <w:r>
        <w:t>в</w:t>
      </w:r>
      <w:r>
        <w:rPr>
          <w:spacing w:val="-3"/>
        </w:rPr>
        <w:t xml:space="preserve"> </w:t>
      </w:r>
      <w:r>
        <w:t>котором</w:t>
      </w:r>
      <w:r>
        <w:rPr>
          <w:spacing w:val="-3"/>
        </w:rPr>
        <w:t xml:space="preserve"> </w:t>
      </w:r>
      <w:r>
        <w:t>существенное</w:t>
      </w:r>
      <w:r>
        <w:rPr>
          <w:spacing w:val="-5"/>
        </w:rPr>
        <w:t xml:space="preserve"> </w:t>
      </w:r>
      <w:r>
        <w:t>место</w:t>
      </w:r>
      <w:r>
        <w:rPr>
          <w:spacing w:val="-4"/>
        </w:rPr>
        <w:t xml:space="preserve"> </w:t>
      </w:r>
      <w:r>
        <w:t>начинает</w:t>
      </w:r>
      <w:r>
        <w:rPr>
          <w:spacing w:val="-4"/>
        </w:rPr>
        <w:t xml:space="preserve"> </w:t>
      </w:r>
      <w:r>
        <w:t>занимать</w:t>
      </w:r>
      <w:r>
        <w:rPr>
          <w:spacing w:val="-6"/>
        </w:rPr>
        <w:t xml:space="preserve"> </w:t>
      </w:r>
      <w:r>
        <w:t>совместное</w:t>
      </w:r>
      <w:r>
        <w:rPr>
          <w:spacing w:val="-9"/>
        </w:rPr>
        <w:t xml:space="preserve"> </w:t>
      </w:r>
      <w:r>
        <w:t>обсуждение</w:t>
      </w:r>
      <w:r>
        <w:rPr>
          <w:spacing w:val="-5"/>
        </w:rPr>
        <w:t xml:space="preserve"> </w:t>
      </w:r>
      <w:r>
        <w:t>правил игры. Усложняется игровое пространство.</w:t>
      </w:r>
    </w:p>
    <w:p w:rsidR="00153C15" w:rsidRDefault="00C1539A">
      <w:pPr>
        <w:pStyle w:val="a3"/>
        <w:spacing w:line="274" w:lineRule="exact"/>
        <w:ind w:left="707"/>
      </w:pPr>
      <w:r>
        <w:t>Более</w:t>
      </w:r>
      <w:r>
        <w:rPr>
          <w:spacing w:val="-8"/>
        </w:rPr>
        <w:t xml:space="preserve"> </w:t>
      </w:r>
      <w:r>
        <w:t>совершенной</w:t>
      </w:r>
      <w:r>
        <w:rPr>
          <w:spacing w:val="-4"/>
        </w:rPr>
        <w:t xml:space="preserve"> </w:t>
      </w:r>
      <w:r>
        <w:t>становится</w:t>
      </w:r>
      <w:r>
        <w:rPr>
          <w:spacing w:val="-6"/>
        </w:rPr>
        <w:t xml:space="preserve"> </w:t>
      </w:r>
      <w:r>
        <w:t>крупная</w:t>
      </w:r>
      <w:r>
        <w:rPr>
          <w:spacing w:val="-6"/>
        </w:rPr>
        <w:t xml:space="preserve"> </w:t>
      </w:r>
      <w:r>
        <w:rPr>
          <w:spacing w:val="-2"/>
        </w:rPr>
        <w:t>моторика.</w:t>
      </w:r>
    </w:p>
    <w:p w:rsidR="00153C15" w:rsidRDefault="00C1539A">
      <w:pPr>
        <w:pStyle w:val="a3"/>
        <w:spacing w:before="41"/>
        <w:ind w:left="707"/>
      </w:pPr>
      <w:r>
        <w:t>Представления</w:t>
      </w:r>
      <w:r>
        <w:rPr>
          <w:spacing w:val="-6"/>
        </w:rPr>
        <w:t xml:space="preserve"> </w:t>
      </w:r>
      <w:r>
        <w:t>об</w:t>
      </w:r>
      <w:r>
        <w:rPr>
          <w:spacing w:val="-7"/>
        </w:rPr>
        <w:t xml:space="preserve"> </w:t>
      </w:r>
      <w:r>
        <w:t>основных</w:t>
      </w:r>
      <w:r>
        <w:rPr>
          <w:spacing w:val="-3"/>
        </w:rPr>
        <w:t xml:space="preserve"> </w:t>
      </w:r>
      <w:r>
        <w:t>свойствах</w:t>
      </w:r>
      <w:r>
        <w:rPr>
          <w:spacing w:val="-9"/>
        </w:rPr>
        <w:t xml:space="preserve"> </w:t>
      </w:r>
      <w:r>
        <w:t>предметов</w:t>
      </w:r>
      <w:r>
        <w:rPr>
          <w:spacing w:val="-2"/>
        </w:rPr>
        <w:t xml:space="preserve"> </w:t>
      </w:r>
      <w:r>
        <w:t>ещё</w:t>
      </w:r>
      <w:r>
        <w:rPr>
          <w:spacing w:val="-7"/>
        </w:rPr>
        <w:t xml:space="preserve"> </w:t>
      </w:r>
      <w:r>
        <w:t>более</w:t>
      </w:r>
      <w:r>
        <w:rPr>
          <w:spacing w:val="-5"/>
        </w:rPr>
        <w:t xml:space="preserve"> </w:t>
      </w:r>
      <w:r>
        <w:t>расширяются и</w:t>
      </w:r>
      <w:r>
        <w:rPr>
          <w:spacing w:val="52"/>
        </w:rPr>
        <w:t xml:space="preserve"> </w:t>
      </w:r>
      <w:r>
        <w:rPr>
          <w:spacing w:val="-2"/>
        </w:rPr>
        <w:t>углубляются.</w:t>
      </w:r>
    </w:p>
    <w:p w:rsidR="00153C15" w:rsidRDefault="00C1539A">
      <w:pPr>
        <w:pStyle w:val="a3"/>
        <w:spacing w:before="41" w:line="283" w:lineRule="auto"/>
        <w:ind w:left="141" w:right="147" w:firstLine="566"/>
      </w:pPr>
      <w:r>
        <w:t>Дети хорошо усваивают названия тех</w:t>
      </w:r>
      <w:r>
        <w:rPr>
          <w:spacing w:val="-3"/>
        </w:rPr>
        <w:t xml:space="preserve"> </w:t>
      </w:r>
      <w:r>
        <w:t>дней</w:t>
      </w:r>
      <w:r>
        <w:rPr>
          <w:spacing w:val="-1"/>
        </w:rPr>
        <w:t xml:space="preserve"> </w:t>
      </w:r>
      <w:r>
        <w:t>недели и</w:t>
      </w:r>
      <w:r>
        <w:rPr>
          <w:spacing w:val="-1"/>
        </w:rPr>
        <w:t xml:space="preserve"> </w:t>
      </w:r>
      <w:r>
        <w:t>месяцев года, с которыми связаны яркие события. Внимание детей становится более устойчивым и</w:t>
      </w:r>
      <w:r>
        <w:rPr>
          <w:spacing w:val="40"/>
        </w:rPr>
        <w:t xml:space="preserve"> </w:t>
      </w:r>
      <w:r>
        <w:t>произвольным.</w:t>
      </w:r>
    </w:p>
    <w:p w:rsidR="00153C15" w:rsidRDefault="00C1539A">
      <w:pPr>
        <w:pStyle w:val="a3"/>
        <w:spacing w:line="268" w:lineRule="exact"/>
        <w:ind w:left="707"/>
      </w:pPr>
      <w:r>
        <w:t>Объём</w:t>
      </w:r>
      <w:r>
        <w:rPr>
          <w:spacing w:val="-7"/>
        </w:rPr>
        <w:t xml:space="preserve"> </w:t>
      </w:r>
      <w:r>
        <w:t>памяти</w:t>
      </w:r>
      <w:r>
        <w:rPr>
          <w:spacing w:val="-4"/>
        </w:rPr>
        <w:t xml:space="preserve"> </w:t>
      </w:r>
      <w:r>
        <w:t>изменяется</w:t>
      </w:r>
      <w:r>
        <w:rPr>
          <w:spacing w:val="-5"/>
        </w:rPr>
        <w:t xml:space="preserve"> </w:t>
      </w:r>
      <w:r>
        <w:t>не</w:t>
      </w:r>
      <w:r>
        <w:rPr>
          <w:spacing w:val="-7"/>
        </w:rPr>
        <w:t xml:space="preserve"> </w:t>
      </w:r>
      <w:r>
        <w:t>существенно.</w:t>
      </w:r>
      <w:r>
        <w:rPr>
          <w:spacing w:val="-3"/>
        </w:rPr>
        <w:t xml:space="preserve"> </w:t>
      </w:r>
      <w:r>
        <w:t>Улучшается</w:t>
      </w:r>
      <w:r>
        <w:rPr>
          <w:spacing w:val="-1"/>
        </w:rPr>
        <w:t xml:space="preserve"> </w:t>
      </w:r>
      <w:r>
        <w:t>её</w:t>
      </w:r>
      <w:r>
        <w:rPr>
          <w:spacing w:val="-1"/>
        </w:rPr>
        <w:t xml:space="preserve"> </w:t>
      </w:r>
      <w:r>
        <w:rPr>
          <w:spacing w:val="-2"/>
        </w:rPr>
        <w:t>устойчивость.</w:t>
      </w:r>
    </w:p>
    <w:p w:rsidR="00153C15" w:rsidRDefault="00C1539A">
      <w:pPr>
        <w:pStyle w:val="a3"/>
        <w:spacing w:before="31" w:line="276" w:lineRule="auto"/>
        <w:ind w:left="141" w:right="131" w:firstLine="566"/>
      </w:pPr>
      <w:r>
        <w:t>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w:t>
      </w:r>
    </w:p>
    <w:p w:rsidR="00153C15" w:rsidRDefault="00C1539A">
      <w:pPr>
        <w:pStyle w:val="a3"/>
        <w:tabs>
          <w:tab w:val="left" w:pos="8342"/>
          <w:tab w:val="left" w:pos="9341"/>
        </w:tabs>
        <w:spacing w:before="4" w:line="276" w:lineRule="auto"/>
        <w:ind w:left="141" w:right="142" w:firstLine="566"/>
      </w:pPr>
      <w:r>
        <w:t>Возраст 5-6 лет можно охарактеризовать как возраст овладения ребёнком</w:t>
      </w:r>
      <w:r>
        <w:tab/>
      </w:r>
      <w:r>
        <w:rPr>
          <w:spacing w:val="-2"/>
        </w:rPr>
        <w:t xml:space="preserve">активным </w:t>
      </w:r>
      <w:r>
        <w:t xml:space="preserve">(продуктивным) воображением, которое начинает приобретать </w:t>
      </w:r>
      <w:r>
        <w:rPr>
          <w:spacing w:val="-2"/>
        </w:rPr>
        <w:t xml:space="preserve">самостоятельность, </w:t>
      </w:r>
      <w:r>
        <w:t>отделяясь от практической деятельности и предваряя её.</w:t>
      </w:r>
    </w:p>
    <w:p w:rsidR="00153C15" w:rsidRDefault="00153C15">
      <w:pPr>
        <w:pStyle w:val="a3"/>
        <w:spacing w:line="276" w:lineRule="auto"/>
        <w:sectPr w:rsidR="00153C15">
          <w:pgSz w:w="11910" w:h="16840"/>
          <w:pgMar w:top="1120" w:right="425" w:bottom="940" w:left="992" w:header="0" w:footer="750" w:gutter="0"/>
          <w:cols w:space="720"/>
        </w:sectPr>
      </w:pPr>
    </w:p>
    <w:p w:rsidR="00153C15" w:rsidRDefault="00C1539A">
      <w:pPr>
        <w:pStyle w:val="a3"/>
        <w:spacing w:before="63" w:line="276" w:lineRule="auto"/>
        <w:ind w:left="141" w:right="138" w:firstLine="566"/>
      </w:pPr>
      <w:r>
        <w:lastRenderedPageBreak/>
        <w:t>На шестом году жизни ребёнка происходят важные изменения в развитии речи. Для детей этого</w:t>
      </w:r>
      <w:r>
        <w:rPr>
          <w:spacing w:val="-14"/>
        </w:rPr>
        <w:t xml:space="preserve"> </w:t>
      </w:r>
      <w:r>
        <w:t>возраста</w:t>
      </w:r>
      <w:r>
        <w:rPr>
          <w:spacing w:val="-14"/>
        </w:rPr>
        <w:t xml:space="preserve"> </w:t>
      </w:r>
      <w:r>
        <w:t>становится</w:t>
      </w:r>
      <w:r>
        <w:rPr>
          <w:spacing w:val="-14"/>
        </w:rPr>
        <w:t xml:space="preserve"> </w:t>
      </w:r>
      <w:r>
        <w:t>нормой</w:t>
      </w:r>
      <w:r>
        <w:rPr>
          <w:spacing w:val="-12"/>
        </w:rPr>
        <w:t xml:space="preserve"> </w:t>
      </w:r>
      <w:r>
        <w:t>правильное</w:t>
      </w:r>
      <w:r>
        <w:rPr>
          <w:spacing w:val="-14"/>
        </w:rPr>
        <w:t xml:space="preserve"> </w:t>
      </w:r>
      <w:r>
        <w:t>произношение</w:t>
      </w:r>
      <w:r>
        <w:rPr>
          <w:spacing w:val="-14"/>
        </w:rPr>
        <w:t xml:space="preserve"> </w:t>
      </w:r>
      <w:r>
        <w:t>звуков.</w:t>
      </w:r>
      <w:r>
        <w:rPr>
          <w:spacing w:val="-11"/>
        </w:rPr>
        <w:t xml:space="preserve"> </w:t>
      </w:r>
      <w:r>
        <w:t>Словарь</w:t>
      </w:r>
      <w:r>
        <w:rPr>
          <w:spacing w:val="-13"/>
        </w:rPr>
        <w:t xml:space="preserve"> </w:t>
      </w:r>
      <w:r>
        <w:t>активно</w:t>
      </w:r>
      <w:r>
        <w:rPr>
          <w:spacing w:val="-10"/>
        </w:rPr>
        <w:t xml:space="preserve"> </w:t>
      </w:r>
      <w:r>
        <w:t xml:space="preserve">пополняется. Дошкольники могут использовать в речи сложные случаи грамматики. Строят игровые и деловые </w:t>
      </w:r>
      <w:r>
        <w:rPr>
          <w:spacing w:val="-2"/>
        </w:rPr>
        <w:t>диалоги.</w:t>
      </w:r>
    </w:p>
    <w:p w:rsidR="00153C15" w:rsidRDefault="00C1539A">
      <w:pPr>
        <w:pStyle w:val="a3"/>
        <w:tabs>
          <w:tab w:val="left" w:pos="9337"/>
        </w:tabs>
        <w:spacing w:line="276" w:lineRule="auto"/>
        <w:ind w:left="141" w:right="136" w:firstLine="566"/>
      </w:pPr>
      <w:r>
        <w:t xml:space="preserve">Круг чтения ребёнка 5-6 лет пополняется произведениями разнообразной </w:t>
      </w:r>
      <w:r>
        <w:rPr>
          <w:spacing w:val="-2"/>
        </w:rPr>
        <w:t xml:space="preserve">тематики, </w:t>
      </w:r>
      <w:r>
        <w:t xml:space="preserve">в том числе связанной с проблемами взаимоотношений со взрослыми, сверстниками, с историей </w:t>
      </w:r>
      <w:r>
        <w:rPr>
          <w:spacing w:val="-2"/>
        </w:rPr>
        <w:t>страны.</w:t>
      </w:r>
    </w:p>
    <w:p w:rsidR="00153C15" w:rsidRDefault="00C1539A">
      <w:pPr>
        <w:pStyle w:val="a3"/>
        <w:spacing w:before="2"/>
        <w:ind w:left="707"/>
      </w:pPr>
      <w:r>
        <w:t>Повышаются</w:t>
      </w:r>
      <w:r>
        <w:rPr>
          <w:spacing w:val="-9"/>
        </w:rPr>
        <w:t xml:space="preserve"> </w:t>
      </w:r>
      <w:r>
        <w:t>возможности</w:t>
      </w:r>
      <w:r>
        <w:rPr>
          <w:spacing w:val="-6"/>
        </w:rPr>
        <w:t xml:space="preserve"> </w:t>
      </w:r>
      <w:r>
        <w:t>безопасности</w:t>
      </w:r>
      <w:r>
        <w:rPr>
          <w:spacing w:val="-6"/>
        </w:rPr>
        <w:t xml:space="preserve"> </w:t>
      </w:r>
      <w:r>
        <w:t>жизнедеятельности</w:t>
      </w:r>
      <w:r>
        <w:rPr>
          <w:spacing w:val="-5"/>
        </w:rPr>
        <w:t xml:space="preserve"> </w:t>
      </w:r>
      <w:r>
        <w:t>ребенка</w:t>
      </w:r>
      <w:r>
        <w:rPr>
          <w:spacing w:val="-10"/>
        </w:rPr>
        <w:t xml:space="preserve"> </w:t>
      </w:r>
      <w:r>
        <w:t>5-6</w:t>
      </w:r>
      <w:r>
        <w:rPr>
          <w:spacing w:val="-8"/>
        </w:rPr>
        <w:t xml:space="preserve"> </w:t>
      </w:r>
      <w:r>
        <w:rPr>
          <w:spacing w:val="-4"/>
        </w:rPr>
        <w:t>лет.</w:t>
      </w:r>
    </w:p>
    <w:p w:rsidR="00153C15" w:rsidRDefault="00C1539A">
      <w:pPr>
        <w:pStyle w:val="a3"/>
        <w:spacing w:before="40" w:line="276" w:lineRule="auto"/>
        <w:ind w:left="141" w:right="126" w:firstLine="566"/>
      </w:pPr>
      <w:r>
        <w:t>В</w:t>
      </w:r>
      <w:r>
        <w:rPr>
          <w:spacing w:val="40"/>
        </w:rPr>
        <w:t xml:space="preserve"> </w:t>
      </w:r>
      <w:r>
        <w:t>старшем</w:t>
      </w:r>
      <w:r>
        <w:rPr>
          <w:spacing w:val="40"/>
        </w:rPr>
        <w:t xml:space="preserve"> </w:t>
      </w:r>
      <w:r>
        <w:t>дошкольном</w:t>
      </w:r>
      <w:r>
        <w:rPr>
          <w:spacing w:val="80"/>
          <w:w w:val="150"/>
        </w:rPr>
        <w:t xml:space="preserve"> </w:t>
      </w:r>
      <w:r>
        <w:t>возрасте</w:t>
      </w:r>
      <w:r>
        <w:rPr>
          <w:spacing w:val="80"/>
          <w:w w:val="150"/>
        </w:rPr>
        <w:t xml:space="preserve"> </w:t>
      </w:r>
      <w:r>
        <w:t>активно</w:t>
      </w:r>
      <w:r>
        <w:rPr>
          <w:spacing w:val="80"/>
          <w:w w:val="150"/>
        </w:rPr>
        <w:t xml:space="preserve"> </w:t>
      </w:r>
      <w:r>
        <w:t>развиваются</w:t>
      </w:r>
      <w:r>
        <w:rPr>
          <w:spacing w:val="80"/>
          <w:w w:val="150"/>
        </w:rPr>
        <w:t xml:space="preserve"> </w:t>
      </w:r>
      <w:r>
        <w:t>планирование</w:t>
      </w:r>
      <w:r>
        <w:rPr>
          <w:spacing w:val="80"/>
          <w:w w:val="150"/>
        </w:rPr>
        <w:t xml:space="preserve"> </w:t>
      </w:r>
      <w:r>
        <w:t>и</w:t>
      </w:r>
      <w:r>
        <w:rPr>
          <w:spacing w:val="40"/>
        </w:rPr>
        <w:t xml:space="preserve"> </w:t>
      </w:r>
      <w:proofErr w:type="spellStart"/>
      <w:r>
        <w:t>самооценивание</w:t>
      </w:r>
      <w:proofErr w:type="spellEnd"/>
      <w:r>
        <w:rPr>
          <w:spacing w:val="-10"/>
        </w:rPr>
        <w:t xml:space="preserve"> </w:t>
      </w:r>
      <w:r>
        <w:t>трудовой</w:t>
      </w:r>
      <w:r>
        <w:rPr>
          <w:spacing w:val="-5"/>
        </w:rPr>
        <w:t xml:space="preserve"> </w:t>
      </w:r>
      <w:r>
        <w:t>деятельности</w:t>
      </w:r>
      <w:r>
        <w:rPr>
          <w:spacing w:val="-4"/>
        </w:rPr>
        <w:t xml:space="preserve"> </w:t>
      </w:r>
      <w:r>
        <w:t>(при</w:t>
      </w:r>
      <w:r>
        <w:rPr>
          <w:spacing w:val="-5"/>
        </w:rPr>
        <w:t xml:space="preserve"> </w:t>
      </w:r>
      <w:r>
        <w:t>условии</w:t>
      </w:r>
      <w:r>
        <w:rPr>
          <w:spacing w:val="-5"/>
        </w:rPr>
        <w:t xml:space="preserve"> </w:t>
      </w:r>
      <w:proofErr w:type="spellStart"/>
      <w:r>
        <w:t>сформированности</w:t>
      </w:r>
      <w:proofErr w:type="spellEnd"/>
      <w:r>
        <w:t xml:space="preserve"> всех</w:t>
      </w:r>
      <w:r>
        <w:rPr>
          <w:spacing w:val="-6"/>
        </w:rPr>
        <w:t xml:space="preserve"> </w:t>
      </w:r>
      <w:r>
        <w:t>других</w:t>
      </w:r>
      <w:r>
        <w:rPr>
          <w:spacing w:val="-6"/>
        </w:rPr>
        <w:t xml:space="preserve"> </w:t>
      </w:r>
      <w:r>
        <w:t>компонентов детского труда).</w:t>
      </w:r>
    </w:p>
    <w:p w:rsidR="00153C15" w:rsidRDefault="00C1539A">
      <w:pPr>
        <w:pStyle w:val="a3"/>
        <w:tabs>
          <w:tab w:val="left" w:pos="6825"/>
          <w:tab w:val="left" w:pos="9903"/>
        </w:tabs>
        <w:spacing w:line="276" w:lineRule="auto"/>
        <w:ind w:left="141" w:right="128" w:firstLine="566"/>
      </w:pPr>
      <w:r>
        <w:t>В</w:t>
      </w:r>
      <w:r>
        <w:rPr>
          <w:spacing w:val="80"/>
          <w:w w:val="150"/>
        </w:rPr>
        <w:t xml:space="preserve">  </w:t>
      </w:r>
      <w:r>
        <w:t>процессе</w:t>
      </w:r>
      <w:r>
        <w:rPr>
          <w:spacing w:val="80"/>
          <w:w w:val="150"/>
        </w:rPr>
        <w:t xml:space="preserve">  </w:t>
      </w:r>
      <w:r>
        <w:t>восприятия</w:t>
      </w:r>
      <w:r>
        <w:rPr>
          <w:spacing w:val="80"/>
          <w:w w:val="150"/>
        </w:rPr>
        <w:t xml:space="preserve">  </w:t>
      </w:r>
      <w:r>
        <w:t>художественных</w:t>
      </w:r>
      <w:r>
        <w:tab/>
        <w:t>произведений, произведений музыкального</w:t>
      </w:r>
      <w:r>
        <w:rPr>
          <w:spacing w:val="80"/>
        </w:rPr>
        <w:t xml:space="preserve"> </w:t>
      </w:r>
      <w:r>
        <w:t>и</w:t>
      </w:r>
      <w:r>
        <w:rPr>
          <w:spacing w:val="40"/>
        </w:rPr>
        <w:t xml:space="preserve"> </w:t>
      </w:r>
      <w:r>
        <w:t>изобразительного</w:t>
      </w:r>
      <w:r>
        <w:rPr>
          <w:spacing w:val="80"/>
        </w:rPr>
        <w:t xml:space="preserve"> </w:t>
      </w:r>
      <w:r>
        <w:t>искусства</w:t>
      </w:r>
      <w:r>
        <w:rPr>
          <w:spacing w:val="80"/>
        </w:rPr>
        <w:t xml:space="preserve"> </w:t>
      </w:r>
      <w:r>
        <w:t>дети</w:t>
      </w:r>
      <w:r>
        <w:rPr>
          <w:spacing w:val="80"/>
        </w:rPr>
        <w:t xml:space="preserve"> </w:t>
      </w:r>
      <w:r>
        <w:t>способны</w:t>
      </w:r>
      <w:r>
        <w:rPr>
          <w:spacing w:val="40"/>
        </w:rPr>
        <w:t xml:space="preserve"> </w:t>
      </w:r>
      <w:r>
        <w:t>осуществлять</w:t>
      </w:r>
      <w:r>
        <w:rPr>
          <w:spacing w:val="80"/>
        </w:rPr>
        <w:t xml:space="preserve"> </w:t>
      </w:r>
      <w:r>
        <w:t>выбор</w:t>
      </w:r>
      <w:r>
        <w:tab/>
      </w:r>
      <w:r>
        <w:rPr>
          <w:spacing w:val="-4"/>
        </w:rPr>
        <w:t xml:space="preserve">того </w:t>
      </w:r>
      <w:r>
        <w:t>(произведений, персонажей, образов), что им больше нравится, обосновывая его с помощью элементов эстетической оценки.</w:t>
      </w:r>
    </w:p>
    <w:p w:rsidR="00153C15" w:rsidRDefault="00C1539A">
      <w:pPr>
        <w:pStyle w:val="a3"/>
        <w:spacing w:before="2" w:line="276" w:lineRule="auto"/>
        <w:ind w:left="141" w:right="128" w:firstLine="566"/>
      </w:pPr>
      <w:r>
        <w:t>Происходит</w:t>
      </w:r>
      <w:r>
        <w:rPr>
          <w:spacing w:val="80"/>
          <w:w w:val="150"/>
        </w:rPr>
        <w:t xml:space="preserve"> </w:t>
      </w:r>
      <w:r>
        <w:t>существенное</w:t>
      </w:r>
      <w:r>
        <w:rPr>
          <w:spacing w:val="80"/>
          <w:w w:val="150"/>
        </w:rPr>
        <w:t xml:space="preserve"> </w:t>
      </w:r>
      <w:r>
        <w:t>обогащение</w:t>
      </w:r>
      <w:r>
        <w:rPr>
          <w:spacing w:val="80"/>
          <w:w w:val="150"/>
        </w:rPr>
        <w:t xml:space="preserve"> </w:t>
      </w:r>
      <w:r>
        <w:t>музыкальной</w:t>
      </w:r>
      <w:r>
        <w:rPr>
          <w:spacing w:val="80"/>
          <w:w w:val="150"/>
        </w:rPr>
        <w:t xml:space="preserve"> </w:t>
      </w:r>
      <w:r>
        <w:t>эрудиции</w:t>
      </w:r>
      <w:r>
        <w:rPr>
          <w:spacing w:val="80"/>
          <w:w w:val="150"/>
        </w:rPr>
        <w:t xml:space="preserve"> </w:t>
      </w:r>
      <w:r>
        <w:t>детей.</w:t>
      </w:r>
      <w:r>
        <w:rPr>
          <w:spacing w:val="40"/>
        </w:rPr>
        <w:t xml:space="preserve"> </w:t>
      </w:r>
      <w:r>
        <w:t>Совершенствуется качество музыкальной деятельности. Творческие проявления становятся более осознанными и направленными.</w:t>
      </w:r>
    </w:p>
    <w:p w:rsidR="00153C15" w:rsidRDefault="00C1539A">
      <w:pPr>
        <w:pStyle w:val="a3"/>
        <w:spacing w:before="3"/>
        <w:ind w:left="707"/>
      </w:pPr>
      <w:r>
        <w:t>В</w:t>
      </w:r>
      <w:r>
        <w:rPr>
          <w:spacing w:val="-12"/>
        </w:rPr>
        <w:t xml:space="preserve"> </w:t>
      </w:r>
      <w:r>
        <w:t>продуктивной</w:t>
      </w:r>
      <w:r>
        <w:rPr>
          <w:spacing w:val="-6"/>
        </w:rPr>
        <w:t xml:space="preserve"> </w:t>
      </w:r>
      <w:r>
        <w:t>деятельности</w:t>
      </w:r>
      <w:r>
        <w:rPr>
          <w:spacing w:val="-11"/>
        </w:rPr>
        <w:t xml:space="preserve"> </w:t>
      </w:r>
      <w:r>
        <w:t>дети</w:t>
      </w:r>
      <w:r>
        <w:rPr>
          <w:spacing w:val="-7"/>
        </w:rPr>
        <w:t xml:space="preserve"> </w:t>
      </w:r>
      <w:r>
        <w:t>могут</w:t>
      </w:r>
      <w:r>
        <w:rPr>
          <w:spacing w:val="-7"/>
        </w:rPr>
        <w:t xml:space="preserve"> </w:t>
      </w:r>
      <w:r>
        <w:t>изобразить</w:t>
      </w:r>
      <w:r>
        <w:rPr>
          <w:spacing w:val="-6"/>
        </w:rPr>
        <w:t xml:space="preserve"> </w:t>
      </w:r>
      <w:r>
        <w:rPr>
          <w:spacing w:val="-2"/>
        </w:rPr>
        <w:t>задуманное.</w:t>
      </w:r>
    </w:p>
    <w:p w:rsidR="00153C15" w:rsidRDefault="00C1539A">
      <w:pPr>
        <w:pStyle w:val="a3"/>
        <w:spacing w:before="36" w:line="276" w:lineRule="auto"/>
        <w:ind w:left="141" w:right="133" w:firstLine="566"/>
      </w:pPr>
      <w:r>
        <w:t>Конструируют</w:t>
      </w:r>
      <w:r>
        <w:rPr>
          <w:spacing w:val="80"/>
          <w:w w:val="150"/>
        </w:rPr>
        <w:t xml:space="preserve"> </w:t>
      </w:r>
      <w:r>
        <w:t>по</w:t>
      </w:r>
      <w:r>
        <w:rPr>
          <w:spacing w:val="80"/>
          <w:w w:val="150"/>
        </w:rPr>
        <w:t xml:space="preserve"> </w:t>
      </w:r>
      <w:r>
        <w:t>условиям,</w:t>
      </w:r>
      <w:r>
        <w:rPr>
          <w:spacing w:val="80"/>
          <w:w w:val="150"/>
        </w:rPr>
        <w:t xml:space="preserve"> </w:t>
      </w:r>
      <w:r>
        <w:t>заданным</w:t>
      </w:r>
      <w:r>
        <w:rPr>
          <w:spacing w:val="80"/>
          <w:w w:val="150"/>
        </w:rPr>
        <w:t xml:space="preserve"> </w:t>
      </w:r>
      <w:r>
        <w:t>взрослым,</w:t>
      </w:r>
      <w:r>
        <w:rPr>
          <w:spacing w:val="80"/>
          <w:w w:val="150"/>
        </w:rPr>
        <w:t xml:space="preserve"> </w:t>
      </w:r>
      <w:r>
        <w:t>но</w:t>
      </w:r>
      <w:r>
        <w:rPr>
          <w:spacing w:val="80"/>
          <w:w w:val="150"/>
        </w:rPr>
        <w:t xml:space="preserve"> </w:t>
      </w:r>
      <w:r>
        <w:t>уже</w:t>
      </w:r>
      <w:r>
        <w:rPr>
          <w:spacing w:val="80"/>
          <w:w w:val="150"/>
        </w:rPr>
        <w:t xml:space="preserve"> </w:t>
      </w:r>
      <w:r>
        <w:t>готовы</w:t>
      </w:r>
      <w:r>
        <w:rPr>
          <w:spacing w:val="80"/>
          <w:w w:val="150"/>
        </w:rPr>
        <w:t xml:space="preserve"> </w:t>
      </w:r>
      <w:r>
        <w:t>к</w:t>
      </w:r>
      <w:r>
        <w:rPr>
          <w:spacing w:val="80"/>
        </w:rPr>
        <w:t xml:space="preserve"> </w:t>
      </w:r>
      <w:r>
        <w:t>самостоятельному творческому конструированию из разных материалов.</w:t>
      </w:r>
    </w:p>
    <w:p w:rsidR="00153C15" w:rsidRDefault="00153C15">
      <w:pPr>
        <w:pStyle w:val="a3"/>
        <w:spacing w:before="50"/>
        <w:jc w:val="left"/>
      </w:pPr>
    </w:p>
    <w:p w:rsidR="00153C15" w:rsidRDefault="00C1539A">
      <w:pPr>
        <w:pStyle w:val="Heading2"/>
        <w:ind w:left="707"/>
      </w:pPr>
      <w:bookmarkStart w:id="15" w:name="От_6_до_7_лет"/>
      <w:bookmarkEnd w:id="15"/>
      <w:r>
        <w:t>От</w:t>
      </w:r>
      <w:r>
        <w:rPr>
          <w:spacing w:val="2"/>
        </w:rPr>
        <w:t xml:space="preserve"> </w:t>
      </w:r>
      <w:r>
        <w:t>6</w:t>
      </w:r>
      <w:r>
        <w:rPr>
          <w:spacing w:val="3"/>
        </w:rPr>
        <w:t xml:space="preserve"> </w:t>
      </w:r>
      <w:r>
        <w:t>до</w:t>
      </w:r>
      <w:r>
        <w:rPr>
          <w:spacing w:val="-3"/>
        </w:rPr>
        <w:t xml:space="preserve"> </w:t>
      </w:r>
      <w:r>
        <w:t>7</w:t>
      </w:r>
      <w:r>
        <w:rPr>
          <w:spacing w:val="-3"/>
        </w:rPr>
        <w:t xml:space="preserve"> </w:t>
      </w:r>
      <w:r>
        <w:rPr>
          <w:spacing w:val="-5"/>
        </w:rPr>
        <w:t>лет</w:t>
      </w:r>
    </w:p>
    <w:p w:rsidR="00153C15" w:rsidRDefault="00C1539A">
      <w:pPr>
        <w:pStyle w:val="a3"/>
        <w:spacing w:before="31" w:line="280" w:lineRule="auto"/>
        <w:ind w:left="141" w:right="135" w:firstLine="566"/>
      </w:pPr>
      <w:r>
        <w:t>В целом, ребёнок 6-7 лет осознаёт себя как личность, как самостоятельный субъект деятельности и поведения.</w:t>
      </w:r>
    </w:p>
    <w:p w:rsidR="00153C15" w:rsidRDefault="00C1539A">
      <w:pPr>
        <w:pStyle w:val="a3"/>
        <w:spacing w:line="274" w:lineRule="exact"/>
        <w:ind w:left="707"/>
      </w:pPr>
      <w:r>
        <w:t>К</w:t>
      </w:r>
      <w:r>
        <w:rPr>
          <w:spacing w:val="-10"/>
        </w:rPr>
        <w:t xml:space="preserve"> </w:t>
      </w:r>
      <w:r>
        <w:t>6-7</w:t>
      </w:r>
      <w:r>
        <w:rPr>
          <w:spacing w:val="-6"/>
        </w:rPr>
        <w:t xml:space="preserve"> </w:t>
      </w:r>
      <w:r>
        <w:t>годам</w:t>
      </w:r>
      <w:r>
        <w:rPr>
          <w:spacing w:val="-4"/>
        </w:rPr>
        <w:t xml:space="preserve"> </w:t>
      </w:r>
      <w:r>
        <w:t>ребёнок</w:t>
      </w:r>
      <w:r>
        <w:rPr>
          <w:spacing w:val="-7"/>
        </w:rPr>
        <w:t xml:space="preserve"> </w:t>
      </w:r>
      <w:r>
        <w:t>уверенно</w:t>
      </w:r>
      <w:r>
        <w:rPr>
          <w:spacing w:val="-1"/>
        </w:rPr>
        <w:t xml:space="preserve"> </w:t>
      </w:r>
      <w:r>
        <w:t>владеет</w:t>
      </w:r>
      <w:r>
        <w:rPr>
          <w:spacing w:val="-5"/>
        </w:rPr>
        <w:t xml:space="preserve"> </w:t>
      </w:r>
      <w:r>
        <w:t>культурой</w:t>
      </w:r>
      <w:r>
        <w:rPr>
          <w:spacing w:val="-3"/>
        </w:rPr>
        <w:t xml:space="preserve"> </w:t>
      </w:r>
      <w:r>
        <w:rPr>
          <w:spacing w:val="-2"/>
        </w:rPr>
        <w:t>самообслуживания.</w:t>
      </w:r>
    </w:p>
    <w:p w:rsidR="00153C15" w:rsidRDefault="00C1539A">
      <w:pPr>
        <w:pStyle w:val="a3"/>
        <w:spacing w:before="36" w:line="276" w:lineRule="auto"/>
        <w:ind w:left="141" w:right="132" w:firstLine="566"/>
      </w:pPr>
      <w:r>
        <w:t>В</w:t>
      </w:r>
      <w:r>
        <w:rPr>
          <w:spacing w:val="-15"/>
        </w:rPr>
        <w:t xml:space="preserve"> </w:t>
      </w:r>
      <w:r>
        <w:t>основе</w:t>
      </w:r>
      <w:r>
        <w:rPr>
          <w:spacing w:val="-15"/>
        </w:rPr>
        <w:t xml:space="preserve"> </w:t>
      </w:r>
      <w:r>
        <w:t>произвольной</w:t>
      </w:r>
      <w:r>
        <w:rPr>
          <w:spacing w:val="-15"/>
        </w:rPr>
        <w:t xml:space="preserve"> </w:t>
      </w:r>
      <w:r>
        <w:t>регуляции</w:t>
      </w:r>
      <w:r>
        <w:rPr>
          <w:spacing w:val="-11"/>
        </w:rPr>
        <w:t xml:space="preserve"> </w:t>
      </w:r>
      <w:r>
        <w:t>поведения</w:t>
      </w:r>
      <w:r>
        <w:rPr>
          <w:spacing w:val="-14"/>
        </w:rPr>
        <w:t xml:space="preserve"> </w:t>
      </w:r>
      <w:r>
        <w:t>лежат</w:t>
      </w:r>
      <w:r>
        <w:rPr>
          <w:spacing w:val="-10"/>
        </w:rPr>
        <w:t xml:space="preserve"> </w:t>
      </w:r>
      <w:r>
        <w:t>не</w:t>
      </w:r>
      <w:r>
        <w:rPr>
          <w:spacing w:val="-15"/>
        </w:rPr>
        <w:t xml:space="preserve"> </w:t>
      </w:r>
      <w:r>
        <w:t>только</w:t>
      </w:r>
      <w:r>
        <w:rPr>
          <w:spacing w:val="-6"/>
        </w:rPr>
        <w:t xml:space="preserve"> </w:t>
      </w:r>
      <w:r>
        <w:t>усвоенные</w:t>
      </w:r>
      <w:r>
        <w:rPr>
          <w:spacing w:val="-14"/>
        </w:rPr>
        <w:t xml:space="preserve"> </w:t>
      </w:r>
      <w:r>
        <w:t>(или</w:t>
      </w:r>
      <w:r>
        <w:rPr>
          <w:spacing w:val="-13"/>
        </w:rPr>
        <w:t xml:space="preserve"> </w:t>
      </w:r>
      <w:r>
        <w:t>заданные</w:t>
      </w:r>
      <w:r>
        <w:rPr>
          <w:spacing w:val="-14"/>
        </w:rPr>
        <w:t xml:space="preserve"> </w:t>
      </w:r>
      <w:r>
        <w:t>извне) правила и нормы.</w:t>
      </w:r>
    </w:p>
    <w:p w:rsidR="00153C15" w:rsidRDefault="00C1539A">
      <w:pPr>
        <w:pStyle w:val="a3"/>
        <w:tabs>
          <w:tab w:val="left" w:pos="5821"/>
          <w:tab w:val="left" w:pos="7123"/>
          <w:tab w:val="left" w:pos="8760"/>
        </w:tabs>
        <w:spacing w:line="276" w:lineRule="auto"/>
        <w:ind w:left="141" w:right="123" w:firstLine="566"/>
      </w:pPr>
      <w:r>
        <w:t xml:space="preserve">К концу дошкольного возраста происходят существенные изменения в </w:t>
      </w:r>
      <w:r>
        <w:rPr>
          <w:spacing w:val="-2"/>
        </w:rPr>
        <w:t xml:space="preserve">эмоциональной </w:t>
      </w:r>
      <w:r>
        <w:t>сфере. Эмоции глубоки и разнообразны. Формируются эмоциональные</w:t>
      </w:r>
      <w:r>
        <w:rPr>
          <w:spacing w:val="-15"/>
        </w:rPr>
        <w:t xml:space="preserve"> </w:t>
      </w:r>
      <w:r>
        <w:t>представления, что позволяет дошкольникам предвосхищать последствия своих действий, что влияет на эффективность произвольной регуляции поведения.</w:t>
      </w:r>
    </w:p>
    <w:p w:rsidR="00153C15" w:rsidRDefault="00C1539A">
      <w:pPr>
        <w:pStyle w:val="a3"/>
        <w:spacing w:before="2" w:line="276" w:lineRule="auto"/>
        <w:ind w:left="141" w:right="133" w:firstLine="566"/>
      </w:pPr>
      <w:r>
        <w:t>Сложнее и богаче по содержанию становится общение ребёнка со взрослым. Большую значимость для детей 6-7 лет приобретает общение между собой.</w:t>
      </w:r>
    </w:p>
    <w:p w:rsidR="00153C15" w:rsidRDefault="00C1539A">
      <w:pPr>
        <w:pStyle w:val="a3"/>
        <w:tabs>
          <w:tab w:val="left" w:pos="9086"/>
        </w:tabs>
        <w:spacing w:line="276" w:lineRule="auto"/>
        <w:ind w:left="141" w:right="132" w:firstLine="566"/>
      </w:pPr>
      <w:r>
        <w:t xml:space="preserve">Дети владеют обобщёнными представлениями (понятиями) о своей </w:t>
      </w:r>
      <w:proofErr w:type="spellStart"/>
      <w:r>
        <w:t>гендерной</w:t>
      </w:r>
      <w:proofErr w:type="spellEnd"/>
      <w:r>
        <w:t xml:space="preserve"> принадлежности, устанавливают взаимосвязи между своей </w:t>
      </w:r>
      <w:proofErr w:type="spellStart"/>
      <w:r>
        <w:t>гендерной</w:t>
      </w:r>
      <w:proofErr w:type="spellEnd"/>
      <w:r>
        <w:t xml:space="preserve"> ролью и </w:t>
      </w:r>
      <w:r>
        <w:rPr>
          <w:spacing w:val="-2"/>
        </w:rPr>
        <w:t xml:space="preserve">различными </w:t>
      </w:r>
      <w:r>
        <w:t>проявлениями мужских и женских свойств.</w:t>
      </w:r>
    </w:p>
    <w:p w:rsidR="00153C15" w:rsidRDefault="00C1539A">
      <w:pPr>
        <w:pStyle w:val="a3"/>
        <w:tabs>
          <w:tab w:val="left" w:pos="9207"/>
        </w:tabs>
        <w:spacing w:line="275" w:lineRule="exact"/>
        <w:ind w:left="707"/>
      </w:pPr>
      <w:r>
        <w:t>В</w:t>
      </w:r>
      <w:r>
        <w:rPr>
          <w:spacing w:val="-9"/>
        </w:rPr>
        <w:t xml:space="preserve"> </w:t>
      </w:r>
      <w:r>
        <w:t>играх</w:t>
      </w:r>
      <w:r>
        <w:rPr>
          <w:spacing w:val="-5"/>
        </w:rPr>
        <w:t xml:space="preserve"> </w:t>
      </w:r>
      <w:r>
        <w:t>дети</w:t>
      </w:r>
      <w:r>
        <w:rPr>
          <w:spacing w:val="1"/>
        </w:rPr>
        <w:t xml:space="preserve"> </w:t>
      </w:r>
      <w:r>
        <w:t>6-7</w:t>
      </w:r>
      <w:r>
        <w:rPr>
          <w:spacing w:val="-1"/>
        </w:rPr>
        <w:t xml:space="preserve"> </w:t>
      </w:r>
      <w:r>
        <w:t>лет</w:t>
      </w:r>
      <w:r>
        <w:rPr>
          <w:spacing w:val="-5"/>
        </w:rPr>
        <w:t xml:space="preserve"> </w:t>
      </w:r>
      <w:r>
        <w:t>способны</w:t>
      </w:r>
      <w:r>
        <w:rPr>
          <w:spacing w:val="-7"/>
        </w:rPr>
        <w:t xml:space="preserve"> </w:t>
      </w:r>
      <w:r>
        <w:t>отражать достаточно</w:t>
      </w:r>
      <w:r>
        <w:rPr>
          <w:spacing w:val="1"/>
        </w:rPr>
        <w:t xml:space="preserve"> </w:t>
      </w:r>
      <w:r>
        <w:t>сложные</w:t>
      </w:r>
      <w:r>
        <w:rPr>
          <w:spacing w:val="-4"/>
        </w:rPr>
        <w:t xml:space="preserve"> </w:t>
      </w:r>
      <w:r>
        <w:rPr>
          <w:spacing w:val="-2"/>
        </w:rPr>
        <w:t>социальные</w:t>
      </w:r>
      <w:r>
        <w:t xml:space="preserve"> </w:t>
      </w:r>
      <w:r>
        <w:rPr>
          <w:spacing w:val="-2"/>
        </w:rPr>
        <w:t>события.</w:t>
      </w:r>
    </w:p>
    <w:p w:rsidR="00153C15" w:rsidRDefault="00C1539A">
      <w:pPr>
        <w:pStyle w:val="a3"/>
        <w:tabs>
          <w:tab w:val="left" w:pos="2633"/>
          <w:tab w:val="left" w:pos="4304"/>
          <w:tab w:val="left" w:pos="5653"/>
          <w:tab w:val="left" w:pos="7099"/>
          <w:tab w:val="left" w:pos="8419"/>
          <w:tab w:val="left" w:pos="10225"/>
        </w:tabs>
        <w:spacing w:before="45" w:line="271" w:lineRule="auto"/>
        <w:ind w:left="141" w:right="136" w:firstLine="566"/>
        <w:jc w:val="left"/>
      </w:pPr>
      <w:r>
        <w:rPr>
          <w:spacing w:val="-2"/>
        </w:rPr>
        <w:t>Продолжается</w:t>
      </w:r>
      <w:r>
        <w:t xml:space="preserve"> </w:t>
      </w:r>
      <w:r>
        <w:rPr>
          <w:spacing w:val="-2"/>
        </w:rPr>
        <w:t>дальнейшее</w:t>
      </w:r>
      <w:r>
        <w:t xml:space="preserve"> </w:t>
      </w:r>
      <w:r>
        <w:rPr>
          <w:spacing w:val="-2"/>
        </w:rPr>
        <w:t>развитие</w:t>
      </w:r>
      <w:r>
        <w:t xml:space="preserve"> </w:t>
      </w:r>
      <w:r>
        <w:rPr>
          <w:spacing w:val="-2"/>
        </w:rPr>
        <w:t>моторики</w:t>
      </w:r>
      <w:r>
        <w:tab/>
      </w:r>
      <w:r>
        <w:rPr>
          <w:spacing w:val="-2"/>
        </w:rPr>
        <w:t>ребёнка,</w:t>
      </w:r>
      <w:r>
        <w:t xml:space="preserve"> </w:t>
      </w:r>
      <w:r>
        <w:rPr>
          <w:spacing w:val="-2"/>
        </w:rPr>
        <w:t>наращивание</w:t>
      </w:r>
      <w:r>
        <w:t xml:space="preserve"> </w:t>
      </w:r>
      <w:r>
        <w:rPr>
          <w:spacing w:val="-10"/>
        </w:rPr>
        <w:t xml:space="preserve">и </w:t>
      </w:r>
      <w:r>
        <w:t>самостоятельное использование двигательного опыта.</w:t>
      </w:r>
    </w:p>
    <w:p w:rsidR="00153C15" w:rsidRDefault="00C1539A">
      <w:pPr>
        <w:pStyle w:val="a3"/>
        <w:spacing w:before="5" w:line="280" w:lineRule="auto"/>
        <w:ind w:left="141" w:firstLine="566"/>
        <w:jc w:val="left"/>
      </w:pPr>
      <w:r>
        <w:t>В</w:t>
      </w:r>
      <w:r>
        <w:rPr>
          <w:spacing w:val="-13"/>
        </w:rPr>
        <w:t xml:space="preserve"> </w:t>
      </w:r>
      <w:r>
        <w:t>возрасте</w:t>
      </w:r>
      <w:r>
        <w:rPr>
          <w:spacing w:val="-11"/>
        </w:rPr>
        <w:t xml:space="preserve"> </w:t>
      </w:r>
      <w:r>
        <w:t>6-7</w:t>
      </w:r>
      <w:r>
        <w:rPr>
          <w:spacing w:val="-12"/>
        </w:rPr>
        <w:t xml:space="preserve"> </w:t>
      </w:r>
      <w:r>
        <w:t>лет</w:t>
      </w:r>
      <w:r>
        <w:rPr>
          <w:spacing w:val="-7"/>
        </w:rPr>
        <w:t xml:space="preserve"> </w:t>
      </w:r>
      <w:r>
        <w:t>происходит</w:t>
      </w:r>
      <w:r>
        <w:rPr>
          <w:spacing w:val="-9"/>
        </w:rPr>
        <w:t xml:space="preserve"> </w:t>
      </w:r>
      <w:r>
        <w:t>расширение</w:t>
      </w:r>
      <w:r>
        <w:rPr>
          <w:spacing w:val="-12"/>
        </w:rPr>
        <w:t xml:space="preserve"> </w:t>
      </w:r>
      <w:r>
        <w:t>и</w:t>
      </w:r>
      <w:r>
        <w:rPr>
          <w:spacing w:val="-7"/>
        </w:rPr>
        <w:t xml:space="preserve"> </w:t>
      </w:r>
      <w:r>
        <w:t>углубление</w:t>
      </w:r>
      <w:r>
        <w:rPr>
          <w:spacing w:val="-7"/>
        </w:rPr>
        <w:t xml:space="preserve"> </w:t>
      </w:r>
      <w:r>
        <w:t>представлений</w:t>
      </w:r>
      <w:r>
        <w:rPr>
          <w:spacing w:val="-5"/>
        </w:rPr>
        <w:t xml:space="preserve"> </w:t>
      </w:r>
      <w:r>
        <w:t>детей</w:t>
      </w:r>
      <w:r>
        <w:rPr>
          <w:spacing w:val="-11"/>
        </w:rPr>
        <w:t xml:space="preserve"> </w:t>
      </w:r>
      <w:r>
        <w:t>о</w:t>
      </w:r>
      <w:r>
        <w:rPr>
          <w:spacing w:val="-8"/>
        </w:rPr>
        <w:t xml:space="preserve"> </w:t>
      </w:r>
      <w:r>
        <w:t>форме,</w:t>
      </w:r>
      <w:r>
        <w:rPr>
          <w:spacing w:val="-4"/>
        </w:rPr>
        <w:t xml:space="preserve"> </w:t>
      </w:r>
      <w:r>
        <w:t>цвете, величине предметов.</w:t>
      </w:r>
    </w:p>
    <w:p w:rsidR="00153C15" w:rsidRDefault="00C1539A" w:rsidP="00C1539A">
      <w:pPr>
        <w:pStyle w:val="a3"/>
        <w:tabs>
          <w:tab w:val="left" w:pos="1274"/>
          <w:tab w:val="left" w:pos="2292"/>
          <w:tab w:val="left" w:pos="4064"/>
          <w:tab w:val="left" w:pos="5336"/>
          <w:tab w:val="left" w:pos="7075"/>
          <w:tab w:val="left" w:pos="8966"/>
        </w:tabs>
        <w:spacing w:line="276" w:lineRule="auto"/>
        <w:ind w:left="141" w:right="138" w:firstLine="566"/>
        <w:jc w:val="left"/>
        <w:sectPr w:rsidR="00153C15">
          <w:pgSz w:w="11910" w:h="16840"/>
          <w:pgMar w:top="1120" w:right="425" w:bottom="940" w:left="992" w:header="0" w:footer="750" w:gutter="0"/>
          <w:cols w:space="720"/>
        </w:sectPr>
      </w:pPr>
      <w:r>
        <w:rPr>
          <w:spacing w:val="-10"/>
        </w:rPr>
        <w:t>К</w:t>
      </w:r>
      <w:r>
        <w:t xml:space="preserve"> </w:t>
      </w:r>
      <w:r>
        <w:rPr>
          <w:spacing w:val="-2"/>
        </w:rPr>
        <w:t>концу</w:t>
      </w:r>
      <w:r>
        <w:t xml:space="preserve"> </w:t>
      </w:r>
      <w:r>
        <w:rPr>
          <w:spacing w:val="-2"/>
        </w:rPr>
        <w:t>дошкольного</w:t>
      </w:r>
      <w:r>
        <w:t xml:space="preserve"> </w:t>
      </w:r>
      <w:r>
        <w:rPr>
          <w:spacing w:val="-2"/>
        </w:rPr>
        <w:t>возраста</w:t>
      </w:r>
      <w:r>
        <w:t xml:space="preserve"> </w:t>
      </w:r>
      <w:r>
        <w:rPr>
          <w:spacing w:val="-2"/>
        </w:rPr>
        <w:t>существенно</w:t>
      </w:r>
      <w:r>
        <w:t xml:space="preserve"> </w:t>
      </w:r>
      <w:r>
        <w:rPr>
          <w:spacing w:val="-2"/>
        </w:rPr>
        <w:t>увеличивается</w:t>
      </w:r>
      <w:r>
        <w:t xml:space="preserve"> </w:t>
      </w:r>
      <w:r>
        <w:rPr>
          <w:spacing w:val="-2"/>
        </w:rPr>
        <w:t xml:space="preserve">устойчивость </w:t>
      </w:r>
      <w:r>
        <w:t>непроизвольного внимания, что приводит к меньшей отвлекаемости детей.</w:t>
      </w:r>
    </w:p>
    <w:p w:rsidR="00153C15" w:rsidRDefault="00C1539A">
      <w:pPr>
        <w:pStyle w:val="a3"/>
        <w:spacing w:before="63" w:line="276" w:lineRule="auto"/>
        <w:ind w:left="141" w:right="148" w:firstLine="566"/>
      </w:pPr>
      <w:r>
        <w:lastRenderedPageBreak/>
        <w:t>В 6-7 лет у детей увеличивается объём памяти, что позволяет им непроизвольно (т. е. без специальной цели) запоминать достаточно большой объём информации.</w:t>
      </w:r>
    </w:p>
    <w:p w:rsidR="00153C15" w:rsidRDefault="00C1539A">
      <w:pPr>
        <w:pStyle w:val="a3"/>
        <w:spacing w:before="4" w:line="276" w:lineRule="auto"/>
        <w:ind w:left="141" w:right="134" w:firstLine="566"/>
      </w:pPr>
      <w:r>
        <w:t>Воображение</w:t>
      </w:r>
      <w:r>
        <w:rPr>
          <w:spacing w:val="-6"/>
        </w:rPr>
        <w:t xml:space="preserve"> </w:t>
      </w:r>
      <w:r>
        <w:t>детей</w:t>
      </w:r>
      <w:r>
        <w:rPr>
          <w:spacing w:val="-6"/>
        </w:rPr>
        <w:t xml:space="preserve"> </w:t>
      </w:r>
      <w:r>
        <w:t>данного</w:t>
      </w:r>
      <w:r>
        <w:rPr>
          <w:spacing w:val="-6"/>
        </w:rPr>
        <w:t xml:space="preserve"> </w:t>
      </w:r>
      <w:r>
        <w:t>возраста</w:t>
      </w:r>
      <w:r>
        <w:rPr>
          <w:spacing w:val="-6"/>
        </w:rPr>
        <w:t xml:space="preserve"> </w:t>
      </w:r>
      <w:r>
        <w:t>становится,</w:t>
      </w:r>
      <w:r>
        <w:rPr>
          <w:spacing w:val="-3"/>
        </w:rPr>
        <w:t xml:space="preserve"> </w:t>
      </w:r>
      <w:r>
        <w:t>с</w:t>
      </w:r>
      <w:r>
        <w:rPr>
          <w:spacing w:val="-13"/>
        </w:rPr>
        <w:t xml:space="preserve"> </w:t>
      </w:r>
      <w:r>
        <w:t>одной</w:t>
      </w:r>
      <w:r>
        <w:rPr>
          <w:spacing w:val="-5"/>
        </w:rPr>
        <w:t xml:space="preserve"> </w:t>
      </w:r>
      <w:r>
        <w:t>стороны,</w:t>
      </w:r>
      <w:r>
        <w:rPr>
          <w:spacing w:val="-3"/>
        </w:rPr>
        <w:t xml:space="preserve"> </w:t>
      </w:r>
      <w:r>
        <w:t>богаче</w:t>
      </w:r>
      <w:r>
        <w:rPr>
          <w:spacing w:val="-7"/>
        </w:rPr>
        <w:t xml:space="preserve"> </w:t>
      </w:r>
      <w:r>
        <w:t>и</w:t>
      </w:r>
      <w:r>
        <w:rPr>
          <w:spacing w:val="-11"/>
        </w:rPr>
        <w:t xml:space="preserve"> </w:t>
      </w:r>
      <w:r>
        <w:t>оригинальнее,</w:t>
      </w:r>
      <w:r>
        <w:rPr>
          <w:spacing w:val="-2"/>
        </w:rPr>
        <w:t xml:space="preserve"> </w:t>
      </w:r>
      <w:r>
        <w:t>а</w:t>
      </w:r>
      <w:r>
        <w:rPr>
          <w:spacing w:val="-8"/>
        </w:rPr>
        <w:t xml:space="preserve"> </w:t>
      </w:r>
      <w:r>
        <w:t>с другой — более логичным и последовательным.</w:t>
      </w:r>
    </w:p>
    <w:p w:rsidR="00153C15" w:rsidRDefault="00C1539A">
      <w:pPr>
        <w:pStyle w:val="a3"/>
        <w:spacing w:before="4"/>
        <w:ind w:left="707"/>
      </w:pPr>
      <w:r>
        <w:t>В</w:t>
      </w:r>
      <w:r>
        <w:rPr>
          <w:spacing w:val="-11"/>
        </w:rPr>
        <w:t xml:space="preserve"> </w:t>
      </w:r>
      <w:r>
        <w:t>этом</w:t>
      </w:r>
      <w:r>
        <w:rPr>
          <w:spacing w:val="-10"/>
        </w:rPr>
        <w:t xml:space="preserve"> </w:t>
      </w:r>
      <w:r>
        <w:t>возрасте</w:t>
      </w:r>
      <w:r>
        <w:rPr>
          <w:spacing w:val="-6"/>
        </w:rPr>
        <w:t xml:space="preserve"> </w:t>
      </w:r>
      <w:r>
        <w:t>продолжается</w:t>
      </w:r>
      <w:r>
        <w:rPr>
          <w:spacing w:val="-2"/>
        </w:rPr>
        <w:t xml:space="preserve"> </w:t>
      </w:r>
      <w:r>
        <w:t>развитие</w:t>
      </w:r>
      <w:r>
        <w:rPr>
          <w:spacing w:val="-8"/>
        </w:rPr>
        <w:t xml:space="preserve"> </w:t>
      </w:r>
      <w:r>
        <w:t>наглядно-образного</w:t>
      </w:r>
      <w:r>
        <w:rPr>
          <w:spacing w:val="-1"/>
        </w:rPr>
        <w:t xml:space="preserve"> </w:t>
      </w:r>
      <w:r>
        <w:rPr>
          <w:spacing w:val="-2"/>
        </w:rPr>
        <w:t>мышления.</w:t>
      </w:r>
    </w:p>
    <w:p w:rsidR="00153C15" w:rsidRDefault="00C1539A">
      <w:pPr>
        <w:pStyle w:val="a3"/>
        <w:tabs>
          <w:tab w:val="left" w:pos="7925"/>
        </w:tabs>
        <w:spacing w:before="31" w:line="276" w:lineRule="auto"/>
        <w:ind w:left="141" w:right="131" w:firstLine="566"/>
      </w:pPr>
      <w:r>
        <w:t>Речевые умения детей позволяют полноценно общаться с разным контингентом людей (взрослыми и сверстниками, знакомыми и незнакомыми).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w:t>
      </w:r>
    </w:p>
    <w:p w:rsidR="00153C15" w:rsidRDefault="00C1539A" w:rsidP="009436FB">
      <w:pPr>
        <w:pStyle w:val="a3"/>
        <w:tabs>
          <w:tab w:val="left" w:pos="2268"/>
          <w:tab w:val="left" w:pos="3544"/>
          <w:tab w:val="left" w:pos="5625"/>
          <w:tab w:val="left" w:pos="6321"/>
          <w:tab w:val="left" w:pos="6690"/>
          <w:tab w:val="left" w:pos="8400"/>
          <w:tab w:val="left" w:pos="8885"/>
          <w:tab w:val="left" w:pos="9586"/>
        </w:tabs>
        <w:spacing w:line="276" w:lineRule="auto"/>
        <w:ind w:left="142" w:right="127" w:firstLine="284"/>
      </w:pPr>
      <w:r>
        <w:t>К</w:t>
      </w:r>
      <w:r>
        <w:rPr>
          <w:spacing w:val="-4"/>
        </w:rPr>
        <w:t xml:space="preserve"> </w:t>
      </w:r>
      <w:r>
        <w:t>концу</w:t>
      </w:r>
      <w:r>
        <w:rPr>
          <w:spacing w:val="-12"/>
        </w:rPr>
        <w:t xml:space="preserve"> </w:t>
      </w:r>
      <w:r>
        <w:t>дошкольного детства</w:t>
      </w:r>
      <w:r>
        <w:rPr>
          <w:spacing w:val="-3"/>
        </w:rPr>
        <w:t xml:space="preserve"> </w:t>
      </w:r>
      <w:r>
        <w:t>ребёнок</w:t>
      </w:r>
      <w:r>
        <w:rPr>
          <w:spacing w:val="-4"/>
        </w:rPr>
        <w:t xml:space="preserve"> </w:t>
      </w:r>
      <w:r>
        <w:t>формируется</w:t>
      </w:r>
      <w:r>
        <w:rPr>
          <w:spacing w:val="-3"/>
        </w:rPr>
        <w:t xml:space="preserve"> </w:t>
      </w:r>
      <w:r>
        <w:t>как</w:t>
      </w:r>
      <w:r>
        <w:rPr>
          <w:spacing w:val="-4"/>
        </w:rPr>
        <w:t xml:space="preserve"> </w:t>
      </w:r>
      <w:r>
        <w:t>будущий</w:t>
      </w:r>
      <w:r>
        <w:rPr>
          <w:spacing w:val="-1"/>
        </w:rPr>
        <w:t xml:space="preserve"> </w:t>
      </w:r>
      <w:r>
        <w:t>самостоятельный</w:t>
      </w:r>
      <w:r>
        <w:rPr>
          <w:spacing w:val="-2"/>
        </w:rPr>
        <w:t xml:space="preserve"> </w:t>
      </w:r>
      <w:r w:rsidR="009436FB">
        <w:t xml:space="preserve">читатель. </w:t>
      </w:r>
      <w:r>
        <w:rPr>
          <w:spacing w:val="-2"/>
        </w:rPr>
        <w:t>Музыкально-художественная</w:t>
      </w:r>
      <w:r>
        <w:t xml:space="preserve"> </w:t>
      </w:r>
      <w:r>
        <w:rPr>
          <w:spacing w:val="-2"/>
        </w:rPr>
        <w:t>деятельность</w:t>
      </w:r>
      <w:r>
        <w:t xml:space="preserve"> </w:t>
      </w:r>
      <w:r>
        <w:rPr>
          <w:spacing w:val="-2"/>
        </w:rPr>
        <w:t>характеризуется</w:t>
      </w:r>
      <w:r>
        <w:t xml:space="preserve"> </w:t>
      </w:r>
      <w:r>
        <w:rPr>
          <w:spacing w:val="-2"/>
        </w:rPr>
        <w:t>большой самостоятельностью</w:t>
      </w:r>
      <w:r>
        <w:t xml:space="preserve"> </w:t>
      </w:r>
      <w:r>
        <w:rPr>
          <w:spacing w:val="-10"/>
        </w:rPr>
        <w:t>в</w:t>
      </w:r>
      <w:r>
        <w:t xml:space="preserve"> </w:t>
      </w:r>
      <w:r>
        <w:rPr>
          <w:spacing w:val="-2"/>
        </w:rPr>
        <w:t>определении</w:t>
      </w:r>
      <w:r>
        <w:t xml:space="preserve"> </w:t>
      </w:r>
      <w:r>
        <w:rPr>
          <w:spacing w:val="-2"/>
        </w:rPr>
        <w:t>замысла</w:t>
      </w:r>
      <w:r>
        <w:t xml:space="preserve"> </w:t>
      </w:r>
      <w:r>
        <w:rPr>
          <w:spacing w:val="-2"/>
        </w:rPr>
        <w:t>работы,</w:t>
      </w:r>
      <w:r>
        <w:t xml:space="preserve"> </w:t>
      </w:r>
      <w:r>
        <w:rPr>
          <w:spacing w:val="-2"/>
        </w:rPr>
        <w:t>сознательным</w:t>
      </w:r>
      <w:r>
        <w:t xml:space="preserve"> </w:t>
      </w:r>
      <w:r>
        <w:rPr>
          <w:spacing w:val="-2"/>
        </w:rPr>
        <w:t>выбором</w:t>
      </w:r>
      <w:r>
        <w:t xml:space="preserve"> </w:t>
      </w:r>
      <w:r>
        <w:rPr>
          <w:spacing w:val="-2"/>
        </w:rPr>
        <w:t>средств выразительности,</w:t>
      </w:r>
      <w:r>
        <w:rPr>
          <w:spacing w:val="8"/>
        </w:rPr>
        <w:t xml:space="preserve"> </w:t>
      </w:r>
      <w:r>
        <w:rPr>
          <w:spacing w:val="-2"/>
        </w:rPr>
        <w:t>достаточно  развитыми</w:t>
      </w:r>
      <w:r>
        <w:rPr>
          <w:spacing w:val="11"/>
        </w:rPr>
        <w:t xml:space="preserve"> </w:t>
      </w:r>
      <w:r>
        <w:rPr>
          <w:spacing w:val="-2"/>
        </w:rPr>
        <w:t>эмоционально-выразительными</w:t>
      </w:r>
      <w:r>
        <w:rPr>
          <w:spacing w:val="14"/>
        </w:rPr>
        <w:t xml:space="preserve"> </w:t>
      </w:r>
      <w:r>
        <w:rPr>
          <w:spacing w:val="-10"/>
        </w:rPr>
        <w:t>и</w:t>
      </w:r>
      <w:r>
        <w:t xml:space="preserve"> </w:t>
      </w:r>
      <w:r>
        <w:rPr>
          <w:spacing w:val="-2"/>
        </w:rPr>
        <w:t>техническими</w:t>
      </w:r>
      <w:r>
        <w:t xml:space="preserve"> </w:t>
      </w:r>
      <w:r>
        <w:rPr>
          <w:spacing w:val="-2"/>
        </w:rPr>
        <w:t>умениями.</w:t>
      </w:r>
    </w:p>
    <w:p w:rsidR="00153C15" w:rsidRDefault="00C1539A">
      <w:pPr>
        <w:pStyle w:val="a3"/>
        <w:tabs>
          <w:tab w:val="left" w:pos="9221"/>
        </w:tabs>
        <w:spacing w:before="41" w:line="273" w:lineRule="auto"/>
        <w:ind w:left="141" w:right="131" w:firstLine="566"/>
      </w:pPr>
      <w:r>
        <w:t>Развитие познавательных интересов приводит к стремлению получить знания о видах и жанрах искусства</w:t>
      </w:r>
      <w:r>
        <w:rPr>
          <w:spacing w:val="40"/>
        </w:rPr>
        <w:t xml:space="preserve"> </w:t>
      </w:r>
      <w:r>
        <w:t>(история создания музыкальных</w:t>
      </w:r>
      <w:r>
        <w:rPr>
          <w:spacing w:val="40"/>
        </w:rPr>
        <w:t xml:space="preserve"> </w:t>
      </w:r>
      <w:r>
        <w:t>шедевров, жизнь</w:t>
      </w:r>
      <w:r>
        <w:rPr>
          <w:spacing w:val="40"/>
        </w:rPr>
        <w:t xml:space="preserve"> </w:t>
      </w:r>
      <w:r w:rsidR="009436FB">
        <w:t xml:space="preserve">и </w:t>
      </w:r>
      <w:r>
        <w:rPr>
          <w:spacing w:val="-2"/>
        </w:rPr>
        <w:t xml:space="preserve">творчество </w:t>
      </w:r>
      <w:r>
        <w:t>композиторов и исполнителей).</w:t>
      </w:r>
    </w:p>
    <w:p w:rsidR="00153C15" w:rsidRDefault="00C1539A">
      <w:pPr>
        <w:pStyle w:val="a3"/>
        <w:tabs>
          <w:tab w:val="left" w:pos="4405"/>
          <w:tab w:val="left" w:pos="5553"/>
          <w:tab w:val="left" w:pos="7209"/>
          <w:tab w:val="left" w:pos="9034"/>
          <w:tab w:val="left" w:pos="9370"/>
        </w:tabs>
        <w:spacing w:before="2" w:line="276" w:lineRule="auto"/>
        <w:ind w:left="141" w:right="132" w:firstLine="566"/>
      </w:pPr>
      <w:r>
        <w:rPr>
          <w:spacing w:val="-2"/>
        </w:rPr>
        <w:t>Художественно-эстетический</w:t>
      </w:r>
      <w:r>
        <w:tab/>
      </w:r>
      <w:r>
        <w:rPr>
          <w:spacing w:val="-4"/>
        </w:rPr>
        <w:t>опыт</w:t>
      </w:r>
      <w:r>
        <w:tab/>
      </w:r>
      <w:r>
        <w:rPr>
          <w:spacing w:val="-2"/>
        </w:rPr>
        <w:t>позволяет</w:t>
      </w:r>
      <w:r>
        <w:tab/>
      </w:r>
      <w:r>
        <w:rPr>
          <w:spacing w:val="-2"/>
        </w:rPr>
        <w:t>дошкольникам</w:t>
      </w:r>
      <w:r>
        <w:tab/>
      </w:r>
      <w:r>
        <w:tab/>
      </w:r>
      <w:r>
        <w:rPr>
          <w:spacing w:val="-2"/>
        </w:rPr>
        <w:t xml:space="preserve">понимать </w:t>
      </w:r>
      <w:r>
        <w:t>художественный образ, представленный в произведении, пояснять использование средств выразительности, эс</w:t>
      </w:r>
      <w:r w:rsidR="009436FB">
        <w:t>тетически оценивать результат</w:t>
      </w:r>
      <w:r w:rsidR="009436FB">
        <w:tab/>
      </w:r>
      <w:r>
        <w:rPr>
          <w:spacing w:val="-2"/>
        </w:rPr>
        <w:t xml:space="preserve">музыкально- </w:t>
      </w:r>
      <w:r>
        <w:t>художественной деятельности.</w:t>
      </w:r>
    </w:p>
    <w:p w:rsidR="00153C15" w:rsidRDefault="00C1539A">
      <w:pPr>
        <w:pStyle w:val="a3"/>
        <w:spacing w:before="3"/>
        <w:ind w:left="707"/>
      </w:pPr>
      <w:r>
        <w:t>Дети</w:t>
      </w:r>
      <w:r>
        <w:rPr>
          <w:spacing w:val="-2"/>
        </w:rPr>
        <w:t xml:space="preserve"> </w:t>
      </w:r>
      <w:r>
        <w:t>способны</w:t>
      </w:r>
      <w:r>
        <w:rPr>
          <w:spacing w:val="-5"/>
        </w:rPr>
        <w:t xml:space="preserve"> </w:t>
      </w:r>
      <w:r>
        <w:t>создавать</w:t>
      </w:r>
      <w:r>
        <w:rPr>
          <w:spacing w:val="-6"/>
        </w:rPr>
        <w:t xml:space="preserve"> </w:t>
      </w:r>
      <w:r>
        <w:t>различные</w:t>
      </w:r>
      <w:r>
        <w:rPr>
          <w:spacing w:val="-7"/>
        </w:rPr>
        <w:t xml:space="preserve"> </w:t>
      </w:r>
      <w:r>
        <w:rPr>
          <w:spacing w:val="-2"/>
        </w:rPr>
        <w:t>постройки.</w:t>
      </w:r>
    </w:p>
    <w:p w:rsidR="00153C15" w:rsidRDefault="00C1539A">
      <w:pPr>
        <w:pStyle w:val="Heading2"/>
        <w:spacing w:before="50"/>
        <w:ind w:left="707"/>
      </w:pPr>
      <w:bookmarkStart w:id="16" w:name="Характеристика_ребенка_перед_поступление"/>
      <w:bookmarkEnd w:id="16"/>
      <w:r>
        <w:t>Характеристика</w:t>
      </w:r>
      <w:r>
        <w:rPr>
          <w:spacing w:val="-7"/>
        </w:rPr>
        <w:t xml:space="preserve"> </w:t>
      </w:r>
      <w:r>
        <w:t>ребенка</w:t>
      </w:r>
      <w:r>
        <w:rPr>
          <w:spacing w:val="-6"/>
        </w:rPr>
        <w:t xml:space="preserve"> </w:t>
      </w:r>
      <w:r>
        <w:t>перед</w:t>
      </w:r>
      <w:r>
        <w:rPr>
          <w:spacing w:val="-5"/>
        </w:rPr>
        <w:t xml:space="preserve"> </w:t>
      </w:r>
      <w:r>
        <w:t>поступлением</w:t>
      </w:r>
      <w:r>
        <w:rPr>
          <w:spacing w:val="-6"/>
        </w:rPr>
        <w:t xml:space="preserve"> </w:t>
      </w:r>
      <w:r>
        <w:t>в</w:t>
      </w:r>
      <w:r>
        <w:rPr>
          <w:spacing w:val="-8"/>
        </w:rPr>
        <w:t xml:space="preserve"> </w:t>
      </w:r>
      <w:r>
        <w:rPr>
          <w:spacing w:val="-2"/>
        </w:rPr>
        <w:t>школу</w:t>
      </w:r>
    </w:p>
    <w:p w:rsidR="00153C15" w:rsidRDefault="00C1539A">
      <w:pPr>
        <w:pStyle w:val="a3"/>
        <w:spacing w:before="36" w:line="276" w:lineRule="auto"/>
        <w:ind w:left="141" w:right="124" w:firstLine="566"/>
      </w:pPr>
      <w:r>
        <w:t>Характерная черта старшего дошкольника - устойчивое положительное отношение к себе, уверенность в своих силах, открытость внешнему миру. Ребенок проявляет инициативность и самостоятельность в разных видах детской деятельности - игре, общении, конструировании, рисовании, лепке, в сфере решения элементарных социальных и бытовых задач.</w:t>
      </w:r>
    </w:p>
    <w:p w:rsidR="00153C15" w:rsidRDefault="00C1539A">
      <w:pPr>
        <w:pStyle w:val="a3"/>
        <w:tabs>
          <w:tab w:val="left" w:pos="9130"/>
        </w:tabs>
        <w:spacing w:line="276" w:lineRule="auto"/>
        <w:ind w:left="141" w:right="128" w:firstLine="566"/>
      </w:pPr>
      <w:r>
        <w:t>Он активно взаимодействует со сверст</w:t>
      </w:r>
      <w:r w:rsidR="009436FB">
        <w:t xml:space="preserve">никами и взрослыми, участвует в </w:t>
      </w:r>
      <w:r>
        <w:rPr>
          <w:spacing w:val="-2"/>
        </w:rPr>
        <w:t xml:space="preserve">совместных </w:t>
      </w:r>
      <w:r>
        <w:t>играх, организует их. Способен договариваться, учитывать интересы других, сдерживать свои эмоции.</w:t>
      </w:r>
      <w:r>
        <w:rPr>
          <w:spacing w:val="-8"/>
        </w:rPr>
        <w:t xml:space="preserve"> </w:t>
      </w:r>
      <w:r>
        <w:t>Ребенок</w:t>
      </w:r>
      <w:r>
        <w:rPr>
          <w:spacing w:val="-8"/>
        </w:rPr>
        <w:t xml:space="preserve"> </w:t>
      </w:r>
      <w:r>
        <w:t>проявляет</w:t>
      </w:r>
      <w:r>
        <w:rPr>
          <w:spacing w:val="-5"/>
        </w:rPr>
        <w:t xml:space="preserve"> </w:t>
      </w:r>
      <w:r>
        <w:t>доброжелательное</w:t>
      </w:r>
      <w:r>
        <w:rPr>
          <w:spacing w:val="-14"/>
        </w:rPr>
        <w:t xml:space="preserve"> </w:t>
      </w:r>
      <w:r>
        <w:t>внимание</w:t>
      </w:r>
      <w:r>
        <w:rPr>
          <w:spacing w:val="-6"/>
        </w:rPr>
        <w:t xml:space="preserve"> </w:t>
      </w:r>
      <w:r>
        <w:t>к</w:t>
      </w:r>
      <w:r>
        <w:rPr>
          <w:spacing w:val="-12"/>
        </w:rPr>
        <w:t xml:space="preserve"> </w:t>
      </w:r>
      <w:r>
        <w:t>окружающим,</w:t>
      </w:r>
      <w:r>
        <w:rPr>
          <w:spacing w:val="-7"/>
        </w:rPr>
        <w:t xml:space="preserve"> </w:t>
      </w:r>
      <w:r>
        <w:t>отзывчив</w:t>
      </w:r>
      <w:r>
        <w:rPr>
          <w:spacing w:val="-4"/>
        </w:rPr>
        <w:t xml:space="preserve"> </w:t>
      </w:r>
      <w:r>
        <w:t>к</w:t>
      </w:r>
      <w:r>
        <w:rPr>
          <w:spacing w:val="-12"/>
        </w:rPr>
        <w:t xml:space="preserve"> </w:t>
      </w:r>
      <w:r>
        <w:t>переживаниям другого человека, обладает чувством собственного достоинства, уважает достоинство других. В ходе совместной деятельности обсуждает возникающие проблемы, правила, может поддержать разговор на интересную для него тему.</w:t>
      </w:r>
    </w:p>
    <w:p w:rsidR="00153C15" w:rsidRDefault="00C1539A" w:rsidP="009436FB">
      <w:pPr>
        <w:pStyle w:val="a3"/>
        <w:spacing w:line="276" w:lineRule="auto"/>
        <w:ind w:left="141" w:right="123" w:firstLine="566"/>
        <w:sectPr w:rsidR="00153C15">
          <w:pgSz w:w="11910" w:h="16840"/>
          <w:pgMar w:top="1120" w:right="425" w:bottom="940" w:left="992" w:header="0" w:footer="750" w:gutter="0"/>
          <w:cols w:space="720"/>
        </w:sectPr>
      </w:pPr>
      <w:r>
        <w:t>Находясь в обществе сверстников в предметно насыщенной среде, ребенок легко выбирает себе род занятий, партнеров и обнаруживает способность к порождению и воплощению разнообразных, сменяющих друг друга замыслов. Способность ребенка к фантазии, воображению особенно</w:t>
      </w:r>
      <w:r>
        <w:rPr>
          <w:spacing w:val="-15"/>
        </w:rPr>
        <w:t xml:space="preserve"> </w:t>
      </w:r>
      <w:r>
        <w:t>выпукло</w:t>
      </w:r>
      <w:r>
        <w:rPr>
          <w:spacing w:val="-15"/>
        </w:rPr>
        <w:t xml:space="preserve"> </w:t>
      </w:r>
      <w:r>
        <w:t>выступает</w:t>
      </w:r>
      <w:r>
        <w:rPr>
          <w:spacing w:val="-13"/>
        </w:rPr>
        <w:t xml:space="preserve"> </w:t>
      </w:r>
      <w:r>
        <w:t>в</w:t>
      </w:r>
      <w:r>
        <w:rPr>
          <w:spacing w:val="-11"/>
        </w:rPr>
        <w:t xml:space="preserve"> </w:t>
      </w:r>
      <w:r>
        <w:t>ролевой</w:t>
      </w:r>
      <w:r>
        <w:rPr>
          <w:spacing w:val="-12"/>
        </w:rPr>
        <w:t xml:space="preserve"> </w:t>
      </w:r>
      <w:r>
        <w:t>и</w:t>
      </w:r>
      <w:r>
        <w:rPr>
          <w:spacing w:val="-15"/>
        </w:rPr>
        <w:t xml:space="preserve"> </w:t>
      </w:r>
      <w:r>
        <w:t>режиссерской</w:t>
      </w:r>
      <w:r>
        <w:rPr>
          <w:spacing w:val="-11"/>
        </w:rPr>
        <w:t xml:space="preserve"> </w:t>
      </w:r>
      <w:r>
        <w:t>игре,</w:t>
      </w:r>
      <w:r>
        <w:rPr>
          <w:spacing w:val="-11"/>
        </w:rPr>
        <w:t xml:space="preserve"> </w:t>
      </w:r>
      <w:r>
        <w:t>которая</w:t>
      </w:r>
      <w:r>
        <w:rPr>
          <w:spacing w:val="-13"/>
        </w:rPr>
        <w:t xml:space="preserve"> </w:t>
      </w:r>
      <w:r>
        <w:t>к</w:t>
      </w:r>
      <w:r>
        <w:rPr>
          <w:spacing w:val="-15"/>
        </w:rPr>
        <w:t xml:space="preserve"> </w:t>
      </w:r>
      <w:r>
        <w:t>концу</w:t>
      </w:r>
      <w:r>
        <w:rPr>
          <w:spacing w:val="-15"/>
        </w:rPr>
        <w:t xml:space="preserve"> </w:t>
      </w:r>
      <w:r>
        <w:t>дошкольного</w:t>
      </w:r>
      <w:r>
        <w:rPr>
          <w:spacing w:val="-8"/>
        </w:rPr>
        <w:t xml:space="preserve"> </w:t>
      </w:r>
      <w:r>
        <w:t>периода характеризуется наличием оригинального замысла, гибкостью развертывания сюжетной линии сообразно условиям и обстоятельствам. Творческие способности детей также проявляются в рисовании,</w:t>
      </w:r>
      <w:r>
        <w:rPr>
          <w:spacing w:val="-1"/>
        </w:rPr>
        <w:t xml:space="preserve"> </w:t>
      </w:r>
      <w:r>
        <w:t>придумывании</w:t>
      </w:r>
      <w:r>
        <w:rPr>
          <w:spacing w:val="-2"/>
        </w:rPr>
        <w:t xml:space="preserve"> </w:t>
      </w:r>
      <w:r>
        <w:t>сказок,</w:t>
      </w:r>
      <w:r>
        <w:rPr>
          <w:spacing w:val="-1"/>
        </w:rPr>
        <w:t xml:space="preserve"> </w:t>
      </w:r>
      <w:r>
        <w:t>танцах,</w:t>
      </w:r>
      <w:r>
        <w:rPr>
          <w:spacing w:val="-1"/>
        </w:rPr>
        <w:t xml:space="preserve"> </w:t>
      </w:r>
      <w:r>
        <w:t>пении.</w:t>
      </w:r>
      <w:r>
        <w:rPr>
          <w:spacing w:val="-1"/>
        </w:rPr>
        <w:t xml:space="preserve"> </w:t>
      </w:r>
      <w:r>
        <w:t>Дети</w:t>
      </w:r>
      <w:r>
        <w:rPr>
          <w:spacing w:val="-6"/>
        </w:rPr>
        <w:t xml:space="preserve"> </w:t>
      </w:r>
      <w:r>
        <w:t>любят</w:t>
      </w:r>
      <w:r>
        <w:rPr>
          <w:spacing w:val="-3"/>
        </w:rPr>
        <w:t xml:space="preserve"> </w:t>
      </w:r>
      <w:r>
        <w:t>фантазировать</w:t>
      </w:r>
      <w:r>
        <w:rPr>
          <w:spacing w:val="-6"/>
        </w:rPr>
        <w:t xml:space="preserve"> </w:t>
      </w:r>
      <w:r>
        <w:t>вслух,</w:t>
      </w:r>
      <w:r>
        <w:rPr>
          <w:spacing w:val="-1"/>
        </w:rPr>
        <w:t xml:space="preserve"> </w:t>
      </w:r>
      <w:r>
        <w:t>играть</w:t>
      </w:r>
      <w:r>
        <w:rPr>
          <w:spacing w:val="-2"/>
        </w:rPr>
        <w:t xml:space="preserve"> </w:t>
      </w:r>
      <w:r>
        <w:t>звуками и словами. Эта способность тесно связана с развитием речи и свидетельствует о возникновении внутреннего плана действия, развитии функции воображения и становл</w:t>
      </w:r>
      <w:r w:rsidR="009436FB">
        <w:t xml:space="preserve">ении произвольности предметного </w:t>
      </w:r>
      <w:r>
        <w:t>действия.</w:t>
      </w:r>
    </w:p>
    <w:p w:rsidR="00153C15" w:rsidRDefault="00C1539A" w:rsidP="009436FB">
      <w:pPr>
        <w:pStyle w:val="a3"/>
        <w:spacing w:before="63" w:line="276" w:lineRule="auto"/>
        <w:ind w:right="137"/>
      </w:pPr>
      <w:r>
        <w:lastRenderedPageBreak/>
        <w:t>Особым объектом освоения становятся для ребенка собственное тело и телесные движения; детские движения приобретают произвольный характер.</w:t>
      </w:r>
    </w:p>
    <w:p w:rsidR="00153C15" w:rsidRDefault="00C1539A">
      <w:pPr>
        <w:pStyle w:val="a3"/>
        <w:spacing w:line="276" w:lineRule="auto"/>
        <w:ind w:left="141" w:right="124" w:firstLine="566"/>
      </w:pPr>
      <w:r>
        <w:t>Волевое начало в действиях ребенка проявляется в продуктивной деятельности, где он обнаруживает способность достигать цели, стараться сделать продукт качественно, переделывать, если не получилось. Произвольность также проявляется в социальном поведении: ребенок может выполнять инструкцию педагога, следовать установленным правилам.</w:t>
      </w:r>
    </w:p>
    <w:p w:rsidR="00153C15" w:rsidRDefault="00C1539A">
      <w:pPr>
        <w:pStyle w:val="a3"/>
        <w:tabs>
          <w:tab w:val="left" w:pos="9485"/>
        </w:tabs>
        <w:spacing w:line="276" w:lineRule="auto"/>
        <w:ind w:left="141" w:right="120" w:firstLine="566"/>
      </w:pPr>
      <w:r>
        <w:t>В дошкольном детстве получают разв</w:t>
      </w:r>
      <w:r w:rsidR="009436FB">
        <w:t xml:space="preserve">итие познавательные способности </w:t>
      </w:r>
      <w:r>
        <w:rPr>
          <w:spacing w:val="-2"/>
        </w:rPr>
        <w:t xml:space="preserve">ребенка. </w:t>
      </w:r>
      <w:r>
        <w:t>Он проявляет широкую любознательность, задает вопросы, касающиеся близких и далеких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Любит наблюдать, экспериментировать, собирать разнообразные коллекции. Проявляет интерес к познавательной литературе, к символическим языкам, графическим схемам, пытается самостоятельно пользоваться ими.</w:t>
      </w:r>
    </w:p>
    <w:p w:rsidR="00153C15" w:rsidRDefault="00C1539A">
      <w:pPr>
        <w:pStyle w:val="a3"/>
        <w:spacing w:line="276" w:lineRule="auto"/>
        <w:ind w:left="141" w:right="131" w:firstLine="566"/>
      </w:pPr>
      <w:r>
        <w:t>Одновременно с</w:t>
      </w:r>
      <w:r>
        <w:rPr>
          <w:spacing w:val="-3"/>
        </w:rPr>
        <w:t xml:space="preserve"> </w:t>
      </w:r>
      <w:r>
        <w:t>развитием</w:t>
      </w:r>
      <w:r>
        <w:rPr>
          <w:spacing w:val="-1"/>
        </w:rPr>
        <w:t xml:space="preserve"> </w:t>
      </w:r>
      <w:r>
        <w:t>этих</w:t>
      </w:r>
      <w:r>
        <w:rPr>
          <w:spacing w:val="-7"/>
        </w:rPr>
        <w:t xml:space="preserve"> </w:t>
      </w:r>
      <w:r>
        <w:t>качеств повышается</w:t>
      </w:r>
      <w:r>
        <w:rPr>
          <w:spacing w:val="-3"/>
        </w:rPr>
        <w:t xml:space="preserve"> </w:t>
      </w:r>
      <w:r>
        <w:t>компетентность</w:t>
      </w:r>
      <w:r>
        <w:rPr>
          <w:spacing w:val="-1"/>
        </w:rPr>
        <w:t xml:space="preserve"> </w:t>
      </w:r>
      <w:r>
        <w:t>ребенка</w:t>
      </w:r>
      <w:r>
        <w:rPr>
          <w:spacing w:val="-3"/>
        </w:rPr>
        <w:t xml:space="preserve"> </w:t>
      </w:r>
      <w:r>
        <w:t>в</w:t>
      </w:r>
      <w:r>
        <w:rPr>
          <w:spacing w:val="-1"/>
        </w:rPr>
        <w:t xml:space="preserve"> </w:t>
      </w:r>
      <w:r>
        <w:t>разных</w:t>
      </w:r>
      <w:r>
        <w:rPr>
          <w:spacing w:val="-7"/>
        </w:rPr>
        <w:t xml:space="preserve"> </w:t>
      </w:r>
      <w:r>
        <w:t xml:space="preserve">видах деятельности и в сфере отношений. Компетентность ребенка проявляется не только в том, что он обладает знаниями, умениями, навыками, но и способен принимать на ее основе собственные </w:t>
      </w:r>
      <w:r>
        <w:rPr>
          <w:spacing w:val="-2"/>
        </w:rPr>
        <w:t>решения.</w:t>
      </w:r>
    </w:p>
    <w:p w:rsidR="00153C15" w:rsidRDefault="00153C15">
      <w:pPr>
        <w:pStyle w:val="a3"/>
        <w:spacing w:before="52"/>
        <w:jc w:val="left"/>
      </w:pPr>
    </w:p>
    <w:p w:rsidR="00153C15" w:rsidRDefault="00C1539A">
      <w:pPr>
        <w:pStyle w:val="Heading1"/>
        <w:numPr>
          <w:ilvl w:val="1"/>
          <w:numId w:val="116"/>
        </w:numPr>
        <w:tabs>
          <w:tab w:val="left" w:pos="1149"/>
        </w:tabs>
        <w:ind w:left="1149" w:hanging="725"/>
        <w:jc w:val="left"/>
      </w:pPr>
      <w:bookmarkStart w:id="17" w:name="1.2._ПЛАНИРУЕМЫЕ_РЕЗУЛЬТАТЫ_РЕАЛИЗАЦИИ_П"/>
      <w:bookmarkEnd w:id="17"/>
      <w:r>
        <w:t>ПЛАНИРУЕМЫЕ</w:t>
      </w:r>
      <w:r>
        <w:rPr>
          <w:spacing w:val="-11"/>
        </w:rPr>
        <w:t xml:space="preserve"> </w:t>
      </w:r>
      <w:r>
        <w:t>РЕЗУЛЬТАТЫ</w:t>
      </w:r>
      <w:r>
        <w:rPr>
          <w:spacing w:val="-7"/>
        </w:rPr>
        <w:t xml:space="preserve"> </w:t>
      </w:r>
      <w:r>
        <w:t>РЕАЛИЗАЦИИ</w:t>
      </w:r>
      <w:r>
        <w:rPr>
          <w:spacing w:val="-5"/>
        </w:rPr>
        <w:t xml:space="preserve"> </w:t>
      </w:r>
      <w:r>
        <w:rPr>
          <w:spacing w:val="-2"/>
        </w:rPr>
        <w:t>ПРОГРАММЫ</w:t>
      </w:r>
    </w:p>
    <w:p w:rsidR="00153C15" w:rsidRDefault="00153C15">
      <w:pPr>
        <w:pStyle w:val="a3"/>
        <w:spacing w:before="16"/>
        <w:jc w:val="left"/>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13"/>
        <w:gridCol w:w="6402"/>
        <w:gridCol w:w="1441"/>
      </w:tblGrid>
      <w:tr w:rsidR="00153C15">
        <w:trPr>
          <w:trHeight w:val="552"/>
        </w:trPr>
        <w:tc>
          <w:tcPr>
            <w:tcW w:w="1513" w:type="dxa"/>
          </w:tcPr>
          <w:p w:rsidR="00153C15" w:rsidRDefault="00C1539A">
            <w:pPr>
              <w:pStyle w:val="TableParagraph"/>
              <w:spacing w:line="267" w:lineRule="exact"/>
              <w:ind w:left="470"/>
              <w:rPr>
                <w:b/>
                <w:sz w:val="24"/>
              </w:rPr>
            </w:pPr>
            <w:r>
              <w:rPr>
                <w:b/>
                <w:spacing w:val="-5"/>
                <w:sz w:val="24"/>
              </w:rPr>
              <w:t>ФОП</w:t>
            </w:r>
          </w:p>
          <w:p w:rsidR="00153C15" w:rsidRDefault="00C1539A">
            <w:pPr>
              <w:pStyle w:val="TableParagraph"/>
              <w:spacing w:line="265" w:lineRule="exact"/>
              <w:ind w:left="412"/>
              <w:rPr>
                <w:b/>
                <w:sz w:val="24"/>
              </w:rPr>
            </w:pPr>
            <w:r>
              <w:rPr>
                <w:b/>
                <w:spacing w:val="-2"/>
                <w:sz w:val="24"/>
              </w:rPr>
              <w:t>ДО/</w:t>
            </w:r>
            <w:proofErr w:type="spellStart"/>
            <w:r>
              <w:rPr>
                <w:b/>
                <w:spacing w:val="-2"/>
                <w:sz w:val="24"/>
              </w:rPr>
              <w:t>пп</w:t>
            </w:r>
            <w:proofErr w:type="spellEnd"/>
          </w:p>
        </w:tc>
        <w:tc>
          <w:tcPr>
            <w:tcW w:w="6402" w:type="dxa"/>
          </w:tcPr>
          <w:p w:rsidR="00153C15" w:rsidRDefault="00C1539A">
            <w:pPr>
              <w:pStyle w:val="TableParagraph"/>
              <w:spacing w:line="273" w:lineRule="exact"/>
              <w:ind w:left="5"/>
              <w:jc w:val="center"/>
              <w:rPr>
                <w:b/>
                <w:sz w:val="24"/>
              </w:rPr>
            </w:pPr>
            <w:r>
              <w:rPr>
                <w:b/>
                <w:spacing w:val="-2"/>
                <w:sz w:val="24"/>
              </w:rPr>
              <w:t>Возраст</w:t>
            </w:r>
          </w:p>
        </w:tc>
        <w:tc>
          <w:tcPr>
            <w:tcW w:w="1441" w:type="dxa"/>
          </w:tcPr>
          <w:p w:rsidR="00153C15" w:rsidRDefault="00C1539A">
            <w:pPr>
              <w:pStyle w:val="TableParagraph"/>
              <w:spacing w:line="273" w:lineRule="exact"/>
              <w:ind w:left="348"/>
              <w:rPr>
                <w:b/>
                <w:sz w:val="24"/>
              </w:rPr>
            </w:pPr>
            <w:proofErr w:type="spellStart"/>
            <w:r>
              <w:rPr>
                <w:b/>
                <w:spacing w:val="-2"/>
                <w:sz w:val="24"/>
              </w:rPr>
              <w:t>QRкод</w:t>
            </w:r>
            <w:proofErr w:type="spellEnd"/>
          </w:p>
        </w:tc>
      </w:tr>
      <w:tr w:rsidR="00153C15">
        <w:trPr>
          <w:trHeight w:val="1113"/>
        </w:trPr>
        <w:tc>
          <w:tcPr>
            <w:tcW w:w="1513" w:type="dxa"/>
          </w:tcPr>
          <w:p w:rsidR="00153C15" w:rsidRDefault="00153C15">
            <w:pPr>
              <w:pStyle w:val="TableParagraph"/>
              <w:spacing w:line="268" w:lineRule="exact"/>
              <w:ind w:left="22" w:right="9"/>
              <w:jc w:val="center"/>
              <w:rPr>
                <w:sz w:val="24"/>
              </w:rPr>
            </w:pPr>
            <w:hyperlink r:id="rId9">
              <w:r w:rsidR="00C1539A">
                <w:rPr>
                  <w:color w:val="0000FF"/>
                  <w:spacing w:val="-4"/>
                  <w:sz w:val="24"/>
                  <w:u w:val="single" w:color="0000FF"/>
                </w:rPr>
                <w:t>15.1</w:t>
              </w:r>
            </w:hyperlink>
          </w:p>
        </w:tc>
        <w:tc>
          <w:tcPr>
            <w:tcW w:w="6402" w:type="dxa"/>
          </w:tcPr>
          <w:p w:rsidR="00153C15" w:rsidRDefault="00C1539A">
            <w:pPr>
              <w:pStyle w:val="TableParagraph"/>
              <w:spacing w:line="273" w:lineRule="exact"/>
              <w:ind w:left="104"/>
              <w:rPr>
                <w:b/>
                <w:sz w:val="24"/>
              </w:rPr>
            </w:pPr>
            <w:r>
              <w:rPr>
                <w:b/>
                <w:sz w:val="24"/>
              </w:rPr>
              <w:t>в</w:t>
            </w:r>
            <w:r>
              <w:rPr>
                <w:b/>
                <w:spacing w:val="-6"/>
                <w:sz w:val="24"/>
              </w:rPr>
              <w:t xml:space="preserve"> </w:t>
            </w:r>
            <w:r>
              <w:rPr>
                <w:b/>
                <w:sz w:val="24"/>
              </w:rPr>
              <w:t>младенческом</w:t>
            </w:r>
            <w:r>
              <w:rPr>
                <w:b/>
                <w:spacing w:val="-5"/>
                <w:sz w:val="24"/>
              </w:rPr>
              <w:t xml:space="preserve"> </w:t>
            </w:r>
            <w:r>
              <w:rPr>
                <w:b/>
                <w:spacing w:val="-2"/>
                <w:sz w:val="24"/>
              </w:rPr>
              <w:t>возрасте,</w:t>
            </w:r>
          </w:p>
          <w:p w:rsidR="00153C15" w:rsidRDefault="00C1539A">
            <w:pPr>
              <w:pStyle w:val="TableParagraph"/>
              <w:spacing w:before="7"/>
              <w:ind w:left="104"/>
              <w:rPr>
                <w:sz w:val="24"/>
              </w:rPr>
            </w:pPr>
            <w:r>
              <w:rPr>
                <w:sz w:val="24"/>
              </w:rPr>
              <w:t>к одному</w:t>
            </w:r>
            <w:r>
              <w:rPr>
                <w:spacing w:val="-10"/>
                <w:sz w:val="24"/>
              </w:rPr>
              <w:t xml:space="preserve"> </w:t>
            </w:r>
            <w:r>
              <w:rPr>
                <w:spacing w:val="-4"/>
                <w:sz w:val="24"/>
              </w:rPr>
              <w:t>году</w:t>
            </w:r>
          </w:p>
        </w:tc>
        <w:tc>
          <w:tcPr>
            <w:tcW w:w="1441" w:type="dxa"/>
          </w:tcPr>
          <w:p w:rsidR="00153C15" w:rsidRDefault="00153C15">
            <w:pPr>
              <w:pStyle w:val="TableParagraph"/>
              <w:rPr>
                <w:b/>
                <w:sz w:val="4"/>
              </w:rPr>
            </w:pPr>
          </w:p>
          <w:p w:rsidR="00153C15" w:rsidRDefault="00C1539A">
            <w:pPr>
              <w:pStyle w:val="TableParagraph"/>
              <w:ind w:left="152"/>
              <w:rPr>
                <w:sz w:val="20"/>
              </w:rPr>
            </w:pPr>
            <w:r>
              <w:rPr>
                <w:noProof/>
                <w:sz w:val="20"/>
                <w:lang w:eastAsia="ru-RU"/>
              </w:rPr>
              <w:drawing>
                <wp:inline distT="0" distB="0" distL="0" distR="0">
                  <wp:extent cx="643032" cy="643032"/>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643032" cy="643032"/>
                          </a:xfrm>
                          <a:prstGeom prst="rect">
                            <a:avLst/>
                          </a:prstGeom>
                        </pic:spPr>
                      </pic:pic>
                    </a:graphicData>
                  </a:graphic>
                </wp:inline>
              </w:drawing>
            </w:r>
          </w:p>
        </w:tc>
      </w:tr>
      <w:tr w:rsidR="00153C15">
        <w:trPr>
          <w:trHeight w:val="1142"/>
        </w:trPr>
        <w:tc>
          <w:tcPr>
            <w:tcW w:w="1513" w:type="dxa"/>
          </w:tcPr>
          <w:p w:rsidR="00153C15" w:rsidRDefault="00153C15">
            <w:pPr>
              <w:pStyle w:val="TableParagraph"/>
              <w:spacing w:line="268" w:lineRule="exact"/>
              <w:ind w:left="22" w:right="9"/>
              <w:jc w:val="center"/>
              <w:rPr>
                <w:sz w:val="24"/>
              </w:rPr>
            </w:pPr>
            <w:hyperlink r:id="rId11">
              <w:r w:rsidR="00C1539A">
                <w:rPr>
                  <w:color w:val="0000FF"/>
                  <w:spacing w:val="-4"/>
                  <w:sz w:val="24"/>
                  <w:u w:val="single" w:color="0000FF"/>
                </w:rPr>
                <w:t>15.2</w:t>
              </w:r>
            </w:hyperlink>
          </w:p>
        </w:tc>
        <w:tc>
          <w:tcPr>
            <w:tcW w:w="6402" w:type="dxa"/>
          </w:tcPr>
          <w:p w:rsidR="00153C15" w:rsidRDefault="00C1539A">
            <w:pPr>
              <w:pStyle w:val="TableParagraph"/>
              <w:spacing w:line="267" w:lineRule="exact"/>
              <w:ind w:left="104"/>
              <w:rPr>
                <w:b/>
                <w:sz w:val="24"/>
              </w:rPr>
            </w:pPr>
            <w:r>
              <w:rPr>
                <w:b/>
                <w:sz w:val="24"/>
              </w:rPr>
              <w:t>в</w:t>
            </w:r>
            <w:r>
              <w:rPr>
                <w:b/>
                <w:spacing w:val="-1"/>
                <w:sz w:val="24"/>
              </w:rPr>
              <w:t xml:space="preserve"> </w:t>
            </w:r>
            <w:r>
              <w:rPr>
                <w:b/>
                <w:sz w:val="24"/>
              </w:rPr>
              <w:t>раннем</w:t>
            </w:r>
            <w:r>
              <w:rPr>
                <w:b/>
                <w:spacing w:val="-1"/>
                <w:sz w:val="24"/>
              </w:rPr>
              <w:t xml:space="preserve"> </w:t>
            </w:r>
            <w:r>
              <w:rPr>
                <w:b/>
                <w:spacing w:val="-2"/>
                <w:sz w:val="24"/>
              </w:rPr>
              <w:t>возрасте,</w:t>
            </w:r>
          </w:p>
          <w:p w:rsidR="00153C15" w:rsidRDefault="00C1539A">
            <w:pPr>
              <w:pStyle w:val="TableParagraph"/>
              <w:spacing w:line="275" w:lineRule="exact"/>
              <w:ind w:left="104"/>
              <w:rPr>
                <w:sz w:val="24"/>
              </w:rPr>
            </w:pPr>
            <w:r>
              <w:rPr>
                <w:sz w:val="24"/>
              </w:rPr>
              <w:t>к</w:t>
            </w:r>
            <w:r>
              <w:rPr>
                <w:spacing w:val="1"/>
                <w:sz w:val="24"/>
              </w:rPr>
              <w:t xml:space="preserve"> </w:t>
            </w:r>
            <w:r>
              <w:rPr>
                <w:sz w:val="24"/>
              </w:rPr>
              <w:t>трем</w:t>
            </w:r>
            <w:r>
              <w:rPr>
                <w:spacing w:val="-1"/>
                <w:sz w:val="24"/>
              </w:rPr>
              <w:t xml:space="preserve"> </w:t>
            </w:r>
            <w:r>
              <w:rPr>
                <w:spacing w:val="-2"/>
                <w:sz w:val="24"/>
              </w:rPr>
              <w:t>годам</w:t>
            </w:r>
          </w:p>
        </w:tc>
        <w:tc>
          <w:tcPr>
            <w:tcW w:w="1441" w:type="dxa"/>
          </w:tcPr>
          <w:p w:rsidR="00153C15" w:rsidRDefault="00153C15">
            <w:pPr>
              <w:pStyle w:val="TableParagraph"/>
              <w:spacing w:before="6"/>
              <w:rPr>
                <w:b/>
                <w:sz w:val="4"/>
              </w:rPr>
            </w:pPr>
          </w:p>
          <w:p w:rsidR="00153C15" w:rsidRDefault="00C1539A">
            <w:pPr>
              <w:pStyle w:val="TableParagraph"/>
              <w:ind w:left="159"/>
              <w:rPr>
                <w:sz w:val="20"/>
              </w:rPr>
            </w:pPr>
            <w:r>
              <w:rPr>
                <w:noProof/>
                <w:sz w:val="20"/>
                <w:lang w:eastAsia="ru-RU"/>
              </w:rPr>
              <w:drawing>
                <wp:inline distT="0" distB="0" distL="0" distR="0">
                  <wp:extent cx="651224" cy="651224"/>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651224" cy="651224"/>
                          </a:xfrm>
                          <a:prstGeom prst="rect">
                            <a:avLst/>
                          </a:prstGeom>
                        </pic:spPr>
                      </pic:pic>
                    </a:graphicData>
                  </a:graphic>
                </wp:inline>
              </w:drawing>
            </w:r>
          </w:p>
        </w:tc>
      </w:tr>
      <w:tr w:rsidR="00153C15">
        <w:trPr>
          <w:trHeight w:val="278"/>
        </w:trPr>
        <w:tc>
          <w:tcPr>
            <w:tcW w:w="1513" w:type="dxa"/>
          </w:tcPr>
          <w:p w:rsidR="00153C15" w:rsidRDefault="00C1539A">
            <w:pPr>
              <w:pStyle w:val="TableParagraph"/>
              <w:spacing w:line="258" w:lineRule="exact"/>
              <w:ind w:left="22" w:right="9"/>
              <w:jc w:val="center"/>
              <w:rPr>
                <w:sz w:val="24"/>
              </w:rPr>
            </w:pPr>
            <w:r>
              <w:rPr>
                <w:spacing w:val="-4"/>
                <w:sz w:val="24"/>
              </w:rPr>
              <w:t>15.3</w:t>
            </w:r>
          </w:p>
        </w:tc>
        <w:tc>
          <w:tcPr>
            <w:tcW w:w="7843" w:type="dxa"/>
            <w:gridSpan w:val="2"/>
          </w:tcPr>
          <w:p w:rsidR="00153C15" w:rsidRDefault="00C1539A">
            <w:pPr>
              <w:pStyle w:val="TableParagraph"/>
              <w:spacing w:line="258" w:lineRule="exact"/>
              <w:ind w:left="104"/>
              <w:rPr>
                <w:b/>
                <w:sz w:val="24"/>
              </w:rPr>
            </w:pPr>
            <w:r>
              <w:rPr>
                <w:b/>
                <w:sz w:val="24"/>
              </w:rPr>
              <w:t>в</w:t>
            </w:r>
            <w:r>
              <w:rPr>
                <w:b/>
                <w:spacing w:val="-2"/>
                <w:sz w:val="24"/>
              </w:rPr>
              <w:t xml:space="preserve"> </w:t>
            </w:r>
            <w:r>
              <w:rPr>
                <w:b/>
                <w:sz w:val="24"/>
              </w:rPr>
              <w:t>дошкольном</w:t>
            </w:r>
            <w:r>
              <w:rPr>
                <w:b/>
                <w:spacing w:val="-1"/>
                <w:sz w:val="24"/>
              </w:rPr>
              <w:t xml:space="preserve"> </w:t>
            </w:r>
            <w:r>
              <w:rPr>
                <w:b/>
                <w:spacing w:val="-2"/>
                <w:sz w:val="24"/>
              </w:rPr>
              <w:t>возрасте:</w:t>
            </w:r>
          </w:p>
        </w:tc>
      </w:tr>
      <w:tr w:rsidR="00153C15">
        <w:trPr>
          <w:trHeight w:val="1142"/>
        </w:trPr>
        <w:tc>
          <w:tcPr>
            <w:tcW w:w="1513" w:type="dxa"/>
          </w:tcPr>
          <w:p w:rsidR="00153C15" w:rsidRDefault="00153C15">
            <w:pPr>
              <w:pStyle w:val="TableParagraph"/>
              <w:spacing w:line="268" w:lineRule="exact"/>
              <w:ind w:left="22"/>
              <w:jc w:val="center"/>
              <w:rPr>
                <w:sz w:val="24"/>
              </w:rPr>
            </w:pPr>
            <w:hyperlink r:id="rId13">
              <w:r w:rsidR="00C1539A">
                <w:rPr>
                  <w:color w:val="0000FF"/>
                  <w:spacing w:val="-2"/>
                  <w:sz w:val="24"/>
                  <w:u w:val="single" w:color="0000FF"/>
                </w:rPr>
                <w:t>15.3.1</w:t>
              </w:r>
            </w:hyperlink>
          </w:p>
        </w:tc>
        <w:tc>
          <w:tcPr>
            <w:tcW w:w="6402" w:type="dxa"/>
          </w:tcPr>
          <w:p w:rsidR="00153C15" w:rsidRDefault="00C1539A">
            <w:pPr>
              <w:pStyle w:val="TableParagraph"/>
              <w:spacing w:line="268" w:lineRule="exact"/>
              <w:ind w:left="104"/>
              <w:rPr>
                <w:sz w:val="24"/>
              </w:rPr>
            </w:pPr>
            <w:r>
              <w:rPr>
                <w:sz w:val="24"/>
              </w:rPr>
              <w:t>к</w:t>
            </w:r>
            <w:r>
              <w:rPr>
                <w:spacing w:val="-5"/>
                <w:sz w:val="24"/>
              </w:rPr>
              <w:t xml:space="preserve"> </w:t>
            </w:r>
            <w:r>
              <w:rPr>
                <w:sz w:val="24"/>
              </w:rPr>
              <w:t>четырем</w:t>
            </w:r>
            <w:r>
              <w:rPr>
                <w:spacing w:val="-1"/>
                <w:sz w:val="24"/>
              </w:rPr>
              <w:t xml:space="preserve"> </w:t>
            </w:r>
            <w:r>
              <w:rPr>
                <w:spacing w:val="-2"/>
                <w:sz w:val="24"/>
              </w:rPr>
              <w:t>годам</w:t>
            </w:r>
          </w:p>
        </w:tc>
        <w:tc>
          <w:tcPr>
            <w:tcW w:w="1441" w:type="dxa"/>
          </w:tcPr>
          <w:p w:rsidR="00153C15" w:rsidRDefault="00153C15">
            <w:pPr>
              <w:pStyle w:val="TableParagraph"/>
              <w:spacing w:before="7"/>
              <w:rPr>
                <w:b/>
                <w:sz w:val="4"/>
              </w:rPr>
            </w:pPr>
          </w:p>
          <w:p w:rsidR="00153C15" w:rsidRDefault="00C1539A">
            <w:pPr>
              <w:pStyle w:val="TableParagraph"/>
              <w:ind w:left="200"/>
              <w:rPr>
                <w:sz w:val="20"/>
              </w:rPr>
            </w:pPr>
            <w:r>
              <w:rPr>
                <w:noProof/>
                <w:sz w:val="20"/>
                <w:lang w:eastAsia="ru-RU"/>
              </w:rPr>
              <w:drawing>
                <wp:inline distT="0" distB="0" distL="0" distR="0">
                  <wp:extent cx="651224" cy="65122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4" cstate="print"/>
                          <a:stretch>
                            <a:fillRect/>
                          </a:stretch>
                        </pic:blipFill>
                        <pic:spPr>
                          <a:xfrm>
                            <a:off x="0" y="0"/>
                            <a:ext cx="651224" cy="651224"/>
                          </a:xfrm>
                          <a:prstGeom prst="rect">
                            <a:avLst/>
                          </a:prstGeom>
                        </pic:spPr>
                      </pic:pic>
                    </a:graphicData>
                  </a:graphic>
                </wp:inline>
              </w:drawing>
            </w:r>
          </w:p>
        </w:tc>
      </w:tr>
      <w:tr w:rsidR="00153C15">
        <w:trPr>
          <w:trHeight w:val="1200"/>
        </w:trPr>
        <w:tc>
          <w:tcPr>
            <w:tcW w:w="1513" w:type="dxa"/>
          </w:tcPr>
          <w:p w:rsidR="00153C15" w:rsidRDefault="00153C15">
            <w:pPr>
              <w:pStyle w:val="TableParagraph"/>
              <w:spacing w:line="268" w:lineRule="exact"/>
              <w:ind w:left="22"/>
              <w:jc w:val="center"/>
              <w:rPr>
                <w:sz w:val="24"/>
              </w:rPr>
            </w:pPr>
            <w:hyperlink r:id="rId15">
              <w:r w:rsidR="00C1539A">
                <w:rPr>
                  <w:color w:val="0000FF"/>
                  <w:spacing w:val="-2"/>
                  <w:sz w:val="24"/>
                  <w:u w:val="single" w:color="0000FF"/>
                </w:rPr>
                <w:t>15.3.2</w:t>
              </w:r>
            </w:hyperlink>
          </w:p>
        </w:tc>
        <w:tc>
          <w:tcPr>
            <w:tcW w:w="6402" w:type="dxa"/>
          </w:tcPr>
          <w:p w:rsidR="00153C15" w:rsidRDefault="00C1539A">
            <w:pPr>
              <w:pStyle w:val="TableParagraph"/>
              <w:spacing w:line="268" w:lineRule="exact"/>
              <w:ind w:left="104"/>
              <w:rPr>
                <w:sz w:val="24"/>
              </w:rPr>
            </w:pPr>
            <w:r>
              <w:rPr>
                <w:sz w:val="24"/>
              </w:rPr>
              <w:t>к</w:t>
            </w:r>
            <w:r>
              <w:rPr>
                <w:spacing w:val="-3"/>
                <w:sz w:val="24"/>
              </w:rPr>
              <w:t xml:space="preserve"> </w:t>
            </w:r>
            <w:r>
              <w:rPr>
                <w:sz w:val="24"/>
              </w:rPr>
              <w:t>пяти</w:t>
            </w:r>
            <w:r>
              <w:rPr>
                <w:spacing w:val="-5"/>
                <w:sz w:val="24"/>
              </w:rPr>
              <w:t xml:space="preserve"> </w:t>
            </w:r>
            <w:r>
              <w:rPr>
                <w:spacing w:val="-2"/>
                <w:sz w:val="24"/>
              </w:rPr>
              <w:t>годам</w:t>
            </w:r>
          </w:p>
        </w:tc>
        <w:tc>
          <w:tcPr>
            <w:tcW w:w="1441" w:type="dxa"/>
          </w:tcPr>
          <w:p w:rsidR="00153C15" w:rsidRDefault="00153C15">
            <w:pPr>
              <w:pStyle w:val="TableParagraph"/>
              <w:spacing w:before="8"/>
              <w:rPr>
                <w:b/>
                <w:sz w:val="4"/>
              </w:rPr>
            </w:pPr>
          </w:p>
          <w:p w:rsidR="00153C15" w:rsidRDefault="00C1539A">
            <w:pPr>
              <w:pStyle w:val="TableParagraph"/>
              <w:ind w:left="171"/>
              <w:rPr>
                <w:sz w:val="20"/>
              </w:rPr>
            </w:pPr>
            <w:r>
              <w:rPr>
                <w:noProof/>
                <w:sz w:val="20"/>
                <w:lang w:eastAsia="ru-RU"/>
              </w:rPr>
              <w:drawing>
                <wp:inline distT="0" distB="0" distL="0" distR="0">
                  <wp:extent cx="683990" cy="68399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6" cstate="print"/>
                          <a:stretch>
                            <a:fillRect/>
                          </a:stretch>
                        </pic:blipFill>
                        <pic:spPr>
                          <a:xfrm>
                            <a:off x="0" y="0"/>
                            <a:ext cx="683990" cy="683990"/>
                          </a:xfrm>
                          <a:prstGeom prst="rect">
                            <a:avLst/>
                          </a:prstGeom>
                        </pic:spPr>
                      </pic:pic>
                    </a:graphicData>
                  </a:graphic>
                </wp:inline>
              </w:drawing>
            </w:r>
          </w:p>
        </w:tc>
      </w:tr>
      <w:tr w:rsidR="00153C15">
        <w:trPr>
          <w:trHeight w:val="1170"/>
        </w:trPr>
        <w:tc>
          <w:tcPr>
            <w:tcW w:w="1513" w:type="dxa"/>
          </w:tcPr>
          <w:p w:rsidR="00153C15" w:rsidRDefault="00153C15">
            <w:pPr>
              <w:pStyle w:val="TableParagraph"/>
              <w:spacing w:line="268" w:lineRule="exact"/>
              <w:ind w:left="22"/>
              <w:jc w:val="center"/>
              <w:rPr>
                <w:sz w:val="24"/>
              </w:rPr>
            </w:pPr>
            <w:hyperlink r:id="rId17">
              <w:r w:rsidR="00C1539A">
                <w:rPr>
                  <w:color w:val="0000FF"/>
                  <w:spacing w:val="-2"/>
                  <w:sz w:val="24"/>
                  <w:u w:val="single" w:color="0000FF"/>
                </w:rPr>
                <w:t>15.3.3</w:t>
              </w:r>
            </w:hyperlink>
          </w:p>
        </w:tc>
        <w:tc>
          <w:tcPr>
            <w:tcW w:w="6402" w:type="dxa"/>
          </w:tcPr>
          <w:p w:rsidR="00153C15" w:rsidRDefault="00C1539A">
            <w:pPr>
              <w:pStyle w:val="TableParagraph"/>
              <w:spacing w:line="268" w:lineRule="exact"/>
              <w:ind w:left="104"/>
              <w:rPr>
                <w:sz w:val="24"/>
              </w:rPr>
            </w:pPr>
            <w:r>
              <w:rPr>
                <w:sz w:val="24"/>
              </w:rPr>
              <w:t xml:space="preserve">к шести </w:t>
            </w:r>
            <w:r>
              <w:rPr>
                <w:spacing w:val="-2"/>
                <w:sz w:val="24"/>
              </w:rPr>
              <w:t>годам</w:t>
            </w:r>
          </w:p>
        </w:tc>
        <w:tc>
          <w:tcPr>
            <w:tcW w:w="1441" w:type="dxa"/>
          </w:tcPr>
          <w:p w:rsidR="00153C15" w:rsidRDefault="00153C15">
            <w:pPr>
              <w:pStyle w:val="TableParagraph"/>
              <w:spacing w:before="7"/>
              <w:rPr>
                <w:b/>
                <w:sz w:val="4"/>
              </w:rPr>
            </w:pPr>
          </w:p>
          <w:p w:rsidR="00153C15" w:rsidRDefault="00C1539A">
            <w:pPr>
              <w:pStyle w:val="TableParagraph"/>
              <w:ind w:left="188"/>
              <w:rPr>
                <w:sz w:val="20"/>
              </w:rPr>
            </w:pPr>
            <w:r>
              <w:rPr>
                <w:noProof/>
                <w:sz w:val="20"/>
                <w:lang w:eastAsia="ru-RU"/>
              </w:rPr>
              <w:drawing>
                <wp:inline distT="0" distB="0" distL="0" distR="0">
                  <wp:extent cx="658043" cy="659415"/>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8" cstate="print"/>
                          <a:stretch>
                            <a:fillRect/>
                          </a:stretch>
                        </pic:blipFill>
                        <pic:spPr>
                          <a:xfrm>
                            <a:off x="0" y="0"/>
                            <a:ext cx="658043" cy="659415"/>
                          </a:xfrm>
                          <a:prstGeom prst="rect">
                            <a:avLst/>
                          </a:prstGeom>
                        </pic:spPr>
                      </pic:pic>
                    </a:graphicData>
                  </a:graphic>
                </wp:inline>
              </w:drawing>
            </w:r>
          </w:p>
        </w:tc>
      </w:tr>
      <w:tr w:rsidR="00153C15">
        <w:trPr>
          <w:trHeight w:val="1123"/>
        </w:trPr>
        <w:tc>
          <w:tcPr>
            <w:tcW w:w="1513" w:type="dxa"/>
          </w:tcPr>
          <w:p w:rsidR="00153C15" w:rsidRDefault="00153C15">
            <w:pPr>
              <w:pStyle w:val="TableParagraph"/>
              <w:spacing w:line="268" w:lineRule="exact"/>
              <w:ind w:left="22" w:right="9"/>
              <w:jc w:val="center"/>
              <w:rPr>
                <w:sz w:val="24"/>
              </w:rPr>
            </w:pPr>
            <w:hyperlink r:id="rId19">
              <w:r w:rsidR="00C1539A">
                <w:rPr>
                  <w:color w:val="0000FF"/>
                  <w:spacing w:val="-4"/>
                  <w:sz w:val="24"/>
                  <w:u w:val="single" w:color="0000FF"/>
                </w:rPr>
                <w:t>15.4</w:t>
              </w:r>
            </w:hyperlink>
          </w:p>
        </w:tc>
        <w:tc>
          <w:tcPr>
            <w:tcW w:w="6402" w:type="dxa"/>
          </w:tcPr>
          <w:p w:rsidR="00153C15" w:rsidRDefault="00C1539A">
            <w:pPr>
              <w:pStyle w:val="TableParagraph"/>
              <w:spacing w:line="237" w:lineRule="auto"/>
              <w:ind w:left="104"/>
              <w:rPr>
                <w:sz w:val="24"/>
              </w:rPr>
            </w:pPr>
            <w:r>
              <w:rPr>
                <w:b/>
                <w:sz w:val="24"/>
              </w:rPr>
              <w:t>на</w:t>
            </w:r>
            <w:r>
              <w:rPr>
                <w:b/>
                <w:spacing w:val="-5"/>
                <w:sz w:val="24"/>
              </w:rPr>
              <w:t xml:space="preserve"> </w:t>
            </w:r>
            <w:r>
              <w:rPr>
                <w:b/>
                <w:sz w:val="24"/>
              </w:rPr>
              <w:t>этапе</w:t>
            </w:r>
            <w:r>
              <w:rPr>
                <w:b/>
                <w:spacing w:val="-6"/>
                <w:sz w:val="24"/>
              </w:rPr>
              <w:t xml:space="preserve"> </w:t>
            </w:r>
            <w:r>
              <w:rPr>
                <w:b/>
                <w:sz w:val="24"/>
              </w:rPr>
              <w:t>завершения</w:t>
            </w:r>
            <w:r>
              <w:rPr>
                <w:b/>
                <w:spacing w:val="-3"/>
                <w:sz w:val="24"/>
              </w:rPr>
              <w:t xml:space="preserve"> </w:t>
            </w:r>
            <w:r>
              <w:rPr>
                <w:sz w:val="24"/>
              </w:rPr>
              <w:t>освоения</w:t>
            </w:r>
            <w:r>
              <w:rPr>
                <w:spacing w:val="-5"/>
                <w:sz w:val="24"/>
              </w:rPr>
              <w:t xml:space="preserve"> </w:t>
            </w:r>
            <w:r>
              <w:rPr>
                <w:sz w:val="24"/>
              </w:rPr>
              <w:t>Программы</w:t>
            </w:r>
            <w:r>
              <w:rPr>
                <w:spacing w:val="-8"/>
                <w:sz w:val="24"/>
              </w:rPr>
              <w:t xml:space="preserve"> </w:t>
            </w:r>
            <w:r>
              <w:rPr>
                <w:sz w:val="24"/>
              </w:rPr>
              <w:t>(к</w:t>
            </w:r>
            <w:r>
              <w:rPr>
                <w:spacing w:val="-11"/>
                <w:sz w:val="24"/>
              </w:rPr>
              <w:t xml:space="preserve"> </w:t>
            </w:r>
            <w:r>
              <w:rPr>
                <w:sz w:val="24"/>
              </w:rPr>
              <w:t>концу дошкольного возраста)</w:t>
            </w:r>
          </w:p>
        </w:tc>
        <w:tc>
          <w:tcPr>
            <w:tcW w:w="1441" w:type="dxa"/>
          </w:tcPr>
          <w:p w:rsidR="00153C15" w:rsidRDefault="00153C15">
            <w:pPr>
              <w:pStyle w:val="TableParagraph"/>
              <w:spacing w:before="1"/>
              <w:rPr>
                <w:b/>
                <w:sz w:val="4"/>
              </w:rPr>
            </w:pPr>
          </w:p>
          <w:p w:rsidR="00153C15" w:rsidRDefault="00C1539A">
            <w:pPr>
              <w:pStyle w:val="TableParagraph"/>
              <w:ind w:left="203"/>
              <w:rPr>
                <w:sz w:val="20"/>
              </w:rPr>
            </w:pPr>
            <w:r>
              <w:rPr>
                <w:noProof/>
                <w:sz w:val="20"/>
                <w:lang w:eastAsia="ru-RU"/>
              </w:rPr>
              <w:drawing>
                <wp:inline distT="0" distB="0" distL="0" distR="0">
                  <wp:extent cx="647128" cy="647128"/>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0" cstate="print"/>
                          <a:stretch>
                            <a:fillRect/>
                          </a:stretch>
                        </pic:blipFill>
                        <pic:spPr>
                          <a:xfrm>
                            <a:off x="0" y="0"/>
                            <a:ext cx="647128" cy="647128"/>
                          </a:xfrm>
                          <a:prstGeom prst="rect">
                            <a:avLst/>
                          </a:prstGeom>
                        </pic:spPr>
                      </pic:pic>
                    </a:graphicData>
                  </a:graphic>
                </wp:inline>
              </w:drawing>
            </w:r>
          </w:p>
        </w:tc>
      </w:tr>
    </w:tbl>
    <w:p w:rsidR="00153C15" w:rsidRDefault="00153C15">
      <w:pPr>
        <w:pStyle w:val="TableParagraph"/>
        <w:rPr>
          <w:sz w:val="20"/>
        </w:rPr>
        <w:sectPr w:rsidR="00153C15">
          <w:pgSz w:w="11910" w:h="16840"/>
          <w:pgMar w:top="1120" w:right="425" w:bottom="940" w:left="992" w:header="0" w:footer="750" w:gutter="0"/>
          <w:cols w:space="720"/>
        </w:sectPr>
      </w:pPr>
    </w:p>
    <w:p w:rsidR="00153C15" w:rsidRDefault="00C1539A" w:rsidP="009436FB">
      <w:pPr>
        <w:pStyle w:val="a4"/>
        <w:numPr>
          <w:ilvl w:val="1"/>
          <w:numId w:val="116"/>
        </w:numPr>
        <w:tabs>
          <w:tab w:val="left" w:pos="1129"/>
          <w:tab w:val="left" w:pos="5163"/>
          <w:tab w:val="left" w:pos="8534"/>
        </w:tabs>
        <w:spacing w:before="65" w:line="280" w:lineRule="auto"/>
        <w:ind w:right="140" w:firstLine="566"/>
        <w:jc w:val="left"/>
        <w:rPr>
          <w:b/>
          <w:sz w:val="24"/>
        </w:rPr>
      </w:pPr>
      <w:r>
        <w:rPr>
          <w:b/>
          <w:spacing w:val="-2"/>
          <w:sz w:val="24"/>
        </w:rPr>
        <w:lastRenderedPageBreak/>
        <w:t>ПЕДАГОГИЧЕСКАЯ</w:t>
      </w:r>
      <w:r w:rsidR="009436FB">
        <w:rPr>
          <w:b/>
          <w:sz w:val="24"/>
        </w:rPr>
        <w:t xml:space="preserve"> </w:t>
      </w:r>
      <w:r>
        <w:rPr>
          <w:b/>
          <w:spacing w:val="-2"/>
          <w:sz w:val="24"/>
        </w:rPr>
        <w:t>ДАГНОСТИКА</w:t>
      </w:r>
      <w:r w:rsidR="009436FB">
        <w:rPr>
          <w:b/>
          <w:sz w:val="24"/>
        </w:rPr>
        <w:t xml:space="preserve"> </w:t>
      </w:r>
      <w:r>
        <w:rPr>
          <w:b/>
          <w:spacing w:val="-2"/>
          <w:sz w:val="24"/>
        </w:rPr>
        <w:t xml:space="preserve">ДОСТИЖЕНИЯ </w:t>
      </w:r>
      <w:r>
        <w:rPr>
          <w:b/>
          <w:sz w:val="24"/>
        </w:rPr>
        <w:t>ПЛАНИРУЕМЫХ РЕЗУЛЬТАТОВ</w:t>
      </w:r>
    </w:p>
    <w:p w:rsidR="00153C15" w:rsidRDefault="00153C15" w:rsidP="009436FB">
      <w:pPr>
        <w:pStyle w:val="a3"/>
        <w:spacing w:before="24"/>
        <w:jc w:val="left"/>
        <w:rPr>
          <w:b/>
        </w:rPr>
      </w:pPr>
    </w:p>
    <w:p w:rsidR="00153C15" w:rsidRDefault="00C1539A">
      <w:pPr>
        <w:pStyle w:val="a3"/>
        <w:tabs>
          <w:tab w:val="left" w:pos="8731"/>
        </w:tabs>
        <w:spacing w:line="276" w:lineRule="auto"/>
        <w:ind w:left="141" w:right="145" w:firstLine="566"/>
      </w:pPr>
      <w:r>
        <w:t>Оценивание качества образовате</w:t>
      </w:r>
      <w:r w:rsidR="009436FB">
        <w:t xml:space="preserve">льной деятельности по Программе </w:t>
      </w:r>
      <w:r>
        <w:rPr>
          <w:spacing w:val="-2"/>
        </w:rPr>
        <w:t xml:space="preserve">осуществляется </w:t>
      </w:r>
      <w:r>
        <w:t>в форме педагогической диагностики.</w:t>
      </w:r>
    </w:p>
    <w:p w:rsidR="00153C15" w:rsidRDefault="00C1539A">
      <w:pPr>
        <w:pStyle w:val="a3"/>
        <w:tabs>
          <w:tab w:val="left" w:pos="7598"/>
          <w:tab w:val="left" w:pos="7780"/>
          <w:tab w:val="left" w:pos="8899"/>
        </w:tabs>
        <w:spacing w:line="276" w:lineRule="auto"/>
        <w:ind w:left="141" w:right="127" w:firstLine="566"/>
      </w:pPr>
      <w:r>
        <w:t>Концептуальные основания такой о</w:t>
      </w:r>
      <w:r w:rsidR="009436FB">
        <w:t xml:space="preserve">ценки определяются требованиями </w:t>
      </w:r>
      <w:r>
        <w:rPr>
          <w:spacing w:val="-2"/>
        </w:rPr>
        <w:t xml:space="preserve">Федерального </w:t>
      </w:r>
      <w:r>
        <w:t xml:space="preserve">закона от 29 декабря 2012 </w:t>
      </w:r>
      <w:r w:rsidR="009436FB">
        <w:t xml:space="preserve">г.» № 273-ФЗ «Об образовании в </w:t>
      </w:r>
      <w:r>
        <w:t>Российской</w:t>
      </w:r>
      <w:r>
        <w:rPr>
          <w:spacing w:val="-15"/>
        </w:rPr>
        <w:t xml:space="preserve"> </w:t>
      </w:r>
      <w:r>
        <w:t>Федерации», а также Ф</w:t>
      </w:r>
      <w:r w:rsidR="009436FB">
        <w:t xml:space="preserve">ГОС ДО, в котором определены </w:t>
      </w:r>
      <w:r>
        <w:t>государственные</w:t>
      </w:r>
      <w:r>
        <w:rPr>
          <w:spacing w:val="-4"/>
        </w:rPr>
        <w:t xml:space="preserve"> </w:t>
      </w:r>
      <w:r>
        <w:t>гарантии качества образования.</w:t>
      </w:r>
    </w:p>
    <w:p w:rsidR="00153C15" w:rsidRDefault="00C1539A">
      <w:pPr>
        <w:pStyle w:val="Heading2"/>
        <w:spacing w:before="12"/>
        <w:ind w:left="707"/>
      </w:pPr>
      <w:bookmarkStart w:id="18" w:name="Педагогическая_диагностика_достижения_пл"/>
      <w:bookmarkEnd w:id="18"/>
      <w:r>
        <w:t>Педагогическая</w:t>
      </w:r>
      <w:r>
        <w:rPr>
          <w:spacing w:val="-13"/>
        </w:rPr>
        <w:t xml:space="preserve"> </w:t>
      </w:r>
      <w:r>
        <w:t>диагностика</w:t>
      </w:r>
      <w:r>
        <w:rPr>
          <w:spacing w:val="-10"/>
        </w:rPr>
        <w:t xml:space="preserve"> </w:t>
      </w:r>
      <w:r>
        <w:t>достижения</w:t>
      </w:r>
      <w:r>
        <w:rPr>
          <w:spacing w:val="-14"/>
        </w:rPr>
        <w:t xml:space="preserve"> </w:t>
      </w:r>
      <w:r>
        <w:t>планируемых</w:t>
      </w:r>
      <w:r>
        <w:rPr>
          <w:spacing w:val="-9"/>
        </w:rPr>
        <w:t xml:space="preserve"> </w:t>
      </w:r>
      <w:r>
        <w:rPr>
          <w:spacing w:val="-2"/>
        </w:rPr>
        <w:t>результатов:</w:t>
      </w:r>
    </w:p>
    <w:p w:rsidR="00153C15" w:rsidRDefault="00C1539A">
      <w:pPr>
        <w:pStyle w:val="a4"/>
        <w:numPr>
          <w:ilvl w:val="0"/>
          <w:numId w:val="110"/>
        </w:numPr>
        <w:tabs>
          <w:tab w:val="left" w:pos="952"/>
          <w:tab w:val="left" w:pos="3281"/>
          <w:tab w:val="left" w:pos="7420"/>
          <w:tab w:val="left" w:pos="9197"/>
        </w:tabs>
        <w:spacing w:before="31" w:line="276" w:lineRule="auto"/>
        <w:ind w:right="124" w:firstLine="566"/>
        <w:rPr>
          <w:sz w:val="24"/>
        </w:rPr>
      </w:pPr>
      <w:r>
        <w:rPr>
          <w:i/>
          <w:sz w:val="24"/>
        </w:rPr>
        <w:t>Педагогическая диагностика достижений планируемых результатов</w:t>
      </w:r>
      <w:r w:rsidR="009436FB">
        <w:rPr>
          <w:i/>
          <w:sz w:val="24"/>
        </w:rPr>
        <w:t xml:space="preserve"> </w:t>
      </w:r>
      <w:r>
        <w:rPr>
          <w:i/>
          <w:spacing w:val="-2"/>
          <w:sz w:val="24"/>
        </w:rPr>
        <w:t xml:space="preserve">направлена </w:t>
      </w:r>
      <w:r>
        <w:rPr>
          <w:i/>
          <w:sz w:val="24"/>
        </w:rPr>
        <w:t xml:space="preserve">на изучение </w:t>
      </w:r>
      <w:proofErr w:type="spellStart"/>
      <w:r>
        <w:rPr>
          <w:i/>
          <w:sz w:val="24"/>
        </w:rPr>
        <w:t>деятельностных</w:t>
      </w:r>
      <w:proofErr w:type="spellEnd"/>
      <w:r>
        <w:rPr>
          <w:i/>
          <w:sz w:val="24"/>
        </w:rPr>
        <w:t xml:space="preserve"> умений ребёнка, е</w:t>
      </w:r>
      <w:r w:rsidR="009436FB">
        <w:rPr>
          <w:i/>
          <w:sz w:val="24"/>
        </w:rPr>
        <w:t xml:space="preserve">го интересов, </w:t>
      </w:r>
      <w:r>
        <w:rPr>
          <w:i/>
          <w:sz w:val="24"/>
        </w:rPr>
        <w:t>предпочтений,</w:t>
      </w:r>
      <w:r>
        <w:rPr>
          <w:i/>
          <w:spacing w:val="-15"/>
          <w:sz w:val="24"/>
        </w:rPr>
        <w:t xml:space="preserve"> </w:t>
      </w:r>
      <w:r>
        <w:rPr>
          <w:i/>
          <w:sz w:val="24"/>
        </w:rPr>
        <w:t>склонностей, личностных</w:t>
      </w:r>
      <w:r>
        <w:rPr>
          <w:i/>
          <w:spacing w:val="-7"/>
          <w:sz w:val="24"/>
        </w:rPr>
        <w:t xml:space="preserve"> </w:t>
      </w:r>
      <w:r>
        <w:rPr>
          <w:i/>
          <w:sz w:val="24"/>
        </w:rPr>
        <w:t>особенностей,</w:t>
      </w:r>
      <w:r>
        <w:rPr>
          <w:i/>
          <w:spacing w:val="-5"/>
          <w:sz w:val="24"/>
        </w:rPr>
        <w:t xml:space="preserve"> </w:t>
      </w:r>
      <w:r>
        <w:rPr>
          <w:i/>
          <w:sz w:val="24"/>
        </w:rPr>
        <w:t>способов</w:t>
      </w:r>
      <w:r>
        <w:rPr>
          <w:i/>
          <w:spacing w:val="-11"/>
          <w:sz w:val="24"/>
        </w:rPr>
        <w:t xml:space="preserve"> </w:t>
      </w:r>
      <w:r>
        <w:rPr>
          <w:i/>
          <w:sz w:val="24"/>
        </w:rPr>
        <w:t>взаимодействия</w:t>
      </w:r>
      <w:r>
        <w:rPr>
          <w:i/>
          <w:spacing w:val="-8"/>
          <w:sz w:val="24"/>
        </w:rPr>
        <w:t xml:space="preserve"> </w:t>
      </w:r>
      <w:r>
        <w:rPr>
          <w:i/>
          <w:sz w:val="24"/>
        </w:rPr>
        <w:t>со</w:t>
      </w:r>
      <w:r>
        <w:rPr>
          <w:i/>
          <w:spacing w:val="-8"/>
          <w:sz w:val="24"/>
        </w:rPr>
        <w:t xml:space="preserve"> </w:t>
      </w:r>
      <w:r>
        <w:rPr>
          <w:i/>
          <w:sz w:val="24"/>
        </w:rPr>
        <w:t>взрослыми</w:t>
      </w:r>
      <w:r>
        <w:rPr>
          <w:i/>
          <w:spacing w:val="-6"/>
          <w:sz w:val="24"/>
        </w:rPr>
        <w:t xml:space="preserve"> </w:t>
      </w:r>
      <w:r>
        <w:rPr>
          <w:i/>
          <w:sz w:val="24"/>
        </w:rPr>
        <w:t>и</w:t>
      </w:r>
      <w:r>
        <w:rPr>
          <w:i/>
          <w:spacing w:val="-13"/>
          <w:sz w:val="24"/>
        </w:rPr>
        <w:t xml:space="preserve"> </w:t>
      </w:r>
      <w:r>
        <w:rPr>
          <w:i/>
          <w:sz w:val="24"/>
        </w:rPr>
        <w:t>сверстниками.</w:t>
      </w:r>
      <w:r>
        <w:rPr>
          <w:i/>
          <w:spacing w:val="-5"/>
          <w:sz w:val="24"/>
        </w:rPr>
        <w:t xml:space="preserve"> </w:t>
      </w:r>
      <w:r>
        <w:rPr>
          <w:sz w:val="24"/>
        </w:rPr>
        <w:t>Она</w:t>
      </w:r>
      <w:r>
        <w:rPr>
          <w:spacing w:val="-8"/>
          <w:sz w:val="24"/>
        </w:rPr>
        <w:t xml:space="preserve"> </w:t>
      </w:r>
      <w:r>
        <w:rPr>
          <w:sz w:val="24"/>
        </w:rPr>
        <w:t xml:space="preserve">позволяет выявлять особенности и динамику развития ребёнка, составлять на основе полученных данных </w:t>
      </w:r>
      <w:r>
        <w:rPr>
          <w:spacing w:val="-2"/>
          <w:sz w:val="24"/>
        </w:rPr>
        <w:t>индивидуальные</w:t>
      </w:r>
      <w:r w:rsidR="009436FB">
        <w:rPr>
          <w:sz w:val="24"/>
        </w:rPr>
        <w:t xml:space="preserve"> </w:t>
      </w:r>
      <w:r>
        <w:rPr>
          <w:sz w:val="24"/>
        </w:rPr>
        <w:t xml:space="preserve">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w:t>
      </w:r>
      <w:r>
        <w:rPr>
          <w:spacing w:val="-2"/>
          <w:sz w:val="24"/>
        </w:rPr>
        <w:t>деятельности.</w:t>
      </w:r>
    </w:p>
    <w:p w:rsidR="00153C15" w:rsidRDefault="00C1539A">
      <w:pPr>
        <w:pStyle w:val="a4"/>
        <w:numPr>
          <w:ilvl w:val="0"/>
          <w:numId w:val="110"/>
        </w:numPr>
        <w:tabs>
          <w:tab w:val="left" w:pos="952"/>
          <w:tab w:val="left" w:pos="8246"/>
          <w:tab w:val="left" w:pos="9067"/>
        </w:tabs>
        <w:spacing w:before="1" w:line="276" w:lineRule="auto"/>
        <w:ind w:right="124" w:firstLine="566"/>
        <w:rPr>
          <w:sz w:val="24"/>
        </w:rPr>
      </w:pPr>
      <w:r>
        <w:rPr>
          <w:i/>
          <w:sz w:val="24"/>
        </w:rPr>
        <w:t>Цели</w:t>
      </w:r>
      <w:r>
        <w:rPr>
          <w:i/>
          <w:spacing w:val="40"/>
          <w:sz w:val="24"/>
        </w:rPr>
        <w:t xml:space="preserve"> </w:t>
      </w:r>
      <w:r>
        <w:rPr>
          <w:i/>
          <w:sz w:val="24"/>
        </w:rPr>
        <w:t>педагогической</w:t>
      </w:r>
      <w:r>
        <w:rPr>
          <w:i/>
          <w:spacing w:val="40"/>
          <w:sz w:val="24"/>
        </w:rPr>
        <w:t xml:space="preserve"> </w:t>
      </w:r>
      <w:r>
        <w:rPr>
          <w:i/>
          <w:sz w:val="24"/>
        </w:rPr>
        <w:t>диагностики,</w:t>
      </w:r>
      <w:r>
        <w:rPr>
          <w:i/>
          <w:spacing w:val="40"/>
          <w:sz w:val="24"/>
        </w:rPr>
        <w:t xml:space="preserve"> </w:t>
      </w:r>
      <w:r>
        <w:rPr>
          <w:i/>
          <w:sz w:val="24"/>
        </w:rPr>
        <w:t>а</w:t>
      </w:r>
      <w:r>
        <w:rPr>
          <w:i/>
          <w:spacing w:val="40"/>
          <w:sz w:val="24"/>
        </w:rPr>
        <w:t xml:space="preserve"> </w:t>
      </w:r>
      <w:r>
        <w:rPr>
          <w:i/>
          <w:sz w:val="24"/>
        </w:rPr>
        <w:t>также</w:t>
      </w:r>
      <w:r>
        <w:rPr>
          <w:i/>
          <w:spacing w:val="40"/>
          <w:sz w:val="24"/>
        </w:rPr>
        <w:t xml:space="preserve"> </w:t>
      </w:r>
      <w:r>
        <w:rPr>
          <w:i/>
          <w:sz w:val="24"/>
        </w:rPr>
        <w:t>особенности</w:t>
      </w:r>
      <w:r>
        <w:rPr>
          <w:i/>
          <w:spacing w:val="40"/>
          <w:sz w:val="24"/>
        </w:rPr>
        <w:t xml:space="preserve">  </w:t>
      </w:r>
      <w:r>
        <w:rPr>
          <w:i/>
          <w:sz w:val="24"/>
        </w:rPr>
        <w:t>её</w:t>
      </w:r>
      <w:r>
        <w:rPr>
          <w:i/>
          <w:spacing w:val="40"/>
          <w:sz w:val="24"/>
        </w:rPr>
        <w:t xml:space="preserve">  </w:t>
      </w:r>
      <w:r>
        <w:rPr>
          <w:i/>
          <w:sz w:val="24"/>
        </w:rPr>
        <w:t>проведения</w:t>
      </w:r>
      <w:r>
        <w:rPr>
          <w:i/>
          <w:spacing w:val="40"/>
          <w:sz w:val="24"/>
        </w:rPr>
        <w:t xml:space="preserve"> </w:t>
      </w:r>
      <w:r>
        <w:rPr>
          <w:i/>
          <w:sz w:val="24"/>
        </w:rPr>
        <w:t xml:space="preserve">определяются требованиями ФГОС ДО. </w:t>
      </w:r>
      <w:r>
        <w:rPr>
          <w:sz w:val="24"/>
        </w:rPr>
        <w:t>При реализации Программы может</w:t>
      </w:r>
      <w:r w:rsidR="009436FB">
        <w:rPr>
          <w:sz w:val="24"/>
        </w:rPr>
        <w:t xml:space="preserve"> </w:t>
      </w:r>
      <w:r>
        <w:rPr>
          <w:spacing w:val="-2"/>
          <w:sz w:val="24"/>
        </w:rPr>
        <w:t xml:space="preserve">проводиться </w:t>
      </w:r>
      <w:r>
        <w:rPr>
          <w:sz w:val="24"/>
        </w:rPr>
        <w:t>оценка</w:t>
      </w:r>
      <w:r>
        <w:rPr>
          <w:spacing w:val="40"/>
          <w:sz w:val="24"/>
        </w:rPr>
        <w:t xml:space="preserve"> </w:t>
      </w:r>
      <w:r>
        <w:rPr>
          <w:sz w:val="24"/>
        </w:rPr>
        <w:t>индивидуального</w:t>
      </w:r>
      <w:r>
        <w:rPr>
          <w:spacing w:val="40"/>
          <w:sz w:val="24"/>
        </w:rPr>
        <w:t xml:space="preserve"> </w:t>
      </w:r>
      <w:r>
        <w:rPr>
          <w:sz w:val="24"/>
        </w:rPr>
        <w:t>развития</w:t>
      </w:r>
      <w:r>
        <w:rPr>
          <w:spacing w:val="40"/>
          <w:sz w:val="24"/>
        </w:rPr>
        <w:t xml:space="preserve"> </w:t>
      </w:r>
      <w:r>
        <w:rPr>
          <w:sz w:val="24"/>
        </w:rPr>
        <w:t>детей,</w:t>
      </w:r>
      <w:r>
        <w:rPr>
          <w:spacing w:val="40"/>
          <w:sz w:val="24"/>
        </w:rPr>
        <w:t xml:space="preserve"> </w:t>
      </w:r>
      <w:r>
        <w:rPr>
          <w:sz w:val="24"/>
        </w:rPr>
        <w:t>которая</w:t>
      </w:r>
      <w:r>
        <w:rPr>
          <w:spacing w:val="40"/>
          <w:sz w:val="24"/>
        </w:rPr>
        <w:t xml:space="preserve"> </w:t>
      </w:r>
      <w:r w:rsidR="009436FB">
        <w:rPr>
          <w:sz w:val="24"/>
        </w:rPr>
        <w:t xml:space="preserve">осуществляется </w:t>
      </w:r>
      <w:r>
        <w:rPr>
          <w:sz w:val="24"/>
        </w:rPr>
        <w:t>педагогом в рамках педагогической диагностики.</w:t>
      </w:r>
    </w:p>
    <w:p w:rsidR="00153C15" w:rsidRDefault="00C1539A">
      <w:pPr>
        <w:pStyle w:val="a4"/>
        <w:numPr>
          <w:ilvl w:val="0"/>
          <w:numId w:val="110"/>
        </w:numPr>
        <w:tabs>
          <w:tab w:val="left" w:pos="952"/>
          <w:tab w:val="left" w:pos="2772"/>
          <w:tab w:val="left" w:pos="5019"/>
          <w:tab w:val="left" w:pos="7017"/>
          <w:tab w:val="left" w:pos="9010"/>
        </w:tabs>
        <w:spacing w:before="3" w:line="280" w:lineRule="auto"/>
        <w:ind w:right="140" w:firstLine="566"/>
        <w:rPr>
          <w:i/>
          <w:sz w:val="24"/>
        </w:rPr>
      </w:pPr>
      <w:r>
        <w:rPr>
          <w:i/>
          <w:spacing w:val="-2"/>
          <w:sz w:val="24"/>
        </w:rPr>
        <w:t>Специфика</w:t>
      </w:r>
      <w:r w:rsidR="009436FB">
        <w:rPr>
          <w:i/>
          <w:sz w:val="24"/>
        </w:rPr>
        <w:t xml:space="preserve"> </w:t>
      </w:r>
      <w:r>
        <w:rPr>
          <w:i/>
          <w:spacing w:val="-2"/>
          <w:sz w:val="24"/>
        </w:rPr>
        <w:t>педагогической</w:t>
      </w:r>
      <w:r w:rsidR="009436FB">
        <w:rPr>
          <w:i/>
          <w:sz w:val="24"/>
        </w:rPr>
        <w:t xml:space="preserve"> </w:t>
      </w:r>
      <w:r>
        <w:rPr>
          <w:i/>
          <w:spacing w:val="-2"/>
          <w:sz w:val="24"/>
        </w:rPr>
        <w:t>диагностики</w:t>
      </w:r>
      <w:r w:rsidR="009436FB">
        <w:rPr>
          <w:i/>
          <w:sz w:val="24"/>
        </w:rPr>
        <w:t xml:space="preserve"> </w:t>
      </w:r>
      <w:r>
        <w:rPr>
          <w:i/>
          <w:spacing w:val="-2"/>
          <w:sz w:val="24"/>
        </w:rPr>
        <w:t>достижения</w:t>
      </w:r>
      <w:r w:rsidR="009436FB">
        <w:rPr>
          <w:i/>
          <w:sz w:val="24"/>
        </w:rPr>
        <w:t xml:space="preserve"> </w:t>
      </w:r>
      <w:r>
        <w:rPr>
          <w:i/>
          <w:spacing w:val="-2"/>
          <w:sz w:val="24"/>
        </w:rPr>
        <w:t xml:space="preserve">планируемых </w:t>
      </w:r>
      <w:r>
        <w:rPr>
          <w:i/>
          <w:sz w:val="24"/>
        </w:rPr>
        <w:t>образовательных результатов обусловлена следующими требованиями ФГОС ДО:</w:t>
      </w:r>
    </w:p>
    <w:p w:rsidR="00153C15" w:rsidRDefault="00C1539A">
      <w:pPr>
        <w:pStyle w:val="a4"/>
        <w:numPr>
          <w:ilvl w:val="1"/>
          <w:numId w:val="110"/>
        </w:numPr>
        <w:tabs>
          <w:tab w:val="left" w:pos="850"/>
          <w:tab w:val="left" w:pos="6441"/>
        </w:tabs>
        <w:spacing w:line="276" w:lineRule="auto"/>
        <w:ind w:right="126" w:firstLine="566"/>
        <w:rPr>
          <w:sz w:val="24"/>
        </w:rPr>
      </w:pPr>
      <w:r>
        <w:rPr>
          <w:sz w:val="24"/>
        </w:rPr>
        <w:t>планируемые результаты освоения основной образовательной программы ДО заданы как целевые</w:t>
      </w:r>
      <w:r>
        <w:rPr>
          <w:spacing w:val="-9"/>
          <w:sz w:val="24"/>
        </w:rPr>
        <w:t xml:space="preserve"> </w:t>
      </w:r>
      <w:r>
        <w:rPr>
          <w:sz w:val="24"/>
        </w:rPr>
        <w:t>ориентиры</w:t>
      </w:r>
      <w:r>
        <w:rPr>
          <w:spacing w:val="-1"/>
          <w:sz w:val="24"/>
        </w:rPr>
        <w:t xml:space="preserve"> </w:t>
      </w:r>
      <w:r>
        <w:rPr>
          <w:sz w:val="24"/>
        </w:rPr>
        <w:t>ДО</w:t>
      </w:r>
      <w:r>
        <w:rPr>
          <w:spacing w:val="-9"/>
          <w:sz w:val="24"/>
        </w:rPr>
        <w:t xml:space="preserve"> </w:t>
      </w:r>
      <w:r>
        <w:rPr>
          <w:sz w:val="24"/>
        </w:rPr>
        <w:t>и</w:t>
      </w:r>
      <w:r>
        <w:rPr>
          <w:spacing w:val="-3"/>
          <w:sz w:val="24"/>
        </w:rPr>
        <w:t xml:space="preserve"> </w:t>
      </w:r>
      <w:r>
        <w:rPr>
          <w:sz w:val="24"/>
        </w:rPr>
        <w:t>представляют</w:t>
      </w:r>
      <w:r>
        <w:rPr>
          <w:spacing w:val="-2"/>
          <w:sz w:val="24"/>
        </w:rPr>
        <w:t xml:space="preserve"> </w:t>
      </w:r>
      <w:r>
        <w:rPr>
          <w:sz w:val="24"/>
        </w:rPr>
        <w:t>собой</w:t>
      </w:r>
      <w:r>
        <w:rPr>
          <w:spacing w:val="-2"/>
          <w:sz w:val="24"/>
        </w:rPr>
        <w:t xml:space="preserve"> </w:t>
      </w:r>
      <w:r>
        <w:rPr>
          <w:sz w:val="24"/>
        </w:rPr>
        <w:t>социально-нормативные</w:t>
      </w:r>
      <w:r>
        <w:rPr>
          <w:spacing w:val="-8"/>
          <w:sz w:val="24"/>
        </w:rPr>
        <w:t xml:space="preserve"> </w:t>
      </w:r>
      <w:r>
        <w:rPr>
          <w:sz w:val="24"/>
        </w:rPr>
        <w:t>возрастные</w:t>
      </w:r>
      <w:r>
        <w:rPr>
          <w:spacing w:val="-4"/>
          <w:sz w:val="24"/>
        </w:rPr>
        <w:t xml:space="preserve"> </w:t>
      </w:r>
      <w:r>
        <w:rPr>
          <w:sz w:val="24"/>
        </w:rPr>
        <w:t>характеристики возможных достижений ребёнка на разных этапах</w:t>
      </w:r>
      <w:r>
        <w:rPr>
          <w:sz w:val="24"/>
        </w:rPr>
        <w:tab/>
        <w:t>дошкольного детства;</w:t>
      </w:r>
    </w:p>
    <w:p w:rsidR="00153C15" w:rsidRDefault="00C1539A">
      <w:pPr>
        <w:pStyle w:val="a4"/>
        <w:numPr>
          <w:ilvl w:val="1"/>
          <w:numId w:val="110"/>
        </w:numPr>
        <w:tabs>
          <w:tab w:val="left" w:pos="850"/>
          <w:tab w:val="left" w:pos="8995"/>
        </w:tabs>
        <w:spacing w:line="276" w:lineRule="auto"/>
        <w:ind w:right="124" w:firstLine="566"/>
        <w:rPr>
          <w:sz w:val="24"/>
        </w:rPr>
      </w:pPr>
      <w:r>
        <w:rPr>
          <w:sz w:val="24"/>
        </w:rPr>
        <w:t>целевые</w:t>
      </w:r>
      <w:r>
        <w:rPr>
          <w:spacing w:val="40"/>
          <w:sz w:val="24"/>
        </w:rPr>
        <w:t xml:space="preserve"> </w:t>
      </w:r>
      <w:r>
        <w:rPr>
          <w:sz w:val="24"/>
        </w:rPr>
        <w:t>ориентиры</w:t>
      </w:r>
      <w:r>
        <w:rPr>
          <w:spacing w:val="40"/>
          <w:sz w:val="24"/>
        </w:rPr>
        <w:t xml:space="preserve"> </w:t>
      </w:r>
      <w:r>
        <w:rPr>
          <w:sz w:val="24"/>
        </w:rPr>
        <w:t>не</w:t>
      </w:r>
      <w:r>
        <w:rPr>
          <w:spacing w:val="40"/>
          <w:sz w:val="24"/>
        </w:rPr>
        <w:t xml:space="preserve"> </w:t>
      </w:r>
      <w:r>
        <w:rPr>
          <w:sz w:val="24"/>
        </w:rPr>
        <w:t>подлежат</w:t>
      </w:r>
      <w:r>
        <w:rPr>
          <w:spacing w:val="40"/>
          <w:sz w:val="24"/>
        </w:rPr>
        <w:t xml:space="preserve"> </w:t>
      </w:r>
      <w:r>
        <w:rPr>
          <w:sz w:val="24"/>
        </w:rPr>
        <w:t>непосредственной</w:t>
      </w:r>
      <w:r>
        <w:rPr>
          <w:spacing w:val="40"/>
          <w:sz w:val="24"/>
        </w:rPr>
        <w:t xml:space="preserve"> </w:t>
      </w:r>
      <w:r>
        <w:rPr>
          <w:sz w:val="24"/>
        </w:rPr>
        <w:t>оценке,</w:t>
      </w:r>
      <w:r>
        <w:rPr>
          <w:spacing w:val="40"/>
          <w:sz w:val="24"/>
        </w:rPr>
        <w:t xml:space="preserve"> </w:t>
      </w:r>
      <w:r>
        <w:rPr>
          <w:sz w:val="24"/>
        </w:rPr>
        <w:t>в</w:t>
      </w:r>
      <w:r>
        <w:rPr>
          <w:spacing w:val="40"/>
          <w:sz w:val="24"/>
        </w:rPr>
        <w:t xml:space="preserve"> </w:t>
      </w:r>
      <w:r>
        <w:rPr>
          <w:sz w:val="24"/>
        </w:rPr>
        <w:t>т.ч.</w:t>
      </w:r>
      <w:r>
        <w:rPr>
          <w:spacing w:val="40"/>
          <w:sz w:val="24"/>
        </w:rPr>
        <w:t xml:space="preserve"> </w:t>
      </w:r>
      <w:r>
        <w:rPr>
          <w:sz w:val="24"/>
        </w:rPr>
        <w:t>и</w:t>
      </w:r>
      <w:r>
        <w:rPr>
          <w:spacing w:val="40"/>
          <w:sz w:val="24"/>
        </w:rPr>
        <w:t xml:space="preserve"> </w:t>
      </w:r>
      <w:r>
        <w:rPr>
          <w:sz w:val="24"/>
        </w:rPr>
        <w:t>в</w:t>
      </w:r>
      <w:r>
        <w:rPr>
          <w:spacing w:val="40"/>
          <w:sz w:val="24"/>
        </w:rPr>
        <w:t xml:space="preserve"> </w:t>
      </w:r>
      <w:r>
        <w:rPr>
          <w:sz w:val="24"/>
        </w:rPr>
        <w:t>виде педагогической диагностики (мониторинга), и не являются основанием для их</w:t>
      </w:r>
      <w:r w:rsidR="009436FB">
        <w:rPr>
          <w:sz w:val="24"/>
        </w:rPr>
        <w:t xml:space="preserve"> </w:t>
      </w:r>
      <w:r>
        <w:rPr>
          <w:spacing w:val="-2"/>
          <w:sz w:val="24"/>
        </w:rPr>
        <w:t xml:space="preserve">формального </w:t>
      </w:r>
      <w:r>
        <w:rPr>
          <w:sz w:val="24"/>
        </w:rPr>
        <w:t>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153C15" w:rsidRDefault="00C1539A">
      <w:pPr>
        <w:pStyle w:val="a4"/>
        <w:numPr>
          <w:ilvl w:val="1"/>
          <w:numId w:val="110"/>
        </w:numPr>
        <w:tabs>
          <w:tab w:val="left" w:pos="850"/>
          <w:tab w:val="left" w:pos="9221"/>
        </w:tabs>
        <w:spacing w:line="280" w:lineRule="auto"/>
        <w:ind w:right="141" w:firstLine="566"/>
        <w:rPr>
          <w:sz w:val="24"/>
        </w:rPr>
      </w:pPr>
      <w:r>
        <w:rPr>
          <w:sz w:val="24"/>
        </w:rPr>
        <w:t>освоение Программы не сопровождается проведением промежуточных</w:t>
      </w:r>
      <w:r w:rsidR="009436FB">
        <w:rPr>
          <w:sz w:val="24"/>
        </w:rPr>
        <w:t xml:space="preserve"> </w:t>
      </w:r>
      <w:r>
        <w:rPr>
          <w:spacing w:val="-2"/>
          <w:sz w:val="24"/>
        </w:rPr>
        <w:t xml:space="preserve">аттестаций </w:t>
      </w:r>
      <w:r>
        <w:rPr>
          <w:sz w:val="24"/>
        </w:rPr>
        <w:t>и итоговой аттестации обучающихся.</w:t>
      </w:r>
    </w:p>
    <w:p w:rsidR="00153C15" w:rsidRDefault="00C1539A">
      <w:pPr>
        <w:pStyle w:val="a3"/>
        <w:tabs>
          <w:tab w:val="left" w:pos="8098"/>
        </w:tabs>
        <w:spacing w:line="276" w:lineRule="auto"/>
        <w:ind w:left="141" w:right="129" w:firstLine="566"/>
      </w:pPr>
      <w:r>
        <w:t xml:space="preserve">Данные положения подчеркивают направленность педагогической диагностики на оценку индивидуального развития детей </w:t>
      </w:r>
      <w:r w:rsidR="009436FB">
        <w:t xml:space="preserve">дошкольного возраста, на основе </w:t>
      </w:r>
      <w:r>
        <w:t>которой</w:t>
      </w:r>
      <w:r>
        <w:rPr>
          <w:spacing w:val="-15"/>
        </w:rPr>
        <w:t xml:space="preserve"> </w:t>
      </w:r>
      <w:r>
        <w:t>определяется эффективность педагогических действий и осуществляется их дальнейшее планирование.</w:t>
      </w:r>
    </w:p>
    <w:p w:rsidR="00153C15" w:rsidRDefault="00C1539A">
      <w:pPr>
        <w:pStyle w:val="a4"/>
        <w:numPr>
          <w:ilvl w:val="0"/>
          <w:numId w:val="110"/>
        </w:numPr>
        <w:tabs>
          <w:tab w:val="left" w:pos="952"/>
          <w:tab w:val="left" w:pos="2998"/>
          <w:tab w:val="left" w:pos="5331"/>
          <w:tab w:val="left" w:pos="7411"/>
          <w:tab w:val="left" w:pos="9701"/>
        </w:tabs>
        <w:spacing w:line="276" w:lineRule="auto"/>
        <w:ind w:right="139" w:firstLine="566"/>
        <w:rPr>
          <w:i/>
          <w:sz w:val="24"/>
        </w:rPr>
      </w:pPr>
      <w:r>
        <w:rPr>
          <w:i/>
          <w:spacing w:val="-2"/>
          <w:sz w:val="24"/>
        </w:rPr>
        <w:t>Результаты</w:t>
      </w:r>
      <w:r w:rsidR="009436FB">
        <w:rPr>
          <w:i/>
          <w:sz w:val="24"/>
        </w:rPr>
        <w:t xml:space="preserve"> </w:t>
      </w:r>
      <w:r>
        <w:rPr>
          <w:i/>
          <w:spacing w:val="-2"/>
          <w:sz w:val="24"/>
        </w:rPr>
        <w:t>педагогической</w:t>
      </w:r>
      <w:r w:rsidR="009436FB">
        <w:rPr>
          <w:i/>
          <w:sz w:val="24"/>
        </w:rPr>
        <w:t xml:space="preserve"> </w:t>
      </w:r>
      <w:r>
        <w:rPr>
          <w:i/>
          <w:spacing w:val="-2"/>
          <w:sz w:val="24"/>
        </w:rPr>
        <w:t>диагностики</w:t>
      </w:r>
      <w:r>
        <w:rPr>
          <w:i/>
          <w:sz w:val="24"/>
        </w:rPr>
        <w:tab/>
      </w:r>
      <w:r>
        <w:rPr>
          <w:i/>
          <w:spacing w:val="-2"/>
          <w:sz w:val="24"/>
        </w:rPr>
        <w:t>(мониторинга)</w:t>
      </w:r>
      <w:r w:rsidR="009436FB">
        <w:rPr>
          <w:i/>
          <w:sz w:val="24"/>
        </w:rPr>
        <w:t xml:space="preserve"> </w:t>
      </w:r>
      <w:r>
        <w:rPr>
          <w:i/>
          <w:spacing w:val="-2"/>
          <w:sz w:val="24"/>
        </w:rPr>
        <w:t xml:space="preserve">могут </w:t>
      </w:r>
      <w:r>
        <w:rPr>
          <w:i/>
          <w:sz w:val="24"/>
        </w:rPr>
        <w:t>использоваться исключительно для решения следующих образовательных задач:</w:t>
      </w:r>
    </w:p>
    <w:p w:rsidR="00153C15" w:rsidRDefault="00C1539A">
      <w:pPr>
        <w:pStyle w:val="a4"/>
        <w:numPr>
          <w:ilvl w:val="0"/>
          <w:numId w:val="109"/>
        </w:numPr>
        <w:tabs>
          <w:tab w:val="left" w:pos="960"/>
        </w:tabs>
        <w:spacing w:line="276" w:lineRule="auto"/>
        <w:ind w:right="137" w:firstLine="566"/>
        <w:rPr>
          <w:sz w:val="24"/>
        </w:rPr>
      </w:pPr>
      <w:r>
        <w:rPr>
          <w:sz w:val="24"/>
        </w:rPr>
        <w:t>индивидуализации</w:t>
      </w:r>
      <w:r>
        <w:rPr>
          <w:spacing w:val="-12"/>
          <w:sz w:val="24"/>
        </w:rPr>
        <w:t xml:space="preserve"> </w:t>
      </w:r>
      <w:r>
        <w:rPr>
          <w:sz w:val="24"/>
        </w:rPr>
        <w:t>образования</w:t>
      </w:r>
      <w:r>
        <w:rPr>
          <w:spacing w:val="-15"/>
          <w:sz w:val="24"/>
        </w:rPr>
        <w:t xml:space="preserve"> </w:t>
      </w:r>
      <w:r>
        <w:rPr>
          <w:sz w:val="24"/>
        </w:rPr>
        <w:t>(в</w:t>
      </w:r>
      <w:r>
        <w:rPr>
          <w:spacing w:val="-11"/>
          <w:sz w:val="24"/>
        </w:rPr>
        <w:t xml:space="preserve"> </w:t>
      </w:r>
      <w:r>
        <w:rPr>
          <w:sz w:val="24"/>
        </w:rPr>
        <w:t>т.ч.</w:t>
      </w:r>
      <w:r>
        <w:rPr>
          <w:spacing w:val="-11"/>
          <w:sz w:val="24"/>
        </w:rPr>
        <w:t xml:space="preserve"> </w:t>
      </w:r>
      <w:r>
        <w:rPr>
          <w:sz w:val="24"/>
        </w:rPr>
        <w:t>поддержки</w:t>
      </w:r>
      <w:r>
        <w:rPr>
          <w:spacing w:val="-8"/>
          <w:sz w:val="24"/>
        </w:rPr>
        <w:t xml:space="preserve"> </w:t>
      </w:r>
      <w:r>
        <w:rPr>
          <w:sz w:val="24"/>
        </w:rPr>
        <w:t>ребёнка,</w:t>
      </w:r>
      <w:r>
        <w:rPr>
          <w:spacing w:val="-7"/>
          <w:sz w:val="24"/>
        </w:rPr>
        <w:t xml:space="preserve"> </w:t>
      </w:r>
      <w:r>
        <w:rPr>
          <w:sz w:val="24"/>
        </w:rPr>
        <w:t>построения</w:t>
      </w:r>
      <w:r>
        <w:rPr>
          <w:spacing w:val="-12"/>
          <w:sz w:val="24"/>
        </w:rPr>
        <w:t xml:space="preserve"> </w:t>
      </w:r>
      <w:r>
        <w:rPr>
          <w:sz w:val="24"/>
        </w:rPr>
        <w:t>его</w:t>
      </w:r>
      <w:r>
        <w:rPr>
          <w:spacing w:val="-10"/>
          <w:sz w:val="24"/>
        </w:rPr>
        <w:t xml:space="preserve"> </w:t>
      </w:r>
      <w:r>
        <w:rPr>
          <w:sz w:val="24"/>
        </w:rPr>
        <w:t>образовательной траектории или профессиональной коррекции особенностей его развития);</w:t>
      </w:r>
    </w:p>
    <w:p w:rsidR="00153C15" w:rsidRDefault="00C1539A">
      <w:pPr>
        <w:pStyle w:val="a4"/>
        <w:numPr>
          <w:ilvl w:val="0"/>
          <w:numId w:val="109"/>
        </w:numPr>
        <w:tabs>
          <w:tab w:val="left" w:pos="970"/>
        </w:tabs>
        <w:spacing w:line="275" w:lineRule="exact"/>
        <w:ind w:left="970" w:hanging="263"/>
        <w:rPr>
          <w:sz w:val="24"/>
        </w:rPr>
      </w:pPr>
      <w:r>
        <w:rPr>
          <w:sz w:val="24"/>
        </w:rPr>
        <w:t>оптимизации</w:t>
      </w:r>
      <w:r>
        <w:rPr>
          <w:spacing w:val="-6"/>
          <w:sz w:val="24"/>
        </w:rPr>
        <w:t xml:space="preserve"> </w:t>
      </w:r>
      <w:r>
        <w:rPr>
          <w:sz w:val="24"/>
        </w:rPr>
        <w:t>работы</w:t>
      </w:r>
      <w:r>
        <w:rPr>
          <w:spacing w:val="-7"/>
          <w:sz w:val="24"/>
        </w:rPr>
        <w:t xml:space="preserve"> </w:t>
      </w:r>
      <w:r>
        <w:rPr>
          <w:sz w:val="24"/>
        </w:rPr>
        <w:t>с</w:t>
      </w:r>
      <w:r>
        <w:rPr>
          <w:spacing w:val="-7"/>
          <w:sz w:val="24"/>
        </w:rPr>
        <w:t xml:space="preserve"> </w:t>
      </w:r>
      <w:r>
        <w:rPr>
          <w:sz w:val="24"/>
        </w:rPr>
        <w:t>группой</w:t>
      </w:r>
      <w:r>
        <w:rPr>
          <w:spacing w:val="-4"/>
          <w:sz w:val="24"/>
        </w:rPr>
        <w:t xml:space="preserve"> </w:t>
      </w:r>
      <w:r>
        <w:rPr>
          <w:spacing w:val="-2"/>
          <w:sz w:val="24"/>
        </w:rPr>
        <w:t>детей.</w:t>
      </w:r>
    </w:p>
    <w:p w:rsidR="00153C15" w:rsidRDefault="00C1539A" w:rsidP="009436FB">
      <w:pPr>
        <w:pStyle w:val="a4"/>
        <w:numPr>
          <w:ilvl w:val="0"/>
          <w:numId w:val="110"/>
        </w:numPr>
        <w:tabs>
          <w:tab w:val="left" w:pos="952"/>
          <w:tab w:val="left" w:pos="9385"/>
        </w:tabs>
        <w:spacing w:before="21" w:line="276" w:lineRule="auto"/>
        <w:ind w:right="129" w:firstLine="566"/>
        <w:rPr>
          <w:i/>
          <w:sz w:val="24"/>
        </w:rPr>
      </w:pPr>
      <w:r w:rsidRPr="009436FB">
        <w:rPr>
          <w:i/>
          <w:sz w:val="24"/>
        </w:rPr>
        <w:t>Педагогическая диагностика проводится на начальном этапе освоения</w:t>
      </w:r>
      <w:r w:rsidR="009436FB" w:rsidRPr="009436FB">
        <w:rPr>
          <w:i/>
          <w:sz w:val="24"/>
        </w:rPr>
        <w:t xml:space="preserve"> </w:t>
      </w:r>
      <w:r w:rsidRPr="009436FB">
        <w:rPr>
          <w:i/>
          <w:spacing w:val="-2"/>
          <w:sz w:val="24"/>
        </w:rPr>
        <w:t xml:space="preserve">ребёнком </w:t>
      </w:r>
      <w:r w:rsidRPr="009436FB">
        <w:rPr>
          <w:i/>
          <w:sz w:val="24"/>
        </w:rPr>
        <w:t>Программы в зависимости от времени его поступления в дошкольную группу (стартовая диагностика)</w:t>
      </w:r>
      <w:r w:rsidRPr="009436FB">
        <w:rPr>
          <w:i/>
          <w:spacing w:val="40"/>
          <w:sz w:val="24"/>
        </w:rPr>
        <w:t xml:space="preserve"> </w:t>
      </w:r>
      <w:r w:rsidRPr="009436FB">
        <w:rPr>
          <w:i/>
          <w:sz w:val="24"/>
        </w:rPr>
        <w:t>и</w:t>
      </w:r>
      <w:r w:rsidRPr="009436FB">
        <w:rPr>
          <w:i/>
          <w:spacing w:val="40"/>
          <w:sz w:val="24"/>
        </w:rPr>
        <w:t xml:space="preserve"> </w:t>
      </w:r>
      <w:r w:rsidRPr="009436FB">
        <w:rPr>
          <w:i/>
          <w:sz w:val="24"/>
        </w:rPr>
        <w:t>на</w:t>
      </w:r>
      <w:r w:rsidRPr="009436FB">
        <w:rPr>
          <w:i/>
          <w:spacing w:val="39"/>
          <w:sz w:val="24"/>
        </w:rPr>
        <w:t xml:space="preserve"> </w:t>
      </w:r>
      <w:r w:rsidRPr="009436FB">
        <w:rPr>
          <w:i/>
          <w:sz w:val="24"/>
        </w:rPr>
        <w:t>завершающем</w:t>
      </w:r>
      <w:r w:rsidRPr="009436FB">
        <w:rPr>
          <w:i/>
          <w:spacing w:val="40"/>
          <w:sz w:val="24"/>
        </w:rPr>
        <w:t xml:space="preserve"> </w:t>
      </w:r>
      <w:r w:rsidRPr="009436FB">
        <w:rPr>
          <w:i/>
          <w:sz w:val="24"/>
        </w:rPr>
        <w:t>этапе</w:t>
      </w:r>
      <w:r w:rsidRPr="009436FB">
        <w:rPr>
          <w:i/>
          <w:spacing w:val="40"/>
          <w:sz w:val="24"/>
        </w:rPr>
        <w:t xml:space="preserve"> </w:t>
      </w:r>
      <w:r w:rsidRPr="009436FB">
        <w:rPr>
          <w:i/>
          <w:sz w:val="24"/>
        </w:rPr>
        <w:t>освоения</w:t>
      </w:r>
      <w:r w:rsidRPr="009436FB">
        <w:rPr>
          <w:i/>
          <w:spacing w:val="40"/>
          <w:sz w:val="24"/>
        </w:rPr>
        <w:t xml:space="preserve"> </w:t>
      </w:r>
      <w:r w:rsidRPr="009436FB">
        <w:rPr>
          <w:i/>
          <w:sz w:val="24"/>
        </w:rPr>
        <w:t>Программы</w:t>
      </w:r>
      <w:r w:rsidRPr="009436FB">
        <w:rPr>
          <w:i/>
          <w:spacing w:val="40"/>
          <w:sz w:val="24"/>
        </w:rPr>
        <w:t xml:space="preserve"> </w:t>
      </w:r>
      <w:r w:rsidRPr="009436FB">
        <w:rPr>
          <w:i/>
          <w:sz w:val="24"/>
        </w:rPr>
        <w:t>его</w:t>
      </w:r>
      <w:r w:rsidRPr="009436FB">
        <w:rPr>
          <w:i/>
          <w:spacing w:val="40"/>
          <w:sz w:val="24"/>
        </w:rPr>
        <w:t xml:space="preserve"> </w:t>
      </w:r>
      <w:r w:rsidRPr="009436FB">
        <w:rPr>
          <w:i/>
          <w:sz w:val="24"/>
        </w:rPr>
        <w:t>возрастной</w:t>
      </w:r>
      <w:r w:rsidRPr="009436FB">
        <w:rPr>
          <w:i/>
          <w:spacing w:val="40"/>
          <w:sz w:val="24"/>
        </w:rPr>
        <w:t xml:space="preserve"> </w:t>
      </w:r>
      <w:r w:rsidRPr="009436FB">
        <w:rPr>
          <w:i/>
          <w:sz w:val="24"/>
        </w:rPr>
        <w:t>группой</w:t>
      </w:r>
      <w:r w:rsidR="009436FB">
        <w:rPr>
          <w:i/>
          <w:sz w:val="24"/>
        </w:rPr>
        <w:t xml:space="preserve"> </w:t>
      </w:r>
      <w:r>
        <w:rPr>
          <w:i/>
          <w:sz w:val="24"/>
        </w:rPr>
        <w:t>(заключительная,</w:t>
      </w:r>
      <w:r>
        <w:rPr>
          <w:i/>
          <w:spacing w:val="-10"/>
          <w:sz w:val="24"/>
        </w:rPr>
        <w:t xml:space="preserve"> </w:t>
      </w:r>
      <w:r>
        <w:rPr>
          <w:i/>
          <w:sz w:val="24"/>
        </w:rPr>
        <w:t>финальная</w:t>
      </w:r>
      <w:r>
        <w:rPr>
          <w:i/>
          <w:spacing w:val="-13"/>
          <w:sz w:val="24"/>
        </w:rPr>
        <w:t xml:space="preserve"> </w:t>
      </w:r>
      <w:r>
        <w:rPr>
          <w:i/>
          <w:spacing w:val="-2"/>
          <w:sz w:val="24"/>
        </w:rPr>
        <w:t>диагностика).</w:t>
      </w:r>
    </w:p>
    <w:p w:rsidR="00153C15" w:rsidRDefault="00C1539A">
      <w:pPr>
        <w:pStyle w:val="a3"/>
        <w:spacing w:before="41" w:line="276" w:lineRule="auto"/>
        <w:ind w:left="141" w:right="123" w:firstLine="566"/>
      </w:pPr>
      <w:r>
        <w:t>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w:t>
      </w:r>
      <w:r>
        <w:rPr>
          <w:spacing w:val="40"/>
        </w:rPr>
        <w:t xml:space="preserve"> </w:t>
      </w:r>
      <w:r>
        <w:t>ребёнка.</w:t>
      </w:r>
    </w:p>
    <w:p w:rsidR="00153C15" w:rsidRDefault="00C1539A">
      <w:pPr>
        <w:pStyle w:val="a4"/>
        <w:numPr>
          <w:ilvl w:val="0"/>
          <w:numId w:val="110"/>
        </w:numPr>
        <w:tabs>
          <w:tab w:val="left" w:pos="952"/>
          <w:tab w:val="left" w:pos="9178"/>
        </w:tabs>
        <w:spacing w:line="276" w:lineRule="auto"/>
        <w:ind w:right="122" w:firstLine="566"/>
        <w:rPr>
          <w:sz w:val="24"/>
        </w:rPr>
      </w:pPr>
      <w:r>
        <w:rPr>
          <w:i/>
          <w:sz w:val="24"/>
        </w:rPr>
        <w:t xml:space="preserve">Педагогическая диагностика индивидуального развития </w:t>
      </w:r>
      <w:r>
        <w:rPr>
          <w:sz w:val="24"/>
        </w:rPr>
        <w:t xml:space="preserve">детей проводится педагогом в </w:t>
      </w:r>
      <w:r>
        <w:rPr>
          <w:sz w:val="24"/>
        </w:rPr>
        <w:lastRenderedPageBreak/>
        <w:t xml:space="preserve">произвольной форме на основе </w:t>
      </w:r>
      <w:proofErr w:type="spellStart"/>
      <w:r>
        <w:rPr>
          <w:sz w:val="24"/>
        </w:rPr>
        <w:t>малоформализованных</w:t>
      </w:r>
      <w:proofErr w:type="spellEnd"/>
      <w:r>
        <w:rPr>
          <w:sz w:val="24"/>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w:t>
      </w:r>
      <w:r w:rsidR="009436FB">
        <w:rPr>
          <w:sz w:val="24"/>
        </w:rPr>
        <w:t xml:space="preserve"> </w:t>
      </w:r>
      <w:r>
        <w:rPr>
          <w:spacing w:val="-2"/>
          <w:sz w:val="24"/>
        </w:rPr>
        <w:t>развития.</w:t>
      </w:r>
    </w:p>
    <w:p w:rsidR="00153C15" w:rsidRDefault="00C1539A">
      <w:pPr>
        <w:pStyle w:val="a4"/>
        <w:numPr>
          <w:ilvl w:val="0"/>
          <w:numId w:val="110"/>
        </w:numPr>
        <w:tabs>
          <w:tab w:val="left" w:pos="952"/>
          <w:tab w:val="left" w:pos="5697"/>
        </w:tabs>
        <w:spacing w:before="1" w:line="276" w:lineRule="auto"/>
        <w:ind w:right="123" w:firstLine="566"/>
        <w:rPr>
          <w:sz w:val="24"/>
        </w:rPr>
      </w:pPr>
      <w:r>
        <w:rPr>
          <w:i/>
          <w:sz w:val="24"/>
        </w:rPr>
        <w:t>Основным</w:t>
      </w:r>
      <w:r>
        <w:rPr>
          <w:i/>
          <w:spacing w:val="80"/>
          <w:w w:val="150"/>
          <w:sz w:val="24"/>
        </w:rPr>
        <w:t xml:space="preserve"> </w:t>
      </w:r>
      <w:r>
        <w:rPr>
          <w:i/>
          <w:sz w:val="24"/>
        </w:rPr>
        <w:t>методом</w:t>
      </w:r>
      <w:r>
        <w:rPr>
          <w:i/>
          <w:spacing w:val="80"/>
          <w:w w:val="150"/>
          <w:sz w:val="24"/>
        </w:rPr>
        <w:t xml:space="preserve"> </w:t>
      </w:r>
      <w:r>
        <w:rPr>
          <w:i/>
          <w:sz w:val="24"/>
        </w:rPr>
        <w:t>педагогической</w:t>
      </w:r>
      <w:r>
        <w:rPr>
          <w:i/>
          <w:spacing w:val="80"/>
          <w:w w:val="150"/>
          <w:sz w:val="24"/>
        </w:rPr>
        <w:t xml:space="preserve"> </w:t>
      </w:r>
      <w:r>
        <w:rPr>
          <w:i/>
          <w:sz w:val="24"/>
        </w:rPr>
        <w:t>диагностики</w:t>
      </w:r>
      <w:r>
        <w:rPr>
          <w:i/>
          <w:spacing w:val="80"/>
          <w:w w:val="150"/>
          <w:sz w:val="24"/>
        </w:rPr>
        <w:t xml:space="preserve"> </w:t>
      </w:r>
      <w:r>
        <w:rPr>
          <w:i/>
          <w:sz w:val="24"/>
        </w:rPr>
        <w:t>является</w:t>
      </w:r>
      <w:r>
        <w:rPr>
          <w:i/>
          <w:spacing w:val="40"/>
          <w:sz w:val="24"/>
        </w:rPr>
        <w:t xml:space="preserve">  </w:t>
      </w:r>
      <w:r>
        <w:rPr>
          <w:i/>
          <w:sz w:val="24"/>
        </w:rPr>
        <w:t>наблюдение.</w:t>
      </w:r>
      <w:r>
        <w:rPr>
          <w:i/>
          <w:spacing w:val="40"/>
          <w:sz w:val="24"/>
        </w:rPr>
        <w:t xml:space="preserve"> </w:t>
      </w:r>
      <w:r>
        <w:rPr>
          <w:sz w:val="24"/>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w:t>
      </w:r>
      <w:r>
        <w:rPr>
          <w:spacing w:val="40"/>
          <w:sz w:val="24"/>
        </w:rPr>
        <w:t xml:space="preserve"> </w:t>
      </w:r>
      <w:r>
        <w:rPr>
          <w:sz w:val="24"/>
        </w:rPr>
        <w:t>ребёнка</w:t>
      </w:r>
      <w:r>
        <w:rPr>
          <w:spacing w:val="40"/>
          <w:sz w:val="24"/>
        </w:rPr>
        <w:t xml:space="preserve"> </w:t>
      </w:r>
      <w:r>
        <w:rPr>
          <w:sz w:val="24"/>
        </w:rPr>
        <w:t>в</w:t>
      </w:r>
      <w:r>
        <w:rPr>
          <w:spacing w:val="40"/>
          <w:sz w:val="24"/>
        </w:rPr>
        <w:t xml:space="preserve"> </w:t>
      </w:r>
      <w:r>
        <w:rPr>
          <w:sz w:val="24"/>
        </w:rPr>
        <w:t>деятельности</w:t>
      </w:r>
      <w:r>
        <w:rPr>
          <w:spacing w:val="40"/>
          <w:sz w:val="24"/>
        </w:rPr>
        <w:t xml:space="preserve"> </w:t>
      </w:r>
      <w:r w:rsidR="009436FB">
        <w:rPr>
          <w:sz w:val="24"/>
        </w:rPr>
        <w:t xml:space="preserve">(игровой, </w:t>
      </w:r>
      <w:r>
        <w:rPr>
          <w:sz w:val="24"/>
        </w:rPr>
        <w:t xml:space="preserve">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w:t>
      </w:r>
      <w:proofErr w:type="spellStart"/>
      <w:r>
        <w:rPr>
          <w:sz w:val="24"/>
        </w:rPr>
        <w:t>деятельностных</w:t>
      </w:r>
      <w:proofErr w:type="spellEnd"/>
      <w:r>
        <w:rPr>
          <w:sz w:val="24"/>
        </w:rPr>
        <w:t xml:space="preserve"> умений, интересов, предпочтений, фиксирует реакции на успехи и неудачи, поведение в конфликтных ситуациях и тому подобное.</w:t>
      </w:r>
    </w:p>
    <w:p w:rsidR="00153C15" w:rsidRDefault="00C1539A">
      <w:pPr>
        <w:pStyle w:val="a3"/>
        <w:tabs>
          <w:tab w:val="left" w:pos="9164"/>
        </w:tabs>
        <w:spacing w:line="276" w:lineRule="auto"/>
        <w:ind w:left="141" w:right="125" w:firstLine="566"/>
      </w:pPr>
      <w:r>
        <w:t>Наблюдая за поведением ребёнка, педагог обращает внимание на частоту</w:t>
      </w:r>
      <w:r>
        <w:tab/>
      </w:r>
      <w:r>
        <w:rPr>
          <w:spacing w:val="-2"/>
        </w:rPr>
        <w:t xml:space="preserve">проявления </w:t>
      </w:r>
      <w:r>
        <w:t xml:space="preserve">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w:t>
      </w:r>
      <w:proofErr w:type="spellStart"/>
      <w:r>
        <w:t>субъектности</w:t>
      </w:r>
      <w:proofErr w:type="spellEnd"/>
      <w:r>
        <w:t xml:space="preserve"> ребёнка в деятельности и </w:t>
      </w:r>
      <w:r>
        <w:rPr>
          <w:spacing w:val="-2"/>
        </w:rPr>
        <w:t>взаимодействии.</w:t>
      </w:r>
    </w:p>
    <w:p w:rsidR="00153C15" w:rsidRDefault="00C1539A">
      <w:pPr>
        <w:pStyle w:val="a3"/>
        <w:spacing w:before="2" w:line="276" w:lineRule="auto"/>
        <w:ind w:left="141" w:right="129" w:firstLine="566"/>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153C15" w:rsidRDefault="00C1539A">
      <w:pPr>
        <w:pStyle w:val="a3"/>
        <w:spacing w:before="1" w:line="276" w:lineRule="auto"/>
        <w:ind w:left="141" w:right="140" w:firstLine="566"/>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w:t>
      </w:r>
      <w:r>
        <w:rPr>
          <w:spacing w:val="40"/>
        </w:rPr>
        <w:t xml:space="preserve"> </w:t>
      </w:r>
      <w:r>
        <w:t>действительности и другое.</w:t>
      </w:r>
    </w:p>
    <w:p w:rsidR="00153C15" w:rsidRDefault="00C1539A">
      <w:pPr>
        <w:pStyle w:val="a4"/>
        <w:numPr>
          <w:ilvl w:val="0"/>
          <w:numId w:val="110"/>
        </w:numPr>
        <w:tabs>
          <w:tab w:val="left" w:pos="952"/>
          <w:tab w:val="left" w:pos="3814"/>
          <w:tab w:val="left" w:pos="5067"/>
        </w:tabs>
        <w:spacing w:line="276" w:lineRule="auto"/>
        <w:ind w:right="126" w:firstLine="566"/>
        <w:rPr>
          <w:sz w:val="24"/>
        </w:rPr>
      </w:pPr>
      <w:r>
        <w:rPr>
          <w:i/>
          <w:sz w:val="24"/>
        </w:rPr>
        <w:t xml:space="preserve">Анализ продуктов детской деятельности </w:t>
      </w:r>
      <w:r>
        <w:rPr>
          <w:sz w:val="24"/>
        </w:rPr>
        <w:t xml:space="preserve">может осуществляться на основе изучения материалов </w:t>
      </w:r>
      <w:proofErr w:type="spellStart"/>
      <w:r>
        <w:rPr>
          <w:sz w:val="24"/>
        </w:rPr>
        <w:t>портфолио</w:t>
      </w:r>
      <w:proofErr w:type="spellEnd"/>
      <w:r>
        <w:rPr>
          <w:sz w:val="24"/>
        </w:rPr>
        <w:t xml:space="preserve">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w:t>
      </w:r>
      <w:r w:rsidR="009436FB">
        <w:rPr>
          <w:sz w:val="24"/>
        </w:rPr>
        <w:t xml:space="preserve">ественно дополнят результаты </w:t>
      </w:r>
      <w:r>
        <w:rPr>
          <w:sz w:val="24"/>
        </w:rPr>
        <w:t xml:space="preserve">наблюдения за продуктивной деятельностью детей </w:t>
      </w:r>
      <w:r>
        <w:rPr>
          <w:spacing w:val="-2"/>
          <w:sz w:val="24"/>
        </w:rPr>
        <w:t>(изобразительной,</w:t>
      </w:r>
      <w:r w:rsidR="009436FB">
        <w:rPr>
          <w:sz w:val="24"/>
        </w:rPr>
        <w:t xml:space="preserve"> </w:t>
      </w:r>
      <w:r>
        <w:rPr>
          <w:sz w:val="24"/>
        </w:rPr>
        <w:t>конструктивной, музыкальной и другой деятельностью).</w:t>
      </w:r>
    </w:p>
    <w:p w:rsidR="00153C15" w:rsidRPr="009436FB" w:rsidRDefault="00C1539A" w:rsidP="009436FB">
      <w:pPr>
        <w:pStyle w:val="a4"/>
        <w:numPr>
          <w:ilvl w:val="0"/>
          <w:numId w:val="110"/>
        </w:numPr>
        <w:tabs>
          <w:tab w:val="left" w:pos="952"/>
        </w:tabs>
        <w:spacing w:before="1" w:line="276" w:lineRule="auto"/>
        <w:ind w:right="121" w:firstLine="566"/>
        <w:rPr>
          <w:sz w:val="24"/>
          <w:szCs w:val="24"/>
        </w:rPr>
      </w:pPr>
      <w:r w:rsidRPr="009436FB">
        <w:rPr>
          <w:i/>
          <w:sz w:val="24"/>
        </w:rPr>
        <w:t>Педагогическая</w:t>
      </w:r>
      <w:r w:rsidRPr="009436FB">
        <w:rPr>
          <w:i/>
          <w:spacing w:val="-15"/>
          <w:sz w:val="24"/>
        </w:rPr>
        <w:t xml:space="preserve"> </w:t>
      </w:r>
      <w:r w:rsidRPr="009436FB">
        <w:rPr>
          <w:i/>
          <w:sz w:val="24"/>
        </w:rPr>
        <w:t>диагностика</w:t>
      </w:r>
      <w:r w:rsidRPr="009436FB">
        <w:rPr>
          <w:i/>
          <w:spacing w:val="-15"/>
          <w:sz w:val="24"/>
        </w:rPr>
        <w:t xml:space="preserve"> </w:t>
      </w:r>
      <w:r w:rsidRPr="009436FB">
        <w:rPr>
          <w:i/>
          <w:sz w:val="24"/>
        </w:rPr>
        <w:t>завершается</w:t>
      </w:r>
      <w:r w:rsidRPr="009436FB">
        <w:rPr>
          <w:i/>
          <w:spacing w:val="-15"/>
          <w:sz w:val="24"/>
        </w:rPr>
        <w:t xml:space="preserve"> </w:t>
      </w:r>
      <w:r w:rsidRPr="009436FB">
        <w:rPr>
          <w:i/>
          <w:sz w:val="24"/>
        </w:rPr>
        <w:t>анализом</w:t>
      </w:r>
      <w:r w:rsidRPr="009436FB">
        <w:rPr>
          <w:i/>
          <w:spacing w:val="-15"/>
          <w:sz w:val="24"/>
        </w:rPr>
        <w:t xml:space="preserve"> </w:t>
      </w:r>
      <w:r w:rsidRPr="009436FB">
        <w:rPr>
          <w:i/>
          <w:sz w:val="24"/>
        </w:rPr>
        <w:t>полученных</w:t>
      </w:r>
      <w:r w:rsidRPr="009436FB">
        <w:rPr>
          <w:i/>
          <w:spacing w:val="-15"/>
          <w:sz w:val="24"/>
        </w:rPr>
        <w:t xml:space="preserve"> </w:t>
      </w:r>
      <w:r w:rsidRPr="009436FB">
        <w:rPr>
          <w:i/>
          <w:sz w:val="24"/>
        </w:rPr>
        <w:t>данных</w:t>
      </w:r>
      <w:r w:rsidRPr="009436FB">
        <w:rPr>
          <w:sz w:val="24"/>
        </w:rPr>
        <w:t>,</w:t>
      </w:r>
      <w:r w:rsidRPr="009436FB">
        <w:rPr>
          <w:spacing w:val="-15"/>
          <w:sz w:val="24"/>
        </w:rPr>
        <w:t xml:space="preserve"> </w:t>
      </w:r>
      <w:r w:rsidRPr="009436FB">
        <w:rPr>
          <w:sz w:val="24"/>
        </w:rPr>
        <w:t>на</w:t>
      </w:r>
      <w:r w:rsidRPr="009436FB">
        <w:rPr>
          <w:spacing w:val="-15"/>
          <w:sz w:val="24"/>
        </w:rPr>
        <w:t xml:space="preserve"> </w:t>
      </w:r>
      <w:r w:rsidRPr="009436FB">
        <w:rPr>
          <w:sz w:val="24"/>
        </w:rPr>
        <w:t>основе</w:t>
      </w:r>
      <w:r w:rsidRPr="009436FB">
        <w:rPr>
          <w:spacing w:val="-15"/>
          <w:sz w:val="24"/>
        </w:rPr>
        <w:t xml:space="preserve"> </w:t>
      </w:r>
      <w:r w:rsidRPr="009436FB">
        <w:rPr>
          <w:sz w:val="24"/>
        </w:rPr>
        <w:t xml:space="preserve">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w:t>
      </w:r>
      <w:proofErr w:type="spellStart"/>
      <w:r w:rsidRPr="009436FB">
        <w:rPr>
          <w:sz w:val="24"/>
        </w:rPr>
        <w:t>маршруты</w:t>
      </w:r>
      <w:r>
        <w:t>освоения</w:t>
      </w:r>
      <w:proofErr w:type="spellEnd"/>
      <w:r>
        <w:rPr>
          <w:spacing w:val="80"/>
          <w:w w:val="150"/>
        </w:rPr>
        <w:t xml:space="preserve"> </w:t>
      </w:r>
      <w:r>
        <w:t>образовательной</w:t>
      </w:r>
      <w:r>
        <w:tab/>
        <w:t xml:space="preserve">Программы, осознанно и целенаправленно проектирует </w:t>
      </w:r>
      <w:r w:rsidRPr="009436FB">
        <w:rPr>
          <w:sz w:val="24"/>
          <w:szCs w:val="24"/>
        </w:rPr>
        <w:t>образовательный процесс.</w:t>
      </w:r>
    </w:p>
    <w:p w:rsidR="00153C15" w:rsidRDefault="00C1539A">
      <w:pPr>
        <w:pStyle w:val="a4"/>
        <w:numPr>
          <w:ilvl w:val="0"/>
          <w:numId w:val="110"/>
        </w:numPr>
        <w:tabs>
          <w:tab w:val="left" w:pos="1072"/>
        </w:tabs>
        <w:spacing w:line="276" w:lineRule="auto"/>
        <w:ind w:right="125" w:firstLine="566"/>
        <w:rPr>
          <w:sz w:val="24"/>
        </w:rPr>
      </w:pPr>
      <w:r>
        <w:rPr>
          <w:i/>
          <w:sz w:val="24"/>
        </w:rPr>
        <w:t xml:space="preserve">При необходимости используется психологическая диагностика развития детей </w:t>
      </w:r>
      <w:r>
        <w:rPr>
          <w:sz w:val="24"/>
        </w:rPr>
        <w:t xml:space="preserve">(выявление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w:t>
      </w:r>
      <w:r>
        <w:rPr>
          <w:sz w:val="24"/>
        </w:rPr>
        <w:lastRenderedPageBreak/>
        <w:t>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153C15" w:rsidRDefault="00C1539A">
      <w:pPr>
        <w:pStyle w:val="a3"/>
        <w:spacing w:before="44" w:line="276" w:lineRule="auto"/>
        <w:ind w:left="141" w:right="128" w:firstLine="701"/>
      </w:pPr>
      <w:r>
        <w:t>Воспитатель, работающий с детьми, так или иначе оценивает ребенка. Для целенаправленной и продуктивной работы важно, чтобы эта оценка затрагивала все стороны личности ребенка, его интеллектуальную и мотивационной сферу (умственные способности к осуществлению каких-либо действий и желание их осуществлять).</w:t>
      </w:r>
    </w:p>
    <w:p w:rsidR="00153C15" w:rsidRDefault="00C1539A">
      <w:pPr>
        <w:pStyle w:val="a3"/>
        <w:spacing w:line="276" w:lineRule="auto"/>
        <w:ind w:left="141" w:right="131" w:firstLine="715"/>
      </w:pPr>
      <w:r>
        <w:t>Для</w:t>
      </w:r>
      <w:r>
        <w:rPr>
          <w:spacing w:val="80"/>
        </w:rPr>
        <w:t xml:space="preserve">  </w:t>
      </w:r>
      <w:r>
        <w:t>практической</w:t>
      </w:r>
      <w:r>
        <w:rPr>
          <w:spacing w:val="80"/>
        </w:rPr>
        <w:t xml:space="preserve">  </w:t>
      </w:r>
      <w:r>
        <w:t>работы</w:t>
      </w:r>
      <w:r>
        <w:rPr>
          <w:spacing w:val="80"/>
        </w:rPr>
        <w:t xml:space="preserve">  </w:t>
      </w:r>
      <w:r>
        <w:t>важно</w:t>
      </w:r>
      <w:r>
        <w:rPr>
          <w:spacing w:val="80"/>
        </w:rPr>
        <w:t xml:space="preserve">  </w:t>
      </w:r>
      <w:r>
        <w:t>знание</w:t>
      </w:r>
      <w:r>
        <w:rPr>
          <w:spacing w:val="80"/>
        </w:rPr>
        <w:t xml:space="preserve">  </w:t>
      </w:r>
      <w:r>
        <w:t>формальных</w:t>
      </w:r>
      <w:r>
        <w:rPr>
          <w:spacing w:val="80"/>
        </w:rPr>
        <w:t xml:space="preserve">  </w:t>
      </w:r>
      <w:r>
        <w:t>нормативных характеристик</w:t>
      </w:r>
      <w:r>
        <w:rPr>
          <w:spacing w:val="-3"/>
        </w:rPr>
        <w:t xml:space="preserve"> </w:t>
      </w:r>
      <w:r>
        <w:t>детей.</w:t>
      </w:r>
      <w:r>
        <w:rPr>
          <w:spacing w:val="-5"/>
        </w:rPr>
        <w:t xml:space="preserve"> </w:t>
      </w:r>
      <w:r>
        <w:t>Несмотря</w:t>
      </w:r>
      <w:r>
        <w:rPr>
          <w:spacing w:val="-6"/>
        </w:rPr>
        <w:t xml:space="preserve"> </w:t>
      </w:r>
      <w:r>
        <w:t>на</w:t>
      </w:r>
      <w:r>
        <w:rPr>
          <w:spacing w:val="-8"/>
        </w:rPr>
        <w:t xml:space="preserve"> </w:t>
      </w:r>
      <w:r>
        <w:t>различия</w:t>
      </w:r>
      <w:r>
        <w:rPr>
          <w:spacing w:val="-11"/>
        </w:rPr>
        <w:t xml:space="preserve"> </w:t>
      </w:r>
      <w:r>
        <w:t>в</w:t>
      </w:r>
      <w:r>
        <w:rPr>
          <w:spacing w:val="-6"/>
        </w:rPr>
        <w:t xml:space="preserve"> </w:t>
      </w:r>
      <w:r>
        <w:t>темпах</w:t>
      </w:r>
      <w:r>
        <w:rPr>
          <w:spacing w:val="-6"/>
        </w:rPr>
        <w:t xml:space="preserve"> </w:t>
      </w:r>
      <w:r>
        <w:t>их</w:t>
      </w:r>
      <w:r>
        <w:rPr>
          <w:spacing w:val="-7"/>
        </w:rPr>
        <w:t xml:space="preserve"> </w:t>
      </w:r>
      <w:r>
        <w:t>развития, своеобразие</w:t>
      </w:r>
      <w:r>
        <w:rPr>
          <w:spacing w:val="-7"/>
        </w:rPr>
        <w:t xml:space="preserve"> </w:t>
      </w:r>
      <w:r>
        <w:t>их</w:t>
      </w:r>
      <w:r>
        <w:rPr>
          <w:spacing w:val="-7"/>
        </w:rPr>
        <w:t xml:space="preserve"> </w:t>
      </w:r>
      <w:r>
        <w:t>психологических качеств, необходимо представлять в общем виде норму, что позволит своевременно устранять перекосы в развитии.</w:t>
      </w:r>
    </w:p>
    <w:p w:rsidR="00153C15" w:rsidRDefault="00C1539A">
      <w:pPr>
        <w:pStyle w:val="a3"/>
        <w:tabs>
          <w:tab w:val="left" w:pos="8438"/>
          <w:tab w:val="left" w:pos="9380"/>
        </w:tabs>
        <w:spacing w:before="1" w:line="276" w:lineRule="auto"/>
        <w:ind w:left="141" w:right="130" w:firstLine="710"/>
      </w:pPr>
      <w:r>
        <w:t xml:space="preserve">Для этого в Программе предлагается </w:t>
      </w:r>
      <w:r w:rsidR="009436FB">
        <w:t xml:space="preserve">использовать нормативные карты </w:t>
      </w:r>
      <w:r>
        <w:rPr>
          <w:spacing w:val="-2"/>
        </w:rPr>
        <w:t xml:space="preserve">развития, </w:t>
      </w:r>
      <w:r>
        <w:t>разработанные Н.А. Коротковой</w:t>
      </w:r>
      <w:r w:rsidR="009436FB">
        <w:t xml:space="preserve"> и П.Г. </w:t>
      </w:r>
      <w:proofErr w:type="spellStart"/>
      <w:r w:rsidR="009436FB">
        <w:t>Нежновым</w:t>
      </w:r>
      <w:proofErr w:type="spellEnd"/>
      <w:r w:rsidR="009436FB">
        <w:t xml:space="preserve"> [21]. В основу </w:t>
      </w:r>
      <w:r>
        <w:t>нормативных</w:t>
      </w:r>
      <w:r>
        <w:rPr>
          <w:spacing w:val="-7"/>
        </w:rPr>
        <w:t xml:space="preserve"> </w:t>
      </w:r>
      <w:r>
        <w:t>карт положены два критерия оценки.</w:t>
      </w:r>
    </w:p>
    <w:p w:rsidR="00153C15" w:rsidRDefault="00C1539A">
      <w:pPr>
        <w:pStyle w:val="a3"/>
        <w:tabs>
          <w:tab w:val="left" w:pos="8338"/>
          <w:tab w:val="left" w:pos="9053"/>
        </w:tabs>
        <w:spacing w:line="276" w:lineRule="auto"/>
        <w:ind w:left="141" w:right="125" w:firstLine="706"/>
      </w:pPr>
      <w:r>
        <w:t>Первый критерий - это интегральные</w:t>
      </w:r>
      <w:r w:rsidR="009436FB">
        <w:t xml:space="preserve"> показатели развития ребенка в </w:t>
      </w:r>
      <w:r>
        <w:rPr>
          <w:spacing w:val="-2"/>
        </w:rPr>
        <w:t xml:space="preserve">дошкольном </w:t>
      </w:r>
      <w:r>
        <w:t>возрасте, а именно - и</w:t>
      </w:r>
      <w:r w:rsidR="009436FB">
        <w:t xml:space="preserve">нтеллектуальные и мотивационные </w:t>
      </w:r>
      <w:r>
        <w:t>характеристики</w:t>
      </w:r>
      <w:r>
        <w:rPr>
          <w:spacing w:val="-10"/>
        </w:rPr>
        <w:t xml:space="preserve"> </w:t>
      </w:r>
      <w:r>
        <w:t>его деятельности. Развитие ребенка фиксируется в двух крайних нормативных точках, соответствующих началу и концу дошкольного детства - в 3 года и в 6-7 лет, а также в точке качественного сдвига в психическом складе ребенка - между</w:t>
      </w:r>
      <w:r>
        <w:rPr>
          <w:spacing w:val="-2"/>
        </w:rPr>
        <w:t xml:space="preserve"> </w:t>
      </w:r>
      <w:r>
        <w:t>4-5 годами.</w:t>
      </w:r>
    </w:p>
    <w:p w:rsidR="00153C15" w:rsidRDefault="00C1539A">
      <w:pPr>
        <w:pStyle w:val="a3"/>
        <w:tabs>
          <w:tab w:val="left" w:pos="9548"/>
        </w:tabs>
        <w:spacing w:before="1" w:line="276" w:lineRule="auto"/>
        <w:ind w:left="141" w:right="139" w:firstLine="715"/>
      </w:pPr>
      <w:r>
        <w:t>Таким образом, интеллектуально-мотив</w:t>
      </w:r>
      <w:r w:rsidR="009436FB">
        <w:t xml:space="preserve">ационная структура деятельности </w:t>
      </w:r>
      <w:r>
        <w:rPr>
          <w:spacing w:val="-2"/>
        </w:rPr>
        <w:t xml:space="preserve">ребенка </w:t>
      </w:r>
      <w:r>
        <w:t>дошкольного возраста развивается, последовательно проходя следующие стадии:</w:t>
      </w:r>
    </w:p>
    <w:p w:rsidR="00153C15" w:rsidRDefault="00C1539A">
      <w:pPr>
        <w:pStyle w:val="a4"/>
        <w:numPr>
          <w:ilvl w:val="0"/>
          <w:numId w:val="108"/>
        </w:numPr>
        <w:tabs>
          <w:tab w:val="left" w:pos="1057"/>
          <w:tab w:val="left" w:pos="9183"/>
        </w:tabs>
        <w:spacing w:before="4"/>
        <w:ind w:left="1057" w:hanging="210"/>
        <w:rPr>
          <w:sz w:val="24"/>
        </w:rPr>
      </w:pPr>
      <w:r>
        <w:rPr>
          <w:sz w:val="24"/>
        </w:rPr>
        <w:t>ситуативная</w:t>
      </w:r>
      <w:r>
        <w:rPr>
          <w:spacing w:val="-14"/>
          <w:sz w:val="24"/>
        </w:rPr>
        <w:t xml:space="preserve"> </w:t>
      </w:r>
      <w:r>
        <w:rPr>
          <w:sz w:val="24"/>
        </w:rPr>
        <w:t>связанность</w:t>
      </w:r>
      <w:r>
        <w:rPr>
          <w:spacing w:val="-9"/>
          <w:sz w:val="24"/>
        </w:rPr>
        <w:t xml:space="preserve"> </w:t>
      </w:r>
      <w:r>
        <w:rPr>
          <w:sz w:val="24"/>
        </w:rPr>
        <w:t>наличным</w:t>
      </w:r>
      <w:r>
        <w:rPr>
          <w:spacing w:val="-15"/>
          <w:sz w:val="24"/>
        </w:rPr>
        <w:t xml:space="preserve"> </w:t>
      </w:r>
      <w:r>
        <w:rPr>
          <w:sz w:val="24"/>
        </w:rPr>
        <w:t>предметным</w:t>
      </w:r>
      <w:r>
        <w:rPr>
          <w:spacing w:val="-11"/>
          <w:sz w:val="24"/>
        </w:rPr>
        <w:t xml:space="preserve"> </w:t>
      </w:r>
      <w:r>
        <w:rPr>
          <w:sz w:val="24"/>
        </w:rPr>
        <w:t>полем,</w:t>
      </w:r>
      <w:r>
        <w:rPr>
          <w:spacing w:val="-9"/>
          <w:sz w:val="24"/>
        </w:rPr>
        <w:t xml:space="preserve"> </w:t>
      </w:r>
      <w:r>
        <w:rPr>
          <w:spacing w:val="-2"/>
          <w:sz w:val="24"/>
        </w:rPr>
        <w:t>процессуальная</w:t>
      </w:r>
      <w:r w:rsidR="009436FB">
        <w:rPr>
          <w:sz w:val="24"/>
        </w:rPr>
        <w:t xml:space="preserve"> </w:t>
      </w:r>
      <w:r>
        <w:rPr>
          <w:spacing w:val="-2"/>
          <w:sz w:val="24"/>
        </w:rPr>
        <w:t>мотивация;</w:t>
      </w:r>
    </w:p>
    <w:p w:rsidR="00153C15" w:rsidRDefault="00C1539A">
      <w:pPr>
        <w:pStyle w:val="a4"/>
        <w:numPr>
          <w:ilvl w:val="0"/>
          <w:numId w:val="108"/>
        </w:numPr>
        <w:tabs>
          <w:tab w:val="left" w:pos="1057"/>
        </w:tabs>
        <w:spacing w:before="36" w:line="278" w:lineRule="auto"/>
        <w:ind w:right="123" w:firstLine="706"/>
        <w:rPr>
          <w:sz w:val="24"/>
        </w:rPr>
      </w:pPr>
      <w:r>
        <w:rPr>
          <w:sz w:val="24"/>
        </w:rPr>
        <w:t>появление замысла, не зависящего от наличной предметной обстановки, с частичным сохранением процессуальной мотивации (неустойчивость замысла, нет стремления к достижению определенного результата);</w:t>
      </w:r>
    </w:p>
    <w:p w:rsidR="00153C15" w:rsidRDefault="00C1539A">
      <w:pPr>
        <w:pStyle w:val="a4"/>
        <w:numPr>
          <w:ilvl w:val="0"/>
          <w:numId w:val="108"/>
        </w:numPr>
        <w:tabs>
          <w:tab w:val="left" w:pos="1057"/>
        </w:tabs>
        <w:spacing w:line="276" w:lineRule="auto"/>
        <w:ind w:right="140" w:firstLine="706"/>
        <w:rPr>
          <w:sz w:val="24"/>
        </w:rPr>
      </w:pPr>
      <w:r>
        <w:rPr>
          <w:sz w:val="24"/>
        </w:rPr>
        <w:t>четко оформленный замысел (цель), воплощающийся (реализующийся) в продукте (результате), мотивация достижения определенного результата.</w:t>
      </w:r>
    </w:p>
    <w:p w:rsidR="00153C15" w:rsidRDefault="00C1539A">
      <w:pPr>
        <w:pStyle w:val="a3"/>
        <w:spacing w:line="276" w:lineRule="auto"/>
        <w:ind w:left="141" w:right="125" w:firstLine="706"/>
      </w:pPr>
      <w:r>
        <w:t>Второй критерии оценки, положенный в основу нормативной карты развития, - это активность, инициативность ребенка как субъекта деятельности в различных жизненных сферах.</w:t>
      </w:r>
    </w:p>
    <w:p w:rsidR="00153C15" w:rsidRDefault="00C1539A">
      <w:pPr>
        <w:pStyle w:val="a3"/>
        <w:tabs>
          <w:tab w:val="left" w:pos="8438"/>
          <w:tab w:val="left" w:pos="9389"/>
        </w:tabs>
        <w:spacing w:line="276" w:lineRule="auto"/>
        <w:ind w:left="141" w:right="120" w:firstLine="701"/>
      </w:pPr>
      <w:r>
        <w:t>Наблюдения за тем, что собственно де</w:t>
      </w:r>
      <w:r w:rsidR="009436FB">
        <w:t xml:space="preserve">лает ребенок, дают возможность </w:t>
      </w:r>
      <w:r>
        <w:rPr>
          <w:spacing w:val="-2"/>
        </w:rPr>
        <w:t xml:space="preserve">выделить </w:t>
      </w:r>
      <w:r>
        <w:t>сферы его инициативы. С одной стороны,</w:t>
      </w:r>
      <w:r w:rsidR="009436FB">
        <w:t xml:space="preserve"> эти сферы обеспечивают </w:t>
      </w:r>
      <w:r>
        <w:t>развитие</w:t>
      </w:r>
      <w:r>
        <w:rPr>
          <w:spacing w:val="-7"/>
        </w:rPr>
        <w:t xml:space="preserve"> </w:t>
      </w:r>
      <w:r>
        <w:t>наиболее важных психических процессов (психических новообразований возраста), а с другой стороны, обеспечивают эмоциональное благополучие ребенка, его самореализацию, полноту «проживания» им дошкольного периода детства, включенность в те виды культурной практики, которые традиционно отведены обществом для образования дошкольника.</w:t>
      </w:r>
    </w:p>
    <w:p w:rsidR="00153C15" w:rsidRDefault="00C1539A">
      <w:pPr>
        <w:pStyle w:val="a3"/>
        <w:ind w:left="866"/>
      </w:pPr>
      <w:r>
        <w:t>Существует</w:t>
      </w:r>
      <w:r>
        <w:rPr>
          <w:spacing w:val="-4"/>
        </w:rPr>
        <w:t xml:space="preserve"> </w:t>
      </w:r>
      <w:r>
        <w:t>четыре</w:t>
      </w:r>
      <w:r>
        <w:rPr>
          <w:spacing w:val="-7"/>
        </w:rPr>
        <w:t xml:space="preserve"> </w:t>
      </w:r>
      <w:r>
        <w:t>основные</w:t>
      </w:r>
      <w:r>
        <w:rPr>
          <w:spacing w:val="-5"/>
        </w:rPr>
        <w:t xml:space="preserve"> </w:t>
      </w:r>
      <w:r>
        <w:t>сферы</w:t>
      </w:r>
      <w:r>
        <w:rPr>
          <w:spacing w:val="-3"/>
        </w:rPr>
        <w:t xml:space="preserve"> </w:t>
      </w:r>
      <w:r>
        <w:rPr>
          <w:spacing w:val="-2"/>
        </w:rPr>
        <w:t>инициативы:</w:t>
      </w:r>
    </w:p>
    <w:p w:rsidR="00153C15" w:rsidRPr="009436FB" w:rsidRDefault="00C1539A" w:rsidP="009436FB">
      <w:pPr>
        <w:pStyle w:val="a4"/>
        <w:numPr>
          <w:ilvl w:val="0"/>
          <w:numId w:val="108"/>
        </w:numPr>
        <w:tabs>
          <w:tab w:val="left" w:pos="1070"/>
          <w:tab w:val="left" w:pos="7785"/>
          <w:tab w:val="left" w:pos="9140"/>
        </w:tabs>
        <w:spacing w:before="84" w:line="280" w:lineRule="auto"/>
        <w:ind w:right="152" w:firstLine="710"/>
        <w:rPr>
          <w:sz w:val="24"/>
        </w:rPr>
      </w:pPr>
      <w:r w:rsidRPr="009436FB">
        <w:rPr>
          <w:sz w:val="24"/>
        </w:rPr>
        <w:t>творческая инициатива (включенность в сюжетную игру как основную</w:t>
      </w:r>
      <w:r w:rsidR="009436FB" w:rsidRPr="009436FB">
        <w:rPr>
          <w:sz w:val="24"/>
        </w:rPr>
        <w:t xml:space="preserve"> </w:t>
      </w:r>
      <w:r w:rsidRPr="009436FB">
        <w:rPr>
          <w:spacing w:val="-2"/>
          <w:sz w:val="24"/>
        </w:rPr>
        <w:t xml:space="preserve">творческую </w:t>
      </w:r>
      <w:r w:rsidRPr="009436FB">
        <w:rPr>
          <w:sz w:val="24"/>
        </w:rPr>
        <w:t>деятельность ребенка, где развиваются воображение, образное</w:t>
      </w:r>
      <w:r w:rsidR="009436FB" w:rsidRPr="009436FB">
        <w:rPr>
          <w:sz w:val="24"/>
        </w:rPr>
        <w:t xml:space="preserve">  </w:t>
      </w:r>
      <w:r w:rsidRPr="009436FB">
        <w:rPr>
          <w:spacing w:val="-2"/>
          <w:sz w:val="24"/>
        </w:rPr>
        <w:t>мышление);</w:t>
      </w:r>
    </w:p>
    <w:p w:rsidR="009436FB" w:rsidRDefault="009436FB" w:rsidP="009436FB">
      <w:pPr>
        <w:pStyle w:val="a4"/>
        <w:numPr>
          <w:ilvl w:val="0"/>
          <w:numId w:val="108"/>
        </w:numPr>
        <w:tabs>
          <w:tab w:val="left" w:pos="1070"/>
          <w:tab w:val="left" w:pos="8659"/>
        </w:tabs>
        <w:spacing w:before="84" w:line="280" w:lineRule="auto"/>
        <w:ind w:right="152" w:firstLine="710"/>
        <w:jc w:val="left"/>
        <w:rPr>
          <w:sz w:val="24"/>
        </w:rPr>
      </w:pPr>
      <w:r w:rsidRPr="009436FB">
        <w:rPr>
          <w:sz w:val="24"/>
        </w:rPr>
        <w:t xml:space="preserve">инициатива как </w:t>
      </w:r>
      <w:proofErr w:type="spellStart"/>
      <w:r w:rsidRPr="009436FB">
        <w:rPr>
          <w:sz w:val="24"/>
        </w:rPr>
        <w:t>целеполагание</w:t>
      </w:r>
      <w:proofErr w:type="spellEnd"/>
      <w:r w:rsidRPr="009436FB">
        <w:rPr>
          <w:sz w:val="24"/>
        </w:rPr>
        <w:t xml:space="preserve"> и волевое усилие (включенность в разные виды продуктивной деятельности - рисование, лепку, конструирование, требующие усилий по преодолению «сопротивления» материала, где развиваются </w:t>
      </w:r>
      <w:r w:rsidRPr="009436FB">
        <w:rPr>
          <w:spacing w:val="-2"/>
          <w:sz w:val="24"/>
        </w:rPr>
        <w:t xml:space="preserve">произвольность, </w:t>
      </w:r>
      <w:r w:rsidRPr="009436FB">
        <w:rPr>
          <w:sz w:val="24"/>
        </w:rPr>
        <w:t xml:space="preserve">планирующая функция речи); </w:t>
      </w:r>
    </w:p>
    <w:p w:rsidR="009436FB" w:rsidRDefault="009436FB" w:rsidP="009436FB">
      <w:pPr>
        <w:pStyle w:val="a4"/>
        <w:numPr>
          <w:ilvl w:val="0"/>
          <w:numId w:val="108"/>
        </w:numPr>
        <w:tabs>
          <w:tab w:val="left" w:pos="1070"/>
        </w:tabs>
        <w:spacing w:before="84" w:line="280" w:lineRule="auto"/>
        <w:ind w:right="152" w:firstLine="710"/>
        <w:jc w:val="left"/>
        <w:rPr>
          <w:sz w:val="24"/>
        </w:rPr>
        <w:sectPr w:rsidR="009436FB">
          <w:pgSz w:w="11910" w:h="16840"/>
          <w:pgMar w:top="1120" w:right="425" w:bottom="940" w:left="992" w:header="0" w:footer="750" w:gutter="0"/>
          <w:cols w:space="720"/>
        </w:sectPr>
      </w:pPr>
      <w:r w:rsidRPr="009436FB">
        <w:rPr>
          <w:sz w:val="24"/>
        </w:rPr>
        <w:t>коммуникативная</w:t>
      </w:r>
      <w:r w:rsidRPr="009436FB">
        <w:rPr>
          <w:spacing w:val="-15"/>
          <w:sz w:val="24"/>
        </w:rPr>
        <w:t xml:space="preserve"> </w:t>
      </w:r>
      <w:r w:rsidRPr="009436FB">
        <w:rPr>
          <w:sz w:val="24"/>
        </w:rPr>
        <w:t>инициатива</w:t>
      </w:r>
      <w:r w:rsidRPr="009436FB">
        <w:rPr>
          <w:spacing w:val="-15"/>
          <w:sz w:val="24"/>
        </w:rPr>
        <w:t xml:space="preserve"> </w:t>
      </w:r>
      <w:r w:rsidRPr="009436FB">
        <w:rPr>
          <w:sz w:val="24"/>
        </w:rPr>
        <w:t>(включенность</w:t>
      </w:r>
      <w:r w:rsidRPr="009436FB">
        <w:rPr>
          <w:spacing w:val="-15"/>
          <w:sz w:val="24"/>
        </w:rPr>
        <w:t xml:space="preserve"> </w:t>
      </w:r>
      <w:r w:rsidRPr="009436FB">
        <w:rPr>
          <w:sz w:val="24"/>
        </w:rPr>
        <w:t>ребенка</w:t>
      </w:r>
      <w:r w:rsidRPr="009436FB">
        <w:rPr>
          <w:spacing w:val="-15"/>
          <w:sz w:val="24"/>
        </w:rPr>
        <w:t xml:space="preserve"> </w:t>
      </w:r>
      <w:r w:rsidRPr="009436FB">
        <w:rPr>
          <w:sz w:val="24"/>
        </w:rPr>
        <w:t>во</w:t>
      </w:r>
      <w:r w:rsidRPr="009436FB">
        <w:rPr>
          <w:spacing w:val="-15"/>
          <w:sz w:val="24"/>
        </w:rPr>
        <w:t xml:space="preserve"> </w:t>
      </w:r>
      <w:r w:rsidRPr="009436FB">
        <w:rPr>
          <w:sz w:val="24"/>
        </w:rPr>
        <w:t>взаимодействие</w:t>
      </w:r>
      <w:r w:rsidRPr="009436FB">
        <w:rPr>
          <w:spacing w:val="-15"/>
          <w:sz w:val="24"/>
        </w:rPr>
        <w:t xml:space="preserve"> </w:t>
      </w:r>
      <w:r w:rsidRPr="009436FB">
        <w:rPr>
          <w:sz w:val="24"/>
        </w:rPr>
        <w:t>со</w:t>
      </w:r>
      <w:r w:rsidRPr="009436FB">
        <w:rPr>
          <w:spacing w:val="-15"/>
          <w:sz w:val="24"/>
        </w:rPr>
        <w:t xml:space="preserve"> </w:t>
      </w:r>
      <w:r w:rsidRPr="009436FB">
        <w:rPr>
          <w:sz w:val="24"/>
        </w:rPr>
        <w:t xml:space="preserve">сверстниками, где развиваются </w:t>
      </w:r>
      <w:proofErr w:type="spellStart"/>
      <w:r w:rsidRPr="009436FB">
        <w:rPr>
          <w:sz w:val="24"/>
        </w:rPr>
        <w:t>эмпатия</w:t>
      </w:r>
      <w:proofErr w:type="spellEnd"/>
      <w:r w:rsidRPr="009436FB">
        <w:rPr>
          <w:sz w:val="24"/>
        </w:rPr>
        <w:t xml:space="preserve">, коммуникативная функция речи); </w:t>
      </w:r>
    </w:p>
    <w:p w:rsidR="00153C15" w:rsidRDefault="009436FB">
      <w:pPr>
        <w:pStyle w:val="a4"/>
        <w:numPr>
          <w:ilvl w:val="0"/>
          <w:numId w:val="108"/>
        </w:numPr>
        <w:tabs>
          <w:tab w:val="left" w:pos="1219"/>
          <w:tab w:val="left" w:pos="7670"/>
        </w:tabs>
        <w:spacing w:line="276" w:lineRule="auto"/>
        <w:ind w:right="122" w:firstLine="710"/>
        <w:rPr>
          <w:sz w:val="24"/>
        </w:rPr>
      </w:pPr>
      <w:r>
        <w:rPr>
          <w:sz w:val="24"/>
        </w:rPr>
        <w:lastRenderedPageBreak/>
        <w:t>познавательная</w:t>
      </w:r>
      <w:r>
        <w:rPr>
          <w:spacing w:val="40"/>
          <w:sz w:val="24"/>
        </w:rPr>
        <w:t xml:space="preserve"> </w:t>
      </w:r>
      <w:r>
        <w:rPr>
          <w:sz w:val="24"/>
        </w:rPr>
        <w:t>инициатива</w:t>
      </w:r>
      <w:r>
        <w:rPr>
          <w:spacing w:val="40"/>
          <w:sz w:val="24"/>
        </w:rPr>
        <w:t xml:space="preserve"> </w:t>
      </w:r>
      <w:r>
        <w:rPr>
          <w:sz w:val="24"/>
        </w:rPr>
        <w:t>-</w:t>
      </w:r>
      <w:r>
        <w:rPr>
          <w:spacing w:val="40"/>
          <w:sz w:val="24"/>
        </w:rPr>
        <w:t xml:space="preserve"> </w:t>
      </w:r>
      <w:r>
        <w:rPr>
          <w:sz w:val="24"/>
        </w:rPr>
        <w:t>любознательность</w:t>
      </w:r>
      <w:r>
        <w:rPr>
          <w:spacing w:val="40"/>
          <w:sz w:val="24"/>
        </w:rPr>
        <w:t xml:space="preserve"> </w:t>
      </w:r>
      <w:r>
        <w:rPr>
          <w:sz w:val="24"/>
        </w:rPr>
        <w:t>(включенность</w:t>
      </w:r>
      <w:r>
        <w:rPr>
          <w:spacing w:val="40"/>
          <w:sz w:val="24"/>
        </w:rPr>
        <w:t xml:space="preserve"> </w:t>
      </w:r>
      <w:r>
        <w:rPr>
          <w:sz w:val="24"/>
        </w:rPr>
        <w:t xml:space="preserve">в </w:t>
      </w:r>
      <w:r w:rsidR="00C1539A">
        <w:rPr>
          <w:sz w:val="24"/>
        </w:rPr>
        <w:t>экспериментирование, простую познавательно-исследовательскую деятельность, где развиваются способности устанавливать</w:t>
      </w:r>
      <w:r w:rsidR="00C1539A">
        <w:rPr>
          <w:spacing w:val="40"/>
          <w:sz w:val="24"/>
        </w:rPr>
        <w:t xml:space="preserve">  </w:t>
      </w:r>
      <w:r>
        <w:rPr>
          <w:sz w:val="24"/>
        </w:rPr>
        <w:t xml:space="preserve">пространственно-временные, </w:t>
      </w:r>
      <w:r w:rsidR="00C1539A">
        <w:rPr>
          <w:sz w:val="24"/>
        </w:rPr>
        <w:t>причинно-следственные</w:t>
      </w:r>
      <w:r w:rsidR="00C1539A">
        <w:rPr>
          <w:spacing w:val="-15"/>
          <w:sz w:val="24"/>
        </w:rPr>
        <w:t xml:space="preserve"> </w:t>
      </w:r>
      <w:r w:rsidR="00C1539A">
        <w:rPr>
          <w:sz w:val="24"/>
        </w:rPr>
        <w:t>и родовидовые отношения).</w:t>
      </w:r>
    </w:p>
    <w:p w:rsidR="00153C15" w:rsidRDefault="00C1539A">
      <w:pPr>
        <w:pStyle w:val="a3"/>
        <w:tabs>
          <w:tab w:val="left" w:pos="9169"/>
        </w:tabs>
        <w:spacing w:line="276" w:lineRule="auto"/>
        <w:ind w:left="141" w:right="116" w:firstLine="715"/>
      </w:pPr>
      <w:r>
        <w:t>Очевидно, что каждый вид деятельнос</w:t>
      </w:r>
      <w:r w:rsidR="009436FB">
        <w:t xml:space="preserve">ти по преимуществу способствует </w:t>
      </w:r>
      <w:r>
        <w:t>развитию и проявлению определенной сферы инициативы. Однако верно и то, что во всех видах детской деятельности</w:t>
      </w:r>
      <w:r>
        <w:rPr>
          <w:spacing w:val="-8"/>
        </w:rPr>
        <w:t xml:space="preserve"> </w:t>
      </w:r>
      <w:r>
        <w:t>в</w:t>
      </w:r>
      <w:r>
        <w:rPr>
          <w:spacing w:val="-13"/>
        </w:rPr>
        <w:t xml:space="preserve"> </w:t>
      </w:r>
      <w:r>
        <w:t>той</w:t>
      </w:r>
      <w:r>
        <w:rPr>
          <w:spacing w:val="-13"/>
        </w:rPr>
        <w:t xml:space="preserve"> </w:t>
      </w:r>
      <w:r>
        <w:t>или</w:t>
      </w:r>
      <w:r>
        <w:rPr>
          <w:spacing w:val="-13"/>
        </w:rPr>
        <w:t xml:space="preserve"> </w:t>
      </w:r>
      <w:r>
        <w:t>иной</w:t>
      </w:r>
      <w:r>
        <w:rPr>
          <w:spacing w:val="-13"/>
        </w:rPr>
        <w:t xml:space="preserve"> </w:t>
      </w:r>
      <w:r>
        <w:t>мере</w:t>
      </w:r>
      <w:r>
        <w:rPr>
          <w:spacing w:val="-14"/>
        </w:rPr>
        <w:t xml:space="preserve"> </w:t>
      </w:r>
      <w:r>
        <w:t>задействованы</w:t>
      </w:r>
      <w:r>
        <w:rPr>
          <w:spacing w:val="-7"/>
        </w:rPr>
        <w:t xml:space="preserve"> </w:t>
      </w:r>
      <w:r>
        <w:t>разные</w:t>
      </w:r>
      <w:r>
        <w:rPr>
          <w:spacing w:val="20"/>
        </w:rPr>
        <w:t xml:space="preserve"> </w:t>
      </w:r>
      <w:r>
        <w:t>сферы</w:t>
      </w:r>
      <w:r>
        <w:rPr>
          <w:spacing w:val="-12"/>
        </w:rPr>
        <w:t xml:space="preserve"> </w:t>
      </w:r>
      <w:r>
        <w:t>инициативы.</w:t>
      </w:r>
      <w:r>
        <w:rPr>
          <w:spacing w:val="-6"/>
        </w:rPr>
        <w:t xml:space="preserve"> </w:t>
      </w:r>
      <w:r>
        <w:t>Например,</w:t>
      </w:r>
      <w:r>
        <w:rPr>
          <w:spacing w:val="-11"/>
        </w:rPr>
        <w:t xml:space="preserve"> </w:t>
      </w:r>
      <w:r>
        <w:t>творческая инициатива может проявляться как в игровой, так и в продуктивной, и в познавательно- исследовательской деятельности.</w:t>
      </w:r>
    </w:p>
    <w:p w:rsidR="00153C15" w:rsidRDefault="00C1539A">
      <w:pPr>
        <w:pStyle w:val="a3"/>
        <w:tabs>
          <w:tab w:val="left" w:pos="8976"/>
        </w:tabs>
        <w:spacing w:before="3" w:line="276" w:lineRule="auto"/>
        <w:ind w:left="141" w:right="145" w:firstLine="715"/>
      </w:pPr>
      <w:r>
        <w:t>С детальным описанием сфер инициати</w:t>
      </w:r>
      <w:r w:rsidR="009436FB">
        <w:t xml:space="preserve">вы на различных этапах развития </w:t>
      </w:r>
      <w:r>
        <w:rPr>
          <w:spacing w:val="-2"/>
        </w:rPr>
        <w:t xml:space="preserve">дошкольника </w:t>
      </w:r>
      <w:r>
        <w:t>можно ознакомиться ниже.</w:t>
      </w:r>
    </w:p>
    <w:p w:rsidR="00153C15" w:rsidRDefault="00C1539A">
      <w:pPr>
        <w:pStyle w:val="Heading1"/>
        <w:spacing w:before="10" w:line="500" w:lineRule="atLeast"/>
        <w:ind w:left="323" w:right="4116" w:hanging="183"/>
        <w:jc w:val="both"/>
      </w:pPr>
      <w:bookmarkStart w:id="19" w:name="Творческая_инициатива:_наблюдение_за_сюж"/>
      <w:bookmarkEnd w:id="19"/>
      <w:r>
        <w:t>Творческая</w:t>
      </w:r>
      <w:r>
        <w:rPr>
          <w:spacing w:val="-7"/>
        </w:rPr>
        <w:t xml:space="preserve"> </w:t>
      </w:r>
      <w:r>
        <w:t>инициатива:</w:t>
      </w:r>
      <w:r>
        <w:rPr>
          <w:spacing w:val="-2"/>
        </w:rPr>
        <w:t xml:space="preserve"> </w:t>
      </w:r>
      <w:r>
        <w:t>наблюдение</w:t>
      </w:r>
      <w:r>
        <w:rPr>
          <w:spacing w:val="-7"/>
        </w:rPr>
        <w:t xml:space="preserve"> </w:t>
      </w:r>
      <w:r>
        <w:t>за</w:t>
      </w:r>
      <w:r>
        <w:rPr>
          <w:spacing w:val="-7"/>
        </w:rPr>
        <w:t xml:space="preserve"> </w:t>
      </w:r>
      <w:r>
        <w:t>сюжетной</w:t>
      </w:r>
      <w:r>
        <w:rPr>
          <w:spacing w:val="-6"/>
        </w:rPr>
        <w:t xml:space="preserve"> </w:t>
      </w:r>
      <w:r>
        <w:t xml:space="preserve">игрой </w:t>
      </w:r>
      <w:r>
        <w:rPr>
          <w:spacing w:val="-2"/>
        </w:rPr>
        <w:t>1уровень</w:t>
      </w:r>
    </w:p>
    <w:p w:rsidR="00153C15" w:rsidRDefault="00C1539A">
      <w:pPr>
        <w:pStyle w:val="a3"/>
        <w:spacing w:before="31" w:line="276" w:lineRule="auto"/>
        <w:ind w:left="141" w:right="121" w:firstLine="706"/>
      </w:pPr>
      <w:r>
        <w:t>Ребенок</w:t>
      </w:r>
      <w:r>
        <w:rPr>
          <w:spacing w:val="-2"/>
        </w:rPr>
        <w:t xml:space="preserve"> </w:t>
      </w:r>
      <w:r>
        <w:t>активно развертывает</w:t>
      </w:r>
      <w:r>
        <w:rPr>
          <w:spacing w:val="-4"/>
        </w:rPr>
        <w:t xml:space="preserve"> </w:t>
      </w:r>
      <w:r>
        <w:t>несколько связанных</w:t>
      </w:r>
      <w:r>
        <w:rPr>
          <w:spacing w:val="-4"/>
        </w:rPr>
        <w:t xml:space="preserve"> </w:t>
      </w:r>
      <w:r>
        <w:t>по</w:t>
      </w:r>
      <w:r>
        <w:rPr>
          <w:spacing w:val="-1"/>
        </w:rPr>
        <w:t xml:space="preserve"> </w:t>
      </w:r>
      <w:r>
        <w:t>смыслу</w:t>
      </w:r>
      <w:r>
        <w:rPr>
          <w:spacing w:val="-5"/>
        </w:rPr>
        <w:t xml:space="preserve"> </w:t>
      </w:r>
      <w:r>
        <w:t>условных</w:t>
      </w:r>
      <w:r>
        <w:rPr>
          <w:spacing w:val="80"/>
          <w:w w:val="150"/>
        </w:rPr>
        <w:t xml:space="preserve">  </w:t>
      </w:r>
      <w:r>
        <w:t>действий (роль в действии), содержание которых зависит от наличной игровой обстановки; активно использует предметы-заместители, наделяя один и тот же предмет разными игровыми значениями; с энтузиазмом многократно воспроизводит понравившееся условное игровое действие (цепочку действий) с незначительными вариациями.</w:t>
      </w:r>
    </w:p>
    <w:p w:rsidR="00153C15" w:rsidRDefault="00C1539A">
      <w:pPr>
        <w:pStyle w:val="a3"/>
        <w:tabs>
          <w:tab w:val="left" w:pos="9533"/>
        </w:tabs>
        <w:spacing w:before="2" w:line="276" w:lineRule="auto"/>
        <w:ind w:left="141" w:right="143" w:firstLine="701"/>
      </w:pPr>
      <w:r>
        <w:rPr>
          <w:u w:val="single"/>
        </w:rPr>
        <w:t>Ключевые признаки:</w:t>
      </w:r>
      <w:r>
        <w:t xml:space="preserve"> в рамках наличн</w:t>
      </w:r>
      <w:r w:rsidR="009436FB">
        <w:t xml:space="preserve">ой предметно-игровой обстановки </w:t>
      </w:r>
      <w:r>
        <w:rPr>
          <w:spacing w:val="-2"/>
        </w:rPr>
        <w:t xml:space="preserve">активно </w:t>
      </w:r>
      <w:r>
        <w:t>развертывает несколько связанных по смыслу игровых действий (роль в действии); вариативно использует предметы-заместители в условном игровом</w:t>
      </w:r>
      <w:r>
        <w:rPr>
          <w:spacing w:val="40"/>
        </w:rPr>
        <w:t xml:space="preserve"> </w:t>
      </w:r>
      <w:r>
        <w:t>значении.</w:t>
      </w:r>
    </w:p>
    <w:p w:rsidR="00153C15" w:rsidRDefault="00C1539A">
      <w:pPr>
        <w:pStyle w:val="Heading1"/>
        <w:spacing w:before="13"/>
        <w:ind w:left="856"/>
        <w:jc w:val="both"/>
      </w:pPr>
      <w:bookmarkStart w:id="20" w:name="2_уровень"/>
      <w:bookmarkEnd w:id="20"/>
      <w:r>
        <w:t>2</w:t>
      </w:r>
      <w:r>
        <w:rPr>
          <w:spacing w:val="-3"/>
        </w:rPr>
        <w:t xml:space="preserve"> </w:t>
      </w:r>
      <w:r>
        <w:rPr>
          <w:spacing w:val="-2"/>
        </w:rPr>
        <w:t>уровень</w:t>
      </w:r>
    </w:p>
    <w:p w:rsidR="00153C15" w:rsidRDefault="00C1539A">
      <w:pPr>
        <w:pStyle w:val="a3"/>
        <w:spacing w:before="31" w:line="276" w:lineRule="auto"/>
        <w:ind w:left="141" w:right="123" w:firstLine="710"/>
      </w:pPr>
      <w:r>
        <w:t>Имеет первоначальный замысел («Хочу играть в больницу», «Я - шофер» и т.п.); активно ищет или видоизменяет имеющуюся игровую обстановку;</w:t>
      </w:r>
      <w:r>
        <w:rPr>
          <w:spacing w:val="-1"/>
        </w:rPr>
        <w:t xml:space="preserve"> </w:t>
      </w:r>
      <w:r>
        <w:t>принимает и обозначает в речи игровые роли; развертывает отдельные сюжетные эпизоды (в рамках привычной последовательности событий), активно используя</w:t>
      </w:r>
      <w:r>
        <w:rPr>
          <w:spacing w:val="-1"/>
        </w:rPr>
        <w:t xml:space="preserve"> </w:t>
      </w:r>
      <w:r>
        <w:t>не</w:t>
      </w:r>
      <w:r>
        <w:rPr>
          <w:spacing w:val="-2"/>
        </w:rPr>
        <w:t xml:space="preserve"> </w:t>
      </w:r>
      <w:r>
        <w:t>только условные</w:t>
      </w:r>
      <w:r>
        <w:rPr>
          <w:spacing w:val="-2"/>
        </w:rPr>
        <w:t xml:space="preserve"> </w:t>
      </w:r>
      <w:r>
        <w:t>действия, но</w:t>
      </w:r>
      <w:r>
        <w:rPr>
          <w:spacing w:val="-1"/>
        </w:rPr>
        <w:t xml:space="preserve"> </w:t>
      </w:r>
      <w:r>
        <w:t>и ролевую</w:t>
      </w:r>
      <w:r>
        <w:rPr>
          <w:spacing w:val="-3"/>
        </w:rPr>
        <w:t xml:space="preserve"> </w:t>
      </w:r>
      <w:r>
        <w:t>речь, внося</w:t>
      </w:r>
      <w:r>
        <w:rPr>
          <w:spacing w:val="-1"/>
        </w:rPr>
        <w:t xml:space="preserve"> </w:t>
      </w:r>
      <w:r>
        <w:t>разнообразие в ролевые диалоги; в процессе игры может переходить от одного отдельного сюжетного эпизода к другому (от одной роли к другой), не заботясь об их связности.</w:t>
      </w:r>
    </w:p>
    <w:p w:rsidR="00153C15" w:rsidRDefault="00C1539A">
      <w:pPr>
        <w:pStyle w:val="a3"/>
        <w:spacing w:before="2" w:line="276" w:lineRule="auto"/>
        <w:ind w:left="141" w:right="141" w:firstLine="701"/>
      </w:pPr>
      <w:r>
        <w:rPr>
          <w:u w:val="single"/>
        </w:rPr>
        <w:t>Ключевые признаки:</w:t>
      </w:r>
      <w:r>
        <w:t xml:space="preserve"> имеет первоначальный замысел, легко меняющийся в процессе игры; принимает разнообразные роли; при развертывании отдельных сюжетных эпизодов подкрепляет условные действия ролевой речью (вариативные диалоги с игрушками или сверстниками).</w:t>
      </w:r>
    </w:p>
    <w:p w:rsidR="00153C15" w:rsidRDefault="00C1539A">
      <w:pPr>
        <w:pStyle w:val="Heading1"/>
        <w:spacing w:before="13"/>
        <w:ind w:left="856"/>
        <w:jc w:val="both"/>
      </w:pPr>
      <w:bookmarkStart w:id="21" w:name="3_уровень"/>
      <w:bookmarkEnd w:id="21"/>
      <w:r>
        <w:t>3</w:t>
      </w:r>
      <w:r>
        <w:rPr>
          <w:spacing w:val="2"/>
        </w:rPr>
        <w:t xml:space="preserve"> </w:t>
      </w:r>
      <w:r>
        <w:rPr>
          <w:spacing w:val="-2"/>
        </w:rPr>
        <w:t>уровень</w:t>
      </w:r>
    </w:p>
    <w:p w:rsidR="00153C15" w:rsidRDefault="00C1539A">
      <w:pPr>
        <w:pStyle w:val="a3"/>
        <w:tabs>
          <w:tab w:val="left" w:pos="9183"/>
        </w:tabs>
        <w:spacing w:before="31"/>
        <w:ind w:left="847"/>
      </w:pPr>
      <w:r>
        <w:t>Имеет</w:t>
      </w:r>
      <w:r>
        <w:rPr>
          <w:spacing w:val="-4"/>
        </w:rPr>
        <w:t xml:space="preserve"> </w:t>
      </w:r>
      <w:r>
        <w:t>разнообразные</w:t>
      </w:r>
      <w:r>
        <w:rPr>
          <w:spacing w:val="-10"/>
        </w:rPr>
        <w:t xml:space="preserve"> </w:t>
      </w:r>
      <w:r>
        <w:t>игровые</w:t>
      </w:r>
      <w:r>
        <w:rPr>
          <w:spacing w:val="-6"/>
        </w:rPr>
        <w:t xml:space="preserve"> </w:t>
      </w:r>
      <w:r>
        <w:t>замыслы;</w:t>
      </w:r>
      <w:r>
        <w:rPr>
          <w:spacing w:val="-4"/>
        </w:rPr>
        <w:t xml:space="preserve"> </w:t>
      </w:r>
      <w:r>
        <w:t>активно</w:t>
      </w:r>
      <w:r>
        <w:rPr>
          <w:spacing w:val="-1"/>
        </w:rPr>
        <w:t xml:space="preserve"> </w:t>
      </w:r>
      <w:r>
        <w:t xml:space="preserve">создает </w:t>
      </w:r>
      <w:r>
        <w:rPr>
          <w:spacing w:val="-2"/>
        </w:rPr>
        <w:t>предметную</w:t>
      </w:r>
      <w:r w:rsidR="009436FB">
        <w:t xml:space="preserve"> </w:t>
      </w:r>
      <w:r>
        <w:rPr>
          <w:spacing w:val="-2"/>
        </w:rPr>
        <w:t>обстановку</w:t>
      </w:r>
    </w:p>
    <w:p w:rsidR="00153C15" w:rsidRDefault="00C1539A">
      <w:pPr>
        <w:pStyle w:val="a3"/>
        <w:tabs>
          <w:tab w:val="left" w:pos="5283"/>
        </w:tabs>
        <w:spacing w:before="41" w:line="276" w:lineRule="auto"/>
        <w:ind w:left="141" w:right="123"/>
      </w:pPr>
      <w:r>
        <w:t>«под замысел»; комбинирует (связывает) в процессе игры разные сюжетные эпизоды в новое целое, выстраивая оригинальный сюжет; может при этом осознанно использовать смену ролей; замысел</w:t>
      </w:r>
      <w:r>
        <w:rPr>
          <w:spacing w:val="40"/>
        </w:rPr>
        <w:t xml:space="preserve"> </w:t>
      </w:r>
      <w:r>
        <w:t>воплощается</w:t>
      </w:r>
      <w:r>
        <w:rPr>
          <w:spacing w:val="40"/>
        </w:rPr>
        <w:t xml:space="preserve"> </w:t>
      </w:r>
      <w:r>
        <w:t>преимущественно</w:t>
      </w:r>
      <w:r>
        <w:rPr>
          <w:spacing w:val="40"/>
        </w:rPr>
        <w:t xml:space="preserve"> </w:t>
      </w:r>
      <w:r w:rsidR="009436FB">
        <w:t xml:space="preserve">в </w:t>
      </w:r>
      <w:r>
        <w:t>речи (словесное придумывание историй) или в предметном</w:t>
      </w:r>
      <w:r>
        <w:rPr>
          <w:spacing w:val="-4"/>
        </w:rPr>
        <w:t xml:space="preserve"> </w:t>
      </w:r>
      <w:r>
        <w:t>макете</w:t>
      </w:r>
      <w:r>
        <w:rPr>
          <w:spacing w:val="-1"/>
        </w:rPr>
        <w:t xml:space="preserve"> </w:t>
      </w:r>
      <w:r>
        <w:t>воображаемого</w:t>
      </w:r>
      <w:r>
        <w:rPr>
          <w:spacing w:val="40"/>
        </w:rPr>
        <w:t xml:space="preserve"> </w:t>
      </w:r>
      <w:r>
        <w:t>мира</w:t>
      </w:r>
      <w:r>
        <w:rPr>
          <w:spacing w:val="-7"/>
        </w:rPr>
        <w:t xml:space="preserve"> </w:t>
      </w:r>
      <w:r>
        <w:t>(с</w:t>
      </w:r>
      <w:r>
        <w:rPr>
          <w:spacing w:val="-8"/>
        </w:rPr>
        <w:t xml:space="preserve"> </w:t>
      </w:r>
      <w:r>
        <w:t>использованием</w:t>
      </w:r>
      <w:r>
        <w:rPr>
          <w:spacing w:val="-8"/>
        </w:rPr>
        <w:t xml:space="preserve"> </w:t>
      </w:r>
      <w:r>
        <w:t>мелких</w:t>
      </w:r>
      <w:r>
        <w:rPr>
          <w:spacing w:val="-6"/>
        </w:rPr>
        <w:t xml:space="preserve"> </w:t>
      </w:r>
      <w:r>
        <w:t>игрушек-персонажей), а</w:t>
      </w:r>
      <w:r>
        <w:rPr>
          <w:spacing w:val="-3"/>
        </w:rPr>
        <w:t xml:space="preserve"> </w:t>
      </w:r>
      <w:r>
        <w:t>также</w:t>
      </w:r>
    </w:p>
    <w:p w:rsidR="009436FB" w:rsidRDefault="009436FB" w:rsidP="009436FB">
      <w:pPr>
        <w:pStyle w:val="a3"/>
        <w:spacing w:before="63" w:line="276" w:lineRule="auto"/>
        <w:ind w:left="141" w:right="137"/>
      </w:pPr>
      <w:r>
        <w:t>может</w:t>
      </w:r>
      <w:r>
        <w:rPr>
          <w:spacing w:val="40"/>
        </w:rPr>
        <w:t xml:space="preserve"> </w:t>
      </w:r>
      <w:r>
        <w:t>фиксироваться</w:t>
      </w:r>
      <w:r>
        <w:rPr>
          <w:spacing w:val="40"/>
        </w:rPr>
        <w:t xml:space="preserve"> </w:t>
      </w:r>
      <w:r>
        <w:t>в</w:t>
      </w:r>
      <w:r>
        <w:rPr>
          <w:spacing w:val="40"/>
        </w:rPr>
        <w:t xml:space="preserve"> </w:t>
      </w:r>
      <w:r>
        <w:t>продукте</w:t>
      </w:r>
      <w:r>
        <w:rPr>
          <w:spacing w:val="40"/>
        </w:rPr>
        <w:t xml:space="preserve"> </w:t>
      </w:r>
      <w:r>
        <w:t>(сюжетные</w:t>
      </w:r>
      <w:r>
        <w:rPr>
          <w:spacing w:val="40"/>
        </w:rPr>
        <w:t xml:space="preserve"> </w:t>
      </w:r>
      <w:r>
        <w:t>композиции</w:t>
      </w:r>
      <w:r>
        <w:rPr>
          <w:spacing w:val="40"/>
        </w:rPr>
        <w:t xml:space="preserve"> </w:t>
      </w:r>
      <w:r>
        <w:t>в</w:t>
      </w:r>
      <w:r>
        <w:rPr>
          <w:spacing w:val="40"/>
        </w:rPr>
        <w:t xml:space="preserve"> </w:t>
      </w:r>
      <w:r>
        <w:t>рисовании,</w:t>
      </w:r>
      <w:r>
        <w:rPr>
          <w:spacing w:val="40"/>
        </w:rPr>
        <w:t xml:space="preserve"> </w:t>
      </w:r>
      <w:r>
        <w:t xml:space="preserve">лепке, </w:t>
      </w:r>
      <w:r>
        <w:rPr>
          <w:spacing w:val="-2"/>
        </w:rPr>
        <w:t>конструировании).</w:t>
      </w:r>
    </w:p>
    <w:p w:rsidR="00153C15" w:rsidRDefault="009436FB" w:rsidP="009436FB">
      <w:pPr>
        <w:pStyle w:val="a3"/>
        <w:spacing w:line="276" w:lineRule="auto"/>
        <w:ind w:left="141" w:right="138" w:firstLine="701"/>
        <w:sectPr w:rsidR="00153C15">
          <w:pgSz w:w="11910" w:h="16840"/>
          <w:pgMar w:top="1120" w:right="425" w:bottom="940" w:left="992" w:header="0" w:footer="750" w:gutter="0"/>
          <w:cols w:space="720"/>
        </w:sectPr>
      </w:pPr>
      <w:r>
        <w:rPr>
          <w:u w:val="single"/>
        </w:rPr>
        <w:t>Ключевые признаки</w:t>
      </w:r>
      <w:r>
        <w:t>: комбинирует разнообразные сюжетные эпизоды в новую связную последовательность; использует развернутое словесное комментирование игры через события и пространство (что и где происходит с персонажами); частично воплощает игровой замысел в продукте (словесном -история, предметном - макет, сюжетный рисунок).</w:t>
      </w:r>
    </w:p>
    <w:p w:rsidR="00153C15" w:rsidRDefault="00C1539A">
      <w:pPr>
        <w:pStyle w:val="Heading1"/>
        <w:tabs>
          <w:tab w:val="left" w:pos="8794"/>
        </w:tabs>
        <w:spacing w:line="280" w:lineRule="auto"/>
        <w:ind w:right="138" w:firstLine="706"/>
        <w:jc w:val="both"/>
      </w:pPr>
      <w:bookmarkStart w:id="22" w:name="Инициатива_как_целеполагание_и_волевое_у"/>
      <w:bookmarkEnd w:id="22"/>
      <w:r>
        <w:lastRenderedPageBreak/>
        <w:t xml:space="preserve">Инициатива как </w:t>
      </w:r>
      <w:proofErr w:type="spellStart"/>
      <w:r>
        <w:t>целеполагание</w:t>
      </w:r>
      <w:proofErr w:type="spellEnd"/>
      <w:r>
        <w:t xml:space="preserve"> </w:t>
      </w:r>
      <w:r w:rsidR="009436FB">
        <w:t xml:space="preserve">и волевое усилие: наблюдение за </w:t>
      </w:r>
      <w:r>
        <w:rPr>
          <w:spacing w:val="-2"/>
        </w:rPr>
        <w:t>продуктивной деятельностью</w:t>
      </w:r>
    </w:p>
    <w:p w:rsidR="00153C15" w:rsidRDefault="00C1539A">
      <w:pPr>
        <w:spacing w:before="151"/>
        <w:ind w:left="856"/>
        <w:jc w:val="both"/>
        <w:rPr>
          <w:b/>
          <w:sz w:val="24"/>
        </w:rPr>
      </w:pPr>
      <w:r>
        <w:rPr>
          <w:b/>
          <w:sz w:val="24"/>
        </w:rPr>
        <w:t>1</w:t>
      </w:r>
      <w:r>
        <w:rPr>
          <w:b/>
          <w:spacing w:val="-3"/>
          <w:sz w:val="24"/>
        </w:rPr>
        <w:t xml:space="preserve"> </w:t>
      </w:r>
      <w:r>
        <w:rPr>
          <w:b/>
          <w:spacing w:val="-2"/>
          <w:sz w:val="24"/>
        </w:rPr>
        <w:t>уровень;</w:t>
      </w:r>
    </w:p>
    <w:p w:rsidR="00153C15" w:rsidRDefault="00C1539A">
      <w:pPr>
        <w:pStyle w:val="a3"/>
        <w:spacing w:before="32"/>
        <w:ind w:left="847"/>
      </w:pPr>
      <w:r>
        <w:t>Ребенок</w:t>
      </w:r>
      <w:r>
        <w:rPr>
          <w:spacing w:val="43"/>
        </w:rPr>
        <w:t xml:space="preserve"> </w:t>
      </w:r>
      <w:r>
        <w:t>обнаруживает</w:t>
      </w:r>
      <w:r>
        <w:rPr>
          <w:spacing w:val="53"/>
        </w:rPr>
        <w:t xml:space="preserve"> </w:t>
      </w:r>
      <w:r>
        <w:t>стремление</w:t>
      </w:r>
      <w:r>
        <w:rPr>
          <w:spacing w:val="51"/>
        </w:rPr>
        <w:t xml:space="preserve"> </w:t>
      </w:r>
      <w:r>
        <w:t>включиться</w:t>
      </w:r>
      <w:r>
        <w:rPr>
          <w:spacing w:val="52"/>
        </w:rPr>
        <w:t xml:space="preserve"> </w:t>
      </w:r>
      <w:r>
        <w:t>в</w:t>
      </w:r>
      <w:r>
        <w:rPr>
          <w:spacing w:val="48"/>
        </w:rPr>
        <w:t xml:space="preserve"> </w:t>
      </w:r>
      <w:r>
        <w:t>процесс</w:t>
      </w:r>
      <w:r>
        <w:rPr>
          <w:spacing w:val="46"/>
        </w:rPr>
        <w:t xml:space="preserve"> </w:t>
      </w:r>
      <w:r>
        <w:t>деятельности</w:t>
      </w:r>
      <w:r>
        <w:rPr>
          <w:spacing w:val="53"/>
        </w:rPr>
        <w:t xml:space="preserve"> </w:t>
      </w:r>
      <w:r>
        <w:t>(«Хочу</w:t>
      </w:r>
      <w:r>
        <w:rPr>
          <w:spacing w:val="38"/>
        </w:rPr>
        <w:t xml:space="preserve"> </w:t>
      </w:r>
      <w:r>
        <w:rPr>
          <w:spacing w:val="-2"/>
        </w:rPr>
        <w:t>лепить»,</w:t>
      </w:r>
    </w:p>
    <w:p w:rsidR="00153C15" w:rsidRDefault="00C1539A">
      <w:pPr>
        <w:pStyle w:val="a3"/>
        <w:spacing w:before="40" w:line="276" w:lineRule="auto"/>
        <w:ind w:left="141" w:right="126"/>
      </w:pPr>
      <w:r>
        <w:t>«...рисовать». «...строить») без отчетливой цели, поглощен процессом (манипулирует материалом, изрисовывает много листов бумаги и т.п.); завершает деятельность по мере исчерпания материала или времени; на вопрос «что ты делаешь?» отвечает, обозначая процесс («рисую», «строю»); называние продукта деятельности может появиться после ее окончания (предварительно конкретная цель не формулируется).</w:t>
      </w:r>
    </w:p>
    <w:p w:rsidR="00153C15" w:rsidRDefault="00C1539A">
      <w:pPr>
        <w:pStyle w:val="a3"/>
        <w:spacing w:before="3" w:line="276" w:lineRule="auto"/>
        <w:ind w:left="141" w:right="137" w:firstLine="701"/>
      </w:pPr>
      <w:r>
        <w:rPr>
          <w:u w:val="single"/>
        </w:rPr>
        <w:t>Ключевые</w:t>
      </w:r>
      <w:r>
        <w:rPr>
          <w:spacing w:val="-9"/>
          <w:u w:val="single"/>
        </w:rPr>
        <w:t xml:space="preserve"> </w:t>
      </w:r>
      <w:r>
        <w:rPr>
          <w:u w:val="single"/>
        </w:rPr>
        <w:t>признаки:</w:t>
      </w:r>
      <w:r>
        <w:rPr>
          <w:spacing w:val="-7"/>
        </w:rPr>
        <w:t xml:space="preserve"> </w:t>
      </w:r>
      <w:r>
        <w:t>поглощен</w:t>
      </w:r>
      <w:r>
        <w:rPr>
          <w:spacing w:val="-11"/>
        </w:rPr>
        <w:t xml:space="preserve"> </w:t>
      </w:r>
      <w:r>
        <w:t>процессом;</w:t>
      </w:r>
      <w:r>
        <w:rPr>
          <w:spacing w:val="-12"/>
        </w:rPr>
        <w:t xml:space="preserve"> </w:t>
      </w:r>
      <w:r>
        <w:t>конкретная</w:t>
      </w:r>
      <w:r>
        <w:rPr>
          <w:spacing w:val="-8"/>
        </w:rPr>
        <w:t xml:space="preserve"> </w:t>
      </w:r>
      <w:r>
        <w:t>цель</w:t>
      </w:r>
      <w:r>
        <w:rPr>
          <w:spacing w:val="-12"/>
        </w:rPr>
        <w:t xml:space="preserve"> </w:t>
      </w:r>
      <w:r>
        <w:t>не</w:t>
      </w:r>
      <w:r>
        <w:rPr>
          <w:spacing w:val="-10"/>
        </w:rPr>
        <w:t xml:space="preserve"> </w:t>
      </w:r>
      <w:r>
        <w:t>фиксируется;</w:t>
      </w:r>
      <w:r>
        <w:rPr>
          <w:spacing w:val="-12"/>
        </w:rPr>
        <w:t xml:space="preserve"> </w:t>
      </w:r>
      <w:r>
        <w:t>бросает</w:t>
      </w:r>
      <w:r>
        <w:rPr>
          <w:spacing w:val="-7"/>
        </w:rPr>
        <w:t xml:space="preserve"> </w:t>
      </w:r>
      <w:r>
        <w:t>работу, как только появляются отвлекающие моменты, и не возвращается к ней.</w:t>
      </w:r>
    </w:p>
    <w:p w:rsidR="00153C15" w:rsidRDefault="00C1539A">
      <w:pPr>
        <w:pStyle w:val="Heading1"/>
        <w:spacing w:before="8"/>
        <w:ind w:left="856"/>
        <w:jc w:val="both"/>
      </w:pPr>
      <w:bookmarkStart w:id="23" w:name="2_уровень_(1)"/>
      <w:bookmarkEnd w:id="23"/>
      <w:r>
        <w:t>2</w:t>
      </w:r>
      <w:r>
        <w:rPr>
          <w:spacing w:val="-3"/>
        </w:rPr>
        <w:t xml:space="preserve"> </w:t>
      </w:r>
      <w:r>
        <w:rPr>
          <w:spacing w:val="-2"/>
        </w:rPr>
        <w:t>уровень</w:t>
      </w:r>
    </w:p>
    <w:p w:rsidR="00153C15" w:rsidRDefault="00C1539A">
      <w:pPr>
        <w:pStyle w:val="a3"/>
        <w:tabs>
          <w:tab w:val="left" w:pos="5793"/>
        </w:tabs>
        <w:spacing w:before="32" w:line="276" w:lineRule="auto"/>
        <w:ind w:left="141" w:right="136" w:firstLine="715"/>
      </w:pPr>
      <w:r>
        <w:t xml:space="preserve">Обнаруживает конкретное намерение-цель («Хочу нарисовать», «. построить», «. </w:t>
      </w:r>
      <w:r>
        <w:rPr>
          <w:spacing w:val="12"/>
        </w:rPr>
        <w:t xml:space="preserve">слепить </w:t>
      </w:r>
      <w:r>
        <w:t>домик»); работает с конкретным материалом, трансформирует его; фиксирует результат, но удовлетворен любым продуктом деятельности (в процессе работы цель может меняться в зависимости от того, что получается в ходе</w:t>
      </w:r>
      <w:r w:rsidR="009436FB">
        <w:t xml:space="preserve"> </w:t>
      </w:r>
      <w:r>
        <w:rPr>
          <w:spacing w:val="-2"/>
        </w:rPr>
        <w:t>деятельности).</w:t>
      </w:r>
    </w:p>
    <w:p w:rsidR="00153C15" w:rsidRDefault="00C1539A">
      <w:pPr>
        <w:pStyle w:val="a3"/>
        <w:spacing w:before="55" w:line="280" w:lineRule="auto"/>
        <w:ind w:left="141" w:right="142" w:firstLine="701"/>
      </w:pPr>
      <w:r>
        <w:rPr>
          <w:u w:val="single"/>
        </w:rPr>
        <w:t>Ключевые</w:t>
      </w:r>
      <w:r>
        <w:rPr>
          <w:spacing w:val="-5"/>
          <w:u w:val="single"/>
        </w:rPr>
        <w:t xml:space="preserve"> </w:t>
      </w:r>
      <w:r>
        <w:rPr>
          <w:u w:val="single"/>
        </w:rPr>
        <w:t>признаки</w:t>
      </w:r>
      <w:r>
        <w:t>:</w:t>
      </w:r>
      <w:r>
        <w:rPr>
          <w:spacing w:val="-4"/>
        </w:rPr>
        <w:t xml:space="preserve"> </w:t>
      </w:r>
      <w:r>
        <w:t>формулирует</w:t>
      </w:r>
      <w:r>
        <w:rPr>
          <w:spacing w:val="-4"/>
        </w:rPr>
        <w:t xml:space="preserve"> </w:t>
      </w:r>
      <w:r>
        <w:t>конкретную</w:t>
      </w:r>
      <w:r>
        <w:rPr>
          <w:spacing w:val="-1"/>
        </w:rPr>
        <w:t xml:space="preserve"> </w:t>
      </w:r>
      <w:r>
        <w:t>цель</w:t>
      </w:r>
      <w:r>
        <w:rPr>
          <w:spacing w:val="-8"/>
        </w:rPr>
        <w:t xml:space="preserve"> </w:t>
      </w:r>
      <w:r>
        <w:t>(«Нарисую</w:t>
      </w:r>
      <w:r>
        <w:rPr>
          <w:spacing w:val="-6"/>
        </w:rPr>
        <w:t xml:space="preserve"> </w:t>
      </w:r>
      <w:r>
        <w:t>домик»);</w:t>
      </w:r>
      <w:r>
        <w:rPr>
          <w:spacing w:val="-9"/>
        </w:rPr>
        <w:t xml:space="preserve"> </w:t>
      </w:r>
      <w:r>
        <w:t>в</w:t>
      </w:r>
      <w:r>
        <w:rPr>
          <w:spacing w:val="-3"/>
        </w:rPr>
        <w:t xml:space="preserve"> </w:t>
      </w:r>
      <w:r>
        <w:t>процессе</w:t>
      </w:r>
      <w:r>
        <w:rPr>
          <w:spacing w:val="-5"/>
        </w:rPr>
        <w:t xml:space="preserve"> </w:t>
      </w:r>
      <w:r>
        <w:t>работы может менять цель, но фиксирует конечный результат</w:t>
      </w:r>
      <w:r>
        <w:rPr>
          <w:spacing w:val="40"/>
        </w:rPr>
        <w:t xml:space="preserve"> </w:t>
      </w:r>
      <w:r>
        <w:t>(«Получилась машина»).</w:t>
      </w:r>
    </w:p>
    <w:p w:rsidR="00153C15" w:rsidRDefault="00C1539A">
      <w:pPr>
        <w:pStyle w:val="Heading1"/>
        <w:spacing w:line="274" w:lineRule="exact"/>
        <w:ind w:left="852"/>
        <w:jc w:val="both"/>
      </w:pPr>
      <w:bookmarkStart w:id="24" w:name="3_уровень_(1)"/>
      <w:bookmarkEnd w:id="24"/>
      <w:r>
        <w:t>3</w:t>
      </w:r>
      <w:r>
        <w:rPr>
          <w:spacing w:val="2"/>
        </w:rPr>
        <w:t xml:space="preserve"> </w:t>
      </w:r>
      <w:r>
        <w:rPr>
          <w:spacing w:val="-2"/>
        </w:rPr>
        <w:t>уровень</w:t>
      </w:r>
    </w:p>
    <w:p w:rsidR="00153C15" w:rsidRDefault="00C1539A" w:rsidP="009436FB">
      <w:pPr>
        <w:pStyle w:val="a3"/>
        <w:tabs>
          <w:tab w:val="left" w:pos="7612"/>
          <w:tab w:val="left" w:pos="8755"/>
          <w:tab w:val="left" w:pos="8837"/>
        </w:tabs>
        <w:spacing w:before="32" w:line="276" w:lineRule="auto"/>
        <w:ind w:left="141" w:right="121" w:firstLine="1272"/>
        <w:jc w:val="left"/>
      </w:pPr>
      <w:r>
        <w:t>Имеет конкретное намерение-цель; работает над материалом в соответствии с целью; конечный результат фиксируется, демонстрируется (если удовлетворяет) или уничтожается (если не</w:t>
      </w:r>
      <w:r>
        <w:rPr>
          <w:spacing w:val="40"/>
        </w:rPr>
        <w:t xml:space="preserve"> </w:t>
      </w:r>
      <w:r>
        <w:t>удовлетворяет);</w:t>
      </w:r>
      <w:r>
        <w:rPr>
          <w:spacing w:val="40"/>
        </w:rPr>
        <w:t xml:space="preserve"> </w:t>
      </w:r>
      <w:r>
        <w:t>самостоятельно</w:t>
      </w:r>
      <w:r>
        <w:rPr>
          <w:spacing w:val="40"/>
        </w:rPr>
        <w:t xml:space="preserve"> </w:t>
      </w:r>
      <w:r>
        <w:t>подбирает</w:t>
      </w:r>
      <w:r>
        <w:rPr>
          <w:spacing w:val="40"/>
        </w:rPr>
        <w:t xml:space="preserve"> </w:t>
      </w:r>
      <w:r>
        <w:t>вещные</w:t>
      </w:r>
      <w:r>
        <w:rPr>
          <w:spacing w:val="40"/>
        </w:rPr>
        <w:t xml:space="preserve"> </w:t>
      </w:r>
      <w:r w:rsidR="009436FB">
        <w:t xml:space="preserve">или </w:t>
      </w:r>
      <w:r>
        <w:t>графические образцы для копирования</w:t>
      </w:r>
      <w:r>
        <w:rPr>
          <w:spacing w:val="-6"/>
        </w:rPr>
        <w:t xml:space="preserve"> </w:t>
      </w:r>
      <w:r>
        <w:t>(«Хочу</w:t>
      </w:r>
      <w:r>
        <w:rPr>
          <w:spacing w:val="-11"/>
        </w:rPr>
        <w:t xml:space="preserve"> </w:t>
      </w:r>
      <w:r>
        <w:t>сделать такое же») в</w:t>
      </w:r>
      <w:r>
        <w:rPr>
          <w:spacing w:val="-4"/>
        </w:rPr>
        <w:t xml:space="preserve"> </w:t>
      </w:r>
      <w:r>
        <w:t>разных</w:t>
      </w:r>
      <w:r>
        <w:rPr>
          <w:spacing w:val="-6"/>
        </w:rPr>
        <w:t xml:space="preserve"> </w:t>
      </w:r>
      <w:r>
        <w:t>материалах</w:t>
      </w:r>
      <w:r>
        <w:rPr>
          <w:spacing w:val="-6"/>
        </w:rPr>
        <w:t xml:space="preserve"> </w:t>
      </w:r>
      <w:r>
        <w:t xml:space="preserve">(лепка, рисование, конструирование). </w:t>
      </w:r>
      <w:r>
        <w:rPr>
          <w:u w:val="single"/>
        </w:rPr>
        <w:t>Ключевые</w:t>
      </w:r>
      <w:r>
        <w:rPr>
          <w:spacing w:val="40"/>
          <w:u w:val="single"/>
        </w:rPr>
        <w:t xml:space="preserve"> </w:t>
      </w:r>
      <w:r>
        <w:rPr>
          <w:u w:val="single"/>
        </w:rPr>
        <w:t>признаки:</w:t>
      </w:r>
      <w:r>
        <w:rPr>
          <w:spacing w:val="40"/>
        </w:rPr>
        <w:t xml:space="preserve"> </w:t>
      </w:r>
      <w:r>
        <w:t>обозначает</w:t>
      </w:r>
      <w:r>
        <w:rPr>
          <w:spacing w:val="40"/>
        </w:rPr>
        <w:t xml:space="preserve"> </w:t>
      </w:r>
      <w:r>
        <w:t>конкретную</w:t>
      </w:r>
      <w:r>
        <w:rPr>
          <w:spacing w:val="40"/>
        </w:rPr>
        <w:t xml:space="preserve"> </w:t>
      </w:r>
      <w:r>
        <w:t>цель,</w:t>
      </w:r>
      <w:r>
        <w:rPr>
          <w:spacing w:val="40"/>
        </w:rPr>
        <w:t xml:space="preserve"> </w:t>
      </w:r>
      <w:r>
        <w:t>удерживает</w:t>
      </w:r>
      <w:r>
        <w:rPr>
          <w:spacing w:val="40"/>
        </w:rPr>
        <w:t xml:space="preserve"> </w:t>
      </w:r>
      <w:r>
        <w:t>ее</w:t>
      </w:r>
      <w:r>
        <w:rPr>
          <w:spacing w:val="40"/>
        </w:rPr>
        <w:t xml:space="preserve"> </w:t>
      </w:r>
      <w:r>
        <w:t>во</w:t>
      </w:r>
      <w:r>
        <w:rPr>
          <w:spacing w:val="40"/>
        </w:rPr>
        <w:t xml:space="preserve"> </w:t>
      </w:r>
      <w:r w:rsidR="009436FB">
        <w:t xml:space="preserve">время </w:t>
      </w:r>
      <w:r>
        <w:rPr>
          <w:spacing w:val="-2"/>
        </w:rPr>
        <w:t xml:space="preserve">работы; </w:t>
      </w:r>
      <w:r>
        <w:t>фиксирует</w:t>
      </w:r>
      <w:r w:rsidR="009436FB">
        <w:rPr>
          <w:spacing w:val="23"/>
        </w:rPr>
        <w:t xml:space="preserve"> </w:t>
      </w:r>
      <w:r>
        <w:t>конечный результат,</w:t>
      </w:r>
      <w:r>
        <w:rPr>
          <w:spacing w:val="24"/>
        </w:rPr>
        <w:t xml:space="preserve"> </w:t>
      </w:r>
      <w:r>
        <w:t>стремится достичь</w:t>
      </w:r>
      <w:r>
        <w:rPr>
          <w:spacing w:val="23"/>
        </w:rPr>
        <w:t xml:space="preserve"> </w:t>
      </w:r>
      <w:r>
        <w:t>хорошего</w:t>
      </w:r>
      <w:r>
        <w:rPr>
          <w:spacing w:val="25"/>
        </w:rPr>
        <w:t xml:space="preserve"> </w:t>
      </w:r>
      <w:r>
        <w:t>качества;</w:t>
      </w:r>
      <w:r w:rsidR="009436FB">
        <w:t xml:space="preserve">  </w:t>
      </w:r>
      <w:r>
        <w:t>возвращается</w:t>
      </w:r>
      <w:r>
        <w:rPr>
          <w:spacing w:val="40"/>
        </w:rPr>
        <w:t xml:space="preserve"> </w:t>
      </w:r>
      <w:r>
        <w:t>к</w:t>
      </w:r>
    </w:p>
    <w:p w:rsidR="00153C15" w:rsidRDefault="00C1539A">
      <w:pPr>
        <w:pStyle w:val="a3"/>
        <w:spacing w:line="273" w:lineRule="exact"/>
        <w:ind w:left="141"/>
      </w:pPr>
      <w:r>
        <w:t>прерванной</w:t>
      </w:r>
      <w:r>
        <w:rPr>
          <w:spacing w:val="-4"/>
        </w:rPr>
        <w:t xml:space="preserve"> </w:t>
      </w:r>
      <w:r>
        <w:t>работе, доводит</w:t>
      </w:r>
      <w:r>
        <w:rPr>
          <w:spacing w:val="-6"/>
        </w:rPr>
        <w:t xml:space="preserve"> </w:t>
      </w:r>
      <w:r>
        <w:t>ее до</w:t>
      </w:r>
      <w:r>
        <w:rPr>
          <w:spacing w:val="3"/>
        </w:rPr>
        <w:t xml:space="preserve"> </w:t>
      </w:r>
      <w:r>
        <w:rPr>
          <w:spacing w:val="-2"/>
        </w:rPr>
        <w:t>конца.</w:t>
      </w:r>
    </w:p>
    <w:p w:rsidR="00153C15" w:rsidRDefault="00C1539A">
      <w:pPr>
        <w:pStyle w:val="Heading1"/>
        <w:tabs>
          <w:tab w:val="left" w:pos="8568"/>
        </w:tabs>
        <w:spacing w:before="213" w:line="280" w:lineRule="auto"/>
        <w:ind w:right="121" w:firstLine="706"/>
        <w:jc w:val="both"/>
      </w:pPr>
      <w:bookmarkStart w:id="25" w:name="Коммуникативная_инициатива:_наблюдение_з"/>
      <w:bookmarkEnd w:id="25"/>
      <w:r>
        <w:t>Коммуникативная иници</w:t>
      </w:r>
      <w:r w:rsidR="009436FB">
        <w:t xml:space="preserve">атива: наблюдение за совместной </w:t>
      </w:r>
      <w:r>
        <w:t>деятельностью</w:t>
      </w:r>
      <w:r>
        <w:rPr>
          <w:spacing w:val="-13"/>
        </w:rPr>
        <w:t xml:space="preserve"> </w:t>
      </w:r>
      <w:r>
        <w:t>- игровой и продуктивной</w:t>
      </w:r>
    </w:p>
    <w:p w:rsidR="00153C15" w:rsidRDefault="00C1539A">
      <w:pPr>
        <w:spacing w:before="161"/>
        <w:ind w:left="847"/>
        <w:jc w:val="both"/>
        <w:rPr>
          <w:b/>
          <w:sz w:val="24"/>
        </w:rPr>
      </w:pPr>
      <w:r>
        <w:rPr>
          <w:b/>
          <w:sz w:val="24"/>
        </w:rPr>
        <w:t>1</w:t>
      </w:r>
      <w:r>
        <w:rPr>
          <w:b/>
          <w:spacing w:val="2"/>
          <w:sz w:val="24"/>
        </w:rPr>
        <w:t xml:space="preserve"> </w:t>
      </w:r>
      <w:r>
        <w:rPr>
          <w:b/>
          <w:spacing w:val="-2"/>
          <w:sz w:val="24"/>
        </w:rPr>
        <w:t>уровень</w:t>
      </w:r>
    </w:p>
    <w:p w:rsidR="009436FB" w:rsidRDefault="00C1539A" w:rsidP="009436FB">
      <w:pPr>
        <w:pStyle w:val="a3"/>
        <w:spacing w:before="63" w:line="276" w:lineRule="auto"/>
        <w:ind w:left="141" w:right="135" w:firstLine="701"/>
      </w:pPr>
      <w:r>
        <w:t>Ребенок</w:t>
      </w:r>
      <w:r>
        <w:rPr>
          <w:spacing w:val="-5"/>
        </w:rPr>
        <w:t xml:space="preserve"> </w:t>
      </w:r>
      <w:r>
        <w:t>привлекает</w:t>
      </w:r>
      <w:r>
        <w:rPr>
          <w:spacing w:val="-2"/>
        </w:rPr>
        <w:t xml:space="preserve"> </w:t>
      </w:r>
      <w:r>
        <w:t>внимание</w:t>
      </w:r>
      <w:r>
        <w:rPr>
          <w:spacing w:val="-3"/>
        </w:rPr>
        <w:t xml:space="preserve"> </w:t>
      </w:r>
      <w:r>
        <w:t>сверстника</w:t>
      </w:r>
      <w:r>
        <w:rPr>
          <w:spacing w:val="-9"/>
        </w:rPr>
        <w:t xml:space="preserve"> </w:t>
      </w:r>
      <w:r>
        <w:t>к</w:t>
      </w:r>
      <w:r>
        <w:rPr>
          <w:spacing w:val="-5"/>
        </w:rPr>
        <w:t xml:space="preserve"> </w:t>
      </w:r>
      <w:r>
        <w:t>своим</w:t>
      </w:r>
      <w:r>
        <w:rPr>
          <w:spacing w:val="-6"/>
        </w:rPr>
        <w:t xml:space="preserve"> </w:t>
      </w:r>
      <w:r>
        <w:t>действиям,</w:t>
      </w:r>
      <w:r>
        <w:rPr>
          <w:spacing w:val="-5"/>
        </w:rPr>
        <w:t xml:space="preserve"> </w:t>
      </w:r>
      <w:r>
        <w:t>комментирует</w:t>
      </w:r>
      <w:r>
        <w:rPr>
          <w:spacing w:val="-2"/>
        </w:rPr>
        <w:t xml:space="preserve"> </w:t>
      </w:r>
      <w:r>
        <w:t>их</w:t>
      </w:r>
      <w:r>
        <w:rPr>
          <w:spacing w:val="-9"/>
        </w:rPr>
        <w:t xml:space="preserve"> </w:t>
      </w:r>
      <w:r>
        <w:t>в</w:t>
      </w:r>
      <w:r>
        <w:rPr>
          <w:spacing w:val="-2"/>
        </w:rPr>
        <w:t xml:space="preserve"> </w:t>
      </w:r>
      <w:r>
        <w:t>речи,</w:t>
      </w:r>
      <w:r>
        <w:rPr>
          <w:spacing w:val="-10"/>
        </w:rPr>
        <w:t xml:space="preserve"> </w:t>
      </w:r>
      <w:r>
        <w:t>но</w:t>
      </w:r>
      <w:r>
        <w:rPr>
          <w:spacing w:val="-4"/>
        </w:rPr>
        <w:t xml:space="preserve"> </w:t>
      </w:r>
      <w:r>
        <w:t xml:space="preserve">не старается, чтобы сверстник понял его наверняка; также выступает как активный наблюдатель, пристраивается к уже действующему сверстнику, комментирует и подправляет наблюдаемые действия; старается быть (играть, делать) рядом со сверстниками; </w:t>
      </w:r>
      <w:proofErr w:type="spellStart"/>
      <w:r>
        <w:t>ситуативен</w:t>
      </w:r>
      <w:proofErr w:type="spellEnd"/>
      <w:r>
        <w:t xml:space="preserve"> в выборе, доволен общением со</w:t>
      </w:r>
      <w:r>
        <w:rPr>
          <w:spacing w:val="40"/>
        </w:rPr>
        <w:t xml:space="preserve"> </w:t>
      </w:r>
      <w:r>
        <w:t>сверстниками, рад вниманию любого из них.</w:t>
      </w:r>
      <w:r w:rsidR="009436FB" w:rsidRPr="009436FB">
        <w:rPr>
          <w:u w:val="single"/>
        </w:rPr>
        <w:t xml:space="preserve"> </w:t>
      </w:r>
      <w:r w:rsidR="009436FB">
        <w:rPr>
          <w:u w:val="single"/>
        </w:rPr>
        <w:t>Ключевые признаки:</w:t>
      </w:r>
      <w:r w:rsidR="009436FB">
        <w:t xml:space="preserve"> обращает внимание сверстника на интересующие его самого действия («Смотри...»), комментирует их в речи, но не предпринимает специальных усилий чтобы быть понятым; довольствуется обществом любого.</w:t>
      </w:r>
    </w:p>
    <w:p w:rsidR="009436FB" w:rsidRDefault="009436FB" w:rsidP="009436FB">
      <w:pPr>
        <w:pStyle w:val="Heading1"/>
        <w:spacing w:before="18"/>
        <w:ind w:left="847"/>
        <w:jc w:val="both"/>
      </w:pPr>
      <w:r>
        <w:t>2</w:t>
      </w:r>
      <w:r>
        <w:rPr>
          <w:spacing w:val="2"/>
        </w:rPr>
        <w:t xml:space="preserve"> </w:t>
      </w:r>
      <w:r>
        <w:rPr>
          <w:spacing w:val="-2"/>
        </w:rPr>
        <w:t>уровень</w:t>
      </w:r>
    </w:p>
    <w:p w:rsidR="00153C15" w:rsidRDefault="009436FB" w:rsidP="009A1E5B">
      <w:pPr>
        <w:pStyle w:val="a3"/>
        <w:spacing w:before="32" w:line="276" w:lineRule="auto"/>
        <w:ind w:left="141" w:right="123" w:firstLine="701"/>
        <w:sectPr w:rsidR="00153C15">
          <w:pgSz w:w="11910" w:h="16840"/>
          <w:pgMar w:top="1120" w:right="425" w:bottom="940" w:left="992" w:header="0" w:footer="750" w:gutter="0"/>
          <w:cols w:space="720"/>
        </w:sectPr>
      </w:pPr>
      <w:r>
        <w:t>Намеренно привлекает конкретного сверстника к совместной деятельности с опорой на предмет</w:t>
      </w:r>
      <w:r>
        <w:rPr>
          <w:spacing w:val="-7"/>
        </w:rPr>
        <w:t xml:space="preserve"> </w:t>
      </w:r>
      <w:r>
        <w:t>и</w:t>
      </w:r>
      <w:r>
        <w:rPr>
          <w:spacing w:val="-12"/>
        </w:rPr>
        <w:t xml:space="preserve"> </w:t>
      </w:r>
      <w:r>
        <w:t>одновременно</w:t>
      </w:r>
      <w:r>
        <w:rPr>
          <w:spacing w:val="-3"/>
        </w:rPr>
        <w:t xml:space="preserve"> </w:t>
      </w:r>
      <w:r>
        <w:t>кратким</w:t>
      </w:r>
      <w:r>
        <w:rPr>
          <w:spacing w:val="-11"/>
        </w:rPr>
        <w:t xml:space="preserve"> </w:t>
      </w:r>
      <w:r>
        <w:t>словесным</w:t>
      </w:r>
      <w:r>
        <w:rPr>
          <w:spacing w:val="-11"/>
        </w:rPr>
        <w:t xml:space="preserve"> </w:t>
      </w:r>
      <w:r>
        <w:t>пояснением</w:t>
      </w:r>
      <w:r>
        <w:rPr>
          <w:spacing w:val="-6"/>
        </w:rPr>
        <w:t xml:space="preserve"> </w:t>
      </w:r>
      <w:r>
        <w:t>замысла,</w:t>
      </w:r>
      <w:r>
        <w:rPr>
          <w:spacing w:val="-10"/>
        </w:rPr>
        <w:t xml:space="preserve"> </w:t>
      </w:r>
      <w:r>
        <w:t>цели</w:t>
      </w:r>
      <w:r>
        <w:rPr>
          <w:spacing w:val="-7"/>
        </w:rPr>
        <w:t xml:space="preserve"> </w:t>
      </w:r>
      <w:r>
        <w:t>(«Давай</w:t>
      </w:r>
      <w:r>
        <w:rPr>
          <w:spacing w:val="-7"/>
        </w:rPr>
        <w:t xml:space="preserve"> </w:t>
      </w:r>
      <w:r>
        <w:t>играть,</w:t>
      </w:r>
      <w:r>
        <w:rPr>
          <w:spacing w:val="-5"/>
        </w:rPr>
        <w:t xml:space="preserve"> </w:t>
      </w:r>
      <w:r>
        <w:t xml:space="preserve">делать...»); </w:t>
      </w:r>
      <w:r w:rsidR="009A1E5B">
        <w:t>ведет парное взаимодействие в игре, используя речевое пошаговое предложение-побуждение партнера к конкретным действиям («Ты говори...», «Ты делай...»); поддерживает диалог в конкретной деятельности; может найти аналогичные или дополняющие игровые предметы, материалы, роли, не</w:t>
      </w:r>
      <w:r w:rsidR="009A1E5B">
        <w:rPr>
          <w:spacing w:val="40"/>
        </w:rPr>
        <w:t xml:space="preserve"> </w:t>
      </w:r>
      <w:r w:rsidR="009A1E5B">
        <w:t xml:space="preserve">вступая в конфликт со сверстником. </w:t>
      </w:r>
    </w:p>
    <w:p w:rsidR="00153C15" w:rsidRDefault="00C1539A">
      <w:pPr>
        <w:pStyle w:val="a3"/>
        <w:tabs>
          <w:tab w:val="left" w:pos="4328"/>
        </w:tabs>
        <w:spacing w:before="1" w:line="276" w:lineRule="auto"/>
        <w:ind w:left="141" w:right="125" w:firstLine="701"/>
      </w:pPr>
      <w:bookmarkStart w:id="26" w:name="2_уровень_(2)"/>
      <w:bookmarkEnd w:id="26"/>
      <w:r>
        <w:rPr>
          <w:u w:val="single"/>
        </w:rPr>
        <w:lastRenderedPageBreak/>
        <w:t>Ключевые признаки</w:t>
      </w:r>
      <w:r>
        <w:t>: инициирует парное взаимодействие со сверстником через краткое речевое предложение-побуждение («Давай играть, делать...»); поддерживает диалог в конкретной деятельности; начинает проявлять</w:t>
      </w:r>
      <w:r>
        <w:tab/>
        <w:t>избирательность в выборе партнера.</w:t>
      </w:r>
    </w:p>
    <w:p w:rsidR="00153C15" w:rsidRDefault="00C1539A">
      <w:pPr>
        <w:pStyle w:val="Heading1"/>
        <w:spacing w:before="18"/>
        <w:ind w:left="847"/>
        <w:jc w:val="both"/>
      </w:pPr>
      <w:bookmarkStart w:id="27" w:name="3_уровень_(2)"/>
      <w:bookmarkEnd w:id="27"/>
      <w:r>
        <w:t>3</w:t>
      </w:r>
      <w:r>
        <w:rPr>
          <w:spacing w:val="2"/>
        </w:rPr>
        <w:t xml:space="preserve"> </w:t>
      </w:r>
      <w:r>
        <w:rPr>
          <w:spacing w:val="-2"/>
        </w:rPr>
        <w:t>уровень</w:t>
      </w:r>
    </w:p>
    <w:p w:rsidR="00153C15" w:rsidRDefault="00C1539A">
      <w:pPr>
        <w:pStyle w:val="a3"/>
        <w:spacing w:before="32" w:line="276" w:lineRule="auto"/>
        <w:ind w:left="141" w:right="126" w:firstLine="701"/>
      </w:pPr>
      <w:r>
        <w:t xml:space="preserve">Инициирует и организует действия двух-трех сверстников, словесно рисуя исходный замысел, ставя цели, планируя начальные действия («Давайте так играть», «...рисовать»); использует простой договор ( «Я буду.., а вы будете...»), не ущемляя интересы и желания других; может </w:t>
      </w:r>
      <w:proofErr w:type="spellStart"/>
      <w:r>
        <w:t>встроиться</w:t>
      </w:r>
      <w:proofErr w:type="spellEnd"/>
      <w:r>
        <w:t xml:space="preserve"> в совместную деятельность других детей, подобрав подходящие по смыслу игровые роли, материалы; легко поддерживает диалог в конкретной деятельности; может инициировать и поддержать простой диалог со сверстником на отвлеченную тему; избирателен в выборе</w:t>
      </w:r>
      <w:r>
        <w:rPr>
          <w:spacing w:val="-10"/>
        </w:rPr>
        <w:t xml:space="preserve"> </w:t>
      </w:r>
      <w:r>
        <w:t>партнеров;</w:t>
      </w:r>
      <w:r>
        <w:rPr>
          <w:spacing w:val="-13"/>
        </w:rPr>
        <w:t xml:space="preserve"> </w:t>
      </w:r>
      <w:r>
        <w:t>осознанно</w:t>
      </w:r>
      <w:r>
        <w:rPr>
          <w:spacing w:val="-1"/>
        </w:rPr>
        <w:t xml:space="preserve"> </w:t>
      </w:r>
      <w:r>
        <w:t>стремится</w:t>
      </w:r>
      <w:r>
        <w:rPr>
          <w:spacing w:val="-6"/>
        </w:rPr>
        <w:t xml:space="preserve"> </w:t>
      </w:r>
      <w:r>
        <w:t>не</w:t>
      </w:r>
      <w:r>
        <w:rPr>
          <w:spacing w:val="-11"/>
        </w:rPr>
        <w:t xml:space="preserve"> </w:t>
      </w:r>
      <w:r>
        <w:t>только</w:t>
      </w:r>
      <w:r>
        <w:rPr>
          <w:spacing w:val="-2"/>
        </w:rPr>
        <w:t xml:space="preserve"> </w:t>
      </w:r>
      <w:r>
        <w:t>к</w:t>
      </w:r>
      <w:r>
        <w:rPr>
          <w:spacing w:val="-7"/>
        </w:rPr>
        <w:t xml:space="preserve"> </w:t>
      </w:r>
      <w:r>
        <w:t>реализации</w:t>
      </w:r>
      <w:r>
        <w:rPr>
          <w:spacing w:val="-4"/>
        </w:rPr>
        <w:t xml:space="preserve"> </w:t>
      </w:r>
      <w:r>
        <w:t>замысла,</w:t>
      </w:r>
      <w:r>
        <w:rPr>
          <w:spacing w:val="-4"/>
        </w:rPr>
        <w:t xml:space="preserve"> </w:t>
      </w:r>
      <w:r>
        <w:t>но</w:t>
      </w:r>
      <w:r>
        <w:rPr>
          <w:spacing w:val="-6"/>
        </w:rPr>
        <w:t xml:space="preserve"> </w:t>
      </w:r>
      <w:r>
        <w:t>и</w:t>
      </w:r>
      <w:r>
        <w:rPr>
          <w:spacing w:val="-5"/>
        </w:rPr>
        <w:t xml:space="preserve"> </w:t>
      </w:r>
      <w:r>
        <w:t>к</w:t>
      </w:r>
      <w:r>
        <w:rPr>
          <w:spacing w:val="-7"/>
        </w:rPr>
        <w:t xml:space="preserve"> </w:t>
      </w:r>
      <w:r>
        <w:t>взаимопониманию, поддержанию слаженного взаимодействия с партнерами.</w:t>
      </w:r>
    </w:p>
    <w:p w:rsidR="00153C15" w:rsidRDefault="00C1539A">
      <w:pPr>
        <w:pStyle w:val="a3"/>
        <w:spacing w:line="276" w:lineRule="auto"/>
        <w:ind w:left="141" w:right="125" w:firstLine="701"/>
      </w:pPr>
      <w:r>
        <w:rPr>
          <w:u w:val="single"/>
        </w:rPr>
        <w:t>Ключевые признаки:</w:t>
      </w:r>
      <w:r>
        <w:t xml:space="preserve"> в развернутой словесной форме предлагает партнерам исходные замыслы, цели; договаривается о распределении действий, не ущемляя интересы других участников; избирателен в выборе партнеров, осознанно стремится к взаимопониманию и поддержанию слаженного взаимодействия.</w:t>
      </w:r>
    </w:p>
    <w:p w:rsidR="00153C15" w:rsidRDefault="00C1539A">
      <w:pPr>
        <w:pStyle w:val="Heading1"/>
        <w:tabs>
          <w:tab w:val="left" w:pos="8669"/>
        </w:tabs>
        <w:spacing w:before="162" w:line="280" w:lineRule="auto"/>
        <w:ind w:right="131" w:firstLine="706"/>
        <w:jc w:val="both"/>
      </w:pPr>
      <w:bookmarkStart w:id="28" w:name="Познавательная_инициатива_-_любознательн"/>
      <w:bookmarkEnd w:id="28"/>
      <w:r>
        <w:t xml:space="preserve">Познавательная инициатива - </w:t>
      </w:r>
      <w:r w:rsidR="009A1E5B">
        <w:t xml:space="preserve">любознательность: наблюдение за </w:t>
      </w:r>
      <w:r>
        <w:rPr>
          <w:spacing w:val="-2"/>
        </w:rPr>
        <w:t xml:space="preserve">познавательно- </w:t>
      </w:r>
      <w:r>
        <w:t>исследовательской и продуктивной деятельностью</w:t>
      </w:r>
    </w:p>
    <w:p w:rsidR="00153C15" w:rsidRDefault="00C1539A">
      <w:pPr>
        <w:spacing w:before="160"/>
        <w:ind w:left="852"/>
        <w:jc w:val="both"/>
        <w:rPr>
          <w:b/>
          <w:sz w:val="24"/>
        </w:rPr>
      </w:pPr>
      <w:r>
        <w:rPr>
          <w:b/>
          <w:sz w:val="24"/>
        </w:rPr>
        <w:t>1</w:t>
      </w:r>
      <w:r>
        <w:rPr>
          <w:b/>
          <w:spacing w:val="2"/>
          <w:sz w:val="24"/>
        </w:rPr>
        <w:t xml:space="preserve"> </w:t>
      </w:r>
      <w:r>
        <w:rPr>
          <w:b/>
          <w:spacing w:val="-2"/>
          <w:sz w:val="24"/>
        </w:rPr>
        <w:t>уровень</w:t>
      </w:r>
    </w:p>
    <w:p w:rsidR="00153C15" w:rsidRDefault="00C1539A">
      <w:pPr>
        <w:pStyle w:val="a3"/>
        <w:spacing w:before="32" w:line="273" w:lineRule="auto"/>
        <w:ind w:left="141" w:right="127" w:firstLine="701"/>
      </w:pPr>
      <w:r>
        <w:t>Ребенок замечает новые предметы в окружении и проявляет интерес к ним; активно обследует вещи, обнаруживая их возможности опытным путем (манипулирует ими, разбирает - собирает их, не пытаясь достичь точного исходного состояния); многократно повторяет действия, поглощен процессом.</w:t>
      </w:r>
    </w:p>
    <w:p w:rsidR="00153C15" w:rsidRDefault="00C1539A">
      <w:pPr>
        <w:pStyle w:val="a3"/>
        <w:spacing w:before="9" w:line="280" w:lineRule="auto"/>
        <w:ind w:left="141" w:right="133" w:firstLine="701"/>
      </w:pPr>
      <w:r>
        <w:rPr>
          <w:u w:val="single"/>
        </w:rPr>
        <w:t>Ключевые признаки</w:t>
      </w:r>
      <w:r>
        <w:t>: проявляет интерес к новым предметам, манипулирует ими, практическим путем обнаруживая их возможности; многократно</w:t>
      </w:r>
      <w:r>
        <w:rPr>
          <w:spacing w:val="40"/>
        </w:rPr>
        <w:t xml:space="preserve"> </w:t>
      </w:r>
      <w:r>
        <w:t>воспроизводит действия.</w:t>
      </w:r>
    </w:p>
    <w:p w:rsidR="00153C15" w:rsidRDefault="00C1539A">
      <w:pPr>
        <w:pStyle w:val="Heading1"/>
        <w:spacing w:before="2"/>
        <w:ind w:left="852"/>
        <w:jc w:val="both"/>
      </w:pPr>
      <w:bookmarkStart w:id="29" w:name="2_уровень_(3)"/>
      <w:bookmarkEnd w:id="29"/>
      <w:r>
        <w:t>2</w:t>
      </w:r>
      <w:r>
        <w:rPr>
          <w:spacing w:val="2"/>
        </w:rPr>
        <w:t xml:space="preserve"> </w:t>
      </w:r>
      <w:r>
        <w:rPr>
          <w:spacing w:val="-2"/>
        </w:rPr>
        <w:t>уровень</w:t>
      </w:r>
    </w:p>
    <w:p w:rsidR="009A1E5B" w:rsidRDefault="00C1539A" w:rsidP="009A1E5B">
      <w:pPr>
        <w:pStyle w:val="a3"/>
        <w:tabs>
          <w:tab w:val="left" w:pos="9231"/>
        </w:tabs>
        <w:spacing w:before="63" w:line="276" w:lineRule="auto"/>
        <w:ind w:left="141" w:right="143"/>
      </w:pPr>
      <w:r>
        <w:t>Предвосхищает</w:t>
      </w:r>
      <w:r>
        <w:rPr>
          <w:spacing w:val="40"/>
        </w:rPr>
        <w:t xml:space="preserve"> </w:t>
      </w:r>
      <w:r>
        <w:t>или сопровождает</w:t>
      </w:r>
      <w:r>
        <w:rPr>
          <w:spacing w:val="40"/>
        </w:rPr>
        <w:t xml:space="preserve"> </w:t>
      </w:r>
      <w:r>
        <w:t>вопр</w:t>
      </w:r>
      <w:r w:rsidR="009A1E5B">
        <w:t xml:space="preserve">осами практическое исследование </w:t>
      </w:r>
      <w:r>
        <w:rPr>
          <w:spacing w:val="-2"/>
        </w:rPr>
        <w:t xml:space="preserve">новых </w:t>
      </w:r>
      <w:r>
        <w:t>предметов («Что это? Для чего?»); обнаруживает осознанное намерение узнать что-то новое о конкретных вещах и явлениях («Как это получается? Как бы это сделать? Почему это так?»); высказывает простые предположения о том,</w:t>
      </w:r>
      <w:r>
        <w:rPr>
          <w:spacing w:val="40"/>
        </w:rPr>
        <w:t xml:space="preserve"> </w:t>
      </w:r>
      <w:r w:rsidR="009A1E5B">
        <w:t xml:space="preserve">к </w:t>
      </w:r>
      <w:r>
        <w:t>какому результату приводит то или иное действие при исследовании незнакомых предметов, стремится достичь определенного эффекта («Если</w:t>
      </w:r>
      <w:r>
        <w:rPr>
          <w:spacing w:val="40"/>
        </w:rPr>
        <w:t xml:space="preserve"> </w:t>
      </w:r>
      <w:r>
        <w:t>сделать</w:t>
      </w:r>
      <w:r>
        <w:rPr>
          <w:spacing w:val="40"/>
        </w:rPr>
        <w:t xml:space="preserve"> </w:t>
      </w:r>
      <w:r>
        <w:t>так..,</w:t>
      </w:r>
      <w:r>
        <w:rPr>
          <w:spacing w:val="40"/>
        </w:rPr>
        <w:t xml:space="preserve"> </w:t>
      </w:r>
      <w:r>
        <w:t>или</w:t>
      </w:r>
      <w:r>
        <w:rPr>
          <w:spacing w:val="40"/>
        </w:rPr>
        <w:t xml:space="preserve"> </w:t>
      </w:r>
      <w:r>
        <w:t>так...»),</w:t>
      </w:r>
      <w:r>
        <w:rPr>
          <w:spacing w:val="40"/>
        </w:rPr>
        <w:t xml:space="preserve"> </w:t>
      </w:r>
      <w:r>
        <w:t>не</w:t>
      </w:r>
      <w:r>
        <w:rPr>
          <w:spacing w:val="38"/>
        </w:rPr>
        <w:t xml:space="preserve"> </w:t>
      </w:r>
      <w:r>
        <w:t>ограничиваясь</w:t>
      </w:r>
      <w:r>
        <w:rPr>
          <w:spacing w:val="40"/>
        </w:rPr>
        <w:t xml:space="preserve"> </w:t>
      </w:r>
      <w:r>
        <w:t>простым</w:t>
      </w:r>
      <w:r>
        <w:rPr>
          <w:spacing w:val="38"/>
        </w:rPr>
        <w:t xml:space="preserve"> </w:t>
      </w:r>
      <w:r>
        <w:t>манипулированием;</w:t>
      </w:r>
      <w:r>
        <w:rPr>
          <w:spacing w:val="40"/>
        </w:rPr>
        <w:t xml:space="preserve"> </w:t>
      </w:r>
      <w:r>
        <w:t>сообразуясь</w:t>
      </w:r>
      <w:r>
        <w:rPr>
          <w:spacing w:val="40"/>
        </w:rPr>
        <w:t xml:space="preserve"> </w:t>
      </w:r>
      <w:r>
        <w:t>с</w:t>
      </w:r>
      <w:r w:rsidR="009A1E5B">
        <w:t xml:space="preserve"> приобретенными опытным путем знаниями, выбирает сюжеты игр, темы для </w:t>
      </w:r>
      <w:r w:rsidR="009A1E5B">
        <w:rPr>
          <w:spacing w:val="-2"/>
        </w:rPr>
        <w:t>рисования, конструирования.</w:t>
      </w:r>
    </w:p>
    <w:p w:rsidR="00153C15" w:rsidRDefault="009A1E5B" w:rsidP="009A1E5B">
      <w:pPr>
        <w:pStyle w:val="a3"/>
        <w:tabs>
          <w:tab w:val="left" w:pos="6004"/>
          <w:tab w:val="left" w:pos="9697"/>
        </w:tabs>
        <w:spacing w:before="32" w:line="276" w:lineRule="auto"/>
        <w:ind w:left="141" w:right="124" w:firstLine="701"/>
      </w:pPr>
      <w:r>
        <w:rPr>
          <w:i/>
          <w:u w:val="single"/>
        </w:rPr>
        <w:t>Ключевые признаки:</w:t>
      </w:r>
      <w:r>
        <w:rPr>
          <w:i/>
        </w:rPr>
        <w:t xml:space="preserve"> </w:t>
      </w:r>
      <w:r>
        <w:t>задает вопросы о конкретных вещах и явлениях (что? как? зачем?); высказывает простые гипотезы, осуществляет вариативные действия по отношению к исследуемому объекту с целью добиться нужного результата.</w:t>
      </w:r>
    </w:p>
    <w:p w:rsidR="009A1E5B" w:rsidRDefault="009A1E5B" w:rsidP="009A1E5B">
      <w:pPr>
        <w:pStyle w:val="Heading1"/>
        <w:spacing w:before="12"/>
        <w:ind w:left="852"/>
        <w:jc w:val="both"/>
      </w:pPr>
      <w:r>
        <w:t>3</w:t>
      </w:r>
      <w:r>
        <w:rPr>
          <w:spacing w:val="2"/>
        </w:rPr>
        <w:t xml:space="preserve"> </w:t>
      </w:r>
      <w:r>
        <w:rPr>
          <w:spacing w:val="-2"/>
        </w:rPr>
        <w:t>уровень</w:t>
      </w:r>
    </w:p>
    <w:p w:rsidR="009A1E5B" w:rsidRDefault="009A1E5B" w:rsidP="009A1E5B">
      <w:pPr>
        <w:pStyle w:val="a3"/>
        <w:tabs>
          <w:tab w:val="left" w:pos="2268"/>
        </w:tabs>
        <w:spacing w:before="32" w:line="276" w:lineRule="auto"/>
        <w:ind w:left="141" w:right="126" w:firstLine="706"/>
      </w:pPr>
      <w:r>
        <w:t>Задает</w:t>
      </w:r>
      <w:r>
        <w:rPr>
          <w:spacing w:val="80"/>
        </w:rPr>
        <w:t xml:space="preserve"> </w:t>
      </w:r>
      <w:r>
        <w:t>вопросы,</w:t>
      </w:r>
      <w:r>
        <w:rPr>
          <w:spacing w:val="80"/>
        </w:rPr>
        <w:t xml:space="preserve"> </w:t>
      </w:r>
      <w:r>
        <w:t>касающиеся</w:t>
      </w:r>
      <w:r>
        <w:rPr>
          <w:spacing w:val="80"/>
        </w:rPr>
        <w:t xml:space="preserve"> </w:t>
      </w:r>
      <w:r>
        <w:t>предметов</w:t>
      </w:r>
      <w:r>
        <w:rPr>
          <w:spacing w:val="80"/>
        </w:rPr>
        <w:t xml:space="preserve"> </w:t>
      </w:r>
      <w:r>
        <w:t>и</w:t>
      </w:r>
      <w:r>
        <w:rPr>
          <w:spacing w:val="80"/>
        </w:rPr>
        <w:t xml:space="preserve"> </w:t>
      </w:r>
      <w:r>
        <w:t>явлений,</w:t>
      </w:r>
      <w:r>
        <w:rPr>
          <w:spacing w:val="80"/>
        </w:rPr>
        <w:t xml:space="preserve"> </w:t>
      </w:r>
      <w:r>
        <w:t>лежащих</w:t>
      </w:r>
      <w:r>
        <w:rPr>
          <w:spacing w:val="80"/>
        </w:rPr>
        <w:t xml:space="preserve"> </w:t>
      </w:r>
      <w:r>
        <w:t>за</w:t>
      </w:r>
      <w:r>
        <w:rPr>
          <w:spacing w:val="80"/>
        </w:rPr>
        <w:t xml:space="preserve"> </w:t>
      </w:r>
      <w:r>
        <w:t>кругом непосредственно данного (как? почему? зачем?); обнаруживает стремление объяснить связь фактов, использует простое причинное рассуждение (потому</w:t>
      </w:r>
      <w:r>
        <w:rPr>
          <w:spacing w:val="-1"/>
        </w:rPr>
        <w:t xml:space="preserve"> </w:t>
      </w:r>
      <w:r>
        <w:t>что...); стремится к упорядочиванию, систематизации конкретных материалов (в виде коллекции); проявляет интерес к познавательной литературе, к символическим языкам; самостоятельно выполняет задание по графическим схемам (в</w:t>
      </w:r>
      <w:r>
        <w:rPr>
          <w:spacing w:val="40"/>
        </w:rPr>
        <w:t xml:space="preserve"> </w:t>
      </w:r>
      <w:r>
        <w:t>лепке,</w:t>
      </w:r>
      <w:r>
        <w:tab/>
        <w:t>конструировании), составляет карты, схемы, пиктограммы, записывает свои наблюдения, истории (осваивает письмо как средство систематизации и</w:t>
      </w:r>
      <w:r>
        <w:rPr>
          <w:spacing w:val="40"/>
        </w:rPr>
        <w:t xml:space="preserve"> </w:t>
      </w:r>
      <w:r>
        <w:t>коммуникации).</w:t>
      </w:r>
    </w:p>
    <w:p w:rsidR="009A1E5B" w:rsidRDefault="009A1E5B" w:rsidP="009A1E5B">
      <w:pPr>
        <w:pStyle w:val="a3"/>
        <w:tabs>
          <w:tab w:val="left" w:pos="6004"/>
          <w:tab w:val="left" w:pos="9697"/>
        </w:tabs>
        <w:spacing w:before="32" w:line="276" w:lineRule="auto"/>
        <w:ind w:left="141" w:right="124" w:firstLine="701"/>
        <w:sectPr w:rsidR="009A1E5B">
          <w:pgSz w:w="11910" w:h="16840"/>
          <w:pgMar w:top="1120" w:right="425" w:bottom="940" w:left="992" w:header="0" w:footer="750" w:gutter="0"/>
          <w:cols w:space="720"/>
        </w:sectPr>
      </w:pPr>
    </w:p>
    <w:p w:rsidR="00153C15" w:rsidRDefault="00C1539A">
      <w:pPr>
        <w:pStyle w:val="a3"/>
        <w:spacing w:line="276" w:lineRule="auto"/>
        <w:ind w:left="141" w:right="135" w:firstLine="696"/>
      </w:pPr>
      <w:bookmarkStart w:id="30" w:name="3_уровень_(3)"/>
      <w:bookmarkEnd w:id="30"/>
      <w:r>
        <w:rPr>
          <w:i/>
          <w:u w:val="single"/>
        </w:rPr>
        <w:lastRenderedPageBreak/>
        <w:t>Ключевые признаки:</w:t>
      </w:r>
      <w:r>
        <w:rPr>
          <w:i/>
        </w:rPr>
        <w:t xml:space="preserve"> </w:t>
      </w:r>
      <w:r>
        <w:t>задает вопросы об отвлеченных вещах; обнаруживает стремление к упорядочиванию фактов и представлений, способен к простому</w:t>
      </w:r>
      <w:r>
        <w:rPr>
          <w:spacing w:val="80"/>
        </w:rPr>
        <w:t xml:space="preserve"> </w:t>
      </w:r>
      <w:r>
        <w:t>рассуждению; проявляет интерес к символическому языку (графические схемы, письмо).</w:t>
      </w:r>
    </w:p>
    <w:p w:rsidR="00153C15" w:rsidRDefault="00C1539A">
      <w:pPr>
        <w:pStyle w:val="a3"/>
        <w:spacing w:line="280" w:lineRule="auto"/>
        <w:ind w:left="141" w:right="125" w:firstLine="715"/>
      </w:pPr>
      <w:r>
        <w:t>Учитывая</w:t>
      </w:r>
      <w:r>
        <w:rPr>
          <w:spacing w:val="-8"/>
        </w:rPr>
        <w:t xml:space="preserve"> </w:t>
      </w:r>
      <w:r>
        <w:t>целевые</w:t>
      </w:r>
      <w:r>
        <w:rPr>
          <w:spacing w:val="-15"/>
        </w:rPr>
        <w:t xml:space="preserve"> </w:t>
      </w:r>
      <w:r>
        <w:t>ориентиры,</w:t>
      </w:r>
      <w:r>
        <w:rPr>
          <w:spacing w:val="-5"/>
        </w:rPr>
        <w:t xml:space="preserve"> </w:t>
      </w:r>
      <w:r>
        <w:t>содержащиеся</w:t>
      </w:r>
      <w:r>
        <w:rPr>
          <w:spacing w:val="-6"/>
        </w:rPr>
        <w:t xml:space="preserve"> </w:t>
      </w:r>
      <w:r>
        <w:t>в</w:t>
      </w:r>
      <w:r>
        <w:rPr>
          <w:spacing w:val="-6"/>
        </w:rPr>
        <w:t xml:space="preserve"> </w:t>
      </w:r>
      <w:r>
        <w:t>Стандарте,</w:t>
      </w:r>
      <w:r>
        <w:rPr>
          <w:spacing w:val="-6"/>
        </w:rPr>
        <w:t xml:space="preserve"> </w:t>
      </w:r>
      <w:r>
        <w:t>авторы</w:t>
      </w:r>
      <w:r>
        <w:rPr>
          <w:spacing w:val="-6"/>
        </w:rPr>
        <w:t xml:space="preserve"> </w:t>
      </w:r>
      <w:r>
        <w:t>Программы</w:t>
      </w:r>
      <w:r>
        <w:rPr>
          <w:spacing w:val="-10"/>
        </w:rPr>
        <w:t xml:space="preserve"> </w:t>
      </w:r>
      <w:r>
        <w:t>предлагают</w:t>
      </w:r>
      <w:r>
        <w:rPr>
          <w:spacing w:val="-2"/>
        </w:rPr>
        <w:t xml:space="preserve"> </w:t>
      </w:r>
      <w:r>
        <w:t>к рассмотрению еще один тип инициативы, а именно двигательную инициативу.</w:t>
      </w:r>
    </w:p>
    <w:p w:rsidR="00153C15" w:rsidRDefault="00153C15">
      <w:pPr>
        <w:pStyle w:val="a3"/>
        <w:spacing w:before="192"/>
        <w:jc w:val="left"/>
      </w:pPr>
    </w:p>
    <w:p w:rsidR="00153C15" w:rsidRDefault="00C1539A">
      <w:pPr>
        <w:pStyle w:val="Heading1"/>
        <w:tabs>
          <w:tab w:val="left" w:pos="8842"/>
        </w:tabs>
        <w:spacing w:line="276" w:lineRule="auto"/>
        <w:ind w:right="142" w:firstLine="706"/>
        <w:jc w:val="both"/>
      </w:pPr>
      <w:bookmarkStart w:id="31" w:name="Двигательная_инициатива:_наблюдение_за_р"/>
      <w:bookmarkEnd w:id="31"/>
      <w:r>
        <w:t>Двигательная инициатива: н</w:t>
      </w:r>
      <w:r w:rsidR="009A1E5B">
        <w:t xml:space="preserve">аблюдение за различными формами </w:t>
      </w:r>
      <w:r>
        <w:rPr>
          <w:spacing w:val="-2"/>
        </w:rPr>
        <w:t>двигательной активности</w:t>
      </w:r>
    </w:p>
    <w:p w:rsidR="00153C15" w:rsidRDefault="00153C15">
      <w:pPr>
        <w:pStyle w:val="a3"/>
        <w:spacing w:before="207"/>
        <w:jc w:val="left"/>
        <w:rPr>
          <w:b/>
        </w:rPr>
      </w:pPr>
    </w:p>
    <w:p w:rsidR="00153C15" w:rsidRDefault="00C1539A">
      <w:pPr>
        <w:spacing w:before="1"/>
        <w:ind w:left="856"/>
        <w:jc w:val="both"/>
        <w:rPr>
          <w:b/>
          <w:sz w:val="24"/>
        </w:rPr>
      </w:pPr>
      <w:r>
        <w:rPr>
          <w:b/>
          <w:sz w:val="24"/>
        </w:rPr>
        <w:t>1</w:t>
      </w:r>
      <w:r>
        <w:rPr>
          <w:b/>
          <w:spacing w:val="-3"/>
          <w:sz w:val="24"/>
        </w:rPr>
        <w:t xml:space="preserve"> </w:t>
      </w:r>
      <w:r>
        <w:rPr>
          <w:b/>
          <w:spacing w:val="-2"/>
          <w:sz w:val="24"/>
        </w:rPr>
        <w:t>уровень</w:t>
      </w:r>
    </w:p>
    <w:p w:rsidR="00153C15" w:rsidRDefault="00C1539A">
      <w:pPr>
        <w:pStyle w:val="a3"/>
        <w:tabs>
          <w:tab w:val="left" w:pos="7694"/>
        </w:tabs>
        <w:spacing w:before="31" w:line="276" w:lineRule="auto"/>
        <w:ind w:left="141" w:right="129" w:firstLine="706"/>
      </w:pPr>
      <w:r>
        <w:t>Ребенок регулярно перемещается в пространстве, совершая различные типы движений и действий с предметами. Е</w:t>
      </w:r>
      <w:r w:rsidR="009A1E5B">
        <w:t xml:space="preserve">го движения энергичны, но носят </w:t>
      </w:r>
      <w:r>
        <w:t>процессуальный</w:t>
      </w:r>
      <w:r>
        <w:rPr>
          <w:spacing w:val="-15"/>
        </w:rPr>
        <w:t xml:space="preserve"> </w:t>
      </w:r>
      <w:r>
        <w:t>характер (то есть движение совершается ради движения). Ребенок не придает значения правильности выполнения движений, но низкую двигательную эффективность он компенсирует энергичностью.</w:t>
      </w:r>
    </w:p>
    <w:p w:rsidR="00153C15" w:rsidRDefault="00C1539A">
      <w:pPr>
        <w:pStyle w:val="a3"/>
        <w:tabs>
          <w:tab w:val="left" w:pos="6071"/>
        </w:tabs>
        <w:spacing w:line="276" w:lineRule="auto"/>
        <w:ind w:left="141" w:right="131" w:firstLine="696"/>
      </w:pPr>
      <w:r>
        <w:rPr>
          <w:i/>
          <w:u w:val="single"/>
        </w:rPr>
        <w:t>Ключевые признаки:</w:t>
      </w:r>
      <w:r>
        <w:rPr>
          <w:i/>
        </w:rPr>
        <w:t xml:space="preserve"> </w:t>
      </w:r>
      <w:r>
        <w:t>с удовольствием участвует в играх, организованных взрослым, при появлении</w:t>
      </w:r>
      <w:r>
        <w:rPr>
          <w:spacing w:val="-15"/>
        </w:rPr>
        <w:t xml:space="preserve"> </w:t>
      </w:r>
      <w:r>
        <w:t>интересного</w:t>
      </w:r>
      <w:r>
        <w:rPr>
          <w:spacing w:val="-15"/>
        </w:rPr>
        <w:t xml:space="preserve"> </w:t>
      </w:r>
      <w:r>
        <w:t>предмета</w:t>
      </w:r>
      <w:r>
        <w:rPr>
          <w:spacing w:val="-15"/>
        </w:rPr>
        <w:t xml:space="preserve"> </w:t>
      </w:r>
      <w:r>
        <w:t>не</w:t>
      </w:r>
      <w:r>
        <w:rPr>
          <w:spacing w:val="-15"/>
        </w:rPr>
        <w:t xml:space="preserve"> </w:t>
      </w:r>
      <w:r>
        <w:t>ограничивается</w:t>
      </w:r>
      <w:r>
        <w:rPr>
          <w:spacing w:val="-15"/>
        </w:rPr>
        <w:t xml:space="preserve"> </w:t>
      </w:r>
      <w:r>
        <w:t>его</w:t>
      </w:r>
      <w:r>
        <w:rPr>
          <w:spacing w:val="-15"/>
        </w:rPr>
        <w:t xml:space="preserve"> </w:t>
      </w:r>
      <w:r>
        <w:t>созерцанием,</w:t>
      </w:r>
      <w:r>
        <w:rPr>
          <w:spacing w:val="-15"/>
        </w:rPr>
        <w:t xml:space="preserve"> </w:t>
      </w:r>
      <w:r>
        <w:t>а</w:t>
      </w:r>
      <w:r>
        <w:rPr>
          <w:spacing w:val="-15"/>
        </w:rPr>
        <w:t xml:space="preserve"> </w:t>
      </w:r>
      <w:r>
        <w:t>перемещается</w:t>
      </w:r>
      <w:r>
        <w:rPr>
          <w:spacing w:val="-15"/>
        </w:rPr>
        <w:t xml:space="preserve"> </w:t>
      </w:r>
      <w:r>
        <w:t>ближе</w:t>
      </w:r>
      <w:r>
        <w:rPr>
          <w:spacing w:val="-15"/>
        </w:rPr>
        <w:t xml:space="preserve"> </w:t>
      </w:r>
      <w:r>
        <w:t>к</w:t>
      </w:r>
      <w:r>
        <w:rPr>
          <w:spacing w:val="-15"/>
        </w:rPr>
        <w:t xml:space="preserve"> </w:t>
      </w:r>
      <w:r>
        <w:t>нему, стремитс</w:t>
      </w:r>
      <w:r w:rsidR="009A1E5B">
        <w:t xml:space="preserve">я совершить с ним трансформации </w:t>
      </w:r>
      <w:r>
        <w:t xml:space="preserve">физического характера (катает, бросает и </w:t>
      </w:r>
      <w:r>
        <w:rPr>
          <w:spacing w:val="-2"/>
        </w:rPr>
        <w:t>т.д.)</w:t>
      </w:r>
    </w:p>
    <w:p w:rsidR="00153C15" w:rsidRDefault="00C1539A">
      <w:pPr>
        <w:pStyle w:val="Heading1"/>
        <w:spacing w:before="15"/>
        <w:ind w:left="856"/>
        <w:jc w:val="both"/>
      </w:pPr>
      <w:bookmarkStart w:id="32" w:name="2_уровень_(4)"/>
      <w:bookmarkEnd w:id="32"/>
      <w:r>
        <w:t>2</w:t>
      </w:r>
      <w:r>
        <w:rPr>
          <w:spacing w:val="-3"/>
        </w:rPr>
        <w:t xml:space="preserve"> </w:t>
      </w:r>
      <w:r>
        <w:rPr>
          <w:spacing w:val="-2"/>
        </w:rPr>
        <w:t>уровень</w:t>
      </w:r>
    </w:p>
    <w:p w:rsidR="00153C15" w:rsidRDefault="00C1539A">
      <w:pPr>
        <w:pStyle w:val="a3"/>
        <w:spacing w:before="32" w:line="276" w:lineRule="auto"/>
        <w:ind w:left="141" w:right="131" w:firstLine="710"/>
      </w:pPr>
      <w:r>
        <w:t>Совершает осознанные, дифференцированные относительно объектов и целей движения. Проявляет интерес к определенным типам движений и физических упражнений (бегу, прыжкам, метанию).</w:t>
      </w:r>
      <w:r>
        <w:rPr>
          <w:spacing w:val="-12"/>
        </w:rPr>
        <w:t xml:space="preserve"> </w:t>
      </w:r>
      <w:r>
        <w:t>Следуя</w:t>
      </w:r>
      <w:r>
        <w:rPr>
          <w:spacing w:val="-10"/>
        </w:rPr>
        <w:t xml:space="preserve"> </w:t>
      </w:r>
      <w:r>
        <w:t>рекомендациям</w:t>
      </w:r>
      <w:r>
        <w:rPr>
          <w:spacing w:val="-15"/>
        </w:rPr>
        <w:t xml:space="preserve"> </w:t>
      </w:r>
      <w:r>
        <w:t>взрослого,</w:t>
      </w:r>
      <w:r>
        <w:rPr>
          <w:spacing w:val="-12"/>
        </w:rPr>
        <w:t xml:space="preserve"> </w:t>
      </w:r>
      <w:r>
        <w:t>совершенствует</w:t>
      </w:r>
      <w:r>
        <w:rPr>
          <w:spacing w:val="-9"/>
        </w:rPr>
        <w:t xml:space="preserve"> </w:t>
      </w:r>
      <w:r>
        <w:t>свои</w:t>
      </w:r>
      <w:r>
        <w:rPr>
          <w:spacing w:val="-13"/>
        </w:rPr>
        <w:t xml:space="preserve"> </w:t>
      </w:r>
      <w:r>
        <w:t>движения</w:t>
      </w:r>
      <w:r>
        <w:rPr>
          <w:spacing w:val="-13"/>
        </w:rPr>
        <w:t xml:space="preserve"> </w:t>
      </w:r>
      <w:r>
        <w:t>(например,</w:t>
      </w:r>
      <w:r>
        <w:rPr>
          <w:spacing w:val="-12"/>
        </w:rPr>
        <w:t xml:space="preserve"> </w:t>
      </w:r>
      <w:r>
        <w:t>выполняет согласованные движения рук при беге, ловит мяч кистями рук и т.д.), но через некоторое время может вернуться к первоначальному способу</w:t>
      </w:r>
      <w:r>
        <w:rPr>
          <w:spacing w:val="-1"/>
        </w:rPr>
        <w:t xml:space="preserve"> </w:t>
      </w:r>
      <w:r>
        <w:t>их выполнения. С удовольствием пробует свои силы в новых типах двигательной активности.</w:t>
      </w:r>
    </w:p>
    <w:p w:rsidR="00153C15" w:rsidRDefault="00C1539A">
      <w:pPr>
        <w:pStyle w:val="a3"/>
        <w:spacing w:line="280" w:lineRule="auto"/>
        <w:ind w:left="141" w:right="142" w:firstLine="706"/>
      </w:pPr>
      <w:r>
        <w:rPr>
          <w:i/>
          <w:u w:val="single"/>
        </w:rPr>
        <w:t xml:space="preserve">Ключевые признаки: </w:t>
      </w:r>
      <w:r>
        <w:rPr>
          <w:u w:val="single"/>
        </w:rPr>
        <w:t>И</w:t>
      </w:r>
      <w:r>
        <w:t>нтересуется у взрослого, почему у него не получаются те или иные движения, в игре стремится освоить новые типы движений, подражая взрослому.</w:t>
      </w:r>
    </w:p>
    <w:p w:rsidR="00153C15" w:rsidRDefault="00C1539A">
      <w:pPr>
        <w:pStyle w:val="Heading1"/>
        <w:spacing w:before="4"/>
        <w:ind w:left="856"/>
        <w:jc w:val="both"/>
      </w:pPr>
      <w:bookmarkStart w:id="33" w:name="3_уровень_(4)"/>
      <w:bookmarkEnd w:id="33"/>
      <w:r>
        <w:t>3</w:t>
      </w:r>
      <w:r>
        <w:rPr>
          <w:spacing w:val="-3"/>
        </w:rPr>
        <w:t xml:space="preserve"> </w:t>
      </w:r>
      <w:r>
        <w:rPr>
          <w:spacing w:val="-2"/>
        </w:rPr>
        <w:t>уровень</w:t>
      </w:r>
    </w:p>
    <w:p w:rsidR="00153C15" w:rsidRDefault="00C1539A">
      <w:pPr>
        <w:pStyle w:val="a3"/>
        <w:spacing w:before="31" w:line="276" w:lineRule="auto"/>
        <w:ind w:left="141" w:right="136" w:firstLine="701"/>
      </w:pPr>
      <w:r>
        <w:t>Ребенка привлекает физическая активность, он стремится улучшить ее показатели (прыгнуть</w:t>
      </w:r>
      <w:r>
        <w:rPr>
          <w:spacing w:val="-15"/>
        </w:rPr>
        <w:t xml:space="preserve"> </w:t>
      </w:r>
      <w:r>
        <w:t>дальше,</w:t>
      </w:r>
      <w:r>
        <w:rPr>
          <w:spacing w:val="-15"/>
        </w:rPr>
        <w:t xml:space="preserve"> </w:t>
      </w:r>
      <w:r>
        <w:t>пробежать</w:t>
      </w:r>
      <w:r>
        <w:rPr>
          <w:spacing w:val="-15"/>
        </w:rPr>
        <w:t xml:space="preserve"> </w:t>
      </w:r>
      <w:r>
        <w:t>быстрее).</w:t>
      </w:r>
      <w:r>
        <w:rPr>
          <w:spacing w:val="-15"/>
        </w:rPr>
        <w:t xml:space="preserve"> </w:t>
      </w:r>
      <w:r>
        <w:t>Он</w:t>
      </w:r>
      <w:r>
        <w:rPr>
          <w:spacing w:val="-16"/>
        </w:rPr>
        <w:t xml:space="preserve"> </w:t>
      </w:r>
      <w:r>
        <w:t>прислушивается</w:t>
      </w:r>
      <w:r>
        <w:rPr>
          <w:spacing w:val="-15"/>
        </w:rPr>
        <w:t xml:space="preserve"> </w:t>
      </w:r>
      <w:r>
        <w:t>к</w:t>
      </w:r>
      <w:r>
        <w:rPr>
          <w:spacing w:val="-15"/>
        </w:rPr>
        <w:t xml:space="preserve"> </w:t>
      </w:r>
      <w:r>
        <w:t>советам</w:t>
      </w:r>
      <w:r>
        <w:rPr>
          <w:spacing w:val="-15"/>
        </w:rPr>
        <w:t xml:space="preserve"> </w:t>
      </w:r>
      <w:r>
        <w:t>взрослого</w:t>
      </w:r>
      <w:r>
        <w:rPr>
          <w:spacing w:val="-16"/>
        </w:rPr>
        <w:t xml:space="preserve"> </w:t>
      </w:r>
      <w:r>
        <w:t>относительно</w:t>
      </w:r>
      <w:r>
        <w:rPr>
          <w:spacing w:val="-15"/>
        </w:rPr>
        <w:t xml:space="preserve"> </w:t>
      </w:r>
      <w:r>
        <w:t>того,</w:t>
      </w:r>
    </w:p>
    <w:p w:rsidR="009A1E5B" w:rsidRDefault="009A1E5B" w:rsidP="009A1E5B">
      <w:pPr>
        <w:pStyle w:val="a3"/>
        <w:spacing w:before="63" w:line="276" w:lineRule="auto"/>
        <w:ind w:right="140"/>
      </w:pPr>
      <w:r>
        <w:t>как добиться лучших результатов, и усвоив тот или иной двигательный навык, постоянно использует его.</w:t>
      </w:r>
    </w:p>
    <w:p w:rsidR="009A1E5B" w:rsidRDefault="009A1E5B" w:rsidP="009A1E5B">
      <w:pPr>
        <w:pStyle w:val="a3"/>
        <w:spacing w:line="276" w:lineRule="auto"/>
        <w:ind w:left="141" w:right="143" w:firstLine="701"/>
      </w:pPr>
      <w:r>
        <w:t>Проявляет интерес к различным формам двигательной активности (езде на велосипеде, плаванию), стремится овладеть ими. Не жалуется на физическую усталость, связывает ее со спортивными достижениями.</w:t>
      </w:r>
    </w:p>
    <w:p w:rsidR="009A1E5B" w:rsidRDefault="009A1E5B" w:rsidP="009A1E5B">
      <w:pPr>
        <w:pStyle w:val="a3"/>
        <w:tabs>
          <w:tab w:val="left" w:pos="8933"/>
        </w:tabs>
        <w:spacing w:line="276" w:lineRule="auto"/>
        <w:ind w:left="141" w:right="137" w:firstLine="696"/>
      </w:pPr>
      <w:r>
        <w:rPr>
          <w:i/>
          <w:u w:val="single"/>
        </w:rPr>
        <w:t xml:space="preserve">Ключевые признаки: </w:t>
      </w:r>
      <w:r>
        <w:rPr>
          <w:u w:val="single"/>
        </w:rPr>
        <w:t>И</w:t>
      </w:r>
      <w:r>
        <w:t>нтересуется у взрослого, как выполнить те или иные физические упражнения</w:t>
      </w:r>
      <w:r>
        <w:rPr>
          <w:spacing w:val="40"/>
        </w:rPr>
        <w:t xml:space="preserve"> </w:t>
      </w:r>
      <w:r>
        <w:t>наиболее</w:t>
      </w:r>
      <w:r>
        <w:rPr>
          <w:spacing w:val="40"/>
        </w:rPr>
        <w:t xml:space="preserve"> </w:t>
      </w:r>
      <w:r>
        <w:t>эффективно,</w:t>
      </w:r>
      <w:r>
        <w:rPr>
          <w:spacing w:val="40"/>
        </w:rPr>
        <w:t xml:space="preserve"> </w:t>
      </w:r>
      <w:r>
        <w:t>охотно</w:t>
      </w:r>
      <w:r>
        <w:rPr>
          <w:spacing w:val="40"/>
        </w:rPr>
        <w:t xml:space="preserve"> </w:t>
      </w:r>
      <w:r>
        <w:t>выполняет</w:t>
      </w:r>
      <w:r>
        <w:rPr>
          <w:spacing w:val="40"/>
        </w:rPr>
        <w:t xml:space="preserve"> </w:t>
      </w:r>
      <w:r>
        <w:t xml:space="preserve">различную </w:t>
      </w:r>
      <w:r>
        <w:rPr>
          <w:spacing w:val="-2"/>
        </w:rPr>
        <w:t xml:space="preserve">деятельность, </w:t>
      </w:r>
      <w:r>
        <w:t>сопряженную с физической нагрузкой, отмечает свои достижения в том или ином виде спорта.</w:t>
      </w:r>
    </w:p>
    <w:p w:rsidR="009A1E5B" w:rsidRDefault="009A1E5B" w:rsidP="009A1E5B">
      <w:pPr>
        <w:pStyle w:val="a3"/>
        <w:tabs>
          <w:tab w:val="left" w:pos="9091"/>
        </w:tabs>
        <w:spacing w:line="280" w:lineRule="auto"/>
        <w:ind w:left="141" w:right="139" w:firstLine="701"/>
      </w:pPr>
      <w:r>
        <w:t xml:space="preserve">Ниже в таблице можно увидеть, как согласуется развитие разных типов </w:t>
      </w:r>
      <w:r>
        <w:rPr>
          <w:spacing w:val="-2"/>
        </w:rPr>
        <w:t xml:space="preserve">инициативы </w:t>
      </w:r>
      <w:r>
        <w:t>с целевыми ориентирами Стандарта.</w:t>
      </w:r>
    </w:p>
    <w:p w:rsidR="009A1E5B" w:rsidRDefault="009A1E5B">
      <w:pPr>
        <w:pStyle w:val="a3"/>
        <w:spacing w:line="276" w:lineRule="auto"/>
        <w:sectPr w:rsidR="009A1E5B">
          <w:pgSz w:w="11910" w:h="16840"/>
          <w:pgMar w:top="1120" w:right="425" w:bottom="940" w:left="992" w:header="0" w:footer="750" w:gutter="0"/>
          <w:cols w:space="720"/>
        </w:sectPr>
      </w:pPr>
    </w:p>
    <w:p w:rsidR="00153C15" w:rsidRDefault="00C1539A" w:rsidP="009A1E5B">
      <w:pPr>
        <w:ind w:right="124"/>
        <w:rPr>
          <w:b/>
          <w:sz w:val="24"/>
        </w:rPr>
      </w:pPr>
      <w:bookmarkStart w:id="34" w:name="Соотнесение_мотивационно-содержательных_"/>
      <w:bookmarkEnd w:id="34"/>
      <w:r>
        <w:rPr>
          <w:b/>
          <w:sz w:val="24"/>
        </w:rPr>
        <w:lastRenderedPageBreak/>
        <w:t>Соотнесение</w:t>
      </w:r>
      <w:r>
        <w:rPr>
          <w:b/>
          <w:spacing w:val="-13"/>
          <w:sz w:val="24"/>
        </w:rPr>
        <w:t xml:space="preserve"> </w:t>
      </w:r>
      <w:proofErr w:type="spellStart"/>
      <w:r>
        <w:rPr>
          <w:b/>
          <w:sz w:val="24"/>
        </w:rPr>
        <w:t>мотивационно-содержательных</w:t>
      </w:r>
      <w:proofErr w:type="spellEnd"/>
      <w:r>
        <w:rPr>
          <w:b/>
          <w:spacing w:val="-10"/>
          <w:sz w:val="24"/>
        </w:rPr>
        <w:t xml:space="preserve"> </w:t>
      </w:r>
      <w:r>
        <w:rPr>
          <w:b/>
          <w:sz w:val="24"/>
        </w:rPr>
        <w:t>характеристик</w:t>
      </w:r>
      <w:r>
        <w:rPr>
          <w:b/>
          <w:spacing w:val="-12"/>
          <w:sz w:val="24"/>
        </w:rPr>
        <w:t xml:space="preserve"> </w:t>
      </w:r>
      <w:r>
        <w:rPr>
          <w:b/>
          <w:sz w:val="24"/>
        </w:rPr>
        <w:t>деятельности</w:t>
      </w:r>
      <w:r>
        <w:rPr>
          <w:b/>
          <w:spacing w:val="-13"/>
          <w:sz w:val="24"/>
        </w:rPr>
        <w:t xml:space="preserve"> </w:t>
      </w:r>
      <w:r>
        <w:rPr>
          <w:b/>
          <w:sz w:val="24"/>
        </w:rPr>
        <w:t>ребенка</w:t>
      </w:r>
      <w:r>
        <w:rPr>
          <w:b/>
          <w:spacing w:val="-14"/>
          <w:sz w:val="24"/>
        </w:rPr>
        <w:t xml:space="preserve"> </w:t>
      </w:r>
      <w:r>
        <w:rPr>
          <w:b/>
          <w:spacing w:val="-10"/>
          <w:sz w:val="24"/>
        </w:rPr>
        <w:t>с</w:t>
      </w:r>
    </w:p>
    <w:p w:rsidR="00153C15" w:rsidRDefault="00C1539A" w:rsidP="009A1E5B">
      <w:pPr>
        <w:spacing w:before="45"/>
        <w:ind w:right="121"/>
        <w:jc w:val="center"/>
        <w:rPr>
          <w:b/>
          <w:sz w:val="24"/>
        </w:rPr>
      </w:pPr>
      <w:r>
        <w:rPr>
          <w:b/>
          <w:sz w:val="24"/>
        </w:rPr>
        <w:t>целевыми</w:t>
      </w:r>
      <w:r>
        <w:rPr>
          <w:b/>
          <w:spacing w:val="-11"/>
          <w:sz w:val="24"/>
        </w:rPr>
        <w:t xml:space="preserve"> </w:t>
      </w:r>
      <w:r>
        <w:rPr>
          <w:b/>
          <w:sz w:val="24"/>
        </w:rPr>
        <w:t>ориентирами</w:t>
      </w:r>
      <w:r>
        <w:rPr>
          <w:b/>
          <w:spacing w:val="-8"/>
          <w:sz w:val="24"/>
        </w:rPr>
        <w:t xml:space="preserve"> </w:t>
      </w:r>
      <w:r>
        <w:rPr>
          <w:b/>
          <w:spacing w:val="-2"/>
          <w:sz w:val="24"/>
        </w:rPr>
        <w:t>Стандарта</w:t>
      </w:r>
    </w:p>
    <w:p w:rsidR="00153C15" w:rsidRDefault="00153C15">
      <w:pPr>
        <w:pStyle w:val="a3"/>
        <w:spacing w:before="65"/>
        <w:jc w:val="left"/>
        <w:rPr>
          <w:b/>
          <w:sz w:val="20"/>
        </w:rPr>
      </w:pPr>
    </w:p>
    <w:tbl>
      <w:tblPr>
        <w:tblStyle w:val="TableNormal"/>
        <w:tblW w:w="0" w:type="auto"/>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662"/>
        <w:gridCol w:w="2910"/>
        <w:gridCol w:w="4975"/>
      </w:tblGrid>
      <w:tr w:rsidR="00153C15" w:rsidTr="009A1E5B">
        <w:trPr>
          <w:trHeight w:val="954"/>
        </w:trPr>
        <w:tc>
          <w:tcPr>
            <w:tcW w:w="1662" w:type="dxa"/>
          </w:tcPr>
          <w:p w:rsidR="00153C15" w:rsidRDefault="00C1539A" w:rsidP="009A1E5B">
            <w:pPr>
              <w:pStyle w:val="TableParagraph"/>
              <w:spacing w:line="280" w:lineRule="auto"/>
              <w:ind w:left="50"/>
              <w:rPr>
                <w:sz w:val="24"/>
              </w:rPr>
            </w:pPr>
            <w:r>
              <w:rPr>
                <w:spacing w:val="-4"/>
                <w:sz w:val="24"/>
              </w:rPr>
              <w:t xml:space="preserve">Сфера </w:t>
            </w:r>
            <w:r>
              <w:rPr>
                <w:spacing w:val="-2"/>
                <w:sz w:val="24"/>
              </w:rPr>
              <w:t>инициатив</w:t>
            </w:r>
            <w:r>
              <w:rPr>
                <w:spacing w:val="-10"/>
                <w:sz w:val="24"/>
              </w:rPr>
              <w:t>ы</w:t>
            </w:r>
          </w:p>
        </w:tc>
        <w:tc>
          <w:tcPr>
            <w:tcW w:w="2910" w:type="dxa"/>
          </w:tcPr>
          <w:p w:rsidR="00153C15" w:rsidRDefault="00C1539A">
            <w:pPr>
              <w:pStyle w:val="TableParagraph"/>
              <w:tabs>
                <w:tab w:val="left" w:pos="1922"/>
              </w:tabs>
              <w:spacing w:line="280" w:lineRule="auto"/>
              <w:ind w:left="45" w:right="21"/>
              <w:rPr>
                <w:sz w:val="24"/>
              </w:rPr>
            </w:pPr>
            <w:r>
              <w:rPr>
                <w:spacing w:val="-2"/>
                <w:sz w:val="24"/>
              </w:rPr>
              <w:t>Ключевые</w:t>
            </w:r>
            <w:r w:rsidR="009A1E5B">
              <w:rPr>
                <w:sz w:val="24"/>
              </w:rPr>
              <w:t xml:space="preserve"> </w:t>
            </w:r>
            <w:r>
              <w:rPr>
                <w:spacing w:val="-2"/>
                <w:sz w:val="24"/>
              </w:rPr>
              <w:t xml:space="preserve">признаки </w:t>
            </w:r>
            <w:r>
              <w:rPr>
                <w:sz w:val="24"/>
              </w:rPr>
              <w:t>третьего уровня</w:t>
            </w:r>
          </w:p>
        </w:tc>
        <w:tc>
          <w:tcPr>
            <w:tcW w:w="4975" w:type="dxa"/>
          </w:tcPr>
          <w:p w:rsidR="00153C15" w:rsidRDefault="00C1539A">
            <w:pPr>
              <w:pStyle w:val="TableParagraph"/>
              <w:spacing w:line="272" w:lineRule="exact"/>
              <w:ind w:left="44"/>
              <w:rPr>
                <w:sz w:val="24"/>
              </w:rPr>
            </w:pPr>
            <w:r>
              <w:rPr>
                <w:sz w:val="24"/>
              </w:rPr>
              <w:t>Целевой</w:t>
            </w:r>
            <w:r>
              <w:rPr>
                <w:spacing w:val="-4"/>
                <w:sz w:val="24"/>
              </w:rPr>
              <w:t xml:space="preserve"> </w:t>
            </w:r>
            <w:r>
              <w:rPr>
                <w:spacing w:val="-2"/>
                <w:sz w:val="24"/>
              </w:rPr>
              <w:t>ориентир</w:t>
            </w:r>
          </w:p>
        </w:tc>
      </w:tr>
      <w:tr w:rsidR="00153C15" w:rsidTr="009A1E5B">
        <w:trPr>
          <w:trHeight w:val="5396"/>
        </w:trPr>
        <w:tc>
          <w:tcPr>
            <w:tcW w:w="1662" w:type="dxa"/>
          </w:tcPr>
          <w:p w:rsidR="00153C15" w:rsidRDefault="00C1539A">
            <w:pPr>
              <w:pStyle w:val="TableParagraph"/>
              <w:spacing w:line="276" w:lineRule="auto"/>
              <w:ind w:left="50" w:right="16"/>
              <w:rPr>
                <w:sz w:val="24"/>
              </w:rPr>
            </w:pPr>
            <w:proofErr w:type="spellStart"/>
            <w:r>
              <w:rPr>
                <w:spacing w:val="-2"/>
                <w:sz w:val="24"/>
              </w:rPr>
              <w:t>Творческа</w:t>
            </w:r>
            <w:proofErr w:type="spellEnd"/>
            <w:r>
              <w:rPr>
                <w:spacing w:val="-2"/>
                <w:sz w:val="24"/>
              </w:rPr>
              <w:t xml:space="preserve"> </w:t>
            </w:r>
            <w:r>
              <w:rPr>
                <w:spacing w:val="-10"/>
                <w:sz w:val="24"/>
              </w:rPr>
              <w:t xml:space="preserve">я </w:t>
            </w:r>
            <w:r>
              <w:rPr>
                <w:spacing w:val="-2"/>
                <w:sz w:val="24"/>
              </w:rPr>
              <w:t>инициатив</w:t>
            </w:r>
            <w:r>
              <w:rPr>
                <w:spacing w:val="-10"/>
                <w:sz w:val="24"/>
              </w:rPr>
              <w:t>а</w:t>
            </w:r>
          </w:p>
        </w:tc>
        <w:tc>
          <w:tcPr>
            <w:tcW w:w="2910" w:type="dxa"/>
          </w:tcPr>
          <w:p w:rsidR="00153C15" w:rsidRDefault="00C1539A">
            <w:pPr>
              <w:pStyle w:val="TableParagraph"/>
              <w:tabs>
                <w:tab w:val="left" w:pos="1605"/>
              </w:tabs>
              <w:spacing w:line="276" w:lineRule="auto"/>
              <w:ind w:left="49" w:right="21" w:hanging="5"/>
              <w:rPr>
                <w:sz w:val="24"/>
              </w:rPr>
            </w:pPr>
            <w:r>
              <w:rPr>
                <w:spacing w:val="-2"/>
                <w:sz w:val="24"/>
              </w:rPr>
              <w:t>Ребенок</w:t>
            </w:r>
            <w:r w:rsidR="009A1E5B">
              <w:rPr>
                <w:sz w:val="24"/>
              </w:rPr>
              <w:t xml:space="preserve"> </w:t>
            </w:r>
            <w:r>
              <w:rPr>
                <w:spacing w:val="-2"/>
                <w:sz w:val="24"/>
              </w:rPr>
              <w:t>выстраивает разнообразные</w:t>
            </w:r>
          </w:p>
          <w:p w:rsidR="00153C15" w:rsidRDefault="009A1E5B">
            <w:pPr>
              <w:pStyle w:val="TableParagraph"/>
              <w:tabs>
                <w:tab w:val="left" w:pos="1509"/>
                <w:tab w:val="left" w:pos="2023"/>
                <w:tab w:val="left" w:pos="2762"/>
              </w:tabs>
              <w:spacing w:line="276" w:lineRule="auto"/>
              <w:ind w:left="49" w:right="16"/>
              <w:rPr>
                <w:sz w:val="24"/>
              </w:rPr>
            </w:pPr>
            <w:r>
              <w:rPr>
                <w:spacing w:val="-2"/>
                <w:sz w:val="24"/>
              </w:rPr>
              <w:t>С</w:t>
            </w:r>
            <w:r w:rsidR="00C1539A">
              <w:rPr>
                <w:spacing w:val="-2"/>
                <w:sz w:val="24"/>
              </w:rPr>
              <w:t>южетные</w:t>
            </w:r>
            <w:r>
              <w:rPr>
                <w:sz w:val="24"/>
              </w:rPr>
              <w:t xml:space="preserve"> </w:t>
            </w:r>
            <w:r w:rsidR="00C1539A">
              <w:rPr>
                <w:spacing w:val="-2"/>
                <w:sz w:val="24"/>
              </w:rPr>
              <w:t>эпизоды</w:t>
            </w:r>
            <w:r>
              <w:rPr>
                <w:sz w:val="24"/>
              </w:rPr>
              <w:t xml:space="preserve"> </w:t>
            </w:r>
            <w:r w:rsidR="00C1539A">
              <w:rPr>
                <w:spacing w:val="-10"/>
                <w:sz w:val="24"/>
              </w:rPr>
              <w:t xml:space="preserve">в </w:t>
            </w:r>
            <w:r w:rsidR="00C1539A">
              <w:rPr>
                <w:spacing w:val="-2"/>
                <w:sz w:val="24"/>
              </w:rPr>
              <w:t>новую</w:t>
            </w:r>
            <w:r>
              <w:rPr>
                <w:sz w:val="24"/>
              </w:rPr>
              <w:t xml:space="preserve"> </w:t>
            </w:r>
            <w:r w:rsidR="00C1539A">
              <w:rPr>
                <w:spacing w:val="-2"/>
                <w:sz w:val="24"/>
              </w:rPr>
              <w:t>связную последовательность; использует</w:t>
            </w:r>
          </w:p>
          <w:p w:rsidR="00153C15" w:rsidRDefault="009A1E5B" w:rsidP="009A1E5B">
            <w:pPr>
              <w:pStyle w:val="TableParagraph"/>
              <w:tabs>
                <w:tab w:val="left" w:pos="1437"/>
                <w:tab w:val="left" w:pos="1514"/>
                <w:tab w:val="left" w:pos="1869"/>
                <w:tab w:val="left" w:pos="1941"/>
                <w:tab w:val="left" w:pos="2498"/>
                <w:tab w:val="left" w:pos="2753"/>
              </w:tabs>
              <w:spacing w:line="276" w:lineRule="auto"/>
              <w:ind w:left="49" w:right="11"/>
              <w:rPr>
                <w:sz w:val="24"/>
              </w:rPr>
            </w:pPr>
            <w:r>
              <w:rPr>
                <w:spacing w:val="-2"/>
                <w:sz w:val="24"/>
              </w:rPr>
              <w:t>Р</w:t>
            </w:r>
            <w:r w:rsidR="00C1539A">
              <w:rPr>
                <w:spacing w:val="-2"/>
                <w:sz w:val="24"/>
              </w:rPr>
              <w:t>азвернутое</w:t>
            </w:r>
            <w:r>
              <w:rPr>
                <w:sz w:val="24"/>
              </w:rPr>
              <w:t xml:space="preserve"> </w:t>
            </w:r>
            <w:r w:rsidR="00C1539A">
              <w:rPr>
                <w:spacing w:val="-2"/>
                <w:sz w:val="24"/>
              </w:rPr>
              <w:t>словесное комментирование, описывает</w:t>
            </w:r>
            <w:r>
              <w:rPr>
                <w:sz w:val="24"/>
              </w:rPr>
              <w:t xml:space="preserve"> </w:t>
            </w:r>
            <w:r w:rsidR="00C1539A">
              <w:rPr>
                <w:spacing w:val="-2"/>
                <w:sz w:val="24"/>
              </w:rPr>
              <w:t>события</w:t>
            </w:r>
            <w:r>
              <w:rPr>
                <w:sz w:val="24"/>
              </w:rPr>
              <w:t xml:space="preserve"> </w:t>
            </w:r>
            <w:r w:rsidR="00C1539A">
              <w:rPr>
                <w:spacing w:val="-10"/>
                <w:sz w:val="24"/>
              </w:rPr>
              <w:t xml:space="preserve">и </w:t>
            </w:r>
            <w:r w:rsidR="00C1539A">
              <w:rPr>
                <w:spacing w:val="-2"/>
                <w:sz w:val="24"/>
              </w:rPr>
              <w:t>место,</w:t>
            </w:r>
            <w:r>
              <w:rPr>
                <w:sz w:val="24"/>
              </w:rPr>
              <w:t xml:space="preserve"> </w:t>
            </w:r>
            <w:r w:rsidR="00C1539A">
              <w:rPr>
                <w:spacing w:val="-4"/>
                <w:sz w:val="24"/>
              </w:rPr>
              <w:t>где</w:t>
            </w:r>
            <w:r>
              <w:rPr>
                <w:sz w:val="24"/>
              </w:rPr>
              <w:t xml:space="preserve"> </w:t>
            </w:r>
            <w:r w:rsidR="00C1539A">
              <w:rPr>
                <w:spacing w:val="-4"/>
                <w:sz w:val="24"/>
              </w:rPr>
              <w:t xml:space="preserve">они </w:t>
            </w:r>
            <w:r w:rsidR="00C1539A">
              <w:rPr>
                <w:spacing w:val="-2"/>
                <w:sz w:val="24"/>
              </w:rPr>
              <w:t>происходят;</w:t>
            </w:r>
            <w:r>
              <w:rPr>
                <w:sz w:val="24"/>
              </w:rPr>
              <w:t xml:space="preserve"> </w:t>
            </w:r>
            <w:r w:rsidR="00C1539A">
              <w:rPr>
                <w:spacing w:val="-2"/>
                <w:sz w:val="24"/>
              </w:rPr>
              <w:t>частично</w:t>
            </w:r>
            <w:r>
              <w:rPr>
                <w:sz w:val="24"/>
              </w:rPr>
              <w:t xml:space="preserve"> </w:t>
            </w:r>
            <w:r w:rsidR="00C1539A">
              <w:rPr>
                <w:spacing w:val="-2"/>
                <w:sz w:val="24"/>
              </w:rPr>
              <w:t>воплощает</w:t>
            </w:r>
            <w:r>
              <w:rPr>
                <w:sz w:val="24"/>
              </w:rPr>
              <w:t xml:space="preserve"> </w:t>
            </w:r>
            <w:r w:rsidR="00C1539A">
              <w:rPr>
                <w:spacing w:val="-2"/>
                <w:sz w:val="24"/>
              </w:rPr>
              <w:t xml:space="preserve">игровой </w:t>
            </w:r>
            <w:r w:rsidR="00C1539A">
              <w:rPr>
                <w:sz w:val="24"/>
              </w:rPr>
              <w:t xml:space="preserve">замысел в продукте ( </w:t>
            </w:r>
            <w:proofErr w:type="spellStart"/>
            <w:r w:rsidR="00C1539A">
              <w:rPr>
                <w:spacing w:val="-2"/>
                <w:sz w:val="24"/>
              </w:rPr>
              <w:t>словесном-сочиняет</w:t>
            </w:r>
            <w:proofErr w:type="spellEnd"/>
            <w:r w:rsidR="00C1539A">
              <w:rPr>
                <w:spacing w:val="-2"/>
                <w:sz w:val="24"/>
              </w:rPr>
              <w:t xml:space="preserve"> </w:t>
            </w:r>
            <w:r w:rsidR="00C1539A">
              <w:rPr>
                <w:sz w:val="24"/>
              </w:rPr>
              <w:t xml:space="preserve">историю, предметном </w:t>
            </w:r>
            <w:r>
              <w:rPr>
                <w:sz w:val="24"/>
              </w:rPr>
              <w:t>–</w:t>
            </w:r>
            <w:r w:rsidR="00C1539A">
              <w:rPr>
                <w:sz w:val="24"/>
              </w:rPr>
              <w:t xml:space="preserve"> </w:t>
            </w:r>
            <w:r w:rsidR="00C1539A">
              <w:rPr>
                <w:spacing w:val="-2"/>
                <w:sz w:val="24"/>
              </w:rPr>
              <w:t>создает</w:t>
            </w:r>
            <w:r>
              <w:rPr>
                <w:sz w:val="24"/>
              </w:rPr>
              <w:t xml:space="preserve"> </w:t>
            </w:r>
            <w:r w:rsidR="00C1539A">
              <w:rPr>
                <w:spacing w:val="-2"/>
                <w:sz w:val="24"/>
              </w:rPr>
              <w:t>макет,</w:t>
            </w:r>
          </w:p>
          <w:p w:rsidR="00153C15" w:rsidRDefault="00C1539A">
            <w:pPr>
              <w:pStyle w:val="TableParagraph"/>
              <w:ind w:left="49"/>
              <w:jc w:val="both"/>
              <w:rPr>
                <w:sz w:val="24"/>
              </w:rPr>
            </w:pPr>
            <w:r>
              <w:rPr>
                <w:sz w:val="24"/>
              </w:rPr>
              <w:t>сюжетный</w:t>
            </w:r>
            <w:r>
              <w:rPr>
                <w:spacing w:val="-2"/>
                <w:sz w:val="24"/>
              </w:rPr>
              <w:t xml:space="preserve"> рисунок).</w:t>
            </w:r>
          </w:p>
        </w:tc>
        <w:tc>
          <w:tcPr>
            <w:tcW w:w="4975" w:type="dxa"/>
          </w:tcPr>
          <w:p w:rsidR="00153C15" w:rsidRDefault="00C1539A">
            <w:pPr>
              <w:pStyle w:val="TableParagraph"/>
              <w:tabs>
                <w:tab w:val="left" w:pos="1571"/>
              </w:tabs>
              <w:spacing w:line="276" w:lineRule="auto"/>
              <w:ind w:left="49" w:right="10" w:hanging="5"/>
              <w:jc w:val="both"/>
              <w:rPr>
                <w:sz w:val="24"/>
              </w:rPr>
            </w:pPr>
            <w:r>
              <w:rPr>
                <w:sz w:val="24"/>
              </w:rPr>
              <w:t xml:space="preserve">Ребенок обладает развитым воображением, </w:t>
            </w:r>
            <w:r>
              <w:rPr>
                <w:spacing w:val="-2"/>
                <w:sz w:val="24"/>
              </w:rPr>
              <w:t>которое</w:t>
            </w:r>
            <w:r w:rsidR="009A1E5B">
              <w:rPr>
                <w:sz w:val="24"/>
              </w:rPr>
              <w:t xml:space="preserve"> </w:t>
            </w:r>
            <w:r>
              <w:rPr>
                <w:sz w:val="24"/>
              </w:rPr>
              <w:t>реализуется в разных видах деятельности, и, прежде всего, в игре; владеет разными формами и видами игры, различает условную и</w:t>
            </w:r>
            <w:r>
              <w:rPr>
                <w:spacing w:val="40"/>
                <w:sz w:val="24"/>
              </w:rPr>
              <w:t xml:space="preserve"> </w:t>
            </w:r>
            <w:r>
              <w:rPr>
                <w:sz w:val="24"/>
              </w:rPr>
              <w:t>реальную ситуации.</w:t>
            </w:r>
          </w:p>
        </w:tc>
      </w:tr>
      <w:tr w:rsidR="00153C15" w:rsidTr="009A1E5B">
        <w:trPr>
          <w:trHeight w:val="2539"/>
        </w:trPr>
        <w:tc>
          <w:tcPr>
            <w:tcW w:w="1662" w:type="dxa"/>
            <w:tcBorders>
              <w:bottom w:val="nil"/>
            </w:tcBorders>
          </w:tcPr>
          <w:p w:rsidR="00153C15" w:rsidRDefault="00C1539A">
            <w:pPr>
              <w:pStyle w:val="TableParagraph"/>
              <w:tabs>
                <w:tab w:val="left" w:pos="813"/>
                <w:tab w:val="left" w:pos="1029"/>
              </w:tabs>
              <w:spacing w:line="276" w:lineRule="auto"/>
              <w:ind w:left="54" w:right="16" w:hanging="5"/>
              <w:rPr>
                <w:sz w:val="24"/>
              </w:rPr>
            </w:pPr>
            <w:r>
              <w:rPr>
                <w:spacing w:val="-2"/>
                <w:sz w:val="24"/>
              </w:rPr>
              <w:t>Инициати</w:t>
            </w:r>
            <w:r>
              <w:rPr>
                <w:spacing w:val="-6"/>
                <w:sz w:val="24"/>
              </w:rPr>
              <w:t>ва</w:t>
            </w:r>
            <w:r w:rsidR="009A1E5B">
              <w:rPr>
                <w:sz w:val="24"/>
              </w:rPr>
              <w:t xml:space="preserve"> </w:t>
            </w:r>
            <w:r>
              <w:rPr>
                <w:spacing w:val="-4"/>
                <w:sz w:val="24"/>
              </w:rPr>
              <w:t xml:space="preserve">как </w:t>
            </w:r>
            <w:proofErr w:type="spellStart"/>
            <w:r>
              <w:rPr>
                <w:spacing w:val="-2"/>
                <w:sz w:val="24"/>
              </w:rPr>
              <w:t>целеполаг</w:t>
            </w:r>
            <w:proofErr w:type="spellEnd"/>
            <w:r w:rsidR="009A1E5B">
              <w:rPr>
                <w:spacing w:val="-2"/>
                <w:sz w:val="24"/>
              </w:rPr>
              <w:t xml:space="preserve"> </w:t>
            </w:r>
            <w:proofErr w:type="spellStart"/>
            <w:r>
              <w:rPr>
                <w:spacing w:val="-4"/>
                <w:sz w:val="24"/>
              </w:rPr>
              <w:t>ание</w:t>
            </w:r>
            <w:proofErr w:type="spellEnd"/>
            <w:r w:rsidR="009A1E5B">
              <w:rPr>
                <w:sz w:val="24"/>
              </w:rPr>
              <w:t xml:space="preserve"> </w:t>
            </w:r>
            <w:r>
              <w:rPr>
                <w:spacing w:val="-10"/>
                <w:sz w:val="24"/>
              </w:rPr>
              <w:t xml:space="preserve">и </w:t>
            </w:r>
            <w:r>
              <w:rPr>
                <w:spacing w:val="-2"/>
                <w:sz w:val="24"/>
              </w:rPr>
              <w:t>волевое усилие</w:t>
            </w:r>
          </w:p>
        </w:tc>
        <w:tc>
          <w:tcPr>
            <w:tcW w:w="2910" w:type="dxa"/>
            <w:tcBorders>
              <w:bottom w:val="nil"/>
            </w:tcBorders>
          </w:tcPr>
          <w:p w:rsidR="00153C15" w:rsidRDefault="00C1539A" w:rsidP="009A1E5B">
            <w:pPr>
              <w:pStyle w:val="TableParagraph"/>
              <w:spacing w:line="268" w:lineRule="exact"/>
              <w:ind w:left="45"/>
              <w:rPr>
                <w:sz w:val="24"/>
              </w:rPr>
            </w:pPr>
            <w:r>
              <w:rPr>
                <w:spacing w:val="-2"/>
                <w:sz w:val="24"/>
              </w:rPr>
              <w:t>Обозначает</w:t>
            </w:r>
          </w:p>
          <w:p w:rsidR="00153C15" w:rsidRDefault="00C1539A" w:rsidP="009A1E5B">
            <w:pPr>
              <w:pStyle w:val="TableParagraph"/>
              <w:tabs>
                <w:tab w:val="left" w:pos="1831"/>
              </w:tabs>
              <w:spacing w:before="41" w:line="276" w:lineRule="auto"/>
              <w:ind w:left="45" w:right="12"/>
              <w:rPr>
                <w:sz w:val="24"/>
              </w:rPr>
            </w:pPr>
            <w:r>
              <w:rPr>
                <w:sz w:val="24"/>
              </w:rPr>
              <w:t xml:space="preserve">конкретную цель, не выпускает ее из виду во время работы; фиксирует </w:t>
            </w:r>
            <w:r>
              <w:rPr>
                <w:spacing w:val="-2"/>
                <w:sz w:val="24"/>
              </w:rPr>
              <w:t>конечный</w:t>
            </w:r>
            <w:r w:rsidR="009A1E5B">
              <w:rPr>
                <w:sz w:val="24"/>
              </w:rPr>
              <w:t xml:space="preserve"> </w:t>
            </w:r>
            <w:r>
              <w:rPr>
                <w:spacing w:val="-2"/>
                <w:sz w:val="24"/>
              </w:rPr>
              <w:t>результат,</w:t>
            </w:r>
          </w:p>
          <w:p w:rsidR="00153C15" w:rsidRDefault="00C1539A" w:rsidP="009A1E5B">
            <w:pPr>
              <w:pStyle w:val="TableParagraph"/>
              <w:tabs>
                <w:tab w:val="left" w:pos="2061"/>
              </w:tabs>
              <w:spacing w:line="274" w:lineRule="exact"/>
              <w:ind w:left="45"/>
              <w:rPr>
                <w:sz w:val="24"/>
              </w:rPr>
            </w:pPr>
            <w:r>
              <w:rPr>
                <w:spacing w:val="-2"/>
                <w:sz w:val="24"/>
              </w:rPr>
              <w:t>стремится</w:t>
            </w:r>
            <w:r w:rsidR="009A1E5B">
              <w:rPr>
                <w:sz w:val="24"/>
              </w:rPr>
              <w:t xml:space="preserve"> </w:t>
            </w:r>
            <w:r>
              <w:rPr>
                <w:spacing w:val="-2"/>
                <w:sz w:val="24"/>
              </w:rPr>
              <w:t>достичь</w:t>
            </w:r>
          </w:p>
          <w:p w:rsidR="00153C15" w:rsidRDefault="00C1539A" w:rsidP="009A1E5B">
            <w:pPr>
              <w:pStyle w:val="TableParagraph"/>
              <w:tabs>
                <w:tab w:val="left" w:pos="1932"/>
                <w:tab w:val="left" w:pos="2758"/>
              </w:tabs>
              <w:spacing w:before="1" w:line="320" w:lineRule="atLeast"/>
              <w:ind w:left="45" w:right="16"/>
              <w:rPr>
                <w:sz w:val="24"/>
              </w:rPr>
            </w:pPr>
            <w:r>
              <w:rPr>
                <w:spacing w:val="-2"/>
                <w:sz w:val="24"/>
              </w:rPr>
              <w:t>хорошего</w:t>
            </w:r>
            <w:r w:rsidR="009A1E5B">
              <w:rPr>
                <w:sz w:val="24"/>
              </w:rPr>
              <w:t xml:space="preserve"> </w:t>
            </w:r>
            <w:r>
              <w:rPr>
                <w:spacing w:val="-2"/>
                <w:sz w:val="24"/>
              </w:rPr>
              <w:t xml:space="preserve">качества; </w:t>
            </w:r>
            <w:proofErr w:type="spellStart"/>
            <w:r>
              <w:rPr>
                <w:spacing w:val="-2"/>
                <w:sz w:val="24"/>
              </w:rPr>
              <w:t>возвращается</w:t>
            </w:r>
            <w:r>
              <w:rPr>
                <w:spacing w:val="-10"/>
                <w:sz w:val="24"/>
              </w:rPr>
              <w:t>к</w:t>
            </w:r>
            <w:proofErr w:type="spellEnd"/>
          </w:p>
        </w:tc>
        <w:tc>
          <w:tcPr>
            <w:tcW w:w="4975" w:type="dxa"/>
            <w:tcBorders>
              <w:bottom w:val="nil"/>
            </w:tcBorders>
          </w:tcPr>
          <w:p w:rsidR="00153C15" w:rsidRDefault="00C1539A" w:rsidP="009A1E5B">
            <w:pPr>
              <w:pStyle w:val="TableParagraph"/>
              <w:tabs>
                <w:tab w:val="left" w:pos="2081"/>
                <w:tab w:val="left" w:pos="2565"/>
                <w:tab w:val="left" w:pos="3636"/>
                <w:tab w:val="left" w:pos="4299"/>
              </w:tabs>
              <w:spacing w:line="276" w:lineRule="auto"/>
              <w:ind w:left="44" w:right="6" w:firstLine="4"/>
              <w:rPr>
                <w:sz w:val="24"/>
              </w:rPr>
            </w:pPr>
            <w:r>
              <w:rPr>
                <w:sz w:val="24"/>
              </w:rPr>
              <w:t>Способен</w:t>
            </w:r>
            <w:r>
              <w:rPr>
                <w:spacing w:val="-1"/>
                <w:sz w:val="24"/>
              </w:rPr>
              <w:t xml:space="preserve"> </w:t>
            </w:r>
            <w:r>
              <w:rPr>
                <w:sz w:val="24"/>
              </w:rPr>
              <w:t>к</w:t>
            </w:r>
            <w:r>
              <w:rPr>
                <w:spacing w:val="-7"/>
                <w:sz w:val="24"/>
              </w:rPr>
              <w:t xml:space="preserve"> </w:t>
            </w:r>
            <w:r>
              <w:rPr>
                <w:sz w:val="24"/>
              </w:rPr>
              <w:t>волевым</w:t>
            </w:r>
            <w:r>
              <w:rPr>
                <w:spacing w:val="-4"/>
                <w:sz w:val="24"/>
              </w:rPr>
              <w:t xml:space="preserve"> </w:t>
            </w:r>
            <w:r>
              <w:rPr>
                <w:sz w:val="24"/>
              </w:rPr>
              <w:t>усилиям, может</w:t>
            </w:r>
            <w:r>
              <w:rPr>
                <w:spacing w:val="-5"/>
                <w:sz w:val="24"/>
              </w:rPr>
              <w:t xml:space="preserve"> </w:t>
            </w:r>
            <w:r>
              <w:rPr>
                <w:sz w:val="24"/>
              </w:rPr>
              <w:t>следовать социальным</w:t>
            </w:r>
            <w:r>
              <w:rPr>
                <w:spacing w:val="40"/>
                <w:sz w:val="24"/>
              </w:rPr>
              <w:t xml:space="preserve"> </w:t>
            </w:r>
            <w:r w:rsidR="009A1E5B">
              <w:rPr>
                <w:sz w:val="24"/>
              </w:rPr>
              <w:t xml:space="preserve">нормам </w:t>
            </w:r>
            <w:r>
              <w:rPr>
                <w:sz w:val="24"/>
              </w:rPr>
              <w:t>поведения и правилам в разных видах деятельности. У ребенка</w:t>
            </w:r>
            <w:r>
              <w:rPr>
                <w:spacing w:val="40"/>
                <w:sz w:val="24"/>
              </w:rPr>
              <w:t xml:space="preserve"> </w:t>
            </w:r>
            <w:r w:rsidR="009A1E5B">
              <w:rPr>
                <w:sz w:val="24"/>
              </w:rPr>
              <w:t xml:space="preserve">развита </w:t>
            </w:r>
            <w:r>
              <w:rPr>
                <w:sz w:val="24"/>
              </w:rPr>
              <w:t xml:space="preserve">крупная и мелкая моторика; он подвижен, вынослив, владеет </w:t>
            </w:r>
            <w:r>
              <w:rPr>
                <w:spacing w:val="-2"/>
                <w:sz w:val="24"/>
              </w:rPr>
              <w:t>основными</w:t>
            </w:r>
            <w:r w:rsidR="009A1E5B">
              <w:rPr>
                <w:sz w:val="24"/>
              </w:rPr>
              <w:t xml:space="preserve"> </w:t>
            </w:r>
            <w:r>
              <w:rPr>
                <w:spacing w:val="-2"/>
                <w:sz w:val="24"/>
              </w:rPr>
              <w:t>движениями,</w:t>
            </w:r>
            <w:r w:rsidR="009A1E5B">
              <w:rPr>
                <w:sz w:val="24"/>
              </w:rPr>
              <w:t xml:space="preserve"> </w:t>
            </w:r>
            <w:r>
              <w:rPr>
                <w:spacing w:val="-4"/>
                <w:sz w:val="24"/>
              </w:rPr>
              <w:t xml:space="preserve">может </w:t>
            </w:r>
            <w:r>
              <w:rPr>
                <w:sz w:val="24"/>
              </w:rPr>
              <w:t>контролировать свои движения и управлять</w:t>
            </w:r>
          </w:p>
          <w:p w:rsidR="00153C15" w:rsidRDefault="00C1539A" w:rsidP="009A1E5B">
            <w:pPr>
              <w:pStyle w:val="TableParagraph"/>
              <w:ind w:left="44"/>
              <w:rPr>
                <w:sz w:val="24"/>
              </w:rPr>
            </w:pPr>
            <w:r>
              <w:rPr>
                <w:spacing w:val="-4"/>
                <w:sz w:val="24"/>
              </w:rPr>
              <w:t>ими.</w:t>
            </w:r>
          </w:p>
        </w:tc>
      </w:tr>
    </w:tbl>
    <w:p w:rsidR="00153C15" w:rsidRDefault="00153C15">
      <w:pPr>
        <w:pStyle w:val="TableParagraph"/>
        <w:rPr>
          <w:sz w:val="24"/>
        </w:rPr>
        <w:sectPr w:rsidR="00153C15">
          <w:pgSz w:w="11910" w:h="16840"/>
          <w:pgMar w:top="1120" w:right="425" w:bottom="940" w:left="992" w:header="0" w:footer="750" w:gutter="0"/>
          <w:cols w:space="720"/>
        </w:sectPr>
      </w:pPr>
    </w:p>
    <w:tbl>
      <w:tblPr>
        <w:tblStyle w:val="TableNormal"/>
        <w:tblW w:w="0" w:type="auto"/>
        <w:tblInd w:w="9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91"/>
        <w:gridCol w:w="2910"/>
        <w:gridCol w:w="4975"/>
      </w:tblGrid>
      <w:tr w:rsidR="00153C15">
        <w:trPr>
          <w:trHeight w:val="1905"/>
        </w:trPr>
        <w:tc>
          <w:tcPr>
            <w:tcW w:w="1191" w:type="dxa"/>
          </w:tcPr>
          <w:p w:rsidR="00153C15" w:rsidRDefault="00153C15">
            <w:pPr>
              <w:pStyle w:val="TableParagraph"/>
              <w:rPr>
                <w:sz w:val="24"/>
              </w:rPr>
            </w:pPr>
          </w:p>
        </w:tc>
        <w:tc>
          <w:tcPr>
            <w:tcW w:w="2910" w:type="dxa"/>
          </w:tcPr>
          <w:p w:rsidR="00153C15" w:rsidRDefault="009A1E5B">
            <w:pPr>
              <w:pStyle w:val="TableParagraph"/>
              <w:tabs>
                <w:tab w:val="left" w:pos="2138"/>
              </w:tabs>
              <w:spacing w:line="280" w:lineRule="auto"/>
              <w:ind w:left="45" w:right="17"/>
              <w:rPr>
                <w:sz w:val="24"/>
              </w:rPr>
            </w:pPr>
            <w:r>
              <w:rPr>
                <w:spacing w:val="-2"/>
                <w:sz w:val="24"/>
              </w:rPr>
              <w:t>П</w:t>
            </w:r>
            <w:r w:rsidR="00C1539A">
              <w:rPr>
                <w:spacing w:val="-2"/>
                <w:sz w:val="24"/>
              </w:rPr>
              <w:t>рерванной</w:t>
            </w:r>
            <w:r>
              <w:rPr>
                <w:sz w:val="24"/>
              </w:rPr>
              <w:t xml:space="preserve"> </w:t>
            </w:r>
            <w:r w:rsidR="00C1539A">
              <w:rPr>
                <w:spacing w:val="-2"/>
                <w:sz w:val="24"/>
              </w:rPr>
              <w:t xml:space="preserve">работе, </w:t>
            </w:r>
            <w:r w:rsidR="00C1539A">
              <w:rPr>
                <w:sz w:val="24"/>
              </w:rPr>
              <w:t>доводит ее до конца.</w:t>
            </w:r>
          </w:p>
        </w:tc>
        <w:tc>
          <w:tcPr>
            <w:tcW w:w="4975" w:type="dxa"/>
          </w:tcPr>
          <w:p w:rsidR="00153C15" w:rsidRDefault="00C1539A">
            <w:pPr>
              <w:pStyle w:val="TableParagraph"/>
              <w:tabs>
                <w:tab w:val="left" w:pos="1494"/>
              </w:tabs>
              <w:spacing w:line="276" w:lineRule="auto"/>
              <w:ind w:left="44" w:right="7" w:firstLine="4"/>
              <w:jc w:val="both"/>
              <w:rPr>
                <w:sz w:val="24"/>
              </w:rPr>
            </w:pPr>
            <w:r>
              <w:rPr>
                <w:sz w:val="24"/>
              </w:rPr>
              <w:t xml:space="preserve">Способен к принятию собственных решений, опираясь на свои знания и умения в различных </w:t>
            </w:r>
            <w:r>
              <w:rPr>
                <w:spacing w:val="-2"/>
                <w:sz w:val="24"/>
              </w:rPr>
              <w:t>видах</w:t>
            </w:r>
            <w:r w:rsidR="009A1E5B">
              <w:rPr>
                <w:sz w:val="24"/>
              </w:rPr>
              <w:t xml:space="preserve"> </w:t>
            </w:r>
            <w:r>
              <w:rPr>
                <w:sz w:val="24"/>
              </w:rPr>
              <w:t>деятельности.</w:t>
            </w:r>
            <w:r>
              <w:rPr>
                <w:spacing w:val="-15"/>
                <w:sz w:val="24"/>
              </w:rPr>
              <w:t xml:space="preserve"> </w:t>
            </w:r>
            <w:r>
              <w:rPr>
                <w:sz w:val="24"/>
              </w:rPr>
              <w:t>Умеет</w:t>
            </w:r>
            <w:r>
              <w:rPr>
                <w:spacing w:val="-15"/>
                <w:sz w:val="24"/>
              </w:rPr>
              <w:t xml:space="preserve"> </w:t>
            </w:r>
            <w:r>
              <w:rPr>
                <w:sz w:val="24"/>
              </w:rPr>
              <w:t>подчиняться разным</w:t>
            </w:r>
            <w:r>
              <w:rPr>
                <w:spacing w:val="40"/>
                <w:sz w:val="24"/>
              </w:rPr>
              <w:t xml:space="preserve"> </w:t>
            </w:r>
            <w:r>
              <w:rPr>
                <w:sz w:val="24"/>
              </w:rPr>
              <w:t>правилам и социальным</w:t>
            </w:r>
            <w:r>
              <w:rPr>
                <w:spacing w:val="40"/>
                <w:sz w:val="24"/>
              </w:rPr>
              <w:t xml:space="preserve"> </w:t>
            </w:r>
            <w:r>
              <w:rPr>
                <w:sz w:val="24"/>
              </w:rPr>
              <w:t>нормам.</w:t>
            </w:r>
          </w:p>
        </w:tc>
      </w:tr>
      <w:tr w:rsidR="00153C15">
        <w:trPr>
          <w:trHeight w:val="285"/>
        </w:trPr>
        <w:tc>
          <w:tcPr>
            <w:tcW w:w="1191" w:type="dxa"/>
            <w:tcBorders>
              <w:bottom w:val="nil"/>
            </w:tcBorders>
          </w:tcPr>
          <w:p w:rsidR="00153C15" w:rsidRDefault="00C1539A">
            <w:pPr>
              <w:pStyle w:val="TableParagraph"/>
              <w:spacing w:line="263" w:lineRule="exact"/>
              <w:ind w:left="50"/>
              <w:rPr>
                <w:sz w:val="24"/>
              </w:rPr>
            </w:pPr>
            <w:proofErr w:type="spellStart"/>
            <w:r>
              <w:rPr>
                <w:spacing w:val="-2"/>
                <w:sz w:val="24"/>
              </w:rPr>
              <w:t>Коммуник</w:t>
            </w:r>
            <w:proofErr w:type="spellEnd"/>
          </w:p>
        </w:tc>
        <w:tc>
          <w:tcPr>
            <w:tcW w:w="2910" w:type="dxa"/>
            <w:tcBorders>
              <w:bottom w:val="nil"/>
            </w:tcBorders>
          </w:tcPr>
          <w:p w:rsidR="00153C15" w:rsidRDefault="00C1539A" w:rsidP="009A1E5B">
            <w:pPr>
              <w:pStyle w:val="TableParagraph"/>
              <w:tabs>
                <w:tab w:val="left" w:pos="1610"/>
              </w:tabs>
              <w:spacing w:line="263" w:lineRule="exact"/>
              <w:ind w:left="45"/>
              <w:rPr>
                <w:sz w:val="24"/>
              </w:rPr>
            </w:pPr>
            <w:r>
              <w:rPr>
                <w:spacing w:val="-10"/>
                <w:sz w:val="24"/>
              </w:rPr>
              <w:t>В</w:t>
            </w:r>
            <w:r w:rsidR="009A1E5B">
              <w:rPr>
                <w:sz w:val="24"/>
              </w:rPr>
              <w:t xml:space="preserve"> </w:t>
            </w:r>
            <w:r>
              <w:rPr>
                <w:spacing w:val="-2"/>
                <w:sz w:val="24"/>
              </w:rPr>
              <w:t>развернутой</w:t>
            </w:r>
          </w:p>
        </w:tc>
        <w:tc>
          <w:tcPr>
            <w:tcW w:w="4975" w:type="dxa"/>
            <w:tcBorders>
              <w:bottom w:val="nil"/>
            </w:tcBorders>
          </w:tcPr>
          <w:p w:rsidR="00153C15" w:rsidRDefault="00C1539A" w:rsidP="009A1E5B">
            <w:pPr>
              <w:pStyle w:val="TableParagraph"/>
              <w:tabs>
                <w:tab w:val="left" w:pos="1961"/>
                <w:tab w:val="left" w:pos="4722"/>
              </w:tabs>
              <w:spacing w:line="263" w:lineRule="exact"/>
              <w:ind w:left="44"/>
              <w:jc w:val="both"/>
              <w:rPr>
                <w:sz w:val="24"/>
              </w:rPr>
            </w:pPr>
            <w:r>
              <w:rPr>
                <w:spacing w:val="-2"/>
                <w:sz w:val="24"/>
              </w:rPr>
              <w:t>Активно</w:t>
            </w:r>
            <w:r w:rsidR="009A1E5B">
              <w:rPr>
                <w:sz w:val="24"/>
              </w:rPr>
              <w:t xml:space="preserve"> </w:t>
            </w:r>
            <w:r>
              <w:rPr>
                <w:spacing w:val="-2"/>
                <w:sz w:val="24"/>
              </w:rPr>
              <w:t>взаимодействует</w:t>
            </w:r>
            <w:r w:rsidR="009A1E5B">
              <w:rPr>
                <w:sz w:val="24"/>
              </w:rPr>
              <w:t xml:space="preserve"> </w:t>
            </w:r>
            <w:r>
              <w:rPr>
                <w:spacing w:val="-5"/>
                <w:sz w:val="24"/>
              </w:rPr>
              <w:t>со</w:t>
            </w:r>
          </w:p>
        </w:tc>
      </w:tr>
      <w:tr w:rsidR="00153C15">
        <w:trPr>
          <w:trHeight w:val="314"/>
        </w:trPr>
        <w:tc>
          <w:tcPr>
            <w:tcW w:w="1191" w:type="dxa"/>
            <w:tcBorders>
              <w:top w:val="nil"/>
              <w:bottom w:val="nil"/>
            </w:tcBorders>
          </w:tcPr>
          <w:p w:rsidR="00153C15" w:rsidRDefault="00C1539A">
            <w:pPr>
              <w:pStyle w:val="TableParagraph"/>
              <w:spacing w:before="13"/>
              <w:ind w:left="50"/>
              <w:rPr>
                <w:sz w:val="24"/>
              </w:rPr>
            </w:pPr>
            <w:proofErr w:type="spellStart"/>
            <w:r>
              <w:rPr>
                <w:spacing w:val="-2"/>
                <w:sz w:val="24"/>
              </w:rPr>
              <w:t>ативная</w:t>
            </w:r>
            <w:proofErr w:type="spellEnd"/>
          </w:p>
        </w:tc>
        <w:tc>
          <w:tcPr>
            <w:tcW w:w="2910" w:type="dxa"/>
            <w:tcBorders>
              <w:top w:val="nil"/>
              <w:bottom w:val="nil"/>
            </w:tcBorders>
          </w:tcPr>
          <w:p w:rsidR="00153C15" w:rsidRDefault="009A1E5B" w:rsidP="009A1E5B">
            <w:pPr>
              <w:pStyle w:val="TableParagraph"/>
              <w:tabs>
                <w:tab w:val="left" w:pos="2220"/>
              </w:tabs>
              <w:spacing w:before="13"/>
              <w:ind w:left="49"/>
              <w:rPr>
                <w:sz w:val="24"/>
              </w:rPr>
            </w:pPr>
            <w:r>
              <w:rPr>
                <w:spacing w:val="-2"/>
                <w:sz w:val="24"/>
              </w:rPr>
              <w:t>С</w:t>
            </w:r>
            <w:r w:rsidR="00C1539A">
              <w:rPr>
                <w:spacing w:val="-2"/>
                <w:sz w:val="24"/>
              </w:rPr>
              <w:t>ловесной</w:t>
            </w:r>
            <w:r>
              <w:rPr>
                <w:sz w:val="24"/>
              </w:rPr>
              <w:t xml:space="preserve"> </w:t>
            </w:r>
            <w:r w:rsidR="00C1539A">
              <w:rPr>
                <w:spacing w:val="-2"/>
                <w:sz w:val="24"/>
              </w:rPr>
              <w:t>форме</w:t>
            </w:r>
          </w:p>
        </w:tc>
        <w:tc>
          <w:tcPr>
            <w:tcW w:w="4975" w:type="dxa"/>
            <w:tcBorders>
              <w:top w:val="nil"/>
              <w:bottom w:val="nil"/>
            </w:tcBorders>
          </w:tcPr>
          <w:p w:rsidR="00153C15" w:rsidRDefault="00C1539A" w:rsidP="009A1E5B">
            <w:pPr>
              <w:pStyle w:val="TableParagraph"/>
              <w:tabs>
                <w:tab w:val="left" w:pos="3675"/>
              </w:tabs>
              <w:spacing w:before="13"/>
              <w:ind w:left="44"/>
              <w:jc w:val="both"/>
              <w:rPr>
                <w:sz w:val="24"/>
              </w:rPr>
            </w:pPr>
            <w:r>
              <w:rPr>
                <w:sz w:val="24"/>
              </w:rPr>
              <w:t>сверстниками</w:t>
            </w:r>
            <w:r>
              <w:rPr>
                <w:spacing w:val="58"/>
                <w:w w:val="150"/>
                <w:sz w:val="24"/>
              </w:rPr>
              <w:t xml:space="preserve"> </w:t>
            </w:r>
            <w:r>
              <w:rPr>
                <w:sz w:val="24"/>
              </w:rPr>
              <w:t>и</w:t>
            </w:r>
            <w:r>
              <w:rPr>
                <w:spacing w:val="54"/>
                <w:w w:val="150"/>
                <w:sz w:val="24"/>
              </w:rPr>
              <w:t xml:space="preserve"> </w:t>
            </w:r>
            <w:r>
              <w:rPr>
                <w:spacing w:val="-2"/>
                <w:sz w:val="24"/>
              </w:rPr>
              <w:t>взрослыми,</w:t>
            </w:r>
            <w:r w:rsidR="009A1E5B">
              <w:rPr>
                <w:sz w:val="24"/>
              </w:rPr>
              <w:t xml:space="preserve"> </w:t>
            </w:r>
            <w:r>
              <w:rPr>
                <w:sz w:val="24"/>
              </w:rPr>
              <w:t>участвует</w:t>
            </w:r>
            <w:r>
              <w:rPr>
                <w:spacing w:val="49"/>
                <w:w w:val="150"/>
                <w:sz w:val="24"/>
              </w:rPr>
              <w:t xml:space="preserve"> </w:t>
            </w:r>
            <w:r>
              <w:rPr>
                <w:spacing w:val="-10"/>
                <w:sz w:val="24"/>
              </w:rPr>
              <w:t>в</w:t>
            </w:r>
          </w:p>
        </w:tc>
      </w:tr>
      <w:tr w:rsidR="00153C15">
        <w:trPr>
          <w:trHeight w:val="317"/>
        </w:trPr>
        <w:tc>
          <w:tcPr>
            <w:tcW w:w="1191" w:type="dxa"/>
            <w:tcBorders>
              <w:top w:val="nil"/>
              <w:bottom w:val="nil"/>
            </w:tcBorders>
          </w:tcPr>
          <w:p w:rsidR="00153C15" w:rsidRDefault="00C1539A">
            <w:pPr>
              <w:pStyle w:val="TableParagraph"/>
              <w:spacing w:before="15"/>
              <w:ind w:left="50"/>
              <w:rPr>
                <w:sz w:val="24"/>
              </w:rPr>
            </w:pPr>
            <w:r>
              <w:rPr>
                <w:spacing w:val="-2"/>
                <w:sz w:val="24"/>
              </w:rPr>
              <w:t>инициатив</w:t>
            </w:r>
          </w:p>
        </w:tc>
        <w:tc>
          <w:tcPr>
            <w:tcW w:w="2910" w:type="dxa"/>
            <w:tcBorders>
              <w:top w:val="nil"/>
              <w:bottom w:val="nil"/>
            </w:tcBorders>
          </w:tcPr>
          <w:p w:rsidR="00153C15" w:rsidRDefault="009A1E5B" w:rsidP="009A1E5B">
            <w:pPr>
              <w:pStyle w:val="TableParagraph"/>
              <w:tabs>
                <w:tab w:val="left" w:pos="1802"/>
              </w:tabs>
              <w:spacing w:before="15"/>
              <w:ind w:left="49"/>
              <w:rPr>
                <w:sz w:val="24"/>
              </w:rPr>
            </w:pPr>
            <w:r>
              <w:rPr>
                <w:spacing w:val="-2"/>
                <w:sz w:val="24"/>
              </w:rPr>
              <w:t>П</w:t>
            </w:r>
            <w:r w:rsidR="00C1539A">
              <w:rPr>
                <w:spacing w:val="-2"/>
                <w:sz w:val="24"/>
              </w:rPr>
              <w:t>редлагает</w:t>
            </w:r>
            <w:r>
              <w:rPr>
                <w:sz w:val="24"/>
              </w:rPr>
              <w:t xml:space="preserve"> </w:t>
            </w:r>
            <w:r w:rsidR="00C1539A">
              <w:rPr>
                <w:spacing w:val="-2"/>
                <w:sz w:val="24"/>
              </w:rPr>
              <w:t>партнерам</w:t>
            </w:r>
          </w:p>
        </w:tc>
        <w:tc>
          <w:tcPr>
            <w:tcW w:w="4975" w:type="dxa"/>
            <w:tcBorders>
              <w:top w:val="nil"/>
              <w:bottom w:val="nil"/>
            </w:tcBorders>
          </w:tcPr>
          <w:p w:rsidR="00153C15" w:rsidRDefault="00C1539A" w:rsidP="009A1E5B">
            <w:pPr>
              <w:pStyle w:val="TableParagraph"/>
              <w:tabs>
                <w:tab w:val="left" w:pos="3785"/>
              </w:tabs>
              <w:spacing w:before="15"/>
              <w:ind w:left="44"/>
              <w:jc w:val="both"/>
              <w:rPr>
                <w:sz w:val="24"/>
              </w:rPr>
            </w:pPr>
            <w:r>
              <w:rPr>
                <w:sz w:val="24"/>
              </w:rPr>
              <w:t>совместных</w:t>
            </w:r>
            <w:r>
              <w:rPr>
                <w:spacing w:val="1"/>
                <w:sz w:val="24"/>
              </w:rPr>
              <w:t xml:space="preserve"> </w:t>
            </w:r>
            <w:r>
              <w:rPr>
                <w:sz w:val="24"/>
              </w:rPr>
              <w:t>играх.</w:t>
            </w:r>
            <w:r>
              <w:rPr>
                <w:spacing w:val="3"/>
                <w:sz w:val="24"/>
              </w:rPr>
              <w:t xml:space="preserve"> </w:t>
            </w:r>
            <w:r>
              <w:rPr>
                <w:spacing w:val="-2"/>
                <w:sz w:val="24"/>
              </w:rPr>
              <w:t>Ребенок</w:t>
            </w:r>
            <w:r w:rsidR="009A1E5B">
              <w:rPr>
                <w:sz w:val="24"/>
              </w:rPr>
              <w:t xml:space="preserve"> </w:t>
            </w:r>
            <w:r>
              <w:rPr>
                <w:spacing w:val="-2"/>
                <w:sz w:val="24"/>
              </w:rPr>
              <w:t>достаточно</w:t>
            </w:r>
          </w:p>
        </w:tc>
      </w:tr>
      <w:tr w:rsidR="00153C15">
        <w:trPr>
          <w:trHeight w:val="316"/>
        </w:trPr>
        <w:tc>
          <w:tcPr>
            <w:tcW w:w="1191" w:type="dxa"/>
            <w:tcBorders>
              <w:top w:val="nil"/>
              <w:bottom w:val="nil"/>
            </w:tcBorders>
          </w:tcPr>
          <w:p w:rsidR="00153C15" w:rsidRDefault="00C1539A">
            <w:pPr>
              <w:pStyle w:val="TableParagraph"/>
              <w:spacing w:before="15"/>
              <w:ind w:left="50"/>
              <w:rPr>
                <w:sz w:val="24"/>
              </w:rPr>
            </w:pPr>
            <w:r>
              <w:rPr>
                <w:spacing w:val="-10"/>
                <w:sz w:val="24"/>
              </w:rPr>
              <w:t>а</w:t>
            </w:r>
          </w:p>
        </w:tc>
        <w:tc>
          <w:tcPr>
            <w:tcW w:w="2910" w:type="dxa"/>
            <w:tcBorders>
              <w:top w:val="nil"/>
              <w:bottom w:val="nil"/>
            </w:tcBorders>
          </w:tcPr>
          <w:p w:rsidR="00153C15" w:rsidRDefault="009A1E5B" w:rsidP="009A1E5B">
            <w:pPr>
              <w:pStyle w:val="TableParagraph"/>
              <w:tabs>
                <w:tab w:val="left" w:pos="1912"/>
              </w:tabs>
              <w:spacing w:before="15"/>
              <w:ind w:left="49"/>
              <w:rPr>
                <w:sz w:val="24"/>
              </w:rPr>
            </w:pPr>
            <w:r>
              <w:rPr>
                <w:spacing w:val="-2"/>
                <w:sz w:val="24"/>
              </w:rPr>
              <w:t>И</w:t>
            </w:r>
            <w:r w:rsidR="00C1539A">
              <w:rPr>
                <w:spacing w:val="-2"/>
                <w:sz w:val="24"/>
              </w:rPr>
              <w:t>сходные</w:t>
            </w:r>
            <w:r>
              <w:rPr>
                <w:sz w:val="24"/>
              </w:rPr>
              <w:t xml:space="preserve"> </w:t>
            </w:r>
            <w:r w:rsidR="00C1539A">
              <w:rPr>
                <w:spacing w:val="-2"/>
                <w:sz w:val="24"/>
              </w:rPr>
              <w:t>замыслы,</w:t>
            </w:r>
          </w:p>
        </w:tc>
        <w:tc>
          <w:tcPr>
            <w:tcW w:w="4975" w:type="dxa"/>
            <w:tcBorders>
              <w:top w:val="nil"/>
              <w:bottom w:val="nil"/>
            </w:tcBorders>
          </w:tcPr>
          <w:p w:rsidR="00153C15" w:rsidRDefault="00C1539A" w:rsidP="009A1E5B">
            <w:pPr>
              <w:pStyle w:val="TableParagraph"/>
              <w:tabs>
                <w:tab w:val="left" w:pos="3281"/>
              </w:tabs>
              <w:spacing w:before="15"/>
              <w:ind w:left="44"/>
              <w:jc w:val="both"/>
              <w:rPr>
                <w:sz w:val="24"/>
              </w:rPr>
            </w:pPr>
            <w:r>
              <w:rPr>
                <w:sz w:val="24"/>
              </w:rPr>
              <w:t>хорошо</w:t>
            </w:r>
            <w:r>
              <w:rPr>
                <w:spacing w:val="57"/>
                <w:sz w:val="24"/>
              </w:rPr>
              <w:t xml:space="preserve"> </w:t>
            </w:r>
            <w:r>
              <w:rPr>
                <w:sz w:val="24"/>
              </w:rPr>
              <w:t>владеет</w:t>
            </w:r>
            <w:r>
              <w:rPr>
                <w:spacing w:val="8"/>
                <w:sz w:val="24"/>
              </w:rPr>
              <w:t xml:space="preserve"> </w:t>
            </w:r>
            <w:r>
              <w:rPr>
                <w:sz w:val="24"/>
              </w:rPr>
              <w:t>устной</w:t>
            </w:r>
            <w:r>
              <w:rPr>
                <w:spacing w:val="1"/>
                <w:sz w:val="24"/>
              </w:rPr>
              <w:t xml:space="preserve"> </w:t>
            </w:r>
            <w:r>
              <w:rPr>
                <w:spacing w:val="-4"/>
                <w:sz w:val="24"/>
              </w:rPr>
              <w:t>речь</w:t>
            </w:r>
            <w:r w:rsidR="009A1E5B">
              <w:rPr>
                <w:sz w:val="24"/>
              </w:rPr>
              <w:t xml:space="preserve"> </w:t>
            </w:r>
            <w:r>
              <w:rPr>
                <w:sz w:val="24"/>
              </w:rPr>
              <w:t>использует</w:t>
            </w:r>
            <w:r>
              <w:rPr>
                <w:spacing w:val="-13"/>
                <w:sz w:val="24"/>
              </w:rPr>
              <w:t xml:space="preserve"> </w:t>
            </w:r>
            <w:r>
              <w:rPr>
                <w:spacing w:val="-4"/>
                <w:sz w:val="24"/>
              </w:rPr>
              <w:t>речь</w:t>
            </w:r>
          </w:p>
        </w:tc>
      </w:tr>
      <w:tr w:rsidR="00153C15">
        <w:trPr>
          <w:trHeight w:val="316"/>
        </w:trPr>
        <w:tc>
          <w:tcPr>
            <w:tcW w:w="1191" w:type="dxa"/>
            <w:tcBorders>
              <w:top w:val="nil"/>
              <w:bottom w:val="nil"/>
            </w:tcBorders>
          </w:tcPr>
          <w:p w:rsidR="00153C15" w:rsidRDefault="00153C15">
            <w:pPr>
              <w:pStyle w:val="TableParagraph"/>
              <w:rPr>
                <w:sz w:val="24"/>
              </w:rPr>
            </w:pPr>
          </w:p>
        </w:tc>
        <w:tc>
          <w:tcPr>
            <w:tcW w:w="2910" w:type="dxa"/>
            <w:tcBorders>
              <w:top w:val="nil"/>
              <w:bottom w:val="nil"/>
            </w:tcBorders>
          </w:tcPr>
          <w:p w:rsidR="00153C15" w:rsidRDefault="009A1E5B" w:rsidP="009A1E5B">
            <w:pPr>
              <w:pStyle w:val="TableParagraph"/>
              <w:tabs>
                <w:tab w:val="left" w:pos="2326"/>
              </w:tabs>
              <w:spacing w:before="15"/>
              <w:ind w:left="49"/>
              <w:rPr>
                <w:sz w:val="24"/>
              </w:rPr>
            </w:pPr>
            <w:r>
              <w:rPr>
                <w:spacing w:val="-2"/>
                <w:sz w:val="24"/>
              </w:rPr>
              <w:t>И</w:t>
            </w:r>
            <w:r w:rsidR="00C1539A">
              <w:rPr>
                <w:spacing w:val="-2"/>
                <w:sz w:val="24"/>
              </w:rPr>
              <w:t>злагает</w:t>
            </w:r>
            <w:r>
              <w:rPr>
                <w:sz w:val="24"/>
              </w:rPr>
              <w:t xml:space="preserve"> </w:t>
            </w:r>
            <w:r w:rsidR="00C1539A">
              <w:rPr>
                <w:spacing w:val="-4"/>
                <w:sz w:val="24"/>
              </w:rPr>
              <w:t>цели;</w:t>
            </w:r>
          </w:p>
        </w:tc>
        <w:tc>
          <w:tcPr>
            <w:tcW w:w="4975" w:type="dxa"/>
            <w:tcBorders>
              <w:top w:val="nil"/>
              <w:bottom w:val="nil"/>
            </w:tcBorders>
          </w:tcPr>
          <w:p w:rsidR="00153C15" w:rsidRDefault="00C1539A" w:rsidP="009A1E5B">
            <w:pPr>
              <w:pStyle w:val="TableParagraph"/>
              <w:spacing w:before="15"/>
              <w:ind w:left="44"/>
              <w:jc w:val="both"/>
              <w:rPr>
                <w:sz w:val="24"/>
              </w:rPr>
            </w:pPr>
            <w:r>
              <w:rPr>
                <w:sz w:val="24"/>
              </w:rPr>
              <w:t>для</w:t>
            </w:r>
            <w:r>
              <w:rPr>
                <w:spacing w:val="-7"/>
                <w:sz w:val="24"/>
              </w:rPr>
              <w:t xml:space="preserve"> </w:t>
            </w:r>
            <w:r>
              <w:rPr>
                <w:sz w:val="24"/>
              </w:rPr>
              <w:t>выражения</w:t>
            </w:r>
            <w:r>
              <w:rPr>
                <w:spacing w:val="-5"/>
                <w:sz w:val="24"/>
              </w:rPr>
              <w:t xml:space="preserve"> </w:t>
            </w:r>
            <w:r>
              <w:rPr>
                <w:sz w:val="24"/>
              </w:rPr>
              <w:t>своих</w:t>
            </w:r>
            <w:r>
              <w:rPr>
                <w:spacing w:val="-10"/>
                <w:sz w:val="24"/>
              </w:rPr>
              <w:t xml:space="preserve"> </w:t>
            </w:r>
            <w:r>
              <w:rPr>
                <w:sz w:val="24"/>
              </w:rPr>
              <w:t>мыслей,</w:t>
            </w:r>
            <w:r>
              <w:rPr>
                <w:spacing w:val="-7"/>
                <w:sz w:val="24"/>
              </w:rPr>
              <w:t xml:space="preserve"> </w:t>
            </w:r>
            <w:r>
              <w:rPr>
                <w:sz w:val="24"/>
              </w:rPr>
              <w:t>чувств,</w:t>
            </w:r>
            <w:r>
              <w:rPr>
                <w:spacing w:val="-3"/>
                <w:sz w:val="24"/>
              </w:rPr>
              <w:t xml:space="preserve"> </w:t>
            </w:r>
            <w:r>
              <w:rPr>
                <w:spacing w:val="-2"/>
                <w:sz w:val="24"/>
              </w:rPr>
              <w:t>желаний,</w:t>
            </w:r>
          </w:p>
        </w:tc>
      </w:tr>
      <w:tr w:rsidR="00153C15">
        <w:trPr>
          <w:trHeight w:val="316"/>
        </w:trPr>
        <w:tc>
          <w:tcPr>
            <w:tcW w:w="1191" w:type="dxa"/>
            <w:tcBorders>
              <w:top w:val="nil"/>
              <w:bottom w:val="nil"/>
            </w:tcBorders>
          </w:tcPr>
          <w:p w:rsidR="00153C15" w:rsidRDefault="00153C15">
            <w:pPr>
              <w:pStyle w:val="TableParagraph"/>
              <w:rPr>
                <w:sz w:val="24"/>
              </w:rPr>
            </w:pPr>
          </w:p>
        </w:tc>
        <w:tc>
          <w:tcPr>
            <w:tcW w:w="2910" w:type="dxa"/>
            <w:tcBorders>
              <w:top w:val="nil"/>
              <w:bottom w:val="nil"/>
            </w:tcBorders>
          </w:tcPr>
          <w:p w:rsidR="00153C15" w:rsidRDefault="00C1539A" w:rsidP="009A1E5B">
            <w:pPr>
              <w:pStyle w:val="TableParagraph"/>
              <w:tabs>
                <w:tab w:val="left" w:pos="2758"/>
              </w:tabs>
              <w:spacing w:before="15"/>
              <w:ind w:left="49"/>
              <w:rPr>
                <w:sz w:val="24"/>
              </w:rPr>
            </w:pPr>
            <w:proofErr w:type="spellStart"/>
            <w:r>
              <w:rPr>
                <w:spacing w:val="-2"/>
                <w:sz w:val="24"/>
              </w:rPr>
              <w:t>договаривается</w:t>
            </w:r>
            <w:r>
              <w:rPr>
                <w:spacing w:val="-10"/>
                <w:sz w:val="24"/>
              </w:rPr>
              <w:t>о</w:t>
            </w:r>
            <w:proofErr w:type="spellEnd"/>
          </w:p>
        </w:tc>
        <w:tc>
          <w:tcPr>
            <w:tcW w:w="4975" w:type="dxa"/>
            <w:tcBorders>
              <w:top w:val="nil"/>
              <w:bottom w:val="nil"/>
            </w:tcBorders>
          </w:tcPr>
          <w:p w:rsidR="00153C15" w:rsidRDefault="009A1E5B" w:rsidP="009A1E5B">
            <w:pPr>
              <w:pStyle w:val="TableParagraph"/>
              <w:tabs>
                <w:tab w:val="left" w:pos="1269"/>
              </w:tabs>
              <w:spacing w:before="15"/>
              <w:ind w:left="44"/>
              <w:jc w:val="both"/>
              <w:rPr>
                <w:sz w:val="24"/>
              </w:rPr>
            </w:pPr>
            <w:r>
              <w:rPr>
                <w:spacing w:val="-2"/>
                <w:sz w:val="24"/>
              </w:rPr>
              <w:t>У</w:t>
            </w:r>
            <w:r w:rsidR="00C1539A">
              <w:rPr>
                <w:spacing w:val="-2"/>
                <w:sz w:val="24"/>
              </w:rPr>
              <w:t>меет</w:t>
            </w:r>
            <w:r>
              <w:rPr>
                <w:sz w:val="24"/>
              </w:rPr>
              <w:t xml:space="preserve"> </w:t>
            </w:r>
            <w:r w:rsidR="00C1539A">
              <w:rPr>
                <w:sz w:val="24"/>
              </w:rPr>
              <w:t>выстраивать</w:t>
            </w:r>
            <w:r w:rsidR="00C1539A">
              <w:rPr>
                <w:spacing w:val="-11"/>
                <w:sz w:val="24"/>
              </w:rPr>
              <w:t xml:space="preserve"> </w:t>
            </w:r>
            <w:r w:rsidR="00C1539A">
              <w:rPr>
                <w:sz w:val="24"/>
              </w:rPr>
              <w:t>речевое</w:t>
            </w:r>
            <w:r w:rsidR="00C1539A">
              <w:rPr>
                <w:spacing w:val="37"/>
                <w:sz w:val="24"/>
              </w:rPr>
              <w:t xml:space="preserve"> </w:t>
            </w:r>
            <w:r w:rsidR="00C1539A">
              <w:rPr>
                <w:spacing w:val="-2"/>
                <w:sz w:val="24"/>
              </w:rPr>
              <w:t>высказывание</w:t>
            </w:r>
          </w:p>
        </w:tc>
      </w:tr>
      <w:tr w:rsidR="00153C15">
        <w:trPr>
          <w:trHeight w:val="316"/>
        </w:trPr>
        <w:tc>
          <w:tcPr>
            <w:tcW w:w="1191" w:type="dxa"/>
            <w:tcBorders>
              <w:top w:val="nil"/>
              <w:bottom w:val="nil"/>
            </w:tcBorders>
          </w:tcPr>
          <w:p w:rsidR="00153C15" w:rsidRDefault="00153C15">
            <w:pPr>
              <w:pStyle w:val="TableParagraph"/>
              <w:rPr>
                <w:sz w:val="24"/>
              </w:rPr>
            </w:pPr>
          </w:p>
        </w:tc>
        <w:tc>
          <w:tcPr>
            <w:tcW w:w="2910" w:type="dxa"/>
            <w:tcBorders>
              <w:top w:val="nil"/>
              <w:bottom w:val="nil"/>
            </w:tcBorders>
          </w:tcPr>
          <w:p w:rsidR="00153C15" w:rsidRDefault="00C1539A" w:rsidP="009A1E5B">
            <w:pPr>
              <w:pStyle w:val="TableParagraph"/>
              <w:spacing w:before="15"/>
              <w:ind w:left="49"/>
              <w:rPr>
                <w:sz w:val="24"/>
              </w:rPr>
            </w:pPr>
            <w:r>
              <w:rPr>
                <w:spacing w:val="-2"/>
                <w:sz w:val="24"/>
              </w:rPr>
              <w:t>распределении</w:t>
            </w:r>
          </w:p>
        </w:tc>
        <w:tc>
          <w:tcPr>
            <w:tcW w:w="4975" w:type="dxa"/>
            <w:tcBorders>
              <w:top w:val="nil"/>
              <w:bottom w:val="nil"/>
            </w:tcBorders>
          </w:tcPr>
          <w:p w:rsidR="00153C15" w:rsidRDefault="009A1E5B" w:rsidP="009A1E5B">
            <w:pPr>
              <w:pStyle w:val="TableParagraph"/>
              <w:tabs>
                <w:tab w:val="left" w:pos="630"/>
                <w:tab w:val="left" w:pos="2522"/>
                <w:tab w:val="left" w:pos="3953"/>
              </w:tabs>
              <w:spacing w:before="15"/>
              <w:ind w:left="44"/>
              <w:jc w:val="both"/>
              <w:rPr>
                <w:sz w:val="24"/>
              </w:rPr>
            </w:pPr>
            <w:r>
              <w:rPr>
                <w:spacing w:val="-10"/>
                <w:sz w:val="24"/>
              </w:rPr>
              <w:t>В</w:t>
            </w:r>
            <w:r>
              <w:rPr>
                <w:sz w:val="24"/>
              </w:rPr>
              <w:t xml:space="preserve"> </w:t>
            </w:r>
            <w:r w:rsidR="00C1539A">
              <w:rPr>
                <w:spacing w:val="-2"/>
                <w:sz w:val="24"/>
              </w:rPr>
              <w:t>ситуации</w:t>
            </w:r>
            <w:r>
              <w:rPr>
                <w:sz w:val="24"/>
              </w:rPr>
              <w:t xml:space="preserve"> </w:t>
            </w:r>
            <w:proofErr w:type="spellStart"/>
            <w:r w:rsidR="00C1539A">
              <w:rPr>
                <w:spacing w:val="-2"/>
                <w:sz w:val="24"/>
              </w:rPr>
              <w:t>общения.Способен</w:t>
            </w:r>
            <w:proofErr w:type="spellEnd"/>
          </w:p>
        </w:tc>
      </w:tr>
      <w:tr w:rsidR="00153C15">
        <w:trPr>
          <w:trHeight w:val="317"/>
        </w:trPr>
        <w:tc>
          <w:tcPr>
            <w:tcW w:w="1191" w:type="dxa"/>
            <w:tcBorders>
              <w:top w:val="nil"/>
              <w:bottom w:val="nil"/>
            </w:tcBorders>
          </w:tcPr>
          <w:p w:rsidR="00153C15" w:rsidRDefault="00153C15">
            <w:pPr>
              <w:pStyle w:val="TableParagraph"/>
              <w:rPr>
                <w:sz w:val="24"/>
              </w:rPr>
            </w:pPr>
          </w:p>
        </w:tc>
        <w:tc>
          <w:tcPr>
            <w:tcW w:w="2910" w:type="dxa"/>
            <w:tcBorders>
              <w:top w:val="nil"/>
              <w:bottom w:val="nil"/>
            </w:tcBorders>
          </w:tcPr>
          <w:p w:rsidR="00153C15" w:rsidRDefault="00C1539A" w:rsidP="009A1E5B">
            <w:pPr>
              <w:pStyle w:val="TableParagraph"/>
              <w:tabs>
                <w:tab w:val="left" w:pos="1394"/>
                <w:tab w:val="left" w:pos="1975"/>
              </w:tabs>
              <w:spacing w:before="15"/>
              <w:ind w:left="49"/>
              <w:rPr>
                <w:sz w:val="24"/>
              </w:rPr>
            </w:pPr>
            <w:r>
              <w:rPr>
                <w:spacing w:val="-2"/>
                <w:sz w:val="24"/>
              </w:rPr>
              <w:t>действий,</w:t>
            </w:r>
            <w:r w:rsidR="009A1E5B">
              <w:rPr>
                <w:sz w:val="24"/>
              </w:rPr>
              <w:t xml:space="preserve"> </w:t>
            </w:r>
            <w:r>
              <w:rPr>
                <w:spacing w:val="-5"/>
                <w:sz w:val="24"/>
              </w:rPr>
              <w:t>не</w:t>
            </w:r>
            <w:r w:rsidR="009A1E5B">
              <w:rPr>
                <w:sz w:val="24"/>
              </w:rPr>
              <w:t xml:space="preserve"> </w:t>
            </w:r>
            <w:r>
              <w:rPr>
                <w:spacing w:val="-2"/>
                <w:sz w:val="24"/>
              </w:rPr>
              <w:t>ущемляя</w:t>
            </w:r>
          </w:p>
        </w:tc>
        <w:tc>
          <w:tcPr>
            <w:tcW w:w="4975" w:type="dxa"/>
            <w:tcBorders>
              <w:top w:val="nil"/>
              <w:bottom w:val="nil"/>
            </w:tcBorders>
          </w:tcPr>
          <w:p w:rsidR="00153C15" w:rsidRDefault="00C1539A" w:rsidP="009A1E5B">
            <w:pPr>
              <w:pStyle w:val="TableParagraph"/>
              <w:spacing w:before="15"/>
              <w:ind w:left="44"/>
              <w:jc w:val="both"/>
              <w:rPr>
                <w:sz w:val="24"/>
              </w:rPr>
            </w:pPr>
            <w:r>
              <w:rPr>
                <w:sz w:val="24"/>
              </w:rPr>
              <w:t>договариваться,</w:t>
            </w:r>
            <w:r>
              <w:rPr>
                <w:spacing w:val="15"/>
                <w:sz w:val="24"/>
              </w:rPr>
              <w:t xml:space="preserve"> </w:t>
            </w:r>
            <w:r>
              <w:rPr>
                <w:sz w:val="24"/>
              </w:rPr>
              <w:t>учитывать</w:t>
            </w:r>
            <w:r>
              <w:rPr>
                <w:spacing w:val="14"/>
                <w:sz w:val="24"/>
              </w:rPr>
              <w:t xml:space="preserve"> </w:t>
            </w:r>
            <w:r>
              <w:rPr>
                <w:sz w:val="24"/>
              </w:rPr>
              <w:t>интересы</w:t>
            </w:r>
            <w:r>
              <w:rPr>
                <w:spacing w:val="9"/>
                <w:sz w:val="24"/>
              </w:rPr>
              <w:t xml:space="preserve"> </w:t>
            </w:r>
            <w:r>
              <w:rPr>
                <w:sz w:val="24"/>
              </w:rPr>
              <w:t>и</w:t>
            </w:r>
            <w:r>
              <w:rPr>
                <w:spacing w:val="13"/>
                <w:sz w:val="24"/>
              </w:rPr>
              <w:t xml:space="preserve"> </w:t>
            </w:r>
            <w:r>
              <w:rPr>
                <w:spacing w:val="-2"/>
                <w:sz w:val="24"/>
              </w:rPr>
              <w:t>чувства</w:t>
            </w:r>
          </w:p>
        </w:tc>
      </w:tr>
      <w:tr w:rsidR="00153C15">
        <w:trPr>
          <w:trHeight w:val="317"/>
        </w:trPr>
        <w:tc>
          <w:tcPr>
            <w:tcW w:w="1191" w:type="dxa"/>
            <w:tcBorders>
              <w:top w:val="nil"/>
              <w:bottom w:val="nil"/>
            </w:tcBorders>
          </w:tcPr>
          <w:p w:rsidR="00153C15" w:rsidRDefault="00153C15">
            <w:pPr>
              <w:pStyle w:val="TableParagraph"/>
              <w:rPr>
                <w:sz w:val="24"/>
              </w:rPr>
            </w:pPr>
          </w:p>
        </w:tc>
        <w:tc>
          <w:tcPr>
            <w:tcW w:w="2910" w:type="dxa"/>
            <w:tcBorders>
              <w:top w:val="nil"/>
              <w:bottom w:val="nil"/>
            </w:tcBorders>
          </w:tcPr>
          <w:p w:rsidR="00153C15" w:rsidRDefault="009A1E5B" w:rsidP="009A1E5B">
            <w:pPr>
              <w:pStyle w:val="TableParagraph"/>
              <w:tabs>
                <w:tab w:val="left" w:pos="2167"/>
              </w:tabs>
              <w:spacing w:before="15"/>
              <w:ind w:left="49"/>
              <w:rPr>
                <w:sz w:val="24"/>
              </w:rPr>
            </w:pPr>
            <w:r>
              <w:rPr>
                <w:spacing w:val="-2"/>
                <w:sz w:val="24"/>
              </w:rPr>
              <w:t>И</w:t>
            </w:r>
            <w:r w:rsidR="00C1539A">
              <w:rPr>
                <w:spacing w:val="-2"/>
                <w:sz w:val="24"/>
              </w:rPr>
              <w:t>нтересы</w:t>
            </w:r>
            <w:r>
              <w:rPr>
                <w:sz w:val="24"/>
              </w:rPr>
              <w:t xml:space="preserve"> </w:t>
            </w:r>
            <w:r w:rsidR="00C1539A">
              <w:rPr>
                <w:spacing w:val="-2"/>
                <w:sz w:val="24"/>
              </w:rPr>
              <w:t>других</w:t>
            </w:r>
          </w:p>
        </w:tc>
        <w:tc>
          <w:tcPr>
            <w:tcW w:w="4975" w:type="dxa"/>
            <w:tcBorders>
              <w:top w:val="nil"/>
              <w:bottom w:val="nil"/>
            </w:tcBorders>
          </w:tcPr>
          <w:p w:rsidR="00153C15" w:rsidRDefault="00C1539A" w:rsidP="009A1E5B">
            <w:pPr>
              <w:pStyle w:val="TableParagraph"/>
              <w:spacing w:before="15"/>
              <w:ind w:left="44"/>
              <w:jc w:val="both"/>
              <w:rPr>
                <w:sz w:val="24"/>
              </w:rPr>
            </w:pPr>
            <w:r>
              <w:rPr>
                <w:sz w:val="24"/>
              </w:rPr>
              <w:t>других,</w:t>
            </w:r>
            <w:r>
              <w:rPr>
                <w:spacing w:val="-6"/>
                <w:sz w:val="24"/>
              </w:rPr>
              <w:t xml:space="preserve"> </w:t>
            </w:r>
            <w:r>
              <w:rPr>
                <w:spacing w:val="-2"/>
                <w:sz w:val="24"/>
              </w:rPr>
              <w:t>сопереживать</w:t>
            </w:r>
          </w:p>
        </w:tc>
      </w:tr>
      <w:tr w:rsidR="00153C15">
        <w:trPr>
          <w:trHeight w:val="316"/>
        </w:trPr>
        <w:tc>
          <w:tcPr>
            <w:tcW w:w="1191" w:type="dxa"/>
            <w:tcBorders>
              <w:top w:val="nil"/>
              <w:bottom w:val="nil"/>
            </w:tcBorders>
          </w:tcPr>
          <w:p w:rsidR="00153C15" w:rsidRDefault="00153C15">
            <w:pPr>
              <w:pStyle w:val="TableParagraph"/>
              <w:rPr>
                <w:sz w:val="24"/>
              </w:rPr>
            </w:pPr>
          </w:p>
        </w:tc>
        <w:tc>
          <w:tcPr>
            <w:tcW w:w="2910" w:type="dxa"/>
            <w:tcBorders>
              <w:top w:val="nil"/>
              <w:bottom w:val="nil"/>
            </w:tcBorders>
          </w:tcPr>
          <w:p w:rsidR="00153C15" w:rsidRDefault="00C1539A">
            <w:pPr>
              <w:pStyle w:val="TableParagraph"/>
              <w:spacing w:before="15"/>
              <w:ind w:left="49"/>
              <w:rPr>
                <w:sz w:val="24"/>
              </w:rPr>
            </w:pPr>
            <w:r>
              <w:rPr>
                <w:spacing w:val="-2"/>
                <w:sz w:val="24"/>
              </w:rPr>
              <w:t>участников;</w:t>
            </w:r>
          </w:p>
        </w:tc>
        <w:tc>
          <w:tcPr>
            <w:tcW w:w="4975" w:type="dxa"/>
            <w:tcBorders>
              <w:top w:val="nil"/>
              <w:bottom w:val="nil"/>
            </w:tcBorders>
          </w:tcPr>
          <w:p w:rsidR="00153C15" w:rsidRDefault="009A1E5B">
            <w:pPr>
              <w:pStyle w:val="TableParagraph"/>
              <w:tabs>
                <w:tab w:val="left" w:pos="1274"/>
                <w:tab w:val="left" w:pos="1672"/>
                <w:tab w:val="left" w:pos="3070"/>
                <w:tab w:val="left" w:pos="4174"/>
              </w:tabs>
              <w:spacing w:before="15"/>
              <w:ind w:left="44"/>
              <w:rPr>
                <w:sz w:val="24"/>
              </w:rPr>
            </w:pPr>
            <w:r>
              <w:rPr>
                <w:spacing w:val="-2"/>
                <w:sz w:val="24"/>
              </w:rPr>
              <w:t>Н</w:t>
            </w:r>
            <w:r w:rsidR="00C1539A">
              <w:rPr>
                <w:spacing w:val="-2"/>
                <w:sz w:val="24"/>
              </w:rPr>
              <w:t>еудача</w:t>
            </w:r>
            <w:r>
              <w:rPr>
                <w:spacing w:val="-2"/>
                <w:sz w:val="24"/>
              </w:rPr>
              <w:t xml:space="preserve"> </w:t>
            </w:r>
            <w:r w:rsidR="00C1539A">
              <w:rPr>
                <w:spacing w:val="-10"/>
                <w:sz w:val="24"/>
              </w:rPr>
              <w:t>и</w:t>
            </w:r>
            <w:r>
              <w:rPr>
                <w:sz w:val="24"/>
              </w:rPr>
              <w:t xml:space="preserve"> </w:t>
            </w:r>
            <w:r w:rsidR="00C1539A">
              <w:rPr>
                <w:spacing w:val="-2"/>
                <w:sz w:val="24"/>
              </w:rPr>
              <w:t>радоваться</w:t>
            </w:r>
            <w:r>
              <w:rPr>
                <w:sz w:val="24"/>
              </w:rPr>
              <w:t xml:space="preserve"> </w:t>
            </w:r>
            <w:r w:rsidR="00C1539A">
              <w:rPr>
                <w:spacing w:val="-2"/>
                <w:sz w:val="24"/>
              </w:rPr>
              <w:t>успеха</w:t>
            </w:r>
            <w:r>
              <w:rPr>
                <w:spacing w:val="-2"/>
                <w:sz w:val="24"/>
              </w:rPr>
              <w:t xml:space="preserve"> </w:t>
            </w:r>
            <w:r w:rsidR="00C1539A">
              <w:rPr>
                <w:spacing w:val="-2"/>
                <w:sz w:val="24"/>
              </w:rPr>
              <w:t>других,</w:t>
            </w:r>
          </w:p>
        </w:tc>
      </w:tr>
      <w:tr w:rsidR="00153C15">
        <w:trPr>
          <w:trHeight w:val="316"/>
        </w:trPr>
        <w:tc>
          <w:tcPr>
            <w:tcW w:w="1191" w:type="dxa"/>
            <w:tcBorders>
              <w:top w:val="nil"/>
              <w:bottom w:val="nil"/>
            </w:tcBorders>
          </w:tcPr>
          <w:p w:rsidR="00153C15" w:rsidRDefault="00153C15">
            <w:pPr>
              <w:pStyle w:val="TableParagraph"/>
              <w:rPr>
                <w:sz w:val="24"/>
              </w:rPr>
            </w:pPr>
          </w:p>
        </w:tc>
        <w:tc>
          <w:tcPr>
            <w:tcW w:w="2910" w:type="dxa"/>
            <w:tcBorders>
              <w:top w:val="nil"/>
              <w:bottom w:val="nil"/>
            </w:tcBorders>
          </w:tcPr>
          <w:p w:rsidR="00153C15" w:rsidRDefault="009A1E5B">
            <w:pPr>
              <w:pStyle w:val="TableParagraph"/>
              <w:tabs>
                <w:tab w:val="left" w:pos="1639"/>
                <w:tab w:val="left" w:pos="2071"/>
              </w:tabs>
              <w:spacing w:before="15"/>
              <w:ind w:left="49"/>
              <w:rPr>
                <w:sz w:val="24"/>
              </w:rPr>
            </w:pPr>
            <w:r>
              <w:rPr>
                <w:spacing w:val="-2"/>
                <w:sz w:val="24"/>
              </w:rPr>
              <w:t>И</w:t>
            </w:r>
            <w:r w:rsidR="00C1539A">
              <w:rPr>
                <w:spacing w:val="-2"/>
                <w:sz w:val="24"/>
              </w:rPr>
              <w:t>збирателен</w:t>
            </w:r>
            <w:r>
              <w:rPr>
                <w:sz w:val="24"/>
              </w:rPr>
              <w:t xml:space="preserve"> </w:t>
            </w:r>
            <w:r w:rsidR="00C1539A">
              <w:rPr>
                <w:spacing w:val="-10"/>
                <w:sz w:val="24"/>
              </w:rPr>
              <w:t>в</w:t>
            </w:r>
            <w:r>
              <w:rPr>
                <w:sz w:val="24"/>
              </w:rPr>
              <w:t xml:space="preserve"> </w:t>
            </w:r>
            <w:r w:rsidR="00C1539A">
              <w:rPr>
                <w:spacing w:val="-2"/>
                <w:sz w:val="24"/>
              </w:rPr>
              <w:t>выборе,</w:t>
            </w:r>
          </w:p>
        </w:tc>
        <w:tc>
          <w:tcPr>
            <w:tcW w:w="4975" w:type="dxa"/>
            <w:tcBorders>
              <w:top w:val="nil"/>
              <w:bottom w:val="nil"/>
            </w:tcBorders>
          </w:tcPr>
          <w:p w:rsidR="00153C15" w:rsidRDefault="00C1539A">
            <w:pPr>
              <w:pStyle w:val="TableParagraph"/>
              <w:spacing w:before="15"/>
              <w:ind w:left="44"/>
              <w:rPr>
                <w:sz w:val="24"/>
              </w:rPr>
            </w:pPr>
            <w:r>
              <w:rPr>
                <w:sz w:val="24"/>
              </w:rPr>
              <w:t>адекватно</w:t>
            </w:r>
            <w:r>
              <w:rPr>
                <w:spacing w:val="2"/>
                <w:sz w:val="24"/>
              </w:rPr>
              <w:t xml:space="preserve"> </w:t>
            </w:r>
            <w:r>
              <w:rPr>
                <w:sz w:val="24"/>
              </w:rPr>
              <w:t>проявляет свои</w:t>
            </w:r>
            <w:r>
              <w:rPr>
                <w:spacing w:val="2"/>
                <w:sz w:val="24"/>
              </w:rPr>
              <w:t xml:space="preserve"> </w:t>
            </w:r>
            <w:r>
              <w:rPr>
                <w:sz w:val="24"/>
              </w:rPr>
              <w:t>чувства,</w:t>
            </w:r>
            <w:r>
              <w:rPr>
                <w:spacing w:val="5"/>
                <w:sz w:val="24"/>
              </w:rPr>
              <w:t xml:space="preserve"> </w:t>
            </w:r>
            <w:r>
              <w:rPr>
                <w:sz w:val="24"/>
              </w:rPr>
              <w:t>в</w:t>
            </w:r>
            <w:r>
              <w:rPr>
                <w:spacing w:val="-1"/>
                <w:sz w:val="24"/>
              </w:rPr>
              <w:t xml:space="preserve"> </w:t>
            </w:r>
            <w:r>
              <w:rPr>
                <w:sz w:val="24"/>
              </w:rPr>
              <w:t xml:space="preserve">том </w:t>
            </w:r>
            <w:r>
              <w:rPr>
                <w:spacing w:val="-2"/>
                <w:sz w:val="24"/>
              </w:rPr>
              <w:t>числе,</w:t>
            </w:r>
          </w:p>
        </w:tc>
      </w:tr>
      <w:tr w:rsidR="00153C15">
        <w:trPr>
          <w:trHeight w:val="316"/>
        </w:trPr>
        <w:tc>
          <w:tcPr>
            <w:tcW w:w="1191" w:type="dxa"/>
            <w:tcBorders>
              <w:top w:val="nil"/>
              <w:bottom w:val="nil"/>
            </w:tcBorders>
          </w:tcPr>
          <w:p w:rsidR="00153C15" w:rsidRDefault="00153C15">
            <w:pPr>
              <w:pStyle w:val="TableParagraph"/>
              <w:rPr>
                <w:sz w:val="24"/>
              </w:rPr>
            </w:pPr>
          </w:p>
        </w:tc>
        <w:tc>
          <w:tcPr>
            <w:tcW w:w="2910" w:type="dxa"/>
            <w:tcBorders>
              <w:top w:val="nil"/>
              <w:bottom w:val="nil"/>
            </w:tcBorders>
          </w:tcPr>
          <w:p w:rsidR="00153C15" w:rsidRDefault="009A1E5B">
            <w:pPr>
              <w:pStyle w:val="TableParagraph"/>
              <w:tabs>
                <w:tab w:val="left" w:pos="1413"/>
                <w:tab w:val="left" w:pos="2758"/>
              </w:tabs>
              <w:spacing w:before="15"/>
              <w:ind w:left="49"/>
              <w:rPr>
                <w:sz w:val="24"/>
              </w:rPr>
            </w:pPr>
            <w:r>
              <w:rPr>
                <w:spacing w:val="-2"/>
                <w:sz w:val="24"/>
              </w:rPr>
              <w:t>О</w:t>
            </w:r>
            <w:r w:rsidR="00C1539A">
              <w:rPr>
                <w:spacing w:val="-2"/>
                <w:sz w:val="24"/>
              </w:rPr>
              <w:t>сознанно</w:t>
            </w:r>
            <w:r>
              <w:rPr>
                <w:sz w:val="24"/>
              </w:rPr>
              <w:t xml:space="preserve"> </w:t>
            </w:r>
            <w:r w:rsidR="00C1539A">
              <w:rPr>
                <w:spacing w:val="-2"/>
                <w:sz w:val="24"/>
              </w:rPr>
              <w:t>стремится</w:t>
            </w:r>
            <w:r>
              <w:rPr>
                <w:sz w:val="24"/>
              </w:rPr>
              <w:t xml:space="preserve"> </w:t>
            </w:r>
            <w:r w:rsidR="00C1539A">
              <w:rPr>
                <w:spacing w:val="-10"/>
                <w:sz w:val="24"/>
              </w:rPr>
              <w:t>к</w:t>
            </w:r>
          </w:p>
        </w:tc>
        <w:tc>
          <w:tcPr>
            <w:tcW w:w="4975" w:type="dxa"/>
            <w:tcBorders>
              <w:top w:val="nil"/>
              <w:bottom w:val="nil"/>
            </w:tcBorders>
          </w:tcPr>
          <w:p w:rsidR="00153C15" w:rsidRDefault="00C1539A">
            <w:pPr>
              <w:pStyle w:val="TableParagraph"/>
              <w:spacing w:before="15"/>
              <w:ind w:left="44"/>
              <w:rPr>
                <w:sz w:val="24"/>
              </w:rPr>
            </w:pPr>
            <w:r>
              <w:rPr>
                <w:sz w:val="24"/>
              </w:rPr>
              <w:t>чувство</w:t>
            </w:r>
            <w:r>
              <w:rPr>
                <w:spacing w:val="34"/>
                <w:sz w:val="24"/>
              </w:rPr>
              <w:t xml:space="preserve"> </w:t>
            </w:r>
            <w:r>
              <w:rPr>
                <w:sz w:val="24"/>
              </w:rPr>
              <w:t>веры</w:t>
            </w:r>
            <w:r>
              <w:rPr>
                <w:spacing w:val="34"/>
                <w:sz w:val="24"/>
              </w:rPr>
              <w:t xml:space="preserve"> </w:t>
            </w:r>
            <w:r>
              <w:rPr>
                <w:sz w:val="24"/>
              </w:rPr>
              <w:t>в</w:t>
            </w:r>
            <w:r>
              <w:rPr>
                <w:spacing w:val="33"/>
                <w:sz w:val="24"/>
              </w:rPr>
              <w:t xml:space="preserve"> </w:t>
            </w:r>
            <w:r>
              <w:rPr>
                <w:sz w:val="24"/>
              </w:rPr>
              <w:t>себя,</w:t>
            </w:r>
            <w:r>
              <w:rPr>
                <w:spacing w:val="35"/>
                <w:sz w:val="24"/>
              </w:rPr>
              <w:t xml:space="preserve"> </w:t>
            </w:r>
            <w:r>
              <w:rPr>
                <w:sz w:val="24"/>
              </w:rPr>
              <w:t>старается</w:t>
            </w:r>
            <w:r>
              <w:rPr>
                <w:spacing w:val="32"/>
                <w:sz w:val="24"/>
              </w:rPr>
              <w:t xml:space="preserve"> </w:t>
            </w:r>
            <w:r>
              <w:rPr>
                <w:spacing w:val="-2"/>
                <w:sz w:val="24"/>
              </w:rPr>
              <w:t>разрешать</w:t>
            </w:r>
          </w:p>
        </w:tc>
      </w:tr>
      <w:tr w:rsidR="00153C15">
        <w:trPr>
          <w:trHeight w:val="316"/>
        </w:trPr>
        <w:tc>
          <w:tcPr>
            <w:tcW w:w="1191" w:type="dxa"/>
            <w:tcBorders>
              <w:top w:val="nil"/>
              <w:bottom w:val="nil"/>
            </w:tcBorders>
          </w:tcPr>
          <w:p w:rsidR="00153C15" w:rsidRDefault="00153C15">
            <w:pPr>
              <w:pStyle w:val="TableParagraph"/>
              <w:rPr>
                <w:sz w:val="24"/>
              </w:rPr>
            </w:pPr>
          </w:p>
        </w:tc>
        <w:tc>
          <w:tcPr>
            <w:tcW w:w="2910" w:type="dxa"/>
            <w:tcBorders>
              <w:top w:val="nil"/>
              <w:bottom w:val="nil"/>
            </w:tcBorders>
          </w:tcPr>
          <w:p w:rsidR="00153C15" w:rsidRDefault="00C1539A">
            <w:pPr>
              <w:pStyle w:val="TableParagraph"/>
              <w:spacing w:before="15"/>
              <w:ind w:left="49"/>
              <w:rPr>
                <w:sz w:val="24"/>
              </w:rPr>
            </w:pPr>
            <w:r>
              <w:rPr>
                <w:sz w:val="24"/>
              </w:rPr>
              <w:t>взаимопониманию</w:t>
            </w:r>
            <w:r>
              <w:rPr>
                <w:spacing w:val="-12"/>
                <w:sz w:val="24"/>
              </w:rPr>
              <w:t xml:space="preserve"> </w:t>
            </w:r>
            <w:r>
              <w:rPr>
                <w:spacing w:val="-10"/>
                <w:sz w:val="24"/>
              </w:rPr>
              <w:t>и</w:t>
            </w:r>
          </w:p>
        </w:tc>
        <w:tc>
          <w:tcPr>
            <w:tcW w:w="4975" w:type="dxa"/>
            <w:tcBorders>
              <w:top w:val="nil"/>
              <w:bottom w:val="nil"/>
            </w:tcBorders>
          </w:tcPr>
          <w:p w:rsidR="00153C15" w:rsidRDefault="00C1539A">
            <w:pPr>
              <w:pStyle w:val="TableParagraph"/>
              <w:tabs>
                <w:tab w:val="left" w:pos="2834"/>
              </w:tabs>
              <w:spacing w:before="15"/>
              <w:ind w:left="44"/>
              <w:rPr>
                <w:sz w:val="24"/>
              </w:rPr>
            </w:pPr>
            <w:r>
              <w:rPr>
                <w:sz w:val="24"/>
              </w:rPr>
              <w:t>конфликты.</w:t>
            </w:r>
            <w:r>
              <w:rPr>
                <w:spacing w:val="-6"/>
                <w:sz w:val="24"/>
              </w:rPr>
              <w:t xml:space="preserve"> </w:t>
            </w:r>
            <w:r>
              <w:rPr>
                <w:spacing w:val="-4"/>
                <w:sz w:val="24"/>
              </w:rPr>
              <w:t>Умеет</w:t>
            </w:r>
            <w:r w:rsidR="009A1E5B">
              <w:rPr>
                <w:sz w:val="24"/>
              </w:rPr>
              <w:t xml:space="preserve"> </w:t>
            </w:r>
            <w:r>
              <w:rPr>
                <w:sz w:val="24"/>
              </w:rPr>
              <w:t>подчиняться</w:t>
            </w:r>
            <w:r>
              <w:rPr>
                <w:spacing w:val="-9"/>
                <w:sz w:val="24"/>
              </w:rPr>
              <w:t xml:space="preserve"> </w:t>
            </w:r>
            <w:r>
              <w:rPr>
                <w:spacing w:val="-2"/>
                <w:sz w:val="24"/>
              </w:rPr>
              <w:t>разным</w:t>
            </w:r>
          </w:p>
        </w:tc>
      </w:tr>
      <w:tr w:rsidR="00153C15">
        <w:trPr>
          <w:trHeight w:val="316"/>
        </w:trPr>
        <w:tc>
          <w:tcPr>
            <w:tcW w:w="1191" w:type="dxa"/>
            <w:tcBorders>
              <w:top w:val="nil"/>
              <w:bottom w:val="nil"/>
            </w:tcBorders>
          </w:tcPr>
          <w:p w:rsidR="00153C15" w:rsidRDefault="00153C15">
            <w:pPr>
              <w:pStyle w:val="TableParagraph"/>
              <w:rPr>
                <w:sz w:val="24"/>
              </w:rPr>
            </w:pPr>
          </w:p>
        </w:tc>
        <w:tc>
          <w:tcPr>
            <w:tcW w:w="2910" w:type="dxa"/>
            <w:tcBorders>
              <w:top w:val="nil"/>
              <w:bottom w:val="nil"/>
            </w:tcBorders>
          </w:tcPr>
          <w:p w:rsidR="00153C15" w:rsidRDefault="009A1E5B">
            <w:pPr>
              <w:pStyle w:val="TableParagraph"/>
              <w:tabs>
                <w:tab w:val="left" w:pos="1677"/>
              </w:tabs>
              <w:spacing w:before="15"/>
              <w:ind w:left="45"/>
              <w:rPr>
                <w:sz w:val="24"/>
              </w:rPr>
            </w:pPr>
            <w:r>
              <w:rPr>
                <w:spacing w:val="-2"/>
                <w:sz w:val="24"/>
              </w:rPr>
              <w:t>П</w:t>
            </w:r>
            <w:r w:rsidR="00C1539A">
              <w:rPr>
                <w:spacing w:val="-2"/>
                <w:sz w:val="24"/>
              </w:rPr>
              <w:t>оддержанию</w:t>
            </w:r>
            <w:r>
              <w:rPr>
                <w:sz w:val="24"/>
              </w:rPr>
              <w:t xml:space="preserve"> </w:t>
            </w:r>
            <w:r w:rsidR="00C1539A">
              <w:rPr>
                <w:spacing w:val="-2"/>
                <w:sz w:val="24"/>
              </w:rPr>
              <w:t>слаженного</w:t>
            </w:r>
          </w:p>
        </w:tc>
        <w:tc>
          <w:tcPr>
            <w:tcW w:w="4975" w:type="dxa"/>
            <w:tcBorders>
              <w:top w:val="nil"/>
              <w:bottom w:val="nil"/>
            </w:tcBorders>
          </w:tcPr>
          <w:p w:rsidR="00153C15" w:rsidRDefault="00C1539A">
            <w:pPr>
              <w:pStyle w:val="TableParagraph"/>
              <w:tabs>
                <w:tab w:val="left" w:pos="1749"/>
              </w:tabs>
              <w:spacing w:before="15"/>
              <w:ind w:left="44"/>
              <w:rPr>
                <w:sz w:val="24"/>
              </w:rPr>
            </w:pPr>
            <w:r>
              <w:rPr>
                <w:sz w:val="24"/>
              </w:rPr>
              <w:t>правилам</w:t>
            </w:r>
            <w:r>
              <w:rPr>
                <w:spacing w:val="-1"/>
                <w:sz w:val="24"/>
              </w:rPr>
              <w:t xml:space="preserve"> </w:t>
            </w:r>
            <w:r>
              <w:rPr>
                <w:spacing w:val="-10"/>
                <w:sz w:val="24"/>
              </w:rPr>
              <w:t>и</w:t>
            </w:r>
            <w:r w:rsidR="009A1E5B">
              <w:rPr>
                <w:sz w:val="24"/>
              </w:rPr>
              <w:t xml:space="preserve"> </w:t>
            </w:r>
            <w:r>
              <w:rPr>
                <w:sz w:val="24"/>
              </w:rPr>
              <w:t>социальным</w:t>
            </w:r>
            <w:r>
              <w:rPr>
                <w:spacing w:val="-6"/>
                <w:sz w:val="24"/>
              </w:rPr>
              <w:t xml:space="preserve"> </w:t>
            </w:r>
            <w:r>
              <w:rPr>
                <w:spacing w:val="-2"/>
                <w:sz w:val="24"/>
              </w:rPr>
              <w:t>нормам.</w:t>
            </w:r>
          </w:p>
        </w:tc>
      </w:tr>
      <w:tr w:rsidR="00153C15">
        <w:trPr>
          <w:trHeight w:val="1722"/>
        </w:trPr>
        <w:tc>
          <w:tcPr>
            <w:tcW w:w="1191" w:type="dxa"/>
            <w:tcBorders>
              <w:top w:val="nil"/>
            </w:tcBorders>
          </w:tcPr>
          <w:p w:rsidR="00153C15" w:rsidRDefault="00153C15">
            <w:pPr>
              <w:pStyle w:val="TableParagraph"/>
              <w:rPr>
                <w:sz w:val="24"/>
              </w:rPr>
            </w:pPr>
          </w:p>
        </w:tc>
        <w:tc>
          <w:tcPr>
            <w:tcW w:w="2910" w:type="dxa"/>
            <w:tcBorders>
              <w:top w:val="nil"/>
            </w:tcBorders>
          </w:tcPr>
          <w:p w:rsidR="00153C15" w:rsidRDefault="00C1539A">
            <w:pPr>
              <w:pStyle w:val="TableParagraph"/>
              <w:spacing w:before="15"/>
              <w:ind w:left="45"/>
              <w:rPr>
                <w:sz w:val="24"/>
              </w:rPr>
            </w:pPr>
            <w:r>
              <w:rPr>
                <w:spacing w:val="-2"/>
                <w:sz w:val="24"/>
              </w:rPr>
              <w:t>взаимодействия.</w:t>
            </w:r>
          </w:p>
        </w:tc>
        <w:tc>
          <w:tcPr>
            <w:tcW w:w="4975" w:type="dxa"/>
            <w:tcBorders>
              <w:top w:val="nil"/>
            </w:tcBorders>
          </w:tcPr>
          <w:p w:rsidR="00153C15" w:rsidRDefault="00153C15">
            <w:pPr>
              <w:pStyle w:val="TableParagraph"/>
              <w:rPr>
                <w:sz w:val="24"/>
              </w:rPr>
            </w:pPr>
          </w:p>
        </w:tc>
      </w:tr>
      <w:tr w:rsidR="00153C15">
        <w:trPr>
          <w:trHeight w:val="285"/>
        </w:trPr>
        <w:tc>
          <w:tcPr>
            <w:tcW w:w="1191" w:type="dxa"/>
            <w:tcBorders>
              <w:bottom w:val="nil"/>
            </w:tcBorders>
          </w:tcPr>
          <w:p w:rsidR="00153C15" w:rsidRDefault="00C1539A">
            <w:pPr>
              <w:pStyle w:val="TableParagraph"/>
              <w:spacing w:line="263" w:lineRule="exact"/>
              <w:ind w:left="50"/>
              <w:rPr>
                <w:sz w:val="24"/>
              </w:rPr>
            </w:pPr>
            <w:proofErr w:type="spellStart"/>
            <w:r>
              <w:rPr>
                <w:spacing w:val="-2"/>
                <w:sz w:val="24"/>
              </w:rPr>
              <w:t>Познавате</w:t>
            </w:r>
            <w:proofErr w:type="spellEnd"/>
          </w:p>
        </w:tc>
        <w:tc>
          <w:tcPr>
            <w:tcW w:w="2910" w:type="dxa"/>
            <w:tcBorders>
              <w:bottom w:val="nil"/>
            </w:tcBorders>
          </w:tcPr>
          <w:p w:rsidR="00153C15" w:rsidRDefault="00C1539A" w:rsidP="00451EEF">
            <w:pPr>
              <w:pStyle w:val="TableParagraph"/>
              <w:tabs>
                <w:tab w:val="left" w:pos="2239"/>
              </w:tabs>
              <w:spacing w:line="263" w:lineRule="exact"/>
              <w:ind w:left="45"/>
              <w:jc w:val="both"/>
              <w:rPr>
                <w:sz w:val="24"/>
              </w:rPr>
            </w:pPr>
            <w:r>
              <w:rPr>
                <w:spacing w:val="-2"/>
                <w:sz w:val="24"/>
              </w:rPr>
              <w:t>Ребенок</w:t>
            </w:r>
            <w:r w:rsidR="00451EEF">
              <w:rPr>
                <w:sz w:val="24"/>
              </w:rPr>
              <w:t xml:space="preserve"> </w:t>
            </w:r>
            <w:r>
              <w:rPr>
                <w:spacing w:val="-2"/>
                <w:sz w:val="24"/>
              </w:rPr>
              <w:t>задает</w:t>
            </w:r>
          </w:p>
        </w:tc>
        <w:tc>
          <w:tcPr>
            <w:tcW w:w="4975" w:type="dxa"/>
            <w:tcBorders>
              <w:bottom w:val="nil"/>
            </w:tcBorders>
          </w:tcPr>
          <w:p w:rsidR="00153C15" w:rsidRDefault="00C1539A">
            <w:pPr>
              <w:pStyle w:val="TableParagraph"/>
              <w:spacing w:line="263" w:lineRule="exact"/>
              <w:ind w:left="44"/>
              <w:rPr>
                <w:sz w:val="24"/>
              </w:rPr>
            </w:pPr>
            <w:r>
              <w:rPr>
                <w:sz w:val="24"/>
              </w:rPr>
              <w:t>Ребенок</w:t>
            </w:r>
            <w:r>
              <w:rPr>
                <w:spacing w:val="51"/>
                <w:w w:val="150"/>
                <w:sz w:val="24"/>
              </w:rPr>
              <w:t xml:space="preserve"> </w:t>
            </w:r>
            <w:r>
              <w:rPr>
                <w:sz w:val="24"/>
              </w:rPr>
              <w:t>проявляет</w:t>
            </w:r>
            <w:r>
              <w:rPr>
                <w:spacing w:val="79"/>
                <w:sz w:val="24"/>
              </w:rPr>
              <w:t xml:space="preserve"> </w:t>
            </w:r>
            <w:r>
              <w:rPr>
                <w:sz w:val="24"/>
              </w:rPr>
              <w:t>любознательность,</w:t>
            </w:r>
            <w:r>
              <w:rPr>
                <w:spacing w:val="78"/>
                <w:sz w:val="24"/>
              </w:rPr>
              <w:t xml:space="preserve"> </w:t>
            </w:r>
            <w:r>
              <w:rPr>
                <w:spacing w:val="-2"/>
                <w:sz w:val="24"/>
              </w:rPr>
              <w:t>задает</w:t>
            </w:r>
          </w:p>
        </w:tc>
      </w:tr>
      <w:tr w:rsidR="00153C15">
        <w:trPr>
          <w:trHeight w:val="314"/>
        </w:trPr>
        <w:tc>
          <w:tcPr>
            <w:tcW w:w="1191" w:type="dxa"/>
            <w:tcBorders>
              <w:top w:val="nil"/>
              <w:bottom w:val="nil"/>
            </w:tcBorders>
          </w:tcPr>
          <w:p w:rsidR="00153C15" w:rsidRDefault="00C1539A">
            <w:pPr>
              <w:pStyle w:val="TableParagraph"/>
              <w:spacing w:before="13"/>
              <w:ind w:left="50"/>
              <w:rPr>
                <w:sz w:val="24"/>
              </w:rPr>
            </w:pPr>
            <w:proofErr w:type="spellStart"/>
            <w:r>
              <w:rPr>
                <w:spacing w:val="-2"/>
                <w:sz w:val="24"/>
              </w:rPr>
              <w:t>льная</w:t>
            </w:r>
            <w:proofErr w:type="spellEnd"/>
          </w:p>
        </w:tc>
        <w:tc>
          <w:tcPr>
            <w:tcW w:w="2910" w:type="dxa"/>
            <w:tcBorders>
              <w:top w:val="nil"/>
              <w:bottom w:val="nil"/>
            </w:tcBorders>
          </w:tcPr>
          <w:p w:rsidR="00153C15" w:rsidRDefault="00451EEF" w:rsidP="00451EEF">
            <w:pPr>
              <w:pStyle w:val="TableParagraph"/>
              <w:tabs>
                <w:tab w:val="left" w:pos="2633"/>
              </w:tabs>
              <w:spacing w:before="13"/>
              <w:ind w:left="49"/>
              <w:jc w:val="both"/>
              <w:rPr>
                <w:sz w:val="24"/>
              </w:rPr>
            </w:pPr>
            <w:r>
              <w:rPr>
                <w:spacing w:val="-2"/>
                <w:sz w:val="24"/>
              </w:rPr>
              <w:t>В</w:t>
            </w:r>
            <w:r w:rsidR="00C1539A">
              <w:rPr>
                <w:spacing w:val="-2"/>
                <w:sz w:val="24"/>
              </w:rPr>
              <w:t>опросы</w:t>
            </w:r>
            <w:r>
              <w:rPr>
                <w:sz w:val="24"/>
              </w:rPr>
              <w:t xml:space="preserve"> </w:t>
            </w:r>
            <w:r w:rsidR="00C1539A">
              <w:rPr>
                <w:spacing w:val="-5"/>
                <w:sz w:val="24"/>
              </w:rPr>
              <w:t>об</w:t>
            </w:r>
          </w:p>
        </w:tc>
        <w:tc>
          <w:tcPr>
            <w:tcW w:w="4975" w:type="dxa"/>
            <w:tcBorders>
              <w:top w:val="nil"/>
              <w:bottom w:val="nil"/>
            </w:tcBorders>
          </w:tcPr>
          <w:p w:rsidR="00153C15" w:rsidRDefault="00C1539A">
            <w:pPr>
              <w:pStyle w:val="TableParagraph"/>
              <w:tabs>
                <w:tab w:val="left" w:pos="3593"/>
              </w:tabs>
              <w:spacing w:before="13"/>
              <w:ind w:left="49"/>
              <w:rPr>
                <w:sz w:val="24"/>
              </w:rPr>
            </w:pPr>
            <w:r>
              <w:rPr>
                <w:sz w:val="24"/>
              </w:rPr>
              <w:t>вопросы</w:t>
            </w:r>
            <w:r>
              <w:rPr>
                <w:spacing w:val="35"/>
                <w:sz w:val="24"/>
              </w:rPr>
              <w:t xml:space="preserve"> </w:t>
            </w:r>
            <w:r>
              <w:rPr>
                <w:sz w:val="24"/>
              </w:rPr>
              <w:t>взрослым</w:t>
            </w:r>
            <w:r>
              <w:rPr>
                <w:spacing w:val="32"/>
                <w:sz w:val="24"/>
              </w:rPr>
              <w:t xml:space="preserve"> </w:t>
            </w:r>
            <w:r>
              <w:rPr>
                <w:spacing w:val="-10"/>
                <w:sz w:val="24"/>
              </w:rPr>
              <w:t>и</w:t>
            </w:r>
            <w:r w:rsidR="00451EEF">
              <w:rPr>
                <w:sz w:val="24"/>
              </w:rPr>
              <w:t xml:space="preserve"> </w:t>
            </w:r>
            <w:r>
              <w:rPr>
                <w:spacing w:val="-2"/>
                <w:sz w:val="24"/>
              </w:rPr>
              <w:t>сверстникам,</w:t>
            </w:r>
          </w:p>
        </w:tc>
      </w:tr>
      <w:tr w:rsidR="00153C15">
        <w:trPr>
          <w:trHeight w:val="316"/>
        </w:trPr>
        <w:tc>
          <w:tcPr>
            <w:tcW w:w="1191" w:type="dxa"/>
            <w:tcBorders>
              <w:top w:val="nil"/>
              <w:bottom w:val="nil"/>
            </w:tcBorders>
          </w:tcPr>
          <w:p w:rsidR="00153C15" w:rsidRDefault="00C1539A">
            <w:pPr>
              <w:pStyle w:val="TableParagraph"/>
              <w:spacing w:before="15"/>
              <w:ind w:left="50"/>
              <w:rPr>
                <w:sz w:val="24"/>
              </w:rPr>
            </w:pPr>
            <w:r>
              <w:rPr>
                <w:spacing w:val="-2"/>
                <w:sz w:val="24"/>
              </w:rPr>
              <w:t>инициатив</w:t>
            </w:r>
          </w:p>
        </w:tc>
        <w:tc>
          <w:tcPr>
            <w:tcW w:w="2910" w:type="dxa"/>
            <w:tcBorders>
              <w:top w:val="nil"/>
              <w:bottom w:val="nil"/>
            </w:tcBorders>
          </w:tcPr>
          <w:p w:rsidR="00153C15" w:rsidRDefault="00451EEF" w:rsidP="00451EEF">
            <w:pPr>
              <w:pStyle w:val="TableParagraph"/>
              <w:tabs>
                <w:tab w:val="left" w:pos="2181"/>
              </w:tabs>
              <w:spacing w:before="15"/>
              <w:ind w:left="49"/>
              <w:jc w:val="both"/>
              <w:rPr>
                <w:sz w:val="24"/>
              </w:rPr>
            </w:pPr>
            <w:r>
              <w:rPr>
                <w:spacing w:val="-2"/>
                <w:sz w:val="24"/>
              </w:rPr>
              <w:t>О</w:t>
            </w:r>
            <w:r w:rsidR="00C1539A">
              <w:rPr>
                <w:spacing w:val="-2"/>
                <w:sz w:val="24"/>
              </w:rPr>
              <w:t>твлеченных</w:t>
            </w:r>
            <w:r>
              <w:rPr>
                <w:sz w:val="24"/>
              </w:rPr>
              <w:t xml:space="preserve"> </w:t>
            </w:r>
            <w:r w:rsidR="00C1539A">
              <w:rPr>
                <w:spacing w:val="-2"/>
                <w:sz w:val="24"/>
              </w:rPr>
              <w:t>вещах;</w:t>
            </w:r>
          </w:p>
        </w:tc>
        <w:tc>
          <w:tcPr>
            <w:tcW w:w="4975" w:type="dxa"/>
            <w:tcBorders>
              <w:top w:val="nil"/>
              <w:bottom w:val="nil"/>
            </w:tcBorders>
          </w:tcPr>
          <w:p w:rsidR="00153C15" w:rsidRDefault="00451EEF">
            <w:pPr>
              <w:pStyle w:val="TableParagraph"/>
              <w:tabs>
                <w:tab w:val="left" w:pos="2277"/>
              </w:tabs>
              <w:spacing w:before="15"/>
              <w:ind w:left="49"/>
              <w:rPr>
                <w:sz w:val="24"/>
              </w:rPr>
            </w:pPr>
            <w:r>
              <w:rPr>
                <w:spacing w:val="-2"/>
                <w:sz w:val="24"/>
              </w:rPr>
              <w:t>И</w:t>
            </w:r>
            <w:r w:rsidR="00C1539A">
              <w:rPr>
                <w:spacing w:val="-2"/>
                <w:sz w:val="24"/>
              </w:rPr>
              <w:t>нтересуется</w:t>
            </w:r>
            <w:r>
              <w:rPr>
                <w:sz w:val="24"/>
              </w:rPr>
              <w:t xml:space="preserve"> </w:t>
            </w:r>
            <w:r w:rsidR="00C1539A">
              <w:rPr>
                <w:sz w:val="24"/>
              </w:rPr>
              <w:t>причинно-</w:t>
            </w:r>
            <w:r w:rsidR="00C1539A">
              <w:rPr>
                <w:spacing w:val="-2"/>
                <w:sz w:val="24"/>
              </w:rPr>
              <w:t>следственными</w:t>
            </w:r>
          </w:p>
        </w:tc>
      </w:tr>
      <w:tr w:rsidR="00153C15">
        <w:trPr>
          <w:trHeight w:val="314"/>
        </w:trPr>
        <w:tc>
          <w:tcPr>
            <w:tcW w:w="1191" w:type="dxa"/>
            <w:tcBorders>
              <w:top w:val="nil"/>
              <w:bottom w:val="nil"/>
            </w:tcBorders>
          </w:tcPr>
          <w:p w:rsidR="00153C15" w:rsidRDefault="00C1539A">
            <w:pPr>
              <w:pStyle w:val="TableParagraph"/>
              <w:tabs>
                <w:tab w:val="left" w:pos="1077"/>
              </w:tabs>
              <w:spacing w:before="15"/>
              <w:ind w:left="50"/>
              <w:rPr>
                <w:sz w:val="24"/>
              </w:rPr>
            </w:pPr>
            <w:r>
              <w:rPr>
                <w:spacing w:val="-10"/>
                <w:sz w:val="24"/>
              </w:rPr>
              <w:t>а</w:t>
            </w:r>
            <w:r>
              <w:rPr>
                <w:sz w:val="24"/>
              </w:rPr>
              <w:tab/>
            </w:r>
            <w:r>
              <w:rPr>
                <w:spacing w:val="-10"/>
                <w:sz w:val="24"/>
              </w:rPr>
              <w:t>-</w:t>
            </w:r>
          </w:p>
        </w:tc>
        <w:tc>
          <w:tcPr>
            <w:tcW w:w="2910" w:type="dxa"/>
            <w:tcBorders>
              <w:top w:val="nil"/>
              <w:bottom w:val="nil"/>
            </w:tcBorders>
          </w:tcPr>
          <w:p w:rsidR="00153C15" w:rsidRDefault="00451EEF" w:rsidP="00451EEF">
            <w:pPr>
              <w:pStyle w:val="TableParagraph"/>
              <w:tabs>
                <w:tab w:val="left" w:pos="1696"/>
              </w:tabs>
              <w:spacing w:before="15"/>
              <w:ind w:left="49"/>
              <w:jc w:val="both"/>
              <w:rPr>
                <w:sz w:val="24"/>
              </w:rPr>
            </w:pPr>
            <w:r>
              <w:rPr>
                <w:spacing w:val="-2"/>
                <w:sz w:val="24"/>
              </w:rPr>
              <w:t>О</w:t>
            </w:r>
            <w:r w:rsidR="00C1539A">
              <w:rPr>
                <w:spacing w:val="-2"/>
                <w:sz w:val="24"/>
              </w:rPr>
              <w:t>бнаруживает</w:t>
            </w:r>
            <w:r>
              <w:rPr>
                <w:sz w:val="24"/>
              </w:rPr>
              <w:t xml:space="preserve"> </w:t>
            </w:r>
            <w:r w:rsidR="00C1539A">
              <w:rPr>
                <w:spacing w:val="-2"/>
                <w:sz w:val="24"/>
              </w:rPr>
              <w:t>стремление</w:t>
            </w:r>
          </w:p>
        </w:tc>
        <w:tc>
          <w:tcPr>
            <w:tcW w:w="4975" w:type="dxa"/>
            <w:tcBorders>
              <w:top w:val="nil"/>
              <w:bottom w:val="nil"/>
            </w:tcBorders>
          </w:tcPr>
          <w:p w:rsidR="00153C15" w:rsidRDefault="00C1539A">
            <w:pPr>
              <w:pStyle w:val="TableParagraph"/>
              <w:tabs>
                <w:tab w:val="left" w:pos="2186"/>
                <w:tab w:val="left" w:pos="3329"/>
              </w:tabs>
              <w:spacing w:before="15"/>
              <w:ind w:left="49"/>
              <w:rPr>
                <w:sz w:val="24"/>
              </w:rPr>
            </w:pPr>
            <w:r>
              <w:rPr>
                <w:spacing w:val="-2"/>
                <w:sz w:val="24"/>
              </w:rPr>
              <w:t>связями,</w:t>
            </w:r>
            <w:r w:rsidR="00451EEF">
              <w:rPr>
                <w:sz w:val="24"/>
              </w:rPr>
              <w:t xml:space="preserve"> </w:t>
            </w:r>
            <w:r>
              <w:rPr>
                <w:spacing w:val="-2"/>
                <w:sz w:val="24"/>
              </w:rPr>
              <w:t>пытается</w:t>
            </w:r>
            <w:r w:rsidR="00451EEF">
              <w:rPr>
                <w:sz w:val="24"/>
              </w:rPr>
              <w:t xml:space="preserve"> </w:t>
            </w:r>
            <w:r>
              <w:rPr>
                <w:spacing w:val="-2"/>
                <w:sz w:val="24"/>
              </w:rPr>
              <w:t>самостоятельно</w:t>
            </w:r>
          </w:p>
        </w:tc>
      </w:tr>
      <w:tr w:rsidR="00153C15">
        <w:trPr>
          <w:trHeight w:val="314"/>
        </w:trPr>
        <w:tc>
          <w:tcPr>
            <w:tcW w:w="1191" w:type="dxa"/>
            <w:tcBorders>
              <w:top w:val="nil"/>
              <w:bottom w:val="nil"/>
            </w:tcBorders>
          </w:tcPr>
          <w:p w:rsidR="00153C15" w:rsidRDefault="00C1539A">
            <w:pPr>
              <w:pStyle w:val="TableParagraph"/>
              <w:spacing w:before="13"/>
              <w:ind w:left="50"/>
              <w:rPr>
                <w:sz w:val="24"/>
              </w:rPr>
            </w:pPr>
            <w:proofErr w:type="spellStart"/>
            <w:r>
              <w:rPr>
                <w:spacing w:val="-2"/>
                <w:sz w:val="24"/>
              </w:rPr>
              <w:t>любознате</w:t>
            </w:r>
            <w:proofErr w:type="spellEnd"/>
          </w:p>
        </w:tc>
        <w:tc>
          <w:tcPr>
            <w:tcW w:w="2910" w:type="dxa"/>
            <w:tcBorders>
              <w:top w:val="nil"/>
              <w:bottom w:val="nil"/>
            </w:tcBorders>
          </w:tcPr>
          <w:p w:rsidR="00153C15" w:rsidRDefault="00C1539A" w:rsidP="00451EEF">
            <w:pPr>
              <w:pStyle w:val="TableParagraph"/>
              <w:spacing w:before="13"/>
              <w:ind w:left="49"/>
              <w:jc w:val="both"/>
              <w:rPr>
                <w:sz w:val="24"/>
              </w:rPr>
            </w:pPr>
            <w:r>
              <w:rPr>
                <w:sz w:val="24"/>
              </w:rPr>
              <w:t>к</w:t>
            </w:r>
            <w:r>
              <w:rPr>
                <w:spacing w:val="59"/>
                <w:sz w:val="24"/>
              </w:rPr>
              <w:t xml:space="preserve"> </w:t>
            </w:r>
            <w:r>
              <w:rPr>
                <w:sz w:val="24"/>
              </w:rPr>
              <w:t>упорядочиванию</w:t>
            </w:r>
            <w:r>
              <w:rPr>
                <w:spacing w:val="58"/>
                <w:sz w:val="24"/>
              </w:rPr>
              <w:t xml:space="preserve"> </w:t>
            </w:r>
            <w:r>
              <w:rPr>
                <w:spacing w:val="-2"/>
                <w:sz w:val="24"/>
              </w:rPr>
              <w:t>фактов</w:t>
            </w:r>
          </w:p>
        </w:tc>
        <w:tc>
          <w:tcPr>
            <w:tcW w:w="4975" w:type="dxa"/>
            <w:tcBorders>
              <w:top w:val="nil"/>
              <w:bottom w:val="nil"/>
            </w:tcBorders>
          </w:tcPr>
          <w:p w:rsidR="00153C15" w:rsidRDefault="00C1539A">
            <w:pPr>
              <w:pStyle w:val="TableParagraph"/>
              <w:spacing w:before="13"/>
              <w:ind w:left="49"/>
              <w:rPr>
                <w:sz w:val="24"/>
              </w:rPr>
            </w:pPr>
            <w:r>
              <w:rPr>
                <w:sz w:val="24"/>
              </w:rPr>
              <w:t>придумывать</w:t>
            </w:r>
            <w:r>
              <w:rPr>
                <w:spacing w:val="18"/>
                <w:sz w:val="24"/>
              </w:rPr>
              <w:t xml:space="preserve"> </w:t>
            </w:r>
            <w:r>
              <w:rPr>
                <w:sz w:val="24"/>
              </w:rPr>
              <w:t>объяснения</w:t>
            </w:r>
            <w:r>
              <w:rPr>
                <w:spacing w:val="18"/>
                <w:sz w:val="24"/>
              </w:rPr>
              <w:t xml:space="preserve"> </w:t>
            </w:r>
            <w:r>
              <w:rPr>
                <w:sz w:val="24"/>
              </w:rPr>
              <w:t>явлениям</w:t>
            </w:r>
            <w:r>
              <w:rPr>
                <w:spacing w:val="14"/>
                <w:sz w:val="24"/>
              </w:rPr>
              <w:t xml:space="preserve"> </w:t>
            </w:r>
            <w:r>
              <w:rPr>
                <w:sz w:val="24"/>
              </w:rPr>
              <w:t>природы</w:t>
            </w:r>
            <w:r>
              <w:rPr>
                <w:spacing w:val="16"/>
                <w:sz w:val="24"/>
              </w:rPr>
              <w:t xml:space="preserve"> </w:t>
            </w:r>
            <w:r>
              <w:rPr>
                <w:spacing w:val="-10"/>
                <w:sz w:val="24"/>
              </w:rPr>
              <w:t>и</w:t>
            </w:r>
          </w:p>
        </w:tc>
      </w:tr>
      <w:tr w:rsidR="00153C15">
        <w:trPr>
          <w:trHeight w:val="319"/>
        </w:trPr>
        <w:tc>
          <w:tcPr>
            <w:tcW w:w="1191" w:type="dxa"/>
            <w:tcBorders>
              <w:top w:val="nil"/>
              <w:bottom w:val="nil"/>
            </w:tcBorders>
          </w:tcPr>
          <w:p w:rsidR="00153C15" w:rsidRDefault="00C1539A">
            <w:pPr>
              <w:pStyle w:val="TableParagraph"/>
              <w:spacing w:before="15"/>
              <w:ind w:left="50"/>
              <w:rPr>
                <w:sz w:val="24"/>
              </w:rPr>
            </w:pPr>
            <w:proofErr w:type="spellStart"/>
            <w:r>
              <w:rPr>
                <w:spacing w:val="-2"/>
                <w:sz w:val="24"/>
              </w:rPr>
              <w:t>льность</w:t>
            </w:r>
            <w:proofErr w:type="spellEnd"/>
          </w:p>
        </w:tc>
        <w:tc>
          <w:tcPr>
            <w:tcW w:w="2910" w:type="dxa"/>
            <w:tcBorders>
              <w:top w:val="nil"/>
              <w:bottom w:val="nil"/>
            </w:tcBorders>
          </w:tcPr>
          <w:p w:rsidR="00153C15" w:rsidRDefault="00C1539A" w:rsidP="00451EEF">
            <w:pPr>
              <w:pStyle w:val="TableParagraph"/>
              <w:spacing w:before="15"/>
              <w:ind w:left="49"/>
              <w:jc w:val="both"/>
              <w:rPr>
                <w:sz w:val="24"/>
              </w:rPr>
            </w:pPr>
            <w:r>
              <w:rPr>
                <w:sz w:val="24"/>
              </w:rPr>
              <w:t>и</w:t>
            </w:r>
            <w:r>
              <w:rPr>
                <w:spacing w:val="23"/>
                <w:sz w:val="24"/>
              </w:rPr>
              <w:t xml:space="preserve"> </w:t>
            </w:r>
            <w:r>
              <w:rPr>
                <w:sz w:val="24"/>
              </w:rPr>
              <w:t>представлений,</w:t>
            </w:r>
            <w:r>
              <w:rPr>
                <w:spacing w:val="22"/>
                <w:sz w:val="24"/>
              </w:rPr>
              <w:t xml:space="preserve"> </w:t>
            </w:r>
            <w:r>
              <w:rPr>
                <w:spacing w:val="-2"/>
                <w:sz w:val="24"/>
              </w:rPr>
              <w:t>способен</w:t>
            </w:r>
          </w:p>
        </w:tc>
        <w:tc>
          <w:tcPr>
            <w:tcW w:w="4975" w:type="dxa"/>
            <w:tcBorders>
              <w:top w:val="nil"/>
              <w:bottom w:val="nil"/>
            </w:tcBorders>
          </w:tcPr>
          <w:p w:rsidR="00153C15" w:rsidRDefault="00451EEF">
            <w:pPr>
              <w:pStyle w:val="TableParagraph"/>
              <w:tabs>
                <w:tab w:val="left" w:pos="1499"/>
                <w:tab w:val="left" w:pos="2589"/>
                <w:tab w:val="left" w:pos="3785"/>
              </w:tabs>
              <w:spacing w:before="15"/>
              <w:ind w:left="49"/>
              <w:rPr>
                <w:sz w:val="24"/>
              </w:rPr>
            </w:pPr>
            <w:r>
              <w:rPr>
                <w:spacing w:val="-2"/>
                <w:sz w:val="24"/>
              </w:rPr>
              <w:t>П</w:t>
            </w:r>
            <w:r w:rsidR="00C1539A">
              <w:rPr>
                <w:spacing w:val="-2"/>
                <w:sz w:val="24"/>
              </w:rPr>
              <w:t>оступкам</w:t>
            </w:r>
            <w:r>
              <w:rPr>
                <w:sz w:val="24"/>
              </w:rPr>
              <w:t xml:space="preserve"> </w:t>
            </w:r>
            <w:r w:rsidR="00C1539A">
              <w:rPr>
                <w:spacing w:val="-2"/>
                <w:sz w:val="24"/>
              </w:rPr>
              <w:t>людей;</w:t>
            </w:r>
            <w:r>
              <w:rPr>
                <w:sz w:val="24"/>
              </w:rPr>
              <w:t xml:space="preserve"> </w:t>
            </w:r>
            <w:r w:rsidR="00C1539A">
              <w:rPr>
                <w:spacing w:val="-2"/>
                <w:sz w:val="24"/>
              </w:rPr>
              <w:t>склонен</w:t>
            </w:r>
            <w:r>
              <w:rPr>
                <w:sz w:val="24"/>
              </w:rPr>
              <w:t xml:space="preserve"> </w:t>
            </w:r>
            <w:r w:rsidR="00C1539A">
              <w:rPr>
                <w:spacing w:val="-2"/>
                <w:sz w:val="24"/>
              </w:rPr>
              <w:t>наблюдать,</w:t>
            </w:r>
          </w:p>
        </w:tc>
      </w:tr>
      <w:tr w:rsidR="00153C15">
        <w:trPr>
          <w:trHeight w:val="319"/>
        </w:trPr>
        <w:tc>
          <w:tcPr>
            <w:tcW w:w="1191" w:type="dxa"/>
            <w:tcBorders>
              <w:top w:val="nil"/>
              <w:bottom w:val="nil"/>
            </w:tcBorders>
          </w:tcPr>
          <w:p w:rsidR="00153C15" w:rsidRDefault="00153C15">
            <w:pPr>
              <w:pStyle w:val="TableParagraph"/>
              <w:rPr>
                <w:sz w:val="24"/>
              </w:rPr>
            </w:pPr>
          </w:p>
        </w:tc>
        <w:tc>
          <w:tcPr>
            <w:tcW w:w="2910" w:type="dxa"/>
            <w:tcBorders>
              <w:top w:val="nil"/>
              <w:bottom w:val="nil"/>
            </w:tcBorders>
          </w:tcPr>
          <w:p w:rsidR="00153C15" w:rsidRDefault="00C1539A" w:rsidP="00451EEF">
            <w:pPr>
              <w:pStyle w:val="TableParagraph"/>
              <w:spacing w:before="17"/>
              <w:ind w:left="49"/>
              <w:jc w:val="both"/>
              <w:rPr>
                <w:sz w:val="24"/>
              </w:rPr>
            </w:pPr>
            <w:r>
              <w:rPr>
                <w:sz w:val="24"/>
              </w:rPr>
              <w:t>к</w:t>
            </w:r>
            <w:r>
              <w:rPr>
                <w:spacing w:val="27"/>
                <w:sz w:val="24"/>
              </w:rPr>
              <w:t xml:space="preserve">  </w:t>
            </w:r>
            <w:r>
              <w:rPr>
                <w:sz w:val="24"/>
              </w:rPr>
              <w:t>простому</w:t>
            </w:r>
            <w:r>
              <w:rPr>
                <w:spacing w:val="69"/>
                <w:w w:val="150"/>
                <w:sz w:val="24"/>
              </w:rPr>
              <w:t xml:space="preserve"> </w:t>
            </w:r>
            <w:r>
              <w:rPr>
                <w:spacing w:val="-2"/>
                <w:sz w:val="24"/>
              </w:rPr>
              <w:t>рассуждению</w:t>
            </w:r>
          </w:p>
        </w:tc>
        <w:tc>
          <w:tcPr>
            <w:tcW w:w="4975" w:type="dxa"/>
            <w:tcBorders>
              <w:top w:val="nil"/>
              <w:bottom w:val="nil"/>
            </w:tcBorders>
          </w:tcPr>
          <w:p w:rsidR="00153C15" w:rsidRDefault="00C1539A">
            <w:pPr>
              <w:pStyle w:val="TableParagraph"/>
              <w:tabs>
                <w:tab w:val="left" w:pos="3982"/>
              </w:tabs>
              <w:spacing w:before="17"/>
              <w:ind w:left="49"/>
              <w:rPr>
                <w:sz w:val="24"/>
              </w:rPr>
            </w:pPr>
            <w:r>
              <w:rPr>
                <w:spacing w:val="-2"/>
                <w:sz w:val="24"/>
              </w:rPr>
              <w:t>экспериментировать.</w:t>
            </w:r>
            <w:r w:rsidR="00451EEF">
              <w:rPr>
                <w:spacing w:val="-2"/>
                <w:sz w:val="24"/>
              </w:rPr>
              <w:t xml:space="preserve"> </w:t>
            </w:r>
            <w:r>
              <w:rPr>
                <w:spacing w:val="-2"/>
                <w:sz w:val="24"/>
              </w:rPr>
              <w:t>Обладает</w:t>
            </w:r>
          </w:p>
        </w:tc>
      </w:tr>
      <w:tr w:rsidR="00153C15">
        <w:trPr>
          <w:trHeight w:val="314"/>
        </w:trPr>
        <w:tc>
          <w:tcPr>
            <w:tcW w:w="1191" w:type="dxa"/>
            <w:tcBorders>
              <w:top w:val="nil"/>
              <w:bottom w:val="nil"/>
            </w:tcBorders>
          </w:tcPr>
          <w:p w:rsidR="00153C15" w:rsidRDefault="00153C15">
            <w:pPr>
              <w:pStyle w:val="TableParagraph"/>
            </w:pPr>
          </w:p>
        </w:tc>
        <w:tc>
          <w:tcPr>
            <w:tcW w:w="2910" w:type="dxa"/>
            <w:tcBorders>
              <w:top w:val="nil"/>
              <w:bottom w:val="nil"/>
            </w:tcBorders>
          </w:tcPr>
          <w:p w:rsidR="00153C15" w:rsidRDefault="00451EEF" w:rsidP="00451EEF">
            <w:pPr>
              <w:pStyle w:val="TableParagraph"/>
              <w:tabs>
                <w:tab w:val="left" w:pos="1524"/>
                <w:tab w:val="left" w:pos="2762"/>
              </w:tabs>
              <w:spacing w:before="15"/>
              <w:ind w:left="49"/>
              <w:jc w:val="both"/>
              <w:rPr>
                <w:sz w:val="24"/>
              </w:rPr>
            </w:pPr>
            <w:r>
              <w:rPr>
                <w:spacing w:val="-2"/>
                <w:sz w:val="24"/>
              </w:rPr>
              <w:t>П</w:t>
            </w:r>
            <w:r w:rsidR="00C1539A">
              <w:rPr>
                <w:spacing w:val="-2"/>
                <w:sz w:val="24"/>
              </w:rPr>
              <w:t>роявляет</w:t>
            </w:r>
            <w:r>
              <w:rPr>
                <w:sz w:val="24"/>
              </w:rPr>
              <w:t xml:space="preserve"> </w:t>
            </w:r>
            <w:r w:rsidR="00C1539A">
              <w:rPr>
                <w:spacing w:val="-2"/>
                <w:sz w:val="24"/>
              </w:rPr>
              <w:t>интерес</w:t>
            </w:r>
            <w:r>
              <w:rPr>
                <w:sz w:val="24"/>
              </w:rPr>
              <w:t xml:space="preserve"> </w:t>
            </w:r>
            <w:r w:rsidR="00C1539A">
              <w:rPr>
                <w:spacing w:val="-10"/>
                <w:sz w:val="24"/>
              </w:rPr>
              <w:t>к</w:t>
            </w:r>
          </w:p>
        </w:tc>
        <w:tc>
          <w:tcPr>
            <w:tcW w:w="4975" w:type="dxa"/>
            <w:tcBorders>
              <w:top w:val="nil"/>
              <w:bottom w:val="nil"/>
            </w:tcBorders>
          </w:tcPr>
          <w:p w:rsidR="00153C15" w:rsidRDefault="00C1539A">
            <w:pPr>
              <w:pStyle w:val="TableParagraph"/>
              <w:tabs>
                <w:tab w:val="left" w:pos="3799"/>
              </w:tabs>
              <w:spacing w:before="15"/>
              <w:ind w:left="49"/>
              <w:rPr>
                <w:sz w:val="24"/>
              </w:rPr>
            </w:pPr>
            <w:r>
              <w:rPr>
                <w:sz w:val="24"/>
              </w:rPr>
              <w:t>начальными</w:t>
            </w:r>
            <w:r>
              <w:rPr>
                <w:spacing w:val="-13"/>
                <w:sz w:val="24"/>
              </w:rPr>
              <w:t xml:space="preserve"> </w:t>
            </w:r>
            <w:r>
              <w:rPr>
                <w:sz w:val="24"/>
              </w:rPr>
              <w:t>знаниями</w:t>
            </w:r>
            <w:r>
              <w:rPr>
                <w:spacing w:val="-15"/>
                <w:sz w:val="24"/>
              </w:rPr>
              <w:t xml:space="preserve"> </w:t>
            </w:r>
            <w:r>
              <w:rPr>
                <w:sz w:val="24"/>
              </w:rPr>
              <w:t>о</w:t>
            </w:r>
            <w:r>
              <w:rPr>
                <w:spacing w:val="-6"/>
                <w:sz w:val="24"/>
              </w:rPr>
              <w:t xml:space="preserve"> </w:t>
            </w:r>
            <w:r>
              <w:rPr>
                <w:sz w:val="24"/>
              </w:rPr>
              <w:t>себе,</w:t>
            </w:r>
            <w:r>
              <w:rPr>
                <w:spacing w:val="-8"/>
                <w:sz w:val="24"/>
              </w:rPr>
              <w:t xml:space="preserve"> </w:t>
            </w:r>
            <w:r>
              <w:rPr>
                <w:spacing w:val="-10"/>
                <w:sz w:val="24"/>
              </w:rPr>
              <w:t>о</w:t>
            </w:r>
            <w:r w:rsidR="00451EEF">
              <w:rPr>
                <w:sz w:val="24"/>
              </w:rPr>
              <w:t xml:space="preserve"> </w:t>
            </w:r>
            <w:r>
              <w:rPr>
                <w:spacing w:val="-2"/>
                <w:sz w:val="24"/>
              </w:rPr>
              <w:t>природном</w:t>
            </w:r>
          </w:p>
        </w:tc>
      </w:tr>
      <w:tr w:rsidR="00153C15">
        <w:trPr>
          <w:trHeight w:val="314"/>
        </w:trPr>
        <w:tc>
          <w:tcPr>
            <w:tcW w:w="1191" w:type="dxa"/>
            <w:tcBorders>
              <w:top w:val="nil"/>
              <w:bottom w:val="nil"/>
            </w:tcBorders>
          </w:tcPr>
          <w:p w:rsidR="00153C15" w:rsidRDefault="00153C15">
            <w:pPr>
              <w:pStyle w:val="TableParagraph"/>
            </w:pPr>
          </w:p>
        </w:tc>
        <w:tc>
          <w:tcPr>
            <w:tcW w:w="2910" w:type="dxa"/>
            <w:tcBorders>
              <w:top w:val="nil"/>
              <w:bottom w:val="nil"/>
            </w:tcBorders>
          </w:tcPr>
          <w:p w:rsidR="00153C15" w:rsidRDefault="00451EEF" w:rsidP="00451EEF">
            <w:pPr>
              <w:pStyle w:val="TableParagraph"/>
              <w:tabs>
                <w:tab w:val="left" w:pos="2268"/>
              </w:tabs>
              <w:spacing w:before="13"/>
              <w:ind w:left="49"/>
              <w:jc w:val="both"/>
              <w:rPr>
                <w:sz w:val="24"/>
              </w:rPr>
            </w:pPr>
            <w:r>
              <w:rPr>
                <w:spacing w:val="-2"/>
                <w:sz w:val="24"/>
              </w:rPr>
              <w:t>С</w:t>
            </w:r>
            <w:r w:rsidR="00C1539A">
              <w:rPr>
                <w:spacing w:val="-2"/>
                <w:sz w:val="24"/>
              </w:rPr>
              <w:t>имволическому</w:t>
            </w:r>
            <w:r>
              <w:rPr>
                <w:sz w:val="24"/>
              </w:rPr>
              <w:t xml:space="preserve"> </w:t>
            </w:r>
            <w:r w:rsidR="00C1539A">
              <w:rPr>
                <w:spacing w:val="-4"/>
                <w:sz w:val="24"/>
              </w:rPr>
              <w:t>языку</w:t>
            </w:r>
          </w:p>
        </w:tc>
        <w:tc>
          <w:tcPr>
            <w:tcW w:w="4975" w:type="dxa"/>
            <w:tcBorders>
              <w:top w:val="nil"/>
              <w:bottom w:val="nil"/>
            </w:tcBorders>
          </w:tcPr>
          <w:p w:rsidR="00153C15" w:rsidRDefault="00C1539A">
            <w:pPr>
              <w:pStyle w:val="TableParagraph"/>
              <w:tabs>
                <w:tab w:val="left" w:pos="2993"/>
              </w:tabs>
              <w:spacing w:before="13"/>
              <w:ind w:left="49"/>
              <w:rPr>
                <w:sz w:val="24"/>
              </w:rPr>
            </w:pPr>
            <w:r>
              <w:rPr>
                <w:sz w:val="24"/>
              </w:rPr>
              <w:t>и</w:t>
            </w:r>
            <w:r>
              <w:rPr>
                <w:spacing w:val="24"/>
                <w:sz w:val="24"/>
              </w:rPr>
              <w:t xml:space="preserve"> </w:t>
            </w:r>
            <w:r>
              <w:rPr>
                <w:sz w:val="24"/>
              </w:rPr>
              <w:t>социальном</w:t>
            </w:r>
            <w:r>
              <w:rPr>
                <w:spacing w:val="17"/>
                <w:sz w:val="24"/>
              </w:rPr>
              <w:t xml:space="preserve"> </w:t>
            </w:r>
            <w:r>
              <w:rPr>
                <w:sz w:val="24"/>
              </w:rPr>
              <w:t>мире,</w:t>
            </w:r>
            <w:r>
              <w:rPr>
                <w:spacing w:val="18"/>
                <w:sz w:val="24"/>
              </w:rPr>
              <w:t xml:space="preserve"> </w:t>
            </w:r>
            <w:r>
              <w:rPr>
                <w:spacing w:val="-10"/>
                <w:sz w:val="24"/>
              </w:rPr>
              <w:t>в</w:t>
            </w:r>
            <w:r w:rsidR="00451EEF">
              <w:rPr>
                <w:sz w:val="24"/>
              </w:rPr>
              <w:t xml:space="preserve"> </w:t>
            </w:r>
            <w:r>
              <w:rPr>
                <w:sz w:val="24"/>
              </w:rPr>
              <w:t>котором</w:t>
            </w:r>
            <w:r>
              <w:rPr>
                <w:spacing w:val="13"/>
                <w:sz w:val="24"/>
              </w:rPr>
              <w:t xml:space="preserve"> </w:t>
            </w:r>
            <w:r>
              <w:rPr>
                <w:sz w:val="24"/>
              </w:rPr>
              <w:t>он</w:t>
            </w:r>
            <w:r>
              <w:rPr>
                <w:spacing w:val="21"/>
                <w:sz w:val="24"/>
              </w:rPr>
              <w:t xml:space="preserve"> </w:t>
            </w:r>
            <w:r>
              <w:rPr>
                <w:spacing w:val="-2"/>
                <w:sz w:val="24"/>
              </w:rPr>
              <w:t>живет;</w:t>
            </w:r>
          </w:p>
        </w:tc>
      </w:tr>
      <w:tr w:rsidR="00153C15">
        <w:trPr>
          <w:trHeight w:val="319"/>
        </w:trPr>
        <w:tc>
          <w:tcPr>
            <w:tcW w:w="1191" w:type="dxa"/>
            <w:tcBorders>
              <w:top w:val="nil"/>
              <w:bottom w:val="nil"/>
            </w:tcBorders>
          </w:tcPr>
          <w:p w:rsidR="00153C15" w:rsidRDefault="00153C15">
            <w:pPr>
              <w:pStyle w:val="TableParagraph"/>
              <w:rPr>
                <w:sz w:val="24"/>
              </w:rPr>
            </w:pPr>
          </w:p>
        </w:tc>
        <w:tc>
          <w:tcPr>
            <w:tcW w:w="2910" w:type="dxa"/>
            <w:tcBorders>
              <w:top w:val="nil"/>
              <w:bottom w:val="nil"/>
            </w:tcBorders>
          </w:tcPr>
          <w:p w:rsidR="00153C15" w:rsidRDefault="00C1539A" w:rsidP="00451EEF">
            <w:pPr>
              <w:pStyle w:val="TableParagraph"/>
              <w:tabs>
                <w:tab w:val="left" w:pos="2167"/>
              </w:tabs>
              <w:spacing w:before="15"/>
              <w:ind w:left="49"/>
              <w:jc w:val="both"/>
              <w:rPr>
                <w:sz w:val="24"/>
              </w:rPr>
            </w:pPr>
            <w:r>
              <w:rPr>
                <w:spacing w:val="-2"/>
                <w:sz w:val="24"/>
              </w:rPr>
              <w:t>(графические</w:t>
            </w:r>
            <w:r w:rsidR="00451EEF">
              <w:rPr>
                <w:sz w:val="24"/>
              </w:rPr>
              <w:t xml:space="preserve"> </w:t>
            </w:r>
            <w:r>
              <w:rPr>
                <w:spacing w:val="-2"/>
                <w:sz w:val="24"/>
              </w:rPr>
              <w:t>схемы,</w:t>
            </w:r>
          </w:p>
        </w:tc>
        <w:tc>
          <w:tcPr>
            <w:tcW w:w="4975" w:type="dxa"/>
            <w:tcBorders>
              <w:top w:val="nil"/>
              <w:bottom w:val="nil"/>
            </w:tcBorders>
          </w:tcPr>
          <w:p w:rsidR="00153C15" w:rsidRDefault="00C1539A">
            <w:pPr>
              <w:pStyle w:val="TableParagraph"/>
              <w:tabs>
                <w:tab w:val="left" w:pos="2388"/>
              </w:tabs>
              <w:spacing w:before="15"/>
              <w:ind w:left="49"/>
              <w:rPr>
                <w:sz w:val="24"/>
              </w:rPr>
            </w:pPr>
            <w:r>
              <w:rPr>
                <w:sz w:val="24"/>
              </w:rPr>
              <w:t xml:space="preserve">знаком </w:t>
            </w:r>
            <w:r>
              <w:rPr>
                <w:spacing w:val="-10"/>
                <w:sz w:val="24"/>
              </w:rPr>
              <w:t>с</w:t>
            </w:r>
            <w:r w:rsidR="00451EEF">
              <w:rPr>
                <w:sz w:val="24"/>
              </w:rPr>
              <w:t xml:space="preserve"> </w:t>
            </w:r>
            <w:r>
              <w:rPr>
                <w:sz w:val="24"/>
              </w:rPr>
              <w:t>произведениями</w:t>
            </w:r>
            <w:r>
              <w:rPr>
                <w:spacing w:val="-9"/>
                <w:sz w:val="24"/>
              </w:rPr>
              <w:t xml:space="preserve"> </w:t>
            </w:r>
            <w:r>
              <w:rPr>
                <w:spacing w:val="-2"/>
                <w:sz w:val="24"/>
              </w:rPr>
              <w:t>детской</w:t>
            </w:r>
          </w:p>
        </w:tc>
      </w:tr>
      <w:tr w:rsidR="00153C15">
        <w:trPr>
          <w:trHeight w:val="319"/>
        </w:trPr>
        <w:tc>
          <w:tcPr>
            <w:tcW w:w="1191" w:type="dxa"/>
            <w:tcBorders>
              <w:top w:val="nil"/>
              <w:bottom w:val="nil"/>
            </w:tcBorders>
          </w:tcPr>
          <w:p w:rsidR="00153C15" w:rsidRDefault="00153C15">
            <w:pPr>
              <w:pStyle w:val="TableParagraph"/>
              <w:rPr>
                <w:sz w:val="24"/>
              </w:rPr>
            </w:pPr>
          </w:p>
        </w:tc>
        <w:tc>
          <w:tcPr>
            <w:tcW w:w="2910" w:type="dxa"/>
            <w:tcBorders>
              <w:top w:val="nil"/>
              <w:bottom w:val="nil"/>
            </w:tcBorders>
          </w:tcPr>
          <w:p w:rsidR="00153C15" w:rsidRDefault="00C1539A" w:rsidP="00451EEF">
            <w:pPr>
              <w:pStyle w:val="TableParagraph"/>
              <w:spacing w:before="18"/>
              <w:ind w:left="49"/>
              <w:jc w:val="both"/>
              <w:rPr>
                <w:sz w:val="24"/>
              </w:rPr>
            </w:pPr>
            <w:r>
              <w:rPr>
                <w:spacing w:val="-2"/>
                <w:sz w:val="24"/>
              </w:rPr>
              <w:t>письмо).</w:t>
            </w:r>
          </w:p>
        </w:tc>
        <w:tc>
          <w:tcPr>
            <w:tcW w:w="4975" w:type="dxa"/>
            <w:tcBorders>
              <w:top w:val="nil"/>
              <w:bottom w:val="nil"/>
            </w:tcBorders>
          </w:tcPr>
          <w:p w:rsidR="00153C15" w:rsidRDefault="00C1539A">
            <w:pPr>
              <w:pStyle w:val="TableParagraph"/>
              <w:tabs>
                <w:tab w:val="left" w:pos="1860"/>
                <w:tab w:val="left" w:pos="3324"/>
              </w:tabs>
              <w:spacing w:before="18"/>
              <w:ind w:left="49"/>
              <w:rPr>
                <w:sz w:val="24"/>
              </w:rPr>
            </w:pPr>
            <w:r>
              <w:rPr>
                <w:spacing w:val="-2"/>
                <w:sz w:val="24"/>
              </w:rPr>
              <w:t>литературы,</w:t>
            </w:r>
            <w:r w:rsidR="00451EEF">
              <w:rPr>
                <w:sz w:val="24"/>
              </w:rPr>
              <w:t xml:space="preserve"> </w:t>
            </w:r>
            <w:r>
              <w:rPr>
                <w:spacing w:val="-2"/>
                <w:sz w:val="24"/>
              </w:rPr>
              <w:t>обладает</w:t>
            </w:r>
            <w:r w:rsidR="00451EEF">
              <w:rPr>
                <w:sz w:val="24"/>
              </w:rPr>
              <w:t xml:space="preserve"> </w:t>
            </w:r>
            <w:r>
              <w:rPr>
                <w:spacing w:val="-2"/>
                <w:sz w:val="24"/>
              </w:rPr>
              <w:t>элементарными</w:t>
            </w:r>
          </w:p>
        </w:tc>
      </w:tr>
      <w:tr w:rsidR="00153C15">
        <w:trPr>
          <w:trHeight w:val="316"/>
        </w:trPr>
        <w:tc>
          <w:tcPr>
            <w:tcW w:w="1191" w:type="dxa"/>
            <w:tcBorders>
              <w:top w:val="nil"/>
              <w:bottom w:val="nil"/>
            </w:tcBorders>
          </w:tcPr>
          <w:p w:rsidR="00153C15" w:rsidRDefault="00153C15">
            <w:pPr>
              <w:pStyle w:val="TableParagraph"/>
              <w:rPr>
                <w:sz w:val="24"/>
              </w:rPr>
            </w:pPr>
          </w:p>
        </w:tc>
        <w:tc>
          <w:tcPr>
            <w:tcW w:w="2910" w:type="dxa"/>
            <w:tcBorders>
              <w:top w:val="nil"/>
              <w:bottom w:val="nil"/>
            </w:tcBorders>
          </w:tcPr>
          <w:p w:rsidR="00153C15" w:rsidRDefault="00153C15">
            <w:pPr>
              <w:pStyle w:val="TableParagraph"/>
              <w:rPr>
                <w:sz w:val="24"/>
              </w:rPr>
            </w:pPr>
          </w:p>
        </w:tc>
        <w:tc>
          <w:tcPr>
            <w:tcW w:w="4975" w:type="dxa"/>
            <w:tcBorders>
              <w:top w:val="nil"/>
              <w:bottom w:val="nil"/>
            </w:tcBorders>
          </w:tcPr>
          <w:p w:rsidR="00153C15" w:rsidRDefault="00C1539A">
            <w:pPr>
              <w:pStyle w:val="TableParagraph"/>
              <w:spacing w:before="15"/>
              <w:ind w:left="49"/>
              <w:rPr>
                <w:sz w:val="24"/>
              </w:rPr>
            </w:pPr>
            <w:r>
              <w:rPr>
                <w:sz w:val="24"/>
              </w:rPr>
              <w:t>представлениями</w:t>
            </w:r>
            <w:r>
              <w:rPr>
                <w:spacing w:val="50"/>
                <w:sz w:val="24"/>
              </w:rPr>
              <w:t xml:space="preserve"> </w:t>
            </w:r>
            <w:r>
              <w:rPr>
                <w:sz w:val="24"/>
              </w:rPr>
              <w:t>из</w:t>
            </w:r>
            <w:r>
              <w:rPr>
                <w:spacing w:val="44"/>
                <w:sz w:val="24"/>
              </w:rPr>
              <w:t xml:space="preserve"> </w:t>
            </w:r>
            <w:r>
              <w:rPr>
                <w:sz w:val="24"/>
              </w:rPr>
              <w:t>области</w:t>
            </w:r>
            <w:r>
              <w:rPr>
                <w:spacing w:val="50"/>
                <w:sz w:val="24"/>
              </w:rPr>
              <w:t xml:space="preserve"> </w:t>
            </w:r>
            <w:r>
              <w:rPr>
                <w:sz w:val="24"/>
              </w:rPr>
              <w:t>живой</w:t>
            </w:r>
            <w:r>
              <w:rPr>
                <w:spacing w:val="50"/>
                <w:sz w:val="24"/>
              </w:rPr>
              <w:t xml:space="preserve"> </w:t>
            </w:r>
            <w:r>
              <w:rPr>
                <w:spacing w:val="-2"/>
                <w:sz w:val="24"/>
              </w:rPr>
              <w:t>природы,</w:t>
            </w:r>
          </w:p>
        </w:tc>
      </w:tr>
      <w:tr w:rsidR="00153C15">
        <w:trPr>
          <w:trHeight w:val="314"/>
        </w:trPr>
        <w:tc>
          <w:tcPr>
            <w:tcW w:w="1191" w:type="dxa"/>
            <w:tcBorders>
              <w:top w:val="nil"/>
              <w:bottom w:val="nil"/>
            </w:tcBorders>
          </w:tcPr>
          <w:p w:rsidR="00153C15" w:rsidRDefault="00153C15">
            <w:pPr>
              <w:pStyle w:val="TableParagraph"/>
            </w:pPr>
          </w:p>
        </w:tc>
        <w:tc>
          <w:tcPr>
            <w:tcW w:w="2910" w:type="dxa"/>
            <w:tcBorders>
              <w:top w:val="nil"/>
              <w:bottom w:val="nil"/>
            </w:tcBorders>
          </w:tcPr>
          <w:p w:rsidR="00153C15" w:rsidRDefault="00153C15">
            <w:pPr>
              <w:pStyle w:val="TableParagraph"/>
            </w:pPr>
          </w:p>
        </w:tc>
        <w:tc>
          <w:tcPr>
            <w:tcW w:w="4975" w:type="dxa"/>
            <w:tcBorders>
              <w:top w:val="nil"/>
              <w:bottom w:val="nil"/>
            </w:tcBorders>
          </w:tcPr>
          <w:p w:rsidR="00153C15" w:rsidRDefault="00C1539A">
            <w:pPr>
              <w:pStyle w:val="TableParagraph"/>
              <w:spacing w:before="15"/>
              <w:ind w:left="49"/>
              <w:rPr>
                <w:sz w:val="24"/>
              </w:rPr>
            </w:pPr>
            <w:r>
              <w:rPr>
                <w:sz w:val="24"/>
              </w:rPr>
              <w:t>естествознания,</w:t>
            </w:r>
            <w:r>
              <w:rPr>
                <w:spacing w:val="34"/>
                <w:sz w:val="24"/>
              </w:rPr>
              <w:t xml:space="preserve"> </w:t>
            </w:r>
            <w:r>
              <w:rPr>
                <w:sz w:val="24"/>
              </w:rPr>
              <w:t>математики,</w:t>
            </w:r>
            <w:r>
              <w:rPr>
                <w:spacing w:val="39"/>
                <w:sz w:val="24"/>
              </w:rPr>
              <w:t xml:space="preserve"> </w:t>
            </w:r>
            <w:r>
              <w:rPr>
                <w:sz w:val="24"/>
              </w:rPr>
              <w:t>истории</w:t>
            </w:r>
            <w:r>
              <w:rPr>
                <w:spacing w:val="33"/>
                <w:sz w:val="24"/>
              </w:rPr>
              <w:t xml:space="preserve"> </w:t>
            </w:r>
            <w:r>
              <w:rPr>
                <w:sz w:val="24"/>
              </w:rPr>
              <w:t>и</w:t>
            </w:r>
            <w:r>
              <w:rPr>
                <w:spacing w:val="38"/>
                <w:sz w:val="24"/>
              </w:rPr>
              <w:t xml:space="preserve"> </w:t>
            </w:r>
            <w:r>
              <w:rPr>
                <w:sz w:val="24"/>
              </w:rPr>
              <w:t>т.п.</w:t>
            </w:r>
            <w:r>
              <w:rPr>
                <w:spacing w:val="35"/>
                <w:sz w:val="24"/>
              </w:rPr>
              <w:t xml:space="preserve"> </w:t>
            </w:r>
            <w:r>
              <w:rPr>
                <w:spacing w:val="-10"/>
                <w:sz w:val="24"/>
              </w:rPr>
              <w:t>У</w:t>
            </w:r>
          </w:p>
        </w:tc>
      </w:tr>
      <w:tr w:rsidR="00153C15">
        <w:trPr>
          <w:trHeight w:val="314"/>
        </w:trPr>
        <w:tc>
          <w:tcPr>
            <w:tcW w:w="1191" w:type="dxa"/>
            <w:tcBorders>
              <w:top w:val="nil"/>
              <w:bottom w:val="nil"/>
            </w:tcBorders>
          </w:tcPr>
          <w:p w:rsidR="00153C15" w:rsidRDefault="00153C15">
            <w:pPr>
              <w:pStyle w:val="TableParagraph"/>
            </w:pPr>
          </w:p>
        </w:tc>
        <w:tc>
          <w:tcPr>
            <w:tcW w:w="2910" w:type="dxa"/>
            <w:tcBorders>
              <w:top w:val="nil"/>
              <w:bottom w:val="nil"/>
            </w:tcBorders>
          </w:tcPr>
          <w:p w:rsidR="00153C15" w:rsidRDefault="00153C15">
            <w:pPr>
              <w:pStyle w:val="TableParagraph"/>
            </w:pPr>
          </w:p>
        </w:tc>
        <w:tc>
          <w:tcPr>
            <w:tcW w:w="4975" w:type="dxa"/>
            <w:tcBorders>
              <w:top w:val="nil"/>
              <w:bottom w:val="nil"/>
            </w:tcBorders>
          </w:tcPr>
          <w:p w:rsidR="00153C15" w:rsidRDefault="00451EEF">
            <w:pPr>
              <w:pStyle w:val="TableParagraph"/>
              <w:tabs>
                <w:tab w:val="left" w:pos="1494"/>
                <w:tab w:val="left" w:pos="3583"/>
              </w:tabs>
              <w:spacing w:before="13"/>
              <w:ind w:left="49"/>
              <w:rPr>
                <w:sz w:val="24"/>
              </w:rPr>
            </w:pPr>
            <w:r>
              <w:rPr>
                <w:spacing w:val="-2"/>
                <w:sz w:val="24"/>
              </w:rPr>
              <w:t>Р</w:t>
            </w:r>
            <w:r w:rsidR="00C1539A">
              <w:rPr>
                <w:spacing w:val="-2"/>
                <w:sz w:val="24"/>
              </w:rPr>
              <w:t>ебенка</w:t>
            </w:r>
            <w:r>
              <w:rPr>
                <w:sz w:val="24"/>
              </w:rPr>
              <w:t xml:space="preserve"> </w:t>
            </w:r>
            <w:r w:rsidR="00C1539A">
              <w:rPr>
                <w:spacing w:val="-2"/>
                <w:sz w:val="24"/>
              </w:rPr>
              <w:t>складываются</w:t>
            </w:r>
            <w:r>
              <w:rPr>
                <w:sz w:val="24"/>
              </w:rPr>
              <w:t xml:space="preserve"> </w:t>
            </w:r>
            <w:r w:rsidR="00C1539A">
              <w:rPr>
                <w:spacing w:val="-2"/>
                <w:sz w:val="24"/>
              </w:rPr>
              <w:t>предпосылки</w:t>
            </w:r>
          </w:p>
        </w:tc>
      </w:tr>
      <w:tr w:rsidR="00153C15">
        <w:trPr>
          <w:trHeight w:val="354"/>
        </w:trPr>
        <w:tc>
          <w:tcPr>
            <w:tcW w:w="1191" w:type="dxa"/>
            <w:tcBorders>
              <w:top w:val="nil"/>
            </w:tcBorders>
          </w:tcPr>
          <w:p w:rsidR="00153C15" w:rsidRDefault="00153C15">
            <w:pPr>
              <w:pStyle w:val="TableParagraph"/>
              <w:rPr>
                <w:sz w:val="24"/>
              </w:rPr>
            </w:pPr>
          </w:p>
        </w:tc>
        <w:tc>
          <w:tcPr>
            <w:tcW w:w="2910" w:type="dxa"/>
            <w:tcBorders>
              <w:top w:val="nil"/>
            </w:tcBorders>
          </w:tcPr>
          <w:p w:rsidR="00153C15" w:rsidRDefault="00153C15">
            <w:pPr>
              <w:pStyle w:val="TableParagraph"/>
              <w:rPr>
                <w:sz w:val="24"/>
              </w:rPr>
            </w:pPr>
          </w:p>
        </w:tc>
        <w:tc>
          <w:tcPr>
            <w:tcW w:w="4975" w:type="dxa"/>
            <w:tcBorders>
              <w:top w:val="nil"/>
            </w:tcBorders>
          </w:tcPr>
          <w:p w:rsidR="00153C15" w:rsidRDefault="00C1539A">
            <w:pPr>
              <w:pStyle w:val="TableParagraph"/>
              <w:spacing w:before="15"/>
              <w:ind w:left="49"/>
              <w:rPr>
                <w:sz w:val="24"/>
              </w:rPr>
            </w:pPr>
            <w:r>
              <w:rPr>
                <w:spacing w:val="-2"/>
                <w:sz w:val="24"/>
              </w:rPr>
              <w:t>грамотности.</w:t>
            </w:r>
          </w:p>
        </w:tc>
      </w:tr>
    </w:tbl>
    <w:p w:rsidR="00153C15" w:rsidRDefault="00153C15">
      <w:pPr>
        <w:pStyle w:val="TableParagraph"/>
        <w:rPr>
          <w:sz w:val="24"/>
        </w:rPr>
        <w:sectPr w:rsidR="00153C15">
          <w:type w:val="continuous"/>
          <w:pgSz w:w="11910" w:h="16840"/>
          <w:pgMar w:top="1180" w:right="425" w:bottom="940" w:left="992" w:header="0" w:footer="750" w:gutter="0"/>
          <w:cols w:space="720"/>
        </w:sectPr>
      </w:pPr>
    </w:p>
    <w:p w:rsidR="00153C15" w:rsidRDefault="00C1539A">
      <w:pPr>
        <w:pStyle w:val="a4"/>
        <w:numPr>
          <w:ilvl w:val="0"/>
          <w:numId w:val="116"/>
        </w:numPr>
        <w:tabs>
          <w:tab w:val="left" w:pos="2186"/>
        </w:tabs>
        <w:spacing w:before="73"/>
        <w:ind w:left="2186" w:hanging="240"/>
        <w:jc w:val="left"/>
        <w:rPr>
          <w:b/>
          <w:sz w:val="24"/>
        </w:rPr>
      </w:pPr>
      <w:r>
        <w:rPr>
          <w:b/>
          <w:sz w:val="24"/>
        </w:rPr>
        <w:lastRenderedPageBreak/>
        <w:t>СОДЕРЖАТЕЛЬНЫЙ</w:t>
      </w:r>
      <w:r>
        <w:rPr>
          <w:b/>
          <w:spacing w:val="-9"/>
          <w:sz w:val="24"/>
        </w:rPr>
        <w:t xml:space="preserve"> </w:t>
      </w:r>
      <w:r>
        <w:rPr>
          <w:b/>
          <w:spacing w:val="-2"/>
          <w:sz w:val="24"/>
        </w:rPr>
        <w:t>РАЗДЕЛ</w:t>
      </w:r>
    </w:p>
    <w:p w:rsidR="00153C15" w:rsidRDefault="00153C15">
      <w:pPr>
        <w:pStyle w:val="a3"/>
        <w:jc w:val="left"/>
        <w:rPr>
          <w:b/>
        </w:rPr>
      </w:pPr>
    </w:p>
    <w:p w:rsidR="00153C15" w:rsidRDefault="00153C15">
      <w:pPr>
        <w:pStyle w:val="a3"/>
        <w:spacing w:before="2"/>
        <w:jc w:val="left"/>
        <w:rPr>
          <w:b/>
        </w:rPr>
      </w:pPr>
    </w:p>
    <w:p w:rsidR="00153C15" w:rsidRDefault="00C1539A">
      <w:pPr>
        <w:pStyle w:val="a4"/>
        <w:numPr>
          <w:ilvl w:val="1"/>
          <w:numId w:val="116"/>
        </w:numPr>
        <w:tabs>
          <w:tab w:val="left" w:pos="1129"/>
        </w:tabs>
        <w:spacing w:line="280" w:lineRule="auto"/>
        <w:ind w:right="126" w:firstLine="566"/>
        <w:jc w:val="both"/>
        <w:rPr>
          <w:b/>
          <w:sz w:val="24"/>
        </w:rPr>
      </w:pPr>
      <w:r>
        <w:rPr>
          <w:b/>
          <w:sz w:val="24"/>
        </w:rPr>
        <w:t xml:space="preserve">Задачи и содержание образования (обучения и воспитания) по образовательным </w:t>
      </w:r>
      <w:r>
        <w:rPr>
          <w:b/>
          <w:spacing w:val="-2"/>
          <w:sz w:val="24"/>
        </w:rPr>
        <w:t>областям</w:t>
      </w:r>
    </w:p>
    <w:p w:rsidR="00153C15" w:rsidRDefault="00C1539A">
      <w:pPr>
        <w:pStyle w:val="a3"/>
        <w:tabs>
          <w:tab w:val="left" w:pos="4818"/>
          <w:tab w:val="left" w:pos="8770"/>
        </w:tabs>
        <w:spacing w:line="276" w:lineRule="auto"/>
        <w:ind w:left="141" w:right="121" w:firstLine="710"/>
      </w:pPr>
      <w:r>
        <w:rPr>
          <w:b/>
        </w:rPr>
        <w:t>2.1.1</w:t>
      </w:r>
      <w:r>
        <w:rPr>
          <w:b/>
          <w:spacing w:val="80"/>
          <w:w w:val="150"/>
        </w:rPr>
        <w:t xml:space="preserve"> </w:t>
      </w:r>
      <w:r>
        <w:t>Описание образовательно</w:t>
      </w:r>
      <w:r w:rsidR="00451EEF">
        <w:t xml:space="preserve">й деятельности в соответствии с </w:t>
      </w:r>
      <w:r>
        <w:rPr>
          <w:spacing w:val="-2"/>
        </w:rPr>
        <w:t xml:space="preserve">направлениями </w:t>
      </w:r>
      <w:r>
        <w:t>развития ребенка, представленными в пяти образовательных</w:t>
      </w:r>
      <w:r>
        <w:rPr>
          <w:spacing w:val="80"/>
          <w:w w:val="150"/>
        </w:rPr>
        <w:t xml:space="preserve">   </w:t>
      </w:r>
      <w:r>
        <w:t>областях, в соответствии с</w:t>
      </w:r>
      <w:r>
        <w:rPr>
          <w:spacing w:val="-6"/>
        </w:rPr>
        <w:t xml:space="preserve"> </w:t>
      </w:r>
      <w:r>
        <w:t>ФОП, с</w:t>
      </w:r>
      <w:r>
        <w:rPr>
          <w:spacing w:val="80"/>
        </w:rPr>
        <w:t xml:space="preserve"> </w:t>
      </w:r>
      <w:r>
        <w:t>указанием</w:t>
      </w:r>
      <w:r>
        <w:rPr>
          <w:spacing w:val="80"/>
        </w:rPr>
        <w:t xml:space="preserve"> </w:t>
      </w:r>
      <w:r>
        <w:t>методических</w:t>
      </w:r>
      <w:r>
        <w:rPr>
          <w:spacing w:val="80"/>
        </w:rPr>
        <w:t xml:space="preserve"> </w:t>
      </w:r>
      <w:r>
        <w:t>пособий,</w:t>
      </w:r>
      <w:r>
        <w:tab/>
        <w:t xml:space="preserve">обеспечивающих реализацию данного содержания Содержание и задачи образования (обучения и воспитания) по 5 образовательным областям в ракурсе всех возрастных групп с перечнем необходимых для </w:t>
      </w:r>
      <w:proofErr w:type="spellStart"/>
      <w:r>
        <w:t>воспитательно</w:t>
      </w:r>
      <w:proofErr w:type="spellEnd"/>
      <w:r>
        <w:t>- образовательного процесса методических пособий) в соответствии с ФОП</w:t>
      </w:r>
    </w:p>
    <w:p w:rsidR="00153C15" w:rsidRDefault="00C1539A">
      <w:pPr>
        <w:pStyle w:val="a3"/>
        <w:tabs>
          <w:tab w:val="left" w:pos="8131"/>
        </w:tabs>
        <w:spacing w:line="276" w:lineRule="auto"/>
        <w:ind w:left="141" w:right="117" w:firstLine="710"/>
      </w:pPr>
      <w:r>
        <w:t>Программа определяет содержательные линии образовательной деятельности, реализуемые ДОО</w:t>
      </w:r>
      <w:r>
        <w:rPr>
          <w:spacing w:val="40"/>
        </w:rPr>
        <w:t xml:space="preserve"> </w:t>
      </w:r>
      <w:r>
        <w:t>по</w:t>
      </w:r>
      <w:r>
        <w:rPr>
          <w:spacing w:val="40"/>
        </w:rPr>
        <w:t xml:space="preserve"> </w:t>
      </w:r>
      <w:r>
        <w:t>основным</w:t>
      </w:r>
      <w:r>
        <w:rPr>
          <w:spacing w:val="40"/>
        </w:rPr>
        <w:t xml:space="preserve"> </w:t>
      </w:r>
      <w:r>
        <w:t>направлениям</w:t>
      </w:r>
      <w:r>
        <w:rPr>
          <w:spacing w:val="40"/>
        </w:rPr>
        <w:t xml:space="preserve"> </w:t>
      </w:r>
      <w:r>
        <w:t>развития</w:t>
      </w:r>
      <w:r>
        <w:rPr>
          <w:spacing w:val="40"/>
        </w:rPr>
        <w:t xml:space="preserve"> </w:t>
      </w:r>
      <w:r>
        <w:t>детей</w:t>
      </w:r>
      <w:r>
        <w:rPr>
          <w:spacing w:val="40"/>
        </w:rPr>
        <w:t xml:space="preserve"> </w:t>
      </w:r>
      <w:r w:rsidR="00451EEF">
        <w:t xml:space="preserve">дошкольного </w:t>
      </w:r>
      <w:r>
        <w:t xml:space="preserve">возраста (социально- коммуникативного, познавательного, речевого, художественно-эстетического, физического </w:t>
      </w:r>
      <w:r>
        <w:rPr>
          <w:spacing w:val="-2"/>
        </w:rPr>
        <w:t>развития).</w:t>
      </w:r>
    </w:p>
    <w:p w:rsidR="00153C15" w:rsidRDefault="00C1539A">
      <w:pPr>
        <w:pStyle w:val="a3"/>
        <w:spacing w:line="276" w:lineRule="auto"/>
        <w:ind w:left="189" w:right="123" w:firstLine="821"/>
        <w:jc w:val="right"/>
      </w:pPr>
      <w:r>
        <w:t>В</w:t>
      </w:r>
      <w:r>
        <w:rPr>
          <w:spacing w:val="-15"/>
        </w:rPr>
        <w:t xml:space="preserve"> </w:t>
      </w:r>
      <w:r>
        <w:t>каждой</w:t>
      </w:r>
      <w:r>
        <w:rPr>
          <w:spacing w:val="-15"/>
        </w:rPr>
        <w:t xml:space="preserve"> </w:t>
      </w:r>
      <w:r>
        <w:t>образовательной</w:t>
      </w:r>
      <w:r>
        <w:rPr>
          <w:spacing w:val="-15"/>
        </w:rPr>
        <w:t xml:space="preserve"> </w:t>
      </w:r>
      <w:r>
        <w:t>области</w:t>
      </w:r>
      <w:r>
        <w:rPr>
          <w:spacing w:val="-15"/>
        </w:rPr>
        <w:t xml:space="preserve"> </w:t>
      </w:r>
      <w:r>
        <w:t>сформулированы</w:t>
      </w:r>
      <w:r>
        <w:rPr>
          <w:spacing w:val="-15"/>
        </w:rPr>
        <w:t xml:space="preserve"> </w:t>
      </w:r>
      <w:r>
        <w:t>задачи</w:t>
      </w:r>
      <w:r>
        <w:rPr>
          <w:spacing w:val="-15"/>
        </w:rPr>
        <w:t xml:space="preserve"> </w:t>
      </w:r>
      <w:r>
        <w:t>и</w:t>
      </w:r>
      <w:r>
        <w:rPr>
          <w:spacing w:val="-15"/>
        </w:rPr>
        <w:t xml:space="preserve"> </w:t>
      </w:r>
      <w:r>
        <w:t>содержание</w:t>
      </w:r>
      <w:r>
        <w:rPr>
          <w:spacing w:val="-15"/>
        </w:rPr>
        <w:t xml:space="preserve"> </w:t>
      </w:r>
      <w:r>
        <w:t>образовательной деятельности, предусмотренное для</w:t>
      </w:r>
      <w:r>
        <w:rPr>
          <w:spacing w:val="-5"/>
        </w:rPr>
        <w:t xml:space="preserve"> </w:t>
      </w:r>
      <w:r>
        <w:t>освоения</w:t>
      </w:r>
      <w:r>
        <w:rPr>
          <w:spacing w:val="-5"/>
        </w:rPr>
        <w:t xml:space="preserve"> </w:t>
      </w:r>
      <w:r>
        <w:t>в</w:t>
      </w:r>
      <w:r>
        <w:rPr>
          <w:spacing w:val="-2"/>
        </w:rPr>
        <w:t xml:space="preserve"> </w:t>
      </w:r>
      <w:r>
        <w:t>каждой возрастной группе</w:t>
      </w:r>
      <w:r>
        <w:rPr>
          <w:spacing w:val="-1"/>
        </w:rPr>
        <w:t xml:space="preserve"> </w:t>
      </w:r>
      <w:r>
        <w:t>детей в возрасте</w:t>
      </w:r>
      <w:r>
        <w:rPr>
          <w:spacing w:val="-4"/>
        </w:rPr>
        <w:t xml:space="preserve"> </w:t>
      </w:r>
      <w:r>
        <w:t>от</w:t>
      </w:r>
      <w:r>
        <w:rPr>
          <w:spacing w:val="-4"/>
        </w:rPr>
        <w:t xml:space="preserve"> </w:t>
      </w:r>
      <w:r>
        <w:t>2</w:t>
      </w:r>
      <w:r>
        <w:rPr>
          <w:spacing w:val="-1"/>
        </w:rPr>
        <w:t xml:space="preserve"> </w:t>
      </w:r>
      <w:r>
        <w:t>до семи-восьми</w:t>
      </w:r>
      <w:r>
        <w:rPr>
          <w:spacing w:val="40"/>
        </w:rPr>
        <w:t xml:space="preserve"> </w:t>
      </w:r>
      <w:r>
        <w:t>лет.</w:t>
      </w:r>
      <w:r>
        <w:rPr>
          <w:spacing w:val="40"/>
        </w:rPr>
        <w:t xml:space="preserve"> </w:t>
      </w:r>
      <w:r>
        <w:t>Представлены</w:t>
      </w:r>
      <w:r>
        <w:rPr>
          <w:spacing w:val="40"/>
        </w:rPr>
        <w:t xml:space="preserve"> </w:t>
      </w:r>
      <w:r>
        <w:t>задачи</w:t>
      </w:r>
      <w:r>
        <w:rPr>
          <w:spacing w:val="40"/>
        </w:rPr>
        <w:t xml:space="preserve"> </w:t>
      </w:r>
      <w:r>
        <w:t>воспитания,</w:t>
      </w:r>
      <w:r>
        <w:rPr>
          <w:spacing w:val="40"/>
        </w:rPr>
        <w:t xml:space="preserve"> </w:t>
      </w:r>
      <w:r>
        <w:t>направленные</w:t>
      </w:r>
      <w:r>
        <w:rPr>
          <w:spacing w:val="40"/>
        </w:rPr>
        <w:t xml:space="preserve"> </w:t>
      </w:r>
      <w:r>
        <w:t>на</w:t>
      </w:r>
      <w:r>
        <w:rPr>
          <w:spacing w:val="40"/>
        </w:rPr>
        <w:t xml:space="preserve"> </w:t>
      </w:r>
      <w:r>
        <w:t>приобщение</w:t>
      </w:r>
      <w:r>
        <w:rPr>
          <w:spacing w:val="40"/>
        </w:rPr>
        <w:t xml:space="preserve"> </w:t>
      </w:r>
      <w:r>
        <w:t>детей</w:t>
      </w:r>
      <w:r>
        <w:rPr>
          <w:spacing w:val="40"/>
        </w:rPr>
        <w:t xml:space="preserve"> </w:t>
      </w:r>
      <w:r>
        <w:t xml:space="preserve">к </w:t>
      </w:r>
      <w:r>
        <w:rPr>
          <w:spacing w:val="-2"/>
        </w:rPr>
        <w:t>ценностям</w:t>
      </w:r>
      <w:r>
        <w:rPr>
          <w:spacing w:val="-3"/>
        </w:rPr>
        <w:t xml:space="preserve"> </w:t>
      </w:r>
      <w:r>
        <w:rPr>
          <w:spacing w:val="-2"/>
        </w:rPr>
        <w:t>российского</w:t>
      </w:r>
      <w:r>
        <w:rPr>
          <w:spacing w:val="-1"/>
        </w:rPr>
        <w:t xml:space="preserve"> </w:t>
      </w:r>
      <w:r>
        <w:rPr>
          <w:spacing w:val="-2"/>
        </w:rPr>
        <w:t>народа,</w:t>
      </w:r>
      <w:r>
        <w:t xml:space="preserve"> </w:t>
      </w:r>
      <w:r>
        <w:rPr>
          <w:spacing w:val="-2"/>
        </w:rPr>
        <w:t>формирование у</w:t>
      </w:r>
      <w:r>
        <w:rPr>
          <w:spacing w:val="-15"/>
        </w:rPr>
        <w:t xml:space="preserve"> </w:t>
      </w:r>
      <w:r>
        <w:rPr>
          <w:spacing w:val="-2"/>
        </w:rPr>
        <w:t>них</w:t>
      </w:r>
      <w:r>
        <w:rPr>
          <w:spacing w:val="-3"/>
        </w:rPr>
        <w:t xml:space="preserve"> </w:t>
      </w:r>
      <w:r>
        <w:rPr>
          <w:spacing w:val="-2"/>
        </w:rPr>
        <w:t>ценностного</w:t>
      </w:r>
      <w:r>
        <w:rPr>
          <w:spacing w:val="-1"/>
        </w:rPr>
        <w:t xml:space="preserve"> </w:t>
      </w:r>
      <w:r>
        <w:rPr>
          <w:spacing w:val="-2"/>
        </w:rPr>
        <w:t>отношения к</w:t>
      </w:r>
      <w:r>
        <w:rPr>
          <w:spacing w:val="-5"/>
        </w:rPr>
        <w:t xml:space="preserve"> </w:t>
      </w:r>
      <w:r>
        <w:rPr>
          <w:spacing w:val="-2"/>
        </w:rPr>
        <w:t>окружающему</w:t>
      </w:r>
      <w:r>
        <w:rPr>
          <w:spacing w:val="-13"/>
        </w:rPr>
        <w:t xml:space="preserve"> </w:t>
      </w:r>
      <w:r>
        <w:rPr>
          <w:spacing w:val="-2"/>
        </w:rPr>
        <w:t>миру.</w:t>
      </w:r>
    </w:p>
    <w:p w:rsidR="00153C15" w:rsidRDefault="00C1539A">
      <w:pPr>
        <w:pStyle w:val="a3"/>
        <w:tabs>
          <w:tab w:val="left" w:pos="8688"/>
        </w:tabs>
        <w:spacing w:line="276" w:lineRule="auto"/>
        <w:ind w:left="141" w:right="151" w:firstLine="710"/>
      </w:pPr>
      <w:r>
        <w:t>Более конкретное и дифференц</w:t>
      </w:r>
      <w:r w:rsidR="00451EEF">
        <w:t xml:space="preserve">ированное по возрастам описание </w:t>
      </w:r>
      <w:r>
        <w:rPr>
          <w:spacing w:val="-2"/>
        </w:rPr>
        <w:t xml:space="preserve">воспитательных </w:t>
      </w:r>
      <w:r>
        <w:t>задач приводится в Программе воспитания.</w:t>
      </w:r>
    </w:p>
    <w:p w:rsidR="00153C15" w:rsidRDefault="00C1539A">
      <w:pPr>
        <w:pStyle w:val="Heading1"/>
        <w:numPr>
          <w:ilvl w:val="1"/>
          <w:numId w:val="116"/>
        </w:numPr>
        <w:tabs>
          <w:tab w:val="left" w:pos="1129"/>
        </w:tabs>
        <w:ind w:left="1129" w:hanging="422"/>
        <w:jc w:val="both"/>
      </w:pPr>
      <w:bookmarkStart w:id="35" w:name="2.2._Социально-коммуникативное_развитие"/>
      <w:bookmarkEnd w:id="35"/>
      <w:r>
        <w:rPr>
          <w:spacing w:val="-2"/>
        </w:rPr>
        <w:t>Социально-коммуникативное</w:t>
      </w:r>
      <w:r>
        <w:rPr>
          <w:spacing w:val="30"/>
        </w:rPr>
        <w:t xml:space="preserve"> </w:t>
      </w:r>
      <w:r>
        <w:rPr>
          <w:spacing w:val="-2"/>
        </w:rPr>
        <w:t>развитие</w:t>
      </w:r>
    </w:p>
    <w:p w:rsidR="00153C15" w:rsidRDefault="00C1539A">
      <w:pPr>
        <w:pStyle w:val="a4"/>
        <w:numPr>
          <w:ilvl w:val="2"/>
          <w:numId w:val="116"/>
        </w:numPr>
        <w:tabs>
          <w:tab w:val="left" w:pos="1307"/>
        </w:tabs>
        <w:spacing w:before="36"/>
        <w:ind w:left="1307" w:hanging="600"/>
        <w:jc w:val="both"/>
        <w:rPr>
          <w:b/>
          <w:sz w:val="24"/>
        </w:rPr>
      </w:pPr>
      <w:r>
        <w:rPr>
          <w:b/>
          <w:sz w:val="24"/>
        </w:rPr>
        <w:t>От</w:t>
      </w:r>
      <w:r>
        <w:rPr>
          <w:b/>
          <w:spacing w:val="2"/>
          <w:sz w:val="24"/>
        </w:rPr>
        <w:t xml:space="preserve"> </w:t>
      </w:r>
      <w:r>
        <w:rPr>
          <w:b/>
          <w:sz w:val="24"/>
        </w:rPr>
        <w:t>2</w:t>
      </w:r>
      <w:r>
        <w:rPr>
          <w:b/>
          <w:spacing w:val="-4"/>
          <w:sz w:val="24"/>
        </w:rPr>
        <w:t xml:space="preserve"> </w:t>
      </w:r>
      <w:r>
        <w:rPr>
          <w:b/>
          <w:sz w:val="24"/>
        </w:rPr>
        <w:t>месяцев</w:t>
      </w:r>
      <w:r>
        <w:rPr>
          <w:b/>
          <w:spacing w:val="1"/>
          <w:sz w:val="24"/>
        </w:rPr>
        <w:t xml:space="preserve"> </w:t>
      </w:r>
      <w:r>
        <w:rPr>
          <w:b/>
          <w:sz w:val="24"/>
        </w:rPr>
        <w:t>до</w:t>
      </w:r>
      <w:r>
        <w:rPr>
          <w:b/>
          <w:spacing w:val="1"/>
          <w:sz w:val="24"/>
        </w:rPr>
        <w:t xml:space="preserve"> </w:t>
      </w:r>
      <w:r>
        <w:rPr>
          <w:b/>
          <w:sz w:val="24"/>
        </w:rPr>
        <w:t>1</w:t>
      </w:r>
      <w:r>
        <w:rPr>
          <w:b/>
          <w:spacing w:val="-3"/>
          <w:sz w:val="24"/>
        </w:rPr>
        <w:t xml:space="preserve"> </w:t>
      </w:r>
      <w:r>
        <w:rPr>
          <w:b/>
          <w:spacing w:val="-4"/>
          <w:sz w:val="24"/>
        </w:rPr>
        <w:t>года</w:t>
      </w:r>
    </w:p>
    <w:p w:rsidR="00153C15" w:rsidRDefault="00C1539A">
      <w:pPr>
        <w:pStyle w:val="Heading2"/>
        <w:numPr>
          <w:ilvl w:val="3"/>
          <w:numId w:val="116"/>
        </w:numPr>
        <w:tabs>
          <w:tab w:val="left" w:pos="1489"/>
          <w:tab w:val="left" w:pos="9351"/>
        </w:tabs>
        <w:spacing w:before="41" w:line="276" w:lineRule="auto"/>
        <w:ind w:left="141" w:right="145" w:firstLine="566"/>
      </w:pPr>
      <w:bookmarkStart w:id="36" w:name="2.2.1.1._В_области_социально-коммуникати"/>
      <w:bookmarkEnd w:id="36"/>
      <w:r>
        <w:t>В</w:t>
      </w:r>
      <w:r>
        <w:rPr>
          <w:spacing w:val="40"/>
        </w:rPr>
        <w:t xml:space="preserve"> </w:t>
      </w:r>
      <w:r>
        <w:t>области</w:t>
      </w:r>
      <w:r>
        <w:rPr>
          <w:spacing w:val="40"/>
        </w:rPr>
        <w:t xml:space="preserve"> </w:t>
      </w:r>
      <w:r>
        <w:t>социально-коммуникативного</w:t>
      </w:r>
      <w:r>
        <w:rPr>
          <w:spacing w:val="40"/>
        </w:rPr>
        <w:t xml:space="preserve"> </w:t>
      </w:r>
      <w:r>
        <w:t>развития</w:t>
      </w:r>
      <w:r>
        <w:rPr>
          <w:spacing w:val="40"/>
        </w:rPr>
        <w:t xml:space="preserve"> </w:t>
      </w:r>
      <w:r>
        <w:t>основными</w:t>
      </w:r>
      <w:r>
        <w:tab/>
      </w:r>
      <w:r>
        <w:rPr>
          <w:spacing w:val="-2"/>
        </w:rPr>
        <w:t xml:space="preserve">задачами </w:t>
      </w:r>
      <w:r>
        <w:t>образовательной деятельности являются:</w:t>
      </w:r>
    </w:p>
    <w:p w:rsidR="00153C15" w:rsidRDefault="00C1539A">
      <w:pPr>
        <w:pStyle w:val="a4"/>
        <w:numPr>
          <w:ilvl w:val="4"/>
          <w:numId w:val="116"/>
        </w:numPr>
        <w:tabs>
          <w:tab w:val="left" w:pos="850"/>
          <w:tab w:val="left" w:pos="9250"/>
        </w:tabs>
        <w:spacing w:line="276" w:lineRule="auto"/>
        <w:ind w:right="124" w:firstLine="566"/>
        <w:rPr>
          <w:sz w:val="24"/>
        </w:rPr>
      </w:pPr>
      <w:r>
        <w:rPr>
          <w:sz w:val="24"/>
        </w:rPr>
        <w:t>до</w:t>
      </w:r>
      <w:r>
        <w:rPr>
          <w:spacing w:val="40"/>
          <w:sz w:val="24"/>
        </w:rPr>
        <w:t xml:space="preserve"> </w:t>
      </w:r>
      <w:r>
        <w:rPr>
          <w:sz w:val="24"/>
        </w:rPr>
        <w:t>6 месяцев: осуществлять</w:t>
      </w:r>
      <w:r>
        <w:rPr>
          <w:spacing w:val="40"/>
          <w:sz w:val="24"/>
        </w:rPr>
        <w:t xml:space="preserve"> </w:t>
      </w:r>
      <w:r>
        <w:rPr>
          <w:sz w:val="24"/>
        </w:rPr>
        <w:t>эмоционально-контактное взаимодействие и</w:t>
      </w:r>
      <w:r>
        <w:rPr>
          <w:sz w:val="24"/>
        </w:rPr>
        <w:tab/>
        <w:t>общение с ребёнком, эмоционально-позитивное реагирование на него;</w:t>
      </w:r>
    </w:p>
    <w:p w:rsidR="00153C15" w:rsidRDefault="00C1539A">
      <w:pPr>
        <w:pStyle w:val="a4"/>
        <w:numPr>
          <w:ilvl w:val="4"/>
          <w:numId w:val="116"/>
        </w:numPr>
        <w:tabs>
          <w:tab w:val="left" w:pos="850"/>
        </w:tabs>
        <w:spacing w:line="276" w:lineRule="auto"/>
        <w:ind w:right="132" w:firstLine="566"/>
        <w:rPr>
          <w:sz w:val="24"/>
        </w:rPr>
      </w:pPr>
      <w:r>
        <w:rPr>
          <w:sz w:val="24"/>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153C15" w:rsidRDefault="00C1539A">
      <w:pPr>
        <w:pStyle w:val="a4"/>
        <w:numPr>
          <w:ilvl w:val="4"/>
          <w:numId w:val="116"/>
        </w:numPr>
        <w:tabs>
          <w:tab w:val="left" w:pos="850"/>
        </w:tabs>
        <w:spacing w:line="276" w:lineRule="auto"/>
        <w:ind w:right="136" w:firstLine="566"/>
        <w:rPr>
          <w:b/>
          <w:i/>
          <w:sz w:val="24"/>
        </w:rPr>
      </w:pPr>
      <w:r>
        <w:rPr>
          <w:sz w:val="24"/>
        </w:rPr>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w:t>
      </w:r>
      <w:proofErr w:type="spellStart"/>
      <w:r>
        <w:rPr>
          <w:sz w:val="24"/>
        </w:rPr>
        <w:t>предметно-манипулятивной</w:t>
      </w:r>
      <w:proofErr w:type="spellEnd"/>
      <w:r>
        <w:rPr>
          <w:sz w:val="24"/>
        </w:rPr>
        <w:t xml:space="preserve"> деятельности</w:t>
      </w:r>
      <w:r>
        <w:rPr>
          <w:b/>
          <w:i/>
          <w:sz w:val="24"/>
        </w:rPr>
        <w:t>.</w:t>
      </w:r>
    </w:p>
    <w:p w:rsidR="00153C15" w:rsidRDefault="00C1539A">
      <w:pPr>
        <w:pStyle w:val="Heading1"/>
        <w:tabs>
          <w:tab w:val="left" w:pos="4025"/>
        </w:tabs>
        <w:ind w:left="3306"/>
      </w:pPr>
      <w:bookmarkStart w:id="37" w:name="II._СОДЕРЖАТЕЛЬНЫЙ_РАЗДЕЛ"/>
      <w:bookmarkEnd w:id="37"/>
      <w:r>
        <w:rPr>
          <w:spacing w:val="-5"/>
        </w:rPr>
        <w:t>II.</w:t>
      </w:r>
      <w:r>
        <w:tab/>
        <w:t>СОДЕРЖАТЕЛЬНЫЙ</w:t>
      </w:r>
      <w:r>
        <w:rPr>
          <w:spacing w:val="-5"/>
        </w:rPr>
        <w:t xml:space="preserve"> </w:t>
      </w:r>
      <w:r>
        <w:rPr>
          <w:spacing w:val="-2"/>
        </w:rPr>
        <w:t>РАЗДЕЛ</w:t>
      </w:r>
    </w:p>
    <w:p w:rsidR="00153C15" w:rsidRDefault="00153C15">
      <w:pPr>
        <w:pStyle w:val="a3"/>
        <w:jc w:val="left"/>
        <w:rPr>
          <w:b/>
        </w:rPr>
      </w:pPr>
    </w:p>
    <w:p w:rsidR="00153C15" w:rsidRDefault="00C1539A">
      <w:pPr>
        <w:pStyle w:val="a4"/>
        <w:numPr>
          <w:ilvl w:val="1"/>
          <w:numId w:val="109"/>
        </w:numPr>
        <w:tabs>
          <w:tab w:val="left" w:pos="984"/>
        </w:tabs>
        <w:spacing w:line="280" w:lineRule="auto"/>
        <w:ind w:right="282" w:firstLine="0"/>
        <w:rPr>
          <w:b/>
          <w:sz w:val="24"/>
        </w:rPr>
      </w:pPr>
      <w:r>
        <w:rPr>
          <w:b/>
          <w:sz w:val="24"/>
        </w:rPr>
        <w:t>Описание</w:t>
      </w:r>
      <w:r>
        <w:rPr>
          <w:b/>
          <w:spacing w:val="-9"/>
          <w:sz w:val="24"/>
        </w:rPr>
        <w:t xml:space="preserve"> </w:t>
      </w:r>
      <w:r>
        <w:rPr>
          <w:b/>
          <w:sz w:val="24"/>
        </w:rPr>
        <w:t>образовательной</w:t>
      </w:r>
      <w:r>
        <w:rPr>
          <w:b/>
          <w:spacing w:val="-4"/>
          <w:sz w:val="24"/>
        </w:rPr>
        <w:t xml:space="preserve"> </w:t>
      </w:r>
      <w:r>
        <w:rPr>
          <w:b/>
          <w:sz w:val="24"/>
        </w:rPr>
        <w:t>деятельности</w:t>
      </w:r>
      <w:r>
        <w:rPr>
          <w:b/>
          <w:spacing w:val="-4"/>
          <w:sz w:val="24"/>
        </w:rPr>
        <w:t xml:space="preserve"> </w:t>
      </w:r>
      <w:r>
        <w:rPr>
          <w:b/>
          <w:sz w:val="24"/>
        </w:rPr>
        <w:t>в</w:t>
      </w:r>
      <w:r>
        <w:rPr>
          <w:b/>
          <w:spacing w:val="-4"/>
          <w:sz w:val="24"/>
        </w:rPr>
        <w:t xml:space="preserve"> </w:t>
      </w:r>
      <w:r>
        <w:rPr>
          <w:b/>
          <w:sz w:val="24"/>
        </w:rPr>
        <w:t>соответствии с</w:t>
      </w:r>
      <w:r>
        <w:rPr>
          <w:b/>
          <w:spacing w:val="-5"/>
          <w:sz w:val="24"/>
        </w:rPr>
        <w:t xml:space="preserve"> </w:t>
      </w:r>
      <w:r>
        <w:rPr>
          <w:b/>
          <w:sz w:val="24"/>
        </w:rPr>
        <w:t>направлениями</w:t>
      </w:r>
      <w:r>
        <w:rPr>
          <w:b/>
          <w:spacing w:val="-9"/>
          <w:sz w:val="24"/>
        </w:rPr>
        <w:t xml:space="preserve"> </w:t>
      </w:r>
      <w:r>
        <w:rPr>
          <w:b/>
          <w:sz w:val="24"/>
        </w:rPr>
        <w:t>развития ребенка (в пяти образовательных областях)</w:t>
      </w:r>
    </w:p>
    <w:p w:rsidR="00153C15" w:rsidRDefault="00C1539A">
      <w:pPr>
        <w:spacing w:line="269" w:lineRule="exact"/>
        <w:ind w:left="563"/>
        <w:rPr>
          <w:b/>
          <w:sz w:val="24"/>
        </w:rPr>
      </w:pPr>
      <w:r>
        <w:rPr>
          <w:b/>
          <w:sz w:val="24"/>
          <w:u w:val="thick"/>
        </w:rPr>
        <w:t>Обязательная</w:t>
      </w:r>
      <w:r>
        <w:rPr>
          <w:b/>
          <w:spacing w:val="-3"/>
          <w:sz w:val="24"/>
          <w:u w:val="thick"/>
        </w:rPr>
        <w:t xml:space="preserve"> </w:t>
      </w:r>
      <w:r>
        <w:rPr>
          <w:b/>
          <w:sz w:val="24"/>
          <w:u w:val="thick"/>
        </w:rPr>
        <w:t>часть</w:t>
      </w:r>
      <w:r>
        <w:rPr>
          <w:b/>
          <w:spacing w:val="-2"/>
          <w:sz w:val="24"/>
          <w:u w:val="thick"/>
        </w:rPr>
        <w:t xml:space="preserve"> Программы</w:t>
      </w:r>
    </w:p>
    <w:p w:rsidR="00153C15" w:rsidRDefault="00C1539A">
      <w:pPr>
        <w:pStyle w:val="a3"/>
        <w:spacing w:before="228"/>
        <w:ind w:left="141"/>
        <w:jc w:val="left"/>
      </w:pPr>
      <w:r>
        <w:rPr>
          <w:u w:val="single"/>
        </w:rPr>
        <w:t>Образовательная</w:t>
      </w:r>
      <w:r>
        <w:rPr>
          <w:spacing w:val="-17"/>
          <w:u w:val="single"/>
        </w:rPr>
        <w:t xml:space="preserve"> </w:t>
      </w:r>
      <w:r>
        <w:rPr>
          <w:u w:val="single"/>
        </w:rPr>
        <w:t>область</w:t>
      </w:r>
      <w:r>
        <w:rPr>
          <w:spacing w:val="-9"/>
          <w:u w:val="single"/>
        </w:rPr>
        <w:t xml:space="preserve"> </w:t>
      </w:r>
      <w:r>
        <w:rPr>
          <w:u w:val="single"/>
        </w:rPr>
        <w:t>«Социально-коммуникативное</w:t>
      </w:r>
      <w:r>
        <w:rPr>
          <w:spacing w:val="-9"/>
          <w:u w:val="single"/>
        </w:rPr>
        <w:t xml:space="preserve"> </w:t>
      </w:r>
      <w:r>
        <w:rPr>
          <w:spacing w:val="-2"/>
          <w:u w:val="single"/>
        </w:rPr>
        <w:t>развитие»</w:t>
      </w:r>
    </w:p>
    <w:p w:rsidR="00153C15" w:rsidRDefault="00153C15">
      <w:pPr>
        <w:pStyle w:val="a3"/>
        <w:spacing w:before="30"/>
        <w:jc w:val="left"/>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29"/>
        <w:gridCol w:w="5719"/>
        <w:gridCol w:w="2266"/>
      </w:tblGrid>
      <w:tr w:rsidR="00153C15">
        <w:trPr>
          <w:trHeight w:val="552"/>
        </w:trPr>
        <w:tc>
          <w:tcPr>
            <w:tcW w:w="1229" w:type="dxa"/>
          </w:tcPr>
          <w:p w:rsidR="00153C15" w:rsidRDefault="00C1539A">
            <w:pPr>
              <w:pStyle w:val="TableParagraph"/>
              <w:spacing w:line="265" w:lineRule="exact"/>
              <w:ind w:left="330"/>
              <w:rPr>
                <w:b/>
                <w:sz w:val="24"/>
              </w:rPr>
            </w:pPr>
            <w:r>
              <w:rPr>
                <w:b/>
                <w:spacing w:val="-5"/>
                <w:sz w:val="24"/>
              </w:rPr>
              <w:t>ФОП</w:t>
            </w:r>
          </w:p>
          <w:p w:rsidR="00153C15" w:rsidRDefault="00C1539A">
            <w:pPr>
              <w:pStyle w:val="TableParagraph"/>
              <w:spacing w:line="267" w:lineRule="exact"/>
              <w:ind w:left="210"/>
              <w:rPr>
                <w:b/>
                <w:sz w:val="24"/>
              </w:rPr>
            </w:pPr>
            <w:r>
              <w:rPr>
                <w:b/>
                <w:sz w:val="24"/>
              </w:rPr>
              <w:t xml:space="preserve">ДО, </w:t>
            </w:r>
            <w:proofErr w:type="spellStart"/>
            <w:r>
              <w:rPr>
                <w:b/>
                <w:spacing w:val="-5"/>
                <w:sz w:val="24"/>
              </w:rPr>
              <w:t>пп</w:t>
            </w:r>
            <w:proofErr w:type="spellEnd"/>
            <w:r>
              <w:rPr>
                <w:b/>
                <w:spacing w:val="-5"/>
                <w:sz w:val="24"/>
              </w:rPr>
              <w:t>/</w:t>
            </w:r>
          </w:p>
        </w:tc>
        <w:tc>
          <w:tcPr>
            <w:tcW w:w="5719" w:type="dxa"/>
          </w:tcPr>
          <w:p w:rsidR="00153C15" w:rsidRDefault="00C1539A">
            <w:pPr>
              <w:pStyle w:val="TableParagraph"/>
              <w:spacing w:line="273" w:lineRule="exact"/>
              <w:ind w:left="18"/>
              <w:jc w:val="center"/>
              <w:rPr>
                <w:b/>
                <w:sz w:val="24"/>
              </w:rPr>
            </w:pPr>
            <w:r>
              <w:rPr>
                <w:b/>
                <w:spacing w:val="-2"/>
                <w:sz w:val="24"/>
              </w:rPr>
              <w:t>Возраст/группа</w:t>
            </w:r>
          </w:p>
        </w:tc>
        <w:tc>
          <w:tcPr>
            <w:tcW w:w="2266" w:type="dxa"/>
          </w:tcPr>
          <w:p w:rsidR="00153C15" w:rsidRDefault="00C1539A">
            <w:pPr>
              <w:pStyle w:val="TableParagraph"/>
              <w:spacing w:line="273" w:lineRule="exact"/>
              <w:ind w:left="696"/>
              <w:rPr>
                <w:b/>
                <w:sz w:val="24"/>
              </w:rPr>
            </w:pPr>
            <w:r>
              <w:rPr>
                <w:b/>
                <w:sz w:val="24"/>
              </w:rPr>
              <w:t>QR</w:t>
            </w:r>
            <w:r>
              <w:rPr>
                <w:b/>
                <w:spacing w:val="3"/>
                <w:sz w:val="24"/>
              </w:rPr>
              <w:t xml:space="preserve"> </w:t>
            </w:r>
            <w:r>
              <w:rPr>
                <w:b/>
                <w:sz w:val="24"/>
              </w:rPr>
              <w:t>-</w:t>
            </w:r>
            <w:r>
              <w:rPr>
                <w:b/>
                <w:spacing w:val="-5"/>
                <w:sz w:val="24"/>
              </w:rPr>
              <w:t>код</w:t>
            </w:r>
          </w:p>
        </w:tc>
      </w:tr>
    </w:tbl>
    <w:p w:rsidR="00153C15" w:rsidRDefault="00153C15">
      <w:pPr>
        <w:pStyle w:val="TableParagraph"/>
        <w:spacing w:line="273" w:lineRule="exact"/>
        <w:rPr>
          <w:b/>
          <w:sz w:val="24"/>
        </w:rPr>
        <w:sectPr w:rsidR="00153C15">
          <w:pgSz w:w="11910" w:h="16840"/>
          <w:pgMar w:top="1120" w:right="425" w:bottom="1731" w:left="992" w:header="0" w:footer="75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29"/>
        <w:gridCol w:w="5719"/>
        <w:gridCol w:w="2266"/>
      </w:tblGrid>
      <w:tr w:rsidR="00153C15">
        <w:trPr>
          <w:trHeight w:val="878"/>
        </w:trPr>
        <w:tc>
          <w:tcPr>
            <w:tcW w:w="1229" w:type="dxa"/>
          </w:tcPr>
          <w:p w:rsidR="00153C15" w:rsidRDefault="00153C15">
            <w:pPr>
              <w:pStyle w:val="TableParagraph"/>
              <w:spacing w:line="263" w:lineRule="exact"/>
              <w:ind w:left="115"/>
              <w:rPr>
                <w:sz w:val="24"/>
              </w:rPr>
            </w:pPr>
            <w:hyperlink r:id="rId21">
              <w:r w:rsidR="00C1539A">
                <w:rPr>
                  <w:color w:val="0000FF"/>
                  <w:spacing w:val="-4"/>
                  <w:sz w:val="24"/>
                  <w:u w:val="single" w:color="0000FF"/>
                </w:rPr>
                <w:t>18.1</w:t>
              </w:r>
            </w:hyperlink>
          </w:p>
        </w:tc>
        <w:tc>
          <w:tcPr>
            <w:tcW w:w="5719" w:type="dxa"/>
          </w:tcPr>
          <w:p w:rsidR="00153C15" w:rsidRDefault="00C1539A">
            <w:pPr>
              <w:pStyle w:val="TableParagraph"/>
              <w:spacing w:line="263" w:lineRule="exact"/>
              <w:ind w:left="110"/>
              <w:rPr>
                <w:sz w:val="24"/>
              </w:rPr>
            </w:pPr>
            <w:r>
              <w:rPr>
                <w:sz w:val="24"/>
              </w:rPr>
              <w:t>от</w:t>
            </w:r>
            <w:r>
              <w:rPr>
                <w:spacing w:val="-7"/>
                <w:sz w:val="24"/>
              </w:rPr>
              <w:t xml:space="preserve"> </w:t>
            </w:r>
            <w:r>
              <w:rPr>
                <w:sz w:val="24"/>
              </w:rPr>
              <w:t>2</w:t>
            </w:r>
            <w:r>
              <w:rPr>
                <w:spacing w:val="-4"/>
                <w:sz w:val="24"/>
              </w:rPr>
              <w:t xml:space="preserve"> </w:t>
            </w:r>
            <w:r>
              <w:rPr>
                <w:sz w:val="24"/>
              </w:rPr>
              <w:t>месяцев</w:t>
            </w:r>
            <w:r>
              <w:rPr>
                <w:spacing w:val="-7"/>
                <w:sz w:val="24"/>
              </w:rPr>
              <w:t xml:space="preserve"> </w:t>
            </w:r>
            <w:r>
              <w:rPr>
                <w:sz w:val="24"/>
              </w:rPr>
              <w:t>до 1</w:t>
            </w:r>
            <w:r>
              <w:rPr>
                <w:spacing w:val="-4"/>
                <w:sz w:val="24"/>
              </w:rPr>
              <w:t xml:space="preserve"> </w:t>
            </w:r>
            <w:r>
              <w:rPr>
                <w:sz w:val="24"/>
              </w:rPr>
              <w:t>года/</w:t>
            </w:r>
            <w:r>
              <w:rPr>
                <w:spacing w:val="-4"/>
                <w:sz w:val="24"/>
              </w:rPr>
              <w:t xml:space="preserve"> </w:t>
            </w:r>
            <w:r>
              <w:rPr>
                <w:sz w:val="24"/>
              </w:rPr>
              <w:t>младенческая</w:t>
            </w:r>
            <w:r>
              <w:rPr>
                <w:spacing w:val="1"/>
                <w:sz w:val="24"/>
              </w:rPr>
              <w:t xml:space="preserve"> </w:t>
            </w:r>
            <w:r>
              <w:rPr>
                <w:spacing w:val="-2"/>
                <w:sz w:val="24"/>
              </w:rPr>
              <w:t>группа</w:t>
            </w:r>
          </w:p>
        </w:tc>
        <w:tc>
          <w:tcPr>
            <w:tcW w:w="2266" w:type="dxa"/>
          </w:tcPr>
          <w:p w:rsidR="00153C15" w:rsidRDefault="00153C15">
            <w:pPr>
              <w:pStyle w:val="TableParagraph"/>
              <w:spacing w:before="3"/>
              <w:rPr>
                <w:sz w:val="3"/>
              </w:rPr>
            </w:pPr>
          </w:p>
          <w:p w:rsidR="00153C15" w:rsidRDefault="00C1539A">
            <w:pPr>
              <w:pStyle w:val="TableParagraph"/>
              <w:ind w:left="151"/>
              <w:rPr>
                <w:sz w:val="20"/>
              </w:rPr>
            </w:pPr>
            <w:r>
              <w:rPr>
                <w:noProof/>
                <w:sz w:val="20"/>
                <w:lang w:eastAsia="ru-RU"/>
              </w:rPr>
              <w:drawing>
                <wp:inline distT="0" distB="0" distL="0" distR="0">
                  <wp:extent cx="499681" cy="499681"/>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2" cstate="print"/>
                          <a:stretch>
                            <a:fillRect/>
                          </a:stretch>
                        </pic:blipFill>
                        <pic:spPr>
                          <a:xfrm>
                            <a:off x="0" y="0"/>
                            <a:ext cx="499681" cy="499681"/>
                          </a:xfrm>
                          <a:prstGeom prst="rect">
                            <a:avLst/>
                          </a:prstGeom>
                        </pic:spPr>
                      </pic:pic>
                    </a:graphicData>
                  </a:graphic>
                </wp:inline>
              </w:drawing>
            </w:r>
          </w:p>
        </w:tc>
      </w:tr>
      <w:tr w:rsidR="00153C15">
        <w:trPr>
          <w:trHeight w:val="868"/>
        </w:trPr>
        <w:tc>
          <w:tcPr>
            <w:tcW w:w="1229" w:type="dxa"/>
          </w:tcPr>
          <w:p w:rsidR="00153C15" w:rsidRDefault="00153C15">
            <w:pPr>
              <w:pStyle w:val="TableParagraph"/>
              <w:spacing w:line="263" w:lineRule="exact"/>
              <w:ind w:left="115"/>
              <w:rPr>
                <w:sz w:val="24"/>
              </w:rPr>
            </w:pPr>
            <w:hyperlink r:id="rId23">
              <w:r w:rsidR="00C1539A">
                <w:rPr>
                  <w:color w:val="0000FF"/>
                  <w:spacing w:val="-4"/>
                  <w:sz w:val="24"/>
                  <w:u w:val="single" w:color="0000FF"/>
                </w:rPr>
                <w:t>18.2</w:t>
              </w:r>
            </w:hyperlink>
          </w:p>
        </w:tc>
        <w:tc>
          <w:tcPr>
            <w:tcW w:w="5719" w:type="dxa"/>
          </w:tcPr>
          <w:p w:rsidR="00153C15" w:rsidRDefault="00C1539A">
            <w:pPr>
              <w:pStyle w:val="TableParagraph"/>
              <w:spacing w:line="263" w:lineRule="exact"/>
              <w:ind w:left="110"/>
              <w:rPr>
                <w:sz w:val="24"/>
              </w:rPr>
            </w:pPr>
            <w:r>
              <w:rPr>
                <w:sz w:val="24"/>
              </w:rPr>
              <w:t>1-2</w:t>
            </w:r>
            <w:r>
              <w:rPr>
                <w:spacing w:val="-7"/>
                <w:sz w:val="24"/>
              </w:rPr>
              <w:t xml:space="preserve"> </w:t>
            </w:r>
            <w:r>
              <w:rPr>
                <w:sz w:val="24"/>
              </w:rPr>
              <w:t>года/группа</w:t>
            </w:r>
            <w:r>
              <w:rPr>
                <w:spacing w:val="-6"/>
                <w:sz w:val="24"/>
              </w:rPr>
              <w:t xml:space="preserve"> </w:t>
            </w:r>
            <w:r>
              <w:rPr>
                <w:sz w:val="24"/>
              </w:rPr>
              <w:t>раннего</w:t>
            </w:r>
            <w:r>
              <w:rPr>
                <w:spacing w:val="-5"/>
                <w:sz w:val="24"/>
              </w:rPr>
              <w:t xml:space="preserve"> </w:t>
            </w:r>
            <w:r>
              <w:rPr>
                <w:spacing w:val="-2"/>
                <w:sz w:val="24"/>
              </w:rPr>
              <w:t>возраста</w:t>
            </w:r>
          </w:p>
        </w:tc>
        <w:tc>
          <w:tcPr>
            <w:tcW w:w="2266" w:type="dxa"/>
          </w:tcPr>
          <w:p w:rsidR="00153C15" w:rsidRDefault="00153C15">
            <w:pPr>
              <w:pStyle w:val="TableParagraph"/>
              <w:spacing w:before="2"/>
              <w:rPr>
                <w:sz w:val="3"/>
              </w:rPr>
            </w:pPr>
          </w:p>
          <w:p w:rsidR="00153C15" w:rsidRDefault="00C1539A">
            <w:pPr>
              <w:pStyle w:val="TableParagraph"/>
              <w:ind w:left="1347"/>
              <w:rPr>
                <w:sz w:val="20"/>
              </w:rPr>
            </w:pPr>
            <w:r>
              <w:rPr>
                <w:noProof/>
                <w:sz w:val="20"/>
                <w:lang w:eastAsia="ru-RU"/>
              </w:rPr>
              <w:drawing>
                <wp:inline distT="0" distB="0" distL="0" distR="0">
                  <wp:extent cx="509234" cy="507110"/>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4" cstate="print"/>
                          <a:stretch>
                            <a:fillRect/>
                          </a:stretch>
                        </pic:blipFill>
                        <pic:spPr>
                          <a:xfrm>
                            <a:off x="0" y="0"/>
                            <a:ext cx="509234" cy="507110"/>
                          </a:xfrm>
                          <a:prstGeom prst="rect">
                            <a:avLst/>
                          </a:prstGeom>
                        </pic:spPr>
                      </pic:pic>
                    </a:graphicData>
                  </a:graphic>
                </wp:inline>
              </w:drawing>
            </w:r>
          </w:p>
        </w:tc>
      </w:tr>
      <w:tr w:rsidR="00153C15">
        <w:trPr>
          <w:trHeight w:val="959"/>
        </w:trPr>
        <w:tc>
          <w:tcPr>
            <w:tcW w:w="1229" w:type="dxa"/>
          </w:tcPr>
          <w:p w:rsidR="00153C15" w:rsidRDefault="00153C15">
            <w:pPr>
              <w:pStyle w:val="TableParagraph"/>
              <w:spacing w:line="268" w:lineRule="exact"/>
              <w:ind w:left="115"/>
              <w:rPr>
                <w:sz w:val="24"/>
              </w:rPr>
            </w:pPr>
            <w:hyperlink r:id="rId25">
              <w:r w:rsidR="00C1539A">
                <w:rPr>
                  <w:color w:val="0000FF"/>
                  <w:spacing w:val="-4"/>
                  <w:sz w:val="24"/>
                  <w:u w:val="single" w:color="0000FF"/>
                </w:rPr>
                <w:t>18.3</w:t>
              </w:r>
            </w:hyperlink>
          </w:p>
        </w:tc>
        <w:tc>
          <w:tcPr>
            <w:tcW w:w="5719" w:type="dxa"/>
          </w:tcPr>
          <w:p w:rsidR="00153C15" w:rsidRDefault="00C1539A">
            <w:pPr>
              <w:pStyle w:val="TableParagraph"/>
              <w:spacing w:line="268" w:lineRule="exact"/>
              <w:ind w:left="110"/>
              <w:rPr>
                <w:sz w:val="24"/>
              </w:rPr>
            </w:pPr>
            <w:r>
              <w:rPr>
                <w:sz w:val="24"/>
              </w:rPr>
              <w:t>2-3</w:t>
            </w:r>
            <w:r>
              <w:rPr>
                <w:spacing w:val="-6"/>
                <w:sz w:val="24"/>
              </w:rPr>
              <w:t xml:space="preserve"> </w:t>
            </w:r>
            <w:r>
              <w:rPr>
                <w:sz w:val="24"/>
              </w:rPr>
              <w:t>года/</w:t>
            </w:r>
            <w:r>
              <w:rPr>
                <w:spacing w:val="1"/>
                <w:sz w:val="24"/>
              </w:rPr>
              <w:t xml:space="preserve"> </w:t>
            </w:r>
            <w:r>
              <w:rPr>
                <w:sz w:val="24"/>
              </w:rPr>
              <w:t>1</w:t>
            </w:r>
            <w:r>
              <w:rPr>
                <w:spacing w:val="-5"/>
                <w:sz w:val="24"/>
              </w:rPr>
              <w:t xml:space="preserve"> </w:t>
            </w:r>
            <w:r>
              <w:rPr>
                <w:sz w:val="24"/>
              </w:rPr>
              <w:t>младшая</w:t>
            </w:r>
            <w:r>
              <w:rPr>
                <w:spacing w:val="1"/>
                <w:sz w:val="24"/>
              </w:rPr>
              <w:t xml:space="preserve"> </w:t>
            </w:r>
            <w:r>
              <w:rPr>
                <w:spacing w:val="-2"/>
                <w:sz w:val="24"/>
              </w:rPr>
              <w:t>группа</w:t>
            </w:r>
          </w:p>
        </w:tc>
        <w:tc>
          <w:tcPr>
            <w:tcW w:w="2266" w:type="dxa"/>
          </w:tcPr>
          <w:p w:rsidR="00153C15" w:rsidRDefault="00153C15">
            <w:pPr>
              <w:pStyle w:val="TableParagraph"/>
              <w:spacing w:before="9"/>
              <w:rPr>
                <w:sz w:val="3"/>
              </w:rPr>
            </w:pPr>
          </w:p>
          <w:p w:rsidR="00153C15" w:rsidRDefault="00C1539A">
            <w:pPr>
              <w:pStyle w:val="TableParagraph"/>
              <w:ind w:left="157"/>
              <w:rPr>
                <w:sz w:val="20"/>
              </w:rPr>
            </w:pPr>
            <w:r>
              <w:rPr>
                <w:noProof/>
                <w:sz w:val="20"/>
                <w:lang w:eastAsia="ru-RU"/>
              </w:rPr>
              <w:drawing>
                <wp:inline distT="0" distB="0" distL="0" distR="0">
                  <wp:extent cx="548830" cy="54883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6" cstate="print"/>
                          <a:stretch>
                            <a:fillRect/>
                          </a:stretch>
                        </pic:blipFill>
                        <pic:spPr>
                          <a:xfrm>
                            <a:off x="0" y="0"/>
                            <a:ext cx="548830" cy="548830"/>
                          </a:xfrm>
                          <a:prstGeom prst="rect">
                            <a:avLst/>
                          </a:prstGeom>
                        </pic:spPr>
                      </pic:pic>
                    </a:graphicData>
                  </a:graphic>
                </wp:inline>
              </w:drawing>
            </w:r>
          </w:p>
        </w:tc>
      </w:tr>
      <w:tr w:rsidR="00153C15">
        <w:trPr>
          <w:trHeight w:val="849"/>
        </w:trPr>
        <w:tc>
          <w:tcPr>
            <w:tcW w:w="1229" w:type="dxa"/>
          </w:tcPr>
          <w:p w:rsidR="00153C15" w:rsidRDefault="00153C15">
            <w:pPr>
              <w:pStyle w:val="TableParagraph"/>
              <w:spacing w:line="263" w:lineRule="exact"/>
              <w:ind w:left="115"/>
              <w:rPr>
                <w:sz w:val="24"/>
              </w:rPr>
            </w:pPr>
            <w:hyperlink r:id="rId27">
              <w:r w:rsidR="00C1539A">
                <w:rPr>
                  <w:color w:val="0000FF"/>
                  <w:spacing w:val="-4"/>
                  <w:sz w:val="24"/>
                  <w:u w:val="single" w:color="0000FF"/>
                </w:rPr>
                <w:t>18.4</w:t>
              </w:r>
            </w:hyperlink>
          </w:p>
        </w:tc>
        <w:tc>
          <w:tcPr>
            <w:tcW w:w="5719" w:type="dxa"/>
          </w:tcPr>
          <w:p w:rsidR="00153C15" w:rsidRDefault="00C1539A">
            <w:pPr>
              <w:pStyle w:val="TableParagraph"/>
              <w:spacing w:line="263" w:lineRule="exact"/>
              <w:ind w:left="110"/>
              <w:rPr>
                <w:sz w:val="24"/>
              </w:rPr>
            </w:pPr>
            <w:r>
              <w:rPr>
                <w:sz w:val="24"/>
              </w:rPr>
              <w:t>3-4</w:t>
            </w:r>
            <w:r>
              <w:rPr>
                <w:spacing w:val="-6"/>
                <w:sz w:val="24"/>
              </w:rPr>
              <w:t xml:space="preserve"> </w:t>
            </w:r>
            <w:r>
              <w:rPr>
                <w:sz w:val="24"/>
              </w:rPr>
              <w:t>года/</w:t>
            </w:r>
            <w:r>
              <w:rPr>
                <w:spacing w:val="1"/>
                <w:sz w:val="24"/>
              </w:rPr>
              <w:t xml:space="preserve"> </w:t>
            </w:r>
            <w:r>
              <w:rPr>
                <w:sz w:val="24"/>
              </w:rPr>
              <w:t>2</w:t>
            </w:r>
            <w:r>
              <w:rPr>
                <w:spacing w:val="-5"/>
                <w:sz w:val="24"/>
              </w:rPr>
              <w:t xml:space="preserve"> </w:t>
            </w:r>
            <w:r>
              <w:rPr>
                <w:sz w:val="24"/>
              </w:rPr>
              <w:t>младшая</w:t>
            </w:r>
            <w:r>
              <w:rPr>
                <w:spacing w:val="1"/>
                <w:sz w:val="24"/>
              </w:rPr>
              <w:t xml:space="preserve"> </w:t>
            </w:r>
            <w:r>
              <w:rPr>
                <w:spacing w:val="-2"/>
                <w:sz w:val="24"/>
              </w:rPr>
              <w:t>группа</w:t>
            </w:r>
          </w:p>
        </w:tc>
        <w:tc>
          <w:tcPr>
            <w:tcW w:w="2266" w:type="dxa"/>
          </w:tcPr>
          <w:p w:rsidR="00153C15" w:rsidRDefault="00153C15">
            <w:pPr>
              <w:pStyle w:val="TableParagraph"/>
              <w:spacing w:before="5"/>
              <w:rPr>
                <w:sz w:val="4"/>
              </w:rPr>
            </w:pPr>
          </w:p>
          <w:p w:rsidR="00153C15" w:rsidRDefault="00C1539A">
            <w:pPr>
              <w:pStyle w:val="TableParagraph"/>
              <w:ind w:left="1380"/>
              <w:rPr>
                <w:sz w:val="20"/>
              </w:rPr>
            </w:pPr>
            <w:r>
              <w:rPr>
                <w:noProof/>
                <w:sz w:val="20"/>
                <w:lang w:eastAsia="ru-RU"/>
              </w:rPr>
              <w:drawing>
                <wp:inline distT="0" distB="0" distL="0" distR="0">
                  <wp:extent cx="502424" cy="502920"/>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8" cstate="print"/>
                          <a:stretch>
                            <a:fillRect/>
                          </a:stretch>
                        </pic:blipFill>
                        <pic:spPr>
                          <a:xfrm>
                            <a:off x="0" y="0"/>
                            <a:ext cx="502424" cy="502920"/>
                          </a:xfrm>
                          <a:prstGeom prst="rect">
                            <a:avLst/>
                          </a:prstGeom>
                        </pic:spPr>
                      </pic:pic>
                    </a:graphicData>
                  </a:graphic>
                </wp:inline>
              </w:drawing>
            </w:r>
          </w:p>
        </w:tc>
      </w:tr>
      <w:tr w:rsidR="00153C15">
        <w:trPr>
          <w:trHeight w:val="906"/>
        </w:trPr>
        <w:tc>
          <w:tcPr>
            <w:tcW w:w="1229" w:type="dxa"/>
          </w:tcPr>
          <w:p w:rsidR="00153C15" w:rsidRDefault="00153C15">
            <w:pPr>
              <w:pStyle w:val="TableParagraph"/>
              <w:spacing w:line="263" w:lineRule="exact"/>
              <w:ind w:left="115"/>
              <w:rPr>
                <w:sz w:val="24"/>
              </w:rPr>
            </w:pPr>
            <w:hyperlink r:id="rId29">
              <w:r w:rsidR="00C1539A">
                <w:rPr>
                  <w:color w:val="0000FF"/>
                  <w:spacing w:val="-4"/>
                  <w:sz w:val="24"/>
                  <w:u w:val="single" w:color="0000FF"/>
                </w:rPr>
                <w:t>18.5</w:t>
              </w:r>
            </w:hyperlink>
          </w:p>
        </w:tc>
        <w:tc>
          <w:tcPr>
            <w:tcW w:w="5719" w:type="dxa"/>
          </w:tcPr>
          <w:p w:rsidR="00153C15" w:rsidRDefault="00C1539A">
            <w:pPr>
              <w:pStyle w:val="TableParagraph"/>
              <w:spacing w:line="263" w:lineRule="exact"/>
              <w:ind w:left="110"/>
              <w:rPr>
                <w:sz w:val="24"/>
              </w:rPr>
            </w:pPr>
            <w:r>
              <w:rPr>
                <w:sz w:val="24"/>
              </w:rPr>
              <w:t>4-5 лет</w:t>
            </w:r>
            <w:r>
              <w:rPr>
                <w:spacing w:val="-3"/>
                <w:sz w:val="24"/>
              </w:rPr>
              <w:t xml:space="preserve"> </w:t>
            </w:r>
            <w:r>
              <w:rPr>
                <w:sz w:val="24"/>
              </w:rPr>
              <w:t>/</w:t>
            </w:r>
            <w:r>
              <w:rPr>
                <w:spacing w:val="-4"/>
                <w:sz w:val="24"/>
              </w:rPr>
              <w:t xml:space="preserve"> </w:t>
            </w:r>
            <w:r>
              <w:rPr>
                <w:sz w:val="24"/>
              </w:rPr>
              <w:t>средняя</w:t>
            </w:r>
            <w:r>
              <w:rPr>
                <w:spacing w:val="2"/>
                <w:sz w:val="24"/>
              </w:rPr>
              <w:t xml:space="preserve"> </w:t>
            </w:r>
            <w:r>
              <w:rPr>
                <w:spacing w:val="-2"/>
                <w:sz w:val="24"/>
              </w:rPr>
              <w:t>группа</w:t>
            </w:r>
          </w:p>
        </w:tc>
        <w:tc>
          <w:tcPr>
            <w:tcW w:w="2266" w:type="dxa"/>
          </w:tcPr>
          <w:p w:rsidR="00153C15" w:rsidRDefault="00153C15">
            <w:pPr>
              <w:pStyle w:val="TableParagraph"/>
              <w:spacing w:before="2"/>
              <w:rPr>
                <w:sz w:val="3"/>
              </w:rPr>
            </w:pPr>
          </w:p>
          <w:p w:rsidR="00153C15" w:rsidRDefault="00C1539A">
            <w:pPr>
              <w:pStyle w:val="TableParagraph"/>
              <w:ind w:left="157"/>
              <w:rPr>
                <w:sz w:val="20"/>
              </w:rPr>
            </w:pPr>
            <w:r>
              <w:rPr>
                <w:noProof/>
                <w:sz w:val="20"/>
                <w:lang w:eastAsia="ru-RU"/>
              </w:rPr>
              <w:drawing>
                <wp:inline distT="0" distB="0" distL="0" distR="0">
                  <wp:extent cx="511968" cy="511968"/>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30" cstate="print"/>
                          <a:stretch>
                            <a:fillRect/>
                          </a:stretch>
                        </pic:blipFill>
                        <pic:spPr>
                          <a:xfrm>
                            <a:off x="0" y="0"/>
                            <a:ext cx="511968" cy="511968"/>
                          </a:xfrm>
                          <a:prstGeom prst="rect">
                            <a:avLst/>
                          </a:prstGeom>
                        </pic:spPr>
                      </pic:pic>
                    </a:graphicData>
                  </a:graphic>
                </wp:inline>
              </w:drawing>
            </w:r>
          </w:p>
        </w:tc>
      </w:tr>
      <w:tr w:rsidR="00153C15">
        <w:trPr>
          <w:trHeight w:val="816"/>
        </w:trPr>
        <w:tc>
          <w:tcPr>
            <w:tcW w:w="1229" w:type="dxa"/>
          </w:tcPr>
          <w:p w:rsidR="00153C15" w:rsidRDefault="00153C15">
            <w:pPr>
              <w:pStyle w:val="TableParagraph"/>
              <w:spacing w:line="264" w:lineRule="exact"/>
              <w:ind w:left="115"/>
              <w:rPr>
                <w:sz w:val="24"/>
              </w:rPr>
            </w:pPr>
            <w:hyperlink r:id="rId31">
              <w:r w:rsidR="00C1539A">
                <w:rPr>
                  <w:color w:val="0000FF"/>
                  <w:spacing w:val="-4"/>
                  <w:sz w:val="24"/>
                  <w:u w:val="single" w:color="0000FF"/>
                </w:rPr>
                <w:t>18.6</w:t>
              </w:r>
            </w:hyperlink>
          </w:p>
        </w:tc>
        <w:tc>
          <w:tcPr>
            <w:tcW w:w="5719" w:type="dxa"/>
          </w:tcPr>
          <w:p w:rsidR="00153C15" w:rsidRDefault="00C1539A">
            <w:pPr>
              <w:pStyle w:val="TableParagraph"/>
              <w:spacing w:line="264" w:lineRule="exact"/>
              <w:ind w:left="110"/>
              <w:rPr>
                <w:sz w:val="24"/>
              </w:rPr>
            </w:pPr>
            <w:r>
              <w:rPr>
                <w:sz w:val="24"/>
              </w:rPr>
              <w:t>5-6</w:t>
            </w:r>
            <w:r>
              <w:rPr>
                <w:spacing w:val="-1"/>
                <w:sz w:val="24"/>
              </w:rPr>
              <w:t xml:space="preserve"> </w:t>
            </w:r>
            <w:r>
              <w:rPr>
                <w:sz w:val="24"/>
              </w:rPr>
              <w:t>лет/</w:t>
            </w:r>
            <w:r>
              <w:rPr>
                <w:spacing w:val="-3"/>
                <w:sz w:val="24"/>
              </w:rPr>
              <w:t xml:space="preserve"> </w:t>
            </w:r>
            <w:r>
              <w:rPr>
                <w:sz w:val="24"/>
              </w:rPr>
              <w:t>старшая</w:t>
            </w:r>
            <w:r>
              <w:rPr>
                <w:spacing w:val="-3"/>
                <w:sz w:val="24"/>
              </w:rPr>
              <w:t xml:space="preserve"> </w:t>
            </w:r>
            <w:r>
              <w:rPr>
                <w:spacing w:val="-2"/>
                <w:sz w:val="24"/>
              </w:rPr>
              <w:t>группа</w:t>
            </w:r>
          </w:p>
        </w:tc>
        <w:tc>
          <w:tcPr>
            <w:tcW w:w="2266" w:type="dxa"/>
          </w:tcPr>
          <w:p w:rsidR="00153C15" w:rsidRDefault="00153C15">
            <w:pPr>
              <w:pStyle w:val="TableParagraph"/>
              <w:spacing w:before="10"/>
              <w:rPr>
                <w:sz w:val="3"/>
              </w:rPr>
            </w:pPr>
          </w:p>
          <w:p w:rsidR="00153C15" w:rsidRDefault="00C1539A">
            <w:pPr>
              <w:pStyle w:val="TableParagraph"/>
              <w:ind w:left="1346"/>
              <w:rPr>
                <w:sz w:val="20"/>
              </w:rPr>
            </w:pPr>
            <w:r>
              <w:rPr>
                <w:noProof/>
                <w:sz w:val="20"/>
                <w:lang w:eastAsia="ru-RU"/>
              </w:rPr>
              <w:drawing>
                <wp:inline distT="0" distB="0" distL="0" distR="0">
                  <wp:extent cx="471557" cy="471011"/>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32" cstate="print"/>
                          <a:stretch>
                            <a:fillRect/>
                          </a:stretch>
                        </pic:blipFill>
                        <pic:spPr>
                          <a:xfrm>
                            <a:off x="0" y="0"/>
                            <a:ext cx="471557" cy="471011"/>
                          </a:xfrm>
                          <a:prstGeom prst="rect">
                            <a:avLst/>
                          </a:prstGeom>
                        </pic:spPr>
                      </pic:pic>
                    </a:graphicData>
                  </a:graphic>
                </wp:inline>
              </w:drawing>
            </w:r>
          </w:p>
        </w:tc>
      </w:tr>
      <w:tr w:rsidR="00153C15">
        <w:trPr>
          <w:trHeight w:val="877"/>
        </w:trPr>
        <w:tc>
          <w:tcPr>
            <w:tcW w:w="1229" w:type="dxa"/>
          </w:tcPr>
          <w:p w:rsidR="00153C15" w:rsidRDefault="00153C15">
            <w:pPr>
              <w:pStyle w:val="TableParagraph"/>
              <w:spacing w:line="263" w:lineRule="exact"/>
              <w:ind w:left="115"/>
              <w:rPr>
                <w:sz w:val="24"/>
              </w:rPr>
            </w:pPr>
            <w:hyperlink r:id="rId33">
              <w:r w:rsidR="00C1539A">
                <w:rPr>
                  <w:color w:val="0000FF"/>
                  <w:spacing w:val="-4"/>
                  <w:sz w:val="24"/>
                  <w:u w:val="single" w:color="0000FF"/>
                </w:rPr>
                <w:t>18.7</w:t>
              </w:r>
            </w:hyperlink>
          </w:p>
        </w:tc>
        <w:tc>
          <w:tcPr>
            <w:tcW w:w="5719" w:type="dxa"/>
          </w:tcPr>
          <w:p w:rsidR="00153C15" w:rsidRDefault="00C1539A">
            <w:pPr>
              <w:pStyle w:val="TableParagraph"/>
              <w:spacing w:line="263" w:lineRule="exact"/>
              <w:ind w:left="110"/>
              <w:rPr>
                <w:sz w:val="24"/>
              </w:rPr>
            </w:pPr>
            <w:r>
              <w:rPr>
                <w:sz w:val="24"/>
              </w:rPr>
              <w:t>6-7</w:t>
            </w:r>
            <w:r>
              <w:rPr>
                <w:spacing w:val="-9"/>
                <w:sz w:val="24"/>
              </w:rPr>
              <w:t xml:space="preserve"> </w:t>
            </w:r>
            <w:r>
              <w:rPr>
                <w:sz w:val="24"/>
              </w:rPr>
              <w:t>лет</w:t>
            </w:r>
            <w:r>
              <w:rPr>
                <w:spacing w:val="-5"/>
                <w:sz w:val="24"/>
              </w:rPr>
              <w:t xml:space="preserve"> </w:t>
            </w:r>
            <w:r>
              <w:rPr>
                <w:sz w:val="24"/>
              </w:rPr>
              <w:t>/</w:t>
            </w:r>
            <w:r>
              <w:rPr>
                <w:spacing w:val="-2"/>
                <w:sz w:val="24"/>
              </w:rPr>
              <w:t xml:space="preserve"> </w:t>
            </w:r>
            <w:r>
              <w:rPr>
                <w:sz w:val="24"/>
              </w:rPr>
              <w:t>подготовительная</w:t>
            </w:r>
            <w:r>
              <w:rPr>
                <w:spacing w:val="-4"/>
                <w:sz w:val="24"/>
              </w:rPr>
              <w:t xml:space="preserve"> </w:t>
            </w:r>
            <w:r>
              <w:rPr>
                <w:spacing w:val="-2"/>
                <w:sz w:val="24"/>
              </w:rPr>
              <w:t>группа</w:t>
            </w:r>
          </w:p>
        </w:tc>
        <w:tc>
          <w:tcPr>
            <w:tcW w:w="2266" w:type="dxa"/>
          </w:tcPr>
          <w:p w:rsidR="00153C15" w:rsidRDefault="00153C15">
            <w:pPr>
              <w:pStyle w:val="TableParagraph"/>
              <w:spacing w:before="1"/>
              <w:rPr>
                <w:sz w:val="3"/>
              </w:rPr>
            </w:pPr>
          </w:p>
          <w:p w:rsidR="00153C15" w:rsidRDefault="00C1539A">
            <w:pPr>
              <w:pStyle w:val="TableParagraph"/>
              <w:ind w:left="151"/>
              <w:rPr>
                <w:sz w:val="20"/>
              </w:rPr>
            </w:pPr>
            <w:r>
              <w:rPr>
                <w:noProof/>
                <w:sz w:val="20"/>
                <w:lang w:eastAsia="ru-RU"/>
              </w:rPr>
              <w:drawing>
                <wp:inline distT="0" distB="0" distL="0" distR="0">
                  <wp:extent cx="495585" cy="495585"/>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34" cstate="print"/>
                          <a:stretch>
                            <a:fillRect/>
                          </a:stretch>
                        </pic:blipFill>
                        <pic:spPr>
                          <a:xfrm>
                            <a:off x="0" y="0"/>
                            <a:ext cx="495585" cy="495585"/>
                          </a:xfrm>
                          <a:prstGeom prst="rect">
                            <a:avLst/>
                          </a:prstGeom>
                        </pic:spPr>
                      </pic:pic>
                    </a:graphicData>
                  </a:graphic>
                </wp:inline>
              </w:drawing>
            </w:r>
          </w:p>
        </w:tc>
      </w:tr>
      <w:tr w:rsidR="00153C15">
        <w:trPr>
          <w:trHeight w:val="912"/>
        </w:trPr>
        <w:tc>
          <w:tcPr>
            <w:tcW w:w="1229" w:type="dxa"/>
          </w:tcPr>
          <w:p w:rsidR="00153C15" w:rsidRDefault="00153C15">
            <w:pPr>
              <w:pStyle w:val="TableParagraph"/>
              <w:spacing w:line="263" w:lineRule="exact"/>
              <w:ind w:left="115"/>
              <w:rPr>
                <w:sz w:val="24"/>
              </w:rPr>
            </w:pPr>
            <w:hyperlink r:id="rId35">
              <w:r w:rsidR="00C1539A">
                <w:rPr>
                  <w:color w:val="0000FF"/>
                  <w:spacing w:val="-4"/>
                  <w:sz w:val="24"/>
                  <w:u w:val="single" w:color="0000FF"/>
                </w:rPr>
                <w:t>18.8</w:t>
              </w:r>
            </w:hyperlink>
          </w:p>
        </w:tc>
        <w:tc>
          <w:tcPr>
            <w:tcW w:w="5719" w:type="dxa"/>
          </w:tcPr>
          <w:p w:rsidR="00153C15" w:rsidRDefault="00C1539A">
            <w:pPr>
              <w:pStyle w:val="TableParagraph"/>
              <w:spacing w:line="263" w:lineRule="exact"/>
              <w:ind w:left="110"/>
              <w:rPr>
                <w:sz w:val="24"/>
              </w:rPr>
            </w:pPr>
            <w:r>
              <w:rPr>
                <w:sz w:val="24"/>
              </w:rPr>
              <w:t>решение</w:t>
            </w:r>
            <w:r>
              <w:rPr>
                <w:spacing w:val="-9"/>
                <w:sz w:val="24"/>
              </w:rPr>
              <w:t xml:space="preserve"> </w:t>
            </w:r>
            <w:r>
              <w:rPr>
                <w:sz w:val="24"/>
              </w:rPr>
              <w:t>совокупных</w:t>
            </w:r>
            <w:r>
              <w:rPr>
                <w:spacing w:val="-7"/>
                <w:sz w:val="24"/>
              </w:rPr>
              <w:t xml:space="preserve"> </w:t>
            </w:r>
            <w:r>
              <w:rPr>
                <w:sz w:val="24"/>
              </w:rPr>
              <w:t>задач</w:t>
            </w:r>
            <w:r>
              <w:rPr>
                <w:spacing w:val="-8"/>
                <w:sz w:val="24"/>
              </w:rPr>
              <w:t xml:space="preserve"> </w:t>
            </w:r>
            <w:r>
              <w:rPr>
                <w:spacing w:val="-2"/>
                <w:sz w:val="24"/>
              </w:rPr>
              <w:t>воспитания</w:t>
            </w:r>
          </w:p>
        </w:tc>
        <w:tc>
          <w:tcPr>
            <w:tcW w:w="2266" w:type="dxa"/>
          </w:tcPr>
          <w:p w:rsidR="00153C15" w:rsidRDefault="00153C15">
            <w:pPr>
              <w:pStyle w:val="TableParagraph"/>
              <w:spacing w:before="7"/>
              <w:rPr>
                <w:sz w:val="6"/>
              </w:rPr>
            </w:pPr>
          </w:p>
          <w:p w:rsidR="00153C15" w:rsidRDefault="00C1539A">
            <w:pPr>
              <w:pStyle w:val="TableParagraph"/>
              <w:ind w:left="1339"/>
              <w:rPr>
                <w:sz w:val="20"/>
              </w:rPr>
            </w:pPr>
            <w:r>
              <w:rPr>
                <w:noProof/>
                <w:sz w:val="20"/>
                <w:lang w:eastAsia="ru-RU"/>
              </w:rPr>
              <w:drawing>
                <wp:inline distT="0" distB="0" distL="0" distR="0">
                  <wp:extent cx="506318" cy="503777"/>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36" cstate="print"/>
                          <a:stretch>
                            <a:fillRect/>
                          </a:stretch>
                        </pic:blipFill>
                        <pic:spPr>
                          <a:xfrm>
                            <a:off x="0" y="0"/>
                            <a:ext cx="506318" cy="503777"/>
                          </a:xfrm>
                          <a:prstGeom prst="rect">
                            <a:avLst/>
                          </a:prstGeom>
                        </pic:spPr>
                      </pic:pic>
                    </a:graphicData>
                  </a:graphic>
                </wp:inline>
              </w:drawing>
            </w:r>
          </w:p>
        </w:tc>
      </w:tr>
    </w:tbl>
    <w:p w:rsidR="00153C15" w:rsidRDefault="00153C15">
      <w:pPr>
        <w:pStyle w:val="a3"/>
        <w:spacing w:before="31"/>
        <w:jc w:val="left"/>
      </w:pPr>
    </w:p>
    <w:p w:rsidR="00153C15" w:rsidRDefault="00C1539A">
      <w:pPr>
        <w:pStyle w:val="a4"/>
        <w:numPr>
          <w:ilvl w:val="1"/>
          <w:numId w:val="116"/>
        </w:numPr>
        <w:tabs>
          <w:tab w:val="left" w:pos="563"/>
        </w:tabs>
        <w:spacing w:before="1"/>
        <w:ind w:left="563" w:hanging="422"/>
        <w:jc w:val="left"/>
        <w:rPr>
          <w:b/>
          <w:sz w:val="24"/>
        </w:rPr>
      </w:pPr>
      <w:bookmarkStart w:id="38" w:name="2.3._Познавательное_развитие"/>
      <w:bookmarkEnd w:id="38"/>
      <w:r>
        <w:rPr>
          <w:b/>
          <w:sz w:val="24"/>
        </w:rPr>
        <w:t>Познавательное</w:t>
      </w:r>
      <w:r>
        <w:rPr>
          <w:b/>
          <w:spacing w:val="-6"/>
          <w:sz w:val="24"/>
        </w:rPr>
        <w:t xml:space="preserve"> </w:t>
      </w:r>
      <w:r>
        <w:rPr>
          <w:b/>
          <w:spacing w:val="-2"/>
          <w:sz w:val="24"/>
        </w:rPr>
        <w:t>развитие</w:t>
      </w:r>
    </w:p>
    <w:p w:rsidR="00153C15" w:rsidRDefault="00153C15">
      <w:pPr>
        <w:pStyle w:val="a3"/>
        <w:spacing w:before="11"/>
        <w:jc w:val="left"/>
        <w:rPr>
          <w:b/>
          <w:sz w:val="20"/>
        </w:r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4"/>
        <w:gridCol w:w="5762"/>
        <w:gridCol w:w="2290"/>
      </w:tblGrid>
      <w:tr w:rsidR="00153C15">
        <w:trPr>
          <w:trHeight w:val="830"/>
        </w:trPr>
        <w:tc>
          <w:tcPr>
            <w:tcW w:w="994" w:type="dxa"/>
          </w:tcPr>
          <w:p w:rsidR="00153C15" w:rsidRDefault="00C1539A">
            <w:pPr>
              <w:pStyle w:val="TableParagraph"/>
              <w:spacing w:line="242" w:lineRule="auto"/>
              <w:ind w:left="292" w:hanging="82"/>
              <w:rPr>
                <w:b/>
                <w:sz w:val="24"/>
              </w:rPr>
            </w:pPr>
            <w:r>
              <w:rPr>
                <w:b/>
                <w:spacing w:val="-4"/>
                <w:sz w:val="24"/>
              </w:rPr>
              <w:t>ФОП ДО,</w:t>
            </w:r>
          </w:p>
          <w:p w:rsidR="00153C15" w:rsidRDefault="00C1539A">
            <w:pPr>
              <w:pStyle w:val="TableParagraph"/>
              <w:spacing w:line="256" w:lineRule="exact"/>
              <w:ind w:left="326"/>
              <w:rPr>
                <w:b/>
                <w:sz w:val="24"/>
              </w:rPr>
            </w:pPr>
            <w:proofErr w:type="spellStart"/>
            <w:r>
              <w:rPr>
                <w:b/>
                <w:spacing w:val="-5"/>
                <w:sz w:val="24"/>
              </w:rPr>
              <w:t>пп</w:t>
            </w:r>
            <w:proofErr w:type="spellEnd"/>
            <w:r>
              <w:rPr>
                <w:b/>
                <w:spacing w:val="-5"/>
                <w:sz w:val="24"/>
              </w:rPr>
              <w:t>/</w:t>
            </w:r>
          </w:p>
        </w:tc>
        <w:tc>
          <w:tcPr>
            <w:tcW w:w="5762" w:type="dxa"/>
          </w:tcPr>
          <w:p w:rsidR="00153C15" w:rsidRDefault="00C1539A">
            <w:pPr>
              <w:pStyle w:val="TableParagraph"/>
              <w:spacing w:line="273" w:lineRule="exact"/>
              <w:ind w:left="13"/>
              <w:jc w:val="center"/>
              <w:rPr>
                <w:b/>
                <w:sz w:val="24"/>
              </w:rPr>
            </w:pPr>
            <w:r>
              <w:rPr>
                <w:b/>
                <w:spacing w:val="-2"/>
                <w:sz w:val="24"/>
              </w:rPr>
              <w:t>Возраст/группа</w:t>
            </w:r>
          </w:p>
        </w:tc>
        <w:tc>
          <w:tcPr>
            <w:tcW w:w="2290" w:type="dxa"/>
          </w:tcPr>
          <w:p w:rsidR="00153C15" w:rsidRDefault="00C1539A">
            <w:pPr>
              <w:pStyle w:val="TableParagraph"/>
              <w:spacing w:line="273" w:lineRule="exact"/>
              <w:ind w:left="710"/>
              <w:rPr>
                <w:b/>
                <w:sz w:val="24"/>
              </w:rPr>
            </w:pPr>
            <w:r>
              <w:rPr>
                <w:b/>
                <w:sz w:val="24"/>
              </w:rPr>
              <w:t>QR</w:t>
            </w:r>
            <w:r>
              <w:rPr>
                <w:b/>
                <w:spacing w:val="3"/>
                <w:sz w:val="24"/>
              </w:rPr>
              <w:t xml:space="preserve"> </w:t>
            </w:r>
            <w:r>
              <w:rPr>
                <w:b/>
                <w:sz w:val="24"/>
              </w:rPr>
              <w:t>-</w:t>
            </w:r>
            <w:r>
              <w:rPr>
                <w:b/>
                <w:spacing w:val="-5"/>
                <w:sz w:val="24"/>
              </w:rPr>
              <w:t>код</w:t>
            </w:r>
          </w:p>
        </w:tc>
      </w:tr>
      <w:tr w:rsidR="00153C15">
        <w:trPr>
          <w:trHeight w:val="873"/>
        </w:trPr>
        <w:tc>
          <w:tcPr>
            <w:tcW w:w="994" w:type="dxa"/>
          </w:tcPr>
          <w:p w:rsidR="00153C15" w:rsidRDefault="00153C15">
            <w:pPr>
              <w:pStyle w:val="TableParagraph"/>
              <w:spacing w:line="268" w:lineRule="exact"/>
              <w:ind w:left="115"/>
              <w:rPr>
                <w:sz w:val="24"/>
              </w:rPr>
            </w:pPr>
            <w:hyperlink r:id="rId37">
              <w:r w:rsidR="00C1539A">
                <w:rPr>
                  <w:color w:val="0000FF"/>
                  <w:spacing w:val="-4"/>
                  <w:sz w:val="24"/>
                  <w:u w:val="single" w:color="0000FF"/>
                </w:rPr>
                <w:t>19.1</w:t>
              </w:r>
            </w:hyperlink>
          </w:p>
        </w:tc>
        <w:tc>
          <w:tcPr>
            <w:tcW w:w="5762" w:type="dxa"/>
          </w:tcPr>
          <w:p w:rsidR="00153C15" w:rsidRDefault="00C1539A">
            <w:pPr>
              <w:pStyle w:val="TableParagraph"/>
              <w:spacing w:line="268" w:lineRule="exact"/>
              <w:ind w:left="105"/>
              <w:rPr>
                <w:sz w:val="24"/>
              </w:rPr>
            </w:pPr>
            <w:r>
              <w:rPr>
                <w:sz w:val="24"/>
              </w:rPr>
              <w:t>от</w:t>
            </w:r>
            <w:r>
              <w:rPr>
                <w:spacing w:val="-7"/>
                <w:sz w:val="24"/>
              </w:rPr>
              <w:t xml:space="preserve"> </w:t>
            </w:r>
            <w:r>
              <w:rPr>
                <w:sz w:val="24"/>
              </w:rPr>
              <w:t>2</w:t>
            </w:r>
            <w:r>
              <w:rPr>
                <w:spacing w:val="-4"/>
                <w:sz w:val="24"/>
              </w:rPr>
              <w:t xml:space="preserve"> </w:t>
            </w:r>
            <w:r>
              <w:rPr>
                <w:sz w:val="24"/>
              </w:rPr>
              <w:t>месяцев</w:t>
            </w:r>
            <w:r>
              <w:rPr>
                <w:spacing w:val="-7"/>
                <w:sz w:val="24"/>
              </w:rPr>
              <w:t xml:space="preserve"> </w:t>
            </w:r>
            <w:r>
              <w:rPr>
                <w:sz w:val="24"/>
              </w:rPr>
              <w:t>до</w:t>
            </w:r>
            <w:r>
              <w:rPr>
                <w:spacing w:val="1"/>
                <w:sz w:val="24"/>
              </w:rPr>
              <w:t xml:space="preserve"> </w:t>
            </w:r>
            <w:r>
              <w:rPr>
                <w:sz w:val="24"/>
              </w:rPr>
              <w:t>1</w:t>
            </w:r>
            <w:r>
              <w:rPr>
                <w:spacing w:val="-5"/>
                <w:sz w:val="24"/>
              </w:rPr>
              <w:t xml:space="preserve"> </w:t>
            </w:r>
            <w:r>
              <w:rPr>
                <w:sz w:val="24"/>
              </w:rPr>
              <w:t>года/</w:t>
            </w:r>
            <w:r>
              <w:rPr>
                <w:spacing w:val="-4"/>
                <w:sz w:val="24"/>
              </w:rPr>
              <w:t xml:space="preserve"> </w:t>
            </w:r>
            <w:r>
              <w:rPr>
                <w:sz w:val="24"/>
              </w:rPr>
              <w:t>младенческая</w:t>
            </w:r>
            <w:r>
              <w:rPr>
                <w:spacing w:val="1"/>
                <w:sz w:val="24"/>
              </w:rPr>
              <w:t xml:space="preserve"> </w:t>
            </w:r>
            <w:r>
              <w:rPr>
                <w:spacing w:val="-2"/>
                <w:sz w:val="24"/>
              </w:rPr>
              <w:t>группа</w:t>
            </w:r>
          </w:p>
        </w:tc>
        <w:tc>
          <w:tcPr>
            <w:tcW w:w="2290" w:type="dxa"/>
          </w:tcPr>
          <w:p w:rsidR="00153C15" w:rsidRDefault="00153C15">
            <w:pPr>
              <w:pStyle w:val="TableParagraph"/>
              <w:spacing w:before="4"/>
              <w:rPr>
                <w:b/>
                <w:sz w:val="3"/>
              </w:rPr>
            </w:pPr>
          </w:p>
          <w:p w:rsidR="00153C15" w:rsidRDefault="00C1539A">
            <w:pPr>
              <w:pStyle w:val="TableParagraph"/>
              <w:ind w:left="154"/>
              <w:rPr>
                <w:sz w:val="20"/>
              </w:rPr>
            </w:pPr>
            <w:r>
              <w:rPr>
                <w:noProof/>
                <w:sz w:val="20"/>
                <w:lang w:eastAsia="ru-RU"/>
              </w:rPr>
              <w:drawing>
                <wp:inline distT="0" distB="0" distL="0" distR="0">
                  <wp:extent cx="498308" cy="499681"/>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38" cstate="print"/>
                          <a:stretch>
                            <a:fillRect/>
                          </a:stretch>
                        </pic:blipFill>
                        <pic:spPr>
                          <a:xfrm>
                            <a:off x="0" y="0"/>
                            <a:ext cx="498308" cy="499681"/>
                          </a:xfrm>
                          <a:prstGeom prst="rect">
                            <a:avLst/>
                          </a:prstGeom>
                        </pic:spPr>
                      </pic:pic>
                    </a:graphicData>
                  </a:graphic>
                </wp:inline>
              </w:drawing>
            </w:r>
          </w:p>
        </w:tc>
      </w:tr>
      <w:tr w:rsidR="00153C15">
        <w:trPr>
          <w:trHeight w:val="849"/>
        </w:trPr>
        <w:tc>
          <w:tcPr>
            <w:tcW w:w="994" w:type="dxa"/>
          </w:tcPr>
          <w:p w:rsidR="00153C15" w:rsidRDefault="00153C15">
            <w:pPr>
              <w:pStyle w:val="TableParagraph"/>
              <w:spacing w:line="268" w:lineRule="exact"/>
              <w:ind w:left="115"/>
              <w:rPr>
                <w:sz w:val="24"/>
              </w:rPr>
            </w:pPr>
            <w:hyperlink r:id="rId39">
              <w:r w:rsidR="00C1539A">
                <w:rPr>
                  <w:color w:val="0000FF"/>
                  <w:spacing w:val="-4"/>
                  <w:sz w:val="24"/>
                  <w:u w:val="single" w:color="0000FF"/>
                </w:rPr>
                <w:t>19.2</w:t>
              </w:r>
            </w:hyperlink>
          </w:p>
        </w:tc>
        <w:tc>
          <w:tcPr>
            <w:tcW w:w="5762" w:type="dxa"/>
          </w:tcPr>
          <w:p w:rsidR="00153C15" w:rsidRDefault="00C1539A">
            <w:pPr>
              <w:pStyle w:val="TableParagraph"/>
              <w:spacing w:line="268" w:lineRule="exact"/>
              <w:ind w:left="105"/>
              <w:rPr>
                <w:sz w:val="24"/>
              </w:rPr>
            </w:pPr>
            <w:r>
              <w:rPr>
                <w:sz w:val="24"/>
              </w:rPr>
              <w:t>1-2</w:t>
            </w:r>
            <w:r>
              <w:rPr>
                <w:spacing w:val="-7"/>
                <w:sz w:val="24"/>
              </w:rPr>
              <w:t xml:space="preserve"> </w:t>
            </w:r>
            <w:r>
              <w:rPr>
                <w:sz w:val="24"/>
              </w:rPr>
              <w:t>года/группа</w:t>
            </w:r>
            <w:r>
              <w:rPr>
                <w:spacing w:val="-6"/>
                <w:sz w:val="24"/>
              </w:rPr>
              <w:t xml:space="preserve"> </w:t>
            </w:r>
            <w:r>
              <w:rPr>
                <w:sz w:val="24"/>
              </w:rPr>
              <w:t>раннего</w:t>
            </w:r>
            <w:r>
              <w:rPr>
                <w:spacing w:val="-5"/>
                <w:sz w:val="24"/>
              </w:rPr>
              <w:t xml:space="preserve"> </w:t>
            </w:r>
            <w:r>
              <w:rPr>
                <w:spacing w:val="-2"/>
                <w:sz w:val="24"/>
              </w:rPr>
              <w:t>возраста</w:t>
            </w:r>
          </w:p>
        </w:tc>
        <w:tc>
          <w:tcPr>
            <w:tcW w:w="2290" w:type="dxa"/>
          </w:tcPr>
          <w:p w:rsidR="00153C15" w:rsidRDefault="00153C15">
            <w:pPr>
              <w:pStyle w:val="TableParagraph"/>
              <w:spacing w:before="3"/>
              <w:rPr>
                <w:b/>
                <w:sz w:val="3"/>
              </w:rPr>
            </w:pPr>
          </w:p>
          <w:p w:rsidR="00153C15" w:rsidRDefault="00C1539A">
            <w:pPr>
              <w:pStyle w:val="TableParagraph"/>
              <w:ind w:left="1390"/>
              <w:rPr>
                <w:sz w:val="20"/>
              </w:rPr>
            </w:pPr>
            <w:r>
              <w:rPr>
                <w:noProof/>
                <w:sz w:val="20"/>
                <w:lang w:eastAsia="ru-RU"/>
              </w:rPr>
              <w:drawing>
                <wp:inline distT="0" distB="0" distL="0" distR="0">
                  <wp:extent cx="481964" cy="481964"/>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40" cstate="print"/>
                          <a:stretch>
                            <a:fillRect/>
                          </a:stretch>
                        </pic:blipFill>
                        <pic:spPr>
                          <a:xfrm>
                            <a:off x="0" y="0"/>
                            <a:ext cx="481964" cy="481964"/>
                          </a:xfrm>
                          <a:prstGeom prst="rect">
                            <a:avLst/>
                          </a:prstGeom>
                        </pic:spPr>
                      </pic:pic>
                    </a:graphicData>
                  </a:graphic>
                </wp:inline>
              </w:drawing>
            </w:r>
          </w:p>
        </w:tc>
      </w:tr>
      <w:tr w:rsidR="00153C15">
        <w:trPr>
          <w:trHeight w:val="840"/>
        </w:trPr>
        <w:tc>
          <w:tcPr>
            <w:tcW w:w="994" w:type="dxa"/>
          </w:tcPr>
          <w:p w:rsidR="00153C15" w:rsidRDefault="00153C15">
            <w:pPr>
              <w:pStyle w:val="TableParagraph"/>
              <w:spacing w:line="268" w:lineRule="exact"/>
              <w:ind w:left="115"/>
              <w:rPr>
                <w:sz w:val="24"/>
              </w:rPr>
            </w:pPr>
            <w:hyperlink r:id="rId41">
              <w:r w:rsidR="00C1539A">
                <w:rPr>
                  <w:color w:val="0000FF"/>
                  <w:spacing w:val="-4"/>
                  <w:sz w:val="24"/>
                  <w:u w:val="single" w:color="0000FF"/>
                </w:rPr>
                <w:t>19.3</w:t>
              </w:r>
            </w:hyperlink>
          </w:p>
        </w:tc>
        <w:tc>
          <w:tcPr>
            <w:tcW w:w="5762" w:type="dxa"/>
          </w:tcPr>
          <w:p w:rsidR="00153C15" w:rsidRDefault="00C1539A">
            <w:pPr>
              <w:pStyle w:val="TableParagraph"/>
              <w:spacing w:line="268" w:lineRule="exact"/>
              <w:ind w:left="105"/>
              <w:rPr>
                <w:sz w:val="24"/>
              </w:rPr>
            </w:pPr>
            <w:r>
              <w:rPr>
                <w:sz w:val="24"/>
              </w:rPr>
              <w:t>2-3</w:t>
            </w:r>
            <w:r>
              <w:rPr>
                <w:spacing w:val="-6"/>
                <w:sz w:val="24"/>
              </w:rPr>
              <w:t xml:space="preserve"> </w:t>
            </w:r>
            <w:r>
              <w:rPr>
                <w:sz w:val="24"/>
              </w:rPr>
              <w:t>года/</w:t>
            </w:r>
            <w:r>
              <w:rPr>
                <w:spacing w:val="1"/>
                <w:sz w:val="24"/>
              </w:rPr>
              <w:t xml:space="preserve"> </w:t>
            </w:r>
            <w:r>
              <w:rPr>
                <w:sz w:val="24"/>
              </w:rPr>
              <w:t>1</w:t>
            </w:r>
            <w:r>
              <w:rPr>
                <w:spacing w:val="-5"/>
                <w:sz w:val="24"/>
              </w:rPr>
              <w:t xml:space="preserve"> </w:t>
            </w:r>
            <w:r>
              <w:rPr>
                <w:sz w:val="24"/>
              </w:rPr>
              <w:t>младшая</w:t>
            </w:r>
            <w:r>
              <w:rPr>
                <w:spacing w:val="1"/>
                <w:sz w:val="24"/>
              </w:rPr>
              <w:t xml:space="preserve"> </w:t>
            </w:r>
            <w:r>
              <w:rPr>
                <w:spacing w:val="-2"/>
                <w:sz w:val="24"/>
              </w:rPr>
              <w:t>группа</w:t>
            </w:r>
          </w:p>
        </w:tc>
        <w:tc>
          <w:tcPr>
            <w:tcW w:w="2290" w:type="dxa"/>
          </w:tcPr>
          <w:p w:rsidR="00153C15" w:rsidRDefault="00153C15">
            <w:pPr>
              <w:pStyle w:val="TableParagraph"/>
              <w:spacing w:before="2"/>
              <w:rPr>
                <w:b/>
                <w:sz w:val="3"/>
              </w:rPr>
            </w:pPr>
          </w:p>
          <w:p w:rsidR="00153C15" w:rsidRDefault="00C1539A">
            <w:pPr>
              <w:pStyle w:val="TableParagraph"/>
              <w:ind w:left="154"/>
              <w:rPr>
                <w:sz w:val="20"/>
              </w:rPr>
            </w:pPr>
            <w:r>
              <w:rPr>
                <w:noProof/>
                <w:sz w:val="20"/>
                <w:lang w:eastAsia="ru-RU"/>
              </w:rPr>
              <w:drawing>
                <wp:inline distT="0" distB="0" distL="0" distR="0">
                  <wp:extent cx="473747" cy="475106"/>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42" cstate="print"/>
                          <a:stretch>
                            <a:fillRect/>
                          </a:stretch>
                        </pic:blipFill>
                        <pic:spPr>
                          <a:xfrm>
                            <a:off x="0" y="0"/>
                            <a:ext cx="473747" cy="475106"/>
                          </a:xfrm>
                          <a:prstGeom prst="rect">
                            <a:avLst/>
                          </a:prstGeom>
                        </pic:spPr>
                      </pic:pic>
                    </a:graphicData>
                  </a:graphic>
                </wp:inline>
              </w:drawing>
            </w:r>
          </w:p>
        </w:tc>
      </w:tr>
    </w:tbl>
    <w:p w:rsidR="00153C15" w:rsidRDefault="00153C15">
      <w:pPr>
        <w:pStyle w:val="TableParagraph"/>
        <w:rPr>
          <w:sz w:val="20"/>
        </w:rPr>
        <w:sectPr w:rsidR="00153C15">
          <w:type w:val="continuous"/>
          <w:pgSz w:w="11910" w:h="16840"/>
          <w:pgMar w:top="1180" w:right="425" w:bottom="1874" w:left="992" w:header="0" w:footer="75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4"/>
        <w:gridCol w:w="5762"/>
        <w:gridCol w:w="2290"/>
      </w:tblGrid>
      <w:tr w:rsidR="00153C15">
        <w:trPr>
          <w:trHeight w:val="863"/>
        </w:trPr>
        <w:tc>
          <w:tcPr>
            <w:tcW w:w="994" w:type="dxa"/>
          </w:tcPr>
          <w:p w:rsidR="00153C15" w:rsidRDefault="00153C15">
            <w:pPr>
              <w:pStyle w:val="TableParagraph"/>
              <w:spacing w:line="263" w:lineRule="exact"/>
              <w:ind w:left="115"/>
              <w:rPr>
                <w:sz w:val="24"/>
              </w:rPr>
            </w:pPr>
            <w:hyperlink r:id="rId43">
              <w:r w:rsidR="00C1539A">
                <w:rPr>
                  <w:color w:val="0000FF"/>
                  <w:spacing w:val="-4"/>
                  <w:sz w:val="24"/>
                  <w:u w:val="single" w:color="0000FF"/>
                </w:rPr>
                <w:t>19.4</w:t>
              </w:r>
            </w:hyperlink>
          </w:p>
        </w:tc>
        <w:tc>
          <w:tcPr>
            <w:tcW w:w="5762" w:type="dxa"/>
          </w:tcPr>
          <w:p w:rsidR="00153C15" w:rsidRDefault="00C1539A">
            <w:pPr>
              <w:pStyle w:val="TableParagraph"/>
              <w:spacing w:line="263" w:lineRule="exact"/>
              <w:ind w:left="105"/>
              <w:rPr>
                <w:sz w:val="24"/>
              </w:rPr>
            </w:pPr>
            <w:r>
              <w:rPr>
                <w:sz w:val="24"/>
              </w:rPr>
              <w:t>3-4</w:t>
            </w:r>
            <w:r>
              <w:rPr>
                <w:spacing w:val="-6"/>
                <w:sz w:val="24"/>
              </w:rPr>
              <w:t xml:space="preserve"> </w:t>
            </w:r>
            <w:r>
              <w:rPr>
                <w:sz w:val="24"/>
              </w:rPr>
              <w:t>года/</w:t>
            </w:r>
            <w:r>
              <w:rPr>
                <w:spacing w:val="1"/>
                <w:sz w:val="24"/>
              </w:rPr>
              <w:t xml:space="preserve"> </w:t>
            </w:r>
            <w:r>
              <w:rPr>
                <w:sz w:val="24"/>
              </w:rPr>
              <w:t>2</w:t>
            </w:r>
            <w:r>
              <w:rPr>
                <w:spacing w:val="-5"/>
                <w:sz w:val="24"/>
              </w:rPr>
              <w:t xml:space="preserve"> </w:t>
            </w:r>
            <w:r>
              <w:rPr>
                <w:sz w:val="24"/>
              </w:rPr>
              <w:t>младшая</w:t>
            </w:r>
            <w:r>
              <w:rPr>
                <w:spacing w:val="1"/>
                <w:sz w:val="24"/>
              </w:rPr>
              <w:t xml:space="preserve"> </w:t>
            </w:r>
            <w:r>
              <w:rPr>
                <w:spacing w:val="-2"/>
                <w:sz w:val="24"/>
              </w:rPr>
              <w:t>группа</w:t>
            </w:r>
          </w:p>
        </w:tc>
        <w:tc>
          <w:tcPr>
            <w:tcW w:w="2290" w:type="dxa"/>
          </w:tcPr>
          <w:p w:rsidR="00153C15" w:rsidRDefault="00153C15">
            <w:pPr>
              <w:pStyle w:val="TableParagraph"/>
              <w:spacing w:before="1"/>
              <w:rPr>
                <w:b/>
                <w:sz w:val="4"/>
              </w:rPr>
            </w:pPr>
          </w:p>
          <w:p w:rsidR="00153C15" w:rsidRDefault="00C1539A">
            <w:pPr>
              <w:pStyle w:val="TableParagraph"/>
              <w:ind w:left="1351"/>
              <w:rPr>
                <w:sz w:val="20"/>
              </w:rPr>
            </w:pPr>
            <w:r>
              <w:rPr>
                <w:noProof/>
                <w:sz w:val="20"/>
                <w:lang w:eastAsia="ru-RU"/>
              </w:rPr>
              <w:drawing>
                <wp:inline distT="0" distB="0" distL="0" distR="0">
                  <wp:extent cx="480059" cy="480059"/>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44" cstate="print"/>
                          <a:stretch>
                            <a:fillRect/>
                          </a:stretch>
                        </pic:blipFill>
                        <pic:spPr>
                          <a:xfrm>
                            <a:off x="0" y="0"/>
                            <a:ext cx="480059" cy="480059"/>
                          </a:xfrm>
                          <a:prstGeom prst="rect">
                            <a:avLst/>
                          </a:prstGeom>
                        </pic:spPr>
                      </pic:pic>
                    </a:graphicData>
                  </a:graphic>
                </wp:inline>
              </w:drawing>
            </w:r>
          </w:p>
        </w:tc>
      </w:tr>
      <w:tr w:rsidR="00153C15">
        <w:trPr>
          <w:trHeight w:val="820"/>
        </w:trPr>
        <w:tc>
          <w:tcPr>
            <w:tcW w:w="994" w:type="dxa"/>
          </w:tcPr>
          <w:p w:rsidR="00153C15" w:rsidRDefault="00153C15">
            <w:pPr>
              <w:pStyle w:val="TableParagraph"/>
              <w:spacing w:line="263" w:lineRule="exact"/>
              <w:ind w:left="115"/>
              <w:rPr>
                <w:sz w:val="24"/>
              </w:rPr>
            </w:pPr>
            <w:hyperlink r:id="rId45">
              <w:r w:rsidR="00C1539A">
                <w:rPr>
                  <w:color w:val="0000FF"/>
                  <w:spacing w:val="-4"/>
                  <w:sz w:val="24"/>
                  <w:u w:val="single" w:color="0000FF"/>
                </w:rPr>
                <w:t>19.5</w:t>
              </w:r>
            </w:hyperlink>
          </w:p>
        </w:tc>
        <w:tc>
          <w:tcPr>
            <w:tcW w:w="5762" w:type="dxa"/>
          </w:tcPr>
          <w:p w:rsidR="00153C15" w:rsidRDefault="00C1539A">
            <w:pPr>
              <w:pStyle w:val="TableParagraph"/>
              <w:spacing w:line="263" w:lineRule="exact"/>
              <w:ind w:left="105"/>
              <w:rPr>
                <w:sz w:val="24"/>
              </w:rPr>
            </w:pPr>
            <w:r>
              <w:rPr>
                <w:sz w:val="24"/>
              </w:rPr>
              <w:t>4-5 лет</w:t>
            </w:r>
            <w:r>
              <w:rPr>
                <w:spacing w:val="-3"/>
                <w:sz w:val="24"/>
              </w:rPr>
              <w:t xml:space="preserve"> </w:t>
            </w:r>
            <w:r>
              <w:rPr>
                <w:sz w:val="24"/>
              </w:rPr>
              <w:t>/</w:t>
            </w:r>
            <w:r>
              <w:rPr>
                <w:spacing w:val="-4"/>
                <w:sz w:val="24"/>
              </w:rPr>
              <w:t xml:space="preserve"> </w:t>
            </w:r>
            <w:r>
              <w:rPr>
                <w:sz w:val="24"/>
              </w:rPr>
              <w:t>средняя</w:t>
            </w:r>
            <w:r>
              <w:rPr>
                <w:spacing w:val="2"/>
                <w:sz w:val="24"/>
              </w:rPr>
              <w:t xml:space="preserve"> </w:t>
            </w:r>
            <w:r>
              <w:rPr>
                <w:spacing w:val="-2"/>
                <w:sz w:val="24"/>
              </w:rPr>
              <w:t>группа</w:t>
            </w:r>
          </w:p>
        </w:tc>
        <w:tc>
          <w:tcPr>
            <w:tcW w:w="2290" w:type="dxa"/>
          </w:tcPr>
          <w:p w:rsidR="00153C15" w:rsidRDefault="00153C15">
            <w:pPr>
              <w:pStyle w:val="TableParagraph"/>
              <w:rPr>
                <w:b/>
                <w:sz w:val="3"/>
              </w:rPr>
            </w:pPr>
          </w:p>
          <w:p w:rsidR="00153C15" w:rsidRDefault="00C1539A">
            <w:pPr>
              <w:pStyle w:val="TableParagraph"/>
              <w:ind w:left="154"/>
              <w:rPr>
                <w:sz w:val="20"/>
              </w:rPr>
            </w:pPr>
            <w:r>
              <w:rPr>
                <w:noProof/>
                <w:sz w:val="20"/>
                <w:lang w:eastAsia="ru-RU"/>
              </w:rPr>
              <w:drawing>
                <wp:inline distT="0" distB="0" distL="0" distR="0">
                  <wp:extent cx="462819" cy="462819"/>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46" cstate="print"/>
                          <a:stretch>
                            <a:fillRect/>
                          </a:stretch>
                        </pic:blipFill>
                        <pic:spPr>
                          <a:xfrm>
                            <a:off x="0" y="0"/>
                            <a:ext cx="462819" cy="462819"/>
                          </a:xfrm>
                          <a:prstGeom prst="rect">
                            <a:avLst/>
                          </a:prstGeom>
                        </pic:spPr>
                      </pic:pic>
                    </a:graphicData>
                  </a:graphic>
                </wp:inline>
              </w:drawing>
            </w:r>
          </w:p>
        </w:tc>
      </w:tr>
      <w:tr w:rsidR="00153C15">
        <w:trPr>
          <w:trHeight w:val="810"/>
        </w:trPr>
        <w:tc>
          <w:tcPr>
            <w:tcW w:w="994" w:type="dxa"/>
          </w:tcPr>
          <w:p w:rsidR="00153C15" w:rsidRDefault="00153C15">
            <w:pPr>
              <w:pStyle w:val="TableParagraph"/>
              <w:spacing w:line="263" w:lineRule="exact"/>
              <w:ind w:left="115"/>
              <w:rPr>
                <w:sz w:val="24"/>
              </w:rPr>
            </w:pPr>
            <w:hyperlink r:id="rId47">
              <w:r w:rsidR="00C1539A">
                <w:rPr>
                  <w:color w:val="0000FF"/>
                  <w:spacing w:val="-4"/>
                  <w:sz w:val="24"/>
                  <w:u w:val="single" w:color="0000FF"/>
                </w:rPr>
                <w:t>19.6</w:t>
              </w:r>
            </w:hyperlink>
          </w:p>
        </w:tc>
        <w:tc>
          <w:tcPr>
            <w:tcW w:w="5762" w:type="dxa"/>
          </w:tcPr>
          <w:p w:rsidR="00153C15" w:rsidRDefault="00C1539A">
            <w:pPr>
              <w:pStyle w:val="TableParagraph"/>
              <w:spacing w:line="263" w:lineRule="exact"/>
              <w:ind w:left="105"/>
              <w:rPr>
                <w:sz w:val="24"/>
              </w:rPr>
            </w:pPr>
            <w:r>
              <w:rPr>
                <w:sz w:val="24"/>
              </w:rPr>
              <w:t>5-6</w:t>
            </w:r>
            <w:r>
              <w:rPr>
                <w:spacing w:val="-1"/>
                <w:sz w:val="24"/>
              </w:rPr>
              <w:t xml:space="preserve"> </w:t>
            </w:r>
            <w:r>
              <w:rPr>
                <w:sz w:val="24"/>
              </w:rPr>
              <w:t>лет/</w:t>
            </w:r>
            <w:r>
              <w:rPr>
                <w:spacing w:val="-3"/>
                <w:sz w:val="24"/>
              </w:rPr>
              <w:t xml:space="preserve"> </w:t>
            </w:r>
            <w:r>
              <w:rPr>
                <w:sz w:val="24"/>
              </w:rPr>
              <w:t>старшая</w:t>
            </w:r>
            <w:r>
              <w:rPr>
                <w:spacing w:val="-3"/>
                <w:sz w:val="24"/>
              </w:rPr>
              <w:t xml:space="preserve"> </w:t>
            </w:r>
            <w:r>
              <w:rPr>
                <w:spacing w:val="-2"/>
                <w:sz w:val="24"/>
              </w:rPr>
              <w:t>группа</w:t>
            </w:r>
          </w:p>
        </w:tc>
        <w:tc>
          <w:tcPr>
            <w:tcW w:w="2290" w:type="dxa"/>
          </w:tcPr>
          <w:p w:rsidR="00153C15" w:rsidRDefault="00153C15">
            <w:pPr>
              <w:pStyle w:val="TableParagraph"/>
              <w:spacing w:before="3"/>
              <w:rPr>
                <w:b/>
                <w:sz w:val="3"/>
              </w:rPr>
            </w:pPr>
          </w:p>
          <w:p w:rsidR="00153C15" w:rsidRDefault="00C1539A">
            <w:pPr>
              <w:pStyle w:val="TableParagraph"/>
              <w:ind w:left="1370"/>
              <w:rPr>
                <w:sz w:val="20"/>
              </w:rPr>
            </w:pPr>
            <w:r>
              <w:rPr>
                <w:noProof/>
                <w:sz w:val="20"/>
                <w:lang w:eastAsia="ru-RU"/>
              </w:rPr>
              <w:drawing>
                <wp:inline distT="0" distB="0" distL="0" distR="0">
                  <wp:extent cx="481213" cy="483489"/>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48" cstate="print"/>
                          <a:stretch>
                            <a:fillRect/>
                          </a:stretch>
                        </pic:blipFill>
                        <pic:spPr>
                          <a:xfrm>
                            <a:off x="0" y="0"/>
                            <a:ext cx="481213" cy="483489"/>
                          </a:xfrm>
                          <a:prstGeom prst="rect">
                            <a:avLst/>
                          </a:prstGeom>
                        </pic:spPr>
                      </pic:pic>
                    </a:graphicData>
                  </a:graphic>
                </wp:inline>
              </w:drawing>
            </w:r>
          </w:p>
        </w:tc>
      </w:tr>
      <w:tr w:rsidR="00153C15">
        <w:trPr>
          <w:trHeight w:val="921"/>
        </w:trPr>
        <w:tc>
          <w:tcPr>
            <w:tcW w:w="994" w:type="dxa"/>
          </w:tcPr>
          <w:p w:rsidR="00153C15" w:rsidRDefault="00153C15">
            <w:pPr>
              <w:pStyle w:val="TableParagraph"/>
              <w:spacing w:line="263" w:lineRule="exact"/>
              <w:ind w:left="115"/>
              <w:rPr>
                <w:sz w:val="24"/>
              </w:rPr>
            </w:pPr>
            <w:hyperlink r:id="rId49">
              <w:r w:rsidR="00C1539A">
                <w:rPr>
                  <w:color w:val="0000FF"/>
                  <w:spacing w:val="-4"/>
                  <w:sz w:val="24"/>
                  <w:u w:val="single" w:color="0000FF"/>
                </w:rPr>
                <w:t>19.7</w:t>
              </w:r>
            </w:hyperlink>
          </w:p>
        </w:tc>
        <w:tc>
          <w:tcPr>
            <w:tcW w:w="5762" w:type="dxa"/>
          </w:tcPr>
          <w:p w:rsidR="00153C15" w:rsidRDefault="00C1539A">
            <w:pPr>
              <w:pStyle w:val="TableParagraph"/>
              <w:spacing w:line="263" w:lineRule="exact"/>
              <w:ind w:left="105"/>
              <w:rPr>
                <w:sz w:val="24"/>
              </w:rPr>
            </w:pPr>
            <w:r>
              <w:rPr>
                <w:sz w:val="24"/>
              </w:rPr>
              <w:t>6-7</w:t>
            </w:r>
            <w:r>
              <w:rPr>
                <w:spacing w:val="-9"/>
                <w:sz w:val="24"/>
              </w:rPr>
              <w:t xml:space="preserve"> </w:t>
            </w:r>
            <w:r>
              <w:rPr>
                <w:sz w:val="24"/>
              </w:rPr>
              <w:t>лет</w:t>
            </w:r>
            <w:r>
              <w:rPr>
                <w:spacing w:val="-5"/>
                <w:sz w:val="24"/>
              </w:rPr>
              <w:t xml:space="preserve"> </w:t>
            </w:r>
            <w:r>
              <w:rPr>
                <w:sz w:val="24"/>
              </w:rPr>
              <w:t>/</w:t>
            </w:r>
            <w:r>
              <w:rPr>
                <w:spacing w:val="-2"/>
                <w:sz w:val="24"/>
              </w:rPr>
              <w:t xml:space="preserve"> </w:t>
            </w:r>
            <w:r>
              <w:rPr>
                <w:sz w:val="24"/>
              </w:rPr>
              <w:t>подготовительная</w:t>
            </w:r>
            <w:r>
              <w:rPr>
                <w:spacing w:val="-4"/>
                <w:sz w:val="24"/>
              </w:rPr>
              <w:t xml:space="preserve"> </w:t>
            </w:r>
            <w:r>
              <w:rPr>
                <w:spacing w:val="-2"/>
                <w:sz w:val="24"/>
              </w:rPr>
              <w:t>группа</w:t>
            </w:r>
          </w:p>
        </w:tc>
        <w:tc>
          <w:tcPr>
            <w:tcW w:w="2290" w:type="dxa"/>
          </w:tcPr>
          <w:p w:rsidR="00153C15" w:rsidRDefault="00153C15">
            <w:pPr>
              <w:pStyle w:val="TableParagraph"/>
              <w:spacing w:before="6"/>
              <w:rPr>
                <w:b/>
                <w:sz w:val="3"/>
              </w:rPr>
            </w:pPr>
          </w:p>
          <w:p w:rsidR="00153C15" w:rsidRDefault="00C1539A">
            <w:pPr>
              <w:pStyle w:val="TableParagraph"/>
              <w:ind w:left="154"/>
              <w:rPr>
                <w:sz w:val="20"/>
              </w:rPr>
            </w:pPr>
            <w:r>
              <w:rPr>
                <w:noProof/>
                <w:sz w:val="20"/>
                <w:lang w:eastAsia="ru-RU"/>
              </w:rPr>
              <w:drawing>
                <wp:inline distT="0" distB="0" distL="0" distR="0">
                  <wp:extent cx="495585" cy="495585"/>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50" cstate="print"/>
                          <a:stretch>
                            <a:fillRect/>
                          </a:stretch>
                        </pic:blipFill>
                        <pic:spPr>
                          <a:xfrm>
                            <a:off x="0" y="0"/>
                            <a:ext cx="495585" cy="495585"/>
                          </a:xfrm>
                          <a:prstGeom prst="rect">
                            <a:avLst/>
                          </a:prstGeom>
                        </pic:spPr>
                      </pic:pic>
                    </a:graphicData>
                  </a:graphic>
                </wp:inline>
              </w:drawing>
            </w:r>
          </w:p>
        </w:tc>
      </w:tr>
      <w:tr w:rsidR="00153C15">
        <w:trPr>
          <w:trHeight w:val="877"/>
        </w:trPr>
        <w:tc>
          <w:tcPr>
            <w:tcW w:w="994" w:type="dxa"/>
          </w:tcPr>
          <w:p w:rsidR="00153C15" w:rsidRDefault="00153C15">
            <w:pPr>
              <w:pStyle w:val="TableParagraph"/>
              <w:spacing w:line="263" w:lineRule="exact"/>
              <w:ind w:left="115"/>
              <w:rPr>
                <w:sz w:val="24"/>
              </w:rPr>
            </w:pPr>
            <w:hyperlink r:id="rId51">
              <w:r w:rsidR="00C1539A">
                <w:rPr>
                  <w:color w:val="0000FF"/>
                  <w:spacing w:val="-4"/>
                  <w:sz w:val="24"/>
                  <w:u w:val="single" w:color="0000FF"/>
                </w:rPr>
                <w:t>19.8</w:t>
              </w:r>
            </w:hyperlink>
          </w:p>
        </w:tc>
        <w:tc>
          <w:tcPr>
            <w:tcW w:w="5762" w:type="dxa"/>
          </w:tcPr>
          <w:p w:rsidR="00153C15" w:rsidRDefault="00C1539A">
            <w:pPr>
              <w:pStyle w:val="TableParagraph"/>
              <w:spacing w:line="263" w:lineRule="exact"/>
              <w:ind w:left="105"/>
              <w:rPr>
                <w:sz w:val="24"/>
              </w:rPr>
            </w:pPr>
            <w:r>
              <w:rPr>
                <w:sz w:val="24"/>
              </w:rPr>
              <w:t>решение</w:t>
            </w:r>
            <w:r>
              <w:rPr>
                <w:spacing w:val="-9"/>
                <w:sz w:val="24"/>
              </w:rPr>
              <w:t xml:space="preserve"> </w:t>
            </w:r>
            <w:r>
              <w:rPr>
                <w:sz w:val="24"/>
              </w:rPr>
              <w:t>совокупных</w:t>
            </w:r>
            <w:r>
              <w:rPr>
                <w:spacing w:val="-7"/>
                <w:sz w:val="24"/>
              </w:rPr>
              <w:t xml:space="preserve"> </w:t>
            </w:r>
            <w:r>
              <w:rPr>
                <w:sz w:val="24"/>
              </w:rPr>
              <w:t>задач</w:t>
            </w:r>
            <w:r>
              <w:rPr>
                <w:spacing w:val="-8"/>
                <w:sz w:val="24"/>
              </w:rPr>
              <w:t xml:space="preserve"> </w:t>
            </w:r>
            <w:r>
              <w:rPr>
                <w:spacing w:val="-2"/>
                <w:sz w:val="24"/>
              </w:rPr>
              <w:t>воспитания</w:t>
            </w:r>
          </w:p>
        </w:tc>
        <w:tc>
          <w:tcPr>
            <w:tcW w:w="2290" w:type="dxa"/>
          </w:tcPr>
          <w:p w:rsidR="00153C15" w:rsidRDefault="00153C15">
            <w:pPr>
              <w:pStyle w:val="TableParagraph"/>
              <w:spacing w:before="8"/>
              <w:rPr>
                <w:b/>
                <w:sz w:val="3"/>
              </w:rPr>
            </w:pPr>
          </w:p>
          <w:p w:rsidR="00153C15" w:rsidRDefault="00C1539A">
            <w:pPr>
              <w:pStyle w:val="TableParagraph"/>
              <w:ind w:left="1365"/>
              <w:rPr>
                <w:sz w:val="20"/>
              </w:rPr>
            </w:pPr>
            <w:r>
              <w:rPr>
                <w:noProof/>
                <w:sz w:val="20"/>
                <w:lang w:eastAsia="ru-RU"/>
              </w:rPr>
              <w:drawing>
                <wp:inline distT="0" distB="0" distL="0" distR="0">
                  <wp:extent cx="502919" cy="502920"/>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52" cstate="print"/>
                          <a:stretch>
                            <a:fillRect/>
                          </a:stretch>
                        </pic:blipFill>
                        <pic:spPr>
                          <a:xfrm>
                            <a:off x="0" y="0"/>
                            <a:ext cx="502919" cy="502920"/>
                          </a:xfrm>
                          <a:prstGeom prst="rect">
                            <a:avLst/>
                          </a:prstGeom>
                        </pic:spPr>
                      </pic:pic>
                    </a:graphicData>
                  </a:graphic>
                </wp:inline>
              </w:drawing>
            </w:r>
          </w:p>
        </w:tc>
      </w:tr>
    </w:tbl>
    <w:p w:rsidR="00153C15" w:rsidRDefault="00153C15">
      <w:pPr>
        <w:pStyle w:val="a3"/>
        <w:spacing w:before="262"/>
        <w:jc w:val="left"/>
        <w:rPr>
          <w:b/>
        </w:rPr>
      </w:pPr>
    </w:p>
    <w:p w:rsidR="00153C15" w:rsidRPr="00451EEF" w:rsidRDefault="00C1539A" w:rsidP="00451EEF">
      <w:pPr>
        <w:pStyle w:val="a4"/>
        <w:numPr>
          <w:ilvl w:val="1"/>
          <w:numId w:val="116"/>
        </w:numPr>
        <w:tabs>
          <w:tab w:val="left" w:pos="563"/>
        </w:tabs>
        <w:ind w:left="563" w:hanging="422"/>
        <w:jc w:val="left"/>
        <w:rPr>
          <w:b/>
          <w:sz w:val="24"/>
        </w:rPr>
      </w:pPr>
      <w:r w:rsidRPr="00451EEF">
        <w:rPr>
          <w:b/>
          <w:sz w:val="24"/>
        </w:rPr>
        <w:t>Речевое</w:t>
      </w:r>
      <w:r w:rsidRPr="00451EEF">
        <w:rPr>
          <w:b/>
          <w:spacing w:val="-5"/>
          <w:sz w:val="24"/>
        </w:rPr>
        <w:t xml:space="preserve"> </w:t>
      </w:r>
      <w:r w:rsidRPr="00451EEF">
        <w:rPr>
          <w:b/>
          <w:spacing w:val="-2"/>
          <w:sz w:val="24"/>
        </w:rPr>
        <w:t>развитие</w:t>
      </w:r>
    </w:p>
    <w:p w:rsidR="00451EEF" w:rsidRDefault="00451EEF" w:rsidP="00451EEF">
      <w:pPr>
        <w:pStyle w:val="a4"/>
        <w:tabs>
          <w:tab w:val="left" w:pos="563"/>
        </w:tabs>
        <w:ind w:left="991" w:firstLine="0"/>
        <w:jc w:val="left"/>
        <w:rPr>
          <w:b/>
          <w:spacing w:val="-2"/>
          <w:sz w:val="24"/>
        </w:rPr>
      </w:pPr>
    </w:p>
    <w:tbl>
      <w:tblPr>
        <w:tblStyle w:val="TableNormal"/>
        <w:tblW w:w="0" w:type="auto"/>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29"/>
        <w:gridCol w:w="5714"/>
        <w:gridCol w:w="2266"/>
      </w:tblGrid>
      <w:tr w:rsidR="00451EEF" w:rsidTr="00414455">
        <w:trPr>
          <w:trHeight w:val="551"/>
        </w:trPr>
        <w:tc>
          <w:tcPr>
            <w:tcW w:w="1229" w:type="dxa"/>
          </w:tcPr>
          <w:p w:rsidR="00451EEF" w:rsidRDefault="00451EEF" w:rsidP="00414455">
            <w:pPr>
              <w:pStyle w:val="TableParagraph"/>
              <w:spacing w:line="262" w:lineRule="exact"/>
              <w:ind w:left="321"/>
              <w:rPr>
                <w:b/>
                <w:sz w:val="24"/>
              </w:rPr>
            </w:pPr>
            <w:r>
              <w:rPr>
                <w:b/>
                <w:spacing w:val="-5"/>
                <w:sz w:val="24"/>
              </w:rPr>
              <w:t>ФОП</w:t>
            </w:r>
          </w:p>
          <w:p w:rsidR="00451EEF" w:rsidRDefault="00451EEF" w:rsidP="00414455">
            <w:pPr>
              <w:pStyle w:val="TableParagraph"/>
              <w:spacing w:line="270" w:lineRule="exact"/>
              <w:ind w:left="201"/>
              <w:rPr>
                <w:b/>
                <w:sz w:val="24"/>
              </w:rPr>
            </w:pPr>
            <w:r>
              <w:rPr>
                <w:b/>
                <w:sz w:val="24"/>
              </w:rPr>
              <w:t xml:space="preserve">ДО, </w:t>
            </w:r>
            <w:proofErr w:type="spellStart"/>
            <w:r>
              <w:rPr>
                <w:b/>
                <w:spacing w:val="-5"/>
                <w:sz w:val="24"/>
              </w:rPr>
              <w:t>пп</w:t>
            </w:r>
            <w:proofErr w:type="spellEnd"/>
            <w:r>
              <w:rPr>
                <w:b/>
                <w:spacing w:val="-5"/>
                <w:sz w:val="24"/>
              </w:rPr>
              <w:t>/</w:t>
            </w:r>
          </w:p>
        </w:tc>
        <w:tc>
          <w:tcPr>
            <w:tcW w:w="5714" w:type="dxa"/>
          </w:tcPr>
          <w:p w:rsidR="00451EEF" w:rsidRDefault="00451EEF" w:rsidP="00414455">
            <w:pPr>
              <w:pStyle w:val="TableParagraph"/>
              <w:spacing w:line="268" w:lineRule="exact"/>
              <w:ind w:left="13"/>
              <w:jc w:val="center"/>
              <w:rPr>
                <w:b/>
                <w:sz w:val="24"/>
              </w:rPr>
            </w:pPr>
            <w:r>
              <w:rPr>
                <w:b/>
                <w:spacing w:val="-2"/>
                <w:sz w:val="24"/>
              </w:rPr>
              <w:t>Возраст/группа</w:t>
            </w:r>
          </w:p>
        </w:tc>
        <w:tc>
          <w:tcPr>
            <w:tcW w:w="2266" w:type="dxa"/>
          </w:tcPr>
          <w:p w:rsidR="00451EEF" w:rsidRDefault="00451EEF" w:rsidP="00414455">
            <w:pPr>
              <w:pStyle w:val="TableParagraph"/>
              <w:spacing w:line="268" w:lineRule="exact"/>
              <w:ind w:left="692"/>
              <w:rPr>
                <w:b/>
                <w:sz w:val="24"/>
              </w:rPr>
            </w:pPr>
            <w:r>
              <w:rPr>
                <w:b/>
                <w:sz w:val="24"/>
              </w:rPr>
              <w:t>QR</w:t>
            </w:r>
            <w:r>
              <w:rPr>
                <w:b/>
                <w:spacing w:val="2"/>
                <w:sz w:val="24"/>
              </w:rPr>
              <w:t xml:space="preserve"> </w:t>
            </w:r>
            <w:r>
              <w:rPr>
                <w:b/>
                <w:sz w:val="24"/>
              </w:rPr>
              <w:t>-</w:t>
            </w:r>
            <w:r>
              <w:rPr>
                <w:b/>
                <w:spacing w:val="-5"/>
                <w:sz w:val="24"/>
              </w:rPr>
              <w:t>код</w:t>
            </w:r>
          </w:p>
        </w:tc>
      </w:tr>
      <w:tr w:rsidR="00451EEF" w:rsidTr="00414455">
        <w:trPr>
          <w:trHeight w:val="974"/>
        </w:trPr>
        <w:tc>
          <w:tcPr>
            <w:tcW w:w="1229" w:type="dxa"/>
          </w:tcPr>
          <w:p w:rsidR="00451EEF" w:rsidRDefault="00451EEF" w:rsidP="00414455">
            <w:pPr>
              <w:pStyle w:val="TableParagraph"/>
              <w:spacing w:line="263" w:lineRule="exact"/>
              <w:ind w:left="105"/>
              <w:rPr>
                <w:sz w:val="24"/>
              </w:rPr>
            </w:pPr>
            <w:hyperlink r:id="rId53">
              <w:r>
                <w:rPr>
                  <w:color w:val="0000FF"/>
                  <w:spacing w:val="-4"/>
                  <w:sz w:val="24"/>
                  <w:u w:val="single" w:color="0000FF"/>
                </w:rPr>
                <w:t>20.1</w:t>
              </w:r>
            </w:hyperlink>
          </w:p>
        </w:tc>
        <w:tc>
          <w:tcPr>
            <w:tcW w:w="5714" w:type="dxa"/>
          </w:tcPr>
          <w:p w:rsidR="00451EEF" w:rsidRDefault="00451EEF" w:rsidP="00414455">
            <w:pPr>
              <w:pStyle w:val="TableParagraph"/>
              <w:spacing w:line="263" w:lineRule="exact"/>
              <w:ind w:left="106"/>
              <w:rPr>
                <w:sz w:val="24"/>
              </w:rPr>
            </w:pPr>
            <w:r>
              <w:rPr>
                <w:sz w:val="24"/>
              </w:rPr>
              <w:t>от</w:t>
            </w:r>
            <w:r>
              <w:rPr>
                <w:spacing w:val="-7"/>
                <w:sz w:val="24"/>
              </w:rPr>
              <w:t xml:space="preserve"> </w:t>
            </w:r>
            <w:r>
              <w:rPr>
                <w:sz w:val="24"/>
              </w:rPr>
              <w:t>2</w:t>
            </w:r>
            <w:r>
              <w:rPr>
                <w:spacing w:val="-5"/>
                <w:sz w:val="24"/>
              </w:rPr>
              <w:t xml:space="preserve"> </w:t>
            </w:r>
            <w:r>
              <w:rPr>
                <w:sz w:val="24"/>
              </w:rPr>
              <w:t>месяцев</w:t>
            </w:r>
            <w:r>
              <w:rPr>
                <w:spacing w:val="-7"/>
                <w:sz w:val="24"/>
              </w:rPr>
              <w:t xml:space="preserve"> </w:t>
            </w:r>
            <w:r>
              <w:rPr>
                <w:sz w:val="24"/>
              </w:rPr>
              <w:t>до 1</w:t>
            </w:r>
            <w:r>
              <w:rPr>
                <w:spacing w:val="-5"/>
                <w:sz w:val="24"/>
              </w:rPr>
              <w:t xml:space="preserve"> </w:t>
            </w:r>
            <w:r>
              <w:rPr>
                <w:sz w:val="24"/>
              </w:rPr>
              <w:t>года/</w:t>
            </w:r>
            <w:r>
              <w:rPr>
                <w:spacing w:val="-4"/>
                <w:sz w:val="24"/>
              </w:rPr>
              <w:t xml:space="preserve"> </w:t>
            </w:r>
            <w:r>
              <w:rPr>
                <w:sz w:val="24"/>
              </w:rPr>
              <w:t>младенческая</w:t>
            </w:r>
            <w:r>
              <w:rPr>
                <w:spacing w:val="1"/>
                <w:sz w:val="24"/>
              </w:rPr>
              <w:t xml:space="preserve"> </w:t>
            </w:r>
            <w:r>
              <w:rPr>
                <w:spacing w:val="-2"/>
                <w:sz w:val="24"/>
              </w:rPr>
              <w:t>группа</w:t>
            </w:r>
          </w:p>
        </w:tc>
        <w:tc>
          <w:tcPr>
            <w:tcW w:w="2266" w:type="dxa"/>
          </w:tcPr>
          <w:p w:rsidR="00451EEF" w:rsidRDefault="00451EEF" w:rsidP="00414455">
            <w:pPr>
              <w:pStyle w:val="TableParagraph"/>
              <w:spacing w:before="10"/>
              <w:rPr>
                <w:b/>
                <w:sz w:val="3"/>
              </w:rPr>
            </w:pPr>
          </w:p>
          <w:p w:rsidR="00451EEF" w:rsidRDefault="00451EEF" w:rsidP="00414455">
            <w:pPr>
              <w:pStyle w:val="TableParagraph"/>
              <w:ind w:left="155"/>
              <w:rPr>
                <w:sz w:val="20"/>
              </w:rPr>
            </w:pPr>
            <w:r>
              <w:rPr>
                <w:noProof/>
                <w:sz w:val="20"/>
                <w:lang w:eastAsia="ru-RU"/>
              </w:rPr>
              <w:drawing>
                <wp:inline distT="0" distB="0" distL="0" distR="0">
                  <wp:extent cx="552926" cy="552926"/>
                  <wp:effectExtent l="0" t="0" r="0" b="0"/>
                  <wp:docPr id="2"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54" cstate="print"/>
                          <a:stretch>
                            <a:fillRect/>
                          </a:stretch>
                        </pic:blipFill>
                        <pic:spPr>
                          <a:xfrm>
                            <a:off x="0" y="0"/>
                            <a:ext cx="552926" cy="552926"/>
                          </a:xfrm>
                          <a:prstGeom prst="rect">
                            <a:avLst/>
                          </a:prstGeom>
                        </pic:spPr>
                      </pic:pic>
                    </a:graphicData>
                  </a:graphic>
                </wp:inline>
              </w:drawing>
            </w:r>
          </w:p>
        </w:tc>
      </w:tr>
      <w:tr w:rsidR="00451EEF" w:rsidTr="00414455">
        <w:trPr>
          <w:trHeight w:val="897"/>
        </w:trPr>
        <w:tc>
          <w:tcPr>
            <w:tcW w:w="1229" w:type="dxa"/>
          </w:tcPr>
          <w:p w:rsidR="00451EEF" w:rsidRDefault="00451EEF" w:rsidP="00414455">
            <w:pPr>
              <w:pStyle w:val="TableParagraph"/>
              <w:spacing w:line="263" w:lineRule="exact"/>
              <w:ind w:left="105"/>
              <w:rPr>
                <w:sz w:val="24"/>
              </w:rPr>
            </w:pPr>
            <w:hyperlink r:id="rId55">
              <w:r>
                <w:rPr>
                  <w:color w:val="0000FF"/>
                  <w:spacing w:val="-4"/>
                  <w:sz w:val="24"/>
                  <w:u w:val="single" w:color="0000FF"/>
                </w:rPr>
                <w:t>20.2</w:t>
              </w:r>
            </w:hyperlink>
          </w:p>
        </w:tc>
        <w:tc>
          <w:tcPr>
            <w:tcW w:w="5714" w:type="dxa"/>
          </w:tcPr>
          <w:p w:rsidR="00451EEF" w:rsidRDefault="00451EEF" w:rsidP="00414455">
            <w:pPr>
              <w:pStyle w:val="TableParagraph"/>
              <w:spacing w:line="263" w:lineRule="exact"/>
              <w:ind w:left="106"/>
              <w:rPr>
                <w:sz w:val="24"/>
              </w:rPr>
            </w:pPr>
            <w:r>
              <w:rPr>
                <w:sz w:val="24"/>
              </w:rPr>
              <w:t>1-2</w:t>
            </w:r>
            <w:r>
              <w:rPr>
                <w:spacing w:val="-7"/>
                <w:sz w:val="24"/>
              </w:rPr>
              <w:t xml:space="preserve"> </w:t>
            </w:r>
            <w:r>
              <w:rPr>
                <w:sz w:val="24"/>
              </w:rPr>
              <w:t>года/группа</w:t>
            </w:r>
            <w:r>
              <w:rPr>
                <w:spacing w:val="-6"/>
                <w:sz w:val="24"/>
              </w:rPr>
              <w:t xml:space="preserve"> </w:t>
            </w:r>
            <w:r>
              <w:rPr>
                <w:sz w:val="24"/>
              </w:rPr>
              <w:t>раннего</w:t>
            </w:r>
            <w:r>
              <w:rPr>
                <w:spacing w:val="-5"/>
                <w:sz w:val="24"/>
              </w:rPr>
              <w:t xml:space="preserve"> </w:t>
            </w:r>
            <w:r>
              <w:rPr>
                <w:spacing w:val="-2"/>
                <w:sz w:val="24"/>
              </w:rPr>
              <w:t>возраста</w:t>
            </w:r>
          </w:p>
        </w:tc>
        <w:tc>
          <w:tcPr>
            <w:tcW w:w="2266" w:type="dxa"/>
          </w:tcPr>
          <w:p w:rsidR="00451EEF" w:rsidRDefault="00451EEF" w:rsidP="00414455">
            <w:pPr>
              <w:pStyle w:val="TableParagraph"/>
              <w:spacing w:before="9"/>
              <w:rPr>
                <w:b/>
                <w:sz w:val="3"/>
              </w:rPr>
            </w:pPr>
          </w:p>
          <w:p w:rsidR="00451EEF" w:rsidRDefault="00451EEF" w:rsidP="00414455">
            <w:pPr>
              <w:pStyle w:val="TableParagraph"/>
              <w:ind w:left="1279"/>
              <w:rPr>
                <w:sz w:val="20"/>
              </w:rPr>
            </w:pPr>
            <w:r>
              <w:rPr>
                <w:noProof/>
                <w:sz w:val="20"/>
                <w:lang w:eastAsia="ru-RU"/>
              </w:rPr>
              <w:drawing>
                <wp:inline distT="0" distB="0" distL="0" distR="0">
                  <wp:extent cx="531685" cy="532256"/>
                  <wp:effectExtent l="0" t="0" r="0" b="0"/>
                  <wp:docPr id="49"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56" cstate="print"/>
                          <a:stretch>
                            <a:fillRect/>
                          </a:stretch>
                        </pic:blipFill>
                        <pic:spPr>
                          <a:xfrm>
                            <a:off x="0" y="0"/>
                            <a:ext cx="531685" cy="532256"/>
                          </a:xfrm>
                          <a:prstGeom prst="rect">
                            <a:avLst/>
                          </a:prstGeom>
                        </pic:spPr>
                      </pic:pic>
                    </a:graphicData>
                  </a:graphic>
                </wp:inline>
              </w:drawing>
            </w:r>
          </w:p>
        </w:tc>
      </w:tr>
      <w:tr w:rsidR="00451EEF" w:rsidTr="00414455">
        <w:trPr>
          <w:trHeight w:val="907"/>
        </w:trPr>
        <w:tc>
          <w:tcPr>
            <w:tcW w:w="1229" w:type="dxa"/>
          </w:tcPr>
          <w:p w:rsidR="00451EEF" w:rsidRDefault="00451EEF" w:rsidP="00414455">
            <w:pPr>
              <w:pStyle w:val="TableParagraph"/>
              <w:spacing w:line="263" w:lineRule="exact"/>
              <w:ind w:left="105"/>
              <w:rPr>
                <w:sz w:val="24"/>
              </w:rPr>
            </w:pPr>
            <w:hyperlink r:id="rId57">
              <w:r>
                <w:rPr>
                  <w:color w:val="0000FF"/>
                  <w:spacing w:val="-4"/>
                  <w:sz w:val="24"/>
                  <w:u w:val="single" w:color="0000FF"/>
                </w:rPr>
                <w:t>20.3</w:t>
              </w:r>
            </w:hyperlink>
          </w:p>
        </w:tc>
        <w:tc>
          <w:tcPr>
            <w:tcW w:w="5714" w:type="dxa"/>
          </w:tcPr>
          <w:p w:rsidR="00451EEF" w:rsidRDefault="00451EEF" w:rsidP="00414455">
            <w:pPr>
              <w:pStyle w:val="TableParagraph"/>
              <w:spacing w:line="263" w:lineRule="exact"/>
              <w:ind w:left="106"/>
              <w:rPr>
                <w:sz w:val="24"/>
              </w:rPr>
            </w:pPr>
            <w:r>
              <w:rPr>
                <w:sz w:val="24"/>
              </w:rPr>
              <w:t>2-3</w:t>
            </w:r>
            <w:r>
              <w:rPr>
                <w:spacing w:val="-6"/>
                <w:sz w:val="24"/>
              </w:rPr>
              <w:t xml:space="preserve"> </w:t>
            </w:r>
            <w:r>
              <w:rPr>
                <w:sz w:val="24"/>
              </w:rPr>
              <w:t>года/</w:t>
            </w:r>
            <w:r>
              <w:rPr>
                <w:spacing w:val="1"/>
                <w:sz w:val="24"/>
              </w:rPr>
              <w:t xml:space="preserve"> </w:t>
            </w:r>
            <w:r>
              <w:rPr>
                <w:sz w:val="24"/>
              </w:rPr>
              <w:t>1</w:t>
            </w:r>
            <w:r>
              <w:rPr>
                <w:spacing w:val="-5"/>
                <w:sz w:val="24"/>
              </w:rPr>
              <w:t xml:space="preserve"> </w:t>
            </w:r>
            <w:r>
              <w:rPr>
                <w:sz w:val="24"/>
              </w:rPr>
              <w:t>младшая</w:t>
            </w:r>
            <w:r>
              <w:rPr>
                <w:spacing w:val="1"/>
                <w:sz w:val="24"/>
              </w:rPr>
              <w:t xml:space="preserve"> </w:t>
            </w:r>
            <w:r>
              <w:rPr>
                <w:spacing w:val="-2"/>
                <w:sz w:val="24"/>
              </w:rPr>
              <w:t>группа</w:t>
            </w:r>
          </w:p>
        </w:tc>
        <w:tc>
          <w:tcPr>
            <w:tcW w:w="2266" w:type="dxa"/>
          </w:tcPr>
          <w:p w:rsidR="00451EEF" w:rsidRDefault="00451EEF" w:rsidP="00414455">
            <w:pPr>
              <w:pStyle w:val="TableParagraph"/>
              <w:spacing w:before="3"/>
              <w:rPr>
                <w:b/>
                <w:sz w:val="3"/>
              </w:rPr>
            </w:pPr>
          </w:p>
          <w:p w:rsidR="00451EEF" w:rsidRDefault="00451EEF" w:rsidP="00414455">
            <w:pPr>
              <w:pStyle w:val="TableParagraph"/>
              <w:ind w:left="155"/>
              <w:rPr>
                <w:sz w:val="20"/>
              </w:rPr>
            </w:pPr>
            <w:r>
              <w:rPr>
                <w:noProof/>
                <w:sz w:val="20"/>
                <w:lang w:eastAsia="ru-RU"/>
              </w:rPr>
              <w:drawing>
                <wp:inline distT="0" distB="0" distL="0" distR="0">
                  <wp:extent cx="511968" cy="511968"/>
                  <wp:effectExtent l="0" t="0" r="0" b="0"/>
                  <wp:docPr id="50"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58" cstate="print"/>
                          <a:stretch>
                            <a:fillRect/>
                          </a:stretch>
                        </pic:blipFill>
                        <pic:spPr>
                          <a:xfrm>
                            <a:off x="0" y="0"/>
                            <a:ext cx="511968" cy="511968"/>
                          </a:xfrm>
                          <a:prstGeom prst="rect">
                            <a:avLst/>
                          </a:prstGeom>
                        </pic:spPr>
                      </pic:pic>
                    </a:graphicData>
                  </a:graphic>
                </wp:inline>
              </w:drawing>
            </w:r>
          </w:p>
        </w:tc>
      </w:tr>
      <w:tr w:rsidR="00451EEF" w:rsidTr="00414455">
        <w:trPr>
          <w:trHeight w:val="912"/>
        </w:trPr>
        <w:tc>
          <w:tcPr>
            <w:tcW w:w="1229" w:type="dxa"/>
          </w:tcPr>
          <w:p w:rsidR="00451EEF" w:rsidRDefault="00451EEF" w:rsidP="00414455">
            <w:pPr>
              <w:pStyle w:val="TableParagraph"/>
              <w:spacing w:line="263" w:lineRule="exact"/>
              <w:ind w:left="105"/>
              <w:rPr>
                <w:sz w:val="24"/>
              </w:rPr>
            </w:pPr>
            <w:hyperlink r:id="rId59">
              <w:r>
                <w:rPr>
                  <w:color w:val="0000FF"/>
                  <w:spacing w:val="-4"/>
                  <w:sz w:val="24"/>
                  <w:u w:val="single" w:color="0000FF"/>
                </w:rPr>
                <w:t>20.4</w:t>
              </w:r>
            </w:hyperlink>
          </w:p>
        </w:tc>
        <w:tc>
          <w:tcPr>
            <w:tcW w:w="5714" w:type="dxa"/>
          </w:tcPr>
          <w:p w:rsidR="00451EEF" w:rsidRDefault="00451EEF" w:rsidP="00414455">
            <w:pPr>
              <w:pStyle w:val="TableParagraph"/>
              <w:spacing w:line="263" w:lineRule="exact"/>
              <w:ind w:left="106"/>
              <w:rPr>
                <w:sz w:val="24"/>
              </w:rPr>
            </w:pPr>
            <w:r>
              <w:rPr>
                <w:sz w:val="24"/>
              </w:rPr>
              <w:t>3-4</w:t>
            </w:r>
            <w:r>
              <w:rPr>
                <w:spacing w:val="-6"/>
                <w:sz w:val="24"/>
              </w:rPr>
              <w:t xml:space="preserve"> </w:t>
            </w:r>
            <w:r>
              <w:rPr>
                <w:sz w:val="24"/>
              </w:rPr>
              <w:t>года/</w:t>
            </w:r>
            <w:r>
              <w:rPr>
                <w:spacing w:val="1"/>
                <w:sz w:val="24"/>
              </w:rPr>
              <w:t xml:space="preserve"> </w:t>
            </w:r>
            <w:r>
              <w:rPr>
                <w:sz w:val="24"/>
              </w:rPr>
              <w:t>2</w:t>
            </w:r>
            <w:r>
              <w:rPr>
                <w:spacing w:val="-5"/>
                <w:sz w:val="24"/>
              </w:rPr>
              <w:t xml:space="preserve"> </w:t>
            </w:r>
            <w:r>
              <w:rPr>
                <w:sz w:val="24"/>
              </w:rPr>
              <w:t>младшая</w:t>
            </w:r>
            <w:r>
              <w:rPr>
                <w:spacing w:val="1"/>
                <w:sz w:val="24"/>
              </w:rPr>
              <w:t xml:space="preserve"> </w:t>
            </w:r>
            <w:r>
              <w:rPr>
                <w:spacing w:val="-2"/>
                <w:sz w:val="24"/>
              </w:rPr>
              <w:t>группа</w:t>
            </w:r>
          </w:p>
        </w:tc>
        <w:tc>
          <w:tcPr>
            <w:tcW w:w="2266" w:type="dxa"/>
          </w:tcPr>
          <w:p w:rsidR="00451EEF" w:rsidRDefault="00451EEF" w:rsidP="00414455">
            <w:pPr>
              <w:pStyle w:val="TableParagraph"/>
              <w:spacing w:before="9"/>
              <w:rPr>
                <w:b/>
                <w:sz w:val="6"/>
              </w:rPr>
            </w:pPr>
          </w:p>
          <w:p w:rsidR="00451EEF" w:rsidRDefault="00451EEF" w:rsidP="00414455">
            <w:pPr>
              <w:pStyle w:val="TableParagraph"/>
              <w:ind w:left="1417" w:right="-15"/>
              <w:rPr>
                <w:sz w:val="20"/>
              </w:rPr>
            </w:pPr>
            <w:r>
              <w:rPr>
                <w:noProof/>
                <w:sz w:val="20"/>
                <w:lang w:eastAsia="ru-RU"/>
              </w:rPr>
              <w:drawing>
                <wp:inline distT="0" distB="0" distL="0" distR="0">
                  <wp:extent cx="511073" cy="511301"/>
                  <wp:effectExtent l="0" t="0" r="0" b="0"/>
                  <wp:docPr id="51"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60" cstate="print"/>
                          <a:stretch>
                            <a:fillRect/>
                          </a:stretch>
                        </pic:blipFill>
                        <pic:spPr>
                          <a:xfrm>
                            <a:off x="0" y="0"/>
                            <a:ext cx="511073" cy="511301"/>
                          </a:xfrm>
                          <a:prstGeom prst="rect">
                            <a:avLst/>
                          </a:prstGeom>
                        </pic:spPr>
                      </pic:pic>
                    </a:graphicData>
                  </a:graphic>
                </wp:inline>
              </w:drawing>
            </w:r>
          </w:p>
        </w:tc>
      </w:tr>
      <w:tr w:rsidR="00451EEF" w:rsidTr="00414455">
        <w:trPr>
          <w:trHeight w:val="930"/>
        </w:trPr>
        <w:tc>
          <w:tcPr>
            <w:tcW w:w="1229" w:type="dxa"/>
          </w:tcPr>
          <w:p w:rsidR="00451EEF" w:rsidRDefault="00451EEF" w:rsidP="00414455">
            <w:pPr>
              <w:pStyle w:val="TableParagraph"/>
              <w:spacing w:line="263" w:lineRule="exact"/>
              <w:ind w:left="105"/>
              <w:rPr>
                <w:sz w:val="24"/>
              </w:rPr>
            </w:pPr>
            <w:hyperlink r:id="rId61">
              <w:r>
                <w:rPr>
                  <w:color w:val="0000FF"/>
                  <w:spacing w:val="-4"/>
                  <w:sz w:val="24"/>
                  <w:u w:val="single" w:color="0000FF"/>
                </w:rPr>
                <w:t>20.5</w:t>
              </w:r>
            </w:hyperlink>
          </w:p>
        </w:tc>
        <w:tc>
          <w:tcPr>
            <w:tcW w:w="5714" w:type="dxa"/>
          </w:tcPr>
          <w:p w:rsidR="00451EEF" w:rsidRDefault="00451EEF" w:rsidP="00414455">
            <w:pPr>
              <w:pStyle w:val="TableParagraph"/>
              <w:spacing w:line="263" w:lineRule="exact"/>
              <w:ind w:left="106"/>
              <w:rPr>
                <w:sz w:val="24"/>
              </w:rPr>
            </w:pPr>
            <w:r>
              <w:rPr>
                <w:sz w:val="24"/>
              </w:rPr>
              <w:t>4-5 лет</w:t>
            </w:r>
            <w:r>
              <w:rPr>
                <w:spacing w:val="-3"/>
                <w:sz w:val="24"/>
              </w:rPr>
              <w:t xml:space="preserve"> </w:t>
            </w:r>
            <w:r>
              <w:rPr>
                <w:sz w:val="24"/>
              </w:rPr>
              <w:t>/</w:t>
            </w:r>
            <w:r>
              <w:rPr>
                <w:spacing w:val="-4"/>
                <w:sz w:val="24"/>
              </w:rPr>
              <w:t xml:space="preserve"> </w:t>
            </w:r>
            <w:r>
              <w:rPr>
                <w:sz w:val="24"/>
              </w:rPr>
              <w:t>средняя</w:t>
            </w:r>
            <w:r>
              <w:rPr>
                <w:spacing w:val="2"/>
                <w:sz w:val="24"/>
              </w:rPr>
              <w:t xml:space="preserve"> </w:t>
            </w:r>
            <w:r>
              <w:rPr>
                <w:spacing w:val="-2"/>
                <w:sz w:val="24"/>
              </w:rPr>
              <w:t>группа</w:t>
            </w:r>
          </w:p>
        </w:tc>
        <w:tc>
          <w:tcPr>
            <w:tcW w:w="2266" w:type="dxa"/>
          </w:tcPr>
          <w:p w:rsidR="00451EEF" w:rsidRDefault="00451EEF" w:rsidP="00414455">
            <w:pPr>
              <w:pStyle w:val="TableParagraph"/>
              <w:spacing w:before="8"/>
              <w:rPr>
                <w:b/>
                <w:sz w:val="3"/>
              </w:rPr>
            </w:pPr>
          </w:p>
          <w:p w:rsidR="00451EEF" w:rsidRDefault="00451EEF" w:rsidP="00414455">
            <w:pPr>
              <w:pStyle w:val="TableParagraph"/>
              <w:ind w:left="155"/>
              <w:rPr>
                <w:sz w:val="20"/>
              </w:rPr>
            </w:pPr>
            <w:r>
              <w:rPr>
                <w:noProof/>
                <w:sz w:val="20"/>
                <w:lang w:eastAsia="ru-RU"/>
              </w:rPr>
              <w:drawing>
                <wp:inline distT="0" distB="0" distL="0" distR="0">
                  <wp:extent cx="524256" cy="524255"/>
                  <wp:effectExtent l="0" t="0" r="0" b="0"/>
                  <wp:docPr id="52"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62" cstate="print"/>
                          <a:stretch>
                            <a:fillRect/>
                          </a:stretch>
                        </pic:blipFill>
                        <pic:spPr>
                          <a:xfrm>
                            <a:off x="0" y="0"/>
                            <a:ext cx="524256" cy="524255"/>
                          </a:xfrm>
                          <a:prstGeom prst="rect">
                            <a:avLst/>
                          </a:prstGeom>
                        </pic:spPr>
                      </pic:pic>
                    </a:graphicData>
                  </a:graphic>
                </wp:inline>
              </w:drawing>
            </w:r>
          </w:p>
        </w:tc>
      </w:tr>
      <w:tr w:rsidR="00451EEF" w:rsidTr="00414455">
        <w:trPr>
          <w:trHeight w:val="892"/>
        </w:trPr>
        <w:tc>
          <w:tcPr>
            <w:tcW w:w="1229" w:type="dxa"/>
          </w:tcPr>
          <w:p w:rsidR="00451EEF" w:rsidRDefault="00451EEF" w:rsidP="00414455">
            <w:pPr>
              <w:pStyle w:val="TableParagraph"/>
              <w:spacing w:line="263" w:lineRule="exact"/>
              <w:ind w:left="105"/>
              <w:rPr>
                <w:sz w:val="24"/>
              </w:rPr>
            </w:pPr>
            <w:hyperlink r:id="rId63">
              <w:r>
                <w:rPr>
                  <w:color w:val="0000FF"/>
                  <w:spacing w:val="-4"/>
                  <w:sz w:val="24"/>
                  <w:u w:val="single" w:color="0000FF"/>
                </w:rPr>
                <w:t>20.6</w:t>
              </w:r>
            </w:hyperlink>
          </w:p>
        </w:tc>
        <w:tc>
          <w:tcPr>
            <w:tcW w:w="5714" w:type="dxa"/>
          </w:tcPr>
          <w:p w:rsidR="00451EEF" w:rsidRDefault="00451EEF" w:rsidP="00414455">
            <w:pPr>
              <w:pStyle w:val="TableParagraph"/>
              <w:spacing w:line="263" w:lineRule="exact"/>
              <w:ind w:left="106"/>
              <w:rPr>
                <w:sz w:val="24"/>
              </w:rPr>
            </w:pPr>
            <w:r>
              <w:rPr>
                <w:sz w:val="24"/>
              </w:rPr>
              <w:t>5-6</w:t>
            </w:r>
            <w:r>
              <w:rPr>
                <w:spacing w:val="-1"/>
                <w:sz w:val="24"/>
              </w:rPr>
              <w:t xml:space="preserve"> </w:t>
            </w:r>
            <w:r>
              <w:rPr>
                <w:sz w:val="24"/>
              </w:rPr>
              <w:t>лет/</w:t>
            </w:r>
            <w:r>
              <w:rPr>
                <w:spacing w:val="-4"/>
                <w:sz w:val="24"/>
              </w:rPr>
              <w:t xml:space="preserve"> </w:t>
            </w:r>
            <w:r>
              <w:rPr>
                <w:sz w:val="24"/>
              </w:rPr>
              <w:t>старшая</w:t>
            </w:r>
            <w:r>
              <w:rPr>
                <w:spacing w:val="-3"/>
                <w:sz w:val="24"/>
              </w:rPr>
              <w:t xml:space="preserve"> </w:t>
            </w:r>
            <w:r>
              <w:rPr>
                <w:spacing w:val="-2"/>
                <w:sz w:val="24"/>
              </w:rPr>
              <w:t>группа</w:t>
            </w:r>
          </w:p>
        </w:tc>
        <w:tc>
          <w:tcPr>
            <w:tcW w:w="2266" w:type="dxa"/>
          </w:tcPr>
          <w:p w:rsidR="00451EEF" w:rsidRDefault="00451EEF" w:rsidP="00414455">
            <w:pPr>
              <w:pStyle w:val="TableParagraph"/>
              <w:spacing w:before="9"/>
              <w:rPr>
                <w:b/>
                <w:sz w:val="4"/>
              </w:rPr>
            </w:pPr>
          </w:p>
          <w:p w:rsidR="00451EEF" w:rsidRDefault="00451EEF" w:rsidP="00414455">
            <w:pPr>
              <w:pStyle w:val="TableParagraph"/>
              <w:ind w:left="1313"/>
              <w:rPr>
                <w:sz w:val="20"/>
              </w:rPr>
            </w:pPr>
            <w:r>
              <w:rPr>
                <w:noProof/>
                <w:sz w:val="20"/>
                <w:lang w:eastAsia="ru-RU"/>
              </w:rPr>
              <w:drawing>
                <wp:inline distT="0" distB="0" distL="0" distR="0">
                  <wp:extent cx="515607" cy="515492"/>
                  <wp:effectExtent l="0" t="0" r="0" b="0"/>
                  <wp:docPr id="53"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64" cstate="print"/>
                          <a:stretch>
                            <a:fillRect/>
                          </a:stretch>
                        </pic:blipFill>
                        <pic:spPr>
                          <a:xfrm>
                            <a:off x="0" y="0"/>
                            <a:ext cx="515607" cy="515492"/>
                          </a:xfrm>
                          <a:prstGeom prst="rect">
                            <a:avLst/>
                          </a:prstGeom>
                        </pic:spPr>
                      </pic:pic>
                    </a:graphicData>
                  </a:graphic>
                </wp:inline>
              </w:drawing>
            </w:r>
          </w:p>
        </w:tc>
      </w:tr>
      <w:tr w:rsidR="00451EEF" w:rsidTr="00414455">
        <w:trPr>
          <w:trHeight w:val="978"/>
        </w:trPr>
        <w:tc>
          <w:tcPr>
            <w:tcW w:w="1229" w:type="dxa"/>
          </w:tcPr>
          <w:p w:rsidR="00451EEF" w:rsidRDefault="00451EEF" w:rsidP="00414455">
            <w:pPr>
              <w:pStyle w:val="TableParagraph"/>
              <w:spacing w:line="263" w:lineRule="exact"/>
              <w:ind w:left="105"/>
              <w:rPr>
                <w:sz w:val="24"/>
              </w:rPr>
            </w:pPr>
            <w:hyperlink r:id="rId65">
              <w:r>
                <w:rPr>
                  <w:color w:val="0000FF"/>
                  <w:spacing w:val="-4"/>
                  <w:sz w:val="24"/>
                  <w:u w:val="single" w:color="0000FF"/>
                </w:rPr>
                <w:t>20.7</w:t>
              </w:r>
            </w:hyperlink>
          </w:p>
        </w:tc>
        <w:tc>
          <w:tcPr>
            <w:tcW w:w="5714" w:type="dxa"/>
          </w:tcPr>
          <w:p w:rsidR="00451EEF" w:rsidRDefault="00451EEF" w:rsidP="00414455">
            <w:pPr>
              <w:pStyle w:val="TableParagraph"/>
              <w:spacing w:line="263" w:lineRule="exact"/>
              <w:ind w:left="106"/>
              <w:rPr>
                <w:sz w:val="24"/>
              </w:rPr>
            </w:pPr>
            <w:r>
              <w:rPr>
                <w:sz w:val="24"/>
              </w:rPr>
              <w:t>6-7</w:t>
            </w:r>
            <w:r>
              <w:rPr>
                <w:spacing w:val="-7"/>
                <w:sz w:val="24"/>
              </w:rPr>
              <w:t xml:space="preserve"> </w:t>
            </w:r>
            <w:r>
              <w:rPr>
                <w:sz w:val="24"/>
              </w:rPr>
              <w:t>лет</w:t>
            </w:r>
            <w:r>
              <w:rPr>
                <w:spacing w:val="-5"/>
                <w:sz w:val="24"/>
              </w:rPr>
              <w:t xml:space="preserve"> </w:t>
            </w:r>
            <w:r>
              <w:rPr>
                <w:sz w:val="24"/>
              </w:rPr>
              <w:t>/</w:t>
            </w:r>
            <w:r>
              <w:rPr>
                <w:spacing w:val="-2"/>
                <w:sz w:val="24"/>
              </w:rPr>
              <w:t xml:space="preserve"> </w:t>
            </w:r>
            <w:r>
              <w:rPr>
                <w:sz w:val="24"/>
              </w:rPr>
              <w:t>подготовительная</w:t>
            </w:r>
            <w:r>
              <w:rPr>
                <w:spacing w:val="-3"/>
                <w:sz w:val="24"/>
              </w:rPr>
              <w:t xml:space="preserve"> </w:t>
            </w:r>
            <w:r>
              <w:rPr>
                <w:spacing w:val="-2"/>
                <w:sz w:val="24"/>
              </w:rPr>
              <w:t>группа</w:t>
            </w:r>
          </w:p>
        </w:tc>
        <w:tc>
          <w:tcPr>
            <w:tcW w:w="2266" w:type="dxa"/>
          </w:tcPr>
          <w:p w:rsidR="00451EEF" w:rsidRDefault="00451EEF" w:rsidP="00414455">
            <w:pPr>
              <w:pStyle w:val="TableParagraph"/>
              <w:spacing w:before="4"/>
              <w:rPr>
                <w:b/>
                <w:sz w:val="3"/>
              </w:rPr>
            </w:pPr>
          </w:p>
          <w:p w:rsidR="00451EEF" w:rsidRDefault="00451EEF" w:rsidP="00414455">
            <w:pPr>
              <w:pStyle w:val="TableParagraph"/>
              <w:ind w:left="155"/>
              <w:rPr>
                <w:sz w:val="20"/>
              </w:rPr>
            </w:pPr>
            <w:r>
              <w:rPr>
                <w:noProof/>
                <w:sz w:val="20"/>
                <w:lang w:eastAsia="ru-RU"/>
              </w:rPr>
              <w:drawing>
                <wp:inline distT="0" distB="0" distL="0" distR="0">
                  <wp:extent cx="555662" cy="557022"/>
                  <wp:effectExtent l="0" t="0" r="0" b="0"/>
                  <wp:docPr id="54"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66" cstate="print"/>
                          <a:stretch>
                            <a:fillRect/>
                          </a:stretch>
                        </pic:blipFill>
                        <pic:spPr>
                          <a:xfrm>
                            <a:off x="0" y="0"/>
                            <a:ext cx="555662" cy="557022"/>
                          </a:xfrm>
                          <a:prstGeom prst="rect">
                            <a:avLst/>
                          </a:prstGeom>
                        </pic:spPr>
                      </pic:pic>
                    </a:graphicData>
                  </a:graphic>
                </wp:inline>
              </w:drawing>
            </w:r>
          </w:p>
        </w:tc>
      </w:tr>
      <w:tr w:rsidR="00451EEF" w:rsidTr="00414455">
        <w:trPr>
          <w:trHeight w:val="964"/>
        </w:trPr>
        <w:tc>
          <w:tcPr>
            <w:tcW w:w="1229" w:type="dxa"/>
          </w:tcPr>
          <w:p w:rsidR="00451EEF" w:rsidRDefault="00451EEF" w:rsidP="00414455">
            <w:pPr>
              <w:pStyle w:val="TableParagraph"/>
              <w:spacing w:line="263" w:lineRule="exact"/>
              <w:ind w:left="105"/>
              <w:rPr>
                <w:sz w:val="24"/>
              </w:rPr>
            </w:pPr>
            <w:hyperlink r:id="rId67">
              <w:r>
                <w:rPr>
                  <w:color w:val="0000FF"/>
                  <w:spacing w:val="-4"/>
                  <w:sz w:val="24"/>
                  <w:u w:val="single" w:color="0000FF"/>
                </w:rPr>
                <w:t>20.8</w:t>
              </w:r>
            </w:hyperlink>
          </w:p>
        </w:tc>
        <w:tc>
          <w:tcPr>
            <w:tcW w:w="5714" w:type="dxa"/>
          </w:tcPr>
          <w:p w:rsidR="00451EEF" w:rsidRDefault="00451EEF" w:rsidP="00414455">
            <w:pPr>
              <w:pStyle w:val="TableParagraph"/>
              <w:spacing w:line="263" w:lineRule="exact"/>
              <w:ind w:left="106"/>
              <w:rPr>
                <w:sz w:val="24"/>
              </w:rPr>
            </w:pPr>
            <w:r>
              <w:rPr>
                <w:sz w:val="24"/>
              </w:rPr>
              <w:t>решение</w:t>
            </w:r>
            <w:r>
              <w:rPr>
                <w:spacing w:val="-9"/>
                <w:sz w:val="24"/>
              </w:rPr>
              <w:t xml:space="preserve"> </w:t>
            </w:r>
            <w:r>
              <w:rPr>
                <w:sz w:val="24"/>
              </w:rPr>
              <w:t>совокупных</w:t>
            </w:r>
            <w:r>
              <w:rPr>
                <w:spacing w:val="-7"/>
                <w:sz w:val="24"/>
              </w:rPr>
              <w:t xml:space="preserve"> </w:t>
            </w:r>
            <w:r>
              <w:rPr>
                <w:sz w:val="24"/>
              </w:rPr>
              <w:t>задач</w:t>
            </w:r>
            <w:r>
              <w:rPr>
                <w:spacing w:val="-8"/>
                <w:sz w:val="24"/>
              </w:rPr>
              <w:t xml:space="preserve"> </w:t>
            </w:r>
            <w:r>
              <w:rPr>
                <w:spacing w:val="-2"/>
                <w:sz w:val="24"/>
              </w:rPr>
              <w:t>воспитания</w:t>
            </w:r>
          </w:p>
        </w:tc>
        <w:tc>
          <w:tcPr>
            <w:tcW w:w="2266" w:type="dxa"/>
          </w:tcPr>
          <w:p w:rsidR="00451EEF" w:rsidRDefault="00451EEF" w:rsidP="00414455">
            <w:pPr>
              <w:pStyle w:val="TableParagraph"/>
              <w:spacing w:before="11"/>
              <w:rPr>
                <w:b/>
                <w:sz w:val="5"/>
              </w:rPr>
            </w:pPr>
          </w:p>
          <w:p w:rsidR="00451EEF" w:rsidRDefault="00451EEF" w:rsidP="00414455">
            <w:pPr>
              <w:pStyle w:val="TableParagraph"/>
              <w:ind w:left="1314"/>
              <w:rPr>
                <w:sz w:val="20"/>
              </w:rPr>
            </w:pPr>
            <w:r>
              <w:rPr>
                <w:noProof/>
                <w:sz w:val="20"/>
                <w:lang w:eastAsia="ru-RU"/>
              </w:rPr>
              <w:drawing>
                <wp:inline distT="0" distB="0" distL="0" distR="0">
                  <wp:extent cx="550126" cy="549021"/>
                  <wp:effectExtent l="0" t="0" r="0" b="0"/>
                  <wp:docPr id="55"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68" cstate="print"/>
                          <a:stretch>
                            <a:fillRect/>
                          </a:stretch>
                        </pic:blipFill>
                        <pic:spPr>
                          <a:xfrm>
                            <a:off x="0" y="0"/>
                            <a:ext cx="550126" cy="549021"/>
                          </a:xfrm>
                          <a:prstGeom prst="rect">
                            <a:avLst/>
                          </a:prstGeom>
                        </pic:spPr>
                      </pic:pic>
                    </a:graphicData>
                  </a:graphic>
                </wp:inline>
              </w:drawing>
            </w:r>
          </w:p>
        </w:tc>
      </w:tr>
    </w:tbl>
    <w:p w:rsidR="00451EEF" w:rsidRPr="00451EEF" w:rsidRDefault="00451EEF" w:rsidP="00451EEF">
      <w:pPr>
        <w:tabs>
          <w:tab w:val="left" w:pos="563"/>
        </w:tabs>
        <w:rPr>
          <w:b/>
          <w:sz w:val="24"/>
        </w:rPr>
        <w:sectPr w:rsidR="00451EEF" w:rsidRPr="00451EEF">
          <w:type w:val="continuous"/>
          <w:pgSz w:w="11910" w:h="16840"/>
          <w:pgMar w:top="1180" w:right="425" w:bottom="940" w:left="992" w:header="0" w:footer="750" w:gutter="0"/>
          <w:cols w:space="720"/>
        </w:sectPr>
      </w:pPr>
    </w:p>
    <w:p w:rsidR="00153C15" w:rsidRDefault="00153C15">
      <w:pPr>
        <w:pStyle w:val="a3"/>
        <w:spacing w:before="100"/>
        <w:jc w:val="left"/>
        <w:rPr>
          <w:b/>
        </w:rPr>
      </w:pPr>
    </w:p>
    <w:p w:rsidR="00153C15" w:rsidRDefault="00C1539A">
      <w:pPr>
        <w:pStyle w:val="a4"/>
        <w:numPr>
          <w:ilvl w:val="1"/>
          <w:numId w:val="116"/>
        </w:numPr>
        <w:tabs>
          <w:tab w:val="left" w:pos="563"/>
        </w:tabs>
        <w:ind w:left="563" w:hanging="422"/>
        <w:jc w:val="left"/>
        <w:rPr>
          <w:b/>
          <w:sz w:val="24"/>
        </w:rPr>
      </w:pPr>
      <w:bookmarkStart w:id="39" w:name="2.5._Художественно-эстетическое_развитие"/>
      <w:bookmarkEnd w:id="39"/>
      <w:r>
        <w:rPr>
          <w:b/>
          <w:sz w:val="24"/>
        </w:rPr>
        <w:t>Художественно-эстетическое</w:t>
      </w:r>
      <w:r>
        <w:rPr>
          <w:b/>
          <w:spacing w:val="-9"/>
          <w:sz w:val="24"/>
        </w:rPr>
        <w:t xml:space="preserve"> </w:t>
      </w:r>
      <w:r>
        <w:rPr>
          <w:b/>
          <w:spacing w:val="-2"/>
          <w:sz w:val="24"/>
        </w:rPr>
        <w:t>развитие</w:t>
      </w:r>
    </w:p>
    <w:p w:rsidR="00153C15" w:rsidRDefault="00153C15">
      <w:pPr>
        <w:pStyle w:val="a3"/>
        <w:spacing w:before="15" w:after="1"/>
        <w:jc w:val="left"/>
        <w:rPr>
          <w:b/>
          <w:sz w:val="20"/>
        </w:r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97"/>
        <w:gridCol w:w="6460"/>
        <w:gridCol w:w="2268"/>
      </w:tblGrid>
      <w:tr w:rsidR="00153C15" w:rsidTr="00451EEF">
        <w:trPr>
          <w:trHeight w:val="825"/>
        </w:trPr>
        <w:tc>
          <w:tcPr>
            <w:tcW w:w="797" w:type="dxa"/>
          </w:tcPr>
          <w:p w:rsidR="00153C15" w:rsidRDefault="00C1539A">
            <w:pPr>
              <w:pStyle w:val="TableParagraph"/>
              <w:spacing w:line="237" w:lineRule="auto"/>
              <w:ind w:left="196" w:hanging="82"/>
              <w:rPr>
                <w:b/>
                <w:sz w:val="24"/>
              </w:rPr>
            </w:pPr>
            <w:r>
              <w:rPr>
                <w:b/>
                <w:spacing w:val="-4"/>
                <w:sz w:val="24"/>
              </w:rPr>
              <w:t>ФОП ДО,</w:t>
            </w:r>
          </w:p>
          <w:p w:rsidR="00153C15" w:rsidRDefault="00C1539A">
            <w:pPr>
              <w:pStyle w:val="TableParagraph"/>
              <w:spacing w:line="260" w:lineRule="exact"/>
              <w:ind w:left="230"/>
              <w:rPr>
                <w:b/>
                <w:sz w:val="24"/>
              </w:rPr>
            </w:pPr>
            <w:proofErr w:type="spellStart"/>
            <w:r>
              <w:rPr>
                <w:b/>
                <w:spacing w:val="-5"/>
                <w:sz w:val="24"/>
              </w:rPr>
              <w:t>пп</w:t>
            </w:r>
            <w:proofErr w:type="spellEnd"/>
            <w:r>
              <w:rPr>
                <w:b/>
                <w:spacing w:val="-5"/>
                <w:sz w:val="24"/>
              </w:rPr>
              <w:t>/</w:t>
            </w:r>
          </w:p>
        </w:tc>
        <w:tc>
          <w:tcPr>
            <w:tcW w:w="6460" w:type="dxa"/>
          </w:tcPr>
          <w:p w:rsidR="00153C15" w:rsidRDefault="00C1539A">
            <w:pPr>
              <w:pStyle w:val="TableParagraph"/>
              <w:spacing w:line="273" w:lineRule="exact"/>
              <w:ind w:left="21"/>
              <w:jc w:val="center"/>
              <w:rPr>
                <w:b/>
                <w:sz w:val="24"/>
              </w:rPr>
            </w:pPr>
            <w:r>
              <w:rPr>
                <w:b/>
                <w:spacing w:val="-2"/>
                <w:sz w:val="24"/>
              </w:rPr>
              <w:t>Возраст/группа</w:t>
            </w:r>
          </w:p>
        </w:tc>
        <w:tc>
          <w:tcPr>
            <w:tcW w:w="2268" w:type="dxa"/>
          </w:tcPr>
          <w:p w:rsidR="00153C15" w:rsidRDefault="00C1539A">
            <w:pPr>
              <w:pStyle w:val="TableParagraph"/>
              <w:spacing w:line="273" w:lineRule="exact"/>
              <w:ind w:left="700"/>
              <w:rPr>
                <w:b/>
                <w:sz w:val="24"/>
              </w:rPr>
            </w:pPr>
            <w:r>
              <w:rPr>
                <w:b/>
                <w:sz w:val="24"/>
              </w:rPr>
              <w:t>QR</w:t>
            </w:r>
            <w:r>
              <w:rPr>
                <w:b/>
                <w:spacing w:val="2"/>
                <w:sz w:val="24"/>
              </w:rPr>
              <w:t xml:space="preserve"> </w:t>
            </w:r>
            <w:r>
              <w:rPr>
                <w:b/>
                <w:sz w:val="24"/>
              </w:rPr>
              <w:t>-</w:t>
            </w:r>
            <w:r>
              <w:rPr>
                <w:b/>
                <w:spacing w:val="-5"/>
                <w:sz w:val="24"/>
              </w:rPr>
              <w:t>код</w:t>
            </w:r>
          </w:p>
        </w:tc>
      </w:tr>
      <w:tr w:rsidR="00153C15" w:rsidTr="00451EEF">
        <w:trPr>
          <w:trHeight w:val="878"/>
        </w:trPr>
        <w:tc>
          <w:tcPr>
            <w:tcW w:w="797" w:type="dxa"/>
          </w:tcPr>
          <w:p w:rsidR="00153C15" w:rsidRDefault="00153C15">
            <w:pPr>
              <w:pStyle w:val="TableParagraph"/>
              <w:spacing w:line="268" w:lineRule="exact"/>
              <w:ind w:left="115"/>
              <w:rPr>
                <w:sz w:val="24"/>
              </w:rPr>
            </w:pPr>
            <w:hyperlink r:id="rId69">
              <w:r w:rsidR="00C1539A">
                <w:rPr>
                  <w:color w:val="0000FF"/>
                  <w:spacing w:val="-4"/>
                  <w:sz w:val="24"/>
                  <w:u w:val="single" w:color="0000FF"/>
                </w:rPr>
                <w:t>21.1</w:t>
              </w:r>
            </w:hyperlink>
          </w:p>
        </w:tc>
        <w:tc>
          <w:tcPr>
            <w:tcW w:w="6460" w:type="dxa"/>
          </w:tcPr>
          <w:p w:rsidR="00153C15" w:rsidRDefault="00C1539A">
            <w:pPr>
              <w:pStyle w:val="TableParagraph"/>
              <w:spacing w:line="268" w:lineRule="exact"/>
              <w:ind w:left="110"/>
              <w:rPr>
                <w:sz w:val="24"/>
              </w:rPr>
            </w:pPr>
            <w:r>
              <w:rPr>
                <w:sz w:val="24"/>
              </w:rPr>
              <w:t>от</w:t>
            </w:r>
            <w:r>
              <w:rPr>
                <w:spacing w:val="-7"/>
                <w:sz w:val="24"/>
              </w:rPr>
              <w:t xml:space="preserve"> </w:t>
            </w:r>
            <w:r>
              <w:rPr>
                <w:sz w:val="24"/>
              </w:rPr>
              <w:t>2</w:t>
            </w:r>
            <w:r>
              <w:rPr>
                <w:spacing w:val="-5"/>
                <w:sz w:val="24"/>
              </w:rPr>
              <w:t xml:space="preserve"> </w:t>
            </w:r>
            <w:r>
              <w:rPr>
                <w:sz w:val="24"/>
              </w:rPr>
              <w:t>месяцев</w:t>
            </w:r>
            <w:r>
              <w:rPr>
                <w:spacing w:val="-7"/>
                <w:sz w:val="24"/>
              </w:rPr>
              <w:t xml:space="preserve"> </w:t>
            </w:r>
            <w:r>
              <w:rPr>
                <w:sz w:val="24"/>
              </w:rPr>
              <w:t>до</w:t>
            </w:r>
            <w:r>
              <w:rPr>
                <w:spacing w:val="1"/>
                <w:sz w:val="24"/>
              </w:rPr>
              <w:t xml:space="preserve"> </w:t>
            </w:r>
            <w:r>
              <w:rPr>
                <w:sz w:val="24"/>
              </w:rPr>
              <w:t>1</w:t>
            </w:r>
            <w:r>
              <w:rPr>
                <w:spacing w:val="-5"/>
                <w:sz w:val="24"/>
              </w:rPr>
              <w:t xml:space="preserve"> </w:t>
            </w:r>
            <w:r>
              <w:rPr>
                <w:sz w:val="24"/>
              </w:rPr>
              <w:t>года/</w:t>
            </w:r>
            <w:r>
              <w:rPr>
                <w:spacing w:val="-4"/>
                <w:sz w:val="24"/>
              </w:rPr>
              <w:t xml:space="preserve"> </w:t>
            </w:r>
            <w:r>
              <w:rPr>
                <w:sz w:val="24"/>
              </w:rPr>
              <w:t>младенческая</w:t>
            </w:r>
            <w:r>
              <w:rPr>
                <w:spacing w:val="1"/>
                <w:sz w:val="24"/>
              </w:rPr>
              <w:t xml:space="preserve"> </w:t>
            </w:r>
            <w:r>
              <w:rPr>
                <w:spacing w:val="-2"/>
                <w:sz w:val="24"/>
              </w:rPr>
              <w:t>группа</w:t>
            </w:r>
          </w:p>
        </w:tc>
        <w:tc>
          <w:tcPr>
            <w:tcW w:w="2268" w:type="dxa"/>
          </w:tcPr>
          <w:p w:rsidR="00153C15" w:rsidRDefault="00153C15">
            <w:pPr>
              <w:pStyle w:val="TableParagraph"/>
              <w:spacing w:before="5"/>
              <w:rPr>
                <w:b/>
                <w:sz w:val="3"/>
              </w:rPr>
            </w:pPr>
          </w:p>
          <w:p w:rsidR="00153C15" w:rsidRDefault="00C1539A">
            <w:pPr>
              <w:pStyle w:val="TableParagraph"/>
              <w:ind w:left="152"/>
              <w:rPr>
                <w:sz w:val="20"/>
              </w:rPr>
            </w:pPr>
            <w:r>
              <w:rPr>
                <w:noProof/>
                <w:sz w:val="20"/>
                <w:lang w:eastAsia="ru-RU"/>
              </w:rPr>
              <w:drawing>
                <wp:inline distT="0" distB="0" distL="0" distR="0">
                  <wp:extent cx="494226" cy="495585"/>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70" cstate="print"/>
                          <a:stretch>
                            <a:fillRect/>
                          </a:stretch>
                        </pic:blipFill>
                        <pic:spPr>
                          <a:xfrm>
                            <a:off x="0" y="0"/>
                            <a:ext cx="494226" cy="495585"/>
                          </a:xfrm>
                          <a:prstGeom prst="rect">
                            <a:avLst/>
                          </a:prstGeom>
                        </pic:spPr>
                      </pic:pic>
                    </a:graphicData>
                  </a:graphic>
                </wp:inline>
              </w:drawing>
            </w:r>
          </w:p>
        </w:tc>
      </w:tr>
      <w:tr w:rsidR="00153C15" w:rsidTr="00451EEF">
        <w:trPr>
          <w:trHeight w:val="873"/>
        </w:trPr>
        <w:tc>
          <w:tcPr>
            <w:tcW w:w="797" w:type="dxa"/>
          </w:tcPr>
          <w:p w:rsidR="00153C15" w:rsidRDefault="00153C15">
            <w:pPr>
              <w:pStyle w:val="TableParagraph"/>
              <w:spacing w:line="263" w:lineRule="exact"/>
              <w:ind w:left="115"/>
              <w:rPr>
                <w:sz w:val="24"/>
              </w:rPr>
            </w:pPr>
            <w:hyperlink r:id="rId71">
              <w:r w:rsidR="00C1539A">
                <w:rPr>
                  <w:color w:val="0000FF"/>
                  <w:spacing w:val="-4"/>
                  <w:sz w:val="24"/>
                  <w:u w:val="single" w:color="0000FF"/>
                </w:rPr>
                <w:t>21.2</w:t>
              </w:r>
            </w:hyperlink>
          </w:p>
        </w:tc>
        <w:tc>
          <w:tcPr>
            <w:tcW w:w="6460" w:type="dxa"/>
          </w:tcPr>
          <w:p w:rsidR="00153C15" w:rsidRDefault="00C1539A">
            <w:pPr>
              <w:pStyle w:val="TableParagraph"/>
              <w:spacing w:line="263" w:lineRule="exact"/>
              <w:ind w:left="110"/>
              <w:rPr>
                <w:sz w:val="24"/>
              </w:rPr>
            </w:pPr>
            <w:r>
              <w:rPr>
                <w:sz w:val="24"/>
              </w:rPr>
              <w:t>1-2</w:t>
            </w:r>
            <w:r>
              <w:rPr>
                <w:spacing w:val="-6"/>
                <w:sz w:val="24"/>
              </w:rPr>
              <w:t xml:space="preserve"> </w:t>
            </w:r>
            <w:r>
              <w:rPr>
                <w:sz w:val="24"/>
              </w:rPr>
              <w:t>года/группа</w:t>
            </w:r>
            <w:r>
              <w:rPr>
                <w:spacing w:val="-6"/>
                <w:sz w:val="24"/>
              </w:rPr>
              <w:t xml:space="preserve"> </w:t>
            </w:r>
            <w:r>
              <w:rPr>
                <w:sz w:val="24"/>
              </w:rPr>
              <w:t>раннего</w:t>
            </w:r>
            <w:r>
              <w:rPr>
                <w:spacing w:val="-5"/>
                <w:sz w:val="24"/>
              </w:rPr>
              <w:t xml:space="preserve"> </w:t>
            </w:r>
            <w:r>
              <w:rPr>
                <w:spacing w:val="-2"/>
                <w:sz w:val="24"/>
              </w:rPr>
              <w:t>возраста</w:t>
            </w:r>
          </w:p>
        </w:tc>
        <w:tc>
          <w:tcPr>
            <w:tcW w:w="2268" w:type="dxa"/>
          </w:tcPr>
          <w:p w:rsidR="00153C15" w:rsidRDefault="00153C15">
            <w:pPr>
              <w:pStyle w:val="TableParagraph"/>
              <w:spacing w:before="3"/>
              <w:rPr>
                <w:b/>
                <w:sz w:val="3"/>
              </w:rPr>
            </w:pPr>
          </w:p>
          <w:p w:rsidR="00153C15" w:rsidRDefault="00C1539A">
            <w:pPr>
              <w:pStyle w:val="TableParagraph"/>
              <w:ind w:left="1350"/>
              <w:rPr>
                <w:sz w:val="20"/>
              </w:rPr>
            </w:pPr>
            <w:r>
              <w:rPr>
                <w:noProof/>
                <w:sz w:val="20"/>
                <w:lang w:eastAsia="ru-RU"/>
              </w:rPr>
              <w:drawing>
                <wp:inline distT="0" distB="0" distL="0" distR="0">
                  <wp:extent cx="502920" cy="502919"/>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2" cstate="print"/>
                          <a:stretch>
                            <a:fillRect/>
                          </a:stretch>
                        </pic:blipFill>
                        <pic:spPr>
                          <a:xfrm>
                            <a:off x="0" y="0"/>
                            <a:ext cx="502920" cy="502919"/>
                          </a:xfrm>
                          <a:prstGeom prst="rect">
                            <a:avLst/>
                          </a:prstGeom>
                        </pic:spPr>
                      </pic:pic>
                    </a:graphicData>
                  </a:graphic>
                </wp:inline>
              </w:drawing>
            </w:r>
          </w:p>
        </w:tc>
      </w:tr>
      <w:tr w:rsidR="00153C15" w:rsidTr="00451EEF">
        <w:trPr>
          <w:trHeight w:val="941"/>
        </w:trPr>
        <w:tc>
          <w:tcPr>
            <w:tcW w:w="797" w:type="dxa"/>
          </w:tcPr>
          <w:p w:rsidR="00153C15" w:rsidRDefault="00153C15">
            <w:pPr>
              <w:pStyle w:val="TableParagraph"/>
              <w:spacing w:line="268" w:lineRule="exact"/>
              <w:ind w:left="115"/>
              <w:rPr>
                <w:sz w:val="24"/>
              </w:rPr>
            </w:pPr>
            <w:hyperlink r:id="rId73">
              <w:r w:rsidR="00C1539A">
                <w:rPr>
                  <w:color w:val="0000FF"/>
                  <w:spacing w:val="-4"/>
                  <w:sz w:val="24"/>
                  <w:u w:val="single" w:color="0000FF"/>
                </w:rPr>
                <w:t>21.3</w:t>
              </w:r>
            </w:hyperlink>
          </w:p>
        </w:tc>
        <w:tc>
          <w:tcPr>
            <w:tcW w:w="6460" w:type="dxa"/>
          </w:tcPr>
          <w:p w:rsidR="00153C15" w:rsidRDefault="00C1539A">
            <w:pPr>
              <w:pStyle w:val="TableParagraph"/>
              <w:spacing w:line="268" w:lineRule="exact"/>
              <w:ind w:left="110"/>
              <w:rPr>
                <w:sz w:val="24"/>
              </w:rPr>
            </w:pPr>
            <w:r>
              <w:rPr>
                <w:sz w:val="24"/>
              </w:rPr>
              <w:t>2-3</w:t>
            </w:r>
            <w:r>
              <w:rPr>
                <w:spacing w:val="-5"/>
                <w:sz w:val="24"/>
              </w:rPr>
              <w:t xml:space="preserve"> </w:t>
            </w:r>
            <w:r>
              <w:rPr>
                <w:sz w:val="24"/>
              </w:rPr>
              <w:t>года/</w:t>
            </w:r>
            <w:r>
              <w:rPr>
                <w:spacing w:val="1"/>
                <w:sz w:val="24"/>
              </w:rPr>
              <w:t xml:space="preserve"> </w:t>
            </w:r>
            <w:r>
              <w:rPr>
                <w:sz w:val="24"/>
              </w:rPr>
              <w:t>1</w:t>
            </w:r>
            <w:r>
              <w:rPr>
                <w:spacing w:val="-5"/>
                <w:sz w:val="24"/>
              </w:rPr>
              <w:t xml:space="preserve"> </w:t>
            </w:r>
            <w:r>
              <w:rPr>
                <w:sz w:val="24"/>
              </w:rPr>
              <w:t>младшая</w:t>
            </w:r>
            <w:r>
              <w:rPr>
                <w:spacing w:val="1"/>
                <w:sz w:val="24"/>
              </w:rPr>
              <w:t xml:space="preserve"> </w:t>
            </w:r>
            <w:r>
              <w:rPr>
                <w:spacing w:val="-2"/>
                <w:sz w:val="24"/>
              </w:rPr>
              <w:t>группа</w:t>
            </w:r>
          </w:p>
        </w:tc>
        <w:tc>
          <w:tcPr>
            <w:tcW w:w="2268" w:type="dxa"/>
          </w:tcPr>
          <w:p w:rsidR="00153C15" w:rsidRDefault="00153C15">
            <w:pPr>
              <w:pStyle w:val="TableParagraph"/>
              <w:spacing w:before="10"/>
              <w:rPr>
                <w:b/>
                <w:sz w:val="3"/>
              </w:rPr>
            </w:pPr>
          </w:p>
          <w:p w:rsidR="00153C15" w:rsidRDefault="00C1539A">
            <w:pPr>
              <w:pStyle w:val="TableParagraph"/>
              <w:ind w:left="159"/>
              <w:rPr>
                <w:sz w:val="20"/>
              </w:rPr>
            </w:pPr>
            <w:r>
              <w:rPr>
                <w:noProof/>
                <w:sz w:val="20"/>
                <w:lang w:eastAsia="ru-RU"/>
              </w:rPr>
              <w:drawing>
                <wp:inline distT="0" distB="0" distL="0" distR="0">
                  <wp:extent cx="528351" cy="528351"/>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74" cstate="print"/>
                          <a:stretch>
                            <a:fillRect/>
                          </a:stretch>
                        </pic:blipFill>
                        <pic:spPr>
                          <a:xfrm>
                            <a:off x="0" y="0"/>
                            <a:ext cx="528351" cy="528351"/>
                          </a:xfrm>
                          <a:prstGeom prst="rect">
                            <a:avLst/>
                          </a:prstGeom>
                        </pic:spPr>
                      </pic:pic>
                    </a:graphicData>
                  </a:graphic>
                </wp:inline>
              </w:drawing>
            </w:r>
          </w:p>
        </w:tc>
      </w:tr>
      <w:tr w:rsidR="00153C15" w:rsidTr="00451EEF">
        <w:trPr>
          <w:trHeight w:val="887"/>
        </w:trPr>
        <w:tc>
          <w:tcPr>
            <w:tcW w:w="797" w:type="dxa"/>
          </w:tcPr>
          <w:p w:rsidR="00153C15" w:rsidRDefault="00153C15">
            <w:pPr>
              <w:pStyle w:val="TableParagraph"/>
              <w:spacing w:line="268" w:lineRule="exact"/>
              <w:ind w:left="115"/>
              <w:rPr>
                <w:sz w:val="24"/>
              </w:rPr>
            </w:pPr>
            <w:hyperlink r:id="rId75">
              <w:r w:rsidR="00C1539A">
                <w:rPr>
                  <w:color w:val="0000FF"/>
                  <w:spacing w:val="-4"/>
                  <w:sz w:val="24"/>
                  <w:u w:val="single" w:color="0000FF"/>
                </w:rPr>
                <w:t>21.4</w:t>
              </w:r>
            </w:hyperlink>
          </w:p>
        </w:tc>
        <w:tc>
          <w:tcPr>
            <w:tcW w:w="6460" w:type="dxa"/>
          </w:tcPr>
          <w:p w:rsidR="00153C15" w:rsidRDefault="00C1539A">
            <w:pPr>
              <w:pStyle w:val="TableParagraph"/>
              <w:spacing w:line="268" w:lineRule="exact"/>
              <w:ind w:left="110"/>
              <w:rPr>
                <w:sz w:val="24"/>
              </w:rPr>
            </w:pPr>
            <w:r>
              <w:rPr>
                <w:sz w:val="24"/>
              </w:rPr>
              <w:t>3-4</w:t>
            </w:r>
            <w:r>
              <w:rPr>
                <w:spacing w:val="-5"/>
                <w:sz w:val="24"/>
              </w:rPr>
              <w:t xml:space="preserve"> </w:t>
            </w:r>
            <w:r>
              <w:rPr>
                <w:sz w:val="24"/>
              </w:rPr>
              <w:t>года/</w:t>
            </w:r>
            <w:r>
              <w:rPr>
                <w:spacing w:val="1"/>
                <w:sz w:val="24"/>
              </w:rPr>
              <w:t xml:space="preserve"> </w:t>
            </w:r>
            <w:r>
              <w:rPr>
                <w:sz w:val="24"/>
              </w:rPr>
              <w:t>2</w:t>
            </w:r>
            <w:r>
              <w:rPr>
                <w:spacing w:val="-5"/>
                <w:sz w:val="24"/>
              </w:rPr>
              <w:t xml:space="preserve"> </w:t>
            </w:r>
            <w:r>
              <w:rPr>
                <w:sz w:val="24"/>
              </w:rPr>
              <w:t>младшая</w:t>
            </w:r>
            <w:r>
              <w:rPr>
                <w:spacing w:val="1"/>
                <w:sz w:val="24"/>
              </w:rPr>
              <w:t xml:space="preserve"> </w:t>
            </w:r>
            <w:r>
              <w:rPr>
                <w:spacing w:val="-2"/>
                <w:sz w:val="24"/>
              </w:rPr>
              <w:t>группа</w:t>
            </w:r>
          </w:p>
        </w:tc>
        <w:tc>
          <w:tcPr>
            <w:tcW w:w="2268" w:type="dxa"/>
          </w:tcPr>
          <w:p w:rsidR="00153C15" w:rsidRDefault="00153C15">
            <w:pPr>
              <w:pStyle w:val="TableParagraph"/>
              <w:spacing w:before="2"/>
              <w:rPr>
                <w:b/>
                <w:sz w:val="5"/>
              </w:rPr>
            </w:pPr>
          </w:p>
          <w:p w:rsidR="00153C15" w:rsidRDefault="00C1539A">
            <w:pPr>
              <w:pStyle w:val="TableParagraph"/>
              <w:ind w:left="1295"/>
              <w:rPr>
                <w:sz w:val="20"/>
              </w:rPr>
            </w:pPr>
            <w:r>
              <w:rPr>
                <w:noProof/>
                <w:sz w:val="20"/>
                <w:lang w:eastAsia="ru-RU"/>
              </w:rPr>
              <w:drawing>
                <wp:inline distT="0" distB="0" distL="0" distR="0">
                  <wp:extent cx="511523" cy="511968"/>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6" cstate="print"/>
                          <a:stretch>
                            <a:fillRect/>
                          </a:stretch>
                        </pic:blipFill>
                        <pic:spPr>
                          <a:xfrm>
                            <a:off x="0" y="0"/>
                            <a:ext cx="511523" cy="511968"/>
                          </a:xfrm>
                          <a:prstGeom prst="rect">
                            <a:avLst/>
                          </a:prstGeom>
                        </pic:spPr>
                      </pic:pic>
                    </a:graphicData>
                  </a:graphic>
                </wp:inline>
              </w:drawing>
            </w:r>
          </w:p>
        </w:tc>
      </w:tr>
    </w:tbl>
    <w:p w:rsidR="00153C15" w:rsidRDefault="00153C15">
      <w:pPr>
        <w:pStyle w:val="TableParagraph"/>
        <w:rPr>
          <w:sz w:val="20"/>
        </w:rPr>
        <w:sectPr w:rsidR="00153C15">
          <w:pgSz w:w="11910" w:h="16840"/>
          <w:pgMar w:top="1520" w:right="425" w:bottom="1304" w:left="992" w:header="0" w:footer="750" w:gutter="0"/>
          <w:cols w:space="720"/>
        </w:sectPr>
      </w:pPr>
    </w:p>
    <w:tbl>
      <w:tblPr>
        <w:tblStyle w:val="TableNormal"/>
        <w:tblW w:w="0" w:type="auto"/>
        <w:tblInd w:w="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5"/>
        <w:gridCol w:w="777"/>
        <w:gridCol w:w="745"/>
        <w:gridCol w:w="4971"/>
        <w:gridCol w:w="745"/>
        <w:gridCol w:w="1528"/>
        <w:gridCol w:w="745"/>
      </w:tblGrid>
      <w:tr w:rsidR="00153C15" w:rsidTr="00451EEF">
        <w:trPr>
          <w:trHeight w:val="546"/>
        </w:trPr>
        <w:tc>
          <w:tcPr>
            <w:tcW w:w="20" w:type="dxa"/>
            <w:vMerge w:val="restart"/>
            <w:tcBorders>
              <w:top w:val="nil"/>
              <w:left w:val="nil"/>
              <w:right w:val="single" w:sz="4" w:space="0" w:color="000000"/>
            </w:tcBorders>
          </w:tcPr>
          <w:p w:rsidR="00153C15" w:rsidRDefault="00153C15">
            <w:pPr>
              <w:pStyle w:val="TableParagraph"/>
              <w:rPr>
                <w:sz w:val="24"/>
              </w:rPr>
            </w:pPr>
          </w:p>
        </w:tc>
        <w:tc>
          <w:tcPr>
            <w:tcW w:w="1522" w:type="dxa"/>
            <w:gridSpan w:val="2"/>
            <w:tcBorders>
              <w:top w:val="single" w:sz="4" w:space="0" w:color="000000"/>
              <w:left w:val="single" w:sz="4" w:space="0" w:color="000000"/>
              <w:bottom w:val="single" w:sz="4" w:space="0" w:color="000000"/>
              <w:right w:val="single" w:sz="4" w:space="0" w:color="000000"/>
            </w:tcBorders>
          </w:tcPr>
          <w:p w:rsidR="00153C15" w:rsidRDefault="00C1539A">
            <w:pPr>
              <w:pStyle w:val="TableParagraph"/>
              <w:spacing w:line="267" w:lineRule="exact"/>
              <w:ind w:left="321"/>
              <w:rPr>
                <w:b/>
                <w:sz w:val="24"/>
              </w:rPr>
            </w:pPr>
            <w:r>
              <w:rPr>
                <w:b/>
                <w:spacing w:val="-5"/>
                <w:sz w:val="24"/>
              </w:rPr>
              <w:t>ФОП</w:t>
            </w:r>
          </w:p>
          <w:p w:rsidR="00153C15" w:rsidRDefault="00C1539A">
            <w:pPr>
              <w:pStyle w:val="TableParagraph"/>
              <w:spacing w:line="260" w:lineRule="exact"/>
              <w:ind w:left="201"/>
              <w:rPr>
                <w:b/>
                <w:sz w:val="24"/>
              </w:rPr>
            </w:pPr>
            <w:r>
              <w:rPr>
                <w:b/>
                <w:sz w:val="24"/>
              </w:rPr>
              <w:t xml:space="preserve">ДО, </w:t>
            </w:r>
            <w:proofErr w:type="spellStart"/>
            <w:r>
              <w:rPr>
                <w:b/>
                <w:spacing w:val="-5"/>
                <w:sz w:val="24"/>
              </w:rPr>
              <w:t>пп</w:t>
            </w:r>
            <w:proofErr w:type="spellEnd"/>
            <w:r>
              <w:rPr>
                <w:b/>
                <w:spacing w:val="-5"/>
                <w:sz w:val="24"/>
              </w:rPr>
              <w:t>/</w:t>
            </w:r>
          </w:p>
        </w:tc>
        <w:tc>
          <w:tcPr>
            <w:tcW w:w="5716" w:type="dxa"/>
            <w:gridSpan w:val="2"/>
            <w:tcBorders>
              <w:top w:val="single" w:sz="4" w:space="0" w:color="000000"/>
              <w:left w:val="single" w:sz="4" w:space="0" w:color="000000"/>
              <w:bottom w:val="single" w:sz="4" w:space="0" w:color="000000"/>
              <w:right w:val="single" w:sz="4" w:space="0" w:color="000000"/>
            </w:tcBorders>
          </w:tcPr>
          <w:p w:rsidR="00153C15" w:rsidRDefault="00C1539A">
            <w:pPr>
              <w:pStyle w:val="TableParagraph"/>
              <w:spacing w:line="273" w:lineRule="exact"/>
              <w:ind w:left="9"/>
              <w:jc w:val="center"/>
              <w:rPr>
                <w:b/>
                <w:sz w:val="24"/>
              </w:rPr>
            </w:pPr>
            <w:r>
              <w:rPr>
                <w:b/>
                <w:spacing w:val="-2"/>
                <w:sz w:val="24"/>
              </w:rPr>
              <w:t>Возраст/группа</w:t>
            </w:r>
          </w:p>
        </w:tc>
        <w:tc>
          <w:tcPr>
            <w:tcW w:w="2273" w:type="dxa"/>
            <w:gridSpan w:val="2"/>
            <w:tcBorders>
              <w:top w:val="single" w:sz="4" w:space="0" w:color="000000"/>
              <w:left w:val="single" w:sz="4" w:space="0" w:color="000000"/>
              <w:bottom w:val="single" w:sz="4" w:space="0" w:color="000000"/>
              <w:right w:val="single" w:sz="4" w:space="0" w:color="000000"/>
            </w:tcBorders>
          </w:tcPr>
          <w:p w:rsidR="00153C15" w:rsidRDefault="00C1539A">
            <w:pPr>
              <w:pStyle w:val="TableParagraph"/>
              <w:spacing w:line="273" w:lineRule="exact"/>
              <w:ind w:left="693"/>
              <w:rPr>
                <w:b/>
                <w:sz w:val="24"/>
              </w:rPr>
            </w:pPr>
            <w:r>
              <w:rPr>
                <w:b/>
                <w:sz w:val="24"/>
              </w:rPr>
              <w:t>QR</w:t>
            </w:r>
            <w:r>
              <w:rPr>
                <w:b/>
                <w:spacing w:val="3"/>
                <w:sz w:val="24"/>
              </w:rPr>
              <w:t xml:space="preserve"> </w:t>
            </w:r>
            <w:r>
              <w:rPr>
                <w:b/>
                <w:sz w:val="24"/>
              </w:rPr>
              <w:t>-</w:t>
            </w:r>
            <w:r>
              <w:rPr>
                <w:b/>
                <w:spacing w:val="-5"/>
                <w:sz w:val="24"/>
              </w:rPr>
              <w:t>код</w:t>
            </w:r>
          </w:p>
        </w:tc>
      </w:tr>
      <w:tr w:rsidR="00153C15" w:rsidTr="00451EEF">
        <w:trPr>
          <w:trHeight w:val="945"/>
        </w:trPr>
        <w:tc>
          <w:tcPr>
            <w:tcW w:w="20" w:type="dxa"/>
            <w:vMerge/>
            <w:tcBorders>
              <w:top w:val="nil"/>
              <w:left w:val="nil"/>
              <w:right w:val="single" w:sz="4" w:space="0" w:color="000000"/>
            </w:tcBorders>
          </w:tcPr>
          <w:p w:rsidR="00153C15" w:rsidRDefault="00153C15">
            <w:pPr>
              <w:rPr>
                <w:sz w:val="2"/>
                <w:szCs w:val="2"/>
              </w:rPr>
            </w:pPr>
          </w:p>
        </w:tc>
        <w:tc>
          <w:tcPr>
            <w:tcW w:w="1522" w:type="dxa"/>
            <w:gridSpan w:val="2"/>
            <w:tcBorders>
              <w:top w:val="single" w:sz="4" w:space="0" w:color="000000"/>
              <w:left w:val="single" w:sz="4" w:space="0" w:color="000000"/>
              <w:bottom w:val="single" w:sz="4" w:space="0" w:color="000000"/>
              <w:right w:val="single" w:sz="4" w:space="0" w:color="000000"/>
            </w:tcBorders>
          </w:tcPr>
          <w:p w:rsidR="00153C15" w:rsidRDefault="00153C15">
            <w:pPr>
              <w:pStyle w:val="TableParagraph"/>
              <w:spacing w:line="263" w:lineRule="exact"/>
              <w:ind w:left="105"/>
              <w:rPr>
                <w:sz w:val="24"/>
              </w:rPr>
            </w:pPr>
            <w:hyperlink r:id="rId77">
              <w:r w:rsidR="00C1539A">
                <w:rPr>
                  <w:color w:val="0000FF"/>
                  <w:spacing w:val="-4"/>
                  <w:sz w:val="24"/>
                  <w:u w:val="single" w:color="0000FF"/>
                </w:rPr>
                <w:t>22.1</w:t>
              </w:r>
            </w:hyperlink>
          </w:p>
        </w:tc>
        <w:tc>
          <w:tcPr>
            <w:tcW w:w="5716" w:type="dxa"/>
            <w:gridSpan w:val="2"/>
            <w:tcBorders>
              <w:top w:val="single" w:sz="4" w:space="0" w:color="000000"/>
              <w:left w:val="single" w:sz="4" w:space="0" w:color="000000"/>
              <w:bottom w:val="single" w:sz="4" w:space="0" w:color="000000"/>
              <w:right w:val="single" w:sz="4" w:space="0" w:color="000000"/>
            </w:tcBorders>
          </w:tcPr>
          <w:p w:rsidR="00153C15" w:rsidRDefault="00C1539A">
            <w:pPr>
              <w:pStyle w:val="TableParagraph"/>
              <w:spacing w:line="263" w:lineRule="exact"/>
              <w:ind w:left="104"/>
              <w:rPr>
                <w:sz w:val="24"/>
              </w:rPr>
            </w:pPr>
            <w:r>
              <w:rPr>
                <w:sz w:val="24"/>
              </w:rPr>
              <w:t>от</w:t>
            </w:r>
            <w:r>
              <w:rPr>
                <w:spacing w:val="-7"/>
                <w:sz w:val="24"/>
              </w:rPr>
              <w:t xml:space="preserve"> </w:t>
            </w:r>
            <w:r>
              <w:rPr>
                <w:sz w:val="24"/>
              </w:rPr>
              <w:t>2</w:t>
            </w:r>
            <w:r>
              <w:rPr>
                <w:spacing w:val="-5"/>
                <w:sz w:val="24"/>
              </w:rPr>
              <w:t xml:space="preserve"> </w:t>
            </w:r>
            <w:r>
              <w:rPr>
                <w:sz w:val="24"/>
              </w:rPr>
              <w:t>месяцев</w:t>
            </w:r>
            <w:r>
              <w:rPr>
                <w:spacing w:val="-7"/>
                <w:sz w:val="24"/>
              </w:rPr>
              <w:t xml:space="preserve"> </w:t>
            </w:r>
            <w:r>
              <w:rPr>
                <w:sz w:val="24"/>
              </w:rPr>
              <w:t>до 1</w:t>
            </w:r>
            <w:r>
              <w:rPr>
                <w:spacing w:val="-5"/>
                <w:sz w:val="24"/>
              </w:rPr>
              <w:t xml:space="preserve"> </w:t>
            </w:r>
            <w:r>
              <w:rPr>
                <w:sz w:val="24"/>
              </w:rPr>
              <w:t>года/</w:t>
            </w:r>
            <w:r>
              <w:rPr>
                <w:spacing w:val="-4"/>
                <w:sz w:val="24"/>
              </w:rPr>
              <w:t xml:space="preserve"> </w:t>
            </w:r>
            <w:r>
              <w:rPr>
                <w:sz w:val="24"/>
              </w:rPr>
              <w:t>младенческая</w:t>
            </w:r>
            <w:r>
              <w:rPr>
                <w:spacing w:val="1"/>
                <w:sz w:val="24"/>
              </w:rPr>
              <w:t xml:space="preserve"> </w:t>
            </w:r>
            <w:r>
              <w:rPr>
                <w:spacing w:val="-2"/>
                <w:sz w:val="24"/>
              </w:rPr>
              <w:t>группа</w:t>
            </w:r>
          </w:p>
        </w:tc>
        <w:tc>
          <w:tcPr>
            <w:tcW w:w="2273" w:type="dxa"/>
            <w:gridSpan w:val="2"/>
            <w:tcBorders>
              <w:top w:val="single" w:sz="4" w:space="0" w:color="000000"/>
              <w:left w:val="single" w:sz="4" w:space="0" w:color="000000"/>
              <w:bottom w:val="single" w:sz="4" w:space="0" w:color="000000"/>
              <w:right w:val="single" w:sz="4" w:space="0" w:color="000000"/>
            </w:tcBorders>
          </w:tcPr>
          <w:p w:rsidR="00153C15" w:rsidRDefault="00153C15">
            <w:pPr>
              <w:pStyle w:val="TableParagraph"/>
              <w:spacing w:before="2"/>
              <w:rPr>
                <w:b/>
                <w:sz w:val="4"/>
              </w:rPr>
            </w:pPr>
          </w:p>
          <w:p w:rsidR="00153C15" w:rsidRDefault="00C1539A">
            <w:pPr>
              <w:pStyle w:val="TableParagraph"/>
              <w:ind w:left="152"/>
              <w:rPr>
                <w:sz w:val="20"/>
              </w:rPr>
            </w:pPr>
            <w:r>
              <w:rPr>
                <w:noProof/>
                <w:sz w:val="20"/>
                <w:lang w:eastAsia="ru-RU"/>
              </w:rPr>
              <w:drawing>
                <wp:inline distT="0" distB="0" distL="0" distR="0">
                  <wp:extent cx="541998" cy="540639"/>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78" cstate="print"/>
                          <a:stretch>
                            <a:fillRect/>
                          </a:stretch>
                        </pic:blipFill>
                        <pic:spPr>
                          <a:xfrm>
                            <a:off x="0" y="0"/>
                            <a:ext cx="541998" cy="540639"/>
                          </a:xfrm>
                          <a:prstGeom prst="rect">
                            <a:avLst/>
                          </a:prstGeom>
                        </pic:spPr>
                      </pic:pic>
                    </a:graphicData>
                  </a:graphic>
                </wp:inline>
              </w:drawing>
            </w:r>
          </w:p>
        </w:tc>
      </w:tr>
      <w:tr w:rsidR="00153C15" w:rsidTr="00451EEF">
        <w:trPr>
          <w:trHeight w:val="925"/>
        </w:trPr>
        <w:tc>
          <w:tcPr>
            <w:tcW w:w="20" w:type="dxa"/>
            <w:vMerge/>
            <w:tcBorders>
              <w:top w:val="nil"/>
              <w:left w:val="nil"/>
              <w:right w:val="single" w:sz="4" w:space="0" w:color="000000"/>
            </w:tcBorders>
          </w:tcPr>
          <w:p w:rsidR="00153C15" w:rsidRDefault="00153C15">
            <w:pPr>
              <w:rPr>
                <w:sz w:val="2"/>
                <w:szCs w:val="2"/>
              </w:rPr>
            </w:pPr>
          </w:p>
        </w:tc>
        <w:tc>
          <w:tcPr>
            <w:tcW w:w="1522" w:type="dxa"/>
            <w:gridSpan w:val="2"/>
            <w:tcBorders>
              <w:top w:val="single" w:sz="4" w:space="0" w:color="000000"/>
              <w:left w:val="single" w:sz="4" w:space="0" w:color="000000"/>
              <w:bottom w:val="single" w:sz="4" w:space="0" w:color="000000"/>
              <w:right w:val="single" w:sz="4" w:space="0" w:color="000000"/>
            </w:tcBorders>
          </w:tcPr>
          <w:p w:rsidR="00153C15" w:rsidRDefault="00153C15">
            <w:pPr>
              <w:pStyle w:val="TableParagraph"/>
              <w:spacing w:line="263" w:lineRule="exact"/>
              <w:ind w:left="105"/>
              <w:rPr>
                <w:sz w:val="24"/>
              </w:rPr>
            </w:pPr>
            <w:hyperlink r:id="rId79">
              <w:r w:rsidR="00C1539A">
                <w:rPr>
                  <w:color w:val="0000FF"/>
                  <w:spacing w:val="-4"/>
                  <w:sz w:val="24"/>
                  <w:u w:val="single" w:color="0000FF"/>
                </w:rPr>
                <w:t>22.2</w:t>
              </w:r>
            </w:hyperlink>
          </w:p>
        </w:tc>
        <w:tc>
          <w:tcPr>
            <w:tcW w:w="5716" w:type="dxa"/>
            <w:gridSpan w:val="2"/>
            <w:tcBorders>
              <w:top w:val="single" w:sz="4" w:space="0" w:color="000000"/>
              <w:left w:val="single" w:sz="4" w:space="0" w:color="000000"/>
              <w:bottom w:val="single" w:sz="4" w:space="0" w:color="000000"/>
              <w:right w:val="single" w:sz="4" w:space="0" w:color="000000"/>
            </w:tcBorders>
          </w:tcPr>
          <w:p w:rsidR="00153C15" w:rsidRDefault="00C1539A">
            <w:pPr>
              <w:pStyle w:val="TableParagraph"/>
              <w:spacing w:line="263" w:lineRule="exact"/>
              <w:ind w:left="104"/>
              <w:rPr>
                <w:sz w:val="24"/>
              </w:rPr>
            </w:pPr>
            <w:r>
              <w:rPr>
                <w:sz w:val="24"/>
              </w:rPr>
              <w:t>1-2</w:t>
            </w:r>
            <w:r>
              <w:rPr>
                <w:spacing w:val="-7"/>
                <w:sz w:val="24"/>
              </w:rPr>
              <w:t xml:space="preserve"> </w:t>
            </w:r>
            <w:r>
              <w:rPr>
                <w:sz w:val="24"/>
              </w:rPr>
              <w:t>года/группа</w:t>
            </w:r>
            <w:r>
              <w:rPr>
                <w:spacing w:val="-6"/>
                <w:sz w:val="24"/>
              </w:rPr>
              <w:t xml:space="preserve"> </w:t>
            </w:r>
            <w:r>
              <w:rPr>
                <w:sz w:val="24"/>
              </w:rPr>
              <w:t>раннего</w:t>
            </w:r>
            <w:r>
              <w:rPr>
                <w:spacing w:val="-5"/>
                <w:sz w:val="24"/>
              </w:rPr>
              <w:t xml:space="preserve"> </w:t>
            </w:r>
            <w:r>
              <w:rPr>
                <w:spacing w:val="-2"/>
                <w:sz w:val="24"/>
              </w:rPr>
              <w:t>возраста</w:t>
            </w:r>
          </w:p>
        </w:tc>
        <w:tc>
          <w:tcPr>
            <w:tcW w:w="2273" w:type="dxa"/>
            <w:gridSpan w:val="2"/>
            <w:tcBorders>
              <w:top w:val="single" w:sz="4" w:space="0" w:color="000000"/>
              <w:left w:val="single" w:sz="4" w:space="0" w:color="000000"/>
              <w:bottom w:val="single" w:sz="4" w:space="0" w:color="000000"/>
              <w:right w:val="single" w:sz="4" w:space="0" w:color="000000"/>
            </w:tcBorders>
          </w:tcPr>
          <w:p w:rsidR="00153C15" w:rsidRDefault="00153C15">
            <w:pPr>
              <w:pStyle w:val="TableParagraph"/>
              <w:spacing w:before="2"/>
              <w:rPr>
                <w:b/>
                <w:sz w:val="4"/>
              </w:rPr>
            </w:pPr>
          </w:p>
          <w:p w:rsidR="00153C15" w:rsidRDefault="00C1539A">
            <w:pPr>
              <w:pStyle w:val="TableParagraph"/>
              <w:ind w:left="1314"/>
              <w:rPr>
                <w:sz w:val="20"/>
              </w:rPr>
            </w:pPr>
            <w:r>
              <w:rPr>
                <w:noProof/>
                <w:sz w:val="20"/>
                <w:lang w:eastAsia="ru-RU"/>
              </w:rPr>
              <w:drawing>
                <wp:inline distT="0" distB="0" distL="0" distR="0">
                  <wp:extent cx="533603" cy="532447"/>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80" cstate="print"/>
                          <a:stretch>
                            <a:fillRect/>
                          </a:stretch>
                        </pic:blipFill>
                        <pic:spPr>
                          <a:xfrm>
                            <a:off x="0" y="0"/>
                            <a:ext cx="533603" cy="532447"/>
                          </a:xfrm>
                          <a:prstGeom prst="rect">
                            <a:avLst/>
                          </a:prstGeom>
                        </pic:spPr>
                      </pic:pic>
                    </a:graphicData>
                  </a:graphic>
                </wp:inline>
              </w:drawing>
            </w:r>
          </w:p>
        </w:tc>
      </w:tr>
      <w:tr w:rsidR="00153C15" w:rsidTr="00451EEF">
        <w:trPr>
          <w:trHeight w:val="926"/>
        </w:trPr>
        <w:tc>
          <w:tcPr>
            <w:tcW w:w="20" w:type="dxa"/>
            <w:vMerge/>
            <w:tcBorders>
              <w:top w:val="nil"/>
              <w:left w:val="nil"/>
              <w:right w:val="single" w:sz="4" w:space="0" w:color="000000"/>
            </w:tcBorders>
          </w:tcPr>
          <w:p w:rsidR="00153C15" w:rsidRDefault="00153C15">
            <w:pPr>
              <w:rPr>
                <w:sz w:val="2"/>
                <w:szCs w:val="2"/>
              </w:rPr>
            </w:pPr>
          </w:p>
        </w:tc>
        <w:tc>
          <w:tcPr>
            <w:tcW w:w="1522" w:type="dxa"/>
            <w:gridSpan w:val="2"/>
            <w:tcBorders>
              <w:top w:val="single" w:sz="4" w:space="0" w:color="000000"/>
              <w:left w:val="single" w:sz="4" w:space="0" w:color="000000"/>
              <w:bottom w:val="single" w:sz="4" w:space="0" w:color="000000"/>
              <w:right w:val="single" w:sz="4" w:space="0" w:color="000000"/>
            </w:tcBorders>
          </w:tcPr>
          <w:p w:rsidR="00153C15" w:rsidRDefault="00153C15">
            <w:pPr>
              <w:pStyle w:val="TableParagraph"/>
              <w:spacing w:line="258" w:lineRule="exact"/>
              <w:ind w:left="105"/>
              <w:rPr>
                <w:sz w:val="24"/>
              </w:rPr>
            </w:pPr>
            <w:hyperlink r:id="rId81">
              <w:r w:rsidR="00C1539A">
                <w:rPr>
                  <w:color w:val="0000FF"/>
                  <w:spacing w:val="-4"/>
                  <w:sz w:val="24"/>
                  <w:u w:val="single" w:color="0000FF"/>
                </w:rPr>
                <w:t>22.3</w:t>
              </w:r>
            </w:hyperlink>
          </w:p>
        </w:tc>
        <w:tc>
          <w:tcPr>
            <w:tcW w:w="5716" w:type="dxa"/>
            <w:gridSpan w:val="2"/>
            <w:tcBorders>
              <w:top w:val="single" w:sz="4" w:space="0" w:color="000000"/>
              <w:left w:val="single" w:sz="4" w:space="0" w:color="000000"/>
              <w:bottom w:val="single" w:sz="4" w:space="0" w:color="000000"/>
              <w:right w:val="single" w:sz="4" w:space="0" w:color="000000"/>
            </w:tcBorders>
          </w:tcPr>
          <w:p w:rsidR="00153C15" w:rsidRDefault="00C1539A">
            <w:pPr>
              <w:pStyle w:val="TableParagraph"/>
              <w:spacing w:line="258" w:lineRule="exact"/>
              <w:ind w:left="104"/>
              <w:rPr>
                <w:sz w:val="24"/>
              </w:rPr>
            </w:pPr>
            <w:r>
              <w:rPr>
                <w:sz w:val="24"/>
              </w:rPr>
              <w:t>2-3</w:t>
            </w:r>
            <w:r>
              <w:rPr>
                <w:spacing w:val="-6"/>
                <w:sz w:val="24"/>
              </w:rPr>
              <w:t xml:space="preserve"> </w:t>
            </w:r>
            <w:r>
              <w:rPr>
                <w:sz w:val="24"/>
              </w:rPr>
              <w:t>года/</w:t>
            </w:r>
            <w:r>
              <w:rPr>
                <w:spacing w:val="1"/>
                <w:sz w:val="24"/>
              </w:rPr>
              <w:t xml:space="preserve"> </w:t>
            </w:r>
            <w:r>
              <w:rPr>
                <w:sz w:val="24"/>
              </w:rPr>
              <w:t>1</w:t>
            </w:r>
            <w:r>
              <w:rPr>
                <w:spacing w:val="-5"/>
                <w:sz w:val="24"/>
              </w:rPr>
              <w:t xml:space="preserve"> </w:t>
            </w:r>
            <w:r>
              <w:rPr>
                <w:sz w:val="24"/>
              </w:rPr>
              <w:t>младшая</w:t>
            </w:r>
            <w:r>
              <w:rPr>
                <w:spacing w:val="1"/>
                <w:sz w:val="24"/>
              </w:rPr>
              <w:t xml:space="preserve"> </w:t>
            </w:r>
            <w:r>
              <w:rPr>
                <w:spacing w:val="-2"/>
                <w:sz w:val="24"/>
              </w:rPr>
              <w:t>группа</w:t>
            </w:r>
          </w:p>
        </w:tc>
        <w:tc>
          <w:tcPr>
            <w:tcW w:w="2273" w:type="dxa"/>
            <w:gridSpan w:val="2"/>
            <w:tcBorders>
              <w:top w:val="single" w:sz="4" w:space="0" w:color="000000"/>
              <w:left w:val="single" w:sz="4" w:space="0" w:color="000000"/>
              <w:bottom w:val="single" w:sz="4" w:space="0" w:color="000000"/>
              <w:right w:val="single" w:sz="4" w:space="0" w:color="000000"/>
            </w:tcBorders>
          </w:tcPr>
          <w:p w:rsidR="00153C15" w:rsidRDefault="00153C15">
            <w:pPr>
              <w:pStyle w:val="TableParagraph"/>
              <w:spacing w:before="8"/>
              <w:rPr>
                <w:b/>
                <w:sz w:val="3"/>
              </w:rPr>
            </w:pPr>
          </w:p>
          <w:p w:rsidR="00153C15" w:rsidRDefault="00C1539A">
            <w:pPr>
              <w:pStyle w:val="TableParagraph"/>
              <w:ind w:left="152"/>
              <w:rPr>
                <w:sz w:val="20"/>
              </w:rPr>
            </w:pPr>
            <w:r>
              <w:rPr>
                <w:noProof/>
                <w:sz w:val="20"/>
                <w:lang w:eastAsia="ru-RU"/>
              </w:rPr>
              <w:drawing>
                <wp:inline distT="0" distB="0" distL="0" distR="0">
                  <wp:extent cx="528351" cy="528351"/>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82" cstate="print"/>
                          <a:stretch>
                            <a:fillRect/>
                          </a:stretch>
                        </pic:blipFill>
                        <pic:spPr>
                          <a:xfrm>
                            <a:off x="0" y="0"/>
                            <a:ext cx="528351" cy="528351"/>
                          </a:xfrm>
                          <a:prstGeom prst="rect">
                            <a:avLst/>
                          </a:prstGeom>
                        </pic:spPr>
                      </pic:pic>
                    </a:graphicData>
                  </a:graphic>
                </wp:inline>
              </w:drawing>
            </w:r>
          </w:p>
        </w:tc>
      </w:tr>
      <w:tr w:rsidR="00153C15" w:rsidTr="00451EEF">
        <w:trPr>
          <w:trHeight w:val="858"/>
        </w:trPr>
        <w:tc>
          <w:tcPr>
            <w:tcW w:w="20" w:type="dxa"/>
            <w:vMerge/>
            <w:tcBorders>
              <w:top w:val="nil"/>
              <w:left w:val="nil"/>
              <w:right w:val="single" w:sz="4" w:space="0" w:color="000000"/>
            </w:tcBorders>
          </w:tcPr>
          <w:p w:rsidR="00153C15" w:rsidRDefault="00153C15">
            <w:pPr>
              <w:rPr>
                <w:sz w:val="2"/>
                <w:szCs w:val="2"/>
              </w:rPr>
            </w:pPr>
          </w:p>
        </w:tc>
        <w:tc>
          <w:tcPr>
            <w:tcW w:w="1522" w:type="dxa"/>
            <w:gridSpan w:val="2"/>
            <w:tcBorders>
              <w:top w:val="single" w:sz="4" w:space="0" w:color="000000"/>
              <w:left w:val="single" w:sz="4" w:space="0" w:color="000000"/>
              <w:bottom w:val="single" w:sz="4" w:space="0" w:color="000000"/>
              <w:right w:val="single" w:sz="4" w:space="0" w:color="000000"/>
            </w:tcBorders>
          </w:tcPr>
          <w:p w:rsidR="00153C15" w:rsidRDefault="00153C15">
            <w:pPr>
              <w:pStyle w:val="TableParagraph"/>
              <w:spacing w:line="263" w:lineRule="exact"/>
              <w:ind w:left="105"/>
              <w:rPr>
                <w:sz w:val="24"/>
              </w:rPr>
            </w:pPr>
            <w:hyperlink r:id="rId83">
              <w:r w:rsidR="00C1539A">
                <w:rPr>
                  <w:color w:val="0000FF"/>
                  <w:spacing w:val="-4"/>
                  <w:sz w:val="24"/>
                  <w:u w:val="single" w:color="0000FF"/>
                </w:rPr>
                <w:t>22.4</w:t>
              </w:r>
            </w:hyperlink>
          </w:p>
        </w:tc>
        <w:tc>
          <w:tcPr>
            <w:tcW w:w="5716" w:type="dxa"/>
            <w:gridSpan w:val="2"/>
            <w:tcBorders>
              <w:top w:val="single" w:sz="4" w:space="0" w:color="000000"/>
              <w:left w:val="single" w:sz="4" w:space="0" w:color="000000"/>
              <w:bottom w:val="single" w:sz="4" w:space="0" w:color="000000"/>
              <w:right w:val="single" w:sz="4" w:space="0" w:color="000000"/>
            </w:tcBorders>
          </w:tcPr>
          <w:p w:rsidR="00153C15" w:rsidRDefault="00C1539A">
            <w:pPr>
              <w:pStyle w:val="TableParagraph"/>
              <w:spacing w:line="263" w:lineRule="exact"/>
              <w:ind w:left="104"/>
              <w:rPr>
                <w:sz w:val="24"/>
              </w:rPr>
            </w:pPr>
            <w:r>
              <w:rPr>
                <w:sz w:val="24"/>
              </w:rPr>
              <w:t>3-4</w:t>
            </w:r>
            <w:r>
              <w:rPr>
                <w:spacing w:val="-6"/>
                <w:sz w:val="24"/>
              </w:rPr>
              <w:t xml:space="preserve"> </w:t>
            </w:r>
            <w:r>
              <w:rPr>
                <w:sz w:val="24"/>
              </w:rPr>
              <w:t>года/</w:t>
            </w:r>
            <w:r>
              <w:rPr>
                <w:spacing w:val="1"/>
                <w:sz w:val="24"/>
              </w:rPr>
              <w:t xml:space="preserve"> </w:t>
            </w:r>
            <w:r>
              <w:rPr>
                <w:sz w:val="24"/>
              </w:rPr>
              <w:t>2</w:t>
            </w:r>
            <w:r>
              <w:rPr>
                <w:spacing w:val="-5"/>
                <w:sz w:val="24"/>
              </w:rPr>
              <w:t xml:space="preserve"> </w:t>
            </w:r>
            <w:r>
              <w:rPr>
                <w:sz w:val="24"/>
              </w:rPr>
              <w:t>младшая</w:t>
            </w:r>
            <w:r>
              <w:rPr>
                <w:spacing w:val="1"/>
                <w:sz w:val="24"/>
              </w:rPr>
              <w:t xml:space="preserve"> </w:t>
            </w:r>
            <w:r>
              <w:rPr>
                <w:spacing w:val="-2"/>
                <w:sz w:val="24"/>
              </w:rPr>
              <w:t>группа</w:t>
            </w:r>
          </w:p>
        </w:tc>
        <w:tc>
          <w:tcPr>
            <w:tcW w:w="2273" w:type="dxa"/>
            <w:gridSpan w:val="2"/>
            <w:tcBorders>
              <w:top w:val="single" w:sz="4" w:space="0" w:color="000000"/>
              <w:left w:val="single" w:sz="4" w:space="0" w:color="000000"/>
              <w:bottom w:val="single" w:sz="4" w:space="0" w:color="000000"/>
              <w:right w:val="single" w:sz="4" w:space="0" w:color="000000"/>
            </w:tcBorders>
          </w:tcPr>
          <w:p w:rsidR="00153C15" w:rsidRDefault="00153C15">
            <w:pPr>
              <w:pStyle w:val="TableParagraph"/>
              <w:spacing w:before="3"/>
              <w:rPr>
                <w:b/>
                <w:sz w:val="3"/>
              </w:rPr>
            </w:pPr>
          </w:p>
          <w:p w:rsidR="00153C15" w:rsidRDefault="00C1539A">
            <w:pPr>
              <w:pStyle w:val="TableParagraph"/>
              <w:ind w:left="1359"/>
              <w:rPr>
                <w:sz w:val="20"/>
              </w:rPr>
            </w:pPr>
            <w:r>
              <w:rPr>
                <w:noProof/>
                <w:sz w:val="20"/>
                <w:lang w:eastAsia="ru-RU"/>
              </w:rPr>
              <w:drawing>
                <wp:inline distT="0" distB="0" distL="0" distR="0">
                  <wp:extent cx="521615" cy="519683"/>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84" cstate="print"/>
                          <a:stretch>
                            <a:fillRect/>
                          </a:stretch>
                        </pic:blipFill>
                        <pic:spPr>
                          <a:xfrm>
                            <a:off x="0" y="0"/>
                            <a:ext cx="521615" cy="519683"/>
                          </a:xfrm>
                          <a:prstGeom prst="rect">
                            <a:avLst/>
                          </a:prstGeom>
                        </pic:spPr>
                      </pic:pic>
                    </a:graphicData>
                  </a:graphic>
                </wp:inline>
              </w:drawing>
            </w:r>
          </w:p>
        </w:tc>
      </w:tr>
      <w:tr w:rsidR="00153C15" w:rsidTr="00451EEF">
        <w:trPr>
          <w:trHeight w:val="896"/>
        </w:trPr>
        <w:tc>
          <w:tcPr>
            <w:tcW w:w="20" w:type="dxa"/>
            <w:vMerge/>
            <w:tcBorders>
              <w:top w:val="nil"/>
              <w:left w:val="nil"/>
              <w:right w:val="single" w:sz="4" w:space="0" w:color="000000"/>
            </w:tcBorders>
          </w:tcPr>
          <w:p w:rsidR="00153C15" w:rsidRDefault="00153C15">
            <w:pPr>
              <w:rPr>
                <w:sz w:val="2"/>
                <w:szCs w:val="2"/>
              </w:rPr>
            </w:pPr>
          </w:p>
        </w:tc>
        <w:tc>
          <w:tcPr>
            <w:tcW w:w="1522" w:type="dxa"/>
            <w:gridSpan w:val="2"/>
            <w:tcBorders>
              <w:top w:val="single" w:sz="4" w:space="0" w:color="000000"/>
              <w:left w:val="single" w:sz="4" w:space="0" w:color="000000"/>
              <w:bottom w:val="single" w:sz="4" w:space="0" w:color="000000"/>
              <w:right w:val="single" w:sz="4" w:space="0" w:color="000000"/>
            </w:tcBorders>
          </w:tcPr>
          <w:p w:rsidR="00153C15" w:rsidRDefault="00153C15">
            <w:pPr>
              <w:pStyle w:val="TableParagraph"/>
              <w:spacing w:line="263" w:lineRule="exact"/>
              <w:ind w:left="105"/>
              <w:rPr>
                <w:sz w:val="24"/>
              </w:rPr>
            </w:pPr>
            <w:hyperlink r:id="rId85">
              <w:r w:rsidR="00C1539A">
                <w:rPr>
                  <w:color w:val="0000FF"/>
                  <w:spacing w:val="-4"/>
                  <w:sz w:val="24"/>
                  <w:u w:val="single" w:color="0000FF"/>
                </w:rPr>
                <w:t>22.5</w:t>
              </w:r>
            </w:hyperlink>
          </w:p>
        </w:tc>
        <w:tc>
          <w:tcPr>
            <w:tcW w:w="5716" w:type="dxa"/>
            <w:gridSpan w:val="2"/>
            <w:tcBorders>
              <w:top w:val="single" w:sz="4" w:space="0" w:color="000000"/>
              <w:left w:val="single" w:sz="4" w:space="0" w:color="000000"/>
              <w:bottom w:val="single" w:sz="4" w:space="0" w:color="000000"/>
              <w:right w:val="single" w:sz="4" w:space="0" w:color="000000"/>
            </w:tcBorders>
          </w:tcPr>
          <w:p w:rsidR="00153C15" w:rsidRDefault="00C1539A">
            <w:pPr>
              <w:pStyle w:val="TableParagraph"/>
              <w:spacing w:line="263" w:lineRule="exact"/>
              <w:ind w:left="104"/>
              <w:rPr>
                <w:sz w:val="24"/>
              </w:rPr>
            </w:pPr>
            <w:r>
              <w:rPr>
                <w:sz w:val="24"/>
              </w:rPr>
              <w:t>4-5 лет</w:t>
            </w:r>
            <w:r>
              <w:rPr>
                <w:spacing w:val="-3"/>
                <w:sz w:val="24"/>
              </w:rPr>
              <w:t xml:space="preserve"> </w:t>
            </w:r>
            <w:r>
              <w:rPr>
                <w:sz w:val="24"/>
              </w:rPr>
              <w:t>/</w:t>
            </w:r>
            <w:r>
              <w:rPr>
                <w:spacing w:val="-4"/>
                <w:sz w:val="24"/>
              </w:rPr>
              <w:t xml:space="preserve"> </w:t>
            </w:r>
            <w:r>
              <w:rPr>
                <w:sz w:val="24"/>
              </w:rPr>
              <w:t>средняя</w:t>
            </w:r>
            <w:r>
              <w:rPr>
                <w:spacing w:val="1"/>
                <w:sz w:val="24"/>
              </w:rPr>
              <w:t xml:space="preserve"> </w:t>
            </w:r>
            <w:r>
              <w:rPr>
                <w:spacing w:val="-2"/>
                <w:sz w:val="24"/>
              </w:rPr>
              <w:t>группа</w:t>
            </w:r>
          </w:p>
        </w:tc>
        <w:tc>
          <w:tcPr>
            <w:tcW w:w="2273" w:type="dxa"/>
            <w:gridSpan w:val="2"/>
            <w:tcBorders>
              <w:top w:val="single" w:sz="4" w:space="0" w:color="000000"/>
              <w:left w:val="single" w:sz="4" w:space="0" w:color="000000"/>
              <w:bottom w:val="single" w:sz="4" w:space="0" w:color="000000"/>
              <w:right w:val="single" w:sz="4" w:space="0" w:color="000000"/>
            </w:tcBorders>
          </w:tcPr>
          <w:p w:rsidR="00153C15" w:rsidRDefault="00153C15">
            <w:pPr>
              <w:pStyle w:val="TableParagraph"/>
              <w:spacing w:before="1"/>
              <w:rPr>
                <w:b/>
                <w:sz w:val="3"/>
              </w:rPr>
            </w:pPr>
          </w:p>
          <w:p w:rsidR="00153C15" w:rsidRDefault="00C1539A">
            <w:pPr>
              <w:pStyle w:val="TableParagraph"/>
              <w:ind w:left="146"/>
              <w:rPr>
                <w:sz w:val="20"/>
              </w:rPr>
            </w:pPr>
            <w:r>
              <w:rPr>
                <w:noProof/>
                <w:sz w:val="20"/>
                <w:lang w:eastAsia="ru-RU"/>
              </w:rPr>
              <w:drawing>
                <wp:inline distT="0" distB="0" distL="0" distR="0">
                  <wp:extent cx="507873" cy="507873"/>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86" cstate="print"/>
                          <a:stretch>
                            <a:fillRect/>
                          </a:stretch>
                        </pic:blipFill>
                        <pic:spPr>
                          <a:xfrm>
                            <a:off x="0" y="0"/>
                            <a:ext cx="507873" cy="507873"/>
                          </a:xfrm>
                          <a:prstGeom prst="rect">
                            <a:avLst/>
                          </a:prstGeom>
                        </pic:spPr>
                      </pic:pic>
                    </a:graphicData>
                  </a:graphic>
                </wp:inline>
              </w:drawing>
            </w:r>
          </w:p>
        </w:tc>
      </w:tr>
      <w:tr w:rsidR="00153C15" w:rsidTr="00451EEF">
        <w:trPr>
          <w:trHeight w:val="983"/>
        </w:trPr>
        <w:tc>
          <w:tcPr>
            <w:tcW w:w="20" w:type="dxa"/>
            <w:vMerge/>
            <w:tcBorders>
              <w:top w:val="nil"/>
              <w:left w:val="nil"/>
              <w:right w:val="single" w:sz="4" w:space="0" w:color="000000"/>
            </w:tcBorders>
          </w:tcPr>
          <w:p w:rsidR="00153C15" w:rsidRDefault="00153C15">
            <w:pPr>
              <w:rPr>
                <w:sz w:val="2"/>
                <w:szCs w:val="2"/>
              </w:rPr>
            </w:pPr>
          </w:p>
        </w:tc>
        <w:tc>
          <w:tcPr>
            <w:tcW w:w="1522" w:type="dxa"/>
            <w:gridSpan w:val="2"/>
            <w:tcBorders>
              <w:top w:val="single" w:sz="4" w:space="0" w:color="000000"/>
              <w:left w:val="single" w:sz="4" w:space="0" w:color="000000"/>
              <w:bottom w:val="single" w:sz="4" w:space="0" w:color="000000"/>
              <w:right w:val="single" w:sz="4" w:space="0" w:color="000000"/>
            </w:tcBorders>
          </w:tcPr>
          <w:p w:rsidR="00153C15" w:rsidRDefault="00153C15">
            <w:pPr>
              <w:pStyle w:val="TableParagraph"/>
              <w:spacing w:line="263" w:lineRule="exact"/>
              <w:ind w:left="105"/>
              <w:rPr>
                <w:sz w:val="24"/>
              </w:rPr>
            </w:pPr>
            <w:hyperlink r:id="rId87">
              <w:r w:rsidR="00C1539A">
                <w:rPr>
                  <w:color w:val="0000FF"/>
                  <w:spacing w:val="-4"/>
                  <w:sz w:val="24"/>
                  <w:u w:val="single" w:color="0000FF"/>
                </w:rPr>
                <w:t>22.6</w:t>
              </w:r>
            </w:hyperlink>
          </w:p>
        </w:tc>
        <w:tc>
          <w:tcPr>
            <w:tcW w:w="5716" w:type="dxa"/>
            <w:gridSpan w:val="2"/>
            <w:tcBorders>
              <w:top w:val="single" w:sz="4" w:space="0" w:color="000000"/>
              <w:left w:val="single" w:sz="4" w:space="0" w:color="000000"/>
              <w:bottom w:val="single" w:sz="4" w:space="0" w:color="000000"/>
              <w:right w:val="single" w:sz="4" w:space="0" w:color="000000"/>
            </w:tcBorders>
          </w:tcPr>
          <w:p w:rsidR="00153C15" w:rsidRDefault="00C1539A">
            <w:pPr>
              <w:pStyle w:val="TableParagraph"/>
              <w:spacing w:line="263" w:lineRule="exact"/>
              <w:ind w:left="104"/>
              <w:rPr>
                <w:sz w:val="24"/>
              </w:rPr>
            </w:pPr>
            <w:r>
              <w:rPr>
                <w:sz w:val="24"/>
              </w:rPr>
              <w:t>5-6</w:t>
            </w:r>
            <w:r>
              <w:rPr>
                <w:spacing w:val="-1"/>
                <w:sz w:val="24"/>
              </w:rPr>
              <w:t xml:space="preserve"> </w:t>
            </w:r>
            <w:r>
              <w:rPr>
                <w:sz w:val="24"/>
              </w:rPr>
              <w:t>лет/</w:t>
            </w:r>
            <w:r>
              <w:rPr>
                <w:spacing w:val="-3"/>
                <w:sz w:val="24"/>
              </w:rPr>
              <w:t xml:space="preserve"> </w:t>
            </w:r>
            <w:r>
              <w:rPr>
                <w:sz w:val="24"/>
              </w:rPr>
              <w:t>старшая</w:t>
            </w:r>
            <w:r>
              <w:rPr>
                <w:spacing w:val="-4"/>
                <w:sz w:val="24"/>
              </w:rPr>
              <w:t xml:space="preserve"> </w:t>
            </w:r>
            <w:r>
              <w:rPr>
                <w:spacing w:val="-2"/>
                <w:sz w:val="24"/>
              </w:rPr>
              <w:t>группа</w:t>
            </w:r>
          </w:p>
        </w:tc>
        <w:tc>
          <w:tcPr>
            <w:tcW w:w="2273" w:type="dxa"/>
            <w:gridSpan w:val="2"/>
            <w:tcBorders>
              <w:top w:val="single" w:sz="4" w:space="0" w:color="000000"/>
              <w:left w:val="single" w:sz="4" w:space="0" w:color="000000"/>
              <w:bottom w:val="single" w:sz="4" w:space="0" w:color="000000"/>
              <w:right w:val="single" w:sz="4" w:space="0" w:color="000000"/>
            </w:tcBorders>
          </w:tcPr>
          <w:p w:rsidR="00153C15" w:rsidRDefault="00153C15">
            <w:pPr>
              <w:pStyle w:val="TableParagraph"/>
              <w:spacing w:before="3"/>
              <w:rPr>
                <w:b/>
                <w:sz w:val="5"/>
              </w:rPr>
            </w:pPr>
          </w:p>
          <w:p w:rsidR="00153C15" w:rsidRDefault="00C1539A">
            <w:pPr>
              <w:pStyle w:val="TableParagraph"/>
              <w:ind w:left="1332"/>
              <w:rPr>
                <w:sz w:val="20"/>
              </w:rPr>
            </w:pPr>
            <w:r>
              <w:rPr>
                <w:noProof/>
                <w:sz w:val="20"/>
                <w:lang w:eastAsia="ru-RU"/>
              </w:rPr>
              <w:drawing>
                <wp:inline distT="0" distB="0" distL="0" distR="0">
                  <wp:extent cx="507110" cy="507111"/>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88" cstate="print"/>
                          <a:stretch>
                            <a:fillRect/>
                          </a:stretch>
                        </pic:blipFill>
                        <pic:spPr>
                          <a:xfrm>
                            <a:off x="0" y="0"/>
                            <a:ext cx="507110" cy="507111"/>
                          </a:xfrm>
                          <a:prstGeom prst="rect">
                            <a:avLst/>
                          </a:prstGeom>
                        </pic:spPr>
                      </pic:pic>
                    </a:graphicData>
                  </a:graphic>
                </wp:inline>
              </w:drawing>
            </w:r>
          </w:p>
        </w:tc>
      </w:tr>
      <w:tr w:rsidR="00153C15" w:rsidTr="00451EEF">
        <w:trPr>
          <w:trHeight w:val="896"/>
        </w:trPr>
        <w:tc>
          <w:tcPr>
            <w:tcW w:w="20" w:type="dxa"/>
            <w:vMerge/>
            <w:tcBorders>
              <w:top w:val="nil"/>
              <w:left w:val="nil"/>
              <w:right w:val="single" w:sz="4" w:space="0" w:color="000000"/>
            </w:tcBorders>
          </w:tcPr>
          <w:p w:rsidR="00153C15" w:rsidRDefault="00153C15">
            <w:pPr>
              <w:rPr>
                <w:sz w:val="2"/>
                <w:szCs w:val="2"/>
              </w:rPr>
            </w:pPr>
          </w:p>
        </w:tc>
        <w:tc>
          <w:tcPr>
            <w:tcW w:w="1522" w:type="dxa"/>
            <w:gridSpan w:val="2"/>
            <w:tcBorders>
              <w:top w:val="single" w:sz="4" w:space="0" w:color="000000"/>
              <w:left w:val="single" w:sz="4" w:space="0" w:color="000000"/>
              <w:bottom w:val="single" w:sz="4" w:space="0" w:color="000000"/>
              <w:right w:val="single" w:sz="4" w:space="0" w:color="000000"/>
            </w:tcBorders>
          </w:tcPr>
          <w:p w:rsidR="00153C15" w:rsidRDefault="00153C15">
            <w:pPr>
              <w:pStyle w:val="TableParagraph"/>
              <w:spacing w:line="263" w:lineRule="exact"/>
              <w:ind w:left="105"/>
              <w:rPr>
                <w:sz w:val="24"/>
              </w:rPr>
            </w:pPr>
            <w:hyperlink r:id="rId89">
              <w:r w:rsidR="00C1539A">
                <w:rPr>
                  <w:color w:val="0000FF"/>
                  <w:spacing w:val="-4"/>
                  <w:sz w:val="24"/>
                  <w:u w:val="single" w:color="0000FF"/>
                </w:rPr>
                <w:t>22.7</w:t>
              </w:r>
            </w:hyperlink>
          </w:p>
        </w:tc>
        <w:tc>
          <w:tcPr>
            <w:tcW w:w="5716" w:type="dxa"/>
            <w:gridSpan w:val="2"/>
            <w:tcBorders>
              <w:top w:val="single" w:sz="4" w:space="0" w:color="000000"/>
              <w:left w:val="single" w:sz="4" w:space="0" w:color="000000"/>
              <w:bottom w:val="single" w:sz="4" w:space="0" w:color="000000"/>
              <w:right w:val="single" w:sz="4" w:space="0" w:color="000000"/>
            </w:tcBorders>
          </w:tcPr>
          <w:p w:rsidR="00153C15" w:rsidRDefault="00C1539A">
            <w:pPr>
              <w:pStyle w:val="TableParagraph"/>
              <w:spacing w:line="263" w:lineRule="exact"/>
              <w:ind w:left="104"/>
              <w:rPr>
                <w:sz w:val="24"/>
              </w:rPr>
            </w:pPr>
            <w:r>
              <w:rPr>
                <w:sz w:val="24"/>
              </w:rPr>
              <w:t>6-7</w:t>
            </w:r>
            <w:r>
              <w:rPr>
                <w:spacing w:val="-9"/>
                <w:sz w:val="24"/>
              </w:rPr>
              <w:t xml:space="preserve"> </w:t>
            </w:r>
            <w:r>
              <w:rPr>
                <w:sz w:val="24"/>
              </w:rPr>
              <w:t>лет</w:t>
            </w:r>
            <w:r>
              <w:rPr>
                <w:spacing w:val="-5"/>
                <w:sz w:val="24"/>
              </w:rPr>
              <w:t xml:space="preserve"> </w:t>
            </w:r>
            <w:r>
              <w:rPr>
                <w:sz w:val="24"/>
              </w:rPr>
              <w:t>/</w:t>
            </w:r>
            <w:r>
              <w:rPr>
                <w:spacing w:val="-2"/>
                <w:sz w:val="24"/>
              </w:rPr>
              <w:t xml:space="preserve"> </w:t>
            </w:r>
            <w:r>
              <w:rPr>
                <w:sz w:val="24"/>
              </w:rPr>
              <w:t>подготовительная</w:t>
            </w:r>
            <w:r>
              <w:rPr>
                <w:spacing w:val="-4"/>
                <w:sz w:val="24"/>
              </w:rPr>
              <w:t xml:space="preserve"> </w:t>
            </w:r>
            <w:r>
              <w:rPr>
                <w:spacing w:val="-2"/>
                <w:sz w:val="24"/>
              </w:rPr>
              <w:t>группа</w:t>
            </w:r>
          </w:p>
        </w:tc>
        <w:tc>
          <w:tcPr>
            <w:tcW w:w="2273" w:type="dxa"/>
            <w:gridSpan w:val="2"/>
            <w:tcBorders>
              <w:top w:val="single" w:sz="4" w:space="0" w:color="000000"/>
              <w:left w:val="single" w:sz="4" w:space="0" w:color="000000"/>
              <w:bottom w:val="single" w:sz="4" w:space="0" w:color="000000"/>
              <w:right w:val="single" w:sz="4" w:space="0" w:color="000000"/>
            </w:tcBorders>
          </w:tcPr>
          <w:p w:rsidR="00153C15" w:rsidRDefault="00153C15">
            <w:pPr>
              <w:pStyle w:val="TableParagraph"/>
              <w:spacing w:before="10"/>
              <w:rPr>
                <w:b/>
                <w:sz w:val="3"/>
              </w:rPr>
            </w:pPr>
          </w:p>
          <w:p w:rsidR="00153C15" w:rsidRDefault="00C1539A">
            <w:pPr>
              <w:pStyle w:val="TableParagraph"/>
              <w:ind w:left="152"/>
              <w:rPr>
                <w:sz w:val="20"/>
              </w:rPr>
            </w:pPr>
            <w:r>
              <w:rPr>
                <w:noProof/>
                <w:sz w:val="20"/>
                <w:lang w:eastAsia="ru-RU"/>
              </w:rPr>
              <w:drawing>
                <wp:inline distT="0" distB="0" distL="0" distR="0">
                  <wp:extent cx="516064" cy="516064"/>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90" cstate="print"/>
                          <a:stretch>
                            <a:fillRect/>
                          </a:stretch>
                        </pic:blipFill>
                        <pic:spPr>
                          <a:xfrm>
                            <a:off x="0" y="0"/>
                            <a:ext cx="516064" cy="516064"/>
                          </a:xfrm>
                          <a:prstGeom prst="rect">
                            <a:avLst/>
                          </a:prstGeom>
                        </pic:spPr>
                      </pic:pic>
                    </a:graphicData>
                  </a:graphic>
                </wp:inline>
              </w:drawing>
            </w:r>
          </w:p>
        </w:tc>
      </w:tr>
      <w:tr w:rsidR="00153C15" w:rsidTr="00451EEF">
        <w:trPr>
          <w:trHeight w:val="1017"/>
        </w:trPr>
        <w:tc>
          <w:tcPr>
            <w:tcW w:w="20" w:type="dxa"/>
            <w:vMerge/>
            <w:tcBorders>
              <w:top w:val="nil"/>
              <w:left w:val="nil"/>
              <w:right w:val="single" w:sz="4" w:space="0" w:color="000000"/>
            </w:tcBorders>
          </w:tcPr>
          <w:p w:rsidR="00153C15" w:rsidRDefault="00153C15">
            <w:pPr>
              <w:rPr>
                <w:sz w:val="2"/>
                <w:szCs w:val="2"/>
              </w:rPr>
            </w:pPr>
          </w:p>
        </w:tc>
        <w:tc>
          <w:tcPr>
            <w:tcW w:w="1522" w:type="dxa"/>
            <w:gridSpan w:val="2"/>
            <w:tcBorders>
              <w:top w:val="single" w:sz="4" w:space="0" w:color="000000"/>
              <w:left w:val="single" w:sz="4" w:space="0" w:color="000000"/>
              <w:right w:val="single" w:sz="4" w:space="0" w:color="000000"/>
            </w:tcBorders>
          </w:tcPr>
          <w:p w:rsidR="00153C15" w:rsidRDefault="00153C15">
            <w:pPr>
              <w:pStyle w:val="TableParagraph"/>
              <w:spacing w:line="263" w:lineRule="exact"/>
              <w:ind w:left="105"/>
              <w:rPr>
                <w:sz w:val="24"/>
              </w:rPr>
            </w:pPr>
            <w:hyperlink r:id="rId91">
              <w:r w:rsidR="00C1539A">
                <w:rPr>
                  <w:color w:val="0000FF"/>
                  <w:spacing w:val="-4"/>
                  <w:sz w:val="24"/>
                  <w:u w:val="single" w:color="0000FF"/>
                </w:rPr>
                <w:t>22.8</w:t>
              </w:r>
            </w:hyperlink>
          </w:p>
        </w:tc>
        <w:tc>
          <w:tcPr>
            <w:tcW w:w="5716" w:type="dxa"/>
            <w:gridSpan w:val="2"/>
            <w:tcBorders>
              <w:top w:val="single" w:sz="4" w:space="0" w:color="000000"/>
              <w:left w:val="single" w:sz="4" w:space="0" w:color="000000"/>
              <w:right w:val="single" w:sz="4" w:space="0" w:color="000000"/>
            </w:tcBorders>
          </w:tcPr>
          <w:p w:rsidR="00153C15" w:rsidRDefault="00C1539A">
            <w:pPr>
              <w:pStyle w:val="TableParagraph"/>
              <w:spacing w:line="263" w:lineRule="exact"/>
              <w:ind w:left="104"/>
              <w:rPr>
                <w:sz w:val="24"/>
              </w:rPr>
            </w:pPr>
            <w:r>
              <w:rPr>
                <w:sz w:val="24"/>
              </w:rPr>
              <w:t>решение</w:t>
            </w:r>
            <w:r>
              <w:rPr>
                <w:spacing w:val="-9"/>
                <w:sz w:val="24"/>
              </w:rPr>
              <w:t xml:space="preserve"> </w:t>
            </w:r>
            <w:r>
              <w:rPr>
                <w:sz w:val="24"/>
              </w:rPr>
              <w:t>совокупных</w:t>
            </w:r>
            <w:r>
              <w:rPr>
                <w:spacing w:val="-7"/>
                <w:sz w:val="24"/>
              </w:rPr>
              <w:t xml:space="preserve"> </w:t>
            </w:r>
            <w:r>
              <w:rPr>
                <w:sz w:val="24"/>
              </w:rPr>
              <w:t>задач</w:t>
            </w:r>
            <w:r>
              <w:rPr>
                <w:spacing w:val="-8"/>
                <w:sz w:val="24"/>
              </w:rPr>
              <w:t xml:space="preserve"> </w:t>
            </w:r>
            <w:r>
              <w:rPr>
                <w:spacing w:val="-2"/>
                <w:sz w:val="24"/>
              </w:rPr>
              <w:t>воспитания</w:t>
            </w:r>
          </w:p>
        </w:tc>
        <w:tc>
          <w:tcPr>
            <w:tcW w:w="2273" w:type="dxa"/>
            <w:gridSpan w:val="2"/>
            <w:tcBorders>
              <w:top w:val="single" w:sz="4" w:space="0" w:color="000000"/>
              <w:left w:val="single" w:sz="4" w:space="0" w:color="000000"/>
              <w:right w:val="single" w:sz="4" w:space="0" w:color="000000"/>
            </w:tcBorders>
          </w:tcPr>
          <w:p w:rsidR="00153C15" w:rsidRDefault="00153C15">
            <w:pPr>
              <w:pStyle w:val="TableParagraph"/>
              <w:spacing w:before="2"/>
              <w:rPr>
                <w:b/>
                <w:sz w:val="6"/>
              </w:rPr>
            </w:pPr>
          </w:p>
          <w:p w:rsidR="00153C15" w:rsidRDefault="00C1539A">
            <w:pPr>
              <w:pStyle w:val="TableParagraph"/>
              <w:ind w:left="1351"/>
              <w:rPr>
                <w:sz w:val="20"/>
              </w:rPr>
            </w:pPr>
            <w:r>
              <w:rPr>
                <w:noProof/>
                <w:sz w:val="20"/>
                <w:lang w:eastAsia="ru-RU"/>
              </w:rPr>
              <w:drawing>
                <wp:inline distT="0" distB="0" distL="0" distR="0">
                  <wp:extent cx="511301" cy="511301"/>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92" cstate="print"/>
                          <a:stretch>
                            <a:fillRect/>
                          </a:stretch>
                        </pic:blipFill>
                        <pic:spPr>
                          <a:xfrm>
                            <a:off x="0" y="0"/>
                            <a:ext cx="511301" cy="511301"/>
                          </a:xfrm>
                          <a:prstGeom prst="rect">
                            <a:avLst/>
                          </a:prstGeom>
                        </pic:spPr>
                      </pic:pic>
                    </a:graphicData>
                  </a:graphic>
                </wp:inline>
              </w:drawing>
            </w:r>
          </w:p>
        </w:tc>
      </w:tr>
      <w:tr w:rsidR="00153C15">
        <w:trPr>
          <w:trHeight w:val="935"/>
        </w:trPr>
        <w:tc>
          <w:tcPr>
            <w:tcW w:w="797" w:type="dxa"/>
            <w:gridSpan w:val="2"/>
            <w:tcBorders>
              <w:left w:val="single" w:sz="4" w:space="0" w:color="000000"/>
              <w:bottom w:val="single" w:sz="4" w:space="0" w:color="000000"/>
              <w:right w:val="single" w:sz="4" w:space="0" w:color="000000"/>
            </w:tcBorders>
          </w:tcPr>
          <w:p w:rsidR="00153C15" w:rsidRDefault="00153C15">
            <w:pPr>
              <w:pStyle w:val="TableParagraph"/>
              <w:spacing w:line="268" w:lineRule="exact"/>
              <w:ind w:left="110"/>
              <w:rPr>
                <w:sz w:val="24"/>
              </w:rPr>
            </w:pPr>
            <w:hyperlink r:id="rId93">
              <w:r w:rsidR="00C1539A">
                <w:rPr>
                  <w:color w:val="0000FF"/>
                  <w:spacing w:val="-4"/>
                  <w:sz w:val="24"/>
                  <w:u w:val="single" w:color="0000FF"/>
                </w:rPr>
                <w:t>21.5</w:t>
              </w:r>
            </w:hyperlink>
          </w:p>
        </w:tc>
        <w:tc>
          <w:tcPr>
            <w:tcW w:w="5716" w:type="dxa"/>
            <w:gridSpan w:val="2"/>
            <w:tcBorders>
              <w:left w:val="single" w:sz="4" w:space="0" w:color="000000"/>
              <w:bottom w:val="single" w:sz="4" w:space="0" w:color="000000"/>
              <w:right w:val="single" w:sz="4" w:space="0" w:color="000000"/>
            </w:tcBorders>
          </w:tcPr>
          <w:p w:rsidR="00153C15" w:rsidRDefault="00C1539A">
            <w:pPr>
              <w:pStyle w:val="TableParagraph"/>
              <w:spacing w:line="268" w:lineRule="exact"/>
              <w:ind w:left="105"/>
              <w:rPr>
                <w:sz w:val="24"/>
              </w:rPr>
            </w:pPr>
            <w:r>
              <w:rPr>
                <w:sz w:val="24"/>
              </w:rPr>
              <w:t>4-5 лет</w:t>
            </w:r>
            <w:r>
              <w:rPr>
                <w:spacing w:val="-3"/>
                <w:sz w:val="24"/>
              </w:rPr>
              <w:t xml:space="preserve"> </w:t>
            </w:r>
            <w:r>
              <w:rPr>
                <w:sz w:val="24"/>
              </w:rPr>
              <w:t>/</w:t>
            </w:r>
            <w:r>
              <w:rPr>
                <w:spacing w:val="-4"/>
                <w:sz w:val="24"/>
              </w:rPr>
              <w:t xml:space="preserve"> </w:t>
            </w:r>
            <w:r>
              <w:rPr>
                <w:sz w:val="24"/>
              </w:rPr>
              <w:t>средняя</w:t>
            </w:r>
            <w:r>
              <w:rPr>
                <w:spacing w:val="2"/>
                <w:sz w:val="24"/>
              </w:rPr>
              <w:t xml:space="preserve"> </w:t>
            </w:r>
            <w:r>
              <w:rPr>
                <w:spacing w:val="-2"/>
                <w:sz w:val="24"/>
              </w:rPr>
              <w:t>группа</w:t>
            </w:r>
          </w:p>
        </w:tc>
        <w:tc>
          <w:tcPr>
            <w:tcW w:w="2273" w:type="dxa"/>
            <w:gridSpan w:val="2"/>
            <w:tcBorders>
              <w:left w:val="single" w:sz="4" w:space="0" w:color="000000"/>
              <w:bottom w:val="single" w:sz="4" w:space="0" w:color="000000"/>
              <w:right w:val="single" w:sz="4" w:space="0" w:color="000000"/>
            </w:tcBorders>
          </w:tcPr>
          <w:p w:rsidR="00153C15" w:rsidRDefault="00153C15">
            <w:pPr>
              <w:pStyle w:val="TableParagraph"/>
              <w:spacing w:before="10"/>
              <w:rPr>
                <w:b/>
                <w:sz w:val="3"/>
              </w:rPr>
            </w:pPr>
          </w:p>
          <w:p w:rsidR="00153C15" w:rsidRDefault="00C1539A">
            <w:pPr>
              <w:pStyle w:val="TableParagraph"/>
              <w:ind w:left="155"/>
              <w:rPr>
                <w:sz w:val="20"/>
              </w:rPr>
            </w:pPr>
            <w:r>
              <w:rPr>
                <w:noProof/>
                <w:sz w:val="20"/>
                <w:lang w:eastAsia="ru-RU"/>
              </w:rPr>
              <w:drawing>
                <wp:inline distT="0" distB="0" distL="0" distR="0">
                  <wp:extent cx="532447" cy="532447"/>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94" cstate="print"/>
                          <a:stretch>
                            <a:fillRect/>
                          </a:stretch>
                        </pic:blipFill>
                        <pic:spPr>
                          <a:xfrm>
                            <a:off x="0" y="0"/>
                            <a:ext cx="532447" cy="532447"/>
                          </a:xfrm>
                          <a:prstGeom prst="rect">
                            <a:avLst/>
                          </a:prstGeom>
                        </pic:spPr>
                      </pic:pic>
                    </a:graphicData>
                  </a:graphic>
                </wp:inline>
              </w:drawing>
            </w:r>
          </w:p>
        </w:tc>
        <w:tc>
          <w:tcPr>
            <w:tcW w:w="745" w:type="dxa"/>
            <w:vMerge w:val="restart"/>
            <w:tcBorders>
              <w:left w:val="single" w:sz="4" w:space="0" w:color="000000"/>
              <w:bottom w:val="nil"/>
              <w:right w:val="nil"/>
            </w:tcBorders>
          </w:tcPr>
          <w:p w:rsidR="00153C15" w:rsidRDefault="00153C15">
            <w:pPr>
              <w:pStyle w:val="TableParagraph"/>
              <w:rPr>
                <w:sz w:val="24"/>
              </w:rPr>
            </w:pPr>
          </w:p>
        </w:tc>
      </w:tr>
      <w:tr w:rsidR="00153C15">
        <w:trPr>
          <w:trHeight w:val="931"/>
        </w:trPr>
        <w:tc>
          <w:tcPr>
            <w:tcW w:w="797" w:type="dxa"/>
            <w:gridSpan w:val="2"/>
            <w:tcBorders>
              <w:top w:val="single" w:sz="4" w:space="0" w:color="000000"/>
              <w:left w:val="single" w:sz="4" w:space="0" w:color="000000"/>
              <w:bottom w:val="single" w:sz="4" w:space="0" w:color="000000"/>
              <w:right w:val="single" w:sz="4" w:space="0" w:color="000000"/>
            </w:tcBorders>
          </w:tcPr>
          <w:p w:rsidR="00153C15" w:rsidRDefault="00153C15">
            <w:pPr>
              <w:pStyle w:val="TableParagraph"/>
              <w:spacing w:line="268" w:lineRule="exact"/>
              <w:ind w:left="110"/>
              <w:rPr>
                <w:sz w:val="24"/>
              </w:rPr>
            </w:pPr>
            <w:hyperlink r:id="rId95">
              <w:r w:rsidR="00C1539A">
                <w:rPr>
                  <w:color w:val="0000FF"/>
                  <w:spacing w:val="-4"/>
                  <w:sz w:val="24"/>
                  <w:u w:val="single" w:color="0000FF"/>
                </w:rPr>
                <w:t>21.6</w:t>
              </w:r>
            </w:hyperlink>
          </w:p>
        </w:tc>
        <w:tc>
          <w:tcPr>
            <w:tcW w:w="5716" w:type="dxa"/>
            <w:gridSpan w:val="2"/>
            <w:tcBorders>
              <w:top w:val="single" w:sz="4" w:space="0" w:color="000000"/>
              <w:left w:val="single" w:sz="4" w:space="0" w:color="000000"/>
              <w:bottom w:val="single" w:sz="4" w:space="0" w:color="000000"/>
              <w:right w:val="single" w:sz="4" w:space="0" w:color="000000"/>
            </w:tcBorders>
          </w:tcPr>
          <w:p w:rsidR="00153C15" w:rsidRDefault="00C1539A">
            <w:pPr>
              <w:pStyle w:val="TableParagraph"/>
              <w:spacing w:line="268" w:lineRule="exact"/>
              <w:ind w:left="105"/>
              <w:rPr>
                <w:sz w:val="24"/>
              </w:rPr>
            </w:pPr>
            <w:r>
              <w:rPr>
                <w:sz w:val="24"/>
              </w:rPr>
              <w:t>5-6</w:t>
            </w:r>
            <w:r>
              <w:rPr>
                <w:spacing w:val="-1"/>
                <w:sz w:val="24"/>
              </w:rPr>
              <w:t xml:space="preserve"> </w:t>
            </w:r>
            <w:r>
              <w:rPr>
                <w:sz w:val="24"/>
              </w:rPr>
              <w:t>лет/</w:t>
            </w:r>
            <w:r>
              <w:rPr>
                <w:spacing w:val="-4"/>
                <w:sz w:val="24"/>
              </w:rPr>
              <w:t xml:space="preserve"> </w:t>
            </w:r>
            <w:r>
              <w:rPr>
                <w:sz w:val="24"/>
              </w:rPr>
              <w:t>старшая</w:t>
            </w:r>
            <w:r>
              <w:rPr>
                <w:spacing w:val="-3"/>
                <w:sz w:val="24"/>
              </w:rPr>
              <w:t xml:space="preserve"> </w:t>
            </w:r>
            <w:r>
              <w:rPr>
                <w:spacing w:val="-2"/>
                <w:sz w:val="24"/>
              </w:rPr>
              <w:t>группа</w:t>
            </w:r>
          </w:p>
        </w:tc>
        <w:tc>
          <w:tcPr>
            <w:tcW w:w="2273" w:type="dxa"/>
            <w:gridSpan w:val="2"/>
            <w:tcBorders>
              <w:top w:val="single" w:sz="4" w:space="0" w:color="000000"/>
              <w:left w:val="single" w:sz="4" w:space="0" w:color="000000"/>
              <w:bottom w:val="single" w:sz="4" w:space="0" w:color="000000"/>
              <w:right w:val="single" w:sz="4" w:space="0" w:color="000000"/>
            </w:tcBorders>
          </w:tcPr>
          <w:p w:rsidR="00153C15" w:rsidRDefault="00153C15">
            <w:pPr>
              <w:pStyle w:val="TableParagraph"/>
              <w:spacing w:before="1"/>
              <w:rPr>
                <w:b/>
                <w:sz w:val="4"/>
              </w:rPr>
            </w:pPr>
          </w:p>
          <w:p w:rsidR="00153C15" w:rsidRDefault="00C1539A">
            <w:pPr>
              <w:pStyle w:val="TableParagraph"/>
              <w:ind w:left="1287"/>
              <w:rPr>
                <w:sz w:val="20"/>
              </w:rPr>
            </w:pPr>
            <w:r>
              <w:rPr>
                <w:noProof/>
                <w:sz w:val="20"/>
                <w:lang w:eastAsia="ru-RU"/>
              </w:rPr>
              <w:drawing>
                <wp:inline distT="0" distB="0" distL="0" distR="0">
                  <wp:extent cx="538081" cy="536543"/>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96" cstate="print"/>
                          <a:stretch>
                            <a:fillRect/>
                          </a:stretch>
                        </pic:blipFill>
                        <pic:spPr>
                          <a:xfrm>
                            <a:off x="0" y="0"/>
                            <a:ext cx="538081" cy="536543"/>
                          </a:xfrm>
                          <a:prstGeom prst="rect">
                            <a:avLst/>
                          </a:prstGeom>
                        </pic:spPr>
                      </pic:pic>
                    </a:graphicData>
                  </a:graphic>
                </wp:inline>
              </w:drawing>
            </w:r>
          </w:p>
        </w:tc>
        <w:tc>
          <w:tcPr>
            <w:tcW w:w="745" w:type="dxa"/>
            <w:vMerge/>
            <w:tcBorders>
              <w:top w:val="nil"/>
              <w:left w:val="single" w:sz="4" w:space="0" w:color="000000"/>
              <w:bottom w:val="nil"/>
              <w:right w:val="nil"/>
            </w:tcBorders>
          </w:tcPr>
          <w:p w:rsidR="00153C15" w:rsidRDefault="00153C15">
            <w:pPr>
              <w:rPr>
                <w:sz w:val="2"/>
                <w:szCs w:val="2"/>
              </w:rPr>
            </w:pPr>
          </w:p>
        </w:tc>
      </w:tr>
      <w:tr w:rsidR="00153C15">
        <w:trPr>
          <w:trHeight w:val="993"/>
        </w:trPr>
        <w:tc>
          <w:tcPr>
            <w:tcW w:w="797" w:type="dxa"/>
            <w:gridSpan w:val="2"/>
            <w:tcBorders>
              <w:top w:val="single" w:sz="4" w:space="0" w:color="000000"/>
              <w:left w:val="single" w:sz="4" w:space="0" w:color="000000"/>
              <w:bottom w:val="single" w:sz="4" w:space="0" w:color="000000"/>
              <w:right w:val="single" w:sz="4" w:space="0" w:color="000000"/>
            </w:tcBorders>
          </w:tcPr>
          <w:p w:rsidR="00153C15" w:rsidRDefault="00153C15">
            <w:pPr>
              <w:pStyle w:val="TableParagraph"/>
              <w:spacing w:line="268" w:lineRule="exact"/>
              <w:ind w:left="110"/>
              <w:rPr>
                <w:sz w:val="24"/>
              </w:rPr>
            </w:pPr>
            <w:hyperlink r:id="rId97">
              <w:r w:rsidR="00C1539A">
                <w:rPr>
                  <w:color w:val="0000FF"/>
                  <w:spacing w:val="-4"/>
                  <w:sz w:val="24"/>
                  <w:u w:val="single" w:color="0000FF"/>
                </w:rPr>
                <w:t>21.7</w:t>
              </w:r>
            </w:hyperlink>
          </w:p>
        </w:tc>
        <w:tc>
          <w:tcPr>
            <w:tcW w:w="5716" w:type="dxa"/>
            <w:gridSpan w:val="2"/>
            <w:tcBorders>
              <w:top w:val="single" w:sz="4" w:space="0" w:color="000000"/>
              <w:left w:val="single" w:sz="4" w:space="0" w:color="000000"/>
              <w:bottom w:val="single" w:sz="4" w:space="0" w:color="000000"/>
              <w:right w:val="single" w:sz="4" w:space="0" w:color="000000"/>
            </w:tcBorders>
          </w:tcPr>
          <w:p w:rsidR="00153C15" w:rsidRDefault="00C1539A">
            <w:pPr>
              <w:pStyle w:val="TableParagraph"/>
              <w:spacing w:line="268" w:lineRule="exact"/>
              <w:ind w:left="105"/>
              <w:rPr>
                <w:sz w:val="24"/>
              </w:rPr>
            </w:pPr>
            <w:r>
              <w:rPr>
                <w:sz w:val="24"/>
              </w:rPr>
              <w:t>6-7</w:t>
            </w:r>
            <w:r>
              <w:rPr>
                <w:spacing w:val="-6"/>
                <w:sz w:val="24"/>
              </w:rPr>
              <w:t xml:space="preserve"> </w:t>
            </w:r>
            <w:r>
              <w:rPr>
                <w:sz w:val="24"/>
              </w:rPr>
              <w:t>лет</w:t>
            </w:r>
            <w:r>
              <w:rPr>
                <w:spacing w:val="-5"/>
                <w:sz w:val="24"/>
              </w:rPr>
              <w:t xml:space="preserve"> </w:t>
            </w:r>
            <w:r>
              <w:rPr>
                <w:sz w:val="24"/>
              </w:rPr>
              <w:t>/</w:t>
            </w:r>
            <w:r>
              <w:rPr>
                <w:spacing w:val="-2"/>
                <w:sz w:val="24"/>
              </w:rPr>
              <w:t xml:space="preserve"> </w:t>
            </w:r>
            <w:r>
              <w:rPr>
                <w:sz w:val="24"/>
              </w:rPr>
              <w:t>подготовительная</w:t>
            </w:r>
            <w:r>
              <w:rPr>
                <w:spacing w:val="-3"/>
                <w:sz w:val="24"/>
              </w:rPr>
              <w:t xml:space="preserve"> </w:t>
            </w:r>
            <w:r>
              <w:rPr>
                <w:spacing w:val="-2"/>
                <w:sz w:val="24"/>
              </w:rPr>
              <w:t>группа</w:t>
            </w:r>
          </w:p>
        </w:tc>
        <w:tc>
          <w:tcPr>
            <w:tcW w:w="2273" w:type="dxa"/>
            <w:gridSpan w:val="2"/>
            <w:tcBorders>
              <w:top w:val="single" w:sz="4" w:space="0" w:color="000000"/>
              <w:left w:val="single" w:sz="4" w:space="0" w:color="000000"/>
              <w:bottom w:val="single" w:sz="4" w:space="0" w:color="000000"/>
              <w:right w:val="single" w:sz="4" w:space="0" w:color="000000"/>
            </w:tcBorders>
          </w:tcPr>
          <w:p w:rsidR="00153C15" w:rsidRDefault="00153C15">
            <w:pPr>
              <w:pStyle w:val="TableParagraph"/>
              <w:spacing w:before="11"/>
              <w:rPr>
                <w:b/>
                <w:sz w:val="3"/>
              </w:rPr>
            </w:pPr>
          </w:p>
          <w:p w:rsidR="00153C15" w:rsidRDefault="00C1539A">
            <w:pPr>
              <w:pStyle w:val="TableParagraph"/>
              <w:ind w:left="156"/>
              <w:rPr>
                <w:sz w:val="20"/>
              </w:rPr>
            </w:pPr>
            <w:r>
              <w:rPr>
                <w:noProof/>
                <w:sz w:val="20"/>
                <w:lang w:eastAsia="ru-RU"/>
              </w:rPr>
              <w:drawing>
                <wp:inline distT="0" distB="0" distL="0" distR="0">
                  <wp:extent cx="565213" cy="565213"/>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98" cstate="print"/>
                          <a:stretch>
                            <a:fillRect/>
                          </a:stretch>
                        </pic:blipFill>
                        <pic:spPr>
                          <a:xfrm>
                            <a:off x="0" y="0"/>
                            <a:ext cx="565213" cy="565213"/>
                          </a:xfrm>
                          <a:prstGeom prst="rect">
                            <a:avLst/>
                          </a:prstGeom>
                        </pic:spPr>
                      </pic:pic>
                    </a:graphicData>
                  </a:graphic>
                </wp:inline>
              </w:drawing>
            </w:r>
          </w:p>
        </w:tc>
        <w:tc>
          <w:tcPr>
            <w:tcW w:w="745" w:type="dxa"/>
            <w:vMerge/>
            <w:tcBorders>
              <w:top w:val="nil"/>
              <w:left w:val="single" w:sz="4" w:space="0" w:color="000000"/>
              <w:bottom w:val="nil"/>
              <w:right w:val="nil"/>
            </w:tcBorders>
          </w:tcPr>
          <w:p w:rsidR="00153C15" w:rsidRDefault="00153C15">
            <w:pPr>
              <w:rPr>
                <w:sz w:val="2"/>
                <w:szCs w:val="2"/>
              </w:rPr>
            </w:pPr>
          </w:p>
        </w:tc>
      </w:tr>
      <w:tr w:rsidR="00153C15">
        <w:trPr>
          <w:trHeight w:val="940"/>
        </w:trPr>
        <w:tc>
          <w:tcPr>
            <w:tcW w:w="797" w:type="dxa"/>
            <w:gridSpan w:val="2"/>
            <w:tcBorders>
              <w:top w:val="single" w:sz="4" w:space="0" w:color="000000"/>
              <w:left w:val="single" w:sz="4" w:space="0" w:color="000000"/>
              <w:bottom w:val="single" w:sz="4" w:space="0" w:color="000000"/>
              <w:right w:val="single" w:sz="4" w:space="0" w:color="000000"/>
            </w:tcBorders>
          </w:tcPr>
          <w:p w:rsidR="00153C15" w:rsidRDefault="00153C15">
            <w:pPr>
              <w:pStyle w:val="TableParagraph"/>
              <w:spacing w:line="268" w:lineRule="exact"/>
              <w:ind w:left="110"/>
              <w:rPr>
                <w:sz w:val="24"/>
              </w:rPr>
            </w:pPr>
            <w:hyperlink r:id="rId99">
              <w:r w:rsidR="00C1539A">
                <w:rPr>
                  <w:color w:val="0000FF"/>
                  <w:spacing w:val="-4"/>
                  <w:sz w:val="24"/>
                  <w:u w:val="single" w:color="0000FF"/>
                </w:rPr>
                <w:t>21.8</w:t>
              </w:r>
            </w:hyperlink>
          </w:p>
        </w:tc>
        <w:tc>
          <w:tcPr>
            <w:tcW w:w="5716" w:type="dxa"/>
            <w:gridSpan w:val="2"/>
            <w:tcBorders>
              <w:top w:val="single" w:sz="4" w:space="0" w:color="000000"/>
              <w:left w:val="single" w:sz="4" w:space="0" w:color="000000"/>
              <w:bottom w:val="single" w:sz="4" w:space="0" w:color="000000"/>
              <w:right w:val="single" w:sz="4" w:space="0" w:color="000000"/>
            </w:tcBorders>
          </w:tcPr>
          <w:p w:rsidR="00153C15" w:rsidRDefault="00C1539A">
            <w:pPr>
              <w:pStyle w:val="TableParagraph"/>
              <w:spacing w:line="268" w:lineRule="exact"/>
              <w:ind w:left="105"/>
              <w:rPr>
                <w:sz w:val="24"/>
              </w:rPr>
            </w:pPr>
            <w:r>
              <w:rPr>
                <w:sz w:val="24"/>
              </w:rPr>
              <w:t>решение</w:t>
            </w:r>
            <w:r>
              <w:rPr>
                <w:spacing w:val="-9"/>
                <w:sz w:val="24"/>
              </w:rPr>
              <w:t xml:space="preserve"> </w:t>
            </w:r>
            <w:r>
              <w:rPr>
                <w:sz w:val="24"/>
              </w:rPr>
              <w:t>совокупных</w:t>
            </w:r>
            <w:r>
              <w:rPr>
                <w:spacing w:val="-7"/>
                <w:sz w:val="24"/>
              </w:rPr>
              <w:t xml:space="preserve"> </w:t>
            </w:r>
            <w:r>
              <w:rPr>
                <w:sz w:val="24"/>
              </w:rPr>
              <w:t>задач</w:t>
            </w:r>
            <w:r>
              <w:rPr>
                <w:spacing w:val="-8"/>
                <w:sz w:val="24"/>
              </w:rPr>
              <w:t xml:space="preserve"> </w:t>
            </w:r>
            <w:r>
              <w:rPr>
                <w:spacing w:val="-2"/>
                <w:sz w:val="24"/>
              </w:rPr>
              <w:t>воспитания</w:t>
            </w:r>
          </w:p>
        </w:tc>
        <w:tc>
          <w:tcPr>
            <w:tcW w:w="2273" w:type="dxa"/>
            <w:gridSpan w:val="2"/>
            <w:tcBorders>
              <w:top w:val="single" w:sz="4" w:space="0" w:color="000000"/>
              <w:left w:val="single" w:sz="4" w:space="0" w:color="000000"/>
              <w:bottom w:val="single" w:sz="4" w:space="0" w:color="000000"/>
              <w:right w:val="single" w:sz="4" w:space="0" w:color="000000"/>
            </w:tcBorders>
          </w:tcPr>
          <w:p w:rsidR="00153C15" w:rsidRDefault="00153C15">
            <w:pPr>
              <w:pStyle w:val="TableParagraph"/>
              <w:spacing w:before="7"/>
              <w:rPr>
                <w:b/>
                <w:sz w:val="3"/>
              </w:rPr>
            </w:pPr>
          </w:p>
          <w:p w:rsidR="00153C15" w:rsidRDefault="00C1539A">
            <w:pPr>
              <w:pStyle w:val="TableParagraph"/>
              <w:ind w:left="1328"/>
              <w:rPr>
                <w:sz w:val="20"/>
              </w:rPr>
            </w:pPr>
            <w:r>
              <w:rPr>
                <w:noProof/>
                <w:sz w:val="20"/>
                <w:lang w:eastAsia="ru-RU"/>
              </w:rPr>
              <w:drawing>
                <wp:inline distT="0" distB="0" distL="0" distR="0">
                  <wp:extent cx="540638" cy="540638"/>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00" cstate="print"/>
                          <a:stretch>
                            <a:fillRect/>
                          </a:stretch>
                        </pic:blipFill>
                        <pic:spPr>
                          <a:xfrm>
                            <a:off x="0" y="0"/>
                            <a:ext cx="540638" cy="540638"/>
                          </a:xfrm>
                          <a:prstGeom prst="rect">
                            <a:avLst/>
                          </a:prstGeom>
                        </pic:spPr>
                      </pic:pic>
                    </a:graphicData>
                  </a:graphic>
                </wp:inline>
              </w:drawing>
            </w:r>
          </w:p>
        </w:tc>
        <w:tc>
          <w:tcPr>
            <w:tcW w:w="745" w:type="dxa"/>
            <w:vMerge/>
            <w:tcBorders>
              <w:top w:val="nil"/>
              <w:left w:val="single" w:sz="4" w:space="0" w:color="000000"/>
              <w:bottom w:val="nil"/>
              <w:right w:val="nil"/>
            </w:tcBorders>
          </w:tcPr>
          <w:p w:rsidR="00153C15" w:rsidRDefault="00153C15">
            <w:pPr>
              <w:rPr>
                <w:sz w:val="2"/>
                <w:szCs w:val="2"/>
              </w:rPr>
            </w:pPr>
          </w:p>
        </w:tc>
      </w:tr>
    </w:tbl>
    <w:p w:rsidR="00153C15" w:rsidRDefault="00153C15">
      <w:pPr>
        <w:pStyle w:val="a3"/>
        <w:jc w:val="left"/>
        <w:rPr>
          <w:b/>
        </w:rPr>
      </w:pPr>
    </w:p>
    <w:p w:rsidR="00153C15" w:rsidRDefault="00153C15">
      <w:pPr>
        <w:pStyle w:val="a3"/>
        <w:jc w:val="left"/>
        <w:rPr>
          <w:b/>
        </w:rPr>
      </w:pPr>
    </w:p>
    <w:p w:rsidR="00153C15" w:rsidRDefault="00153C15">
      <w:pPr>
        <w:pStyle w:val="a3"/>
        <w:spacing w:before="37"/>
        <w:jc w:val="left"/>
        <w:rPr>
          <w:b/>
        </w:rPr>
      </w:pPr>
    </w:p>
    <w:p w:rsidR="00153C15" w:rsidRPr="00451EEF" w:rsidRDefault="00C1539A" w:rsidP="00451EEF">
      <w:pPr>
        <w:pStyle w:val="a4"/>
        <w:numPr>
          <w:ilvl w:val="1"/>
          <w:numId w:val="116"/>
        </w:numPr>
        <w:tabs>
          <w:tab w:val="left" w:pos="1129"/>
        </w:tabs>
        <w:ind w:left="1129" w:hanging="422"/>
        <w:jc w:val="left"/>
        <w:rPr>
          <w:b/>
          <w:sz w:val="24"/>
        </w:rPr>
        <w:sectPr w:rsidR="00153C15" w:rsidRPr="00451EEF">
          <w:type w:val="continuous"/>
          <w:pgSz w:w="11910" w:h="16840"/>
          <w:pgMar w:top="1540" w:right="425" w:bottom="940" w:left="992" w:header="0" w:footer="750" w:gutter="0"/>
          <w:cols w:space="720"/>
        </w:sectPr>
      </w:pPr>
      <w:r>
        <w:rPr>
          <w:b/>
          <w:sz w:val="24"/>
        </w:rPr>
        <w:t>Физическое</w:t>
      </w:r>
      <w:r>
        <w:rPr>
          <w:b/>
          <w:spacing w:val="-2"/>
          <w:sz w:val="24"/>
        </w:rPr>
        <w:t xml:space="preserve"> развитие</w:t>
      </w:r>
    </w:p>
    <w:p w:rsidR="00153C15" w:rsidRDefault="00153C15">
      <w:pPr>
        <w:pStyle w:val="a3"/>
        <w:jc w:val="left"/>
        <w:rPr>
          <w:b/>
          <w:sz w:val="17"/>
        </w:rPr>
        <w:sectPr w:rsidR="00153C15">
          <w:pgSz w:w="11910" w:h="16840"/>
          <w:pgMar w:top="1920" w:right="425" w:bottom="940" w:left="992" w:header="0" w:footer="750" w:gutter="0"/>
          <w:cols w:space="720"/>
        </w:sectPr>
      </w:pPr>
    </w:p>
    <w:p w:rsidR="00153C15" w:rsidRDefault="00C1539A">
      <w:pPr>
        <w:pStyle w:val="a4"/>
        <w:numPr>
          <w:ilvl w:val="1"/>
          <w:numId w:val="116"/>
        </w:numPr>
        <w:tabs>
          <w:tab w:val="left" w:pos="1129"/>
        </w:tabs>
        <w:spacing w:before="73" w:line="276" w:lineRule="auto"/>
        <w:ind w:right="131" w:firstLine="566"/>
        <w:jc w:val="both"/>
        <w:rPr>
          <w:b/>
          <w:sz w:val="24"/>
        </w:rPr>
      </w:pPr>
      <w:bookmarkStart w:id="40" w:name="2.7._Взаимодействие_взрослых_с_детьми_(в"/>
      <w:bookmarkEnd w:id="40"/>
      <w:r>
        <w:rPr>
          <w:b/>
          <w:sz w:val="24"/>
        </w:rPr>
        <w:lastRenderedPageBreak/>
        <w:t>Взаимодействие взрослых с детьми (вариативные формы, способы, методы и средства реализации Программы)</w:t>
      </w:r>
    </w:p>
    <w:p w:rsidR="00153C15" w:rsidRDefault="00C1539A">
      <w:pPr>
        <w:pStyle w:val="a4"/>
        <w:numPr>
          <w:ilvl w:val="2"/>
          <w:numId w:val="116"/>
        </w:numPr>
        <w:tabs>
          <w:tab w:val="left" w:pos="1311"/>
        </w:tabs>
        <w:spacing w:line="276" w:lineRule="auto"/>
        <w:ind w:left="141" w:right="120" w:firstLine="566"/>
        <w:jc w:val="both"/>
        <w:rPr>
          <w:sz w:val="24"/>
        </w:rPr>
      </w:pPr>
      <w:r>
        <w:rPr>
          <w:sz w:val="24"/>
        </w:rPr>
        <w:t>ДО может быть получено в образовательной организации,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153C15" w:rsidRDefault="00C1539A">
      <w:pPr>
        <w:pStyle w:val="a4"/>
        <w:numPr>
          <w:ilvl w:val="2"/>
          <w:numId w:val="116"/>
        </w:numPr>
        <w:tabs>
          <w:tab w:val="left" w:pos="1311"/>
        </w:tabs>
        <w:spacing w:line="276" w:lineRule="auto"/>
        <w:ind w:left="141" w:right="121" w:firstLine="566"/>
        <w:jc w:val="both"/>
        <w:rPr>
          <w:sz w:val="24"/>
        </w:rPr>
      </w:pPr>
      <w:r>
        <w:rPr>
          <w:sz w:val="24"/>
        </w:rPr>
        <w:t xml:space="preserve">Образовательная организация может использовать </w:t>
      </w:r>
      <w:r>
        <w:rPr>
          <w:i/>
          <w:sz w:val="24"/>
        </w:rPr>
        <w:t>сетевую форму реализации образовательных программ ДО и (или) отдельных компонентов</w:t>
      </w:r>
      <w:r>
        <w:rPr>
          <w:sz w:val="24"/>
        </w:rPr>
        <w:t>, предусмотренных Программой. Сетевая</w:t>
      </w:r>
      <w:r>
        <w:rPr>
          <w:spacing w:val="-6"/>
          <w:sz w:val="24"/>
        </w:rPr>
        <w:t xml:space="preserve"> </w:t>
      </w:r>
      <w:r>
        <w:rPr>
          <w:sz w:val="24"/>
        </w:rPr>
        <w:t>форма</w:t>
      </w:r>
      <w:r>
        <w:rPr>
          <w:spacing w:val="-11"/>
          <w:sz w:val="24"/>
        </w:rPr>
        <w:t xml:space="preserve"> </w:t>
      </w:r>
      <w:r>
        <w:rPr>
          <w:sz w:val="24"/>
        </w:rPr>
        <w:t>обеспечивает</w:t>
      </w:r>
      <w:r>
        <w:rPr>
          <w:spacing w:val="-8"/>
          <w:sz w:val="24"/>
        </w:rPr>
        <w:t xml:space="preserve"> </w:t>
      </w:r>
      <w:r>
        <w:rPr>
          <w:sz w:val="24"/>
        </w:rPr>
        <w:t>возможность</w:t>
      </w:r>
      <w:r>
        <w:rPr>
          <w:spacing w:val="-8"/>
          <w:sz w:val="24"/>
        </w:rPr>
        <w:t xml:space="preserve"> </w:t>
      </w:r>
      <w:r>
        <w:rPr>
          <w:sz w:val="24"/>
        </w:rPr>
        <w:t>освоения</w:t>
      </w:r>
      <w:r>
        <w:rPr>
          <w:spacing w:val="-10"/>
          <w:sz w:val="24"/>
        </w:rPr>
        <w:t xml:space="preserve"> </w:t>
      </w:r>
      <w:r>
        <w:rPr>
          <w:sz w:val="24"/>
        </w:rPr>
        <w:t>обучающимися</w:t>
      </w:r>
      <w:r>
        <w:rPr>
          <w:spacing w:val="-5"/>
          <w:sz w:val="24"/>
        </w:rPr>
        <w:t xml:space="preserve"> </w:t>
      </w:r>
      <w:r>
        <w:rPr>
          <w:sz w:val="24"/>
        </w:rPr>
        <w:t>образовательных</w:t>
      </w:r>
      <w:r>
        <w:rPr>
          <w:spacing w:val="-9"/>
          <w:sz w:val="24"/>
        </w:rPr>
        <w:t xml:space="preserve"> </w:t>
      </w:r>
      <w:r>
        <w:rPr>
          <w:sz w:val="24"/>
        </w:rPr>
        <w:t>программ</w:t>
      </w:r>
      <w:r>
        <w:rPr>
          <w:spacing w:val="-4"/>
          <w:sz w:val="24"/>
        </w:rPr>
        <w:t xml:space="preserve"> </w:t>
      </w:r>
      <w:r>
        <w:rPr>
          <w:sz w:val="24"/>
        </w:rPr>
        <w:t>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(организаций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 конкретизировать перечень организаций), с которыми устанавливаются договорные отношения.</w:t>
      </w:r>
    </w:p>
    <w:p w:rsidR="00153C15" w:rsidRDefault="00C1539A">
      <w:pPr>
        <w:pStyle w:val="a4"/>
        <w:numPr>
          <w:ilvl w:val="2"/>
          <w:numId w:val="116"/>
        </w:numPr>
        <w:tabs>
          <w:tab w:val="left" w:pos="1311"/>
        </w:tabs>
        <w:spacing w:line="276" w:lineRule="auto"/>
        <w:ind w:left="141" w:right="126" w:firstLine="566"/>
        <w:jc w:val="both"/>
        <w:rPr>
          <w:sz w:val="24"/>
        </w:rPr>
      </w:pPr>
      <w:r>
        <w:rPr>
          <w:sz w:val="24"/>
        </w:rPr>
        <w:t xml:space="preserve">При реализации Программы могут использоваться различные образовательные технологии, в т.ч.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должны осуществляться в соответствии с требованиями СП 2.4.3648-20 и </w:t>
      </w:r>
      <w:proofErr w:type="spellStart"/>
      <w:r>
        <w:rPr>
          <w:sz w:val="24"/>
        </w:rPr>
        <w:t>СанПиН</w:t>
      </w:r>
      <w:proofErr w:type="spellEnd"/>
      <w:r>
        <w:rPr>
          <w:sz w:val="24"/>
        </w:rPr>
        <w:t xml:space="preserve"> 1.2.3685-21.</w:t>
      </w:r>
    </w:p>
    <w:p w:rsidR="00153C15" w:rsidRDefault="00C1539A">
      <w:pPr>
        <w:pStyle w:val="a4"/>
        <w:numPr>
          <w:ilvl w:val="2"/>
          <w:numId w:val="116"/>
        </w:numPr>
        <w:tabs>
          <w:tab w:val="left" w:pos="1311"/>
        </w:tabs>
        <w:spacing w:line="276" w:lineRule="auto"/>
        <w:ind w:left="141" w:right="126" w:firstLine="566"/>
        <w:jc w:val="both"/>
        <w:rPr>
          <w:sz w:val="24"/>
        </w:rPr>
      </w:pPr>
      <w:r>
        <w:rPr>
          <w:sz w:val="24"/>
        </w:rPr>
        <w:t>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153C15" w:rsidRDefault="00C1539A">
      <w:pPr>
        <w:pStyle w:val="a4"/>
        <w:numPr>
          <w:ilvl w:val="2"/>
          <w:numId w:val="116"/>
        </w:numPr>
        <w:tabs>
          <w:tab w:val="left" w:pos="1311"/>
        </w:tabs>
        <w:spacing w:line="280" w:lineRule="auto"/>
        <w:ind w:left="141" w:right="125" w:firstLine="566"/>
        <w:jc w:val="both"/>
        <w:rPr>
          <w:i/>
          <w:sz w:val="24"/>
        </w:rPr>
      </w:pPr>
      <w:r>
        <w:rPr>
          <w:sz w:val="24"/>
        </w:rPr>
        <w:t xml:space="preserve">Согласно ФГОС ДО </w:t>
      </w:r>
      <w:r>
        <w:rPr>
          <w:i/>
          <w:sz w:val="24"/>
        </w:rPr>
        <w:t>педагог может использовать различные формы реализации Программы</w:t>
      </w:r>
      <w:r>
        <w:rPr>
          <w:i/>
          <w:spacing w:val="-15"/>
          <w:sz w:val="24"/>
        </w:rPr>
        <w:t xml:space="preserve"> </w:t>
      </w:r>
      <w:r>
        <w:rPr>
          <w:i/>
          <w:sz w:val="24"/>
        </w:rPr>
        <w:t>в</w:t>
      </w:r>
      <w:r>
        <w:rPr>
          <w:i/>
          <w:spacing w:val="-16"/>
          <w:sz w:val="24"/>
        </w:rPr>
        <w:t xml:space="preserve"> </w:t>
      </w:r>
      <w:r>
        <w:rPr>
          <w:i/>
          <w:sz w:val="24"/>
        </w:rPr>
        <w:t>соответствии</w:t>
      </w:r>
      <w:r>
        <w:rPr>
          <w:i/>
          <w:spacing w:val="-12"/>
          <w:sz w:val="24"/>
        </w:rPr>
        <w:t xml:space="preserve"> </w:t>
      </w:r>
      <w:r>
        <w:rPr>
          <w:i/>
          <w:sz w:val="24"/>
        </w:rPr>
        <w:t>с</w:t>
      </w:r>
      <w:r>
        <w:rPr>
          <w:i/>
          <w:spacing w:val="-18"/>
          <w:sz w:val="24"/>
        </w:rPr>
        <w:t xml:space="preserve"> </w:t>
      </w:r>
      <w:r>
        <w:rPr>
          <w:i/>
          <w:sz w:val="24"/>
        </w:rPr>
        <w:t>видом</w:t>
      </w:r>
      <w:r>
        <w:rPr>
          <w:i/>
          <w:spacing w:val="-13"/>
          <w:sz w:val="24"/>
        </w:rPr>
        <w:t xml:space="preserve"> </w:t>
      </w:r>
      <w:r>
        <w:rPr>
          <w:i/>
          <w:sz w:val="24"/>
        </w:rPr>
        <w:t>детской</w:t>
      </w:r>
      <w:r>
        <w:rPr>
          <w:i/>
          <w:spacing w:val="-17"/>
          <w:sz w:val="24"/>
        </w:rPr>
        <w:t xml:space="preserve"> </w:t>
      </w:r>
      <w:r>
        <w:rPr>
          <w:i/>
          <w:sz w:val="24"/>
        </w:rPr>
        <w:t>деятельности</w:t>
      </w:r>
      <w:r>
        <w:rPr>
          <w:i/>
          <w:spacing w:val="-13"/>
          <w:sz w:val="24"/>
        </w:rPr>
        <w:t xml:space="preserve"> </w:t>
      </w:r>
      <w:r>
        <w:rPr>
          <w:i/>
          <w:sz w:val="24"/>
        </w:rPr>
        <w:t>и</w:t>
      </w:r>
      <w:r>
        <w:rPr>
          <w:i/>
          <w:spacing w:val="-9"/>
          <w:sz w:val="24"/>
        </w:rPr>
        <w:t xml:space="preserve"> </w:t>
      </w:r>
      <w:r>
        <w:rPr>
          <w:i/>
          <w:sz w:val="24"/>
        </w:rPr>
        <w:t>возрастными</w:t>
      </w:r>
      <w:r>
        <w:rPr>
          <w:i/>
          <w:spacing w:val="-11"/>
          <w:sz w:val="24"/>
        </w:rPr>
        <w:t xml:space="preserve"> </w:t>
      </w:r>
      <w:r>
        <w:rPr>
          <w:i/>
          <w:sz w:val="24"/>
        </w:rPr>
        <w:t>особенностями</w:t>
      </w:r>
      <w:r>
        <w:rPr>
          <w:i/>
          <w:spacing w:val="-12"/>
          <w:sz w:val="24"/>
        </w:rPr>
        <w:t xml:space="preserve"> </w:t>
      </w:r>
      <w:r>
        <w:rPr>
          <w:i/>
          <w:sz w:val="24"/>
        </w:rPr>
        <w:t>детей:</w:t>
      </w:r>
    </w:p>
    <w:p w:rsidR="00153C15" w:rsidRDefault="00C1539A">
      <w:pPr>
        <w:pStyle w:val="a4"/>
        <w:numPr>
          <w:ilvl w:val="2"/>
          <w:numId w:val="109"/>
        </w:numPr>
        <w:tabs>
          <w:tab w:val="left" w:pos="965"/>
        </w:tabs>
        <w:spacing w:line="269" w:lineRule="exact"/>
        <w:ind w:left="965" w:hanging="258"/>
        <w:rPr>
          <w:i/>
          <w:sz w:val="24"/>
        </w:rPr>
      </w:pPr>
      <w:r>
        <w:rPr>
          <w:i/>
          <w:sz w:val="24"/>
        </w:rPr>
        <w:t>в</w:t>
      </w:r>
      <w:r>
        <w:rPr>
          <w:i/>
          <w:spacing w:val="-3"/>
          <w:sz w:val="24"/>
        </w:rPr>
        <w:t xml:space="preserve"> </w:t>
      </w:r>
      <w:r>
        <w:rPr>
          <w:i/>
          <w:sz w:val="24"/>
        </w:rPr>
        <w:t>младенческом</w:t>
      </w:r>
      <w:r>
        <w:rPr>
          <w:i/>
          <w:spacing w:val="-4"/>
          <w:sz w:val="24"/>
        </w:rPr>
        <w:t xml:space="preserve"> </w:t>
      </w:r>
      <w:r>
        <w:rPr>
          <w:i/>
          <w:sz w:val="24"/>
        </w:rPr>
        <w:t>возрасте</w:t>
      </w:r>
      <w:r>
        <w:rPr>
          <w:i/>
          <w:spacing w:val="-2"/>
          <w:sz w:val="24"/>
        </w:rPr>
        <w:t xml:space="preserve"> </w:t>
      </w:r>
      <w:r>
        <w:rPr>
          <w:i/>
          <w:sz w:val="24"/>
        </w:rPr>
        <w:t>(2</w:t>
      </w:r>
      <w:r>
        <w:rPr>
          <w:i/>
          <w:spacing w:val="-4"/>
          <w:sz w:val="24"/>
        </w:rPr>
        <w:t xml:space="preserve"> </w:t>
      </w:r>
      <w:r>
        <w:rPr>
          <w:i/>
          <w:sz w:val="24"/>
        </w:rPr>
        <w:t>месяца</w:t>
      </w:r>
      <w:r>
        <w:rPr>
          <w:i/>
          <w:spacing w:val="-1"/>
          <w:sz w:val="24"/>
        </w:rPr>
        <w:t xml:space="preserve"> </w:t>
      </w:r>
      <w:r>
        <w:rPr>
          <w:i/>
          <w:sz w:val="24"/>
        </w:rPr>
        <w:t>-</w:t>
      </w:r>
      <w:r>
        <w:rPr>
          <w:i/>
          <w:spacing w:val="-3"/>
          <w:sz w:val="24"/>
        </w:rPr>
        <w:t xml:space="preserve"> </w:t>
      </w:r>
      <w:r>
        <w:rPr>
          <w:i/>
          <w:sz w:val="24"/>
        </w:rPr>
        <w:t>1</w:t>
      </w:r>
      <w:r>
        <w:rPr>
          <w:i/>
          <w:spacing w:val="-4"/>
          <w:sz w:val="24"/>
        </w:rPr>
        <w:t xml:space="preserve"> год):</w:t>
      </w:r>
    </w:p>
    <w:p w:rsidR="00153C15" w:rsidRDefault="00C1539A">
      <w:pPr>
        <w:pStyle w:val="a4"/>
        <w:numPr>
          <w:ilvl w:val="3"/>
          <w:numId w:val="109"/>
        </w:numPr>
        <w:tabs>
          <w:tab w:val="left" w:pos="845"/>
        </w:tabs>
        <w:spacing w:before="33"/>
        <w:ind w:left="845" w:hanging="138"/>
        <w:jc w:val="left"/>
        <w:rPr>
          <w:sz w:val="24"/>
        </w:rPr>
      </w:pPr>
      <w:r>
        <w:rPr>
          <w:sz w:val="24"/>
        </w:rPr>
        <w:t>непосредственное</w:t>
      </w:r>
      <w:r>
        <w:rPr>
          <w:spacing w:val="-10"/>
          <w:sz w:val="24"/>
        </w:rPr>
        <w:t xml:space="preserve"> </w:t>
      </w:r>
      <w:r>
        <w:rPr>
          <w:sz w:val="24"/>
        </w:rPr>
        <w:t>эмоциональное</w:t>
      </w:r>
      <w:r>
        <w:rPr>
          <w:spacing w:val="-10"/>
          <w:sz w:val="24"/>
        </w:rPr>
        <w:t xml:space="preserve"> </w:t>
      </w:r>
      <w:r>
        <w:rPr>
          <w:sz w:val="24"/>
        </w:rPr>
        <w:t>общение</w:t>
      </w:r>
      <w:r>
        <w:rPr>
          <w:spacing w:val="-8"/>
          <w:sz w:val="24"/>
        </w:rPr>
        <w:t xml:space="preserve"> </w:t>
      </w:r>
      <w:r>
        <w:rPr>
          <w:sz w:val="24"/>
        </w:rPr>
        <w:t>со</w:t>
      </w:r>
      <w:r>
        <w:rPr>
          <w:spacing w:val="-7"/>
          <w:sz w:val="24"/>
        </w:rPr>
        <w:t xml:space="preserve"> </w:t>
      </w:r>
      <w:r>
        <w:rPr>
          <w:spacing w:val="-2"/>
          <w:sz w:val="24"/>
        </w:rPr>
        <w:t>взрослым;</w:t>
      </w:r>
    </w:p>
    <w:p w:rsidR="00153C15" w:rsidRDefault="00C1539A">
      <w:pPr>
        <w:pStyle w:val="a4"/>
        <w:numPr>
          <w:ilvl w:val="3"/>
          <w:numId w:val="109"/>
        </w:numPr>
        <w:tabs>
          <w:tab w:val="left" w:pos="850"/>
        </w:tabs>
        <w:spacing w:before="41" w:line="280" w:lineRule="auto"/>
        <w:ind w:right="124" w:firstLine="566"/>
        <w:jc w:val="left"/>
        <w:rPr>
          <w:sz w:val="24"/>
        </w:rPr>
      </w:pPr>
      <w:r>
        <w:rPr>
          <w:sz w:val="24"/>
        </w:rPr>
        <w:t>двигательная</w:t>
      </w:r>
      <w:r>
        <w:rPr>
          <w:spacing w:val="-15"/>
          <w:sz w:val="24"/>
        </w:rPr>
        <w:t xml:space="preserve"> </w:t>
      </w:r>
      <w:r>
        <w:rPr>
          <w:sz w:val="24"/>
        </w:rPr>
        <w:t>деятельность</w:t>
      </w:r>
      <w:r>
        <w:rPr>
          <w:spacing w:val="-14"/>
          <w:sz w:val="24"/>
        </w:rPr>
        <w:t xml:space="preserve"> </w:t>
      </w:r>
      <w:r>
        <w:rPr>
          <w:sz w:val="24"/>
        </w:rPr>
        <w:t>(пространственно-предметные</w:t>
      </w:r>
      <w:r>
        <w:rPr>
          <w:spacing w:val="-15"/>
          <w:sz w:val="24"/>
        </w:rPr>
        <w:t xml:space="preserve"> </w:t>
      </w:r>
      <w:r>
        <w:rPr>
          <w:sz w:val="24"/>
        </w:rPr>
        <w:t>перемещения,</w:t>
      </w:r>
      <w:r>
        <w:rPr>
          <w:spacing w:val="-15"/>
          <w:sz w:val="24"/>
        </w:rPr>
        <w:t xml:space="preserve"> </w:t>
      </w:r>
      <w:r>
        <w:rPr>
          <w:sz w:val="24"/>
        </w:rPr>
        <w:t>хватание,</w:t>
      </w:r>
      <w:r>
        <w:rPr>
          <w:spacing w:val="-13"/>
          <w:sz w:val="24"/>
        </w:rPr>
        <w:t xml:space="preserve"> </w:t>
      </w:r>
      <w:r>
        <w:rPr>
          <w:sz w:val="24"/>
        </w:rPr>
        <w:t>ползание, ходьба, тактильно-двигательные игры);</w:t>
      </w:r>
    </w:p>
    <w:p w:rsidR="00153C15" w:rsidRDefault="00C1539A">
      <w:pPr>
        <w:pStyle w:val="a4"/>
        <w:numPr>
          <w:ilvl w:val="3"/>
          <w:numId w:val="109"/>
        </w:numPr>
        <w:tabs>
          <w:tab w:val="left" w:pos="850"/>
          <w:tab w:val="left" w:pos="3977"/>
          <w:tab w:val="left" w:pos="5591"/>
          <w:tab w:val="left" w:pos="7070"/>
          <w:tab w:val="left" w:pos="7468"/>
          <w:tab w:val="left" w:pos="9067"/>
          <w:tab w:val="left" w:pos="10253"/>
        </w:tabs>
        <w:spacing w:line="276" w:lineRule="auto"/>
        <w:ind w:right="129" w:firstLine="566"/>
        <w:jc w:val="left"/>
        <w:rPr>
          <w:sz w:val="24"/>
        </w:rPr>
      </w:pPr>
      <w:proofErr w:type="spellStart"/>
      <w:r>
        <w:rPr>
          <w:spacing w:val="-2"/>
          <w:sz w:val="24"/>
        </w:rPr>
        <w:t>предметно-манипулятивная</w:t>
      </w:r>
      <w:proofErr w:type="spellEnd"/>
      <w:r w:rsidR="00451EEF">
        <w:rPr>
          <w:sz w:val="24"/>
        </w:rPr>
        <w:t xml:space="preserve"> </w:t>
      </w:r>
      <w:r>
        <w:rPr>
          <w:spacing w:val="-2"/>
          <w:sz w:val="24"/>
        </w:rPr>
        <w:t>деятельность</w:t>
      </w:r>
      <w:r w:rsidR="00451EEF">
        <w:rPr>
          <w:sz w:val="24"/>
        </w:rPr>
        <w:t xml:space="preserve"> </w:t>
      </w:r>
      <w:r>
        <w:rPr>
          <w:spacing w:val="-2"/>
          <w:sz w:val="24"/>
        </w:rPr>
        <w:t>(орудийные</w:t>
      </w:r>
      <w:r w:rsidR="00451EEF">
        <w:rPr>
          <w:sz w:val="24"/>
        </w:rPr>
        <w:t xml:space="preserve"> </w:t>
      </w:r>
      <w:r>
        <w:rPr>
          <w:spacing w:val="-10"/>
          <w:sz w:val="24"/>
        </w:rPr>
        <w:t>и</w:t>
      </w:r>
      <w:r w:rsidR="00451EEF">
        <w:rPr>
          <w:sz w:val="24"/>
        </w:rPr>
        <w:t xml:space="preserve"> </w:t>
      </w:r>
      <w:r>
        <w:rPr>
          <w:spacing w:val="-2"/>
          <w:sz w:val="24"/>
        </w:rPr>
        <w:t>соотносящие</w:t>
      </w:r>
      <w:r w:rsidR="00451EEF">
        <w:rPr>
          <w:sz w:val="24"/>
        </w:rPr>
        <w:t xml:space="preserve"> </w:t>
      </w:r>
      <w:r>
        <w:rPr>
          <w:spacing w:val="-2"/>
          <w:sz w:val="24"/>
        </w:rPr>
        <w:t>действия</w:t>
      </w:r>
      <w:r w:rsidR="00451EEF">
        <w:rPr>
          <w:sz w:val="24"/>
        </w:rPr>
        <w:t xml:space="preserve"> </w:t>
      </w:r>
      <w:r>
        <w:rPr>
          <w:spacing w:val="-10"/>
          <w:sz w:val="24"/>
        </w:rPr>
        <w:t xml:space="preserve">с </w:t>
      </w:r>
      <w:r>
        <w:rPr>
          <w:spacing w:val="-2"/>
          <w:sz w:val="24"/>
        </w:rPr>
        <w:t>предметами);</w:t>
      </w:r>
    </w:p>
    <w:p w:rsidR="00153C15" w:rsidRDefault="00C1539A">
      <w:pPr>
        <w:pStyle w:val="a4"/>
        <w:numPr>
          <w:ilvl w:val="3"/>
          <w:numId w:val="109"/>
        </w:numPr>
        <w:tabs>
          <w:tab w:val="left" w:pos="845"/>
        </w:tabs>
        <w:ind w:left="845" w:hanging="138"/>
        <w:jc w:val="left"/>
        <w:rPr>
          <w:sz w:val="24"/>
        </w:rPr>
      </w:pPr>
      <w:r>
        <w:rPr>
          <w:sz w:val="24"/>
        </w:rPr>
        <w:t>речевая</w:t>
      </w:r>
      <w:r>
        <w:rPr>
          <w:spacing w:val="-10"/>
          <w:sz w:val="24"/>
        </w:rPr>
        <w:t xml:space="preserve"> </w:t>
      </w:r>
      <w:r>
        <w:rPr>
          <w:sz w:val="24"/>
        </w:rPr>
        <w:t>(слушание</w:t>
      </w:r>
      <w:r>
        <w:rPr>
          <w:spacing w:val="-6"/>
          <w:sz w:val="24"/>
        </w:rPr>
        <w:t xml:space="preserve"> </w:t>
      </w:r>
      <w:r>
        <w:rPr>
          <w:sz w:val="24"/>
        </w:rPr>
        <w:t>и</w:t>
      </w:r>
      <w:r>
        <w:rPr>
          <w:spacing w:val="-2"/>
          <w:sz w:val="24"/>
        </w:rPr>
        <w:t xml:space="preserve"> </w:t>
      </w:r>
      <w:r>
        <w:rPr>
          <w:sz w:val="24"/>
        </w:rPr>
        <w:t>понимание</w:t>
      </w:r>
      <w:r>
        <w:rPr>
          <w:spacing w:val="-6"/>
          <w:sz w:val="24"/>
        </w:rPr>
        <w:t xml:space="preserve"> </w:t>
      </w:r>
      <w:r>
        <w:rPr>
          <w:sz w:val="24"/>
        </w:rPr>
        <w:t>речи</w:t>
      </w:r>
      <w:r>
        <w:rPr>
          <w:spacing w:val="-6"/>
          <w:sz w:val="24"/>
        </w:rPr>
        <w:t xml:space="preserve"> </w:t>
      </w:r>
      <w:r>
        <w:rPr>
          <w:sz w:val="24"/>
        </w:rPr>
        <w:t xml:space="preserve">взрослого, </w:t>
      </w:r>
      <w:proofErr w:type="spellStart"/>
      <w:r>
        <w:rPr>
          <w:sz w:val="24"/>
        </w:rPr>
        <w:t>гуление</w:t>
      </w:r>
      <w:proofErr w:type="spellEnd"/>
      <w:r>
        <w:rPr>
          <w:sz w:val="24"/>
        </w:rPr>
        <w:t>,</w:t>
      </w:r>
      <w:r>
        <w:rPr>
          <w:spacing w:val="-3"/>
          <w:sz w:val="24"/>
        </w:rPr>
        <w:t xml:space="preserve"> </w:t>
      </w:r>
      <w:r>
        <w:rPr>
          <w:sz w:val="24"/>
        </w:rPr>
        <w:t>лепет</w:t>
      </w:r>
      <w:r>
        <w:rPr>
          <w:spacing w:val="-2"/>
          <w:sz w:val="24"/>
        </w:rPr>
        <w:t xml:space="preserve"> </w:t>
      </w:r>
      <w:r>
        <w:rPr>
          <w:sz w:val="24"/>
        </w:rPr>
        <w:t>и</w:t>
      </w:r>
      <w:r>
        <w:rPr>
          <w:spacing w:val="-6"/>
          <w:sz w:val="24"/>
        </w:rPr>
        <w:t xml:space="preserve"> </w:t>
      </w:r>
      <w:r>
        <w:rPr>
          <w:sz w:val="24"/>
        </w:rPr>
        <w:t>первые</w:t>
      </w:r>
      <w:r>
        <w:rPr>
          <w:spacing w:val="-7"/>
          <w:sz w:val="24"/>
        </w:rPr>
        <w:t xml:space="preserve"> </w:t>
      </w:r>
      <w:r>
        <w:rPr>
          <w:spacing w:val="-2"/>
          <w:sz w:val="24"/>
        </w:rPr>
        <w:t>слова);</w:t>
      </w:r>
    </w:p>
    <w:p w:rsidR="00153C15" w:rsidRDefault="00C1539A">
      <w:pPr>
        <w:pStyle w:val="a4"/>
        <w:numPr>
          <w:ilvl w:val="3"/>
          <w:numId w:val="109"/>
        </w:numPr>
        <w:tabs>
          <w:tab w:val="left" w:pos="850"/>
        </w:tabs>
        <w:spacing w:before="28" w:line="276" w:lineRule="auto"/>
        <w:ind w:right="559" w:firstLine="566"/>
        <w:jc w:val="left"/>
        <w:rPr>
          <w:sz w:val="24"/>
        </w:rPr>
      </w:pPr>
      <w:r>
        <w:rPr>
          <w:sz w:val="24"/>
        </w:rPr>
        <w:t>элементарная</w:t>
      </w:r>
      <w:r>
        <w:rPr>
          <w:spacing w:val="-3"/>
          <w:sz w:val="24"/>
        </w:rPr>
        <w:t xml:space="preserve"> </w:t>
      </w:r>
      <w:r>
        <w:rPr>
          <w:sz w:val="24"/>
        </w:rPr>
        <w:t>музыкальная</w:t>
      </w:r>
      <w:r>
        <w:rPr>
          <w:spacing w:val="-3"/>
          <w:sz w:val="24"/>
        </w:rPr>
        <w:t xml:space="preserve"> </w:t>
      </w:r>
      <w:r>
        <w:rPr>
          <w:sz w:val="24"/>
        </w:rPr>
        <w:t>деятельность</w:t>
      </w:r>
      <w:r>
        <w:rPr>
          <w:spacing w:val="-2"/>
          <w:sz w:val="24"/>
        </w:rPr>
        <w:t xml:space="preserve"> </w:t>
      </w:r>
      <w:r>
        <w:rPr>
          <w:sz w:val="24"/>
        </w:rPr>
        <w:t>(слушание</w:t>
      </w:r>
      <w:r>
        <w:rPr>
          <w:spacing w:val="-4"/>
          <w:sz w:val="24"/>
        </w:rPr>
        <w:t xml:space="preserve"> </w:t>
      </w:r>
      <w:r>
        <w:rPr>
          <w:sz w:val="24"/>
        </w:rPr>
        <w:t>музыки,</w:t>
      </w:r>
      <w:r>
        <w:rPr>
          <w:spacing w:val="-1"/>
          <w:sz w:val="24"/>
        </w:rPr>
        <w:t xml:space="preserve"> </w:t>
      </w:r>
      <w:r>
        <w:rPr>
          <w:sz w:val="24"/>
        </w:rPr>
        <w:t>танцевальные</w:t>
      </w:r>
      <w:r>
        <w:rPr>
          <w:spacing w:val="-3"/>
          <w:sz w:val="24"/>
        </w:rPr>
        <w:t xml:space="preserve"> </w:t>
      </w:r>
      <w:r>
        <w:rPr>
          <w:sz w:val="24"/>
        </w:rPr>
        <w:t>движения</w:t>
      </w:r>
      <w:r>
        <w:rPr>
          <w:spacing w:val="-3"/>
          <w:sz w:val="24"/>
        </w:rPr>
        <w:t xml:space="preserve"> </w:t>
      </w:r>
      <w:r>
        <w:rPr>
          <w:sz w:val="24"/>
        </w:rPr>
        <w:t>на основе подражания, музыкальные игры);</w:t>
      </w:r>
    </w:p>
    <w:p w:rsidR="00153C15" w:rsidRDefault="00C1539A">
      <w:pPr>
        <w:pStyle w:val="a4"/>
        <w:numPr>
          <w:ilvl w:val="2"/>
          <w:numId w:val="109"/>
        </w:numPr>
        <w:tabs>
          <w:tab w:val="left" w:pos="965"/>
        </w:tabs>
        <w:spacing w:before="3"/>
        <w:ind w:left="965" w:hanging="258"/>
        <w:rPr>
          <w:i/>
          <w:sz w:val="24"/>
        </w:rPr>
      </w:pPr>
      <w:r>
        <w:rPr>
          <w:i/>
          <w:sz w:val="24"/>
        </w:rPr>
        <w:t>в</w:t>
      </w:r>
      <w:r>
        <w:rPr>
          <w:i/>
          <w:spacing w:val="-5"/>
          <w:sz w:val="24"/>
        </w:rPr>
        <w:t xml:space="preserve"> </w:t>
      </w:r>
      <w:r>
        <w:rPr>
          <w:i/>
          <w:sz w:val="24"/>
        </w:rPr>
        <w:t>раннем</w:t>
      </w:r>
      <w:r>
        <w:rPr>
          <w:i/>
          <w:spacing w:val="-3"/>
          <w:sz w:val="24"/>
        </w:rPr>
        <w:t xml:space="preserve"> </w:t>
      </w:r>
      <w:r>
        <w:rPr>
          <w:i/>
          <w:sz w:val="24"/>
        </w:rPr>
        <w:t>возрасте (1</w:t>
      </w:r>
      <w:r>
        <w:rPr>
          <w:i/>
          <w:spacing w:val="-3"/>
          <w:sz w:val="24"/>
        </w:rPr>
        <w:t xml:space="preserve"> </w:t>
      </w:r>
      <w:r>
        <w:rPr>
          <w:i/>
          <w:sz w:val="24"/>
        </w:rPr>
        <w:t>год -</w:t>
      </w:r>
      <w:r>
        <w:rPr>
          <w:i/>
          <w:spacing w:val="-2"/>
          <w:sz w:val="24"/>
        </w:rPr>
        <w:t xml:space="preserve"> </w:t>
      </w:r>
      <w:r>
        <w:rPr>
          <w:i/>
          <w:sz w:val="24"/>
        </w:rPr>
        <w:t>3</w:t>
      </w:r>
      <w:r>
        <w:rPr>
          <w:i/>
          <w:spacing w:val="-9"/>
          <w:sz w:val="24"/>
        </w:rPr>
        <w:t xml:space="preserve"> </w:t>
      </w:r>
      <w:r>
        <w:rPr>
          <w:i/>
          <w:spacing w:val="-2"/>
          <w:sz w:val="24"/>
        </w:rPr>
        <w:t>года):</w:t>
      </w:r>
    </w:p>
    <w:p w:rsidR="00153C15" w:rsidRDefault="00C1539A">
      <w:pPr>
        <w:pStyle w:val="a4"/>
        <w:numPr>
          <w:ilvl w:val="3"/>
          <w:numId w:val="109"/>
        </w:numPr>
        <w:tabs>
          <w:tab w:val="left" w:pos="850"/>
        </w:tabs>
        <w:spacing w:before="36" w:line="283" w:lineRule="auto"/>
        <w:ind w:right="160" w:firstLine="566"/>
        <w:jc w:val="left"/>
        <w:rPr>
          <w:sz w:val="24"/>
        </w:rPr>
      </w:pPr>
      <w:r>
        <w:rPr>
          <w:sz w:val="24"/>
        </w:rPr>
        <w:t xml:space="preserve">предметная деятельность (орудийно-предметные действия - ест ложкой, пьет из кружки и </w:t>
      </w:r>
      <w:r>
        <w:rPr>
          <w:spacing w:val="-2"/>
          <w:sz w:val="24"/>
        </w:rPr>
        <w:t>другое);</w:t>
      </w:r>
    </w:p>
    <w:p w:rsidR="00153C15" w:rsidRDefault="00C1539A">
      <w:pPr>
        <w:pStyle w:val="a4"/>
        <w:numPr>
          <w:ilvl w:val="3"/>
          <w:numId w:val="109"/>
        </w:numPr>
        <w:tabs>
          <w:tab w:val="left" w:pos="845"/>
        </w:tabs>
        <w:spacing w:line="268" w:lineRule="exact"/>
        <w:ind w:left="845" w:hanging="138"/>
        <w:jc w:val="left"/>
        <w:rPr>
          <w:sz w:val="24"/>
        </w:rPr>
      </w:pPr>
      <w:r>
        <w:rPr>
          <w:sz w:val="24"/>
        </w:rPr>
        <w:t>экспериментирование</w:t>
      </w:r>
      <w:r>
        <w:rPr>
          <w:spacing w:val="-12"/>
          <w:sz w:val="24"/>
        </w:rPr>
        <w:t xml:space="preserve"> </w:t>
      </w:r>
      <w:r>
        <w:rPr>
          <w:sz w:val="24"/>
        </w:rPr>
        <w:t>с</w:t>
      </w:r>
      <w:r>
        <w:rPr>
          <w:spacing w:val="-8"/>
          <w:sz w:val="24"/>
        </w:rPr>
        <w:t xml:space="preserve"> </w:t>
      </w:r>
      <w:r>
        <w:rPr>
          <w:sz w:val="24"/>
        </w:rPr>
        <w:t>материалами</w:t>
      </w:r>
      <w:r>
        <w:rPr>
          <w:spacing w:val="-9"/>
          <w:sz w:val="24"/>
        </w:rPr>
        <w:t xml:space="preserve"> </w:t>
      </w:r>
      <w:r>
        <w:rPr>
          <w:sz w:val="24"/>
        </w:rPr>
        <w:t>и</w:t>
      </w:r>
      <w:r>
        <w:rPr>
          <w:spacing w:val="-6"/>
          <w:sz w:val="24"/>
        </w:rPr>
        <w:t xml:space="preserve"> </w:t>
      </w:r>
      <w:r>
        <w:rPr>
          <w:sz w:val="24"/>
        </w:rPr>
        <w:t>веществами</w:t>
      </w:r>
      <w:r>
        <w:rPr>
          <w:spacing w:val="-5"/>
          <w:sz w:val="24"/>
        </w:rPr>
        <w:t xml:space="preserve"> </w:t>
      </w:r>
      <w:r>
        <w:rPr>
          <w:sz w:val="24"/>
        </w:rPr>
        <w:t>(песок,</w:t>
      </w:r>
      <w:r>
        <w:rPr>
          <w:spacing w:val="-3"/>
          <w:sz w:val="24"/>
        </w:rPr>
        <w:t xml:space="preserve"> </w:t>
      </w:r>
      <w:r>
        <w:rPr>
          <w:sz w:val="24"/>
        </w:rPr>
        <w:t>вода,</w:t>
      </w:r>
      <w:r>
        <w:rPr>
          <w:spacing w:val="-4"/>
          <w:sz w:val="24"/>
        </w:rPr>
        <w:t xml:space="preserve"> </w:t>
      </w:r>
      <w:r>
        <w:rPr>
          <w:sz w:val="24"/>
        </w:rPr>
        <w:t>тесто</w:t>
      </w:r>
      <w:r>
        <w:rPr>
          <w:spacing w:val="-3"/>
          <w:sz w:val="24"/>
        </w:rPr>
        <w:t xml:space="preserve"> </w:t>
      </w:r>
      <w:r>
        <w:rPr>
          <w:sz w:val="24"/>
        </w:rPr>
        <w:t>и</w:t>
      </w:r>
      <w:r>
        <w:rPr>
          <w:spacing w:val="-10"/>
          <w:sz w:val="24"/>
        </w:rPr>
        <w:t xml:space="preserve"> </w:t>
      </w:r>
      <w:r>
        <w:rPr>
          <w:spacing w:val="-2"/>
          <w:sz w:val="24"/>
        </w:rPr>
        <w:t>другие);</w:t>
      </w:r>
    </w:p>
    <w:p w:rsidR="00153C15" w:rsidRDefault="00C1539A">
      <w:pPr>
        <w:pStyle w:val="a4"/>
        <w:numPr>
          <w:ilvl w:val="3"/>
          <w:numId w:val="109"/>
        </w:numPr>
        <w:tabs>
          <w:tab w:val="left" w:pos="850"/>
        </w:tabs>
        <w:spacing w:before="36" w:line="271" w:lineRule="auto"/>
        <w:ind w:right="166" w:firstLine="566"/>
        <w:jc w:val="left"/>
        <w:rPr>
          <w:sz w:val="24"/>
        </w:rPr>
      </w:pPr>
      <w:r>
        <w:rPr>
          <w:sz w:val="24"/>
        </w:rPr>
        <w:t>ситуативно-деловое общение со взрослым и эмоционально-практическое со</w:t>
      </w:r>
      <w:r>
        <w:rPr>
          <w:spacing w:val="29"/>
          <w:sz w:val="24"/>
        </w:rPr>
        <w:t xml:space="preserve"> </w:t>
      </w:r>
      <w:r>
        <w:rPr>
          <w:sz w:val="24"/>
        </w:rPr>
        <w:t>сверстниками под руководством взрослого;</w:t>
      </w:r>
    </w:p>
    <w:p w:rsidR="00153C15" w:rsidRDefault="00153C15">
      <w:pPr>
        <w:pStyle w:val="a4"/>
        <w:spacing w:line="271" w:lineRule="auto"/>
        <w:jc w:val="left"/>
        <w:rPr>
          <w:sz w:val="24"/>
        </w:rPr>
        <w:sectPr w:rsidR="00153C15">
          <w:pgSz w:w="11910" w:h="16840"/>
          <w:pgMar w:top="1120" w:right="425" w:bottom="940" w:left="992" w:header="0" w:footer="750" w:gutter="0"/>
          <w:cols w:space="720"/>
        </w:sectPr>
      </w:pPr>
    </w:p>
    <w:p w:rsidR="00153C15" w:rsidRDefault="00C1539A">
      <w:pPr>
        <w:pStyle w:val="a4"/>
        <w:numPr>
          <w:ilvl w:val="3"/>
          <w:numId w:val="109"/>
        </w:numPr>
        <w:tabs>
          <w:tab w:val="left" w:pos="850"/>
        </w:tabs>
        <w:spacing w:before="63" w:line="276" w:lineRule="auto"/>
        <w:ind w:right="141" w:firstLine="566"/>
        <w:jc w:val="left"/>
        <w:rPr>
          <w:sz w:val="24"/>
        </w:rPr>
      </w:pPr>
      <w:r>
        <w:rPr>
          <w:sz w:val="24"/>
        </w:rPr>
        <w:lastRenderedPageBreak/>
        <w:t>двигательная</w:t>
      </w:r>
      <w:r>
        <w:rPr>
          <w:spacing w:val="33"/>
          <w:sz w:val="24"/>
        </w:rPr>
        <w:t xml:space="preserve"> </w:t>
      </w:r>
      <w:r>
        <w:rPr>
          <w:sz w:val="24"/>
        </w:rPr>
        <w:t>деятельность</w:t>
      </w:r>
      <w:r>
        <w:rPr>
          <w:spacing w:val="35"/>
          <w:sz w:val="24"/>
        </w:rPr>
        <w:t xml:space="preserve"> </w:t>
      </w:r>
      <w:r>
        <w:rPr>
          <w:sz w:val="24"/>
        </w:rPr>
        <w:t>(основные</w:t>
      </w:r>
      <w:r>
        <w:rPr>
          <w:spacing w:val="32"/>
          <w:sz w:val="24"/>
        </w:rPr>
        <w:t xml:space="preserve"> </w:t>
      </w:r>
      <w:r>
        <w:rPr>
          <w:sz w:val="24"/>
        </w:rPr>
        <w:t>движения,</w:t>
      </w:r>
      <w:r>
        <w:rPr>
          <w:spacing w:val="31"/>
          <w:sz w:val="24"/>
        </w:rPr>
        <w:t xml:space="preserve"> </w:t>
      </w:r>
      <w:proofErr w:type="spellStart"/>
      <w:r>
        <w:rPr>
          <w:sz w:val="24"/>
        </w:rPr>
        <w:t>общеразвивающие</w:t>
      </w:r>
      <w:proofErr w:type="spellEnd"/>
      <w:r>
        <w:rPr>
          <w:spacing w:val="32"/>
          <w:sz w:val="24"/>
        </w:rPr>
        <w:t xml:space="preserve"> </w:t>
      </w:r>
      <w:r>
        <w:rPr>
          <w:sz w:val="24"/>
        </w:rPr>
        <w:t>упражнения,</w:t>
      </w:r>
      <w:r>
        <w:rPr>
          <w:spacing w:val="39"/>
          <w:sz w:val="24"/>
        </w:rPr>
        <w:t xml:space="preserve"> </w:t>
      </w:r>
      <w:r>
        <w:rPr>
          <w:sz w:val="24"/>
        </w:rPr>
        <w:t>простые подвижные игры);</w:t>
      </w:r>
    </w:p>
    <w:p w:rsidR="00153C15" w:rsidRDefault="00C1539A">
      <w:pPr>
        <w:pStyle w:val="a4"/>
        <w:numPr>
          <w:ilvl w:val="3"/>
          <w:numId w:val="109"/>
        </w:numPr>
        <w:tabs>
          <w:tab w:val="left" w:pos="850"/>
          <w:tab w:val="left" w:pos="1884"/>
          <w:tab w:val="left" w:pos="3469"/>
          <w:tab w:val="left" w:pos="5480"/>
          <w:tab w:val="left" w:pos="5841"/>
          <w:tab w:val="left" w:pos="8770"/>
          <w:tab w:val="left" w:pos="9514"/>
          <w:tab w:val="left" w:pos="10258"/>
        </w:tabs>
        <w:spacing w:before="4" w:line="276" w:lineRule="auto"/>
        <w:ind w:right="124" w:firstLine="566"/>
        <w:jc w:val="left"/>
        <w:rPr>
          <w:sz w:val="24"/>
        </w:rPr>
      </w:pPr>
      <w:r>
        <w:rPr>
          <w:spacing w:val="-2"/>
          <w:sz w:val="24"/>
        </w:rPr>
        <w:t>игровая</w:t>
      </w:r>
      <w:r>
        <w:rPr>
          <w:sz w:val="24"/>
        </w:rPr>
        <w:tab/>
      </w:r>
      <w:r>
        <w:rPr>
          <w:spacing w:val="-2"/>
          <w:sz w:val="24"/>
        </w:rPr>
        <w:t>деятельность</w:t>
      </w:r>
      <w:r>
        <w:rPr>
          <w:sz w:val="24"/>
        </w:rPr>
        <w:tab/>
      </w:r>
      <w:r>
        <w:rPr>
          <w:spacing w:val="-2"/>
          <w:sz w:val="24"/>
        </w:rPr>
        <w:t>(</w:t>
      </w:r>
      <w:proofErr w:type="spellStart"/>
      <w:r>
        <w:rPr>
          <w:spacing w:val="-2"/>
          <w:sz w:val="24"/>
        </w:rPr>
        <w:t>отобразительная</w:t>
      </w:r>
      <w:proofErr w:type="spellEnd"/>
      <w:r>
        <w:rPr>
          <w:sz w:val="24"/>
        </w:rPr>
        <w:tab/>
      </w:r>
      <w:r>
        <w:rPr>
          <w:spacing w:val="-10"/>
          <w:sz w:val="24"/>
        </w:rPr>
        <w:t>и</w:t>
      </w:r>
      <w:r>
        <w:rPr>
          <w:sz w:val="24"/>
        </w:rPr>
        <w:tab/>
      </w:r>
      <w:proofErr w:type="spellStart"/>
      <w:r>
        <w:rPr>
          <w:spacing w:val="-2"/>
          <w:sz w:val="24"/>
        </w:rPr>
        <w:t>сюжетно-отобразительная</w:t>
      </w:r>
      <w:proofErr w:type="spellEnd"/>
      <w:r>
        <w:rPr>
          <w:sz w:val="24"/>
        </w:rPr>
        <w:tab/>
      </w:r>
      <w:r>
        <w:rPr>
          <w:spacing w:val="-2"/>
          <w:sz w:val="24"/>
        </w:rPr>
        <w:t>игра,</w:t>
      </w:r>
      <w:r>
        <w:rPr>
          <w:sz w:val="24"/>
        </w:rPr>
        <w:tab/>
      </w:r>
      <w:r>
        <w:rPr>
          <w:spacing w:val="-4"/>
          <w:sz w:val="24"/>
        </w:rPr>
        <w:t>игры</w:t>
      </w:r>
      <w:r>
        <w:rPr>
          <w:sz w:val="24"/>
        </w:rPr>
        <w:tab/>
      </w:r>
      <w:r>
        <w:rPr>
          <w:spacing w:val="-10"/>
          <w:sz w:val="24"/>
        </w:rPr>
        <w:t xml:space="preserve">с </w:t>
      </w:r>
      <w:r>
        <w:rPr>
          <w:sz w:val="24"/>
        </w:rPr>
        <w:t>дидактическими игрушками);</w:t>
      </w:r>
    </w:p>
    <w:p w:rsidR="00153C15" w:rsidRDefault="00C1539A">
      <w:pPr>
        <w:pStyle w:val="a4"/>
        <w:numPr>
          <w:ilvl w:val="3"/>
          <w:numId w:val="109"/>
        </w:numPr>
        <w:tabs>
          <w:tab w:val="left" w:pos="845"/>
        </w:tabs>
        <w:spacing w:before="4"/>
        <w:ind w:left="845" w:hanging="138"/>
        <w:jc w:val="left"/>
        <w:rPr>
          <w:sz w:val="24"/>
        </w:rPr>
      </w:pPr>
      <w:r>
        <w:rPr>
          <w:sz w:val="24"/>
        </w:rPr>
        <w:t>речевая</w:t>
      </w:r>
      <w:r>
        <w:rPr>
          <w:spacing w:val="-6"/>
          <w:sz w:val="24"/>
        </w:rPr>
        <w:t xml:space="preserve"> </w:t>
      </w:r>
      <w:r>
        <w:rPr>
          <w:sz w:val="24"/>
        </w:rPr>
        <w:t>(понимание</w:t>
      </w:r>
      <w:r>
        <w:rPr>
          <w:spacing w:val="-6"/>
          <w:sz w:val="24"/>
        </w:rPr>
        <w:t xml:space="preserve"> </w:t>
      </w:r>
      <w:r>
        <w:rPr>
          <w:sz w:val="24"/>
        </w:rPr>
        <w:t>речи</w:t>
      </w:r>
      <w:r>
        <w:rPr>
          <w:spacing w:val="-11"/>
          <w:sz w:val="24"/>
        </w:rPr>
        <w:t xml:space="preserve"> </w:t>
      </w:r>
      <w:r>
        <w:rPr>
          <w:sz w:val="24"/>
        </w:rPr>
        <w:t>взрослого,</w:t>
      </w:r>
      <w:r>
        <w:rPr>
          <w:spacing w:val="-4"/>
          <w:sz w:val="24"/>
        </w:rPr>
        <w:t xml:space="preserve"> </w:t>
      </w:r>
      <w:r>
        <w:rPr>
          <w:sz w:val="24"/>
        </w:rPr>
        <w:t>слушание</w:t>
      </w:r>
      <w:r>
        <w:rPr>
          <w:spacing w:val="-3"/>
          <w:sz w:val="24"/>
        </w:rPr>
        <w:t xml:space="preserve"> </w:t>
      </w:r>
      <w:r>
        <w:rPr>
          <w:sz w:val="24"/>
        </w:rPr>
        <w:t>и</w:t>
      </w:r>
      <w:r>
        <w:rPr>
          <w:spacing w:val="-2"/>
          <w:sz w:val="24"/>
        </w:rPr>
        <w:t xml:space="preserve"> </w:t>
      </w:r>
      <w:r>
        <w:rPr>
          <w:sz w:val="24"/>
        </w:rPr>
        <w:t>понимание</w:t>
      </w:r>
      <w:r>
        <w:rPr>
          <w:spacing w:val="-6"/>
          <w:sz w:val="24"/>
        </w:rPr>
        <w:t xml:space="preserve"> </w:t>
      </w:r>
      <w:r>
        <w:rPr>
          <w:sz w:val="24"/>
        </w:rPr>
        <w:t>стихов,</w:t>
      </w:r>
      <w:r>
        <w:rPr>
          <w:spacing w:val="-5"/>
          <w:sz w:val="24"/>
        </w:rPr>
        <w:t xml:space="preserve"> </w:t>
      </w:r>
      <w:r>
        <w:rPr>
          <w:sz w:val="24"/>
        </w:rPr>
        <w:t>активная</w:t>
      </w:r>
      <w:r>
        <w:rPr>
          <w:spacing w:val="-2"/>
          <w:sz w:val="24"/>
        </w:rPr>
        <w:t xml:space="preserve"> речь);</w:t>
      </w:r>
    </w:p>
    <w:p w:rsidR="00153C15" w:rsidRDefault="00C1539A">
      <w:pPr>
        <w:pStyle w:val="a4"/>
        <w:numPr>
          <w:ilvl w:val="3"/>
          <w:numId w:val="109"/>
        </w:numPr>
        <w:tabs>
          <w:tab w:val="left" w:pos="850"/>
        </w:tabs>
        <w:spacing w:before="31" w:line="276" w:lineRule="auto"/>
        <w:ind w:right="148" w:firstLine="566"/>
        <w:jc w:val="left"/>
        <w:rPr>
          <w:sz w:val="24"/>
        </w:rPr>
      </w:pPr>
      <w:r>
        <w:rPr>
          <w:sz w:val="24"/>
        </w:rPr>
        <w:t>изобразительная</w:t>
      </w:r>
      <w:r>
        <w:rPr>
          <w:spacing w:val="-4"/>
          <w:sz w:val="24"/>
        </w:rPr>
        <w:t xml:space="preserve"> </w:t>
      </w:r>
      <w:r>
        <w:rPr>
          <w:sz w:val="24"/>
        </w:rPr>
        <w:t>деятельность</w:t>
      </w:r>
      <w:r>
        <w:rPr>
          <w:spacing w:val="-3"/>
          <w:sz w:val="24"/>
        </w:rPr>
        <w:t xml:space="preserve"> </w:t>
      </w:r>
      <w:r>
        <w:rPr>
          <w:sz w:val="24"/>
        </w:rPr>
        <w:t>(рисование,</w:t>
      </w:r>
      <w:r>
        <w:rPr>
          <w:spacing w:val="-2"/>
          <w:sz w:val="24"/>
        </w:rPr>
        <w:t xml:space="preserve"> </w:t>
      </w:r>
      <w:r>
        <w:rPr>
          <w:sz w:val="24"/>
        </w:rPr>
        <w:t>лепка)</w:t>
      </w:r>
      <w:r>
        <w:rPr>
          <w:spacing w:val="-3"/>
          <w:sz w:val="24"/>
        </w:rPr>
        <w:t xml:space="preserve"> </w:t>
      </w:r>
      <w:r>
        <w:rPr>
          <w:sz w:val="24"/>
        </w:rPr>
        <w:t>и</w:t>
      </w:r>
      <w:r>
        <w:rPr>
          <w:spacing w:val="-3"/>
          <w:sz w:val="24"/>
        </w:rPr>
        <w:t xml:space="preserve"> </w:t>
      </w:r>
      <w:r>
        <w:rPr>
          <w:sz w:val="24"/>
        </w:rPr>
        <w:t>конструирование</w:t>
      </w:r>
      <w:r>
        <w:rPr>
          <w:spacing w:val="-5"/>
          <w:sz w:val="24"/>
        </w:rPr>
        <w:t xml:space="preserve"> </w:t>
      </w:r>
      <w:r>
        <w:rPr>
          <w:sz w:val="24"/>
        </w:rPr>
        <w:t>из</w:t>
      </w:r>
      <w:r>
        <w:rPr>
          <w:spacing w:val="-3"/>
          <w:sz w:val="24"/>
        </w:rPr>
        <w:t xml:space="preserve"> </w:t>
      </w:r>
      <w:r>
        <w:rPr>
          <w:sz w:val="24"/>
        </w:rPr>
        <w:t>мелкого</w:t>
      </w:r>
      <w:r>
        <w:rPr>
          <w:spacing w:val="-4"/>
          <w:sz w:val="24"/>
        </w:rPr>
        <w:t xml:space="preserve"> </w:t>
      </w:r>
      <w:r>
        <w:rPr>
          <w:sz w:val="24"/>
        </w:rPr>
        <w:t>и</w:t>
      </w:r>
      <w:r>
        <w:rPr>
          <w:spacing w:val="-3"/>
          <w:sz w:val="24"/>
        </w:rPr>
        <w:t xml:space="preserve"> </w:t>
      </w:r>
      <w:r>
        <w:rPr>
          <w:sz w:val="24"/>
        </w:rPr>
        <w:t>крупного строительного материала;</w:t>
      </w:r>
    </w:p>
    <w:p w:rsidR="00153C15" w:rsidRDefault="00C1539A">
      <w:pPr>
        <w:pStyle w:val="a4"/>
        <w:numPr>
          <w:ilvl w:val="3"/>
          <w:numId w:val="109"/>
        </w:numPr>
        <w:tabs>
          <w:tab w:val="left" w:pos="850"/>
        </w:tabs>
        <w:spacing w:line="276" w:lineRule="auto"/>
        <w:ind w:right="131" w:firstLine="566"/>
        <w:jc w:val="left"/>
        <w:rPr>
          <w:sz w:val="24"/>
        </w:rPr>
      </w:pPr>
      <w:r>
        <w:rPr>
          <w:sz w:val="24"/>
        </w:rPr>
        <w:t>самообслуживание</w:t>
      </w:r>
      <w:r>
        <w:rPr>
          <w:spacing w:val="80"/>
          <w:sz w:val="24"/>
        </w:rPr>
        <w:t xml:space="preserve"> </w:t>
      </w:r>
      <w:r>
        <w:rPr>
          <w:sz w:val="24"/>
        </w:rPr>
        <w:t>и</w:t>
      </w:r>
      <w:r>
        <w:rPr>
          <w:spacing w:val="80"/>
          <w:sz w:val="24"/>
        </w:rPr>
        <w:t xml:space="preserve"> </w:t>
      </w:r>
      <w:r>
        <w:rPr>
          <w:sz w:val="24"/>
        </w:rPr>
        <w:t>элементарные</w:t>
      </w:r>
      <w:r>
        <w:rPr>
          <w:spacing w:val="80"/>
          <w:sz w:val="24"/>
        </w:rPr>
        <w:t xml:space="preserve"> </w:t>
      </w:r>
      <w:r>
        <w:rPr>
          <w:sz w:val="24"/>
        </w:rPr>
        <w:t>трудовые</w:t>
      </w:r>
      <w:r>
        <w:rPr>
          <w:spacing w:val="80"/>
          <w:sz w:val="24"/>
        </w:rPr>
        <w:t xml:space="preserve"> </w:t>
      </w:r>
      <w:r>
        <w:rPr>
          <w:sz w:val="24"/>
        </w:rPr>
        <w:t>действия</w:t>
      </w:r>
      <w:r>
        <w:rPr>
          <w:spacing w:val="80"/>
          <w:sz w:val="24"/>
        </w:rPr>
        <w:t xml:space="preserve"> </w:t>
      </w:r>
      <w:r>
        <w:rPr>
          <w:sz w:val="24"/>
        </w:rPr>
        <w:t>(убирает</w:t>
      </w:r>
      <w:r>
        <w:rPr>
          <w:spacing w:val="80"/>
          <w:sz w:val="24"/>
        </w:rPr>
        <w:t xml:space="preserve"> </w:t>
      </w:r>
      <w:r>
        <w:rPr>
          <w:sz w:val="24"/>
        </w:rPr>
        <w:t>игрушки,</w:t>
      </w:r>
      <w:r>
        <w:rPr>
          <w:spacing w:val="80"/>
          <w:sz w:val="24"/>
        </w:rPr>
        <w:t xml:space="preserve"> </w:t>
      </w:r>
      <w:r>
        <w:rPr>
          <w:sz w:val="24"/>
        </w:rPr>
        <w:t>подметает веником, поливает цветы из лейки и другое);</w:t>
      </w:r>
    </w:p>
    <w:p w:rsidR="00153C15" w:rsidRDefault="00C1539A">
      <w:pPr>
        <w:pStyle w:val="a4"/>
        <w:numPr>
          <w:ilvl w:val="3"/>
          <w:numId w:val="109"/>
        </w:numPr>
        <w:tabs>
          <w:tab w:val="left" w:pos="850"/>
        </w:tabs>
        <w:spacing w:before="3" w:line="276" w:lineRule="auto"/>
        <w:ind w:right="121" w:firstLine="566"/>
        <w:jc w:val="left"/>
        <w:rPr>
          <w:sz w:val="24"/>
        </w:rPr>
      </w:pPr>
      <w:r>
        <w:rPr>
          <w:sz w:val="24"/>
        </w:rPr>
        <w:t xml:space="preserve">музыкальная деятельность (слушание музыки и исполнительство, музыкально-ритмические </w:t>
      </w:r>
      <w:r>
        <w:rPr>
          <w:spacing w:val="-2"/>
          <w:sz w:val="24"/>
        </w:rPr>
        <w:t>движения).</w:t>
      </w:r>
    </w:p>
    <w:p w:rsidR="00153C15" w:rsidRDefault="00C1539A">
      <w:pPr>
        <w:pStyle w:val="a4"/>
        <w:numPr>
          <w:ilvl w:val="2"/>
          <w:numId w:val="109"/>
        </w:numPr>
        <w:tabs>
          <w:tab w:val="left" w:pos="965"/>
        </w:tabs>
        <w:spacing w:line="275" w:lineRule="exact"/>
        <w:ind w:left="965" w:hanging="258"/>
        <w:rPr>
          <w:i/>
          <w:sz w:val="24"/>
        </w:rPr>
      </w:pPr>
      <w:r>
        <w:rPr>
          <w:i/>
          <w:sz w:val="24"/>
        </w:rPr>
        <w:t>в</w:t>
      </w:r>
      <w:r>
        <w:rPr>
          <w:i/>
          <w:spacing w:val="-5"/>
          <w:sz w:val="24"/>
        </w:rPr>
        <w:t xml:space="preserve"> </w:t>
      </w:r>
      <w:r>
        <w:rPr>
          <w:i/>
          <w:sz w:val="24"/>
        </w:rPr>
        <w:t>дошкольном</w:t>
      </w:r>
      <w:r>
        <w:rPr>
          <w:i/>
          <w:spacing w:val="-2"/>
          <w:sz w:val="24"/>
        </w:rPr>
        <w:t xml:space="preserve"> </w:t>
      </w:r>
      <w:r>
        <w:rPr>
          <w:i/>
          <w:sz w:val="24"/>
        </w:rPr>
        <w:t>возрасте</w:t>
      </w:r>
      <w:r>
        <w:rPr>
          <w:i/>
          <w:spacing w:val="-4"/>
          <w:sz w:val="24"/>
        </w:rPr>
        <w:t xml:space="preserve"> </w:t>
      </w:r>
      <w:r>
        <w:rPr>
          <w:i/>
          <w:sz w:val="24"/>
        </w:rPr>
        <w:t>(3</w:t>
      </w:r>
      <w:r>
        <w:rPr>
          <w:i/>
          <w:spacing w:val="-4"/>
          <w:sz w:val="24"/>
        </w:rPr>
        <w:t xml:space="preserve"> </w:t>
      </w:r>
      <w:r>
        <w:rPr>
          <w:i/>
          <w:sz w:val="24"/>
        </w:rPr>
        <w:t>года</w:t>
      </w:r>
      <w:r>
        <w:rPr>
          <w:i/>
          <w:spacing w:val="1"/>
          <w:sz w:val="24"/>
        </w:rPr>
        <w:t xml:space="preserve"> </w:t>
      </w:r>
      <w:r>
        <w:rPr>
          <w:i/>
          <w:sz w:val="24"/>
        </w:rPr>
        <w:t>-</w:t>
      </w:r>
      <w:r>
        <w:rPr>
          <w:i/>
          <w:spacing w:val="-2"/>
          <w:sz w:val="24"/>
        </w:rPr>
        <w:t xml:space="preserve"> </w:t>
      </w:r>
      <w:r>
        <w:rPr>
          <w:i/>
          <w:sz w:val="24"/>
        </w:rPr>
        <w:t>8</w:t>
      </w:r>
      <w:r>
        <w:rPr>
          <w:i/>
          <w:spacing w:val="-4"/>
          <w:sz w:val="24"/>
        </w:rPr>
        <w:t xml:space="preserve"> лет):</w:t>
      </w:r>
    </w:p>
    <w:p w:rsidR="00153C15" w:rsidRDefault="00C1539A">
      <w:pPr>
        <w:pStyle w:val="a4"/>
        <w:numPr>
          <w:ilvl w:val="3"/>
          <w:numId w:val="109"/>
        </w:numPr>
        <w:tabs>
          <w:tab w:val="left" w:pos="850"/>
        </w:tabs>
        <w:spacing w:before="41" w:line="276" w:lineRule="auto"/>
        <w:ind w:right="121" w:firstLine="566"/>
        <w:jc w:val="left"/>
        <w:rPr>
          <w:sz w:val="24"/>
        </w:rPr>
      </w:pPr>
      <w:r>
        <w:rPr>
          <w:sz w:val="24"/>
        </w:rPr>
        <w:t>игровая</w:t>
      </w:r>
      <w:r>
        <w:rPr>
          <w:spacing w:val="80"/>
          <w:sz w:val="24"/>
        </w:rPr>
        <w:t xml:space="preserve"> </w:t>
      </w:r>
      <w:r>
        <w:rPr>
          <w:sz w:val="24"/>
        </w:rPr>
        <w:t>деятельность</w:t>
      </w:r>
      <w:r>
        <w:rPr>
          <w:spacing w:val="40"/>
          <w:sz w:val="24"/>
        </w:rPr>
        <w:t xml:space="preserve"> </w:t>
      </w:r>
      <w:r>
        <w:rPr>
          <w:sz w:val="24"/>
        </w:rPr>
        <w:t>(сюжетно-ролевая,</w:t>
      </w:r>
      <w:r>
        <w:rPr>
          <w:spacing w:val="80"/>
          <w:sz w:val="24"/>
        </w:rPr>
        <w:t xml:space="preserve"> </w:t>
      </w:r>
      <w:r>
        <w:rPr>
          <w:sz w:val="24"/>
        </w:rPr>
        <w:t>театрализованная,</w:t>
      </w:r>
      <w:r>
        <w:rPr>
          <w:spacing w:val="80"/>
          <w:sz w:val="24"/>
        </w:rPr>
        <w:t xml:space="preserve"> </w:t>
      </w:r>
      <w:r>
        <w:rPr>
          <w:sz w:val="24"/>
        </w:rPr>
        <w:t>режиссерская,</w:t>
      </w:r>
      <w:r>
        <w:rPr>
          <w:spacing w:val="80"/>
          <w:sz w:val="24"/>
        </w:rPr>
        <w:t xml:space="preserve"> </w:t>
      </w:r>
      <w:proofErr w:type="spellStart"/>
      <w:r>
        <w:rPr>
          <w:sz w:val="24"/>
        </w:rPr>
        <w:t>строительно</w:t>
      </w:r>
      <w:proofErr w:type="spellEnd"/>
      <w:r>
        <w:rPr>
          <w:sz w:val="24"/>
        </w:rPr>
        <w:t>- конструктивная, дидактическая, подвижная и другие);</w:t>
      </w:r>
    </w:p>
    <w:p w:rsidR="00153C15" w:rsidRDefault="00C1539A">
      <w:pPr>
        <w:pStyle w:val="a4"/>
        <w:numPr>
          <w:ilvl w:val="3"/>
          <w:numId w:val="109"/>
        </w:numPr>
        <w:tabs>
          <w:tab w:val="left" w:pos="850"/>
        </w:tabs>
        <w:spacing w:before="4" w:line="280" w:lineRule="auto"/>
        <w:ind w:right="127" w:firstLine="566"/>
        <w:jc w:val="left"/>
        <w:rPr>
          <w:sz w:val="24"/>
        </w:rPr>
      </w:pPr>
      <w:r>
        <w:rPr>
          <w:sz w:val="24"/>
        </w:rPr>
        <w:t xml:space="preserve">общение со взрослым (ситуативно-деловое, </w:t>
      </w:r>
      <w:proofErr w:type="spellStart"/>
      <w:r>
        <w:rPr>
          <w:sz w:val="24"/>
        </w:rPr>
        <w:t>внеситуативно-познавательное</w:t>
      </w:r>
      <w:proofErr w:type="spellEnd"/>
      <w:r>
        <w:rPr>
          <w:sz w:val="24"/>
        </w:rPr>
        <w:t xml:space="preserve">, </w:t>
      </w:r>
      <w:proofErr w:type="spellStart"/>
      <w:r>
        <w:rPr>
          <w:sz w:val="24"/>
        </w:rPr>
        <w:t>внеситуативно</w:t>
      </w:r>
      <w:proofErr w:type="spellEnd"/>
      <w:r>
        <w:rPr>
          <w:sz w:val="24"/>
        </w:rPr>
        <w:t xml:space="preserve">- личностное) и сверстниками (ситуативно-деловое, </w:t>
      </w:r>
      <w:proofErr w:type="spellStart"/>
      <w:r>
        <w:rPr>
          <w:sz w:val="24"/>
        </w:rPr>
        <w:t>внеситуативно-деловое</w:t>
      </w:r>
      <w:proofErr w:type="spellEnd"/>
      <w:r>
        <w:rPr>
          <w:sz w:val="24"/>
        </w:rPr>
        <w:t>);</w:t>
      </w:r>
    </w:p>
    <w:p w:rsidR="00153C15" w:rsidRDefault="00C1539A">
      <w:pPr>
        <w:pStyle w:val="a4"/>
        <w:numPr>
          <w:ilvl w:val="3"/>
          <w:numId w:val="109"/>
        </w:numPr>
        <w:tabs>
          <w:tab w:val="left" w:pos="850"/>
        </w:tabs>
        <w:spacing w:line="276" w:lineRule="auto"/>
        <w:ind w:right="148" w:firstLine="566"/>
        <w:jc w:val="left"/>
        <w:rPr>
          <w:sz w:val="24"/>
        </w:rPr>
      </w:pPr>
      <w:r>
        <w:rPr>
          <w:sz w:val="24"/>
        </w:rPr>
        <w:t>речевая деятельность (слушание речи взрослого и сверстников, активная диалогическая и</w:t>
      </w:r>
      <w:r>
        <w:rPr>
          <w:spacing w:val="40"/>
          <w:sz w:val="24"/>
        </w:rPr>
        <w:t xml:space="preserve"> </w:t>
      </w:r>
      <w:r>
        <w:rPr>
          <w:sz w:val="24"/>
        </w:rPr>
        <w:t>монологическая речь);</w:t>
      </w:r>
    </w:p>
    <w:p w:rsidR="00153C15" w:rsidRDefault="00C1539A">
      <w:pPr>
        <w:pStyle w:val="a4"/>
        <w:numPr>
          <w:ilvl w:val="3"/>
          <w:numId w:val="109"/>
        </w:numPr>
        <w:tabs>
          <w:tab w:val="left" w:pos="845"/>
        </w:tabs>
        <w:ind w:left="845" w:hanging="138"/>
        <w:jc w:val="left"/>
        <w:rPr>
          <w:sz w:val="24"/>
        </w:rPr>
      </w:pPr>
      <w:r>
        <w:rPr>
          <w:sz w:val="24"/>
        </w:rPr>
        <w:t>познавательно-исследовательская</w:t>
      </w:r>
      <w:r>
        <w:rPr>
          <w:spacing w:val="-12"/>
          <w:sz w:val="24"/>
        </w:rPr>
        <w:t xml:space="preserve"> </w:t>
      </w:r>
      <w:r>
        <w:rPr>
          <w:sz w:val="24"/>
        </w:rPr>
        <w:t>деятельность</w:t>
      </w:r>
      <w:r>
        <w:rPr>
          <w:spacing w:val="-13"/>
          <w:sz w:val="24"/>
        </w:rPr>
        <w:t xml:space="preserve"> </w:t>
      </w:r>
      <w:r>
        <w:rPr>
          <w:sz w:val="24"/>
        </w:rPr>
        <w:t>и</w:t>
      </w:r>
      <w:r>
        <w:rPr>
          <w:spacing w:val="-10"/>
          <w:sz w:val="24"/>
        </w:rPr>
        <w:t xml:space="preserve"> </w:t>
      </w:r>
      <w:r>
        <w:rPr>
          <w:spacing w:val="-2"/>
          <w:sz w:val="24"/>
        </w:rPr>
        <w:t>экспериментирование;</w:t>
      </w:r>
    </w:p>
    <w:p w:rsidR="00153C15" w:rsidRDefault="00C1539A">
      <w:pPr>
        <w:pStyle w:val="a4"/>
        <w:numPr>
          <w:ilvl w:val="3"/>
          <w:numId w:val="109"/>
        </w:numPr>
        <w:tabs>
          <w:tab w:val="left" w:pos="850"/>
        </w:tabs>
        <w:spacing w:before="28" w:line="276" w:lineRule="auto"/>
        <w:ind w:right="139" w:firstLine="566"/>
        <w:jc w:val="left"/>
        <w:rPr>
          <w:sz w:val="24"/>
        </w:rPr>
      </w:pPr>
      <w:r>
        <w:rPr>
          <w:sz w:val="24"/>
        </w:rPr>
        <w:t>изобразительная</w:t>
      </w:r>
      <w:r>
        <w:rPr>
          <w:spacing w:val="-5"/>
          <w:sz w:val="24"/>
        </w:rPr>
        <w:t xml:space="preserve"> </w:t>
      </w:r>
      <w:r>
        <w:rPr>
          <w:sz w:val="24"/>
        </w:rPr>
        <w:t>деятельность</w:t>
      </w:r>
      <w:r>
        <w:rPr>
          <w:spacing w:val="-5"/>
          <w:sz w:val="24"/>
        </w:rPr>
        <w:t xml:space="preserve"> </w:t>
      </w:r>
      <w:r>
        <w:rPr>
          <w:sz w:val="24"/>
        </w:rPr>
        <w:t>(рисование,</w:t>
      </w:r>
      <w:r>
        <w:rPr>
          <w:spacing w:val="-7"/>
          <w:sz w:val="24"/>
        </w:rPr>
        <w:t xml:space="preserve"> </w:t>
      </w:r>
      <w:r>
        <w:rPr>
          <w:sz w:val="24"/>
        </w:rPr>
        <w:t>лепка,</w:t>
      </w:r>
      <w:r>
        <w:rPr>
          <w:spacing w:val="-3"/>
          <w:sz w:val="24"/>
        </w:rPr>
        <w:t xml:space="preserve"> </w:t>
      </w:r>
      <w:r>
        <w:rPr>
          <w:sz w:val="24"/>
        </w:rPr>
        <w:t>аппликация)</w:t>
      </w:r>
      <w:r>
        <w:rPr>
          <w:spacing w:val="-7"/>
          <w:sz w:val="24"/>
        </w:rPr>
        <w:t xml:space="preserve"> </w:t>
      </w:r>
      <w:r>
        <w:rPr>
          <w:sz w:val="24"/>
        </w:rPr>
        <w:t>и</w:t>
      </w:r>
      <w:r>
        <w:rPr>
          <w:spacing w:val="-4"/>
          <w:sz w:val="24"/>
        </w:rPr>
        <w:t xml:space="preserve"> </w:t>
      </w:r>
      <w:r>
        <w:rPr>
          <w:sz w:val="24"/>
        </w:rPr>
        <w:t>конструирование</w:t>
      </w:r>
      <w:r>
        <w:rPr>
          <w:spacing w:val="-5"/>
          <w:sz w:val="24"/>
        </w:rPr>
        <w:t xml:space="preserve"> </w:t>
      </w:r>
      <w:r>
        <w:rPr>
          <w:sz w:val="24"/>
        </w:rPr>
        <w:t>из</w:t>
      </w:r>
      <w:r>
        <w:rPr>
          <w:spacing w:val="-4"/>
          <w:sz w:val="24"/>
        </w:rPr>
        <w:t xml:space="preserve"> </w:t>
      </w:r>
      <w:r>
        <w:rPr>
          <w:sz w:val="24"/>
        </w:rPr>
        <w:t>разных материалов по образцу, условию и замыслу ребёнка;</w:t>
      </w:r>
    </w:p>
    <w:p w:rsidR="00153C15" w:rsidRDefault="00C1539A">
      <w:pPr>
        <w:pStyle w:val="a4"/>
        <w:numPr>
          <w:ilvl w:val="3"/>
          <w:numId w:val="109"/>
        </w:numPr>
        <w:tabs>
          <w:tab w:val="left" w:pos="850"/>
        </w:tabs>
        <w:spacing w:line="276" w:lineRule="auto"/>
        <w:ind w:right="125" w:firstLine="566"/>
        <w:jc w:val="left"/>
        <w:rPr>
          <w:sz w:val="24"/>
        </w:rPr>
      </w:pPr>
      <w:r>
        <w:rPr>
          <w:sz w:val="24"/>
        </w:rPr>
        <w:t>двигательная</w:t>
      </w:r>
      <w:r>
        <w:rPr>
          <w:spacing w:val="40"/>
          <w:sz w:val="24"/>
        </w:rPr>
        <w:t xml:space="preserve"> </w:t>
      </w:r>
      <w:r>
        <w:rPr>
          <w:sz w:val="24"/>
        </w:rPr>
        <w:t>деятельность</w:t>
      </w:r>
      <w:r>
        <w:rPr>
          <w:spacing w:val="40"/>
          <w:sz w:val="24"/>
        </w:rPr>
        <w:t xml:space="preserve"> </w:t>
      </w:r>
      <w:r>
        <w:rPr>
          <w:sz w:val="24"/>
        </w:rPr>
        <w:t>(основные</w:t>
      </w:r>
      <w:r>
        <w:rPr>
          <w:spacing w:val="40"/>
          <w:sz w:val="24"/>
        </w:rPr>
        <w:t xml:space="preserve"> </w:t>
      </w:r>
      <w:r>
        <w:rPr>
          <w:sz w:val="24"/>
        </w:rPr>
        <w:t>виды</w:t>
      </w:r>
      <w:r>
        <w:rPr>
          <w:spacing w:val="40"/>
          <w:sz w:val="24"/>
        </w:rPr>
        <w:t xml:space="preserve"> </w:t>
      </w:r>
      <w:r>
        <w:rPr>
          <w:sz w:val="24"/>
        </w:rPr>
        <w:t>движений,</w:t>
      </w:r>
      <w:r>
        <w:rPr>
          <w:spacing w:val="40"/>
          <w:sz w:val="24"/>
        </w:rPr>
        <w:t xml:space="preserve"> </w:t>
      </w:r>
      <w:proofErr w:type="spellStart"/>
      <w:r>
        <w:rPr>
          <w:sz w:val="24"/>
        </w:rPr>
        <w:t>общеразвивающие</w:t>
      </w:r>
      <w:proofErr w:type="spellEnd"/>
      <w:r>
        <w:rPr>
          <w:spacing w:val="40"/>
          <w:sz w:val="24"/>
        </w:rPr>
        <w:t xml:space="preserve"> </w:t>
      </w:r>
      <w:r>
        <w:rPr>
          <w:sz w:val="24"/>
        </w:rPr>
        <w:t>и</w:t>
      </w:r>
      <w:r>
        <w:rPr>
          <w:spacing w:val="40"/>
          <w:sz w:val="24"/>
        </w:rPr>
        <w:t xml:space="preserve"> </w:t>
      </w:r>
      <w:r>
        <w:rPr>
          <w:sz w:val="24"/>
        </w:rPr>
        <w:t>спортивные упражнения, подвижные и элементы спортивных игр и другие);</w:t>
      </w:r>
    </w:p>
    <w:p w:rsidR="00153C15" w:rsidRDefault="00C1539A">
      <w:pPr>
        <w:pStyle w:val="a4"/>
        <w:numPr>
          <w:ilvl w:val="3"/>
          <w:numId w:val="109"/>
        </w:numPr>
        <w:tabs>
          <w:tab w:val="left" w:pos="850"/>
        </w:tabs>
        <w:spacing w:line="280" w:lineRule="auto"/>
        <w:ind w:right="130" w:firstLine="566"/>
        <w:jc w:val="left"/>
        <w:rPr>
          <w:sz w:val="24"/>
        </w:rPr>
      </w:pPr>
      <w:r>
        <w:rPr>
          <w:sz w:val="24"/>
        </w:rPr>
        <w:t>элементарная трудовая деятельность (самообслуживание, хозяйственно-бытовой труд, труд в природе, ручной труд);</w:t>
      </w:r>
    </w:p>
    <w:p w:rsidR="00153C15" w:rsidRDefault="00C1539A">
      <w:pPr>
        <w:pStyle w:val="a4"/>
        <w:numPr>
          <w:ilvl w:val="3"/>
          <w:numId w:val="109"/>
        </w:numPr>
        <w:tabs>
          <w:tab w:val="left" w:pos="850"/>
        </w:tabs>
        <w:spacing w:line="276" w:lineRule="auto"/>
        <w:ind w:right="133" w:firstLine="566"/>
        <w:jc w:val="left"/>
        <w:rPr>
          <w:sz w:val="24"/>
        </w:rPr>
      </w:pPr>
      <w:r>
        <w:rPr>
          <w:sz w:val="24"/>
        </w:rPr>
        <w:t>музыкальная</w:t>
      </w:r>
      <w:r>
        <w:rPr>
          <w:spacing w:val="40"/>
          <w:sz w:val="24"/>
        </w:rPr>
        <w:t xml:space="preserve"> </w:t>
      </w:r>
      <w:r>
        <w:rPr>
          <w:sz w:val="24"/>
        </w:rPr>
        <w:t>деятельность</w:t>
      </w:r>
      <w:r>
        <w:rPr>
          <w:spacing w:val="40"/>
          <w:sz w:val="24"/>
        </w:rPr>
        <w:t xml:space="preserve"> </w:t>
      </w:r>
      <w:r>
        <w:rPr>
          <w:sz w:val="24"/>
        </w:rPr>
        <w:t>(слушание</w:t>
      </w:r>
      <w:r>
        <w:rPr>
          <w:spacing w:val="40"/>
          <w:sz w:val="24"/>
        </w:rPr>
        <w:t xml:space="preserve"> </w:t>
      </w:r>
      <w:r>
        <w:rPr>
          <w:sz w:val="24"/>
        </w:rPr>
        <w:t>и</w:t>
      </w:r>
      <w:r>
        <w:rPr>
          <w:spacing w:val="40"/>
          <w:sz w:val="24"/>
        </w:rPr>
        <w:t xml:space="preserve"> </w:t>
      </w:r>
      <w:r>
        <w:rPr>
          <w:sz w:val="24"/>
        </w:rPr>
        <w:t>понимание</w:t>
      </w:r>
      <w:r>
        <w:rPr>
          <w:spacing w:val="40"/>
          <w:sz w:val="24"/>
        </w:rPr>
        <w:t xml:space="preserve"> </w:t>
      </w:r>
      <w:r>
        <w:rPr>
          <w:sz w:val="24"/>
        </w:rPr>
        <w:t>музыкальных</w:t>
      </w:r>
      <w:r>
        <w:rPr>
          <w:spacing w:val="40"/>
          <w:sz w:val="24"/>
        </w:rPr>
        <w:t xml:space="preserve"> </w:t>
      </w:r>
      <w:r>
        <w:rPr>
          <w:sz w:val="24"/>
        </w:rPr>
        <w:t>произведений,</w:t>
      </w:r>
      <w:r>
        <w:rPr>
          <w:spacing w:val="40"/>
          <w:sz w:val="24"/>
        </w:rPr>
        <w:t xml:space="preserve"> </w:t>
      </w:r>
      <w:r>
        <w:rPr>
          <w:sz w:val="24"/>
        </w:rPr>
        <w:t>пение, музыкально-ритмические движения, игра на детских музыкальных инструментах).</w:t>
      </w:r>
    </w:p>
    <w:p w:rsidR="00153C15" w:rsidRDefault="00C1539A">
      <w:pPr>
        <w:pStyle w:val="a4"/>
        <w:numPr>
          <w:ilvl w:val="2"/>
          <w:numId w:val="116"/>
        </w:numPr>
        <w:tabs>
          <w:tab w:val="left" w:pos="1311"/>
        </w:tabs>
        <w:spacing w:line="280" w:lineRule="auto"/>
        <w:ind w:left="141" w:right="125" w:firstLine="566"/>
        <w:jc w:val="left"/>
        <w:rPr>
          <w:i/>
          <w:sz w:val="24"/>
        </w:rPr>
      </w:pPr>
      <w:r>
        <w:rPr>
          <w:sz w:val="24"/>
        </w:rPr>
        <w:t>Для</w:t>
      </w:r>
      <w:r>
        <w:rPr>
          <w:spacing w:val="40"/>
          <w:sz w:val="24"/>
        </w:rPr>
        <w:t xml:space="preserve"> </w:t>
      </w:r>
      <w:r>
        <w:rPr>
          <w:sz w:val="24"/>
        </w:rPr>
        <w:t>достижения</w:t>
      </w:r>
      <w:r>
        <w:rPr>
          <w:spacing w:val="40"/>
          <w:sz w:val="24"/>
        </w:rPr>
        <w:t xml:space="preserve"> </w:t>
      </w:r>
      <w:r>
        <w:rPr>
          <w:sz w:val="24"/>
        </w:rPr>
        <w:t>задач</w:t>
      </w:r>
      <w:r>
        <w:rPr>
          <w:spacing w:val="40"/>
          <w:sz w:val="24"/>
        </w:rPr>
        <w:t xml:space="preserve"> </w:t>
      </w:r>
      <w:r>
        <w:rPr>
          <w:sz w:val="24"/>
        </w:rPr>
        <w:t>воспитания</w:t>
      </w:r>
      <w:r>
        <w:rPr>
          <w:spacing w:val="40"/>
          <w:sz w:val="24"/>
        </w:rPr>
        <w:t xml:space="preserve"> </w:t>
      </w:r>
      <w:r>
        <w:rPr>
          <w:sz w:val="24"/>
        </w:rPr>
        <w:t>в</w:t>
      </w:r>
      <w:r>
        <w:rPr>
          <w:spacing w:val="40"/>
          <w:sz w:val="24"/>
        </w:rPr>
        <w:t xml:space="preserve"> </w:t>
      </w:r>
      <w:r>
        <w:rPr>
          <w:sz w:val="24"/>
        </w:rPr>
        <w:t>ходе</w:t>
      </w:r>
      <w:r>
        <w:rPr>
          <w:spacing w:val="40"/>
          <w:sz w:val="24"/>
        </w:rPr>
        <w:t xml:space="preserve"> </w:t>
      </w:r>
      <w:r>
        <w:rPr>
          <w:sz w:val="24"/>
        </w:rPr>
        <w:t>реализации</w:t>
      </w:r>
      <w:r>
        <w:rPr>
          <w:spacing w:val="40"/>
          <w:sz w:val="24"/>
        </w:rPr>
        <w:t xml:space="preserve"> </w:t>
      </w:r>
      <w:r>
        <w:rPr>
          <w:sz w:val="24"/>
        </w:rPr>
        <w:t>Программы</w:t>
      </w:r>
      <w:r>
        <w:rPr>
          <w:spacing w:val="40"/>
          <w:sz w:val="24"/>
        </w:rPr>
        <w:t xml:space="preserve"> </w:t>
      </w:r>
      <w:r>
        <w:rPr>
          <w:i/>
          <w:sz w:val="24"/>
        </w:rPr>
        <w:t>педагог</w:t>
      </w:r>
      <w:r>
        <w:rPr>
          <w:i/>
          <w:spacing w:val="40"/>
          <w:sz w:val="24"/>
        </w:rPr>
        <w:t xml:space="preserve"> </w:t>
      </w:r>
      <w:r>
        <w:rPr>
          <w:i/>
          <w:sz w:val="24"/>
        </w:rPr>
        <w:t>может</w:t>
      </w:r>
      <w:r>
        <w:rPr>
          <w:i/>
          <w:spacing w:val="80"/>
          <w:sz w:val="24"/>
        </w:rPr>
        <w:t xml:space="preserve"> </w:t>
      </w:r>
      <w:r>
        <w:rPr>
          <w:i/>
          <w:sz w:val="24"/>
        </w:rPr>
        <w:t>использовать следующие методы:</w:t>
      </w:r>
    </w:p>
    <w:p w:rsidR="00153C15" w:rsidRDefault="00C1539A">
      <w:pPr>
        <w:pStyle w:val="a4"/>
        <w:numPr>
          <w:ilvl w:val="0"/>
          <w:numId w:val="107"/>
        </w:numPr>
        <w:tabs>
          <w:tab w:val="left" w:pos="850"/>
        </w:tabs>
        <w:spacing w:line="276" w:lineRule="auto"/>
        <w:ind w:right="132" w:firstLine="566"/>
        <w:rPr>
          <w:sz w:val="24"/>
        </w:rPr>
      </w:pPr>
      <w:r>
        <w:rPr>
          <w:sz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153C15" w:rsidRDefault="00C1539A">
      <w:pPr>
        <w:pStyle w:val="a4"/>
        <w:numPr>
          <w:ilvl w:val="0"/>
          <w:numId w:val="107"/>
        </w:numPr>
        <w:tabs>
          <w:tab w:val="left" w:pos="850"/>
        </w:tabs>
        <w:spacing w:line="278" w:lineRule="auto"/>
        <w:ind w:right="125" w:firstLine="566"/>
        <w:rPr>
          <w:sz w:val="24"/>
        </w:rPr>
      </w:pPr>
      <w:r>
        <w:rPr>
          <w:sz w:val="24"/>
        </w:rPr>
        <w:t>осознания</w:t>
      </w:r>
      <w:r>
        <w:rPr>
          <w:spacing w:val="-11"/>
          <w:sz w:val="24"/>
        </w:rPr>
        <w:t xml:space="preserve"> </w:t>
      </w:r>
      <w:r>
        <w:rPr>
          <w:sz w:val="24"/>
        </w:rPr>
        <w:t>детьми</w:t>
      </w:r>
      <w:r>
        <w:rPr>
          <w:spacing w:val="-15"/>
          <w:sz w:val="24"/>
        </w:rPr>
        <w:t xml:space="preserve"> </w:t>
      </w:r>
      <w:r>
        <w:rPr>
          <w:sz w:val="24"/>
        </w:rPr>
        <w:t>опыта</w:t>
      </w:r>
      <w:r>
        <w:rPr>
          <w:spacing w:val="-15"/>
          <w:sz w:val="24"/>
        </w:rPr>
        <w:t xml:space="preserve"> </w:t>
      </w:r>
      <w:r>
        <w:rPr>
          <w:sz w:val="24"/>
        </w:rPr>
        <w:t>поведения</w:t>
      </w:r>
      <w:r>
        <w:rPr>
          <w:spacing w:val="-10"/>
          <w:sz w:val="24"/>
        </w:rPr>
        <w:t xml:space="preserve"> </w:t>
      </w:r>
      <w:r>
        <w:rPr>
          <w:sz w:val="24"/>
        </w:rPr>
        <w:t>и</w:t>
      </w:r>
      <w:r>
        <w:rPr>
          <w:spacing w:val="-11"/>
          <w:sz w:val="24"/>
        </w:rPr>
        <w:t xml:space="preserve"> </w:t>
      </w:r>
      <w:r>
        <w:rPr>
          <w:sz w:val="24"/>
        </w:rPr>
        <w:t>деятельности</w:t>
      </w:r>
      <w:r>
        <w:rPr>
          <w:spacing w:val="-4"/>
          <w:sz w:val="24"/>
        </w:rPr>
        <w:t xml:space="preserve"> </w:t>
      </w:r>
      <w:r>
        <w:rPr>
          <w:sz w:val="24"/>
        </w:rPr>
        <w:t>(рассказ</w:t>
      </w:r>
      <w:r>
        <w:rPr>
          <w:spacing w:val="-10"/>
          <w:sz w:val="24"/>
        </w:rPr>
        <w:t xml:space="preserve"> </w:t>
      </w:r>
      <w:r>
        <w:rPr>
          <w:sz w:val="24"/>
        </w:rPr>
        <w:t>на</w:t>
      </w:r>
      <w:r>
        <w:rPr>
          <w:spacing w:val="-15"/>
          <w:sz w:val="24"/>
        </w:rPr>
        <w:t xml:space="preserve"> </w:t>
      </w:r>
      <w:r>
        <w:rPr>
          <w:sz w:val="24"/>
        </w:rPr>
        <w:t>моральные</w:t>
      </w:r>
      <w:r>
        <w:rPr>
          <w:spacing w:val="-15"/>
          <w:sz w:val="24"/>
        </w:rPr>
        <w:t xml:space="preserve"> </w:t>
      </w:r>
      <w:r>
        <w:rPr>
          <w:sz w:val="24"/>
        </w:rPr>
        <w:t>темы,</w:t>
      </w:r>
      <w:r>
        <w:rPr>
          <w:spacing w:val="-9"/>
          <w:sz w:val="24"/>
        </w:rPr>
        <w:t xml:space="preserve"> </w:t>
      </w:r>
      <w:r>
        <w:rPr>
          <w:sz w:val="24"/>
        </w:rPr>
        <w:t>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153C15" w:rsidRDefault="00C1539A">
      <w:pPr>
        <w:pStyle w:val="a4"/>
        <w:numPr>
          <w:ilvl w:val="0"/>
          <w:numId w:val="107"/>
        </w:numPr>
        <w:tabs>
          <w:tab w:val="left" w:pos="850"/>
        </w:tabs>
        <w:spacing w:line="276" w:lineRule="auto"/>
        <w:ind w:right="142" w:firstLine="566"/>
        <w:rPr>
          <w:sz w:val="24"/>
        </w:rPr>
      </w:pPr>
      <w:r>
        <w:rPr>
          <w:sz w:val="24"/>
        </w:rPr>
        <w:t>мотивации опыта поведения и деятельности (поощрение, методы развития эмоций, игры, соревнования, проектные методы).</w:t>
      </w:r>
    </w:p>
    <w:p w:rsidR="00153C15" w:rsidRDefault="00C1539A">
      <w:pPr>
        <w:pStyle w:val="a4"/>
        <w:numPr>
          <w:ilvl w:val="3"/>
          <w:numId w:val="116"/>
        </w:numPr>
        <w:tabs>
          <w:tab w:val="left" w:pos="1489"/>
        </w:tabs>
        <w:spacing w:line="276" w:lineRule="auto"/>
        <w:ind w:left="141" w:right="130" w:firstLine="566"/>
        <w:rPr>
          <w:i/>
          <w:sz w:val="24"/>
        </w:rPr>
      </w:pPr>
      <w:r>
        <w:rPr>
          <w:sz w:val="24"/>
        </w:rPr>
        <w:t xml:space="preserve">При организации обучения </w:t>
      </w:r>
      <w:r>
        <w:rPr>
          <w:i/>
          <w:sz w:val="24"/>
        </w:rPr>
        <w:t>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153C15" w:rsidRDefault="00C1539A">
      <w:pPr>
        <w:pStyle w:val="a4"/>
        <w:numPr>
          <w:ilvl w:val="0"/>
          <w:numId w:val="106"/>
        </w:numPr>
        <w:tabs>
          <w:tab w:val="left" w:pos="1052"/>
        </w:tabs>
        <w:spacing w:line="276" w:lineRule="auto"/>
        <w:ind w:right="124" w:firstLine="566"/>
        <w:rPr>
          <w:sz w:val="24"/>
        </w:rPr>
      </w:pPr>
      <w:r>
        <w:rPr>
          <w:sz w:val="24"/>
        </w:rP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153C15" w:rsidRDefault="00C1539A">
      <w:pPr>
        <w:pStyle w:val="a4"/>
        <w:numPr>
          <w:ilvl w:val="0"/>
          <w:numId w:val="106"/>
        </w:numPr>
        <w:tabs>
          <w:tab w:val="left" w:pos="956"/>
        </w:tabs>
        <w:ind w:left="956" w:hanging="249"/>
        <w:rPr>
          <w:sz w:val="24"/>
        </w:rPr>
      </w:pPr>
      <w:r>
        <w:rPr>
          <w:spacing w:val="-2"/>
          <w:sz w:val="24"/>
        </w:rPr>
        <w:t>репродуктивный</w:t>
      </w:r>
      <w:r>
        <w:rPr>
          <w:spacing w:val="-5"/>
          <w:sz w:val="24"/>
        </w:rPr>
        <w:t xml:space="preserve"> </w:t>
      </w:r>
      <w:r>
        <w:rPr>
          <w:spacing w:val="-2"/>
          <w:sz w:val="24"/>
        </w:rPr>
        <w:t>метод</w:t>
      </w:r>
      <w:r>
        <w:rPr>
          <w:spacing w:val="-8"/>
          <w:sz w:val="24"/>
        </w:rPr>
        <w:t xml:space="preserve"> </w:t>
      </w:r>
      <w:r>
        <w:rPr>
          <w:spacing w:val="-2"/>
          <w:sz w:val="24"/>
        </w:rPr>
        <w:t>предполагает</w:t>
      </w:r>
      <w:r>
        <w:rPr>
          <w:spacing w:val="1"/>
          <w:sz w:val="24"/>
        </w:rPr>
        <w:t xml:space="preserve"> </w:t>
      </w:r>
      <w:r>
        <w:rPr>
          <w:spacing w:val="-2"/>
          <w:sz w:val="24"/>
        </w:rPr>
        <w:t>создание</w:t>
      </w:r>
      <w:r>
        <w:rPr>
          <w:sz w:val="24"/>
        </w:rPr>
        <w:t xml:space="preserve"> </w:t>
      </w:r>
      <w:r>
        <w:rPr>
          <w:spacing w:val="-2"/>
          <w:sz w:val="24"/>
        </w:rPr>
        <w:t>условий</w:t>
      </w:r>
      <w:r>
        <w:rPr>
          <w:spacing w:val="1"/>
          <w:sz w:val="24"/>
        </w:rPr>
        <w:t xml:space="preserve"> </w:t>
      </w:r>
      <w:r>
        <w:rPr>
          <w:spacing w:val="-2"/>
          <w:sz w:val="24"/>
        </w:rPr>
        <w:t>для</w:t>
      </w:r>
      <w:r>
        <w:rPr>
          <w:spacing w:val="-6"/>
          <w:sz w:val="24"/>
        </w:rPr>
        <w:t xml:space="preserve"> </w:t>
      </w:r>
      <w:r>
        <w:rPr>
          <w:spacing w:val="-2"/>
          <w:sz w:val="24"/>
        </w:rPr>
        <w:t>воспроизведения</w:t>
      </w:r>
      <w:r>
        <w:rPr>
          <w:spacing w:val="3"/>
          <w:sz w:val="24"/>
        </w:rPr>
        <w:t xml:space="preserve"> </w:t>
      </w:r>
      <w:r>
        <w:rPr>
          <w:spacing w:val="-2"/>
          <w:sz w:val="24"/>
        </w:rPr>
        <w:t>представлений</w:t>
      </w:r>
    </w:p>
    <w:p w:rsidR="00153C15" w:rsidRDefault="00153C15">
      <w:pPr>
        <w:pStyle w:val="a4"/>
        <w:rPr>
          <w:sz w:val="24"/>
        </w:rPr>
        <w:sectPr w:rsidR="00153C15">
          <w:pgSz w:w="11910" w:h="16840"/>
          <w:pgMar w:top="1120" w:right="425" w:bottom="940" w:left="992" w:header="0" w:footer="750" w:gutter="0"/>
          <w:cols w:space="720"/>
        </w:sectPr>
      </w:pPr>
    </w:p>
    <w:p w:rsidR="00153C15" w:rsidRDefault="00C1539A">
      <w:pPr>
        <w:pStyle w:val="a3"/>
        <w:spacing w:before="63" w:line="276" w:lineRule="auto"/>
        <w:ind w:left="141" w:right="152"/>
      </w:pPr>
      <w:r>
        <w:lastRenderedPageBreak/>
        <w:t>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153C15" w:rsidRDefault="00C1539A">
      <w:pPr>
        <w:pStyle w:val="a4"/>
        <w:numPr>
          <w:ilvl w:val="0"/>
          <w:numId w:val="106"/>
        </w:numPr>
        <w:tabs>
          <w:tab w:val="left" w:pos="965"/>
        </w:tabs>
        <w:spacing w:before="4" w:line="276" w:lineRule="auto"/>
        <w:ind w:right="143" w:firstLine="566"/>
        <w:rPr>
          <w:sz w:val="24"/>
        </w:rPr>
      </w:pPr>
      <w:r>
        <w:rPr>
          <w:sz w:val="24"/>
        </w:rPr>
        <w:t>метод</w:t>
      </w:r>
      <w:r>
        <w:rPr>
          <w:spacing w:val="-9"/>
          <w:sz w:val="24"/>
        </w:rPr>
        <w:t xml:space="preserve"> </w:t>
      </w:r>
      <w:r>
        <w:rPr>
          <w:sz w:val="24"/>
        </w:rPr>
        <w:t>проблемного</w:t>
      </w:r>
      <w:r>
        <w:rPr>
          <w:spacing w:val="-7"/>
          <w:sz w:val="24"/>
        </w:rPr>
        <w:t xml:space="preserve"> </w:t>
      </w:r>
      <w:r>
        <w:rPr>
          <w:sz w:val="24"/>
        </w:rPr>
        <w:t>изложения</w:t>
      </w:r>
      <w:r>
        <w:rPr>
          <w:spacing w:val="-6"/>
          <w:sz w:val="24"/>
        </w:rPr>
        <w:t xml:space="preserve"> </w:t>
      </w:r>
      <w:r>
        <w:rPr>
          <w:sz w:val="24"/>
        </w:rPr>
        <w:t>представляет</w:t>
      </w:r>
      <w:r>
        <w:rPr>
          <w:spacing w:val="-1"/>
          <w:sz w:val="24"/>
        </w:rPr>
        <w:t xml:space="preserve"> </w:t>
      </w:r>
      <w:r>
        <w:rPr>
          <w:sz w:val="24"/>
        </w:rPr>
        <w:t>собой</w:t>
      </w:r>
      <w:r>
        <w:rPr>
          <w:spacing w:val="-7"/>
          <w:sz w:val="24"/>
        </w:rPr>
        <w:t xml:space="preserve"> </w:t>
      </w:r>
      <w:r>
        <w:rPr>
          <w:sz w:val="24"/>
        </w:rPr>
        <w:t>постановку</w:t>
      </w:r>
      <w:r>
        <w:rPr>
          <w:spacing w:val="-15"/>
          <w:sz w:val="24"/>
        </w:rPr>
        <w:t xml:space="preserve"> </w:t>
      </w:r>
      <w:r>
        <w:rPr>
          <w:sz w:val="24"/>
        </w:rPr>
        <w:t>проблемы</w:t>
      </w:r>
      <w:r>
        <w:rPr>
          <w:spacing w:val="-5"/>
          <w:sz w:val="24"/>
        </w:rPr>
        <w:t xml:space="preserve"> </w:t>
      </w:r>
      <w:r>
        <w:rPr>
          <w:sz w:val="24"/>
        </w:rPr>
        <w:t>и</w:t>
      </w:r>
      <w:r>
        <w:rPr>
          <w:spacing w:val="-2"/>
          <w:sz w:val="24"/>
        </w:rPr>
        <w:t xml:space="preserve"> </w:t>
      </w:r>
      <w:r>
        <w:rPr>
          <w:sz w:val="24"/>
        </w:rPr>
        <w:t>раскрытие</w:t>
      </w:r>
      <w:r>
        <w:rPr>
          <w:spacing w:val="-13"/>
          <w:sz w:val="24"/>
        </w:rPr>
        <w:t xml:space="preserve"> </w:t>
      </w:r>
      <w:r>
        <w:rPr>
          <w:sz w:val="24"/>
        </w:rPr>
        <w:t>пути её решения в процессе организации опытов, наблюдений;</w:t>
      </w:r>
    </w:p>
    <w:p w:rsidR="00153C15" w:rsidRDefault="00C1539A">
      <w:pPr>
        <w:pStyle w:val="a4"/>
        <w:numPr>
          <w:ilvl w:val="0"/>
          <w:numId w:val="106"/>
        </w:numPr>
        <w:tabs>
          <w:tab w:val="left" w:pos="970"/>
        </w:tabs>
        <w:spacing w:line="276" w:lineRule="auto"/>
        <w:ind w:right="134" w:firstLine="566"/>
        <w:rPr>
          <w:sz w:val="24"/>
        </w:rPr>
      </w:pPr>
      <w:r>
        <w:rPr>
          <w:sz w:val="24"/>
        </w:rPr>
        <w:t>при</w:t>
      </w:r>
      <w:r>
        <w:rPr>
          <w:spacing w:val="-4"/>
          <w:sz w:val="24"/>
        </w:rPr>
        <w:t xml:space="preserve"> </w:t>
      </w:r>
      <w:r>
        <w:rPr>
          <w:sz w:val="24"/>
        </w:rPr>
        <w:t>применении</w:t>
      </w:r>
      <w:r>
        <w:rPr>
          <w:spacing w:val="-1"/>
          <w:sz w:val="24"/>
        </w:rPr>
        <w:t xml:space="preserve"> </w:t>
      </w:r>
      <w:r>
        <w:rPr>
          <w:sz w:val="24"/>
        </w:rPr>
        <w:t>эвристического</w:t>
      </w:r>
      <w:r>
        <w:rPr>
          <w:spacing w:val="-5"/>
          <w:sz w:val="24"/>
        </w:rPr>
        <w:t xml:space="preserve"> </w:t>
      </w:r>
      <w:r>
        <w:rPr>
          <w:sz w:val="24"/>
        </w:rPr>
        <w:t>метода</w:t>
      </w:r>
      <w:r>
        <w:rPr>
          <w:spacing w:val="-6"/>
          <w:sz w:val="24"/>
        </w:rPr>
        <w:t xml:space="preserve"> </w:t>
      </w:r>
      <w:r>
        <w:rPr>
          <w:sz w:val="24"/>
        </w:rPr>
        <w:t>(частично-поискового)</w:t>
      </w:r>
      <w:r>
        <w:rPr>
          <w:spacing w:val="-4"/>
          <w:sz w:val="24"/>
        </w:rPr>
        <w:t xml:space="preserve"> </w:t>
      </w:r>
      <w:r>
        <w:rPr>
          <w:sz w:val="24"/>
        </w:rPr>
        <w:t>проблемная</w:t>
      </w:r>
      <w:r>
        <w:rPr>
          <w:spacing w:val="-5"/>
          <w:sz w:val="24"/>
        </w:rPr>
        <w:t xml:space="preserve"> </w:t>
      </w:r>
      <w:r>
        <w:rPr>
          <w:sz w:val="24"/>
        </w:rPr>
        <w:t>задача</w:t>
      </w:r>
      <w:r>
        <w:rPr>
          <w:spacing w:val="-6"/>
          <w:sz w:val="24"/>
        </w:rPr>
        <w:t xml:space="preserve"> </w:t>
      </w:r>
      <w:r>
        <w:rPr>
          <w:sz w:val="24"/>
        </w:rPr>
        <w:t>делится на части - проблемы, в решении которых принимают участие дети (применение представлений в новых условиях);</w:t>
      </w:r>
    </w:p>
    <w:p w:rsidR="00153C15" w:rsidRDefault="00C1539A">
      <w:pPr>
        <w:pStyle w:val="a4"/>
        <w:numPr>
          <w:ilvl w:val="0"/>
          <w:numId w:val="106"/>
        </w:numPr>
        <w:tabs>
          <w:tab w:val="left" w:pos="1013"/>
        </w:tabs>
        <w:spacing w:line="276" w:lineRule="auto"/>
        <w:ind w:right="132" w:firstLine="566"/>
        <w:rPr>
          <w:sz w:val="24"/>
        </w:rPr>
      </w:pPr>
      <w:r>
        <w:rPr>
          <w:sz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153C15" w:rsidRDefault="00C1539A">
      <w:pPr>
        <w:pStyle w:val="a4"/>
        <w:numPr>
          <w:ilvl w:val="3"/>
          <w:numId w:val="116"/>
        </w:numPr>
        <w:tabs>
          <w:tab w:val="left" w:pos="1489"/>
        </w:tabs>
        <w:spacing w:line="276" w:lineRule="auto"/>
        <w:ind w:left="141" w:right="123" w:firstLine="566"/>
        <w:rPr>
          <w:i/>
          <w:sz w:val="24"/>
        </w:rPr>
      </w:pPr>
      <w:r>
        <w:rPr>
          <w:sz w:val="24"/>
        </w:rPr>
        <w:t>Осуществляя выбор</w:t>
      </w:r>
      <w:r>
        <w:rPr>
          <w:spacing w:val="-3"/>
          <w:sz w:val="24"/>
        </w:rPr>
        <w:t xml:space="preserve"> </w:t>
      </w:r>
      <w:r>
        <w:rPr>
          <w:sz w:val="24"/>
        </w:rPr>
        <w:t>методов</w:t>
      </w:r>
      <w:r>
        <w:rPr>
          <w:spacing w:val="-1"/>
          <w:sz w:val="24"/>
        </w:rPr>
        <w:t xml:space="preserve"> </w:t>
      </w:r>
      <w:r>
        <w:rPr>
          <w:sz w:val="24"/>
        </w:rPr>
        <w:t>воспитания</w:t>
      </w:r>
      <w:r>
        <w:rPr>
          <w:spacing w:val="-3"/>
          <w:sz w:val="24"/>
        </w:rPr>
        <w:t xml:space="preserve"> </w:t>
      </w:r>
      <w:r>
        <w:rPr>
          <w:sz w:val="24"/>
        </w:rPr>
        <w:t>и</w:t>
      </w:r>
      <w:r>
        <w:rPr>
          <w:spacing w:val="-6"/>
          <w:sz w:val="24"/>
        </w:rPr>
        <w:t xml:space="preserve"> </w:t>
      </w:r>
      <w:r>
        <w:rPr>
          <w:sz w:val="24"/>
        </w:rPr>
        <w:t>обучения,</w:t>
      </w:r>
      <w:r>
        <w:rPr>
          <w:spacing w:val="-1"/>
          <w:sz w:val="24"/>
        </w:rPr>
        <w:t xml:space="preserve"> </w:t>
      </w:r>
      <w:r>
        <w:rPr>
          <w:sz w:val="24"/>
        </w:rPr>
        <w:t xml:space="preserve">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r>
        <w:rPr>
          <w:i/>
          <w:sz w:val="24"/>
        </w:rPr>
        <w:t>Для решения задач воспитания и обучения целесообразно использовать комплекс методов.</w:t>
      </w:r>
    </w:p>
    <w:p w:rsidR="00153C15" w:rsidRDefault="00C1539A">
      <w:pPr>
        <w:pStyle w:val="a4"/>
        <w:numPr>
          <w:ilvl w:val="2"/>
          <w:numId w:val="116"/>
        </w:numPr>
        <w:tabs>
          <w:tab w:val="left" w:pos="1311"/>
        </w:tabs>
        <w:spacing w:line="280" w:lineRule="auto"/>
        <w:ind w:left="141" w:right="127" w:firstLine="566"/>
        <w:jc w:val="both"/>
        <w:rPr>
          <w:i/>
          <w:sz w:val="24"/>
        </w:rPr>
      </w:pPr>
      <w:r>
        <w:rPr>
          <w:sz w:val="24"/>
        </w:rPr>
        <w:t xml:space="preserve">При реализации Программы </w:t>
      </w:r>
      <w:r>
        <w:rPr>
          <w:i/>
          <w:sz w:val="24"/>
        </w:rPr>
        <w:t>педагог может использовать различные средства, представленные совокупностью материальных и идеальных объектов:</w:t>
      </w:r>
    </w:p>
    <w:p w:rsidR="00153C15" w:rsidRDefault="00C1539A">
      <w:pPr>
        <w:pStyle w:val="a3"/>
        <w:spacing w:line="276" w:lineRule="auto"/>
        <w:ind w:left="707" w:right="4982"/>
        <w:jc w:val="left"/>
      </w:pPr>
      <w:r>
        <w:t>демонстрационные и раздаточные; визуальные,</w:t>
      </w:r>
      <w:r>
        <w:rPr>
          <w:spacing w:val="-15"/>
        </w:rPr>
        <w:t xml:space="preserve"> </w:t>
      </w:r>
      <w:proofErr w:type="spellStart"/>
      <w:r>
        <w:t>аудийные</w:t>
      </w:r>
      <w:proofErr w:type="spellEnd"/>
      <w:r>
        <w:t>,</w:t>
      </w:r>
      <w:r>
        <w:rPr>
          <w:spacing w:val="-15"/>
        </w:rPr>
        <w:t xml:space="preserve"> </w:t>
      </w:r>
      <w:r>
        <w:t>аудиовизуальные; естественные и искусственные;</w:t>
      </w:r>
    </w:p>
    <w:p w:rsidR="00153C15" w:rsidRDefault="00C1539A">
      <w:pPr>
        <w:pStyle w:val="a3"/>
        <w:ind w:left="707"/>
        <w:jc w:val="left"/>
      </w:pPr>
      <w:r>
        <w:t>реальные</w:t>
      </w:r>
      <w:r>
        <w:rPr>
          <w:spacing w:val="-5"/>
        </w:rPr>
        <w:t xml:space="preserve"> </w:t>
      </w:r>
      <w:r>
        <w:t>и</w:t>
      </w:r>
      <w:r>
        <w:rPr>
          <w:spacing w:val="-7"/>
        </w:rPr>
        <w:t xml:space="preserve"> </w:t>
      </w:r>
      <w:r>
        <w:rPr>
          <w:spacing w:val="-2"/>
        </w:rPr>
        <w:t>виртуальные.</w:t>
      </w:r>
    </w:p>
    <w:p w:rsidR="00153C15" w:rsidRDefault="00C1539A">
      <w:pPr>
        <w:pStyle w:val="a4"/>
        <w:numPr>
          <w:ilvl w:val="2"/>
          <w:numId w:val="116"/>
        </w:numPr>
        <w:tabs>
          <w:tab w:val="left" w:pos="1311"/>
        </w:tabs>
        <w:spacing w:before="25" w:line="280" w:lineRule="auto"/>
        <w:ind w:left="141" w:right="163" w:firstLine="566"/>
        <w:jc w:val="left"/>
        <w:rPr>
          <w:i/>
          <w:sz w:val="24"/>
        </w:rPr>
      </w:pPr>
      <w:r>
        <w:rPr>
          <w:i/>
          <w:sz w:val="24"/>
        </w:rPr>
        <w:t>Средства,</w:t>
      </w:r>
      <w:r>
        <w:rPr>
          <w:i/>
          <w:spacing w:val="-15"/>
          <w:sz w:val="24"/>
        </w:rPr>
        <w:t xml:space="preserve"> </w:t>
      </w:r>
      <w:r>
        <w:rPr>
          <w:i/>
          <w:sz w:val="24"/>
        </w:rPr>
        <w:t>указанные</w:t>
      </w:r>
      <w:r>
        <w:rPr>
          <w:i/>
          <w:spacing w:val="-15"/>
          <w:sz w:val="24"/>
        </w:rPr>
        <w:t xml:space="preserve"> </w:t>
      </w:r>
      <w:r>
        <w:rPr>
          <w:i/>
          <w:sz w:val="24"/>
        </w:rPr>
        <w:t>в</w:t>
      </w:r>
      <w:r>
        <w:rPr>
          <w:i/>
          <w:spacing w:val="-15"/>
          <w:sz w:val="24"/>
        </w:rPr>
        <w:t xml:space="preserve"> </w:t>
      </w:r>
      <w:r>
        <w:rPr>
          <w:i/>
          <w:sz w:val="24"/>
        </w:rPr>
        <w:t>пункте</w:t>
      </w:r>
      <w:r>
        <w:rPr>
          <w:i/>
          <w:spacing w:val="-15"/>
          <w:sz w:val="24"/>
        </w:rPr>
        <w:t xml:space="preserve"> </w:t>
      </w:r>
      <w:r>
        <w:rPr>
          <w:i/>
          <w:sz w:val="24"/>
        </w:rPr>
        <w:t>2.7.7</w:t>
      </w:r>
      <w:r>
        <w:rPr>
          <w:i/>
          <w:spacing w:val="-15"/>
          <w:sz w:val="24"/>
        </w:rPr>
        <w:t xml:space="preserve"> </w:t>
      </w:r>
      <w:r>
        <w:rPr>
          <w:i/>
          <w:sz w:val="24"/>
        </w:rPr>
        <w:t>Программы,</w:t>
      </w:r>
      <w:r>
        <w:rPr>
          <w:i/>
          <w:spacing w:val="-15"/>
          <w:sz w:val="24"/>
        </w:rPr>
        <w:t xml:space="preserve"> </w:t>
      </w:r>
      <w:r>
        <w:rPr>
          <w:i/>
          <w:sz w:val="24"/>
        </w:rPr>
        <w:t>используются</w:t>
      </w:r>
      <w:r>
        <w:rPr>
          <w:i/>
          <w:spacing w:val="-15"/>
          <w:sz w:val="24"/>
        </w:rPr>
        <w:t xml:space="preserve"> </w:t>
      </w:r>
      <w:r>
        <w:rPr>
          <w:i/>
          <w:sz w:val="24"/>
        </w:rPr>
        <w:t>для</w:t>
      </w:r>
      <w:r>
        <w:rPr>
          <w:i/>
          <w:spacing w:val="-15"/>
          <w:sz w:val="24"/>
        </w:rPr>
        <w:t xml:space="preserve"> </w:t>
      </w:r>
      <w:r>
        <w:rPr>
          <w:i/>
          <w:sz w:val="24"/>
        </w:rPr>
        <w:t>развития</w:t>
      </w:r>
      <w:r>
        <w:rPr>
          <w:i/>
          <w:spacing w:val="-15"/>
          <w:sz w:val="24"/>
        </w:rPr>
        <w:t xml:space="preserve"> </w:t>
      </w:r>
      <w:r>
        <w:rPr>
          <w:i/>
          <w:sz w:val="24"/>
        </w:rPr>
        <w:t>следующих видов деятельности детей:</w:t>
      </w:r>
    </w:p>
    <w:p w:rsidR="00153C15" w:rsidRDefault="00C1539A">
      <w:pPr>
        <w:pStyle w:val="a3"/>
        <w:spacing w:line="276" w:lineRule="auto"/>
        <w:ind w:left="141" w:right="136" w:firstLine="566"/>
        <w:jc w:val="left"/>
      </w:pPr>
      <w:r>
        <w:t>двигательной</w:t>
      </w:r>
      <w:r>
        <w:rPr>
          <w:spacing w:val="-4"/>
        </w:rPr>
        <w:t xml:space="preserve"> </w:t>
      </w:r>
      <w:r>
        <w:t>(оборудование</w:t>
      </w:r>
      <w:r>
        <w:rPr>
          <w:spacing w:val="-3"/>
        </w:rPr>
        <w:t xml:space="preserve"> </w:t>
      </w:r>
      <w:r>
        <w:t>для</w:t>
      </w:r>
      <w:r>
        <w:rPr>
          <w:spacing w:val="-1"/>
        </w:rPr>
        <w:t xml:space="preserve"> </w:t>
      </w:r>
      <w:r>
        <w:t>ходьбы, бега,</w:t>
      </w:r>
      <w:r>
        <w:rPr>
          <w:spacing w:val="-4"/>
        </w:rPr>
        <w:t xml:space="preserve"> </w:t>
      </w:r>
      <w:r>
        <w:t>ползания,</w:t>
      </w:r>
      <w:r>
        <w:rPr>
          <w:spacing w:val="-3"/>
        </w:rPr>
        <w:t xml:space="preserve"> </w:t>
      </w:r>
      <w:r>
        <w:t>лазанья, прыгания, занятий</w:t>
      </w:r>
      <w:r>
        <w:rPr>
          <w:spacing w:val="-2"/>
        </w:rPr>
        <w:t xml:space="preserve"> </w:t>
      </w:r>
      <w:r>
        <w:t>с</w:t>
      </w:r>
      <w:r>
        <w:rPr>
          <w:spacing w:val="-8"/>
        </w:rPr>
        <w:t xml:space="preserve"> </w:t>
      </w:r>
      <w:r>
        <w:t>мячом и другое);</w:t>
      </w:r>
    </w:p>
    <w:p w:rsidR="00153C15" w:rsidRDefault="00C1539A">
      <w:pPr>
        <w:pStyle w:val="a3"/>
        <w:spacing w:line="280" w:lineRule="auto"/>
        <w:ind w:left="707" w:right="856"/>
        <w:jc w:val="left"/>
      </w:pPr>
      <w:r>
        <w:t>предметной</w:t>
      </w:r>
      <w:r>
        <w:rPr>
          <w:spacing w:val="-8"/>
        </w:rPr>
        <w:t xml:space="preserve"> </w:t>
      </w:r>
      <w:r>
        <w:t>(образные</w:t>
      </w:r>
      <w:r>
        <w:rPr>
          <w:spacing w:val="-5"/>
        </w:rPr>
        <w:t xml:space="preserve"> </w:t>
      </w:r>
      <w:r>
        <w:t>и</w:t>
      </w:r>
      <w:r>
        <w:rPr>
          <w:spacing w:val="-8"/>
        </w:rPr>
        <w:t xml:space="preserve"> </w:t>
      </w:r>
      <w:r>
        <w:t>дидактические игрушки,</w:t>
      </w:r>
      <w:r>
        <w:rPr>
          <w:spacing w:val="-2"/>
        </w:rPr>
        <w:t xml:space="preserve"> </w:t>
      </w:r>
      <w:r>
        <w:t>реальные</w:t>
      </w:r>
      <w:r>
        <w:rPr>
          <w:spacing w:val="-5"/>
        </w:rPr>
        <w:t xml:space="preserve"> </w:t>
      </w:r>
      <w:r>
        <w:t>предметы</w:t>
      </w:r>
      <w:r>
        <w:rPr>
          <w:spacing w:val="-6"/>
        </w:rPr>
        <w:t xml:space="preserve"> </w:t>
      </w:r>
      <w:r>
        <w:t>и</w:t>
      </w:r>
      <w:r>
        <w:rPr>
          <w:spacing w:val="-8"/>
        </w:rPr>
        <w:t xml:space="preserve"> </w:t>
      </w:r>
      <w:r>
        <w:t>другое); игровой (игры, игрушки, игровое оборудование и другое);</w:t>
      </w:r>
    </w:p>
    <w:p w:rsidR="00153C15" w:rsidRDefault="00C1539A">
      <w:pPr>
        <w:pStyle w:val="a3"/>
        <w:tabs>
          <w:tab w:val="left" w:pos="4463"/>
          <w:tab w:val="left" w:pos="4837"/>
          <w:tab w:val="left" w:pos="7339"/>
          <w:tab w:val="left" w:pos="8971"/>
          <w:tab w:val="left" w:pos="10215"/>
        </w:tabs>
        <w:spacing w:line="276" w:lineRule="auto"/>
        <w:ind w:left="707" w:right="145"/>
        <w:jc w:val="left"/>
      </w:pPr>
      <w:r>
        <w:t xml:space="preserve">коммуникативной (дидактический материал, предметы, игрушки, видеофильмы и другое); </w:t>
      </w:r>
      <w:r>
        <w:rPr>
          <w:spacing w:val="-2"/>
        </w:rPr>
        <w:t>познавательно-исследовательской</w:t>
      </w:r>
      <w:r>
        <w:tab/>
      </w:r>
      <w:r>
        <w:rPr>
          <w:spacing w:val="-10"/>
        </w:rPr>
        <w:t>и</w:t>
      </w:r>
      <w:r>
        <w:tab/>
      </w:r>
      <w:r>
        <w:rPr>
          <w:spacing w:val="-2"/>
        </w:rPr>
        <w:t>экспериментирования</w:t>
      </w:r>
      <w:r>
        <w:tab/>
      </w:r>
      <w:r>
        <w:rPr>
          <w:spacing w:val="-2"/>
        </w:rPr>
        <w:t>(натуральные</w:t>
      </w:r>
      <w:r>
        <w:tab/>
      </w:r>
      <w:r>
        <w:rPr>
          <w:spacing w:val="-2"/>
        </w:rPr>
        <w:t>предметы</w:t>
      </w:r>
      <w:r>
        <w:tab/>
      </w:r>
      <w:r>
        <w:rPr>
          <w:spacing w:val="-10"/>
        </w:rPr>
        <w:t>и</w:t>
      </w:r>
    </w:p>
    <w:p w:rsidR="00153C15" w:rsidRDefault="00C1539A">
      <w:pPr>
        <w:pStyle w:val="a3"/>
        <w:spacing w:line="280" w:lineRule="auto"/>
        <w:ind w:left="141" w:right="214"/>
        <w:jc w:val="left"/>
      </w:pPr>
      <w:r>
        <w:t>оборудование для исследования и образно-символический материал, в т.ч. макеты, плакаты, модели, схемы и другое);</w:t>
      </w:r>
    </w:p>
    <w:p w:rsidR="00153C15" w:rsidRDefault="00C1539A">
      <w:pPr>
        <w:pStyle w:val="a3"/>
        <w:spacing w:line="276" w:lineRule="auto"/>
        <w:ind w:left="141" w:right="134" w:firstLine="566"/>
      </w:pPr>
      <w:r>
        <w:t>чтения художественной литературы (книги для детского чтения, в т.ч. аудиокниги, иллюстративный материал);</w:t>
      </w:r>
    </w:p>
    <w:p w:rsidR="00153C15" w:rsidRDefault="00C1539A">
      <w:pPr>
        <w:pStyle w:val="a3"/>
        <w:ind w:left="707"/>
      </w:pPr>
      <w:r>
        <w:t>трудовой</w:t>
      </w:r>
      <w:r>
        <w:rPr>
          <w:spacing w:val="-10"/>
        </w:rPr>
        <w:t xml:space="preserve"> </w:t>
      </w:r>
      <w:r>
        <w:t>(оборудование</w:t>
      </w:r>
      <w:r>
        <w:rPr>
          <w:spacing w:val="-3"/>
        </w:rPr>
        <w:t xml:space="preserve"> </w:t>
      </w:r>
      <w:r>
        <w:t>и</w:t>
      </w:r>
      <w:r>
        <w:rPr>
          <w:spacing w:val="-4"/>
        </w:rPr>
        <w:t xml:space="preserve"> </w:t>
      </w:r>
      <w:r>
        <w:t>инвентарь</w:t>
      </w:r>
      <w:r>
        <w:rPr>
          <w:spacing w:val="-4"/>
        </w:rPr>
        <w:t xml:space="preserve"> </w:t>
      </w:r>
      <w:r>
        <w:t>для</w:t>
      </w:r>
      <w:r>
        <w:rPr>
          <w:spacing w:val="-5"/>
        </w:rPr>
        <w:t xml:space="preserve"> </w:t>
      </w:r>
      <w:r>
        <w:t>всех</w:t>
      </w:r>
      <w:r>
        <w:rPr>
          <w:spacing w:val="-9"/>
        </w:rPr>
        <w:t xml:space="preserve"> </w:t>
      </w:r>
      <w:r>
        <w:t>видов</w:t>
      </w:r>
      <w:r>
        <w:rPr>
          <w:spacing w:val="-2"/>
        </w:rPr>
        <w:t xml:space="preserve"> труда);</w:t>
      </w:r>
    </w:p>
    <w:p w:rsidR="00153C15" w:rsidRDefault="00C1539A">
      <w:pPr>
        <w:pStyle w:val="a3"/>
        <w:spacing w:before="12" w:line="276" w:lineRule="auto"/>
        <w:ind w:left="141" w:right="136" w:firstLine="566"/>
      </w:pPr>
      <w:r>
        <w:t xml:space="preserve">продуктивной (оборудование и материалы для лепки, аппликации, рисования и </w:t>
      </w:r>
      <w:r>
        <w:rPr>
          <w:spacing w:val="-2"/>
        </w:rPr>
        <w:t>конструирования);</w:t>
      </w:r>
    </w:p>
    <w:p w:rsidR="00153C15" w:rsidRDefault="00C1539A">
      <w:pPr>
        <w:pStyle w:val="a3"/>
        <w:spacing w:before="3"/>
        <w:ind w:left="707"/>
      </w:pPr>
      <w:r>
        <w:t>музыкальной</w:t>
      </w:r>
      <w:r>
        <w:rPr>
          <w:spacing w:val="-12"/>
        </w:rPr>
        <w:t xml:space="preserve"> </w:t>
      </w:r>
      <w:r>
        <w:t>(детские</w:t>
      </w:r>
      <w:r>
        <w:rPr>
          <w:spacing w:val="-9"/>
        </w:rPr>
        <w:t xml:space="preserve"> </w:t>
      </w:r>
      <w:r>
        <w:t>музыкальные</w:t>
      </w:r>
      <w:r>
        <w:rPr>
          <w:spacing w:val="-6"/>
        </w:rPr>
        <w:t xml:space="preserve"> </w:t>
      </w:r>
      <w:r>
        <w:t>инструменты,</w:t>
      </w:r>
      <w:r>
        <w:rPr>
          <w:spacing w:val="-5"/>
        </w:rPr>
        <w:t xml:space="preserve"> </w:t>
      </w:r>
      <w:r>
        <w:t>дидактический</w:t>
      </w:r>
      <w:r>
        <w:rPr>
          <w:spacing w:val="-6"/>
        </w:rPr>
        <w:t xml:space="preserve"> </w:t>
      </w:r>
      <w:r>
        <w:t>материал</w:t>
      </w:r>
      <w:r>
        <w:rPr>
          <w:spacing w:val="-8"/>
        </w:rPr>
        <w:t xml:space="preserve"> </w:t>
      </w:r>
      <w:r>
        <w:t>и</w:t>
      </w:r>
      <w:r>
        <w:rPr>
          <w:spacing w:val="-7"/>
        </w:rPr>
        <w:t xml:space="preserve"> </w:t>
      </w:r>
      <w:r>
        <w:rPr>
          <w:spacing w:val="-2"/>
        </w:rPr>
        <w:t>другое).</w:t>
      </w:r>
    </w:p>
    <w:p w:rsidR="00153C15" w:rsidRDefault="00C1539A">
      <w:pPr>
        <w:spacing w:before="37" w:line="276" w:lineRule="auto"/>
        <w:ind w:left="141" w:right="126" w:firstLine="566"/>
        <w:jc w:val="both"/>
        <w:rPr>
          <w:sz w:val="24"/>
        </w:rPr>
      </w:pPr>
      <w:r>
        <w:rPr>
          <w:i/>
          <w:sz w:val="24"/>
        </w:rPr>
        <w:t>ДОО самостоятельно определяет средства воспитания и обучения</w:t>
      </w:r>
      <w:r>
        <w:rPr>
          <w:sz w:val="24"/>
        </w:rPr>
        <w:t>, в т.ч. технические, соответствующие материалы (в т.ч. расходные), игровое, спортивное, оздоровительное оборудование, инвентарь, необходимые для реализации Программы.</w:t>
      </w:r>
    </w:p>
    <w:p w:rsidR="00153C15" w:rsidRDefault="00C1539A">
      <w:pPr>
        <w:pStyle w:val="a4"/>
        <w:numPr>
          <w:ilvl w:val="2"/>
          <w:numId w:val="116"/>
        </w:numPr>
        <w:tabs>
          <w:tab w:val="left" w:pos="1311"/>
        </w:tabs>
        <w:spacing w:line="276" w:lineRule="auto"/>
        <w:ind w:left="141" w:right="129" w:firstLine="566"/>
        <w:jc w:val="both"/>
        <w:rPr>
          <w:sz w:val="24"/>
        </w:rPr>
      </w:pPr>
      <w:r>
        <w:rPr>
          <w:i/>
          <w:sz w:val="24"/>
        </w:rPr>
        <w:t>Вариативность</w:t>
      </w:r>
      <w:r>
        <w:rPr>
          <w:i/>
          <w:spacing w:val="-2"/>
          <w:sz w:val="24"/>
        </w:rPr>
        <w:t xml:space="preserve"> </w:t>
      </w:r>
      <w:r>
        <w:rPr>
          <w:i/>
          <w:sz w:val="24"/>
        </w:rPr>
        <w:t>форм, методов</w:t>
      </w:r>
      <w:r>
        <w:rPr>
          <w:i/>
          <w:spacing w:val="-1"/>
          <w:sz w:val="24"/>
        </w:rPr>
        <w:t xml:space="preserve"> </w:t>
      </w:r>
      <w:r>
        <w:rPr>
          <w:i/>
          <w:sz w:val="24"/>
        </w:rPr>
        <w:t>и</w:t>
      </w:r>
      <w:r>
        <w:rPr>
          <w:i/>
          <w:spacing w:val="-2"/>
          <w:sz w:val="24"/>
        </w:rPr>
        <w:t xml:space="preserve"> </w:t>
      </w:r>
      <w:r>
        <w:rPr>
          <w:i/>
          <w:sz w:val="24"/>
        </w:rPr>
        <w:t>средств</w:t>
      </w:r>
      <w:r>
        <w:rPr>
          <w:i/>
          <w:spacing w:val="-2"/>
          <w:sz w:val="24"/>
        </w:rPr>
        <w:t xml:space="preserve"> </w:t>
      </w:r>
      <w:r>
        <w:rPr>
          <w:i/>
          <w:sz w:val="24"/>
        </w:rPr>
        <w:t>реализации</w:t>
      </w:r>
      <w:r>
        <w:rPr>
          <w:i/>
          <w:spacing w:val="-2"/>
          <w:sz w:val="24"/>
        </w:rPr>
        <w:t xml:space="preserve"> </w:t>
      </w:r>
      <w:r>
        <w:rPr>
          <w:i/>
          <w:sz w:val="24"/>
        </w:rPr>
        <w:t xml:space="preserve">Программы </w:t>
      </w:r>
      <w:r>
        <w:rPr>
          <w:sz w:val="24"/>
        </w:rPr>
        <w:t>зависит</w:t>
      </w:r>
      <w:r>
        <w:rPr>
          <w:spacing w:val="-6"/>
          <w:sz w:val="24"/>
        </w:rPr>
        <w:t xml:space="preserve"> </w:t>
      </w:r>
      <w:r>
        <w:rPr>
          <w:sz w:val="24"/>
        </w:rPr>
        <w:t>не</w:t>
      </w:r>
      <w:r>
        <w:rPr>
          <w:spacing w:val="-3"/>
          <w:sz w:val="24"/>
        </w:rPr>
        <w:t xml:space="preserve"> </w:t>
      </w:r>
      <w:r>
        <w:rPr>
          <w:sz w:val="24"/>
        </w:rPr>
        <w:t>только</w:t>
      </w:r>
      <w:r>
        <w:rPr>
          <w:spacing w:val="-2"/>
          <w:sz w:val="24"/>
        </w:rPr>
        <w:t xml:space="preserve"> </w:t>
      </w:r>
      <w:r>
        <w:rPr>
          <w:sz w:val="24"/>
        </w:rPr>
        <w:t>от учёта</w:t>
      </w:r>
      <w:r>
        <w:rPr>
          <w:spacing w:val="40"/>
          <w:sz w:val="24"/>
        </w:rPr>
        <w:t xml:space="preserve"> </w:t>
      </w:r>
      <w:r>
        <w:rPr>
          <w:sz w:val="24"/>
        </w:rPr>
        <w:t>возрастных</w:t>
      </w:r>
      <w:r>
        <w:rPr>
          <w:spacing w:val="40"/>
          <w:sz w:val="24"/>
        </w:rPr>
        <w:t xml:space="preserve"> </w:t>
      </w:r>
      <w:r>
        <w:rPr>
          <w:sz w:val="24"/>
        </w:rPr>
        <w:t>особенностей</w:t>
      </w:r>
      <w:r>
        <w:rPr>
          <w:spacing w:val="40"/>
          <w:sz w:val="24"/>
        </w:rPr>
        <w:t xml:space="preserve"> </w:t>
      </w:r>
      <w:r>
        <w:rPr>
          <w:sz w:val="24"/>
        </w:rPr>
        <w:t>обучающихся,</w:t>
      </w:r>
      <w:r>
        <w:rPr>
          <w:spacing w:val="40"/>
          <w:sz w:val="24"/>
        </w:rPr>
        <w:t xml:space="preserve"> </w:t>
      </w:r>
      <w:r>
        <w:rPr>
          <w:sz w:val="24"/>
        </w:rPr>
        <w:t>их</w:t>
      </w:r>
      <w:r>
        <w:rPr>
          <w:spacing w:val="40"/>
          <w:sz w:val="24"/>
        </w:rPr>
        <w:t xml:space="preserve"> </w:t>
      </w:r>
      <w:r>
        <w:rPr>
          <w:sz w:val="24"/>
        </w:rPr>
        <w:t>индивидуальных</w:t>
      </w:r>
      <w:r>
        <w:rPr>
          <w:spacing w:val="40"/>
          <w:sz w:val="24"/>
        </w:rPr>
        <w:t xml:space="preserve"> </w:t>
      </w:r>
      <w:r>
        <w:rPr>
          <w:sz w:val="24"/>
        </w:rPr>
        <w:t>и</w:t>
      </w:r>
      <w:r>
        <w:rPr>
          <w:spacing w:val="40"/>
          <w:sz w:val="24"/>
        </w:rPr>
        <w:t xml:space="preserve"> </w:t>
      </w:r>
      <w:r>
        <w:rPr>
          <w:sz w:val="24"/>
        </w:rPr>
        <w:t>особых</w:t>
      </w:r>
      <w:r>
        <w:rPr>
          <w:spacing w:val="40"/>
          <w:sz w:val="24"/>
        </w:rPr>
        <w:t xml:space="preserve"> </w:t>
      </w:r>
      <w:r>
        <w:rPr>
          <w:sz w:val="24"/>
        </w:rPr>
        <w:t>образовательных</w:t>
      </w:r>
    </w:p>
    <w:p w:rsidR="00153C15" w:rsidRDefault="00153C15">
      <w:pPr>
        <w:pStyle w:val="a4"/>
        <w:spacing w:line="276" w:lineRule="auto"/>
        <w:rPr>
          <w:sz w:val="24"/>
        </w:rPr>
        <w:sectPr w:rsidR="00153C15">
          <w:pgSz w:w="11910" w:h="16840"/>
          <w:pgMar w:top="1120" w:right="425" w:bottom="940" w:left="992" w:header="0" w:footer="750" w:gutter="0"/>
          <w:cols w:space="720"/>
        </w:sectPr>
      </w:pPr>
    </w:p>
    <w:p w:rsidR="00153C15" w:rsidRDefault="00C1539A">
      <w:pPr>
        <w:pStyle w:val="a3"/>
        <w:spacing w:before="63" w:line="276" w:lineRule="auto"/>
        <w:ind w:left="141" w:right="146"/>
      </w:pPr>
      <w:r>
        <w:lastRenderedPageBreak/>
        <w:t>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153C15" w:rsidRDefault="00C1539A">
      <w:pPr>
        <w:pStyle w:val="a4"/>
        <w:numPr>
          <w:ilvl w:val="2"/>
          <w:numId w:val="116"/>
        </w:numPr>
        <w:tabs>
          <w:tab w:val="left" w:pos="1431"/>
        </w:tabs>
        <w:spacing w:line="276" w:lineRule="auto"/>
        <w:ind w:left="141" w:right="125" w:firstLine="566"/>
        <w:jc w:val="both"/>
        <w:rPr>
          <w:sz w:val="24"/>
        </w:rPr>
      </w:pPr>
      <w:r>
        <w:rPr>
          <w:i/>
          <w:sz w:val="24"/>
        </w:rPr>
        <w:t xml:space="preserve">При выборе форм, методов, средств реализации Программы педагог учитывает субъектные проявления ребёнка в деятельности: </w:t>
      </w:r>
      <w:r>
        <w:rPr>
          <w:sz w:val="24"/>
        </w:rPr>
        <w:t>интерес к миру и культуре; избирательное отношение</w:t>
      </w:r>
      <w:r>
        <w:rPr>
          <w:spacing w:val="-11"/>
          <w:sz w:val="24"/>
        </w:rPr>
        <w:t xml:space="preserve"> </w:t>
      </w:r>
      <w:r>
        <w:rPr>
          <w:sz w:val="24"/>
        </w:rPr>
        <w:t>к</w:t>
      </w:r>
      <w:r>
        <w:rPr>
          <w:spacing w:val="-8"/>
          <w:sz w:val="24"/>
        </w:rPr>
        <w:t xml:space="preserve"> </w:t>
      </w:r>
      <w:proofErr w:type="spellStart"/>
      <w:r>
        <w:rPr>
          <w:sz w:val="24"/>
        </w:rPr>
        <w:t>социокультурным</w:t>
      </w:r>
      <w:proofErr w:type="spellEnd"/>
      <w:r>
        <w:rPr>
          <w:spacing w:val="-7"/>
          <w:sz w:val="24"/>
        </w:rPr>
        <w:t xml:space="preserve"> </w:t>
      </w:r>
      <w:r>
        <w:rPr>
          <w:sz w:val="24"/>
        </w:rPr>
        <w:t>объектам</w:t>
      </w:r>
      <w:r>
        <w:rPr>
          <w:spacing w:val="-5"/>
          <w:sz w:val="24"/>
        </w:rPr>
        <w:t xml:space="preserve"> </w:t>
      </w:r>
      <w:r>
        <w:rPr>
          <w:sz w:val="24"/>
        </w:rPr>
        <w:t>и</w:t>
      </w:r>
      <w:r>
        <w:rPr>
          <w:spacing w:val="-6"/>
          <w:sz w:val="24"/>
        </w:rPr>
        <w:t xml:space="preserve"> </w:t>
      </w:r>
      <w:r>
        <w:rPr>
          <w:sz w:val="24"/>
        </w:rPr>
        <w:t>разным</w:t>
      </w:r>
      <w:r>
        <w:rPr>
          <w:spacing w:val="-10"/>
          <w:sz w:val="24"/>
        </w:rPr>
        <w:t xml:space="preserve"> </w:t>
      </w:r>
      <w:r>
        <w:rPr>
          <w:sz w:val="24"/>
        </w:rPr>
        <w:t>видам</w:t>
      </w:r>
      <w:r>
        <w:rPr>
          <w:spacing w:val="-4"/>
          <w:sz w:val="24"/>
        </w:rPr>
        <w:t xml:space="preserve"> </w:t>
      </w:r>
      <w:r>
        <w:rPr>
          <w:sz w:val="24"/>
        </w:rPr>
        <w:t>деятельности;</w:t>
      </w:r>
      <w:r>
        <w:rPr>
          <w:spacing w:val="-10"/>
          <w:sz w:val="24"/>
        </w:rPr>
        <w:t xml:space="preserve"> </w:t>
      </w:r>
      <w:r>
        <w:rPr>
          <w:sz w:val="24"/>
        </w:rPr>
        <w:t>инициативность</w:t>
      </w:r>
      <w:r>
        <w:rPr>
          <w:spacing w:val="-8"/>
          <w:sz w:val="24"/>
        </w:rPr>
        <w:t xml:space="preserve"> </w:t>
      </w:r>
      <w:r>
        <w:rPr>
          <w:sz w:val="24"/>
        </w:rPr>
        <w:t>и</w:t>
      </w:r>
      <w:r>
        <w:rPr>
          <w:spacing w:val="-6"/>
          <w:sz w:val="24"/>
        </w:rPr>
        <w:t xml:space="preserve"> </w:t>
      </w:r>
      <w:r>
        <w:rPr>
          <w:sz w:val="24"/>
        </w:rPr>
        <w:t>желание заниматься той или иной деятельностью; самостоятельность в выборе и осуществлении деятельности;</w:t>
      </w:r>
      <w:r>
        <w:rPr>
          <w:spacing w:val="-7"/>
          <w:sz w:val="24"/>
        </w:rPr>
        <w:t xml:space="preserve"> </w:t>
      </w:r>
      <w:r>
        <w:rPr>
          <w:sz w:val="24"/>
        </w:rPr>
        <w:t>творчество в</w:t>
      </w:r>
      <w:r>
        <w:rPr>
          <w:spacing w:val="-7"/>
          <w:sz w:val="24"/>
        </w:rPr>
        <w:t xml:space="preserve"> </w:t>
      </w:r>
      <w:r>
        <w:rPr>
          <w:sz w:val="24"/>
        </w:rPr>
        <w:t>интерпретации</w:t>
      </w:r>
      <w:r>
        <w:rPr>
          <w:spacing w:val="-5"/>
          <w:sz w:val="24"/>
        </w:rPr>
        <w:t xml:space="preserve"> </w:t>
      </w:r>
      <w:r>
        <w:rPr>
          <w:sz w:val="24"/>
        </w:rPr>
        <w:t>объектов</w:t>
      </w:r>
      <w:r>
        <w:rPr>
          <w:spacing w:val="-1"/>
          <w:sz w:val="24"/>
        </w:rPr>
        <w:t xml:space="preserve"> </w:t>
      </w:r>
      <w:r>
        <w:rPr>
          <w:sz w:val="24"/>
        </w:rPr>
        <w:t>культуры</w:t>
      </w:r>
      <w:r>
        <w:rPr>
          <w:spacing w:val="-1"/>
          <w:sz w:val="24"/>
        </w:rPr>
        <w:t xml:space="preserve"> </w:t>
      </w:r>
      <w:r>
        <w:rPr>
          <w:sz w:val="24"/>
        </w:rPr>
        <w:t>и</w:t>
      </w:r>
      <w:r>
        <w:rPr>
          <w:spacing w:val="-2"/>
          <w:sz w:val="24"/>
        </w:rPr>
        <w:t xml:space="preserve"> </w:t>
      </w:r>
      <w:r>
        <w:rPr>
          <w:sz w:val="24"/>
        </w:rPr>
        <w:t>создании</w:t>
      </w:r>
      <w:r>
        <w:rPr>
          <w:spacing w:val="-7"/>
          <w:sz w:val="24"/>
        </w:rPr>
        <w:t xml:space="preserve"> </w:t>
      </w:r>
      <w:r>
        <w:rPr>
          <w:sz w:val="24"/>
        </w:rPr>
        <w:t>продуктов</w:t>
      </w:r>
      <w:r>
        <w:rPr>
          <w:spacing w:val="-1"/>
          <w:sz w:val="24"/>
        </w:rPr>
        <w:t xml:space="preserve"> </w:t>
      </w:r>
      <w:r>
        <w:rPr>
          <w:sz w:val="24"/>
        </w:rPr>
        <w:t>деятельности.</w:t>
      </w:r>
    </w:p>
    <w:p w:rsidR="00153C15" w:rsidRDefault="00C1539A">
      <w:pPr>
        <w:pStyle w:val="a4"/>
        <w:numPr>
          <w:ilvl w:val="2"/>
          <w:numId w:val="116"/>
        </w:numPr>
        <w:tabs>
          <w:tab w:val="left" w:pos="1431"/>
        </w:tabs>
        <w:spacing w:line="278" w:lineRule="auto"/>
        <w:ind w:left="141" w:right="131" w:firstLine="566"/>
        <w:jc w:val="both"/>
        <w:rPr>
          <w:sz w:val="24"/>
        </w:rPr>
      </w:pPr>
      <w:r>
        <w:rPr>
          <w:sz w:val="24"/>
        </w:rPr>
        <w:t>Выбор педагогом педагогически обоснованных форм, методов, средств реализации Программы,</w:t>
      </w:r>
      <w:r>
        <w:rPr>
          <w:spacing w:val="-4"/>
          <w:sz w:val="24"/>
        </w:rPr>
        <w:t xml:space="preserve"> </w:t>
      </w:r>
      <w:r>
        <w:rPr>
          <w:sz w:val="24"/>
        </w:rPr>
        <w:t>адекватных</w:t>
      </w:r>
      <w:r>
        <w:rPr>
          <w:spacing w:val="-15"/>
          <w:sz w:val="24"/>
        </w:rPr>
        <w:t xml:space="preserve"> </w:t>
      </w:r>
      <w:r>
        <w:rPr>
          <w:sz w:val="24"/>
        </w:rPr>
        <w:t>образовательным</w:t>
      </w:r>
      <w:r>
        <w:rPr>
          <w:spacing w:val="-8"/>
          <w:sz w:val="24"/>
        </w:rPr>
        <w:t xml:space="preserve"> </w:t>
      </w:r>
      <w:r>
        <w:rPr>
          <w:sz w:val="24"/>
        </w:rPr>
        <w:t>потребностям</w:t>
      </w:r>
      <w:r>
        <w:rPr>
          <w:spacing w:val="-8"/>
          <w:sz w:val="24"/>
        </w:rPr>
        <w:t xml:space="preserve"> </w:t>
      </w:r>
      <w:r>
        <w:rPr>
          <w:sz w:val="24"/>
        </w:rPr>
        <w:t>и</w:t>
      </w:r>
      <w:r>
        <w:rPr>
          <w:spacing w:val="-11"/>
          <w:sz w:val="24"/>
        </w:rPr>
        <w:t xml:space="preserve"> </w:t>
      </w:r>
      <w:r>
        <w:rPr>
          <w:sz w:val="24"/>
        </w:rPr>
        <w:t>предпочтениям</w:t>
      </w:r>
      <w:r>
        <w:rPr>
          <w:spacing w:val="-8"/>
          <w:sz w:val="24"/>
        </w:rPr>
        <w:t xml:space="preserve"> </w:t>
      </w:r>
      <w:r>
        <w:rPr>
          <w:sz w:val="24"/>
        </w:rPr>
        <w:t>детей,</w:t>
      </w:r>
      <w:r>
        <w:rPr>
          <w:spacing w:val="-9"/>
          <w:sz w:val="24"/>
        </w:rPr>
        <w:t xml:space="preserve"> </w:t>
      </w:r>
      <w:r>
        <w:rPr>
          <w:sz w:val="24"/>
        </w:rPr>
        <w:t>их</w:t>
      </w:r>
      <w:r>
        <w:rPr>
          <w:spacing w:val="-12"/>
          <w:sz w:val="24"/>
        </w:rPr>
        <w:t xml:space="preserve"> </w:t>
      </w:r>
      <w:r>
        <w:rPr>
          <w:sz w:val="24"/>
        </w:rPr>
        <w:t>соотношение</w:t>
      </w:r>
      <w:r>
        <w:rPr>
          <w:spacing w:val="-11"/>
          <w:sz w:val="24"/>
        </w:rPr>
        <w:t xml:space="preserve"> </w:t>
      </w:r>
      <w:r>
        <w:rPr>
          <w:sz w:val="24"/>
        </w:rPr>
        <w:t xml:space="preserve">и интеграция при решении задач воспитания и обучения обеспечивает их </w:t>
      </w:r>
      <w:r>
        <w:rPr>
          <w:i/>
          <w:sz w:val="24"/>
        </w:rPr>
        <w:t>вариативность</w:t>
      </w:r>
      <w:r>
        <w:rPr>
          <w:sz w:val="24"/>
        </w:rPr>
        <w:t>.</w:t>
      </w:r>
    </w:p>
    <w:p w:rsidR="00153C15" w:rsidRDefault="00153C15">
      <w:pPr>
        <w:pStyle w:val="a3"/>
        <w:spacing w:before="42"/>
        <w:jc w:val="left"/>
      </w:pPr>
    </w:p>
    <w:p w:rsidR="00153C15" w:rsidRDefault="00C1539A">
      <w:pPr>
        <w:pStyle w:val="Heading1"/>
        <w:spacing w:line="276" w:lineRule="auto"/>
        <w:ind w:right="138"/>
        <w:jc w:val="both"/>
      </w:pPr>
      <w:bookmarkStart w:id="41" w:name="Описание_форм,_способов,_методов_и_средс"/>
      <w:bookmarkEnd w:id="41"/>
      <w:r>
        <w:t xml:space="preserve">Описание форм, способов, методов и средств реализации образовательной программы, технологий поддержки детской инициативы, формирования активности и </w:t>
      </w:r>
      <w:r>
        <w:rPr>
          <w:spacing w:val="-2"/>
        </w:rPr>
        <w:t>самостоятельности;</w:t>
      </w:r>
    </w:p>
    <w:p w:rsidR="00153C15" w:rsidRDefault="00C1539A">
      <w:pPr>
        <w:spacing w:before="201"/>
        <w:ind w:left="1226"/>
        <w:jc w:val="both"/>
        <w:rPr>
          <w:b/>
          <w:sz w:val="24"/>
        </w:rPr>
      </w:pPr>
      <w:r>
        <w:rPr>
          <w:b/>
          <w:sz w:val="24"/>
        </w:rPr>
        <w:t>Социально-коммуникативное</w:t>
      </w:r>
      <w:r>
        <w:rPr>
          <w:b/>
          <w:spacing w:val="-15"/>
          <w:sz w:val="24"/>
        </w:rPr>
        <w:t xml:space="preserve"> </w:t>
      </w:r>
      <w:r>
        <w:rPr>
          <w:b/>
          <w:spacing w:val="-2"/>
          <w:sz w:val="24"/>
        </w:rPr>
        <w:t>развитие</w:t>
      </w:r>
    </w:p>
    <w:p w:rsidR="00153C15" w:rsidRDefault="00C1539A">
      <w:pPr>
        <w:pStyle w:val="a3"/>
        <w:spacing w:before="36" w:line="276" w:lineRule="auto"/>
        <w:ind w:left="141" w:right="126"/>
      </w:pPr>
      <w:r>
        <w:t>Взаимодействие</w:t>
      </w:r>
      <w:r>
        <w:rPr>
          <w:spacing w:val="-12"/>
        </w:rPr>
        <w:t xml:space="preserve"> </w:t>
      </w:r>
      <w:r>
        <w:t>взрослых</w:t>
      </w:r>
      <w:r>
        <w:rPr>
          <w:spacing w:val="-15"/>
        </w:rPr>
        <w:t xml:space="preserve"> </w:t>
      </w:r>
      <w:r>
        <w:t>с</w:t>
      </w:r>
      <w:r>
        <w:rPr>
          <w:spacing w:val="-14"/>
        </w:rPr>
        <w:t xml:space="preserve"> </w:t>
      </w:r>
      <w:r>
        <w:t>детьми</w:t>
      </w:r>
      <w:r>
        <w:rPr>
          <w:spacing w:val="-10"/>
        </w:rPr>
        <w:t xml:space="preserve"> </w:t>
      </w:r>
      <w:r>
        <w:t>является</w:t>
      </w:r>
      <w:r>
        <w:rPr>
          <w:spacing w:val="-12"/>
        </w:rPr>
        <w:t xml:space="preserve"> </w:t>
      </w:r>
      <w:r>
        <w:t>важнейшим</w:t>
      </w:r>
      <w:r>
        <w:rPr>
          <w:spacing w:val="-14"/>
        </w:rPr>
        <w:t xml:space="preserve"> </w:t>
      </w:r>
      <w:r>
        <w:t>фактором</w:t>
      </w:r>
      <w:r>
        <w:rPr>
          <w:spacing w:val="-15"/>
        </w:rPr>
        <w:t xml:space="preserve"> </w:t>
      </w:r>
      <w:r>
        <w:t>развития</w:t>
      </w:r>
      <w:r>
        <w:rPr>
          <w:spacing w:val="-11"/>
        </w:rPr>
        <w:t xml:space="preserve"> </w:t>
      </w:r>
      <w:r>
        <w:t>ребенка</w:t>
      </w:r>
      <w:r>
        <w:rPr>
          <w:spacing w:val="-13"/>
        </w:rPr>
        <w:t xml:space="preserve"> </w:t>
      </w:r>
      <w:r>
        <w:t>и</w:t>
      </w:r>
      <w:r>
        <w:rPr>
          <w:spacing w:val="-15"/>
        </w:rPr>
        <w:t xml:space="preserve"> </w:t>
      </w:r>
      <w:r>
        <w:t>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w:t>
      </w:r>
      <w:r>
        <w:rPr>
          <w:spacing w:val="-9"/>
        </w:rPr>
        <w:t xml:space="preserve"> </w:t>
      </w:r>
      <w:r>
        <w:t>Процесс</w:t>
      </w:r>
      <w:r>
        <w:rPr>
          <w:spacing w:val="-13"/>
        </w:rPr>
        <w:t xml:space="preserve"> </w:t>
      </w:r>
      <w:r>
        <w:t>приобщения</w:t>
      </w:r>
      <w:r>
        <w:rPr>
          <w:spacing w:val="-11"/>
        </w:rPr>
        <w:t xml:space="preserve"> </w:t>
      </w:r>
      <w:r>
        <w:t>к</w:t>
      </w:r>
      <w:r>
        <w:rPr>
          <w:spacing w:val="-14"/>
        </w:rPr>
        <w:t xml:space="preserve"> </w:t>
      </w:r>
      <w:r>
        <w:t>культурным</w:t>
      </w:r>
      <w:r>
        <w:rPr>
          <w:spacing w:val="-14"/>
        </w:rPr>
        <w:t xml:space="preserve"> </w:t>
      </w:r>
      <w:r>
        <w:t>образцам</w:t>
      </w:r>
      <w:r>
        <w:rPr>
          <w:spacing w:val="-11"/>
        </w:rPr>
        <w:t xml:space="preserve"> </w:t>
      </w:r>
      <w:r>
        <w:t>человеческой</w:t>
      </w:r>
      <w:r>
        <w:rPr>
          <w:spacing w:val="-6"/>
        </w:rPr>
        <w:t xml:space="preserve"> </w:t>
      </w:r>
      <w:r>
        <w:t>деятельности</w:t>
      </w:r>
      <w:r>
        <w:rPr>
          <w:spacing w:val="-11"/>
        </w:rPr>
        <w:t xml:space="preserve"> </w:t>
      </w:r>
      <w:r>
        <w:t>(культуре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w:t>
      </w:r>
      <w:r>
        <w:rPr>
          <w:spacing w:val="-9"/>
        </w:rPr>
        <w:t xml:space="preserve"> </w:t>
      </w:r>
      <w:r>
        <w:t>овладения</w:t>
      </w:r>
      <w:r>
        <w:rPr>
          <w:spacing w:val="-2"/>
        </w:rPr>
        <w:t xml:space="preserve"> </w:t>
      </w:r>
      <w:r>
        <w:t>культурными практиками. Процесс</w:t>
      </w:r>
      <w:r>
        <w:rPr>
          <w:spacing w:val="-7"/>
        </w:rPr>
        <w:t xml:space="preserve"> </w:t>
      </w:r>
      <w:r>
        <w:t>приобретения</w:t>
      </w:r>
      <w:r>
        <w:rPr>
          <w:spacing w:val="-10"/>
        </w:rPr>
        <w:t xml:space="preserve"> </w:t>
      </w:r>
      <w:r>
        <w:t>общих</w:t>
      </w:r>
      <w:r>
        <w:rPr>
          <w:spacing w:val="-6"/>
        </w:rPr>
        <w:t xml:space="preserve"> </w:t>
      </w:r>
      <w:r>
        <w:t>культурных</w:t>
      </w:r>
      <w:r>
        <w:rPr>
          <w:spacing w:val="-1"/>
        </w:rPr>
        <w:t xml:space="preserve"> </w:t>
      </w:r>
      <w:r>
        <w:t>умений во</w:t>
      </w:r>
      <w:r>
        <w:rPr>
          <w:spacing w:val="-12"/>
        </w:rPr>
        <w:t xml:space="preserve"> </w:t>
      </w:r>
      <w:r>
        <w:t>всей</w:t>
      </w:r>
      <w:r>
        <w:rPr>
          <w:spacing w:val="-10"/>
        </w:rPr>
        <w:t xml:space="preserve"> </w:t>
      </w:r>
      <w:r>
        <w:t>его</w:t>
      </w:r>
      <w:r>
        <w:rPr>
          <w:spacing w:val="-7"/>
        </w:rPr>
        <w:t xml:space="preserve"> </w:t>
      </w:r>
      <w:r>
        <w:t>полноте</w:t>
      </w:r>
      <w:r>
        <w:rPr>
          <w:spacing w:val="-15"/>
        </w:rPr>
        <w:t xml:space="preserve"> </w:t>
      </w:r>
      <w:r>
        <w:t>возможен</w:t>
      </w:r>
      <w:r>
        <w:rPr>
          <w:spacing w:val="-9"/>
        </w:rPr>
        <w:t xml:space="preserve"> </w:t>
      </w:r>
      <w:r>
        <w:t>только</w:t>
      </w:r>
      <w:r>
        <w:rPr>
          <w:spacing w:val="-6"/>
        </w:rPr>
        <w:t xml:space="preserve"> </w:t>
      </w:r>
      <w:r>
        <w:t>в</w:t>
      </w:r>
      <w:r>
        <w:rPr>
          <w:spacing w:val="-10"/>
        </w:rPr>
        <w:t xml:space="preserve"> </w:t>
      </w:r>
      <w:r>
        <w:t>том</w:t>
      </w:r>
      <w:r>
        <w:rPr>
          <w:spacing w:val="-10"/>
        </w:rPr>
        <w:t xml:space="preserve"> </w:t>
      </w:r>
      <w:r>
        <w:t>случае, если</w:t>
      </w:r>
      <w:r>
        <w:rPr>
          <w:spacing w:val="-10"/>
        </w:rPr>
        <w:t xml:space="preserve"> </w:t>
      </w:r>
      <w:r>
        <w:t>взрослый</w:t>
      </w:r>
      <w:r>
        <w:rPr>
          <w:spacing w:val="-9"/>
        </w:rPr>
        <w:t xml:space="preserve"> </w:t>
      </w:r>
      <w:r>
        <w:t>выступает</w:t>
      </w:r>
      <w:r>
        <w:rPr>
          <w:spacing w:val="-5"/>
        </w:rPr>
        <w:t xml:space="preserve"> </w:t>
      </w:r>
      <w:r>
        <w:t>в</w:t>
      </w:r>
      <w:r>
        <w:rPr>
          <w:spacing w:val="-10"/>
        </w:rPr>
        <w:t xml:space="preserve"> </w:t>
      </w:r>
      <w:r>
        <w:t>этом</w:t>
      </w:r>
      <w:r>
        <w:rPr>
          <w:spacing w:val="-9"/>
        </w:rPr>
        <w:t xml:space="preserve"> </w:t>
      </w:r>
      <w:r>
        <w:t>процессе</w:t>
      </w:r>
      <w:r>
        <w:rPr>
          <w:spacing w:val="-11"/>
        </w:rPr>
        <w:t xml:space="preserve"> </w:t>
      </w:r>
      <w:r>
        <w:t>в</w:t>
      </w:r>
      <w:r>
        <w:rPr>
          <w:spacing w:val="-10"/>
        </w:rPr>
        <w:t xml:space="preserve"> </w:t>
      </w:r>
      <w:r>
        <w:t>роли партнера, а</w:t>
      </w:r>
      <w:r>
        <w:rPr>
          <w:spacing w:val="-12"/>
        </w:rPr>
        <w:t xml:space="preserve"> </w:t>
      </w:r>
      <w:r>
        <w:t>не</w:t>
      </w:r>
      <w:r>
        <w:rPr>
          <w:spacing w:val="-3"/>
        </w:rPr>
        <w:t xml:space="preserve"> </w:t>
      </w:r>
      <w:r>
        <w:t>руководителя,</w:t>
      </w:r>
      <w:r>
        <w:rPr>
          <w:spacing w:val="-3"/>
        </w:rPr>
        <w:t xml:space="preserve"> </w:t>
      </w:r>
      <w:r>
        <w:t>поддерживая</w:t>
      </w:r>
      <w:r>
        <w:rPr>
          <w:spacing w:val="-6"/>
        </w:rPr>
        <w:t xml:space="preserve"> </w:t>
      </w:r>
      <w:r>
        <w:t>и</w:t>
      </w:r>
      <w:r>
        <w:rPr>
          <w:spacing w:val="-6"/>
        </w:rPr>
        <w:t xml:space="preserve"> </w:t>
      </w:r>
      <w:r>
        <w:t>развивая</w:t>
      </w:r>
      <w:r>
        <w:rPr>
          <w:spacing w:val="-1"/>
        </w:rPr>
        <w:t xml:space="preserve"> </w:t>
      </w:r>
      <w:r>
        <w:t>мотивацию</w:t>
      </w:r>
      <w:r>
        <w:rPr>
          <w:spacing w:val="-7"/>
        </w:rPr>
        <w:t xml:space="preserve"> </w:t>
      </w:r>
      <w:r>
        <w:t>ребенка. Партнерские</w:t>
      </w:r>
      <w:r>
        <w:rPr>
          <w:spacing w:val="-11"/>
        </w:rPr>
        <w:t xml:space="preserve"> </w:t>
      </w:r>
      <w:r>
        <w:t>отношения взрослого</w:t>
      </w:r>
      <w:r>
        <w:rPr>
          <w:spacing w:val="-7"/>
        </w:rPr>
        <w:t xml:space="preserve"> </w:t>
      </w:r>
      <w:r>
        <w:t>и</w:t>
      </w:r>
      <w:r>
        <w:rPr>
          <w:spacing w:val="-12"/>
        </w:rPr>
        <w:t xml:space="preserve"> </w:t>
      </w:r>
      <w:r>
        <w:t>ребенка</w:t>
      </w:r>
      <w:r>
        <w:rPr>
          <w:spacing w:val="-9"/>
        </w:rPr>
        <w:t xml:space="preserve"> </w:t>
      </w:r>
      <w:r>
        <w:t>в</w:t>
      </w:r>
      <w:r>
        <w:rPr>
          <w:spacing w:val="-12"/>
        </w:rPr>
        <w:t xml:space="preserve"> </w:t>
      </w:r>
      <w:r>
        <w:t>Организации</w:t>
      </w:r>
      <w:r>
        <w:rPr>
          <w:spacing w:val="-11"/>
        </w:rPr>
        <w:t xml:space="preserve"> </w:t>
      </w:r>
      <w:r>
        <w:t>и</w:t>
      </w:r>
      <w:r>
        <w:rPr>
          <w:spacing w:val="-12"/>
        </w:rPr>
        <w:t xml:space="preserve"> </w:t>
      </w:r>
      <w:r>
        <w:t>в</w:t>
      </w:r>
      <w:r>
        <w:rPr>
          <w:spacing w:val="-12"/>
        </w:rPr>
        <w:t xml:space="preserve"> </w:t>
      </w:r>
      <w:r>
        <w:t>семье</w:t>
      </w:r>
      <w:r>
        <w:rPr>
          <w:spacing w:val="-9"/>
        </w:rPr>
        <w:t xml:space="preserve"> </w:t>
      </w:r>
      <w:r>
        <w:t>являются</w:t>
      </w:r>
      <w:r>
        <w:rPr>
          <w:spacing w:val="-9"/>
        </w:rPr>
        <w:t xml:space="preserve"> </w:t>
      </w:r>
      <w:r>
        <w:t>разумной</w:t>
      </w:r>
      <w:r>
        <w:rPr>
          <w:spacing w:val="-6"/>
        </w:rPr>
        <w:t xml:space="preserve"> </w:t>
      </w:r>
      <w:r>
        <w:t>альтернативой</w:t>
      </w:r>
      <w:r>
        <w:rPr>
          <w:spacing w:val="-15"/>
        </w:rPr>
        <w:t xml:space="preserve"> </w:t>
      </w:r>
      <w:r>
        <w:t>двум</w:t>
      </w:r>
      <w:r>
        <w:rPr>
          <w:spacing w:val="-7"/>
        </w:rPr>
        <w:t xml:space="preserve"> </w:t>
      </w:r>
      <w:r>
        <w:t>диаметрально противоположным подходам: прямому обучению и образованию, основанному на идеях</w:t>
      </w:r>
    </w:p>
    <w:p w:rsidR="00153C15" w:rsidRDefault="00C1539A">
      <w:pPr>
        <w:pStyle w:val="a3"/>
        <w:spacing w:line="276" w:lineRule="auto"/>
        <w:ind w:left="141" w:right="120"/>
      </w:pPr>
      <w:r>
        <w:t>«свободного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Для личностно-порождающего взаимодействия характерно принятие ребенка</w:t>
      </w:r>
      <w:r>
        <w:rPr>
          <w:spacing w:val="-2"/>
        </w:rPr>
        <w:t xml:space="preserve"> </w:t>
      </w:r>
      <w:r>
        <w:t>таким, какой</w:t>
      </w:r>
      <w:r>
        <w:rPr>
          <w:spacing w:val="-5"/>
        </w:rPr>
        <w:t xml:space="preserve"> </w:t>
      </w:r>
      <w:r>
        <w:t>он есть, и вера</w:t>
      </w:r>
      <w:r>
        <w:rPr>
          <w:spacing w:val="-7"/>
        </w:rPr>
        <w:t xml:space="preserve"> </w:t>
      </w:r>
      <w:r>
        <w:t>в его способности. Взрослый</w:t>
      </w:r>
      <w:r>
        <w:rPr>
          <w:spacing w:val="-5"/>
        </w:rPr>
        <w:t xml:space="preserve"> </w:t>
      </w:r>
      <w:r>
        <w:t>не</w:t>
      </w:r>
      <w:r>
        <w:rPr>
          <w:spacing w:val="-2"/>
        </w:rPr>
        <w:t xml:space="preserve"> </w:t>
      </w:r>
      <w:r>
        <w:t>подгоняет</w:t>
      </w:r>
      <w:r>
        <w:rPr>
          <w:spacing w:val="-1"/>
        </w:rPr>
        <w:t xml:space="preserve"> </w:t>
      </w:r>
      <w:r>
        <w:t>ребенка</w:t>
      </w:r>
      <w:r>
        <w:rPr>
          <w:spacing w:val="-2"/>
        </w:rPr>
        <w:t xml:space="preserve"> </w:t>
      </w:r>
      <w:r>
        <w:t>под</w:t>
      </w:r>
      <w:r>
        <w:rPr>
          <w:spacing w:val="-3"/>
        </w:rPr>
        <w:t xml:space="preserve"> </w:t>
      </w:r>
      <w:r>
        <w:t>какой- 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w:t>
      </w:r>
      <w:r>
        <w:rPr>
          <w:spacing w:val="-1"/>
        </w:rPr>
        <w:t xml:space="preserve"> </w:t>
      </w:r>
      <w:r>
        <w:t>в радости и огорчениях, оказывает поддержку</w:t>
      </w:r>
      <w:r>
        <w:rPr>
          <w:spacing w:val="-1"/>
        </w:rPr>
        <w:t xml:space="preserve"> </w:t>
      </w:r>
      <w:r>
        <w:t>при затруднениях, участвует</w:t>
      </w:r>
      <w:r>
        <w:rPr>
          <w:spacing w:val="40"/>
        </w:rPr>
        <w:t xml:space="preserve"> </w:t>
      </w:r>
      <w:r>
        <w:t>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Личностно-порождающее взаимодействие способствует формированию у ребенка различных</w:t>
      </w:r>
      <w:r>
        <w:rPr>
          <w:spacing w:val="-2"/>
        </w:rPr>
        <w:t xml:space="preserve"> </w:t>
      </w:r>
      <w:r>
        <w:t>позитивных</w:t>
      </w:r>
      <w:r>
        <w:rPr>
          <w:spacing w:val="-2"/>
        </w:rPr>
        <w:t xml:space="preserve"> </w:t>
      </w:r>
      <w:r>
        <w:t>качеств. Ребенок</w:t>
      </w:r>
      <w:r>
        <w:rPr>
          <w:spacing w:val="-4"/>
        </w:rPr>
        <w:t xml:space="preserve"> </w:t>
      </w:r>
      <w:r>
        <w:t>учится уважать себя и других, так как</w:t>
      </w:r>
      <w:r>
        <w:rPr>
          <w:spacing w:val="-4"/>
        </w:rPr>
        <w:t xml:space="preserve"> </w:t>
      </w:r>
      <w:r>
        <w:t>отношение ребенка к себе и другим людям всегда отражает характер отношения к нему окружающих взрослых. Он приобретает</w:t>
      </w:r>
      <w:r>
        <w:rPr>
          <w:spacing w:val="-14"/>
        </w:rPr>
        <w:t xml:space="preserve"> </w:t>
      </w:r>
      <w:r>
        <w:t>чувство</w:t>
      </w:r>
      <w:r>
        <w:rPr>
          <w:spacing w:val="-3"/>
        </w:rPr>
        <w:t xml:space="preserve"> </w:t>
      </w:r>
      <w:r>
        <w:t>уверенности</w:t>
      </w:r>
      <w:r>
        <w:rPr>
          <w:spacing w:val="-10"/>
        </w:rPr>
        <w:t xml:space="preserve"> </w:t>
      </w:r>
      <w:r>
        <w:t>в</w:t>
      </w:r>
      <w:r>
        <w:rPr>
          <w:spacing w:val="-15"/>
        </w:rPr>
        <w:t xml:space="preserve"> </w:t>
      </w:r>
      <w:r>
        <w:t>себе,</w:t>
      </w:r>
      <w:r>
        <w:rPr>
          <w:spacing w:val="-11"/>
        </w:rPr>
        <w:t xml:space="preserve"> </w:t>
      </w:r>
      <w:r>
        <w:t>не</w:t>
      </w:r>
      <w:r>
        <w:rPr>
          <w:spacing w:val="-14"/>
        </w:rPr>
        <w:t xml:space="preserve"> </w:t>
      </w:r>
      <w:r>
        <w:t>боится</w:t>
      </w:r>
      <w:r>
        <w:rPr>
          <w:spacing w:val="-13"/>
        </w:rPr>
        <w:t xml:space="preserve"> </w:t>
      </w:r>
      <w:r>
        <w:t>ошибок.</w:t>
      </w:r>
      <w:r>
        <w:rPr>
          <w:spacing w:val="-10"/>
        </w:rPr>
        <w:t xml:space="preserve"> </w:t>
      </w:r>
      <w:r>
        <w:t>Когда</w:t>
      </w:r>
      <w:r>
        <w:rPr>
          <w:spacing w:val="-15"/>
        </w:rPr>
        <w:t xml:space="preserve"> </w:t>
      </w:r>
      <w:r>
        <w:t>взрослые</w:t>
      </w:r>
      <w:r>
        <w:rPr>
          <w:spacing w:val="-12"/>
        </w:rPr>
        <w:t xml:space="preserve"> </w:t>
      </w:r>
      <w:r>
        <w:t>предоставляют</w:t>
      </w:r>
      <w:r>
        <w:rPr>
          <w:spacing w:val="-12"/>
        </w:rPr>
        <w:t xml:space="preserve"> </w:t>
      </w:r>
      <w:r>
        <w:t>ребенку самостоятельность, оказывают поддержку, вселяют веру в его силы, он не пасует перед трудностями, настойчиво ищет пути их преодоления.</w:t>
      </w:r>
    </w:p>
    <w:p w:rsidR="00153C15" w:rsidRDefault="00153C15">
      <w:pPr>
        <w:pStyle w:val="a3"/>
        <w:spacing w:line="276" w:lineRule="auto"/>
        <w:sectPr w:rsidR="00153C15">
          <w:pgSz w:w="11910" w:h="16840"/>
          <w:pgMar w:top="1120" w:right="425" w:bottom="940" w:left="992" w:header="0" w:footer="750" w:gutter="0"/>
          <w:cols w:space="720"/>
        </w:sectPr>
      </w:pPr>
    </w:p>
    <w:p w:rsidR="00153C15" w:rsidRDefault="00C1539A">
      <w:pPr>
        <w:pStyle w:val="a3"/>
        <w:spacing w:before="63" w:line="276" w:lineRule="auto"/>
        <w:ind w:left="141" w:right="123"/>
      </w:pPr>
      <w:r>
        <w:lastRenderedPageBreak/>
        <w:t>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w:t>
      </w:r>
      <w:r>
        <w:rPr>
          <w:spacing w:val="-9"/>
        </w:rPr>
        <w:t xml:space="preserve"> </w:t>
      </w:r>
      <w:r>
        <w:t>и</w:t>
      </w:r>
      <w:r>
        <w:rPr>
          <w:spacing w:val="-11"/>
        </w:rPr>
        <w:t xml:space="preserve"> </w:t>
      </w:r>
      <w:r>
        <w:t>наказаний,</w:t>
      </w:r>
      <w:r>
        <w:rPr>
          <w:spacing w:val="-8"/>
        </w:rPr>
        <w:t xml:space="preserve"> </w:t>
      </w:r>
      <w:r>
        <w:t>ребенок</w:t>
      </w:r>
      <w:r>
        <w:rPr>
          <w:spacing w:val="-7"/>
        </w:rPr>
        <w:t xml:space="preserve"> </w:t>
      </w:r>
      <w:r>
        <w:t>не</w:t>
      </w:r>
      <w:r>
        <w:rPr>
          <w:spacing w:val="-13"/>
        </w:rPr>
        <w:t xml:space="preserve"> </w:t>
      </w:r>
      <w:r>
        <w:t>боится</w:t>
      </w:r>
      <w:r>
        <w:rPr>
          <w:spacing w:val="-7"/>
        </w:rPr>
        <w:t xml:space="preserve"> </w:t>
      </w:r>
      <w:r>
        <w:t>быть</w:t>
      </w:r>
      <w:r>
        <w:rPr>
          <w:spacing w:val="-1"/>
        </w:rPr>
        <w:t xml:space="preserve"> </w:t>
      </w:r>
      <w:r>
        <w:t>самим</w:t>
      </w:r>
      <w:r>
        <w:rPr>
          <w:spacing w:val="-9"/>
        </w:rPr>
        <w:t xml:space="preserve"> </w:t>
      </w:r>
      <w:r>
        <w:t>собой,</w:t>
      </w:r>
      <w:r>
        <w:rPr>
          <w:spacing w:val="-8"/>
        </w:rPr>
        <w:t xml:space="preserve"> </w:t>
      </w:r>
      <w:r>
        <w:t>признавать</w:t>
      </w:r>
      <w:r>
        <w:rPr>
          <w:spacing w:val="-5"/>
        </w:rPr>
        <w:t xml:space="preserve"> </w:t>
      </w:r>
      <w:r>
        <w:t>свои</w:t>
      </w:r>
      <w:r>
        <w:rPr>
          <w:spacing w:val="-10"/>
        </w:rPr>
        <w:t xml:space="preserve"> </w:t>
      </w:r>
      <w:r>
        <w:t>ошибки.</w:t>
      </w:r>
      <w:r>
        <w:rPr>
          <w:spacing w:val="-8"/>
        </w:rPr>
        <w:t xml:space="preserve"> </w:t>
      </w:r>
      <w:r>
        <w:t>Взаимное доверие</w:t>
      </w:r>
      <w:r>
        <w:rPr>
          <w:spacing w:val="-10"/>
        </w:rPr>
        <w:t xml:space="preserve"> </w:t>
      </w:r>
      <w:r>
        <w:t>между</w:t>
      </w:r>
      <w:r>
        <w:rPr>
          <w:spacing w:val="-15"/>
        </w:rPr>
        <w:t xml:space="preserve"> </w:t>
      </w:r>
      <w:r>
        <w:t>взрослыми</w:t>
      </w:r>
      <w:r>
        <w:rPr>
          <w:spacing w:val="-4"/>
        </w:rPr>
        <w:t xml:space="preserve"> </w:t>
      </w:r>
      <w:r>
        <w:t>и</w:t>
      </w:r>
      <w:r>
        <w:rPr>
          <w:spacing w:val="-1"/>
        </w:rPr>
        <w:t xml:space="preserve"> </w:t>
      </w:r>
      <w:r>
        <w:t>детьми способствует истинному</w:t>
      </w:r>
      <w:r>
        <w:rPr>
          <w:spacing w:val="-15"/>
        </w:rPr>
        <w:t xml:space="preserve"> </w:t>
      </w:r>
      <w:r>
        <w:t>принятию</w:t>
      </w:r>
      <w:r>
        <w:rPr>
          <w:spacing w:val="-2"/>
        </w:rPr>
        <w:t xml:space="preserve"> </w:t>
      </w:r>
      <w:r>
        <w:t>ребенком</w:t>
      </w:r>
      <w:r>
        <w:rPr>
          <w:spacing w:val="-5"/>
        </w:rPr>
        <w:t xml:space="preserve"> </w:t>
      </w:r>
      <w:r>
        <w:t>моральных</w:t>
      </w:r>
      <w:r>
        <w:rPr>
          <w:spacing w:val="-9"/>
        </w:rPr>
        <w:t xml:space="preserve"> </w:t>
      </w:r>
      <w:r>
        <w:t>норм. Ребенок учится брать на себя ответственность за свои решения и поступки. Ведь взрослый везде, где это возможно, предоставляет</w:t>
      </w:r>
      <w:r>
        <w:rPr>
          <w:spacing w:val="-1"/>
        </w:rPr>
        <w:t xml:space="preserve"> </w:t>
      </w:r>
      <w:r>
        <w:t>ребенку</w:t>
      </w:r>
      <w:r>
        <w:rPr>
          <w:spacing w:val="-6"/>
        </w:rPr>
        <w:t xml:space="preserve"> </w:t>
      </w:r>
      <w:r>
        <w:t>право выбора того или действия. Признание</w:t>
      </w:r>
      <w:r>
        <w:rPr>
          <w:spacing w:val="-2"/>
        </w:rPr>
        <w:t xml:space="preserve"> </w:t>
      </w:r>
      <w:r>
        <w:t>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Ребенок приучается думать самостоятельно, поскольку</w:t>
      </w:r>
      <w:r>
        <w:rPr>
          <w:spacing w:val="-5"/>
        </w:rPr>
        <w:t xml:space="preserve"> </w:t>
      </w:r>
      <w:r>
        <w:t>взрослые не</w:t>
      </w:r>
      <w:r>
        <w:rPr>
          <w:spacing w:val="-1"/>
        </w:rPr>
        <w:t xml:space="preserve"> </w:t>
      </w:r>
      <w:r>
        <w:t>навязывают ему</w:t>
      </w:r>
      <w:r>
        <w:rPr>
          <w:spacing w:val="-5"/>
        </w:rPr>
        <w:t xml:space="preserve"> </w:t>
      </w:r>
      <w:r>
        <w:t>своего решения, а способствуют тому, чтобы</w:t>
      </w:r>
      <w:r>
        <w:rPr>
          <w:spacing w:val="-5"/>
        </w:rPr>
        <w:t xml:space="preserve"> </w:t>
      </w:r>
      <w:r>
        <w:t>он</w:t>
      </w:r>
      <w:r>
        <w:rPr>
          <w:spacing w:val="-1"/>
        </w:rPr>
        <w:t xml:space="preserve"> </w:t>
      </w:r>
      <w:r>
        <w:t>принял собственное. Ребенок</w:t>
      </w:r>
      <w:r>
        <w:rPr>
          <w:spacing w:val="-4"/>
        </w:rPr>
        <w:t xml:space="preserve"> </w:t>
      </w:r>
      <w:r>
        <w:t>учится адекватно выражать свои чувства. Помогая ребенку осознать свои переживания, выразить их словами, взрослые содействуют</w:t>
      </w:r>
      <w:r>
        <w:rPr>
          <w:spacing w:val="-14"/>
        </w:rPr>
        <w:t xml:space="preserve"> </w:t>
      </w:r>
      <w:r>
        <w:t>формированию</w:t>
      </w:r>
      <w:r>
        <w:rPr>
          <w:spacing w:val="-4"/>
        </w:rPr>
        <w:t xml:space="preserve"> </w:t>
      </w:r>
      <w:r>
        <w:t>у</w:t>
      </w:r>
      <w:r>
        <w:rPr>
          <w:spacing w:val="-15"/>
        </w:rPr>
        <w:t xml:space="preserve"> </w:t>
      </w:r>
      <w:r>
        <w:t>него умения</w:t>
      </w:r>
      <w:r>
        <w:rPr>
          <w:spacing w:val="-4"/>
        </w:rPr>
        <w:t xml:space="preserve"> </w:t>
      </w:r>
      <w:r>
        <w:t>проявлять</w:t>
      </w:r>
      <w:r>
        <w:rPr>
          <w:spacing w:val="-7"/>
        </w:rPr>
        <w:t xml:space="preserve"> </w:t>
      </w:r>
      <w:r>
        <w:t>чувства</w:t>
      </w:r>
      <w:r>
        <w:rPr>
          <w:spacing w:val="-5"/>
        </w:rPr>
        <w:t xml:space="preserve"> </w:t>
      </w:r>
      <w:r>
        <w:t>социально</w:t>
      </w:r>
      <w:r>
        <w:rPr>
          <w:spacing w:val="-4"/>
        </w:rPr>
        <w:t xml:space="preserve"> </w:t>
      </w:r>
      <w:r>
        <w:t>приемлемыми</w:t>
      </w:r>
      <w:r>
        <w:rPr>
          <w:spacing w:val="-2"/>
        </w:rPr>
        <w:t xml:space="preserve"> </w:t>
      </w:r>
      <w:r>
        <w:t>способами. Ребенок</w:t>
      </w:r>
      <w:r>
        <w:rPr>
          <w:spacing w:val="-11"/>
        </w:rPr>
        <w:t xml:space="preserve"> </w:t>
      </w:r>
      <w:r>
        <w:t>учится</w:t>
      </w:r>
      <w:r>
        <w:rPr>
          <w:spacing w:val="-6"/>
        </w:rPr>
        <w:t xml:space="preserve"> </w:t>
      </w:r>
      <w:r>
        <w:t>понимать</w:t>
      </w:r>
      <w:r>
        <w:rPr>
          <w:spacing w:val="-4"/>
        </w:rPr>
        <w:t xml:space="preserve"> </w:t>
      </w:r>
      <w:r>
        <w:t>других</w:t>
      </w:r>
      <w:r>
        <w:rPr>
          <w:spacing w:val="-10"/>
        </w:rPr>
        <w:t xml:space="preserve"> </w:t>
      </w:r>
      <w:r>
        <w:t>и</w:t>
      </w:r>
      <w:r>
        <w:rPr>
          <w:spacing w:val="-6"/>
        </w:rPr>
        <w:t xml:space="preserve"> </w:t>
      </w:r>
      <w:r>
        <w:t>сочувствовать</w:t>
      </w:r>
      <w:r>
        <w:rPr>
          <w:spacing w:val="-4"/>
        </w:rPr>
        <w:t xml:space="preserve"> </w:t>
      </w:r>
      <w:r>
        <w:t>им,</w:t>
      </w:r>
      <w:r>
        <w:rPr>
          <w:spacing w:val="-8"/>
        </w:rPr>
        <w:t xml:space="preserve"> </w:t>
      </w:r>
      <w:r>
        <w:t>потому</w:t>
      </w:r>
      <w:r>
        <w:rPr>
          <w:spacing w:val="-15"/>
        </w:rPr>
        <w:t xml:space="preserve"> </w:t>
      </w:r>
      <w:r>
        <w:t>что</w:t>
      </w:r>
      <w:r>
        <w:rPr>
          <w:spacing w:val="-6"/>
        </w:rPr>
        <w:t xml:space="preserve"> </w:t>
      </w:r>
      <w:r>
        <w:t>получает</w:t>
      </w:r>
      <w:r>
        <w:rPr>
          <w:spacing w:val="-6"/>
        </w:rPr>
        <w:t xml:space="preserve"> </w:t>
      </w:r>
      <w:r>
        <w:t>этот</w:t>
      </w:r>
      <w:r>
        <w:rPr>
          <w:spacing w:val="-9"/>
        </w:rPr>
        <w:t xml:space="preserve"> </w:t>
      </w:r>
      <w:r>
        <w:t>опыт</w:t>
      </w:r>
      <w:r>
        <w:rPr>
          <w:spacing w:val="-9"/>
        </w:rPr>
        <w:t xml:space="preserve"> </w:t>
      </w:r>
      <w:r>
        <w:t>из</w:t>
      </w:r>
      <w:r>
        <w:rPr>
          <w:spacing w:val="-14"/>
        </w:rPr>
        <w:t xml:space="preserve"> </w:t>
      </w:r>
      <w:r>
        <w:t>общения</w:t>
      </w:r>
      <w:r>
        <w:rPr>
          <w:spacing w:val="-6"/>
        </w:rPr>
        <w:t xml:space="preserve"> </w:t>
      </w:r>
      <w:r>
        <w:t>со взрослыми и переносит его на других людей.</w:t>
      </w:r>
    </w:p>
    <w:p w:rsidR="00153C15" w:rsidRDefault="00153C15">
      <w:pPr>
        <w:pStyle w:val="a3"/>
        <w:spacing w:before="54"/>
        <w:jc w:val="left"/>
      </w:pPr>
    </w:p>
    <w:p w:rsidR="00153C15" w:rsidRDefault="00C1539A">
      <w:pPr>
        <w:pStyle w:val="Heading1"/>
        <w:spacing w:line="446" w:lineRule="auto"/>
        <w:ind w:right="6775"/>
        <w:jc w:val="both"/>
      </w:pPr>
      <w:bookmarkStart w:id="42" w:name="Методы_морального_воспитания_Возраст_от_"/>
      <w:bookmarkEnd w:id="42"/>
      <w:r>
        <w:t>Методы</w:t>
      </w:r>
      <w:r>
        <w:rPr>
          <w:spacing w:val="-12"/>
        </w:rPr>
        <w:t xml:space="preserve"> </w:t>
      </w:r>
      <w:r>
        <w:t>морального</w:t>
      </w:r>
      <w:r>
        <w:rPr>
          <w:spacing w:val="-15"/>
        </w:rPr>
        <w:t xml:space="preserve"> </w:t>
      </w:r>
      <w:r>
        <w:t>воспитания Возраст от 2 до 3 лет</w:t>
      </w:r>
    </w:p>
    <w:p w:rsidR="00153C15" w:rsidRDefault="00C1539A">
      <w:pPr>
        <w:pStyle w:val="a3"/>
        <w:spacing w:line="276" w:lineRule="auto"/>
        <w:ind w:left="141" w:right="126" w:firstLine="182"/>
      </w:pPr>
      <w:r>
        <w:t>Пресечение агрессии по отношению к сверстникам осуществляется через эмоциональное осуждение, порицание каждого проявления агрессии по методике С.Якобсон «Пальчик сердится.</w:t>
      </w:r>
    </w:p>
    <w:p w:rsidR="00153C15" w:rsidRDefault="00C1539A">
      <w:pPr>
        <w:pStyle w:val="a3"/>
        <w:spacing w:line="276" w:lineRule="auto"/>
        <w:ind w:left="141" w:right="133"/>
      </w:pPr>
      <w:r>
        <w:t>Формирование сочувствия к сверстникам, сопереживания, умения оказывать помощь, утешать происходит через организацию</w:t>
      </w:r>
      <w:r>
        <w:rPr>
          <w:spacing w:val="-3"/>
        </w:rPr>
        <w:t xml:space="preserve"> </w:t>
      </w:r>
      <w:r>
        <w:t>воспитательных</w:t>
      </w:r>
      <w:r>
        <w:rPr>
          <w:spacing w:val="-1"/>
        </w:rPr>
        <w:t xml:space="preserve"> </w:t>
      </w:r>
      <w:r>
        <w:t>ситуаций по методике С.Якобсон «Пожалеем друг друга». С младшего возраста формируется уверенность, симпатии через оказание внимания, вручения подарков.</w:t>
      </w:r>
    </w:p>
    <w:p w:rsidR="00153C15" w:rsidRDefault="00C1539A">
      <w:pPr>
        <w:pStyle w:val="a3"/>
        <w:spacing w:line="276" w:lineRule="auto"/>
        <w:ind w:left="141" w:right="130"/>
      </w:pPr>
      <w:r>
        <w:rPr>
          <w:b/>
        </w:rPr>
        <w:t xml:space="preserve">В возрасте от 3 до 4 </w:t>
      </w:r>
      <w:r>
        <w:t>лет происходит обогащение образа – Я сведениями о прошлом ребенка через рассказы и беседы по методике С.Якобсон «Когда я был маленьким». Формирование критической оценки результатов своей продуктивной деятельности выстраивается через организацию воспитательных ситуаций, оценку результата от лица игрушки по методике «Домик по заказу зайца». Формирование критической самооценки своих действий организуется через воспитательные ситуации по методике «Плохой заяц – это кажется про меня»</w:t>
      </w:r>
    </w:p>
    <w:p w:rsidR="00153C15" w:rsidRDefault="00C1539A">
      <w:pPr>
        <w:pStyle w:val="a3"/>
        <w:spacing w:line="276" w:lineRule="auto"/>
        <w:ind w:left="141" w:right="135" w:firstLine="62"/>
      </w:pPr>
      <w:r>
        <w:t>В содержание работы по социализации детей младшего возраста от 3 до 4 лет включается задача формирования опыта правильной оценки хороших и плохих поступков через организацию воспитательных ситуаций по методике «Фу» С.Якобсон. В образовательный процесс включается задача формирования доброжелательного отношения ко всем членам группы по методике «У нас все</w:t>
      </w:r>
      <w:r>
        <w:rPr>
          <w:spacing w:val="40"/>
        </w:rPr>
        <w:t xml:space="preserve"> </w:t>
      </w:r>
      <w:r>
        <w:t>хорошие».</w:t>
      </w:r>
      <w:r>
        <w:rPr>
          <w:spacing w:val="40"/>
        </w:rPr>
        <w:t xml:space="preserve"> </w:t>
      </w:r>
      <w:r>
        <w:t>На</w:t>
      </w:r>
      <w:r>
        <w:rPr>
          <w:spacing w:val="40"/>
        </w:rPr>
        <w:t xml:space="preserve"> </w:t>
      </w:r>
      <w:r>
        <w:t>формирование</w:t>
      </w:r>
      <w:r>
        <w:rPr>
          <w:spacing w:val="40"/>
        </w:rPr>
        <w:t xml:space="preserve"> </w:t>
      </w:r>
      <w:r>
        <w:t>опыта</w:t>
      </w:r>
      <w:r>
        <w:rPr>
          <w:spacing w:val="40"/>
        </w:rPr>
        <w:t xml:space="preserve"> </w:t>
      </w:r>
      <w:r>
        <w:t>соблюдения</w:t>
      </w:r>
      <w:r>
        <w:rPr>
          <w:spacing w:val="40"/>
        </w:rPr>
        <w:t xml:space="preserve"> </w:t>
      </w:r>
      <w:r>
        <w:t>принципа</w:t>
      </w:r>
      <w:r>
        <w:rPr>
          <w:spacing w:val="40"/>
        </w:rPr>
        <w:t xml:space="preserve"> </w:t>
      </w:r>
      <w:r>
        <w:t>очерёдности</w:t>
      </w:r>
      <w:r>
        <w:rPr>
          <w:spacing w:val="40"/>
        </w:rPr>
        <w:t xml:space="preserve"> </w:t>
      </w:r>
      <w:r>
        <w:t>нацелена</w:t>
      </w:r>
      <w:r>
        <w:rPr>
          <w:spacing w:val="40"/>
        </w:rPr>
        <w:t xml:space="preserve"> </w:t>
      </w:r>
      <w:r>
        <w:t>методика</w:t>
      </w:r>
    </w:p>
    <w:p w:rsidR="00153C15" w:rsidRDefault="00C1539A">
      <w:pPr>
        <w:pStyle w:val="a3"/>
        <w:spacing w:line="276" w:lineRule="auto"/>
        <w:ind w:left="141" w:right="127"/>
      </w:pPr>
      <w:r>
        <w:t>«Давайте, по очереди». Предотвращение жестокости по отношению к живым существам воспитывается</w:t>
      </w:r>
      <w:r>
        <w:rPr>
          <w:spacing w:val="35"/>
        </w:rPr>
        <w:t xml:space="preserve"> </w:t>
      </w:r>
      <w:r>
        <w:t>через</w:t>
      </w:r>
      <w:r>
        <w:rPr>
          <w:spacing w:val="35"/>
        </w:rPr>
        <w:t xml:space="preserve"> </w:t>
      </w:r>
      <w:r>
        <w:t>создание</w:t>
      </w:r>
      <w:r>
        <w:rPr>
          <w:spacing w:val="34"/>
        </w:rPr>
        <w:t xml:space="preserve"> </w:t>
      </w:r>
      <w:r>
        <w:t>в</w:t>
      </w:r>
      <w:r>
        <w:rPr>
          <w:spacing w:val="31"/>
        </w:rPr>
        <w:t xml:space="preserve"> </w:t>
      </w:r>
      <w:r>
        <w:t>совместной</w:t>
      </w:r>
      <w:r>
        <w:rPr>
          <w:spacing w:val="36"/>
        </w:rPr>
        <w:t xml:space="preserve"> </w:t>
      </w:r>
      <w:r>
        <w:t>деятельности</w:t>
      </w:r>
      <w:r>
        <w:rPr>
          <w:spacing w:val="32"/>
        </w:rPr>
        <w:t xml:space="preserve"> </w:t>
      </w:r>
      <w:proofErr w:type="spellStart"/>
      <w:r>
        <w:t>восптательных</w:t>
      </w:r>
      <w:proofErr w:type="spellEnd"/>
      <w:r>
        <w:rPr>
          <w:spacing w:val="36"/>
        </w:rPr>
        <w:t xml:space="preserve"> </w:t>
      </w:r>
      <w:r>
        <w:t>ситуаций</w:t>
      </w:r>
      <w:r>
        <w:rPr>
          <w:spacing w:val="40"/>
        </w:rPr>
        <w:t xml:space="preserve"> </w:t>
      </w:r>
      <w:r>
        <w:t>по</w:t>
      </w:r>
      <w:r>
        <w:rPr>
          <w:spacing w:val="34"/>
        </w:rPr>
        <w:t xml:space="preserve"> </w:t>
      </w:r>
      <w:r>
        <w:t>методике</w:t>
      </w:r>
    </w:p>
    <w:p w:rsidR="00153C15" w:rsidRDefault="00C1539A">
      <w:pPr>
        <w:pStyle w:val="a3"/>
        <w:spacing w:before="6"/>
        <w:ind w:left="141"/>
      </w:pPr>
      <w:r>
        <w:t>«Злой</w:t>
      </w:r>
      <w:r>
        <w:rPr>
          <w:spacing w:val="-3"/>
        </w:rPr>
        <w:t xml:space="preserve"> </w:t>
      </w:r>
      <w:r>
        <w:t>великан</w:t>
      </w:r>
      <w:r>
        <w:rPr>
          <w:spacing w:val="-2"/>
        </w:rPr>
        <w:t xml:space="preserve"> </w:t>
      </w:r>
      <w:r>
        <w:t>и</w:t>
      </w:r>
      <w:r>
        <w:rPr>
          <w:spacing w:val="-8"/>
        </w:rPr>
        <w:t xml:space="preserve"> </w:t>
      </w:r>
      <w:r>
        <w:rPr>
          <w:spacing w:val="-2"/>
        </w:rPr>
        <w:t>муравьи».</w:t>
      </w:r>
    </w:p>
    <w:p w:rsidR="00153C15" w:rsidRDefault="00C1539A">
      <w:pPr>
        <w:pStyle w:val="a3"/>
        <w:spacing w:before="36" w:line="276" w:lineRule="auto"/>
        <w:ind w:left="141" w:right="125"/>
      </w:pPr>
      <w:r>
        <w:rPr>
          <w:b/>
        </w:rPr>
        <w:t xml:space="preserve">В возрасте от 4 до 5 лет </w:t>
      </w:r>
      <w:r>
        <w:t>продолжается формирование образа – Я через организацию воспитательных ситуаций в разных видах деятельности, чаще в игровой деятельности. Детям предоставляется</w:t>
      </w:r>
      <w:r>
        <w:rPr>
          <w:spacing w:val="-11"/>
        </w:rPr>
        <w:t xml:space="preserve"> </w:t>
      </w:r>
      <w:r>
        <w:t>опыт</w:t>
      </w:r>
      <w:r>
        <w:rPr>
          <w:spacing w:val="-10"/>
        </w:rPr>
        <w:t xml:space="preserve"> </w:t>
      </w:r>
      <w:r>
        <w:t>руководства</w:t>
      </w:r>
      <w:r>
        <w:rPr>
          <w:spacing w:val="-7"/>
        </w:rPr>
        <w:t xml:space="preserve"> </w:t>
      </w:r>
      <w:r>
        <w:t>действиями</w:t>
      </w:r>
      <w:r>
        <w:rPr>
          <w:spacing w:val="-9"/>
        </w:rPr>
        <w:t xml:space="preserve"> </w:t>
      </w:r>
      <w:r>
        <w:t>взрослого</w:t>
      </w:r>
      <w:r>
        <w:rPr>
          <w:spacing w:val="-2"/>
        </w:rPr>
        <w:t xml:space="preserve"> </w:t>
      </w:r>
      <w:r>
        <w:t>для</w:t>
      </w:r>
      <w:r>
        <w:rPr>
          <w:spacing w:val="-8"/>
        </w:rPr>
        <w:t xml:space="preserve"> </w:t>
      </w:r>
      <w:r>
        <w:t>формирования</w:t>
      </w:r>
      <w:r>
        <w:rPr>
          <w:spacing w:val="-9"/>
        </w:rPr>
        <w:t xml:space="preserve"> </w:t>
      </w:r>
      <w:r>
        <w:t>интереса</w:t>
      </w:r>
      <w:r>
        <w:rPr>
          <w:spacing w:val="-8"/>
        </w:rPr>
        <w:t xml:space="preserve"> </w:t>
      </w:r>
      <w:r>
        <w:t>друг</w:t>
      </w:r>
      <w:r>
        <w:rPr>
          <w:spacing w:val="-5"/>
        </w:rPr>
        <w:t xml:space="preserve"> </w:t>
      </w:r>
      <w:r>
        <w:t>к</w:t>
      </w:r>
      <w:r>
        <w:rPr>
          <w:spacing w:val="-8"/>
        </w:rPr>
        <w:t xml:space="preserve"> </w:t>
      </w:r>
      <w:r>
        <w:t>другу. Этому способствует методика «Мой альбом с фотографиями». Формирование уверенности в уважении воспитателем коллективных мнений и решений используется организация воспитательных ситуаций по методике «Дети</w:t>
      </w:r>
      <w:r>
        <w:rPr>
          <w:spacing w:val="40"/>
        </w:rPr>
        <w:t xml:space="preserve"> </w:t>
      </w:r>
      <w:r>
        <w:t>выбирают</w:t>
      </w:r>
      <w:r>
        <w:rPr>
          <w:spacing w:val="40"/>
        </w:rPr>
        <w:t xml:space="preserve"> </w:t>
      </w:r>
      <w:r>
        <w:t>сами». Формирование личного</w:t>
      </w:r>
    </w:p>
    <w:p w:rsidR="00153C15" w:rsidRDefault="00153C15">
      <w:pPr>
        <w:pStyle w:val="a3"/>
        <w:spacing w:line="276" w:lineRule="auto"/>
        <w:sectPr w:rsidR="00153C15">
          <w:pgSz w:w="11910" w:h="16840"/>
          <w:pgMar w:top="1120" w:right="425" w:bottom="940" w:left="992" w:header="0" w:footer="750" w:gutter="0"/>
          <w:cols w:space="720"/>
        </w:sectPr>
      </w:pPr>
    </w:p>
    <w:p w:rsidR="00153C15" w:rsidRDefault="00C1539A">
      <w:pPr>
        <w:pStyle w:val="a3"/>
        <w:spacing w:before="63" w:line="276" w:lineRule="auto"/>
        <w:ind w:left="141" w:right="143"/>
      </w:pPr>
      <w:r>
        <w:lastRenderedPageBreak/>
        <w:t>противоположного отношения к соблюдению и нарушению норм морали идёт через моральные пьески. Формирование доброжелательного отношения ко всем членам группы проводится по методике «У нас все хорошие» через организацию воспитательных ситуаций».</w:t>
      </w:r>
    </w:p>
    <w:p w:rsidR="00153C15" w:rsidRDefault="00C1539A">
      <w:pPr>
        <w:pStyle w:val="a3"/>
        <w:spacing w:before="3" w:line="276" w:lineRule="auto"/>
        <w:ind w:left="141" w:right="135"/>
      </w:pPr>
      <w:r>
        <w:rPr>
          <w:b/>
        </w:rPr>
        <w:t>Возраст от 5 до 7</w:t>
      </w:r>
      <w:r>
        <w:rPr>
          <w:b/>
          <w:spacing w:val="-3"/>
        </w:rPr>
        <w:t xml:space="preserve"> </w:t>
      </w:r>
      <w:r>
        <w:rPr>
          <w:b/>
        </w:rPr>
        <w:t xml:space="preserve">лет </w:t>
      </w:r>
      <w:r>
        <w:t>объединяет все методики для формирования</w:t>
      </w:r>
      <w:r>
        <w:rPr>
          <w:spacing w:val="-2"/>
        </w:rPr>
        <w:t xml:space="preserve"> </w:t>
      </w:r>
      <w:r>
        <w:t>морального содержания</w:t>
      </w:r>
      <w:r>
        <w:rPr>
          <w:spacing w:val="-2"/>
        </w:rPr>
        <w:t xml:space="preserve"> </w:t>
      </w:r>
      <w:r>
        <w:t>образа – Я. Особенно эффективно используется методика «Рассказ про тебя», а также рассказы и беседы. Содержанием образовательной области «Социализация» предусмотрено формирование критической моральной самооценки у детей. Для этого организуются воспитательные ситуации, обсуждения</w:t>
      </w:r>
      <w:r>
        <w:rPr>
          <w:spacing w:val="-13"/>
        </w:rPr>
        <w:t xml:space="preserve"> </w:t>
      </w:r>
      <w:r>
        <w:t>и</w:t>
      </w:r>
      <w:r>
        <w:rPr>
          <w:spacing w:val="-13"/>
        </w:rPr>
        <w:t xml:space="preserve"> </w:t>
      </w:r>
      <w:r>
        <w:t>беседы</w:t>
      </w:r>
      <w:r>
        <w:rPr>
          <w:spacing w:val="-11"/>
        </w:rPr>
        <w:t xml:space="preserve"> </w:t>
      </w:r>
      <w:r>
        <w:t>по</w:t>
      </w:r>
      <w:r>
        <w:rPr>
          <w:spacing w:val="-14"/>
        </w:rPr>
        <w:t xml:space="preserve"> </w:t>
      </w:r>
      <w:r>
        <w:t>методике</w:t>
      </w:r>
      <w:r>
        <w:rPr>
          <w:spacing w:val="-13"/>
        </w:rPr>
        <w:t xml:space="preserve"> </w:t>
      </w:r>
      <w:r>
        <w:t>С.Якобсон</w:t>
      </w:r>
      <w:r>
        <w:rPr>
          <w:spacing w:val="-7"/>
        </w:rPr>
        <w:t xml:space="preserve"> </w:t>
      </w:r>
      <w:r>
        <w:t>«Я</w:t>
      </w:r>
      <w:r>
        <w:rPr>
          <w:spacing w:val="-15"/>
        </w:rPr>
        <w:t xml:space="preserve"> </w:t>
      </w:r>
      <w:r>
        <w:t>поступил</w:t>
      </w:r>
      <w:r>
        <w:rPr>
          <w:spacing w:val="-12"/>
        </w:rPr>
        <w:t xml:space="preserve"> </w:t>
      </w:r>
      <w:r>
        <w:t>плохо,</w:t>
      </w:r>
      <w:r>
        <w:rPr>
          <w:spacing w:val="-10"/>
        </w:rPr>
        <w:t xml:space="preserve"> </w:t>
      </w:r>
      <w:r>
        <w:t>когда…».</w:t>
      </w:r>
      <w:r>
        <w:rPr>
          <w:spacing w:val="-6"/>
        </w:rPr>
        <w:t xml:space="preserve"> </w:t>
      </w:r>
      <w:r>
        <w:t>Формирование</w:t>
      </w:r>
      <w:r>
        <w:rPr>
          <w:spacing w:val="-15"/>
        </w:rPr>
        <w:t xml:space="preserve"> </w:t>
      </w:r>
      <w:r>
        <w:t xml:space="preserve">личного противоположного отношения к соблюдению и нарушению норм морали продолжается через методику «Моральные пьески». Формирование находить достоинства в каждом члене группы осуществляется по методике «Волшебная труба». Особое </w:t>
      </w:r>
      <w:proofErr w:type="spellStart"/>
      <w:r>
        <w:t>значекние</w:t>
      </w:r>
      <w:proofErr w:type="spellEnd"/>
      <w:r>
        <w:t xml:space="preserve"> в социализации отводится организации</w:t>
      </w:r>
      <w:r>
        <w:rPr>
          <w:spacing w:val="80"/>
        </w:rPr>
        <w:t xml:space="preserve"> </w:t>
      </w:r>
      <w:proofErr w:type="spellStart"/>
      <w:r>
        <w:t>межвозрастного</w:t>
      </w:r>
      <w:proofErr w:type="spellEnd"/>
      <w:r>
        <w:rPr>
          <w:spacing w:val="80"/>
        </w:rPr>
        <w:t xml:space="preserve"> </w:t>
      </w:r>
      <w:r>
        <w:t>общения</w:t>
      </w:r>
      <w:r>
        <w:rPr>
          <w:spacing w:val="80"/>
        </w:rPr>
        <w:t xml:space="preserve"> </w:t>
      </w:r>
      <w:r>
        <w:t>по</w:t>
      </w:r>
      <w:r>
        <w:rPr>
          <w:spacing w:val="80"/>
        </w:rPr>
        <w:t xml:space="preserve"> </w:t>
      </w:r>
      <w:r>
        <w:t>методикам</w:t>
      </w:r>
      <w:r>
        <w:rPr>
          <w:spacing w:val="80"/>
        </w:rPr>
        <w:t xml:space="preserve"> </w:t>
      </w:r>
      <w:r>
        <w:t>С.Якобсон</w:t>
      </w:r>
      <w:r>
        <w:rPr>
          <w:spacing w:val="80"/>
        </w:rPr>
        <w:t xml:space="preserve"> </w:t>
      </w:r>
      <w:r>
        <w:t>«Концерт</w:t>
      </w:r>
      <w:r>
        <w:rPr>
          <w:spacing w:val="80"/>
        </w:rPr>
        <w:t xml:space="preserve"> </w:t>
      </w:r>
      <w:r>
        <w:t>для</w:t>
      </w:r>
      <w:r>
        <w:rPr>
          <w:spacing w:val="80"/>
        </w:rPr>
        <w:t xml:space="preserve"> </w:t>
      </w:r>
      <w:r>
        <w:t>малышей»</w:t>
      </w:r>
      <w:r>
        <w:rPr>
          <w:spacing w:val="79"/>
        </w:rPr>
        <w:t xml:space="preserve"> </w:t>
      </w:r>
      <w:r>
        <w:t>и</w:t>
      </w:r>
    </w:p>
    <w:p w:rsidR="00153C15" w:rsidRDefault="00C1539A">
      <w:pPr>
        <w:pStyle w:val="a3"/>
        <w:spacing w:line="272" w:lineRule="exact"/>
        <w:ind w:left="141"/>
      </w:pPr>
      <w:r>
        <w:t>«Подарки</w:t>
      </w:r>
      <w:r>
        <w:rPr>
          <w:spacing w:val="-8"/>
        </w:rPr>
        <w:t xml:space="preserve"> </w:t>
      </w:r>
      <w:r>
        <w:rPr>
          <w:spacing w:val="-2"/>
        </w:rPr>
        <w:t>маленьким».</w:t>
      </w:r>
    </w:p>
    <w:p w:rsidR="00153C15" w:rsidRDefault="00C1539A">
      <w:pPr>
        <w:pStyle w:val="Heading1"/>
        <w:spacing w:before="56"/>
        <w:jc w:val="both"/>
      </w:pPr>
      <w:bookmarkStart w:id="43" w:name="Формы_социализации_детей_через_игру"/>
      <w:bookmarkEnd w:id="43"/>
      <w:r>
        <w:t>Формы</w:t>
      </w:r>
      <w:r>
        <w:rPr>
          <w:spacing w:val="-12"/>
        </w:rPr>
        <w:t xml:space="preserve"> </w:t>
      </w:r>
      <w:r>
        <w:t>социализации</w:t>
      </w:r>
      <w:r>
        <w:rPr>
          <w:spacing w:val="-7"/>
        </w:rPr>
        <w:t xml:space="preserve"> </w:t>
      </w:r>
      <w:r>
        <w:t>детей</w:t>
      </w:r>
      <w:r>
        <w:rPr>
          <w:spacing w:val="-4"/>
        </w:rPr>
        <w:t xml:space="preserve"> </w:t>
      </w:r>
      <w:r>
        <w:t xml:space="preserve">через </w:t>
      </w:r>
      <w:r>
        <w:rPr>
          <w:spacing w:val="-4"/>
        </w:rPr>
        <w:t>игру</w:t>
      </w:r>
    </w:p>
    <w:p w:rsidR="00153C15" w:rsidRDefault="00C1539A">
      <w:pPr>
        <w:pStyle w:val="a3"/>
        <w:spacing w:before="31" w:line="276" w:lineRule="auto"/>
        <w:ind w:left="141" w:right="123"/>
      </w:pPr>
      <w:r>
        <w:t>Свободная и самостоятельная игра – это лучшее условие для выражения ребенком своих переживаний, для установления</w:t>
      </w:r>
      <w:r>
        <w:rPr>
          <w:spacing w:val="-1"/>
        </w:rPr>
        <w:t xml:space="preserve"> </w:t>
      </w:r>
      <w:r>
        <w:t>взаимоотношений со сверстниками. В</w:t>
      </w:r>
      <w:r>
        <w:rPr>
          <w:spacing w:val="-3"/>
        </w:rPr>
        <w:t xml:space="preserve"> </w:t>
      </w:r>
      <w:r>
        <w:t>игре</w:t>
      </w:r>
      <w:r>
        <w:rPr>
          <w:spacing w:val="-2"/>
        </w:rPr>
        <w:t xml:space="preserve"> </w:t>
      </w:r>
      <w:r>
        <w:t>ребенок</w:t>
      </w:r>
      <w:r>
        <w:rPr>
          <w:spacing w:val="-3"/>
        </w:rPr>
        <w:t xml:space="preserve"> </w:t>
      </w:r>
      <w:r>
        <w:t>собственными эмоциями</w:t>
      </w:r>
      <w:r>
        <w:rPr>
          <w:spacing w:val="-2"/>
        </w:rPr>
        <w:t xml:space="preserve"> </w:t>
      </w:r>
      <w:r>
        <w:t>и</w:t>
      </w:r>
      <w:r>
        <w:rPr>
          <w:spacing w:val="-9"/>
        </w:rPr>
        <w:t xml:space="preserve"> </w:t>
      </w:r>
      <w:r>
        <w:t>личным</w:t>
      </w:r>
      <w:r>
        <w:rPr>
          <w:spacing w:val="-7"/>
        </w:rPr>
        <w:t xml:space="preserve"> </w:t>
      </w:r>
      <w:r>
        <w:t>опытом</w:t>
      </w:r>
      <w:r>
        <w:rPr>
          <w:spacing w:val="-12"/>
        </w:rPr>
        <w:t xml:space="preserve"> </w:t>
      </w:r>
      <w:r>
        <w:t>оживляет</w:t>
      </w:r>
      <w:r>
        <w:rPr>
          <w:spacing w:val="-8"/>
        </w:rPr>
        <w:t xml:space="preserve"> </w:t>
      </w:r>
      <w:r>
        <w:t>мнимые</w:t>
      </w:r>
      <w:r>
        <w:rPr>
          <w:spacing w:val="-9"/>
        </w:rPr>
        <w:t xml:space="preserve"> </w:t>
      </w:r>
      <w:r>
        <w:t>ситуации,</w:t>
      </w:r>
      <w:r>
        <w:rPr>
          <w:spacing w:val="-1"/>
        </w:rPr>
        <w:t xml:space="preserve"> </w:t>
      </w:r>
      <w:r>
        <w:t>постигает</w:t>
      </w:r>
      <w:r>
        <w:rPr>
          <w:spacing w:val="-8"/>
        </w:rPr>
        <w:t xml:space="preserve"> </w:t>
      </w:r>
      <w:r>
        <w:t>жизненный</w:t>
      </w:r>
      <w:r>
        <w:rPr>
          <w:spacing w:val="-2"/>
        </w:rPr>
        <w:t xml:space="preserve"> </w:t>
      </w:r>
      <w:r>
        <w:t>смысл</w:t>
      </w:r>
      <w:r>
        <w:rPr>
          <w:spacing w:val="-9"/>
        </w:rPr>
        <w:t xml:space="preserve"> </w:t>
      </w:r>
      <w:r>
        <w:t>взятой</w:t>
      </w:r>
      <w:r>
        <w:rPr>
          <w:spacing w:val="-7"/>
        </w:rPr>
        <w:t xml:space="preserve"> </w:t>
      </w:r>
      <w:r>
        <w:t>роли. Прежде</w:t>
      </w:r>
      <w:r>
        <w:rPr>
          <w:spacing w:val="-15"/>
        </w:rPr>
        <w:t xml:space="preserve"> </w:t>
      </w:r>
      <w:r>
        <w:t>чем</w:t>
      </w:r>
      <w:r>
        <w:rPr>
          <w:spacing w:val="-15"/>
        </w:rPr>
        <w:t xml:space="preserve"> </w:t>
      </w:r>
      <w:r>
        <w:t>социальные</w:t>
      </w:r>
      <w:r>
        <w:rPr>
          <w:spacing w:val="-15"/>
        </w:rPr>
        <w:t xml:space="preserve"> </w:t>
      </w:r>
      <w:r>
        <w:t>силы</w:t>
      </w:r>
      <w:r>
        <w:rPr>
          <w:spacing w:val="-15"/>
        </w:rPr>
        <w:t xml:space="preserve"> </w:t>
      </w:r>
      <w:r>
        <w:t>человека</w:t>
      </w:r>
      <w:r>
        <w:rPr>
          <w:spacing w:val="-15"/>
        </w:rPr>
        <w:t xml:space="preserve"> </w:t>
      </w:r>
      <w:r>
        <w:t>окрепнут</w:t>
      </w:r>
      <w:r>
        <w:rPr>
          <w:spacing w:val="-15"/>
        </w:rPr>
        <w:t xml:space="preserve"> </w:t>
      </w:r>
      <w:r>
        <w:t>и</w:t>
      </w:r>
      <w:r>
        <w:rPr>
          <w:spacing w:val="-15"/>
        </w:rPr>
        <w:t xml:space="preserve"> </w:t>
      </w:r>
      <w:r>
        <w:t>будут</w:t>
      </w:r>
      <w:r>
        <w:rPr>
          <w:spacing w:val="-15"/>
        </w:rPr>
        <w:t xml:space="preserve"> </w:t>
      </w:r>
      <w:r>
        <w:t>применяться</w:t>
      </w:r>
      <w:r>
        <w:rPr>
          <w:spacing w:val="-15"/>
        </w:rPr>
        <w:t xml:space="preserve"> </w:t>
      </w:r>
      <w:r>
        <w:t>в</w:t>
      </w:r>
      <w:r>
        <w:rPr>
          <w:spacing w:val="-15"/>
        </w:rPr>
        <w:t xml:space="preserve"> </w:t>
      </w:r>
      <w:r>
        <w:t>реальном</w:t>
      </w:r>
      <w:r>
        <w:rPr>
          <w:spacing w:val="-15"/>
        </w:rPr>
        <w:t xml:space="preserve"> </w:t>
      </w:r>
      <w:r>
        <w:t>мире,</w:t>
      </w:r>
      <w:r>
        <w:rPr>
          <w:spacing w:val="-15"/>
        </w:rPr>
        <w:t xml:space="preserve"> </w:t>
      </w:r>
      <w:r>
        <w:t>они</w:t>
      </w:r>
      <w:r>
        <w:rPr>
          <w:spacing w:val="-15"/>
        </w:rPr>
        <w:t xml:space="preserve"> </w:t>
      </w:r>
      <w:r>
        <w:t xml:space="preserve">должны пройти фазу свободного проявления в игре. Содержание и методика игровой деятельности раскрыты в пособии </w:t>
      </w:r>
      <w:proofErr w:type="spellStart"/>
      <w:r>
        <w:t>Т.И.Гризик</w:t>
      </w:r>
      <w:proofErr w:type="spellEnd"/>
      <w:r>
        <w:t xml:space="preserve"> «Давай поиграем, малыш», В. А. Недоспасовой «Растем, играя». Используются игры со свободным сюжетом, ролевые игры, игры в заданном ключе, подвижные игры, игры, направленные на сплочение детей, двигательные игры, направленные на </w:t>
      </w:r>
      <w:proofErr w:type="spellStart"/>
      <w:r>
        <w:t>саморегуляцию</w:t>
      </w:r>
      <w:proofErr w:type="spellEnd"/>
      <w:r>
        <w:t>, игры, направленные на преодоление агрессии и страха, игры-фантазии, дидактические, словесные игры. Все виды игр обучают ребенка взаимодействию, вводят в жизнь взрослых, помогают познавать мир и себя в мире, вести себя в обществе.</w:t>
      </w:r>
    </w:p>
    <w:p w:rsidR="00153C15" w:rsidRDefault="00C1539A">
      <w:pPr>
        <w:spacing w:line="276" w:lineRule="auto"/>
        <w:ind w:left="141" w:right="118"/>
        <w:jc w:val="both"/>
        <w:rPr>
          <w:sz w:val="24"/>
        </w:rPr>
      </w:pPr>
      <w:r>
        <w:rPr>
          <w:b/>
          <w:sz w:val="24"/>
        </w:rPr>
        <w:t>Социализация</w:t>
      </w:r>
      <w:r>
        <w:rPr>
          <w:b/>
          <w:spacing w:val="-8"/>
          <w:sz w:val="24"/>
        </w:rPr>
        <w:t xml:space="preserve"> </w:t>
      </w:r>
      <w:r>
        <w:rPr>
          <w:b/>
          <w:sz w:val="24"/>
        </w:rPr>
        <w:t>ребенка</w:t>
      </w:r>
      <w:r>
        <w:rPr>
          <w:b/>
          <w:spacing w:val="-3"/>
          <w:sz w:val="24"/>
        </w:rPr>
        <w:t xml:space="preserve"> </w:t>
      </w:r>
      <w:r>
        <w:rPr>
          <w:b/>
          <w:sz w:val="24"/>
        </w:rPr>
        <w:t>проходит</w:t>
      </w:r>
      <w:r>
        <w:rPr>
          <w:b/>
          <w:spacing w:val="-1"/>
          <w:sz w:val="24"/>
        </w:rPr>
        <w:t xml:space="preserve"> </w:t>
      </w:r>
      <w:r>
        <w:rPr>
          <w:b/>
          <w:sz w:val="24"/>
        </w:rPr>
        <w:t>в</w:t>
      </w:r>
      <w:r>
        <w:rPr>
          <w:b/>
          <w:spacing w:val="-4"/>
          <w:sz w:val="24"/>
        </w:rPr>
        <w:t xml:space="preserve"> </w:t>
      </w:r>
      <w:r>
        <w:rPr>
          <w:b/>
          <w:sz w:val="24"/>
        </w:rPr>
        <w:t>тесном</w:t>
      </w:r>
      <w:r>
        <w:rPr>
          <w:b/>
          <w:spacing w:val="-3"/>
          <w:sz w:val="24"/>
        </w:rPr>
        <w:t xml:space="preserve"> </w:t>
      </w:r>
      <w:r>
        <w:rPr>
          <w:b/>
          <w:sz w:val="24"/>
        </w:rPr>
        <w:t>взаимодействии</w:t>
      </w:r>
      <w:r>
        <w:rPr>
          <w:b/>
          <w:spacing w:val="-2"/>
          <w:sz w:val="24"/>
        </w:rPr>
        <w:t xml:space="preserve"> </w:t>
      </w:r>
      <w:r>
        <w:rPr>
          <w:b/>
          <w:sz w:val="24"/>
        </w:rPr>
        <w:t>с</w:t>
      </w:r>
      <w:r>
        <w:rPr>
          <w:b/>
          <w:spacing w:val="-4"/>
          <w:sz w:val="24"/>
        </w:rPr>
        <w:t xml:space="preserve"> </w:t>
      </w:r>
      <w:r>
        <w:rPr>
          <w:b/>
          <w:sz w:val="24"/>
        </w:rPr>
        <w:t>семьей</w:t>
      </w:r>
      <w:r>
        <w:rPr>
          <w:sz w:val="24"/>
        </w:rPr>
        <w:t>,</w:t>
      </w:r>
      <w:r>
        <w:rPr>
          <w:spacing w:val="-6"/>
          <w:sz w:val="24"/>
        </w:rPr>
        <w:t xml:space="preserve"> </w:t>
      </w:r>
      <w:r>
        <w:rPr>
          <w:sz w:val="24"/>
        </w:rPr>
        <w:t>принципы</w:t>
      </w:r>
      <w:r>
        <w:rPr>
          <w:spacing w:val="-1"/>
          <w:sz w:val="24"/>
        </w:rPr>
        <w:t xml:space="preserve"> </w:t>
      </w:r>
      <w:r>
        <w:rPr>
          <w:sz w:val="24"/>
        </w:rPr>
        <w:t xml:space="preserve">сотрудничества с семьей в интересах развития ребенка изложены в книге </w:t>
      </w:r>
      <w:proofErr w:type="spellStart"/>
      <w:r>
        <w:rPr>
          <w:sz w:val="24"/>
        </w:rPr>
        <w:t>Т.Дороновой</w:t>
      </w:r>
      <w:proofErr w:type="spellEnd"/>
      <w:r>
        <w:rPr>
          <w:sz w:val="24"/>
        </w:rPr>
        <w:t xml:space="preserve"> «Вместе с семьей»</w:t>
      </w:r>
      <w:r>
        <w:rPr>
          <w:b/>
          <w:sz w:val="24"/>
        </w:rPr>
        <w:t xml:space="preserve">. Это пособие по взаимодействию дошкольных образовательных учреждений с родителями. </w:t>
      </w:r>
      <w:r>
        <w:rPr>
          <w:sz w:val="24"/>
        </w:rPr>
        <w:t>В пособии излагаются содержание, формы и методы работы по взаимодействию дошкольных образовательных учреждений и родителей. Приводятся правовые документы, регулирующие выполнение всеми участниками педагогического процесса взаимодействие и процесс воспитания детей</w:t>
      </w:r>
      <w:r>
        <w:rPr>
          <w:spacing w:val="40"/>
          <w:sz w:val="24"/>
        </w:rPr>
        <w:t xml:space="preserve"> </w:t>
      </w:r>
      <w:r>
        <w:rPr>
          <w:sz w:val="24"/>
        </w:rPr>
        <w:t>дошкольного</w:t>
      </w:r>
      <w:r>
        <w:rPr>
          <w:spacing w:val="40"/>
          <w:sz w:val="24"/>
        </w:rPr>
        <w:t xml:space="preserve"> </w:t>
      </w:r>
      <w:r>
        <w:rPr>
          <w:sz w:val="24"/>
        </w:rPr>
        <w:t>возраста. Там</w:t>
      </w:r>
      <w:r>
        <w:rPr>
          <w:spacing w:val="40"/>
          <w:sz w:val="24"/>
        </w:rPr>
        <w:t xml:space="preserve"> </w:t>
      </w:r>
      <w:r>
        <w:rPr>
          <w:sz w:val="24"/>
        </w:rPr>
        <w:t>же</w:t>
      </w:r>
      <w:r>
        <w:rPr>
          <w:spacing w:val="40"/>
          <w:sz w:val="24"/>
        </w:rPr>
        <w:t xml:space="preserve"> </w:t>
      </w:r>
      <w:r>
        <w:rPr>
          <w:sz w:val="24"/>
        </w:rPr>
        <w:t>описаны</w:t>
      </w:r>
      <w:r>
        <w:rPr>
          <w:spacing w:val="40"/>
          <w:sz w:val="24"/>
        </w:rPr>
        <w:t xml:space="preserve"> </w:t>
      </w:r>
      <w:r>
        <w:rPr>
          <w:sz w:val="24"/>
        </w:rPr>
        <w:t>традиции</w:t>
      </w:r>
      <w:r>
        <w:rPr>
          <w:spacing w:val="40"/>
          <w:sz w:val="24"/>
        </w:rPr>
        <w:t xml:space="preserve"> </w:t>
      </w:r>
      <w:r>
        <w:rPr>
          <w:sz w:val="24"/>
        </w:rPr>
        <w:t>программы:</w:t>
      </w:r>
      <w:r>
        <w:rPr>
          <w:spacing w:val="40"/>
          <w:sz w:val="24"/>
        </w:rPr>
        <w:t xml:space="preserve"> </w:t>
      </w:r>
      <w:r>
        <w:rPr>
          <w:sz w:val="24"/>
        </w:rPr>
        <w:t>семейные</w:t>
      </w:r>
      <w:r>
        <w:rPr>
          <w:spacing w:val="40"/>
          <w:sz w:val="24"/>
        </w:rPr>
        <w:t xml:space="preserve"> </w:t>
      </w:r>
      <w:r>
        <w:rPr>
          <w:sz w:val="24"/>
        </w:rPr>
        <w:t>праздники,</w:t>
      </w:r>
    </w:p>
    <w:p w:rsidR="00153C15" w:rsidRDefault="00C1539A">
      <w:pPr>
        <w:pStyle w:val="a3"/>
        <w:spacing w:before="1" w:line="276" w:lineRule="auto"/>
        <w:ind w:left="141" w:right="120"/>
      </w:pPr>
      <w:r>
        <w:t>«Новоселье», «Праздник звука», математическая игротека, проектная деятельность, которые способствуют</w:t>
      </w:r>
      <w:r>
        <w:rPr>
          <w:spacing w:val="-3"/>
        </w:rPr>
        <w:t xml:space="preserve"> </w:t>
      </w:r>
      <w:r>
        <w:t>социализации</w:t>
      </w:r>
      <w:r>
        <w:rPr>
          <w:spacing w:val="-2"/>
        </w:rPr>
        <w:t xml:space="preserve"> </w:t>
      </w:r>
      <w:r>
        <w:t>дошкольника.</w:t>
      </w:r>
      <w:r>
        <w:rPr>
          <w:spacing w:val="-4"/>
        </w:rPr>
        <w:t xml:space="preserve"> </w:t>
      </w:r>
      <w:r>
        <w:t>Взаимодействие</w:t>
      </w:r>
      <w:r>
        <w:rPr>
          <w:spacing w:val="-8"/>
        </w:rPr>
        <w:t xml:space="preserve"> </w:t>
      </w:r>
      <w:r>
        <w:t>с</w:t>
      </w:r>
      <w:r>
        <w:rPr>
          <w:spacing w:val="-5"/>
        </w:rPr>
        <w:t xml:space="preserve"> </w:t>
      </w:r>
      <w:r>
        <w:t>семьей</w:t>
      </w:r>
      <w:r>
        <w:rPr>
          <w:spacing w:val="-3"/>
        </w:rPr>
        <w:t xml:space="preserve"> </w:t>
      </w:r>
      <w:r>
        <w:t>строиться</w:t>
      </w:r>
      <w:r>
        <w:rPr>
          <w:spacing w:val="-8"/>
        </w:rPr>
        <w:t xml:space="preserve"> </w:t>
      </w:r>
      <w:r>
        <w:t>и</w:t>
      </w:r>
      <w:r>
        <w:rPr>
          <w:spacing w:val="-8"/>
        </w:rPr>
        <w:t xml:space="preserve"> </w:t>
      </w:r>
      <w:r>
        <w:t>через</w:t>
      </w:r>
      <w:r>
        <w:rPr>
          <w:spacing w:val="-3"/>
        </w:rPr>
        <w:t xml:space="preserve"> </w:t>
      </w:r>
      <w:r>
        <w:t>реализацию задач, сформулированных в пособиях по возрастам: Цель пособия — помочь работникам дошкольных образовательных учреждений в проведении работы по повышению правовой и психолого-педагогической культуры родителей.</w:t>
      </w:r>
    </w:p>
    <w:p w:rsidR="00153C15" w:rsidRDefault="00C1539A">
      <w:pPr>
        <w:pStyle w:val="a3"/>
        <w:spacing w:line="276" w:lineRule="auto"/>
        <w:ind w:left="141" w:right="136"/>
      </w:pPr>
      <w:r>
        <w:t>Создание пособия поможет родителям и воспитателям предотвратить тяжёлые последствия ненадлежащего ухода, поведенческих, социальных</w:t>
      </w:r>
      <w:r>
        <w:rPr>
          <w:spacing w:val="-7"/>
        </w:rPr>
        <w:t xml:space="preserve"> </w:t>
      </w:r>
      <w:r>
        <w:t>и</w:t>
      </w:r>
      <w:r>
        <w:rPr>
          <w:spacing w:val="-1"/>
        </w:rPr>
        <w:t xml:space="preserve"> </w:t>
      </w:r>
      <w:r>
        <w:t>эмоциональных</w:t>
      </w:r>
      <w:r>
        <w:rPr>
          <w:spacing w:val="-7"/>
        </w:rPr>
        <w:t xml:space="preserve"> </w:t>
      </w:r>
      <w:r>
        <w:t>проблем,</w:t>
      </w:r>
      <w:r>
        <w:rPr>
          <w:spacing w:val="-5"/>
        </w:rPr>
        <w:t xml:space="preserve"> </w:t>
      </w:r>
      <w:r>
        <w:t>возникающих</w:t>
      </w:r>
      <w:r>
        <w:rPr>
          <w:spacing w:val="-7"/>
        </w:rPr>
        <w:t xml:space="preserve"> </w:t>
      </w:r>
      <w:r>
        <w:t>в</w:t>
      </w:r>
      <w:r>
        <w:rPr>
          <w:spacing w:val="-1"/>
        </w:rPr>
        <w:t xml:space="preserve"> </w:t>
      </w:r>
      <w:r>
        <w:t>том возрасте, когда ребёнок находится в полной зависимости от окружающих взрослых.</w:t>
      </w:r>
    </w:p>
    <w:p w:rsidR="00153C15" w:rsidRDefault="00C1539A">
      <w:pPr>
        <w:pStyle w:val="a3"/>
        <w:spacing w:before="1" w:line="276" w:lineRule="auto"/>
        <w:ind w:left="141" w:right="132"/>
      </w:pPr>
      <w:r>
        <w:t>Книга направлена на решение сложной проблемы самодостаточности дошкольных образовательных учреждений. В ней рассматриваются варианты преодоления изоляции детских садов от родителей, устранения формальной работы с родителями по</w:t>
      </w:r>
      <w:r>
        <w:rPr>
          <w:spacing w:val="25"/>
        </w:rPr>
        <w:t xml:space="preserve"> </w:t>
      </w:r>
      <w:r>
        <w:t>ряду нормативно-правовых</w:t>
      </w:r>
    </w:p>
    <w:p w:rsidR="00153C15" w:rsidRDefault="00153C15">
      <w:pPr>
        <w:pStyle w:val="a3"/>
        <w:spacing w:line="276" w:lineRule="auto"/>
        <w:sectPr w:rsidR="00153C15">
          <w:pgSz w:w="11910" w:h="16840"/>
          <w:pgMar w:top="1120" w:right="425" w:bottom="940" w:left="992" w:header="0" w:footer="750" w:gutter="0"/>
          <w:cols w:space="720"/>
        </w:sectPr>
      </w:pPr>
    </w:p>
    <w:p w:rsidR="00153C15" w:rsidRDefault="00C1539A">
      <w:pPr>
        <w:pStyle w:val="a3"/>
        <w:spacing w:before="63" w:line="276" w:lineRule="auto"/>
        <w:ind w:left="141" w:right="133"/>
      </w:pPr>
      <w:r>
        <w:lastRenderedPageBreak/>
        <w:t>вопросов,</w:t>
      </w:r>
      <w:r>
        <w:rPr>
          <w:spacing w:val="-15"/>
        </w:rPr>
        <w:t xml:space="preserve"> </w:t>
      </w:r>
      <w:r>
        <w:t>установления</w:t>
      </w:r>
      <w:r>
        <w:rPr>
          <w:spacing w:val="-15"/>
        </w:rPr>
        <w:t xml:space="preserve"> </w:t>
      </w:r>
      <w:r>
        <w:t>контактов</w:t>
      </w:r>
      <w:r>
        <w:rPr>
          <w:spacing w:val="-15"/>
        </w:rPr>
        <w:t xml:space="preserve"> </w:t>
      </w:r>
      <w:r>
        <w:t>и</w:t>
      </w:r>
      <w:r>
        <w:rPr>
          <w:spacing w:val="-15"/>
        </w:rPr>
        <w:t xml:space="preserve"> </w:t>
      </w:r>
      <w:r>
        <w:t>налаживания</w:t>
      </w:r>
      <w:r>
        <w:rPr>
          <w:spacing w:val="-15"/>
        </w:rPr>
        <w:t xml:space="preserve"> </w:t>
      </w:r>
      <w:r>
        <w:t>взаимодействия</w:t>
      </w:r>
      <w:r>
        <w:rPr>
          <w:spacing w:val="-14"/>
        </w:rPr>
        <w:t xml:space="preserve"> </w:t>
      </w:r>
      <w:r>
        <w:t>между</w:t>
      </w:r>
      <w:r>
        <w:rPr>
          <w:spacing w:val="-15"/>
        </w:rPr>
        <w:t xml:space="preserve"> </w:t>
      </w:r>
      <w:r>
        <w:t>родителями</w:t>
      </w:r>
      <w:r>
        <w:rPr>
          <w:spacing w:val="-12"/>
        </w:rPr>
        <w:t xml:space="preserve"> </w:t>
      </w:r>
      <w:r>
        <w:t>и</w:t>
      </w:r>
      <w:r>
        <w:rPr>
          <w:spacing w:val="-13"/>
        </w:rPr>
        <w:t xml:space="preserve"> </w:t>
      </w:r>
      <w:r>
        <w:t>педагогами, которое призвано обеспечить гармоничное развитие личности ребёнка.</w:t>
      </w:r>
    </w:p>
    <w:p w:rsidR="00153C15" w:rsidRDefault="00153C15">
      <w:pPr>
        <w:pStyle w:val="a3"/>
        <w:spacing w:before="49"/>
        <w:jc w:val="left"/>
      </w:pPr>
    </w:p>
    <w:p w:rsidR="00153C15" w:rsidRDefault="00C1539A">
      <w:pPr>
        <w:pStyle w:val="Heading1"/>
        <w:spacing w:before="1"/>
        <w:jc w:val="both"/>
      </w:pPr>
      <w:bookmarkStart w:id="44" w:name="Формы_социализации_во_взаимодействии_с_с"/>
      <w:bookmarkEnd w:id="44"/>
      <w:r>
        <w:t>Формы</w:t>
      </w:r>
      <w:r>
        <w:rPr>
          <w:spacing w:val="-11"/>
        </w:rPr>
        <w:t xml:space="preserve"> </w:t>
      </w:r>
      <w:r>
        <w:t>социализации</w:t>
      </w:r>
      <w:r>
        <w:rPr>
          <w:spacing w:val="-7"/>
        </w:rPr>
        <w:t xml:space="preserve"> </w:t>
      </w:r>
      <w:r>
        <w:t>во</w:t>
      </w:r>
      <w:r>
        <w:rPr>
          <w:spacing w:val="-4"/>
        </w:rPr>
        <w:t xml:space="preserve"> </w:t>
      </w:r>
      <w:r>
        <w:t>взаимодействии</w:t>
      </w:r>
      <w:r>
        <w:rPr>
          <w:spacing w:val="-2"/>
        </w:rPr>
        <w:t xml:space="preserve"> </w:t>
      </w:r>
      <w:r>
        <w:t>с</w:t>
      </w:r>
      <w:r>
        <w:rPr>
          <w:spacing w:val="-5"/>
        </w:rPr>
        <w:t xml:space="preserve"> </w:t>
      </w:r>
      <w:r>
        <w:rPr>
          <w:spacing w:val="-2"/>
        </w:rPr>
        <w:t>семьёй</w:t>
      </w:r>
    </w:p>
    <w:p w:rsidR="00153C15" w:rsidRDefault="00153C15">
      <w:pPr>
        <w:pStyle w:val="a3"/>
        <w:spacing w:before="72"/>
        <w:jc w:val="left"/>
        <w:rPr>
          <w:b/>
        </w:rPr>
      </w:pPr>
    </w:p>
    <w:p w:rsidR="00153C15" w:rsidRDefault="00C1539A">
      <w:pPr>
        <w:pStyle w:val="a3"/>
        <w:spacing w:line="276" w:lineRule="auto"/>
        <w:ind w:left="141" w:right="126" w:firstLine="62"/>
      </w:pPr>
      <w: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необходимо учитывать в своей работе такие факторы, как условия жизни в семье, состав семьи, ее ценности</w:t>
      </w:r>
      <w:r>
        <w:rPr>
          <w:spacing w:val="-15"/>
        </w:rPr>
        <w:t xml:space="preserve"> </w:t>
      </w:r>
      <w:r>
        <w:t>и</w:t>
      </w:r>
      <w:r>
        <w:rPr>
          <w:spacing w:val="-15"/>
        </w:rPr>
        <w:t xml:space="preserve"> </w:t>
      </w:r>
      <w:r>
        <w:t>традиции,</w:t>
      </w:r>
      <w:r>
        <w:rPr>
          <w:spacing w:val="-15"/>
        </w:rPr>
        <w:t xml:space="preserve"> </w:t>
      </w:r>
      <w:r>
        <w:t>а</w:t>
      </w:r>
      <w:r>
        <w:rPr>
          <w:spacing w:val="-15"/>
        </w:rPr>
        <w:t xml:space="preserve"> </w:t>
      </w:r>
      <w:r>
        <w:t>также</w:t>
      </w:r>
      <w:r>
        <w:rPr>
          <w:spacing w:val="-15"/>
        </w:rPr>
        <w:t xml:space="preserve"> </w:t>
      </w:r>
      <w:r>
        <w:t>уважать</w:t>
      </w:r>
      <w:r>
        <w:rPr>
          <w:spacing w:val="-15"/>
        </w:rPr>
        <w:t xml:space="preserve"> </w:t>
      </w:r>
      <w:r>
        <w:t>и</w:t>
      </w:r>
      <w:r>
        <w:rPr>
          <w:spacing w:val="-15"/>
        </w:rPr>
        <w:t xml:space="preserve"> </w:t>
      </w:r>
      <w:r>
        <w:t>признавать</w:t>
      </w:r>
      <w:r>
        <w:rPr>
          <w:spacing w:val="-15"/>
        </w:rPr>
        <w:t xml:space="preserve"> </w:t>
      </w:r>
      <w:r>
        <w:t>способности</w:t>
      </w:r>
      <w:r>
        <w:rPr>
          <w:spacing w:val="-15"/>
        </w:rPr>
        <w:t xml:space="preserve"> </w:t>
      </w:r>
      <w:r>
        <w:t>и</w:t>
      </w:r>
      <w:r>
        <w:rPr>
          <w:spacing w:val="-15"/>
        </w:rPr>
        <w:t xml:space="preserve"> </w:t>
      </w:r>
      <w:r>
        <w:t>достижения</w:t>
      </w:r>
      <w:r>
        <w:rPr>
          <w:spacing w:val="-15"/>
        </w:rPr>
        <w:t xml:space="preserve"> </w:t>
      </w:r>
      <w:r>
        <w:t>родителей</w:t>
      </w:r>
      <w:r>
        <w:rPr>
          <w:spacing w:val="-15"/>
        </w:rPr>
        <w:t xml:space="preserve"> </w:t>
      </w:r>
      <w:r>
        <w:t>(законных представителей) в деле воспитания и развития их детей. Тесное сотрудничество с семьей делает успешной работу.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w:t>
      </w:r>
      <w:r>
        <w:rPr>
          <w:spacing w:val="-15"/>
        </w:rPr>
        <w:t xml:space="preserve"> </w:t>
      </w:r>
      <w:r>
        <w:t>доверительного</w:t>
      </w:r>
      <w:r>
        <w:rPr>
          <w:spacing w:val="-12"/>
        </w:rPr>
        <w:t xml:space="preserve"> </w:t>
      </w:r>
      <w:r>
        <w:t>и</w:t>
      </w:r>
      <w:r>
        <w:rPr>
          <w:spacing w:val="-15"/>
        </w:rPr>
        <w:t xml:space="preserve"> </w:t>
      </w:r>
      <w:r>
        <w:t>интенсивного</w:t>
      </w:r>
      <w:r>
        <w:rPr>
          <w:spacing w:val="-5"/>
        </w:rPr>
        <w:t xml:space="preserve"> </w:t>
      </w:r>
      <w:r>
        <w:t>сотрудничества</w:t>
      </w:r>
      <w:r>
        <w:rPr>
          <w:spacing w:val="-11"/>
        </w:rPr>
        <w:t xml:space="preserve"> </w:t>
      </w:r>
      <w:r>
        <w:t>обеих</w:t>
      </w:r>
      <w:r>
        <w:rPr>
          <w:spacing w:val="-15"/>
        </w:rPr>
        <w:t xml:space="preserve"> </w:t>
      </w:r>
      <w:r>
        <w:t>сторон</w:t>
      </w:r>
      <w:r>
        <w:rPr>
          <w:spacing w:val="-15"/>
        </w:rPr>
        <w:t xml:space="preserve"> </w:t>
      </w:r>
      <w:r>
        <w:t>в</w:t>
      </w:r>
      <w:r>
        <w:rPr>
          <w:spacing w:val="-15"/>
        </w:rPr>
        <w:t xml:space="preserve"> </w:t>
      </w:r>
      <w:r>
        <w:t>общем</w:t>
      </w:r>
      <w:r>
        <w:rPr>
          <w:spacing w:val="-14"/>
        </w:rPr>
        <w:t xml:space="preserve"> </w:t>
      </w:r>
      <w:r>
        <w:t>деле</w:t>
      </w:r>
      <w:r>
        <w:rPr>
          <w:spacing w:val="-15"/>
        </w:rPr>
        <w:t xml:space="preserve"> </w:t>
      </w:r>
      <w:r>
        <w:t>образования и воспитания</w:t>
      </w:r>
      <w:r>
        <w:rPr>
          <w:spacing w:val="-1"/>
        </w:rPr>
        <w:t xml:space="preserve"> </w:t>
      </w:r>
      <w:r>
        <w:t>детей. Взаимодействие с</w:t>
      </w:r>
      <w:r>
        <w:rPr>
          <w:spacing w:val="-2"/>
        </w:rPr>
        <w:t xml:space="preserve"> </w:t>
      </w:r>
      <w:r>
        <w:t>семьей</w:t>
      </w:r>
      <w:r>
        <w:rPr>
          <w:spacing w:val="-5"/>
        </w:rPr>
        <w:t xml:space="preserve"> </w:t>
      </w:r>
      <w:r>
        <w:t>в духе партнерства в деле</w:t>
      </w:r>
      <w:r>
        <w:rPr>
          <w:spacing w:val="-2"/>
        </w:rPr>
        <w:t xml:space="preserve"> </w:t>
      </w:r>
      <w:r>
        <w:t>образования</w:t>
      </w:r>
      <w:r>
        <w:rPr>
          <w:spacing w:val="-1"/>
        </w:rPr>
        <w:t xml:space="preserve"> </w:t>
      </w:r>
      <w:r>
        <w:t>и воспитания детей является предпосылкой для обеспечения их полноценного развития.</w:t>
      </w:r>
    </w:p>
    <w:p w:rsidR="00153C15" w:rsidRDefault="00C1539A">
      <w:pPr>
        <w:pStyle w:val="a3"/>
        <w:spacing w:line="276" w:lineRule="auto"/>
        <w:ind w:left="141" w:right="121" w:firstLine="62"/>
      </w:pPr>
      <w:r>
        <w:t>Партнерство означает, что отношения обеих сторон строятся на основе совместной ответственности</w:t>
      </w:r>
      <w:r>
        <w:rPr>
          <w:spacing w:val="-11"/>
        </w:rPr>
        <w:t xml:space="preserve"> </w:t>
      </w:r>
      <w:r>
        <w:t>за</w:t>
      </w:r>
      <w:r>
        <w:rPr>
          <w:spacing w:val="-15"/>
        </w:rPr>
        <w:t xml:space="preserve"> </w:t>
      </w:r>
      <w:r>
        <w:t>воспитание</w:t>
      </w:r>
      <w:r>
        <w:rPr>
          <w:spacing w:val="-10"/>
        </w:rPr>
        <w:t xml:space="preserve"> </w:t>
      </w:r>
      <w:r>
        <w:t>детей.</w:t>
      </w:r>
      <w:r>
        <w:rPr>
          <w:spacing w:val="-5"/>
        </w:rPr>
        <w:t xml:space="preserve"> </w:t>
      </w:r>
      <w:r>
        <w:t>Кроме</w:t>
      </w:r>
      <w:r>
        <w:rPr>
          <w:spacing w:val="-15"/>
        </w:rPr>
        <w:t xml:space="preserve"> </w:t>
      </w:r>
      <w:r>
        <w:t>того,</w:t>
      </w:r>
      <w:r>
        <w:rPr>
          <w:spacing w:val="-9"/>
        </w:rPr>
        <w:t xml:space="preserve"> </w:t>
      </w:r>
      <w:r>
        <w:t>понятие</w:t>
      </w:r>
      <w:r>
        <w:rPr>
          <w:spacing w:val="-7"/>
        </w:rPr>
        <w:t xml:space="preserve"> </w:t>
      </w:r>
      <w:r>
        <w:t>«партнерство»</w:t>
      </w:r>
      <w:r>
        <w:rPr>
          <w:spacing w:val="-15"/>
        </w:rPr>
        <w:t xml:space="preserve"> </w:t>
      </w:r>
      <w:r>
        <w:t>подразумевает,</w:t>
      </w:r>
      <w:r>
        <w:rPr>
          <w:spacing w:val="-2"/>
        </w:rPr>
        <w:t xml:space="preserve"> </w:t>
      </w:r>
      <w:r>
        <w:t>что</w:t>
      </w:r>
      <w:r>
        <w:rPr>
          <w:spacing w:val="-2"/>
        </w:rPr>
        <w:t xml:space="preserve"> </w:t>
      </w:r>
      <w:r>
        <w:t>семья и детский сад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w:t>
      </w:r>
      <w:r>
        <w:rPr>
          <w:spacing w:val="-11"/>
        </w:rPr>
        <w:t xml:space="preserve"> </w:t>
      </w:r>
      <w:r>
        <w:t>объединить</w:t>
      </w:r>
      <w:r>
        <w:rPr>
          <w:spacing w:val="-6"/>
        </w:rPr>
        <w:t xml:space="preserve"> </w:t>
      </w:r>
      <w:r>
        <w:t>усилия</w:t>
      </w:r>
      <w:r>
        <w:rPr>
          <w:spacing w:val="-7"/>
        </w:rPr>
        <w:t xml:space="preserve"> </w:t>
      </w:r>
      <w:r>
        <w:t>и</w:t>
      </w:r>
      <w:r>
        <w:rPr>
          <w:spacing w:val="-7"/>
        </w:rPr>
        <w:t xml:space="preserve"> </w:t>
      </w:r>
      <w:r>
        <w:t>обеспечить</w:t>
      </w:r>
      <w:r>
        <w:rPr>
          <w:spacing w:val="-5"/>
        </w:rPr>
        <w:t xml:space="preserve"> </w:t>
      </w:r>
      <w:r>
        <w:t>преемственность</w:t>
      </w:r>
      <w:r>
        <w:rPr>
          <w:spacing w:val="-5"/>
        </w:rPr>
        <w:t xml:space="preserve"> </w:t>
      </w:r>
      <w:r>
        <w:t>и</w:t>
      </w:r>
      <w:r>
        <w:rPr>
          <w:spacing w:val="-7"/>
        </w:rPr>
        <w:t xml:space="preserve"> </w:t>
      </w:r>
      <w:proofErr w:type="spellStart"/>
      <w:r>
        <w:t>взаимодополняемость</w:t>
      </w:r>
      <w:proofErr w:type="spellEnd"/>
      <w:r>
        <w:rPr>
          <w:spacing w:val="-5"/>
        </w:rPr>
        <w:t xml:space="preserve"> </w:t>
      </w:r>
      <w:r>
        <w:t>в</w:t>
      </w:r>
      <w:r>
        <w:rPr>
          <w:spacing w:val="-5"/>
        </w:rPr>
        <w:t xml:space="preserve"> </w:t>
      </w:r>
      <w:r>
        <w:t>семейном</w:t>
      </w:r>
      <w:r>
        <w:rPr>
          <w:spacing w:val="-11"/>
        </w:rPr>
        <w:t xml:space="preserve"> </w:t>
      </w:r>
      <w:r>
        <w:t xml:space="preserve">и </w:t>
      </w:r>
      <w:proofErr w:type="spellStart"/>
      <w:r>
        <w:t>внесемейном</w:t>
      </w:r>
      <w:proofErr w:type="spellEnd"/>
      <w:r>
        <w:t xml:space="preserve"> образовании. Особенно важен диалог между педагогом и семьей в случае наличия у ребенка отклонений</w:t>
      </w:r>
      <w:r>
        <w:rPr>
          <w:spacing w:val="-5"/>
        </w:rPr>
        <w:t xml:space="preserve"> </w:t>
      </w:r>
      <w:r>
        <w:t>в</w:t>
      </w:r>
      <w:r>
        <w:rPr>
          <w:spacing w:val="-1"/>
        </w:rPr>
        <w:t xml:space="preserve"> </w:t>
      </w:r>
      <w:r>
        <w:t>поведении</w:t>
      </w:r>
      <w:r>
        <w:rPr>
          <w:spacing w:val="-1"/>
        </w:rPr>
        <w:t xml:space="preserve"> </w:t>
      </w:r>
      <w:r>
        <w:t>или</w:t>
      </w:r>
      <w:r>
        <w:rPr>
          <w:spacing w:val="-1"/>
        </w:rPr>
        <w:t xml:space="preserve"> </w:t>
      </w:r>
      <w:r>
        <w:t>каких-либо проблем в развитии. Диалог позволяет совместно анализировать</w:t>
      </w:r>
      <w:r>
        <w:rPr>
          <w:spacing w:val="-5"/>
        </w:rPr>
        <w:t xml:space="preserve"> </w:t>
      </w:r>
      <w:r>
        <w:t>поведение</w:t>
      </w:r>
      <w:r>
        <w:rPr>
          <w:spacing w:val="-3"/>
        </w:rPr>
        <w:t xml:space="preserve"> </w:t>
      </w:r>
      <w:r>
        <w:t>или</w:t>
      </w:r>
      <w:r>
        <w:rPr>
          <w:spacing w:val="-1"/>
        </w:rPr>
        <w:t xml:space="preserve"> </w:t>
      </w:r>
      <w:r>
        <w:t>проблемы</w:t>
      </w:r>
      <w:r>
        <w:rPr>
          <w:spacing w:val="-1"/>
        </w:rPr>
        <w:t xml:space="preserve"> </w:t>
      </w:r>
      <w:r>
        <w:t>ребенка, выяснять</w:t>
      </w:r>
      <w:r>
        <w:rPr>
          <w:spacing w:val="-5"/>
        </w:rPr>
        <w:t xml:space="preserve"> </w:t>
      </w:r>
      <w:r>
        <w:t>причины</w:t>
      </w:r>
      <w:r>
        <w:rPr>
          <w:spacing w:val="-1"/>
        </w:rPr>
        <w:t xml:space="preserve"> </w:t>
      </w:r>
      <w:r>
        <w:t>проблем</w:t>
      </w:r>
      <w:r>
        <w:rPr>
          <w:spacing w:val="-5"/>
        </w:rPr>
        <w:t xml:space="preserve"> </w:t>
      </w:r>
      <w:r>
        <w:t>и</w:t>
      </w:r>
      <w:r>
        <w:rPr>
          <w:spacing w:val="-1"/>
        </w:rPr>
        <w:t xml:space="preserve"> </w:t>
      </w:r>
      <w:r>
        <w:t>искать</w:t>
      </w:r>
      <w:r>
        <w:rPr>
          <w:spacing w:val="-5"/>
        </w:rPr>
        <w:t xml:space="preserve"> </w:t>
      </w:r>
      <w:r>
        <w:t>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детского сада и семьи. 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 Таким образом, детский сад занимаются профилактикой и борется с возникновением отклонений в развитии детей на ранних стадиях развития. Уважение, сопереживание и искренность являются важными позициями, способствующими позитивному проведению диалога. 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 Педагоги, в свою очередь, также должны делиться информацией с родителями (законными представителями) о своей работе и о поведении детей. Родители (законные представители), как правило, хотят знать о возможностях сотрудничества, способствующего</w:t>
      </w:r>
      <w:r>
        <w:rPr>
          <w:spacing w:val="-10"/>
        </w:rPr>
        <w:t xml:space="preserve"> </w:t>
      </w:r>
      <w:r>
        <w:t>адаптации</w:t>
      </w:r>
      <w:r>
        <w:rPr>
          <w:spacing w:val="-10"/>
        </w:rPr>
        <w:t xml:space="preserve"> </w:t>
      </w:r>
      <w:r>
        <w:t>ребенка</w:t>
      </w:r>
      <w:r>
        <w:rPr>
          <w:spacing w:val="-9"/>
        </w:rPr>
        <w:t xml:space="preserve"> </w:t>
      </w:r>
      <w:r>
        <w:t>к</w:t>
      </w:r>
      <w:r>
        <w:rPr>
          <w:spacing w:val="-9"/>
        </w:rPr>
        <w:t xml:space="preserve"> </w:t>
      </w:r>
      <w:r>
        <w:t>детскому</w:t>
      </w:r>
      <w:r>
        <w:rPr>
          <w:spacing w:val="-15"/>
        </w:rPr>
        <w:t xml:space="preserve"> </w:t>
      </w:r>
      <w:r>
        <w:t>саду,</w:t>
      </w:r>
      <w:r>
        <w:rPr>
          <w:spacing w:val="-5"/>
        </w:rPr>
        <w:t xml:space="preserve"> </w:t>
      </w:r>
      <w:r>
        <w:t>его</w:t>
      </w:r>
      <w:r>
        <w:rPr>
          <w:spacing w:val="-3"/>
        </w:rPr>
        <w:t xml:space="preserve"> </w:t>
      </w:r>
      <w:r>
        <w:t>развитию,</w:t>
      </w:r>
      <w:r>
        <w:rPr>
          <w:spacing w:val="-9"/>
        </w:rPr>
        <w:t xml:space="preserve"> </w:t>
      </w:r>
      <w:r>
        <w:t>эффективному</w:t>
      </w:r>
      <w:r>
        <w:rPr>
          <w:spacing w:val="-15"/>
        </w:rPr>
        <w:t xml:space="preserve"> </w:t>
      </w:r>
      <w:r>
        <w:t>использованию предлагаемых</w:t>
      </w:r>
      <w:r>
        <w:rPr>
          <w:spacing w:val="-11"/>
        </w:rPr>
        <w:t xml:space="preserve"> </w:t>
      </w:r>
      <w:r>
        <w:t>форм</w:t>
      </w:r>
      <w:r>
        <w:rPr>
          <w:spacing w:val="-10"/>
        </w:rPr>
        <w:t xml:space="preserve"> </w:t>
      </w:r>
      <w:r>
        <w:t>образовательной</w:t>
      </w:r>
      <w:r>
        <w:rPr>
          <w:spacing w:val="-6"/>
        </w:rPr>
        <w:t xml:space="preserve"> </w:t>
      </w:r>
      <w:r>
        <w:t>работы.</w:t>
      </w:r>
      <w:r>
        <w:rPr>
          <w:spacing w:val="34"/>
        </w:rPr>
        <w:t xml:space="preserve"> </w:t>
      </w:r>
      <w:r>
        <w:t>В</w:t>
      </w:r>
      <w:r>
        <w:rPr>
          <w:spacing w:val="-10"/>
        </w:rPr>
        <w:t xml:space="preserve"> </w:t>
      </w:r>
      <w:r>
        <w:t>этом</w:t>
      </w:r>
      <w:r>
        <w:rPr>
          <w:spacing w:val="-6"/>
        </w:rPr>
        <w:t xml:space="preserve"> </w:t>
      </w:r>
      <w:r>
        <w:t>случае</w:t>
      </w:r>
      <w:r>
        <w:rPr>
          <w:spacing w:val="-9"/>
        </w:rPr>
        <w:t xml:space="preserve"> </w:t>
      </w:r>
      <w:r>
        <w:t>ситуативное</w:t>
      </w:r>
      <w:r>
        <w:rPr>
          <w:spacing w:val="-12"/>
        </w:rPr>
        <w:t xml:space="preserve"> </w:t>
      </w:r>
      <w:r>
        <w:t>взаимодействие</w:t>
      </w:r>
      <w:r>
        <w:rPr>
          <w:spacing w:val="-6"/>
        </w:rPr>
        <w:t xml:space="preserve"> </w:t>
      </w:r>
      <w:r>
        <w:t>способно стать настоящим образовательным партнерством. Детский сад предлагает родителям (законным представителям) активно участвовать в образовательной работе и в отдельных занятиях. Родители (законные</w:t>
      </w:r>
      <w:r>
        <w:rPr>
          <w:spacing w:val="-2"/>
        </w:rPr>
        <w:t xml:space="preserve"> </w:t>
      </w:r>
      <w:r>
        <w:t>представители) могут привнести в жизнь детского сада свои</w:t>
      </w:r>
      <w:r>
        <w:rPr>
          <w:spacing w:val="-5"/>
        </w:rPr>
        <w:t xml:space="preserve"> </w:t>
      </w:r>
      <w:r>
        <w:t>особые умения, пригласить детей к себе на работу, поставить для них спектакль, организовать совместное посещение музея, театра</w:t>
      </w:r>
      <w:r>
        <w:rPr>
          <w:spacing w:val="-17"/>
        </w:rPr>
        <w:t xml:space="preserve"> </w:t>
      </w:r>
      <w:r>
        <w:t>сказок,</w:t>
      </w:r>
      <w:r>
        <w:rPr>
          <w:spacing w:val="-15"/>
        </w:rPr>
        <w:t xml:space="preserve"> </w:t>
      </w:r>
      <w:r>
        <w:t>помочь</w:t>
      </w:r>
      <w:r>
        <w:rPr>
          <w:spacing w:val="-16"/>
        </w:rPr>
        <w:t xml:space="preserve"> </w:t>
      </w:r>
      <w:r>
        <w:t>с</w:t>
      </w:r>
      <w:r>
        <w:rPr>
          <w:spacing w:val="-12"/>
        </w:rPr>
        <w:t xml:space="preserve"> </w:t>
      </w:r>
      <w:r>
        <w:t>уборкой</w:t>
      </w:r>
      <w:r>
        <w:rPr>
          <w:spacing w:val="-15"/>
        </w:rPr>
        <w:t xml:space="preserve"> </w:t>
      </w:r>
      <w:r>
        <w:t>территории</w:t>
      </w:r>
      <w:r>
        <w:rPr>
          <w:spacing w:val="-10"/>
        </w:rPr>
        <w:t xml:space="preserve"> </w:t>
      </w:r>
      <w:r>
        <w:t>и</w:t>
      </w:r>
      <w:r>
        <w:rPr>
          <w:spacing w:val="-16"/>
        </w:rPr>
        <w:t xml:space="preserve"> </w:t>
      </w:r>
      <w:r>
        <w:t>вывозом</w:t>
      </w:r>
      <w:r>
        <w:rPr>
          <w:spacing w:val="-19"/>
        </w:rPr>
        <w:t xml:space="preserve"> </w:t>
      </w:r>
      <w:r>
        <w:t>мусора,</w:t>
      </w:r>
      <w:r>
        <w:rPr>
          <w:spacing w:val="-11"/>
        </w:rPr>
        <w:t xml:space="preserve"> </w:t>
      </w:r>
      <w:r>
        <w:t>сопровождать</w:t>
      </w:r>
      <w:r>
        <w:rPr>
          <w:spacing w:val="-15"/>
        </w:rPr>
        <w:t xml:space="preserve"> </w:t>
      </w:r>
      <w:r>
        <w:t>группу</w:t>
      </w:r>
      <w:r>
        <w:rPr>
          <w:spacing w:val="-21"/>
        </w:rPr>
        <w:t xml:space="preserve"> </w:t>
      </w:r>
      <w:r>
        <w:t>детей</w:t>
      </w:r>
      <w:r>
        <w:rPr>
          <w:spacing w:val="-12"/>
        </w:rPr>
        <w:t xml:space="preserve"> </w:t>
      </w:r>
      <w:r>
        <w:t>во</w:t>
      </w:r>
      <w:r>
        <w:rPr>
          <w:spacing w:val="-14"/>
        </w:rPr>
        <w:t xml:space="preserve"> </w:t>
      </w:r>
      <w:r>
        <w:t>время</w:t>
      </w:r>
    </w:p>
    <w:p w:rsidR="00153C15" w:rsidRDefault="00153C15">
      <w:pPr>
        <w:pStyle w:val="a3"/>
        <w:spacing w:line="276" w:lineRule="auto"/>
        <w:sectPr w:rsidR="00153C15">
          <w:pgSz w:w="11910" w:h="16840"/>
          <w:pgMar w:top="1120" w:right="425" w:bottom="940" w:left="992" w:header="0" w:footer="750" w:gutter="0"/>
          <w:cols w:space="720"/>
        </w:sectPr>
      </w:pPr>
    </w:p>
    <w:p w:rsidR="00153C15" w:rsidRDefault="00C1539A">
      <w:pPr>
        <w:pStyle w:val="a3"/>
        <w:spacing w:before="63" w:line="276" w:lineRule="auto"/>
        <w:ind w:left="141" w:right="129"/>
      </w:pPr>
      <w:r>
        <w:lastRenderedPageBreak/>
        <w:t>экскурсий и т. п. Разнообразные возможности для привлечения родителей (законных представителей) предоставляет проектная работа. Родители (законные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 Организацией поощряется обмен мнениями между родителями (законными представителями), возникновение социальных сетей и семейная самопомощь.</w:t>
      </w:r>
    </w:p>
    <w:p w:rsidR="00153C15" w:rsidRDefault="00153C15">
      <w:pPr>
        <w:pStyle w:val="a3"/>
        <w:spacing w:before="48"/>
        <w:jc w:val="left"/>
      </w:pPr>
    </w:p>
    <w:p w:rsidR="00153C15" w:rsidRDefault="00C1539A">
      <w:pPr>
        <w:spacing w:line="280" w:lineRule="auto"/>
        <w:ind w:left="141" w:right="130"/>
        <w:jc w:val="both"/>
        <w:rPr>
          <w:b/>
          <w:i/>
          <w:sz w:val="24"/>
        </w:rPr>
      </w:pPr>
      <w:r>
        <w:rPr>
          <w:b/>
          <w:i/>
          <w:color w:val="34332D"/>
          <w:sz w:val="24"/>
        </w:rPr>
        <w:t>Совместная</w:t>
      </w:r>
      <w:r>
        <w:rPr>
          <w:b/>
          <w:i/>
          <w:color w:val="34332D"/>
          <w:spacing w:val="-11"/>
          <w:sz w:val="24"/>
        </w:rPr>
        <w:t xml:space="preserve"> </w:t>
      </w:r>
      <w:r>
        <w:rPr>
          <w:b/>
          <w:i/>
          <w:color w:val="34332D"/>
          <w:sz w:val="24"/>
        </w:rPr>
        <w:t>работа</w:t>
      </w:r>
      <w:r>
        <w:rPr>
          <w:b/>
          <w:i/>
          <w:color w:val="34332D"/>
          <w:spacing w:val="-12"/>
          <w:sz w:val="24"/>
        </w:rPr>
        <w:t xml:space="preserve"> </w:t>
      </w:r>
      <w:r>
        <w:rPr>
          <w:b/>
          <w:i/>
          <w:color w:val="34332D"/>
          <w:sz w:val="24"/>
        </w:rPr>
        <w:t>с</w:t>
      </w:r>
      <w:r>
        <w:rPr>
          <w:b/>
          <w:i/>
          <w:color w:val="34332D"/>
          <w:spacing w:val="-14"/>
          <w:sz w:val="24"/>
        </w:rPr>
        <w:t xml:space="preserve"> </w:t>
      </w:r>
      <w:r>
        <w:rPr>
          <w:b/>
          <w:i/>
          <w:color w:val="34332D"/>
          <w:sz w:val="24"/>
        </w:rPr>
        <w:t>семьей</w:t>
      </w:r>
      <w:r>
        <w:rPr>
          <w:b/>
          <w:i/>
          <w:color w:val="34332D"/>
          <w:spacing w:val="-7"/>
          <w:sz w:val="24"/>
        </w:rPr>
        <w:t xml:space="preserve"> </w:t>
      </w:r>
      <w:r>
        <w:rPr>
          <w:b/>
          <w:i/>
          <w:color w:val="34332D"/>
          <w:sz w:val="24"/>
        </w:rPr>
        <w:t>строится</w:t>
      </w:r>
      <w:r>
        <w:rPr>
          <w:b/>
          <w:i/>
          <w:color w:val="34332D"/>
          <w:spacing w:val="-7"/>
          <w:sz w:val="24"/>
        </w:rPr>
        <w:t xml:space="preserve"> </w:t>
      </w:r>
      <w:r>
        <w:rPr>
          <w:b/>
          <w:i/>
          <w:color w:val="34332D"/>
          <w:sz w:val="24"/>
        </w:rPr>
        <w:t>на</w:t>
      </w:r>
      <w:r>
        <w:rPr>
          <w:b/>
          <w:i/>
          <w:color w:val="34332D"/>
          <w:spacing w:val="-13"/>
          <w:sz w:val="24"/>
        </w:rPr>
        <w:t xml:space="preserve"> </w:t>
      </w:r>
      <w:r>
        <w:rPr>
          <w:b/>
          <w:i/>
          <w:color w:val="34332D"/>
          <w:sz w:val="24"/>
        </w:rPr>
        <w:t>следующих</w:t>
      </w:r>
      <w:r>
        <w:rPr>
          <w:b/>
          <w:i/>
          <w:color w:val="34332D"/>
          <w:spacing w:val="-11"/>
          <w:sz w:val="24"/>
        </w:rPr>
        <w:t xml:space="preserve"> </w:t>
      </w:r>
      <w:r>
        <w:rPr>
          <w:b/>
          <w:i/>
          <w:color w:val="34332D"/>
          <w:sz w:val="24"/>
        </w:rPr>
        <w:t>основных</w:t>
      </w:r>
      <w:r>
        <w:rPr>
          <w:b/>
          <w:i/>
          <w:color w:val="34332D"/>
          <w:spacing w:val="-11"/>
          <w:sz w:val="24"/>
        </w:rPr>
        <w:t xml:space="preserve"> </w:t>
      </w:r>
      <w:r>
        <w:rPr>
          <w:b/>
          <w:i/>
          <w:color w:val="34332D"/>
          <w:sz w:val="24"/>
        </w:rPr>
        <w:t>положениях,</w:t>
      </w:r>
      <w:r>
        <w:rPr>
          <w:b/>
          <w:i/>
          <w:color w:val="34332D"/>
          <w:spacing w:val="-9"/>
          <w:sz w:val="24"/>
        </w:rPr>
        <w:t xml:space="preserve"> </w:t>
      </w:r>
      <w:r>
        <w:rPr>
          <w:b/>
          <w:i/>
          <w:color w:val="34332D"/>
          <w:sz w:val="24"/>
        </w:rPr>
        <w:t>определяющих</w:t>
      </w:r>
      <w:r>
        <w:rPr>
          <w:b/>
          <w:i/>
          <w:color w:val="34332D"/>
          <w:spacing w:val="-7"/>
          <w:sz w:val="24"/>
        </w:rPr>
        <w:t xml:space="preserve"> </w:t>
      </w:r>
      <w:r>
        <w:rPr>
          <w:b/>
          <w:i/>
          <w:color w:val="34332D"/>
          <w:sz w:val="24"/>
        </w:rPr>
        <w:t>ее содержание, организацию и методику.</w:t>
      </w:r>
    </w:p>
    <w:p w:rsidR="00153C15" w:rsidRDefault="00C1539A">
      <w:pPr>
        <w:pStyle w:val="a4"/>
        <w:numPr>
          <w:ilvl w:val="0"/>
          <w:numId w:val="105"/>
        </w:numPr>
        <w:tabs>
          <w:tab w:val="left" w:pos="395"/>
        </w:tabs>
        <w:spacing w:line="276" w:lineRule="auto"/>
        <w:ind w:right="128" w:firstLine="0"/>
        <w:rPr>
          <w:sz w:val="24"/>
        </w:rPr>
      </w:pPr>
      <w:r>
        <w:rPr>
          <w:color w:val="34332D"/>
          <w:sz w:val="24"/>
        </w:rPr>
        <w:t>Единство, которое достигается в том случае, если цели и задачи воспитания здорового ребенка хорошо понятны не только воспитателям, но и родителям, когда семья знакома с основным содержанием, методами и приемами физкультурно-оздоровительной работы в детском саду, а педагоги используют лучший опыт семейного воспитания.</w:t>
      </w:r>
    </w:p>
    <w:p w:rsidR="00153C15" w:rsidRDefault="00C1539A">
      <w:pPr>
        <w:pStyle w:val="a4"/>
        <w:numPr>
          <w:ilvl w:val="0"/>
          <w:numId w:val="105"/>
        </w:numPr>
        <w:tabs>
          <w:tab w:val="left" w:pos="385"/>
        </w:tabs>
        <w:spacing w:line="276" w:lineRule="auto"/>
        <w:ind w:right="141" w:firstLine="0"/>
        <w:rPr>
          <w:sz w:val="24"/>
        </w:rPr>
      </w:pPr>
      <w:r>
        <w:rPr>
          <w:color w:val="34332D"/>
          <w:sz w:val="24"/>
        </w:rPr>
        <w:t>Систематичность</w:t>
      </w:r>
      <w:r>
        <w:rPr>
          <w:color w:val="34332D"/>
          <w:spacing w:val="-3"/>
          <w:sz w:val="24"/>
        </w:rPr>
        <w:t xml:space="preserve"> </w:t>
      </w:r>
      <w:r>
        <w:rPr>
          <w:color w:val="34332D"/>
          <w:sz w:val="24"/>
        </w:rPr>
        <w:t>и</w:t>
      </w:r>
      <w:r>
        <w:rPr>
          <w:color w:val="34332D"/>
          <w:spacing w:val="-7"/>
          <w:sz w:val="24"/>
        </w:rPr>
        <w:t xml:space="preserve"> </w:t>
      </w:r>
      <w:r>
        <w:rPr>
          <w:color w:val="34332D"/>
          <w:sz w:val="24"/>
        </w:rPr>
        <w:t>последовательность</w:t>
      </w:r>
      <w:r>
        <w:rPr>
          <w:color w:val="34332D"/>
          <w:spacing w:val="-2"/>
          <w:sz w:val="24"/>
        </w:rPr>
        <w:t xml:space="preserve"> </w:t>
      </w:r>
      <w:r>
        <w:rPr>
          <w:color w:val="34332D"/>
          <w:sz w:val="24"/>
        </w:rPr>
        <w:t>работы</w:t>
      </w:r>
      <w:r>
        <w:rPr>
          <w:color w:val="34332D"/>
          <w:spacing w:val="-5"/>
          <w:sz w:val="24"/>
        </w:rPr>
        <w:t xml:space="preserve"> </w:t>
      </w:r>
      <w:r>
        <w:rPr>
          <w:color w:val="34332D"/>
          <w:sz w:val="24"/>
        </w:rPr>
        <w:t>(в</w:t>
      </w:r>
      <w:r>
        <w:rPr>
          <w:color w:val="34332D"/>
          <w:spacing w:val="-6"/>
          <w:sz w:val="24"/>
        </w:rPr>
        <w:t xml:space="preserve"> </w:t>
      </w:r>
      <w:r>
        <w:rPr>
          <w:color w:val="34332D"/>
          <w:sz w:val="24"/>
        </w:rPr>
        <w:t>соответствии</w:t>
      </w:r>
      <w:r>
        <w:rPr>
          <w:color w:val="34332D"/>
          <w:spacing w:val="-2"/>
          <w:sz w:val="24"/>
        </w:rPr>
        <w:t xml:space="preserve"> </w:t>
      </w:r>
      <w:r>
        <w:rPr>
          <w:color w:val="34332D"/>
          <w:sz w:val="24"/>
        </w:rPr>
        <w:t>с</w:t>
      </w:r>
      <w:r>
        <w:rPr>
          <w:color w:val="34332D"/>
          <w:spacing w:val="-4"/>
          <w:sz w:val="24"/>
        </w:rPr>
        <w:t xml:space="preserve"> </w:t>
      </w:r>
      <w:r>
        <w:rPr>
          <w:color w:val="34332D"/>
          <w:sz w:val="24"/>
        </w:rPr>
        <w:t>конкретным</w:t>
      </w:r>
      <w:r>
        <w:rPr>
          <w:color w:val="34332D"/>
          <w:spacing w:val="-6"/>
          <w:sz w:val="24"/>
        </w:rPr>
        <w:t xml:space="preserve"> </w:t>
      </w:r>
      <w:r>
        <w:rPr>
          <w:color w:val="34332D"/>
          <w:sz w:val="24"/>
        </w:rPr>
        <w:t>планом)</w:t>
      </w:r>
      <w:r>
        <w:rPr>
          <w:color w:val="34332D"/>
          <w:spacing w:val="-6"/>
          <w:sz w:val="24"/>
        </w:rPr>
        <w:t xml:space="preserve"> </w:t>
      </w:r>
      <w:r>
        <w:rPr>
          <w:color w:val="34332D"/>
          <w:sz w:val="24"/>
        </w:rPr>
        <w:t>в</w:t>
      </w:r>
      <w:r>
        <w:rPr>
          <w:color w:val="34332D"/>
          <w:spacing w:val="-2"/>
          <w:sz w:val="24"/>
        </w:rPr>
        <w:t xml:space="preserve"> </w:t>
      </w:r>
      <w:r>
        <w:rPr>
          <w:color w:val="34332D"/>
          <w:sz w:val="24"/>
        </w:rPr>
        <w:t>течение всего года и всего периода пребывания ребенка в дошкольном учреждении.</w:t>
      </w:r>
    </w:p>
    <w:p w:rsidR="00153C15" w:rsidRDefault="00C1539A">
      <w:pPr>
        <w:pStyle w:val="a4"/>
        <w:numPr>
          <w:ilvl w:val="0"/>
          <w:numId w:val="105"/>
        </w:numPr>
        <w:tabs>
          <w:tab w:val="left" w:pos="405"/>
        </w:tabs>
        <w:spacing w:line="280" w:lineRule="auto"/>
        <w:ind w:right="128" w:firstLine="0"/>
        <w:rPr>
          <w:sz w:val="24"/>
        </w:rPr>
      </w:pPr>
      <w:r>
        <w:rPr>
          <w:color w:val="34332D"/>
          <w:sz w:val="24"/>
        </w:rPr>
        <w:t xml:space="preserve">Индивидуальный подход к каждому ребенку и к каждой семье на основе учета их интересов и </w:t>
      </w:r>
      <w:r>
        <w:rPr>
          <w:color w:val="34332D"/>
          <w:spacing w:val="-2"/>
          <w:sz w:val="24"/>
        </w:rPr>
        <w:t>способностей.</w:t>
      </w:r>
    </w:p>
    <w:p w:rsidR="00153C15" w:rsidRDefault="00C1539A">
      <w:pPr>
        <w:pStyle w:val="a4"/>
        <w:numPr>
          <w:ilvl w:val="0"/>
          <w:numId w:val="105"/>
        </w:numPr>
        <w:tabs>
          <w:tab w:val="left" w:pos="385"/>
        </w:tabs>
        <w:spacing w:line="276" w:lineRule="auto"/>
        <w:ind w:right="144" w:firstLine="0"/>
        <w:rPr>
          <w:sz w:val="24"/>
        </w:rPr>
      </w:pPr>
      <w:r>
        <w:rPr>
          <w:color w:val="34332D"/>
          <w:sz w:val="24"/>
        </w:rPr>
        <w:t>Взаимное</w:t>
      </w:r>
      <w:r>
        <w:rPr>
          <w:color w:val="34332D"/>
          <w:spacing w:val="-3"/>
          <w:sz w:val="24"/>
        </w:rPr>
        <w:t xml:space="preserve"> </w:t>
      </w:r>
      <w:r>
        <w:rPr>
          <w:color w:val="34332D"/>
          <w:sz w:val="24"/>
        </w:rPr>
        <w:t>доверие</w:t>
      </w:r>
      <w:r>
        <w:rPr>
          <w:color w:val="34332D"/>
          <w:spacing w:val="-3"/>
          <w:sz w:val="24"/>
        </w:rPr>
        <w:t xml:space="preserve"> </w:t>
      </w:r>
      <w:r>
        <w:rPr>
          <w:color w:val="34332D"/>
          <w:sz w:val="24"/>
        </w:rPr>
        <w:t>и</w:t>
      </w:r>
      <w:r>
        <w:rPr>
          <w:color w:val="34332D"/>
          <w:spacing w:val="-6"/>
          <w:sz w:val="24"/>
        </w:rPr>
        <w:t xml:space="preserve"> </w:t>
      </w:r>
      <w:r>
        <w:rPr>
          <w:color w:val="34332D"/>
          <w:sz w:val="24"/>
        </w:rPr>
        <w:t>взаимопомощь</w:t>
      </w:r>
      <w:r>
        <w:rPr>
          <w:color w:val="34332D"/>
          <w:spacing w:val="-6"/>
          <w:sz w:val="24"/>
        </w:rPr>
        <w:t xml:space="preserve"> </w:t>
      </w:r>
      <w:r>
        <w:rPr>
          <w:color w:val="34332D"/>
          <w:sz w:val="24"/>
        </w:rPr>
        <w:t>педагогов</w:t>
      </w:r>
      <w:r>
        <w:rPr>
          <w:color w:val="34332D"/>
          <w:spacing w:val="-10"/>
          <w:sz w:val="24"/>
        </w:rPr>
        <w:t xml:space="preserve"> </w:t>
      </w:r>
      <w:r>
        <w:rPr>
          <w:color w:val="34332D"/>
          <w:sz w:val="24"/>
        </w:rPr>
        <w:t>и</w:t>
      </w:r>
      <w:r>
        <w:rPr>
          <w:color w:val="34332D"/>
          <w:spacing w:val="-2"/>
          <w:sz w:val="24"/>
        </w:rPr>
        <w:t xml:space="preserve"> </w:t>
      </w:r>
      <w:r>
        <w:rPr>
          <w:color w:val="34332D"/>
          <w:sz w:val="24"/>
        </w:rPr>
        <w:t>родителей</w:t>
      </w:r>
      <w:r>
        <w:rPr>
          <w:color w:val="34332D"/>
          <w:spacing w:val="-2"/>
          <w:sz w:val="24"/>
        </w:rPr>
        <w:t xml:space="preserve"> </w:t>
      </w:r>
      <w:r>
        <w:rPr>
          <w:color w:val="34332D"/>
          <w:sz w:val="24"/>
        </w:rPr>
        <w:t>на</w:t>
      </w:r>
      <w:r>
        <w:rPr>
          <w:color w:val="34332D"/>
          <w:spacing w:val="-8"/>
          <w:sz w:val="24"/>
        </w:rPr>
        <w:t xml:space="preserve"> </w:t>
      </w:r>
      <w:r>
        <w:rPr>
          <w:color w:val="34332D"/>
          <w:sz w:val="24"/>
        </w:rPr>
        <w:t>основе</w:t>
      </w:r>
      <w:r>
        <w:rPr>
          <w:color w:val="34332D"/>
          <w:spacing w:val="-3"/>
          <w:sz w:val="24"/>
        </w:rPr>
        <w:t xml:space="preserve"> </w:t>
      </w:r>
      <w:r>
        <w:rPr>
          <w:color w:val="34332D"/>
          <w:sz w:val="24"/>
        </w:rPr>
        <w:t>доброжелательной</w:t>
      </w:r>
      <w:r>
        <w:rPr>
          <w:color w:val="34332D"/>
          <w:spacing w:val="-2"/>
          <w:sz w:val="24"/>
        </w:rPr>
        <w:t xml:space="preserve"> </w:t>
      </w:r>
      <w:r>
        <w:rPr>
          <w:color w:val="34332D"/>
          <w:sz w:val="24"/>
        </w:rPr>
        <w:t>критики и самокритики. Укрепление авторитета педагога в семье, а родителей - в детском саду.</w:t>
      </w:r>
    </w:p>
    <w:p w:rsidR="00153C15" w:rsidRDefault="00153C15">
      <w:pPr>
        <w:pStyle w:val="a3"/>
        <w:spacing w:before="18"/>
        <w:jc w:val="left"/>
      </w:pPr>
    </w:p>
    <w:p w:rsidR="00153C15" w:rsidRDefault="00C1539A">
      <w:pPr>
        <w:pStyle w:val="a3"/>
        <w:ind w:left="141"/>
        <w:jc w:val="left"/>
      </w:pPr>
      <w:r>
        <w:rPr>
          <w:color w:val="34332D"/>
        </w:rPr>
        <w:t>В</w:t>
      </w:r>
      <w:r>
        <w:rPr>
          <w:color w:val="34332D"/>
          <w:spacing w:val="-7"/>
        </w:rPr>
        <w:t xml:space="preserve"> </w:t>
      </w:r>
      <w:r>
        <w:rPr>
          <w:color w:val="34332D"/>
        </w:rPr>
        <w:t>работе</w:t>
      </w:r>
      <w:r>
        <w:rPr>
          <w:color w:val="34332D"/>
          <w:spacing w:val="-4"/>
        </w:rPr>
        <w:t xml:space="preserve"> </w:t>
      </w:r>
      <w:r>
        <w:rPr>
          <w:color w:val="34332D"/>
        </w:rPr>
        <w:t>с</w:t>
      </w:r>
      <w:r>
        <w:rPr>
          <w:color w:val="34332D"/>
          <w:spacing w:val="-1"/>
        </w:rPr>
        <w:t xml:space="preserve"> </w:t>
      </w:r>
      <w:r>
        <w:rPr>
          <w:color w:val="34332D"/>
        </w:rPr>
        <w:t>родителями</w:t>
      </w:r>
      <w:r>
        <w:rPr>
          <w:color w:val="34332D"/>
          <w:spacing w:val="2"/>
        </w:rPr>
        <w:t xml:space="preserve"> </w:t>
      </w:r>
      <w:r>
        <w:rPr>
          <w:color w:val="34332D"/>
          <w:spacing w:val="-2"/>
        </w:rPr>
        <w:t>используются:</w:t>
      </w:r>
    </w:p>
    <w:p w:rsidR="00153C15" w:rsidRDefault="00C1539A">
      <w:pPr>
        <w:pStyle w:val="a4"/>
        <w:numPr>
          <w:ilvl w:val="1"/>
          <w:numId w:val="105"/>
        </w:numPr>
        <w:tabs>
          <w:tab w:val="left" w:pos="284"/>
        </w:tabs>
        <w:spacing w:before="41"/>
        <w:ind w:left="284" w:hanging="143"/>
        <w:jc w:val="left"/>
        <w:rPr>
          <w:color w:val="34332D"/>
          <w:sz w:val="24"/>
        </w:rPr>
      </w:pPr>
      <w:r>
        <w:rPr>
          <w:b/>
          <w:i/>
          <w:color w:val="34332D"/>
          <w:sz w:val="24"/>
        </w:rPr>
        <w:t>информация</w:t>
      </w:r>
      <w:r>
        <w:rPr>
          <w:b/>
          <w:i/>
          <w:color w:val="34332D"/>
          <w:spacing w:val="-7"/>
          <w:sz w:val="24"/>
        </w:rPr>
        <w:t xml:space="preserve"> </w:t>
      </w:r>
      <w:r>
        <w:rPr>
          <w:b/>
          <w:i/>
          <w:color w:val="34332D"/>
          <w:sz w:val="24"/>
        </w:rPr>
        <w:t>в</w:t>
      </w:r>
      <w:r>
        <w:rPr>
          <w:b/>
          <w:i/>
          <w:color w:val="34332D"/>
          <w:spacing w:val="-9"/>
          <w:sz w:val="24"/>
        </w:rPr>
        <w:t xml:space="preserve"> </w:t>
      </w:r>
      <w:r>
        <w:rPr>
          <w:b/>
          <w:i/>
          <w:color w:val="34332D"/>
          <w:sz w:val="24"/>
        </w:rPr>
        <w:t>родительских</w:t>
      </w:r>
      <w:r>
        <w:rPr>
          <w:b/>
          <w:i/>
          <w:color w:val="34332D"/>
          <w:spacing w:val="-6"/>
          <w:sz w:val="24"/>
        </w:rPr>
        <w:t xml:space="preserve"> </w:t>
      </w:r>
      <w:r>
        <w:rPr>
          <w:b/>
          <w:i/>
          <w:color w:val="34332D"/>
          <w:sz w:val="24"/>
        </w:rPr>
        <w:t>уголках,</w:t>
      </w:r>
      <w:r>
        <w:rPr>
          <w:b/>
          <w:i/>
          <w:color w:val="34332D"/>
          <w:spacing w:val="-4"/>
          <w:sz w:val="24"/>
        </w:rPr>
        <w:t xml:space="preserve"> </w:t>
      </w:r>
      <w:r>
        <w:rPr>
          <w:b/>
          <w:i/>
          <w:color w:val="34332D"/>
          <w:sz w:val="24"/>
        </w:rPr>
        <w:t>в</w:t>
      </w:r>
      <w:r>
        <w:rPr>
          <w:b/>
          <w:i/>
          <w:color w:val="34332D"/>
          <w:spacing w:val="-9"/>
          <w:sz w:val="24"/>
        </w:rPr>
        <w:t xml:space="preserve"> </w:t>
      </w:r>
      <w:r>
        <w:rPr>
          <w:b/>
          <w:i/>
          <w:color w:val="34332D"/>
          <w:sz w:val="24"/>
        </w:rPr>
        <w:t>папках-передвижках,</w:t>
      </w:r>
      <w:r>
        <w:rPr>
          <w:b/>
          <w:i/>
          <w:color w:val="34332D"/>
          <w:spacing w:val="-4"/>
          <w:sz w:val="24"/>
        </w:rPr>
        <w:t xml:space="preserve"> </w:t>
      </w:r>
      <w:r>
        <w:rPr>
          <w:b/>
          <w:i/>
          <w:color w:val="34332D"/>
          <w:sz w:val="24"/>
        </w:rPr>
        <w:t>в</w:t>
      </w:r>
      <w:r>
        <w:rPr>
          <w:b/>
          <w:i/>
          <w:color w:val="34332D"/>
          <w:spacing w:val="-9"/>
          <w:sz w:val="24"/>
        </w:rPr>
        <w:t xml:space="preserve"> </w:t>
      </w:r>
      <w:r>
        <w:rPr>
          <w:b/>
          <w:i/>
          <w:color w:val="34332D"/>
          <w:sz w:val="24"/>
        </w:rPr>
        <w:t>библиотеке</w:t>
      </w:r>
      <w:r>
        <w:rPr>
          <w:b/>
          <w:i/>
          <w:color w:val="34332D"/>
          <w:spacing w:val="-7"/>
          <w:sz w:val="24"/>
        </w:rPr>
        <w:t xml:space="preserve"> </w:t>
      </w:r>
      <w:r>
        <w:rPr>
          <w:b/>
          <w:i/>
          <w:color w:val="34332D"/>
          <w:spacing w:val="-4"/>
          <w:sz w:val="24"/>
        </w:rPr>
        <w:t>ДОУ</w:t>
      </w:r>
      <w:r>
        <w:rPr>
          <w:color w:val="34332D"/>
          <w:spacing w:val="-4"/>
          <w:sz w:val="24"/>
        </w:rPr>
        <w:t>;</w:t>
      </w:r>
    </w:p>
    <w:p w:rsidR="00153C15" w:rsidRDefault="00C1539A">
      <w:pPr>
        <w:pStyle w:val="a4"/>
        <w:numPr>
          <w:ilvl w:val="1"/>
          <w:numId w:val="105"/>
        </w:numPr>
        <w:tabs>
          <w:tab w:val="left" w:pos="284"/>
        </w:tabs>
        <w:spacing w:before="50"/>
        <w:ind w:left="284" w:hanging="143"/>
        <w:jc w:val="left"/>
        <w:rPr>
          <w:b/>
          <w:i/>
          <w:color w:val="34332D"/>
          <w:sz w:val="24"/>
        </w:rPr>
      </w:pPr>
      <w:r>
        <w:rPr>
          <w:b/>
          <w:i/>
          <w:color w:val="34332D"/>
          <w:spacing w:val="-2"/>
          <w:sz w:val="24"/>
        </w:rPr>
        <w:t>консультации;</w:t>
      </w:r>
    </w:p>
    <w:p w:rsidR="00153C15" w:rsidRDefault="00C1539A">
      <w:pPr>
        <w:pStyle w:val="a4"/>
        <w:numPr>
          <w:ilvl w:val="1"/>
          <w:numId w:val="105"/>
        </w:numPr>
        <w:tabs>
          <w:tab w:val="left" w:pos="289"/>
        </w:tabs>
        <w:spacing w:before="31" w:line="276" w:lineRule="auto"/>
        <w:ind w:right="172" w:firstLine="0"/>
        <w:jc w:val="left"/>
        <w:rPr>
          <w:b/>
          <w:i/>
          <w:color w:val="34332D"/>
          <w:sz w:val="24"/>
        </w:rPr>
      </w:pPr>
      <w:r>
        <w:rPr>
          <w:b/>
          <w:i/>
          <w:color w:val="34332D"/>
          <w:sz w:val="24"/>
        </w:rPr>
        <w:t>устные</w:t>
      </w:r>
      <w:r>
        <w:rPr>
          <w:b/>
          <w:i/>
          <w:color w:val="34332D"/>
          <w:spacing w:val="-9"/>
          <w:sz w:val="24"/>
        </w:rPr>
        <w:t xml:space="preserve"> </w:t>
      </w:r>
      <w:r>
        <w:rPr>
          <w:b/>
          <w:i/>
          <w:color w:val="34332D"/>
          <w:sz w:val="24"/>
        </w:rPr>
        <w:t>журналы</w:t>
      </w:r>
      <w:r>
        <w:rPr>
          <w:b/>
          <w:i/>
          <w:color w:val="34332D"/>
          <w:spacing w:val="-3"/>
          <w:sz w:val="24"/>
        </w:rPr>
        <w:t xml:space="preserve"> </w:t>
      </w:r>
      <w:r>
        <w:rPr>
          <w:b/>
          <w:i/>
          <w:color w:val="34332D"/>
          <w:sz w:val="24"/>
        </w:rPr>
        <w:t>и</w:t>
      </w:r>
      <w:r>
        <w:rPr>
          <w:b/>
          <w:i/>
          <w:color w:val="34332D"/>
          <w:spacing w:val="-5"/>
          <w:sz w:val="24"/>
        </w:rPr>
        <w:t xml:space="preserve"> </w:t>
      </w:r>
      <w:r>
        <w:rPr>
          <w:b/>
          <w:i/>
          <w:color w:val="34332D"/>
          <w:sz w:val="24"/>
        </w:rPr>
        <w:t xml:space="preserve">дискуссии </w:t>
      </w:r>
      <w:r>
        <w:rPr>
          <w:color w:val="34332D"/>
          <w:sz w:val="24"/>
        </w:rPr>
        <w:t>с участием</w:t>
      </w:r>
      <w:r>
        <w:rPr>
          <w:color w:val="34332D"/>
          <w:spacing w:val="-3"/>
          <w:sz w:val="24"/>
        </w:rPr>
        <w:t xml:space="preserve"> </w:t>
      </w:r>
      <w:r>
        <w:rPr>
          <w:color w:val="34332D"/>
          <w:sz w:val="24"/>
        </w:rPr>
        <w:t>психолога,</w:t>
      </w:r>
      <w:r>
        <w:rPr>
          <w:color w:val="34332D"/>
          <w:spacing w:val="-4"/>
          <w:sz w:val="24"/>
        </w:rPr>
        <w:t xml:space="preserve"> </w:t>
      </w:r>
      <w:r>
        <w:rPr>
          <w:color w:val="34332D"/>
          <w:sz w:val="24"/>
        </w:rPr>
        <w:t>медиков, специалистов по</w:t>
      </w:r>
      <w:r>
        <w:rPr>
          <w:color w:val="34332D"/>
          <w:spacing w:val="-4"/>
          <w:sz w:val="24"/>
        </w:rPr>
        <w:t xml:space="preserve"> </w:t>
      </w:r>
      <w:proofErr w:type="spellStart"/>
      <w:r>
        <w:rPr>
          <w:color w:val="34332D"/>
          <w:sz w:val="24"/>
        </w:rPr>
        <w:t>физвоспитанию</w:t>
      </w:r>
      <w:proofErr w:type="spellEnd"/>
      <w:r>
        <w:rPr>
          <w:color w:val="34332D"/>
          <w:sz w:val="24"/>
        </w:rPr>
        <w:t>, а также родителей с опытом семейного воспитания;</w:t>
      </w:r>
    </w:p>
    <w:p w:rsidR="00153C15" w:rsidRDefault="00C1539A">
      <w:pPr>
        <w:pStyle w:val="a4"/>
        <w:numPr>
          <w:ilvl w:val="1"/>
          <w:numId w:val="105"/>
        </w:numPr>
        <w:tabs>
          <w:tab w:val="left" w:pos="284"/>
        </w:tabs>
        <w:spacing w:before="4"/>
        <w:ind w:left="284" w:hanging="143"/>
        <w:jc w:val="left"/>
        <w:rPr>
          <w:color w:val="34332D"/>
          <w:sz w:val="24"/>
        </w:rPr>
      </w:pPr>
      <w:r>
        <w:rPr>
          <w:b/>
          <w:i/>
          <w:color w:val="34332D"/>
          <w:spacing w:val="-2"/>
          <w:sz w:val="24"/>
        </w:rPr>
        <w:t>семинары-практикумы</w:t>
      </w:r>
      <w:r>
        <w:rPr>
          <w:color w:val="34332D"/>
          <w:spacing w:val="-2"/>
          <w:sz w:val="24"/>
        </w:rPr>
        <w:t>;</w:t>
      </w:r>
    </w:p>
    <w:p w:rsidR="00153C15" w:rsidRDefault="00C1539A">
      <w:pPr>
        <w:pStyle w:val="a4"/>
        <w:numPr>
          <w:ilvl w:val="1"/>
          <w:numId w:val="105"/>
        </w:numPr>
        <w:tabs>
          <w:tab w:val="left" w:pos="293"/>
        </w:tabs>
        <w:spacing w:before="32" w:line="280" w:lineRule="auto"/>
        <w:ind w:right="170" w:firstLine="0"/>
        <w:jc w:val="left"/>
        <w:rPr>
          <w:color w:val="34332D"/>
          <w:sz w:val="24"/>
        </w:rPr>
      </w:pPr>
      <w:r>
        <w:rPr>
          <w:b/>
          <w:i/>
          <w:color w:val="34332D"/>
          <w:sz w:val="24"/>
        </w:rPr>
        <w:t xml:space="preserve">деловые игры и тренинги </w:t>
      </w:r>
      <w:r>
        <w:rPr>
          <w:color w:val="34332D"/>
          <w:sz w:val="24"/>
        </w:rPr>
        <w:t>с прослушиванием магнитофонных записей бесед с детьми, разбором проблемных ситуаций по видеосъемкам, решением педагогических кроссвордов и т.д.;</w:t>
      </w:r>
    </w:p>
    <w:p w:rsidR="00153C15" w:rsidRDefault="00C1539A">
      <w:pPr>
        <w:pStyle w:val="a4"/>
        <w:numPr>
          <w:ilvl w:val="1"/>
          <w:numId w:val="105"/>
        </w:numPr>
        <w:tabs>
          <w:tab w:val="left" w:pos="370"/>
        </w:tabs>
        <w:spacing w:line="271" w:lineRule="auto"/>
        <w:ind w:right="751" w:firstLine="0"/>
        <w:jc w:val="left"/>
        <w:rPr>
          <w:color w:val="34332D"/>
          <w:sz w:val="24"/>
        </w:rPr>
      </w:pPr>
      <w:r>
        <w:rPr>
          <w:b/>
          <w:i/>
          <w:color w:val="34332D"/>
          <w:sz w:val="24"/>
        </w:rPr>
        <w:t xml:space="preserve">“открытые дни” </w:t>
      </w:r>
      <w:r>
        <w:rPr>
          <w:color w:val="34332D"/>
          <w:sz w:val="24"/>
        </w:rPr>
        <w:t>для родителей с просмотром</w:t>
      </w:r>
      <w:r>
        <w:rPr>
          <w:color w:val="34332D"/>
          <w:spacing w:val="28"/>
          <w:sz w:val="24"/>
        </w:rPr>
        <w:t xml:space="preserve"> </w:t>
      </w:r>
      <w:r>
        <w:rPr>
          <w:color w:val="34332D"/>
          <w:sz w:val="24"/>
        </w:rPr>
        <w:t>и проведением разнообразных занятий</w:t>
      </w:r>
      <w:r>
        <w:rPr>
          <w:color w:val="34332D"/>
          <w:spacing w:val="28"/>
          <w:sz w:val="24"/>
        </w:rPr>
        <w:t xml:space="preserve"> </w:t>
      </w:r>
      <w:r>
        <w:rPr>
          <w:color w:val="34332D"/>
          <w:sz w:val="24"/>
        </w:rPr>
        <w:t>в физкультурном зале, закаливающих и лечебных процедур и т.д.;</w:t>
      </w:r>
    </w:p>
    <w:p w:rsidR="00153C15" w:rsidRDefault="00C1539A">
      <w:pPr>
        <w:pStyle w:val="a4"/>
        <w:numPr>
          <w:ilvl w:val="1"/>
          <w:numId w:val="105"/>
        </w:numPr>
        <w:tabs>
          <w:tab w:val="left" w:pos="284"/>
        </w:tabs>
        <w:spacing w:before="8"/>
        <w:ind w:left="284" w:hanging="143"/>
        <w:jc w:val="left"/>
        <w:rPr>
          <w:color w:val="34332D"/>
          <w:sz w:val="24"/>
        </w:rPr>
      </w:pPr>
      <w:r>
        <w:rPr>
          <w:b/>
          <w:i/>
          <w:color w:val="34332D"/>
          <w:sz w:val="24"/>
        </w:rPr>
        <w:t>совместные</w:t>
      </w:r>
      <w:r>
        <w:rPr>
          <w:b/>
          <w:i/>
          <w:color w:val="34332D"/>
          <w:spacing w:val="-6"/>
          <w:sz w:val="24"/>
        </w:rPr>
        <w:t xml:space="preserve"> </w:t>
      </w:r>
      <w:r>
        <w:rPr>
          <w:b/>
          <w:i/>
          <w:color w:val="34332D"/>
          <w:sz w:val="24"/>
        </w:rPr>
        <w:t>физкультурные</w:t>
      </w:r>
      <w:r>
        <w:rPr>
          <w:b/>
          <w:i/>
          <w:color w:val="34332D"/>
          <w:spacing w:val="-4"/>
          <w:sz w:val="24"/>
        </w:rPr>
        <w:t xml:space="preserve"> </w:t>
      </w:r>
      <w:r>
        <w:rPr>
          <w:b/>
          <w:i/>
          <w:color w:val="34332D"/>
          <w:sz w:val="24"/>
        </w:rPr>
        <w:t>досуги</w:t>
      </w:r>
      <w:r>
        <w:rPr>
          <w:b/>
          <w:i/>
          <w:color w:val="34332D"/>
          <w:spacing w:val="-5"/>
          <w:sz w:val="24"/>
        </w:rPr>
        <w:t xml:space="preserve"> </w:t>
      </w:r>
      <w:r>
        <w:rPr>
          <w:b/>
          <w:i/>
          <w:color w:val="34332D"/>
          <w:sz w:val="24"/>
        </w:rPr>
        <w:t>и</w:t>
      </w:r>
      <w:r>
        <w:rPr>
          <w:b/>
          <w:i/>
          <w:color w:val="34332D"/>
          <w:spacing w:val="-4"/>
          <w:sz w:val="24"/>
        </w:rPr>
        <w:t xml:space="preserve"> </w:t>
      </w:r>
      <w:r>
        <w:rPr>
          <w:b/>
          <w:i/>
          <w:color w:val="34332D"/>
          <w:spacing w:val="-2"/>
          <w:sz w:val="24"/>
        </w:rPr>
        <w:t>праздники</w:t>
      </w:r>
      <w:r>
        <w:rPr>
          <w:color w:val="34332D"/>
          <w:spacing w:val="-2"/>
          <w:sz w:val="24"/>
        </w:rPr>
        <w:t>;</w:t>
      </w:r>
    </w:p>
    <w:p w:rsidR="00153C15" w:rsidRDefault="00C1539A">
      <w:pPr>
        <w:pStyle w:val="a4"/>
        <w:numPr>
          <w:ilvl w:val="1"/>
          <w:numId w:val="105"/>
        </w:numPr>
        <w:tabs>
          <w:tab w:val="left" w:pos="284"/>
        </w:tabs>
        <w:spacing w:before="40"/>
        <w:ind w:left="284" w:hanging="143"/>
        <w:jc w:val="left"/>
        <w:rPr>
          <w:color w:val="34332D"/>
          <w:sz w:val="24"/>
        </w:rPr>
      </w:pPr>
      <w:r>
        <w:rPr>
          <w:color w:val="34332D"/>
          <w:sz w:val="24"/>
        </w:rPr>
        <w:t>проекты</w:t>
      </w:r>
      <w:r>
        <w:rPr>
          <w:color w:val="34332D"/>
          <w:spacing w:val="-3"/>
          <w:sz w:val="24"/>
        </w:rPr>
        <w:t xml:space="preserve"> </w:t>
      </w:r>
      <w:r>
        <w:rPr>
          <w:color w:val="34332D"/>
          <w:sz w:val="24"/>
        </w:rPr>
        <w:t>«Познаём</w:t>
      </w:r>
      <w:r>
        <w:rPr>
          <w:color w:val="34332D"/>
          <w:spacing w:val="-7"/>
          <w:sz w:val="24"/>
        </w:rPr>
        <w:t xml:space="preserve"> </w:t>
      </w:r>
      <w:r>
        <w:rPr>
          <w:color w:val="34332D"/>
          <w:spacing w:val="-2"/>
          <w:sz w:val="24"/>
        </w:rPr>
        <w:t>вместе»,</w:t>
      </w:r>
    </w:p>
    <w:p w:rsidR="00153C15" w:rsidRDefault="00C1539A">
      <w:pPr>
        <w:pStyle w:val="a4"/>
        <w:numPr>
          <w:ilvl w:val="1"/>
          <w:numId w:val="105"/>
        </w:numPr>
        <w:tabs>
          <w:tab w:val="left" w:pos="284"/>
        </w:tabs>
        <w:spacing w:before="41"/>
        <w:ind w:left="284" w:hanging="143"/>
        <w:jc w:val="left"/>
        <w:rPr>
          <w:color w:val="34332D"/>
          <w:sz w:val="24"/>
        </w:rPr>
      </w:pPr>
      <w:r>
        <w:rPr>
          <w:color w:val="34332D"/>
          <w:sz w:val="24"/>
        </w:rPr>
        <w:t>детские</w:t>
      </w:r>
      <w:r>
        <w:rPr>
          <w:color w:val="34332D"/>
          <w:spacing w:val="-4"/>
          <w:sz w:val="24"/>
        </w:rPr>
        <w:t xml:space="preserve"> </w:t>
      </w:r>
      <w:r>
        <w:rPr>
          <w:color w:val="34332D"/>
          <w:spacing w:val="-2"/>
          <w:sz w:val="24"/>
        </w:rPr>
        <w:t>чтения;</w:t>
      </w:r>
    </w:p>
    <w:p w:rsidR="00153C15" w:rsidRDefault="00C1539A">
      <w:pPr>
        <w:pStyle w:val="a4"/>
        <w:numPr>
          <w:ilvl w:val="1"/>
          <w:numId w:val="105"/>
        </w:numPr>
        <w:tabs>
          <w:tab w:val="left" w:pos="284"/>
        </w:tabs>
        <w:spacing w:before="41"/>
        <w:ind w:left="284" w:hanging="143"/>
        <w:jc w:val="left"/>
        <w:rPr>
          <w:color w:val="34332D"/>
          <w:sz w:val="24"/>
        </w:rPr>
      </w:pPr>
      <w:r>
        <w:rPr>
          <w:color w:val="34332D"/>
          <w:spacing w:val="-2"/>
          <w:sz w:val="24"/>
        </w:rPr>
        <w:t>конкурсы;</w:t>
      </w:r>
    </w:p>
    <w:p w:rsidR="00153C15" w:rsidRDefault="00C1539A">
      <w:pPr>
        <w:pStyle w:val="a4"/>
        <w:numPr>
          <w:ilvl w:val="1"/>
          <w:numId w:val="105"/>
        </w:numPr>
        <w:tabs>
          <w:tab w:val="left" w:pos="284"/>
        </w:tabs>
        <w:spacing w:before="41"/>
        <w:ind w:left="284" w:hanging="143"/>
        <w:jc w:val="left"/>
        <w:rPr>
          <w:color w:val="34332D"/>
          <w:sz w:val="24"/>
        </w:rPr>
      </w:pPr>
      <w:r>
        <w:rPr>
          <w:color w:val="34332D"/>
          <w:sz w:val="24"/>
        </w:rPr>
        <w:t>образовательные</w:t>
      </w:r>
      <w:r>
        <w:rPr>
          <w:color w:val="34332D"/>
          <w:spacing w:val="-8"/>
          <w:sz w:val="24"/>
        </w:rPr>
        <w:t xml:space="preserve"> </w:t>
      </w:r>
      <w:r>
        <w:rPr>
          <w:color w:val="34332D"/>
          <w:sz w:val="24"/>
        </w:rPr>
        <w:t>события</w:t>
      </w:r>
      <w:r>
        <w:rPr>
          <w:color w:val="34332D"/>
          <w:spacing w:val="-7"/>
          <w:sz w:val="24"/>
        </w:rPr>
        <w:t xml:space="preserve"> </w:t>
      </w:r>
      <w:r>
        <w:rPr>
          <w:color w:val="34332D"/>
          <w:sz w:val="24"/>
        </w:rPr>
        <w:t>в</w:t>
      </w:r>
      <w:r>
        <w:rPr>
          <w:color w:val="34332D"/>
          <w:spacing w:val="-6"/>
          <w:sz w:val="24"/>
        </w:rPr>
        <w:t xml:space="preserve"> </w:t>
      </w:r>
      <w:r>
        <w:rPr>
          <w:color w:val="34332D"/>
          <w:sz w:val="24"/>
        </w:rPr>
        <w:t>музее-театре</w:t>
      </w:r>
      <w:r>
        <w:rPr>
          <w:color w:val="34332D"/>
          <w:spacing w:val="-3"/>
          <w:sz w:val="24"/>
        </w:rPr>
        <w:t xml:space="preserve"> </w:t>
      </w:r>
      <w:r>
        <w:rPr>
          <w:color w:val="34332D"/>
          <w:spacing w:val="-2"/>
          <w:sz w:val="24"/>
        </w:rPr>
        <w:t>сказок;</w:t>
      </w:r>
    </w:p>
    <w:p w:rsidR="00153C15" w:rsidRDefault="00C1539A">
      <w:pPr>
        <w:pStyle w:val="a4"/>
        <w:numPr>
          <w:ilvl w:val="1"/>
          <w:numId w:val="105"/>
        </w:numPr>
        <w:tabs>
          <w:tab w:val="left" w:pos="284"/>
        </w:tabs>
        <w:spacing w:before="41"/>
        <w:ind w:left="284" w:hanging="143"/>
        <w:jc w:val="left"/>
        <w:rPr>
          <w:color w:val="34332D"/>
          <w:sz w:val="24"/>
        </w:rPr>
      </w:pPr>
      <w:r>
        <w:rPr>
          <w:color w:val="34332D"/>
          <w:spacing w:val="-2"/>
          <w:sz w:val="24"/>
        </w:rPr>
        <w:t>акции;</w:t>
      </w:r>
    </w:p>
    <w:p w:rsidR="00153C15" w:rsidRDefault="00C1539A">
      <w:pPr>
        <w:pStyle w:val="a4"/>
        <w:numPr>
          <w:ilvl w:val="1"/>
          <w:numId w:val="105"/>
        </w:numPr>
        <w:tabs>
          <w:tab w:val="left" w:pos="284"/>
        </w:tabs>
        <w:spacing w:before="41"/>
        <w:ind w:left="284" w:hanging="143"/>
        <w:jc w:val="left"/>
        <w:rPr>
          <w:color w:val="34332D"/>
          <w:sz w:val="24"/>
        </w:rPr>
      </w:pPr>
      <w:r>
        <w:rPr>
          <w:color w:val="34332D"/>
          <w:sz w:val="24"/>
        </w:rPr>
        <w:t>клубы,</w:t>
      </w:r>
      <w:r>
        <w:rPr>
          <w:color w:val="34332D"/>
          <w:spacing w:val="-3"/>
          <w:sz w:val="24"/>
        </w:rPr>
        <w:t xml:space="preserve"> </w:t>
      </w:r>
      <w:r>
        <w:rPr>
          <w:color w:val="34332D"/>
          <w:sz w:val="24"/>
        </w:rPr>
        <w:t>Клубные</w:t>
      </w:r>
      <w:r>
        <w:rPr>
          <w:color w:val="34332D"/>
          <w:spacing w:val="-4"/>
          <w:sz w:val="24"/>
        </w:rPr>
        <w:t xml:space="preserve"> часы;</w:t>
      </w:r>
    </w:p>
    <w:p w:rsidR="00153C15" w:rsidRDefault="00C1539A">
      <w:pPr>
        <w:pStyle w:val="a4"/>
        <w:numPr>
          <w:ilvl w:val="1"/>
          <w:numId w:val="105"/>
        </w:numPr>
        <w:tabs>
          <w:tab w:val="left" w:pos="284"/>
        </w:tabs>
        <w:spacing w:before="46"/>
        <w:ind w:left="284" w:hanging="143"/>
        <w:jc w:val="left"/>
        <w:rPr>
          <w:color w:val="34332D"/>
          <w:sz w:val="24"/>
        </w:rPr>
      </w:pPr>
      <w:r>
        <w:rPr>
          <w:color w:val="34332D"/>
          <w:sz w:val="24"/>
        </w:rPr>
        <w:t>встречи</w:t>
      </w:r>
      <w:r>
        <w:rPr>
          <w:color w:val="34332D"/>
          <w:spacing w:val="-4"/>
          <w:sz w:val="24"/>
        </w:rPr>
        <w:t xml:space="preserve"> </w:t>
      </w:r>
      <w:r>
        <w:rPr>
          <w:color w:val="34332D"/>
          <w:sz w:val="24"/>
        </w:rPr>
        <w:t>с</w:t>
      </w:r>
      <w:r>
        <w:rPr>
          <w:color w:val="34332D"/>
          <w:spacing w:val="-6"/>
          <w:sz w:val="24"/>
        </w:rPr>
        <w:t xml:space="preserve"> </w:t>
      </w:r>
      <w:r>
        <w:rPr>
          <w:color w:val="34332D"/>
          <w:sz w:val="24"/>
        </w:rPr>
        <w:t>интересными</w:t>
      </w:r>
      <w:r>
        <w:rPr>
          <w:color w:val="34332D"/>
          <w:spacing w:val="-2"/>
          <w:sz w:val="24"/>
        </w:rPr>
        <w:t xml:space="preserve"> людьми;</w:t>
      </w:r>
    </w:p>
    <w:p w:rsidR="00153C15" w:rsidRDefault="00C1539A">
      <w:pPr>
        <w:pStyle w:val="a4"/>
        <w:numPr>
          <w:ilvl w:val="1"/>
          <w:numId w:val="105"/>
        </w:numPr>
        <w:tabs>
          <w:tab w:val="left" w:pos="284"/>
        </w:tabs>
        <w:spacing w:before="40"/>
        <w:ind w:left="284" w:hanging="143"/>
        <w:jc w:val="left"/>
        <w:rPr>
          <w:color w:val="34332D"/>
          <w:sz w:val="24"/>
        </w:rPr>
      </w:pPr>
      <w:r>
        <w:rPr>
          <w:color w:val="34332D"/>
          <w:sz w:val="24"/>
        </w:rPr>
        <w:t>математические</w:t>
      </w:r>
      <w:r>
        <w:rPr>
          <w:color w:val="34332D"/>
          <w:spacing w:val="-7"/>
          <w:sz w:val="24"/>
        </w:rPr>
        <w:t xml:space="preserve"> </w:t>
      </w:r>
      <w:r>
        <w:rPr>
          <w:color w:val="34332D"/>
          <w:spacing w:val="-2"/>
          <w:sz w:val="24"/>
        </w:rPr>
        <w:t>игротеки;</w:t>
      </w:r>
    </w:p>
    <w:p w:rsidR="00153C15" w:rsidRDefault="00C1539A">
      <w:pPr>
        <w:pStyle w:val="a3"/>
        <w:spacing w:before="41"/>
        <w:ind w:left="141"/>
        <w:jc w:val="left"/>
      </w:pPr>
      <w:r>
        <w:rPr>
          <w:color w:val="34332D"/>
        </w:rPr>
        <w:t>-совместные</w:t>
      </w:r>
      <w:r>
        <w:rPr>
          <w:color w:val="34332D"/>
          <w:spacing w:val="-10"/>
        </w:rPr>
        <w:t xml:space="preserve"> </w:t>
      </w:r>
      <w:r>
        <w:rPr>
          <w:color w:val="34332D"/>
        </w:rPr>
        <w:t>спектакли</w:t>
      </w:r>
      <w:r>
        <w:rPr>
          <w:color w:val="34332D"/>
          <w:spacing w:val="2"/>
        </w:rPr>
        <w:t xml:space="preserve"> </w:t>
      </w:r>
      <w:r>
        <w:rPr>
          <w:color w:val="34332D"/>
        </w:rPr>
        <w:t>в</w:t>
      </w:r>
      <w:r>
        <w:rPr>
          <w:color w:val="34332D"/>
          <w:spacing w:val="-8"/>
        </w:rPr>
        <w:t xml:space="preserve"> </w:t>
      </w:r>
      <w:r>
        <w:rPr>
          <w:color w:val="34332D"/>
          <w:spacing w:val="-2"/>
        </w:rPr>
        <w:t>подарок;</w:t>
      </w:r>
    </w:p>
    <w:p w:rsidR="00153C15" w:rsidRDefault="00C1539A">
      <w:pPr>
        <w:pStyle w:val="a4"/>
        <w:numPr>
          <w:ilvl w:val="1"/>
          <w:numId w:val="105"/>
        </w:numPr>
        <w:tabs>
          <w:tab w:val="left" w:pos="284"/>
        </w:tabs>
        <w:spacing w:before="41"/>
        <w:ind w:left="284" w:hanging="143"/>
        <w:jc w:val="left"/>
        <w:rPr>
          <w:color w:val="34332D"/>
          <w:sz w:val="24"/>
        </w:rPr>
      </w:pPr>
      <w:r>
        <w:rPr>
          <w:color w:val="34332D"/>
          <w:sz w:val="24"/>
        </w:rPr>
        <w:t>концерты</w:t>
      </w:r>
      <w:r>
        <w:rPr>
          <w:color w:val="34332D"/>
          <w:spacing w:val="-2"/>
          <w:sz w:val="24"/>
        </w:rPr>
        <w:t xml:space="preserve"> </w:t>
      </w:r>
      <w:r>
        <w:rPr>
          <w:color w:val="34332D"/>
          <w:sz w:val="24"/>
        </w:rPr>
        <w:t>и</w:t>
      </w:r>
      <w:r>
        <w:rPr>
          <w:color w:val="34332D"/>
          <w:spacing w:val="1"/>
          <w:sz w:val="24"/>
        </w:rPr>
        <w:t xml:space="preserve"> </w:t>
      </w:r>
      <w:r>
        <w:rPr>
          <w:color w:val="34332D"/>
          <w:spacing w:val="-2"/>
          <w:sz w:val="24"/>
        </w:rPr>
        <w:t>фестивали;</w:t>
      </w:r>
    </w:p>
    <w:p w:rsidR="00153C15" w:rsidRDefault="00C1539A">
      <w:pPr>
        <w:pStyle w:val="a4"/>
        <w:numPr>
          <w:ilvl w:val="1"/>
          <w:numId w:val="105"/>
        </w:numPr>
        <w:tabs>
          <w:tab w:val="left" w:pos="284"/>
        </w:tabs>
        <w:spacing w:before="41"/>
        <w:ind w:left="284" w:hanging="143"/>
        <w:jc w:val="left"/>
        <w:rPr>
          <w:color w:val="34332D"/>
          <w:sz w:val="24"/>
        </w:rPr>
      </w:pPr>
      <w:r>
        <w:rPr>
          <w:color w:val="34332D"/>
          <w:sz w:val="24"/>
        </w:rPr>
        <w:t>участие</w:t>
      </w:r>
      <w:r>
        <w:rPr>
          <w:color w:val="34332D"/>
          <w:spacing w:val="-6"/>
          <w:sz w:val="24"/>
        </w:rPr>
        <w:t xml:space="preserve"> </w:t>
      </w:r>
      <w:r>
        <w:rPr>
          <w:color w:val="34332D"/>
          <w:sz w:val="24"/>
        </w:rPr>
        <w:t>в</w:t>
      </w:r>
      <w:r>
        <w:rPr>
          <w:color w:val="34332D"/>
          <w:spacing w:val="-4"/>
          <w:sz w:val="24"/>
        </w:rPr>
        <w:t xml:space="preserve"> </w:t>
      </w:r>
      <w:r>
        <w:rPr>
          <w:color w:val="34332D"/>
          <w:sz w:val="24"/>
        </w:rPr>
        <w:t>Дне</w:t>
      </w:r>
      <w:r>
        <w:rPr>
          <w:color w:val="34332D"/>
          <w:spacing w:val="-7"/>
          <w:sz w:val="24"/>
        </w:rPr>
        <w:t xml:space="preserve"> </w:t>
      </w:r>
      <w:r>
        <w:rPr>
          <w:color w:val="34332D"/>
          <w:sz w:val="24"/>
        </w:rPr>
        <w:t>Российской</w:t>
      </w:r>
      <w:r>
        <w:rPr>
          <w:color w:val="34332D"/>
          <w:spacing w:val="-2"/>
          <w:sz w:val="24"/>
        </w:rPr>
        <w:t xml:space="preserve"> науки;</w:t>
      </w:r>
    </w:p>
    <w:p w:rsidR="00153C15" w:rsidRDefault="00C1539A">
      <w:pPr>
        <w:pStyle w:val="a4"/>
        <w:numPr>
          <w:ilvl w:val="1"/>
          <w:numId w:val="105"/>
        </w:numPr>
        <w:tabs>
          <w:tab w:val="left" w:pos="284"/>
        </w:tabs>
        <w:spacing w:before="41"/>
        <w:ind w:left="284" w:hanging="143"/>
        <w:jc w:val="left"/>
        <w:rPr>
          <w:color w:val="34332D"/>
          <w:sz w:val="24"/>
        </w:rPr>
      </w:pPr>
      <w:r>
        <w:rPr>
          <w:color w:val="34332D"/>
          <w:sz w:val="24"/>
        </w:rPr>
        <w:t>Участие</w:t>
      </w:r>
      <w:r>
        <w:rPr>
          <w:color w:val="34332D"/>
          <w:spacing w:val="-2"/>
          <w:sz w:val="24"/>
        </w:rPr>
        <w:t xml:space="preserve"> </w:t>
      </w:r>
      <w:r>
        <w:rPr>
          <w:color w:val="34332D"/>
          <w:sz w:val="24"/>
        </w:rPr>
        <w:t>в</w:t>
      </w:r>
      <w:r>
        <w:rPr>
          <w:color w:val="34332D"/>
          <w:spacing w:val="-4"/>
          <w:sz w:val="24"/>
        </w:rPr>
        <w:t xml:space="preserve"> </w:t>
      </w:r>
      <w:r>
        <w:rPr>
          <w:color w:val="34332D"/>
          <w:sz w:val="24"/>
        </w:rPr>
        <w:t>Месячнике</w:t>
      </w:r>
      <w:r>
        <w:rPr>
          <w:color w:val="34332D"/>
          <w:spacing w:val="-2"/>
          <w:sz w:val="24"/>
        </w:rPr>
        <w:t xml:space="preserve"> </w:t>
      </w:r>
      <w:r>
        <w:rPr>
          <w:color w:val="34332D"/>
          <w:sz w:val="24"/>
        </w:rPr>
        <w:t>здоровья</w:t>
      </w:r>
      <w:r>
        <w:rPr>
          <w:color w:val="34332D"/>
          <w:spacing w:val="-4"/>
          <w:sz w:val="24"/>
        </w:rPr>
        <w:t xml:space="preserve"> </w:t>
      </w:r>
      <w:r>
        <w:rPr>
          <w:color w:val="34332D"/>
          <w:sz w:val="24"/>
        </w:rPr>
        <w:t xml:space="preserve">и </w:t>
      </w:r>
      <w:r>
        <w:rPr>
          <w:color w:val="34332D"/>
          <w:spacing w:val="-5"/>
          <w:sz w:val="24"/>
        </w:rPr>
        <w:t>др.</w:t>
      </w:r>
    </w:p>
    <w:p w:rsidR="00153C15" w:rsidRDefault="00C1539A" w:rsidP="00451EEF">
      <w:pPr>
        <w:spacing w:before="46"/>
        <w:ind w:left="141"/>
        <w:rPr>
          <w:b/>
          <w:sz w:val="24"/>
        </w:rPr>
        <w:sectPr w:rsidR="00153C15">
          <w:pgSz w:w="11910" w:h="16840"/>
          <w:pgMar w:top="1120" w:right="425" w:bottom="940" w:left="992" w:header="0" w:footer="750" w:gutter="0"/>
          <w:cols w:space="720"/>
        </w:sectPr>
      </w:pPr>
      <w:bookmarkStart w:id="45" w:name="Социализация_с_учётом_гендерных_особенно"/>
      <w:bookmarkEnd w:id="45"/>
      <w:r>
        <w:rPr>
          <w:b/>
          <w:sz w:val="24"/>
        </w:rPr>
        <w:t>Социализация</w:t>
      </w:r>
      <w:r>
        <w:rPr>
          <w:b/>
          <w:spacing w:val="-6"/>
          <w:sz w:val="24"/>
        </w:rPr>
        <w:t xml:space="preserve"> </w:t>
      </w:r>
      <w:r>
        <w:rPr>
          <w:b/>
          <w:sz w:val="24"/>
        </w:rPr>
        <w:t>с</w:t>
      </w:r>
      <w:r>
        <w:rPr>
          <w:b/>
          <w:spacing w:val="-6"/>
          <w:sz w:val="24"/>
        </w:rPr>
        <w:t xml:space="preserve"> </w:t>
      </w:r>
      <w:r>
        <w:rPr>
          <w:b/>
          <w:sz w:val="24"/>
        </w:rPr>
        <w:t>учётом</w:t>
      </w:r>
      <w:r>
        <w:rPr>
          <w:b/>
          <w:spacing w:val="-11"/>
          <w:sz w:val="24"/>
        </w:rPr>
        <w:t xml:space="preserve"> </w:t>
      </w:r>
      <w:proofErr w:type="spellStart"/>
      <w:r>
        <w:rPr>
          <w:b/>
          <w:sz w:val="24"/>
        </w:rPr>
        <w:t>гендерных</w:t>
      </w:r>
      <w:proofErr w:type="spellEnd"/>
      <w:r>
        <w:rPr>
          <w:b/>
          <w:spacing w:val="-8"/>
          <w:sz w:val="24"/>
        </w:rPr>
        <w:t xml:space="preserve"> </w:t>
      </w:r>
      <w:r>
        <w:rPr>
          <w:b/>
          <w:spacing w:val="-2"/>
          <w:sz w:val="24"/>
        </w:rPr>
        <w:t>особенностей.</w:t>
      </w:r>
      <w:r w:rsidR="00451EEF">
        <w:rPr>
          <w:b/>
          <w:sz w:val="24"/>
        </w:rPr>
        <w:t xml:space="preserve"> </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57"/>
        <w:gridCol w:w="2243"/>
        <w:gridCol w:w="2152"/>
        <w:gridCol w:w="2968"/>
      </w:tblGrid>
      <w:tr w:rsidR="00153C15">
        <w:trPr>
          <w:trHeight w:val="316"/>
        </w:trPr>
        <w:tc>
          <w:tcPr>
            <w:tcW w:w="4500" w:type="dxa"/>
            <w:gridSpan w:val="2"/>
          </w:tcPr>
          <w:p w:rsidR="00153C15" w:rsidRDefault="00C1539A">
            <w:pPr>
              <w:pStyle w:val="TableParagraph"/>
              <w:spacing w:line="263" w:lineRule="exact"/>
              <w:ind w:left="115"/>
              <w:rPr>
                <w:sz w:val="24"/>
              </w:rPr>
            </w:pPr>
            <w:r>
              <w:rPr>
                <w:spacing w:val="-2"/>
                <w:sz w:val="24"/>
              </w:rPr>
              <w:lastRenderedPageBreak/>
              <w:t>Мальчики</w:t>
            </w:r>
          </w:p>
        </w:tc>
        <w:tc>
          <w:tcPr>
            <w:tcW w:w="5120" w:type="dxa"/>
            <w:gridSpan w:val="2"/>
          </w:tcPr>
          <w:p w:rsidR="00153C15" w:rsidRDefault="00C1539A">
            <w:pPr>
              <w:pStyle w:val="TableParagraph"/>
              <w:spacing w:line="263" w:lineRule="exact"/>
              <w:ind w:left="104"/>
              <w:rPr>
                <w:sz w:val="24"/>
              </w:rPr>
            </w:pPr>
            <w:r>
              <w:rPr>
                <w:spacing w:val="-2"/>
                <w:sz w:val="24"/>
              </w:rPr>
              <w:t>Девочки</w:t>
            </w:r>
          </w:p>
        </w:tc>
      </w:tr>
      <w:tr w:rsidR="00153C15">
        <w:trPr>
          <w:trHeight w:val="633"/>
        </w:trPr>
        <w:tc>
          <w:tcPr>
            <w:tcW w:w="2257" w:type="dxa"/>
          </w:tcPr>
          <w:p w:rsidR="00153C15" w:rsidRDefault="00C1539A">
            <w:pPr>
              <w:pStyle w:val="TableParagraph"/>
              <w:spacing w:line="263" w:lineRule="exact"/>
              <w:ind w:left="115"/>
              <w:rPr>
                <w:sz w:val="24"/>
              </w:rPr>
            </w:pPr>
            <w:r>
              <w:rPr>
                <w:sz w:val="24"/>
              </w:rPr>
              <w:t xml:space="preserve">Темы в </w:t>
            </w:r>
            <w:r>
              <w:rPr>
                <w:spacing w:val="-2"/>
                <w:sz w:val="24"/>
              </w:rPr>
              <w:t>разных</w:t>
            </w:r>
          </w:p>
          <w:p w:rsidR="00153C15" w:rsidRDefault="00C1539A">
            <w:pPr>
              <w:pStyle w:val="TableParagraph"/>
              <w:spacing w:before="41"/>
              <w:ind w:left="115"/>
              <w:rPr>
                <w:sz w:val="24"/>
              </w:rPr>
            </w:pPr>
            <w:r>
              <w:rPr>
                <w:sz w:val="24"/>
              </w:rPr>
              <w:t>видах</w:t>
            </w:r>
            <w:r>
              <w:rPr>
                <w:spacing w:val="-5"/>
                <w:sz w:val="24"/>
              </w:rPr>
              <w:t xml:space="preserve"> </w:t>
            </w:r>
            <w:r>
              <w:rPr>
                <w:spacing w:val="-2"/>
                <w:sz w:val="24"/>
              </w:rPr>
              <w:t>деятельности</w:t>
            </w:r>
          </w:p>
        </w:tc>
        <w:tc>
          <w:tcPr>
            <w:tcW w:w="2243" w:type="dxa"/>
          </w:tcPr>
          <w:p w:rsidR="00153C15" w:rsidRDefault="00C1539A">
            <w:pPr>
              <w:pStyle w:val="TableParagraph"/>
              <w:spacing w:line="263" w:lineRule="exact"/>
              <w:ind w:right="136"/>
              <w:jc w:val="center"/>
              <w:rPr>
                <w:sz w:val="24"/>
              </w:rPr>
            </w:pPr>
            <w:r>
              <w:rPr>
                <w:sz w:val="24"/>
              </w:rPr>
              <w:t>Методы</w:t>
            </w:r>
            <w:r>
              <w:rPr>
                <w:spacing w:val="-2"/>
                <w:sz w:val="24"/>
              </w:rPr>
              <w:t xml:space="preserve"> </w:t>
            </w:r>
            <w:r>
              <w:rPr>
                <w:sz w:val="24"/>
              </w:rPr>
              <w:t>и</w:t>
            </w:r>
            <w:r>
              <w:rPr>
                <w:spacing w:val="-2"/>
                <w:sz w:val="24"/>
              </w:rPr>
              <w:t xml:space="preserve"> приёмы</w:t>
            </w:r>
          </w:p>
        </w:tc>
        <w:tc>
          <w:tcPr>
            <w:tcW w:w="2152" w:type="dxa"/>
          </w:tcPr>
          <w:p w:rsidR="00153C15" w:rsidRDefault="00C1539A">
            <w:pPr>
              <w:pStyle w:val="TableParagraph"/>
              <w:spacing w:line="263" w:lineRule="exact"/>
              <w:ind w:left="104"/>
              <w:rPr>
                <w:sz w:val="24"/>
              </w:rPr>
            </w:pPr>
            <w:r>
              <w:rPr>
                <w:spacing w:val="-4"/>
                <w:sz w:val="24"/>
              </w:rPr>
              <w:t>Темы</w:t>
            </w:r>
          </w:p>
        </w:tc>
        <w:tc>
          <w:tcPr>
            <w:tcW w:w="2968" w:type="dxa"/>
          </w:tcPr>
          <w:p w:rsidR="00153C15" w:rsidRDefault="00C1539A">
            <w:pPr>
              <w:pStyle w:val="TableParagraph"/>
              <w:spacing w:line="263" w:lineRule="exact"/>
              <w:ind w:left="109"/>
              <w:rPr>
                <w:sz w:val="24"/>
              </w:rPr>
            </w:pPr>
            <w:r>
              <w:rPr>
                <w:sz w:val="24"/>
              </w:rPr>
              <w:t>Методы</w:t>
            </w:r>
            <w:r>
              <w:rPr>
                <w:spacing w:val="-2"/>
                <w:sz w:val="24"/>
              </w:rPr>
              <w:t xml:space="preserve"> </w:t>
            </w:r>
            <w:r>
              <w:rPr>
                <w:sz w:val="24"/>
              </w:rPr>
              <w:t>и</w:t>
            </w:r>
            <w:r>
              <w:rPr>
                <w:spacing w:val="-2"/>
                <w:sz w:val="24"/>
              </w:rPr>
              <w:t xml:space="preserve"> приёмы</w:t>
            </w:r>
          </w:p>
        </w:tc>
      </w:tr>
      <w:tr w:rsidR="00153C15">
        <w:trPr>
          <w:trHeight w:val="2222"/>
        </w:trPr>
        <w:tc>
          <w:tcPr>
            <w:tcW w:w="2257" w:type="dxa"/>
          </w:tcPr>
          <w:p w:rsidR="00153C15" w:rsidRDefault="00C1539A">
            <w:pPr>
              <w:pStyle w:val="TableParagraph"/>
              <w:spacing w:line="263" w:lineRule="exact"/>
              <w:ind w:left="115"/>
              <w:rPr>
                <w:sz w:val="24"/>
              </w:rPr>
            </w:pPr>
            <w:r>
              <w:rPr>
                <w:sz w:val="24"/>
              </w:rPr>
              <w:t>Внешний</w:t>
            </w:r>
            <w:r>
              <w:rPr>
                <w:spacing w:val="-1"/>
                <w:sz w:val="24"/>
              </w:rPr>
              <w:t xml:space="preserve"> </w:t>
            </w:r>
            <w:r>
              <w:rPr>
                <w:spacing w:val="-5"/>
                <w:sz w:val="24"/>
              </w:rPr>
              <w:t>вид</w:t>
            </w:r>
          </w:p>
        </w:tc>
        <w:tc>
          <w:tcPr>
            <w:tcW w:w="2243" w:type="dxa"/>
          </w:tcPr>
          <w:p w:rsidR="00153C15" w:rsidRDefault="00C1539A">
            <w:pPr>
              <w:pStyle w:val="TableParagraph"/>
              <w:spacing w:line="276" w:lineRule="auto"/>
              <w:ind w:left="110" w:right="220"/>
              <w:rPr>
                <w:sz w:val="24"/>
              </w:rPr>
            </w:pPr>
            <w:r>
              <w:rPr>
                <w:sz w:val="24"/>
              </w:rPr>
              <w:t>Панно</w:t>
            </w:r>
            <w:r>
              <w:rPr>
                <w:spacing w:val="-15"/>
                <w:sz w:val="24"/>
              </w:rPr>
              <w:t xml:space="preserve"> </w:t>
            </w:r>
            <w:r>
              <w:rPr>
                <w:sz w:val="24"/>
              </w:rPr>
              <w:t>«Ладошки» (узнай свои</w:t>
            </w:r>
          </w:p>
          <w:p w:rsidR="00153C15" w:rsidRDefault="00C1539A">
            <w:pPr>
              <w:pStyle w:val="TableParagraph"/>
              <w:spacing w:line="275" w:lineRule="exact"/>
              <w:ind w:left="110"/>
              <w:rPr>
                <w:sz w:val="24"/>
              </w:rPr>
            </w:pPr>
            <w:r>
              <w:rPr>
                <w:spacing w:val="-2"/>
                <w:sz w:val="24"/>
              </w:rPr>
              <w:t>ладошки);</w:t>
            </w:r>
          </w:p>
          <w:p w:rsidR="00153C15" w:rsidRDefault="00C1539A">
            <w:pPr>
              <w:pStyle w:val="TableParagraph"/>
              <w:spacing w:before="23" w:line="276" w:lineRule="auto"/>
              <w:ind w:left="110" w:right="372"/>
              <w:rPr>
                <w:sz w:val="24"/>
              </w:rPr>
            </w:pPr>
            <w:r>
              <w:rPr>
                <w:sz w:val="24"/>
              </w:rPr>
              <w:t>Моё</w:t>
            </w:r>
            <w:r>
              <w:rPr>
                <w:spacing w:val="-15"/>
                <w:sz w:val="24"/>
              </w:rPr>
              <w:t xml:space="preserve"> </w:t>
            </w:r>
            <w:r>
              <w:rPr>
                <w:sz w:val="24"/>
              </w:rPr>
              <w:t>отражение</w:t>
            </w:r>
            <w:r>
              <w:rPr>
                <w:spacing w:val="-15"/>
                <w:sz w:val="24"/>
              </w:rPr>
              <w:t xml:space="preserve"> </w:t>
            </w:r>
            <w:r>
              <w:rPr>
                <w:sz w:val="24"/>
              </w:rPr>
              <w:t xml:space="preserve">в </w:t>
            </w:r>
            <w:r>
              <w:rPr>
                <w:spacing w:val="-2"/>
                <w:sz w:val="24"/>
              </w:rPr>
              <w:t xml:space="preserve">зеркале; </w:t>
            </w:r>
            <w:r>
              <w:rPr>
                <w:sz w:val="24"/>
              </w:rPr>
              <w:t xml:space="preserve">Причёски для </w:t>
            </w:r>
            <w:r>
              <w:rPr>
                <w:spacing w:val="-2"/>
                <w:sz w:val="24"/>
              </w:rPr>
              <w:t>мальчиков;</w:t>
            </w:r>
          </w:p>
        </w:tc>
        <w:tc>
          <w:tcPr>
            <w:tcW w:w="2152" w:type="dxa"/>
          </w:tcPr>
          <w:p w:rsidR="00153C15" w:rsidRDefault="00C1539A">
            <w:pPr>
              <w:pStyle w:val="TableParagraph"/>
              <w:spacing w:line="263" w:lineRule="exact"/>
              <w:ind w:left="104"/>
              <w:rPr>
                <w:sz w:val="24"/>
              </w:rPr>
            </w:pPr>
            <w:r>
              <w:rPr>
                <w:sz w:val="24"/>
              </w:rPr>
              <w:t>Внешний</w:t>
            </w:r>
            <w:r>
              <w:rPr>
                <w:spacing w:val="-1"/>
                <w:sz w:val="24"/>
              </w:rPr>
              <w:t xml:space="preserve"> </w:t>
            </w:r>
            <w:r>
              <w:rPr>
                <w:spacing w:val="-5"/>
                <w:sz w:val="24"/>
              </w:rPr>
              <w:t>вид</w:t>
            </w:r>
          </w:p>
        </w:tc>
        <w:tc>
          <w:tcPr>
            <w:tcW w:w="2968" w:type="dxa"/>
          </w:tcPr>
          <w:p w:rsidR="00153C15" w:rsidRDefault="00C1539A">
            <w:pPr>
              <w:pStyle w:val="TableParagraph"/>
              <w:spacing w:line="276" w:lineRule="auto"/>
              <w:ind w:left="109" w:right="243"/>
              <w:rPr>
                <w:sz w:val="24"/>
              </w:rPr>
            </w:pPr>
            <w:r>
              <w:rPr>
                <w:sz w:val="24"/>
              </w:rPr>
              <w:t>Панно</w:t>
            </w:r>
            <w:r>
              <w:rPr>
                <w:spacing w:val="-15"/>
                <w:sz w:val="24"/>
              </w:rPr>
              <w:t xml:space="preserve"> </w:t>
            </w:r>
            <w:r>
              <w:rPr>
                <w:sz w:val="24"/>
              </w:rPr>
              <w:t>«Ладошки»</w:t>
            </w:r>
            <w:r>
              <w:rPr>
                <w:spacing w:val="-16"/>
                <w:sz w:val="24"/>
              </w:rPr>
              <w:t xml:space="preserve"> </w:t>
            </w:r>
            <w:r>
              <w:rPr>
                <w:sz w:val="24"/>
              </w:rPr>
              <w:t>(узнай свои ладошки)</w:t>
            </w:r>
          </w:p>
          <w:p w:rsidR="00153C15" w:rsidRDefault="00C1539A">
            <w:pPr>
              <w:pStyle w:val="TableParagraph"/>
              <w:spacing w:line="276" w:lineRule="auto"/>
              <w:ind w:left="109"/>
              <w:rPr>
                <w:sz w:val="24"/>
              </w:rPr>
            </w:pPr>
            <w:r>
              <w:rPr>
                <w:sz w:val="24"/>
              </w:rPr>
              <w:t>Моё</w:t>
            </w:r>
            <w:r>
              <w:rPr>
                <w:spacing w:val="-15"/>
                <w:sz w:val="24"/>
              </w:rPr>
              <w:t xml:space="preserve"> </w:t>
            </w:r>
            <w:r>
              <w:rPr>
                <w:sz w:val="24"/>
              </w:rPr>
              <w:t>отражение</w:t>
            </w:r>
            <w:r>
              <w:rPr>
                <w:spacing w:val="-15"/>
                <w:sz w:val="24"/>
              </w:rPr>
              <w:t xml:space="preserve"> </w:t>
            </w:r>
            <w:r>
              <w:rPr>
                <w:sz w:val="24"/>
              </w:rPr>
              <w:t>в</w:t>
            </w:r>
            <w:r>
              <w:rPr>
                <w:spacing w:val="-15"/>
                <w:sz w:val="24"/>
              </w:rPr>
              <w:t xml:space="preserve"> </w:t>
            </w:r>
            <w:r>
              <w:rPr>
                <w:sz w:val="24"/>
              </w:rPr>
              <w:t>зеркале; Причёски для девочек;</w:t>
            </w:r>
          </w:p>
        </w:tc>
      </w:tr>
      <w:tr w:rsidR="00153C15">
        <w:trPr>
          <w:trHeight w:val="954"/>
        </w:trPr>
        <w:tc>
          <w:tcPr>
            <w:tcW w:w="2257" w:type="dxa"/>
          </w:tcPr>
          <w:p w:rsidR="00153C15" w:rsidRDefault="00C1539A">
            <w:pPr>
              <w:pStyle w:val="TableParagraph"/>
              <w:spacing w:line="263" w:lineRule="exact"/>
              <w:ind w:left="115"/>
              <w:rPr>
                <w:sz w:val="24"/>
              </w:rPr>
            </w:pPr>
            <w:r>
              <w:rPr>
                <w:sz w:val="24"/>
              </w:rPr>
              <w:t>«Времена</w:t>
            </w:r>
            <w:r>
              <w:rPr>
                <w:spacing w:val="-9"/>
                <w:sz w:val="24"/>
              </w:rPr>
              <w:t xml:space="preserve"> </w:t>
            </w:r>
            <w:r>
              <w:rPr>
                <w:spacing w:val="-4"/>
                <w:sz w:val="24"/>
              </w:rPr>
              <w:t>года»</w:t>
            </w:r>
          </w:p>
        </w:tc>
        <w:tc>
          <w:tcPr>
            <w:tcW w:w="2243" w:type="dxa"/>
          </w:tcPr>
          <w:p w:rsidR="00153C15" w:rsidRDefault="00C1539A">
            <w:pPr>
              <w:pStyle w:val="TableParagraph"/>
              <w:spacing w:line="276" w:lineRule="auto"/>
              <w:ind w:left="110" w:right="927"/>
              <w:rPr>
                <w:sz w:val="24"/>
              </w:rPr>
            </w:pPr>
            <w:r>
              <w:rPr>
                <w:spacing w:val="-2"/>
                <w:sz w:val="24"/>
              </w:rPr>
              <w:t>Одежда</w:t>
            </w:r>
            <w:r>
              <w:rPr>
                <w:spacing w:val="-15"/>
                <w:sz w:val="24"/>
              </w:rPr>
              <w:t xml:space="preserve"> </w:t>
            </w:r>
            <w:r>
              <w:rPr>
                <w:spacing w:val="-2"/>
                <w:sz w:val="24"/>
              </w:rPr>
              <w:t>для мальчиков</w:t>
            </w:r>
          </w:p>
          <w:p w:rsidR="00153C15" w:rsidRDefault="00C1539A">
            <w:pPr>
              <w:pStyle w:val="TableParagraph"/>
              <w:spacing w:line="275" w:lineRule="exact"/>
              <w:ind w:left="110"/>
              <w:rPr>
                <w:sz w:val="24"/>
              </w:rPr>
            </w:pPr>
            <w:r>
              <w:rPr>
                <w:spacing w:val="-2"/>
                <w:sz w:val="24"/>
              </w:rPr>
              <w:t>(мужчин)</w:t>
            </w:r>
          </w:p>
        </w:tc>
        <w:tc>
          <w:tcPr>
            <w:tcW w:w="2152" w:type="dxa"/>
          </w:tcPr>
          <w:p w:rsidR="00153C15" w:rsidRDefault="00C1539A">
            <w:pPr>
              <w:pStyle w:val="TableParagraph"/>
              <w:spacing w:line="263" w:lineRule="exact"/>
              <w:ind w:left="104"/>
              <w:rPr>
                <w:sz w:val="24"/>
              </w:rPr>
            </w:pPr>
            <w:r>
              <w:rPr>
                <w:sz w:val="24"/>
              </w:rPr>
              <w:t>«Времена</w:t>
            </w:r>
            <w:r>
              <w:rPr>
                <w:spacing w:val="-9"/>
                <w:sz w:val="24"/>
              </w:rPr>
              <w:t xml:space="preserve"> </w:t>
            </w:r>
            <w:r>
              <w:rPr>
                <w:spacing w:val="-4"/>
                <w:sz w:val="24"/>
              </w:rPr>
              <w:t>года»</w:t>
            </w:r>
          </w:p>
        </w:tc>
        <w:tc>
          <w:tcPr>
            <w:tcW w:w="2968" w:type="dxa"/>
          </w:tcPr>
          <w:p w:rsidR="00153C15" w:rsidRDefault="00C1539A">
            <w:pPr>
              <w:pStyle w:val="TableParagraph"/>
              <w:spacing w:line="276" w:lineRule="auto"/>
              <w:ind w:left="109" w:right="784"/>
              <w:rPr>
                <w:sz w:val="24"/>
              </w:rPr>
            </w:pPr>
            <w:r>
              <w:rPr>
                <w:sz w:val="24"/>
              </w:rPr>
              <w:t>Одежда</w:t>
            </w:r>
            <w:r>
              <w:rPr>
                <w:spacing w:val="-15"/>
                <w:sz w:val="24"/>
              </w:rPr>
              <w:t xml:space="preserve"> </w:t>
            </w:r>
            <w:r>
              <w:rPr>
                <w:sz w:val="24"/>
              </w:rPr>
              <w:t>для</w:t>
            </w:r>
            <w:r>
              <w:rPr>
                <w:spacing w:val="-15"/>
                <w:sz w:val="24"/>
              </w:rPr>
              <w:t xml:space="preserve"> </w:t>
            </w:r>
            <w:r>
              <w:rPr>
                <w:sz w:val="24"/>
              </w:rPr>
              <w:t xml:space="preserve">девочек </w:t>
            </w:r>
            <w:r>
              <w:rPr>
                <w:spacing w:val="-2"/>
                <w:sz w:val="24"/>
              </w:rPr>
              <w:t>(женщин)</w:t>
            </w:r>
          </w:p>
        </w:tc>
      </w:tr>
      <w:tr w:rsidR="00153C15">
        <w:trPr>
          <w:trHeight w:val="955"/>
        </w:trPr>
        <w:tc>
          <w:tcPr>
            <w:tcW w:w="2257" w:type="dxa"/>
          </w:tcPr>
          <w:p w:rsidR="00153C15" w:rsidRDefault="00C1539A">
            <w:pPr>
              <w:pStyle w:val="TableParagraph"/>
              <w:spacing w:line="276" w:lineRule="auto"/>
              <w:ind w:left="115"/>
              <w:rPr>
                <w:sz w:val="24"/>
              </w:rPr>
            </w:pPr>
            <w:r>
              <w:rPr>
                <w:spacing w:val="-2"/>
                <w:sz w:val="24"/>
              </w:rPr>
              <w:t>«Труд</w:t>
            </w:r>
            <w:r>
              <w:rPr>
                <w:spacing w:val="-14"/>
                <w:sz w:val="24"/>
              </w:rPr>
              <w:t xml:space="preserve"> </w:t>
            </w:r>
            <w:r>
              <w:rPr>
                <w:spacing w:val="-2"/>
                <w:sz w:val="24"/>
              </w:rPr>
              <w:t>взрослых, профессии»</w:t>
            </w:r>
          </w:p>
        </w:tc>
        <w:tc>
          <w:tcPr>
            <w:tcW w:w="2243" w:type="dxa"/>
          </w:tcPr>
          <w:p w:rsidR="00153C15" w:rsidRDefault="00C1539A">
            <w:pPr>
              <w:pStyle w:val="TableParagraph"/>
              <w:spacing w:line="276" w:lineRule="auto"/>
              <w:ind w:left="110" w:right="220" w:firstLine="57"/>
              <w:rPr>
                <w:sz w:val="24"/>
              </w:rPr>
            </w:pPr>
            <w:r>
              <w:rPr>
                <w:spacing w:val="-2"/>
                <w:sz w:val="24"/>
              </w:rPr>
              <w:t>Популярные профессии</w:t>
            </w:r>
            <w:r>
              <w:rPr>
                <w:spacing w:val="-13"/>
                <w:sz w:val="24"/>
              </w:rPr>
              <w:t xml:space="preserve"> </w:t>
            </w:r>
            <w:r>
              <w:rPr>
                <w:spacing w:val="-2"/>
                <w:sz w:val="24"/>
              </w:rPr>
              <w:t>для</w:t>
            </w:r>
          </w:p>
          <w:p w:rsidR="00153C15" w:rsidRDefault="00C1539A">
            <w:pPr>
              <w:pStyle w:val="TableParagraph"/>
              <w:ind w:left="110"/>
              <w:rPr>
                <w:sz w:val="24"/>
              </w:rPr>
            </w:pPr>
            <w:r>
              <w:rPr>
                <w:spacing w:val="-2"/>
                <w:sz w:val="24"/>
              </w:rPr>
              <w:t>мужчин</w:t>
            </w:r>
          </w:p>
        </w:tc>
        <w:tc>
          <w:tcPr>
            <w:tcW w:w="2152" w:type="dxa"/>
          </w:tcPr>
          <w:p w:rsidR="00153C15" w:rsidRDefault="00C1539A">
            <w:pPr>
              <w:pStyle w:val="TableParagraph"/>
              <w:spacing w:line="276" w:lineRule="auto"/>
              <w:ind w:left="104"/>
              <w:rPr>
                <w:sz w:val="24"/>
              </w:rPr>
            </w:pPr>
            <w:r>
              <w:rPr>
                <w:spacing w:val="-2"/>
                <w:sz w:val="24"/>
              </w:rPr>
              <w:t>«Труд</w:t>
            </w:r>
            <w:r>
              <w:rPr>
                <w:spacing w:val="-14"/>
                <w:sz w:val="24"/>
              </w:rPr>
              <w:t xml:space="preserve"> </w:t>
            </w:r>
            <w:r>
              <w:rPr>
                <w:spacing w:val="-2"/>
                <w:sz w:val="24"/>
              </w:rPr>
              <w:t>взрослых, профессии»</w:t>
            </w:r>
          </w:p>
        </w:tc>
        <w:tc>
          <w:tcPr>
            <w:tcW w:w="2968" w:type="dxa"/>
          </w:tcPr>
          <w:p w:rsidR="00153C15" w:rsidRDefault="00C1539A">
            <w:pPr>
              <w:pStyle w:val="TableParagraph"/>
              <w:spacing w:line="276" w:lineRule="auto"/>
              <w:ind w:left="109" w:right="333" w:firstLine="62"/>
              <w:rPr>
                <w:sz w:val="24"/>
              </w:rPr>
            </w:pPr>
            <w:r>
              <w:rPr>
                <w:sz w:val="24"/>
              </w:rPr>
              <w:t>Популярные</w:t>
            </w:r>
            <w:r>
              <w:rPr>
                <w:spacing w:val="-15"/>
                <w:sz w:val="24"/>
              </w:rPr>
              <w:t xml:space="preserve"> </w:t>
            </w:r>
            <w:r>
              <w:rPr>
                <w:sz w:val="24"/>
              </w:rPr>
              <w:t>профессии для женщин</w:t>
            </w:r>
          </w:p>
        </w:tc>
      </w:tr>
      <w:tr w:rsidR="00153C15">
        <w:trPr>
          <w:trHeight w:val="628"/>
        </w:trPr>
        <w:tc>
          <w:tcPr>
            <w:tcW w:w="2257" w:type="dxa"/>
          </w:tcPr>
          <w:p w:rsidR="00153C15" w:rsidRDefault="00C1539A">
            <w:pPr>
              <w:pStyle w:val="TableParagraph"/>
              <w:spacing w:line="258" w:lineRule="exact"/>
              <w:ind w:left="115"/>
              <w:rPr>
                <w:sz w:val="24"/>
              </w:rPr>
            </w:pPr>
            <w:r>
              <w:rPr>
                <w:sz w:val="24"/>
              </w:rPr>
              <w:t>«Моя</w:t>
            </w:r>
            <w:r>
              <w:rPr>
                <w:spacing w:val="-2"/>
                <w:sz w:val="24"/>
              </w:rPr>
              <w:t xml:space="preserve"> семья»</w:t>
            </w:r>
          </w:p>
        </w:tc>
        <w:tc>
          <w:tcPr>
            <w:tcW w:w="2243" w:type="dxa"/>
          </w:tcPr>
          <w:p w:rsidR="00153C15" w:rsidRDefault="00C1539A">
            <w:pPr>
              <w:pStyle w:val="TableParagraph"/>
              <w:spacing w:line="258" w:lineRule="exact"/>
              <w:ind w:left="110"/>
              <w:rPr>
                <w:sz w:val="24"/>
              </w:rPr>
            </w:pPr>
            <w:r>
              <w:rPr>
                <w:sz w:val="24"/>
              </w:rPr>
              <w:t>Обязанности</w:t>
            </w:r>
            <w:r>
              <w:rPr>
                <w:spacing w:val="-8"/>
                <w:sz w:val="24"/>
              </w:rPr>
              <w:t xml:space="preserve"> </w:t>
            </w:r>
            <w:r>
              <w:rPr>
                <w:spacing w:val="-4"/>
                <w:sz w:val="24"/>
              </w:rPr>
              <w:t>папы</w:t>
            </w:r>
          </w:p>
          <w:p w:rsidR="00153C15" w:rsidRDefault="00C1539A">
            <w:pPr>
              <w:pStyle w:val="TableParagraph"/>
              <w:spacing w:before="36"/>
              <w:ind w:left="110"/>
              <w:rPr>
                <w:sz w:val="24"/>
              </w:rPr>
            </w:pPr>
            <w:r>
              <w:rPr>
                <w:sz w:val="24"/>
              </w:rPr>
              <w:t>(мои</w:t>
            </w:r>
            <w:r>
              <w:rPr>
                <w:spacing w:val="-5"/>
                <w:sz w:val="24"/>
              </w:rPr>
              <w:t xml:space="preserve"> </w:t>
            </w:r>
            <w:r>
              <w:rPr>
                <w:spacing w:val="-2"/>
                <w:sz w:val="24"/>
              </w:rPr>
              <w:t>обязанности)</w:t>
            </w:r>
          </w:p>
        </w:tc>
        <w:tc>
          <w:tcPr>
            <w:tcW w:w="2152" w:type="dxa"/>
          </w:tcPr>
          <w:p w:rsidR="00153C15" w:rsidRDefault="00C1539A">
            <w:pPr>
              <w:pStyle w:val="TableParagraph"/>
              <w:spacing w:line="258" w:lineRule="exact"/>
              <w:ind w:left="104"/>
              <w:rPr>
                <w:sz w:val="24"/>
              </w:rPr>
            </w:pPr>
            <w:r>
              <w:rPr>
                <w:sz w:val="24"/>
              </w:rPr>
              <w:t>«Моя</w:t>
            </w:r>
            <w:r>
              <w:rPr>
                <w:spacing w:val="-2"/>
                <w:sz w:val="24"/>
              </w:rPr>
              <w:t xml:space="preserve"> семья»</w:t>
            </w:r>
          </w:p>
        </w:tc>
        <w:tc>
          <w:tcPr>
            <w:tcW w:w="2968" w:type="dxa"/>
          </w:tcPr>
          <w:p w:rsidR="00153C15" w:rsidRDefault="00C1539A">
            <w:pPr>
              <w:pStyle w:val="TableParagraph"/>
              <w:spacing w:line="258" w:lineRule="exact"/>
              <w:ind w:left="109"/>
              <w:rPr>
                <w:sz w:val="24"/>
              </w:rPr>
            </w:pPr>
            <w:r>
              <w:rPr>
                <w:sz w:val="24"/>
              </w:rPr>
              <w:t>Обязанности</w:t>
            </w:r>
            <w:r>
              <w:rPr>
                <w:spacing w:val="-7"/>
                <w:sz w:val="24"/>
              </w:rPr>
              <w:t xml:space="preserve"> </w:t>
            </w:r>
            <w:r>
              <w:rPr>
                <w:sz w:val="24"/>
              </w:rPr>
              <w:t>мамы</w:t>
            </w:r>
            <w:r>
              <w:rPr>
                <w:spacing w:val="-5"/>
                <w:sz w:val="24"/>
              </w:rPr>
              <w:t xml:space="preserve"> </w:t>
            </w:r>
            <w:r>
              <w:rPr>
                <w:spacing w:val="-4"/>
                <w:sz w:val="24"/>
              </w:rPr>
              <w:t>(мои</w:t>
            </w:r>
          </w:p>
          <w:p w:rsidR="00153C15" w:rsidRDefault="00C1539A">
            <w:pPr>
              <w:pStyle w:val="TableParagraph"/>
              <w:spacing w:before="36"/>
              <w:ind w:left="109"/>
              <w:rPr>
                <w:sz w:val="24"/>
              </w:rPr>
            </w:pPr>
            <w:r>
              <w:rPr>
                <w:spacing w:val="-2"/>
                <w:sz w:val="24"/>
              </w:rPr>
              <w:t>обязанности)</w:t>
            </w:r>
          </w:p>
        </w:tc>
      </w:tr>
      <w:tr w:rsidR="00153C15">
        <w:trPr>
          <w:trHeight w:val="638"/>
        </w:trPr>
        <w:tc>
          <w:tcPr>
            <w:tcW w:w="2257" w:type="dxa"/>
          </w:tcPr>
          <w:p w:rsidR="00153C15" w:rsidRDefault="00C1539A">
            <w:pPr>
              <w:pStyle w:val="TableParagraph"/>
              <w:spacing w:line="263" w:lineRule="exact"/>
              <w:ind w:left="115"/>
              <w:rPr>
                <w:sz w:val="24"/>
              </w:rPr>
            </w:pPr>
            <w:r>
              <w:rPr>
                <w:sz w:val="24"/>
              </w:rPr>
              <w:t>«Мои</w:t>
            </w:r>
            <w:r>
              <w:rPr>
                <w:spacing w:val="-2"/>
                <w:sz w:val="24"/>
              </w:rPr>
              <w:t xml:space="preserve"> игрушки»</w:t>
            </w:r>
          </w:p>
        </w:tc>
        <w:tc>
          <w:tcPr>
            <w:tcW w:w="2243" w:type="dxa"/>
          </w:tcPr>
          <w:p w:rsidR="00153C15" w:rsidRDefault="00C1539A">
            <w:pPr>
              <w:pStyle w:val="TableParagraph"/>
              <w:spacing w:line="271" w:lineRule="auto"/>
              <w:ind w:left="110" w:right="764"/>
              <w:rPr>
                <w:sz w:val="24"/>
              </w:rPr>
            </w:pPr>
            <w:r>
              <w:rPr>
                <w:sz w:val="24"/>
              </w:rPr>
              <w:t>Игрушки</w:t>
            </w:r>
            <w:r>
              <w:rPr>
                <w:spacing w:val="-15"/>
                <w:sz w:val="24"/>
              </w:rPr>
              <w:t xml:space="preserve"> </w:t>
            </w:r>
            <w:r>
              <w:rPr>
                <w:sz w:val="24"/>
              </w:rPr>
              <w:t xml:space="preserve">для </w:t>
            </w:r>
            <w:r>
              <w:rPr>
                <w:spacing w:val="-2"/>
                <w:sz w:val="24"/>
              </w:rPr>
              <w:t>мальчиков</w:t>
            </w:r>
          </w:p>
        </w:tc>
        <w:tc>
          <w:tcPr>
            <w:tcW w:w="2152" w:type="dxa"/>
          </w:tcPr>
          <w:p w:rsidR="00153C15" w:rsidRDefault="00C1539A">
            <w:pPr>
              <w:pStyle w:val="TableParagraph"/>
              <w:spacing w:line="263" w:lineRule="exact"/>
              <w:ind w:left="104"/>
              <w:rPr>
                <w:sz w:val="24"/>
              </w:rPr>
            </w:pPr>
            <w:r>
              <w:rPr>
                <w:sz w:val="24"/>
              </w:rPr>
              <w:t>«Мои</w:t>
            </w:r>
            <w:r>
              <w:rPr>
                <w:spacing w:val="-3"/>
                <w:sz w:val="24"/>
              </w:rPr>
              <w:t xml:space="preserve"> </w:t>
            </w:r>
            <w:r>
              <w:rPr>
                <w:spacing w:val="-2"/>
                <w:sz w:val="24"/>
              </w:rPr>
              <w:t>игрушки»</w:t>
            </w:r>
          </w:p>
        </w:tc>
        <w:tc>
          <w:tcPr>
            <w:tcW w:w="2968" w:type="dxa"/>
          </w:tcPr>
          <w:p w:rsidR="00153C15" w:rsidRDefault="00C1539A">
            <w:pPr>
              <w:pStyle w:val="TableParagraph"/>
              <w:spacing w:line="263" w:lineRule="exact"/>
              <w:ind w:left="109"/>
              <w:rPr>
                <w:sz w:val="24"/>
              </w:rPr>
            </w:pPr>
            <w:r>
              <w:rPr>
                <w:sz w:val="24"/>
              </w:rPr>
              <w:t>Игрушки</w:t>
            </w:r>
            <w:r>
              <w:rPr>
                <w:spacing w:val="-6"/>
                <w:sz w:val="24"/>
              </w:rPr>
              <w:t xml:space="preserve"> </w:t>
            </w:r>
            <w:r>
              <w:rPr>
                <w:sz w:val="24"/>
              </w:rPr>
              <w:t>для</w:t>
            </w:r>
            <w:r>
              <w:rPr>
                <w:spacing w:val="-7"/>
                <w:sz w:val="24"/>
              </w:rPr>
              <w:t xml:space="preserve"> </w:t>
            </w:r>
            <w:r>
              <w:rPr>
                <w:spacing w:val="-2"/>
                <w:sz w:val="24"/>
              </w:rPr>
              <w:t>девочек</w:t>
            </w:r>
          </w:p>
        </w:tc>
      </w:tr>
      <w:tr w:rsidR="00153C15">
        <w:trPr>
          <w:trHeight w:val="950"/>
        </w:trPr>
        <w:tc>
          <w:tcPr>
            <w:tcW w:w="2257" w:type="dxa"/>
          </w:tcPr>
          <w:p w:rsidR="00153C15" w:rsidRDefault="00C1539A">
            <w:pPr>
              <w:pStyle w:val="TableParagraph"/>
              <w:spacing w:line="276" w:lineRule="auto"/>
              <w:ind w:left="115"/>
              <w:rPr>
                <w:sz w:val="24"/>
              </w:rPr>
            </w:pPr>
            <w:r>
              <w:rPr>
                <w:sz w:val="24"/>
              </w:rPr>
              <w:t xml:space="preserve">«Какой Я» </w:t>
            </w:r>
            <w:r>
              <w:rPr>
                <w:spacing w:val="-2"/>
                <w:sz w:val="24"/>
              </w:rPr>
              <w:t>(внешность,</w:t>
            </w:r>
          </w:p>
          <w:p w:rsidR="00153C15" w:rsidRDefault="00C1539A">
            <w:pPr>
              <w:pStyle w:val="TableParagraph"/>
              <w:spacing w:line="275" w:lineRule="exact"/>
              <w:ind w:left="115"/>
              <w:rPr>
                <w:sz w:val="24"/>
              </w:rPr>
            </w:pPr>
            <w:r>
              <w:rPr>
                <w:spacing w:val="-2"/>
                <w:sz w:val="24"/>
              </w:rPr>
              <w:t>характер)</w:t>
            </w:r>
          </w:p>
        </w:tc>
        <w:tc>
          <w:tcPr>
            <w:tcW w:w="2243" w:type="dxa"/>
          </w:tcPr>
          <w:p w:rsidR="00153C15" w:rsidRDefault="00C1539A">
            <w:pPr>
              <w:pStyle w:val="TableParagraph"/>
              <w:spacing w:line="263" w:lineRule="exact"/>
              <w:ind w:left="18" w:right="136"/>
              <w:jc w:val="center"/>
              <w:rPr>
                <w:sz w:val="24"/>
              </w:rPr>
            </w:pPr>
            <w:r>
              <w:rPr>
                <w:sz w:val="24"/>
              </w:rPr>
              <w:t>Мужские</w:t>
            </w:r>
            <w:r>
              <w:rPr>
                <w:spacing w:val="-12"/>
                <w:sz w:val="24"/>
              </w:rPr>
              <w:t xml:space="preserve"> </w:t>
            </w:r>
            <w:r>
              <w:rPr>
                <w:spacing w:val="-2"/>
                <w:sz w:val="24"/>
              </w:rPr>
              <w:t>качества</w:t>
            </w:r>
          </w:p>
        </w:tc>
        <w:tc>
          <w:tcPr>
            <w:tcW w:w="2152" w:type="dxa"/>
          </w:tcPr>
          <w:p w:rsidR="00153C15" w:rsidRDefault="00C1539A">
            <w:pPr>
              <w:pStyle w:val="TableParagraph"/>
              <w:spacing w:line="263" w:lineRule="exact"/>
              <w:ind w:left="104"/>
              <w:rPr>
                <w:sz w:val="24"/>
              </w:rPr>
            </w:pPr>
            <w:r>
              <w:rPr>
                <w:sz w:val="24"/>
              </w:rPr>
              <w:t>«Какая</w:t>
            </w:r>
            <w:r>
              <w:rPr>
                <w:spacing w:val="-5"/>
                <w:sz w:val="24"/>
              </w:rPr>
              <w:t xml:space="preserve"> Я»</w:t>
            </w:r>
          </w:p>
        </w:tc>
        <w:tc>
          <w:tcPr>
            <w:tcW w:w="2968" w:type="dxa"/>
          </w:tcPr>
          <w:p w:rsidR="00153C15" w:rsidRDefault="00C1539A">
            <w:pPr>
              <w:pStyle w:val="TableParagraph"/>
              <w:spacing w:line="276" w:lineRule="auto"/>
              <w:ind w:left="109"/>
              <w:rPr>
                <w:sz w:val="24"/>
              </w:rPr>
            </w:pPr>
            <w:r>
              <w:rPr>
                <w:sz w:val="24"/>
              </w:rPr>
              <w:t xml:space="preserve">Женские качества </w:t>
            </w:r>
            <w:r>
              <w:rPr>
                <w:spacing w:val="-2"/>
                <w:sz w:val="24"/>
              </w:rPr>
              <w:t>(внешность,</w:t>
            </w:r>
            <w:r>
              <w:rPr>
                <w:spacing w:val="-12"/>
                <w:sz w:val="24"/>
              </w:rPr>
              <w:t xml:space="preserve"> </w:t>
            </w:r>
            <w:r>
              <w:rPr>
                <w:spacing w:val="-2"/>
                <w:sz w:val="24"/>
              </w:rPr>
              <w:t>характер)</w:t>
            </w:r>
          </w:p>
        </w:tc>
      </w:tr>
    </w:tbl>
    <w:p w:rsidR="00153C15" w:rsidRDefault="00C1539A">
      <w:pPr>
        <w:spacing w:before="16" w:after="44"/>
        <w:ind w:left="141"/>
        <w:rPr>
          <w:b/>
          <w:sz w:val="24"/>
        </w:rPr>
      </w:pPr>
      <w:r>
        <w:rPr>
          <w:b/>
          <w:sz w:val="24"/>
        </w:rPr>
        <w:t>Методы</w:t>
      </w:r>
      <w:r>
        <w:rPr>
          <w:b/>
          <w:spacing w:val="-3"/>
          <w:sz w:val="24"/>
        </w:rPr>
        <w:t xml:space="preserve"> </w:t>
      </w:r>
      <w:r>
        <w:rPr>
          <w:b/>
          <w:sz w:val="24"/>
        </w:rPr>
        <w:t>и</w:t>
      </w:r>
      <w:r>
        <w:rPr>
          <w:b/>
          <w:spacing w:val="-3"/>
          <w:sz w:val="24"/>
        </w:rPr>
        <w:t xml:space="preserve"> </w:t>
      </w:r>
      <w:r>
        <w:rPr>
          <w:b/>
          <w:sz w:val="24"/>
        </w:rPr>
        <w:t>приёмы</w:t>
      </w:r>
      <w:r>
        <w:rPr>
          <w:b/>
          <w:spacing w:val="-8"/>
          <w:sz w:val="24"/>
        </w:rPr>
        <w:t xml:space="preserve"> </w:t>
      </w:r>
      <w:proofErr w:type="spellStart"/>
      <w:r>
        <w:rPr>
          <w:b/>
          <w:sz w:val="24"/>
        </w:rPr>
        <w:t>гендерного</w:t>
      </w:r>
      <w:proofErr w:type="spellEnd"/>
      <w:r>
        <w:rPr>
          <w:b/>
          <w:spacing w:val="-1"/>
          <w:sz w:val="24"/>
        </w:rPr>
        <w:t xml:space="preserve"> </w:t>
      </w:r>
      <w:r>
        <w:rPr>
          <w:b/>
          <w:spacing w:val="-2"/>
          <w:sz w:val="24"/>
        </w:rPr>
        <w:t>воспитания</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59"/>
        <w:gridCol w:w="2977"/>
        <w:gridCol w:w="2981"/>
      </w:tblGrid>
      <w:tr w:rsidR="00153C15">
        <w:trPr>
          <w:trHeight w:val="316"/>
        </w:trPr>
        <w:tc>
          <w:tcPr>
            <w:tcW w:w="3659" w:type="dxa"/>
          </w:tcPr>
          <w:p w:rsidR="00153C15" w:rsidRDefault="00C1539A">
            <w:pPr>
              <w:pStyle w:val="TableParagraph"/>
              <w:spacing w:line="268" w:lineRule="exact"/>
              <w:ind w:left="115"/>
              <w:rPr>
                <w:sz w:val="24"/>
              </w:rPr>
            </w:pPr>
            <w:r>
              <w:rPr>
                <w:sz w:val="24"/>
              </w:rPr>
              <w:t>Младший</w:t>
            </w:r>
            <w:r>
              <w:rPr>
                <w:spacing w:val="-6"/>
                <w:sz w:val="24"/>
              </w:rPr>
              <w:t xml:space="preserve"> </w:t>
            </w:r>
            <w:r>
              <w:rPr>
                <w:spacing w:val="-2"/>
                <w:sz w:val="24"/>
              </w:rPr>
              <w:t>возраст</w:t>
            </w:r>
          </w:p>
        </w:tc>
        <w:tc>
          <w:tcPr>
            <w:tcW w:w="2977" w:type="dxa"/>
          </w:tcPr>
          <w:p w:rsidR="00153C15" w:rsidRDefault="00C1539A">
            <w:pPr>
              <w:pStyle w:val="TableParagraph"/>
              <w:spacing w:line="268" w:lineRule="exact"/>
              <w:ind w:left="105"/>
              <w:rPr>
                <w:sz w:val="24"/>
              </w:rPr>
            </w:pPr>
            <w:r>
              <w:rPr>
                <w:sz w:val="24"/>
              </w:rPr>
              <w:t>Средний</w:t>
            </w:r>
            <w:r>
              <w:rPr>
                <w:spacing w:val="56"/>
                <w:sz w:val="24"/>
              </w:rPr>
              <w:t xml:space="preserve"> </w:t>
            </w:r>
            <w:r>
              <w:rPr>
                <w:spacing w:val="-2"/>
                <w:sz w:val="24"/>
              </w:rPr>
              <w:t>возраст</w:t>
            </w:r>
          </w:p>
        </w:tc>
        <w:tc>
          <w:tcPr>
            <w:tcW w:w="2981" w:type="dxa"/>
          </w:tcPr>
          <w:p w:rsidR="00153C15" w:rsidRDefault="00C1539A">
            <w:pPr>
              <w:pStyle w:val="TableParagraph"/>
              <w:spacing w:line="268" w:lineRule="exact"/>
              <w:ind w:left="110"/>
              <w:rPr>
                <w:sz w:val="24"/>
              </w:rPr>
            </w:pPr>
            <w:r>
              <w:rPr>
                <w:sz w:val="24"/>
              </w:rPr>
              <w:t>Старший</w:t>
            </w:r>
            <w:r>
              <w:rPr>
                <w:spacing w:val="-2"/>
                <w:sz w:val="24"/>
              </w:rPr>
              <w:t xml:space="preserve"> возраст</w:t>
            </w:r>
          </w:p>
        </w:tc>
      </w:tr>
      <w:tr w:rsidR="00153C15">
        <w:trPr>
          <w:trHeight w:val="1588"/>
        </w:trPr>
        <w:tc>
          <w:tcPr>
            <w:tcW w:w="3659" w:type="dxa"/>
          </w:tcPr>
          <w:p w:rsidR="00153C15" w:rsidRDefault="00C1539A">
            <w:pPr>
              <w:pStyle w:val="TableParagraph"/>
              <w:spacing w:line="273" w:lineRule="auto"/>
              <w:ind w:left="115" w:right="172"/>
              <w:rPr>
                <w:sz w:val="24"/>
              </w:rPr>
            </w:pPr>
            <w:r>
              <w:rPr>
                <w:sz w:val="24"/>
              </w:rPr>
              <w:t xml:space="preserve">Фольклор с акцентом на </w:t>
            </w:r>
            <w:proofErr w:type="spellStart"/>
            <w:r>
              <w:rPr>
                <w:sz w:val="24"/>
              </w:rPr>
              <w:t>гендерное</w:t>
            </w:r>
            <w:proofErr w:type="spellEnd"/>
            <w:r>
              <w:rPr>
                <w:spacing w:val="-15"/>
                <w:sz w:val="24"/>
              </w:rPr>
              <w:t xml:space="preserve"> </w:t>
            </w:r>
            <w:r>
              <w:rPr>
                <w:sz w:val="24"/>
              </w:rPr>
              <w:t>воспитание,</w:t>
            </w:r>
            <w:r>
              <w:rPr>
                <w:spacing w:val="-15"/>
                <w:sz w:val="24"/>
              </w:rPr>
              <w:t xml:space="preserve"> </w:t>
            </w:r>
            <w:r>
              <w:rPr>
                <w:sz w:val="24"/>
              </w:rPr>
              <w:t>стихи, сказки, рассказы</w:t>
            </w:r>
          </w:p>
        </w:tc>
        <w:tc>
          <w:tcPr>
            <w:tcW w:w="2977" w:type="dxa"/>
          </w:tcPr>
          <w:p w:rsidR="00153C15" w:rsidRDefault="00C1539A">
            <w:pPr>
              <w:pStyle w:val="TableParagraph"/>
              <w:spacing w:line="276" w:lineRule="auto"/>
              <w:ind w:left="105"/>
              <w:rPr>
                <w:sz w:val="24"/>
              </w:rPr>
            </w:pPr>
            <w:r>
              <w:rPr>
                <w:sz w:val="24"/>
              </w:rPr>
              <w:t>Фольклор</w:t>
            </w:r>
            <w:r>
              <w:rPr>
                <w:spacing w:val="-14"/>
                <w:sz w:val="24"/>
              </w:rPr>
              <w:t xml:space="preserve"> </w:t>
            </w:r>
            <w:r>
              <w:rPr>
                <w:sz w:val="24"/>
              </w:rPr>
              <w:t>с</w:t>
            </w:r>
            <w:r>
              <w:rPr>
                <w:spacing w:val="-15"/>
                <w:sz w:val="24"/>
              </w:rPr>
              <w:t xml:space="preserve"> </w:t>
            </w:r>
            <w:r>
              <w:rPr>
                <w:sz w:val="24"/>
              </w:rPr>
              <w:t>акцентом</w:t>
            </w:r>
            <w:r>
              <w:rPr>
                <w:spacing w:val="-15"/>
                <w:sz w:val="24"/>
              </w:rPr>
              <w:t xml:space="preserve"> </w:t>
            </w:r>
            <w:r>
              <w:rPr>
                <w:sz w:val="24"/>
              </w:rPr>
              <w:t xml:space="preserve">на </w:t>
            </w:r>
            <w:proofErr w:type="spellStart"/>
            <w:r>
              <w:rPr>
                <w:sz w:val="24"/>
              </w:rPr>
              <w:t>гендерное</w:t>
            </w:r>
            <w:proofErr w:type="spellEnd"/>
            <w:r>
              <w:rPr>
                <w:sz w:val="24"/>
              </w:rPr>
              <w:t xml:space="preserve"> воспитание, стихи,</w:t>
            </w:r>
            <w:r>
              <w:rPr>
                <w:spacing w:val="-10"/>
                <w:sz w:val="24"/>
              </w:rPr>
              <w:t xml:space="preserve"> </w:t>
            </w:r>
            <w:r>
              <w:rPr>
                <w:sz w:val="24"/>
              </w:rPr>
              <w:t>сказки,</w:t>
            </w:r>
            <w:r>
              <w:rPr>
                <w:spacing w:val="-10"/>
                <w:sz w:val="24"/>
              </w:rPr>
              <w:t xml:space="preserve"> </w:t>
            </w:r>
            <w:r>
              <w:rPr>
                <w:sz w:val="24"/>
              </w:rPr>
              <w:t xml:space="preserve">рассказы, </w:t>
            </w:r>
            <w:r>
              <w:rPr>
                <w:spacing w:val="-2"/>
                <w:sz w:val="24"/>
              </w:rPr>
              <w:t>познавательная</w:t>
            </w:r>
          </w:p>
          <w:p w:rsidR="00153C15" w:rsidRDefault="00C1539A">
            <w:pPr>
              <w:pStyle w:val="TableParagraph"/>
              <w:ind w:left="105"/>
              <w:rPr>
                <w:sz w:val="24"/>
              </w:rPr>
            </w:pPr>
            <w:r>
              <w:rPr>
                <w:spacing w:val="-2"/>
                <w:sz w:val="24"/>
              </w:rPr>
              <w:t>литература</w:t>
            </w:r>
          </w:p>
        </w:tc>
        <w:tc>
          <w:tcPr>
            <w:tcW w:w="2981" w:type="dxa"/>
          </w:tcPr>
          <w:p w:rsidR="00153C15" w:rsidRDefault="00C1539A">
            <w:pPr>
              <w:pStyle w:val="TableParagraph"/>
              <w:spacing w:line="276" w:lineRule="auto"/>
              <w:ind w:left="110"/>
              <w:rPr>
                <w:sz w:val="24"/>
              </w:rPr>
            </w:pPr>
            <w:r>
              <w:rPr>
                <w:sz w:val="24"/>
              </w:rPr>
              <w:t>Фольклор</w:t>
            </w:r>
            <w:r>
              <w:rPr>
                <w:spacing w:val="-12"/>
                <w:sz w:val="24"/>
              </w:rPr>
              <w:t xml:space="preserve"> </w:t>
            </w:r>
            <w:r>
              <w:rPr>
                <w:sz w:val="24"/>
              </w:rPr>
              <w:t>с</w:t>
            </w:r>
            <w:r>
              <w:rPr>
                <w:spacing w:val="-12"/>
                <w:sz w:val="24"/>
              </w:rPr>
              <w:t xml:space="preserve"> </w:t>
            </w:r>
            <w:r>
              <w:rPr>
                <w:sz w:val="24"/>
              </w:rPr>
              <w:t>акцентом</w:t>
            </w:r>
            <w:r>
              <w:rPr>
                <w:spacing w:val="-11"/>
                <w:sz w:val="24"/>
              </w:rPr>
              <w:t xml:space="preserve"> </w:t>
            </w:r>
            <w:r>
              <w:rPr>
                <w:sz w:val="24"/>
              </w:rPr>
              <w:t xml:space="preserve">на </w:t>
            </w:r>
            <w:proofErr w:type="spellStart"/>
            <w:r>
              <w:rPr>
                <w:sz w:val="24"/>
              </w:rPr>
              <w:t>гендерное</w:t>
            </w:r>
            <w:proofErr w:type="spellEnd"/>
            <w:r>
              <w:rPr>
                <w:sz w:val="24"/>
              </w:rPr>
              <w:t xml:space="preserve"> воспитание, стихи,</w:t>
            </w:r>
            <w:r>
              <w:rPr>
                <w:spacing w:val="-5"/>
                <w:sz w:val="24"/>
              </w:rPr>
              <w:t xml:space="preserve"> </w:t>
            </w:r>
            <w:r>
              <w:rPr>
                <w:sz w:val="24"/>
              </w:rPr>
              <w:t>сказки,</w:t>
            </w:r>
            <w:r>
              <w:rPr>
                <w:spacing w:val="-5"/>
                <w:sz w:val="24"/>
              </w:rPr>
              <w:t xml:space="preserve"> </w:t>
            </w:r>
            <w:r>
              <w:rPr>
                <w:sz w:val="24"/>
              </w:rPr>
              <w:t xml:space="preserve">рассказы, </w:t>
            </w:r>
            <w:r>
              <w:rPr>
                <w:spacing w:val="-2"/>
                <w:sz w:val="24"/>
              </w:rPr>
              <w:t>познавательная</w:t>
            </w:r>
          </w:p>
          <w:p w:rsidR="00153C15" w:rsidRDefault="00C1539A">
            <w:pPr>
              <w:pStyle w:val="TableParagraph"/>
              <w:ind w:left="110"/>
              <w:rPr>
                <w:sz w:val="24"/>
              </w:rPr>
            </w:pPr>
            <w:r>
              <w:rPr>
                <w:spacing w:val="-2"/>
                <w:sz w:val="24"/>
              </w:rPr>
              <w:t>литература</w:t>
            </w:r>
          </w:p>
        </w:tc>
      </w:tr>
      <w:tr w:rsidR="00153C15">
        <w:trPr>
          <w:trHeight w:val="3173"/>
        </w:trPr>
        <w:tc>
          <w:tcPr>
            <w:tcW w:w="3659" w:type="dxa"/>
          </w:tcPr>
          <w:p w:rsidR="00153C15" w:rsidRDefault="00C1539A">
            <w:pPr>
              <w:pStyle w:val="TableParagraph"/>
              <w:spacing w:line="276" w:lineRule="auto"/>
              <w:ind w:left="115"/>
              <w:rPr>
                <w:sz w:val="24"/>
              </w:rPr>
            </w:pPr>
            <w:r>
              <w:rPr>
                <w:sz w:val="24"/>
              </w:rPr>
              <w:t>Уголок ряженья (наряды для мальчиков;</w:t>
            </w:r>
            <w:r>
              <w:rPr>
                <w:spacing w:val="-15"/>
                <w:sz w:val="24"/>
              </w:rPr>
              <w:t xml:space="preserve"> </w:t>
            </w:r>
            <w:r>
              <w:rPr>
                <w:sz w:val="24"/>
              </w:rPr>
              <w:t>наряды</w:t>
            </w:r>
            <w:r>
              <w:rPr>
                <w:spacing w:val="-15"/>
                <w:sz w:val="24"/>
              </w:rPr>
              <w:t xml:space="preserve"> </w:t>
            </w:r>
            <w:r>
              <w:rPr>
                <w:sz w:val="24"/>
              </w:rPr>
              <w:t>для</w:t>
            </w:r>
            <w:r>
              <w:rPr>
                <w:spacing w:val="-15"/>
                <w:sz w:val="24"/>
              </w:rPr>
              <w:t xml:space="preserve"> </w:t>
            </w:r>
            <w:r>
              <w:rPr>
                <w:sz w:val="24"/>
              </w:rPr>
              <w:t>девочек), выбор игрушек</w:t>
            </w:r>
          </w:p>
        </w:tc>
        <w:tc>
          <w:tcPr>
            <w:tcW w:w="2977" w:type="dxa"/>
          </w:tcPr>
          <w:p w:rsidR="00153C15" w:rsidRDefault="00C1539A">
            <w:pPr>
              <w:pStyle w:val="TableParagraph"/>
              <w:spacing w:line="276" w:lineRule="auto"/>
              <w:ind w:left="105" w:right="256"/>
              <w:rPr>
                <w:sz w:val="24"/>
              </w:rPr>
            </w:pPr>
            <w:r>
              <w:rPr>
                <w:sz w:val="24"/>
              </w:rPr>
              <w:t>Игровая</w:t>
            </w:r>
            <w:r>
              <w:rPr>
                <w:spacing w:val="-15"/>
                <w:sz w:val="24"/>
              </w:rPr>
              <w:t xml:space="preserve"> </w:t>
            </w:r>
            <w:r>
              <w:rPr>
                <w:sz w:val="24"/>
              </w:rPr>
              <w:t>мотивация</w:t>
            </w:r>
            <w:r>
              <w:rPr>
                <w:spacing w:val="-15"/>
                <w:sz w:val="24"/>
              </w:rPr>
              <w:t xml:space="preserve"> </w:t>
            </w:r>
            <w:r>
              <w:rPr>
                <w:sz w:val="24"/>
              </w:rPr>
              <w:t xml:space="preserve">через игрушки, различия в игровом оборудовании </w:t>
            </w:r>
            <w:r>
              <w:rPr>
                <w:spacing w:val="-2"/>
                <w:sz w:val="24"/>
              </w:rPr>
              <w:t xml:space="preserve">(зайчики-мальчики, </w:t>
            </w:r>
            <w:r>
              <w:rPr>
                <w:sz w:val="24"/>
              </w:rPr>
              <w:t>зайчики-девочки),</w:t>
            </w:r>
            <w:r>
              <w:rPr>
                <w:spacing w:val="-3"/>
                <w:sz w:val="24"/>
              </w:rPr>
              <w:t xml:space="preserve"> </w:t>
            </w:r>
            <w:r>
              <w:rPr>
                <w:sz w:val="24"/>
              </w:rPr>
              <w:t xml:space="preserve">выбор </w:t>
            </w:r>
            <w:r>
              <w:rPr>
                <w:spacing w:val="-2"/>
                <w:sz w:val="24"/>
              </w:rPr>
              <w:t>игрушек;</w:t>
            </w:r>
          </w:p>
          <w:p w:rsidR="00153C15" w:rsidRDefault="00C1539A">
            <w:pPr>
              <w:pStyle w:val="TableParagraph"/>
              <w:spacing w:line="276" w:lineRule="auto"/>
              <w:ind w:left="105" w:right="256"/>
              <w:rPr>
                <w:sz w:val="24"/>
              </w:rPr>
            </w:pPr>
            <w:r>
              <w:rPr>
                <w:sz w:val="24"/>
              </w:rPr>
              <w:t>Различия</w:t>
            </w:r>
            <w:r>
              <w:rPr>
                <w:spacing w:val="-15"/>
                <w:sz w:val="24"/>
              </w:rPr>
              <w:t xml:space="preserve"> </w:t>
            </w:r>
            <w:r>
              <w:rPr>
                <w:sz w:val="24"/>
              </w:rPr>
              <w:t>во</w:t>
            </w:r>
            <w:r>
              <w:rPr>
                <w:spacing w:val="-15"/>
                <w:sz w:val="24"/>
              </w:rPr>
              <w:t xml:space="preserve"> </w:t>
            </w:r>
            <w:r>
              <w:rPr>
                <w:sz w:val="24"/>
              </w:rPr>
              <w:t>внешних знаках и атрибутах к сюжетным играм</w:t>
            </w:r>
          </w:p>
        </w:tc>
        <w:tc>
          <w:tcPr>
            <w:tcW w:w="2981" w:type="dxa"/>
          </w:tcPr>
          <w:p w:rsidR="00153C15" w:rsidRDefault="00C1539A">
            <w:pPr>
              <w:pStyle w:val="TableParagraph"/>
              <w:spacing w:line="276" w:lineRule="auto"/>
              <w:ind w:left="110" w:right="815"/>
              <w:jc w:val="both"/>
              <w:rPr>
                <w:sz w:val="24"/>
              </w:rPr>
            </w:pPr>
            <w:r>
              <w:rPr>
                <w:sz w:val="24"/>
              </w:rPr>
              <w:t>Игровой</w:t>
            </w:r>
            <w:r>
              <w:rPr>
                <w:spacing w:val="-15"/>
                <w:sz w:val="24"/>
              </w:rPr>
              <w:t xml:space="preserve"> </w:t>
            </w:r>
            <w:r>
              <w:rPr>
                <w:sz w:val="24"/>
              </w:rPr>
              <w:t>уголок</w:t>
            </w:r>
            <w:r>
              <w:rPr>
                <w:spacing w:val="-15"/>
                <w:sz w:val="24"/>
              </w:rPr>
              <w:t xml:space="preserve"> </w:t>
            </w:r>
            <w:r>
              <w:rPr>
                <w:sz w:val="24"/>
              </w:rPr>
              <w:t>для мальчиков,</w:t>
            </w:r>
            <w:r>
              <w:rPr>
                <w:spacing w:val="-15"/>
                <w:sz w:val="24"/>
              </w:rPr>
              <w:t xml:space="preserve"> </w:t>
            </w:r>
            <w:r>
              <w:rPr>
                <w:sz w:val="24"/>
              </w:rPr>
              <w:t>игровой уголок</w:t>
            </w:r>
            <w:r>
              <w:rPr>
                <w:spacing w:val="-6"/>
                <w:sz w:val="24"/>
              </w:rPr>
              <w:t xml:space="preserve"> </w:t>
            </w:r>
            <w:r>
              <w:rPr>
                <w:sz w:val="24"/>
              </w:rPr>
              <w:t>для</w:t>
            </w:r>
            <w:r>
              <w:rPr>
                <w:spacing w:val="-3"/>
                <w:sz w:val="24"/>
              </w:rPr>
              <w:t xml:space="preserve"> </w:t>
            </w:r>
            <w:r>
              <w:rPr>
                <w:spacing w:val="-2"/>
                <w:sz w:val="24"/>
              </w:rPr>
              <w:t>девочек;</w:t>
            </w:r>
          </w:p>
          <w:p w:rsidR="00153C15" w:rsidRDefault="00153C15">
            <w:pPr>
              <w:pStyle w:val="TableParagraph"/>
              <w:spacing w:before="26"/>
              <w:rPr>
                <w:b/>
                <w:sz w:val="24"/>
              </w:rPr>
            </w:pPr>
          </w:p>
          <w:p w:rsidR="00153C15" w:rsidRDefault="00C1539A">
            <w:pPr>
              <w:pStyle w:val="TableParagraph"/>
              <w:spacing w:line="276" w:lineRule="auto"/>
              <w:ind w:left="110" w:right="100"/>
              <w:rPr>
                <w:sz w:val="24"/>
              </w:rPr>
            </w:pPr>
            <w:r>
              <w:rPr>
                <w:sz w:val="24"/>
              </w:rPr>
              <w:t>Различия во внешних знаках и атрибутах к сюжетным</w:t>
            </w:r>
            <w:r>
              <w:rPr>
                <w:spacing w:val="-15"/>
                <w:sz w:val="24"/>
              </w:rPr>
              <w:t xml:space="preserve"> </w:t>
            </w:r>
            <w:r>
              <w:rPr>
                <w:sz w:val="24"/>
              </w:rPr>
              <w:t>играм,</w:t>
            </w:r>
            <w:r>
              <w:rPr>
                <w:spacing w:val="-15"/>
                <w:sz w:val="24"/>
              </w:rPr>
              <w:t xml:space="preserve"> </w:t>
            </w:r>
            <w:r>
              <w:rPr>
                <w:sz w:val="24"/>
              </w:rPr>
              <w:t xml:space="preserve">ролевые предпочтения в игровой и </w:t>
            </w:r>
            <w:r>
              <w:rPr>
                <w:spacing w:val="-2"/>
                <w:sz w:val="24"/>
              </w:rPr>
              <w:t>театрализованной</w:t>
            </w:r>
          </w:p>
          <w:p w:rsidR="00153C15" w:rsidRDefault="00C1539A">
            <w:pPr>
              <w:pStyle w:val="TableParagraph"/>
              <w:spacing w:before="7"/>
              <w:ind w:left="110"/>
              <w:rPr>
                <w:sz w:val="24"/>
              </w:rPr>
            </w:pPr>
            <w:r>
              <w:rPr>
                <w:spacing w:val="-2"/>
                <w:sz w:val="24"/>
              </w:rPr>
              <w:t>деятельности</w:t>
            </w:r>
          </w:p>
        </w:tc>
      </w:tr>
      <w:tr w:rsidR="00153C15">
        <w:trPr>
          <w:trHeight w:val="1272"/>
        </w:trPr>
        <w:tc>
          <w:tcPr>
            <w:tcW w:w="3659" w:type="dxa"/>
          </w:tcPr>
          <w:p w:rsidR="00153C15" w:rsidRDefault="00C1539A">
            <w:pPr>
              <w:pStyle w:val="TableParagraph"/>
              <w:spacing w:line="276" w:lineRule="auto"/>
              <w:ind w:left="115"/>
              <w:rPr>
                <w:sz w:val="24"/>
              </w:rPr>
            </w:pPr>
            <w:r>
              <w:rPr>
                <w:sz w:val="24"/>
              </w:rPr>
              <w:t>Оценка</w:t>
            </w:r>
            <w:r>
              <w:rPr>
                <w:spacing w:val="-14"/>
                <w:sz w:val="24"/>
              </w:rPr>
              <w:t xml:space="preserve"> </w:t>
            </w:r>
            <w:r>
              <w:rPr>
                <w:sz w:val="24"/>
              </w:rPr>
              <w:t>в</w:t>
            </w:r>
            <w:r>
              <w:rPr>
                <w:spacing w:val="34"/>
                <w:sz w:val="24"/>
              </w:rPr>
              <w:t xml:space="preserve"> </w:t>
            </w:r>
            <w:r>
              <w:rPr>
                <w:sz w:val="24"/>
              </w:rPr>
              <w:t>деятельности,</w:t>
            </w:r>
            <w:r>
              <w:rPr>
                <w:spacing w:val="-11"/>
                <w:sz w:val="24"/>
              </w:rPr>
              <w:t xml:space="preserve"> </w:t>
            </w:r>
            <w:r>
              <w:rPr>
                <w:sz w:val="24"/>
              </w:rPr>
              <w:t>игровая мотивация ( кроватка для</w:t>
            </w:r>
          </w:p>
          <w:p w:rsidR="00153C15" w:rsidRDefault="00C1539A">
            <w:pPr>
              <w:pStyle w:val="TableParagraph"/>
              <w:ind w:left="115"/>
              <w:rPr>
                <w:sz w:val="24"/>
              </w:rPr>
            </w:pPr>
            <w:r>
              <w:rPr>
                <w:sz w:val="24"/>
              </w:rPr>
              <w:t>куколки,</w:t>
            </w:r>
            <w:r>
              <w:rPr>
                <w:spacing w:val="55"/>
                <w:sz w:val="24"/>
              </w:rPr>
              <w:t xml:space="preserve"> </w:t>
            </w:r>
            <w:r>
              <w:rPr>
                <w:sz w:val="24"/>
              </w:rPr>
              <w:t>гараж</w:t>
            </w:r>
            <w:r>
              <w:rPr>
                <w:spacing w:val="3"/>
                <w:sz w:val="24"/>
              </w:rPr>
              <w:t xml:space="preserve"> </w:t>
            </w:r>
            <w:r>
              <w:rPr>
                <w:sz w:val="24"/>
              </w:rPr>
              <w:t>для</w:t>
            </w:r>
            <w:r>
              <w:rPr>
                <w:spacing w:val="-4"/>
                <w:sz w:val="24"/>
              </w:rPr>
              <w:t xml:space="preserve"> </w:t>
            </w:r>
            <w:r>
              <w:rPr>
                <w:spacing w:val="-2"/>
                <w:sz w:val="24"/>
              </w:rPr>
              <w:t>машин),</w:t>
            </w:r>
          </w:p>
          <w:p w:rsidR="00153C15" w:rsidRDefault="00C1539A">
            <w:pPr>
              <w:pStyle w:val="TableParagraph"/>
              <w:spacing w:before="41"/>
              <w:ind w:left="115"/>
              <w:rPr>
                <w:sz w:val="24"/>
              </w:rPr>
            </w:pPr>
            <w:r>
              <w:rPr>
                <w:sz w:val="24"/>
              </w:rPr>
              <w:t>игры</w:t>
            </w:r>
            <w:r>
              <w:rPr>
                <w:spacing w:val="-5"/>
                <w:sz w:val="24"/>
              </w:rPr>
              <w:t xml:space="preserve"> </w:t>
            </w:r>
            <w:r>
              <w:rPr>
                <w:sz w:val="24"/>
              </w:rPr>
              <w:t xml:space="preserve">и </w:t>
            </w:r>
            <w:r>
              <w:rPr>
                <w:spacing w:val="-2"/>
                <w:sz w:val="24"/>
              </w:rPr>
              <w:t>игрушки</w:t>
            </w:r>
          </w:p>
        </w:tc>
        <w:tc>
          <w:tcPr>
            <w:tcW w:w="2977" w:type="dxa"/>
          </w:tcPr>
          <w:p w:rsidR="00153C15" w:rsidRDefault="00C1539A">
            <w:pPr>
              <w:pStyle w:val="TableParagraph"/>
              <w:spacing w:line="268" w:lineRule="exact"/>
              <w:ind w:left="167"/>
              <w:rPr>
                <w:sz w:val="24"/>
              </w:rPr>
            </w:pPr>
            <w:r>
              <w:rPr>
                <w:sz w:val="24"/>
              </w:rPr>
              <w:t>Выбор</w:t>
            </w:r>
            <w:r>
              <w:rPr>
                <w:spacing w:val="-4"/>
                <w:sz w:val="24"/>
              </w:rPr>
              <w:t xml:space="preserve"> </w:t>
            </w:r>
            <w:r>
              <w:rPr>
                <w:sz w:val="24"/>
              </w:rPr>
              <w:t xml:space="preserve">темы </w:t>
            </w:r>
            <w:r>
              <w:rPr>
                <w:spacing w:val="-10"/>
                <w:sz w:val="24"/>
              </w:rPr>
              <w:t>в</w:t>
            </w:r>
          </w:p>
          <w:p w:rsidR="00153C15" w:rsidRDefault="00C1539A">
            <w:pPr>
              <w:pStyle w:val="TableParagraph"/>
              <w:spacing w:before="8" w:line="322" w:lineRule="exact"/>
              <w:ind w:left="105"/>
              <w:rPr>
                <w:sz w:val="24"/>
              </w:rPr>
            </w:pPr>
            <w:r>
              <w:rPr>
                <w:sz w:val="24"/>
              </w:rPr>
              <w:t>творчестве,</w:t>
            </w:r>
            <w:r>
              <w:rPr>
                <w:spacing w:val="-15"/>
                <w:sz w:val="24"/>
              </w:rPr>
              <w:t xml:space="preserve"> </w:t>
            </w:r>
            <w:r>
              <w:rPr>
                <w:sz w:val="24"/>
              </w:rPr>
              <w:t>оформление, оценка детской деятельности (Умница-</w:t>
            </w:r>
          </w:p>
        </w:tc>
        <w:tc>
          <w:tcPr>
            <w:tcW w:w="2981" w:type="dxa"/>
          </w:tcPr>
          <w:p w:rsidR="00153C15" w:rsidRDefault="00C1539A">
            <w:pPr>
              <w:pStyle w:val="TableParagraph"/>
              <w:spacing w:line="268" w:lineRule="exact"/>
              <w:ind w:left="110"/>
              <w:rPr>
                <w:sz w:val="24"/>
              </w:rPr>
            </w:pPr>
            <w:r>
              <w:rPr>
                <w:sz w:val="24"/>
              </w:rPr>
              <w:t>Выбор</w:t>
            </w:r>
            <w:r>
              <w:rPr>
                <w:spacing w:val="-3"/>
                <w:sz w:val="24"/>
              </w:rPr>
              <w:t xml:space="preserve"> </w:t>
            </w:r>
            <w:r>
              <w:rPr>
                <w:sz w:val="24"/>
              </w:rPr>
              <w:t>темы</w:t>
            </w:r>
            <w:r>
              <w:rPr>
                <w:spacing w:val="-2"/>
                <w:sz w:val="24"/>
              </w:rPr>
              <w:t xml:space="preserve"> </w:t>
            </w:r>
            <w:r>
              <w:rPr>
                <w:spacing w:val="-10"/>
                <w:sz w:val="24"/>
              </w:rPr>
              <w:t>и</w:t>
            </w:r>
          </w:p>
          <w:p w:rsidR="00153C15" w:rsidRDefault="00C1539A">
            <w:pPr>
              <w:pStyle w:val="TableParagraph"/>
              <w:spacing w:before="8" w:line="322" w:lineRule="exact"/>
              <w:ind w:left="110" w:right="200"/>
              <w:rPr>
                <w:sz w:val="24"/>
              </w:rPr>
            </w:pPr>
            <w:r>
              <w:rPr>
                <w:sz w:val="24"/>
              </w:rPr>
              <w:t>оформления</w:t>
            </w:r>
            <w:r>
              <w:rPr>
                <w:spacing w:val="-15"/>
                <w:sz w:val="24"/>
              </w:rPr>
              <w:t xml:space="preserve"> </w:t>
            </w:r>
            <w:r>
              <w:rPr>
                <w:sz w:val="24"/>
              </w:rPr>
              <w:t>в</w:t>
            </w:r>
            <w:r>
              <w:rPr>
                <w:spacing w:val="-15"/>
                <w:sz w:val="24"/>
              </w:rPr>
              <w:t xml:space="preserve"> </w:t>
            </w:r>
            <w:r>
              <w:rPr>
                <w:sz w:val="24"/>
              </w:rPr>
              <w:t>творчестве, в разных видах деятельности, оценка</w:t>
            </w:r>
          </w:p>
        </w:tc>
      </w:tr>
    </w:tbl>
    <w:p w:rsidR="00153C15" w:rsidRDefault="00153C15">
      <w:pPr>
        <w:pStyle w:val="TableParagraph"/>
        <w:spacing w:line="322" w:lineRule="exact"/>
        <w:rPr>
          <w:sz w:val="24"/>
        </w:rPr>
        <w:sectPr w:rsidR="00153C15">
          <w:pgSz w:w="11910" w:h="16840"/>
          <w:pgMar w:top="1180" w:right="425" w:bottom="940" w:left="992" w:header="0" w:footer="75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59"/>
        <w:gridCol w:w="2977"/>
        <w:gridCol w:w="2981"/>
      </w:tblGrid>
      <w:tr w:rsidR="00153C15">
        <w:trPr>
          <w:trHeight w:val="3178"/>
        </w:trPr>
        <w:tc>
          <w:tcPr>
            <w:tcW w:w="3659" w:type="dxa"/>
          </w:tcPr>
          <w:p w:rsidR="00153C15" w:rsidRDefault="00153C15">
            <w:pPr>
              <w:pStyle w:val="TableParagraph"/>
              <w:rPr>
                <w:sz w:val="24"/>
              </w:rPr>
            </w:pPr>
          </w:p>
        </w:tc>
        <w:tc>
          <w:tcPr>
            <w:tcW w:w="2977" w:type="dxa"/>
          </w:tcPr>
          <w:p w:rsidR="00153C15" w:rsidRDefault="00C1539A">
            <w:pPr>
              <w:pStyle w:val="TableParagraph"/>
              <w:spacing w:line="276" w:lineRule="auto"/>
              <w:ind w:left="105" w:right="256"/>
              <w:rPr>
                <w:sz w:val="24"/>
              </w:rPr>
            </w:pPr>
            <w:r>
              <w:rPr>
                <w:sz w:val="24"/>
              </w:rPr>
              <w:t>девочка, молодец- мальчик), поощрение выбора</w:t>
            </w:r>
            <w:r>
              <w:rPr>
                <w:spacing w:val="36"/>
                <w:sz w:val="24"/>
              </w:rPr>
              <w:t xml:space="preserve"> </w:t>
            </w:r>
            <w:r>
              <w:rPr>
                <w:sz w:val="24"/>
              </w:rPr>
              <w:t>игры</w:t>
            </w:r>
            <w:r>
              <w:rPr>
                <w:spacing w:val="-15"/>
                <w:sz w:val="24"/>
              </w:rPr>
              <w:t xml:space="preserve"> </w:t>
            </w:r>
            <w:r>
              <w:rPr>
                <w:sz w:val="24"/>
              </w:rPr>
              <w:t>и</w:t>
            </w:r>
            <w:r>
              <w:rPr>
                <w:spacing w:val="-11"/>
                <w:sz w:val="24"/>
              </w:rPr>
              <w:t xml:space="preserve"> </w:t>
            </w:r>
            <w:r>
              <w:rPr>
                <w:sz w:val="24"/>
              </w:rPr>
              <w:t>игрушки</w:t>
            </w:r>
          </w:p>
        </w:tc>
        <w:tc>
          <w:tcPr>
            <w:tcW w:w="2981" w:type="dxa"/>
          </w:tcPr>
          <w:p w:rsidR="00153C15" w:rsidRDefault="00C1539A">
            <w:pPr>
              <w:pStyle w:val="TableParagraph"/>
              <w:spacing w:line="268" w:lineRule="exact"/>
              <w:ind w:left="110"/>
              <w:rPr>
                <w:sz w:val="24"/>
              </w:rPr>
            </w:pPr>
            <w:r>
              <w:rPr>
                <w:sz w:val="24"/>
              </w:rPr>
              <w:t>детской</w:t>
            </w:r>
            <w:r>
              <w:rPr>
                <w:spacing w:val="-4"/>
                <w:sz w:val="24"/>
              </w:rPr>
              <w:t xml:space="preserve"> </w:t>
            </w:r>
            <w:r>
              <w:rPr>
                <w:sz w:val="24"/>
              </w:rPr>
              <w:t>деятельности</w:t>
            </w:r>
            <w:r>
              <w:rPr>
                <w:spacing w:val="-6"/>
                <w:sz w:val="24"/>
              </w:rPr>
              <w:t xml:space="preserve"> </w:t>
            </w:r>
            <w:r>
              <w:rPr>
                <w:spacing w:val="-10"/>
                <w:sz w:val="24"/>
              </w:rPr>
              <w:t>(</w:t>
            </w:r>
          </w:p>
          <w:p w:rsidR="00153C15" w:rsidRDefault="00C1539A">
            <w:pPr>
              <w:pStyle w:val="TableParagraph"/>
              <w:spacing w:before="41"/>
              <w:ind w:left="110"/>
              <w:rPr>
                <w:sz w:val="24"/>
              </w:rPr>
            </w:pPr>
            <w:r>
              <w:rPr>
                <w:sz w:val="24"/>
              </w:rPr>
              <w:t>Хвалим</w:t>
            </w:r>
            <w:r>
              <w:rPr>
                <w:spacing w:val="-2"/>
                <w:sz w:val="24"/>
              </w:rPr>
              <w:t xml:space="preserve"> </w:t>
            </w:r>
            <w:r>
              <w:rPr>
                <w:sz w:val="24"/>
              </w:rPr>
              <w:t>всех</w:t>
            </w:r>
            <w:r>
              <w:rPr>
                <w:spacing w:val="-3"/>
                <w:sz w:val="24"/>
              </w:rPr>
              <w:t xml:space="preserve"> </w:t>
            </w:r>
            <w:r>
              <w:rPr>
                <w:spacing w:val="-5"/>
                <w:sz w:val="24"/>
              </w:rPr>
              <w:t>за</w:t>
            </w:r>
          </w:p>
          <w:p w:rsidR="00153C15" w:rsidRDefault="00C1539A">
            <w:pPr>
              <w:pStyle w:val="TableParagraph"/>
              <w:spacing w:before="40" w:line="276" w:lineRule="auto"/>
              <w:ind w:left="110"/>
              <w:rPr>
                <w:sz w:val="24"/>
              </w:rPr>
            </w:pPr>
            <w:r>
              <w:rPr>
                <w:sz w:val="24"/>
              </w:rPr>
              <w:t>творчество, выдумку, фантазию,</w:t>
            </w:r>
            <w:r>
              <w:rPr>
                <w:spacing w:val="-11"/>
                <w:sz w:val="24"/>
              </w:rPr>
              <w:t xml:space="preserve"> </w:t>
            </w:r>
            <w:r>
              <w:rPr>
                <w:sz w:val="24"/>
              </w:rPr>
              <w:t>но</w:t>
            </w:r>
            <w:r>
              <w:rPr>
                <w:spacing w:val="-13"/>
                <w:sz w:val="24"/>
              </w:rPr>
              <w:t xml:space="preserve"> </w:t>
            </w:r>
            <w:r>
              <w:rPr>
                <w:sz w:val="24"/>
              </w:rPr>
              <w:t>акцент</w:t>
            </w:r>
            <w:r>
              <w:rPr>
                <w:spacing w:val="-13"/>
                <w:sz w:val="24"/>
              </w:rPr>
              <w:t xml:space="preserve"> </w:t>
            </w:r>
            <w:r>
              <w:rPr>
                <w:sz w:val="24"/>
              </w:rPr>
              <w:t>в похвале для девочки дополнительно за</w:t>
            </w:r>
          </w:p>
          <w:p w:rsidR="00153C15" w:rsidRDefault="00C1539A">
            <w:pPr>
              <w:pStyle w:val="TableParagraph"/>
              <w:spacing w:before="3" w:line="276" w:lineRule="auto"/>
              <w:ind w:left="110"/>
              <w:rPr>
                <w:sz w:val="24"/>
              </w:rPr>
            </w:pPr>
            <w:r>
              <w:rPr>
                <w:sz w:val="24"/>
              </w:rPr>
              <w:t>аккуратность,</w:t>
            </w:r>
            <w:r>
              <w:rPr>
                <w:spacing w:val="-15"/>
                <w:sz w:val="24"/>
              </w:rPr>
              <w:t xml:space="preserve"> </w:t>
            </w:r>
            <w:r>
              <w:rPr>
                <w:sz w:val="24"/>
              </w:rPr>
              <w:t>красоту;</w:t>
            </w:r>
            <w:r>
              <w:rPr>
                <w:spacing w:val="-15"/>
                <w:sz w:val="24"/>
              </w:rPr>
              <w:t xml:space="preserve"> </w:t>
            </w:r>
            <w:r>
              <w:rPr>
                <w:sz w:val="24"/>
              </w:rPr>
              <w:t>у мальчиков – за</w:t>
            </w:r>
          </w:p>
          <w:p w:rsidR="00153C15" w:rsidRDefault="00C1539A">
            <w:pPr>
              <w:pStyle w:val="TableParagraph"/>
              <w:spacing w:line="275" w:lineRule="exact"/>
              <w:ind w:left="110"/>
              <w:rPr>
                <w:sz w:val="24"/>
              </w:rPr>
            </w:pPr>
            <w:r>
              <w:rPr>
                <w:sz w:val="24"/>
              </w:rPr>
              <w:t>правильное</w:t>
            </w:r>
            <w:r>
              <w:rPr>
                <w:spacing w:val="-8"/>
                <w:sz w:val="24"/>
              </w:rPr>
              <w:t xml:space="preserve"> </w:t>
            </w:r>
            <w:r>
              <w:rPr>
                <w:spacing w:val="-2"/>
                <w:sz w:val="24"/>
              </w:rPr>
              <w:t>размещение,</w:t>
            </w:r>
          </w:p>
          <w:p w:rsidR="00153C15" w:rsidRDefault="00C1539A">
            <w:pPr>
              <w:pStyle w:val="TableParagraph"/>
              <w:spacing w:before="42"/>
              <w:ind w:left="110"/>
              <w:rPr>
                <w:sz w:val="24"/>
              </w:rPr>
            </w:pPr>
            <w:r>
              <w:rPr>
                <w:sz w:val="24"/>
              </w:rPr>
              <w:t>рациональные</w:t>
            </w:r>
            <w:r>
              <w:rPr>
                <w:spacing w:val="-10"/>
                <w:sz w:val="24"/>
              </w:rPr>
              <w:t xml:space="preserve"> </w:t>
            </w:r>
            <w:r>
              <w:rPr>
                <w:spacing w:val="-2"/>
                <w:sz w:val="24"/>
              </w:rPr>
              <w:t>решения)</w:t>
            </w:r>
          </w:p>
        </w:tc>
      </w:tr>
      <w:tr w:rsidR="00153C15">
        <w:trPr>
          <w:trHeight w:val="2217"/>
        </w:trPr>
        <w:tc>
          <w:tcPr>
            <w:tcW w:w="3659" w:type="dxa"/>
          </w:tcPr>
          <w:p w:rsidR="00153C15" w:rsidRDefault="00153C15">
            <w:pPr>
              <w:pStyle w:val="TableParagraph"/>
              <w:rPr>
                <w:sz w:val="24"/>
              </w:rPr>
            </w:pPr>
          </w:p>
        </w:tc>
        <w:tc>
          <w:tcPr>
            <w:tcW w:w="2977" w:type="dxa"/>
          </w:tcPr>
          <w:p w:rsidR="00153C15" w:rsidRDefault="00C1539A">
            <w:pPr>
              <w:pStyle w:val="TableParagraph"/>
              <w:spacing w:line="276" w:lineRule="auto"/>
              <w:ind w:left="105"/>
              <w:rPr>
                <w:sz w:val="24"/>
              </w:rPr>
            </w:pPr>
            <w:r>
              <w:rPr>
                <w:sz w:val="24"/>
              </w:rPr>
              <w:t>Праздники</w:t>
            </w:r>
            <w:r>
              <w:rPr>
                <w:spacing w:val="-12"/>
                <w:sz w:val="24"/>
              </w:rPr>
              <w:t xml:space="preserve"> </w:t>
            </w:r>
            <w:r>
              <w:rPr>
                <w:sz w:val="24"/>
              </w:rPr>
              <w:t>для</w:t>
            </w:r>
            <w:r>
              <w:rPr>
                <w:spacing w:val="-12"/>
                <w:sz w:val="24"/>
              </w:rPr>
              <w:t xml:space="preserve"> </w:t>
            </w:r>
            <w:r>
              <w:rPr>
                <w:sz w:val="24"/>
              </w:rPr>
              <w:t>девочек</w:t>
            </w:r>
            <w:r>
              <w:rPr>
                <w:spacing w:val="-15"/>
                <w:sz w:val="24"/>
              </w:rPr>
              <w:t xml:space="preserve"> </w:t>
            </w:r>
            <w:r>
              <w:rPr>
                <w:sz w:val="24"/>
              </w:rPr>
              <w:t>и для мальчиков</w:t>
            </w:r>
          </w:p>
        </w:tc>
        <w:tc>
          <w:tcPr>
            <w:tcW w:w="2981" w:type="dxa"/>
          </w:tcPr>
          <w:p w:rsidR="00153C15" w:rsidRDefault="00C1539A">
            <w:pPr>
              <w:pStyle w:val="TableParagraph"/>
              <w:spacing w:line="276" w:lineRule="auto"/>
              <w:ind w:left="110"/>
              <w:rPr>
                <w:sz w:val="24"/>
              </w:rPr>
            </w:pPr>
            <w:r>
              <w:rPr>
                <w:sz w:val="24"/>
              </w:rPr>
              <w:t>Проектная</w:t>
            </w:r>
            <w:r>
              <w:rPr>
                <w:spacing w:val="-15"/>
                <w:sz w:val="24"/>
              </w:rPr>
              <w:t xml:space="preserve"> </w:t>
            </w:r>
            <w:r>
              <w:rPr>
                <w:sz w:val="24"/>
              </w:rPr>
              <w:t>деятельность</w:t>
            </w:r>
            <w:r>
              <w:rPr>
                <w:spacing w:val="-15"/>
                <w:sz w:val="24"/>
              </w:rPr>
              <w:t xml:space="preserve"> </w:t>
            </w:r>
            <w:r>
              <w:rPr>
                <w:sz w:val="24"/>
              </w:rPr>
              <w:t xml:space="preserve">с </w:t>
            </w:r>
            <w:proofErr w:type="spellStart"/>
            <w:r>
              <w:rPr>
                <w:spacing w:val="-2"/>
                <w:sz w:val="24"/>
              </w:rPr>
              <w:t>гендерной</w:t>
            </w:r>
            <w:proofErr w:type="spellEnd"/>
          </w:p>
          <w:p w:rsidR="00153C15" w:rsidRDefault="00C1539A">
            <w:pPr>
              <w:pStyle w:val="TableParagraph"/>
              <w:spacing w:line="276" w:lineRule="auto"/>
              <w:ind w:left="110" w:right="213"/>
              <w:rPr>
                <w:sz w:val="24"/>
              </w:rPr>
            </w:pPr>
            <w:r>
              <w:rPr>
                <w:sz w:val="24"/>
              </w:rPr>
              <w:t>направленностью</w:t>
            </w:r>
            <w:r>
              <w:rPr>
                <w:spacing w:val="-15"/>
                <w:sz w:val="24"/>
              </w:rPr>
              <w:t xml:space="preserve"> </w:t>
            </w:r>
            <w:r>
              <w:rPr>
                <w:sz w:val="24"/>
              </w:rPr>
              <w:t>(проект для девочек, проект для мальчиков), праздники</w:t>
            </w:r>
          </w:p>
          <w:p w:rsidR="00153C15" w:rsidRDefault="00C1539A">
            <w:pPr>
              <w:pStyle w:val="TableParagraph"/>
              <w:spacing w:line="266" w:lineRule="auto"/>
              <w:ind w:left="110" w:right="100"/>
              <w:rPr>
                <w:sz w:val="24"/>
              </w:rPr>
            </w:pPr>
            <w:r>
              <w:rPr>
                <w:sz w:val="24"/>
              </w:rPr>
              <w:t>для</w:t>
            </w:r>
            <w:r>
              <w:rPr>
                <w:spacing w:val="-12"/>
                <w:sz w:val="24"/>
              </w:rPr>
              <w:t xml:space="preserve"> </w:t>
            </w:r>
            <w:r>
              <w:rPr>
                <w:sz w:val="24"/>
              </w:rPr>
              <w:t>девочек</w:t>
            </w:r>
            <w:r>
              <w:rPr>
                <w:spacing w:val="-15"/>
                <w:sz w:val="24"/>
              </w:rPr>
              <w:t xml:space="preserve"> </w:t>
            </w:r>
            <w:r>
              <w:rPr>
                <w:sz w:val="24"/>
              </w:rPr>
              <w:t>и</w:t>
            </w:r>
            <w:r>
              <w:rPr>
                <w:spacing w:val="-15"/>
                <w:sz w:val="24"/>
              </w:rPr>
              <w:t xml:space="preserve"> </w:t>
            </w:r>
            <w:r>
              <w:rPr>
                <w:sz w:val="24"/>
              </w:rPr>
              <w:t xml:space="preserve">для </w:t>
            </w:r>
            <w:r>
              <w:rPr>
                <w:spacing w:val="-2"/>
                <w:sz w:val="24"/>
              </w:rPr>
              <w:t>мальчиков</w:t>
            </w:r>
          </w:p>
        </w:tc>
      </w:tr>
      <w:tr w:rsidR="00153C15">
        <w:trPr>
          <w:trHeight w:val="3811"/>
        </w:trPr>
        <w:tc>
          <w:tcPr>
            <w:tcW w:w="3659" w:type="dxa"/>
          </w:tcPr>
          <w:p w:rsidR="00153C15" w:rsidRDefault="00C1539A">
            <w:pPr>
              <w:pStyle w:val="TableParagraph"/>
              <w:spacing w:line="276" w:lineRule="auto"/>
              <w:ind w:left="115" w:right="172"/>
              <w:rPr>
                <w:sz w:val="24"/>
              </w:rPr>
            </w:pPr>
            <w:r>
              <w:rPr>
                <w:spacing w:val="-2"/>
                <w:sz w:val="24"/>
              </w:rPr>
              <w:t>Культурно-гигиенические навыки</w:t>
            </w:r>
          </w:p>
        </w:tc>
        <w:tc>
          <w:tcPr>
            <w:tcW w:w="2977" w:type="dxa"/>
          </w:tcPr>
          <w:p w:rsidR="00153C15" w:rsidRDefault="00C1539A">
            <w:pPr>
              <w:pStyle w:val="TableParagraph"/>
              <w:spacing w:line="276" w:lineRule="auto"/>
              <w:ind w:left="105" w:right="76"/>
              <w:rPr>
                <w:sz w:val="24"/>
              </w:rPr>
            </w:pPr>
            <w:r>
              <w:rPr>
                <w:sz w:val="24"/>
              </w:rPr>
              <w:t>Культура</w:t>
            </w:r>
            <w:r>
              <w:rPr>
                <w:spacing w:val="-15"/>
                <w:sz w:val="24"/>
              </w:rPr>
              <w:t xml:space="preserve"> </w:t>
            </w:r>
            <w:r>
              <w:rPr>
                <w:sz w:val="24"/>
              </w:rPr>
              <w:t>общения</w:t>
            </w:r>
            <w:r>
              <w:rPr>
                <w:spacing w:val="-15"/>
                <w:sz w:val="24"/>
              </w:rPr>
              <w:t xml:space="preserve"> </w:t>
            </w:r>
            <w:r>
              <w:rPr>
                <w:sz w:val="24"/>
              </w:rPr>
              <w:t>между мальчиками</w:t>
            </w:r>
            <w:r>
              <w:rPr>
                <w:spacing w:val="-9"/>
                <w:sz w:val="24"/>
              </w:rPr>
              <w:t xml:space="preserve"> </w:t>
            </w:r>
            <w:r>
              <w:rPr>
                <w:sz w:val="24"/>
              </w:rPr>
              <w:t>и</w:t>
            </w:r>
            <w:r>
              <w:rPr>
                <w:spacing w:val="-12"/>
                <w:sz w:val="24"/>
              </w:rPr>
              <w:t xml:space="preserve"> </w:t>
            </w:r>
            <w:r>
              <w:rPr>
                <w:sz w:val="24"/>
              </w:rPr>
              <w:t>девочками, поощрение лучших мужских и женских качеств (мальчиков за смелость, мужество,</w:t>
            </w:r>
          </w:p>
          <w:p w:rsidR="00153C15" w:rsidRDefault="00C1539A">
            <w:pPr>
              <w:pStyle w:val="TableParagraph"/>
              <w:spacing w:line="276" w:lineRule="auto"/>
              <w:ind w:left="105" w:right="256"/>
              <w:rPr>
                <w:sz w:val="24"/>
              </w:rPr>
            </w:pPr>
            <w:r>
              <w:rPr>
                <w:sz w:val="24"/>
              </w:rPr>
              <w:t>желание защитить, помочь;</w:t>
            </w:r>
            <w:r>
              <w:rPr>
                <w:spacing w:val="-13"/>
                <w:sz w:val="24"/>
              </w:rPr>
              <w:t xml:space="preserve"> </w:t>
            </w:r>
            <w:r>
              <w:rPr>
                <w:sz w:val="24"/>
              </w:rPr>
              <w:t>девочек</w:t>
            </w:r>
            <w:r>
              <w:rPr>
                <w:spacing w:val="-8"/>
                <w:sz w:val="24"/>
              </w:rPr>
              <w:t xml:space="preserve"> </w:t>
            </w:r>
            <w:r>
              <w:rPr>
                <w:sz w:val="24"/>
              </w:rPr>
              <w:t>–</w:t>
            </w:r>
            <w:r>
              <w:rPr>
                <w:spacing w:val="-13"/>
                <w:sz w:val="24"/>
              </w:rPr>
              <w:t xml:space="preserve"> </w:t>
            </w:r>
            <w:r>
              <w:rPr>
                <w:sz w:val="24"/>
              </w:rPr>
              <w:t>за нежность, доброту,</w:t>
            </w:r>
          </w:p>
          <w:p w:rsidR="00153C15" w:rsidRDefault="00C1539A">
            <w:pPr>
              <w:pStyle w:val="TableParagraph"/>
              <w:spacing w:line="275" w:lineRule="exact"/>
              <w:ind w:left="105"/>
              <w:rPr>
                <w:sz w:val="24"/>
              </w:rPr>
            </w:pPr>
            <w:r>
              <w:rPr>
                <w:sz w:val="24"/>
              </w:rPr>
              <w:t>внимательность,</w:t>
            </w:r>
            <w:r>
              <w:rPr>
                <w:spacing w:val="-15"/>
                <w:sz w:val="24"/>
              </w:rPr>
              <w:t xml:space="preserve"> </w:t>
            </w:r>
            <w:r>
              <w:rPr>
                <w:spacing w:val="-2"/>
                <w:sz w:val="24"/>
              </w:rPr>
              <w:t>заботу)</w:t>
            </w:r>
          </w:p>
        </w:tc>
        <w:tc>
          <w:tcPr>
            <w:tcW w:w="2981" w:type="dxa"/>
          </w:tcPr>
          <w:p w:rsidR="00153C15" w:rsidRDefault="00C1539A">
            <w:pPr>
              <w:pStyle w:val="TableParagraph"/>
              <w:spacing w:line="276" w:lineRule="auto"/>
              <w:ind w:left="110" w:right="100"/>
              <w:rPr>
                <w:sz w:val="24"/>
              </w:rPr>
            </w:pPr>
            <w:r>
              <w:rPr>
                <w:sz w:val="24"/>
              </w:rPr>
              <w:t>Культура</w:t>
            </w:r>
            <w:r>
              <w:rPr>
                <w:spacing w:val="-15"/>
                <w:sz w:val="24"/>
              </w:rPr>
              <w:t xml:space="preserve"> </w:t>
            </w:r>
            <w:r>
              <w:rPr>
                <w:sz w:val="24"/>
              </w:rPr>
              <w:t>общения</w:t>
            </w:r>
            <w:r>
              <w:rPr>
                <w:spacing w:val="-15"/>
                <w:sz w:val="24"/>
              </w:rPr>
              <w:t xml:space="preserve"> </w:t>
            </w:r>
            <w:r>
              <w:rPr>
                <w:sz w:val="24"/>
              </w:rPr>
              <w:t>между мальчиками</w:t>
            </w:r>
            <w:r>
              <w:rPr>
                <w:spacing w:val="-8"/>
                <w:sz w:val="24"/>
              </w:rPr>
              <w:t xml:space="preserve"> </w:t>
            </w:r>
            <w:r>
              <w:rPr>
                <w:sz w:val="24"/>
              </w:rPr>
              <w:t>и</w:t>
            </w:r>
            <w:r>
              <w:rPr>
                <w:spacing w:val="-13"/>
                <w:sz w:val="24"/>
              </w:rPr>
              <w:t xml:space="preserve"> </w:t>
            </w:r>
            <w:r>
              <w:rPr>
                <w:sz w:val="24"/>
              </w:rPr>
              <w:t>девочками, поощрение лучших мужских и женских качеств (мальчиков за смелость, мужество,</w:t>
            </w:r>
          </w:p>
          <w:p w:rsidR="00153C15" w:rsidRDefault="00C1539A">
            <w:pPr>
              <w:pStyle w:val="TableParagraph"/>
              <w:spacing w:line="276" w:lineRule="auto"/>
              <w:ind w:left="110"/>
              <w:rPr>
                <w:sz w:val="24"/>
              </w:rPr>
            </w:pPr>
            <w:r>
              <w:rPr>
                <w:sz w:val="24"/>
              </w:rPr>
              <w:t>желание</w:t>
            </w:r>
            <w:r>
              <w:rPr>
                <w:spacing w:val="-15"/>
                <w:sz w:val="24"/>
              </w:rPr>
              <w:t xml:space="preserve"> </w:t>
            </w:r>
            <w:r>
              <w:rPr>
                <w:sz w:val="24"/>
              </w:rPr>
              <w:t>защитить,</w:t>
            </w:r>
            <w:r>
              <w:rPr>
                <w:spacing w:val="-15"/>
                <w:sz w:val="24"/>
              </w:rPr>
              <w:t xml:space="preserve"> </w:t>
            </w:r>
            <w:r>
              <w:rPr>
                <w:sz w:val="24"/>
              </w:rPr>
              <w:t>помочь донести тяжёлое,</w:t>
            </w:r>
          </w:p>
          <w:p w:rsidR="00153C15" w:rsidRDefault="00C1539A">
            <w:pPr>
              <w:pStyle w:val="TableParagraph"/>
              <w:spacing w:line="278" w:lineRule="auto"/>
              <w:ind w:left="110" w:right="131"/>
              <w:jc w:val="both"/>
              <w:rPr>
                <w:sz w:val="24"/>
              </w:rPr>
            </w:pPr>
            <w:r>
              <w:rPr>
                <w:sz w:val="24"/>
              </w:rPr>
              <w:t>проявление</w:t>
            </w:r>
            <w:r>
              <w:rPr>
                <w:spacing w:val="-15"/>
                <w:sz w:val="24"/>
              </w:rPr>
              <w:t xml:space="preserve"> </w:t>
            </w:r>
            <w:r>
              <w:rPr>
                <w:sz w:val="24"/>
              </w:rPr>
              <w:t>мужской</w:t>
            </w:r>
            <w:r>
              <w:rPr>
                <w:spacing w:val="-15"/>
                <w:sz w:val="24"/>
              </w:rPr>
              <w:t xml:space="preserve"> </w:t>
            </w:r>
            <w:r>
              <w:rPr>
                <w:sz w:val="24"/>
              </w:rPr>
              <w:t>силы и великодушия; девочек – за нежность, доброту,</w:t>
            </w:r>
          </w:p>
          <w:p w:rsidR="00153C15" w:rsidRDefault="00C1539A">
            <w:pPr>
              <w:pStyle w:val="TableParagraph"/>
              <w:spacing w:line="276" w:lineRule="exact"/>
              <w:ind w:left="110"/>
              <w:jc w:val="both"/>
              <w:rPr>
                <w:sz w:val="24"/>
              </w:rPr>
            </w:pPr>
            <w:r>
              <w:rPr>
                <w:sz w:val="24"/>
              </w:rPr>
              <w:t>внимательность,</w:t>
            </w:r>
            <w:r>
              <w:rPr>
                <w:spacing w:val="-10"/>
                <w:sz w:val="24"/>
              </w:rPr>
              <w:t xml:space="preserve"> </w:t>
            </w:r>
            <w:r>
              <w:rPr>
                <w:spacing w:val="-2"/>
                <w:sz w:val="24"/>
              </w:rPr>
              <w:t>заботу)</w:t>
            </w:r>
          </w:p>
        </w:tc>
      </w:tr>
      <w:tr w:rsidR="00153C15">
        <w:trPr>
          <w:trHeight w:val="1588"/>
        </w:trPr>
        <w:tc>
          <w:tcPr>
            <w:tcW w:w="3659" w:type="dxa"/>
          </w:tcPr>
          <w:p w:rsidR="00153C15" w:rsidRDefault="00153C15">
            <w:pPr>
              <w:pStyle w:val="TableParagraph"/>
              <w:rPr>
                <w:sz w:val="24"/>
              </w:rPr>
            </w:pPr>
          </w:p>
        </w:tc>
        <w:tc>
          <w:tcPr>
            <w:tcW w:w="2977" w:type="dxa"/>
          </w:tcPr>
          <w:p w:rsidR="00153C15" w:rsidRDefault="00153C15">
            <w:pPr>
              <w:pStyle w:val="TableParagraph"/>
              <w:rPr>
                <w:sz w:val="24"/>
              </w:rPr>
            </w:pPr>
          </w:p>
        </w:tc>
        <w:tc>
          <w:tcPr>
            <w:tcW w:w="2981" w:type="dxa"/>
          </w:tcPr>
          <w:p w:rsidR="00153C15" w:rsidRDefault="00C1539A">
            <w:pPr>
              <w:pStyle w:val="TableParagraph"/>
              <w:spacing w:line="276" w:lineRule="auto"/>
              <w:ind w:left="110"/>
              <w:rPr>
                <w:sz w:val="24"/>
              </w:rPr>
            </w:pPr>
            <w:r>
              <w:rPr>
                <w:spacing w:val="-2"/>
                <w:sz w:val="24"/>
              </w:rPr>
              <w:t xml:space="preserve">Познавательная, исследовательская </w:t>
            </w:r>
            <w:r>
              <w:rPr>
                <w:sz w:val="24"/>
              </w:rPr>
              <w:t>деятельность.</w:t>
            </w:r>
            <w:r>
              <w:rPr>
                <w:spacing w:val="10"/>
                <w:sz w:val="24"/>
              </w:rPr>
              <w:t xml:space="preserve"> </w:t>
            </w:r>
            <w:r>
              <w:rPr>
                <w:sz w:val="24"/>
              </w:rPr>
              <w:t>Учёт</w:t>
            </w:r>
          </w:p>
          <w:p w:rsidR="00153C15" w:rsidRDefault="00C1539A">
            <w:pPr>
              <w:pStyle w:val="TableParagraph"/>
              <w:spacing w:line="264" w:lineRule="auto"/>
              <w:ind w:left="110"/>
              <w:rPr>
                <w:sz w:val="24"/>
              </w:rPr>
            </w:pPr>
            <w:r>
              <w:rPr>
                <w:sz w:val="24"/>
              </w:rPr>
              <w:t>интересов</w:t>
            </w:r>
            <w:r>
              <w:rPr>
                <w:spacing w:val="-15"/>
                <w:sz w:val="24"/>
              </w:rPr>
              <w:t xml:space="preserve"> </w:t>
            </w:r>
            <w:r>
              <w:rPr>
                <w:sz w:val="24"/>
              </w:rPr>
              <w:t>мальчиков</w:t>
            </w:r>
            <w:r>
              <w:rPr>
                <w:spacing w:val="-15"/>
                <w:sz w:val="24"/>
              </w:rPr>
              <w:t xml:space="preserve"> </w:t>
            </w:r>
            <w:r>
              <w:rPr>
                <w:sz w:val="24"/>
              </w:rPr>
              <w:t xml:space="preserve">и </w:t>
            </w:r>
            <w:r>
              <w:rPr>
                <w:spacing w:val="-2"/>
                <w:sz w:val="24"/>
              </w:rPr>
              <w:t>девочек</w:t>
            </w:r>
          </w:p>
        </w:tc>
      </w:tr>
      <w:tr w:rsidR="00153C15">
        <w:trPr>
          <w:trHeight w:val="2223"/>
        </w:trPr>
        <w:tc>
          <w:tcPr>
            <w:tcW w:w="3659" w:type="dxa"/>
          </w:tcPr>
          <w:p w:rsidR="00153C15" w:rsidRDefault="00C1539A">
            <w:pPr>
              <w:pStyle w:val="TableParagraph"/>
              <w:spacing w:line="276" w:lineRule="auto"/>
              <w:ind w:left="115"/>
              <w:rPr>
                <w:sz w:val="24"/>
              </w:rPr>
            </w:pPr>
            <w:r>
              <w:rPr>
                <w:sz w:val="24"/>
              </w:rPr>
              <w:t>Акцент</w:t>
            </w:r>
            <w:r>
              <w:rPr>
                <w:spacing w:val="-8"/>
                <w:sz w:val="24"/>
              </w:rPr>
              <w:t xml:space="preserve"> </w:t>
            </w:r>
            <w:r>
              <w:rPr>
                <w:sz w:val="24"/>
              </w:rPr>
              <w:t>в</w:t>
            </w:r>
            <w:r>
              <w:rPr>
                <w:spacing w:val="-12"/>
                <w:sz w:val="24"/>
              </w:rPr>
              <w:t xml:space="preserve"> </w:t>
            </w:r>
            <w:r>
              <w:rPr>
                <w:sz w:val="24"/>
              </w:rPr>
              <w:t>беседах,</w:t>
            </w:r>
            <w:r>
              <w:rPr>
                <w:spacing w:val="-7"/>
                <w:sz w:val="24"/>
              </w:rPr>
              <w:t xml:space="preserve"> </w:t>
            </w:r>
            <w:r>
              <w:rPr>
                <w:sz w:val="24"/>
              </w:rPr>
              <w:t>диалоге</w:t>
            </w:r>
            <w:r>
              <w:rPr>
                <w:spacing w:val="-13"/>
                <w:sz w:val="24"/>
              </w:rPr>
              <w:t xml:space="preserve"> </w:t>
            </w:r>
            <w:r>
              <w:rPr>
                <w:sz w:val="24"/>
              </w:rPr>
              <w:t xml:space="preserve">на </w:t>
            </w:r>
            <w:proofErr w:type="spellStart"/>
            <w:r>
              <w:rPr>
                <w:sz w:val="24"/>
              </w:rPr>
              <w:t>гендерную</w:t>
            </w:r>
            <w:proofErr w:type="spellEnd"/>
            <w:r>
              <w:rPr>
                <w:sz w:val="24"/>
              </w:rPr>
              <w:t xml:space="preserve"> принадлежность</w:t>
            </w:r>
          </w:p>
        </w:tc>
        <w:tc>
          <w:tcPr>
            <w:tcW w:w="2977" w:type="dxa"/>
          </w:tcPr>
          <w:p w:rsidR="00153C15" w:rsidRDefault="00C1539A">
            <w:pPr>
              <w:pStyle w:val="TableParagraph"/>
              <w:spacing w:line="276" w:lineRule="auto"/>
              <w:ind w:left="105"/>
              <w:rPr>
                <w:sz w:val="24"/>
              </w:rPr>
            </w:pPr>
            <w:r>
              <w:rPr>
                <w:sz w:val="24"/>
              </w:rPr>
              <w:t>Акцент</w:t>
            </w:r>
            <w:r>
              <w:rPr>
                <w:spacing w:val="-15"/>
                <w:sz w:val="24"/>
              </w:rPr>
              <w:t xml:space="preserve"> </w:t>
            </w:r>
            <w:r>
              <w:rPr>
                <w:sz w:val="24"/>
              </w:rPr>
              <w:t>в</w:t>
            </w:r>
            <w:r>
              <w:rPr>
                <w:spacing w:val="-15"/>
                <w:sz w:val="24"/>
              </w:rPr>
              <w:t xml:space="preserve"> </w:t>
            </w:r>
            <w:r>
              <w:rPr>
                <w:sz w:val="24"/>
              </w:rPr>
              <w:t>беседах,</w:t>
            </w:r>
            <w:r>
              <w:rPr>
                <w:spacing w:val="-15"/>
                <w:sz w:val="24"/>
              </w:rPr>
              <w:t xml:space="preserve"> </w:t>
            </w:r>
            <w:r>
              <w:rPr>
                <w:sz w:val="24"/>
              </w:rPr>
              <w:t xml:space="preserve">диалоге на </w:t>
            </w:r>
            <w:proofErr w:type="spellStart"/>
            <w:r>
              <w:rPr>
                <w:sz w:val="24"/>
              </w:rPr>
              <w:t>гендерную</w:t>
            </w:r>
            <w:proofErr w:type="spellEnd"/>
          </w:p>
          <w:p w:rsidR="00153C15" w:rsidRDefault="00C1539A">
            <w:pPr>
              <w:pStyle w:val="TableParagraph"/>
              <w:ind w:left="105"/>
              <w:rPr>
                <w:sz w:val="24"/>
              </w:rPr>
            </w:pPr>
            <w:r>
              <w:rPr>
                <w:spacing w:val="-2"/>
                <w:sz w:val="24"/>
              </w:rPr>
              <w:t>принадлежность</w:t>
            </w:r>
          </w:p>
        </w:tc>
        <w:tc>
          <w:tcPr>
            <w:tcW w:w="2981" w:type="dxa"/>
          </w:tcPr>
          <w:p w:rsidR="00153C15" w:rsidRDefault="00C1539A">
            <w:pPr>
              <w:pStyle w:val="TableParagraph"/>
              <w:spacing w:line="273" w:lineRule="auto"/>
              <w:ind w:left="110" w:right="100"/>
              <w:rPr>
                <w:sz w:val="24"/>
              </w:rPr>
            </w:pPr>
            <w:r>
              <w:rPr>
                <w:spacing w:val="-2"/>
                <w:sz w:val="24"/>
              </w:rPr>
              <w:t xml:space="preserve">Коммуникативная </w:t>
            </w:r>
            <w:r>
              <w:rPr>
                <w:sz w:val="24"/>
              </w:rPr>
              <w:t>деятельность,</w:t>
            </w:r>
            <w:r>
              <w:rPr>
                <w:spacing w:val="-15"/>
                <w:sz w:val="24"/>
              </w:rPr>
              <w:t xml:space="preserve"> </w:t>
            </w:r>
            <w:r>
              <w:rPr>
                <w:sz w:val="24"/>
              </w:rPr>
              <w:t>обсуждение, разбор проблемных жизненных</w:t>
            </w:r>
            <w:r>
              <w:rPr>
                <w:spacing w:val="40"/>
                <w:sz w:val="24"/>
              </w:rPr>
              <w:t xml:space="preserve"> </w:t>
            </w:r>
            <w:r>
              <w:rPr>
                <w:sz w:val="24"/>
              </w:rPr>
              <w:t>ситуаций,</w:t>
            </w:r>
          </w:p>
          <w:p w:rsidR="00153C15" w:rsidRDefault="00C1539A">
            <w:pPr>
              <w:pStyle w:val="TableParagraph"/>
              <w:spacing w:line="276" w:lineRule="auto"/>
              <w:ind w:left="110"/>
              <w:rPr>
                <w:sz w:val="24"/>
              </w:rPr>
            </w:pPr>
            <w:r>
              <w:rPr>
                <w:sz w:val="24"/>
              </w:rPr>
              <w:t>моральных</w:t>
            </w:r>
            <w:r>
              <w:rPr>
                <w:spacing w:val="-15"/>
                <w:sz w:val="24"/>
              </w:rPr>
              <w:t xml:space="preserve"> </w:t>
            </w:r>
            <w:r>
              <w:rPr>
                <w:sz w:val="24"/>
              </w:rPr>
              <w:t>пьесок</w:t>
            </w:r>
            <w:r>
              <w:rPr>
                <w:spacing w:val="-15"/>
                <w:sz w:val="24"/>
              </w:rPr>
              <w:t xml:space="preserve"> </w:t>
            </w:r>
            <w:r>
              <w:rPr>
                <w:sz w:val="24"/>
              </w:rPr>
              <w:t xml:space="preserve">с </w:t>
            </w:r>
            <w:proofErr w:type="spellStart"/>
            <w:r>
              <w:rPr>
                <w:spacing w:val="-2"/>
                <w:sz w:val="24"/>
              </w:rPr>
              <w:t>гендерной</w:t>
            </w:r>
            <w:proofErr w:type="spellEnd"/>
          </w:p>
          <w:p w:rsidR="00153C15" w:rsidRDefault="00C1539A">
            <w:pPr>
              <w:pStyle w:val="TableParagraph"/>
              <w:ind w:left="110"/>
              <w:rPr>
                <w:sz w:val="24"/>
              </w:rPr>
            </w:pPr>
            <w:r>
              <w:rPr>
                <w:spacing w:val="-2"/>
                <w:sz w:val="24"/>
              </w:rPr>
              <w:t>направленностью</w:t>
            </w:r>
          </w:p>
        </w:tc>
      </w:tr>
    </w:tbl>
    <w:p w:rsidR="00153C15" w:rsidRDefault="00C1539A">
      <w:pPr>
        <w:spacing w:before="20" w:line="552" w:lineRule="auto"/>
        <w:ind w:left="141" w:right="7909"/>
        <w:rPr>
          <w:b/>
          <w:sz w:val="24"/>
        </w:rPr>
      </w:pPr>
      <w:bookmarkStart w:id="46" w:name="Социализация_в_труде_2-3_года"/>
      <w:bookmarkEnd w:id="46"/>
      <w:r>
        <w:rPr>
          <w:b/>
          <w:sz w:val="24"/>
        </w:rPr>
        <w:t>Социализация</w:t>
      </w:r>
      <w:r>
        <w:rPr>
          <w:b/>
          <w:spacing w:val="-15"/>
          <w:sz w:val="24"/>
        </w:rPr>
        <w:t xml:space="preserve"> </w:t>
      </w:r>
      <w:r>
        <w:rPr>
          <w:b/>
          <w:sz w:val="24"/>
        </w:rPr>
        <w:t>в</w:t>
      </w:r>
      <w:r>
        <w:rPr>
          <w:b/>
          <w:spacing w:val="-15"/>
          <w:sz w:val="24"/>
        </w:rPr>
        <w:t xml:space="preserve"> </w:t>
      </w:r>
      <w:r>
        <w:rPr>
          <w:b/>
          <w:sz w:val="24"/>
        </w:rPr>
        <w:t>труде 2-3 года</w:t>
      </w:r>
    </w:p>
    <w:p w:rsidR="00153C15" w:rsidRDefault="00153C15">
      <w:pPr>
        <w:spacing w:line="552" w:lineRule="auto"/>
        <w:rPr>
          <w:b/>
          <w:sz w:val="24"/>
        </w:rPr>
        <w:sectPr w:rsidR="00153C15">
          <w:type w:val="continuous"/>
          <w:pgSz w:w="11910" w:h="16840"/>
          <w:pgMar w:top="1180" w:right="425" w:bottom="940" w:left="992" w:header="0" w:footer="75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8"/>
        <w:gridCol w:w="6665"/>
      </w:tblGrid>
      <w:tr w:rsidR="00153C15">
        <w:trPr>
          <w:trHeight w:val="316"/>
        </w:trPr>
        <w:tc>
          <w:tcPr>
            <w:tcW w:w="2948" w:type="dxa"/>
          </w:tcPr>
          <w:p w:rsidR="00153C15" w:rsidRDefault="00C1539A">
            <w:pPr>
              <w:pStyle w:val="TableParagraph"/>
              <w:spacing w:line="263" w:lineRule="exact"/>
              <w:ind w:left="115"/>
              <w:rPr>
                <w:sz w:val="24"/>
              </w:rPr>
            </w:pPr>
            <w:r>
              <w:rPr>
                <w:sz w:val="24"/>
              </w:rPr>
              <w:lastRenderedPageBreak/>
              <w:t>Основные</w:t>
            </w:r>
            <w:r>
              <w:rPr>
                <w:spacing w:val="-7"/>
                <w:sz w:val="24"/>
              </w:rPr>
              <w:t xml:space="preserve"> </w:t>
            </w:r>
            <w:r>
              <w:rPr>
                <w:spacing w:val="-2"/>
                <w:sz w:val="24"/>
              </w:rPr>
              <w:t>задачи</w:t>
            </w:r>
          </w:p>
        </w:tc>
        <w:tc>
          <w:tcPr>
            <w:tcW w:w="6665" w:type="dxa"/>
          </w:tcPr>
          <w:p w:rsidR="00153C15" w:rsidRDefault="00C1539A">
            <w:pPr>
              <w:pStyle w:val="TableParagraph"/>
              <w:spacing w:line="263" w:lineRule="exact"/>
              <w:ind w:left="110"/>
              <w:rPr>
                <w:sz w:val="24"/>
              </w:rPr>
            </w:pPr>
            <w:r>
              <w:rPr>
                <w:sz w:val="24"/>
              </w:rPr>
              <w:t>Методы</w:t>
            </w:r>
            <w:r>
              <w:rPr>
                <w:spacing w:val="-2"/>
                <w:sz w:val="24"/>
              </w:rPr>
              <w:t xml:space="preserve"> </w:t>
            </w:r>
            <w:r>
              <w:rPr>
                <w:sz w:val="24"/>
              </w:rPr>
              <w:t>и</w:t>
            </w:r>
            <w:r>
              <w:rPr>
                <w:spacing w:val="-3"/>
                <w:sz w:val="24"/>
              </w:rPr>
              <w:t xml:space="preserve"> </w:t>
            </w:r>
            <w:r>
              <w:rPr>
                <w:spacing w:val="-2"/>
                <w:sz w:val="24"/>
              </w:rPr>
              <w:t>приёмы</w:t>
            </w:r>
          </w:p>
        </w:tc>
      </w:tr>
      <w:tr w:rsidR="00153C15">
        <w:trPr>
          <w:trHeight w:val="1905"/>
        </w:trPr>
        <w:tc>
          <w:tcPr>
            <w:tcW w:w="2948" w:type="dxa"/>
          </w:tcPr>
          <w:p w:rsidR="00153C15" w:rsidRDefault="00C1539A">
            <w:pPr>
              <w:pStyle w:val="TableParagraph"/>
              <w:spacing w:line="263" w:lineRule="exact"/>
              <w:ind w:left="172"/>
              <w:rPr>
                <w:sz w:val="24"/>
              </w:rPr>
            </w:pPr>
            <w:r>
              <w:rPr>
                <w:spacing w:val="-2"/>
                <w:sz w:val="24"/>
              </w:rPr>
              <w:t>Формировать</w:t>
            </w:r>
          </w:p>
          <w:p w:rsidR="00153C15" w:rsidRDefault="00C1539A">
            <w:pPr>
              <w:pStyle w:val="TableParagraph"/>
              <w:spacing w:before="41" w:line="273" w:lineRule="auto"/>
              <w:ind w:left="115"/>
              <w:rPr>
                <w:sz w:val="24"/>
              </w:rPr>
            </w:pPr>
            <w:r>
              <w:rPr>
                <w:sz w:val="24"/>
              </w:rPr>
              <w:t>предпосылки трудовой деятельности при подготовке к сюжетным играм</w:t>
            </w:r>
            <w:r>
              <w:rPr>
                <w:spacing w:val="-15"/>
                <w:sz w:val="24"/>
              </w:rPr>
              <w:t xml:space="preserve"> </w:t>
            </w:r>
            <w:r>
              <w:rPr>
                <w:sz w:val="24"/>
              </w:rPr>
              <w:t>и</w:t>
            </w:r>
            <w:r>
              <w:rPr>
                <w:spacing w:val="-15"/>
                <w:sz w:val="24"/>
              </w:rPr>
              <w:t xml:space="preserve"> </w:t>
            </w:r>
            <w:r>
              <w:rPr>
                <w:sz w:val="24"/>
              </w:rPr>
              <w:t>через</w:t>
            </w:r>
            <w:r>
              <w:rPr>
                <w:spacing w:val="-15"/>
                <w:sz w:val="24"/>
              </w:rPr>
              <w:t xml:space="preserve"> </w:t>
            </w:r>
            <w:r>
              <w:rPr>
                <w:sz w:val="24"/>
              </w:rPr>
              <w:t>наблюдение</w:t>
            </w:r>
          </w:p>
          <w:p w:rsidR="00153C15" w:rsidRDefault="00C1539A">
            <w:pPr>
              <w:pStyle w:val="TableParagraph"/>
              <w:spacing w:before="9"/>
              <w:ind w:left="115"/>
              <w:rPr>
                <w:sz w:val="24"/>
              </w:rPr>
            </w:pPr>
            <w:r>
              <w:rPr>
                <w:sz w:val="24"/>
              </w:rPr>
              <w:t>за</w:t>
            </w:r>
            <w:r>
              <w:rPr>
                <w:spacing w:val="-6"/>
                <w:sz w:val="24"/>
              </w:rPr>
              <w:t xml:space="preserve"> </w:t>
            </w:r>
            <w:r>
              <w:rPr>
                <w:sz w:val="24"/>
              </w:rPr>
              <w:t>трудом</w:t>
            </w:r>
            <w:r>
              <w:rPr>
                <w:spacing w:val="-1"/>
                <w:sz w:val="24"/>
              </w:rPr>
              <w:t xml:space="preserve"> </w:t>
            </w:r>
            <w:r>
              <w:rPr>
                <w:spacing w:val="-2"/>
                <w:sz w:val="24"/>
              </w:rPr>
              <w:t>взрослых</w:t>
            </w:r>
          </w:p>
        </w:tc>
        <w:tc>
          <w:tcPr>
            <w:tcW w:w="6665" w:type="dxa"/>
          </w:tcPr>
          <w:p w:rsidR="00153C15" w:rsidRDefault="00C1539A">
            <w:pPr>
              <w:pStyle w:val="TableParagraph"/>
              <w:spacing w:line="276" w:lineRule="auto"/>
              <w:ind w:left="110" w:right="2324"/>
              <w:rPr>
                <w:sz w:val="24"/>
              </w:rPr>
            </w:pPr>
            <w:r>
              <w:rPr>
                <w:sz w:val="24"/>
              </w:rPr>
              <w:t>Наблюдения, рассказы-описания; Беседы,</w:t>
            </w:r>
            <w:r>
              <w:rPr>
                <w:spacing w:val="-15"/>
                <w:sz w:val="24"/>
              </w:rPr>
              <w:t xml:space="preserve"> </w:t>
            </w:r>
            <w:r>
              <w:rPr>
                <w:sz w:val="24"/>
              </w:rPr>
              <w:t>познавательные</w:t>
            </w:r>
            <w:r>
              <w:rPr>
                <w:spacing w:val="-15"/>
                <w:sz w:val="24"/>
              </w:rPr>
              <w:t xml:space="preserve"> </w:t>
            </w:r>
            <w:r>
              <w:rPr>
                <w:sz w:val="24"/>
              </w:rPr>
              <w:t>рассказы;</w:t>
            </w:r>
          </w:p>
          <w:p w:rsidR="00153C15" w:rsidRDefault="00C1539A">
            <w:pPr>
              <w:pStyle w:val="TableParagraph"/>
              <w:spacing w:line="278" w:lineRule="auto"/>
              <w:ind w:left="110"/>
              <w:rPr>
                <w:sz w:val="24"/>
              </w:rPr>
            </w:pPr>
            <w:r>
              <w:rPr>
                <w:sz w:val="24"/>
              </w:rPr>
              <w:t>Чтение</w:t>
            </w:r>
            <w:r>
              <w:rPr>
                <w:spacing w:val="-15"/>
                <w:sz w:val="24"/>
              </w:rPr>
              <w:t xml:space="preserve"> </w:t>
            </w:r>
            <w:r>
              <w:rPr>
                <w:sz w:val="24"/>
              </w:rPr>
              <w:t>художественной</w:t>
            </w:r>
            <w:r>
              <w:rPr>
                <w:spacing w:val="-15"/>
                <w:sz w:val="24"/>
              </w:rPr>
              <w:t xml:space="preserve"> </w:t>
            </w:r>
            <w:r>
              <w:rPr>
                <w:sz w:val="24"/>
              </w:rPr>
              <w:t>и</w:t>
            </w:r>
            <w:r>
              <w:rPr>
                <w:spacing w:val="-12"/>
                <w:sz w:val="24"/>
              </w:rPr>
              <w:t xml:space="preserve"> </w:t>
            </w:r>
            <w:r>
              <w:rPr>
                <w:sz w:val="24"/>
              </w:rPr>
              <w:t>познавательной</w:t>
            </w:r>
            <w:r>
              <w:rPr>
                <w:spacing w:val="-11"/>
                <w:sz w:val="24"/>
              </w:rPr>
              <w:t xml:space="preserve"> </w:t>
            </w:r>
            <w:r>
              <w:rPr>
                <w:sz w:val="24"/>
              </w:rPr>
              <w:t>литературы; Рассматривание иллюстраций, картин, видеосюжеты; Экскурсии, наблюдение трудовой операции;</w:t>
            </w:r>
          </w:p>
          <w:p w:rsidR="00153C15" w:rsidRDefault="00C1539A">
            <w:pPr>
              <w:pStyle w:val="TableParagraph"/>
              <w:spacing w:line="271" w:lineRule="exact"/>
              <w:ind w:left="110"/>
              <w:rPr>
                <w:sz w:val="24"/>
              </w:rPr>
            </w:pPr>
            <w:r>
              <w:rPr>
                <w:sz w:val="24"/>
              </w:rPr>
              <w:t>Игры,</w:t>
            </w:r>
            <w:r>
              <w:rPr>
                <w:spacing w:val="-4"/>
                <w:sz w:val="24"/>
              </w:rPr>
              <w:t xml:space="preserve"> </w:t>
            </w:r>
            <w:r>
              <w:rPr>
                <w:spacing w:val="-2"/>
                <w:sz w:val="24"/>
              </w:rPr>
              <w:t>поручения.</w:t>
            </w:r>
          </w:p>
        </w:tc>
      </w:tr>
    </w:tbl>
    <w:p w:rsidR="00153C15" w:rsidRDefault="00153C15">
      <w:pPr>
        <w:pStyle w:val="a3"/>
        <w:spacing w:before="54"/>
        <w:jc w:val="left"/>
        <w:rPr>
          <w:b/>
        </w:rPr>
      </w:pPr>
    </w:p>
    <w:p w:rsidR="00153C15" w:rsidRDefault="00C1539A">
      <w:pPr>
        <w:spacing w:after="45"/>
        <w:ind w:left="141"/>
        <w:rPr>
          <w:b/>
          <w:sz w:val="24"/>
        </w:rPr>
      </w:pPr>
      <w:r>
        <w:rPr>
          <w:b/>
          <w:sz w:val="24"/>
        </w:rPr>
        <w:t>3-4</w:t>
      </w:r>
      <w:r>
        <w:rPr>
          <w:b/>
          <w:spacing w:val="3"/>
          <w:sz w:val="24"/>
        </w:rPr>
        <w:t xml:space="preserve"> </w:t>
      </w:r>
      <w:r>
        <w:rPr>
          <w:b/>
          <w:spacing w:val="-4"/>
          <w:sz w:val="24"/>
        </w:rPr>
        <w:t>года</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8"/>
        <w:gridCol w:w="6665"/>
      </w:tblGrid>
      <w:tr w:rsidR="00153C15">
        <w:trPr>
          <w:trHeight w:val="316"/>
        </w:trPr>
        <w:tc>
          <w:tcPr>
            <w:tcW w:w="2948" w:type="dxa"/>
          </w:tcPr>
          <w:p w:rsidR="00153C15" w:rsidRDefault="00C1539A">
            <w:pPr>
              <w:pStyle w:val="TableParagraph"/>
              <w:spacing w:line="268" w:lineRule="exact"/>
              <w:ind w:left="115"/>
              <w:rPr>
                <w:sz w:val="24"/>
              </w:rPr>
            </w:pPr>
            <w:r>
              <w:rPr>
                <w:sz w:val="24"/>
              </w:rPr>
              <w:t>Основные</w:t>
            </w:r>
            <w:r>
              <w:rPr>
                <w:spacing w:val="-7"/>
                <w:sz w:val="24"/>
              </w:rPr>
              <w:t xml:space="preserve"> </w:t>
            </w:r>
            <w:r>
              <w:rPr>
                <w:spacing w:val="-2"/>
                <w:sz w:val="24"/>
              </w:rPr>
              <w:t>задачи</w:t>
            </w:r>
          </w:p>
        </w:tc>
        <w:tc>
          <w:tcPr>
            <w:tcW w:w="6665" w:type="dxa"/>
          </w:tcPr>
          <w:p w:rsidR="00153C15" w:rsidRDefault="00C1539A">
            <w:pPr>
              <w:pStyle w:val="TableParagraph"/>
              <w:spacing w:line="268" w:lineRule="exact"/>
              <w:ind w:left="110"/>
              <w:rPr>
                <w:sz w:val="24"/>
              </w:rPr>
            </w:pPr>
            <w:r>
              <w:rPr>
                <w:sz w:val="24"/>
              </w:rPr>
              <w:t>Методы</w:t>
            </w:r>
            <w:r>
              <w:rPr>
                <w:spacing w:val="-2"/>
                <w:sz w:val="24"/>
              </w:rPr>
              <w:t xml:space="preserve"> </w:t>
            </w:r>
            <w:r>
              <w:rPr>
                <w:sz w:val="24"/>
              </w:rPr>
              <w:t>и</w:t>
            </w:r>
            <w:r>
              <w:rPr>
                <w:spacing w:val="-3"/>
                <w:sz w:val="24"/>
              </w:rPr>
              <w:t xml:space="preserve"> </w:t>
            </w:r>
            <w:r>
              <w:rPr>
                <w:spacing w:val="-2"/>
                <w:sz w:val="24"/>
              </w:rPr>
              <w:t>приёмы</w:t>
            </w:r>
          </w:p>
        </w:tc>
      </w:tr>
      <w:tr w:rsidR="00153C15">
        <w:trPr>
          <w:trHeight w:val="1905"/>
        </w:trPr>
        <w:tc>
          <w:tcPr>
            <w:tcW w:w="2948" w:type="dxa"/>
          </w:tcPr>
          <w:p w:rsidR="00153C15" w:rsidRDefault="00C1539A">
            <w:pPr>
              <w:pStyle w:val="TableParagraph"/>
              <w:spacing w:line="276" w:lineRule="auto"/>
              <w:ind w:left="115" w:firstLine="57"/>
              <w:rPr>
                <w:sz w:val="24"/>
              </w:rPr>
            </w:pPr>
            <w:r>
              <w:rPr>
                <w:sz w:val="24"/>
              </w:rPr>
              <w:t>Формировать активную позицию</w:t>
            </w:r>
            <w:r>
              <w:rPr>
                <w:spacing w:val="-15"/>
                <w:sz w:val="24"/>
              </w:rPr>
              <w:t xml:space="preserve"> </w:t>
            </w:r>
            <w:r>
              <w:rPr>
                <w:sz w:val="24"/>
              </w:rPr>
              <w:t>по</w:t>
            </w:r>
            <w:r>
              <w:rPr>
                <w:spacing w:val="-10"/>
                <w:sz w:val="24"/>
              </w:rPr>
              <w:t xml:space="preserve"> </w:t>
            </w:r>
            <w:r>
              <w:rPr>
                <w:sz w:val="24"/>
              </w:rPr>
              <w:t>отношение</w:t>
            </w:r>
            <w:r>
              <w:rPr>
                <w:spacing w:val="-15"/>
                <w:sz w:val="24"/>
              </w:rPr>
              <w:t xml:space="preserve"> </w:t>
            </w:r>
            <w:r>
              <w:rPr>
                <w:sz w:val="24"/>
              </w:rPr>
              <w:t>к труду, воспитывать</w:t>
            </w:r>
          </w:p>
          <w:p w:rsidR="00153C15" w:rsidRDefault="00C1539A">
            <w:pPr>
              <w:pStyle w:val="TableParagraph"/>
              <w:spacing w:line="274" w:lineRule="exact"/>
              <w:ind w:left="115"/>
              <w:rPr>
                <w:sz w:val="24"/>
              </w:rPr>
            </w:pPr>
            <w:r>
              <w:rPr>
                <w:sz w:val="24"/>
              </w:rPr>
              <w:t>интерес</w:t>
            </w:r>
            <w:r>
              <w:rPr>
                <w:spacing w:val="-3"/>
                <w:sz w:val="24"/>
              </w:rPr>
              <w:t xml:space="preserve"> </w:t>
            </w:r>
            <w:r>
              <w:rPr>
                <w:sz w:val="24"/>
              </w:rPr>
              <w:t>к</w:t>
            </w:r>
            <w:r>
              <w:rPr>
                <w:spacing w:val="-3"/>
                <w:sz w:val="24"/>
              </w:rPr>
              <w:t xml:space="preserve"> </w:t>
            </w:r>
            <w:r>
              <w:rPr>
                <w:sz w:val="24"/>
              </w:rPr>
              <w:t>труду</w:t>
            </w:r>
            <w:r>
              <w:rPr>
                <w:spacing w:val="-5"/>
                <w:sz w:val="24"/>
              </w:rPr>
              <w:t xml:space="preserve"> </w:t>
            </w:r>
            <w:r>
              <w:rPr>
                <w:spacing w:val="-2"/>
                <w:sz w:val="24"/>
              </w:rPr>
              <w:t>взрослых,</w:t>
            </w:r>
          </w:p>
          <w:p w:rsidR="00153C15" w:rsidRDefault="00C1539A">
            <w:pPr>
              <w:pStyle w:val="TableParagraph"/>
              <w:spacing w:before="4" w:line="310" w:lineRule="atLeast"/>
              <w:ind w:left="115" w:right="812"/>
              <w:rPr>
                <w:sz w:val="24"/>
              </w:rPr>
            </w:pPr>
            <w:r>
              <w:rPr>
                <w:sz w:val="24"/>
              </w:rPr>
              <w:t>желание</w:t>
            </w:r>
            <w:r>
              <w:rPr>
                <w:spacing w:val="-15"/>
                <w:sz w:val="24"/>
              </w:rPr>
              <w:t xml:space="preserve"> </w:t>
            </w:r>
            <w:r>
              <w:rPr>
                <w:sz w:val="24"/>
              </w:rPr>
              <w:t>подражать взрослым</w:t>
            </w:r>
            <w:r>
              <w:rPr>
                <w:spacing w:val="40"/>
                <w:sz w:val="24"/>
              </w:rPr>
              <w:t xml:space="preserve"> </w:t>
            </w:r>
            <w:r>
              <w:rPr>
                <w:sz w:val="24"/>
              </w:rPr>
              <w:t>в игре</w:t>
            </w:r>
          </w:p>
        </w:tc>
        <w:tc>
          <w:tcPr>
            <w:tcW w:w="6665" w:type="dxa"/>
          </w:tcPr>
          <w:p w:rsidR="00153C15" w:rsidRDefault="00C1539A">
            <w:pPr>
              <w:pStyle w:val="TableParagraph"/>
              <w:spacing w:line="276" w:lineRule="auto"/>
              <w:ind w:left="110" w:right="2324"/>
              <w:rPr>
                <w:sz w:val="24"/>
              </w:rPr>
            </w:pPr>
            <w:r>
              <w:rPr>
                <w:sz w:val="24"/>
              </w:rPr>
              <w:t>Наблюдения, рассказы-описания; Беседы,</w:t>
            </w:r>
            <w:r>
              <w:rPr>
                <w:spacing w:val="-15"/>
                <w:sz w:val="24"/>
              </w:rPr>
              <w:t xml:space="preserve"> </w:t>
            </w:r>
            <w:r>
              <w:rPr>
                <w:sz w:val="24"/>
              </w:rPr>
              <w:t>познавательные</w:t>
            </w:r>
            <w:r>
              <w:rPr>
                <w:spacing w:val="-15"/>
                <w:sz w:val="24"/>
              </w:rPr>
              <w:t xml:space="preserve"> </w:t>
            </w:r>
            <w:r>
              <w:rPr>
                <w:sz w:val="24"/>
              </w:rPr>
              <w:t>рассказы;</w:t>
            </w:r>
          </w:p>
          <w:p w:rsidR="00153C15" w:rsidRDefault="00C1539A">
            <w:pPr>
              <w:pStyle w:val="TableParagraph"/>
              <w:spacing w:line="278" w:lineRule="auto"/>
              <w:ind w:left="110"/>
              <w:rPr>
                <w:sz w:val="24"/>
              </w:rPr>
            </w:pPr>
            <w:r>
              <w:rPr>
                <w:sz w:val="24"/>
              </w:rPr>
              <w:t>Чтение</w:t>
            </w:r>
            <w:r>
              <w:rPr>
                <w:spacing w:val="-15"/>
                <w:sz w:val="24"/>
              </w:rPr>
              <w:t xml:space="preserve"> </w:t>
            </w:r>
            <w:r>
              <w:rPr>
                <w:sz w:val="24"/>
              </w:rPr>
              <w:t>художественной</w:t>
            </w:r>
            <w:r>
              <w:rPr>
                <w:spacing w:val="-14"/>
                <w:sz w:val="24"/>
              </w:rPr>
              <w:t xml:space="preserve"> </w:t>
            </w:r>
            <w:r>
              <w:rPr>
                <w:sz w:val="24"/>
              </w:rPr>
              <w:t>и</w:t>
            </w:r>
            <w:r>
              <w:rPr>
                <w:spacing w:val="-15"/>
                <w:sz w:val="24"/>
              </w:rPr>
              <w:t xml:space="preserve"> </w:t>
            </w:r>
            <w:r>
              <w:rPr>
                <w:sz w:val="24"/>
              </w:rPr>
              <w:t>познавательной</w:t>
            </w:r>
            <w:r>
              <w:rPr>
                <w:spacing w:val="-13"/>
                <w:sz w:val="24"/>
              </w:rPr>
              <w:t xml:space="preserve"> </w:t>
            </w:r>
            <w:r>
              <w:rPr>
                <w:sz w:val="24"/>
              </w:rPr>
              <w:t>литературы; Рассматривание иллюстраций, картин, видеосюжеты; Экскурсии, наблюдение трудовой операции;</w:t>
            </w:r>
          </w:p>
          <w:p w:rsidR="00153C15" w:rsidRDefault="00C1539A">
            <w:pPr>
              <w:pStyle w:val="TableParagraph"/>
              <w:ind w:left="110"/>
              <w:rPr>
                <w:sz w:val="24"/>
              </w:rPr>
            </w:pPr>
            <w:r>
              <w:rPr>
                <w:sz w:val="24"/>
              </w:rPr>
              <w:t>Игры,</w:t>
            </w:r>
            <w:r>
              <w:rPr>
                <w:spacing w:val="-4"/>
                <w:sz w:val="24"/>
              </w:rPr>
              <w:t xml:space="preserve"> </w:t>
            </w:r>
            <w:r>
              <w:rPr>
                <w:spacing w:val="-2"/>
                <w:sz w:val="24"/>
              </w:rPr>
              <w:t>поручения.</w:t>
            </w:r>
          </w:p>
        </w:tc>
      </w:tr>
    </w:tbl>
    <w:p w:rsidR="00153C15" w:rsidRDefault="00153C15">
      <w:pPr>
        <w:pStyle w:val="a3"/>
        <w:spacing w:before="38"/>
        <w:jc w:val="left"/>
        <w:rPr>
          <w:b/>
        </w:rPr>
      </w:pPr>
    </w:p>
    <w:p w:rsidR="00153C15" w:rsidRDefault="00C1539A">
      <w:pPr>
        <w:spacing w:after="45"/>
        <w:ind w:left="141"/>
        <w:rPr>
          <w:b/>
          <w:sz w:val="24"/>
        </w:rPr>
      </w:pPr>
      <w:bookmarkStart w:id="47" w:name="4-5_лет"/>
      <w:bookmarkEnd w:id="47"/>
      <w:r>
        <w:rPr>
          <w:b/>
          <w:sz w:val="24"/>
        </w:rPr>
        <w:t>4-5</w:t>
      </w:r>
      <w:r>
        <w:rPr>
          <w:b/>
          <w:spacing w:val="3"/>
          <w:sz w:val="24"/>
        </w:rPr>
        <w:t xml:space="preserve"> </w:t>
      </w:r>
      <w:r>
        <w:rPr>
          <w:b/>
          <w:spacing w:val="-5"/>
          <w:sz w:val="24"/>
        </w:rPr>
        <w:t>лет</w:t>
      </w: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4"/>
        <w:gridCol w:w="3688"/>
        <w:gridCol w:w="3976"/>
      </w:tblGrid>
      <w:tr w:rsidR="00153C15">
        <w:trPr>
          <w:trHeight w:val="316"/>
        </w:trPr>
        <w:tc>
          <w:tcPr>
            <w:tcW w:w="1844" w:type="dxa"/>
          </w:tcPr>
          <w:p w:rsidR="00153C15" w:rsidRDefault="00C1539A">
            <w:pPr>
              <w:pStyle w:val="TableParagraph"/>
              <w:spacing w:line="268" w:lineRule="exact"/>
              <w:ind w:left="110"/>
              <w:rPr>
                <w:sz w:val="24"/>
              </w:rPr>
            </w:pPr>
            <w:r>
              <w:rPr>
                <w:spacing w:val="-2"/>
                <w:sz w:val="24"/>
              </w:rPr>
              <w:t>Направление</w:t>
            </w:r>
          </w:p>
        </w:tc>
        <w:tc>
          <w:tcPr>
            <w:tcW w:w="3688" w:type="dxa"/>
          </w:tcPr>
          <w:p w:rsidR="00153C15" w:rsidRDefault="00C1539A">
            <w:pPr>
              <w:pStyle w:val="TableParagraph"/>
              <w:spacing w:line="268" w:lineRule="exact"/>
              <w:ind w:left="110"/>
              <w:rPr>
                <w:sz w:val="24"/>
              </w:rPr>
            </w:pPr>
            <w:r>
              <w:rPr>
                <w:spacing w:val="-2"/>
                <w:sz w:val="24"/>
              </w:rPr>
              <w:t>Задачи</w:t>
            </w:r>
          </w:p>
        </w:tc>
        <w:tc>
          <w:tcPr>
            <w:tcW w:w="3976" w:type="dxa"/>
          </w:tcPr>
          <w:p w:rsidR="00153C15" w:rsidRDefault="00C1539A">
            <w:pPr>
              <w:pStyle w:val="TableParagraph"/>
              <w:spacing w:line="268" w:lineRule="exact"/>
              <w:ind w:left="110"/>
              <w:rPr>
                <w:sz w:val="24"/>
              </w:rPr>
            </w:pPr>
            <w:r>
              <w:rPr>
                <w:sz w:val="24"/>
              </w:rPr>
              <w:t>Методы</w:t>
            </w:r>
            <w:r>
              <w:rPr>
                <w:spacing w:val="-2"/>
                <w:sz w:val="24"/>
              </w:rPr>
              <w:t xml:space="preserve"> </w:t>
            </w:r>
            <w:r>
              <w:rPr>
                <w:sz w:val="24"/>
              </w:rPr>
              <w:t>и</w:t>
            </w:r>
            <w:r>
              <w:rPr>
                <w:spacing w:val="-2"/>
                <w:sz w:val="24"/>
              </w:rPr>
              <w:t xml:space="preserve"> приёмы</w:t>
            </w:r>
          </w:p>
        </w:tc>
      </w:tr>
      <w:tr w:rsidR="00153C15">
        <w:trPr>
          <w:trHeight w:val="1588"/>
        </w:trPr>
        <w:tc>
          <w:tcPr>
            <w:tcW w:w="1844" w:type="dxa"/>
          </w:tcPr>
          <w:p w:rsidR="00153C15" w:rsidRDefault="00C1539A">
            <w:pPr>
              <w:pStyle w:val="TableParagraph"/>
              <w:spacing w:line="280" w:lineRule="auto"/>
              <w:ind w:left="110" w:right="414"/>
              <w:rPr>
                <w:sz w:val="24"/>
              </w:rPr>
            </w:pPr>
            <w:r>
              <w:rPr>
                <w:sz w:val="24"/>
              </w:rPr>
              <w:t>отношение</w:t>
            </w:r>
            <w:r>
              <w:rPr>
                <w:spacing w:val="-15"/>
                <w:sz w:val="24"/>
              </w:rPr>
              <w:t xml:space="preserve"> </w:t>
            </w:r>
            <w:r>
              <w:rPr>
                <w:sz w:val="24"/>
              </w:rPr>
              <w:t xml:space="preserve">к </w:t>
            </w:r>
            <w:r>
              <w:rPr>
                <w:spacing w:val="-2"/>
                <w:sz w:val="24"/>
              </w:rPr>
              <w:t>труду</w:t>
            </w:r>
          </w:p>
        </w:tc>
        <w:tc>
          <w:tcPr>
            <w:tcW w:w="3688" w:type="dxa"/>
          </w:tcPr>
          <w:p w:rsidR="00153C15" w:rsidRDefault="00C1539A">
            <w:pPr>
              <w:pStyle w:val="TableParagraph"/>
              <w:spacing w:line="276" w:lineRule="auto"/>
              <w:ind w:left="110" w:right="168" w:firstLine="62"/>
              <w:rPr>
                <w:sz w:val="24"/>
              </w:rPr>
            </w:pPr>
            <w:r>
              <w:rPr>
                <w:sz w:val="24"/>
              </w:rPr>
              <w:t>Формировать активную позицию</w:t>
            </w:r>
            <w:r>
              <w:rPr>
                <w:spacing w:val="40"/>
                <w:sz w:val="24"/>
              </w:rPr>
              <w:t xml:space="preserve"> </w:t>
            </w:r>
            <w:r>
              <w:rPr>
                <w:sz w:val="24"/>
              </w:rPr>
              <w:t>к</w:t>
            </w:r>
            <w:r>
              <w:rPr>
                <w:spacing w:val="39"/>
                <w:sz w:val="24"/>
              </w:rPr>
              <w:t xml:space="preserve"> </w:t>
            </w:r>
            <w:r>
              <w:rPr>
                <w:sz w:val="24"/>
              </w:rPr>
              <w:t>трудовым</w:t>
            </w:r>
            <w:r>
              <w:rPr>
                <w:spacing w:val="-8"/>
                <w:sz w:val="24"/>
              </w:rPr>
              <w:t xml:space="preserve"> </w:t>
            </w:r>
            <w:r>
              <w:rPr>
                <w:sz w:val="24"/>
              </w:rPr>
              <w:t>действием взрослых, положительное отношение к труду (уважение,</w:t>
            </w:r>
          </w:p>
          <w:p w:rsidR="00153C15" w:rsidRDefault="00C1539A">
            <w:pPr>
              <w:pStyle w:val="TableParagraph"/>
              <w:ind w:left="110"/>
              <w:rPr>
                <w:sz w:val="24"/>
              </w:rPr>
            </w:pPr>
            <w:r>
              <w:rPr>
                <w:sz w:val="24"/>
              </w:rPr>
              <w:t>интерес,</w:t>
            </w:r>
            <w:r>
              <w:rPr>
                <w:spacing w:val="-3"/>
                <w:sz w:val="24"/>
              </w:rPr>
              <w:t xml:space="preserve"> </w:t>
            </w:r>
            <w:r>
              <w:rPr>
                <w:sz w:val="24"/>
              </w:rPr>
              <w:t>желание</w:t>
            </w:r>
            <w:r>
              <w:rPr>
                <w:spacing w:val="-8"/>
                <w:sz w:val="24"/>
              </w:rPr>
              <w:t xml:space="preserve"> </w:t>
            </w:r>
            <w:r>
              <w:rPr>
                <w:spacing w:val="-2"/>
                <w:sz w:val="24"/>
              </w:rPr>
              <w:t>подражать)</w:t>
            </w:r>
          </w:p>
        </w:tc>
        <w:tc>
          <w:tcPr>
            <w:tcW w:w="3976" w:type="dxa"/>
            <w:vMerge w:val="restart"/>
          </w:tcPr>
          <w:p w:rsidR="00153C15" w:rsidRDefault="00C1539A">
            <w:pPr>
              <w:pStyle w:val="TableParagraph"/>
              <w:spacing w:line="280" w:lineRule="auto"/>
              <w:ind w:left="110"/>
              <w:rPr>
                <w:sz w:val="24"/>
              </w:rPr>
            </w:pPr>
            <w:r>
              <w:rPr>
                <w:sz w:val="24"/>
              </w:rPr>
              <w:t>Загадки,</w:t>
            </w:r>
            <w:r>
              <w:rPr>
                <w:spacing w:val="-15"/>
                <w:sz w:val="24"/>
              </w:rPr>
              <w:t xml:space="preserve"> </w:t>
            </w:r>
            <w:r>
              <w:rPr>
                <w:sz w:val="24"/>
              </w:rPr>
              <w:t>путаницы,</w:t>
            </w:r>
            <w:r>
              <w:rPr>
                <w:spacing w:val="-15"/>
                <w:sz w:val="24"/>
              </w:rPr>
              <w:t xml:space="preserve"> </w:t>
            </w:r>
            <w:r>
              <w:rPr>
                <w:sz w:val="24"/>
              </w:rPr>
              <w:t xml:space="preserve">рассказы- </w:t>
            </w:r>
            <w:r>
              <w:rPr>
                <w:spacing w:val="-2"/>
                <w:sz w:val="24"/>
              </w:rPr>
              <w:t>описания</w:t>
            </w:r>
          </w:p>
          <w:p w:rsidR="00153C15" w:rsidRDefault="00C1539A">
            <w:pPr>
              <w:pStyle w:val="TableParagraph"/>
              <w:spacing w:line="276" w:lineRule="auto"/>
              <w:ind w:left="110"/>
              <w:rPr>
                <w:sz w:val="24"/>
              </w:rPr>
            </w:pPr>
            <w:r>
              <w:rPr>
                <w:sz w:val="24"/>
              </w:rPr>
              <w:t>Беседы,</w:t>
            </w:r>
            <w:r>
              <w:rPr>
                <w:spacing w:val="-15"/>
                <w:sz w:val="24"/>
              </w:rPr>
              <w:t xml:space="preserve"> </w:t>
            </w:r>
            <w:r>
              <w:rPr>
                <w:sz w:val="24"/>
              </w:rPr>
              <w:t>познавательные</w:t>
            </w:r>
            <w:r>
              <w:rPr>
                <w:spacing w:val="-15"/>
                <w:sz w:val="24"/>
              </w:rPr>
              <w:t xml:space="preserve"> </w:t>
            </w:r>
            <w:r>
              <w:rPr>
                <w:sz w:val="24"/>
              </w:rPr>
              <w:t xml:space="preserve">рассказы, словотворчество, </w:t>
            </w:r>
            <w:proofErr w:type="spellStart"/>
            <w:r>
              <w:rPr>
                <w:sz w:val="24"/>
              </w:rPr>
              <w:t>изотворчество</w:t>
            </w:r>
            <w:proofErr w:type="spellEnd"/>
            <w:r>
              <w:rPr>
                <w:sz w:val="24"/>
              </w:rPr>
              <w:t>,</w:t>
            </w:r>
          </w:p>
          <w:p w:rsidR="00153C15" w:rsidRDefault="00C1539A">
            <w:pPr>
              <w:pStyle w:val="TableParagraph"/>
              <w:spacing w:line="275" w:lineRule="exact"/>
              <w:ind w:left="110"/>
              <w:rPr>
                <w:sz w:val="24"/>
              </w:rPr>
            </w:pPr>
            <w:r>
              <w:rPr>
                <w:spacing w:val="-2"/>
                <w:sz w:val="24"/>
              </w:rPr>
              <w:t>театр</w:t>
            </w:r>
          </w:p>
          <w:p w:rsidR="00153C15" w:rsidRDefault="00C1539A">
            <w:pPr>
              <w:pStyle w:val="TableParagraph"/>
              <w:spacing w:before="25"/>
              <w:ind w:left="110"/>
              <w:rPr>
                <w:sz w:val="24"/>
              </w:rPr>
            </w:pPr>
            <w:r>
              <w:rPr>
                <w:sz w:val="24"/>
              </w:rPr>
              <w:t>Диалоги,</w:t>
            </w:r>
            <w:r>
              <w:rPr>
                <w:spacing w:val="-1"/>
                <w:sz w:val="24"/>
              </w:rPr>
              <w:t xml:space="preserve"> </w:t>
            </w:r>
            <w:r>
              <w:rPr>
                <w:spacing w:val="-2"/>
                <w:sz w:val="24"/>
              </w:rPr>
              <w:t>диспуты</w:t>
            </w:r>
          </w:p>
          <w:p w:rsidR="00153C15" w:rsidRDefault="00C1539A">
            <w:pPr>
              <w:pStyle w:val="TableParagraph"/>
              <w:spacing w:before="32" w:line="276" w:lineRule="auto"/>
              <w:ind w:left="110" w:right="712"/>
              <w:rPr>
                <w:sz w:val="24"/>
              </w:rPr>
            </w:pPr>
            <w:r>
              <w:rPr>
                <w:sz w:val="24"/>
              </w:rPr>
              <w:t>Чтение художественной и познавательной литературы Рассматривание</w:t>
            </w:r>
            <w:r>
              <w:rPr>
                <w:spacing w:val="-15"/>
                <w:sz w:val="24"/>
              </w:rPr>
              <w:t xml:space="preserve"> </w:t>
            </w:r>
            <w:r>
              <w:rPr>
                <w:sz w:val="24"/>
              </w:rPr>
              <w:t>иллюстраций, картин, видеосюжеты</w:t>
            </w:r>
          </w:p>
          <w:p w:rsidR="00153C15" w:rsidRDefault="00C1539A">
            <w:pPr>
              <w:pStyle w:val="TableParagraph"/>
              <w:spacing w:before="2" w:line="276" w:lineRule="auto"/>
              <w:ind w:left="110"/>
              <w:rPr>
                <w:sz w:val="24"/>
              </w:rPr>
            </w:pPr>
            <w:r>
              <w:rPr>
                <w:sz w:val="24"/>
              </w:rPr>
              <w:t>Обсуждение,</w:t>
            </w:r>
            <w:r>
              <w:rPr>
                <w:spacing w:val="-15"/>
                <w:sz w:val="24"/>
              </w:rPr>
              <w:t xml:space="preserve"> </w:t>
            </w:r>
            <w:r>
              <w:rPr>
                <w:sz w:val="24"/>
              </w:rPr>
              <w:t>решение</w:t>
            </w:r>
            <w:r>
              <w:rPr>
                <w:spacing w:val="-15"/>
                <w:sz w:val="24"/>
              </w:rPr>
              <w:t xml:space="preserve"> </w:t>
            </w:r>
            <w:r>
              <w:rPr>
                <w:sz w:val="24"/>
              </w:rPr>
              <w:t>проблемных ситуаций, определение общих</w:t>
            </w:r>
          </w:p>
          <w:p w:rsidR="00153C15" w:rsidRDefault="00C1539A">
            <w:pPr>
              <w:pStyle w:val="TableParagraph"/>
              <w:spacing w:line="280" w:lineRule="auto"/>
              <w:ind w:left="110"/>
              <w:rPr>
                <w:sz w:val="24"/>
              </w:rPr>
            </w:pPr>
            <w:r>
              <w:rPr>
                <w:sz w:val="24"/>
              </w:rPr>
              <w:t>целей,</w:t>
            </w:r>
            <w:r>
              <w:rPr>
                <w:spacing w:val="-13"/>
                <w:sz w:val="24"/>
              </w:rPr>
              <w:t xml:space="preserve"> </w:t>
            </w:r>
            <w:r>
              <w:rPr>
                <w:sz w:val="24"/>
              </w:rPr>
              <w:t>формулировка</w:t>
            </w:r>
            <w:r>
              <w:rPr>
                <w:spacing w:val="-15"/>
                <w:sz w:val="24"/>
              </w:rPr>
              <w:t xml:space="preserve"> </w:t>
            </w:r>
            <w:r>
              <w:rPr>
                <w:sz w:val="24"/>
              </w:rPr>
              <w:t>целей,</w:t>
            </w:r>
            <w:r>
              <w:rPr>
                <w:spacing w:val="-13"/>
                <w:sz w:val="24"/>
              </w:rPr>
              <w:t xml:space="preserve"> </w:t>
            </w:r>
            <w:r>
              <w:rPr>
                <w:sz w:val="24"/>
              </w:rPr>
              <w:t>как последующие действия,</w:t>
            </w:r>
          </w:p>
          <w:p w:rsidR="00153C15" w:rsidRDefault="00C1539A">
            <w:pPr>
              <w:pStyle w:val="TableParagraph"/>
              <w:spacing w:line="276" w:lineRule="auto"/>
              <w:ind w:left="110" w:right="965"/>
              <w:rPr>
                <w:sz w:val="24"/>
              </w:rPr>
            </w:pPr>
            <w:r>
              <w:rPr>
                <w:sz w:val="24"/>
              </w:rPr>
              <w:t>распределение амплуа Показ</w:t>
            </w:r>
            <w:r>
              <w:rPr>
                <w:spacing w:val="-15"/>
                <w:sz w:val="24"/>
              </w:rPr>
              <w:t xml:space="preserve"> </w:t>
            </w:r>
            <w:r>
              <w:rPr>
                <w:sz w:val="24"/>
              </w:rPr>
              <w:t>трудовых</w:t>
            </w:r>
            <w:r>
              <w:rPr>
                <w:spacing w:val="-15"/>
                <w:sz w:val="24"/>
              </w:rPr>
              <w:t xml:space="preserve"> </w:t>
            </w:r>
            <w:r>
              <w:rPr>
                <w:sz w:val="24"/>
              </w:rPr>
              <w:t>действий</w:t>
            </w:r>
          </w:p>
          <w:p w:rsidR="00153C15" w:rsidRDefault="00C1539A">
            <w:pPr>
              <w:pStyle w:val="TableParagraph"/>
              <w:spacing w:line="276" w:lineRule="auto"/>
              <w:ind w:left="110"/>
              <w:rPr>
                <w:sz w:val="24"/>
              </w:rPr>
            </w:pPr>
            <w:r>
              <w:rPr>
                <w:sz w:val="24"/>
              </w:rPr>
              <w:t>Экскурсии,</w:t>
            </w:r>
            <w:r>
              <w:rPr>
                <w:spacing w:val="-15"/>
                <w:sz w:val="24"/>
              </w:rPr>
              <w:t xml:space="preserve"> </w:t>
            </w:r>
            <w:r>
              <w:rPr>
                <w:sz w:val="24"/>
              </w:rPr>
              <w:t>наблюдение</w:t>
            </w:r>
            <w:r>
              <w:rPr>
                <w:spacing w:val="-15"/>
                <w:sz w:val="24"/>
              </w:rPr>
              <w:t xml:space="preserve"> </w:t>
            </w:r>
            <w:r>
              <w:rPr>
                <w:sz w:val="24"/>
              </w:rPr>
              <w:t xml:space="preserve">трудовой </w:t>
            </w:r>
            <w:r>
              <w:rPr>
                <w:spacing w:val="-2"/>
                <w:sz w:val="24"/>
              </w:rPr>
              <w:t>операции</w:t>
            </w:r>
          </w:p>
          <w:p w:rsidR="00153C15" w:rsidRDefault="00C1539A">
            <w:pPr>
              <w:pStyle w:val="TableParagraph"/>
              <w:ind w:left="110"/>
              <w:rPr>
                <w:sz w:val="24"/>
              </w:rPr>
            </w:pPr>
            <w:r>
              <w:rPr>
                <w:sz w:val="24"/>
              </w:rPr>
              <w:t>Игры,</w:t>
            </w:r>
            <w:r>
              <w:rPr>
                <w:spacing w:val="-6"/>
                <w:sz w:val="24"/>
              </w:rPr>
              <w:t xml:space="preserve"> </w:t>
            </w:r>
            <w:r>
              <w:rPr>
                <w:sz w:val="24"/>
              </w:rPr>
              <w:t>проекты,</w:t>
            </w:r>
            <w:r>
              <w:rPr>
                <w:spacing w:val="1"/>
                <w:sz w:val="24"/>
              </w:rPr>
              <w:t xml:space="preserve"> </w:t>
            </w:r>
            <w:r>
              <w:rPr>
                <w:spacing w:val="-2"/>
                <w:sz w:val="24"/>
              </w:rPr>
              <w:t>поручения</w:t>
            </w:r>
          </w:p>
        </w:tc>
      </w:tr>
      <w:tr w:rsidR="00153C15">
        <w:trPr>
          <w:trHeight w:val="2856"/>
        </w:trPr>
        <w:tc>
          <w:tcPr>
            <w:tcW w:w="1844" w:type="dxa"/>
          </w:tcPr>
          <w:p w:rsidR="00153C15" w:rsidRDefault="00C1539A">
            <w:pPr>
              <w:pStyle w:val="TableParagraph"/>
              <w:tabs>
                <w:tab w:val="left" w:pos="1608"/>
              </w:tabs>
              <w:spacing w:line="276" w:lineRule="auto"/>
              <w:ind w:left="110" w:right="95"/>
              <w:rPr>
                <w:sz w:val="24"/>
              </w:rPr>
            </w:pPr>
            <w:r>
              <w:rPr>
                <w:spacing w:val="-2"/>
                <w:sz w:val="24"/>
              </w:rPr>
              <w:t>Гигиенические навыки</w:t>
            </w:r>
            <w:r w:rsidR="00451EEF">
              <w:rPr>
                <w:sz w:val="24"/>
              </w:rPr>
              <w:t xml:space="preserve"> </w:t>
            </w:r>
            <w:r>
              <w:rPr>
                <w:spacing w:val="-10"/>
                <w:sz w:val="24"/>
              </w:rPr>
              <w:t xml:space="preserve">и </w:t>
            </w:r>
            <w:r>
              <w:rPr>
                <w:spacing w:val="-2"/>
                <w:sz w:val="24"/>
              </w:rPr>
              <w:t xml:space="preserve">навыки </w:t>
            </w:r>
            <w:proofErr w:type="spellStart"/>
            <w:r>
              <w:rPr>
                <w:spacing w:val="-2"/>
                <w:sz w:val="24"/>
              </w:rPr>
              <w:t>самообслужива</w:t>
            </w:r>
            <w:proofErr w:type="spellEnd"/>
            <w:r>
              <w:rPr>
                <w:spacing w:val="-2"/>
                <w:sz w:val="24"/>
              </w:rPr>
              <w:t xml:space="preserve"> </w:t>
            </w:r>
            <w:proofErr w:type="spellStart"/>
            <w:r>
              <w:rPr>
                <w:spacing w:val="-4"/>
                <w:sz w:val="24"/>
              </w:rPr>
              <w:t>ния</w:t>
            </w:r>
            <w:proofErr w:type="spellEnd"/>
          </w:p>
        </w:tc>
        <w:tc>
          <w:tcPr>
            <w:tcW w:w="3688" w:type="dxa"/>
          </w:tcPr>
          <w:p w:rsidR="00153C15" w:rsidRDefault="00C1539A" w:rsidP="00451EEF">
            <w:pPr>
              <w:pStyle w:val="TableParagraph"/>
              <w:tabs>
                <w:tab w:val="left" w:pos="2847"/>
              </w:tabs>
              <w:spacing w:line="268" w:lineRule="exact"/>
              <w:ind w:left="172"/>
              <w:rPr>
                <w:sz w:val="24"/>
              </w:rPr>
            </w:pPr>
            <w:r>
              <w:rPr>
                <w:spacing w:val="-2"/>
                <w:sz w:val="24"/>
              </w:rPr>
              <w:t>Формировать</w:t>
            </w:r>
            <w:r w:rsidR="00451EEF">
              <w:rPr>
                <w:sz w:val="24"/>
              </w:rPr>
              <w:t xml:space="preserve"> </w:t>
            </w:r>
            <w:r>
              <w:rPr>
                <w:spacing w:val="-2"/>
                <w:sz w:val="24"/>
              </w:rPr>
              <w:t>умение</w:t>
            </w:r>
          </w:p>
          <w:p w:rsidR="00153C15" w:rsidRDefault="00451EEF" w:rsidP="00451EEF">
            <w:pPr>
              <w:pStyle w:val="TableParagraph"/>
              <w:tabs>
                <w:tab w:val="left" w:pos="2324"/>
                <w:tab w:val="left" w:pos="2698"/>
              </w:tabs>
              <w:spacing w:before="36" w:line="276" w:lineRule="auto"/>
              <w:ind w:left="110" w:right="87"/>
              <w:rPr>
                <w:sz w:val="24"/>
              </w:rPr>
            </w:pPr>
            <w:r>
              <w:rPr>
                <w:spacing w:val="-2"/>
                <w:sz w:val="24"/>
              </w:rPr>
              <w:t>П</w:t>
            </w:r>
            <w:r w:rsidR="00C1539A">
              <w:rPr>
                <w:spacing w:val="-2"/>
                <w:sz w:val="24"/>
              </w:rPr>
              <w:t>ользоваться</w:t>
            </w:r>
            <w:r>
              <w:rPr>
                <w:sz w:val="24"/>
              </w:rPr>
              <w:t xml:space="preserve"> </w:t>
            </w:r>
            <w:r w:rsidR="00C1539A">
              <w:rPr>
                <w:spacing w:val="-2"/>
                <w:sz w:val="24"/>
              </w:rPr>
              <w:t xml:space="preserve">различными </w:t>
            </w:r>
            <w:r w:rsidR="00C1539A">
              <w:rPr>
                <w:sz w:val="24"/>
              </w:rPr>
              <w:t xml:space="preserve">орудиями в продуктивной </w:t>
            </w:r>
            <w:r w:rsidR="00C1539A">
              <w:rPr>
                <w:spacing w:val="-2"/>
                <w:sz w:val="24"/>
              </w:rPr>
              <w:t>деятельности</w:t>
            </w:r>
            <w:r>
              <w:rPr>
                <w:sz w:val="24"/>
              </w:rPr>
              <w:t xml:space="preserve"> </w:t>
            </w:r>
            <w:r w:rsidR="00C1539A">
              <w:rPr>
                <w:spacing w:val="-2"/>
                <w:sz w:val="24"/>
              </w:rPr>
              <w:t>(кистью,</w:t>
            </w:r>
          </w:p>
          <w:p w:rsidR="00153C15" w:rsidRDefault="00C1539A" w:rsidP="00451EEF">
            <w:pPr>
              <w:pStyle w:val="TableParagraph"/>
              <w:tabs>
                <w:tab w:val="left" w:pos="3471"/>
              </w:tabs>
              <w:spacing w:line="274" w:lineRule="exact"/>
              <w:ind w:left="110"/>
              <w:rPr>
                <w:sz w:val="24"/>
              </w:rPr>
            </w:pPr>
            <w:r>
              <w:rPr>
                <w:spacing w:val="-2"/>
                <w:sz w:val="24"/>
              </w:rPr>
              <w:t>карандашом),</w:t>
            </w:r>
            <w:r>
              <w:rPr>
                <w:spacing w:val="-10"/>
                <w:sz w:val="24"/>
              </w:rPr>
              <w:t>в</w:t>
            </w:r>
          </w:p>
          <w:p w:rsidR="00153C15" w:rsidRDefault="00C1539A" w:rsidP="00451EEF">
            <w:pPr>
              <w:pStyle w:val="TableParagraph"/>
              <w:tabs>
                <w:tab w:val="left" w:pos="2688"/>
              </w:tabs>
              <w:spacing w:before="46" w:line="273" w:lineRule="auto"/>
              <w:ind w:left="110" w:right="91"/>
              <w:rPr>
                <w:sz w:val="24"/>
              </w:rPr>
            </w:pPr>
            <w:r>
              <w:rPr>
                <w:sz w:val="24"/>
              </w:rPr>
              <w:t xml:space="preserve">самообслуживании (есть ложкой, вилкой, пользоваться ножом для </w:t>
            </w:r>
            <w:r>
              <w:rPr>
                <w:spacing w:val="-2"/>
                <w:sz w:val="24"/>
              </w:rPr>
              <w:t>разламывания</w:t>
            </w:r>
            <w:r w:rsidR="00451EEF">
              <w:rPr>
                <w:sz w:val="24"/>
              </w:rPr>
              <w:t xml:space="preserve"> </w:t>
            </w:r>
            <w:r>
              <w:rPr>
                <w:spacing w:val="-2"/>
                <w:sz w:val="24"/>
              </w:rPr>
              <w:t>котлеты,</w:t>
            </w:r>
          </w:p>
          <w:p w:rsidR="00153C15" w:rsidRDefault="00C1539A" w:rsidP="00451EEF">
            <w:pPr>
              <w:pStyle w:val="TableParagraph"/>
              <w:spacing w:before="7"/>
              <w:ind w:left="110"/>
              <w:rPr>
                <w:sz w:val="24"/>
              </w:rPr>
            </w:pPr>
            <w:r>
              <w:rPr>
                <w:sz w:val="24"/>
              </w:rPr>
              <w:t>расчёской,</w:t>
            </w:r>
            <w:r>
              <w:rPr>
                <w:spacing w:val="-5"/>
                <w:sz w:val="24"/>
              </w:rPr>
              <w:t xml:space="preserve"> </w:t>
            </w:r>
            <w:r>
              <w:rPr>
                <w:sz w:val="24"/>
              </w:rPr>
              <w:t>зубной</w:t>
            </w:r>
            <w:r>
              <w:rPr>
                <w:spacing w:val="-2"/>
                <w:sz w:val="24"/>
              </w:rPr>
              <w:t xml:space="preserve"> щёткой)</w:t>
            </w:r>
          </w:p>
        </w:tc>
        <w:tc>
          <w:tcPr>
            <w:tcW w:w="3976" w:type="dxa"/>
            <w:vMerge/>
            <w:tcBorders>
              <w:top w:val="nil"/>
            </w:tcBorders>
          </w:tcPr>
          <w:p w:rsidR="00153C15" w:rsidRDefault="00153C15">
            <w:pPr>
              <w:rPr>
                <w:sz w:val="2"/>
                <w:szCs w:val="2"/>
              </w:rPr>
            </w:pPr>
          </w:p>
        </w:tc>
      </w:tr>
      <w:tr w:rsidR="00153C15">
        <w:trPr>
          <w:trHeight w:val="3490"/>
        </w:trPr>
        <w:tc>
          <w:tcPr>
            <w:tcW w:w="1844" w:type="dxa"/>
          </w:tcPr>
          <w:p w:rsidR="00153C15" w:rsidRDefault="00C1539A">
            <w:pPr>
              <w:pStyle w:val="TableParagraph"/>
              <w:tabs>
                <w:tab w:val="left" w:pos="1622"/>
              </w:tabs>
              <w:spacing w:line="276" w:lineRule="auto"/>
              <w:ind w:left="110" w:right="95"/>
              <w:rPr>
                <w:sz w:val="24"/>
              </w:rPr>
            </w:pPr>
            <w:r>
              <w:rPr>
                <w:spacing w:val="-2"/>
                <w:sz w:val="24"/>
              </w:rPr>
              <w:t xml:space="preserve">Посильное </w:t>
            </w:r>
            <w:proofErr w:type="spellStart"/>
            <w:r>
              <w:rPr>
                <w:spacing w:val="-2"/>
                <w:sz w:val="24"/>
              </w:rPr>
              <w:t>участие</w:t>
            </w:r>
            <w:r>
              <w:rPr>
                <w:spacing w:val="-10"/>
                <w:sz w:val="24"/>
              </w:rPr>
              <w:t>в</w:t>
            </w:r>
            <w:proofErr w:type="spellEnd"/>
            <w:r>
              <w:rPr>
                <w:spacing w:val="-10"/>
                <w:sz w:val="24"/>
              </w:rPr>
              <w:t xml:space="preserve"> </w:t>
            </w:r>
            <w:r>
              <w:rPr>
                <w:spacing w:val="-2"/>
                <w:sz w:val="24"/>
              </w:rPr>
              <w:t xml:space="preserve">общих трудовых действиях, исполнительно </w:t>
            </w:r>
            <w:proofErr w:type="spellStart"/>
            <w:r>
              <w:rPr>
                <w:sz w:val="24"/>
              </w:rPr>
              <w:t>сть</w:t>
            </w:r>
            <w:proofErr w:type="spellEnd"/>
            <w:r>
              <w:rPr>
                <w:spacing w:val="40"/>
                <w:sz w:val="24"/>
              </w:rPr>
              <w:t xml:space="preserve"> </w:t>
            </w:r>
            <w:r>
              <w:rPr>
                <w:sz w:val="24"/>
              </w:rPr>
              <w:t>в</w:t>
            </w:r>
            <w:r>
              <w:rPr>
                <w:spacing w:val="40"/>
                <w:sz w:val="24"/>
              </w:rPr>
              <w:t xml:space="preserve"> </w:t>
            </w:r>
            <w:r>
              <w:rPr>
                <w:sz w:val="24"/>
              </w:rPr>
              <w:t>труде</w:t>
            </w:r>
            <w:r>
              <w:rPr>
                <w:spacing w:val="40"/>
                <w:sz w:val="24"/>
              </w:rPr>
              <w:t xml:space="preserve"> </w:t>
            </w:r>
            <w:r>
              <w:rPr>
                <w:sz w:val="24"/>
              </w:rPr>
              <w:t xml:space="preserve">и </w:t>
            </w:r>
            <w:r>
              <w:rPr>
                <w:spacing w:val="-2"/>
                <w:sz w:val="24"/>
              </w:rPr>
              <w:t>умение доводить</w:t>
            </w:r>
          </w:p>
          <w:p w:rsidR="00153C15" w:rsidRDefault="00C1539A">
            <w:pPr>
              <w:pStyle w:val="TableParagraph"/>
              <w:spacing w:line="271" w:lineRule="auto"/>
              <w:ind w:left="110"/>
              <w:rPr>
                <w:sz w:val="24"/>
              </w:rPr>
            </w:pPr>
            <w:r>
              <w:rPr>
                <w:sz w:val="24"/>
              </w:rPr>
              <w:t>начатое</w:t>
            </w:r>
            <w:r>
              <w:rPr>
                <w:spacing w:val="-15"/>
                <w:sz w:val="24"/>
              </w:rPr>
              <w:t xml:space="preserve"> </w:t>
            </w:r>
            <w:r>
              <w:rPr>
                <w:sz w:val="24"/>
              </w:rPr>
              <w:t>дело</w:t>
            </w:r>
            <w:r>
              <w:rPr>
                <w:spacing w:val="-15"/>
                <w:sz w:val="24"/>
              </w:rPr>
              <w:t xml:space="preserve"> </w:t>
            </w:r>
            <w:r>
              <w:rPr>
                <w:sz w:val="24"/>
              </w:rPr>
              <w:t xml:space="preserve">до </w:t>
            </w:r>
            <w:r>
              <w:rPr>
                <w:spacing w:val="-4"/>
                <w:sz w:val="24"/>
              </w:rPr>
              <w:t>конца</w:t>
            </w:r>
          </w:p>
        </w:tc>
        <w:tc>
          <w:tcPr>
            <w:tcW w:w="3688" w:type="dxa"/>
          </w:tcPr>
          <w:p w:rsidR="00153C15" w:rsidRDefault="00C1539A" w:rsidP="00451EEF">
            <w:pPr>
              <w:pStyle w:val="TableParagraph"/>
              <w:spacing w:line="276" w:lineRule="auto"/>
              <w:ind w:left="110" w:right="90"/>
              <w:rPr>
                <w:sz w:val="24"/>
              </w:rPr>
            </w:pPr>
            <w:r>
              <w:rPr>
                <w:sz w:val="24"/>
              </w:rPr>
              <w:t>Проявляет интерес к труду, принимает трудовые цели, участвует в общих трудовых действиях (накрыть на стол, убрать игрушки), доводит начатое дело до конца</w:t>
            </w:r>
          </w:p>
        </w:tc>
        <w:tc>
          <w:tcPr>
            <w:tcW w:w="3976" w:type="dxa"/>
            <w:vMerge/>
            <w:tcBorders>
              <w:top w:val="nil"/>
            </w:tcBorders>
          </w:tcPr>
          <w:p w:rsidR="00153C15" w:rsidRDefault="00153C15">
            <w:pPr>
              <w:rPr>
                <w:sz w:val="2"/>
                <w:szCs w:val="2"/>
              </w:rPr>
            </w:pPr>
          </w:p>
        </w:tc>
      </w:tr>
    </w:tbl>
    <w:p w:rsidR="00153C15" w:rsidRDefault="00153C15">
      <w:pPr>
        <w:rPr>
          <w:sz w:val="2"/>
          <w:szCs w:val="2"/>
        </w:rPr>
        <w:sectPr w:rsidR="00153C15">
          <w:pgSz w:w="11910" w:h="16840"/>
          <w:pgMar w:top="1180" w:right="425" w:bottom="940" w:left="992" w:header="0" w:footer="750" w:gutter="0"/>
          <w:cols w:space="720"/>
        </w:sectPr>
      </w:pPr>
    </w:p>
    <w:p w:rsidR="00153C15" w:rsidRDefault="00C1539A">
      <w:pPr>
        <w:spacing w:before="70" w:after="44"/>
        <w:ind w:left="141"/>
        <w:rPr>
          <w:b/>
          <w:sz w:val="24"/>
        </w:rPr>
      </w:pPr>
      <w:r>
        <w:rPr>
          <w:b/>
          <w:sz w:val="24"/>
        </w:rPr>
        <w:lastRenderedPageBreak/>
        <w:t>5-6</w:t>
      </w:r>
      <w:r>
        <w:rPr>
          <w:b/>
          <w:spacing w:val="3"/>
          <w:sz w:val="24"/>
        </w:rPr>
        <w:t xml:space="preserve"> </w:t>
      </w:r>
      <w:r>
        <w:rPr>
          <w:b/>
          <w:spacing w:val="-5"/>
          <w:sz w:val="24"/>
        </w:rPr>
        <w:t>лет</w:t>
      </w: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4"/>
        <w:gridCol w:w="3688"/>
        <w:gridCol w:w="3976"/>
      </w:tblGrid>
      <w:tr w:rsidR="00153C15">
        <w:trPr>
          <w:trHeight w:val="316"/>
        </w:trPr>
        <w:tc>
          <w:tcPr>
            <w:tcW w:w="1844" w:type="dxa"/>
          </w:tcPr>
          <w:p w:rsidR="00153C15" w:rsidRDefault="00C1539A">
            <w:pPr>
              <w:pStyle w:val="TableParagraph"/>
              <w:spacing w:line="273" w:lineRule="exact"/>
              <w:ind w:left="110"/>
              <w:rPr>
                <w:sz w:val="24"/>
              </w:rPr>
            </w:pPr>
            <w:r>
              <w:rPr>
                <w:spacing w:val="-2"/>
                <w:sz w:val="24"/>
              </w:rPr>
              <w:t>Направление</w:t>
            </w:r>
          </w:p>
        </w:tc>
        <w:tc>
          <w:tcPr>
            <w:tcW w:w="3688" w:type="dxa"/>
          </w:tcPr>
          <w:p w:rsidR="00153C15" w:rsidRDefault="00C1539A">
            <w:pPr>
              <w:pStyle w:val="TableParagraph"/>
              <w:spacing w:line="273" w:lineRule="exact"/>
              <w:ind w:left="110"/>
              <w:rPr>
                <w:sz w:val="24"/>
              </w:rPr>
            </w:pPr>
            <w:r>
              <w:rPr>
                <w:spacing w:val="-2"/>
                <w:sz w:val="24"/>
              </w:rPr>
              <w:t>Задачи</w:t>
            </w:r>
          </w:p>
        </w:tc>
        <w:tc>
          <w:tcPr>
            <w:tcW w:w="3976" w:type="dxa"/>
          </w:tcPr>
          <w:p w:rsidR="00153C15" w:rsidRDefault="00C1539A">
            <w:pPr>
              <w:pStyle w:val="TableParagraph"/>
              <w:spacing w:line="273" w:lineRule="exact"/>
              <w:ind w:left="110"/>
              <w:rPr>
                <w:sz w:val="24"/>
              </w:rPr>
            </w:pPr>
            <w:r>
              <w:rPr>
                <w:sz w:val="24"/>
              </w:rPr>
              <w:t>Методы</w:t>
            </w:r>
            <w:r>
              <w:rPr>
                <w:spacing w:val="-2"/>
                <w:sz w:val="24"/>
              </w:rPr>
              <w:t xml:space="preserve"> </w:t>
            </w:r>
            <w:r>
              <w:rPr>
                <w:sz w:val="24"/>
              </w:rPr>
              <w:t>и</w:t>
            </w:r>
            <w:r>
              <w:rPr>
                <w:spacing w:val="-2"/>
                <w:sz w:val="24"/>
              </w:rPr>
              <w:t xml:space="preserve"> приёмы</w:t>
            </w:r>
          </w:p>
        </w:tc>
      </w:tr>
      <w:tr w:rsidR="00153C15">
        <w:trPr>
          <w:trHeight w:val="1272"/>
        </w:trPr>
        <w:tc>
          <w:tcPr>
            <w:tcW w:w="1844" w:type="dxa"/>
          </w:tcPr>
          <w:p w:rsidR="00153C15" w:rsidRDefault="00C1539A">
            <w:pPr>
              <w:pStyle w:val="TableParagraph"/>
              <w:spacing w:line="276" w:lineRule="auto"/>
              <w:ind w:left="110"/>
              <w:rPr>
                <w:sz w:val="24"/>
              </w:rPr>
            </w:pPr>
            <w:r>
              <w:rPr>
                <w:sz w:val="24"/>
              </w:rPr>
              <w:t>Отношение</w:t>
            </w:r>
            <w:r>
              <w:rPr>
                <w:spacing w:val="-15"/>
                <w:sz w:val="24"/>
              </w:rPr>
              <w:t xml:space="preserve"> </w:t>
            </w:r>
            <w:r>
              <w:rPr>
                <w:sz w:val="24"/>
              </w:rPr>
              <w:t xml:space="preserve">к </w:t>
            </w:r>
            <w:r>
              <w:rPr>
                <w:spacing w:val="-2"/>
                <w:sz w:val="24"/>
              </w:rPr>
              <w:t>труду</w:t>
            </w:r>
          </w:p>
        </w:tc>
        <w:tc>
          <w:tcPr>
            <w:tcW w:w="3688" w:type="dxa"/>
          </w:tcPr>
          <w:p w:rsidR="00153C15" w:rsidRDefault="00C1539A">
            <w:pPr>
              <w:pStyle w:val="TableParagraph"/>
              <w:spacing w:line="276" w:lineRule="auto"/>
              <w:ind w:left="110" w:right="176" w:firstLine="62"/>
              <w:rPr>
                <w:sz w:val="24"/>
              </w:rPr>
            </w:pPr>
            <w:r>
              <w:rPr>
                <w:sz w:val="24"/>
              </w:rPr>
              <w:t>Формировать активную позицию</w:t>
            </w:r>
            <w:r>
              <w:rPr>
                <w:spacing w:val="-12"/>
                <w:sz w:val="24"/>
              </w:rPr>
              <w:t xml:space="preserve"> </w:t>
            </w:r>
            <w:r>
              <w:rPr>
                <w:sz w:val="24"/>
              </w:rPr>
              <w:t>к</w:t>
            </w:r>
            <w:r>
              <w:rPr>
                <w:spacing w:val="35"/>
                <w:sz w:val="24"/>
              </w:rPr>
              <w:t xml:space="preserve"> </w:t>
            </w:r>
            <w:r>
              <w:rPr>
                <w:sz w:val="24"/>
              </w:rPr>
              <w:t>трудовым</w:t>
            </w:r>
            <w:r>
              <w:rPr>
                <w:spacing w:val="-10"/>
                <w:sz w:val="24"/>
              </w:rPr>
              <w:t xml:space="preserve"> </w:t>
            </w:r>
            <w:r>
              <w:rPr>
                <w:sz w:val="24"/>
              </w:rPr>
              <w:t>действием взрослых, положительное</w:t>
            </w:r>
          </w:p>
          <w:p w:rsidR="00153C15" w:rsidRDefault="00C1539A">
            <w:pPr>
              <w:pStyle w:val="TableParagraph"/>
              <w:ind w:left="110"/>
              <w:rPr>
                <w:sz w:val="24"/>
              </w:rPr>
            </w:pPr>
            <w:r>
              <w:rPr>
                <w:sz w:val="24"/>
              </w:rPr>
              <w:t>отношение</w:t>
            </w:r>
            <w:r>
              <w:rPr>
                <w:spacing w:val="-4"/>
                <w:sz w:val="24"/>
              </w:rPr>
              <w:t xml:space="preserve"> </w:t>
            </w:r>
            <w:r>
              <w:rPr>
                <w:sz w:val="24"/>
              </w:rPr>
              <w:t>к</w:t>
            </w:r>
            <w:r>
              <w:rPr>
                <w:spacing w:val="-3"/>
                <w:sz w:val="24"/>
              </w:rPr>
              <w:t xml:space="preserve"> </w:t>
            </w:r>
            <w:r>
              <w:rPr>
                <w:spacing w:val="-4"/>
                <w:sz w:val="24"/>
              </w:rPr>
              <w:t>труду</w:t>
            </w:r>
          </w:p>
        </w:tc>
        <w:tc>
          <w:tcPr>
            <w:tcW w:w="3976" w:type="dxa"/>
            <w:vMerge w:val="restart"/>
          </w:tcPr>
          <w:p w:rsidR="00153C15" w:rsidRDefault="00C1539A">
            <w:pPr>
              <w:pStyle w:val="TableParagraph"/>
              <w:spacing w:line="276" w:lineRule="auto"/>
              <w:ind w:left="110"/>
              <w:rPr>
                <w:sz w:val="24"/>
              </w:rPr>
            </w:pPr>
            <w:r>
              <w:rPr>
                <w:sz w:val="24"/>
              </w:rPr>
              <w:t>Загадки,</w:t>
            </w:r>
            <w:r>
              <w:rPr>
                <w:spacing w:val="-15"/>
                <w:sz w:val="24"/>
              </w:rPr>
              <w:t xml:space="preserve"> </w:t>
            </w:r>
            <w:r>
              <w:rPr>
                <w:sz w:val="24"/>
              </w:rPr>
              <w:t>путаницы,</w:t>
            </w:r>
            <w:r>
              <w:rPr>
                <w:spacing w:val="-15"/>
                <w:sz w:val="24"/>
              </w:rPr>
              <w:t xml:space="preserve"> </w:t>
            </w:r>
            <w:r>
              <w:rPr>
                <w:sz w:val="24"/>
              </w:rPr>
              <w:t xml:space="preserve">рассказы- </w:t>
            </w:r>
            <w:r>
              <w:rPr>
                <w:spacing w:val="-2"/>
                <w:sz w:val="24"/>
              </w:rPr>
              <w:t>описания</w:t>
            </w:r>
          </w:p>
          <w:p w:rsidR="00153C15" w:rsidRDefault="00C1539A">
            <w:pPr>
              <w:pStyle w:val="TableParagraph"/>
              <w:spacing w:line="280" w:lineRule="auto"/>
              <w:ind w:left="110"/>
              <w:rPr>
                <w:sz w:val="24"/>
              </w:rPr>
            </w:pPr>
            <w:r>
              <w:rPr>
                <w:sz w:val="24"/>
              </w:rPr>
              <w:t>Беседы,</w:t>
            </w:r>
            <w:r>
              <w:rPr>
                <w:spacing w:val="-15"/>
                <w:sz w:val="24"/>
              </w:rPr>
              <w:t xml:space="preserve"> </w:t>
            </w:r>
            <w:r>
              <w:rPr>
                <w:sz w:val="24"/>
              </w:rPr>
              <w:t>познавательные</w:t>
            </w:r>
            <w:r>
              <w:rPr>
                <w:spacing w:val="-15"/>
                <w:sz w:val="24"/>
              </w:rPr>
              <w:t xml:space="preserve"> </w:t>
            </w:r>
            <w:r>
              <w:rPr>
                <w:sz w:val="24"/>
              </w:rPr>
              <w:t xml:space="preserve">рассказы, словотворчество, </w:t>
            </w:r>
            <w:proofErr w:type="spellStart"/>
            <w:r>
              <w:rPr>
                <w:sz w:val="24"/>
              </w:rPr>
              <w:t>изотворчество</w:t>
            </w:r>
            <w:proofErr w:type="spellEnd"/>
            <w:r>
              <w:rPr>
                <w:sz w:val="24"/>
              </w:rPr>
              <w:t>,</w:t>
            </w:r>
          </w:p>
          <w:p w:rsidR="00153C15" w:rsidRDefault="00C1539A">
            <w:pPr>
              <w:pStyle w:val="TableParagraph"/>
              <w:spacing w:line="269" w:lineRule="exact"/>
              <w:ind w:left="110"/>
              <w:rPr>
                <w:sz w:val="24"/>
              </w:rPr>
            </w:pPr>
            <w:r>
              <w:rPr>
                <w:spacing w:val="-2"/>
                <w:sz w:val="24"/>
              </w:rPr>
              <w:t>театр</w:t>
            </w:r>
          </w:p>
          <w:p w:rsidR="00153C15" w:rsidRDefault="00C1539A">
            <w:pPr>
              <w:pStyle w:val="TableParagraph"/>
              <w:spacing w:before="37"/>
              <w:ind w:left="110"/>
              <w:rPr>
                <w:sz w:val="24"/>
              </w:rPr>
            </w:pPr>
            <w:r>
              <w:rPr>
                <w:sz w:val="24"/>
              </w:rPr>
              <w:t>Диалоги,</w:t>
            </w:r>
            <w:r>
              <w:rPr>
                <w:spacing w:val="-1"/>
                <w:sz w:val="24"/>
              </w:rPr>
              <w:t xml:space="preserve"> </w:t>
            </w:r>
            <w:r>
              <w:rPr>
                <w:spacing w:val="-2"/>
                <w:sz w:val="24"/>
              </w:rPr>
              <w:t>диспуты</w:t>
            </w:r>
          </w:p>
          <w:p w:rsidR="00153C15" w:rsidRDefault="00C1539A">
            <w:pPr>
              <w:pStyle w:val="TableParagraph"/>
              <w:spacing w:before="31" w:line="276" w:lineRule="auto"/>
              <w:ind w:left="110" w:right="712"/>
              <w:rPr>
                <w:sz w:val="24"/>
              </w:rPr>
            </w:pPr>
            <w:r>
              <w:rPr>
                <w:sz w:val="24"/>
              </w:rPr>
              <w:t>Чтение художественной и познавательной литературы Рассматривание</w:t>
            </w:r>
            <w:r>
              <w:rPr>
                <w:spacing w:val="-15"/>
                <w:sz w:val="24"/>
              </w:rPr>
              <w:t xml:space="preserve"> </w:t>
            </w:r>
            <w:r>
              <w:rPr>
                <w:sz w:val="24"/>
              </w:rPr>
              <w:t>иллюстраций, картин, видеосюжеты</w:t>
            </w:r>
          </w:p>
          <w:p w:rsidR="00153C15" w:rsidRDefault="00C1539A">
            <w:pPr>
              <w:pStyle w:val="TableParagraph"/>
              <w:spacing w:line="276" w:lineRule="auto"/>
              <w:ind w:left="110"/>
              <w:rPr>
                <w:sz w:val="24"/>
              </w:rPr>
            </w:pPr>
            <w:r>
              <w:rPr>
                <w:sz w:val="24"/>
              </w:rPr>
              <w:t>Обсуждение,</w:t>
            </w:r>
            <w:r>
              <w:rPr>
                <w:spacing w:val="-15"/>
                <w:sz w:val="24"/>
              </w:rPr>
              <w:t xml:space="preserve"> </w:t>
            </w:r>
            <w:r>
              <w:rPr>
                <w:sz w:val="24"/>
              </w:rPr>
              <w:t>решение</w:t>
            </w:r>
            <w:r>
              <w:rPr>
                <w:spacing w:val="-15"/>
                <w:sz w:val="24"/>
              </w:rPr>
              <w:t xml:space="preserve"> </w:t>
            </w:r>
            <w:r>
              <w:rPr>
                <w:sz w:val="24"/>
              </w:rPr>
              <w:t>проблемных ситуаций, определение общих</w:t>
            </w:r>
          </w:p>
          <w:p w:rsidR="00153C15" w:rsidRDefault="00C1539A">
            <w:pPr>
              <w:pStyle w:val="TableParagraph"/>
              <w:spacing w:line="276" w:lineRule="auto"/>
              <w:ind w:left="110"/>
              <w:rPr>
                <w:sz w:val="24"/>
              </w:rPr>
            </w:pPr>
            <w:r>
              <w:rPr>
                <w:sz w:val="24"/>
              </w:rPr>
              <w:t>целей,</w:t>
            </w:r>
            <w:r>
              <w:rPr>
                <w:spacing w:val="-13"/>
                <w:sz w:val="24"/>
              </w:rPr>
              <w:t xml:space="preserve"> </w:t>
            </w:r>
            <w:r>
              <w:rPr>
                <w:sz w:val="24"/>
              </w:rPr>
              <w:t>формулировка</w:t>
            </w:r>
            <w:r>
              <w:rPr>
                <w:spacing w:val="-15"/>
                <w:sz w:val="24"/>
              </w:rPr>
              <w:t xml:space="preserve"> </w:t>
            </w:r>
            <w:r>
              <w:rPr>
                <w:sz w:val="24"/>
              </w:rPr>
              <w:t>целей,</w:t>
            </w:r>
            <w:r>
              <w:rPr>
                <w:spacing w:val="-13"/>
                <w:sz w:val="24"/>
              </w:rPr>
              <w:t xml:space="preserve"> </w:t>
            </w:r>
            <w:r>
              <w:rPr>
                <w:sz w:val="24"/>
              </w:rPr>
              <w:t>как последующие действия,</w:t>
            </w:r>
          </w:p>
          <w:p w:rsidR="00153C15" w:rsidRDefault="00C1539A">
            <w:pPr>
              <w:pStyle w:val="TableParagraph"/>
              <w:spacing w:before="6" w:line="276" w:lineRule="auto"/>
              <w:ind w:left="110" w:right="965"/>
              <w:rPr>
                <w:sz w:val="24"/>
              </w:rPr>
            </w:pPr>
            <w:r>
              <w:rPr>
                <w:sz w:val="24"/>
              </w:rPr>
              <w:t>распределение амплуа Показ</w:t>
            </w:r>
            <w:r>
              <w:rPr>
                <w:spacing w:val="-15"/>
                <w:sz w:val="24"/>
              </w:rPr>
              <w:t xml:space="preserve"> </w:t>
            </w:r>
            <w:r>
              <w:rPr>
                <w:sz w:val="24"/>
              </w:rPr>
              <w:t>трудовых</w:t>
            </w:r>
            <w:r>
              <w:rPr>
                <w:spacing w:val="-15"/>
                <w:sz w:val="24"/>
              </w:rPr>
              <w:t xml:space="preserve"> </w:t>
            </w:r>
            <w:r>
              <w:rPr>
                <w:sz w:val="24"/>
              </w:rPr>
              <w:t>действий</w:t>
            </w:r>
          </w:p>
          <w:p w:rsidR="00153C15" w:rsidRDefault="00C1539A">
            <w:pPr>
              <w:pStyle w:val="TableParagraph"/>
              <w:spacing w:line="276" w:lineRule="auto"/>
              <w:ind w:left="110"/>
              <w:rPr>
                <w:sz w:val="24"/>
              </w:rPr>
            </w:pPr>
            <w:r>
              <w:rPr>
                <w:sz w:val="24"/>
              </w:rPr>
              <w:t>Экскурсии,</w:t>
            </w:r>
            <w:r>
              <w:rPr>
                <w:spacing w:val="-15"/>
                <w:sz w:val="24"/>
              </w:rPr>
              <w:t xml:space="preserve"> </w:t>
            </w:r>
            <w:r>
              <w:rPr>
                <w:sz w:val="24"/>
              </w:rPr>
              <w:t>наблюдение</w:t>
            </w:r>
            <w:r>
              <w:rPr>
                <w:spacing w:val="-15"/>
                <w:sz w:val="24"/>
              </w:rPr>
              <w:t xml:space="preserve"> </w:t>
            </w:r>
            <w:r>
              <w:rPr>
                <w:sz w:val="24"/>
              </w:rPr>
              <w:t xml:space="preserve">трудовой </w:t>
            </w:r>
            <w:r>
              <w:rPr>
                <w:spacing w:val="-2"/>
                <w:sz w:val="24"/>
              </w:rPr>
              <w:t>операции</w:t>
            </w:r>
          </w:p>
          <w:p w:rsidR="00153C15" w:rsidRDefault="00C1539A">
            <w:pPr>
              <w:pStyle w:val="TableParagraph"/>
              <w:spacing w:before="3" w:line="280" w:lineRule="auto"/>
              <w:ind w:left="110"/>
              <w:rPr>
                <w:sz w:val="24"/>
              </w:rPr>
            </w:pPr>
            <w:r>
              <w:rPr>
                <w:sz w:val="24"/>
              </w:rPr>
              <w:t>Игры,</w:t>
            </w:r>
            <w:r>
              <w:rPr>
                <w:spacing w:val="-15"/>
                <w:sz w:val="24"/>
              </w:rPr>
              <w:t xml:space="preserve"> </w:t>
            </w:r>
            <w:r>
              <w:rPr>
                <w:sz w:val="24"/>
              </w:rPr>
              <w:t>проекты,</w:t>
            </w:r>
            <w:r>
              <w:rPr>
                <w:spacing w:val="-15"/>
                <w:sz w:val="24"/>
              </w:rPr>
              <w:t xml:space="preserve"> </w:t>
            </w:r>
            <w:r>
              <w:rPr>
                <w:sz w:val="24"/>
              </w:rPr>
              <w:t>поручения, коллективный труд</w:t>
            </w:r>
          </w:p>
        </w:tc>
      </w:tr>
      <w:tr w:rsidR="00153C15">
        <w:trPr>
          <w:trHeight w:val="6030"/>
        </w:trPr>
        <w:tc>
          <w:tcPr>
            <w:tcW w:w="1844" w:type="dxa"/>
          </w:tcPr>
          <w:p w:rsidR="00153C15" w:rsidRDefault="00C1539A">
            <w:pPr>
              <w:pStyle w:val="TableParagraph"/>
              <w:spacing w:line="276" w:lineRule="auto"/>
              <w:ind w:left="110" w:right="95"/>
              <w:rPr>
                <w:sz w:val="24"/>
              </w:rPr>
            </w:pPr>
            <w:r>
              <w:rPr>
                <w:spacing w:val="-2"/>
                <w:sz w:val="24"/>
              </w:rPr>
              <w:t xml:space="preserve">Гигиенические </w:t>
            </w:r>
            <w:r>
              <w:rPr>
                <w:sz w:val="24"/>
              </w:rPr>
              <w:t xml:space="preserve">навыки и </w:t>
            </w:r>
            <w:r>
              <w:rPr>
                <w:spacing w:val="-2"/>
                <w:sz w:val="24"/>
              </w:rPr>
              <w:t xml:space="preserve">навыки </w:t>
            </w:r>
            <w:proofErr w:type="spellStart"/>
            <w:r>
              <w:rPr>
                <w:spacing w:val="-2"/>
                <w:sz w:val="24"/>
              </w:rPr>
              <w:t>самообслужива</w:t>
            </w:r>
            <w:proofErr w:type="spellEnd"/>
            <w:r>
              <w:rPr>
                <w:spacing w:val="-2"/>
                <w:sz w:val="24"/>
              </w:rPr>
              <w:t xml:space="preserve"> </w:t>
            </w:r>
            <w:proofErr w:type="spellStart"/>
            <w:r>
              <w:rPr>
                <w:spacing w:val="-4"/>
                <w:sz w:val="24"/>
              </w:rPr>
              <w:t>ния</w:t>
            </w:r>
            <w:proofErr w:type="spellEnd"/>
          </w:p>
        </w:tc>
        <w:tc>
          <w:tcPr>
            <w:tcW w:w="3688" w:type="dxa"/>
          </w:tcPr>
          <w:p w:rsidR="00153C15" w:rsidRDefault="00C1539A">
            <w:pPr>
              <w:pStyle w:val="TableParagraph"/>
              <w:spacing w:line="276" w:lineRule="auto"/>
              <w:ind w:left="110" w:right="894" w:firstLine="62"/>
              <w:rPr>
                <w:sz w:val="24"/>
              </w:rPr>
            </w:pPr>
            <w:r>
              <w:rPr>
                <w:sz w:val="24"/>
              </w:rPr>
              <w:t>Формировать умение пользоваться</w:t>
            </w:r>
            <w:r>
              <w:rPr>
                <w:spacing w:val="-15"/>
                <w:sz w:val="24"/>
              </w:rPr>
              <w:t xml:space="preserve"> </w:t>
            </w:r>
            <w:r>
              <w:rPr>
                <w:sz w:val="24"/>
              </w:rPr>
              <w:t>различными орудиями</w:t>
            </w:r>
            <w:r>
              <w:rPr>
                <w:spacing w:val="-15"/>
                <w:sz w:val="24"/>
              </w:rPr>
              <w:t xml:space="preserve"> </w:t>
            </w:r>
            <w:r>
              <w:rPr>
                <w:sz w:val="24"/>
              </w:rPr>
              <w:t>в</w:t>
            </w:r>
            <w:r>
              <w:rPr>
                <w:spacing w:val="-15"/>
                <w:sz w:val="24"/>
              </w:rPr>
              <w:t xml:space="preserve"> </w:t>
            </w:r>
            <w:r>
              <w:rPr>
                <w:sz w:val="24"/>
              </w:rPr>
              <w:t>продуктивной деятельности (кистью, карандашом), в</w:t>
            </w:r>
          </w:p>
          <w:p w:rsidR="00153C15" w:rsidRDefault="00C1539A">
            <w:pPr>
              <w:pStyle w:val="TableParagraph"/>
              <w:spacing w:line="276" w:lineRule="auto"/>
              <w:ind w:left="110"/>
              <w:rPr>
                <w:sz w:val="24"/>
              </w:rPr>
            </w:pPr>
            <w:r>
              <w:rPr>
                <w:sz w:val="24"/>
              </w:rPr>
              <w:t>самообслуживании</w:t>
            </w:r>
            <w:r>
              <w:rPr>
                <w:spacing w:val="-15"/>
                <w:sz w:val="24"/>
              </w:rPr>
              <w:t xml:space="preserve"> </w:t>
            </w:r>
            <w:r>
              <w:rPr>
                <w:sz w:val="24"/>
              </w:rPr>
              <w:t>(есть</w:t>
            </w:r>
            <w:r>
              <w:rPr>
                <w:spacing w:val="-15"/>
                <w:sz w:val="24"/>
              </w:rPr>
              <w:t xml:space="preserve"> </w:t>
            </w:r>
            <w:r>
              <w:rPr>
                <w:sz w:val="24"/>
              </w:rPr>
              <w:t>ложкой, вилкой, пользоваться ножом для разламывания котлеты,</w:t>
            </w:r>
          </w:p>
          <w:p w:rsidR="00153C15" w:rsidRDefault="00C1539A">
            <w:pPr>
              <w:pStyle w:val="TableParagraph"/>
              <w:spacing w:line="276" w:lineRule="auto"/>
              <w:ind w:left="110" w:right="111"/>
              <w:rPr>
                <w:sz w:val="24"/>
              </w:rPr>
            </w:pPr>
            <w:r>
              <w:rPr>
                <w:sz w:val="24"/>
              </w:rPr>
              <w:t>расчёской, зубной щёткой), в труде</w:t>
            </w:r>
            <w:r>
              <w:rPr>
                <w:spacing w:val="-11"/>
                <w:sz w:val="24"/>
              </w:rPr>
              <w:t xml:space="preserve"> </w:t>
            </w:r>
            <w:r>
              <w:rPr>
                <w:sz w:val="24"/>
              </w:rPr>
              <w:t>(веником,</w:t>
            </w:r>
            <w:r>
              <w:rPr>
                <w:spacing w:val="-9"/>
                <w:sz w:val="24"/>
              </w:rPr>
              <w:t xml:space="preserve"> </w:t>
            </w:r>
            <w:r>
              <w:rPr>
                <w:sz w:val="24"/>
              </w:rPr>
              <w:t>соком,</w:t>
            </w:r>
            <w:r>
              <w:rPr>
                <w:spacing w:val="-9"/>
                <w:sz w:val="24"/>
              </w:rPr>
              <w:t xml:space="preserve"> </w:t>
            </w:r>
            <w:r>
              <w:rPr>
                <w:sz w:val="24"/>
              </w:rPr>
              <w:t>лопатой</w:t>
            </w:r>
            <w:r>
              <w:rPr>
                <w:spacing w:val="-10"/>
                <w:sz w:val="24"/>
              </w:rPr>
              <w:t xml:space="preserve"> </w:t>
            </w:r>
            <w:r>
              <w:rPr>
                <w:sz w:val="24"/>
              </w:rPr>
              <w:t>и др.), учить выполнять простейшие хозяйственно- бытовые поручения в соответствии с просьбой взрослого и добиваться</w:t>
            </w:r>
          </w:p>
          <w:p w:rsidR="00153C15" w:rsidRDefault="00C1539A">
            <w:pPr>
              <w:pStyle w:val="TableParagraph"/>
              <w:spacing w:line="278" w:lineRule="auto"/>
              <w:ind w:left="110"/>
              <w:rPr>
                <w:sz w:val="24"/>
              </w:rPr>
            </w:pPr>
            <w:r>
              <w:rPr>
                <w:sz w:val="24"/>
              </w:rPr>
              <w:t>результата</w:t>
            </w:r>
            <w:r>
              <w:rPr>
                <w:spacing w:val="-15"/>
                <w:sz w:val="24"/>
              </w:rPr>
              <w:t xml:space="preserve"> </w:t>
            </w:r>
            <w:r>
              <w:rPr>
                <w:sz w:val="24"/>
              </w:rPr>
              <w:t>(поливать</w:t>
            </w:r>
            <w:r>
              <w:rPr>
                <w:spacing w:val="-15"/>
                <w:sz w:val="24"/>
              </w:rPr>
              <w:t xml:space="preserve"> </w:t>
            </w:r>
            <w:r>
              <w:rPr>
                <w:sz w:val="24"/>
              </w:rPr>
              <w:t>растения, наводить порядок в группе, накрывать на стол и др.)</w:t>
            </w:r>
          </w:p>
        </w:tc>
        <w:tc>
          <w:tcPr>
            <w:tcW w:w="3976" w:type="dxa"/>
            <w:vMerge/>
            <w:tcBorders>
              <w:top w:val="nil"/>
            </w:tcBorders>
          </w:tcPr>
          <w:p w:rsidR="00153C15" w:rsidRDefault="00153C15">
            <w:pPr>
              <w:rPr>
                <w:sz w:val="2"/>
                <w:szCs w:val="2"/>
              </w:rPr>
            </w:pPr>
          </w:p>
        </w:tc>
      </w:tr>
      <w:tr w:rsidR="00153C15">
        <w:trPr>
          <w:trHeight w:val="4128"/>
        </w:trPr>
        <w:tc>
          <w:tcPr>
            <w:tcW w:w="1844" w:type="dxa"/>
          </w:tcPr>
          <w:p w:rsidR="00153C15" w:rsidRDefault="00C1539A">
            <w:pPr>
              <w:pStyle w:val="TableParagraph"/>
              <w:tabs>
                <w:tab w:val="left" w:pos="984"/>
                <w:tab w:val="left" w:pos="1622"/>
              </w:tabs>
              <w:spacing w:line="276" w:lineRule="auto"/>
              <w:ind w:left="110" w:right="95"/>
              <w:rPr>
                <w:sz w:val="24"/>
              </w:rPr>
            </w:pPr>
            <w:r>
              <w:rPr>
                <w:spacing w:val="-2"/>
                <w:sz w:val="24"/>
              </w:rPr>
              <w:t>Посильное участие</w:t>
            </w:r>
            <w:r w:rsidR="00451EEF">
              <w:rPr>
                <w:sz w:val="24"/>
              </w:rPr>
              <w:t xml:space="preserve"> </w:t>
            </w:r>
            <w:r>
              <w:rPr>
                <w:spacing w:val="-10"/>
                <w:sz w:val="24"/>
              </w:rPr>
              <w:t xml:space="preserve">в </w:t>
            </w:r>
            <w:r>
              <w:rPr>
                <w:spacing w:val="-2"/>
                <w:sz w:val="24"/>
              </w:rPr>
              <w:t xml:space="preserve">общих трудовых действиях, исполнительно </w:t>
            </w:r>
            <w:proofErr w:type="spellStart"/>
            <w:r>
              <w:rPr>
                <w:sz w:val="24"/>
              </w:rPr>
              <w:t>сть</w:t>
            </w:r>
            <w:proofErr w:type="spellEnd"/>
            <w:r>
              <w:rPr>
                <w:spacing w:val="40"/>
                <w:sz w:val="24"/>
              </w:rPr>
              <w:t xml:space="preserve"> </w:t>
            </w:r>
            <w:r>
              <w:rPr>
                <w:sz w:val="24"/>
              </w:rPr>
              <w:t>в</w:t>
            </w:r>
            <w:r>
              <w:rPr>
                <w:spacing w:val="40"/>
                <w:sz w:val="24"/>
              </w:rPr>
              <w:t xml:space="preserve"> </w:t>
            </w:r>
            <w:r>
              <w:rPr>
                <w:sz w:val="24"/>
              </w:rPr>
              <w:t>труде</w:t>
            </w:r>
            <w:r>
              <w:rPr>
                <w:spacing w:val="40"/>
                <w:sz w:val="24"/>
              </w:rPr>
              <w:t xml:space="preserve"> </w:t>
            </w:r>
            <w:r>
              <w:rPr>
                <w:sz w:val="24"/>
              </w:rPr>
              <w:t xml:space="preserve">и </w:t>
            </w:r>
            <w:r>
              <w:rPr>
                <w:spacing w:val="-2"/>
                <w:sz w:val="24"/>
              </w:rPr>
              <w:t xml:space="preserve">умение доводить </w:t>
            </w:r>
            <w:r>
              <w:rPr>
                <w:sz w:val="24"/>
              </w:rPr>
              <w:t>начатое</w:t>
            </w:r>
            <w:r>
              <w:rPr>
                <w:spacing w:val="-15"/>
                <w:sz w:val="24"/>
              </w:rPr>
              <w:t xml:space="preserve"> </w:t>
            </w:r>
            <w:r>
              <w:rPr>
                <w:sz w:val="24"/>
              </w:rPr>
              <w:t>дело</w:t>
            </w:r>
            <w:r>
              <w:rPr>
                <w:spacing w:val="-15"/>
                <w:sz w:val="24"/>
              </w:rPr>
              <w:t xml:space="preserve"> </w:t>
            </w:r>
            <w:r>
              <w:rPr>
                <w:sz w:val="24"/>
              </w:rPr>
              <w:t xml:space="preserve">до </w:t>
            </w:r>
            <w:r>
              <w:rPr>
                <w:spacing w:val="-2"/>
                <w:sz w:val="24"/>
              </w:rPr>
              <w:t>конца,</w:t>
            </w:r>
            <w:r w:rsidR="00451EEF">
              <w:rPr>
                <w:sz w:val="24"/>
              </w:rPr>
              <w:t xml:space="preserve"> </w:t>
            </w:r>
            <w:r>
              <w:rPr>
                <w:spacing w:val="-2"/>
                <w:sz w:val="24"/>
              </w:rPr>
              <w:t>навыки коллективного</w:t>
            </w:r>
          </w:p>
          <w:p w:rsidR="00153C15" w:rsidRDefault="00C1539A">
            <w:pPr>
              <w:pStyle w:val="TableParagraph"/>
              <w:ind w:left="110"/>
              <w:rPr>
                <w:sz w:val="24"/>
              </w:rPr>
            </w:pPr>
            <w:r>
              <w:rPr>
                <w:spacing w:val="-2"/>
                <w:sz w:val="24"/>
              </w:rPr>
              <w:t>труда</w:t>
            </w:r>
          </w:p>
        </w:tc>
        <w:tc>
          <w:tcPr>
            <w:tcW w:w="3688" w:type="dxa"/>
          </w:tcPr>
          <w:p w:rsidR="00153C15" w:rsidRDefault="00C1539A">
            <w:pPr>
              <w:pStyle w:val="TableParagraph"/>
              <w:spacing w:line="276" w:lineRule="auto"/>
              <w:ind w:left="110" w:right="136" w:firstLine="62"/>
              <w:rPr>
                <w:sz w:val="24"/>
              </w:rPr>
            </w:pPr>
            <w:r>
              <w:rPr>
                <w:sz w:val="24"/>
              </w:rPr>
              <w:t>Формировать интерес к труду, учить</w:t>
            </w:r>
            <w:r>
              <w:rPr>
                <w:spacing w:val="37"/>
                <w:sz w:val="24"/>
              </w:rPr>
              <w:t xml:space="preserve"> </w:t>
            </w:r>
            <w:r>
              <w:rPr>
                <w:sz w:val="24"/>
              </w:rPr>
              <w:t>принимает</w:t>
            </w:r>
            <w:r>
              <w:rPr>
                <w:spacing w:val="-11"/>
                <w:sz w:val="24"/>
              </w:rPr>
              <w:t xml:space="preserve"> </w:t>
            </w:r>
            <w:r>
              <w:rPr>
                <w:sz w:val="24"/>
              </w:rPr>
              <w:t>трудовые</w:t>
            </w:r>
            <w:r>
              <w:rPr>
                <w:spacing w:val="-13"/>
                <w:sz w:val="24"/>
              </w:rPr>
              <w:t xml:space="preserve"> </w:t>
            </w:r>
            <w:r>
              <w:rPr>
                <w:sz w:val="24"/>
              </w:rPr>
              <w:t>цели, участвовать в общих трудовых действиях, доводить начатое дело до конца, формировать навыки коллективного труда, общения в труде, выполнение совместных действий</w:t>
            </w:r>
          </w:p>
        </w:tc>
        <w:tc>
          <w:tcPr>
            <w:tcW w:w="3976" w:type="dxa"/>
            <w:vMerge/>
            <w:tcBorders>
              <w:top w:val="nil"/>
            </w:tcBorders>
          </w:tcPr>
          <w:p w:rsidR="00153C15" w:rsidRDefault="00153C15">
            <w:pPr>
              <w:rPr>
                <w:sz w:val="2"/>
                <w:szCs w:val="2"/>
              </w:rPr>
            </w:pPr>
          </w:p>
        </w:tc>
      </w:tr>
      <w:tr w:rsidR="00153C15">
        <w:trPr>
          <w:trHeight w:val="1588"/>
        </w:trPr>
        <w:tc>
          <w:tcPr>
            <w:tcW w:w="1844" w:type="dxa"/>
          </w:tcPr>
          <w:p w:rsidR="00153C15" w:rsidRDefault="00C1539A">
            <w:pPr>
              <w:pStyle w:val="TableParagraph"/>
              <w:spacing w:line="276" w:lineRule="auto"/>
              <w:ind w:left="110"/>
              <w:rPr>
                <w:sz w:val="24"/>
              </w:rPr>
            </w:pPr>
            <w:r>
              <w:rPr>
                <w:spacing w:val="-2"/>
                <w:sz w:val="24"/>
              </w:rPr>
              <w:t>Выполнение простейших поручений, умение</w:t>
            </w:r>
          </w:p>
          <w:p w:rsidR="00153C15" w:rsidRDefault="00C1539A">
            <w:pPr>
              <w:pStyle w:val="TableParagraph"/>
              <w:spacing w:line="274" w:lineRule="exact"/>
              <w:ind w:left="110"/>
              <w:rPr>
                <w:sz w:val="24"/>
              </w:rPr>
            </w:pPr>
            <w:r>
              <w:rPr>
                <w:spacing w:val="-2"/>
                <w:sz w:val="24"/>
              </w:rPr>
              <w:t>планировать</w:t>
            </w:r>
          </w:p>
        </w:tc>
        <w:tc>
          <w:tcPr>
            <w:tcW w:w="3688" w:type="dxa"/>
          </w:tcPr>
          <w:p w:rsidR="00153C15" w:rsidRDefault="00C1539A">
            <w:pPr>
              <w:pStyle w:val="TableParagraph"/>
              <w:spacing w:line="276" w:lineRule="auto"/>
              <w:ind w:left="110" w:firstLine="62"/>
              <w:rPr>
                <w:sz w:val="24"/>
              </w:rPr>
            </w:pPr>
            <w:r>
              <w:rPr>
                <w:sz w:val="24"/>
              </w:rPr>
              <w:t>Формировать</w:t>
            </w:r>
            <w:r>
              <w:rPr>
                <w:spacing w:val="-15"/>
                <w:sz w:val="24"/>
              </w:rPr>
              <w:t xml:space="preserve"> </w:t>
            </w:r>
            <w:r>
              <w:rPr>
                <w:sz w:val="24"/>
              </w:rPr>
              <w:t>умение</w:t>
            </w:r>
            <w:r>
              <w:rPr>
                <w:spacing w:val="-15"/>
                <w:sz w:val="24"/>
              </w:rPr>
              <w:t xml:space="preserve"> </w:t>
            </w:r>
            <w:r>
              <w:rPr>
                <w:sz w:val="24"/>
              </w:rPr>
              <w:t>выполнять поручения, планировать свою</w:t>
            </w:r>
          </w:p>
          <w:p w:rsidR="00153C15" w:rsidRDefault="00C1539A">
            <w:pPr>
              <w:pStyle w:val="TableParagraph"/>
              <w:spacing w:line="276" w:lineRule="auto"/>
              <w:ind w:left="110"/>
              <w:rPr>
                <w:sz w:val="24"/>
              </w:rPr>
            </w:pPr>
            <w:r>
              <w:rPr>
                <w:sz w:val="24"/>
              </w:rPr>
              <w:t xml:space="preserve">работу, рационально </w:t>
            </w:r>
            <w:r>
              <w:rPr>
                <w:spacing w:val="-2"/>
                <w:sz w:val="24"/>
              </w:rPr>
              <w:t>организовывать</w:t>
            </w:r>
            <w:r>
              <w:rPr>
                <w:spacing w:val="-9"/>
                <w:sz w:val="24"/>
              </w:rPr>
              <w:t xml:space="preserve"> </w:t>
            </w:r>
            <w:r>
              <w:rPr>
                <w:spacing w:val="-2"/>
                <w:sz w:val="24"/>
              </w:rPr>
              <w:t>труд.</w:t>
            </w:r>
          </w:p>
        </w:tc>
        <w:tc>
          <w:tcPr>
            <w:tcW w:w="3976" w:type="dxa"/>
            <w:vMerge/>
            <w:tcBorders>
              <w:top w:val="nil"/>
            </w:tcBorders>
          </w:tcPr>
          <w:p w:rsidR="00153C15" w:rsidRDefault="00153C15">
            <w:pPr>
              <w:rPr>
                <w:sz w:val="2"/>
                <w:szCs w:val="2"/>
              </w:rPr>
            </w:pPr>
          </w:p>
        </w:tc>
      </w:tr>
    </w:tbl>
    <w:p w:rsidR="00153C15" w:rsidRDefault="00153C15">
      <w:pPr>
        <w:rPr>
          <w:sz w:val="2"/>
          <w:szCs w:val="2"/>
        </w:rPr>
        <w:sectPr w:rsidR="00153C15">
          <w:pgSz w:w="11910" w:h="16840"/>
          <w:pgMar w:top="1440" w:right="425" w:bottom="940" w:left="992" w:header="0" w:footer="750" w:gutter="0"/>
          <w:cols w:space="720"/>
        </w:sect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4"/>
        <w:gridCol w:w="3688"/>
        <w:gridCol w:w="3976"/>
      </w:tblGrid>
      <w:tr w:rsidR="00153C15">
        <w:trPr>
          <w:trHeight w:val="1588"/>
        </w:trPr>
        <w:tc>
          <w:tcPr>
            <w:tcW w:w="1844" w:type="dxa"/>
          </w:tcPr>
          <w:p w:rsidR="00153C15" w:rsidRDefault="00C1539A">
            <w:pPr>
              <w:pStyle w:val="TableParagraph"/>
              <w:tabs>
                <w:tab w:val="left" w:pos="984"/>
              </w:tabs>
              <w:spacing w:line="276" w:lineRule="auto"/>
              <w:ind w:left="110" w:right="93"/>
              <w:rPr>
                <w:sz w:val="24"/>
              </w:rPr>
            </w:pPr>
            <w:r>
              <w:rPr>
                <w:spacing w:val="-4"/>
                <w:sz w:val="24"/>
              </w:rPr>
              <w:lastRenderedPageBreak/>
              <w:t>свою</w:t>
            </w:r>
            <w:r>
              <w:rPr>
                <w:sz w:val="24"/>
              </w:rPr>
              <w:tab/>
            </w:r>
            <w:r>
              <w:rPr>
                <w:spacing w:val="-2"/>
                <w:sz w:val="24"/>
              </w:rPr>
              <w:t>работу, рационально организовывать труд.</w:t>
            </w:r>
          </w:p>
        </w:tc>
        <w:tc>
          <w:tcPr>
            <w:tcW w:w="3688" w:type="dxa"/>
          </w:tcPr>
          <w:p w:rsidR="00153C15" w:rsidRDefault="00153C15">
            <w:pPr>
              <w:pStyle w:val="TableParagraph"/>
              <w:rPr>
                <w:sz w:val="24"/>
              </w:rPr>
            </w:pPr>
          </w:p>
        </w:tc>
        <w:tc>
          <w:tcPr>
            <w:tcW w:w="3976" w:type="dxa"/>
          </w:tcPr>
          <w:p w:rsidR="00153C15" w:rsidRDefault="00153C15">
            <w:pPr>
              <w:pStyle w:val="TableParagraph"/>
              <w:rPr>
                <w:sz w:val="24"/>
              </w:rPr>
            </w:pPr>
          </w:p>
        </w:tc>
      </w:tr>
    </w:tbl>
    <w:p w:rsidR="00153C15" w:rsidRDefault="00153C15">
      <w:pPr>
        <w:pStyle w:val="a3"/>
        <w:spacing w:before="44"/>
        <w:jc w:val="left"/>
        <w:rPr>
          <w:b/>
        </w:rPr>
      </w:pPr>
    </w:p>
    <w:p w:rsidR="00153C15" w:rsidRDefault="00C1539A">
      <w:pPr>
        <w:pStyle w:val="a3"/>
        <w:spacing w:before="1"/>
        <w:ind w:left="141"/>
        <w:jc w:val="left"/>
      </w:pPr>
      <w:r>
        <w:t>6-7</w:t>
      </w:r>
      <w:r>
        <w:rPr>
          <w:spacing w:val="3"/>
        </w:rPr>
        <w:t xml:space="preserve"> </w:t>
      </w:r>
      <w:r>
        <w:rPr>
          <w:spacing w:val="-5"/>
        </w:rPr>
        <w:t>лет</w:t>
      </w:r>
    </w:p>
    <w:p w:rsidR="00153C15" w:rsidRDefault="00153C15">
      <w:pPr>
        <w:pStyle w:val="a3"/>
        <w:spacing w:before="140"/>
        <w:jc w:val="left"/>
        <w:rPr>
          <w:sz w:val="20"/>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4"/>
        <w:gridCol w:w="4115"/>
        <w:gridCol w:w="3549"/>
      </w:tblGrid>
      <w:tr w:rsidR="00153C15">
        <w:trPr>
          <w:trHeight w:val="316"/>
        </w:trPr>
        <w:tc>
          <w:tcPr>
            <w:tcW w:w="1844" w:type="dxa"/>
          </w:tcPr>
          <w:p w:rsidR="00153C15" w:rsidRDefault="00C1539A">
            <w:pPr>
              <w:pStyle w:val="TableParagraph"/>
              <w:spacing w:line="268" w:lineRule="exact"/>
              <w:ind w:left="110"/>
              <w:rPr>
                <w:sz w:val="24"/>
              </w:rPr>
            </w:pPr>
            <w:r>
              <w:rPr>
                <w:spacing w:val="-2"/>
                <w:sz w:val="24"/>
              </w:rPr>
              <w:t>Направления</w:t>
            </w:r>
          </w:p>
        </w:tc>
        <w:tc>
          <w:tcPr>
            <w:tcW w:w="4115" w:type="dxa"/>
          </w:tcPr>
          <w:p w:rsidR="00153C15" w:rsidRDefault="00C1539A">
            <w:pPr>
              <w:pStyle w:val="TableParagraph"/>
              <w:spacing w:line="268" w:lineRule="exact"/>
              <w:ind w:left="110"/>
              <w:rPr>
                <w:sz w:val="24"/>
              </w:rPr>
            </w:pPr>
            <w:r>
              <w:rPr>
                <w:spacing w:val="-2"/>
                <w:sz w:val="24"/>
              </w:rPr>
              <w:t>Задачи</w:t>
            </w:r>
          </w:p>
        </w:tc>
        <w:tc>
          <w:tcPr>
            <w:tcW w:w="3549" w:type="dxa"/>
          </w:tcPr>
          <w:p w:rsidR="00153C15" w:rsidRDefault="00C1539A">
            <w:pPr>
              <w:pStyle w:val="TableParagraph"/>
              <w:spacing w:line="268" w:lineRule="exact"/>
              <w:ind w:left="105"/>
              <w:rPr>
                <w:sz w:val="24"/>
              </w:rPr>
            </w:pPr>
            <w:r>
              <w:rPr>
                <w:sz w:val="24"/>
              </w:rPr>
              <w:t>Методы</w:t>
            </w:r>
            <w:r>
              <w:rPr>
                <w:spacing w:val="-2"/>
                <w:sz w:val="24"/>
              </w:rPr>
              <w:t xml:space="preserve"> </w:t>
            </w:r>
            <w:r>
              <w:rPr>
                <w:sz w:val="24"/>
              </w:rPr>
              <w:t>и</w:t>
            </w:r>
            <w:r>
              <w:rPr>
                <w:spacing w:val="-2"/>
                <w:sz w:val="24"/>
              </w:rPr>
              <w:t xml:space="preserve"> приёмы</w:t>
            </w:r>
          </w:p>
        </w:tc>
      </w:tr>
      <w:tr w:rsidR="00153C15">
        <w:trPr>
          <w:trHeight w:val="1583"/>
        </w:trPr>
        <w:tc>
          <w:tcPr>
            <w:tcW w:w="1844" w:type="dxa"/>
          </w:tcPr>
          <w:p w:rsidR="00153C15" w:rsidRDefault="00C1539A">
            <w:pPr>
              <w:pStyle w:val="TableParagraph"/>
              <w:spacing w:line="276" w:lineRule="auto"/>
              <w:ind w:left="110"/>
              <w:rPr>
                <w:sz w:val="24"/>
              </w:rPr>
            </w:pPr>
            <w:r>
              <w:rPr>
                <w:spacing w:val="-2"/>
                <w:sz w:val="24"/>
              </w:rPr>
              <w:t xml:space="preserve">положительное </w:t>
            </w:r>
            <w:r>
              <w:rPr>
                <w:sz w:val="24"/>
              </w:rPr>
              <w:t xml:space="preserve">отношение к </w:t>
            </w:r>
            <w:r>
              <w:rPr>
                <w:spacing w:val="-2"/>
                <w:sz w:val="24"/>
              </w:rPr>
              <w:t>труду</w:t>
            </w:r>
          </w:p>
        </w:tc>
        <w:tc>
          <w:tcPr>
            <w:tcW w:w="4115" w:type="dxa"/>
          </w:tcPr>
          <w:p w:rsidR="00153C15" w:rsidRDefault="00C1539A">
            <w:pPr>
              <w:pStyle w:val="TableParagraph"/>
              <w:spacing w:line="276" w:lineRule="auto"/>
              <w:ind w:left="110" w:firstLine="62"/>
              <w:rPr>
                <w:sz w:val="24"/>
              </w:rPr>
            </w:pPr>
            <w:r>
              <w:rPr>
                <w:sz w:val="24"/>
              </w:rPr>
              <w:t>Формировать</w:t>
            </w:r>
            <w:r>
              <w:rPr>
                <w:spacing w:val="-9"/>
                <w:sz w:val="24"/>
              </w:rPr>
              <w:t xml:space="preserve"> </w:t>
            </w:r>
            <w:r>
              <w:rPr>
                <w:sz w:val="24"/>
              </w:rPr>
              <w:t>активную</w:t>
            </w:r>
            <w:r>
              <w:rPr>
                <w:spacing w:val="-12"/>
                <w:sz w:val="24"/>
              </w:rPr>
              <w:t xml:space="preserve"> </w:t>
            </w:r>
            <w:r>
              <w:rPr>
                <w:sz w:val="24"/>
              </w:rPr>
              <w:t>позицию</w:t>
            </w:r>
            <w:r>
              <w:rPr>
                <w:spacing w:val="-13"/>
                <w:sz w:val="24"/>
              </w:rPr>
              <w:t xml:space="preserve"> </w:t>
            </w:r>
            <w:r>
              <w:rPr>
                <w:sz w:val="24"/>
              </w:rPr>
              <w:t>к трудовым действием взрослых, положительное отношение,</w:t>
            </w:r>
          </w:p>
          <w:p w:rsidR="00153C15" w:rsidRDefault="00C1539A">
            <w:pPr>
              <w:pStyle w:val="TableParagraph"/>
              <w:spacing w:line="274" w:lineRule="exact"/>
              <w:ind w:left="110"/>
              <w:rPr>
                <w:sz w:val="24"/>
              </w:rPr>
            </w:pPr>
            <w:r>
              <w:rPr>
                <w:sz w:val="24"/>
              </w:rPr>
              <w:t>нравственные</w:t>
            </w:r>
            <w:r>
              <w:rPr>
                <w:spacing w:val="-6"/>
                <w:sz w:val="24"/>
              </w:rPr>
              <w:t xml:space="preserve"> </w:t>
            </w:r>
            <w:r>
              <w:rPr>
                <w:spacing w:val="-2"/>
                <w:sz w:val="24"/>
              </w:rPr>
              <w:t>представления,</w:t>
            </w:r>
          </w:p>
          <w:p w:rsidR="00153C15" w:rsidRDefault="00C1539A">
            <w:pPr>
              <w:pStyle w:val="TableParagraph"/>
              <w:spacing w:before="33"/>
              <w:ind w:left="110"/>
              <w:rPr>
                <w:sz w:val="24"/>
              </w:rPr>
            </w:pPr>
            <w:r>
              <w:rPr>
                <w:sz w:val="24"/>
              </w:rPr>
              <w:t>суждения,</w:t>
            </w:r>
            <w:r>
              <w:rPr>
                <w:spacing w:val="-9"/>
                <w:sz w:val="24"/>
              </w:rPr>
              <w:t xml:space="preserve"> </w:t>
            </w:r>
            <w:r>
              <w:rPr>
                <w:spacing w:val="-2"/>
                <w:sz w:val="24"/>
              </w:rPr>
              <w:t>оценки</w:t>
            </w:r>
          </w:p>
        </w:tc>
        <w:tc>
          <w:tcPr>
            <w:tcW w:w="3549" w:type="dxa"/>
            <w:vMerge w:val="restart"/>
          </w:tcPr>
          <w:p w:rsidR="00153C15" w:rsidRDefault="00C1539A">
            <w:pPr>
              <w:pStyle w:val="TableParagraph"/>
              <w:spacing w:line="276" w:lineRule="auto"/>
              <w:ind w:left="105"/>
              <w:rPr>
                <w:sz w:val="24"/>
              </w:rPr>
            </w:pPr>
            <w:r>
              <w:rPr>
                <w:sz w:val="24"/>
              </w:rPr>
              <w:t>Загадки,</w:t>
            </w:r>
            <w:r>
              <w:rPr>
                <w:spacing w:val="-15"/>
                <w:sz w:val="24"/>
              </w:rPr>
              <w:t xml:space="preserve"> </w:t>
            </w:r>
            <w:r>
              <w:rPr>
                <w:sz w:val="24"/>
              </w:rPr>
              <w:t>путаницы,</w:t>
            </w:r>
            <w:r>
              <w:rPr>
                <w:spacing w:val="-15"/>
                <w:sz w:val="24"/>
              </w:rPr>
              <w:t xml:space="preserve"> </w:t>
            </w:r>
            <w:r>
              <w:rPr>
                <w:sz w:val="24"/>
              </w:rPr>
              <w:t xml:space="preserve">рассказы- </w:t>
            </w:r>
            <w:r>
              <w:rPr>
                <w:spacing w:val="-2"/>
                <w:sz w:val="24"/>
              </w:rPr>
              <w:t>описания</w:t>
            </w:r>
          </w:p>
          <w:p w:rsidR="00153C15" w:rsidRDefault="00C1539A">
            <w:pPr>
              <w:pStyle w:val="TableParagraph"/>
              <w:spacing w:line="275" w:lineRule="exact"/>
              <w:ind w:left="105"/>
              <w:rPr>
                <w:sz w:val="24"/>
              </w:rPr>
            </w:pPr>
            <w:r>
              <w:rPr>
                <w:sz w:val="24"/>
              </w:rPr>
              <w:t xml:space="preserve">Беседы, </w:t>
            </w:r>
            <w:r>
              <w:rPr>
                <w:spacing w:val="-2"/>
                <w:sz w:val="24"/>
              </w:rPr>
              <w:t>познавательные</w:t>
            </w:r>
          </w:p>
          <w:p w:rsidR="00153C15" w:rsidRDefault="00C1539A">
            <w:pPr>
              <w:pStyle w:val="TableParagraph"/>
              <w:spacing w:before="33" w:line="278" w:lineRule="auto"/>
              <w:ind w:left="105" w:right="543"/>
              <w:rPr>
                <w:sz w:val="24"/>
              </w:rPr>
            </w:pPr>
            <w:r>
              <w:rPr>
                <w:spacing w:val="-2"/>
                <w:sz w:val="24"/>
              </w:rPr>
              <w:t xml:space="preserve">рассказы, словотворчество, </w:t>
            </w:r>
            <w:proofErr w:type="spellStart"/>
            <w:r>
              <w:rPr>
                <w:sz w:val="24"/>
              </w:rPr>
              <w:t>изотворчество</w:t>
            </w:r>
            <w:proofErr w:type="spellEnd"/>
            <w:r>
              <w:rPr>
                <w:sz w:val="24"/>
              </w:rPr>
              <w:t>, театр Диалоги, диспуты</w:t>
            </w:r>
          </w:p>
          <w:p w:rsidR="00153C15" w:rsidRDefault="00C1539A">
            <w:pPr>
              <w:pStyle w:val="TableParagraph"/>
              <w:spacing w:line="276" w:lineRule="auto"/>
              <w:ind w:left="105" w:right="290"/>
              <w:rPr>
                <w:sz w:val="24"/>
              </w:rPr>
            </w:pPr>
            <w:r>
              <w:rPr>
                <w:sz w:val="24"/>
              </w:rPr>
              <w:t>Чтение художественной и познавательной литературы Рассматривание</w:t>
            </w:r>
            <w:r>
              <w:rPr>
                <w:spacing w:val="-15"/>
                <w:sz w:val="24"/>
              </w:rPr>
              <w:t xml:space="preserve"> </w:t>
            </w:r>
            <w:r>
              <w:rPr>
                <w:sz w:val="24"/>
              </w:rPr>
              <w:t>иллюстраций, картин, видеосюжеты</w:t>
            </w:r>
          </w:p>
          <w:p w:rsidR="00153C15" w:rsidRDefault="00C1539A">
            <w:pPr>
              <w:pStyle w:val="TableParagraph"/>
              <w:spacing w:line="276" w:lineRule="auto"/>
              <w:ind w:left="105" w:right="705"/>
              <w:rPr>
                <w:sz w:val="24"/>
              </w:rPr>
            </w:pPr>
            <w:r>
              <w:rPr>
                <w:sz w:val="24"/>
              </w:rPr>
              <w:t>Обсуждение, решение проблемных ситуаций, определение</w:t>
            </w:r>
            <w:r>
              <w:rPr>
                <w:spacing w:val="-15"/>
                <w:sz w:val="24"/>
              </w:rPr>
              <w:t xml:space="preserve"> </w:t>
            </w:r>
            <w:r>
              <w:rPr>
                <w:sz w:val="24"/>
              </w:rPr>
              <w:t>общих</w:t>
            </w:r>
            <w:r>
              <w:rPr>
                <w:spacing w:val="-15"/>
                <w:sz w:val="24"/>
              </w:rPr>
              <w:t xml:space="preserve"> </w:t>
            </w:r>
            <w:r>
              <w:rPr>
                <w:sz w:val="24"/>
              </w:rPr>
              <w:t>целей, формулировка целей, как последующие действия,</w:t>
            </w:r>
          </w:p>
          <w:p w:rsidR="00153C15" w:rsidRDefault="00C1539A">
            <w:pPr>
              <w:pStyle w:val="TableParagraph"/>
              <w:spacing w:line="276" w:lineRule="auto"/>
              <w:ind w:left="105" w:right="543"/>
              <w:rPr>
                <w:sz w:val="24"/>
              </w:rPr>
            </w:pPr>
            <w:r>
              <w:rPr>
                <w:sz w:val="24"/>
              </w:rPr>
              <w:t>распределение амплуа Показ</w:t>
            </w:r>
            <w:r>
              <w:rPr>
                <w:spacing w:val="-15"/>
                <w:sz w:val="24"/>
              </w:rPr>
              <w:t xml:space="preserve"> </w:t>
            </w:r>
            <w:r>
              <w:rPr>
                <w:sz w:val="24"/>
              </w:rPr>
              <w:t>трудовых</w:t>
            </w:r>
            <w:r>
              <w:rPr>
                <w:spacing w:val="-15"/>
                <w:sz w:val="24"/>
              </w:rPr>
              <w:t xml:space="preserve"> </w:t>
            </w:r>
            <w:r>
              <w:rPr>
                <w:sz w:val="24"/>
              </w:rPr>
              <w:t>действий Экскурсии, наблюдение трудовой операции</w:t>
            </w:r>
          </w:p>
          <w:p w:rsidR="00153C15" w:rsidRDefault="00C1539A">
            <w:pPr>
              <w:pStyle w:val="TableParagraph"/>
              <w:spacing w:line="280" w:lineRule="auto"/>
              <w:ind w:left="105"/>
              <w:rPr>
                <w:sz w:val="24"/>
              </w:rPr>
            </w:pPr>
            <w:r>
              <w:rPr>
                <w:sz w:val="24"/>
              </w:rPr>
              <w:t>Игры,</w:t>
            </w:r>
            <w:r>
              <w:rPr>
                <w:spacing w:val="-15"/>
                <w:sz w:val="24"/>
              </w:rPr>
              <w:t xml:space="preserve"> </w:t>
            </w:r>
            <w:r>
              <w:rPr>
                <w:sz w:val="24"/>
              </w:rPr>
              <w:t>проекты,</w:t>
            </w:r>
            <w:r>
              <w:rPr>
                <w:spacing w:val="-15"/>
                <w:sz w:val="24"/>
              </w:rPr>
              <w:t xml:space="preserve"> </w:t>
            </w:r>
            <w:r>
              <w:rPr>
                <w:sz w:val="24"/>
              </w:rPr>
              <w:t>поручения, коллективный труд</w:t>
            </w:r>
          </w:p>
        </w:tc>
      </w:tr>
      <w:tr w:rsidR="00153C15">
        <w:trPr>
          <w:trHeight w:val="4762"/>
        </w:trPr>
        <w:tc>
          <w:tcPr>
            <w:tcW w:w="1844" w:type="dxa"/>
          </w:tcPr>
          <w:p w:rsidR="00153C15" w:rsidRDefault="00C1539A">
            <w:pPr>
              <w:pStyle w:val="TableParagraph"/>
              <w:spacing w:line="276" w:lineRule="auto"/>
              <w:ind w:left="110" w:right="95"/>
              <w:rPr>
                <w:sz w:val="24"/>
              </w:rPr>
            </w:pPr>
            <w:r>
              <w:rPr>
                <w:spacing w:val="-2"/>
                <w:sz w:val="24"/>
              </w:rPr>
              <w:t xml:space="preserve">Гигиенические </w:t>
            </w:r>
            <w:r>
              <w:rPr>
                <w:sz w:val="24"/>
              </w:rPr>
              <w:t xml:space="preserve">навыки и </w:t>
            </w:r>
            <w:r>
              <w:rPr>
                <w:spacing w:val="-2"/>
                <w:sz w:val="24"/>
              </w:rPr>
              <w:t xml:space="preserve">навыки </w:t>
            </w:r>
            <w:proofErr w:type="spellStart"/>
            <w:r>
              <w:rPr>
                <w:spacing w:val="-2"/>
                <w:sz w:val="24"/>
              </w:rPr>
              <w:t>самообслужива</w:t>
            </w:r>
            <w:proofErr w:type="spellEnd"/>
            <w:r>
              <w:rPr>
                <w:spacing w:val="-2"/>
                <w:sz w:val="24"/>
              </w:rPr>
              <w:t xml:space="preserve"> </w:t>
            </w:r>
            <w:proofErr w:type="spellStart"/>
            <w:r>
              <w:rPr>
                <w:spacing w:val="-4"/>
                <w:sz w:val="24"/>
              </w:rPr>
              <w:t>ния</w:t>
            </w:r>
            <w:proofErr w:type="spellEnd"/>
          </w:p>
        </w:tc>
        <w:tc>
          <w:tcPr>
            <w:tcW w:w="4115" w:type="dxa"/>
          </w:tcPr>
          <w:p w:rsidR="00153C15" w:rsidRDefault="00C1539A">
            <w:pPr>
              <w:pStyle w:val="TableParagraph"/>
              <w:spacing w:line="280" w:lineRule="auto"/>
              <w:ind w:left="110"/>
              <w:rPr>
                <w:sz w:val="24"/>
              </w:rPr>
            </w:pPr>
            <w:r>
              <w:rPr>
                <w:sz w:val="24"/>
              </w:rPr>
              <w:t>Закреплять</w:t>
            </w:r>
            <w:r>
              <w:rPr>
                <w:spacing w:val="-15"/>
                <w:sz w:val="24"/>
              </w:rPr>
              <w:t xml:space="preserve"> </w:t>
            </w:r>
            <w:r>
              <w:rPr>
                <w:sz w:val="24"/>
              </w:rPr>
              <w:t>умение</w:t>
            </w:r>
            <w:r>
              <w:rPr>
                <w:spacing w:val="-15"/>
                <w:sz w:val="24"/>
              </w:rPr>
              <w:t xml:space="preserve"> </w:t>
            </w:r>
            <w:r>
              <w:rPr>
                <w:sz w:val="24"/>
              </w:rPr>
              <w:t>пользоваться различными орудиями в</w:t>
            </w:r>
          </w:p>
          <w:p w:rsidR="00153C15" w:rsidRDefault="00C1539A">
            <w:pPr>
              <w:pStyle w:val="TableParagraph"/>
              <w:spacing w:line="276" w:lineRule="auto"/>
              <w:ind w:left="110"/>
              <w:rPr>
                <w:sz w:val="24"/>
              </w:rPr>
            </w:pPr>
            <w:r>
              <w:rPr>
                <w:sz w:val="24"/>
              </w:rPr>
              <w:t>продуктивной</w:t>
            </w:r>
            <w:r>
              <w:rPr>
                <w:spacing w:val="-15"/>
                <w:sz w:val="24"/>
              </w:rPr>
              <w:t xml:space="preserve"> </w:t>
            </w:r>
            <w:r>
              <w:rPr>
                <w:sz w:val="24"/>
              </w:rPr>
              <w:t>деятельности</w:t>
            </w:r>
            <w:r>
              <w:rPr>
                <w:spacing w:val="-15"/>
                <w:sz w:val="24"/>
              </w:rPr>
              <w:t xml:space="preserve"> </w:t>
            </w:r>
            <w:r>
              <w:rPr>
                <w:sz w:val="24"/>
              </w:rPr>
              <w:t>(кистью, карандашом), в самообслуживании (есть ложкой, вилкой, пользоваться ножом для разламывания котлеты,</w:t>
            </w:r>
          </w:p>
          <w:p w:rsidR="00153C15" w:rsidRDefault="00C1539A">
            <w:pPr>
              <w:pStyle w:val="TableParagraph"/>
              <w:spacing w:line="276" w:lineRule="auto"/>
              <w:ind w:left="110" w:right="191"/>
              <w:rPr>
                <w:sz w:val="24"/>
              </w:rPr>
            </w:pPr>
            <w:r>
              <w:rPr>
                <w:sz w:val="24"/>
              </w:rPr>
              <w:t>расчёской, зубной щёткой), в труде (веником, соком, лопатой и др.), поощрять выполнение простейших хозяйственно-бытовых поручений в соответствии</w:t>
            </w:r>
            <w:r>
              <w:rPr>
                <w:spacing w:val="-12"/>
                <w:sz w:val="24"/>
              </w:rPr>
              <w:t xml:space="preserve"> </w:t>
            </w:r>
            <w:r>
              <w:rPr>
                <w:sz w:val="24"/>
              </w:rPr>
              <w:t>с</w:t>
            </w:r>
            <w:r>
              <w:rPr>
                <w:spacing w:val="-9"/>
                <w:sz w:val="24"/>
              </w:rPr>
              <w:t xml:space="preserve"> </w:t>
            </w:r>
            <w:r>
              <w:rPr>
                <w:sz w:val="24"/>
              </w:rPr>
              <w:t>просьбой</w:t>
            </w:r>
            <w:r>
              <w:rPr>
                <w:spacing w:val="-12"/>
                <w:sz w:val="24"/>
              </w:rPr>
              <w:t xml:space="preserve"> </w:t>
            </w:r>
            <w:r>
              <w:rPr>
                <w:sz w:val="24"/>
              </w:rPr>
              <w:t>взрослого</w:t>
            </w:r>
            <w:r>
              <w:rPr>
                <w:spacing w:val="-5"/>
                <w:sz w:val="24"/>
              </w:rPr>
              <w:t xml:space="preserve"> </w:t>
            </w:r>
            <w:r>
              <w:rPr>
                <w:sz w:val="24"/>
              </w:rPr>
              <w:t>и добиваться</w:t>
            </w:r>
            <w:r>
              <w:rPr>
                <w:spacing w:val="-4"/>
                <w:sz w:val="24"/>
              </w:rPr>
              <w:t xml:space="preserve"> </w:t>
            </w:r>
            <w:r>
              <w:rPr>
                <w:sz w:val="24"/>
              </w:rPr>
              <w:t>результата</w:t>
            </w:r>
            <w:r>
              <w:rPr>
                <w:spacing w:val="-5"/>
                <w:sz w:val="24"/>
              </w:rPr>
              <w:t xml:space="preserve"> </w:t>
            </w:r>
            <w:r>
              <w:rPr>
                <w:sz w:val="24"/>
              </w:rPr>
              <w:t>(ухаживать</w:t>
            </w:r>
            <w:r>
              <w:rPr>
                <w:spacing w:val="-3"/>
                <w:sz w:val="24"/>
              </w:rPr>
              <w:t xml:space="preserve"> </w:t>
            </w:r>
            <w:r>
              <w:rPr>
                <w:sz w:val="24"/>
              </w:rPr>
              <w:t>за растениями, наводить порядок в группе, накрывать на стол и др.)</w:t>
            </w:r>
          </w:p>
        </w:tc>
        <w:tc>
          <w:tcPr>
            <w:tcW w:w="3549" w:type="dxa"/>
            <w:vMerge/>
            <w:tcBorders>
              <w:top w:val="nil"/>
            </w:tcBorders>
          </w:tcPr>
          <w:p w:rsidR="00153C15" w:rsidRDefault="00153C15">
            <w:pPr>
              <w:rPr>
                <w:sz w:val="2"/>
                <w:szCs w:val="2"/>
              </w:rPr>
            </w:pPr>
          </w:p>
        </w:tc>
      </w:tr>
      <w:tr w:rsidR="00153C15">
        <w:trPr>
          <w:trHeight w:val="4762"/>
        </w:trPr>
        <w:tc>
          <w:tcPr>
            <w:tcW w:w="1844" w:type="dxa"/>
          </w:tcPr>
          <w:p w:rsidR="00153C15" w:rsidRDefault="00C1539A">
            <w:pPr>
              <w:pStyle w:val="TableParagraph"/>
              <w:spacing w:line="276" w:lineRule="auto"/>
              <w:ind w:left="110" w:right="109"/>
              <w:rPr>
                <w:sz w:val="24"/>
              </w:rPr>
            </w:pPr>
            <w:r>
              <w:rPr>
                <w:spacing w:val="-2"/>
                <w:sz w:val="24"/>
              </w:rPr>
              <w:t xml:space="preserve">Посильное </w:t>
            </w:r>
            <w:r>
              <w:rPr>
                <w:sz w:val="24"/>
              </w:rPr>
              <w:t xml:space="preserve">участие в </w:t>
            </w:r>
            <w:r>
              <w:rPr>
                <w:spacing w:val="-2"/>
                <w:sz w:val="24"/>
              </w:rPr>
              <w:t xml:space="preserve">общих трудовых действиях, исполнительно </w:t>
            </w:r>
            <w:proofErr w:type="spellStart"/>
            <w:r>
              <w:rPr>
                <w:sz w:val="24"/>
              </w:rPr>
              <w:t>сть</w:t>
            </w:r>
            <w:proofErr w:type="spellEnd"/>
            <w:r>
              <w:rPr>
                <w:sz w:val="24"/>
              </w:rPr>
              <w:t xml:space="preserve"> в труде и </w:t>
            </w:r>
            <w:r>
              <w:rPr>
                <w:spacing w:val="-2"/>
                <w:sz w:val="24"/>
              </w:rPr>
              <w:t xml:space="preserve">умение доводить </w:t>
            </w:r>
            <w:r>
              <w:rPr>
                <w:sz w:val="24"/>
              </w:rPr>
              <w:t>начатое</w:t>
            </w:r>
            <w:r>
              <w:rPr>
                <w:spacing w:val="-15"/>
                <w:sz w:val="24"/>
              </w:rPr>
              <w:t xml:space="preserve"> </w:t>
            </w:r>
            <w:r>
              <w:rPr>
                <w:sz w:val="24"/>
              </w:rPr>
              <w:t>дело</w:t>
            </w:r>
            <w:r>
              <w:rPr>
                <w:spacing w:val="-15"/>
                <w:sz w:val="24"/>
              </w:rPr>
              <w:t xml:space="preserve"> </w:t>
            </w:r>
            <w:r>
              <w:rPr>
                <w:sz w:val="24"/>
              </w:rPr>
              <w:t xml:space="preserve">до конца, навыки </w:t>
            </w:r>
            <w:r>
              <w:rPr>
                <w:spacing w:val="-2"/>
                <w:sz w:val="24"/>
              </w:rPr>
              <w:t>коллективного труда</w:t>
            </w:r>
          </w:p>
        </w:tc>
        <w:tc>
          <w:tcPr>
            <w:tcW w:w="4115" w:type="dxa"/>
          </w:tcPr>
          <w:p w:rsidR="00153C15" w:rsidRDefault="00C1539A">
            <w:pPr>
              <w:pStyle w:val="TableParagraph"/>
              <w:spacing w:line="276" w:lineRule="auto"/>
              <w:ind w:left="110" w:right="191" w:firstLine="62"/>
              <w:rPr>
                <w:sz w:val="24"/>
              </w:rPr>
            </w:pPr>
            <w:r>
              <w:rPr>
                <w:sz w:val="24"/>
              </w:rPr>
              <w:t>Создавать у детей практический опыт трудовой деятельности Поддерживать</w:t>
            </w:r>
            <w:r>
              <w:rPr>
                <w:spacing w:val="-15"/>
                <w:sz w:val="24"/>
              </w:rPr>
              <w:t xml:space="preserve"> </w:t>
            </w:r>
            <w:r>
              <w:rPr>
                <w:sz w:val="24"/>
              </w:rPr>
              <w:t>проявления</w:t>
            </w:r>
            <w:r>
              <w:rPr>
                <w:spacing w:val="26"/>
                <w:sz w:val="24"/>
              </w:rPr>
              <w:t xml:space="preserve"> </w:t>
            </w:r>
            <w:r>
              <w:rPr>
                <w:sz w:val="24"/>
              </w:rPr>
              <w:t>интереса к труду, закреплять умение принимать трудовые цели, участвовать</w:t>
            </w:r>
            <w:r>
              <w:rPr>
                <w:spacing w:val="40"/>
                <w:sz w:val="24"/>
              </w:rPr>
              <w:t xml:space="preserve"> </w:t>
            </w:r>
            <w:r>
              <w:rPr>
                <w:sz w:val="24"/>
              </w:rPr>
              <w:t>в общих трудовых</w:t>
            </w:r>
          </w:p>
          <w:p w:rsidR="00153C15" w:rsidRDefault="00C1539A">
            <w:pPr>
              <w:pStyle w:val="TableParagraph"/>
              <w:spacing w:line="276" w:lineRule="auto"/>
              <w:ind w:left="110" w:right="217"/>
              <w:rPr>
                <w:sz w:val="24"/>
              </w:rPr>
            </w:pPr>
            <w:r>
              <w:rPr>
                <w:sz w:val="24"/>
              </w:rPr>
              <w:t>действиях,</w:t>
            </w:r>
            <w:r>
              <w:rPr>
                <w:spacing w:val="-10"/>
                <w:sz w:val="24"/>
              </w:rPr>
              <w:t xml:space="preserve"> </w:t>
            </w:r>
            <w:r>
              <w:rPr>
                <w:sz w:val="24"/>
              </w:rPr>
              <w:t>доводить</w:t>
            </w:r>
            <w:r>
              <w:rPr>
                <w:spacing w:val="-14"/>
                <w:sz w:val="24"/>
              </w:rPr>
              <w:t xml:space="preserve"> </w:t>
            </w:r>
            <w:r>
              <w:rPr>
                <w:sz w:val="24"/>
              </w:rPr>
              <w:t>начатое</w:t>
            </w:r>
            <w:r>
              <w:rPr>
                <w:spacing w:val="-12"/>
                <w:sz w:val="24"/>
              </w:rPr>
              <w:t xml:space="preserve"> </w:t>
            </w:r>
            <w:r>
              <w:rPr>
                <w:sz w:val="24"/>
              </w:rPr>
              <w:t>дело</w:t>
            </w:r>
            <w:r>
              <w:rPr>
                <w:spacing w:val="-8"/>
                <w:sz w:val="24"/>
              </w:rPr>
              <w:t xml:space="preserve"> </w:t>
            </w:r>
            <w:r>
              <w:rPr>
                <w:sz w:val="24"/>
              </w:rPr>
              <w:t>до конца,</w:t>
            </w:r>
            <w:r>
              <w:rPr>
                <w:spacing w:val="31"/>
                <w:sz w:val="24"/>
              </w:rPr>
              <w:t xml:space="preserve"> </w:t>
            </w:r>
            <w:r>
              <w:rPr>
                <w:sz w:val="24"/>
              </w:rPr>
              <w:t>навыки</w:t>
            </w:r>
            <w:r>
              <w:rPr>
                <w:spacing w:val="-14"/>
                <w:sz w:val="24"/>
              </w:rPr>
              <w:t xml:space="preserve"> </w:t>
            </w:r>
            <w:r>
              <w:rPr>
                <w:sz w:val="24"/>
              </w:rPr>
              <w:t>коллективного</w:t>
            </w:r>
            <w:r>
              <w:rPr>
                <w:spacing w:val="-15"/>
                <w:sz w:val="24"/>
              </w:rPr>
              <w:t xml:space="preserve"> </w:t>
            </w:r>
            <w:r>
              <w:rPr>
                <w:sz w:val="24"/>
              </w:rPr>
              <w:t>труда, общения в труде, выполнение совместных действий , умение договариваться, распределять обязанности, амплуа в общем деле, умение использовать в труде</w:t>
            </w:r>
            <w:r>
              <w:rPr>
                <w:spacing w:val="40"/>
                <w:sz w:val="24"/>
              </w:rPr>
              <w:t xml:space="preserve"> </w:t>
            </w:r>
            <w:r>
              <w:rPr>
                <w:sz w:val="24"/>
              </w:rPr>
              <w:t>личный опыт</w:t>
            </w:r>
            <w:r>
              <w:rPr>
                <w:spacing w:val="40"/>
                <w:sz w:val="24"/>
              </w:rPr>
              <w:t xml:space="preserve"> </w:t>
            </w:r>
            <w:r>
              <w:rPr>
                <w:sz w:val="24"/>
              </w:rPr>
              <w:t>и знания в области</w:t>
            </w:r>
          </w:p>
          <w:p w:rsidR="00153C15" w:rsidRDefault="00C1539A">
            <w:pPr>
              <w:pStyle w:val="TableParagraph"/>
              <w:ind w:left="110"/>
              <w:rPr>
                <w:sz w:val="24"/>
              </w:rPr>
            </w:pPr>
            <w:r>
              <w:rPr>
                <w:sz w:val="24"/>
              </w:rPr>
              <w:t>трудовой</w:t>
            </w:r>
            <w:r>
              <w:rPr>
                <w:spacing w:val="-4"/>
                <w:sz w:val="24"/>
              </w:rPr>
              <w:t xml:space="preserve"> </w:t>
            </w:r>
            <w:r>
              <w:rPr>
                <w:spacing w:val="-2"/>
                <w:sz w:val="24"/>
              </w:rPr>
              <w:t>деятельности</w:t>
            </w:r>
          </w:p>
        </w:tc>
        <w:tc>
          <w:tcPr>
            <w:tcW w:w="3549" w:type="dxa"/>
            <w:vMerge/>
            <w:tcBorders>
              <w:top w:val="nil"/>
            </w:tcBorders>
          </w:tcPr>
          <w:p w:rsidR="00153C15" w:rsidRDefault="00153C15">
            <w:pPr>
              <w:rPr>
                <w:sz w:val="2"/>
                <w:szCs w:val="2"/>
              </w:rPr>
            </w:pPr>
          </w:p>
        </w:tc>
      </w:tr>
    </w:tbl>
    <w:p w:rsidR="00153C15" w:rsidRDefault="00153C15">
      <w:pPr>
        <w:rPr>
          <w:sz w:val="2"/>
          <w:szCs w:val="2"/>
        </w:rPr>
        <w:sectPr w:rsidR="00153C15">
          <w:type w:val="continuous"/>
          <w:pgSz w:w="11910" w:h="16840"/>
          <w:pgMar w:top="1180" w:right="425" w:bottom="940" w:left="992" w:header="0" w:footer="750" w:gutter="0"/>
          <w:cols w:space="720"/>
        </w:sect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4"/>
        <w:gridCol w:w="4115"/>
        <w:gridCol w:w="3549"/>
      </w:tblGrid>
      <w:tr w:rsidR="00153C15">
        <w:trPr>
          <w:trHeight w:val="3178"/>
        </w:trPr>
        <w:tc>
          <w:tcPr>
            <w:tcW w:w="1844" w:type="dxa"/>
          </w:tcPr>
          <w:p w:rsidR="00153C15" w:rsidRDefault="00C1539A">
            <w:pPr>
              <w:pStyle w:val="TableParagraph"/>
              <w:spacing w:line="276" w:lineRule="auto"/>
              <w:ind w:left="110"/>
              <w:rPr>
                <w:sz w:val="24"/>
              </w:rPr>
            </w:pPr>
            <w:r>
              <w:rPr>
                <w:spacing w:val="-2"/>
                <w:sz w:val="24"/>
              </w:rPr>
              <w:lastRenderedPageBreak/>
              <w:t>Выполнение простейших поручений, умение</w:t>
            </w:r>
          </w:p>
          <w:p w:rsidR="00153C15" w:rsidRDefault="00C1539A">
            <w:pPr>
              <w:pStyle w:val="TableParagraph"/>
              <w:spacing w:line="276" w:lineRule="auto"/>
              <w:ind w:left="110" w:right="395"/>
              <w:jc w:val="both"/>
              <w:rPr>
                <w:sz w:val="24"/>
              </w:rPr>
            </w:pPr>
            <w:r>
              <w:rPr>
                <w:spacing w:val="-2"/>
                <w:sz w:val="24"/>
              </w:rPr>
              <w:t xml:space="preserve">планировать </w:t>
            </w:r>
            <w:r>
              <w:rPr>
                <w:sz w:val="24"/>
              </w:rPr>
              <w:t>свою</w:t>
            </w:r>
            <w:r>
              <w:rPr>
                <w:spacing w:val="-15"/>
                <w:sz w:val="24"/>
              </w:rPr>
              <w:t xml:space="preserve"> </w:t>
            </w:r>
            <w:r>
              <w:rPr>
                <w:sz w:val="24"/>
              </w:rPr>
              <w:t xml:space="preserve">работу, </w:t>
            </w:r>
            <w:r>
              <w:rPr>
                <w:spacing w:val="-2"/>
                <w:sz w:val="24"/>
              </w:rPr>
              <w:t>рационально</w:t>
            </w:r>
          </w:p>
          <w:p w:rsidR="00153C15" w:rsidRDefault="00C1539A">
            <w:pPr>
              <w:pStyle w:val="TableParagraph"/>
              <w:spacing w:line="276" w:lineRule="auto"/>
              <w:ind w:left="110"/>
              <w:rPr>
                <w:sz w:val="24"/>
              </w:rPr>
            </w:pPr>
            <w:r>
              <w:rPr>
                <w:spacing w:val="-2"/>
                <w:sz w:val="24"/>
              </w:rPr>
              <w:t>организовывать труд.</w:t>
            </w:r>
          </w:p>
        </w:tc>
        <w:tc>
          <w:tcPr>
            <w:tcW w:w="4115" w:type="dxa"/>
          </w:tcPr>
          <w:p w:rsidR="00153C15" w:rsidRDefault="00C1539A">
            <w:pPr>
              <w:pStyle w:val="TableParagraph"/>
              <w:spacing w:line="276" w:lineRule="auto"/>
              <w:ind w:left="110" w:firstLine="62"/>
              <w:rPr>
                <w:sz w:val="24"/>
              </w:rPr>
            </w:pPr>
            <w:r>
              <w:rPr>
                <w:sz w:val="24"/>
              </w:rPr>
              <w:t>Поощрять</w:t>
            </w:r>
            <w:r>
              <w:rPr>
                <w:spacing w:val="-15"/>
                <w:sz w:val="24"/>
              </w:rPr>
              <w:t xml:space="preserve"> </w:t>
            </w:r>
            <w:r>
              <w:rPr>
                <w:sz w:val="24"/>
              </w:rPr>
              <w:t>выполнение</w:t>
            </w:r>
            <w:r>
              <w:rPr>
                <w:spacing w:val="-15"/>
                <w:sz w:val="24"/>
              </w:rPr>
              <w:t xml:space="preserve"> </w:t>
            </w:r>
            <w:r>
              <w:rPr>
                <w:sz w:val="24"/>
              </w:rPr>
              <w:t>поручений, умение планировать свою работу, рационально</w:t>
            </w:r>
            <w:r>
              <w:rPr>
                <w:spacing w:val="-2"/>
                <w:sz w:val="24"/>
              </w:rPr>
              <w:t xml:space="preserve"> </w:t>
            </w:r>
            <w:r>
              <w:rPr>
                <w:sz w:val="24"/>
              </w:rPr>
              <w:t>организовывать</w:t>
            </w:r>
            <w:r>
              <w:rPr>
                <w:spacing w:val="-1"/>
                <w:sz w:val="24"/>
              </w:rPr>
              <w:t xml:space="preserve"> </w:t>
            </w:r>
            <w:r>
              <w:rPr>
                <w:sz w:val="24"/>
              </w:rPr>
              <w:t>труд. Совершенствовать аккуратность,</w:t>
            </w:r>
          </w:p>
          <w:p w:rsidR="00153C15" w:rsidRDefault="00C1539A">
            <w:pPr>
              <w:pStyle w:val="TableParagraph"/>
              <w:spacing w:line="276" w:lineRule="auto"/>
              <w:ind w:left="110"/>
              <w:rPr>
                <w:sz w:val="24"/>
              </w:rPr>
            </w:pPr>
            <w:r>
              <w:rPr>
                <w:spacing w:val="-2"/>
                <w:sz w:val="24"/>
              </w:rPr>
              <w:t xml:space="preserve">настойчивость, целеустремлённость, </w:t>
            </w:r>
            <w:r>
              <w:rPr>
                <w:sz w:val="24"/>
              </w:rPr>
              <w:t>творческий подход.</w:t>
            </w:r>
          </w:p>
        </w:tc>
        <w:tc>
          <w:tcPr>
            <w:tcW w:w="3549" w:type="dxa"/>
          </w:tcPr>
          <w:p w:rsidR="00153C15" w:rsidRDefault="00153C15">
            <w:pPr>
              <w:pStyle w:val="TableParagraph"/>
              <w:rPr>
                <w:sz w:val="26"/>
              </w:rPr>
            </w:pPr>
          </w:p>
        </w:tc>
      </w:tr>
    </w:tbl>
    <w:p w:rsidR="00153C15" w:rsidRDefault="00C1539A">
      <w:pPr>
        <w:spacing w:before="4" w:line="319" w:lineRule="exact"/>
        <w:ind w:left="141"/>
        <w:rPr>
          <w:b/>
          <w:sz w:val="28"/>
        </w:rPr>
      </w:pPr>
      <w:bookmarkStart w:id="48" w:name="Социализация_через_Детский_Совет_(утренн"/>
      <w:bookmarkEnd w:id="48"/>
      <w:r>
        <w:rPr>
          <w:b/>
          <w:sz w:val="28"/>
        </w:rPr>
        <w:t>Социализация</w:t>
      </w:r>
      <w:r>
        <w:rPr>
          <w:b/>
          <w:spacing w:val="-12"/>
          <w:sz w:val="28"/>
        </w:rPr>
        <w:t xml:space="preserve"> </w:t>
      </w:r>
      <w:r>
        <w:rPr>
          <w:b/>
          <w:sz w:val="28"/>
        </w:rPr>
        <w:t>через</w:t>
      </w:r>
      <w:r>
        <w:rPr>
          <w:b/>
          <w:spacing w:val="-8"/>
          <w:sz w:val="28"/>
        </w:rPr>
        <w:t xml:space="preserve"> </w:t>
      </w:r>
      <w:r>
        <w:rPr>
          <w:b/>
          <w:sz w:val="28"/>
        </w:rPr>
        <w:t>Детский</w:t>
      </w:r>
      <w:r>
        <w:rPr>
          <w:b/>
          <w:spacing w:val="-12"/>
          <w:sz w:val="28"/>
        </w:rPr>
        <w:t xml:space="preserve"> </w:t>
      </w:r>
      <w:r>
        <w:rPr>
          <w:b/>
          <w:sz w:val="28"/>
        </w:rPr>
        <w:t>Совет</w:t>
      </w:r>
      <w:r>
        <w:rPr>
          <w:b/>
          <w:spacing w:val="-9"/>
          <w:sz w:val="28"/>
        </w:rPr>
        <w:t xml:space="preserve"> </w:t>
      </w:r>
      <w:r>
        <w:rPr>
          <w:b/>
          <w:sz w:val="28"/>
        </w:rPr>
        <w:t>(утренний,</w:t>
      </w:r>
      <w:r>
        <w:rPr>
          <w:b/>
          <w:spacing w:val="-8"/>
          <w:sz w:val="28"/>
        </w:rPr>
        <w:t xml:space="preserve"> </w:t>
      </w:r>
      <w:r>
        <w:rPr>
          <w:b/>
          <w:sz w:val="28"/>
        </w:rPr>
        <w:t>вечерний</w:t>
      </w:r>
      <w:r>
        <w:rPr>
          <w:b/>
          <w:spacing w:val="-12"/>
          <w:sz w:val="28"/>
        </w:rPr>
        <w:t xml:space="preserve"> </w:t>
      </w:r>
      <w:r>
        <w:rPr>
          <w:b/>
          <w:sz w:val="28"/>
        </w:rPr>
        <w:t>–</w:t>
      </w:r>
      <w:r>
        <w:rPr>
          <w:b/>
          <w:spacing w:val="-7"/>
          <w:sz w:val="28"/>
        </w:rPr>
        <w:t xml:space="preserve"> </w:t>
      </w:r>
      <w:r>
        <w:rPr>
          <w:b/>
          <w:sz w:val="28"/>
        </w:rPr>
        <w:t>по</w:t>
      </w:r>
      <w:r>
        <w:rPr>
          <w:b/>
          <w:spacing w:val="-8"/>
          <w:sz w:val="28"/>
        </w:rPr>
        <w:t xml:space="preserve"> </w:t>
      </w:r>
      <w:r>
        <w:rPr>
          <w:b/>
          <w:sz w:val="28"/>
        </w:rPr>
        <w:t>итогам</w:t>
      </w:r>
      <w:r>
        <w:rPr>
          <w:b/>
          <w:spacing w:val="-4"/>
          <w:sz w:val="28"/>
        </w:rPr>
        <w:t xml:space="preserve"> дня)</w:t>
      </w:r>
    </w:p>
    <w:p w:rsidR="00153C15" w:rsidRPr="00451EEF" w:rsidRDefault="00C1539A" w:rsidP="00451EEF">
      <w:pPr>
        <w:spacing w:line="319" w:lineRule="exact"/>
        <w:ind w:left="141"/>
        <w:rPr>
          <w:sz w:val="24"/>
          <w:szCs w:val="24"/>
        </w:rPr>
        <w:sectPr w:rsidR="00153C15" w:rsidRPr="00451EEF">
          <w:type w:val="continuous"/>
          <w:pgSz w:w="11910" w:h="16840"/>
          <w:pgMar w:top="1180" w:right="425" w:bottom="940" w:left="992" w:header="0" w:footer="750" w:gutter="0"/>
          <w:cols w:space="720"/>
        </w:sectPr>
      </w:pPr>
      <w:r w:rsidRPr="00451EEF">
        <w:rPr>
          <w:spacing w:val="-2"/>
          <w:sz w:val="24"/>
          <w:szCs w:val="24"/>
        </w:rPr>
        <w:t>Взрослые:</w:t>
      </w:r>
      <w:r w:rsidR="00451EEF" w:rsidRPr="00451EEF">
        <w:rPr>
          <w:sz w:val="24"/>
          <w:szCs w:val="24"/>
        </w:rPr>
        <w:t xml:space="preserve"> </w:t>
      </w:r>
    </w:p>
    <w:p w:rsidR="00153C15" w:rsidRPr="00451EEF" w:rsidRDefault="00153C15">
      <w:pPr>
        <w:pStyle w:val="a3"/>
        <w:jc w:val="left"/>
      </w:pPr>
    </w:p>
    <w:p w:rsidR="00153C15" w:rsidRPr="00451EEF" w:rsidRDefault="00153C15">
      <w:pPr>
        <w:pStyle w:val="a3"/>
        <w:jc w:val="left"/>
      </w:pPr>
    </w:p>
    <w:p w:rsidR="00153C15" w:rsidRPr="00451EEF" w:rsidRDefault="00153C15">
      <w:pPr>
        <w:pStyle w:val="a3"/>
        <w:jc w:val="left"/>
      </w:pPr>
    </w:p>
    <w:p w:rsidR="00153C15" w:rsidRPr="00451EEF" w:rsidRDefault="00153C15">
      <w:pPr>
        <w:pStyle w:val="a3"/>
        <w:jc w:val="left"/>
      </w:pPr>
    </w:p>
    <w:p w:rsidR="00153C15" w:rsidRPr="00451EEF" w:rsidRDefault="00153C15">
      <w:pPr>
        <w:pStyle w:val="a3"/>
        <w:jc w:val="left"/>
      </w:pPr>
    </w:p>
    <w:p w:rsidR="00153C15" w:rsidRPr="00451EEF" w:rsidRDefault="00153C15">
      <w:pPr>
        <w:pStyle w:val="a3"/>
        <w:jc w:val="left"/>
      </w:pPr>
    </w:p>
    <w:p w:rsidR="00153C15" w:rsidRPr="00451EEF" w:rsidRDefault="00153C15">
      <w:pPr>
        <w:pStyle w:val="a3"/>
        <w:jc w:val="left"/>
      </w:pPr>
    </w:p>
    <w:p w:rsidR="00153C15" w:rsidRPr="00451EEF" w:rsidRDefault="00153C15">
      <w:pPr>
        <w:pStyle w:val="a3"/>
        <w:jc w:val="left"/>
      </w:pPr>
    </w:p>
    <w:p w:rsidR="00153C15" w:rsidRPr="00451EEF" w:rsidRDefault="00153C15">
      <w:pPr>
        <w:pStyle w:val="a3"/>
        <w:jc w:val="left"/>
      </w:pPr>
    </w:p>
    <w:p w:rsidR="00153C15" w:rsidRPr="00451EEF" w:rsidRDefault="00153C15">
      <w:pPr>
        <w:pStyle w:val="a3"/>
        <w:jc w:val="left"/>
      </w:pPr>
    </w:p>
    <w:p w:rsidR="00153C15" w:rsidRPr="00451EEF" w:rsidRDefault="00153C15">
      <w:pPr>
        <w:pStyle w:val="a3"/>
        <w:jc w:val="left"/>
      </w:pPr>
    </w:p>
    <w:p w:rsidR="00153C15" w:rsidRPr="00451EEF" w:rsidRDefault="00153C15">
      <w:pPr>
        <w:pStyle w:val="a3"/>
        <w:jc w:val="left"/>
      </w:pPr>
    </w:p>
    <w:p w:rsidR="00153C15" w:rsidRPr="00451EEF" w:rsidRDefault="00153C15">
      <w:pPr>
        <w:pStyle w:val="a3"/>
        <w:jc w:val="left"/>
      </w:pPr>
    </w:p>
    <w:p w:rsidR="00153C15" w:rsidRPr="00451EEF" w:rsidRDefault="00153C15">
      <w:pPr>
        <w:pStyle w:val="a3"/>
        <w:spacing w:before="1"/>
        <w:jc w:val="left"/>
      </w:pPr>
    </w:p>
    <w:p w:rsidR="00153C15" w:rsidRPr="00451EEF" w:rsidRDefault="00C1539A">
      <w:pPr>
        <w:ind w:left="141"/>
        <w:rPr>
          <w:sz w:val="24"/>
          <w:szCs w:val="24"/>
        </w:rPr>
      </w:pPr>
      <w:r w:rsidRPr="00451EEF">
        <w:rPr>
          <w:spacing w:val="-2"/>
          <w:sz w:val="24"/>
          <w:szCs w:val="24"/>
        </w:rPr>
        <w:t>Дети:</w:t>
      </w:r>
    </w:p>
    <w:p w:rsidR="00153C15" w:rsidRPr="00451EEF" w:rsidRDefault="00C1539A">
      <w:pPr>
        <w:spacing w:before="5" w:line="319" w:lineRule="exact"/>
        <w:ind w:left="141"/>
        <w:rPr>
          <w:sz w:val="24"/>
          <w:szCs w:val="24"/>
        </w:rPr>
      </w:pPr>
      <w:r w:rsidRPr="00451EEF">
        <w:rPr>
          <w:sz w:val="24"/>
          <w:szCs w:val="24"/>
        </w:rPr>
        <w:br w:type="column"/>
      </w:r>
      <w:r w:rsidRPr="00451EEF">
        <w:rPr>
          <w:sz w:val="24"/>
          <w:szCs w:val="24"/>
        </w:rPr>
        <w:lastRenderedPageBreak/>
        <w:t>Создают</w:t>
      </w:r>
      <w:r w:rsidRPr="00451EEF">
        <w:rPr>
          <w:spacing w:val="-13"/>
          <w:sz w:val="24"/>
          <w:szCs w:val="24"/>
        </w:rPr>
        <w:t xml:space="preserve"> </w:t>
      </w:r>
      <w:r w:rsidRPr="00451EEF">
        <w:rPr>
          <w:sz w:val="24"/>
          <w:szCs w:val="24"/>
        </w:rPr>
        <w:t>эмоциональный</w:t>
      </w:r>
      <w:r w:rsidRPr="00451EEF">
        <w:rPr>
          <w:spacing w:val="-7"/>
          <w:sz w:val="24"/>
          <w:szCs w:val="24"/>
        </w:rPr>
        <w:t xml:space="preserve"> </w:t>
      </w:r>
      <w:r w:rsidRPr="00451EEF">
        <w:rPr>
          <w:sz w:val="24"/>
          <w:szCs w:val="24"/>
        </w:rPr>
        <w:t>настрой</w:t>
      </w:r>
      <w:r w:rsidRPr="00451EEF">
        <w:rPr>
          <w:spacing w:val="-12"/>
          <w:sz w:val="24"/>
          <w:szCs w:val="24"/>
        </w:rPr>
        <w:t xml:space="preserve"> </w:t>
      </w:r>
      <w:r w:rsidRPr="00451EEF">
        <w:rPr>
          <w:sz w:val="24"/>
          <w:szCs w:val="24"/>
        </w:rPr>
        <w:t>на</w:t>
      </w:r>
      <w:r w:rsidRPr="00451EEF">
        <w:rPr>
          <w:spacing w:val="-7"/>
          <w:sz w:val="24"/>
          <w:szCs w:val="24"/>
        </w:rPr>
        <w:t xml:space="preserve"> </w:t>
      </w:r>
      <w:r w:rsidRPr="00451EEF">
        <w:rPr>
          <w:sz w:val="24"/>
          <w:szCs w:val="24"/>
        </w:rPr>
        <w:t>весь</w:t>
      </w:r>
      <w:r w:rsidRPr="00451EEF">
        <w:rPr>
          <w:spacing w:val="-13"/>
          <w:sz w:val="24"/>
          <w:szCs w:val="24"/>
        </w:rPr>
        <w:t xml:space="preserve"> </w:t>
      </w:r>
      <w:r w:rsidRPr="00451EEF">
        <w:rPr>
          <w:spacing w:val="-2"/>
          <w:sz w:val="24"/>
          <w:szCs w:val="24"/>
        </w:rPr>
        <w:t>день;</w:t>
      </w:r>
    </w:p>
    <w:p w:rsidR="00153C15" w:rsidRPr="00451EEF" w:rsidRDefault="00C1539A">
      <w:pPr>
        <w:tabs>
          <w:tab w:val="left" w:pos="1384"/>
          <w:tab w:val="left" w:pos="2542"/>
          <w:tab w:val="left" w:pos="3161"/>
          <w:tab w:val="left" w:pos="5370"/>
          <w:tab w:val="left" w:pos="5725"/>
        </w:tabs>
        <w:ind w:left="141" w:right="429"/>
        <w:rPr>
          <w:sz w:val="24"/>
          <w:szCs w:val="24"/>
        </w:rPr>
      </w:pPr>
      <w:r w:rsidRPr="00451EEF">
        <w:rPr>
          <w:spacing w:val="-2"/>
          <w:sz w:val="24"/>
          <w:szCs w:val="24"/>
        </w:rPr>
        <w:t>Создают</w:t>
      </w:r>
      <w:r w:rsidRPr="00451EEF">
        <w:rPr>
          <w:sz w:val="24"/>
          <w:szCs w:val="24"/>
        </w:rPr>
        <w:tab/>
      </w:r>
      <w:r w:rsidRPr="00451EEF">
        <w:rPr>
          <w:spacing w:val="-2"/>
          <w:sz w:val="24"/>
          <w:szCs w:val="24"/>
        </w:rPr>
        <w:t>условия</w:t>
      </w:r>
      <w:r w:rsidRPr="00451EEF">
        <w:rPr>
          <w:sz w:val="24"/>
          <w:szCs w:val="24"/>
        </w:rPr>
        <w:tab/>
      </w:r>
      <w:r w:rsidRPr="00451EEF">
        <w:rPr>
          <w:spacing w:val="-4"/>
          <w:sz w:val="24"/>
          <w:szCs w:val="24"/>
        </w:rPr>
        <w:t>для</w:t>
      </w:r>
      <w:r w:rsidRPr="00451EEF">
        <w:rPr>
          <w:sz w:val="24"/>
          <w:szCs w:val="24"/>
        </w:rPr>
        <w:tab/>
      </w:r>
      <w:r w:rsidRPr="00451EEF">
        <w:rPr>
          <w:spacing w:val="-2"/>
          <w:sz w:val="24"/>
          <w:szCs w:val="24"/>
        </w:rPr>
        <w:t>межличностного</w:t>
      </w:r>
      <w:r w:rsidRPr="00451EEF">
        <w:rPr>
          <w:sz w:val="24"/>
          <w:szCs w:val="24"/>
        </w:rPr>
        <w:tab/>
      </w:r>
      <w:r w:rsidRPr="00451EEF">
        <w:rPr>
          <w:spacing w:val="-10"/>
          <w:sz w:val="24"/>
          <w:szCs w:val="24"/>
        </w:rPr>
        <w:t>и</w:t>
      </w:r>
      <w:r w:rsidRPr="00451EEF">
        <w:rPr>
          <w:sz w:val="24"/>
          <w:szCs w:val="24"/>
        </w:rPr>
        <w:tab/>
      </w:r>
      <w:r w:rsidRPr="00451EEF">
        <w:rPr>
          <w:spacing w:val="-2"/>
          <w:sz w:val="24"/>
          <w:szCs w:val="24"/>
        </w:rPr>
        <w:t>познавательно-делового общения;</w:t>
      </w:r>
    </w:p>
    <w:p w:rsidR="00153C15" w:rsidRPr="00451EEF" w:rsidRDefault="00C1539A">
      <w:pPr>
        <w:tabs>
          <w:tab w:val="left" w:pos="1802"/>
          <w:tab w:val="left" w:pos="3080"/>
          <w:tab w:val="left" w:pos="5332"/>
          <w:tab w:val="left" w:pos="7406"/>
        </w:tabs>
        <w:ind w:left="141" w:right="150"/>
        <w:rPr>
          <w:sz w:val="24"/>
          <w:szCs w:val="24"/>
        </w:rPr>
      </w:pPr>
      <w:r w:rsidRPr="00451EEF">
        <w:rPr>
          <w:spacing w:val="-2"/>
          <w:sz w:val="24"/>
          <w:szCs w:val="24"/>
        </w:rPr>
        <w:t>Развивают</w:t>
      </w:r>
      <w:r w:rsidRPr="00451EEF">
        <w:rPr>
          <w:sz w:val="24"/>
          <w:szCs w:val="24"/>
        </w:rPr>
        <w:tab/>
      </w:r>
      <w:r w:rsidRPr="00451EEF">
        <w:rPr>
          <w:spacing w:val="-2"/>
          <w:sz w:val="24"/>
          <w:szCs w:val="24"/>
        </w:rPr>
        <w:t>навыки</w:t>
      </w:r>
      <w:r w:rsidRPr="00451EEF">
        <w:rPr>
          <w:sz w:val="24"/>
          <w:szCs w:val="24"/>
        </w:rPr>
        <w:tab/>
      </w:r>
      <w:r w:rsidRPr="00451EEF">
        <w:rPr>
          <w:spacing w:val="-2"/>
          <w:sz w:val="24"/>
          <w:szCs w:val="24"/>
        </w:rPr>
        <w:t>коммуникации,</w:t>
      </w:r>
      <w:r w:rsidRPr="00451EEF">
        <w:rPr>
          <w:sz w:val="24"/>
          <w:szCs w:val="24"/>
        </w:rPr>
        <w:tab/>
      </w:r>
      <w:r w:rsidRPr="00451EEF">
        <w:rPr>
          <w:spacing w:val="-2"/>
          <w:sz w:val="24"/>
          <w:szCs w:val="24"/>
        </w:rPr>
        <w:t>планирования</w:t>
      </w:r>
      <w:r w:rsidRPr="00451EEF">
        <w:rPr>
          <w:sz w:val="24"/>
          <w:szCs w:val="24"/>
        </w:rPr>
        <w:tab/>
      </w:r>
      <w:r w:rsidRPr="00451EEF">
        <w:rPr>
          <w:spacing w:val="-2"/>
          <w:sz w:val="24"/>
          <w:szCs w:val="24"/>
        </w:rPr>
        <w:t>собственной деятельности;</w:t>
      </w:r>
    </w:p>
    <w:p w:rsidR="00153C15" w:rsidRPr="00451EEF" w:rsidRDefault="00C1539A">
      <w:pPr>
        <w:spacing w:line="242" w:lineRule="auto"/>
        <w:ind w:left="141" w:right="2406"/>
        <w:jc w:val="both"/>
        <w:rPr>
          <w:sz w:val="24"/>
          <w:szCs w:val="24"/>
        </w:rPr>
      </w:pPr>
      <w:r w:rsidRPr="00451EEF">
        <w:rPr>
          <w:sz w:val="24"/>
          <w:szCs w:val="24"/>
        </w:rPr>
        <w:t>Вместе</w:t>
      </w:r>
      <w:r w:rsidRPr="00451EEF">
        <w:rPr>
          <w:spacing w:val="-6"/>
          <w:sz w:val="24"/>
          <w:szCs w:val="24"/>
        </w:rPr>
        <w:t xml:space="preserve"> </w:t>
      </w:r>
      <w:r w:rsidRPr="00451EEF">
        <w:rPr>
          <w:sz w:val="24"/>
          <w:szCs w:val="24"/>
        </w:rPr>
        <w:t>выбирают</w:t>
      </w:r>
      <w:r w:rsidRPr="00451EEF">
        <w:rPr>
          <w:spacing w:val="-10"/>
          <w:sz w:val="24"/>
          <w:szCs w:val="24"/>
        </w:rPr>
        <w:t xml:space="preserve"> </w:t>
      </w:r>
      <w:r w:rsidRPr="00451EEF">
        <w:rPr>
          <w:sz w:val="24"/>
          <w:szCs w:val="24"/>
        </w:rPr>
        <w:t>направленность</w:t>
      </w:r>
      <w:r w:rsidRPr="00451EEF">
        <w:rPr>
          <w:spacing w:val="-10"/>
          <w:sz w:val="24"/>
          <w:szCs w:val="24"/>
        </w:rPr>
        <w:t xml:space="preserve"> </w:t>
      </w:r>
      <w:r w:rsidRPr="00451EEF">
        <w:rPr>
          <w:sz w:val="24"/>
          <w:szCs w:val="24"/>
        </w:rPr>
        <w:t>событий,</w:t>
      </w:r>
      <w:r w:rsidRPr="00451EEF">
        <w:rPr>
          <w:spacing w:val="-7"/>
          <w:sz w:val="24"/>
          <w:szCs w:val="24"/>
        </w:rPr>
        <w:t xml:space="preserve"> </w:t>
      </w:r>
      <w:r w:rsidRPr="00451EEF">
        <w:rPr>
          <w:sz w:val="24"/>
          <w:szCs w:val="24"/>
        </w:rPr>
        <w:t>проектов; Вместе разрабатывают</w:t>
      </w:r>
      <w:r w:rsidRPr="00451EEF">
        <w:rPr>
          <w:spacing w:val="-2"/>
          <w:sz w:val="24"/>
          <w:szCs w:val="24"/>
        </w:rPr>
        <w:t xml:space="preserve"> </w:t>
      </w:r>
      <w:r w:rsidRPr="00451EEF">
        <w:rPr>
          <w:sz w:val="24"/>
          <w:szCs w:val="24"/>
        </w:rPr>
        <w:t xml:space="preserve">план реализации задуманного; Развивают </w:t>
      </w:r>
      <w:proofErr w:type="spellStart"/>
      <w:r w:rsidRPr="00451EEF">
        <w:rPr>
          <w:sz w:val="24"/>
          <w:szCs w:val="24"/>
        </w:rPr>
        <w:t>эмпатию</w:t>
      </w:r>
      <w:proofErr w:type="spellEnd"/>
      <w:r w:rsidRPr="00451EEF">
        <w:rPr>
          <w:sz w:val="24"/>
          <w:szCs w:val="24"/>
        </w:rPr>
        <w:t>;</w:t>
      </w:r>
    </w:p>
    <w:p w:rsidR="00153C15" w:rsidRPr="00451EEF" w:rsidRDefault="00C1539A">
      <w:pPr>
        <w:spacing w:line="319" w:lineRule="exact"/>
        <w:ind w:left="141"/>
        <w:jc w:val="both"/>
        <w:rPr>
          <w:sz w:val="24"/>
          <w:szCs w:val="24"/>
        </w:rPr>
      </w:pPr>
      <w:r w:rsidRPr="00451EEF">
        <w:rPr>
          <w:sz w:val="24"/>
          <w:szCs w:val="24"/>
        </w:rPr>
        <w:t>Развивают</w:t>
      </w:r>
      <w:r w:rsidRPr="00451EEF">
        <w:rPr>
          <w:spacing w:val="-18"/>
          <w:sz w:val="24"/>
          <w:szCs w:val="24"/>
        </w:rPr>
        <w:t xml:space="preserve"> </w:t>
      </w:r>
      <w:r w:rsidRPr="00451EEF">
        <w:rPr>
          <w:sz w:val="24"/>
          <w:szCs w:val="24"/>
        </w:rPr>
        <w:t>навыки</w:t>
      </w:r>
      <w:r w:rsidRPr="00451EEF">
        <w:rPr>
          <w:spacing w:val="-17"/>
          <w:sz w:val="24"/>
          <w:szCs w:val="24"/>
        </w:rPr>
        <w:t xml:space="preserve"> </w:t>
      </w:r>
      <w:r w:rsidRPr="00451EEF">
        <w:rPr>
          <w:sz w:val="24"/>
          <w:szCs w:val="24"/>
        </w:rPr>
        <w:t>культурного</w:t>
      </w:r>
      <w:r w:rsidRPr="00451EEF">
        <w:rPr>
          <w:spacing w:val="-17"/>
          <w:sz w:val="24"/>
          <w:szCs w:val="24"/>
        </w:rPr>
        <w:t xml:space="preserve"> </w:t>
      </w:r>
      <w:r w:rsidRPr="00451EEF">
        <w:rPr>
          <w:spacing w:val="-2"/>
          <w:sz w:val="24"/>
          <w:szCs w:val="24"/>
        </w:rPr>
        <w:t>общения;</w:t>
      </w:r>
    </w:p>
    <w:p w:rsidR="00153C15" w:rsidRPr="00451EEF" w:rsidRDefault="00C1539A">
      <w:pPr>
        <w:ind w:left="141" w:right="270"/>
        <w:jc w:val="both"/>
        <w:rPr>
          <w:sz w:val="24"/>
          <w:szCs w:val="24"/>
        </w:rPr>
      </w:pPr>
      <w:r w:rsidRPr="00451EEF">
        <w:rPr>
          <w:sz w:val="24"/>
          <w:szCs w:val="24"/>
        </w:rPr>
        <w:t>Развивают умение договариваться, советоваться, вместе вырабатывают правила, традиции, распределять роли и обязанности (по традициям, выработанным в</w:t>
      </w:r>
      <w:r w:rsidRPr="00451EEF">
        <w:rPr>
          <w:spacing w:val="-2"/>
          <w:sz w:val="24"/>
          <w:szCs w:val="24"/>
        </w:rPr>
        <w:t xml:space="preserve"> </w:t>
      </w:r>
      <w:r w:rsidRPr="00451EEF">
        <w:rPr>
          <w:sz w:val="24"/>
          <w:szCs w:val="24"/>
        </w:rPr>
        <w:t>группе – почтальон, миротворец, хранитель</w:t>
      </w:r>
      <w:r w:rsidRPr="00451EEF">
        <w:rPr>
          <w:spacing w:val="-2"/>
          <w:sz w:val="24"/>
          <w:szCs w:val="24"/>
        </w:rPr>
        <w:t xml:space="preserve"> </w:t>
      </w:r>
      <w:r w:rsidRPr="00451EEF">
        <w:rPr>
          <w:sz w:val="24"/>
          <w:szCs w:val="24"/>
        </w:rPr>
        <w:t xml:space="preserve">времени и </w:t>
      </w:r>
      <w:r w:rsidRPr="00451EEF">
        <w:rPr>
          <w:spacing w:val="-2"/>
          <w:sz w:val="24"/>
          <w:szCs w:val="24"/>
        </w:rPr>
        <w:t>др.);</w:t>
      </w:r>
    </w:p>
    <w:p w:rsidR="00153C15" w:rsidRPr="00451EEF" w:rsidRDefault="00C1539A">
      <w:pPr>
        <w:spacing w:line="321" w:lineRule="exact"/>
        <w:ind w:left="141"/>
        <w:jc w:val="both"/>
        <w:rPr>
          <w:sz w:val="24"/>
          <w:szCs w:val="24"/>
        </w:rPr>
      </w:pPr>
      <w:r w:rsidRPr="00451EEF">
        <w:rPr>
          <w:sz w:val="24"/>
          <w:szCs w:val="24"/>
        </w:rPr>
        <w:t>Создавать</w:t>
      </w:r>
      <w:r w:rsidRPr="00451EEF">
        <w:rPr>
          <w:spacing w:val="-10"/>
          <w:sz w:val="24"/>
          <w:szCs w:val="24"/>
        </w:rPr>
        <w:t xml:space="preserve"> </w:t>
      </w:r>
      <w:r w:rsidRPr="00451EEF">
        <w:rPr>
          <w:sz w:val="24"/>
          <w:szCs w:val="24"/>
        </w:rPr>
        <w:t>условия</w:t>
      </w:r>
      <w:r w:rsidRPr="00451EEF">
        <w:rPr>
          <w:spacing w:val="-8"/>
          <w:sz w:val="24"/>
          <w:szCs w:val="24"/>
        </w:rPr>
        <w:t xml:space="preserve"> </w:t>
      </w:r>
      <w:r w:rsidRPr="00451EEF">
        <w:rPr>
          <w:sz w:val="24"/>
          <w:szCs w:val="24"/>
        </w:rPr>
        <w:t>для</w:t>
      </w:r>
      <w:r w:rsidRPr="00451EEF">
        <w:rPr>
          <w:spacing w:val="-6"/>
          <w:sz w:val="24"/>
          <w:szCs w:val="24"/>
        </w:rPr>
        <w:t xml:space="preserve"> </w:t>
      </w:r>
      <w:r w:rsidRPr="00451EEF">
        <w:rPr>
          <w:sz w:val="24"/>
          <w:szCs w:val="24"/>
        </w:rPr>
        <w:t>подведения</w:t>
      </w:r>
      <w:r w:rsidRPr="00451EEF">
        <w:rPr>
          <w:spacing w:val="-11"/>
          <w:sz w:val="24"/>
          <w:szCs w:val="24"/>
        </w:rPr>
        <w:t xml:space="preserve"> </w:t>
      </w:r>
      <w:r w:rsidRPr="00451EEF">
        <w:rPr>
          <w:sz w:val="24"/>
          <w:szCs w:val="24"/>
        </w:rPr>
        <w:t>итогов</w:t>
      </w:r>
      <w:r w:rsidRPr="00451EEF">
        <w:rPr>
          <w:spacing w:val="-14"/>
          <w:sz w:val="24"/>
          <w:szCs w:val="24"/>
        </w:rPr>
        <w:t xml:space="preserve"> </w:t>
      </w:r>
      <w:r w:rsidRPr="00451EEF">
        <w:rPr>
          <w:spacing w:val="-4"/>
          <w:sz w:val="24"/>
          <w:szCs w:val="24"/>
        </w:rPr>
        <w:t>дня.</w:t>
      </w:r>
    </w:p>
    <w:p w:rsidR="00153C15" w:rsidRPr="00451EEF" w:rsidRDefault="00C1539A">
      <w:pPr>
        <w:spacing w:before="315" w:line="242" w:lineRule="auto"/>
        <w:ind w:left="141"/>
        <w:rPr>
          <w:sz w:val="24"/>
          <w:szCs w:val="24"/>
        </w:rPr>
      </w:pPr>
      <w:r w:rsidRPr="00451EEF">
        <w:rPr>
          <w:sz w:val="24"/>
          <w:szCs w:val="24"/>
        </w:rPr>
        <w:t>Объясняют</w:t>
      </w:r>
      <w:r w:rsidRPr="00451EEF">
        <w:rPr>
          <w:spacing w:val="-10"/>
          <w:sz w:val="24"/>
          <w:szCs w:val="24"/>
        </w:rPr>
        <w:t xml:space="preserve"> </w:t>
      </w:r>
      <w:r w:rsidRPr="00451EEF">
        <w:rPr>
          <w:sz w:val="24"/>
          <w:szCs w:val="24"/>
        </w:rPr>
        <w:t>словами</w:t>
      </w:r>
      <w:r w:rsidRPr="00451EEF">
        <w:rPr>
          <w:spacing w:val="-9"/>
          <w:sz w:val="24"/>
          <w:szCs w:val="24"/>
        </w:rPr>
        <w:t xml:space="preserve"> </w:t>
      </w:r>
      <w:r w:rsidRPr="00451EEF">
        <w:rPr>
          <w:sz w:val="24"/>
          <w:szCs w:val="24"/>
        </w:rPr>
        <w:t>своё</w:t>
      </w:r>
      <w:r w:rsidRPr="00451EEF">
        <w:rPr>
          <w:spacing w:val="-9"/>
          <w:sz w:val="24"/>
          <w:szCs w:val="24"/>
        </w:rPr>
        <w:t xml:space="preserve"> </w:t>
      </w:r>
      <w:r w:rsidRPr="00451EEF">
        <w:rPr>
          <w:sz w:val="24"/>
          <w:szCs w:val="24"/>
        </w:rPr>
        <w:t>эмоциональное</w:t>
      </w:r>
      <w:r w:rsidRPr="00451EEF">
        <w:rPr>
          <w:spacing w:val="-9"/>
          <w:sz w:val="24"/>
          <w:szCs w:val="24"/>
        </w:rPr>
        <w:t xml:space="preserve"> </w:t>
      </w:r>
      <w:r w:rsidRPr="00451EEF">
        <w:rPr>
          <w:sz w:val="24"/>
          <w:szCs w:val="24"/>
        </w:rPr>
        <w:t>состояние,</w:t>
      </w:r>
      <w:r w:rsidRPr="00451EEF">
        <w:rPr>
          <w:spacing w:val="-7"/>
          <w:sz w:val="24"/>
          <w:szCs w:val="24"/>
        </w:rPr>
        <w:t xml:space="preserve"> </w:t>
      </w:r>
      <w:r w:rsidRPr="00451EEF">
        <w:rPr>
          <w:sz w:val="24"/>
          <w:szCs w:val="24"/>
        </w:rPr>
        <w:t>желания,</w:t>
      </w:r>
      <w:r w:rsidRPr="00451EEF">
        <w:rPr>
          <w:spacing w:val="-7"/>
          <w:sz w:val="24"/>
          <w:szCs w:val="24"/>
        </w:rPr>
        <w:t xml:space="preserve"> </w:t>
      </w:r>
      <w:r w:rsidRPr="00451EEF">
        <w:rPr>
          <w:sz w:val="24"/>
          <w:szCs w:val="24"/>
        </w:rPr>
        <w:t>действия; Осваивают приемы коррекции эмоционального состояния;</w:t>
      </w:r>
    </w:p>
    <w:p w:rsidR="00153C15" w:rsidRPr="00451EEF" w:rsidRDefault="00C1539A">
      <w:pPr>
        <w:ind w:left="141"/>
        <w:rPr>
          <w:sz w:val="24"/>
          <w:szCs w:val="24"/>
        </w:rPr>
      </w:pPr>
      <w:r w:rsidRPr="00451EEF">
        <w:rPr>
          <w:sz w:val="24"/>
          <w:szCs w:val="24"/>
        </w:rPr>
        <w:t>Осваивают умение рассуждать, аргументировать свою точку зрения, отстаивать её;</w:t>
      </w:r>
    </w:p>
    <w:p w:rsidR="00153C15" w:rsidRPr="00451EEF" w:rsidRDefault="00C1539A">
      <w:pPr>
        <w:spacing w:before="2"/>
        <w:ind w:left="141" w:right="295"/>
        <w:rPr>
          <w:sz w:val="24"/>
          <w:szCs w:val="24"/>
        </w:rPr>
      </w:pPr>
      <w:r w:rsidRPr="00451EEF">
        <w:rPr>
          <w:sz w:val="24"/>
          <w:szCs w:val="24"/>
        </w:rPr>
        <w:t>Выбирают</w:t>
      </w:r>
      <w:r w:rsidRPr="00451EEF">
        <w:rPr>
          <w:spacing w:val="-9"/>
          <w:sz w:val="24"/>
          <w:szCs w:val="24"/>
        </w:rPr>
        <w:t xml:space="preserve"> </w:t>
      </w:r>
      <w:r w:rsidRPr="00451EEF">
        <w:rPr>
          <w:sz w:val="24"/>
          <w:szCs w:val="24"/>
        </w:rPr>
        <w:t>из</w:t>
      </w:r>
      <w:r w:rsidRPr="00451EEF">
        <w:rPr>
          <w:spacing w:val="-7"/>
          <w:sz w:val="24"/>
          <w:szCs w:val="24"/>
        </w:rPr>
        <w:t xml:space="preserve"> </w:t>
      </w:r>
      <w:r w:rsidRPr="00451EEF">
        <w:rPr>
          <w:sz w:val="24"/>
          <w:szCs w:val="24"/>
        </w:rPr>
        <w:t>личного</w:t>
      </w:r>
      <w:r w:rsidRPr="00451EEF">
        <w:rPr>
          <w:spacing w:val="-8"/>
          <w:sz w:val="24"/>
          <w:szCs w:val="24"/>
        </w:rPr>
        <w:t xml:space="preserve"> </w:t>
      </w:r>
      <w:r w:rsidRPr="00451EEF">
        <w:rPr>
          <w:sz w:val="24"/>
          <w:szCs w:val="24"/>
        </w:rPr>
        <w:t>опыта</w:t>
      </w:r>
      <w:r w:rsidRPr="00451EEF">
        <w:rPr>
          <w:spacing w:val="-7"/>
          <w:sz w:val="24"/>
          <w:szCs w:val="24"/>
        </w:rPr>
        <w:t xml:space="preserve"> </w:t>
      </w:r>
      <w:r w:rsidRPr="00451EEF">
        <w:rPr>
          <w:sz w:val="24"/>
          <w:szCs w:val="24"/>
        </w:rPr>
        <w:t>события,</w:t>
      </w:r>
      <w:r w:rsidRPr="00451EEF">
        <w:rPr>
          <w:spacing w:val="-5"/>
          <w:sz w:val="24"/>
          <w:szCs w:val="24"/>
        </w:rPr>
        <w:t xml:space="preserve"> </w:t>
      </w:r>
      <w:r w:rsidRPr="00451EEF">
        <w:rPr>
          <w:sz w:val="24"/>
          <w:szCs w:val="24"/>
        </w:rPr>
        <w:t>рассказывают</w:t>
      </w:r>
      <w:r w:rsidRPr="00451EEF">
        <w:rPr>
          <w:spacing w:val="-9"/>
          <w:sz w:val="24"/>
          <w:szCs w:val="24"/>
        </w:rPr>
        <w:t xml:space="preserve"> </w:t>
      </w:r>
      <w:r w:rsidRPr="00451EEF">
        <w:rPr>
          <w:sz w:val="24"/>
          <w:szCs w:val="24"/>
        </w:rPr>
        <w:t>о</w:t>
      </w:r>
      <w:r w:rsidRPr="00451EEF">
        <w:rPr>
          <w:spacing w:val="-8"/>
          <w:sz w:val="24"/>
          <w:szCs w:val="24"/>
        </w:rPr>
        <w:t xml:space="preserve"> </w:t>
      </w:r>
      <w:r w:rsidRPr="00451EEF">
        <w:rPr>
          <w:sz w:val="24"/>
          <w:szCs w:val="24"/>
        </w:rPr>
        <w:t>них; Внимательно слушают друг друга;</w:t>
      </w:r>
    </w:p>
    <w:p w:rsidR="00153C15" w:rsidRPr="00451EEF" w:rsidRDefault="00C1539A">
      <w:pPr>
        <w:ind w:left="141" w:right="150"/>
        <w:rPr>
          <w:sz w:val="24"/>
          <w:szCs w:val="24"/>
        </w:rPr>
      </w:pPr>
      <w:r w:rsidRPr="00451EEF">
        <w:rPr>
          <w:sz w:val="24"/>
          <w:szCs w:val="24"/>
        </w:rPr>
        <w:t>Делают выбор деятельности, партнера, дела, идеи, проекта, фиксируют на доске выбора;</w:t>
      </w:r>
    </w:p>
    <w:p w:rsidR="00153C15" w:rsidRPr="00451EEF" w:rsidRDefault="00C1539A">
      <w:pPr>
        <w:spacing w:before="4" w:line="319" w:lineRule="exact"/>
        <w:ind w:left="141"/>
        <w:rPr>
          <w:sz w:val="24"/>
          <w:szCs w:val="24"/>
        </w:rPr>
      </w:pPr>
      <w:r w:rsidRPr="00451EEF">
        <w:rPr>
          <w:sz w:val="24"/>
          <w:szCs w:val="24"/>
        </w:rPr>
        <w:t>Планируют</w:t>
      </w:r>
      <w:r w:rsidRPr="00451EEF">
        <w:rPr>
          <w:spacing w:val="-18"/>
          <w:sz w:val="24"/>
          <w:szCs w:val="24"/>
        </w:rPr>
        <w:t xml:space="preserve"> </w:t>
      </w:r>
      <w:r w:rsidRPr="00451EEF">
        <w:rPr>
          <w:sz w:val="24"/>
          <w:szCs w:val="24"/>
        </w:rPr>
        <w:t>собственную</w:t>
      </w:r>
      <w:r w:rsidRPr="00451EEF">
        <w:rPr>
          <w:spacing w:val="-16"/>
          <w:sz w:val="24"/>
          <w:szCs w:val="24"/>
        </w:rPr>
        <w:t xml:space="preserve"> </w:t>
      </w:r>
      <w:r w:rsidRPr="00451EEF">
        <w:rPr>
          <w:spacing w:val="-2"/>
          <w:sz w:val="24"/>
          <w:szCs w:val="24"/>
        </w:rPr>
        <w:t>деятельность;</w:t>
      </w:r>
    </w:p>
    <w:p w:rsidR="00153C15" w:rsidRPr="00451EEF" w:rsidRDefault="00C1539A">
      <w:pPr>
        <w:ind w:left="141"/>
        <w:rPr>
          <w:sz w:val="24"/>
          <w:szCs w:val="24"/>
        </w:rPr>
      </w:pPr>
      <w:r w:rsidRPr="00451EEF">
        <w:rPr>
          <w:sz w:val="24"/>
          <w:szCs w:val="24"/>
        </w:rPr>
        <w:t>Рассказывают</w:t>
      </w:r>
      <w:r w:rsidRPr="00451EEF">
        <w:rPr>
          <w:spacing w:val="-16"/>
          <w:sz w:val="24"/>
          <w:szCs w:val="24"/>
        </w:rPr>
        <w:t xml:space="preserve"> </w:t>
      </w:r>
      <w:r w:rsidRPr="00451EEF">
        <w:rPr>
          <w:sz w:val="24"/>
          <w:szCs w:val="24"/>
        </w:rPr>
        <w:t>о</w:t>
      </w:r>
      <w:r w:rsidRPr="00451EEF">
        <w:rPr>
          <w:spacing w:val="-16"/>
          <w:sz w:val="24"/>
          <w:szCs w:val="24"/>
        </w:rPr>
        <w:t xml:space="preserve"> </w:t>
      </w:r>
      <w:r w:rsidRPr="00451EEF">
        <w:rPr>
          <w:sz w:val="24"/>
          <w:szCs w:val="24"/>
        </w:rPr>
        <w:t>своих</w:t>
      </w:r>
      <w:r w:rsidRPr="00451EEF">
        <w:rPr>
          <w:spacing w:val="-18"/>
          <w:sz w:val="24"/>
          <w:szCs w:val="24"/>
        </w:rPr>
        <w:t xml:space="preserve"> </w:t>
      </w:r>
      <w:r w:rsidRPr="00451EEF">
        <w:rPr>
          <w:sz w:val="24"/>
          <w:szCs w:val="24"/>
        </w:rPr>
        <w:t>действиях,</w:t>
      </w:r>
      <w:r w:rsidRPr="00451EEF">
        <w:rPr>
          <w:spacing w:val="-12"/>
          <w:sz w:val="24"/>
          <w:szCs w:val="24"/>
        </w:rPr>
        <w:t xml:space="preserve"> </w:t>
      </w:r>
      <w:r w:rsidRPr="00451EEF">
        <w:rPr>
          <w:sz w:val="24"/>
          <w:szCs w:val="24"/>
        </w:rPr>
        <w:t>удачах,</w:t>
      </w:r>
      <w:r w:rsidRPr="00451EEF">
        <w:rPr>
          <w:spacing w:val="-13"/>
          <w:sz w:val="24"/>
          <w:szCs w:val="24"/>
        </w:rPr>
        <w:t xml:space="preserve"> </w:t>
      </w:r>
      <w:r w:rsidRPr="00451EEF">
        <w:rPr>
          <w:sz w:val="24"/>
          <w:szCs w:val="24"/>
        </w:rPr>
        <w:t>неудачах,</w:t>
      </w:r>
      <w:r w:rsidRPr="00451EEF">
        <w:rPr>
          <w:spacing w:val="-12"/>
          <w:sz w:val="24"/>
          <w:szCs w:val="24"/>
        </w:rPr>
        <w:t xml:space="preserve"> </w:t>
      </w:r>
      <w:r w:rsidRPr="00451EEF">
        <w:rPr>
          <w:sz w:val="24"/>
          <w:szCs w:val="24"/>
        </w:rPr>
        <w:t>чувствах</w:t>
      </w:r>
      <w:r w:rsidRPr="00451EEF">
        <w:rPr>
          <w:spacing w:val="-15"/>
          <w:sz w:val="24"/>
          <w:szCs w:val="24"/>
        </w:rPr>
        <w:t xml:space="preserve"> </w:t>
      </w:r>
      <w:r w:rsidRPr="00451EEF">
        <w:rPr>
          <w:sz w:val="24"/>
          <w:szCs w:val="24"/>
        </w:rPr>
        <w:t>и</w:t>
      </w:r>
      <w:r w:rsidRPr="00451EEF">
        <w:rPr>
          <w:spacing w:val="-16"/>
          <w:sz w:val="24"/>
          <w:szCs w:val="24"/>
        </w:rPr>
        <w:t xml:space="preserve"> </w:t>
      </w:r>
      <w:r w:rsidRPr="00451EEF">
        <w:rPr>
          <w:sz w:val="24"/>
          <w:szCs w:val="24"/>
        </w:rPr>
        <w:t>желаниях. Структура Детского совета:</w:t>
      </w:r>
    </w:p>
    <w:p w:rsidR="00153C15" w:rsidRPr="00451EEF" w:rsidRDefault="00C1539A">
      <w:pPr>
        <w:ind w:left="141"/>
        <w:rPr>
          <w:sz w:val="24"/>
          <w:szCs w:val="24"/>
        </w:rPr>
      </w:pPr>
      <w:r w:rsidRPr="00451EEF">
        <w:rPr>
          <w:sz w:val="24"/>
          <w:szCs w:val="24"/>
        </w:rPr>
        <w:t>Приветствие</w:t>
      </w:r>
      <w:r w:rsidRPr="00451EEF">
        <w:rPr>
          <w:spacing w:val="40"/>
          <w:sz w:val="24"/>
          <w:szCs w:val="24"/>
        </w:rPr>
        <w:t xml:space="preserve"> </w:t>
      </w:r>
      <w:r w:rsidRPr="00451EEF">
        <w:rPr>
          <w:sz w:val="24"/>
          <w:szCs w:val="24"/>
        </w:rPr>
        <w:t>(комплименты,</w:t>
      </w:r>
      <w:r w:rsidRPr="00451EEF">
        <w:rPr>
          <w:spacing w:val="40"/>
          <w:sz w:val="24"/>
          <w:szCs w:val="24"/>
        </w:rPr>
        <w:t xml:space="preserve"> </w:t>
      </w:r>
      <w:r w:rsidRPr="00451EEF">
        <w:rPr>
          <w:sz w:val="24"/>
          <w:szCs w:val="24"/>
        </w:rPr>
        <w:t>игры,</w:t>
      </w:r>
      <w:r w:rsidRPr="00451EEF">
        <w:rPr>
          <w:spacing w:val="40"/>
          <w:sz w:val="24"/>
          <w:szCs w:val="24"/>
        </w:rPr>
        <w:t xml:space="preserve"> </w:t>
      </w:r>
      <w:r w:rsidRPr="00451EEF">
        <w:rPr>
          <w:sz w:val="24"/>
          <w:szCs w:val="24"/>
        </w:rPr>
        <w:t>тренинги,</w:t>
      </w:r>
      <w:r w:rsidRPr="00451EEF">
        <w:rPr>
          <w:spacing w:val="40"/>
          <w:sz w:val="24"/>
          <w:szCs w:val="24"/>
        </w:rPr>
        <w:t xml:space="preserve"> </w:t>
      </w:r>
      <w:r w:rsidRPr="00451EEF">
        <w:rPr>
          <w:sz w:val="24"/>
          <w:szCs w:val="24"/>
        </w:rPr>
        <w:t>пение,</w:t>
      </w:r>
      <w:r w:rsidRPr="00451EEF">
        <w:rPr>
          <w:spacing w:val="40"/>
          <w:sz w:val="24"/>
          <w:szCs w:val="24"/>
        </w:rPr>
        <w:t xml:space="preserve"> </w:t>
      </w:r>
      <w:r w:rsidRPr="00451EEF">
        <w:rPr>
          <w:sz w:val="24"/>
          <w:szCs w:val="24"/>
        </w:rPr>
        <w:t>слушание),</w:t>
      </w:r>
      <w:r w:rsidRPr="00451EEF">
        <w:rPr>
          <w:spacing w:val="40"/>
          <w:sz w:val="24"/>
          <w:szCs w:val="24"/>
        </w:rPr>
        <w:t xml:space="preserve"> </w:t>
      </w:r>
      <w:r w:rsidRPr="00451EEF">
        <w:rPr>
          <w:sz w:val="24"/>
          <w:szCs w:val="24"/>
        </w:rPr>
        <w:t>обмен новостями, совместная игра, планирование.</w:t>
      </w:r>
    </w:p>
    <w:p w:rsidR="00153C15" w:rsidRPr="00451EEF" w:rsidRDefault="00C1539A">
      <w:pPr>
        <w:spacing w:before="1"/>
        <w:ind w:left="141"/>
        <w:rPr>
          <w:sz w:val="24"/>
          <w:szCs w:val="24"/>
        </w:rPr>
      </w:pPr>
      <w:r w:rsidRPr="00451EEF">
        <w:rPr>
          <w:sz w:val="24"/>
          <w:szCs w:val="24"/>
        </w:rPr>
        <w:t>Общее время</w:t>
      </w:r>
      <w:r w:rsidRPr="00451EEF">
        <w:rPr>
          <w:spacing w:val="-4"/>
          <w:sz w:val="24"/>
          <w:szCs w:val="24"/>
        </w:rPr>
        <w:t xml:space="preserve"> </w:t>
      </w:r>
      <w:r w:rsidRPr="00451EEF">
        <w:rPr>
          <w:sz w:val="24"/>
          <w:szCs w:val="24"/>
        </w:rPr>
        <w:t>-</w:t>
      </w:r>
      <w:r w:rsidRPr="00451EEF">
        <w:rPr>
          <w:spacing w:val="-8"/>
          <w:sz w:val="24"/>
          <w:szCs w:val="24"/>
        </w:rPr>
        <w:t xml:space="preserve"> </w:t>
      </w:r>
      <w:r w:rsidRPr="00451EEF">
        <w:rPr>
          <w:sz w:val="24"/>
          <w:szCs w:val="24"/>
        </w:rPr>
        <w:t>от</w:t>
      </w:r>
      <w:r w:rsidRPr="00451EEF">
        <w:rPr>
          <w:spacing w:val="-3"/>
          <w:sz w:val="24"/>
          <w:szCs w:val="24"/>
        </w:rPr>
        <w:t xml:space="preserve"> </w:t>
      </w:r>
      <w:r w:rsidRPr="00451EEF">
        <w:rPr>
          <w:sz w:val="24"/>
          <w:szCs w:val="24"/>
        </w:rPr>
        <w:t>5</w:t>
      </w:r>
      <w:r w:rsidRPr="00451EEF">
        <w:rPr>
          <w:spacing w:val="-6"/>
          <w:sz w:val="24"/>
          <w:szCs w:val="24"/>
        </w:rPr>
        <w:t xml:space="preserve"> </w:t>
      </w:r>
      <w:r w:rsidRPr="00451EEF">
        <w:rPr>
          <w:sz w:val="24"/>
          <w:szCs w:val="24"/>
        </w:rPr>
        <w:t>до</w:t>
      </w:r>
      <w:r w:rsidRPr="00451EEF">
        <w:rPr>
          <w:spacing w:val="-6"/>
          <w:sz w:val="24"/>
          <w:szCs w:val="24"/>
        </w:rPr>
        <w:t xml:space="preserve"> </w:t>
      </w:r>
      <w:r w:rsidRPr="00451EEF">
        <w:rPr>
          <w:sz w:val="24"/>
          <w:szCs w:val="24"/>
        </w:rPr>
        <w:t>20</w:t>
      </w:r>
      <w:r w:rsidRPr="00451EEF">
        <w:rPr>
          <w:spacing w:val="-2"/>
          <w:sz w:val="24"/>
          <w:szCs w:val="24"/>
        </w:rPr>
        <w:t xml:space="preserve"> минут.</w:t>
      </w:r>
    </w:p>
    <w:p w:rsidR="00153C15" w:rsidRPr="00451EEF" w:rsidRDefault="00153C15">
      <w:pPr>
        <w:rPr>
          <w:sz w:val="24"/>
          <w:szCs w:val="24"/>
        </w:rPr>
        <w:sectPr w:rsidR="00153C15" w:rsidRPr="00451EEF">
          <w:type w:val="continuous"/>
          <w:pgSz w:w="11910" w:h="16840"/>
          <w:pgMar w:top="1920" w:right="425" w:bottom="280" w:left="992" w:header="0" w:footer="750" w:gutter="0"/>
          <w:cols w:num="2" w:space="720" w:equalWidth="0">
            <w:col w:w="849" w:space="592"/>
            <w:col w:w="9052"/>
          </w:cols>
        </w:sectPr>
      </w:pPr>
    </w:p>
    <w:p w:rsidR="00153C15" w:rsidRPr="00451EEF" w:rsidRDefault="00C1539A">
      <w:pPr>
        <w:ind w:left="141" w:right="132"/>
        <w:jc w:val="both"/>
        <w:rPr>
          <w:sz w:val="24"/>
          <w:szCs w:val="24"/>
        </w:rPr>
      </w:pPr>
      <w:r w:rsidRPr="00451EEF">
        <w:rPr>
          <w:sz w:val="24"/>
          <w:szCs w:val="24"/>
        </w:rPr>
        <w:lastRenderedPageBreak/>
        <w:t>Социализация через участие детей в конкурсах, фестивалях, детских чтениях, досугах, акциях, клубных часах, взаимодействии в интерактивном музее-театре сказки «</w:t>
      </w:r>
      <w:proofErr w:type="spellStart"/>
      <w:r w:rsidRPr="00451EEF">
        <w:rPr>
          <w:sz w:val="24"/>
          <w:szCs w:val="24"/>
        </w:rPr>
        <w:t>Дюймовочка</w:t>
      </w:r>
      <w:proofErr w:type="spellEnd"/>
      <w:r w:rsidRPr="00451EEF">
        <w:rPr>
          <w:sz w:val="24"/>
          <w:szCs w:val="24"/>
        </w:rPr>
        <w:t xml:space="preserve">», через взаимодействие в </w:t>
      </w:r>
      <w:proofErr w:type="spellStart"/>
      <w:r w:rsidRPr="00451EEF">
        <w:rPr>
          <w:sz w:val="24"/>
          <w:szCs w:val="24"/>
        </w:rPr>
        <w:t>лекотеке</w:t>
      </w:r>
      <w:proofErr w:type="spellEnd"/>
      <w:r w:rsidRPr="00451EEF">
        <w:rPr>
          <w:sz w:val="24"/>
          <w:szCs w:val="24"/>
        </w:rPr>
        <w:t xml:space="preserve"> и информационно-</w:t>
      </w:r>
    </w:p>
    <w:p w:rsidR="00153C15" w:rsidRDefault="00153C15">
      <w:pPr>
        <w:jc w:val="both"/>
        <w:rPr>
          <w:sz w:val="28"/>
        </w:rPr>
        <w:sectPr w:rsidR="00153C15">
          <w:type w:val="continuous"/>
          <w:pgSz w:w="11910" w:h="16840"/>
          <w:pgMar w:top="1920" w:right="425" w:bottom="280" w:left="992" w:header="0" w:footer="750" w:gutter="0"/>
          <w:cols w:space="720"/>
        </w:sectPr>
      </w:pPr>
    </w:p>
    <w:p w:rsidR="00153C15" w:rsidRPr="00451EEF" w:rsidRDefault="00C1539A" w:rsidP="00451EEF">
      <w:pPr>
        <w:spacing w:before="59" w:line="276" w:lineRule="auto"/>
        <w:ind w:left="141"/>
        <w:rPr>
          <w:sz w:val="24"/>
          <w:szCs w:val="24"/>
        </w:rPr>
      </w:pPr>
      <w:r w:rsidRPr="00451EEF">
        <w:rPr>
          <w:sz w:val="24"/>
          <w:szCs w:val="24"/>
        </w:rPr>
        <w:lastRenderedPageBreak/>
        <w:t>познавательном</w:t>
      </w:r>
      <w:r w:rsidRPr="00451EEF">
        <w:rPr>
          <w:spacing w:val="37"/>
          <w:sz w:val="24"/>
          <w:szCs w:val="24"/>
        </w:rPr>
        <w:t xml:space="preserve"> </w:t>
      </w:r>
      <w:r w:rsidRPr="00451EEF">
        <w:rPr>
          <w:sz w:val="24"/>
          <w:szCs w:val="24"/>
        </w:rPr>
        <w:t>центре</w:t>
      </w:r>
      <w:r w:rsidRPr="00451EEF">
        <w:rPr>
          <w:spacing w:val="35"/>
          <w:sz w:val="24"/>
          <w:szCs w:val="24"/>
        </w:rPr>
        <w:t xml:space="preserve"> </w:t>
      </w:r>
      <w:r w:rsidRPr="00451EEF">
        <w:rPr>
          <w:sz w:val="24"/>
          <w:szCs w:val="24"/>
        </w:rPr>
        <w:t>детского</w:t>
      </w:r>
      <w:r w:rsidRPr="00451EEF">
        <w:rPr>
          <w:spacing w:val="40"/>
          <w:sz w:val="24"/>
          <w:szCs w:val="24"/>
        </w:rPr>
        <w:t xml:space="preserve"> </w:t>
      </w:r>
      <w:r w:rsidRPr="00451EEF">
        <w:rPr>
          <w:sz w:val="24"/>
          <w:szCs w:val="24"/>
        </w:rPr>
        <w:t>сада,</w:t>
      </w:r>
      <w:r w:rsidRPr="00451EEF">
        <w:rPr>
          <w:spacing w:val="33"/>
          <w:sz w:val="24"/>
          <w:szCs w:val="24"/>
        </w:rPr>
        <w:t xml:space="preserve"> </w:t>
      </w:r>
      <w:r w:rsidRPr="00451EEF">
        <w:rPr>
          <w:sz w:val="24"/>
          <w:szCs w:val="24"/>
        </w:rPr>
        <w:t>во</w:t>
      </w:r>
      <w:r w:rsidRPr="00451EEF">
        <w:rPr>
          <w:spacing w:val="39"/>
          <w:sz w:val="24"/>
          <w:szCs w:val="24"/>
        </w:rPr>
        <w:t xml:space="preserve"> </w:t>
      </w:r>
      <w:r w:rsidRPr="00451EEF">
        <w:rPr>
          <w:sz w:val="24"/>
          <w:szCs w:val="24"/>
        </w:rPr>
        <w:t>всех</w:t>
      </w:r>
      <w:r w:rsidRPr="00451EEF">
        <w:rPr>
          <w:spacing w:val="35"/>
          <w:sz w:val="24"/>
          <w:szCs w:val="24"/>
        </w:rPr>
        <w:t xml:space="preserve"> </w:t>
      </w:r>
      <w:r w:rsidRPr="00451EEF">
        <w:rPr>
          <w:sz w:val="24"/>
          <w:szCs w:val="24"/>
        </w:rPr>
        <w:t>формах</w:t>
      </w:r>
      <w:r w:rsidRPr="00451EEF">
        <w:rPr>
          <w:spacing w:val="35"/>
          <w:sz w:val="24"/>
          <w:szCs w:val="24"/>
        </w:rPr>
        <w:t xml:space="preserve"> </w:t>
      </w:r>
      <w:r w:rsidRPr="00451EEF">
        <w:rPr>
          <w:sz w:val="24"/>
          <w:szCs w:val="24"/>
        </w:rPr>
        <w:t>взаимодействия</w:t>
      </w:r>
      <w:r w:rsidRPr="00451EEF">
        <w:rPr>
          <w:spacing w:val="40"/>
          <w:sz w:val="24"/>
          <w:szCs w:val="24"/>
        </w:rPr>
        <w:t xml:space="preserve"> </w:t>
      </w:r>
      <w:r w:rsidRPr="00451EEF">
        <w:rPr>
          <w:sz w:val="24"/>
          <w:szCs w:val="24"/>
        </w:rPr>
        <w:t>с</w:t>
      </w:r>
      <w:r w:rsidRPr="00451EEF">
        <w:rPr>
          <w:spacing w:val="36"/>
          <w:sz w:val="24"/>
          <w:szCs w:val="24"/>
        </w:rPr>
        <w:t xml:space="preserve"> </w:t>
      </w:r>
      <w:r w:rsidRPr="00451EEF">
        <w:rPr>
          <w:sz w:val="24"/>
          <w:szCs w:val="24"/>
        </w:rPr>
        <w:t>семьёй</w:t>
      </w:r>
      <w:r w:rsidRPr="00451EEF">
        <w:rPr>
          <w:spacing w:val="35"/>
          <w:sz w:val="24"/>
          <w:szCs w:val="24"/>
        </w:rPr>
        <w:t xml:space="preserve"> </w:t>
      </w:r>
      <w:r w:rsidRPr="00451EEF">
        <w:rPr>
          <w:sz w:val="24"/>
          <w:szCs w:val="24"/>
        </w:rPr>
        <w:t>и окружающим социумом.</w:t>
      </w:r>
    </w:p>
    <w:p w:rsidR="00153C15" w:rsidRPr="00451EEF" w:rsidRDefault="00C1539A" w:rsidP="00451EEF">
      <w:pPr>
        <w:spacing w:before="201" w:line="276" w:lineRule="auto"/>
        <w:ind w:left="141" w:right="214"/>
        <w:rPr>
          <w:sz w:val="24"/>
          <w:szCs w:val="24"/>
        </w:rPr>
      </w:pPr>
      <w:r w:rsidRPr="00451EEF">
        <w:rPr>
          <w:sz w:val="24"/>
          <w:szCs w:val="24"/>
        </w:rPr>
        <w:t>Во взаимодействии со сверстниками особое внимание уделяется методике работы в паре, в мини группе.</w:t>
      </w:r>
    </w:p>
    <w:p w:rsidR="00153C15" w:rsidRPr="00451EEF" w:rsidRDefault="00C1539A" w:rsidP="00451EEF">
      <w:pPr>
        <w:spacing w:before="197" w:line="276" w:lineRule="auto"/>
        <w:ind w:left="141" w:right="130"/>
        <w:jc w:val="both"/>
        <w:rPr>
          <w:sz w:val="24"/>
          <w:szCs w:val="24"/>
        </w:rPr>
      </w:pPr>
      <w:r w:rsidRPr="00451EEF">
        <w:rPr>
          <w:sz w:val="24"/>
          <w:szCs w:val="24"/>
        </w:rPr>
        <w:t>Взрослые создают условия для взаимодействия детей в совместной и непосредственной образовательной деятельности в парах, мини группах, где дети нарабатывают навыки и умения делегировать полномочия, советоваться, принимать общие решения, слышать и слушать друг друга, выполнять задачи для достижения общих целей.</w:t>
      </w:r>
    </w:p>
    <w:p w:rsidR="00153C15" w:rsidRPr="00451EEF" w:rsidRDefault="00C1539A" w:rsidP="00451EEF">
      <w:pPr>
        <w:spacing w:before="200" w:line="276" w:lineRule="auto"/>
        <w:ind w:left="141" w:right="147" w:firstLine="72"/>
        <w:jc w:val="both"/>
        <w:rPr>
          <w:sz w:val="24"/>
          <w:szCs w:val="24"/>
        </w:rPr>
      </w:pPr>
      <w:r w:rsidRPr="00451EEF">
        <w:rPr>
          <w:sz w:val="24"/>
          <w:szCs w:val="24"/>
        </w:rPr>
        <w:t>Работа</w:t>
      </w:r>
      <w:r w:rsidRPr="00451EEF">
        <w:rPr>
          <w:spacing w:val="-3"/>
          <w:sz w:val="24"/>
          <w:szCs w:val="24"/>
        </w:rPr>
        <w:t xml:space="preserve"> </w:t>
      </w:r>
      <w:r w:rsidRPr="00451EEF">
        <w:rPr>
          <w:sz w:val="24"/>
          <w:szCs w:val="24"/>
        </w:rPr>
        <w:t>в</w:t>
      </w:r>
      <w:r w:rsidRPr="00451EEF">
        <w:rPr>
          <w:spacing w:val="-5"/>
          <w:sz w:val="24"/>
          <w:szCs w:val="24"/>
        </w:rPr>
        <w:t xml:space="preserve"> </w:t>
      </w:r>
      <w:r w:rsidRPr="00451EEF">
        <w:rPr>
          <w:sz w:val="24"/>
          <w:szCs w:val="24"/>
        </w:rPr>
        <w:t>мини</w:t>
      </w:r>
      <w:r w:rsidRPr="00451EEF">
        <w:rPr>
          <w:spacing w:val="-4"/>
          <w:sz w:val="24"/>
          <w:szCs w:val="24"/>
        </w:rPr>
        <w:t xml:space="preserve"> </w:t>
      </w:r>
      <w:r w:rsidRPr="00451EEF">
        <w:rPr>
          <w:sz w:val="24"/>
          <w:szCs w:val="24"/>
        </w:rPr>
        <w:t>группах</w:t>
      </w:r>
      <w:r w:rsidRPr="00451EEF">
        <w:rPr>
          <w:spacing w:val="-7"/>
          <w:sz w:val="24"/>
          <w:szCs w:val="24"/>
        </w:rPr>
        <w:t xml:space="preserve"> </w:t>
      </w:r>
      <w:r w:rsidRPr="00451EEF">
        <w:rPr>
          <w:sz w:val="24"/>
          <w:szCs w:val="24"/>
        </w:rPr>
        <w:t>начинается</w:t>
      </w:r>
      <w:r w:rsidRPr="00451EEF">
        <w:rPr>
          <w:spacing w:val="-2"/>
          <w:sz w:val="24"/>
          <w:szCs w:val="24"/>
        </w:rPr>
        <w:t xml:space="preserve"> </w:t>
      </w:r>
      <w:r w:rsidRPr="00451EEF">
        <w:rPr>
          <w:sz w:val="24"/>
          <w:szCs w:val="24"/>
        </w:rPr>
        <w:t>с</w:t>
      </w:r>
      <w:r w:rsidRPr="00451EEF">
        <w:rPr>
          <w:spacing w:val="-3"/>
          <w:sz w:val="24"/>
          <w:szCs w:val="24"/>
        </w:rPr>
        <w:t xml:space="preserve"> </w:t>
      </w:r>
      <w:r w:rsidRPr="00451EEF">
        <w:rPr>
          <w:sz w:val="24"/>
          <w:szCs w:val="24"/>
        </w:rPr>
        <w:t>работы</w:t>
      </w:r>
      <w:r w:rsidRPr="00451EEF">
        <w:rPr>
          <w:spacing w:val="-4"/>
          <w:sz w:val="24"/>
          <w:szCs w:val="24"/>
        </w:rPr>
        <w:t xml:space="preserve"> </w:t>
      </w:r>
      <w:r w:rsidRPr="00451EEF">
        <w:rPr>
          <w:sz w:val="24"/>
          <w:szCs w:val="24"/>
        </w:rPr>
        <w:t>в</w:t>
      </w:r>
      <w:r w:rsidRPr="00451EEF">
        <w:rPr>
          <w:spacing w:val="-5"/>
          <w:sz w:val="24"/>
          <w:szCs w:val="24"/>
        </w:rPr>
        <w:t xml:space="preserve"> </w:t>
      </w:r>
      <w:r w:rsidRPr="00451EEF">
        <w:rPr>
          <w:sz w:val="24"/>
          <w:szCs w:val="24"/>
        </w:rPr>
        <w:t>парах.</w:t>
      </w:r>
      <w:r w:rsidRPr="00451EEF">
        <w:rPr>
          <w:spacing w:val="-1"/>
          <w:sz w:val="24"/>
          <w:szCs w:val="24"/>
        </w:rPr>
        <w:t xml:space="preserve"> </w:t>
      </w:r>
      <w:r w:rsidRPr="00451EEF">
        <w:rPr>
          <w:sz w:val="24"/>
          <w:szCs w:val="24"/>
        </w:rPr>
        <w:t>Методика</w:t>
      </w:r>
      <w:r w:rsidRPr="00451EEF">
        <w:rPr>
          <w:spacing w:val="-3"/>
          <w:sz w:val="24"/>
          <w:szCs w:val="24"/>
        </w:rPr>
        <w:t xml:space="preserve"> </w:t>
      </w:r>
      <w:r w:rsidRPr="00451EEF">
        <w:rPr>
          <w:sz w:val="24"/>
          <w:szCs w:val="24"/>
        </w:rPr>
        <w:t>совместной</w:t>
      </w:r>
      <w:r w:rsidRPr="00451EEF">
        <w:rPr>
          <w:spacing w:val="-4"/>
          <w:sz w:val="24"/>
          <w:szCs w:val="24"/>
        </w:rPr>
        <w:t xml:space="preserve"> </w:t>
      </w:r>
      <w:r w:rsidRPr="00451EEF">
        <w:rPr>
          <w:sz w:val="24"/>
          <w:szCs w:val="24"/>
        </w:rPr>
        <w:t>работы</w:t>
      </w:r>
      <w:r w:rsidRPr="00451EEF">
        <w:rPr>
          <w:spacing w:val="-4"/>
          <w:sz w:val="24"/>
          <w:szCs w:val="24"/>
        </w:rPr>
        <w:t xml:space="preserve"> </w:t>
      </w:r>
      <w:r w:rsidRPr="00451EEF">
        <w:rPr>
          <w:sz w:val="24"/>
          <w:szCs w:val="24"/>
        </w:rPr>
        <w:t xml:space="preserve">в </w:t>
      </w:r>
      <w:r w:rsidRPr="00451EEF">
        <w:rPr>
          <w:spacing w:val="-2"/>
          <w:sz w:val="24"/>
          <w:szCs w:val="24"/>
        </w:rPr>
        <w:t>паре:</w:t>
      </w:r>
    </w:p>
    <w:p w:rsidR="00153C15" w:rsidRPr="00451EEF" w:rsidRDefault="00C1539A" w:rsidP="00451EEF">
      <w:pPr>
        <w:pStyle w:val="a4"/>
        <w:numPr>
          <w:ilvl w:val="0"/>
          <w:numId w:val="3"/>
        </w:numPr>
        <w:tabs>
          <w:tab w:val="left" w:pos="865"/>
        </w:tabs>
        <w:spacing w:before="204" w:line="276" w:lineRule="auto"/>
        <w:ind w:left="865" w:hanging="364"/>
        <w:rPr>
          <w:sz w:val="24"/>
          <w:szCs w:val="24"/>
        </w:rPr>
      </w:pPr>
      <w:r w:rsidRPr="00451EEF">
        <w:rPr>
          <w:sz w:val="24"/>
          <w:szCs w:val="24"/>
        </w:rPr>
        <w:t>Пара</w:t>
      </w:r>
      <w:r w:rsidRPr="00451EEF">
        <w:rPr>
          <w:spacing w:val="-8"/>
          <w:sz w:val="24"/>
          <w:szCs w:val="24"/>
        </w:rPr>
        <w:t xml:space="preserve"> </w:t>
      </w:r>
      <w:r w:rsidRPr="00451EEF">
        <w:rPr>
          <w:sz w:val="24"/>
          <w:szCs w:val="24"/>
        </w:rPr>
        <w:t>получает</w:t>
      </w:r>
      <w:r w:rsidRPr="00451EEF">
        <w:rPr>
          <w:spacing w:val="-9"/>
          <w:sz w:val="24"/>
          <w:szCs w:val="24"/>
        </w:rPr>
        <w:t xml:space="preserve"> </w:t>
      </w:r>
      <w:r w:rsidRPr="00451EEF">
        <w:rPr>
          <w:sz w:val="24"/>
          <w:szCs w:val="24"/>
        </w:rPr>
        <w:t>первое</w:t>
      </w:r>
      <w:r w:rsidRPr="00451EEF">
        <w:rPr>
          <w:spacing w:val="-6"/>
          <w:sz w:val="24"/>
          <w:szCs w:val="24"/>
        </w:rPr>
        <w:t xml:space="preserve"> </w:t>
      </w:r>
      <w:r w:rsidRPr="00451EEF">
        <w:rPr>
          <w:spacing w:val="-2"/>
          <w:sz w:val="24"/>
          <w:szCs w:val="24"/>
        </w:rPr>
        <w:t>задание.</w:t>
      </w:r>
    </w:p>
    <w:p w:rsidR="00153C15" w:rsidRPr="00451EEF" w:rsidRDefault="00C1539A" w:rsidP="00451EEF">
      <w:pPr>
        <w:pStyle w:val="a4"/>
        <w:numPr>
          <w:ilvl w:val="0"/>
          <w:numId w:val="3"/>
        </w:numPr>
        <w:tabs>
          <w:tab w:val="left" w:pos="864"/>
          <w:tab w:val="left" w:pos="866"/>
        </w:tabs>
        <w:spacing w:line="276" w:lineRule="auto"/>
        <w:ind w:right="135" w:hanging="361"/>
        <w:rPr>
          <w:sz w:val="24"/>
          <w:szCs w:val="24"/>
        </w:rPr>
      </w:pPr>
      <w:r w:rsidRPr="00451EEF">
        <w:rPr>
          <w:sz w:val="24"/>
          <w:szCs w:val="24"/>
        </w:rPr>
        <w:t xml:space="preserve">Один ребенок выступает в роли «действующего», другой в роли </w:t>
      </w:r>
      <w:r w:rsidRPr="00451EEF">
        <w:rPr>
          <w:spacing w:val="-2"/>
          <w:sz w:val="24"/>
          <w:szCs w:val="24"/>
        </w:rPr>
        <w:t>контролирующего;</w:t>
      </w:r>
    </w:p>
    <w:p w:rsidR="00153C15" w:rsidRPr="00451EEF" w:rsidRDefault="00C1539A" w:rsidP="00451EEF">
      <w:pPr>
        <w:pStyle w:val="a4"/>
        <w:numPr>
          <w:ilvl w:val="0"/>
          <w:numId w:val="3"/>
        </w:numPr>
        <w:tabs>
          <w:tab w:val="left" w:pos="864"/>
          <w:tab w:val="left" w:pos="866"/>
        </w:tabs>
        <w:spacing w:line="276" w:lineRule="auto"/>
        <w:ind w:right="125" w:hanging="361"/>
        <w:rPr>
          <w:sz w:val="24"/>
          <w:szCs w:val="24"/>
        </w:rPr>
      </w:pPr>
      <w:r w:rsidRPr="00451EEF">
        <w:rPr>
          <w:sz w:val="24"/>
          <w:szCs w:val="24"/>
        </w:rPr>
        <w:t>Действующий</w:t>
      </w:r>
      <w:r w:rsidRPr="00451EEF">
        <w:rPr>
          <w:spacing w:val="-18"/>
          <w:sz w:val="24"/>
          <w:szCs w:val="24"/>
        </w:rPr>
        <w:t xml:space="preserve"> </w:t>
      </w:r>
      <w:r w:rsidRPr="00451EEF">
        <w:rPr>
          <w:sz w:val="24"/>
          <w:szCs w:val="24"/>
        </w:rPr>
        <w:t>выполняет</w:t>
      </w:r>
      <w:r w:rsidRPr="00451EEF">
        <w:rPr>
          <w:spacing w:val="-17"/>
          <w:sz w:val="24"/>
          <w:szCs w:val="24"/>
        </w:rPr>
        <w:t xml:space="preserve"> </w:t>
      </w:r>
      <w:r w:rsidRPr="00451EEF">
        <w:rPr>
          <w:sz w:val="24"/>
          <w:szCs w:val="24"/>
        </w:rPr>
        <w:t>задание,</w:t>
      </w:r>
      <w:r w:rsidRPr="00451EEF">
        <w:rPr>
          <w:spacing w:val="-18"/>
          <w:sz w:val="24"/>
          <w:szCs w:val="24"/>
        </w:rPr>
        <w:t xml:space="preserve"> </w:t>
      </w:r>
      <w:r w:rsidRPr="00451EEF">
        <w:rPr>
          <w:sz w:val="24"/>
          <w:szCs w:val="24"/>
        </w:rPr>
        <w:t>проверяющий</w:t>
      </w:r>
      <w:r w:rsidRPr="00451EEF">
        <w:rPr>
          <w:spacing w:val="-17"/>
          <w:sz w:val="24"/>
          <w:szCs w:val="24"/>
        </w:rPr>
        <w:t xml:space="preserve"> </w:t>
      </w:r>
      <w:r w:rsidRPr="00451EEF">
        <w:rPr>
          <w:sz w:val="24"/>
          <w:szCs w:val="24"/>
        </w:rPr>
        <w:t>помогает</w:t>
      </w:r>
      <w:r w:rsidRPr="00451EEF">
        <w:rPr>
          <w:spacing w:val="-18"/>
          <w:sz w:val="24"/>
          <w:szCs w:val="24"/>
        </w:rPr>
        <w:t xml:space="preserve"> </w:t>
      </w:r>
      <w:r w:rsidRPr="00451EEF">
        <w:rPr>
          <w:sz w:val="24"/>
          <w:szCs w:val="24"/>
        </w:rPr>
        <w:t>советами,</w:t>
      </w:r>
      <w:r w:rsidRPr="00451EEF">
        <w:rPr>
          <w:spacing w:val="-17"/>
          <w:sz w:val="24"/>
          <w:szCs w:val="24"/>
        </w:rPr>
        <w:t xml:space="preserve"> </w:t>
      </w:r>
      <w:r w:rsidRPr="00451EEF">
        <w:rPr>
          <w:sz w:val="24"/>
          <w:szCs w:val="24"/>
        </w:rPr>
        <w:t>обсуждает ошибки, действующий исправляет ошибки, проверяющий сообщает о выполнении задания.</w:t>
      </w:r>
    </w:p>
    <w:p w:rsidR="00153C15" w:rsidRPr="00451EEF" w:rsidRDefault="00C1539A" w:rsidP="00451EEF">
      <w:pPr>
        <w:pStyle w:val="a4"/>
        <w:numPr>
          <w:ilvl w:val="0"/>
          <w:numId w:val="3"/>
        </w:numPr>
        <w:tabs>
          <w:tab w:val="left" w:pos="864"/>
          <w:tab w:val="left" w:pos="866"/>
        </w:tabs>
        <w:spacing w:line="276" w:lineRule="auto"/>
        <w:ind w:right="133" w:hanging="361"/>
        <w:rPr>
          <w:sz w:val="24"/>
          <w:szCs w:val="24"/>
        </w:rPr>
      </w:pPr>
      <w:r w:rsidRPr="00451EEF">
        <w:rPr>
          <w:sz w:val="24"/>
          <w:szCs w:val="24"/>
        </w:rPr>
        <w:t>Воспитатель выводит детей на самоанализ, подводит итог работы в паре, оказывает психологическую поддержку, даёт второе задание.</w:t>
      </w:r>
    </w:p>
    <w:p w:rsidR="00153C15" w:rsidRPr="00451EEF" w:rsidRDefault="00C1539A" w:rsidP="00451EEF">
      <w:pPr>
        <w:pStyle w:val="a4"/>
        <w:numPr>
          <w:ilvl w:val="0"/>
          <w:numId w:val="3"/>
        </w:numPr>
        <w:tabs>
          <w:tab w:val="left" w:pos="865"/>
        </w:tabs>
        <w:spacing w:line="276" w:lineRule="auto"/>
        <w:ind w:left="865" w:hanging="364"/>
        <w:rPr>
          <w:sz w:val="24"/>
          <w:szCs w:val="24"/>
        </w:rPr>
      </w:pPr>
      <w:r w:rsidRPr="00451EEF">
        <w:rPr>
          <w:sz w:val="24"/>
          <w:szCs w:val="24"/>
        </w:rPr>
        <w:t>Дети</w:t>
      </w:r>
      <w:r w:rsidRPr="00451EEF">
        <w:rPr>
          <w:spacing w:val="-7"/>
          <w:sz w:val="24"/>
          <w:szCs w:val="24"/>
        </w:rPr>
        <w:t xml:space="preserve"> </w:t>
      </w:r>
      <w:r w:rsidRPr="00451EEF">
        <w:rPr>
          <w:sz w:val="24"/>
          <w:szCs w:val="24"/>
        </w:rPr>
        <w:t>меняются</w:t>
      </w:r>
      <w:r w:rsidRPr="00451EEF">
        <w:rPr>
          <w:spacing w:val="-5"/>
          <w:sz w:val="24"/>
          <w:szCs w:val="24"/>
        </w:rPr>
        <w:t xml:space="preserve"> </w:t>
      </w:r>
      <w:r w:rsidRPr="00451EEF">
        <w:rPr>
          <w:sz w:val="24"/>
          <w:szCs w:val="24"/>
        </w:rPr>
        <w:t>ролями,</w:t>
      </w:r>
      <w:r w:rsidRPr="00451EEF">
        <w:rPr>
          <w:spacing w:val="-8"/>
          <w:sz w:val="24"/>
          <w:szCs w:val="24"/>
        </w:rPr>
        <w:t xml:space="preserve"> </w:t>
      </w:r>
      <w:r w:rsidRPr="00451EEF">
        <w:rPr>
          <w:sz w:val="24"/>
          <w:szCs w:val="24"/>
        </w:rPr>
        <w:t>выполняют</w:t>
      </w:r>
      <w:r w:rsidRPr="00451EEF">
        <w:rPr>
          <w:spacing w:val="-13"/>
          <w:sz w:val="24"/>
          <w:szCs w:val="24"/>
        </w:rPr>
        <w:t xml:space="preserve"> </w:t>
      </w:r>
      <w:r w:rsidRPr="00451EEF">
        <w:rPr>
          <w:sz w:val="24"/>
          <w:szCs w:val="24"/>
        </w:rPr>
        <w:t>второе</w:t>
      </w:r>
      <w:r w:rsidRPr="00451EEF">
        <w:rPr>
          <w:spacing w:val="-9"/>
          <w:sz w:val="24"/>
          <w:szCs w:val="24"/>
        </w:rPr>
        <w:t xml:space="preserve"> </w:t>
      </w:r>
      <w:r w:rsidRPr="00451EEF">
        <w:rPr>
          <w:spacing w:val="-2"/>
          <w:sz w:val="24"/>
          <w:szCs w:val="24"/>
        </w:rPr>
        <w:t>задание.</w:t>
      </w:r>
    </w:p>
    <w:p w:rsidR="00153C15" w:rsidRPr="00451EEF" w:rsidRDefault="00C1539A" w:rsidP="00451EEF">
      <w:pPr>
        <w:pStyle w:val="a4"/>
        <w:numPr>
          <w:ilvl w:val="0"/>
          <w:numId w:val="3"/>
        </w:numPr>
        <w:tabs>
          <w:tab w:val="left" w:pos="865"/>
        </w:tabs>
        <w:spacing w:line="276" w:lineRule="auto"/>
        <w:ind w:left="865" w:hanging="364"/>
        <w:rPr>
          <w:sz w:val="24"/>
          <w:szCs w:val="24"/>
        </w:rPr>
      </w:pPr>
      <w:r w:rsidRPr="00451EEF">
        <w:rPr>
          <w:sz w:val="24"/>
          <w:szCs w:val="24"/>
        </w:rPr>
        <w:t>Воспитатель</w:t>
      </w:r>
      <w:r w:rsidRPr="00451EEF">
        <w:rPr>
          <w:spacing w:val="-13"/>
          <w:sz w:val="24"/>
          <w:szCs w:val="24"/>
        </w:rPr>
        <w:t xml:space="preserve"> </w:t>
      </w:r>
      <w:r w:rsidRPr="00451EEF">
        <w:rPr>
          <w:sz w:val="24"/>
          <w:szCs w:val="24"/>
        </w:rPr>
        <w:t>создаёт</w:t>
      </w:r>
      <w:r w:rsidRPr="00451EEF">
        <w:rPr>
          <w:spacing w:val="-8"/>
          <w:sz w:val="24"/>
          <w:szCs w:val="24"/>
        </w:rPr>
        <w:t xml:space="preserve"> </w:t>
      </w:r>
      <w:r w:rsidRPr="00451EEF">
        <w:rPr>
          <w:sz w:val="24"/>
          <w:szCs w:val="24"/>
        </w:rPr>
        <w:t>условия</w:t>
      </w:r>
      <w:r w:rsidRPr="00451EEF">
        <w:rPr>
          <w:spacing w:val="-6"/>
          <w:sz w:val="24"/>
          <w:szCs w:val="24"/>
        </w:rPr>
        <w:t xml:space="preserve"> </w:t>
      </w:r>
      <w:r w:rsidRPr="00451EEF">
        <w:rPr>
          <w:sz w:val="24"/>
          <w:szCs w:val="24"/>
        </w:rPr>
        <w:t>для</w:t>
      </w:r>
      <w:r w:rsidRPr="00451EEF">
        <w:rPr>
          <w:spacing w:val="-10"/>
          <w:sz w:val="24"/>
          <w:szCs w:val="24"/>
        </w:rPr>
        <w:t xml:space="preserve"> </w:t>
      </w:r>
      <w:r w:rsidRPr="00451EEF">
        <w:rPr>
          <w:spacing w:val="-2"/>
          <w:sz w:val="24"/>
          <w:szCs w:val="24"/>
        </w:rPr>
        <w:t>самоанализа.</w:t>
      </w:r>
    </w:p>
    <w:p w:rsidR="00153C15" w:rsidRPr="00451EEF" w:rsidRDefault="00C1539A" w:rsidP="00451EEF">
      <w:pPr>
        <w:pStyle w:val="a4"/>
        <w:numPr>
          <w:ilvl w:val="0"/>
          <w:numId w:val="3"/>
        </w:numPr>
        <w:tabs>
          <w:tab w:val="left" w:pos="864"/>
          <w:tab w:val="left" w:pos="866"/>
        </w:tabs>
        <w:spacing w:line="276" w:lineRule="auto"/>
        <w:ind w:right="134" w:hanging="361"/>
        <w:rPr>
          <w:sz w:val="24"/>
          <w:szCs w:val="24"/>
        </w:rPr>
      </w:pPr>
      <w:r w:rsidRPr="00451EEF">
        <w:rPr>
          <w:sz w:val="24"/>
          <w:szCs w:val="24"/>
        </w:rPr>
        <w:t>Воспитатель обязательно даёт положительную оценку совместным усилиям и выражает надежду и уверенность в том, что в следующий раз результат совместных усилий будет ещё лучше.</w:t>
      </w:r>
    </w:p>
    <w:p w:rsidR="00153C15" w:rsidRPr="00451EEF" w:rsidRDefault="00C1539A" w:rsidP="00451EEF">
      <w:pPr>
        <w:spacing w:line="276" w:lineRule="auto"/>
        <w:ind w:left="141" w:right="132"/>
        <w:jc w:val="both"/>
        <w:rPr>
          <w:sz w:val="24"/>
          <w:szCs w:val="24"/>
        </w:rPr>
      </w:pPr>
      <w:r w:rsidRPr="00451EEF">
        <w:rPr>
          <w:sz w:val="24"/>
          <w:szCs w:val="24"/>
        </w:rPr>
        <w:t>При организации работы в мини группах воспитатель продумывает заранее возможные амплуа для детей с опорой на имеющийся опыт</w:t>
      </w:r>
      <w:r w:rsidRPr="00451EEF">
        <w:rPr>
          <w:spacing w:val="-1"/>
          <w:sz w:val="24"/>
          <w:szCs w:val="24"/>
        </w:rPr>
        <w:t xml:space="preserve"> </w:t>
      </w:r>
      <w:r w:rsidRPr="00451EEF">
        <w:rPr>
          <w:sz w:val="24"/>
          <w:szCs w:val="24"/>
        </w:rPr>
        <w:t>и способности, помогает осознать</w:t>
      </w:r>
      <w:r w:rsidRPr="00451EEF">
        <w:rPr>
          <w:spacing w:val="-2"/>
          <w:sz w:val="24"/>
          <w:szCs w:val="24"/>
        </w:rPr>
        <w:t xml:space="preserve"> </w:t>
      </w:r>
      <w:r w:rsidRPr="00451EEF">
        <w:rPr>
          <w:sz w:val="24"/>
          <w:szCs w:val="24"/>
        </w:rPr>
        <w:t>и озвучить</w:t>
      </w:r>
      <w:r w:rsidRPr="00451EEF">
        <w:rPr>
          <w:spacing w:val="-2"/>
          <w:sz w:val="24"/>
          <w:szCs w:val="24"/>
        </w:rPr>
        <w:t xml:space="preserve"> </w:t>
      </w:r>
      <w:r w:rsidRPr="00451EEF">
        <w:rPr>
          <w:sz w:val="24"/>
          <w:szCs w:val="24"/>
        </w:rPr>
        <w:t>задачи для</w:t>
      </w:r>
      <w:r w:rsidRPr="00451EEF">
        <w:rPr>
          <w:spacing w:val="-3"/>
          <w:sz w:val="24"/>
          <w:szCs w:val="24"/>
        </w:rPr>
        <w:t xml:space="preserve"> </w:t>
      </w:r>
      <w:r w:rsidRPr="00451EEF">
        <w:rPr>
          <w:sz w:val="24"/>
          <w:szCs w:val="24"/>
        </w:rPr>
        <w:t>достижения общей цели,</w:t>
      </w:r>
      <w:r w:rsidRPr="00451EEF">
        <w:rPr>
          <w:spacing w:val="-2"/>
          <w:sz w:val="24"/>
          <w:szCs w:val="24"/>
        </w:rPr>
        <w:t xml:space="preserve"> </w:t>
      </w:r>
      <w:r w:rsidRPr="00451EEF">
        <w:rPr>
          <w:sz w:val="24"/>
          <w:szCs w:val="24"/>
        </w:rPr>
        <w:t>спланировать</w:t>
      </w:r>
      <w:r w:rsidRPr="00451EEF">
        <w:rPr>
          <w:spacing w:val="-2"/>
          <w:sz w:val="24"/>
          <w:szCs w:val="24"/>
        </w:rPr>
        <w:t xml:space="preserve"> </w:t>
      </w:r>
      <w:r w:rsidRPr="00451EEF">
        <w:rPr>
          <w:sz w:val="24"/>
          <w:szCs w:val="24"/>
        </w:rPr>
        <w:t>деятельность, поддерживает детей в выполнении задач не директивными методами (присутствием и</w:t>
      </w:r>
      <w:r w:rsidRPr="00451EEF">
        <w:rPr>
          <w:spacing w:val="-18"/>
          <w:sz w:val="24"/>
          <w:szCs w:val="24"/>
        </w:rPr>
        <w:t xml:space="preserve"> </w:t>
      </w:r>
      <w:r w:rsidRPr="00451EEF">
        <w:rPr>
          <w:sz w:val="24"/>
          <w:szCs w:val="24"/>
        </w:rPr>
        <w:t>вниманием</w:t>
      </w:r>
      <w:r w:rsidRPr="00451EEF">
        <w:rPr>
          <w:spacing w:val="-17"/>
          <w:sz w:val="24"/>
          <w:szCs w:val="24"/>
        </w:rPr>
        <w:t xml:space="preserve"> </w:t>
      </w:r>
      <w:r w:rsidRPr="00451EEF">
        <w:rPr>
          <w:sz w:val="24"/>
          <w:szCs w:val="24"/>
        </w:rPr>
        <w:t>–</w:t>
      </w:r>
      <w:r w:rsidRPr="00451EEF">
        <w:rPr>
          <w:spacing w:val="-18"/>
          <w:sz w:val="24"/>
          <w:szCs w:val="24"/>
        </w:rPr>
        <w:t xml:space="preserve"> </w:t>
      </w:r>
      <w:r w:rsidRPr="00451EEF">
        <w:rPr>
          <w:sz w:val="24"/>
          <w:szCs w:val="24"/>
        </w:rPr>
        <w:t>«я</w:t>
      </w:r>
      <w:r w:rsidRPr="00451EEF">
        <w:rPr>
          <w:spacing w:val="-14"/>
          <w:sz w:val="24"/>
          <w:szCs w:val="24"/>
        </w:rPr>
        <w:t xml:space="preserve"> </w:t>
      </w:r>
      <w:r w:rsidRPr="00451EEF">
        <w:rPr>
          <w:sz w:val="24"/>
          <w:szCs w:val="24"/>
        </w:rPr>
        <w:t>здесь,</w:t>
      </w:r>
      <w:r w:rsidRPr="00451EEF">
        <w:rPr>
          <w:spacing w:val="-17"/>
          <w:sz w:val="24"/>
          <w:szCs w:val="24"/>
        </w:rPr>
        <w:t xml:space="preserve"> </w:t>
      </w:r>
      <w:r w:rsidRPr="00451EEF">
        <w:rPr>
          <w:sz w:val="24"/>
          <w:szCs w:val="24"/>
        </w:rPr>
        <w:t>я</w:t>
      </w:r>
      <w:r w:rsidRPr="00451EEF">
        <w:rPr>
          <w:spacing w:val="-18"/>
          <w:sz w:val="24"/>
          <w:szCs w:val="24"/>
        </w:rPr>
        <w:t xml:space="preserve"> </w:t>
      </w:r>
      <w:r w:rsidRPr="00451EEF">
        <w:rPr>
          <w:sz w:val="24"/>
          <w:szCs w:val="24"/>
        </w:rPr>
        <w:t>вижу</w:t>
      </w:r>
      <w:r w:rsidRPr="00451EEF">
        <w:rPr>
          <w:spacing w:val="-23"/>
          <w:sz w:val="24"/>
          <w:szCs w:val="24"/>
        </w:rPr>
        <w:t xml:space="preserve"> </w:t>
      </w:r>
      <w:r w:rsidRPr="00451EEF">
        <w:rPr>
          <w:sz w:val="24"/>
          <w:szCs w:val="24"/>
        </w:rPr>
        <w:t>и</w:t>
      </w:r>
      <w:r w:rsidRPr="00451EEF">
        <w:rPr>
          <w:spacing w:val="-15"/>
          <w:sz w:val="24"/>
          <w:szCs w:val="24"/>
        </w:rPr>
        <w:t xml:space="preserve"> </w:t>
      </w:r>
      <w:r w:rsidRPr="00451EEF">
        <w:rPr>
          <w:sz w:val="24"/>
          <w:szCs w:val="24"/>
        </w:rPr>
        <w:t>поддерживаю»;</w:t>
      </w:r>
      <w:r w:rsidRPr="00451EEF">
        <w:rPr>
          <w:spacing w:val="-18"/>
          <w:sz w:val="24"/>
          <w:szCs w:val="24"/>
        </w:rPr>
        <w:t xml:space="preserve"> </w:t>
      </w:r>
      <w:r w:rsidRPr="00451EEF">
        <w:rPr>
          <w:sz w:val="24"/>
          <w:szCs w:val="24"/>
        </w:rPr>
        <w:t>при</w:t>
      </w:r>
      <w:r w:rsidRPr="00451EEF">
        <w:rPr>
          <w:spacing w:val="-15"/>
          <w:sz w:val="24"/>
          <w:szCs w:val="24"/>
        </w:rPr>
        <w:t xml:space="preserve"> </w:t>
      </w:r>
      <w:r w:rsidRPr="00451EEF">
        <w:rPr>
          <w:sz w:val="24"/>
          <w:szCs w:val="24"/>
        </w:rPr>
        <w:t>обращении</w:t>
      </w:r>
      <w:r w:rsidRPr="00451EEF">
        <w:rPr>
          <w:spacing w:val="-14"/>
          <w:sz w:val="24"/>
          <w:szCs w:val="24"/>
        </w:rPr>
        <w:t xml:space="preserve"> </w:t>
      </w:r>
      <w:r w:rsidRPr="00451EEF">
        <w:rPr>
          <w:sz w:val="24"/>
          <w:szCs w:val="24"/>
        </w:rPr>
        <w:t>детей</w:t>
      </w:r>
      <w:r w:rsidRPr="00451EEF">
        <w:rPr>
          <w:spacing w:val="-14"/>
          <w:sz w:val="24"/>
          <w:szCs w:val="24"/>
        </w:rPr>
        <w:t xml:space="preserve"> </w:t>
      </w:r>
      <w:r w:rsidRPr="00451EEF">
        <w:rPr>
          <w:sz w:val="24"/>
          <w:szCs w:val="24"/>
        </w:rPr>
        <w:t>за</w:t>
      </w:r>
      <w:r w:rsidRPr="00451EEF">
        <w:rPr>
          <w:spacing w:val="-18"/>
          <w:sz w:val="24"/>
          <w:szCs w:val="24"/>
        </w:rPr>
        <w:t xml:space="preserve"> </w:t>
      </w:r>
      <w:r w:rsidRPr="00451EEF">
        <w:rPr>
          <w:sz w:val="24"/>
          <w:szCs w:val="24"/>
        </w:rPr>
        <w:t>поддержкой</w:t>
      </w:r>
    </w:p>
    <w:p w:rsidR="00153C15" w:rsidRPr="00451EEF" w:rsidRDefault="00C1539A" w:rsidP="00451EEF">
      <w:pPr>
        <w:spacing w:line="276" w:lineRule="auto"/>
        <w:ind w:left="141" w:right="140"/>
        <w:jc w:val="both"/>
        <w:rPr>
          <w:sz w:val="24"/>
          <w:szCs w:val="24"/>
        </w:rPr>
      </w:pPr>
      <w:r w:rsidRPr="00451EEF">
        <w:rPr>
          <w:sz w:val="24"/>
          <w:szCs w:val="24"/>
        </w:rPr>
        <w:t>-</w:t>
      </w:r>
      <w:r w:rsidRPr="00451EEF">
        <w:rPr>
          <w:spacing w:val="40"/>
          <w:sz w:val="24"/>
          <w:szCs w:val="24"/>
        </w:rPr>
        <w:t xml:space="preserve"> </w:t>
      </w:r>
      <w:r w:rsidRPr="00451EEF">
        <w:rPr>
          <w:sz w:val="24"/>
          <w:szCs w:val="24"/>
        </w:rPr>
        <w:t>советом, подсказкой, интересом к</w:t>
      </w:r>
      <w:r w:rsidRPr="00451EEF">
        <w:rPr>
          <w:spacing w:val="-1"/>
          <w:sz w:val="24"/>
          <w:szCs w:val="24"/>
        </w:rPr>
        <w:t xml:space="preserve"> </w:t>
      </w:r>
      <w:r w:rsidRPr="00451EEF">
        <w:rPr>
          <w:sz w:val="24"/>
          <w:szCs w:val="24"/>
        </w:rPr>
        <w:t>происходящему</w:t>
      </w:r>
      <w:r w:rsidRPr="00451EEF">
        <w:rPr>
          <w:spacing w:val="-5"/>
          <w:sz w:val="24"/>
          <w:szCs w:val="24"/>
        </w:rPr>
        <w:t xml:space="preserve"> </w:t>
      </w:r>
      <w:r w:rsidRPr="00451EEF">
        <w:rPr>
          <w:sz w:val="24"/>
          <w:szCs w:val="24"/>
        </w:rPr>
        <w:t>с помощью уместных вопросов, выводящих на самоанализ и достижение наилучшего результата. Взрослый может выполнить часть работы, если ребенок её сам не сможет выполнить и это может угрожать его безопасности (например, использование острых, режущих предметов).</w:t>
      </w:r>
    </w:p>
    <w:p w:rsidR="00153C15" w:rsidRDefault="00C1539A">
      <w:pPr>
        <w:spacing w:before="1"/>
        <w:ind w:left="141"/>
        <w:rPr>
          <w:b/>
          <w:sz w:val="28"/>
        </w:rPr>
      </w:pPr>
      <w:bookmarkStart w:id="49" w:name="Познавательное_развитие"/>
      <w:bookmarkEnd w:id="49"/>
      <w:r>
        <w:rPr>
          <w:b/>
          <w:spacing w:val="-2"/>
          <w:sz w:val="28"/>
        </w:rPr>
        <w:t>Познавательное</w:t>
      </w:r>
      <w:r>
        <w:rPr>
          <w:b/>
          <w:spacing w:val="9"/>
          <w:sz w:val="28"/>
        </w:rPr>
        <w:t xml:space="preserve"> </w:t>
      </w:r>
      <w:r>
        <w:rPr>
          <w:b/>
          <w:spacing w:val="-2"/>
          <w:sz w:val="28"/>
        </w:rPr>
        <w:t>развитие</w:t>
      </w:r>
    </w:p>
    <w:p w:rsidR="00153C15" w:rsidRDefault="00C1539A">
      <w:pPr>
        <w:spacing w:before="321"/>
        <w:ind w:left="141" w:right="214"/>
        <w:rPr>
          <w:b/>
          <w:sz w:val="28"/>
        </w:rPr>
      </w:pPr>
      <w:r>
        <w:rPr>
          <w:b/>
          <w:sz w:val="28"/>
        </w:rPr>
        <w:t>Формы, методы и</w:t>
      </w:r>
      <w:r>
        <w:rPr>
          <w:b/>
          <w:spacing w:val="-1"/>
          <w:sz w:val="28"/>
        </w:rPr>
        <w:t xml:space="preserve"> </w:t>
      </w:r>
      <w:r>
        <w:rPr>
          <w:b/>
          <w:sz w:val="28"/>
        </w:rPr>
        <w:t>приёмы познавательного развития, поддержки инициативы, активности и самостоятельности детей</w:t>
      </w:r>
    </w:p>
    <w:p w:rsidR="00153C15" w:rsidRDefault="00153C15">
      <w:pPr>
        <w:rPr>
          <w:b/>
          <w:sz w:val="28"/>
        </w:rPr>
        <w:sectPr w:rsidR="00153C15">
          <w:pgSz w:w="11910" w:h="16840"/>
          <w:pgMar w:top="1120" w:right="425" w:bottom="940" w:left="992" w:header="0" w:footer="750" w:gutter="0"/>
          <w:cols w:space="720"/>
        </w:sect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0"/>
      </w:tblGrid>
      <w:tr w:rsidR="00153C15">
        <w:trPr>
          <w:trHeight w:val="369"/>
        </w:trPr>
        <w:tc>
          <w:tcPr>
            <w:tcW w:w="9930" w:type="dxa"/>
          </w:tcPr>
          <w:p w:rsidR="00153C15" w:rsidRDefault="00C1539A">
            <w:pPr>
              <w:pStyle w:val="TableParagraph"/>
              <w:spacing w:line="310" w:lineRule="exact"/>
              <w:ind w:left="830"/>
              <w:rPr>
                <w:b/>
                <w:sz w:val="28"/>
              </w:rPr>
            </w:pPr>
            <w:r>
              <w:rPr>
                <w:b/>
                <w:sz w:val="28"/>
              </w:rPr>
              <w:lastRenderedPageBreak/>
              <w:t>Позиция</w:t>
            </w:r>
            <w:r>
              <w:rPr>
                <w:b/>
                <w:spacing w:val="-12"/>
                <w:sz w:val="28"/>
              </w:rPr>
              <w:t xml:space="preserve"> </w:t>
            </w:r>
            <w:r>
              <w:rPr>
                <w:b/>
                <w:spacing w:val="-2"/>
                <w:sz w:val="28"/>
              </w:rPr>
              <w:t>педагога</w:t>
            </w:r>
          </w:p>
        </w:tc>
      </w:tr>
      <w:tr w:rsidR="00153C15">
        <w:trPr>
          <w:trHeight w:val="1017"/>
        </w:trPr>
        <w:tc>
          <w:tcPr>
            <w:tcW w:w="9930" w:type="dxa"/>
          </w:tcPr>
          <w:p w:rsidR="00153C15" w:rsidRDefault="00C1539A">
            <w:pPr>
              <w:pStyle w:val="TableParagraph"/>
              <w:numPr>
                <w:ilvl w:val="0"/>
                <w:numId w:val="104"/>
              </w:numPr>
              <w:tabs>
                <w:tab w:val="left" w:pos="830"/>
              </w:tabs>
              <w:spacing w:before="1" w:line="316" w:lineRule="exact"/>
              <w:ind w:right="316"/>
              <w:rPr>
                <w:sz w:val="28"/>
              </w:rPr>
            </w:pPr>
            <w:r>
              <w:rPr>
                <w:sz w:val="28"/>
              </w:rPr>
              <w:t>Педагог</w:t>
            </w:r>
            <w:r>
              <w:rPr>
                <w:spacing w:val="-10"/>
                <w:sz w:val="28"/>
              </w:rPr>
              <w:t xml:space="preserve"> </w:t>
            </w:r>
            <w:r>
              <w:rPr>
                <w:sz w:val="28"/>
              </w:rPr>
              <w:t>–</w:t>
            </w:r>
            <w:r>
              <w:rPr>
                <w:spacing w:val="-12"/>
                <w:sz w:val="28"/>
              </w:rPr>
              <w:t xml:space="preserve"> </w:t>
            </w:r>
            <w:r>
              <w:rPr>
                <w:sz w:val="28"/>
              </w:rPr>
              <w:t>координатор,</w:t>
            </w:r>
            <w:r>
              <w:rPr>
                <w:spacing w:val="-9"/>
                <w:sz w:val="28"/>
              </w:rPr>
              <w:t xml:space="preserve"> </w:t>
            </w:r>
            <w:r>
              <w:rPr>
                <w:sz w:val="28"/>
              </w:rPr>
              <w:t>помощник,</w:t>
            </w:r>
            <w:r>
              <w:rPr>
                <w:spacing w:val="-9"/>
                <w:sz w:val="28"/>
              </w:rPr>
              <w:t xml:space="preserve"> </w:t>
            </w:r>
            <w:r>
              <w:rPr>
                <w:sz w:val="28"/>
              </w:rPr>
              <w:t>партнёр,</w:t>
            </w:r>
            <w:r>
              <w:rPr>
                <w:spacing w:val="-9"/>
                <w:sz w:val="28"/>
              </w:rPr>
              <w:t xml:space="preserve"> </w:t>
            </w:r>
            <w:r>
              <w:rPr>
                <w:sz w:val="28"/>
              </w:rPr>
              <w:t>модератор</w:t>
            </w:r>
            <w:r>
              <w:rPr>
                <w:spacing w:val="-6"/>
                <w:sz w:val="28"/>
              </w:rPr>
              <w:t xml:space="preserve"> </w:t>
            </w:r>
            <w:r>
              <w:rPr>
                <w:sz w:val="28"/>
              </w:rPr>
              <w:t>условий</w:t>
            </w:r>
            <w:r>
              <w:rPr>
                <w:spacing w:val="-12"/>
                <w:sz w:val="28"/>
              </w:rPr>
              <w:t xml:space="preserve"> </w:t>
            </w:r>
            <w:r>
              <w:rPr>
                <w:sz w:val="28"/>
              </w:rPr>
              <w:t>с</w:t>
            </w:r>
            <w:r>
              <w:rPr>
                <w:spacing w:val="-6"/>
                <w:sz w:val="28"/>
              </w:rPr>
              <w:t xml:space="preserve"> </w:t>
            </w:r>
            <w:r>
              <w:rPr>
                <w:sz w:val="28"/>
              </w:rPr>
              <w:t>учётом интересов детей, приоритетных задач и планов на день;</w:t>
            </w:r>
          </w:p>
        </w:tc>
      </w:tr>
      <w:tr w:rsidR="00153C15">
        <w:trPr>
          <w:trHeight w:val="369"/>
        </w:trPr>
        <w:tc>
          <w:tcPr>
            <w:tcW w:w="9930" w:type="dxa"/>
          </w:tcPr>
          <w:p w:rsidR="00153C15" w:rsidRDefault="00C1539A">
            <w:pPr>
              <w:pStyle w:val="TableParagraph"/>
              <w:spacing w:line="310" w:lineRule="exact"/>
              <w:ind w:left="830"/>
              <w:rPr>
                <w:b/>
                <w:sz w:val="28"/>
              </w:rPr>
            </w:pPr>
            <w:r>
              <w:rPr>
                <w:b/>
                <w:sz w:val="28"/>
              </w:rPr>
              <w:t>Методы</w:t>
            </w:r>
            <w:r>
              <w:rPr>
                <w:b/>
                <w:spacing w:val="-6"/>
                <w:sz w:val="28"/>
              </w:rPr>
              <w:t xml:space="preserve"> </w:t>
            </w:r>
            <w:r>
              <w:rPr>
                <w:b/>
                <w:sz w:val="28"/>
              </w:rPr>
              <w:t>и</w:t>
            </w:r>
            <w:r>
              <w:rPr>
                <w:b/>
                <w:spacing w:val="-6"/>
                <w:sz w:val="28"/>
              </w:rPr>
              <w:t xml:space="preserve"> </w:t>
            </w:r>
            <w:r>
              <w:rPr>
                <w:b/>
                <w:spacing w:val="-2"/>
                <w:sz w:val="28"/>
              </w:rPr>
              <w:t>приёмы</w:t>
            </w:r>
          </w:p>
        </w:tc>
      </w:tr>
      <w:tr w:rsidR="00153C15">
        <w:trPr>
          <w:trHeight w:val="5588"/>
        </w:trPr>
        <w:tc>
          <w:tcPr>
            <w:tcW w:w="9930" w:type="dxa"/>
          </w:tcPr>
          <w:p w:rsidR="00153C15" w:rsidRDefault="00153C15">
            <w:pPr>
              <w:pStyle w:val="TableParagraph"/>
              <w:spacing w:before="10"/>
              <w:rPr>
                <w:b/>
                <w:sz w:val="28"/>
              </w:rPr>
            </w:pPr>
          </w:p>
          <w:p w:rsidR="00153C15" w:rsidRDefault="00C1539A">
            <w:pPr>
              <w:pStyle w:val="TableParagraph"/>
              <w:numPr>
                <w:ilvl w:val="0"/>
                <w:numId w:val="103"/>
              </w:numPr>
              <w:tabs>
                <w:tab w:val="left" w:pos="815"/>
              </w:tabs>
              <w:spacing w:line="324" w:lineRule="exact"/>
              <w:ind w:left="815" w:hanging="278"/>
              <w:rPr>
                <w:sz w:val="28"/>
              </w:rPr>
            </w:pPr>
            <w:r>
              <w:rPr>
                <w:sz w:val="28"/>
              </w:rPr>
              <w:t>одобрение,</w:t>
            </w:r>
            <w:r>
              <w:rPr>
                <w:spacing w:val="-9"/>
                <w:sz w:val="28"/>
              </w:rPr>
              <w:t xml:space="preserve"> </w:t>
            </w:r>
            <w:r>
              <w:rPr>
                <w:spacing w:val="-2"/>
                <w:sz w:val="28"/>
              </w:rPr>
              <w:t>похвала;</w:t>
            </w:r>
          </w:p>
          <w:p w:rsidR="00153C15" w:rsidRDefault="00C1539A">
            <w:pPr>
              <w:pStyle w:val="TableParagraph"/>
              <w:numPr>
                <w:ilvl w:val="0"/>
                <w:numId w:val="102"/>
              </w:numPr>
              <w:tabs>
                <w:tab w:val="left" w:pos="830"/>
              </w:tabs>
              <w:spacing w:line="329" w:lineRule="exact"/>
              <w:ind w:hanging="360"/>
              <w:rPr>
                <w:sz w:val="28"/>
              </w:rPr>
            </w:pPr>
            <w:r>
              <w:rPr>
                <w:sz w:val="28"/>
              </w:rPr>
              <w:t>знаки</w:t>
            </w:r>
            <w:r>
              <w:rPr>
                <w:spacing w:val="-17"/>
                <w:sz w:val="28"/>
              </w:rPr>
              <w:t xml:space="preserve"> </w:t>
            </w:r>
            <w:r>
              <w:rPr>
                <w:sz w:val="28"/>
              </w:rPr>
              <w:t>восхищения,</w:t>
            </w:r>
            <w:r>
              <w:rPr>
                <w:spacing w:val="-14"/>
                <w:sz w:val="28"/>
              </w:rPr>
              <w:t xml:space="preserve"> </w:t>
            </w:r>
            <w:r>
              <w:rPr>
                <w:sz w:val="28"/>
              </w:rPr>
              <w:t>вознаграждения,</w:t>
            </w:r>
            <w:r>
              <w:rPr>
                <w:spacing w:val="-13"/>
                <w:sz w:val="28"/>
              </w:rPr>
              <w:t xml:space="preserve"> </w:t>
            </w:r>
            <w:r>
              <w:rPr>
                <w:spacing w:val="-2"/>
                <w:sz w:val="28"/>
              </w:rPr>
              <w:t>признательности;</w:t>
            </w:r>
          </w:p>
          <w:p w:rsidR="00153C15" w:rsidRDefault="00C1539A">
            <w:pPr>
              <w:pStyle w:val="TableParagraph"/>
              <w:numPr>
                <w:ilvl w:val="0"/>
                <w:numId w:val="102"/>
              </w:numPr>
              <w:tabs>
                <w:tab w:val="left" w:pos="830"/>
              </w:tabs>
              <w:spacing w:line="322" w:lineRule="exact"/>
              <w:ind w:hanging="360"/>
              <w:rPr>
                <w:sz w:val="28"/>
              </w:rPr>
            </w:pPr>
            <w:r>
              <w:rPr>
                <w:sz w:val="28"/>
              </w:rPr>
              <w:t>выбор</w:t>
            </w:r>
            <w:r>
              <w:rPr>
                <w:spacing w:val="-6"/>
                <w:sz w:val="28"/>
              </w:rPr>
              <w:t xml:space="preserve"> </w:t>
            </w:r>
            <w:r>
              <w:rPr>
                <w:sz w:val="28"/>
              </w:rPr>
              <w:t>занятий</w:t>
            </w:r>
            <w:r>
              <w:rPr>
                <w:spacing w:val="-10"/>
                <w:sz w:val="28"/>
              </w:rPr>
              <w:t xml:space="preserve"> </w:t>
            </w:r>
            <w:r>
              <w:rPr>
                <w:sz w:val="28"/>
              </w:rPr>
              <w:t>по</w:t>
            </w:r>
            <w:r>
              <w:rPr>
                <w:spacing w:val="-5"/>
                <w:sz w:val="28"/>
              </w:rPr>
              <w:t xml:space="preserve"> </w:t>
            </w:r>
            <w:r>
              <w:rPr>
                <w:spacing w:val="-2"/>
                <w:sz w:val="28"/>
              </w:rPr>
              <w:t>интересам;</w:t>
            </w:r>
          </w:p>
          <w:p w:rsidR="00153C15" w:rsidRDefault="00C1539A">
            <w:pPr>
              <w:pStyle w:val="TableParagraph"/>
              <w:numPr>
                <w:ilvl w:val="0"/>
                <w:numId w:val="102"/>
              </w:numPr>
              <w:tabs>
                <w:tab w:val="left" w:pos="830"/>
              </w:tabs>
              <w:spacing w:line="322" w:lineRule="exact"/>
              <w:ind w:hanging="360"/>
              <w:rPr>
                <w:sz w:val="28"/>
              </w:rPr>
            </w:pPr>
            <w:r>
              <w:rPr>
                <w:sz w:val="28"/>
              </w:rPr>
              <w:t>реализация</w:t>
            </w:r>
            <w:r>
              <w:rPr>
                <w:spacing w:val="-4"/>
                <w:sz w:val="28"/>
              </w:rPr>
              <w:t xml:space="preserve"> </w:t>
            </w:r>
            <w:r>
              <w:rPr>
                <w:sz w:val="28"/>
              </w:rPr>
              <w:t>общей</w:t>
            </w:r>
            <w:r>
              <w:rPr>
                <w:spacing w:val="-3"/>
                <w:sz w:val="28"/>
              </w:rPr>
              <w:t xml:space="preserve"> </w:t>
            </w:r>
            <w:r>
              <w:rPr>
                <w:sz w:val="28"/>
              </w:rPr>
              <w:t>цели</w:t>
            </w:r>
            <w:r>
              <w:rPr>
                <w:spacing w:val="-5"/>
                <w:sz w:val="28"/>
              </w:rPr>
              <w:t xml:space="preserve"> </w:t>
            </w:r>
            <w:r>
              <w:rPr>
                <w:sz w:val="28"/>
              </w:rPr>
              <w:t>в</w:t>
            </w:r>
            <w:r>
              <w:rPr>
                <w:spacing w:val="-12"/>
                <w:sz w:val="28"/>
              </w:rPr>
              <w:t xml:space="preserve"> </w:t>
            </w:r>
            <w:r>
              <w:rPr>
                <w:sz w:val="28"/>
              </w:rPr>
              <w:t>своём</w:t>
            </w:r>
            <w:r>
              <w:rPr>
                <w:spacing w:val="-3"/>
                <w:sz w:val="28"/>
              </w:rPr>
              <w:t xml:space="preserve"> </w:t>
            </w:r>
            <w:r>
              <w:rPr>
                <w:spacing w:val="-2"/>
                <w:sz w:val="28"/>
              </w:rPr>
              <w:t>амплуа;</w:t>
            </w:r>
          </w:p>
          <w:p w:rsidR="00153C15" w:rsidRDefault="00C1539A">
            <w:pPr>
              <w:pStyle w:val="TableParagraph"/>
              <w:numPr>
                <w:ilvl w:val="0"/>
                <w:numId w:val="102"/>
              </w:numPr>
              <w:tabs>
                <w:tab w:val="left" w:pos="830"/>
              </w:tabs>
              <w:spacing w:line="324" w:lineRule="exact"/>
              <w:ind w:hanging="360"/>
              <w:rPr>
                <w:sz w:val="28"/>
              </w:rPr>
            </w:pPr>
            <w:r>
              <w:rPr>
                <w:sz w:val="28"/>
              </w:rPr>
              <w:t>смена</w:t>
            </w:r>
            <w:r>
              <w:rPr>
                <w:spacing w:val="-11"/>
                <w:sz w:val="28"/>
              </w:rPr>
              <w:t xml:space="preserve"> </w:t>
            </w:r>
            <w:r>
              <w:rPr>
                <w:sz w:val="28"/>
              </w:rPr>
              <w:t>деятельности</w:t>
            </w:r>
            <w:r>
              <w:rPr>
                <w:spacing w:val="-11"/>
                <w:sz w:val="28"/>
              </w:rPr>
              <w:t xml:space="preserve"> </w:t>
            </w:r>
            <w:r>
              <w:rPr>
                <w:sz w:val="28"/>
              </w:rPr>
              <w:t>по</w:t>
            </w:r>
            <w:r>
              <w:rPr>
                <w:spacing w:val="-9"/>
                <w:sz w:val="28"/>
              </w:rPr>
              <w:t xml:space="preserve"> </w:t>
            </w:r>
            <w:r>
              <w:rPr>
                <w:spacing w:val="-2"/>
                <w:sz w:val="28"/>
              </w:rPr>
              <w:t>желанию;</w:t>
            </w:r>
          </w:p>
          <w:p w:rsidR="00153C15" w:rsidRDefault="00C1539A">
            <w:pPr>
              <w:pStyle w:val="TableParagraph"/>
              <w:numPr>
                <w:ilvl w:val="0"/>
                <w:numId w:val="102"/>
              </w:numPr>
              <w:tabs>
                <w:tab w:val="left" w:pos="830"/>
              </w:tabs>
              <w:spacing w:line="324" w:lineRule="exact"/>
              <w:ind w:hanging="360"/>
              <w:rPr>
                <w:sz w:val="28"/>
              </w:rPr>
            </w:pPr>
            <w:r>
              <w:rPr>
                <w:sz w:val="28"/>
              </w:rPr>
              <w:t>подготовка</w:t>
            </w:r>
            <w:r>
              <w:rPr>
                <w:spacing w:val="-7"/>
                <w:sz w:val="28"/>
              </w:rPr>
              <w:t xml:space="preserve"> </w:t>
            </w:r>
            <w:r>
              <w:rPr>
                <w:sz w:val="28"/>
              </w:rPr>
              <w:t>условий</w:t>
            </w:r>
            <w:r>
              <w:rPr>
                <w:spacing w:val="-13"/>
                <w:sz w:val="28"/>
              </w:rPr>
              <w:t xml:space="preserve"> </w:t>
            </w:r>
            <w:r>
              <w:rPr>
                <w:sz w:val="28"/>
              </w:rPr>
              <w:t>для</w:t>
            </w:r>
            <w:r>
              <w:rPr>
                <w:spacing w:val="-7"/>
                <w:sz w:val="28"/>
              </w:rPr>
              <w:t xml:space="preserve"> </w:t>
            </w:r>
            <w:r>
              <w:rPr>
                <w:sz w:val="28"/>
              </w:rPr>
              <w:t>реализации</w:t>
            </w:r>
            <w:r>
              <w:rPr>
                <w:spacing w:val="-9"/>
                <w:sz w:val="28"/>
              </w:rPr>
              <w:t xml:space="preserve"> </w:t>
            </w:r>
            <w:r>
              <w:rPr>
                <w:sz w:val="28"/>
              </w:rPr>
              <w:t>желаний</w:t>
            </w:r>
            <w:r>
              <w:rPr>
                <w:spacing w:val="-9"/>
                <w:sz w:val="28"/>
              </w:rPr>
              <w:t xml:space="preserve"> </w:t>
            </w:r>
            <w:r>
              <w:rPr>
                <w:sz w:val="28"/>
              </w:rPr>
              <w:t>и</w:t>
            </w:r>
            <w:r>
              <w:rPr>
                <w:spacing w:val="-13"/>
                <w:sz w:val="28"/>
              </w:rPr>
              <w:t xml:space="preserve"> </w:t>
            </w:r>
            <w:r>
              <w:rPr>
                <w:sz w:val="28"/>
              </w:rPr>
              <w:t>интересов</w:t>
            </w:r>
            <w:r>
              <w:rPr>
                <w:spacing w:val="-13"/>
                <w:sz w:val="28"/>
              </w:rPr>
              <w:t xml:space="preserve"> </w:t>
            </w:r>
            <w:r>
              <w:rPr>
                <w:spacing w:val="-2"/>
                <w:sz w:val="28"/>
              </w:rPr>
              <w:t>детей;</w:t>
            </w:r>
          </w:p>
          <w:p w:rsidR="00153C15" w:rsidRDefault="00C1539A">
            <w:pPr>
              <w:pStyle w:val="TableParagraph"/>
              <w:numPr>
                <w:ilvl w:val="0"/>
                <w:numId w:val="102"/>
              </w:numPr>
              <w:tabs>
                <w:tab w:val="left" w:pos="830"/>
              </w:tabs>
              <w:spacing w:line="322" w:lineRule="exact"/>
              <w:ind w:hanging="360"/>
              <w:rPr>
                <w:sz w:val="28"/>
              </w:rPr>
            </w:pPr>
            <w:r>
              <w:rPr>
                <w:sz w:val="28"/>
              </w:rPr>
              <w:t>создание</w:t>
            </w:r>
            <w:r>
              <w:rPr>
                <w:spacing w:val="-12"/>
                <w:sz w:val="28"/>
              </w:rPr>
              <w:t xml:space="preserve"> </w:t>
            </w:r>
            <w:r>
              <w:rPr>
                <w:sz w:val="28"/>
              </w:rPr>
              <w:t>условий</w:t>
            </w:r>
            <w:r>
              <w:rPr>
                <w:spacing w:val="-5"/>
                <w:sz w:val="28"/>
              </w:rPr>
              <w:t xml:space="preserve"> </w:t>
            </w:r>
            <w:r>
              <w:rPr>
                <w:spacing w:val="-2"/>
                <w:sz w:val="28"/>
              </w:rPr>
              <w:t>успешности;</w:t>
            </w:r>
          </w:p>
          <w:p w:rsidR="00153C15" w:rsidRDefault="00C1539A">
            <w:pPr>
              <w:pStyle w:val="TableParagraph"/>
              <w:numPr>
                <w:ilvl w:val="0"/>
                <w:numId w:val="102"/>
              </w:numPr>
              <w:tabs>
                <w:tab w:val="left" w:pos="830"/>
              </w:tabs>
              <w:spacing w:line="322" w:lineRule="exact"/>
              <w:ind w:hanging="360"/>
              <w:rPr>
                <w:sz w:val="28"/>
              </w:rPr>
            </w:pPr>
            <w:r>
              <w:rPr>
                <w:sz w:val="28"/>
              </w:rPr>
              <w:t>среда</w:t>
            </w:r>
            <w:r>
              <w:rPr>
                <w:spacing w:val="-5"/>
                <w:sz w:val="28"/>
              </w:rPr>
              <w:t xml:space="preserve"> </w:t>
            </w:r>
            <w:r>
              <w:rPr>
                <w:sz w:val="28"/>
              </w:rPr>
              <w:t>развития,</w:t>
            </w:r>
            <w:r>
              <w:rPr>
                <w:spacing w:val="-4"/>
                <w:sz w:val="28"/>
              </w:rPr>
              <w:t xml:space="preserve"> </w:t>
            </w:r>
            <w:r>
              <w:rPr>
                <w:sz w:val="28"/>
              </w:rPr>
              <w:t>как</w:t>
            </w:r>
            <w:r>
              <w:rPr>
                <w:spacing w:val="-10"/>
                <w:sz w:val="28"/>
              </w:rPr>
              <w:t xml:space="preserve"> </w:t>
            </w:r>
            <w:r>
              <w:rPr>
                <w:spacing w:val="-2"/>
                <w:sz w:val="28"/>
              </w:rPr>
              <w:t>подсказка;</w:t>
            </w:r>
          </w:p>
          <w:p w:rsidR="00153C15" w:rsidRDefault="00C1539A">
            <w:pPr>
              <w:pStyle w:val="TableParagraph"/>
              <w:numPr>
                <w:ilvl w:val="0"/>
                <w:numId w:val="102"/>
              </w:numPr>
              <w:tabs>
                <w:tab w:val="left" w:pos="830"/>
              </w:tabs>
              <w:spacing w:line="322" w:lineRule="exact"/>
              <w:ind w:hanging="360"/>
              <w:rPr>
                <w:sz w:val="28"/>
              </w:rPr>
            </w:pPr>
            <w:r>
              <w:rPr>
                <w:sz w:val="28"/>
              </w:rPr>
              <w:t>акцент</w:t>
            </w:r>
            <w:r>
              <w:rPr>
                <w:spacing w:val="-12"/>
                <w:sz w:val="28"/>
              </w:rPr>
              <w:t xml:space="preserve"> </w:t>
            </w:r>
            <w:r>
              <w:rPr>
                <w:sz w:val="28"/>
              </w:rPr>
              <w:t>внимания,</w:t>
            </w:r>
            <w:r>
              <w:rPr>
                <w:spacing w:val="-4"/>
                <w:sz w:val="28"/>
              </w:rPr>
              <w:t xml:space="preserve"> </w:t>
            </w:r>
            <w:r>
              <w:rPr>
                <w:sz w:val="28"/>
              </w:rPr>
              <w:t>как</w:t>
            </w:r>
            <w:r>
              <w:rPr>
                <w:spacing w:val="-12"/>
                <w:sz w:val="28"/>
              </w:rPr>
              <w:t xml:space="preserve"> </w:t>
            </w:r>
            <w:r>
              <w:rPr>
                <w:spacing w:val="-2"/>
                <w:sz w:val="28"/>
              </w:rPr>
              <w:t>подсказка;</w:t>
            </w:r>
          </w:p>
          <w:p w:rsidR="00153C15" w:rsidRDefault="00C1539A">
            <w:pPr>
              <w:pStyle w:val="TableParagraph"/>
              <w:numPr>
                <w:ilvl w:val="0"/>
                <w:numId w:val="102"/>
              </w:numPr>
              <w:tabs>
                <w:tab w:val="left" w:pos="902"/>
              </w:tabs>
              <w:spacing w:line="322" w:lineRule="exact"/>
              <w:ind w:left="902" w:hanging="432"/>
              <w:rPr>
                <w:sz w:val="28"/>
              </w:rPr>
            </w:pPr>
            <w:r>
              <w:rPr>
                <w:sz w:val="28"/>
              </w:rPr>
              <w:t>вопрос,</w:t>
            </w:r>
            <w:r>
              <w:rPr>
                <w:spacing w:val="-9"/>
                <w:sz w:val="28"/>
              </w:rPr>
              <w:t xml:space="preserve"> </w:t>
            </w:r>
            <w:r>
              <w:rPr>
                <w:sz w:val="28"/>
              </w:rPr>
              <w:t>как</w:t>
            </w:r>
            <w:r>
              <w:rPr>
                <w:spacing w:val="-7"/>
                <w:sz w:val="28"/>
              </w:rPr>
              <w:t xml:space="preserve"> </w:t>
            </w:r>
            <w:r>
              <w:rPr>
                <w:spacing w:val="-2"/>
                <w:sz w:val="28"/>
              </w:rPr>
              <w:t>подсказка;</w:t>
            </w:r>
          </w:p>
          <w:p w:rsidR="00153C15" w:rsidRDefault="00C1539A">
            <w:pPr>
              <w:pStyle w:val="TableParagraph"/>
              <w:numPr>
                <w:ilvl w:val="0"/>
                <w:numId w:val="102"/>
              </w:numPr>
              <w:tabs>
                <w:tab w:val="left" w:pos="830"/>
              </w:tabs>
              <w:spacing w:line="322" w:lineRule="exact"/>
              <w:ind w:hanging="360"/>
              <w:rPr>
                <w:sz w:val="28"/>
              </w:rPr>
            </w:pPr>
            <w:r>
              <w:rPr>
                <w:spacing w:val="-2"/>
                <w:sz w:val="28"/>
              </w:rPr>
              <w:t>совместное</w:t>
            </w:r>
            <w:r>
              <w:rPr>
                <w:spacing w:val="1"/>
                <w:sz w:val="28"/>
              </w:rPr>
              <w:t xml:space="preserve"> </w:t>
            </w:r>
            <w:r>
              <w:rPr>
                <w:spacing w:val="-2"/>
                <w:sz w:val="28"/>
              </w:rPr>
              <w:t>размышление;</w:t>
            </w:r>
          </w:p>
          <w:p w:rsidR="00153C15" w:rsidRDefault="00C1539A">
            <w:pPr>
              <w:pStyle w:val="TableParagraph"/>
              <w:numPr>
                <w:ilvl w:val="0"/>
                <w:numId w:val="102"/>
              </w:numPr>
              <w:tabs>
                <w:tab w:val="left" w:pos="830"/>
              </w:tabs>
              <w:spacing w:line="324" w:lineRule="exact"/>
              <w:ind w:hanging="360"/>
              <w:rPr>
                <w:sz w:val="28"/>
              </w:rPr>
            </w:pPr>
            <w:r>
              <w:rPr>
                <w:sz w:val="28"/>
              </w:rPr>
              <w:t>удивление,</w:t>
            </w:r>
            <w:r>
              <w:rPr>
                <w:spacing w:val="-12"/>
                <w:sz w:val="28"/>
              </w:rPr>
              <w:t xml:space="preserve"> </w:t>
            </w:r>
            <w:r>
              <w:rPr>
                <w:sz w:val="28"/>
              </w:rPr>
              <w:t>находка,</w:t>
            </w:r>
            <w:r>
              <w:rPr>
                <w:spacing w:val="-11"/>
                <w:sz w:val="28"/>
              </w:rPr>
              <w:t xml:space="preserve"> </w:t>
            </w:r>
            <w:r>
              <w:rPr>
                <w:spacing w:val="-2"/>
                <w:sz w:val="28"/>
              </w:rPr>
              <w:t>открытие;</w:t>
            </w:r>
          </w:p>
          <w:p w:rsidR="00153C15" w:rsidRDefault="00C1539A">
            <w:pPr>
              <w:pStyle w:val="TableParagraph"/>
              <w:numPr>
                <w:ilvl w:val="0"/>
                <w:numId w:val="102"/>
              </w:numPr>
              <w:tabs>
                <w:tab w:val="left" w:pos="830"/>
              </w:tabs>
              <w:spacing w:line="324" w:lineRule="exact"/>
              <w:ind w:hanging="360"/>
              <w:rPr>
                <w:sz w:val="28"/>
              </w:rPr>
            </w:pPr>
            <w:r>
              <w:rPr>
                <w:sz w:val="28"/>
              </w:rPr>
              <w:t>предположение,</w:t>
            </w:r>
            <w:r>
              <w:rPr>
                <w:spacing w:val="-8"/>
                <w:sz w:val="28"/>
              </w:rPr>
              <w:t xml:space="preserve"> </w:t>
            </w:r>
            <w:r>
              <w:rPr>
                <w:sz w:val="28"/>
              </w:rPr>
              <w:t>сомнение,</w:t>
            </w:r>
            <w:r>
              <w:rPr>
                <w:spacing w:val="-7"/>
                <w:sz w:val="28"/>
              </w:rPr>
              <w:t xml:space="preserve"> </w:t>
            </w:r>
            <w:r>
              <w:rPr>
                <w:sz w:val="28"/>
              </w:rPr>
              <w:t>нужда</w:t>
            </w:r>
            <w:r>
              <w:rPr>
                <w:spacing w:val="-5"/>
                <w:sz w:val="28"/>
              </w:rPr>
              <w:t xml:space="preserve"> </w:t>
            </w:r>
            <w:r>
              <w:rPr>
                <w:sz w:val="28"/>
              </w:rPr>
              <w:t>в</w:t>
            </w:r>
            <w:r>
              <w:rPr>
                <w:spacing w:val="-12"/>
                <w:sz w:val="28"/>
              </w:rPr>
              <w:t xml:space="preserve"> </w:t>
            </w:r>
            <w:r>
              <w:rPr>
                <w:sz w:val="28"/>
              </w:rPr>
              <w:t>помощи</w:t>
            </w:r>
            <w:r>
              <w:rPr>
                <w:spacing w:val="-9"/>
                <w:sz w:val="28"/>
              </w:rPr>
              <w:t xml:space="preserve"> </w:t>
            </w:r>
            <w:r>
              <w:rPr>
                <w:sz w:val="28"/>
              </w:rPr>
              <w:t>от</w:t>
            </w:r>
            <w:r>
              <w:rPr>
                <w:spacing w:val="-11"/>
                <w:sz w:val="28"/>
              </w:rPr>
              <w:t xml:space="preserve"> </w:t>
            </w:r>
            <w:r>
              <w:rPr>
                <w:spacing w:val="-2"/>
                <w:sz w:val="28"/>
              </w:rPr>
              <w:t>ребёнка;</w:t>
            </w:r>
          </w:p>
          <w:p w:rsidR="00153C15" w:rsidRDefault="00C1539A">
            <w:pPr>
              <w:pStyle w:val="TableParagraph"/>
              <w:numPr>
                <w:ilvl w:val="0"/>
                <w:numId w:val="102"/>
              </w:numPr>
              <w:tabs>
                <w:tab w:val="left" w:pos="902"/>
              </w:tabs>
              <w:spacing w:line="331" w:lineRule="exact"/>
              <w:ind w:left="902" w:hanging="432"/>
              <w:rPr>
                <w:sz w:val="28"/>
              </w:rPr>
            </w:pPr>
            <w:r>
              <w:rPr>
                <w:sz w:val="28"/>
              </w:rPr>
              <w:t>совместный</w:t>
            </w:r>
            <w:r>
              <w:rPr>
                <w:spacing w:val="-18"/>
                <w:sz w:val="28"/>
              </w:rPr>
              <w:t xml:space="preserve"> </w:t>
            </w:r>
            <w:r>
              <w:rPr>
                <w:sz w:val="28"/>
              </w:rPr>
              <w:t>поиск,</w:t>
            </w:r>
            <w:r>
              <w:rPr>
                <w:spacing w:val="-16"/>
                <w:sz w:val="28"/>
              </w:rPr>
              <w:t xml:space="preserve"> </w:t>
            </w:r>
            <w:r>
              <w:rPr>
                <w:sz w:val="28"/>
              </w:rPr>
              <w:t>практическая</w:t>
            </w:r>
            <w:r>
              <w:rPr>
                <w:spacing w:val="-16"/>
                <w:sz w:val="28"/>
              </w:rPr>
              <w:t xml:space="preserve"> </w:t>
            </w:r>
            <w:r>
              <w:rPr>
                <w:spacing w:val="-2"/>
                <w:sz w:val="28"/>
              </w:rPr>
              <w:t>проверка;</w:t>
            </w:r>
          </w:p>
          <w:p w:rsidR="00153C15" w:rsidRDefault="00C1539A">
            <w:pPr>
              <w:pStyle w:val="TableParagraph"/>
              <w:numPr>
                <w:ilvl w:val="0"/>
                <w:numId w:val="102"/>
              </w:numPr>
              <w:tabs>
                <w:tab w:val="left" w:pos="830"/>
              </w:tabs>
              <w:spacing w:line="357" w:lineRule="exact"/>
              <w:ind w:hanging="360"/>
              <w:rPr>
                <w:sz w:val="28"/>
              </w:rPr>
            </w:pPr>
            <w:r>
              <w:rPr>
                <w:sz w:val="28"/>
              </w:rPr>
              <w:t>наработка</w:t>
            </w:r>
            <w:r>
              <w:rPr>
                <w:spacing w:val="-16"/>
                <w:sz w:val="28"/>
              </w:rPr>
              <w:t xml:space="preserve"> </w:t>
            </w:r>
            <w:r>
              <w:rPr>
                <w:sz w:val="28"/>
              </w:rPr>
              <w:t>коллективного</w:t>
            </w:r>
            <w:r>
              <w:rPr>
                <w:spacing w:val="-12"/>
                <w:sz w:val="28"/>
              </w:rPr>
              <w:t xml:space="preserve"> </w:t>
            </w:r>
            <w:r>
              <w:rPr>
                <w:spacing w:val="-2"/>
                <w:sz w:val="28"/>
              </w:rPr>
              <w:t>опыта;</w:t>
            </w:r>
          </w:p>
        </w:tc>
      </w:tr>
      <w:tr w:rsidR="00153C15">
        <w:trPr>
          <w:trHeight w:val="373"/>
        </w:trPr>
        <w:tc>
          <w:tcPr>
            <w:tcW w:w="9930" w:type="dxa"/>
          </w:tcPr>
          <w:p w:rsidR="00153C15" w:rsidRDefault="00C1539A">
            <w:pPr>
              <w:pStyle w:val="TableParagraph"/>
              <w:spacing w:line="315" w:lineRule="exact"/>
              <w:ind w:left="470"/>
              <w:rPr>
                <w:b/>
                <w:sz w:val="28"/>
              </w:rPr>
            </w:pPr>
            <w:r>
              <w:rPr>
                <w:b/>
                <w:sz w:val="28"/>
              </w:rPr>
              <w:t>Общие</w:t>
            </w:r>
            <w:r>
              <w:rPr>
                <w:b/>
                <w:spacing w:val="-10"/>
                <w:sz w:val="28"/>
              </w:rPr>
              <w:t xml:space="preserve"> </w:t>
            </w:r>
            <w:r>
              <w:rPr>
                <w:b/>
                <w:spacing w:val="-4"/>
                <w:sz w:val="28"/>
              </w:rPr>
              <w:t>цели</w:t>
            </w:r>
          </w:p>
        </w:tc>
      </w:tr>
      <w:tr w:rsidR="00153C15">
        <w:trPr>
          <w:trHeight w:val="2299"/>
        </w:trPr>
        <w:tc>
          <w:tcPr>
            <w:tcW w:w="9930" w:type="dxa"/>
          </w:tcPr>
          <w:p w:rsidR="00153C15" w:rsidRDefault="00C1539A">
            <w:pPr>
              <w:pStyle w:val="TableParagraph"/>
              <w:numPr>
                <w:ilvl w:val="0"/>
                <w:numId w:val="101"/>
              </w:numPr>
              <w:tabs>
                <w:tab w:val="left" w:pos="830"/>
              </w:tabs>
              <w:spacing w:before="8" w:line="302" w:lineRule="exact"/>
              <w:ind w:right="1120"/>
              <w:rPr>
                <w:sz w:val="28"/>
              </w:rPr>
            </w:pPr>
            <w:r>
              <w:rPr>
                <w:sz w:val="28"/>
              </w:rPr>
              <w:t>Постановка</w:t>
            </w:r>
            <w:r>
              <w:rPr>
                <w:spacing w:val="-11"/>
                <w:sz w:val="28"/>
              </w:rPr>
              <w:t xml:space="preserve"> </w:t>
            </w:r>
            <w:r>
              <w:rPr>
                <w:sz w:val="28"/>
              </w:rPr>
              <w:t>и</w:t>
            </w:r>
            <w:r>
              <w:rPr>
                <w:spacing w:val="-13"/>
                <w:sz w:val="28"/>
              </w:rPr>
              <w:t xml:space="preserve"> </w:t>
            </w:r>
            <w:r>
              <w:rPr>
                <w:sz w:val="28"/>
              </w:rPr>
              <w:t>решение</w:t>
            </w:r>
            <w:r>
              <w:rPr>
                <w:spacing w:val="-11"/>
                <w:sz w:val="28"/>
              </w:rPr>
              <w:t xml:space="preserve"> </w:t>
            </w:r>
            <w:r>
              <w:rPr>
                <w:sz w:val="28"/>
              </w:rPr>
              <w:t>детьми</w:t>
            </w:r>
            <w:r>
              <w:rPr>
                <w:spacing w:val="-7"/>
                <w:sz w:val="28"/>
              </w:rPr>
              <w:t xml:space="preserve"> </w:t>
            </w:r>
            <w:r>
              <w:rPr>
                <w:sz w:val="28"/>
              </w:rPr>
              <w:t>конкретных</w:t>
            </w:r>
            <w:r>
              <w:rPr>
                <w:spacing w:val="-12"/>
                <w:sz w:val="28"/>
              </w:rPr>
              <w:t xml:space="preserve"> </w:t>
            </w:r>
            <w:r>
              <w:rPr>
                <w:sz w:val="28"/>
              </w:rPr>
              <w:t>задач</w:t>
            </w:r>
            <w:r>
              <w:rPr>
                <w:spacing w:val="-13"/>
                <w:sz w:val="28"/>
              </w:rPr>
              <w:t xml:space="preserve"> </w:t>
            </w:r>
            <w:r>
              <w:rPr>
                <w:sz w:val="28"/>
              </w:rPr>
              <w:t>(познавательных, исследовательских, преобразующих, проективных и др.)</w:t>
            </w:r>
          </w:p>
          <w:p w:rsidR="00153C15" w:rsidRDefault="00C1539A">
            <w:pPr>
              <w:pStyle w:val="TableParagraph"/>
              <w:numPr>
                <w:ilvl w:val="0"/>
                <w:numId w:val="101"/>
              </w:numPr>
              <w:tabs>
                <w:tab w:val="left" w:pos="830"/>
              </w:tabs>
              <w:spacing w:line="225" w:lineRule="auto"/>
              <w:ind w:right="719"/>
              <w:rPr>
                <w:sz w:val="28"/>
              </w:rPr>
            </w:pPr>
            <w:r>
              <w:rPr>
                <w:sz w:val="28"/>
              </w:rPr>
              <w:t>Цель</w:t>
            </w:r>
            <w:r>
              <w:rPr>
                <w:spacing w:val="-8"/>
                <w:sz w:val="28"/>
              </w:rPr>
              <w:t xml:space="preserve"> </w:t>
            </w:r>
            <w:r>
              <w:rPr>
                <w:sz w:val="28"/>
              </w:rPr>
              <w:t>-</w:t>
            </w:r>
            <w:r>
              <w:rPr>
                <w:spacing w:val="-8"/>
                <w:sz w:val="28"/>
              </w:rPr>
              <w:t xml:space="preserve"> </w:t>
            </w:r>
            <w:r>
              <w:rPr>
                <w:sz w:val="28"/>
              </w:rPr>
              <w:t>ориентир</w:t>
            </w:r>
            <w:r>
              <w:rPr>
                <w:spacing w:val="-7"/>
                <w:sz w:val="28"/>
              </w:rPr>
              <w:t xml:space="preserve"> </w:t>
            </w:r>
            <w:r>
              <w:rPr>
                <w:sz w:val="28"/>
              </w:rPr>
              <w:t>последующих</w:t>
            </w:r>
            <w:r>
              <w:rPr>
                <w:spacing w:val="-11"/>
                <w:sz w:val="28"/>
              </w:rPr>
              <w:t xml:space="preserve"> </w:t>
            </w:r>
            <w:r>
              <w:rPr>
                <w:sz w:val="28"/>
              </w:rPr>
              <w:t>действий</w:t>
            </w:r>
            <w:r>
              <w:rPr>
                <w:spacing w:val="-4"/>
                <w:sz w:val="28"/>
              </w:rPr>
              <w:t xml:space="preserve"> </w:t>
            </w:r>
            <w:r>
              <w:rPr>
                <w:sz w:val="28"/>
              </w:rPr>
              <w:t>совместной</w:t>
            </w:r>
            <w:r>
              <w:rPr>
                <w:spacing w:val="-7"/>
                <w:sz w:val="28"/>
              </w:rPr>
              <w:t xml:space="preserve"> </w:t>
            </w:r>
            <w:r>
              <w:rPr>
                <w:sz w:val="28"/>
              </w:rPr>
              <w:t>интересной</w:t>
            </w:r>
            <w:r>
              <w:rPr>
                <w:spacing w:val="-7"/>
                <w:sz w:val="28"/>
              </w:rPr>
              <w:t xml:space="preserve"> </w:t>
            </w:r>
            <w:r>
              <w:rPr>
                <w:sz w:val="28"/>
              </w:rPr>
              <w:t xml:space="preserve">всем </w:t>
            </w:r>
            <w:r>
              <w:rPr>
                <w:spacing w:val="-2"/>
                <w:sz w:val="28"/>
              </w:rPr>
              <w:t>деятельности;</w:t>
            </w:r>
          </w:p>
          <w:p w:rsidR="00153C15" w:rsidRDefault="00C1539A">
            <w:pPr>
              <w:pStyle w:val="TableParagraph"/>
              <w:numPr>
                <w:ilvl w:val="0"/>
                <w:numId w:val="101"/>
              </w:numPr>
              <w:tabs>
                <w:tab w:val="left" w:pos="830"/>
              </w:tabs>
              <w:spacing w:before="9" w:line="322" w:lineRule="exact"/>
              <w:ind w:right="377"/>
              <w:rPr>
                <w:sz w:val="28"/>
              </w:rPr>
            </w:pPr>
            <w:r>
              <w:rPr>
                <w:sz w:val="28"/>
              </w:rPr>
              <w:t>Цениться</w:t>
            </w:r>
            <w:r>
              <w:rPr>
                <w:spacing w:val="-4"/>
                <w:sz w:val="28"/>
              </w:rPr>
              <w:t xml:space="preserve"> </w:t>
            </w:r>
            <w:r>
              <w:rPr>
                <w:sz w:val="28"/>
              </w:rPr>
              <w:t>способность</w:t>
            </w:r>
            <w:r>
              <w:rPr>
                <w:spacing w:val="-8"/>
                <w:sz w:val="28"/>
              </w:rPr>
              <w:t xml:space="preserve"> </w:t>
            </w:r>
            <w:r>
              <w:rPr>
                <w:sz w:val="28"/>
              </w:rPr>
              <w:t>не</w:t>
            </w:r>
            <w:r>
              <w:rPr>
                <w:spacing w:val="-1"/>
                <w:sz w:val="28"/>
              </w:rPr>
              <w:t xml:space="preserve"> </w:t>
            </w:r>
            <w:r>
              <w:rPr>
                <w:sz w:val="28"/>
              </w:rPr>
              <w:t>пересказать</w:t>
            </w:r>
            <w:r>
              <w:rPr>
                <w:spacing w:val="-8"/>
                <w:sz w:val="28"/>
              </w:rPr>
              <w:t xml:space="preserve"> </w:t>
            </w:r>
            <w:r>
              <w:rPr>
                <w:sz w:val="28"/>
              </w:rPr>
              <w:t>новое</w:t>
            </w:r>
            <w:r>
              <w:rPr>
                <w:spacing w:val="-5"/>
                <w:sz w:val="28"/>
              </w:rPr>
              <w:t xml:space="preserve"> </w:t>
            </w:r>
            <w:r>
              <w:rPr>
                <w:sz w:val="28"/>
              </w:rPr>
              <w:t>знание,</w:t>
            </w:r>
            <w:r>
              <w:rPr>
                <w:spacing w:val="-3"/>
                <w:sz w:val="28"/>
              </w:rPr>
              <w:t xml:space="preserve"> </w:t>
            </w:r>
            <w:r>
              <w:rPr>
                <w:sz w:val="28"/>
              </w:rPr>
              <w:t>а</w:t>
            </w:r>
            <w:r>
              <w:rPr>
                <w:spacing w:val="-5"/>
                <w:sz w:val="28"/>
              </w:rPr>
              <w:t xml:space="preserve"> </w:t>
            </w:r>
            <w:r>
              <w:rPr>
                <w:sz w:val="28"/>
              </w:rPr>
              <w:t>использовать</w:t>
            </w:r>
            <w:r>
              <w:rPr>
                <w:spacing w:val="-8"/>
                <w:sz w:val="28"/>
              </w:rPr>
              <w:t xml:space="preserve"> </w:t>
            </w:r>
            <w:r>
              <w:rPr>
                <w:sz w:val="28"/>
              </w:rPr>
              <w:t>его</w:t>
            </w:r>
            <w:r>
              <w:rPr>
                <w:spacing w:val="-6"/>
                <w:sz w:val="28"/>
              </w:rPr>
              <w:t xml:space="preserve"> </w:t>
            </w:r>
            <w:r>
              <w:rPr>
                <w:sz w:val="28"/>
              </w:rPr>
              <w:t>в жизни, способность действовать в различных ситуациях</w:t>
            </w:r>
          </w:p>
        </w:tc>
      </w:tr>
      <w:tr w:rsidR="00153C15">
        <w:trPr>
          <w:trHeight w:val="369"/>
        </w:trPr>
        <w:tc>
          <w:tcPr>
            <w:tcW w:w="9930" w:type="dxa"/>
          </w:tcPr>
          <w:p w:rsidR="00153C15" w:rsidRDefault="00C1539A">
            <w:pPr>
              <w:pStyle w:val="TableParagraph"/>
              <w:spacing w:line="310" w:lineRule="exact"/>
              <w:ind w:left="830"/>
              <w:rPr>
                <w:b/>
                <w:sz w:val="28"/>
              </w:rPr>
            </w:pPr>
            <w:r>
              <w:rPr>
                <w:b/>
                <w:sz w:val="28"/>
              </w:rPr>
              <w:t>Формы</w:t>
            </w:r>
            <w:r>
              <w:rPr>
                <w:b/>
                <w:spacing w:val="-13"/>
                <w:sz w:val="28"/>
              </w:rPr>
              <w:t xml:space="preserve"> </w:t>
            </w:r>
            <w:r>
              <w:rPr>
                <w:b/>
                <w:sz w:val="28"/>
              </w:rPr>
              <w:t>взаимодействия</w:t>
            </w:r>
            <w:r>
              <w:rPr>
                <w:b/>
                <w:spacing w:val="-12"/>
                <w:sz w:val="28"/>
              </w:rPr>
              <w:t xml:space="preserve"> </w:t>
            </w:r>
            <w:r>
              <w:rPr>
                <w:b/>
                <w:sz w:val="28"/>
              </w:rPr>
              <w:t>в</w:t>
            </w:r>
            <w:r>
              <w:rPr>
                <w:b/>
                <w:spacing w:val="-9"/>
                <w:sz w:val="28"/>
              </w:rPr>
              <w:t xml:space="preserve"> </w:t>
            </w:r>
            <w:r>
              <w:rPr>
                <w:b/>
                <w:sz w:val="28"/>
              </w:rPr>
              <w:t>интеграции</w:t>
            </w:r>
            <w:r>
              <w:rPr>
                <w:b/>
                <w:spacing w:val="-8"/>
                <w:sz w:val="28"/>
              </w:rPr>
              <w:t xml:space="preserve"> </w:t>
            </w:r>
            <w:r>
              <w:rPr>
                <w:b/>
                <w:sz w:val="28"/>
              </w:rPr>
              <w:t>с</w:t>
            </w:r>
            <w:r>
              <w:rPr>
                <w:b/>
                <w:spacing w:val="-6"/>
                <w:sz w:val="28"/>
              </w:rPr>
              <w:t xml:space="preserve"> </w:t>
            </w:r>
            <w:r>
              <w:rPr>
                <w:b/>
                <w:sz w:val="28"/>
              </w:rPr>
              <w:t>другими</w:t>
            </w:r>
            <w:r>
              <w:rPr>
                <w:b/>
                <w:spacing w:val="-13"/>
                <w:sz w:val="28"/>
              </w:rPr>
              <w:t xml:space="preserve"> </w:t>
            </w:r>
            <w:r>
              <w:rPr>
                <w:b/>
                <w:spacing w:val="-2"/>
                <w:sz w:val="28"/>
              </w:rPr>
              <w:t>областями</w:t>
            </w:r>
          </w:p>
        </w:tc>
      </w:tr>
      <w:tr w:rsidR="00153C15">
        <w:trPr>
          <w:trHeight w:val="3542"/>
        </w:trPr>
        <w:tc>
          <w:tcPr>
            <w:tcW w:w="9930" w:type="dxa"/>
          </w:tcPr>
          <w:p w:rsidR="00153C15" w:rsidRDefault="00C1539A">
            <w:pPr>
              <w:pStyle w:val="TableParagraph"/>
              <w:numPr>
                <w:ilvl w:val="0"/>
                <w:numId w:val="100"/>
              </w:numPr>
              <w:tabs>
                <w:tab w:val="left" w:pos="830"/>
              </w:tabs>
              <w:spacing w:line="280" w:lineRule="exact"/>
              <w:ind w:left="830" w:hanging="360"/>
              <w:rPr>
                <w:sz w:val="28"/>
              </w:rPr>
            </w:pPr>
            <w:r>
              <w:rPr>
                <w:sz w:val="28"/>
              </w:rPr>
              <w:t>Все</w:t>
            </w:r>
            <w:r>
              <w:rPr>
                <w:spacing w:val="-9"/>
                <w:sz w:val="28"/>
              </w:rPr>
              <w:t xml:space="preserve"> </w:t>
            </w:r>
            <w:r>
              <w:rPr>
                <w:sz w:val="28"/>
              </w:rPr>
              <w:t>виды</w:t>
            </w:r>
            <w:r>
              <w:rPr>
                <w:spacing w:val="-14"/>
                <w:sz w:val="28"/>
              </w:rPr>
              <w:t xml:space="preserve"> </w:t>
            </w:r>
            <w:r>
              <w:rPr>
                <w:sz w:val="28"/>
              </w:rPr>
              <w:t>деятельности,</w:t>
            </w:r>
            <w:r>
              <w:rPr>
                <w:spacing w:val="-7"/>
                <w:sz w:val="28"/>
              </w:rPr>
              <w:t xml:space="preserve"> </w:t>
            </w:r>
            <w:r>
              <w:rPr>
                <w:spacing w:val="-2"/>
                <w:sz w:val="28"/>
              </w:rPr>
              <w:t>предпочтение:</w:t>
            </w:r>
          </w:p>
          <w:p w:rsidR="00153C15" w:rsidRDefault="00C1539A">
            <w:pPr>
              <w:pStyle w:val="TableParagraph"/>
              <w:numPr>
                <w:ilvl w:val="0"/>
                <w:numId w:val="100"/>
              </w:numPr>
              <w:tabs>
                <w:tab w:val="left" w:pos="830"/>
              </w:tabs>
              <w:spacing w:line="322" w:lineRule="exact"/>
              <w:ind w:left="830" w:hanging="360"/>
              <w:rPr>
                <w:sz w:val="28"/>
              </w:rPr>
            </w:pPr>
            <w:r>
              <w:rPr>
                <w:spacing w:val="-2"/>
                <w:sz w:val="28"/>
              </w:rPr>
              <w:t>проектной;</w:t>
            </w:r>
          </w:p>
          <w:p w:rsidR="00153C15" w:rsidRDefault="00C1539A">
            <w:pPr>
              <w:pStyle w:val="TableParagraph"/>
              <w:numPr>
                <w:ilvl w:val="0"/>
                <w:numId w:val="100"/>
              </w:numPr>
              <w:tabs>
                <w:tab w:val="left" w:pos="830"/>
              </w:tabs>
              <w:spacing w:line="322" w:lineRule="exact"/>
              <w:ind w:left="830" w:hanging="360"/>
              <w:rPr>
                <w:sz w:val="28"/>
              </w:rPr>
            </w:pPr>
            <w:r>
              <w:rPr>
                <w:spacing w:val="-2"/>
                <w:sz w:val="28"/>
              </w:rPr>
              <w:t>поисковой;</w:t>
            </w:r>
          </w:p>
          <w:p w:rsidR="00153C15" w:rsidRDefault="00C1539A">
            <w:pPr>
              <w:pStyle w:val="TableParagraph"/>
              <w:numPr>
                <w:ilvl w:val="0"/>
                <w:numId w:val="100"/>
              </w:numPr>
              <w:tabs>
                <w:tab w:val="left" w:pos="830"/>
              </w:tabs>
              <w:spacing w:line="322" w:lineRule="exact"/>
              <w:ind w:left="830" w:hanging="360"/>
              <w:rPr>
                <w:sz w:val="28"/>
              </w:rPr>
            </w:pPr>
            <w:r>
              <w:rPr>
                <w:spacing w:val="-2"/>
                <w:sz w:val="28"/>
              </w:rPr>
              <w:t>исследовательской;</w:t>
            </w:r>
          </w:p>
          <w:p w:rsidR="00153C15" w:rsidRDefault="00C1539A">
            <w:pPr>
              <w:pStyle w:val="TableParagraph"/>
              <w:numPr>
                <w:ilvl w:val="0"/>
                <w:numId w:val="100"/>
              </w:numPr>
              <w:tabs>
                <w:tab w:val="left" w:pos="830"/>
              </w:tabs>
              <w:spacing w:line="322" w:lineRule="exact"/>
              <w:ind w:left="830" w:hanging="360"/>
              <w:rPr>
                <w:sz w:val="28"/>
              </w:rPr>
            </w:pPr>
            <w:r>
              <w:rPr>
                <w:spacing w:val="-2"/>
                <w:sz w:val="28"/>
              </w:rPr>
              <w:t>практической;</w:t>
            </w:r>
          </w:p>
          <w:p w:rsidR="00153C15" w:rsidRDefault="00C1539A">
            <w:pPr>
              <w:pStyle w:val="TableParagraph"/>
              <w:numPr>
                <w:ilvl w:val="0"/>
                <w:numId w:val="100"/>
              </w:numPr>
              <w:tabs>
                <w:tab w:val="left" w:pos="830"/>
              </w:tabs>
              <w:spacing w:line="322" w:lineRule="exact"/>
              <w:ind w:left="830" w:hanging="360"/>
              <w:rPr>
                <w:sz w:val="28"/>
              </w:rPr>
            </w:pPr>
            <w:r>
              <w:rPr>
                <w:spacing w:val="-2"/>
                <w:sz w:val="28"/>
              </w:rPr>
              <w:t>экспериментальной;</w:t>
            </w:r>
          </w:p>
          <w:p w:rsidR="00153C15" w:rsidRDefault="00C1539A">
            <w:pPr>
              <w:pStyle w:val="TableParagraph"/>
              <w:numPr>
                <w:ilvl w:val="0"/>
                <w:numId w:val="100"/>
              </w:numPr>
              <w:tabs>
                <w:tab w:val="left" w:pos="830"/>
              </w:tabs>
              <w:spacing w:line="329" w:lineRule="exact"/>
              <w:ind w:left="830" w:hanging="360"/>
              <w:rPr>
                <w:sz w:val="28"/>
              </w:rPr>
            </w:pPr>
            <w:r>
              <w:rPr>
                <w:spacing w:val="-2"/>
                <w:sz w:val="28"/>
              </w:rPr>
              <w:t>игровой;</w:t>
            </w:r>
          </w:p>
          <w:p w:rsidR="00153C15" w:rsidRDefault="00C1539A">
            <w:pPr>
              <w:pStyle w:val="TableParagraph"/>
              <w:numPr>
                <w:ilvl w:val="0"/>
                <w:numId w:val="100"/>
              </w:numPr>
              <w:tabs>
                <w:tab w:val="left" w:pos="830"/>
              </w:tabs>
              <w:spacing w:line="232" w:lineRule="auto"/>
              <w:ind w:right="6010" w:firstLine="0"/>
              <w:rPr>
                <w:sz w:val="28"/>
              </w:rPr>
            </w:pPr>
            <w:r>
              <w:rPr>
                <w:sz w:val="28"/>
              </w:rPr>
              <w:t>творческой</w:t>
            </w:r>
            <w:r>
              <w:rPr>
                <w:spacing w:val="-18"/>
                <w:sz w:val="28"/>
              </w:rPr>
              <w:t xml:space="preserve"> </w:t>
            </w:r>
            <w:r>
              <w:rPr>
                <w:sz w:val="28"/>
              </w:rPr>
              <w:t xml:space="preserve">деятельности. </w:t>
            </w:r>
            <w:r>
              <w:rPr>
                <w:spacing w:val="-2"/>
                <w:sz w:val="28"/>
              </w:rPr>
              <w:t>Наблюдение</w:t>
            </w:r>
          </w:p>
          <w:p w:rsidR="00153C15" w:rsidRDefault="00C1539A">
            <w:pPr>
              <w:pStyle w:val="TableParagraph"/>
              <w:spacing w:line="322" w:lineRule="exact"/>
              <w:ind w:left="470" w:right="6431"/>
              <w:rPr>
                <w:sz w:val="28"/>
              </w:rPr>
            </w:pPr>
            <w:r>
              <w:rPr>
                <w:sz w:val="28"/>
              </w:rPr>
              <w:t>Познавательный</w:t>
            </w:r>
            <w:r>
              <w:rPr>
                <w:spacing w:val="-18"/>
                <w:sz w:val="28"/>
              </w:rPr>
              <w:t xml:space="preserve"> </w:t>
            </w:r>
            <w:r>
              <w:rPr>
                <w:sz w:val="28"/>
              </w:rPr>
              <w:t xml:space="preserve">рассказ; </w:t>
            </w:r>
            <w:r>
              <w:rPr>
                <w:spacing w:val="-2"/>
                <w:sz w:val="28"/>
              </w:rPr>
              <w:t>Диалог;</w:t>
            </w:r>
          </w:p>
        </w:tc>
      </w:tr>
    </w:tbl>
    <w:p w:rsidR="00153C15" w:rsidRDefault="00153C15">
      <w:pPr>
        <w:pStyle w:val="TableParagraph"/>
        <w:spacing w:line="322" w:lineRule="exact"/>
        <w:rPr>
          <w:sz w:val="28"/>
        </w:rPr>
        <w:sectPr w:rsidR="00153C15">
          <w:pgSz w:w="11910" w:h="16840"/>
          <w:pgMar w:top="1180" w:right="425" w:bottom="940" w:left="992" w:header="0" w:footer="750" w:gutter="0"/>
          <w:cols w:space="720"/>
        </w:sect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0"/>
      </w:tblGrid>
      <w:tr w:rsidR="00153C15">
        <w:trPr>
          <w:trHeight w:val="4234"/>
        </w:trPr>
        <w:tc>
          <w:tcPr>
            <w:tcW w:w="9930" w:type="dxa"/>
          </w:tcPr>
          <w:p w:rsidR="00153C15" w:rsidRDefault="00C1539A">
            <w:pPr>
              <w:pStyle w:val="TableParagraph"/>
              <w:spacing w:line="305" w:lineRule="exact"/>
              <w:ind w:left="470"/>
              <w:rPr>
                <w:sz w:val="28"/>
              </w:rPr>
            </w:pPr>
            <w:r>
              <w:rPr>
                <w:spacing w:val="-2"/>
                <w:sz w:val="28"/>
              </w:rPr>
              <w:lastRenderedPageBreak/>
              <w:t>Рассматривание,</w:t>
            </w:r>
            <w:r>
              <w:rPr>
                <w:spacing w:val="5"/>
                <w:sz w:val="28"/>
              </w:rPr>
              <w:t xml:space="preserve"> </w:t>
            </w:r>
            <w:r>
              <w:rPr>
                <w:spacing w:val="-2"/>
                <w:sz w:val="28"/>
              </w:rPr>
              <w:t>изучение</w:t>
            </w:r>
            <w:r>
              <w:rPr>
                <w:spacing w:val="1"/>
                <w:sz w:val="28"/>
              </w:rPr>
              <w:t xml:space="preserve"> </w:t>
            </w:r>
            <w:r>
              <w:rPr>
                <w:spacing w:val="-2"/>
                <w:sz w:val="28"/>
              </w:rPr>
              <w:t>объектов;</w:t>
            </w:r>
          </w:p>
          <w:p w:rsidR="00153C15" w:rsidRDefault="00C1539A">
            <w:pPr>
              <w:pStyle w:val="TableParagraph"/>
              <w:ind w:left="470" w:right="2522"/>
              <w:rPr>
                <w:sz w:val="28"/>
              </w:rPr>
            </w:pPr>
            <w:r>
              <w:rPr>
                <w:sz w:val="28"/>
              </w:rPr>
              <w:t>эксперимент,</w:t>
            </w:r>
            <w:r>
              <w:rPr>
                <w:spacing w:val="-18"/>
                <w:sz w:val="28"/>
              </w:rPr>
              <w:t xml:space="preserve"> </w:t>
            </w:r>
            <w:r>
              <w:rPr>
                <w:sz w:val="28"/>
              </w:rPr>
              <w:t>опыт,</w:t>
            </w:r>
            <w:r>
              <w:rPr>
                <w:spacing w:val="-17"/>
                <w:sz w:val="28"/>
              </w:rPr>
              <w:t xml:space="preserve"> </w:t>
            </w:r>
            <w:r>
              <w:rPr>
                <w:sz w:val="28"/>
              </w:rPr>
              <w:t>познавательная</w:t>
            </w:r>
            <w:r>
              <w:rPr>
                <w:spacing w:val="-18"/>
                <w:sz w:val="28"/>
              </w:rPr>
              <w:t xml:space="preserve"> </w:t>
            </w:r>
            <w:r>
              <w:rPr>
                <w:sz w:val="28"/>
              </w:rPr>
              <w:t>забава; познавательная игра;</w:t>
            </w:r>
          </w:p>
          <w:p w:rsidR="00153C15" w:rsidRDefault="00C1539A">
            <w:pPr>
              <w:pStyle w:val="TableParagraph"/>
              <w:ind w:left="470" w:right="1592"/>
              <w:rPr>
                <w:sz w:val="28"/>
              </w:rPr>
            </w:pPr>
            <w:r>
              <w:rPr>
                <w:sz w:val="28"/>
              </w:rPr>
              <w:t>поисковая</w:t>
            </w:r>
            <w:r>
              <w:rPr>
                <w:spacing w:val="-10"/>
                <w:sz w:val="28"/>
              </w:rPr>
              <w:t xml:space="preserve"> </w:t>
            </w:r>
            <w:r>
              <w:rPr>
                <w:sz w:val="28"/>
              </w:rPr>
              <w:t>деятельность</w:t>
            </w:r>
            <w:r>
              <w:rPr>
                <w:spacing w:val="-13"/>
                <w:sz w:val="28"/>
              </w:rPr>
              <w:t xml:space="preserve"> </w:t>
            </w:r>
            <w:r>
              <w:rPr>
                <w:sz w:val="28"/>
              </w:rPr>
              <w:t>по</w:t>
            </w:r>
            <w:r>
              <w:rPr>
                <w:spacing w:val="-9"/>
                <w:sz w:val="28"/>
              </w:rPr>
              <w:t xml:space="preserve"> </w:t>
            </w:r>
            <w:r>
              <w:rPr>
                <w:sz w:val="28"/>
              </w:rPr>
              <w:t>страницам</w:t>
            </w:r>
            <w:r>
              <w:rPr>
                <w:spacing w:val="-10"/>
                <w:sz w:val="28"/>
              </w:rPr>
              <w:t xml:space="preserve"> </w:t>
            </w:r>
            <w:r>
              <w:rPr>
                <w:sz w:val="28"/>
              </w:rPr>
              <w:t>книг</w:t>
            </w:r>
            <w:r>
              <w:rPr>
                <w:spacing w:val="-12"/>
                <w:sz w:val="28"/>
              </w:rPr>
              <w:t xml:space="preserve"> </w:t>
            </w:r>
            <w:r>
              <w:rPr>
                <w:sz w:val="28"/>
              </w:rPr>
              <w:t>и</w:t>
            </w:r>
            <w:r>
              <w:rPr>
                <w:spacing w:val="-13"/>
                <w:sz w:val="28"/>
              </w:rPr>
              <w:t xml:space="preserve"> </w:t>
            </w:r>
            <w:r>
              <w:rPr>
                <w:sz w:val="28"/>
              </w:rPr>
              <w:t>энциклопедий; опора на опыт детей;</w:t>
            </w:r>
          </w:p>
          <w:p w:rsidR="00153C15" w:rsidRDefault="00C1539A">
            <w:pPr>
              <w:pStyle w:val="TableParagraph"/>
              <w:ind w:left="470" w:right="2522"/>
              <w:rPr>
                <w:sz w:val="28"/>
              </w:rPr>
            </w:pPr>
            <w:r>
              <w:rPr>
                <w:sz w:val="28"/>
              </w:rPr>
              <w:t>Познавательные</w:t>
            </w:r>
            <w:r>
              <w:rPr>
                <w:spacing w:val="-10"/>
                <w:sz w:val="28"/>
              </w:rPr>
              <w:t xml:space="preserve"> </w:t>
            </w:r>
            <w:r>
              <w:rPr>
                <w:sz w:val="28"/>
              </w:rPr>
              <w:t>вопросы,</w:t>
            </w:r>
            <w:r>
              <w:rPr>
                <w:spacing w:val="-9"/>
                <w:sz w:val="28"/>
              </w:rPr>
              <w:t xml:space="preserve"> </w:t>
            </w:r>
            <w:r>
              <w:rPr>
                <w:sz w:val="28"/>
              </w:rPr>
              <w:t>решение</w:t>
            </w:r>
            <w:r>
              <w:rPr>
                <w:spacing w:val="-10"/>
                <w:sz w:val="28"/>
              </w:rPr>
              <w:t xml:space="preserve"> </w:t>
            </w:r>
            <w:r>
              <w:rPr>
                <w:sz w:val="28"/>
              </w:rPr>
              <w:t>проблем</w:t>
            </w:r>
            <w:r>
              <w:rPr>
                <w:spacing w:val="-10"/>
                <w:sz w:val="28"/>
              </w:rPr>
              <w:t xml:space="preserve"> </w:t>
            </w:r>
            <w:r>
              <w:rPr>
                <w:sz w:val="28"/>
              </w:rPr>
              <w:t>и</w:t>
            </w:r>
            <w:r>
              <w:rPr>
                <w:spacing w:val="-11"/>
                <w:sz w:val="28"/>
              </w:rPr>
              <w:t xml:space="preserve"> </w:t>
            </w:r>
            <w:r>
              <w:rPr>
                <w:sz w:val="28"/>
              </w:rPr>
              <w:t>ситуаций; Игры на развитие познавательных процессов;</w:t>
            </w:r>
          </w:p>
          <w:p w:rsidR="00153C15" w:rsidRDefault="00C1539A">
            <w:pPr>
              <w:pStyle w:val="TableParagraph"/>
              <w:ind w:left="470" w:right="6071"/>
              <w:jc w:val="both"/>
              <w:rPr>
                <w:sz w:val="28"/>
              </w:rPr>
            </w:pPr>
            <w:r>
              <w:rPr>
                <w:sz w:val="28"/>
              </w:rPr>
              <w:t>Логические</w:t>
            </w:r>
            <w:r>
              <w:rPr>
                <w:spacing w:val="-18"/>
                <w:sz w:val="28"/>
              </w:rPr>
              <w:t xml:space="preserve"> </w:t>
            </w:r>
            <w:r>
              <w:rPr>
                <w:sz w:val="28"/>
              </w:rPr>
              <w:t>задачи,</w:t>
            </w:r>
            <w:r>
              <w:rPr>
                <w:spacing w:val="-17"/>
                <w:sz w:val="28"/>
              </w:rPr>
              <w:t xml:space="preserve"> </w:t>
            </w:r>
            <w:r>
              <w:rPr>
                <w:sz w:val="28"/>
              </w:rPr>
              <w:t>загадки; Практическая</w:t>
            </w:r>
            <w:r>
              <w:rPr>
                <w:spacing w:val="-18"/>
                <w:sz w:val="28"/>
              </w:rPr>
              <w:t xml:space="preserve"> </w:t>
            </w:r>
            <w:r>
              <w:rPr>
                <w:sz w:val="28"/>
              </w:rPr>
              <w:t>деятельность; Все виды творчества;</w:t>
            </w:r>
          </w:p>
          <w:p w:rsidR="00153C15" w:rsidRDefault="00C1539A">
            <w:pPr>
              <w:pStyle w:val="TableParagraph"/>
              <w:tabs>
                <w:tab w:val="left" w:pos="2457"/>
              </w:tabs>
              <w:ind w:left="470" w:right="6136"/>
              <w:jc w:val="both"/>
              <w:rPr>
                <w:sz w:val="28"/>
              </w:rPr>
            </w:pPr>
            <w:r>
              <w:rPr>
                <w:spacing w:val="-2"/>
                <w:sz w:val="28"/>
              </w:rPr>
              <w:t>Игры,</w:t>
            </w:r>
            <w:r>
              <w:rPr>
                <w:sz w:val="28"/>
              </w:rPr>
              <w:tab/>
            </w:r>
            <w:r>
              <w:rPr>
                <w:spacing w:val="-2"/>
                <w:sz w:val="28"/>
              </w:rPr>
              <w:t>фестивали; Математические</w:t>
            </w:r>
            <w:r>
              <w:rPr>
                <w:spacing w:val="-1"/>
                <w:sz w:val="28"/>
              </w:rPr>
              <w:t xml:space="preserve"> </w:t>
            </w:r>
            <w:r>
              <w:rPr>
                <w:spacing w:val="-2"/>
                <w:sz w:val="28"/>
              </w:rPr>
              <w:t>праздники</w:t>
            </w:r>
          </w:p>
        </w:tc>
      </w:tr>
    </w:tbl>
    <w:p w:rsidR="00153C15" w:rsidRDefault="00153C15">
      <w:pPr>
        <w:pStyle w:val="a3"/>
        <w:spacing w:before="266"/>
        <w:jc w:val="left"/>
        <w:rPr>
          <w:b/>
          <w:sz w:val="28"/>
        </w:rPr>
      </w:pPr>
    </w:p>
    <w:p w:rsidR="00153C15" w:rsidRDefault="00C1539A">
      <w:pPr>
        <w:spacing w:before="1" w:line="206" w:lineRule="auto"/>
        <w:ind w:left="2019" w:hanging="1878"/>
        <w:rPr>
          <w:b/>
          <w:sz w:val="28"/>
        </w:rPr>
      </w:pPr>
      <w:bookmarkStart w:id="50" w:name="Формы_совместной_познавательно-исследова"/>
      <w:bookmarkEnd w:id="50"/>
      <w:r>
        <w:rPr>
          <w:b/>
          <w:sz w:val="28"/>
        </w:rPr>
        <w:t>Формы</w:t>
      </w:r>
      <w:r>
        <w:rPr>
          <w:b/>
          <w:spacing w:val="-18"/>
          <w:sz w:val="28"/>
        </w:rPr>
        <w:t xml:space="preserve"> </w:t>
      </w:r>
      <w:r>
        <w:rPr>
          <w:b/>
          <w:sz w:val="28"/>
        </w:rPr>
        <w:t>совместной</w:t>
      </w:r>
      <w:r>
        <w:rPr>
          <w:b/>
          <w:spacing w:val="-17"/>
          <w:sz w:val="28"/>
        </w:rPr>
        <w:t xml:space="preserve"> </w:t>
      </w:r>
      <w:r>
        <w:rPr>
          <w:b/>
          <w:sz w:val="28"/>
        </w:rPr>
        <w:t>познавательно-исследовательской</w:t>
      </w:r>
      <w:r>
        <w:rPr>
          <w:b/>
          <w:spacing w:val="-12"/>
          <w:sz w:val="28"/>
        </w:rPr>
        <w:t xml:space="preserve"> </w:t>
      </w:r>
      <w:r>
        <w:rPr>
          <w:b/>
          <w:sz w:val="28"/>
        </w:rPr>
        <w:t>деятельности</w:t>
      </w:r>
      <w:r>
        <w:rPr>
          <w:b/>
          <w:spacing w:val="-16"/>
          <w:sz w:val="28"/>
        </w:rPr>
        <w:t xml:space="preserve"> </w:t>
      </w:r>
      <w:r>
        <w:rPr>
          <w:b/>
          <w:sz w:val="28"/>
        </w:rPr>
        <w:t>взрослого</w:t>
      </w:r>
      <w:r>
        <w:rPr>
          <w:b/>
          <w:spacing w:val="-18"/>
          <w:sz w:val="28"/>
        </w:rPr>
        <w:t xml:space="preserve"> </w:t>
      </w:r>
      <w:r>
        <w:rPr>
          <w:b/>
          <w:sz w:val="28"/>
        </w:rPr>
        <w:t>с ребенком младшего дошкольного возраста</w:t>
      </w:r>
    </w:p>
    <w:p w:rsidR="00153C15" w:rsidRDefault="00153C15">
      <w:pPr>
        <w:pStyle w:val="a3"/>
        <w:spacing w:before="170"/>
        <w:jc w:val="left"/>
        <w:rPr>
          <w:b/>
          <w:sz w:val="20"/>
        </w:rPr>
      </w:pPr>
    </w:p>
    <w:tbl>
      <w:tblPr>
        <w:tblStyle w:val="TableNormal"/>
        <w:tblW w:w="0" w:type="auto"/>
        <w:tblInd w:w="3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910"/>
        <w:gridCol w:w="2506"/>
        <w:gridCol w:w="4369"/>
      </w:tblGrid>
      <w:tr w:rsidR="00153C15">
        <w:trPr>
          <w:trHeight w:val="441"/>
        </w:trPr>
        <w:tc>
          <w:tcPr>
            <w:tcW w:w="2910" w:type="dxa"/>
          </w:tcPr>
          <w:p w:rsidR="00153C15" w:rsidRDefault="00C1539A">
            <w:pPr>
              <w:pStyle w:val="TableParagraph"/>
              <w:spacing w:line="220" w:lineRule="exact"/>
              <w:ind w:left="45" w:right="149"/>
              <w:rPr>
                <w:b/>
                <w:sz w:val="24"/>
              </w:rPr>
            </w:pPr>
            <w:r>
              <w:rPr>
                <w:b/>
                <w:spacing w:val="-2"/>
                <w:sz w:val="24"/>
              </w:rPr>
              <w:t xml:space="preserve">Культурно-смысловые </w:t>
            </w:r>
            <w:r>
              <w:rPr>
                <w:b/>
                <w:sz w:val="24"/>
              </w:rPr>
              <w:t>контексты</w:t>
            </w:r>
            <w:r>
              <w:rPr>
                <w:b/>
                <w:spacing w:val="-15"/>
                <w:sz w:val="24"/>
              </w:rPr>
              <w:t xml:space="preserve"> </w:t>
            </w:r>
            <w:r>
              <w:rPr>
                <w:b/>
                <w:sz w:val="24"/>
              </w:rPr>
              <w:t>деятельности</w:t>
            </w:r>
          </w:p>
        </w:tc>
        <w:tc>
          <w:tcPr>
            <w:tcW w:w="2506" w:type="dxa"/>
          </w:tcPr>
          <w:p w:rsidR="00153C15" w:rsidRDefault="00C1539A">
            <w:pPr>
              <w:pStyle w:val="TableParagraph"/>
              <w:spacing w:line="272" w:lineRule="exact"/>
              <w:ind w:left="45"/>
              <w:rPr>
                <w:b/>
                <w:sz w:val="24"/>
              </w:rPr>
            </w:pPr>
            <w:r>
              <w:rPr>
                <w:b/>
                <w:sz w:val="24"/>
              </w:rPr>
              <w:t>В детском</w:t>
            </w:r>
            <w:r>
              <w:rPr>
                <w:b/>
                <w:spacing w:val="-3"/>
                <w:sz w:val="24"/>
              </w:rPr>
              <w:t xml:space="preserve"> </w:t>
            </w:r>
            <w:r>
              <w:rPr>
                <w:b/>
                <w:spacing w:val="-4"/>
                <w:sz w:val="24"/>
              </w:rPr>
              <w:t>саду</w:t>
            </w:r>
          </w:p>
        </w:tc>
        <w:tc>
          <w:tcPr>
            <w:tcW w:w="4369" w:type="dxa"/>
          </w:tcPr>
          <w:p w:rsidR="00153C15" w:rsidRDefault="00C1539A">
            <w:pPr>
              <w:pStyle w:val="TableParagraph"/>
              <w:spacing w:line="272" w:lineRule="exact"/>
              <w:ind w:left="46"/>
              <w:rPr>
                <w:b/>
                <w:sz w:val="24"/>
              </w:rPr>
            </w:pPr>
            <w:r>
              <w:rPr>
                <w:b/>
                <w:sz w:val="24"/>
              </w:rPr>
              <w:t xml:space="preserve">В </w:t>
            </w:r>
            <w:r>
              <w:rPr>
                <w:b/>
                <w:spacing w:val="-2"/>
                <w:sz w:val="24"/>
              </w:rPr>
              <w:t>семье</w:t>
            </w:r>
          </w:p>
        </w:tc>
      </w:tr>
      <w:tr w:rsidR="00153C15">
        <w:trPr>
          <w:trHeight w:val="3442"/>
        </w:trPr>
        <w:tc>
          <w:tcPr>
            <w:tcW w:w="2910" w:type="dxa"/>
          </w:tcPr>
          <w:p w:rsidR="00153C15" w:rsidRDefault="00C1539A">
            <w:pPr>
              <w:pStyle w:val="TableParagraph"/>
              <w:spacing w:line="296" w:lineRule="exact"/>
              <w:ind w:left="45"/>
              <w:rPr>
                <w:b/>
                <w:sz w:val="26"/>
              </w:rPr>
            </w:pPr>
            <w:r>
              <w:rPr>
                <w:b/>
                <w:spacing w:val="-2"/>
                <w:sz w:val="26"/>
              </w:rPr>
              <w:t>Опыты</w:t>
            </w:r>
          </w:p>
        </w:tc>
        <w:tc>
          <w:tcPr>
            <w:tcW w:w="2506" w:type="dxa"/>
          </w:tcPr>
          <w:p w:rsidR="00153C15" w:rsidRDefault="00C1539A">
            <w:pPr>
              <w:pStyle w:val="TableParagraph"/>
              <w:spacing w:line="278" w:lineRule="auto"/>
              <w:ind w:left="50" w:right="849" w:hanging="5"/>
              <w:rPr>
                <w:sz w:val="26"/>
              </w:rPr>
            </w:pPr>
            <w:r>
              <w:rPr>
                <w:spacing w:val="-2"/>
                <w:sz w:val="26"/>
              </w:rPr>
              <w:t xml:space="preserve">Практические </w:t>
            </w:r>
            <w:r>
              <w:rPr>
                <w:sz w:val="26"/>
              </w:rPr>
              <w:t xml:space="preserve">действия с </w:t>
            </w:r>
            <w:r>
              <w:rPr>
                <w:spacing w:val="-2"/>
                <w:sz w:val="26"/>
              </w:rPr>
              <w:t>реальными</w:t>
            </w:r>
          </w:p>
          <w:p w:rsidR="00153C15" w:rsidRDefault="00C1539A">
            <w:pPr>
              <w:pStyle w:val="TableParagraph"/>
              <w:spacing w:line="291" w:lineRule="exact"/>
              <w:ind w:left="50"/>
              <w:rPr>
                <w:sz w:val="26"/>
              </w:rPr>
            </w:pPr>
            <w:r>
              <w:rPr>
                <w:spacing w:val="-2"/>
                <w:sz w:val="26"/>
              </w:rPr>
              <w:t>предметами,</w:t>
            </w:r>
          </w:p>
          <w:p w:rsidR="00153C15" w:rsidRDefault="00C1539A">
            <w:pPr>
              <w:pStyle w:val="TableParagraph"/>
              <w:spacing w:before="44" w:line="273" w:lineRule="auto"/>
              <w:ind w:left="50" w:right="849"/>
              <w:rPr>
                <w:sz w:val="26"/>
              </w:rPr>
            </w:pPr>
            <w:r>
              <w:rPr>
                <w:spacing w:val="-2"/>
                <w:sz w:val="26"/>
              </w:rPr>
              <w:t xml:space="preserve">ранжирование </w:t>
            </w:r>
            <w:r>
              <w:rPr>
                <w:sz w:val="26"/>
              </w:rPr>
              <w:t>предметов по</w:t>
            </w:r>
          </w:p>
          <w:p w:rsidR="00153C15" w:rsidRDefault="00C1539A">
            <w:pPr>
              <w:pStyle w:val="TableParagraph"/>
              <w:spacing w:before="5" w:line="276" w:lineRule="auto"/>
              <w:ind w:left="50"/>
              <w:rPr>
                <w:sz w:val="26"/>
              </w:rPr>
            </w:pPr>
            <w:r>
              <w:rPr>
                <w:spacing w:val="-2"/>
                <w:sz w:val="26"/>
              </w:rPr>
              <w:t>внешним</w:t>
            </w:r>
            <w:r>
              <w:rPr>
                <w:spacing w:val="-15"/>
                <w:sz w:val="26"/>
              </w:rPr>
              <w:t xml:space="preserve"> </w:t>
            </w:r>
            <w:r>
              <w:rPr>
                <w:spacing w:val="-2"/>
                <w:sz w:val="26"/>
              </w:rPr>
              <w:t xml:space="preserve">свойствам </w:t>
            </w:r>
            <w:r>
              <w:rPr>
                <w:sz w:val="26"/>
              </w:rPr>
              <w:t>(цвету, форме, величине).</w:t>
            </w:r>
            <w:r>
              <w:rPr>
                <w:spacing w:val="-17"/>
                <w:sz w:val="26"/>
              </w:rPr>
              <w:t xml:space="preserve"> </w:t>
            </w:r>
            <w:r>
              <w:rPr>
                <w:sz w:val="26"/>
              </w:rPr>
              <w:t>Опыты</w:t>
            </w:r>
            <w:r>
              <w:rPr>
                <w:spacing w:val="-16"/>
                <w:sz w:val="26"/>
              </w:rPr>
              <w:t xml:space="preserve"> </w:t>
            </w:r>
            <w:r>
              <w:rPr>
                <w:sz w:val="26"/>
              </w:rPr>
              <w:t>с</w:t>
            </w:r>
          </w:p>
          <w:p w:rsidR="00153C15" w:rsidRDefault="00C1539A">
            <w:pPr>
              <w:pStyle w:val="TableParagraph"/>
              <w:spacing w:line="295" w:lineRule="exact"/>
              <w:ind w:left="50"/>
              <w:rPr>
                <w:sz w:val="26"/>
              </w:rPr>
            </w:pPr>
            <w:r>
              <w:rPr>
                <w:sz w:val="26"/>
              </w:rPr>
              <w:t>песком</w:t>
            </w:r>
            <w:r>
              <w:rPr>
                <w:spacing w:val="-9"/>
                <w:sz w:val="26"/>
              </w:rPr>
              <w:t xml:space="preserve"> </w:t>
            </w:r>
            <w:r>
              <w:rPr>
                <w:sz w:val="26"/>
              </w:rPr>
              <w:t>и</w:t>
            </w:r>
            <w:r>
              <w:rPr>
                <w:spacing w:val="-7"/>
                <w:sz w:val="26"/>
              </w:rPr>
              <w:t xml:space="preserve"> </w:t>
            </w:r>
            <w:r>
              <w:rPr>
                <w:spacing w:val="-2"/>
                <w:sz w:val="26"/>
              </w:rPr>
              <w:t>водой.</w:t>
            </w:r>
          </w:p>
        </w:tc>
        <w:tc>
          <w:tcPr>
            <w:tcW w:w="4369" w:type="dxa"/>
          </w:tcPr>
          <w:p w:rsidR="00153C15" w:rsidRDefault="00C1539A">
            <w:pPr>
              <w:pStyle w:val="TableParagraph"/>
              <w:spacing w:line="278" w:lineRule="auto"/>
              <w:ind w:left="46"/>
              <w:rPr>
                <w:sz w:val="26"/>
              </w:rPr>
            </w:pPr>
            <w:r>
              <w:rPr>
                <w:sz w:val="26"/>
              </w:rPr>
              <w:t>Изучение</w:t>
            </w:r>
            <w:r>
              <w:rPr>
                <w:spacing w:val="-17"/>
                <w:sz w:val="26"/>
              </w:rPr>
              <w:t xml:space="preserve"> </w:t>
            </w:r>
            <w:r>
              <w:rPr>
                <w:sz w:val="26"/>
              </w:rPr>
              <w:t>изображений</w:t>
            </w:r>
            <w:r>
              <w:rPr>
                <w:spacing w:val="-16"/>
                <w:sz w:val="26"/>
              </w:rPr>
              <w:t xml:space="preserve"> </w:t>
            </w:r>
            <w:r>
              <w:rPr>
                <w:sz w:val="26"/>
              </w:rPr>
              <w:t>реальных предметов и их символов,</w:t>
            </w:r>
          </w:p>
          <w:p w:rsidR="00153C15" w:rsidRDefault="00C1539A">
            <w:pPr>
              <w:pStyle w:val="TableParagraph"/>
              <w:spacing w:line="273" w:lineRule="auto"/>
              <w:ind w:left="46"/>
              <w:rPr>
                <w:sz w:val="26"/>
              </w:rPr>
            </w:pPr>
            <w:r>
              <w:rPr>
                <w:sz w:val="26"/>
              </w:rPr>
              <w:t>ранжирование</w:t>
            </w:r>
            <w:r>
              <w:rPr>
                <w:spacing w:val="-12"/>
                <w:sz w:val="26"/>
              </w:rPr>
              <w:t xml:space="preserve"> </w:t>
            </w:r>
            <w:r>
              <w:rPr>
                <w:sz w:val="26"/>
              </w:rPr>
              <w:t>предметов</w:t>
            </w:r>
            <w:r>
              <w:rPr>
                <w:spacing w:val="-11"/>
                <w:sz w:val="26"/>
              </w:rPr>
              <w:t xml:space="preserve"> </w:t>
            </w:r>
            <w:r>
              <w:rPr>
                <w:sz w:val="26"/>
              </w:rPr>
              <w:t>по</w:t>
            </w:r>
            <w:r>
              <w:rPr>
                <w:spacing w:val="-12"/>
                <w:sz w:val="26"/>
              </w:rPr>
              <w:t xml:space="preserve"> </w:t>
            </w:r>
            <w:r>
              <w:rPr>
                <w:sz w:val="26"/>
              </w:rPr>
              <w:t>внешним свойствам (цвета, формы, величины).</w:t>
            </w:r>
          </w:p>
          <w:p w:rsidR="00153C15" w:rsidRDefault="00C1539A">
            <w:pPr>
              <w:pStyle w:val="TableParagraph"/>
              <w:spacing w:line="273" w:lineRule="auto"/>
              <w:ind w:left="50" w:right="68" w:hanging="5"/>
              <w:rPr>
                <w:sz w:val="26"/>
              </w:rPr>
            </w:pPr>
            <w:r>
              <w:rPr>
                <w:sz w:val="26"/>
              </w:rPr>
              <w:t>Практические</w:t>
            </w:r>
            <w:r>
              <w:rPr>
                <w:spacing w:val="-17"/>
                <w:sz w:val="26"/>
              </w:rPr>
              <w:t xml:space="preserve"> </w:t>
            </w:r>
            <w:r>
              <w:rPr>
                <w:sz w:val="26"/>
              </w:rPr>
              <w:t>действия</w:t>
            </w:r>
            <w:r>
              <w:rPr>
                <w:spacing w:val="-16"/>
                <w:sz w:val="26"/>
              </w:rPr>
              <w:t xml:space="preserve"> </w:t>
            </w:r>
            <w:r>
              <w:rPr>
                <w:sz w:val="26"/>
              </w:rPr>
              <w:t>с</w:t>
            </w:r>
            <w:r>
              <w:rPr>
                <w:spacing w:val="-16"/>
                <w:sz w:val="26"/>
              </w:rPr>
              <w:t xml:space="preserve"> </w:t>
            </w:r>
            <w:r>
              <w:rPr>
                <w:sz w:val="26"/>
              </w:rPr>
              <w:t xml:space="preserve">наборами для группировки и </w:t>
            </w:r>
            <w:proofErr w:type="spellStart"/>
            <w:r>
              <w:rPr>
                <w:sz w:val="26"/>
              </w:rPr>
              <w:t>сериации</w:t>
            </w:r>
            <w:proofErr w:type="spellEnd"/>
          </w:p>
          <w:p w:rsidR="00153C15" w:rsidRDefault="00C1539A">
            <w:pPr>
              <w:pStyle w:val="TableParagraph"/>
              <w:spacing w:before="5"/>
              <w:ind w:left="50"/>
              <w:rPr>
                <w:sz w:val="26"/>
              </w:rPr>
            </w:pPr>
            <w:r>
              <w:rPr>
                <w:sz w:val="26"/>
              </w:rPr>
              <w:t>плоскостных</w:t>
            </w:r>
            <w:r>
              <w:rPr>
                <w:spacing w:val="-13"/>
                <w:sz w:val="26"/>
              </w:rPr>
              <w:t xml:space="preserve"> </w:t>
            </w:r>
            <w:r>
              <w:rPr>
                <w:spacing w:val="-2"/>
                <w:sz w:val="26"/>
              </w:rPr>
              <w:t>объектов.</w:t>
            </w:r>
          </w:p>
        </w:tc>
      </w:tr>
      <w:tr w:rsidR="00153C15">
        <w:trPr>
          <w:trHeight w:val="2404"/>
        </w:trPr>
        <w:tc>
          <w:tcPr>
            <w:tcW w:w="2910" w:type="dxa"/>
          </w:tcPr>
          <w:p w:rsidR="00153C15" w:rsidRDefault="00C1539A">
            <w:pPr>
              <w:pStyle w:val="TableParagraph"/>
              <w:spacing w:line="296" w:lineRule="exact"/>
              <w:ind w:left="45"/>
              <w:rPr>
                <w:b/>
                <w:sz w:val="26"/>
              </w:rPr>
            </w:pPr>
            <w:r>
              <w:rPr>
                <w:b/>
                <w:spacing w:val="-2"/>
                <w:sz w:val="26"/>
              </w:rPr>
              <w:t>Коллекционирование</w:t>
            </w:r>
          </w:p>
        </w:tc>
        <w:tc>
          <w:tcPr>
            <w:tcW w:w="2506" w:type="dxa"/>
          </w:tcPr>
          <w:p w:rsidR="00153C15" w:rsidRDefault="00C1539A">
            <w:pPr>
              <w:pStyle w:val="TableParagraph"/>
              <w:spacing w:line="291" w:lineRule="exact"/>
              <w:ind w:left="45"/>
              <w:rPr>
                <w:sz w:val="26"/>
              </w:rPr>
            </w:pPr>
            <w:r>
              <w:rPr>
                <w:spacing w:val="-2"/>
                <w:sz w:val="26"/>
              </w:rPr>
              <w:t>Группировка</w:t>
            </w:r>
            <w:r>
              <w:rPr>
                <w:spacing w:val="-3"/>
                <w:sz w:val="26"/>
              </w:rPr>
              <w:t xml:space="preserve"> </w:t>
            </w:r>
            <w:r>
              <w:rPr>
                <w:spacing w:val="-10"/>
                <w:sz w:val="26"/>
              </w:rPr>
              <w:t>и</w:t>
            </w:r>
          </w:p>
          <w:p w:rsidR="00153C15" w:rsidRDefault="00C1539A">
            <w:pPr>
              <w:pStyle w:val="TableParagraph"/>
              <w:spacing w:before="42" w:line="276" w:lineRule="auto"/>
              <w:ind w:left="50"/>
              <w:rPr>
                <w:sz w:val="26"/>
              </w:rPr>
            </w:pPr>
            <w:proofErr w:type="spellStart"/>
            <w:r>
              <w:rPr>
                <w:sz w:val="26"/>
              </w:rPr>
              <w:t>сериация</w:t>
            </w:r>
            <w:proofErr w:type="spellEnd"/>
            <w:r>
              <w:rPr>
                <w:spacing w:val="-17"/>
                <w:sz w:val="26"/>
              </w:rPr>
              <w:t xml:space="preserve"> </w:t>
            </w:r>
            <w:r>
              <w:rPr>
                <w:sz w:val="26"/>
              </w:rPr>
              <w:t>объектов</w:t>
            </w:r>
            <w:r>
              <w:rPr>
                <w:spacing w:val="-16"/>
                <w:sz w:val="26"/>
              </w:rPr>
              <w:t xml:space="preserve"> </w:t>
            </w:r>
            <w:r>
              <w:rPr>
                <w:sz w:val="26"/>
              </w:rPr>
              <w:t xml:space="preserve">с </w:t>
            </w:r>
            <w:r>
              <w:rPr>
                <w:spacing w:val="-2"/>
                <w:sz w:val="26"/>
              </w:rPr>
              <w:t>изолированными сенсорными свойствами.</w:t>
            </w:r>
          </w:p>
        </w:tc>
        <w:tc>
          <w:tcPr>
            <w:tcW w:w="4369" w:type="dxa"/>
          </w:tcPr>
          <w:p w:rsidR="00153C15" w:rsidRDefault="00C1539A">
            <w:pPr>
              <w:pStyle w:val="TableParagraph"/>
              <w:spacing w:line="291" w:lineRule="exact"/>
              <w:ind w:left="46"/>
              <w:rPr>
                <w:sz w:val="26"/>
              </w:rPr>
            </w:pPr>
            <w:r>
              <w:rPr>
                <w:sz w:val="26"/>
              </w:rPr>
              <w:t>Практические</w:t>
            </w:r>
            <w:r>
              <w:rPr>
                <w:spacing w:val="-16"/>
                <w:sz w:val="26"/>
              </w:rPr>
              <w:t xml:space="preserve"> </w:t>
            </w:r>
            <w:r>
              <w:rPr>
                <w:sz w:val="26"/>
              </w:rPr>
              <w:t>действия</w:t>
            </w:r>
            <w:r>
              <w:rPr>
                <w:spacing w:val="-14"/>
                <w:sz w:val="26"/>
              </w:rPr>
              <w:t xml:space="preserve"> </w:t>
            </w:r>
            <w:r>
              <w:rPr>
                <w:spacing w:val="-10"/>
                <w:sz w:val="26"/>
              </w:rPr>
              <w:t>с</w:t>
            </w:r>
          </w:p>
          <w:p w:rsidR="00153C15" w:rsidRDefault="00C1539A">
            <w:pPr>
              <w:pStyle w:val="TableParagraph"/>
              <w:spacing w:before="42" w:line="276" w:lineRule="auto"/>
              <w:ind w:left="50"/>
              <w:rPr>
                <w:sz w:val="26"/>
              </w:rPr>
            </w:pPr>
            <w:r>
              <w:rPr>
                <w:sz w:val="26"/>
              </w:rPr>
              <w:t>комплектами карточек, содержащими фотографии</w:t>
            </w:r>
            <w:r>
              <w:rPr>
                <w:spacing w:val="-14"/>
                <w:sz w:val="26"/>
              </w:rPr>
              <w:t xml:space="preserve"> </w:t>
            </w:r>
            <w:r>
              <w:rPr>
                <w:sz w:val="26"/>
              </w:rPr>
              <w:t>и</w:t>
            </w:r>
            <w:r>
              <w:rPr>
                <w:spacing w:val="-14"/>
                <w:sz w:val="26"/>
              </w:rPr>
              <w:t xml:space="preserve"> </w:t>
            </w:r>
            <w:r>
              <w:rPr>
                <w:sz w:val="26"/>
              </w:rPr>
              <w:t>рисунки</w:t>
            </w:r>
            <w:r>
              <w:rPr>
                <w:spacing w:val="-14"/>
                <w:sz w:val="26"/>
              </w:rPr>
              <w:t xml:space="preserve"> </w:t>
            </w:r>
            <w:r>
              <w:rPr>
                <w:sz w:val="26"/>
              </w:rPr>
              <w:t>разнообразных объектов, связанных друг с другом различными</w:t>
            </w:r>
            <w:r>
              <w:rPr>
                <w:spacing w:val="-17"/>
                <w:sz w:val="26"/>
              </w:rPr>
              <w:t xml:space="preserve"> </w:t>
            </w:r>
            <w:r>
              <w:rPr>
                <w:sz w:val="26"/>
              </w:rPr>
              <w:t>отношениями:</w:t>
            </w:r>
            <w:r>
              <w:rPr>
                <w:spacing w:val="-16"/>
                <w:sz w:val="26"/>
              </w:rPr>
              <w:t xml:space="preserve"> </w:t>
            </w:r>
            <w:r>
              <w:rPr>
                <w:sz w:val="26"/>
              </w:rPr>
              <w:t>причинно- следственными, родовидовыми и</w:t>
            </w:r>
          </w:p>
          <w:p w:rsidR="00153C15" w:rsidRDefault="00C1539A">
            <w:pPr>
              <w:pStyle w:val="TableParagraph"/>
              <w:spacing w:line="294" w:lineRule="exact"/>
              <w:ind w:left="50"/>
              <w:rPr>
                <w:sz w:val="26"/>
              </w:rPr>
            </w:pPr>
            <w:r>
              <w:rPr>
                <w:spacing w:val="-2"/>
                <w:sz w:val="26"/>
              </w:rPr>
              <w:t>другими.</w:t>
            </w:r>
          </w:p>
        </w:tc>
      </w:tr>
      <w:tr w:rsidR="00153C15">
        <w:trPr>
          <w:trHeight w:val="1377"/>
        </w:trPr>
        <w:tc>
          <w:tcPr>
            <w:tcW w:w="2910" w:type="dxa"/>
          </w:tcPr>
          <w:p w:rsidR="00153C15" w:rsidRDefault="00C1539A">
            <w:pPr>
              <w:pStyle w:val="TableParagraph"/>
              <w:spacing w:before="1"/>
              <w:ind w:left="45"/>
              <w:rPr>
                <w:b/>
                <w:sz w:val="26"/>
              </w:rPr>
            </w:pPr>
            <w:r>
              <w:rPr>
                <w:b/>
                <w:spacing w:val="-2"/>
                <w:sz w:val="26"/>
              </w:rPr>
              <w:t>Путешествие по</w:t>
            </w:r>
            <w:r>
              <w:rPr>
                <w:b/>
                <w:spacing w:val="-8"/>
                <w:sz w:val="26"/>
              </w:rPr>
              <w:t xml:space="preserve"> </w:t>
            </w:r>
            <w:r>
              <w:rPr>
                <w:b/>
                <w:spacing w:val="-2"/>
                <w:sz w:val="26"/>
              </w:rPr>
              <w:t>карте</w:t>
            </w:r>
          </w:p>
        </w:tc>
        <w:tc>
          <w:tcPr>
            <w:tcW w:w="2506" w:type="dxa"/>
          </w:tcPr>
          <w:p w:rsidR="00153C15" w:rsidRDefault="00C1539A">
            <w:pPr>
              <w:pStyle w:val="TableParagraph"/>
              <w:spacing w:before="1" w:line="276" w:lineRule="auto"/>
              <w:ind w:left="45" w:right="137"/>
              <w:rPr>
                <w:sz w:val="26"/>
              </w:rPr>
            </w:pPr>
            <w:r>
              <w:rPr>
                <w:spacing w:val="-2"/>
                <w:sz w:val="26"/>
              </w:rPr>
              <w:t xml:space="preserve">Изготовление </w:t>
            </w:r>
            <w:r>
              <w:rPr>
                <w:sz w:val="26"/>
              </w:rPr>
              <w:t>простейших</w:t>
            </w:r>
            <w:r>
              <w:rPr>
                <w:spacing w:val="-17"/>
                <w:sz w:val="26"/>
              </w:rPr>
              <w:t xml:space="preserve"> </w:t>
            </w:r>
            <w:r>
              <w:rPr>
                <w:sz w:val="26"/>
              </w:rPr>
              <w:t>макетов пространства с</w:t>
            </w:r>
          </w:p>
          <w:p w:rsidR="00153C15" w:rsidRDefault="00C1539A">
            <w:pPr>
              <w:pStyle w:val="TableParagraph"/>
              <w:spacing w:line="291" w:lineRule="exact"/>
              <w:ind w:left="45"/>
              <w:rPr>
                <w:sz w:val="26"/>
              </w:rPr>
            </w:pPr>
            <w:r>
              <w:rPr>
                <w:spacing w:val="-2"/>
                <w:sz w:val="26"/>
              </w:rPr>
              <w:t>небольшим</w:t>
            </w:r>
          </w:p>
        </w:tc>
        <w:tc>
          <w:tcPr>
            <w:tcW w:w="4369" w:type="dxa"/>
          </w:tcPr>
          <w:p w:rsidR="00153C15" w:rsidRDefault="00C1539A">
            <w:pPr>
              <w:pStyle w:val="TableParagraph"/>
              <w:spacing w:before="1" w:line="276" w:lineRule="auto"/>
              <w:ind w:left="50" w:right="445" w:hanging="5"/>
              <w:jc w:val="both"/>
              <w:rPr>
                <w:sz w:val="26"/>
              </w:rPr>
            </w:pPr>
            <w:r>
              <w:rPr>
                <w:sz w:val="26"/>
              </w:rPr>
              <w:t>Практические</w:t>
            </w:r>
            <w:r>
              <w:rPr>
                <w:spacing w:val="-2"/>
                <w:sz w:val="26"/>
              </w:rPr>
              <w:t xml:space="preserve"> </w:t>
            </w:r>
            <w:r>
              <w:rPr>
                <w:sz w:val="26"/>
              </w:rPr>
              <w:t>действия</w:t>
            </w:r>
            <w:r>
              <w:rPr>
                <w:spacing w:val="-2"/>
                <w:sz w:val="26"/>
              </w:rPr>
              <w:t xml:space="preserve"> </w:t>
            </w:r>
            <w:r>
              <w:rPr>
                <w:sz w:val="26"/>
              </w:rPr>
              <w:t>с</w:t>
            </w:r>
            <w:r>
              <w:rPr>
                <w:spacing w:val="-3"/>
                <w:sz w:val="26"/>
              </w:rPr>
              <w:t xml:space="preserve"> </w:t>
            </w:r>
            <w:r>
              <w:rPr>
                <w:sz w:val="26"/>
              </w:rPr>
              <w:t>образно- символическим</w:t>
            </w:r>
            <w:r>
              <w:rPr>
                <w:spacing w:val="-17"/>
                <w:sz w:val="26"/>
              </w:rPr>
              <w:t xml:space="preserve"> </w:t>
            </w:r>
            <w:r>
              <w:rPr>
                <w:sz w:val="26"/>
              </w:rPr>
              <w:t>материалом</w:t>
            </w:r>
            <w:r>
              <w:rPr>
                <w:spacing w:val="-16"/>
                <w:sz w:val="26"/>
              </w:rPr>
              <w:t xml:space="preserve"> </w:t>
            </w:r>
            <w:r>
              <w:rPr>
                <w:sz w:val="26"/>
              </w:rPr>
              <w:t>«ДК», содержащим простейшие схемы и</w:t>
            </w:r>
          </w:p>
          <w:p w:rsidR="00153C15" w:rsidRDefault="00C1539A">
            <w:pPr>
              <w:pStyle w:val="TableParagraph"/>
              <w:spacing w:line="291" w:lineRule="exact"/>
              <w:ind w:left="50"/>
              <w:rPr>
                <w:sz w:val="26"/>
              </w:rPr>
            </w:pPr>
            <w:r>
              <w:rPr>
                <w:spacing w:val="-2"/>
                <w:sz w:val="26"/>
              </w:rPr>
              <w:t>маршруты.</w:t>
            </w:r>
          </w:p>
        </w:tc>
      </w:tr>
    </w:tbl>
    <w:p w:rsidR="00153C15" w:rsidRDefault="00153C15">
      <w:pPr>
        <w:pStyle w:val="TableParagraph"/>
        <w:spacing w:line="291" w:lineRule="exact"/>
        <w:rPr>
          <w:sz w:val="26"/>
        </w:rPr>
        <w:sectPr w:rsidR="00153C15">
          <w:type w:val="continuous"/>
          <w:pgSz w:w="11910" w:h="16840"/>
          <w:pgMar w:top="1180" w:right="425" w:bottom="1778" w:left="992" w:header="0" w:footer="750" w:gutter="0"/>
          <w:cols w:space="720"/>
        </w:sectPr>
      </w:pPr>
    </w:p>
    <w:tbl>
      <w:tblPr>
        <w:tblStyle w:val="TableNormal"/>
        <w:tblW w:w="0" w:type="auto"/>
        <w:tblInd w:w="3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910"/>
        <w:gridCol w:w="2506"/>
        <w:gridCol w:w="4369"/>
      </w:tblGrid>
      <w:tr w:rsidR="00153C15">
        <w:trPr>
          <w:trHeight w:val="690"/>
        </w:trPr>
        <w:tc>
          <w:tcPr>
            <w:tcW w:w="2910" w:type="dxa"/>
          </w:tcPr>
          <w:p w:rsidR="00153C15" w:rsidRDefault="00153C15">
            <w:pPr>
              <w:pStyle w:val="TableParagraph"/>
              <w:rPr>
                <w:sz w:val="24"/>
              </w:rPr>
            </w:pPr>
          </w:p>
        </w:tc>
        <w:tc>
          <w:tcPr>
            <w:tcW w:w="2506" w:type="dxa"/>
          </w:tcPr>
          <w:p w:rsidR="00153C15" w:rsidRDefault="00C1539A">
            <w:pPr>
              <w:pStyle w:val="TableParagraph"/>
              <w:spacing w:line="268" w:lineRule="auto"/>
              <w:ind w:left="45" w:right="1027"/>
              <w:rPr>
                <w:sz w:val="26"/>
              </w:rPr>
            </w:pPr>
            <w:r>
              <w:rPr>
                <w:spacing w:val="-2"/>
                <w:sz w:val="26"/>
              </w:rPr>
              <w:t>количеством объектов.</w:t>
            </w:r>
          </w:p>
        </w:tc>
        <w:tc>
          <w:tcPr>
            <w:tcW w:w="4369" w:type="dxa"/>
          </w:tcPr>
          <w:p w:rsidR="00153C15" w:rsidRDefault="00153C15">
            <w:pPr>
              <w:pStyle w:val="TableParagraph"/>
              <w:rPr>
                <w:sz w:val="24"/>
              </w:rPr>
            </w:pPr>
          </w:p>
        </w:tc>
      </w:tr>
      <w:tr w:rsidR="00153C15">
        <w:trPr>
          <w:trHeight w:val="2405"/>
        </w:trPr>
        <w:tc>
          <w:tcPr>
            <w:tcW w:w="2910" w:type="dxa"/>
          </w:tcPr>
          <w:p w:rsidR="00153C15" w:rsidRDefault="00C1539A">
            <w:pPr>
              <w:pStyle w:val="TableParagraph"/>
              <w:spacing w:before="1" w:line="273" w:lineRule="auto"/>
              <w:ind w:left="45" w:right="239"/>
              <w:rPr>
                <w:b/>
                <w:sz w:val="26"/>
              </w:rPr>
            </w:pPr>
            <w:r>
              <w:rPr>
                <w:b/>
                <w:sz w:val="26"/>
              </w:rPr>
              <w:t>Путешествие</w:t>
            </w:r>
            <w:r>
              <w:rPr>
                <w:b/>
                <w:spacing w:val="-17"/>
                <w:sz w:val="26"/>
              </w:rPr>
              <w:t xml:space="preserve"> </w:t>
            </w:r>
            <w:r>
              <w:rPr>
                <w:b/>
                <w:sz w:val="26"/>
              </w:rPr>
              <w:t>по</w:t>
            </w:r>
            <w:r>
              <w:rPr>
                <w:b/>
                <w:spacing w:val="-16"/>
                <w:sz w:val="26"/>
              </w:rPr>
              <w:t xml:space="preserve"> </w:t>
            </w:r>
            <w:r>
              <w:rPr>
                <w:b/>
                <w:sz w:val="26"/>
              </w:rPr>
              <w:t xml:space="preserve">«реке </w:t>
            </w:r>
            <w:r>
              <w:rPr>
                <w:b/>
                <w:spacing w:val="-2"/>
                <w:sz w:val="26"/>
              </w:rPr>
              <w:t>времени»</w:t>
            </w:r>
          </w:p>
        </w:tc>
        <w:tc>
          <w:tcPr>
            <w:tcW w:w="2506" w:type="dxa"/>
          </w:tcPr>
          <w:p w:rsidR="00153C15" w:rsidRDefault="00153C15">
            <w:pPr>
              <w:pStyle w:val="TableParagraph"/>
              <w:rPr>
                <w:sz w:val="24"/>
              </w:rPr>
            </w:pPr>
          </w:p>
        </w:tc>
        <w:tc>
          <w:tcPr>
            <w:tcW w:w="4369" w:type="dxa"/>
          </w:tcPr>
          <w:p w:rsidR="00153C15" w:rsidRDefault="00C1539A">
            <w:pPr>
              <w:pStyle w:val="TableParagraph"/>
              <w:spacing w:line="273" w:lineRule="auto"/>
              <w:ind w:left="50" w:hanging="5"/>
              <w:rPr>
                <w:sz w:val="26"/>
              </w:rPr>
            </w:pPr>
            <w:r>
              <w:rPr>
                <w:sz w:val="26"/>
              </w:rPr>
              <w:t>Практические</w:t>
            </w:r>
            <w:r>
              <w:rPr>
                <w:spacing w:val="-14"/>
                <w:sz w:val="26"/>
              </w:rPr>
              <w:t xml:space="preserve"> </w:t>
            </w:r>
            <w:r>
              <w:rPr>
                <w:sz w:val="26"/>
              </w:rPr>
              <w:t>действия</w:t>
            </w:r>
            <w:r>
              <w:rPr>
                <w:spacing w:val="-14"/>
                <w:sz w:val="26"/>
              </w:rPr>
              <w:t xml:space="preserve"> </w:t>
            </w:r>
            <w:r>
              <w:rPr>
                <w:sz w:val="26"/>
              </w:rPr>
              <w:t>с</w:t>
            </w:r>
            <w:r>
              <w:rPr>
                <w:spacing w:val="-14"/>
                <w:sz w:val="26"/>
              </w:rPr>
              <w:t xml:space="preserve"> </w:t>
            </w:r>
            <w:r>
              <w:rPr>
                <w:sz w:val="26"/>
              </w:rPr>
              <w:t>наборами карточек для установления</w:t>
            </w:r>
          </w:p>
          <w:p w:rsidR="00153C15" w:rsidRDefault="00C1539A">
            <w:pPr>
              <w:pStyle w:val="TableParagraph"/>
              <w:spacing w:before="2" w:line="276" w:lineRule="auto"/>
              <w:ind w:left="50" w:right="53"/>
              <w:rPr>
                <w:sz w:val="26"/>
              </w:rPr>
            </w:pPr>
            <w:r>
              <w:rPr>
                <w:sz w:val="26"/>
              </w:rPr>
              <w:t>временных связей между явлениями (например,</w:t>
            </w:r>
            <w:r>
              <w:rPr>
                <w:spacing w:val="-17"/>
                <w:sz w:val="26"/>
              </w:rPr>
              <w:t xml:space="preserve"> </w:t>
            </w:r>
            <w:r>
              <w:rPr>
                <w:sz w:val="26"/>
              </w:rPr>
              <w:t>климатические</w:t>
            </w:r>
            <w:r>
              <w:rPr>
                <w:spacing w:val="-16"/>
                <w:sz w:val="26"/>
              </w:rPr>
              <w:t xml:space="preserve"> </w:t>
            </w:r>
            <w:r>
              <w:rPr>
                <w:sz w:val="26"/>
              </w:rPr>
              <w:t>изменения, стадии распускания цветка, развитие сюжета художественного</w:t>
            </w:r>
          </w:p>
          <w:p w:rsidR="00153C15" w:rsidRDefault="00C1539A">
            <w:pPr>
              <w:pStyle w:val="TableParagraph"/>
              <w:spacing w:line="297" w:lineRule="exact"/>
              <w:ind w:left="50"/>
              <w:rPr>
                <w:sz w:val="26"/>
              </w:rPr>
            </w:pPr>
            <w:r>
              <w:rPr>
                <w:spacing w:val="-2"/>
                <w:sz w:val="26"/>
              </w:rPr>
              <w:t>произведения)</w:t>
            </w:r>
          </w:p>
        </w:tc>
      </w:tr>
    </w:tbl>
    <w:p w:rsidR="00153C15" w:rsidRDefault="00153C15">
      <w:pPr>
        <w:pStyle w:val="a3"/>
        <w:spacing w:before="38"/>
        <w:jc w:val="left"/>
        <w:rPr>
          <w:b/>
          <w:sz w:val="26"/>
        </w:rPr>
      </w:pPr>
    </w:p>
    <w:p w:rsidR="00153C15" w:rsidRDefault="00C1539A">
      <w:pPr>
        <w:spacing w:before="1" w:line="223" w:lineRule="auto"/>
        <w:ind w:left="558" w:right="214"/>
        <w:rPr>
          <w:b/>
          <w:sz w:val="26"/>
        </w:rPr>
      </w:pPr>
      <w:r>
        <w:rPr>
          <w:b/>
          <w:sz w:val="26"/>
        </w:rPr>
        <w:t>Формы</w:t>
      </w:r>
      <w:r>
        <w:rPr>
          <w:b/>
          <w:spacing w:val="-10"/>
          <w:sz w:val="26"/>
        </w:rPr>
        <w:t xml:space="preserve"> </w:t>
      </w:r>
      <w:r>
        <w:rPr>
          <w:b/>
          <w:sz w:val="26"/>
        </w:rPr>
        <w:t>познавательно-исследовательской</w:t>
      </w:r>
      <w:r>
        <w:rPr>
          <w:b/>
          <w:spacing w:val="-11"/>
          <w:sz w:val="26"/>
        </w:rPr>
        <w:t xml:space="preserve"> </w:t>
      </w:r>
      <w:r>
        <w:rPr>
          <w:b/>
          <w:sz w:val="26"/>
        </w:rPr>
        <w:t>деятельности</w:t>
      </w:r>
      <w:r>
        <w:rPr>
          <w:b/>
          <w:spacing w:val="-6"/>
          <w:sz w:val="26"/>
        </w:rPr>
        <w:t xml:space="preserve"> </w:t>
      </w:r>
      <w:r>
        <w:rPr>
          <w:b/>
          <w:sz w:val="26"/>
        </w:rPr>
        <w:t>ребенка</w:t>
      </w:r>
      <w:r>
        <w:rPr>
          <w:b/>
          <w:spacing w:val="-10"/>
          <w:sz w:val="26"/>
        </w:rPr>
        <w:t xml:space="preserve"> </w:t>
      </w:r>
      <w:r>
        <w:rPr>
          <w:b/>
          <w:sz w:val="26"/>
        </w:rPr>
        <w:t>среднего дошкольного возраста с участием взрослого</w:t>
      </w:r>
    </w:p>
    <w:p w:rsidR="00153C15" w:rsidRDefault="00153C15">
      <w:pPr>
        <w:pStyle w:val="a3"/>
        <w:spacing w:before="169"/>
        <w:jc w:val="left"/>
        <w:rPr>
          <w:b/>
          <w:sz w:val="20"/>
        </w:rPr>
      </w:pPr>
    </w:p>
    <w:tbl>
      <w:tblPr>
        <w:tblStyle w:val="TableNormal"/>
        <w:tblW w:w="0" w:type="auto"/>
        <w:tblInd w:w="3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233"/>
        <w:gridCol w:w="3558"/>
        <w:gridCol w:w="3995"/>
      </w:tblGrid>
      <w:tr w:rsidR="00153C15">
        <w:trPr>
          <w:trHeight w:val="1377"/>
        </w:trPr>
        <w:tc>
          <w:tcPr>
            <w:tcW w:w="2233" w:type="dxa"/>
          </w:tcPr>
          <w:p w:rsidR="00153C15" w:rsidRDefault="00C1539A">
            <w:pPr>
              <w:pStyle w:val="TableParagraph"/>
              <w:spacing w:before="1" w:line="278" w:lineRule="auto"/>
              <w:ind w:left="45" w:right="811"/>
              <w:jc w:val="both"/>
              <w:rPr>
                <w:b/>
                <w:sz w:val="26"/>
              </w:rPr>
            </w:pPr>
            <w:r>
              <w:rPr>
                <w:b/>
                <w:spacing w:val="-2"/>
                <w:sz w:val="26"/>
              </w:rPr>
              <w:t>Культурно- смысловые контексты</w:t>
            </w:r>
          </w:p>
          <w:p w:rsidR="00153C15" w:rsidRDefault="00C1539A">
            <w:pPr>
              <w:pStyle w:val="TableParagraph"/>
              <w:spacing w:line="286" w:lineRule="exact"/>
              <w:ind w:left="45"/>
              <w:rPr>
                <w:b/>
                <w:sz w:val="26"/>
              </w:rPr>
            </w:pPr>
            <w:r>
              <w:rPr>
                <w:b/>
                <w:spacing w:val="-2"/>
                <w:sz w:val="26"/>
              </w:rPr>
              <w:t>деятельности</w:t>
            </w:r>
          </w:p>
        </w:tc>
        <w:tc>
          <w:tcPr>
            <w:tcW w:w="3558" w:type="dxa"/>
          </w:tcPr>
          <w:p w:rsidR="00153C15" w:rsidRDefault="00C1539A">
            <w:pPr>
              <w:pStyle w:val="TableParagraph"/>
              <w:spacing w:line="296" w:lineRule="exact"/>
              <w:ind w:left="45"/>
              <w:rPr>
                <w:b/>
                <w:sz w:val="26"/>
              </w:rPr>
            </w:pPr>
            <w:r>
              <w:rPr>
                <w:b/>
                <w:sz w:val="26"/>
              </w:rPr>
              <w:t>В</w:t>
            </w:r>
            <w:r>
              <w:rPr>
                <w:b/>
                <w:spacing w:val="-12"/>
                <w:sz w:val="26"/>
              </w:rPr>
              <w:t xml:space="preserve"> </w:t>
            </w:r>
            <w:r>
              <w:rPr>
                <w:b/>
                <w:sz w:val="26"/>
              </w:rPr>
              <w:t>детском</w:t>
            </w:r>
            <w:r>
              <w:rPr>
                <w:b/>
                <w:spacing w:val="-11"/>
                <w:sz w:val="26"/>
              </w:rPr>
              <w:t xml:space="preserve"> </w:t>
            </w:r>
            <w:r>
              <w:rPr>
                <w:b/>
                <w:spacing w:val="-4"/>
                <w:sz w:val="26"/>
              </w:rPr>
              <w:t>саду</w:t>
            </w:r>
          </w:p>
        </w:tc>
        <w:tc>
          <w:tcPr>
            <w:tcW w:w="3995" w:type="dxa"/>
          </w:tcPr>
          <w:p w:rsidR="00153C15" w:rsidRDefault="00C1539A">
            <w:pPr>
              <w:pStyle w:val="TableParagraph"/>
              <w:spacing w:line="296" w:lineRule="exact"/>
              <w:ind w:left="45"/>
              <w:rPr>
                <w:b/>
                <w:sz w:val="26"/>
              </w:rPr>
            </w:pPr>
            <w:r>
              <w:rPr>
                <w:b/>
                <w:sz w:val="26"/>
              </w:rPr>
              <w:t xml:space="preserve">В </w:t>
            </w:r>
            <w:r>
              <w:rPr>
                <w:b/>
                <w:spacing w:val="-2"/>
                <w:sz w:val="26"/>
              </w:rPr>
              <w:t>семье</w:t>
            </w:r>
          </w:p>
        </w:tc>
      </w:tr>
      <w:tr w:rsidR="00153C15">
        <w:trPr>
          <w:trHeight w:val="4469"/>
        </w:trPr>
        <w:tc>
          <w:tcPr>
            <w:tcW w:w="2233" w:type="dxa"/>
          </w:tcPr>
          <w:p w:rsidR="00153C15" w:rsidRDefault="00C1539A">
            <w:pPr>
              <w:pStyle w:val="TableParagraph"/>
              <w:spacing w:line="296" w:lineRule="exact"/>
              <w:ind w:left="45"/>
              <w:rPr>
                <w:b/>
                <w:sz w:val="26"/>
              </w:rPr>
            </w:pPr>
            <w:r>
              <w:rPr>
                <w:b/>
                <w:spacing w:val="-2"/>
                <w:sz w:val="26"/>
              </w:rPr>
              <w:t>Опыты</w:t>
            </w:r>
          </w:p>
        </w:tc>
        <w:tc>
          <w:tcPr>
            <w:tcW w:w="3558" w:type="dxa"/>
          </w:tcPr>
          <w:p w:rsidR="00153C15" w:rsidRDefault="00C1539A">
            <w:pPr>
              <w:pStyle w:val="TableParagraph"/>
              <w:spacing w:line="276" w:lineRule="auto"/>
              <w:ind w:left="45" w:firstLine="4"/>
              <w:rPr>
                <w:sz w:val="26"/>
              </w:rPr>
            </w:pPr>
            <w:r>
              <w:rPr>
                <w:spacing w:val="-2"/>
                <w:sz w:val="26"/>
              </w:rPr>
              <w:t xml:space="preserve">Самостоятельная деятельность </w:t>
            </w:r>
            <w:r>
              <w:rPr>
                <w:sz w:val="26"/>
              </w:rPr>
              <w:t>по преобразованию объектов, осуществляемая с целью установления причинно-</w:t>
            </w:r>
          </w:p>
          <w:p w:rsidR="00153C15" w:rsidRDefault="00C1539A">
            <w:pPr>
              <w:pStyle w:val="TableParagraph"/>
              <w:spacing w:line="276" w:lineRule="auto"/>
              <w:ind w:left="45"/>
              <w:rPr>
                <w:sz w:val="26"/>
              </w:rPr>
            </w:pPr>
            <w:r>
              <w:rPr>
                <w:sz w:val="26"/>
              </w:rPr>
              <w:t xml:space="preserve">следственных связей и отношений (различные </w:t>
            </w:r>
            <w:r>
              <w:rPr>
                <w:spacing w:val="-2"/>
                <w:sz w:val="26"/>
              </w:rPr>
              <w:t xml:space="preserve">головоломки). Практические </w:t>
            </w:r>
            <w:r>
              <w:rPr>
                <w:sz w:val="26"/>
              </w:rPr>
              <w:t xml:space="preserve">действия со </w:t>
            </w:r>
            <w:proofErr w:type="spellStart"/>
            <w:r>
              <w:rPr>
                <w:sz w:val="26"/>
              </w:rPr>
              <w:t>сборно</w:t>
            </w:r>
            <w:proofErr w:type="spellEnd"/>
            <w:r>
              <w:rPr>
                <w:sz w:val="26"/>
              </w:rPr>
              <w:t xml:space="preserve">- разборными сюжетными </w:t>
            </w:r>
            <w:r>
              <w:rPr>
                <w:spacing w:val="-2"/>
                <w:sz w:val="26"/>
              </w:rPr>
              <w:t>игрушками.</w:t>
            </w:r>
          </w:p>
        </w:tc>
        <w:tc>
          <w:tcPr>
            <w:tcW w:w="3995" w:type="dxa"/>
          </w:tcPr>
          <w:p w:rsidR="00153C15" w:rsidRDefault="00C1539A">
            <w:pPr>
              <w:pStyle w:val="TableParagraph"/>
              <w:spacing w:line="276" w:lineRule="auto"/>
              <w:ind w:left="50" w:right="48" w:hanging="5"/>
              <w:rPr>
                <w:sz w:val="26"/>
              </w:rPr>
            </w:pPr>
            <w:r>
              <w:rPr>
                <w:sz w:val="26"/>
              </w:rPr>
              <w:t xml:space="preserve">Группировка и </w:t>
            </w:r>
            <w:proofErr w:type="spellStart"/>
            <w:r>
              <w:rPr>
                <w:sz w:val="26"/>
              </w:rPr>
              <w:t>сериация</w:t>
            </w:r>
            <w:proofErr w:type="spellEnd"/>
            <w:r>
              <w:rPr>
                <w:sz w:val="26"/>
              </w:rPr>
              <w:t xml:space="preserve"> объектов по двум признакам одновременно и попеременно. Составление целого</w:t>
            </w:r>
            <w:r>
              <w:rPr>
                <w:spacing w:val="-15"/>
                <w:sz w:val="26"/>
              </w:rPr>
              <w:t xml:space="preserve"> </w:t>
            </w:r>
            <w:r>
              <w:rPr>
                <w:sz w:val="26"/>
              </w:rPr>
              <w:t>из</w:t>
            </w:r>
            <w:r>
              <w:rPr>
                <w:spacing w:val="-15"/>
                <w:sz w:val="26"/>
              </w:rPr>
              <w:t xml:space="preserve"> </w:t>
            </w:r>
            <w:r>
              <w:rPr>
                <w:sz w:val="26"/>
              </w:rPr>
              <w:t>частей</w:t>
            </w:r>
            <w:r>
              <w:rPr>
                <w:spacing w:val="-13"/>
                <w:sz w:val="26"/>
              </w:rPr>
              <w:t xml:space="preserve"> </w:t>
            </w:r>
            <w:r>
              <w:rPr>
                <w:sz w:val="26"/>
              </w:rPr>
              <w:t>с</w:t>
            </w:r>
            <w:r>
              <w:rPr>
                <w:spacing w:val="-17"/>
                <w:sz w:val="26"/>
              </w:rPr>
              <w:t xml:space="preserve"> </w:t>
            </w:r>
            <w:r>
              <w:rPr>
                <w:sz w:val="26"/>
              </w:rPr>
              <w:t xml:space="preserve">использованием </w:t>
            </w:r>
            <w:r>
              <w:rPr>
                <w:spacing w:val="-2"/>
                <w:sz w:val="26"/>
              </w:rPr>
              <w:t>образно-символического</w:t>
            </w:r>
            <w:r>
              <w:rPr>
                <w:spacing w:val="40"/>
                <w:sz w:val="26"/>
              </w:rPr>
              <w:t xml:space="preserve"> </w:t>
            </w:r>
            <w:r>
              <w:rPr>
                <w:sz w:val="26"/>
              </w:rPr>
              <w:t>материала «ДК» .</w:t>
            </w:r>
          </w:p>
          <w:p w:rsidR="00153C15" w:rsidRDefault="00C1539A">
            <w:pPr>
              <w:pStyle w:val="TableParagraph"/>
              <w:spacing w:line="291" w:lineRule="exact"/>
              <w:ind w:left="45"/>
              <w:rPr>
                <w:sz w:val="26"/>
              </w:rPr>
            </w:pPr>
            <w:r>
              <w:rPr>
                <w:spacing w:val="-2"/>
                <w:sz w:val="26"/>
              </w:rPr>
              <w:t>Проведение</w:t>
            </w:r>
            <w:r>
              <w:rPr>
                <w:spacing w:val="3"/>
                <w:sz w:val="26"/>
              </w:rPr>
              <w:t xml:space="preserve"> </w:t>
            </w:r>
            <w:r>
              <w:rPr>
                <w:spacing w:val="-2"/>
                <w:sz w:val="26"/>
              </w:rPr>
              <w:t>доступных</w:t>
            </w:r>
          </w:p>
          <w:p w:rsidR="00153C15" w:rsidRDefault="00C1539A">
            <w:pPr>
              <w:pStyle w:val="TableParagraph"/>
              <w:spacing w:before="38" w:line="278" w:lineRule="auto"/>
              <w:ind w:left="50" w:right="48"/>
              <w:rPr>
                <w:sz w:val="26"/>
              </w:rPr>
            </w:pPr>
            <w:r>
              <w:rPr>
                <w:sz w:val="26"/>
              </w:rPr>
              <w:t>практических опытов, например, по</w:t>
            </w:r>
            <w:r>
              <w:rPr>
                <w:spacing w:val="-17"/>
                <w:sz w:val="26"/>
              </w:rPr>
              <w:t xml:space="preserve"> </w:t>
            </w:r>
            <w:r>
              <w:rPr>
                <w:sz w:val="26"/>
              </w:rPr>
              <w:t>изучению</w:t>
            </w:r>
            <w:r>
              <w:rPr>
                <w:spacing w:val="-16"/>
                <w:sz w:val="26"/>
              </w:rPr>
              <w:t xml:space="preserve"> </w:t>
            </w:r>
            <w:r>
              <w:rPr>
                <w:sz w:val="26"/>
              </w:rPr>
              <w:t>природы</w:t>
            </w:r>
            <w:r>
              <w:rPr>
                <w:spacing w:val="-16"/>
                <w:sz w:val="26"/>
              </w:rPr>
              <w:t xml:space="preserve"> </w:t>
            </w:r>
            <w:r>
              <w:rPr>
                <w:sz w:val="26"/>
              </w:rPr>
              <w:t>магнетизма или таких явлений, как полет и плавание. (рекомендации по их осуществлению можно найти в</w:t>
            </w:r>
          </w:p>
          <w:p w:rsidR="00153C15" w:rsidRDefault="00C1539A">
            <w:pPr>
              <w:pStyle w:val="TableParagraph"/>
              <w:spacing w:line="289" w:lineRule="exact"/>
              <w:ind w:left="45"/>
              <w:rPr>
                <w:sz w:val="26"/>
              </w:rPr>
            </w:pPr>
            <w:r>
              <w:rPr>
                <w:spacing w:val="-2"/>
                <w:sz w:val="26"/>
              </w:rPr>
              <w:t>«ДК»).</w:t>
            </w:r>
          </w:p>
        </w:tc>
      </w:tr>
      <w:tr w:rsidR="00153C15">
        <w:trPr>
          <w:trHeight w:val="2064"/>
        </w:trPr>
        <w:tc>
          <w:tcPr>
            <w:tcW w:w="2233" w:type="dxa"/>
          </w:tcPr>
          <w:p w:rsidR="00153C15" w:rsidRDefault="00C1539A">
            <w:pPr>
              <w:pStyle w:val="TableParagraph"/>
              <w:spacing w:line="280" w:lineRule="auto"/>
              <w:ind w:left="45" w:right="33"/>
              <w:rPr>
                <w:b/>
                <w:sz w:val="26"/>
              </w:rPr>
            </w:pPr>
            <w:proofErr w:type="spellStart"/>
            <w:r>
              <w:rPr>
                <w:b/>
                <w:spacing w:val="-2"/>
                <w:sz w:val="26"/>
              </w:rPr>
              <w:t>Коллекционирова</w:t>
            </w:r>
            <w:proofErr w:type="spellEnd"/>
            <w:r>
              <w:rPr>
                <w:b/>
                <w:spacing w:val="-2"/>
                <w:sz w:val="26"/>
              </w:rPr>
              <w:t xml:space="preserve"> </w:t>
            </w:r>
            <w:proofErr w:type="spellStart"/>
            <w:r>
              <w:rPr>
                <w:b/>
                <w:spacing w:val="-4"/>
                <w:sz w:val="26"/>
              </w:rPr>
              <w:t>ние</w:t>
            </w:r>
            <w:proofErr w:type="spellEnd"/>
          </w:p>
        </w:tc>
        <w:tc>
          <w:tcPr>
            <w:tcW w:w="3558" w:type="dxa"/>
          </w:tcPr>
          <w:p w:rsidR="00153C15" w:rsidRDefault="00C1539A">
            <w:pPr>
              <w:pStyle w:val="TableParagraph"/>
              <w:spacing w:line="280" w:lineRule="auto"/>
              <w:ind w:left="45" w:firstLine="4"/>
              <w:rPr>
                <w:sz w:val="26"/>
              </w:rPr>
            </w:pPr>
            <w:r>
              <w:rPr>
                <w:spacing w:val="-2"/>
                <w:sz w:val="26"/>
              </w:rPr>
              <w:t xml:space="preserve">Самостоятельная деятельность </w:t>
            </w:r>
            <w:r>
              <w:rPr>
                <w:sz w:val="26"/>
              </w:rPr>
              <w:t>по группировке и</w:t>
            </w:r>
          </w:p>
          <w:p w:rsidR="00153C15" w:rsidRDefault="00C1539A">
            <w:pPr>
              <w:pStyle w:val="TableParagraph"/>
              <w:spacing w:line="273" w:lineRule="auto"/>
              <w:ind w:left="45"/>
              <w:rPr>
                <w:sz w:val="26"/>
              </w:rPr>
            </w:pPr>
            <w:proofErr w:type="spellStart"/>
            <w:r>
              <w:rPr>
                <w:sz w:val="26"/>
              </w:rPr>
              <w:t>сериацииобъектов</w:t>
            </w:r>
            <w:proofErr w:type="spellEnd"/>
            <w:r>
              <w:rPr>
                <w:sz w:val="26"/>
              </w:rPr>
              <w:t xml:space="preserve"> (не </w:t>
            </w:r>
            <w:r>
              <w:rPr>
                <w:spacing w:val="-2"/>
                <w:sz w:val="26"/>
              </w:rPr>
              <w:t>специальным</w:t>
            </w:r>
            <w:r>
              <w:rPr>
                <w:spacing w:val="3"/>
                <w:sz w:val="26"/>
              </w:rPr>
              <w:t xml:space="preserve"> </w:t>
            </w:r>
            <w:r>
              <w:rPr>
                <w:spacing w:val="-2"/>
                <w:sz w:val="26"/>
              </w:rPr>
              <w:t>образом</w:t>
            </w:r>
          </w:p>
          <w:p w:rsidR="00153C15" w:rsidRDefault="00C1539A">
            <w:pPr>
              <w:pStyle w:val="TableParagraph"/>
              <w:spacing w:line="261" w:lineRule="auto"/>
              <w:ind w:left="45"/>
              <w:rPr>
                <w:sz w:val="26"/>
              </w:rPr>
            </w:pPr>
            <w:r>
              <w:rPr>
                <w:sz w:val="26"/>
              </w:rPr>
              <w:t>изготовленные предметы, а реальные</w:t>
            </w:r>
            <w:r>
              <w:rPr>
                <w:spacing w:val="-17"/>
                <w:sz w:val="26"/>
              </w:rPr>
              <w:t xml:space="preserve"> </w:t>
            </w:r>
            <w:r>
              <w:rPr>
                <w:sz w:val="26"/>
              </w:rPr>
              <w:t>вещи</w:t>
            </w:r>
            <w:r>
              <w:rPr>
                <w:spacing w:val="-16"/>
                <w:sz w:val="26"/>
              </w:rPr>
              <w:t xml:space="preserve"> </w:t>
            </w:r>
            <w:r>
              <w:rPr>
                <w:sz w:val="26"/>
              </w:rPr>
              <w:t>-«природный</w:t>
            </w:r>
          </w:p>
        </w:tc>
        <w:tc>
          <w:tcPr>
            <w:tcW w:w="3995" w:type="dxa"/>
          </w:tcPr>
          <w:p w:rsidR="00153C15" w:rsidRDefault="00C1539A">
            <w:pPr>
              <w:pStyle w:val="TableParagraph"/>
              <w:spacing w:line="278" w:lineRule="auto"/>
              <w:ind w:left="45" w:right="51"/>
              <w:rPr>
                <w:sz w:val="26"/>
              </w:rPr>
            </w:pPr>
            <w:r>
              <w:rPr>
                <w:sz w:val="26"/>
              </w:rPr>
              <w:t>Классификация,</w:t>
            </w:r>
            <w:r>
              <w:rPr>
                <w:spacing w:val="-17"/>
                <w:sz w:val="26"/>
              </w:rPr>
              <w:t xml:space="preserve"> </w:t>
            </w:r>
            <w:r>
              <w:rPr>
                <w:sz w:val="26"/>
              </w:rPr>
              <w:t>парное</w:t>
            </w:r>
            <w:r>
              <w:rPr>
                <w:spacing w:val="-16"/>
                <w:sz w:val="26"/>
              </w:rPr>
              <w:t xml:space="preserve"> </w:t>
            </w:r>
            <w:r>
              <w:rPr>
                <w:sz w:val="26"/>
              </w:rPr>
              <w:t>сравнение. включение недостающего элемента в класс реальных</w:t>
            </w:r>
          </w:p>
          <w:p w:rsidR="00153C15" w:rsidRDefault="00C1539A">
            <w:pPr>
              <w:pStyle w:val="TableParagraph"/>
              <w:spacing w:line="291" w:lineRule="exact"/>
              <w:ind w:left="45"/>
              <w:rPr>
                <w:sz w:val="26"/>
              </w:rPr>
            </w:pPr>
            <w:r>
              <w:rPr>
                <w:sz w:val="26"/>
              </w:rPr>
              <w:t>предметов</w:t>
            </w:r>
            <w:r>
              <w:rPr>
                <w:spacing w:val="-5"/>
                <w:sz w:val="26"/>
              </w:rPr>
              <w:t xml:space="preserve"> </w:t>
            </w:r>
            <w:r>
              <w:rPr>
                <w:sz w:val="26"/>
              </w:rPr>
              <w:t>с</w:t>
            </w:r>
            <w:r>
              <w:rPr>
                <w:spacing w:val="-6"/>
                <w:sz w:val="26"/>
              </w:rPr>
              <w:t xml:space="preserve"> </w:t>
            </w:r>
            <w:r>
              <w:rPr>
                <w:spacing w:val="-2"/>
                <w:sz w:val="26"/>
              </w:rPr>
              <w:t>использованием</w:t>
            </w:r>
          </w:p>
          <w:p w:rsidR="00153C15" w:rsidRDefault="00C1539A">
            <w:pPr>
              <w:pStyle w:val="TableParagraph"/>
              <w:spacing w:before="3" w:line="340" w:lineRule="atLeast"/>
              <w:ind w:left="45" w:right="383"/>
              <w:rPr>
                <w:sz w:val="26"/>
              </w:rPr>
            </w:pPr>
            <w:r>
              <w:rPr>
                <w:spacing w:val="-2"/>
                <w:sz w:val="26"/>
              </w:rPr>
              <w:t xml:space="preserve">образно-символического </w:t>
            </w:r>
            <w:r>
              <w:rPr>
                <w:sz w:val="26"/>
              </w:rPr>
              <w:t>материала «ДК». .</w:t>
            </w:r>
          </w:p>
        </w:tc>
      </w:tr>
    </w:tbl>
    <w:p w:rsidR="00153C15" w:rsidRDefault="00153C15">
      <w:pPr>
        <w:pStyle w:val="TableParagraph"/>
        <w:spacing w:line="340" w:lineRule="atLeast"/>
        <w:rPr>
          <w:sz w:val="26"/>
        </w:rPr>
        <w:sectPr w:rsidR="00153C15">
          <w:type w:val="continuous"/>
          <w:pgSz w:w="11910" w:h="16840"/>
          <w:pgMar w:top="1180" w:right="425" w:bottom="1715" w:left="992" w:header="0" w:footer="750" w:gutter="0"/>
          <w:cols w:space="720"/>
        </w:sectPr>
      </w:pPr>
    </w:p>
    <w:tbl>
      <w:tblPr>
        <w:tblStyle w:val="TableNormal"/>
        <w:tblW w:w="0" w:type="auto"/>
        <w:tblInd w:w="3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233"/>
        <w:gridCol w:w="3558"/>
        <w:gridCol w:w="3995"/>
      </w:tblGrid>
      <w:tr w:rsidR="00153C15">
        <w:trPr>
          <w:trHeight w:val="690"/>
        </w:trPr>
        <w:tc>
          <w:tcPr>
            <w:tcW w:w="2233" w:type="dxa"/>
          </w:tcPr>
          <w:p w:rsidR="00153C15" w:rsidRDefault="00153C15">
            <w:pPr>
              <w:pStyle w:val="TableParagraph"/>
              <w:rPr>
                <w:sz w:val="24"/>
              </w:rPr>
            </w:pPr>
          </w:p>
        </w:tc>
        <w:tc>
          <w:tcPr>
            <w:tcW w:w="3558" w:type="dxa"/>
          </w:tcPr>
          <w:p w:rsidR="00153C15" w:rsidRDefault="00C1539A">
            <w:pPr>
              <w:pStyle w:val="TableParagraph"/>
              <w:spacing w:line="268" w:lineRule="auto"/>
              <w:ind w:left="45" w:right="704"/>
              <w:rPr>
                <w:sz w:val="26"/>
              </w:rPr>
            </w:pPr>
            <w:r>
              <w:rPr>
                <w:sz w:val="26"/>
              </w:rPr>
              <w:t>материал» и др.) для группировки</w:t>
            </w:r>
            <w:r>
              <w:rPr>
                <w:spacing w:val="-17"/>
                <w:sz w:val="26"/>
              </w:rPr>
              <w:t xml:space="preserve"> </w:t>
            </w:r>
            <w:r>
              <w:rPr>
                <w:sz w:val="26"/>
              </w:rPr>
              <w:t>и</w:t>
            </w:r>
            <w:r>
              <w:rPr>
                <w:spacing w:val="-16"/>
                <w:sz w:val="26"/>
              </w:rPr>
              <w:t xml:space="preserve"> </w:t>
            </w:r>
            <w:proofErr w:type="spellStart"/>
            <w:r>
              <w:rPr>
                <w:sz w:val="26"/>
              </w:rPr>
              <w:t>сериации</w:t>
            </w:r>
            <w:proofErr w:type="spellEnd"/>
            <w:r>
              <w:rPr>
                <w:sz w:val="26"/>
              </w:rPr>
              <w:t>.</w:t>
            </w:r>
          </w:p>
        </w:tc>
        <w:tc>
          <w:tcPr>
            <w:tcW w:w="3995" w:type="dxa"/>
          </w:tcPr>
          <w:p w:rsidR="00153C15" w:rsidRDefault="00153C15">
            <w:pPr>
              <w:pStyle w:val="TableParagraph"/>
              <w:rPr>
                <w:sz w:val="24"/>
              </w:rPr>
            </w:pPr>
          </w:p>
        </w:tc>
      </w:tr>
      <w:tr w:rsidR="00153C15">
        <w:trPr>
          <w:trHeight w:val="1713"/>
        </w:trPr>
        <w:tc>
          <w:tcPr>
            <w:tcW w:w="2233" w:type="dxa"/>
          </w:tcPr>
          <w:p w:rsidR="00153C15" w:rsidRDefault="00C1539A">
            <w:pPr>
              <w:pStyle w:val="TableParagraph"/>
              <w:spacing w:before="1" w:line="273" w:lineRule="auto"/>
              <w:ind w:left="45"/>
              <w:rPr>
                <w:b/>
                <w:sz w:val="26"/>
              </w:rPr>
            </w:pPr>
            <w:r>
              <w:rPr>
                <w:b/>
                <w:spacing w:val="-2"/>
                <w:sz w:val="26"/>
              </w:rPr>
              <w:lastRenderedPageBreak/>
              <w:t>Путешествие</w:t>
            </w:r>
            <w:r>
              <w:rPr>
                <w:b/>
                <w:spacing w:val="-15"/>
                <w:sz w:val="26"/>
              </w:rPr>
              <w:t xml:space="preserve"> </w:t>
            </w:r>
            <w:r>
              <w:rPr>
                <w:b/>
                <w:spacing w:val="-2"/>
                <w:sz w:val="26"/>
              </w:rPr>
              <w:t>по карте</w:t>
            </w:r>
          </w:p>
        </w:tc>
        <w:tc>
          <w:tcPr>
            <w:tcW w:w="3558" w:type="dxa"/>
          </w:tcPr>
          <w:p w:rsidR="00153C15" w:rsidRDefault="00C1539A">
            <w:pPr>
              <w:pStyle w:val="TableParagraph"/>
              <w:spacing w:line="273" w:lineRule="auto"/>
              <w:ind w:left="50" w:hanging="5"/>
              <w:rPr>
                <w:sz w:val="26"/>
              </w:rPr>
            </w:pPr>
            <w:r>
              <w:rPr>
                <w:sz w:val="26"/>
              </w:rPr>
              <w:t>Изготовление</w:t>
            </w:r>
            <w:r>
              <w:rPr>
                <w:spacing w:val="-17"/>
                <w:sz w:val="26"/>
              </w:rPr>
              <w:t xml:space="preserve"> </w:t>
            </w:r>
            <w:r>
              <w:rPr>
                <w:sz w:val="26"/>
              </w:rPr>
              <w:t>макетов</w:t>
            </w:r>
            <w:r>
              <w:rPr>
                <w:spacing w:val="-16"/>
                <w:sz w:val="26"/>
              </w:rPr>
              <w:t xml:space="preserve"> </w:t>
            </w:r>
            <w:r>
              <w:rPr>
                <w:sz w:val="26"/>
              </w:rPr>
              <w:t>для сюжетной игры.</w:t>
            </w:r>
          </w:p>
        </w:tc>
        <w:tc>
          <w:tcPr>
            <w:tcW w:w="3995" w:type="dxa"/>
          </w:tcPr>
          <w:p w:rsidR="00153C15" w:rsidRDefault="00C1539A">
            <w:pPr>
              <w:pStyle w:val="TableParagraph"/>
              <w:spacing w:line="271" w:lineRule="auto"/>
              <w:ind w:left="45" w:right="383"/>
              <w:rPr>
                <w:sz w:val="26"/>
              </w:rPr>
            </w:pPr>
            <w:r>
              <w:rPr>
                <w:spacing w:val="-2"/>
                <w:sz w:val="26"/>
              </w:rPr>
              <w:t xml:space="preserve">Изготовление </w:t>
            </w:r>
            <w:r>
              <w:rPr>
                <w:sz w:val="26"/>
              </w:rPr>
              <w:t>пространственных</w:t>
            </w:r>
            <w:r>
              <w:rPr>
                <w:spacing w:val="-17"/>
                <w:sz w:val="26"/>
              </w:rPr>
              <w:t xml:space="preserve"> </w:t>
            </w:r>
            <w:r>
              <w:rPr>
                <w:sz w:val="26"/>
              </w:rPr>
              <w:t>моделей</w:t>
            </w:r>
            <w:r>
              <w:rPr>
                <w:spacing w:val="-16"/>
                <w:sz w:val="26"/>
              </w:rPr>
              <w:t xml:space="preserve"> </w:t>
            </w:r>
            <w:r>
              <w:rPr>
                <w:sz w:val="26"/>
              </w:rPr>
              <w:t>с</w:t>
            </w:r>
          </w:p>
          <w:p w:rsidR="00153C15" w:rsidRDefault="00C1539A">
            <w:pPr>
              <w:pStyle w:val="TableParagraph"/>
              <w:spacing w:line="273" w:lineRule="auto"/>
              <w:ind w:left="45"/>
              <w:rPr>
                <w:sz w:val="26"/>
              </w:rPr>
            </w:pPr>
            <w:r>
              <w:rPr>
                <w:sz w:val="26"/>
              </w:rPr>
              <w:t>использованием</w:t>
            </w:r>
            <w:r>
              <w:rPr>
                <w:spacing w:val="-17"/>
                <w:sz w:val="26"/>
              </w:rPr>
              <w:t xml:space="preserve"> </w:t>
            </w:r>
            <w:r>
              <w:rPr>
                <w:sz w:val="26"/>
              </w:rPr>
              <w:t>заготовок</w:t>
            </w:r>
            <w:r>
              <w:rPr>
                <w:spacing w:val="-16"/>
                <w:sz w:val="26"/>
              </w:rPr>
              <w:t xml:space="preserve"> </w:t>
            </w:r>
            <w:r>
              <w:rPr>
                <w:sz w:val="26"/>
              </w:rPr>
              <w:t>«ДК». Преимущественно, это поля для игры «гусек».</w:t>
            </w:r>
          </w:p>
        </w:tc>
      </w:tr>
      <w:tr w:rsidR="00153C15">
        <w:trPr>
          <w:trHeight w:val="3101"/>
        </w:trPr>
        <w:tc>
          <w:tcPr>
            <w:tcW w:w="2233" w:type="dxa"/>
          </w:tcPr>
          <w:p w:rsidR="00153C15" w:rsidRDefault="00C1539A">
            <w:pPr>
              <w:pStyle w:val="TableParagraph"/>
              <w:spacing w:line="296" w:lineRule="exact"/>
              <w:ind w:left="45"/>
              <w:rPr>
                <w:b/>
                <w:sz w:val="26"/>
              </w:rPr>
            </w:pPr>
            <w:r>
              <w:rPr>
                <w:b/>
                <w:spacing w:val="-2"/>
                <w:sz w:val="26"/>
              </w:rPr>
              <w:t xml:space="preserve">Путешествие </w:t>
            </w:r>
            <w:r>
              <w:rPr>
                <w:b/>
                <w:spacing w:val="-5"/>
                <w:sz w:val="26"/>
              </w:rPr>
              <w:t>по</w:t>
            </w:r>
          </w:p>
          <w:p w:rsidR="00153C15" w:rsidRDefault="00C1539A">
            <w:pPr>
              <w:pStyle w:val="TableParagraph"/>
              <w:spacing w:before="42"/>
              <w:ind w:left="45"/>
              <w:rPr>
                <w:b/>
                <w:sz w:val="26"/>
              </w:rPr>
            </w:pPr>
            <w:r>
              <w:rPr>
                <w:b/>
                <w:sz w:val="26"/>
              </w:rPr>
              <w:t>«реке</w:t>
            </w:r>
            <w:r>
              <w:rPr>
                <w:b/>
                <w:spacing w:val="-11"/>
                <w:sz w:val="26"/>
              </w:rPr>
              <w:t xml:space="preserve"> </w:t>
            </w:r>
            <w:r>
              <w:rPr>
                <w:b/>
                <w:spacing w:val="-2"/>
                <w:sz w:val="26"/>
              </w:rPr>
              <w:t>времени»</w:t>
            </w:r>
          </w:p>
        </w:tc>
        <w:tc>
          <w:tcPr>
            <w:tcW w:w="3558" w:type="dxa"/>
          </w:tcPr>
          <w:p w:rsidR="00153C15" w:rsidRDefault="00C1539A">
            <w:pPr>
              <w:pStyle w:val="TableParagraph"/>
              <w:spacing w:before="1" w:line="273" w:lineRule="auto"/>
              <w:ind w:left="45" w:firstLine="4"/>
              <w:rPr>
                <w:sz w:val="26"/>
              </w:rPr>
            </w:pPr>
            <w:r>
              <w:rPr>
                <w:sz w:val="26"/>
              </w:rPr>
              <w:t>Создание</w:t>
            </w:r>
            <w:r>
              <w:rPr>
                <w:spacing w:val="-17"/>
                <w:sz w:val="26"/>
              </w:rPr>
              <w:t xml:space="preserve"> </w:t>
            </w:r>
            <w:r>
              <w:rPr>
                <w:sz w:val="26"/>
              </w:rPr>
              <w:t>коллекций</w:t>
            </w:r>
            <w:r>
              <w:rPr>
                <w:spacing w:val="-16"/>
                <w:sz w:val="26"/>
              </w:rPr>
              <w:t xml:space="preserve"> </w:t>
            </w:r>
            <w:r>
              <w:rPr>
                <w:sz w:val="26"/>
              </w:rPr>
              <w:t xml:space="preserve">реальных </w:t>
            </w:r>
            <w:r>
              <w:rPr>
                <w:spacing w:val="-2"/>
                <w:sz w:val="26"/>
              </w:rPr>
              <w:t>предметов.</w:t>
            </w:r>
          </w:p>
          <w:p w:rsidR="00153C15" w:rsidRDefault="00C1539A">
            <w:pPr>
              <w:pStyle w:val="TableParagraph"/>
              <w:spacing w:before="6" w:line="276" w:lineRule="auto"/>
              <w:ind w:left="45" w:right="77" w:firstLine="4"/>
              <w:rPr>
                <w:sz w:val="26"/>
              </w:rPr>
            </w:pPr>
            <w:r>
              <w:rPr>
                <w:sz w:val="26"/>
              </w:rPr>
              <w:t>Создание</w:t>
            </w:r>
            <w:r>
              <w:rPr>
                <w:spacing w:val="-17"/>
                <w:sz w:val="26"/>
              </w:rPr>
              <w:t xml:space="preserve"> </w:t>
            </w:r>
            <w:r>
              <w:rPr>
                <w:sz w:val="26"/>
              </w:rPr>
              <w:t>коллекций</w:t>
            </w:r>
            <w:r>
              <w:rPr>
                <w:spacing w:val="-15"/>
                <w:sz w:val="26"/>
              </w:rPr>
              <w:t xml:space="preserve"> </w:t>
            </w:r>
            <w:r>
              <w:rPr>
                <w:sz w:val="26"/>
              </w:rPr>
              <w:t>на</w:t>
            </w:r>
            <w:r>
              <w:rPr>
                <w:spacing w:val="-16"/>
                <w:sz w:val="26"/>
              </w:rPr>
              <w:t xml:space="preserve"> </w:t>
            </w:r>
            <w:r>
              <w:rPr>
                <w:sz w:val="26"/>
              </w:rPr>
              <w:t xml:space="preserve">основе </w:t>
            </w:r>
            <w:r>
              <w:rPr>
                <w:spacing w:val="-2"/>
                <w:sz w:val="26"/>
              </w:rPr>
              <w:t xml:space="preserve">образно-символического </w:t>
            </w:r>
            <w:r>
              <w:rPr>
                <w:sz w:val="26"/>
              </w:rPr>
              <w:t>материала (например, набор изображений одинаковых по назначению объектов, но</w:t>
            </w:r>
          </w:p>
          <w:p w:rsidR="00153C15" w:rsidRDefault="00C1539A">
            <w:pPr>
              <w:pStyle w:val="TableParagraph"/>
              <w:ind w:left="45"/>
              <w:rPr>
                <w:sz w:val="26"/>
              </w:rPr>
            </w:pPr>
            <w:r>
              <w:rPr>
                <w:sz w:val="26"/>
              </w:rPr>
              <w:t>относящихся</w:t>
            </w:r>
            <w:r>
              <w:rPr>
                <w:spacing w:val="-5"/>
                <w:sz w:val="26"/>
              </w:rPr>
              <w:t xml:space="preserve"> </w:t>
            </w:r>
            <w:r>
              <w:rPr>
                <w:sz w:val="26"/>
              </w:rPr>
              <w:t>к</w:t>
            </w:r>
            <w:r>
              <w:rPr>
                <w:spacing w:val="-8"/>
                <w:sz w:val="26"/>
              </w:rPr>
              <w:t xml:space="preserve"> </w:t>
            </w:r>
            <w:r>
              <w:rPr>
                <w:spacing w:val="-2"/>
                <w:sz w:val="26"/>
              </w:rPr>
              <w:t>различным</w:t>
            </w:r>
          </w:p>
          <w:p w:rsidR="00153C15" w:rsidRDefault="00C1539A">
            <w:pPr>
              <w:pStyle w:val="TableParagraph"/>
              <w:spacing w:before="41"/>
              <w:ind w:left="45"/>
              <w:rPr>
                <w:sz w:val="26"/>
              </w:rPr>
            </w:pPr>
            <w:r>
              <w:rPr>
                <w:sz w:val="26"/>
              </w:rPr>
              <w:t>временным</w:t>
            </w:r>
            <w:r>
              <w:rPr>
                <w:spacing w:val="-15"/>
                <w:sz w:val="26"/>
              </w:rPr>
              <w:t xml:space="preserve"> </w:t>
            </w:r>
            <w:r>
              <w:rPr>
                <w:spacing w:val="-2"/>
                <w:sz w:val="26"/>
              </w:rPr>
              <w:t>периодам).</w:t>
            </w:r>
          </w:p>
        </w:tc>
        <w:tc>
          <w:tcPr>
            <w:tcW w:w="3995" w:type="dxa"/>
          </w:tcPr>
          <w:p w:rsidR="00153C15" w:rsidRDefault="00C1539A">
            <w:pPr>
              <w:pStyle w:val="TableParagraph"/>
              <w:spacing w:before="1" w:line="276" w:lineRule="auto"/>
              <w:ind w:left="50" w:right="252" w:hanging="5"/>
              <w:rPr>
                <w:sz w:val="26"/>
              </w:rPr>
            </w:pPr>
            <w:r>
              <w:rPr>
                <w:sz w:val="26"/>
              </w:rPr>
              <w:t>Работа</w:t>
            </w:r>
            <w:r>
              <w:rPr>
                <w:spacing w:val="-17"/>
                <w:sz w:val="26"/>
              </w:rPr>
              <w:t xml:space="preserve"> </w:t>
            </w:r>
            <w:r>
              <w:rPr>
                <w:sz w:val="26"/>
              </w:rPr>
              <w:t>с</w:t>
            </w:r>
            <w:r>
              <w:rPr>
                <w:spacing w:val="-16"/>
                <w:sz w:val="26"/>
              </w:rPr>
              <w:t xml:space="preserve"> </w:t>
            </w:r>
            <w:r>
              <w:rPr>
                <w:sz w:val="26"/>
              </w:rPr>
              <w:t xml:space="preserve">образно-символическим материалом «ДК», </w:t>
            </w:r>
            <w:r>
              <w:rPr>
                <w:spacing w:val="-2"/>
                <w:sz w:val="26"/>
              </w:rPr>
              <w:t>демонстрирующим</w:t>
            </w:r>
          </w:p>
          <w:p w:rsidR="00153C15" w:rsidRDefault="00C1539A">
            <w:pPr>
              <w:pStyle w:val="TableParagraph"/>
              <w:spacing w:line="295" w:lineRule="exact"/>
              <w:ind w:left="50"/>
              <w:rPr>
                <w:sz w:val="26"/>
              </w:rPr>
            </w:pPr>
            <w:r>
              <w:rPr>
                <w:spacing w:val="-2"/>
                <w:sz w:val="26"/>
              </w:rPr>
              <w:t>трансформацию</w:t>
            </w:r>
            <w:r>
              <w:rPr>
                <w:spacing w:val="-1"/>
                <w:sz w:val="26"/>
              </w:rPr>
              <w:t xml:space="preserve"> </w:t>
            </w:r>
            <w:r>
              <w:rPr>
                <w:spacing w:val="-2"/>
                <w:sz w:val="26"/>
              </w:rPr>
              <w:t>окружающего</w:t>
            </w:r>
          </w:p>
          <w:p w:rsidR="00153C15" w:rsidRDefault="00C1539A">
            <w:pPr>
              <w:pStyle w:val="TableParagraph"/>
              <w:spacing w:before="47" w:line="276" w:lineRule="auto"/>
              <w:ind w:left="50"/>
              <w:rPr>
                <w:sz w:val="26"/>
              </w:rPr>
            </w:pPr>
            <w:r>
              <w:rPr>
                <w:sz w:val="26"/>
              </w:rPr>
              <w:t>мира</w:t>
            </w:r>
            <w:r>
              <w:rPr>
                <w:spacing w:val="-13"/>
                <w:sz w:val="26"/>
              </w:rPr>
              <w:t xml:space="preserve"> </w:t>
            </w:r>
            <w:r>
              <w:rPr>
                <w:sz w:val="26"/>
              </w:rPr>
              <w:t>с</w:t>
            </w:r>
            <w:r>
              <w:rPr>
                <w:spacing w:val="-14"/>
                <w:sz w:val="26"/>
              </w:rPr>
              <w:t xml:space="preserve"> </w:t>
            </w:r>
            <w:r>
              <w:rPr>
                <w:sz w:val="26"/>
              </w:rPr>
              <w:t>течением</w:t>
            </w:r>
            <w:r>
              <w:rPr>
                <w:spacing w:val="-14"/>
                <w:sz w:val="26"/>
              </w:rPr>
              <w:t xml:space="preserve"> </w:t>
            </w:r>
            <w:r>
              <w:rPr>
                <w:sz w:val="26"/>
              </w:rPr>
              <w:t>времени</w:t>
            </w:r>
            <w:r>
              <w:rPr>
                <w:spacing w:val="-9"/>
                <w:sz w:val="26"/>
              </w:rPr>
              <w:t xml:space="preserve"> </w:t>
            </w:r>
            <w:r>
              <w:rPr>
                <w:sz w:val="26"/>
              </w:rPr>
              <w:t>(наборы фотографий «История вещей», серии сюжетных картинок для выстраивания событийной</w:t>
            </w:r>
          </w:p>
          <w:p w:rsidR="00153C15" w:rsidRDefault="00C1539A">
            <w:pPr>
              <w:pStyle w:val="TableParagraph"/>
              <w:spacing w:line="297" w:lineRule="exact"/>
              <w:ind w:left="45"/>
              <w:rPr>
                <w:sz w:val="26"/>
              </w:rPr>
            </w:pPr>
            <w:r>
              <w:rPr>
                <w:sz w:val="26"/>
              </w:rPr>
              <w:t>последовательности</w:t>
            </w:r>
            <w:r>
              <w:rPr>
                <w:spacing w:val="-17"/>
                <w:sz w:val="26"/>
              </w:rPr>
              <w:t xml:space="preserve"> </w:t>
            </w:r>
            <w:r>
              <w:rPr>
                <w:sz w:val="26"/>
              </w:rPr>
              <w:t>и</w:t>
            </w:r>
            <w:r>
              <w:rPr>
                <w:spacing w:val="-15"/>
                <w:sz w:val="26"/>
              </w:rPr>
              <w:t xml:space="preserve"> </w:t>
            </w:r>
            <w:r>
              <w:rPr>
                <w:spacing w:val="-2"/>
                <w:sz w:val="26"/>
              </w:rPr>
              <w:t>др.).</w:t>
            </w:r>
          </w:p>
        </w:tc>
      </w:tr>
    </w:tbl>
    <w:p w:rsidR="00153C15" w:rsidRDefault="00153C15">
      <w:pPr>
        <w:pStyle w:val="a3"/>
        <w:spacing w:before="70"/>
        <w:jc w:val="left"/>
        <w:rPr>
          <w:b/>
          <w:sz w:val="26"/>
        </w:rPr>
      </w:pPr>
    </w:p>
    <w:p w:rsidR="00153C15" w:rsidRDefault="00C1539A">
      <w:pPr>
        <w:spacing w:line="278" w:lineRule="auto"/>
        <w:ind w:left="2047" w:right="214" w:hanging="1907"/>
        <w:rPr>
          <w:b/>
          <w:sz w:val="26"/>
        </w:rPr>
      </w:pPr>
      <w:r>
        <w:rPr>
          <w:b/>
          <w:sz w:val="26"/>
        </w:rPr>
        <w:t>Формы</w:t>
      </w:r>
      <w:r>
        <w:rPr>
          <w:b/>
          <w:spacing w:val="-8"/>
          <w:sz w:val="26"/>
        </w:rPr>
        <w:t xml:space="preserve"> </w:t>
      </w:r>
      <w:r>
        <w:rPr>
          <w:b/>
          <w:sz w:val="26"/>
        </w:rPr>
        <w:t>совместной</w:t>
      </w:r>
      <w:r>
        <w:rPr>
          <w:b/>
          <w:spacing w:val="-8"/>
          <w:sz w:val="26"/>
        </w:rPr>
        <w:t xml:space="preserve"> </w:t>
      </w:r>
      <w:r>
        <w:rPr>
          <w:b/>
          <w:sz w:val="26"/>
        </w:rPr>
        <w:t>познавательно-исследовательской</w:t>
      </w:r>
      <w:r>
        <w:rPr>
          <w:b/>
          <w:spacing w:val="-8"/>
          <w:sz w:val="26"/>
        </w:rPr>
        <w:t xml:space="preserve"> </w:t>
      </w:r>
      <w:r>
        <w:rPr>
          <w:b/>
          <w:sz w:val="26"/>
        </w:rPr>
        <w:t>деятельности</w:t>
      </w:r>
      <w:r>
        <w:rPr>
          <w:b/>
          <w:spacing w:val="-8"/>
          <w:sz w:val="26"/>
        </w:rPr>
        <w:t xml:space="preserve"> </w:t>
      </w:r>
      <w:r>
        <w:rPr>
          <w:b/>
          <w:sz w:val="26"/>
        </w:rPr>
        <w:t>взрослого</w:t>
      </w:r>
      <w:r>
        <w:rPr>
          <w:b/>
          <w:spacing w:val="-12"/>
          <w:sz w:val="26"/>
        </w:rPr>
        <w:t xml:space="preserve"> </w:t>
      </w:r>
      <w:r>
        <w:rPr>
          <w:b/>
          <w:sz w:val="26"/>
        </w:rPr>
        <w:t>с ребенком старшего дошкольного возраста</w:t>
      </w:r>
    </w:p>
    <w:p w:rsidR="00153C15" w:rsidRDefault="00153C15">
      <w:pPr>
        <w:pStyle w:val="a3"/>
        <w:spacing w:before="45" w:after="1"/>
        <w:jc w:val="left"/>
        <w:rPr>
          <w:b/>
          <w:sz w:val="20"/>
        </w:rPr>
      </w:pPr>
    </w:p>
    <w:tbl>
      <w:tblPr>
        <w:tblStyle w:val="TableNormal"/>
        <w:tblW w:w="0" w:type="auto"/>
        <w:tblInd w:w="3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987"/>
        <w:gridCol w:w="3822"/>
        <w:gridCol w:w="2977"/>
      </w:tblGrid>
      <w:tr w:rsidR="00153C15">
        <w:trPr>
          <w:trHeight w:val="315"/>
        </w:trPr>
        <w:tc>
          <w:tcPr>
            <w:tcW w:w="2987" w:type="dxa"/>
            <w:tcBorders>
              <w:bottom w:val="nil"/>
            </w:tcBorders>
          </w:tcPr>
          <w:p w:rsidR="00153C15" w:rsidRDefault="00C1539A">
            <w:pPr>
              <w:pStyle w:val="TableParagraph"/>
              <w:spacing w:line="295" w:lineRule="exact"/>
              <w:ind w:left="45"/>
              <w:rPr>
                <w:b/>
                <w:sz w:val="26"/>
              </w:rPr>
            </w:pPr>
            <w:r>
              <w:rPr>
                <w:b/>
                <w:spacing w:val="-2"/>
                <w:sz w:val="26"/>
              </w:rPr>
              <w:t>Культурно-смысловые</w:t>
            </w:r>
          </w:p>
        </w:tc>
        <w:tc>
          <w:tcPr>
            <w:tcW w:w="3822" w:type="dxa"/>
            <w:vMerge w:val="restart"/>
          </w:tcPr>
          <w:p w:rsidR="00153C15" w:rsidRDefault="00C1539A">
            <w:pPr>
              <w:pStyle w:val="TableParagraph"/>
              <w:spacing w:line="296" w:lineRule="exact"/>
              <w:ind w:left="45"/>
              <w:rPr>
                <w:b/>
                <w:sz w:val="26"/>
              </w:rPr>
            </w:pPr>
            <w:r>
              <w:rPr>
                <w:b/>
                <w:sz w:val="26"/>
              </w:rPr>
              <w:t>В</w:t>
            </w:r>
            <w:r>
              <w:rPr>
                <w:b/>
                <w:spacing w:val="-12"/>
                <w:sz w:val="26"/>
              </w:rPr>
              <w:t xml:space="preserve"> </w:t>
            </w:r>
            <w:r>
              <w:rPr>
                <w:b/>
                <w:sz w:val="26"/>
              </w:rPr>
              <w:t>детском</w:t>
            </w:r>
            <w:r>
              <w:rPr>
                <w:b/>
                <w:spacing w:val="-11"/>
                <w:sz w:val="26"/>
              </w:rPr>
              <w:t xml:space="preserve"> </w:t>
            </w:r>
            <w:r>
              <w:rPr>
                <w:b/>
                <w:spacing w:val="-4"/>
                <w:sz w:val="26"/>
              </w:rPr>
              <w:t>саду</w:t>
            </w:r>
          </w:p>
        </w:tc>
        <w:tc>
          <w:tcPr>
            <w:tcW w:w="2977" w:type="dxa"/>
            <w:vMerge w:val="restart"/>
          </w:tcPr>
          <w:p w:rsidR="00153C15" w:rsidRDefault="00C1539A">
            <w:pPr>
              <w:pStyle w:val="TableParagraph"/>
              <w:spacing w:line="296" w:lineRule="exact"/>
              <w:ind w:left="45"/>
              <w:rPr>
                <w:b/>
                <w:sz w:val="26"/>
              </w:rPr>
            </w:pPr>
            <w:r>
              <w:rPr>
                <w:b/>
                <w:sz w:val="26"/>
              </w:rPr>
              <w:t xml:space="preserve">В </w:t>
            </w:r>
            <w:r>
              <w:rPr>
                <w:b/>
                <w:spacing w:val="-2"/>
                <w:sz w:val="26"/>
              </w:rPr>
              <w:t>семье</w:t>
            </w:r>
          </w:p>
        </w:tc>
      </w:tr>
      <w:tr w:rsidR="00153C15">
        <w:trPr>
          <w:trHeight w:val="696"/>
        </w:trPr>
        <w:tc>
          <w:tcPr>
            <w:tcW w:w="2987" w:type="dxa"/>
            <w:tcBorders>
              <w:top w:val="nil"/>
            </w:tcBorders>
          </w:tcPr>
          <w:p w:rsidR="00153C15" w:rsidRDefault="00C1539A">
            <w:pPr>
              <w:pStyle w:val="TableParagraph"/>
              <w:spacing w:before="7"/>
              <w:ind w:left="45"/>
              <w:rPr>
                <w:b/>
                <w:sz w:val="26"/>
              </w:rPr>
            </w:pPr>
            <w:r>
              <w:rPr>
                <w:b/>
                <w:spacing w:val="-2"/>
                <w:sz w:val="26"/>
              </w:rPr>
              <w:t>контексты</w:t>
            </w:r>
          </w:p>
          <w:p w:rsidR="00153C15" w:rsidRDefault="00C1539A">
            <w:pPr>
              <w:pStyle w:val="TableParagraph"/>
              <w:spacing w:before="47"/>
              <w:ind w:left="45"/>
              <w:rPr>
                <w:b/>
                <w:sz w:val="26"/>
              </w:rPr>
            </w:pPr>
            <w:r>
              <w:rPr>
                <w:b/>
                <w:spacing w:val="-2"/>
                <w:sz w:val="26"/>
              </w:rPr>
              <w:t>деятельности</w:t>
            </w:r>
          </w:p>
        </w:tc>
        <w:tc>
          <w:tcPr>
            <w:tcW w:w="3822" w:type="dxa"/>
            <w:vMerge/>
            <w:tcBorders>
              <w:top w:val="nil"/>
            </w:tcBorders>
          </w:tcPr>
          <w:p w:rsidR="00153C15" w:rsidRDefault="00153C15">
            <w:pPr>
              <w:rPr>
                <w:sz w:val="2"/>
                <w:szCs w:val="2"/>
              </w:rPr>
            </w:pPr>
          </w:p>
        </w:tc>
        <w:tc>
          <w:tcPr>
            <w:tcW w:w="2977" w:type="dxa"/>
            <w:vMerge/>
            <w:tcBorders>
              <w:top w:val="nil"/>
            </w:tcBorders>
          </w:tcPr>
          <w:p w:rsidR="00153C15" w:rsidRDefault="00153C15">
            <w:pPr>
              <w:rPr>
                <w:sz w:val="2"/>
                <w:szCs w:val="2"/>
              </w:rPr>
            </w:pPr>
          </w:p>
        </w:tc>
      </w:tr>
      <w:tr w:rsidR="00153C15">
        <w:trPr>
          <w:trHeight w:val="2409"/>
        </w:trPr>
        <w:tc>
          <w:tcPr>
            <w:tcW w:w="2987" w:type="dxa"/>
          </w:tcPr>
          <w:p w:rsidR="00153C15" w:rsidRDefault="00C1539A">
            <w:pPr>
              <w:pStyle w:val="TableParagraph"/>
              <w:spacing w:before="1"/>
              <w:ind w:left="45"/>
              <w:rPr>
                <w:b/>
                <w:sz w:val="26"/>
              </w:rPr>
            </w:pPr>
            <w:r>
              <w:rPr>
                <w:b/>
                <w:spacing w:val="-2"/>
                <w:sz w:val="26"/>
              </w:rPr>
              <w:t>Опыты</w:t>
            </w:r>
          </w:p>
        </w:tc>
        <w:tc>
          <w:tcPr>
            <w:tcW w:w="3822" w:type="dxa"/>
          </w:tcPr>
          <w:p w:rsidR="00153C15" w:rsidRDefault="00C1539A">
            <w:pPr>
              <w:pStyle w:val="TableParagraph"/>
              <w:spacing w:line="291" w:lineRule="exact"/>
              <w:ind w:left="45"/>
              <w:rPr>
                <w:sz w:val="26"/>
              </w:rPr>
            </w:pPr>
            <w:r>
              <w:rPr>
                <w:sz w:val="26"/>
              </w:rPr>
              <w:t>Осуществление</w:t>
            </w:r>
            <w:r>
              <w:rPr>
                <w:spacing w:val="-15"/>
                <w:sz w:val="26"/>
              </w:rPr>
              <w:t xml:space="preserve"> </w:t>
            </w:r>
            <w:r>
              <w:rPr>
                <w:sz w:val="26"/>
              </w:rPr>
              <w:t>опытов</w:t>
            </w:r>
            <w:r>
              <w:rPr>
                <w:spacing w:val="-14"/>
                <w:sz w:val="26"/>
              </w:rPr>
              <w:t xml:space="preserve"> </w:t>
            </w:r>
            <w:r>
              <w:rPr>
                <w:spacing w:val="-5"/>
                <w:sz w:val="26"/>
              </w:rPr>
              <w:t>на</w:t>
            </w:r>
          </w:p>
          <w:p w:rsidR="00153C15" w:rsidRDefault="00C1539A">
            <w:pPr>
              <w:pStyle w:val="TableParagraph"/>
              <w:spacing w:before="42" w:line="278" w:lineRule="auto"/>
              <w:ind w:left="45"/>
              <w:rPr>
                <w:sz w:val="26"/>
              </w:rPr>
            </w:pPr>
            <w:r>
              <w:rPr>
                <w:sz w:val="26"/>
              </w:rPr>
              <w:t>следующие</w:t>
            </w:r>
            <w:r>
              <w:rPr>
                <w:spacing w:val="-17"/>
                <w:sz w:val="26"/>
              </w:rPr>
              <w:t xml:space="preserve"> </w:t>
            </w:r>
            <w:r>
              <w:rPr>
                <w:sz w:val="26"/>
              </w:rPr>
              <w:t>темы:</w:t>
            </w:r>
            <w:r>
              <w:rPr>
                <w:spacing w:val="-16"/>
                <w:sz w:val="26"/>
              </w:rPr>
              <w:t xml:space="preserve"> </w:t>
            </w:r>
            <w:r>
              <w:rPr>
                <w:sz w:val="26"/>
              </w:rPr>
              <w:t>выращивание растений; движение воздуха и воды; агрегатные состояния</w:t>
            </w:r>
          </w:p>
          <w:p w:rsidR="00153C15" w:rsidRDefault="00C1539A">
            <w:pPr>
              <w:pStyle w:val="TableParagraph"/>
              <w:spacing w:line="273" w:lineRule="auto"/>
              <w:ind w:left="45"/>
              <w:rPr>
                <w:sz w:val="26"/>
              </w:rPr>
            </w:pPr>
            <w:r>
              <w:rPr>
                <w:sz w:val="26"/>
              </w:rPr>
              <w:t>веществ;</w:t>
            </w:r>
            <w:r>
              <w:rPr>
                <w:spacing w:val="-17"/>
                <w:sz w:val="26"/>
              </w:rPr>
              <w:t xml:space="preserve"> </w:t>
            </w:r>
            <w:r>
              <w:rPr>
                <w:sz w:val="26"/>
              </w:rPr>
              <w:t>свойства</w:t>
            </w:r>
            <w:r>
              <w:rPr>
                <w:spacing w:val="-16"/>
                <w:sz w:val="26"/>
              </w:rPr>
              <w:t xml:space="preserve"> </w:t>
            </w:r>
            <w:r>
              <w:rPr>
                <w:sz w:val="26"/>
              </w:rPr>
              <w:t>металлов;</w:t>
            </w:r>
            <w:r>
              <w:rPr>
                <w:spacing w:val="-16"/>
                <w:sz w:val="26"/>
              </w:rPr>
              <w:t xml:space="preserve"> </w:t>
            </w:r>
            <w:r>
              <w:rPr>
                <w:sz w:val="26"/>
              </w:rPr>
              <w:t>свет и цвет; «как устроены стихи» и</w:t>
            </w:r>
          </w:p>
          <w:p w:rsidR="00153C15" w:rsidRDefault="00C1539A">
            <w:pPr>
              <w:pStyle w:val="TableParagraph"/>
              <w:spacing w:before="1"/>
              <w:ind w:left="45"/>
              <w:rPr>
                <w:sz w:val="26"/>
              </w:rPr>
            </w:pPr>
            <w:r>
              <w:rPr>
                <w:spacing w:val="-5"/>
                <w:sz w:val="26"/>
              </w:rPr>
              <w:t>др.</w:t>
            </w:r>
          </w:p>
        </w:tc>
        <w:tc>
          <w:tcPr>
            <w:tcW w:w="2977" w:type="dxa"/>
          </w:tcPr>
          <w:p w:rsidR="00153C15" w:rsidRDefault="00C1539A">
            <w:pPr>
              <w:pStyle w:val="TableParagraph"/>
              <w:spacing w:line="276" w:lineRule="auto"/>
              <w:ind w:left="45" w:right="37"/>
              <w:rPr>
                <w:sz w:val="26"/>
              </w:rPr>
            </w:pPr>
            <w:r>
              <w:rPr>
                <w:spacing w:val="-2"/>
                <w:sz w:val="26"/>
              </w:rPr>
              <w:t>Осуществление доступных</w:t>
            </w:r>
            <w:r>
              <w:rPr>
                <w:spacing w:val="-15"/>
                <w:sz w:val="26"/>
              </w:rPr>
              <w:t xml:space="preserve"> </w:t>
            </w:r>
            <w:r>
              <w:rPr>
                <w:spacing w:val="-2"/>
                <w:sz w:val="26"/>
              </w:rPr>
              <w:t xml:space="preserve">практических </w:t>
            </w:r>
            <w:r>
              <w:rPr>
                <w:sz w:val="26"/>
              </w:rPr>
              <w:t>опытов в контексте</w:t>
            </w:r>
          </w:p>
          <w:p w:rsidR="00153C15" w:rsidRDefault="00C1539A">
            <w:pPr>
              <w:pStyle w:val="TableParagraph"/>
              <w:ind w:left="45"/>
              <w:rPr>
                <w:sz w:val="26"/>
              </w:rPr>
            </w:pPr>
            <w:r>
              <w:rPr>
                <w:sz w:val="26"/>
              </w:rPr>
              <w:t>содержания</w:t>
            </w:r>
            <w:r>
              <w:rPr>
                <w:spacing w:val="-12"/>
                <w:sz w:val="26"/>
              </w:rPr>
              <w:t xml:space="preserve"> </w:t>
            </w:r>
            <w:r>
              <w:rPr>
                <w:sz w:val="26"/>
              </w:rPr>
              <w:t>«ДК»</w:t>
            </w:r>
            <w:r>
              <w:rPr>
                <w:spacing w:val="-14"/>
                <w:sz w:val="26"/>
              </w:rPr>
              <w:t xml:space="preserve"> </w:t>
            </w:r>
            <w:r>
              <w:rPr>
                <w:spacing w:val="-5"/>
                <w:sz w:val="26"/>
              </w:rPr>
              <w:t>(в</w:t>
            </w:r>
          </w:p>
          <w:p w:rsidR="00153C15" w:rsidRDefault="00C1539A">
            <w:pPr>
              <w:pStyle w:val="TableParagraph"/>
              <w:spacing w:before="35" w:line="273" w:lineRule="auto"/>
              <w:ind w:left="45" w:right="37"/>
              <w:rPr>
                <w:sz w:val="26"/>
              </w:rPr>
            </w:pPr>
            <w:r>
              <w:rPr>
                <w:sz w:val="26"/>
              </w:rPr>
              <w:t>«ДК»</w:t>
            </w:r>
            <w:r>
              <w:rPr>
                <w:spacing w:val="-17"/>
                <w:sz w:val="26"/>
              </w:rPr>
              <w:t xml:space="preserve"> </w:t>
            </w:r>
            <w:r>
              <w:rPr>
                <w:sz w:val="26"/>
              </w:rPr>
              <w:t>содержатся</w:t>
            </w:r>
            <w:r>
              <w:rPr>
                <w:spacing w:val="-16"/>
                <w:sz w:val="26"/>
              </w:rPr>
              <w:t xml:space="preserve"> </w:t>
            </w:r>
            <w:r>
              <w:rPr>
                <w:sz w:val="26"/>
              </w:rPr>
              <w:t xml:space="preserve">также рекомендации по их </w:t>
            </w:r>
            <w:r>
              <w:rPr>
                <w:spacing w:val="-2"/>
                <w:sz w:val="26"/>
              </w:rPr>
              <w:t>проведению).</w:t>
            </w:r>
          </w:p>
        </w:tc>
      </w:tr>
      <w:tr w:rsidR="00153C15">
        <w:trPr>
          <w:trHeight w:val="3096"/>
        </w:trPr>
        <w:tc>
          <w:tcPr>
            <w:tcW w:w="2987" w:type="dxa"/>
          </w:tcPr>
          <w:p w:rsidR="00153C15" w:rsidRDefault="00C1539A">
            <w:pPr>
              <w:pStyle w:val="TableParagraph"/>
              <w:spacing w:before="1"/>
              <w:ind w:left="45"/>
              <w:rPr>
                <w:b/>
                <w:sz w:val="26"/>
              </w:rPr>
            </w:pPr>
            <w:r>
              <w:rPr>
                <w:b/>
                <w:spacing w:val="-2"/>
                <w:sz w:val="26"/>
              </w:rPr>
              <w:t>Коллекционирование</w:t>
            </w:r>
          </w:p>
        </w:tc>
        <w:tc>
          <w:tcPr>
            <w:tcW w:w="3822" w:type="dxa"/>
          </w:tcPr>
          <w:p w:rsidR="00153C15" w:rsidRDefault="00C1539A">
            <w:pPr>
              <w:pStyle w:val="TableParagraph"/>
              <w:spacing w:line="276" w:lineRule="auto"/>
              <w:ind w:left="45" w:right="98" w:firstLine="4"/>
              <w:rPr>
                <w:sz w:val="26"/>
              </w:rPr>
            </w:pPr>
            <w:r>
              <w:rPr>
                <w:sz w:val="26"/>
              </w:rPr>
              <w:t>Собирание коллекций с реальными объектами (семенами,</w:t>
            </w:r>
            <w:r>
              <w:rPr>
                <w:spacing w:val="-13"/>
                <w:sz w:val="26"/>
              </w:rPr>
              <w:t xml:space="preserve"> </w:t>
            </w:r>
            <w:r>
              <w:rPr>
                <w:sz w:val="26"/>
              </w:rPr>
              <w:t>минералами</w:t>
            </w:r>
            <w:r>
              <w:rPr>
                <w:spacing w:val="-14"/>
                <w:sz w:val="26"/>
              </w:rPr>
              <w:t xml:space="preserve"> </w:t>
            </w:r>
            <w:r>
              <w:rPr>
                <w:sz w:val="26"/>
              </w:rPr>
              <w:t>и</w:t>
            </w:r>
            <w:r>
              <w:rPr>
                <w:spacing w:val="-14"/>
                <w:sz w:val="26"/>
              </w:rPr>
              <w:t xml:space="preserve"> </w:t>
            </w:r>
            <w:r>
              <w:rPr>
                <w:sz w:val="26"/>
              </w:rPr>
              <w:t>др.).</w:t>
            </w:r>
          </w:p>
          <w:p w:rsidR="00153C15" w:rsidRDefault="00C1539A">
            <w:pPr>
              <w:pStyle w:val="TableParagraph"/>
              <w:spacing w:line="276" w:lineRule="auto"/>
              <w:ind w:left="45"/>
              <w:rPr>
                <w:sz w:val="26"/>
              </w:rPr>
            </w:pPr>
            <w:r>
              <w:rPr>
                <w:sz w:val="26"/>
              </w:rPr>
              <w:t>Продолжение работы, начатой в семье,</w:t>
            </w:r>
            <w:r>
              <w:rPr>
                <w:spacing w:val="-17"/>
                <w:sz w:val="26"/>
              </w:rPr>
              <w:t xml:space="preserve"> </w:t>
            </w:r>
            <w:r>
              <w:rPr>
                <w:sz w:val="26"/>
              </w:rPr>
              <w:t>с</w:t>
            </w:r>
            <w:r>
              <w:rPr>
                <w:spacing w:val="-16"/>
                <w:sz w:val="26"/>
              </w:rPr>
              <w:t xml:space="preserve"> </w:t>
            </w:r>
            <w:r>
              <w:rPr>
                <w:sz w:val="26"/>
              </w:rPr>
              <w:t>образно-символическим материалом «ДК» (создание классификационных таблиц).</w:t>
            </w:r>
          </w:p>
        </w:tc>
        <w:tc>
          <w:tcPr>
            <w:tcW w:w="2977" w:type="dxa"/>
          </w:tcPr>
          <w:p w:rsidR="00153C15" w:rsidRDefault="00C1539A">
            <w:pPr>
              <w:pStyle w:val="TableParagraph"/>
              <w:spacing w:line="276" w:lineRule="auto"/>
              <w:ind w:left="50" w:right="37" w:hanging="5"/>
              <w:rPr>
                <w:sz w:val="26"/>
              </w:rPr>
            </w:pPr>
            <w:r>
              <w:rPr>
                <w:spacing w:val="-2"/>
                <w:sz w:val="26"/>
              </w:rPr>
              <w:t>Изучение</w:t>
            </w:r>
            <w:r>
              <w:rPr>
                <w:spacing w:val="-10"/>
                <w:sz w:val="26"/>
              </w:rPr>
              <w:t xml:space="preserve"> </w:t>
            </w:r>
            <w:r>
              <w:rPr>
                <w:spacing w:val="-2"/>
                <w:sz w:val="26"/>
              </w:rPr>
              <w:t xml:space="preserve">единообразно </w:t>
            </w:r>
            <w:r>
              <w:rPr>
                <w:sz w:val="26"/>
              </w:rPr>
              <w:t xml:space="preserve">оформленных карточек для настольных игр с </w:t>
            </w:r>
            <w:r>
              <w:rPr>
                <w:spacing w:val="-2"/>
                <w:sz w:val="26"/>
              </w:rPr>
              <w:t xml:space="preserve">изображениями </w:t>
            </w:r>
            <w:r>
              <w:rPr>
                <w:sz w:val="26"/>
              </w:rPr>
              <w:t>различных объектов и</w:t>
            </w:r>
          </w:p>
          <w:p w:rsidR="00153C15" w:rsidRDefault="00C1539A">
            <w:pPr>
              <w:pStyle w:val="TableParagraph"/>
              <w:spacing w:line="278" w:lineRule="auto"/>
              <w:ind w:left="50" w:right="37"/>
              <w:rPr>
                <w:sz w:val="26"/>
              </w:rPr>
            </w:pPr>
            <w:r>
              <w:rPr>
                <w:sz w:val="26"/>
              </w:rPr>
              <w:t>явлений,</w:t>
            </w:r>
            <w:r>
              <w:rPr>
                <w:spacing w:val="-17"/>
                <w:sz w:val="26"/>
              </w:rPr>
              <w:t xml:space="preserve"> </w:t>
            </w:r>
            <w:r>
              <w:rPr>
                <w:sz w:val="26"/>
              </w:rPr>
              <w:t>объединенных</w:t>
            </w:r>
            <w:r>
              <w:rPr>
                <w:spacing w:val="-16"/>
                <w:sz w:val="26"/>
              </w:rPr>
              <w:t xml:space="preserve"> </w:t>
            </w:r>
            <w:r>
              <w:rPr>
                <w:sz w:val="26"/>
              </w:rPr>
              <w:t xml:space="preserve">в </w:t>
            </w:r>
            <w:r>
              <w:rPr>
                <w:spacing w:val="-2"/>
                <w:sz w:val="26"/>
              </w:rPr>
              <w:t>классы.</w:t>
            </w:r>
          </w:p>
          <w:p w:rsidR="00153C15" w:rsidRDefault="00C1539A">
            <w:pPr>
              <w:pStyle w:val="TableParagraph"/>
              <w:spacing w:line="268" w:lineRule="auto"/>
              <w:ind w:left="50" w:right="37" w:hanging="5"/>
              <w:rPr>
                <w:sz w:val="26"/>
              </w:rPr>
            </w:pPr>
            <w:r>
              <w:rPr>
                <w:sz w:val="26"/>
              </w:rPr>
              <w:t>Продолжение</w:t>
            </w:r>
            <w:r>
              <w:rPr>
                <w:spacing w:val="-17"/>
                <w:sz w:val="26"/>
              </w:rPr>
              <w:t xml:space="preserve"> </w:t>
            </w:r>
            <w:r>
              <w:rPr>
                <w:sz w:val="26"/>
              </w:rPr>
              <w:t>работы</w:t>
            </w:r>
            <w:r>
              <w:rPr>
                <w:spacing w:val="-16"/>
                <w:sz w:val="26"/>
              </w:rPr>
              <w:t xml:space="preserve"> </w:t>
            </w:r>
            <w:r>
              <w:rPr>
                <w:sz w:val="26"/>
              </w:rPr>
              <w:t>по собиранию коллекций</w:t>
            </w:r>
          </w:p>
        </w:tc>
      </w:tr>
    </w:tbl>
    <w:p w:rsidR="00153C15" w:rsidRDefault="00153C15">
      <w:pPr>
        <w:pStyle w:val="TableParagraph"/>
        <w:spacing w:line="268" w:lineRule="auto"/>
        <w:rPr>
          <w:sz w:val="26"/>
        </w:rPr>
        <w:sectPr w:rsidR="00153C15">
          <w:type w:val="continuous"/>
          <w:pgSz w:w="11910" w:h="16840"/>
          <w:pgMar w:top="1180" w:right="425" w:bottom="1361" w:left="992" w:header="0" w:footer="750" w:gutter="0"/>
          <w:cols w:space="720"/>
        </w:sectPr>
      </w:pPr>
    </w:p>
    <w:tbl>
      <w:tblPr>
        <w:tblStyle w:val="TableNormal"/>
        <w:tblW w:w="0" w:type="auto"/>
        <w:tblInd w:w="3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987"/>
        <w:gridCol w:w="3822"/>
        <w:gridCol w:w="2977"/>
      </w:tblGrid>
      <w:tr w:rsidR="00153C15">
        <w:trPr>
          <w:trHeight w:val="690"/>
        </w:trPr>
        <w:tc>
          <w:tcPr>
            <w:tcW w:w="2987" w:type="dxa"/>
          </w:tcPr>
          <w:p w:rsidR="00153C15" w:rsidRDefault="00153C15">
            <w:pPr>
              <w:pStyle w:val="TableParagraph"/>
              <w:rPr>
                <w:sz w:val="26"/>
              </w:rPr>
            </w:pPr>
          </w:p>
        </w:tc>
        <w:tc>
          <w:tcPr>
            <w:tcW w:w="3822" w:type="dxa"/>
          </w:tcPr>
          <w:p w:rsidR="00153C15" w:rsidRDefault="00153C15">
            <w:pPr>
              <w:pStyle w:val="TableParagraph"/>
              <w:rPr>
                <w:sz w:val="26"/>
              </w:rPr>
            </w:pPr>
          </w:p>
        </w:tc>
        <w:tc>
          <w:tcPr>
            <w:tcW w:w="2977" w:type="dxa"/>
          </w:tcPr>
          <w:p w:rsidR="00153C15" w:rsidRDefault="00C1539A">
            <w:pPr>
              <w:pStyle w:val="TableParagraph"/>
              <w:spacing w:line="268" w:lineRule="auto"/>
              <w:ind w:left="50" w:right="37"/>
              <w:rPr>
                <w:sz w:val="26"/>
              </w:rPr>
            </w:pPr>
            <w:r>
              <w:rPr>
                <w:sz w:val="26"/>
              </w:rPr>
              <w:t>реальных объектов, начатой</w:t>
            </w:r>
            <w:r>
              <w:rPr>
                <w:spacing w:val="-17"/>
                <w:sz w:val="26"/>
              </w:rPr>
              <w:t xml:space="preserve"> </w:t>
            </w:r>
            <w:r>
              <w:rPr>
                <w:sz w:val="26"/>
              </w:rPr>
              <w:t>в</w:t>
            </w:r>
            <w:r>
              <w:rPr>
                <w:spacing w:val="-16"/>
                <w:sz w:val="26"/>
              </w:rPr>
              <w:t xml:space="preserve"> </w:t>
            </w:r>
            <w:r>
              <w:rPr>
                <w:sz w:val="26"/>
              </w:rPr>
              <w:t>детском</w:t>
            </w:r>
            <w:r>
              <w:rPr>
                <w:spacing w:val="-16"/>
                <w:sz w:val="26"/>
              </w:rPr>
              <w:t xml:space="preserve"> </w:t>
            </w:r>
            <w:r>
              <w:rPr>
                <w:sz w:val="26"/>
              </w:rPr>
              <w:t>саду.</w:t>
            </w:r>
          </w:p>
        </w:tc>
      </w:tr>
      <w:tr w:rsidR="00153C15">
        <w:trPr>
          <w:trHeight w:val="301"/>
        </w:trPr>
        <w:tc>
          <w:tcPr>
            <w:tcW w:w="2987" w:type="dxa"/>
            <w:vMerge w:val="restart"/>
          </w:tcPr>
          <w:p w:rsidR="00153C15" w:rsidRDefault="00C1539A">
            <w:pPr>
              <w:pStyle w:val="TableParagraph"/>
              <w:spacing w:line="286" w:lineRule="exact"/>
              <w:ind w:left="45"/>
              <w:rPr>
                <w:b/>
                <w:sz w:val="26"/>
              </w:rPr>
            </w:pPr>
            <w:r>
              <w:rPr>
                <w:b/>
                <w:spacing w:val="-2"/>
                <w:sz w:val="26"/>
              </w:rPr>
              <w:t>Путешествие по</w:t>
            </w:r>
            <w:r>
              <w:rPr>
                <w:b/>
                <w:spacing w:val="-8"/>
                <w:sz w:val="26"/>
              </w:rPr>
              <w:t xml:space="preserve"> </w:t>
            </w:r>
            <w:r>
              <w:rPr>
                <w:b/>
                <w:spacing w:val="-2"/>
                <w:sz w:val="26"/>
              </w:rPr>
              <w:t>карте</w:t>
            </w:r>
          </w:p>
        </w:tc>
        <w:tc>
          <w:tcPr>
            <w:tcW w:w="3822" w:type="dxa"/>
            <w:tcBorders>
              <w:bottom w:val="nil"/>
            </w:tcBorders>
          </w:tcPr>
          <w:p w:rsidR="00153C15" w:rsidRDefault="00C1539A">
            <w:pPr>
              <w:pStyle w:val="TableParagraph"/>
              <w:spacing w:line="281" w:lineRule="exact"/>
              <w:ind w:left="45"/>
              <w:rPr>
                <w:sz w:val="26"/>
              </w:rPr>
            </w:pPr>
            <w:r>
              <w:rPr>
                <w:sz w:val="26"/>
              </w:rPr>
              <w:t>Занятия</w:t>
            </w:r>
            <w:r>
              <w:rPr>
                <w:spacing w:val="-2"/>
                <w:sz w:val="26"/>
              </w:rPr>
              <w:t xml:space="preserve"> </w:t>
            </w:r>
            <w:r>
              <w:rPr>
                <w:sz w:val="26"/>
              </w:rPr>
              <w:t>с</w:t>
            </w:r>
            <w:r>
              <w:rPr>
                <w:spacing w:val="-8"/>
                <w:sz w:val="26"/>
              </w:rPr>
              <w:t xml:space="preserve"> </w:t>
            </w:r>
            <w:r>
              <w:rPr>
                <w:sz w:val="26"/>
              </w:rPr>
              <w:t>детьми</w:t>
            </w:r>
            <w:r>
              <w:rPr>
                <w:spacing w:val="-8"/>
                <w:sz w:val="26"/>
              </w:rPr>
              <w:t xml:space="preserve"> </w:t>
            </w:r>
            <w:r>
              <w:rPr>
                <w:sz w:val="26"/>
              </w:rPr>
              <w:t>на</w:t>
            </w:r>
            <w:r>
              <w:rPr>
                <w:spacing w:val="-7"/>
                <w:sz w:val="26"/>
              </w:rPr>
              <w:t xml:space="preserve"> </w:t>
            </w:r>
            <w:r>
              <w:rPr>
                <w:spacing w:val="-4"/>
                <w:sz w:val="26"/>
              </w:rPr>
              <w:t>темы,</w:t>
            </w:r>
          </w:p>
        </w:tc>
        <w:tc>
          <w:tcPr>
            <w:tcW w:w="2977" w:type="dxa"/>
            <w:tcBorders>
              <w:bottom w:val="nil"/>
            </w:tcBorders>
          </w:tcPr>
          <w:p w:rsidR="00153C15" w:rsidRDefault="00C1539A">
            <w:pPr>
              <w:pStyle w:val="TableParagraph"/>
              <w:spacing w:line="281" w:lineRule="exact"/>
              <w:ind w:left="50"/>
              <w:rPr>
                <w:sz w:val="26"/>
              </w:rPr>
            </w:pPr>
            <w:r>
              <w:rPr>
                <w:sz w:val="26"/>
              </w:rPr>
              <w:t>Демонстрация</w:t>
            </w:r>
            <w:r>
              <w:rPr>
                <w:spacing w:val="-13"/>
                <w:sz w:val="26"/>
              </w:rPr>
              <w:t xml:space="preserve"> </w:t>
            </w:r>
            <w:r>
              <w:rPr>
                <w:spacing w:val="-4"/>
                <w:sz w:val="26"/>
              </w:rPr>
              <w:t>карт</w:t>
            </w:r>
          </w:p>
        </w:tc>
      </w:tr>
      <w:tr w:rsidR="00153C15">
        <w:trPr>
          <w:trHeight w:val="323"/>
        </w:trPr>
        <w:tc>
          <w:tcPr>
            <w:tcW w:w="2987" w:type="dxa"/>
            <w:vMerge/>
            <w:tcBorders>
              <w:top w:val="nil"/>
            </w:tcBorders>
          </w:tcPr>
          <w:p w:rsidR="00153C15" w:rsidRDefault="00153C15">
            <w:pPr>
              <w:rPr>
                <w:sz w:val="2"/>
                <w:szCs w:val="2"/>
              </w:rPr>
            </w:pPr>
          </w:p>
        </w:tc>
        <w:tc>
          <w:tcPr>
            <w:tcW w:w="3822" w:type="dxa"/>
            <w:tcBorders>
              <w:top w:val="nil"/>
              <w:bottom w:val="nil"/>
            </w:tcBorders>
          </w:tcPr>
          <w:p w:rsidR="00153C15" w:rsidRDefault="00C1539A">
            <w:pPr>
              <w:pStyle w:val="TableParagraph"/>
              <w:spacing w:before="3"/>
              <w:ind w:left="45"/>
              <w:rPr>
                <w:sz w:val="26"/>
              </w:rPr>
            </w:pPr>
            <w:r>
              <w:rPr>
                <w:sz w:val="26"/>
              </w:rPr>
              <w:t>связанные</w:t>
            </w:r>
            <w:r>
              <w:rPr>
                <w:spacing w:val="-10"/>
                <w:sz w:val="26"/>
              </w:rPr>
              <w:t xml:space="preserve"> </w:t>
            </w:r>
            <w:r>
              <w:rPr>
                <w:sz w:val="26"/>
              </w:rPr>
              <w:t>с</w:t>
            </w:r>
            <w:r>
              <w:rPr>
                <w:spacing w:val="-11"/>
                <w:sz w:val="26"/>
              </w:rPr>
              <w:t xml:space="preserve"> </w:t>
            </w:r>
            <w:r>
              <w:rPr>
                <w:spacing w:val="-2"/>
                <w:sz w:val="26"/>
              </w:rPr>
              <w:t>особенностями</w:t>
            </w:r>
          </w:p>
        </w:tc>
        <w:tc>
          <w:tcPr>
            <w:tcW w:w="2977" w:type="dxa"/>
            <w:tcBorders>
              <w:top w:val="nil"/>
              <w:bottom w:val="nil"/>
            </w:tcBorders>
          </w:tcPr>
          <w:p w:rsidR="00153C15" w:rsidRDefault="00C1539A">
            <w:pPr>
              <w:pStyle w:val="TableParagraph"/>
              <w:spacing w:before="3"/>
              <w:ind w:left="45"/>
              <w:rPr>
                <w:sz w:val="26"/>
              </w:rPr>
            </w:pPr>
            <w:r>
              <w:rPr>
                <w:sz w:val="26"/>
              </w:rPr>
              <w:t>отдельных</w:t>
            </w:r>
            <w:r>
              <w:rPr>
                <w:spacing w:val="-13"/>
                <w:sz w:val="26"/>
              </w:rPr>
              <w:t xml:space="preserve"> </w:t>
            </w:r>
            <w:r>
              <w:rPr>
                <w:spacing w:val="-2"/>
                <w:sz w:val="26"/>
              </w:rPr>
              <w:t>частей</w:t>
            </w:r>
          </w:p>
        </w:tc>
      </w:tr>
      <w:tr w:rsidR="00153C15">
        <w:trPr>
          <w:trHeight w:val="328"/>
        </w:trPr>
        <w:tc>
          <w:tcPr>
            <w:tcW w:w="2987" w:type="dxa"/>
            <w:vMerge/>
            <w:tcBorders>
              <w:top w:val="nil"/>
            </w:tcBorders>
          </w:tcPr>
          <w:p w:rsidR="00153C15" w:rsidRDefault="00153C15">
            <w:pPr>
              <w:rPr>
                <w:sz w:val="2"/>
                <w:szCs w:val="2"/>
              </w:rPr>
            </w:pPr>
          </w:p>
        </w:tc>
        <w:tc>
          <w:tcPr>
            <w:tcW w:w="3822" w:type="dxa"/>
            <w:tcBorders>
              <w:top w:val="nil"/>
              <w:bottom w:val="nil"/>
            </w:tcBorders>
          </w:tcPr>
          <w:p w:rsidR="00153C15" w:rsidRDefault="00C1539A">
            <w:pPr>
              <w:pStyle w:val="TableParagraph"/>
              <w:spacing w:before="10" w:line="298" w:lineRule="exact"/>
              <w:ind w:left="45"/>
              <w:rPr>
                <w:sz w:val="26"/>
              </w:rPr>
            </w:pPr>
            <w:r>
              <w:rPr>
                <w:sz w:val="26"/>
              </w:rPr>
              <w:t>жизни</w:t>
            </w:r>
            <w:r>
              <w:rPr>
                <w:spacing w:val="-10"/>
                <w:sz w:val="26"/>
              </w:rPr>
              <w:t xml:space="preserve"> </w:t>
            </w:r>
            <w:r>
              <w:rPr>
                <w:sz w:val="26"/>
              </w:rPr>
              <w:t>людей</w:t>
            </w:r>
            <w:r>
              <w:rPr>
                <w:spacing w:val="-10"/>
                <w:sz w:val="26"/>
              </w:rPr>
              <w:t xml:space="preserve"> </w:t>
            </w:r>
            <w:r>
              <w:rPr>
                <w:sz w:val="26"/>
              </w:rPr>
              <w:t>и</w:t>
            </w:r>
            <w:r>
              <w:rPr>
                <w:spacing w:val="-10"/>
                <w:sz w:val="26"/>
              </w:rPr>
              <w:t xml:space="preserve"> </w:t>
            </w:r>
            <w:r>
              <w:rPr>
                <w:spacing w:val="-2"/>
                <w:sz w:val="26"/>
              </w:rPr>
              <w:t>природных</w:t>
            </w:r>
          </w:p>
        </w:tc>
        <w:tc>
          <w:tcPr>
            <w:tcW w:w="2977" w:type="dxa"/>
            <w:tcBorders>
              <w:top w:val="nil"/>
              <w:bottom w:val="nil"/>
            </w:tcBorders>
          </w:tcPr>
          <w:p w:rsidR="00153C15" w:rsidRDefault="00C1539A">
            <w:pPr>
              <w:pStyle w:val="TableParagraph"/>
              <w:spacing w:before="10" w:line="298" w:lineRule="exact"/>
              <w:ind w:left="45"/>
              <w:rPr>
                <w:sz w:val="26"/>
              </w:rPr>
            </w:pPr>
            <w:r>
              <w:rPr>
                <w:sz w:val="26"/>
              </w:rPr>
              <w:t>поверхности</w:t>
            </w:r>
            <w:r>
              <w:rPr>
                <w:spacing w:val="-13"/>
                <w:sz w:val="26"/>
              </w:rPr>
              <w:t xml:space="preserve"> </w:t>
            </w:r>
            <w:r>
              <w:rPr>
                <w:sz w:val="26"/>
              </w:rPr>
              <w:t>Земли</w:t>
            </w:r>
            <w:r>
              <w:rPr>
                <w:spacing w:val="-7"/>
                <w:sz w:val="26"/>
              </w:rPr>
              <w:t xml:space="preserve"> </w:t>
            </w:r>
            <w:r>
              <w:rPr>
                <w:spacing w:val="-10"/>
                <w:sz w:val="26"/>
              </w:rPr>
              <w:t>с</w:t>
            </w:r>
          </w:p>
        </w:tc>
      </w:tr>
      <w:tr w:rsidR="00153C15">
        <w:trPr>
          <w:trHeight w:val="328"/>
        </w:trPr>
        <w:tc>
          <w:tcPr>
            <w:tcW w:w="2987" w:type="dxa"/>
            <w:vMerge/>
            <w:tcBorders>
              <w:top w:val="nil"/>
            </w:tcBorders>
          </w:tcPr>
          <w:p w:rsidR="00153C15" w:rsidRDefault="00153C15">
            <w:pPr>
              <w:rPr>
                <w:sz w:val="2"/>
                <w:szCs w:val="2"/>
              </w:rPr>
            </w:pPr>
          </w:p>
        </w:tc>
        <w:tc>
          <w:tcPr>
            <w:tcW w:w="3822" w:type="dxa"/>
            <w:tcBorders>
              <w:top w:val="nil"/>
              <w:bottom w:val="nil"/>
            </w:tcBorders>
          </w:tcPr>
          <w:p w:rsidR="00153C15" w:rsidRDefault="00C1539A">
            <w:pPr>
              <w:pStyle w:val="TableParagraph"/>
              <w:spacing w:before="7"/>
              <w:ind w:left="45"/>
              <w:rPr>
                <w:sz w:val="26"/>
              </w:rPr>
            </w:pPr>
            <w:r>
              <w:rPr>
                <w:sz w:val="26"/>
              </w:rPr>
              <w:t>условий</w:t>
            </w:r>
            <w:r>
              <w:rPr>
                <w:spacing w:val="-11"/>
                <w:sz w:val="26"/>
              </w:rPr>
              <w:t xml:space="preserve"> </w:t>
            </w:r>
            <w:r>
              <w:rPr>
                <w:sz w:val="26"/>
              </w:rPr>
              <w:t>в</w:t>
            </w:r>
            <w:r>
              <w:rPr>
                <w:spacing w:val="-11"/>
                <w:sz w:val="26"/>
              </w:rPr>
              <w:t xml:space="preserve"> </w:t>
            </w:r>
            <w:r>
              <w:rPr>
                <w:sz w:val="26"/>
              </w:rPr>
              <w:t>различных</w:t>
            </w:r>
            <w:r>
              <w:rPr>
                <w:spacing w:val="-9"/>
                <w:sz w:val="26"/>
              </w:rPr>
              <w:t xml:space="preserve"> </w:t>
            </w:r>
            <w:r>
              <w:rPr>
                <w:spacing w:val="-2"/>
                <w:sz w:val="26"/>
              </w:rPr>
              <w:t>уголках</w:t>
            </w:r>
          </w:p>
        </w:tc>
        <w:tc>
          <w:tcPr>
            <w:tcW w:w="2977" w:type="dxa"/>
            <w:tcBorders>
              <w:top w:val="nil"/>
              <w:bottom w:val="nil"/>
            </w:tcBorders>
          </w:tcPr>
          <w:p w:rsidR="00153C15" w:rsidRDefault="00C1539A">
            <w:pPr>
              <w:pStyle w:val="TableParagraph"/>
              <w:spacing w:before="7"/>
              <w:ind w:left="45"/>
              <w:rPr>
                <w:sz w:val="26"/>
              </w:rPr>
            </w:pPr>
            <w:r>
              <w:rPr>
                <w:sz w:val="26"/>
              </w:rPr>
              <w:t>нанесенными</w:t>
            </w:r>
            <w:r>
              <w:rPr>
                <w:spacing w:val="-14"/>
                <w:sz w:val="26"/>
              </w:rPr>
              <w:t xml:space="preserve"> </w:t>
            </w:r>
            <w:r>
              <w:rPr>
                <w:sz w:val="26"/>
              </w:rPr>
              <w:t>на</w:t>
            </w:r>
            <w:r>
              <w:rPr>
                <w:spacing w:val="-15"/>
                <w:sz w:val="26"/>
              </w:rPr>
              <w:t xml:space="preserve"> </w:t>
            </w:r>
            <w:r>
              <w:rPr>
                <w:spacing w:val="-5"/>
                <w:sz w:val="26"/>
              </w:rPr>
              <w:t>них</w:t>
            </w:r>
          </w:p>
        </w:tc>
      </w:tr>
      <w:tr w:rsidR="00153C15">
        <w:trPr>
          <w:trHeight w:val="328"/>
        </w:trPr>
        <w:tc>
          <w:tcPr>
            <w:tcW w:w="2987" w:type="dxa"/>
            <w:vMerge/>
            <w:tcBorders>
              <w:top w:val="nil"/>
            </w:tcBorders>
          </w:tcPr>
          <w:p w:rsidR="00153C15" w:rsidRDefault="00153C15">
            <w:pPr>
              <w:rPr>
                <w:sz w:val="2"/>
                <w:szCs w:val="2"/>
              </w:rPr>
            </w:pPr>
          </w:p>
        </w:tc>
        <w:tc>
          <w:tcPr>
            <w:tcW w:w="3822" w:type="dxa"/>
            <w:tcBorders>
              <w:top w:val="nil"/>
              <w:bottom w:val="nil"/>
            </w:tcBorders>
          </w:tcPr>
          <w:p w:rsidR="00153C15" w:rsidRDefault="00C1539A">
            <w:pPr>
              <w:pStyle w:val="TableParagraph"/>
              <w:spacing w:before="10" w:line="298" w:lineRule="exact"/>
              <w:ind w:left="45"/>
              <w:rPr>
                <w:sz w:val="26"/>
              </w:rPr>
            </w:pPr>
            <w:r>
              <w:rPr>
                <w:sz w:val="26"/>
              </w:rPr>
              <w:t>Земли</w:t>
            </w:r>
            <w:r>
              <w:rPr>
                <w:spacing w:val="-2"/>
                <w:sz w:val="26"/>
              </w:rPr>
              <w:t xml:space="preserve"> </w:t>
            </w:r>
            <w:r>
              <w:rPr>
                <w:sz w:val="26"/>
              </w:rPr>
              <w:t>(</w:t>
            </w:r>
            <w:r>
              <w:rPr>
                <w:spacing w:val="-7"/>
                <w:sz w:val="26"/>
              </w:rPr>
              <w:t xml:space="preserve"> </w:t>
            </w:r>
            <w:r>
              <w:rPr>
                <w:sz w:val="26"/>
              </w:rPr>
              <w:t>с</w:t>
            </w:r>
            <w:r>
              <w:rPr>
                <w:spacing w:val="-6"/>
                <w:sz w:val="26"/>
              </w:rPr>
              <w:t xml:space="preserve"> </w:t>
            </w:r>
            <w:r>
              <w:rPr>
                <w:spacing w:val="-2"/>
                <w:sz w:val="26"/>
              </w:rPr>
              <w:t>использованием</w:t>
            </w:r>
          </w:p>
        </w:tc>
        <w:tc>
          <w:tcPr>
            <w:tcW w:w="2977" w:type="dxa"/>
            <w:tcBorders>
              <w:top w:val="nil"/>
              <w:bottom w:val="nil"/>
            </w:tcBorders>
          </w:tcPr>
          <w:p w:rsidR="00153C15" w:rsidRDefault="00C1539A">
            <w:pPr>
              <w:pStyle w:val="TableParagraph"/>
              <w:spacing w:before="10" w:line="298" w:lineRule="exact"/>
              <w:ind w:left="45"/>
              <w:rPr>
                <w:sz w:val="26"/>
              </w:rPr>
            </w:pPr>
            <w:r>
              <w:rPr>
                <w:spacing w:val="-2"/>
                <w:sz w:val="26"/>
              </w:rPr>
              <w:t>символами,</w:t>
            </w:r>
          </w:p>
        </w:tc>
      </w:tr>
      <w:tr w:rsidR="00153C15">
        <w:trPr>
          <w:trHeight w:val="328"/>
        </w:trPr>
        <w:tc>
          <w:tcPr>
            <w:tcW w:w="2987" w:type="dxa"/>
            <w:vMerge/>
            <w:tcBorders>
              <w:top w:val="nil"/>
            </w:tcBorders>
          </w:tcPr>
          <w:p w:rsidR="00153C15" w:rsidRDefault="00153C15">
            <w:pPr>
              <w:rPr>
                <w:sz w:val="2"/>
                <w:szCs w:val="2"/>
              </w:rPr>
            </w:pPr>
          </w:p>
        </w:tc>
        <w:tc>
          <w:tcPr>
            <w:tcW w:w="3822" w:type="dxa"/>
            <w:tcBorders>
              <w:top w:val="nil"/>
              <w:bottom w:val="nil"/>
            </w:tcBorders>
          </w:tcPr>
          <w:p w:rsidR="00153C15" w:rsidRDefault="00C1539A">
            <w:pPr>
              <w:pStyle w:val="TableParagraph"/>
              <w:spacing w:before="7"/>
              <w:ind w:left="45"/>
              <w:rPr>
                <w:sz w:val="26"/>
              </w:rPr>
            </w:pPr>
            <w:r>
              <w:rPr>
                <w:sz w:val="26"/>
              </w:rPr>
              <w:t>материалов</w:t>
            </w:r>
            <w:r>
              <w:rPr>
                <w:spacing w:val="-14"/>
                <w:sz w:val="26"/>
              </w:rPr>
              <w:t xml:space="preserve"> </w:t>
            </w:r>
            <w:r>
              <w:rPr>
                <w:spacing w:val="-5"/>
                <w:sz w:val="26"/>
              </w:rPr>
              <w:t>из</w:t>
            </w:r>
          </w:p>
        </w:tc>
        <w:tc>
          <w:tcPr>
            <w:tcW w:w="2977" w:type="dxa"/>
            <w:tcBorders>
              <w:top w:val="nil"/>
              <w:bottom w:val="nil"/>
            </w:tcBorders>
          </w:tcPr>
          <w:p w:rsidR="00153C15" w:rsidRDefault="00C1539A">
            <w:pPr>
              <w:pStyle w:val="TableParagraph"/>
              <w:spacing w:before="7"/>
              <w:ind w:left="45"/>
              <w:rPr>
                <w:sz w:val="26"/>
              </w:rPr>
            </w:pPr>
            <w:r>
              <w:rPr>
                <w:spacing w:val="-2"/>
                <w:sz w:val="26"/>
              </w:rPr>
              <w:t>обозначающими</w:t>
            </w:r>
          </w:p>
        </w:tc>
      </w:tr>
      <w:tr w:rsidR="00153C15">
        <w:trPr>
          <w:trHeight w:val="330"/>
        </w:trPr>
        <w:tc>
          <w:tcPr>
            <w:tcW w:w="2987" w:type="dxa"/>
            <w:vMerge/>
            <w:tcBorders>
              <w:top w:val="nil"/>
            </w:tcBorders>
          </w:tcPr>
          <w:p w:rsidR="00153C15" w:rsidRDefault="00153C15">
            <w:pPr>
              <w:rPr>
                <w:sz w:val="2"/>
                <w:szCs w:val="2"/>
              </w:rPr>
            </w:pPr>
          </w:p>
        </w:tc>
        <w:tc>
          <w:tcPr>
            <w:tcW w:w="3822" w:type="dxa"/>
            <w:tcBorders>
              <w:top w:val="nil"/>
              <w:bottom w:val="nil"/>
            </w:tcBorders>
          </w:tcPr>
          <w:p w:rsidR="00153C15" w:rsidRDefault="00C1539A">
            <w:pPr>
              <w:pStyle w:val="TableParagraph"/>
              <w:spacing w:before="10"/>
              <w:ind w:left="45"/>
              <w:rPr>
                <w:sz w:val="26"/>
              </w:rPr>
            </w:pPr>
            <w:r>
              <w:rPr>
                <w:spacing w:val="-2"/>
                <w:sz w:val="26"/>
              </w:rPr>
              <w:t>«ДК»).</w:t>
            </w:r>
          </w:p>
        </w:tc>
        <w:tc>
          <w:tcPr>
            <w:tcW w:w="2977" w:type="dxa"/>
            <w:tcBorders>
              <w:top w:val="nil"/>
              <w:bottom w:val="nil"/>
            </w:tcBorders>
          </w:tcPr>
          <w:p w:rsidR="00153C15" w:rsidRDefault="00C1539A">
            <w:pPr>
              <w:pStyle w:val="TableParagraph"/>
              <w:spacing w:before="10"/>
              <w:ind w:left="45"/>
              <w:rPr>
                <w:sz w:val="26"/>
              </w:rPr>
            </w:pPr>
            <w:r>
              <w:rPr>
                <w:spacing w:val="-2"/>
                <w:sz w:val="26"/>
              </w:rPr>
              <w:t>природные ландшафты</w:t>
            </w:r>
            <w:r>
              <w:rPr>
                <w:spacing w:val="3"/>
                <w:sz w:val="26"/>
              </w:rPr>
              <w:t xml:space="preserve"> </w:t>
            </w:r>
            <w:r>
              <w:rPr>
                <w:spacing w:val="-10"/>
                <w:sz w:val="26"/>
              </w:rPr>
              <w:t>и</w:t>
            </w:r>
          </w:p>
        </w:tc>
      </w:tr>
      <w:tr w:rsidR="00153C15">
        <w:trPr>
          <w:trHeight w:val="328"/>
        </w:trPr>
        <w:tc>
          <w:tcPr>
            <w:tcW w:w="2987" w:type="dxa"/>
            <w:vMerge/>
            <w:tcBorders>
              <w:top w:val="nil"/>
            </w:tcBorders>
          </w:tcPr>
          <w:p w:rsidR="00153C15" w:rsidRDefault="00153C15">
            <w:pPr>
              <w:rPr>
                <w:sz w:val="2"/>
                <w:szCs w:val="2"/>
              </w:rPr>
            </w:pPr>
          </w:p>
        </w:tc>
        <w:tc>
          <w:tcPr>
            <w:tcW w:w="3822" w:type="dxa"/>
            <w:tcBorders>
              <w:top w:val="nil"/>
              <w:bottom w:val="nil"/>
            </w:tcBorders>
          </w:tcPr>
          <w:p w:rsidR="00153C15" w:rsidRDefault="00153C15">
            <w:pPr>
              <w:pStyle w:val="TableParagraph"/>
              <w:rPr>
                <w:sz w:val="24"/>
              </w:rPr>
            </w:pPr>
          </w:p>
        </w:tc>
        <w:tc>
          <w:tcPr>
            <w:tcW w:w="2977" w:type="dxa"/>
            <w:tcBorders>
              <w:top w:val="nil"/>
              <w:bottom w:val="nil"/>
            </w:tcBorders>
          </w:tcPr>
          <w:p w:rsidR="00153C15" w:rsidRDefault="00C1539A">
            <w:pPr>
              <w:pStyle w:val="TableParagraph"/>
              <w:spacing w:before="10" w:line="298" w:lineRule="exact"/>
              <w:ind w:left="45"/>
              <w:rPr>
                <w:sz w:val="26"/>
              </w:rPr>
            </w:pPr>
            <w:r>
              <w:rPr>
                <w:sz w:val="26"/>
              </w:rPr>
              <w:t>обитателей</w:t>
            </w:r>
            <w:r>
              <w:rPr>
                <w:spacing w:val="-12"/>
                <w:sz w:val="26"/>
              </w:rPr>
              <w:t xml:space="preserve"> </w:t>
            </w:r>
            <w:r>
              <w:rPr>
                <w:spacing w:val="-2"/>
                <w:sz w:val="26"/>
              </w:rPr>
              <w:t>природы;</w:t>
            </w:r>
          </w:p>
        </w:tc>
      </w:tr>
      <w:tr w:rsidR="00153C15">
        <w:trPr>
          <w:trHeight w:val="325"/>
        </w:trPr>
        <w:tc>
          <w:tcPr>
            <w:tcW w:w="2987" w:type="dxa"/>
            <w:vMerge/>
            <w:tcBorders>
              <w:top w:val="nil"/>
            </w:tcBorders>
          </w:tcPr>
          <w:p w:rsidR="00153C15" w:rsidRDefault="00153C15">
            <w:pPr>
              <w:rPr>
                <w:sz w:val="2"/>
                <w:szCs w:val="2"/>
              </w:rPr>
            </w:pPr>
          </w:p>
        </w:tc>
        <w:tc>
          <w:tcPr>
            <w:tcW w:w="3822" w:type="dxa"/>
            <w:tcBorders>
              <w:top w:val="nil"/>
              <w:bottom w:val="nil"/>
            </w:tcBorders>
          </w:tcPr>
          <w:p w:rsidR="00153C15" w:rsidRDefault="00153C15">
            <w:pPr>
              <w:pStyle w:val="TableParagraph"/>
              <w:rPr>
                <w:sz w:val="24"/>
              </w:rPr>
            </w:pPr>
          </w:p>
        </w:tc>
        <w:tc>
          <w:tcPr>
            <w:tcW w:w="2977" w:type="dxa"/>
            <w:tcBorders>
              <w:top w:val="nil"/>
              <w:bottom w:val="nil"/>
            </w:tcBorders>
          </w:tcPr>
          <w:p w:rsidR="00153C15" w:rsidRDefault="00C1539A">
            <w:pPr>
              <w:pStyle w:val="TableParagraph"/>
              <w:spacing w:before="7" w:line="298" w:lineRule="exact"/>
              <w:ind w:left="45"/>
              <w:rPr>
                <w:sz w:val="26"/>
              </w:rPr>
            </w:pPr>
            <w:r>
              <w:rPr>
                <w:sz w:val="26"/>
              </w:rPr>
              <w:t>людей</w:t>
            </w:r>
            <w:r>
              <w:rPr>
                <w:spacing w:val="-8"/>
                <w:sz w:val="26"/>
              </w:rPr>
              <w:t xml:space="preserve"> </w:t>
            </w:r>
            <w:r>
              <w:rPr>
                <w:sz w:val="26"/>
              </w:rPr>
              <w:t>и</w:t>
            </w:r>
            <w:r>
              <w:rPr>
                <w:spacing w:val="-4"/>
                <w:sz w:val="26"/>
              </w:rPr>
              <w:t xml:space="preserve"> </w:t>
            </w:r>
            <w:r>
              <w:rPr>
                <w:sz w:val="26"/>
              </w:rPr>
              <w:t>их</w:t>
            </w:r>
            <w:r>
              <w:rPr>
                <w:spacing w:val="-5"/>
                <w:sz w:val="26"/>
              </w:rPr>
              <w:t xml:space="preserve"> </w:t>
            </w:r>
            <w:r>
              <w:rPr>
                <w:spacing w:val="-2"/>
                <w:sz w:val="26"/>
              </w:rPr>
              <w:t>занятия.</w:t>
            </w:r>
          </w:p>
        </w:tc>
      </w:tr>
      <w:tr w:rsidR="00153C15">
        <w:trPr>
          <w:trHeight w:val="328"/>
        </w:trPr>
        <w:tc>
          <w:tcPr>
            <w:tcW w:w="2987" w:type="dxa"/>
            <w:vMerge/>
            <w:tcBorders>
              <w:top w:val="nil"/>
            </w:tcBorders>
          </w:tcPr>
          <w:p w:rsidR="00153C15" w:rsidRDefault="00153C15">
            <w:pPr>
              <w:rPr>
                <w:sz w:val="2"/>
                <w:szCs w:val="2"/>
              </w:rPr>
            </w:pPr>
          </w:p>
        </w:tc>
        <w:tc>
          <w:tcPr>
            <w:tcW w:w="3822" w:type="dxa"/>
            <w:tcBorders>
              <w:top w:val="nil"/>
              <w:bottom w:val="nil"/>
            </w:tcBorders>
          </w:tcPr>
          <w:p w:rsidR="00153C15" w:rsidRDefault="00153C15">
            <w:pPr>
              <w:pStyle w:val="TableParagraph"/>
              <w:rPr>
                <w:sz w:val="24"/>
              </w:rPr>
            </w:pPr>
          </w:p>
        </w:tc>
        <w:tc>
          <w:tcPr>
            <w:tcW w:w="2977" w:type="dxa"/>
            <w:tcBorders>
              <w:top w:val="nil"/>
              <w:bottom w:val="nil"/>
            </w:tcBorders>
          </w:tcPr>
          <w:p w:rsidR="00153C15" w:rsidRDefault="00C1539A">
            <w:pPr>
              <w:pStyle w:val="TableParagraph"/>
              <w:spacing w:before="7"/>
              <w:ind w:left="45"/>
              <w:rPr>
                <w:sz w:val="26"/>
              </w:rPr>
            </w:pPr>
            <w:r>
              <w:rPr>
                <w:spacing w:val="-2"/>
                <w:sz w:val="26"/>
              </w:rPr>
              <w:t>Использованием</w:t>
            </w:r>
          </w:p>
        </w:tc>
      </w:tr>
      <w:tr w:rsidR="00153C15">
        <w:trPr>
          <w:trHeight w:val="330"/>
        </w:trPr>
        <w:tc>
          <w:tcPr>
            <w:tcW w:w="2987" w:type="dxa"/>
            <w:vMerge/>
            <w:tcBorders>
              <w:top w:val="nil"/>
            </w:tcBorders>
          </w:tcPr>
          <w:p w:rsidR="00153C15" w:rsidRDefault="00153C15">
            <w:pPr>
              <w:rPr>
                <w:sz w:val="2"/>
                <w:szCs w:val="2"/>
              </w:rPr>
            </w:pPr>
          </w:p>
        </w:tc>
        <w:tc>
          <w:tcPr>
            <w:tcW w:w="3822" w:type="dxa"/>
            <w:tcBorders>
              <w:top w:val="nil"/>
              <w:bottom w:val="nil"/>
            </w:tcBorders>
          </w:tcPr>
          <w:p w:rsidR="00153C15" w:rsidRDefault="00153C15">
            <w:pPr>
              <w:pStyle w:val="TableParagraph"/>
              <w:rPr>
                <w:sz w:val="24"/>
              </w:rPr>
            </w:pPr>
          </w:p>
        </w:tc>
        <w:tc>
          <w:tcPr>
            <w:tcW w:w="2977" w:type="dxa"/>
            <w:tcBorders>
              <w:top w:val="nil"/>
              <w:bottom w:val="nil"/>
            </w:tcBorders>
          </w:tcPr>
          <w:p w:rsidR="00153C15" w:rsidRDefault="00C1539A">
            <w:pPr>
              <w:pStyle w:val="TableParagraph"/>
              <w:spacing w:before="10"/>
              <w:ind w:left="45"/>
              <w:rPr>
                <w:sz w:val="26"/>
              </w:rPr>
            </w:pPr>
            <w:r>
              <w:rPr>
                <w:spacing w:val="-2"/>
                <w:sz w:val="26"/>
              </w:rPr>
              <w:t>дополнительных</w:t>
            </w:r>
            <w:r>
              <w:rPr>
                <w:spacing w:val="3"/>
                <w:sz w:val="26"/>
              </w:rPr>
              <w:t xml:space="preserve"> </w:t>
            </w:r>
            <w:r>
              <w:rPr>
                <w:spacing w:val="-2"/>
                <w:sz w:val="26"/>
              </w:rPr>
              <w:t>меток-</w:t>
            </w:r>
          </w:p>
        </w:tc>
      </w:tr>
      <w:tr w:rsidR="00153C15">
        <w:trPr>
          <w:trHeight w:val="328"/>
        </w:trPr>
        <w:tc>
          <w:tcPr>
            <w:tcW w:w="2987" w:type="dxa"/>
            <w:vMerge/>
            <w:tcBorders>
              <w:top w:val="nil"/>
            </w:tcBorders>
          </w:tcPr>
          <w:p w:rsidR="00153C15" w:rsidRDefault="00153C15">
            <w:pPr>
              <w:rPr>
                <w:sz w:val="2"/>
                <w:szCs w:val="2"/>
              </w:rPr>
            </w:pPr>
          </w:p>
        </w:tc>
        <w:tc>
          <w:tcPr>
            <w:tcW w:w="3822" w:type="dxa"/>
            <w:tcBorders>
              <w:top w:val="nil"/>
              <w:bottom w:val="nil"/>
            </w:tcBorders>
          </w:tcPr>
          <w:p w:rsidR="00153C15" w:rsidRDefault="00153C15">
            <w:pPr>
              <w:pStyle w:val="TableParagraph"/>
              <w:rPr>
                <w:sz w:val="24"/>
              </w:rPr>
            </w:pPr>
          </w:p>
        </w:tc>
        <w:tc>
          <w:tcPr>
            <w:tcW w:w="2977" w:type="dxa"/>
            <w:tcBorders>
              <w:top w:val="nil"/>
              <w:bottom w:val="nil"/>
            </w:tcBorders>
          </w:tcPr>
          <w:p w:rsidR="00153C15" w:rsidRDefault="00C1539A">
            <w:pPr>
              <w:pStyle w:val="TableParagraph"/>
              <w:spacing w:before="10" w:line="298" w:lineRule="exact"/>
              <w:ind w:left="45"/>
              <w:rPr>
                <w:sz w:val="26"/>
              </w:rPr>
            </w:pPr>
            <w:r>
              <w:rPr>
                <w:sz w:val="26"/>
              </w:rPr>
              <w:t>символов</w:t>
            </w:r>
            <w:r>
              <w:rPr>
                <w:spacing w:val="-7"/>
                <w:sz w:val="26"/>
              </w:rPr>
              <w:t xml:space="preserve"> </w:t>
            </w:r>
            <w:r>
              <w:rPr>
                <w:sz w:val="26"/>
              </w:rPr>
              <w:t>для</w:t>
            </w:r>
            <w:r>
              <w:rPr>
                <w:spacing w:val="-7"/>
                <w:sz w:val="26"/>
              </w:rPr>
              <w:t xml:space="preserve"> </w:t>
            </w:r>
            <w:r>
              <w:rPr>
                <w:spacing w:val="-2"/>
                <w:sz w:val="26"/>
              </w:rPr>
              <w:t>более</w:t>
            </w:r>
          </w:p>
        </w:tc>
      </w:tr>
      <w:tr w:rsidR="00153C15">
        <w:trPr>
          <w:trHeight w:val="328"/>
        </w:trPr>
        <w:tc>
          <w:tcPr>
            <w:tcW w:w="2987" w:type="dxa"/>
            <w:vMerge/>
            <w:tcBorders>
              <w:top w:val="nil"/>
            </w:tcBorders>
          </w:tcPr>
          <w:p w:rsidR="00153C15" w:rsidRDefault="00153C15">
            <w:pPr>
              <w:rPr>
                <w:sz w:val="2"/>
                <w:szCs w:val="2"/>
              </w:rPr>
            </w:pPr>
          </w:p>
        </w:tc>
        <w:tc>
          <w:tcPr>
            <w:tcW w:w="3822" w:type="dxa"/>
            <w:tcBorders>
              <w:top w:val="nil"/>
              <w:bottom w:val="nil"/>
            </w:tcBorders>
          </w:tcPr>
          <w:p w:rsidR="00153C15" w:rsidRDefault="00153C15">
            <w:pPr>
              <w:pStyle w:val="TableParagraph"/>
              <w:rPr>
                <w:sz w:val="24"/>
              </w:rPr>
            </w:pPr>
          </w:p>
        </w:tc>
        <w:tc>
          <w:tcPr>
            <w:tcW w:w="2977" w:type="dxa"/>
            <w:tcBorders>
              <w:top w:val="nil"/>
              <w:bottom w:val="nil"/>
            </w:tcBorders>
          </w:tcPr>
          <w:p w:rsidR="00153C15" w:rsidRDefault="00C1539A">
            <w:pPr>
              <w:pStyle w:val="TableParagraph"/>
              <w:spacing w:before="7"/>
              <w:ind w:left="45"/>
              <w:rPr>
                <w:sz w:val="26"/>
              </w:rPr>
            </w:pPr>
            <w:r>
              <w:rPr>
                <w:sz w:val="26"/>
              </w:rPr>
              <w:t>детального</w:t>
            </w:r>
            <w:r>
              <w:rPr>
                <w:spacing w:val="-13"/>
                <w:sz w:val="26"/>
              </w:rPr>
              <w:t xml:space="preserve"> </w:t>
            </w:r>
            <w:r>
              <w:rPr>
                <w:spacing w:val="-2"/>
                <w:sz w:val="26"/>
              </w:rPr>
              <w:t>маркирования</w:t>
            </w:r>
          </w:p>
        </w:tc>
      </w:tr>
      <w:tr w:rsidR="00153C15">
        <w:trPr>
          <w:trHeight w:val="377"/>
        </w:trPr>
        <w:tc>
          <w:tcPr>
            <w:tcW w:w="2987" w:type="dxa"/>
            <w:vMerge/>
            <w:tcBorders>
              <w:top w:val="nil"/>
            </w:tcBorders>
          </w:tcPr>
          <w:p w:rsidR="00153C15" w:rsidRDefault="00153C15">
            <w:pPr>
              <w:rPr>
                <w:sz w:val="2"/>
                <w:szCs w:val="2"/>
              </w:rPr>
            </w:pPr>
          </w:p>
        </w:tc>
        <w:tc>
          <w:tcPr>
            <w:tcW w:w="3822" w:type="dxa"/>
            <w:tcBorders>
              <w:top w:val="nil"/>
            </w:tcBorders>
          </w:tcPr>
          <w:p w:rsidR="00153C15" w:rsidRDefault="00153C15">
            <w:pPr>
              <w:pStyle w:val="TableParagraph"/>
              <w:rPr>
                <w:sz w:val="26"/>
              </w:rPr>
            </w:pPr>
          </w:p>
        </w:tc>
        <w:tc>
          <w:tcPr>
            <w:tcW w:w="2977" w:type="dxa"/>
            <w:tcBorders>
              <w:top w:val="nil"/>
            </w:tcBorders>
          </w:tcPr>
          <w:p w:rsidR="00153C15" w:rsidRDefault="00C1539A">
            <w:pPr>
              <w:pStyle w:val="TableParagraph"/>
              <w:spacing w:before="10"/>
              <w:ind w:left="45"/>
              <w:rPr>
                <w:sz w:val="26"/>
              </w:rPr>
            </w:pPr>
            <w:r>
              <w:rPr>
                <w:sz w:val="26"/>
              </w:rPr>
              <w:t>областей</w:t>
            </w:r>
            <w:r>
              <w:rPr>
                <w:spacing w:val="-9"/>
                <w:sz w:val="26"/>
              </w:rPr>
              <w:t xml:space="preserve"> </w:t>
            </w:r>
            <w:r>
              <w:rPr>
                <w:spacing w:val="-2"/>
                <w:sz w:val="26"/>
              </w:rPr>
              <w:t>карты.</w:t>
            </w:r>
          </w:p>
        </w:tc>
      </w:tr>
      <w:tr w:rsidR="00153C15">
        <w:trPr>
          <w:trHeight w:val="308"/>
        </w:trPr>
        <w:tc>
          <w:tcPr>
            <w:tcW w:w="2987" w:type="dxa"/>
            <w:tcBorders>
              <w:bottom w:val="nil"/>
            </w:tcBorders>
          </w:tcPr>
          <w:p w:rsidR="00153C15" w:rsidRDefault="00C1539A">
            <w:pPr>
              <w:pStyle w:val="TableParagraph"/>
              <w:spacing w:line="286" w:lineRule="exact"/>
              <w:ind w:left="45"/>
              <w:rPr>
                <w:b/>
                <w:sz w:val="26"/>
              </w:rPr>
            </w:pPr>
            <w:r>
              <w:rPr>
                <w:b/>
                <w:sz w:val="26"/>
              </w:rPr>
              <w:t>Путешествие</w:t>
            </w:r>
            <w:r>
              <w:rPr>
                <w:b/>
                <w:spacing w:val="-15"/>
                <w:sz w:val="26"/>
              </w:rPr>
              <w:t xml:space="preserve"> </w:t>
            </w:r>
            <w:r>
              <w:rPr>
                <w:b/>
                <w:sz w:val="26"/>
              </w:rPr>
              <w:t>по</w:t>
            </w:r>
            <w:r>
              <w:rPr>
                <w:b/>
                <w:spacing w:val="-16"/>
                <w:sz w:val="26"/>
              </w:rPr>
              <w:t xml:space="preserve"> </w:t>
            </w:r>
            <w:r>
              <w:rPr>
                <w:b/>
                <w:spacing w:val="-2"/>
                <w:sz w:val="26"/>
              </w:rPr>
              <w:t>«реке</w:t>
            </w:r>
          </w:p>
        </w:tc>
        <w:tc>
          <w:tcPr>
            <w:tcW w:w="3822" w:type="dxa"/>
            <w:tcBorders>
              <w:bottom w:val="nil"/>
            </w:tcBorders>
          </w:tcPr>
          <w:p w:rsidR="00153C15" w:rsidRDefault="00C1539A">
            <w:pPr>
              <w:pStyle w:val="TableParagraph"/>
              <w:spacing w:line="286" w:lineRule="exact"/>
              <w:ind w:left="45"/>
              <w:rPr>
                <w:sz w:val="26"/>
              </w:rPr>
            </w:pPr>
            <w:r>
              <w:rPr>
                <w:sz w:val="26"/>
              </w:rPr>
              <w:t>Занятия</w:t>
            </w:r>
            <w:r>
              <w:rPr>
                <w:spacing w:val="-2"/>
                <w:sz w:val="26"/>
              </w:rPr>
              <w:t xml:space="preserve"> </w:t>
            </w:r>
            <w:r>
              <w:rPr>
                <w:sz w:val="26"/>
              </w:rPr>
              <w:t>с</w:t>
            </w:r>
            <w:r>
              <w:rPr>
                <w:spacing w:val="-8"/>
                <w:sz w:val="26"/>
              </w:rPr>
              <w:t xml:space="preserve"> </w:t>
            </w:r>
            <w:r>
              <w:rPr>
                <w:sz w:val="26"/>
              </w:rPr>
              <w:t>детьми</w:t>
            </w:r>
            <w:r>
              <w:rPr>
                <w:spacing w:val="-7"/>
                <w:sz w:val="26"/>
              </w:rPr>
              <w:t xml:space="preserve"> </w:t>
            </w:r>
            <w:r>
              <w:rPr>
                <w:sz w:val="26"/>
              </w:rPr>
              <w:t>на</w:t>
            </w:r>
            <w:r>
              <w:rPr>
                <w:spacing w:val="-4"/>
                <w:sz w:val="26"/>
              </w:rPr>
              <w:t xml:space="preserve"> тему</w:t>
            </w:r>
          </w:p>
        </w:tc>
        <w:tc>
          <w:tcPr>
            <w:tcW w:w="2977" w:type="dxa"/>
            <w:tcBorders>
              <w:bottom w:val="nil"/>
            </w:tcBorders>
          </w:tcPr>
          <w:p w:rsidR="00153C15" w:rsidRDefault="00C1539A">
            <w:pPr>
              <w:pStyle w:val="TableParagraph"/>
              <w:spacing w:line="286" w:lineRule="exact"/>
              <w:ind w:left="45"/>
              <w:rPr>
                <w:sz w:val="26"/>
              </w:rPr>
            </w:pPr>
            <w:r>
              <w:rPr>
                <w:spacing w:val="-2"/>
                <w:sz w:val="26"/>
              </w:rPr>
              <w:t>Изучение</w:t>
            </w:r>
            <w:r>
              <w:rPr>
                <w:spacing w:val="-1"/>
                <w:sz w:val="26"/>
              </w:rPr>
              <w:t xml:space="preserve"> </w:t>
            </w:r>
            <w:r>
              <w:rPr>
                <w:spacing w:val="-2"/>
                <w:sz w:val="26"/>
              </w:rPr>
              <w:t>отдельных</w:t>
            </w:r>
          </w:p>
        </w:tc>
      </w:tr>
      <w:tr w:rsidR="00153C15">
        <w:trPr>
          <w:trHeight w:val="336"/>
        </w:trPr>
        <w:tc>
          <w:tcPr>
            <w:tcW w:w="2987" w:type="dxa"/>
            <w:tcBorders>
              <w:top w:val="nil"/>
              <w:bottom w:val="nil"/>
            </w:tcBorders>
          </w:tcPr>
          <w:p w:rsidR="00153C15" w:rsidRDefault="00C1539A">
            <w:pPr>
              <w:pStyle w:val="TableParagraph"/>
              <w:spacing w:before="24" w:line="291" w:lineRule="exact"/>
              <w:ind w:left="45"/>
              <w:rPr>
                <w:b/>
                <w:sz w:val="26"/>
              </w:rPr>
            </w:pPr>
            <w:r>
              <w:rPr>
                <w:b/>
                <w:spacing w:val="-2"/>
                <w:sz w:val="26"/>
              </w:rPr>
              <w:t>времени»</w:t>
            </w:r>
          </w:p>
        </w:tc>
        <w:tc>
          <w:tcPr>
            <w:tcW w:w="3822" w:type="dxa"/>
            <w:tcBorders>
              <w:top w:val="nil"/>
              <w:bottom w:val="nil"/>
            </w:tcBorders>
          </w:tcPr>
          <w:p w:rsidR="00153C15" w:rsidRDefault="00C1539A">
            <w:pPr>
              <w:pStyle w:val="TableParagraph"/>
              <w:spacing w:before="10"/>
              <w:ind w:left="45"/>
              <w:rPr>
                <w:sz w:val="26"/>
              </w:rPr>
            </w:pPr>
            <w:r>
              <w:rPr>
                <w:sz w:val="26"/>
              </w:rPr>
              <w:t>линейности</w:t>
            </w:r>
            <w:r>
              <w:rPr>
                <w:spacing w:val="-14"/>
                <w:sz w:val="26"/>
              </w:rPr>
              <w:t xml:space="preserve"> </w:t>
            </w:r>
            <w:r>
              <w:rPr>
                <w:spacing w:val="-2"/>
                <w:sz w:val="26"/>
              </w:rPr>
              <w:t>движения</w:t>
            </w:r>
          </w:p>
        </w:tc>
        <w:tc>
          <w:tcPr>
            <w:tcW w:w="2977" w:type="dxa"/>
            <w:tcBorders>
              <w:top w:val="nil"/>
              <w:bottom w:val="nil"/>
            </w:tcBorders>
          </w:tcPr>
          <w:p w:rsidR="00153C15" w:rsidRDefault="00C1539A">
            <w:pPr>
              <w:pStyle w:val="TableParagraph"/>
              <w:spacing w:before="10"/>
              <w:ind w:left="50"/>
              <w:rPr>
                <w:sz w:val="26"/>
              </w:rPr>
            </w:pPr>
            <w:r>
              <w:rPr>
                <w:spacing w:val="-2"/>
                <w:sz w:val="26"/>
              </w:rPr>
              <w:t>сюжетных</w:t>
            </w:r>
            <w:r>
              <w:rPr>
                <w:spacing w:val="-3"/>
                <w:sz w:val="26"/>
              </w:rPr>
              <w:t xml:space="preserve"> </w:t>
            </w:r>
            <w:r>
              <w:rPr>
                <w:spacing w:val="-2"/>
                <w:sz w:val="26"/>
              </w:rPr>
              <w:t>картинок,</w:t>
            </w:r>
          </w:p>
        </w:tc>
      </w:tr>
      <w:tr w:rsidR="00153C15">
        <w:trPr>
          <w:trHeight w:val="343"/>
        </w:trPr>
        <w:tc>
          <w:tcPr>
            <w:tcW w:w="2987" w:type="dxa"/>
            <w:tcBorders>
              <w:top w:val="nil"/>
              <w:bottom w:val="nil"/>
            </w:tcBorders>
          </w:tcPr>
          <w:p w:rsidR="00153C15" w:rsidRDefault="00153C15">
            <w:pPr>
              <w:pStyle w:val="TableParagraph"/>
              <w:rPr>
                <w:sz w:val="26"/>
              </w:rPr>
            </w:pPr>
          </w:p>
        </w:tc>
        <w:tc>
          <w:tcPr>
            <w:tcW w:w="3822" w:type="dxa"/>
            <w:tcBorders>
              <w:top w:val="nil"/>
              <w:bottom w:val="nil"/>
            </w:tcBorders>
          </w:tcPr>
          <w:p w:rsidR="00153C15" w:rsidRDefault="00C1539A">
            <w:pPr>
              <w:pStyle w:val="TableParagraph"/>
              <w:spacing w:before="15"/>
              <w:ind w:left="45"/>
              <w:rPr>
                <w:sz w:val="26"/>
              </w:rPr>
            </w:pPr>
            <w:r>
              <w:rPr>
                <w:sz w:val="26"/>
              </w:rPr>
              <w:t>исторического</w:t>
            </w:r>
            <w:r>
              <w:rPr>
                <w:spacing w:val="-15"/>
                <w:sz w:val="26"/>
              </w:rPr>
              <w:t xml:space="preserve"> </w:t>
            </w:r>
            <w:r>
              <w:rPr>
                <w:sz w:val="26"/>
              </w:rPr>
              <w:t>времени:</w:t>
            </w:r>
            <w:r>
              <w:rPr>
                <w:spacing w:val="-15"/>
                <w:sz w:val="26"/>
              </w:rPr>
              <w:t xml:space="preserve"> </w:t>
            </w:r>
            <w:r>
              <w:rPr>
                <w:spacing w:val="-5"/>
                <w:sz w:val="26"/>
              </w:rPr>
              <w:t>от</w:t>
            </w:r>
          </w:p>
        </w:tc>
        <w:tc>
          <w:tcPr>
            <w:tcW w:w="2977" w:type="dxa"/>
            <w:tcBorders>
              <w:top w:val="nil"/>
              <w:bottom w:val="nil"/>
            </w:tcBorders>
          </w:tcPr>
          <w:p w:rsidR="00153C15" w:rsidRDefault="00C1539A">
            <w:pPr>
              <w:pStyle w:val="TableParagraph"/>
              <w:spacing w:before="15"/>
              <w:ind w:left="50"/>
              <w:rPr>
                <w:sz w:val="26"/>
              </w:rPr>
            </w:pPr>
            <w:r>
              <w:rPr>
                <w:sz w:val="26"/>
              </w:rPr>
              <w:t>изображающих</w:t>
            </w:r>
            <w:r>
              <w:rPr>
                <w:spacing w:val="-16"/>
                <w:sz w:val="26"/>
              </w:rPr>
              <w:t xml:space="preserve"> </w:t>
            </w:r>
            <w:r>
              <w:rPr>
                <w:sz w:val="26"/>
              </w:rPr>
              <w:t>мир</w:t>
            </w:r>
            <w:r>
              <w:rPr>
                <w:spacing w:val="-16"/>
                <w:sz w:val="26"/>
              </w:rPr>
              <w:t xml:space="preserve"> </w:t>
            </w:r>
            <w:r>
              <w:rPr>
                <w:spacing w:val="-10"/>
                <w:sz w:val="26"/>
              </w:rPr>
              <w:t>в</w:t>
            </w:r>
          </w:p>
        </w:tc>
      </w:tr>
      <w:tr w:rsidR="00153C15">
        <w:trPr>
          <w:trHeight w:val="345"/>
        </w:trPr>
        <w:tc>
          <w:tcPr>
            <w:tcW w:w="2987" w:type="dxa"/>
            <w:tcBorders>
              <w:top w:val="nil"/>
              <w:bottom w:val="nil"/>
            </w:tcBorders>
          </w:tcPr>
          <w:p w:rsidR="00153C15" w:rsidRDefault="00153C15">
            <w:pPr>
              <w:pStyle w:val="TableParagraph"/>
              <w:rPr>
                <w:sz w:val="26"/>
              </w:rPr>
            </w:pPr>
          </w:p>
        </w:tc>
        <w:tc>
          <w:tcPr>
            <w:tcW w:w="3822" w:type="dxa"/>
            <w:tcBorders>
              <w:top w:val="nil"/>
              <w:bottom w:val="nil"/>
            </w:tcBorders>
          </w:tcPr>
          <w:p w:rsidR="00153C15" w:rsidRDefault="00C1539A">
            <w:pPr>
              <w:pStyle w:val="TableParagraph"/>
              <w:spacing w:before="17"/>
              <w:ind w:left="45"/>
              <w:rPr>
                <w:sz w:val="26"/>
              </w:rPr>
            </w:pPr>
            <w:r>
              <w:rPr>
                <w:sz w:val="26"/>
              </w:rPr>
              <w:t>прошлого</w:t>
            </w:r>
            <w:r>
              <w:rPr>
                <w:spacing w:val="-10"/>
                <w:sz w:val="26"/>
              </w:rPr>
              <w:t xml:space="preserve"> </w:t>
            </w:r>
            <w:r>
              <w:rPr>
                <w:sz w:val="26"/>
              </w:rPr>
              <w:t>к</w:t>
            </w:r>
            <w:r>
              <w:rPr>
                <w:spacing w:val="-11"/>
                <w:sz w:val="26"/>
              </w:rPr>
              <w:t xml:space="preserve"> </w:t>
            </w:r>
            <w:r>
              <w:rPr>
                <w:sz w:val="26"/>
              </w:rPr>
              <w:t>настоящему.</w:t>
            </w:r>
            <w:r>
              <w:rPr>
                <w:spacing w:val="-7"/>
                <w:sz w:val="26"/>
              </w:rPr>
              <w:t xml:space="preserve"> </w:t>
            </w:r>
            <w:r>
              <w:rPr>
                <w:spacing w:val="-10"/>
                <w:sz w:val="26"/>
              </w:rPr>
              <w:t>В</w:t>
            </w:r>
          </w:p>
        </w:tc>
        <w:tc>
          <w:tcPr>
            <w:tcW w:w="2977" w:type="dxa"/>
            <w:tcBorders>
              <w:top w:val="nil"/>
              <w:bottom w:val="nil"/>
            </w:tcBorders>
          </w:tcPr>
          <w:p w:rsidR="00153C15" w:rsidRDefault="00C1539A">
            <w:pPr>
              <w:pStyle w:val="TableParagraph"/>
              <w:spacing w:before="17"/>
              <w:ind w:left="50"/>
              <w:rPr>
                <w:sz w:val="26"/>
              </w:rPr>
            </w:pPr>
            <w:r>
              <w:rPr>
                <w:spacing w:val="-2"/>
                <w:sz w:val="26"/>
              </w:rPr>
              <w:t>различные</w:t>
            </w:r>
            <w:r>
              <w:rPr>
                <w:spacing w:val="-6"/>
                <w:sz w:val="26"/>
              </w:rPr>
              <w:t xml:space="preserve"> </w:t>
            </w:r>
            <w:r>
              <w:rPr>
                <w:spacing w:val="-2"/>
                <w:sz w:val="26"/>
              </w:rPr>
              <w:t>исторические</w:t>
            </w:r>
          </w:p>
        </w:tc>
      </w:tr>
      <w:tr w:rsidR="00153C15">
        <w:trPr>
          <w:trHeight w:val="343"/>
        </w:trPr>
        <w:tc>
          <w:tcPr>
            <w:tcW w:w="2987" w:type="dxa"/>
            <w:tcBorders>
              <w:top w:val="nil"/>
              <w:bottom w:val="nil"/>
            </w:tcBorders>
          </w:tcPr>
          <w:p w:rsidR="00153C15" w:rsidRDefault="00153C15">
            <w:pPr>
              <w:pStyle w:val="TableParagraph"/>
              <w:rPr>
                <w:sz w:val="26"/>
              </w:rPr>
            </w:pPr>
          </w:p>
        </w:tc>
        <w:tc>
          <w:tcPr>
            <w:tcW w:w="3822" w:type="dxa"/>
            <w:tcBorders>
              <w:top w:val="nil"/>
              <w:bottom w:val="nil"/>
            </w:tcBorders>
          </w:tcPr>
          <w:p w:rsidR="00153C15" w:rsidRDefault="00C1539A">
            <w:pPr>
              <w:pStyle w:val="TableParagraph"/>
              <w:spacing w:before="17"/>
              <w:ind w:left="45"/>
              <w:rPr>
                <w:sz w:val="26"/>
              </w:rPr>
            </w:pPr>
            <w:r>
              <w:rPr>
                <w:sz w:val="26"/>
              </w:rPr>
              <w:t>занятиях</w:t>
            </w:r>
            <w:r>
              <w:rPr>
                <w:spacing w:val="-16"/>
                <w:sz w:val="26"/>
              </w:rPr>
              <w:t xml:space="preserve"> </w:t>
            </w:r>
            <w:r>
              <w:rPr>
                <w:sz w:val="26"/>
              </w:rPr>
              <w:t>используется</w:t>
            </w:r>
            <w:r>
              <w:rPr>
                <w:spacing w:val="-14"/>
                <w:sz w:val="26"/>
              </w:rPr>
              <w:t xml:space="preserve"> </w:t>
            </w:r>
            <w:r>
              <w:rPr>
                <w:spacing w:val="-4"/>
                <w:sz w:val="26"/>
              </w:rPr>
              <w:t>общее</w:t>
            </w:r>
          </w:p>
        </w:tc>
        <w:tc>
          <w:tcPr>
            <w:tcW w:w="2977" w:type="dxa"/>
            <w:tcBorders>
              <w:top w:val="nil"/>
              <w:bottom w:val="nil"/>
            </w:tcBorders>
          </w:tcPr>
          <w:p w:rsidR="00153C15" w:rsidRDefault="00C1539A">
            <w:pPr>
              <w:pStyle w:val="TableParagraph"/>
              <w:spacing w:before="17"/>
              <w:ind w:left="50"/>
              <w:rPr>
                <w:sz w:val="26"/>
              </w:rPr>
            </w:pPr>
            <w:r>
              <w:rPr>
                <w:sz w:val="26"/>
              </w:rPr>
              <w:t>эпохи,</w:t>
            </w:r>
            <w:r>
              <w:rPr>
                <w:spacing w:val="-14"/>
                <w:sz w:val="26"/>
              </w:rPr>
              <w:t xml:space="preserve"> </w:t>
            </w:r>
            <w:r>
              <w:rPr>
                <w:sz w:val="26"/>
              </w:rPr>
              <w:t>связанных</w:t>
            </w:r>
            <w:r>
              <w:rPr>
                <w:spacing w:val="-14"/>
                <w:sz w:val="26"/>
              </w:rPr>
              <w:t xml:space="preserve"> </w:t>
            </w:r>
            <w:r>
              <w:rPr>
                <w:spacing w:val="-5"/>
                <w:sz w:val="26"/>
              </w:rPr>
              <w:t>по</w:t>
            </w:r>
          </w:p>
        </w:tc>
      </w:tr>
      <w:tr w:rsidR="00153C15">
        <w:trPr>
          <w:trHeight w:val="343"/>
        </w:trPr>
        <w:tc>
          <w:tcPr>
            <w:tcW w:w="2987" w:type="dxa"/>
            <w:tcBorders>
              <w:top w:val="nil"/>
              <w:bottom w:val="nil"/>
            </w:tcBorders>
          </w:tcPr>
          <w:p w:rsidR="00153C15" w:rsidRDefault="00153C15">
            <w:pPr>
              <w:pStyle w:val="TableParagraph"/>
              <w:rPr>
                <w:sz w:val="26"/>
              </w:rPr>
            </w:pPr>
          </w:p>
        </w:tc>
        <w:tc>
          <w:tcPr>
            <w:tcW w:w="3822" w:type="dxa"/>
            <w:tcBorders>
              <w:top w:val="nil"/>
              <w:bottom w:val="nil"/>
            </w:tcBorders>
          </w:tcPr>
          <w:p w:rsidR="00153C15" w:rsidRDefault="00C1539A">
            <w:pPr>
              <w:pStyle w:val="TableParagraph"/>
              <w:spacing w:before="15"/>
              <w:ind w:left="45"/>
              <w:rPr>
                <w:sz w:val="26"/>
              </w:rPr>
            </w:pPr>
            <w:r>
              <w:rPr>
                <w:sz w:val="26"/>
              </w:rPr>
              <w:t>панно</w:t>
            </w:r>
            <w:r>
              <w:rPr>
                <w:spacing w:val="-10"/>
                <w:sz w:val="26"/>
              </w:rPr>
              <w:t xml:space="preserve"> </w:t>
            </w:r>
            <w:r>
              <w:rPr>
                <w:sz w:val="26"/>
              </w:rPr>
              <w:t>«река</w:t>
            </w:r>
            <w:r>
              <w:rPr>
                <w:spacing w:val="-5"/>
                <w:sz w:val="26"/>
              </w:rPr>
              <w:t xml:space="preserve"> </w:t>
            </w:r>
            <w:r>
              <w:rPr>
                <w:spacing w:val="-2"/>
                <w:sz w:val="26"/>
              </w:rPr>
              <w:t>времени»,</w:t>
            </w:r>
          </w:p>
        </w:tc>
        <w:tc>
          <w:tcPr>
            <w:tcW w:w="2977" w:type="dxa"/>
            <w:tcBorders>
              <w:top w:val="nil"/>
              <w:bottom w:val="nil"/>
            </w:tcBorders>
          </w:tcPr>
          <w:p w:rsidR="00153C15" w:rsidRDefault="00C1539A">
            <w:pPr>
              <w:pStyle w:val="TableParagraph"/>
              <w:spacing w:before="15"/>
              <w:ind w:left="50"/>
              <w:rPr>
                <w:sz w:val="26"/>
              </w:rPr>
            </w:pPr>
            <w:r>
              <w:rPr>
                <w:sz w:val="26"/>
              </w:rPr>
              <w:t>контексту</w:t>
            </w:r>
            <w:r>
              <w:rPr>
                <w:spacing w:val="-8"/>
                <w:sz w:val="26"/>
              </w:rPr>
              <w:t xml:space="preserve"> </w:t>
            </w:r>
            <w:r>
              <w:rPr>
                <w:sz w:val="26"/>
              </w:rPr>
              <w:t>с</w:t>
            </w:r>
            <w:r>
              <w:rPr>
                <w:spacing w:val="-5"/>
                <w:sz w:val="26"/>
              </w:rPr>
              <w:t xml:space="preserve"> </w:t>
            </w:r>
            <w:r>
              <w:rPr>
                <w:spacing w:val="-4"/>
                <w:sz w:val="26"/>
              </w:rPr>
              <w:t>общим</w:t>
            </w:r>
          </w:p>
        </w:tc>
      </w:tr>
      <w:tr w:rsidR="00153C15">
        <w:trPr>
          <w:trHeight w:val="343"/>
        </w:trPr>
        <w:tc>
          <w:tcPr>
            <w:tcW w:w="2987" w:type="dxa"/>
            <w:tcBorders>
              <w:top w:val="nil"/>
              <w:bottom w:val="nil"/>
            </w:tcBorders>
          </w:tcPr>
          <w:p w:rsidR="00153C15" w:rsidRDefault="00153C15">
            <w:pPr>
              <w:pStyle w:val="TableParagraph"/>
              <w:rPr>
                <w:sz w:val="26"/>
              </w:rPr>
            </w:pPr>
          </w:p>
        </w:tc>
        <w:tc>
          <w:tcPr>
            <w:tcW w:w="3822" w:type="dxa"/>
            <w:tcBorders>
              <w:top w:val="nil"/>
              <w:bottom w:val="nil"/>
            </w:tcBorders>
          </w:tcPr>
          <w:p w:rsidR="00153C15" w:rsidRDefault="00C1539A">
            <w:pPr>
              <w:pStyle w:val="TableParagraph"/>
              <w:spacing w:before="17"/>
              <w:ind w:left="45"/>
              <w:rPr>
                <w:sz w:val="26"/>
              </w:rPr>
            </w:pPr>
            <w:r>
              <w:rPr>
                <w:spacing w:val="-2"/>
                <w:sz w:val="26"/>
              </w:rPr>
              <w:t>дополняемое</w:t>
            </w:r>
            <w:r>
              <w:rPr>
                <w:spacing w:val="2"/>
                <w:sz w:val="26"/>
              </w:rPr>
              <w:t xml:space="preserve"> </w:t>
            </w:r>
            <w:r>
              <w:rPr>
                <w:spacing w:val="-2"/>
                <w:sz w:val="26"/>
              </w:rPr>
              <w:t>материалами</w:t>
            </w:r>
            <w:r>
              <w:rPr>
                <w:spacing w:val="4"/>
                <w:sz w:val="26"/>
              </w:rPr>
              <w:t xml:space="preserve"> </w:t>
            </w:r>
            <w:r>
              <w:rPr>
                <w:spacing w:val="-5"/>
                <w:sz w:val="26"/>
              </w:rPr>
              <w:t>из</w:t>
            </w:r>
          </w:p>
        </w:tc>
        <w:tc>
          <w:tcPr>
            <w:tcW w:w="2977" w:type="dxa"/>
            <w:tcBorders>
              <w:top w:val="nil"/>
              <w:bottom w:val="nil"/>
            </w:tcBorders>
          </w:tcPr>
          <w:p w:rsidR="00153C15" w:rsidRDefault="00C1539A">
            <w:pPr>
              <w:pStyle w:val="TableParagraph"/>
              <w:spacing w:before="17"/>
              <w:ind w:left="50"/>
              <w:rPr>
                <w:sz w:val="26"/>
              </w:rPr>
            </w:pPr>
            <w:r>
              <w:rPr>
                <w:sz w:val="26"/>
              </w:rPr>
              <w:t>содержанием</w:t>
            </w:r>
            <w:r>
              <w:rPr>
                <w:spacing w:val="-15"/>
                <w:sz w:val="26"/>
              </w:rPr>
              <w:t xml:space="preserve"> </w:t>
            </w:r>
            <w:r>
              <w:rPr>
                <w:spacing w:val="-2"/>
                <w:sz w:val="26"/>
              </w:rPr>
              <w:t>«ДК».</w:t>
            </w:r>
          </w:p>
        </w:tc>
      </w:tr>
      <w:tr w:rsidR="00153C15">
        <w:trPr>
          <w:trHeight w:val="343"/>
        </w:trPr>
        <w:tc>
          <w:tcPr>
            <w:tcW w:w="2987" w:type="dxa"/>
            <w:tcBorders>
              <w:top w:val="nil"/>
              <w:bottom w:val="nil"/>
            </w:tcBorders>
          </w:tcPr>
          <w:p w:rsidR="00153C15" w:rsidRDefault="00153C15">
            <w:pPr>
              <w:pStyle w:val="TableParagraph"/>
              <w:rPr>
                <w:sz w:val="26"/>
              </w:rPr>
            </w:pPr>
          </w:p>
        </w:tc>
        <w:tc>
          <w:tcPr>
            <w:tcW w:w="3822" w:type="dxa"/>
            <w:tcBorders>
              <w:top w:val="nil"/>
              <w:bottom w:val="nil"/>
            </w:tcBorders>
          </w:tcPr>
          <w:p w:rsidR="00153C15" w:rsidRDefault="00C1539A">
            <w:pPr>
              <w:pStyle w:val="TableParagraph"/>
              <w:spacing w:before="15"/>
              <w:ind w:left="45"/>
              <w:rPr>
                <w:sz w:val="26"/>
              </w:rPr>
            </w:pPr>
            <w:r>
              <w:rPr>
                <w:sz w:val="26"/>
              </w:rPr>
              <w:t>«ДК»</w:t>
            </w:r>
            <w:r>
              <w:rPr>
                <w:spacing w:val="-10"/>
                <w:sz w:val="26"/>
              </w:rPr>
              <w:t xml:space="preserve"> </w:t>
            </w:r>
            <w:r>
              <w:rPr>
                <w:sz w:val="26"/>
              </w:rPr>
              <w:t>и</w:t>
            </w:r>
            <w:r>
              <w:rPr>
                <w:spacing w:val="-9"/>
                <w:sz w:val="26"/>
              </w:rPr>
              <w:t xml:space="preserve"> </w:t>
            </w:r>
            <w:r>
              <w:rPr>
                <w:sz w:val="26"/>
              </w:rPr>
              <w:t>других</w:t>
            </w:r>
            <w:r>
              <w:rPr>
                <w:spacing w:val="-10"/>
                <w:sz w:val="26"/>
              </w:rPr>
              <w:t xml:space="preserve"> </w:t>
            </w:r>
            <w:r>
              <w:rPr>
                <w:spacing w:val="-2"/>
                <w:sz w:val="26"/>
              </w:rPr>
              <w:t>источников.</w:t>
            </w:r>
          </w:p>
        </w:tc>
        <w:tc>
          <w:tcPr>
            <w:tcW w:w="2977" w:type="dxa"/>
            <w:tcBorders>
              <w:top w:val="nil"/>
              <w:bottom w:val="nil"/>
            </w:tcBorders>
          </w:tcPr>
          <w:p w:rsidR="00153C15" w:rsidRDefault="00C1539A">
            <w:pPr>
              <w:pStyle w:val="TableParagraph"/>
              <w:spacing w:before="15"/>
              <w:ind w:left="50"/>
              <w:rPr>
                <w:sz w:val="26"/>
              </w:rPr>
            </w:pPr>
            <w:r>
              <w:rPr>
                <w:spacing w:val="-2"/>
                <w:sz w:val="26"/>
              </w:rPr>
              <w:t>Изучение</w:t>
            </w:r>
            <w:r>
              <w:rPr>
                <w:spacing w:val="-1"/>
                <w:sz w:val="26"/>
              </w:rPr>
              <w:t xml:space="preserve"> </w:t>
            </w:r>
            <w:r>
              <w:rPr>
                <w:spacing w:val="-7"/>
                <w:sz w:val="26"/>
              </w:rPr>
              <w:t>по</w:t>
            </w:r>
          </w:p>
        </w:tc>
      </w:tr>
      <w:tr w:rsidR="00153C15">
        <w:trPr>
          <w:trHeight w:val="343"/>
        </w:trPr>
        <w:tc>
          <w:tcPr>
            <w:tcW w:w="2987" w:type="dxa"/>
            <w:tcBorders>
              <w:top w:val="nil"/>
              <w:bottom w:val="nil"/>
            </w:tcBorders>
          </w:tcPr>
          <w:p w:rsidR="00153C15" w:rsidRDefault="00153C15">
            <w:pPr>
              <w:pStyle w:val="TableParagraph"/>
              <w:rPr>
                <w:sz w:val="26"/>
              </w:rPr>
            </w:pPr>
          </w:p>
        </w:tc>
        <w:tc>
          <w:tcPr>
            <w:tcW w:w="3822" w:type="dxa"/>
            <w:tcBorders>
              <w:top w:val="nil"/>
              <w:bottom w:val="nil"/>
            </w:tcBorders>
          </w:tcPr>
          <w:p w:rsidR="00153C15" w:rsidRDefault="00153C15">
            <w:pPr>
              <w:pStyle w:val="TableParagraph"/>
              <w:rPr>
                <w:sz w:val="26"/>
              </w:rPr>
            </w:pPr>
          </w:p>
        </w:tc>
        <w:tc>
          <w:tcPr>
            <w:tcW w:w="2977" w:type="dxa"/>
            <w:tcBorders>
              <w:top w:val="nil"/>
              <w:bottom w:val="nil"/>
            </w:tcBorders>
          </w:tcPr>
          <w:p w:rsidR="00153C15" w:rsidRDefault="00C1539A">
            <w:pPr>
              <w:pStyle w:val="TableParagraph"/>
              <w:spacing w:before="17"/>
              <w:ind w:left="50"/>
              <w:rPr>
                <w:sz w:val="26"/>
              </w:rPr>
            </w:pPr>
            <w:r>
              <w:rPr>
                <w:spacing w:val="-2"/>
                <w:sz w:val="26"/>
              </w:rPr>
              <w:t>фотографиям,</w:t>
            </w:r>
          </w:p>
        </w:tc>
      </w:tr>
      <w:tr w:rsidR="00153C15">
        <w:trPr>
          <w:trHeight w:val="343"/>
        </w:trPr>
        <w:tc>
          <w:tcPr>
            <w:tcW w:w="2987" w:type="dxa"/>
            <w:tcBorders>
              <w:top w:val="nil"/>
              <w:bottom w:val="nil"/>
            </w:tcBorders>
          </w:tcPr>
          <w:p w:rsidR="00153C15" w:rsidRDefault="00153C15">
            <w:pPr>
              <w:pStyle w:val="TableParagraph"/>
              <w:rPr>
                <w:sz w:val="26"/>
              </w:rPr>
            </w:pPr>
          </w:p>
        </w:tc>
        <w:tc>
          <w:tcPr>
            <w:tcW w:w="3822" w:type="dxa"/>
            <w:tcBorders>
              <w:top w:val="nil"/>
              <w:bottom w:val="nil"/>
            </w:tcBorders>
          </w:tcPr>
          <w:p w:rsidR="00153C15" w:rsidRDefault="00153C15">
            <w:pPr>
              <w:pStyle w:val="TableParagraph"/>
              <w:rPr>
                <w:sz w:val="26"/>
              </w:rPr>
            </w:pPr>
          </w:p>
        </w:tc>
        <w:tc>
          <w:tcPr>
            <w:tcW w:w="2977" w:type="dxa"/>
            <w:tcBorders>
              <w:top w:val="nil"/>
              <w:bottom w:val="nil"/>
            </w:tcBorders>
          </w:tcPr>
          <w:p w:rsidR="00153C15" w:rsidRDefault="00C1539A">
            <w:pPr>
              <w:pStyle w:val="TableParagraph"/>
              <w:spacing w:before="15"/>
              <w:ind w:left="50"/>
              <w:rPr>
                <w:sz w:val="26"/>
              </w:rPr>
            </w:pPr>
            <w:r>
              <w:rPr>
                <w:spacing w:val="-2"/>
                <w:sz w:val="26"/>
              </w:rPr>
              <w:t>изображениям</w:t>
            </w:r>
            <w:r>
              <w:rPr>
                <w:spacing w:val="1"/>
                <w:sz w:val="26"/>
              </w:rPr>
              <w:t xml:space="preserve"> </w:t>
            </w:r>
            <w:r>
              <w:rPr>
                <w:spacing w:val="-2"/>
                <w:sz w:val="26"/>
              </w:rPr>
              <w:t>вещей,</w:t>
            </w:r>
          </w:p>
        </w:tc>
      </w:tr>
      <w:tr w:rsidR="00153C15">
        <w:trPr>
          <w:trHeight w:val="345"/>
        </w:trPr>
        <w:tc>
          <w:tcPr>
            <w:tcW w:w="2987" w:type="dxa"/>
            <w:tcBorders>
              <w:top w:val="nil"/>
              <w:bottom w:val="nil"/>
            </w:tcBorders>
          </w:tcPr>
          <w:p w:rsidR="00153C15" w:rsidRDefault="00153C15">
            <w:pPr>
              <w:pStyle w:val="TableParagraph"/>
              <w:rPr>
                <w:sz w:val="26"/>
              </w:rPr>
            </w:pPr>
          </w:p>
        </w:tc>
        <w:tc>
          <w:tcPr>
            <w:tcW w:w="3822" w:type="dxa"/>
            <w:tcBorders>
              <w:top w:val="nil"/>
              <w:bottom w:val="nil"/>
            </w:tcBorders>
          </w:tcPr>
          <w:p w:rsidR="00153C15" w:rsidRDefault="00153C15">
            <w:pPr>
              <w:pStyle w:val="TableParagraph"/>
              <w:rPr>
                <w:sz w:val="26"/>
              </w:rPr>
            </w:pPr>
          </w:p>
        </w:tc>
        <w:tc>
          <w:tcPr>
            <w:tcW w:w="2977" w:type="dxa"/>
            <w:tcBorders>
              <w:top w:val="nil"/>
              <w:bottom w:val="nil"/>
            </w:tcBorders>
          </w:tcPr>
          <w:p w:rsidR="00153C15" w:rsidRDefault="00C1539A">
            <w:pPr>
              <w:pStyle w:val="TableParagraph"/>
              <w:spacing w:before="17"/>
              <w:ind w:left="50"/>
              <w:rPr>
                <w:sz w:val="26"/>
              </w:rPr>
            </w:pPr>
            <w:r>
              <w:rPr>
                <w:spacing w:val="-2"/>
                <w:sz w:val="26"/>
              </w:rPr>
              <w:t>маркирующих различные</w:t>
            </w:r>
          </w:p>
        </w:tc>
      </w:tr>
      <w:tr w:rsidR="00153C15">
        <w:trPr>
          <w:trHeight w:val="380"/>
        </w:trPr>
        <w:tc>
          <w:tcPr>
            <w:tcW w:w="2987" w:type="dxa"/>
            <w:tcBorders>
              <w:top w:val="nil"/>
            </w:tcBorders>
          </w:tcPr>
          <w:p w:rsidR="00153C15" w:rsidRDefault="00153C15">
            <w:pPr>
              <w:pStyle w:val="TableParagraph"/>
              <w:rPr>
                <w:sz w:val="26"/>
              </w:rPr>
            </w:pPr>
          </w:p>
        </w:tc>
        <w:tc>
          <w:tcPr>
            <w:tcW w:w="3822" w:type="dxa"/>
            <w:tcBorders>
              <w:top w:val="nil"/>
            </w:tcBorders>
          </w:tcPr>
          <w:p w:rsidR="00153C15" w:rsidRDefault="00153C15">
            <w:pPr>
              <w:pStyle w:val="TableParagraph"/>
              <w:rPr>
                <w:sz w:val="26"/>
              </w:rPr>
            </w:pPr>
          </w:p>
        </w:tc>
        <w:tc>
          <w:tcPr>
            <w:tcW w:w="2977" w:type="dxa"/>
            <w:tcBorders>
              <w:top w:val="nil"/>
            </w:tcBorders>
          </w:tcPr>
          <w:p w:rsidR="00153C15" w:rsidRDefault="00C1539A">
            <w:pPr>
              <w:pStyle w:val="TableParagraph"/>
              <w:spacing w:before="17"/>
              <w:ind w:left="50"/>
              <w:rPr>
                <w:sz w:val="26"/>
              </w:rPr>
            </w:pPr>
            <w:r>
              <w:rPr>
                <w:spacing w:val="-2"/>
                <w:sz w:val="26"/>
              </w:rPr>
              <w:t>исторические</w:t>
            </w:r>
            <w:r>
              <w:rPr>
                <w:spacing w:val="6"/>
                <w:sz w:val="26"/>
              </w:rPr>
              <w:t xml:space="preserve"> </w:t>
            </w:r>
            <w:r>
              <w:rPr>
                <w:spacing w:val="-2"/>
                <w:sz w:val="26"/>
              </w:rPr>
              <w:t>эпохи.</w:t>
            </w:r>
          </w:p>
        </w:tc>
      </w:tr>
    </w:tbl>
    <w:p w:rsidR="00153C15" w:rsidRDefault="00153C15">
      <w:pPr>
        <w:pStyle w:val="a3"/>
        <w:spacing w:before="71"/>
        <w:jc w:val="left"/>
        <w:rPr>
          <w:b/>
          <w:sz w:val="28"/>
        </w:rPr>
      </w:pPr>
    </w:p>
    <w:p w:rsidR="00153C15" w:rsidRDefault="00C1539A">
      <w:pPr>
        <w:ind w:left="141"/>
        <w:rPr>
          <w:b/>
          <w:sz w:val="28"/>
        </w:rPr>
      </w:pPr>
      <w:bookmarkStart w:id="51" w:name="Речевое_развитие"/>
      <w:bookmarkEnd w:id="51"/>
      <w:r>
        <w:rPr>
          <w:b/>
          <w:sz w:val="28"/>
        </w:rPr>
        <w:t>Речевое</w:t>
      </w:r>
      <w:r>
        <w:rPr>
          <w:b/>
          <w:spacing w:val="-9"/>
          <w:sz w:val="28"/>
        </w:rPr>
        <w:t xml:space="preserve"> </w:t>
      </w:r>
      <w:r>
        <w:rPr>
          <w:b/>
          <w:spacing w:val="-2"/>
          <w:sz w:val="28"/>
        </w:rPr>
        <w:t>развитие</w:t>
      </w:r>
    </w:p>
    <w:p w:rsidR="00153C15" w:rsidRDefault="00C1539A">
      <w:pPr>
        <w:spacing w:before="91" w:line="290" w:lineRule="auto"/>
        <w:ind w:left="141" w:right="214"/>
        <w:rPr>
          <w:b/>
          <w:sz w:val="28"/>
        </w:rPr>
      </w:pPr>
      <w:r>
        <w:rPr>
          <w:b/>
          <w:sz w:val="28"/>
        </w:rPr>
        <w:t>Речевое</w:t>
      </w:r>
      <w:r>
        <w:rPr>
          <w:b/>
          <w:spacing w:val="-5"/>
          <w:sz w:val="28"/>
        </w:rPr>
        <w:t xml:space="preserve"> </w:t>
      </w:r>
      <w:r>
        <w:rPr>
          <w:b/>
          <w:sz w:val="28"/>
        </w:rPr>
        <w:t>развитие</w:t>
      </w:r>
      <w:r>
        <w:rPr>
          <w:b/>
          <w:spacing w:val="-5"/>
          <w:sz w:val="28"/>
        </w:rPr>
        <w:t xml:space="preserve"> </w:t>
      </w:r>
      <w:r>
        <w:rPr>
          <w:b/>
          <w:sz w:val="28"/>
        </w:rPr>
        <w:t>детей</w:t>
      </w:r>
      <w:r>
        <w:rPr>
          <w:b/>
          <w:spacing w:val="-7"/>
          <w:sz w:val="28"/>
        </w:rPr>
        <w:t xml:space="preserve"> </w:t>
      </w:r>
      <w:r>
        <w:rPr>
          <w:b/>
          <w:sz w:val="28"/>
        </w:rPr>
        <w:t>младшего</w:t>
      </w:r>
      <w:r>
        <w:rPr>
          <w:b/>
          <w:spacing w:val="-9"/>
          <w:sz w:val="28"/>
        </w:rPr>
        <w:t xml:space="preserve"> </w:t>
      </w:r>
      <w:r>
        <w:rPr>
          <w:b/>
          <w:sz w:val="28"/>
        </w:rPr>
        <w:t>дошкольного</w:t>
      </w:r>
      <w:r>
        <w:rPr>
          <w:b/>
          <w:spacing w:val="-9"/>
          <w:sz w:val="28"/>
        </w:rPr>
        <w:t xml:space="preserve"> </w:t>
      </w:r>
      <w:r>
        <w:rPr>
          <w:b/>
          <w:sz w:val="28"/>
        </w:rPr>
        <w:t>возраста</w:t>
      </w:r>
      <w:r>
        <w:rPr>
          <w:b/>
          <w:spacing w:val="-6"/>
          <w:sz w:val="28"/>
        </w:rPr>
        <w:t xml:space="preserve"> </w:t>
      </w:r>
      <w:r>
        <w:rPr>
          <w:b/>
          <w:sz w:val="28"/>
        </w:rPr>
        <w:t>в различных культурных практиках</w:t>
      </w:r>
    </w:p>
    <w:tbl>
      <w:tblPr>
        <w:tblStyle w:val="TableNormal"/>
        <w:tblW w:w="0" w:type="auto"/>
        <w:tblInd w:w="3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70"/>
        <w:gridCol w:w="3890"/>
        <w:gridCol w:w="3684"/>
      </w:tblGrid>
      <w:tr w:rsidR="00153C15">
        <w:trPr>
          <w:trHeight w:val="1031"/>
        </w:trPr>
        <w:tc>
          <w:tcPr>
            <w:tcW w:w="2070" w:type="dxa"/>
          </w:tcPr>
          <w:p w:rsidR="00153C15" w:rsidRDefault="00C1539A">
            <w:pPr>
              <w:pStyle w:val="TableParagraph"/>
              <w:spacing w:line="282" w:lineRule="exact"/>
              <w:ind w:left="45"/>
              <w:rPr>
                <w:b/>
                <w:sz w:val="26"/>
              </w:rPr>
            </w:pPr>
            <w:r>
              <w:rPr>
                <w:b/>
                <w:spacing w:val="-2"/>
                <w:sz w:val="26"/>
              </w:rPr>
              <w:t>Культурно-</w:t>
            </w:r>
          </w:p>
          <w:p w:rsidR="00153C15" w:rsidRDefault="00C1539A">
            <w:pPr>
              <w:pStyle w:val="TableParagraph"/>
              <w:spacing w:before="7" w:line="346" w:lineRule="exact"/>
              <w:ind w:left="45" w:right="439"/>
              <w:rPr>
                <w:b/>
                <w:sz w:val="26"/>
              </w:rPr>
            </w:pPr>
            <w:r>
              <w:rPr>
                <w:b/>
                <w:spacing w:val="-2"/>
                <w:sz w:val="26"/>
              </w:rPr>
              <w:t>смысловая деятельность</w:t>
            </w:r>
          </w:p>
        </w:tc>
        <w:tc>
          <w:tcPr>
            <w:tcW w:w="3890" w:type="dxa"/>
          </w:tcPr>
          <w:p w:rsidR="00153C15" w:rsidRDefault="00C1539A">
            <w:pPr>
              <w:pStyle w:val="TableParagraph"/>
              <w:spacing w:line="282" w:lineRule="exact"/>
              <w:ind w:left="45"/>
              <w:rPr>
                <w:b/>
                <w:sz w:val="26"/>
              </w:rPr>
            </w:pPr>
            <w:r>
              <w:rPr>
                <w:b/>
                <w:sz w:val="26"/>
              </w:rPr>
              <w:t>В</w:t>
            </w:r>
            <w:r>
              <w:rPr>
                <w:b/>
                <w:spacing w:val="-12"/>
                <w:sz w:val="26"/>
              </w:rPr>
              <w:t xml:space="preserve"> </w:t>
            </w:r>
            <w:r>
              <w:rPr>
                <w:b/>
                <w:sz w:val="26"/>
              </w:rPr>
              <w:t>детском</w:t>
            </w:r>
            <w:r>
              <w:rPr>
                <w:b/>
                <w:spacing w:val="-11"/>
                <w:sz w:val="26"/>
              </w:rPr>
              <w:t xml:space="preserve"> </w:t>
            </w:r>
            <w:r>
              <w:rPr>
                <w:b/>
                <w:spacing w:val="-4"/>
                <w:sz w:val="26"/>
              </w:rPr>
              <w:t>саду</w:t>
            </w:r>
          </w:p>
        </w:tc>
        <w:tc>
          <w:tcPr>
            <w:tcW w:w="3684" w:type="dxa"/>
          </w:tcPr>
          <w:p w:rsidR="00153C15" w:rsidRDefault="00C1539A">
            <w:pPr>
              <w:pStyle w:val="TableParagraph"/>
              <w:spacing w:line="282" w:lineRule="exact"/>
              <w:ind w:left="44"/>
              <w:rPr>
                <w:b/>
                <w:sz w:val="26"/>
              </w:rPr>
            </w:pPr>
            <w:r>
              <w:rPr>
                <w:b/>
                <w:sz w:val="26"/>
              </w:rPr>
              <w:t xml:space="preserve">В </w:t>
            </w:r>
            <w:r>
              <w:rPr>
                <w:b/>
                <w:spacing w:val="-2"/>
                <w:sz w:val="26"/>
              </w:rPr>
              <w:t>семье</w:t>
            </w:r>
          </w:p>
        </w:tc>
      </w:tr>
      <w:tr w:rsidR="00153C15">
        <w:trPr>
          <w:trHeight w:val="1718"/>
        </w:trPr>
        <w:tc>
          <w:tcPr>
            <w:tcW w:w="2070" w:type="dxa"/>
          </w:tcPr>
          <w:p w:rsidR="00153C15" w:rsidRDefault="00C1539A">
            <w:pPr>
              <w:pStyle w:val="TableParagraph"/>
              <w:spacing w:line="268" w:lineRule="auto"/>
              <w:ind w:left="45"/>
              <w:rPr>
                <w:b/>
                <w:sz w:val="26"/>
              </w:rPr>
            </w:pPr>
            <w:proofErr w:type="spellStart"/>
            <w:r>
              <w:rPr>
                <w:b/>
                <w:spacing w:val="-2"/>
                <w:sz w:val="26"/>
              </w:rPr>
              <w:t>Коммуникативн</w:t>
            </w:r>
            <w:proofErr w:type="spellEnd"/>
            <w:r>
              <w:rPr>
                <w:b/>
                <w:spacing w:val="-2"/>
                <w:sz w:val="26"/>
              </w:rPr>
              <w:t xml:space="preserve"> </w:t>
            </w:r>
            <w:proofErr w:type="spellStart"/>
            <w:r>
              <w:rPr>
                <w:b/>
                <w:spacing w:val="-6"/>
                <w:sz w:val="26"/>
              </w:rPr>
              <w:t>ая</w:t>
            </w:r>
            <w:proofErr w:type="spellEnd"/>
          </w:p>
        </w:tc>
        <w:tc>
          <w:tcPr>
            <w:tcW w:w="3890" w:type="dxa"/>
          </w:tcPr>
          <w:p w:rsidR="00153C15" w:rsidRDefault="00C1539A">
            <w:pPr>
              <w:pStyle w:val="TableParagraph"/>
              <w:spacing w:line="277" w:lineRule="exact"/>
              <w:ind w:left="45"/>
              <w:rPr>
                <w:sz w:val="26"/>
              </w:rPr>
            </w:pPr>
            <w:r>
              <w:rPr>
                <w:spacing w:val="-2"/>
                <w:sz w:val="26"/>
              </w:rPr>
              <w:t>Взрослый:</w:t>
            </w:r>
          </w:p>
          <w:p w:rsidR="00153C15" w:rsidRDefault="00C1539A">
            <w:pPr>
              <w:pStyle w:val="TableParagraph"/>
              <w:spacing w:before="37" w:line="278" w:lineRule="auto"/>
              <w:ind w:left="49" w:hanging="5"/>
              <w:rPr>
                <w:sz w:val="26"/>
              </w:rPr>
            </w:pPr>
            <w:r>
              <w:rPr>
                <w:sz w:val="26"/>
              </w:rPr>
              <w:t>-</w:t>
            </w:r>
            <w:r>
              <w:rPr>
                <w:spacing w:val="-17"/>
                <w:sz w:val="26"/>
              </w:rPr>
              <w:t xml:space="preserve"> </w:t>
            </w:r>
            <w:r>
              <w:rPr>
                <w:sz w:val="26"/>
              </w:rPr>
              <w:t>задает</w:t>
            </w:r>
            <w:r>
              <w:rPr>
                <w:spacing w:val="-16"/>
                <w:sz w:val="26"/>
              </w:rPr>
              <w:t xml:space="preserve"> </w:t>
            </w:r>
            <w:r>
              <w:rPr>
                <w:sz w:val="26"/>
              </w:rPr>
              <w:t>вопросы,</w:t>
            </w:r>
            <w:r>
              <w:rPr>
                <w:spacing w:val="-16"/>
                <w:sz w:val="26"/>
              </w:rPr>
              <w:t xml:space="preserve"> </w:t>
            </w:r>
            <w:r>
              <w:rPr>
                <w:sz w:val="26"/>
              </w:rPr>
              <w:t>привлекает внимание детей к диалогам окружающих, героев</w:t>
            </w:r>
          </w:p>
          <w:p w:rsidR="00153C15" w:rsidRDefault="00C1539A">
            <w:pPr>
              <w:pStyle w:val="TableParagraph"/>
              <w:spacing w:line="286" w:lineRule="exact"/>
              <w:ind w:left="49"/>
              <w:rPr>
                <w:sz w:val="26"/>
              </w:rPr>
            </w:pPr>
            <w:r>
              <w:rPr>
                <w:spacing w:val="-2"/>
                <w:sz w:val="26"/>
              </w:rPr>
              <w:t>художественной</w:t>
            </w:r>
            <w:r>
              <w:rPr>
                <w:spacing w:val="4"/>
                <w:sz w:val="26"/>
              </w:rPr>
              <w:t xml:space="preserve"> </w:t>
            </w:r>
            <w:r>
              <w:rPr>
                <w:spacing w:val="-2"/>
                <w:sz w:val="26"/>
              </w:rPr>
              <w:t>литературы,</w:t>
            </w:r>
          </w:p>
        </w:tc>
        <w:tc>
          <w:tcPr>
            <w:tcW w:w="3684" w:type="dxa"/>
          </w:tcPr>
          <w:p w:rsidR="00153C15" w:rsidRDefault="00C1539A">
            <w:pPr>
              <w:pStyle w:val="TableParagraph"/>
              <w:spacing w:line="277" w:lineRule="exact"/>
              <w:ind w:left="44"/>
              <w:rPr>
                <w:sz w:val="26"/>
              </w:rPr>
            </w:pPr>
            <w:r>
              <w:rPr>
                <w:sz w:val="26"/>
              </w:rPr>
              <w:t>При</w:t>
            </w:r>
            <w:r>
              <w:rPr>
                <w:spacing w:val="-9"/>
                <w:sz w:val="26"/>
              </w:rPr>
              <w:t xml:space="preserve"> </w:t>
            </w:r>
            <w:r>
              <w:rPr>
                <w:sz w:val="26"/>
              </w:rPr>
              <w:t>чтении</w:t>
            </w:r>
            <w:r>
              <w:rPr>
                <w:spacing w:val="-4"/>
                <w:sz w:val="26"/>
              </w:rPr>
              <w:t xml:space="preserve"> </w:t>
            </w:r>
            <w:r>
              <w:rPr>
                <w:spacing w:val="-2"/>
                <w:sz w:val="26"/>
              </w:rPr>
              <w:t>литературных</w:t>
            </w:r>
          </w:p>
          <w:p w:rsidR="00153C15" w:rsidRDefault="00C1539A">
            <w:pPr>
              <w:pStyle w:val="TableParagraph"/>
              <w:spacing w:before="32"/>
              <w:ind w:left="49"/>
              <w:rPr>
                <w:sz w:val="26"/>
              </w:rPr>
            </w:pPr>
            <w:r>
              <w:rPr>
                <w:spacing w:val="-2"/>
                <w:sz w:val="26"/>
              </w:rPr>
              <w:t>произведений,</w:t>
            </w:r>
            <w:r>
              <w:rPr>
                <w:spacing w:val="5"/>
                <w:sz w:val="26"/>
              </w:rPr>
              <w:t xml:space="preserve"> </w:t>
            </w:r>
            <w:r>
              <w:rPr>
                <w:spacing w:val="-2"/>
                <w:sz w:val="26"/>
              </w:rPr>
              <w:t>помещенных</w:t>
            </w:r>
            <w:r>
              <w:rPr>
                <w:spacing w:val="1"/>
                <w:sz w:val="26"/>
              </w:rPr>
              <w:t xml:space="preserve"> </w:t>
            </w:r>
            <w:r>
              <w:rPr>
                <w:spacing w:val="-10"/>
                <w:sz w:val="26"/>
              </w:rPr>
              <w:t>в</w:t>
            </w:r>
          </w:p>
          <w:p w:rsidR="00153C15" w:rsidRDefault="00C1539A">
            <w:pPr>
              <w:pStyle w:val="TableParagraph"/>
              <w:spacing w:before="52" w:line="276" w:lineRule="auto"/>
              <w:ind w:left="49"/>
              <w:rPr>
                <w:sz w:val="26"/>
              </w:rPr>
            </w:pPr>
            <w:r>
              <w:rPr>
                <w:sz w:val="26"/>
              </w:rPr>
              <w:t xml:space="preserve">«ДК» (сказки, стихи и др.), взрослый многократно </w:t>
            </w:r>
            <w:r>
              <w:rPr>
                <w:spacing w:val="-2"/>
                <w:sz w:val="26"/>
              </w:rPr>
              <w:t>воспроизводит</w:t>
            </w:r>
            <w:r>
              <w:rPr>
                <w:spacing w:val="-4"/>
                <w:sz w:val="26"/>
              </w:rPr>
              <w:t xml:space="preserve"> </w:t>
            </w:r>
            <w:r>
              <w:rPr>
                <w:spacing w:val="-2"/>
                <w:sz w:val="26"/>
              </w:rPr>
              <w:t>разнообразные</w:t>
            </w:r>
          </w:p>
        </w:tc>
      </w:tr>
    </w:tbl>
    <w:p w:rsidR="00153C15" w:rsidRDefault="00153C15">
      <w:pPr>
        <w:pStyle w:val="TableParagraph"/>
        <w:spacing w:line="276" w:lineRule="auto"/>
        <w:rPr>
          <w:sz w:val="26"/>
        </w:rPr>
        <w:sectPr w:rsidR="00153C15">
          <w:type w:val="continuous"/>
          <w:pgSz w:w="11910" w:h="16840"/>
          <w:pgMar w:top="1180" w:right="425" w:bottom="940" w:left="992" w:header="0" w:footer="750" w:gutter="0"/>
          <w:cols w:space="720"/>
        </w:sectPr>
      </w:pPr>
    </w:p>
    <w:tbl>
      <w:tblPr>
        <w:tblStyle w:val="TableNormal"/>
        <w:tblW w:w="0" w:type="auto"/>
        <w:tblInd w:w="3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70"/>
        <w:gridCol w:w="3890"/>
        <w:gridCol w:w="3684"/>
      </w:tblGrid>
      <w:tr w:rsidR="00153C15">
        <w:trPr>
          <w:trHeight w:val="2064"/>
        </w:trPr>
        <w:tc>
          <w:tcPr>
            <w:tcW w:w="2070" w:type="dxa"/>
          </w:tcPr>
          <w:p w:rsidR="00153C15" w:rsidRDefault="00153C15">
            <w:pPr>
              <w:pStyle w:val="TableParagraph"/>
              <w:rPr>
                <w:sz w:val="24"/>
              </w:rPr>
            </w:pPr>
          </w:p>
        </w:tc>
        <w:tc>
          <w:tcPr>
            <w:tcW w:w="3890" w:type="dxa"/>
          </w:tcPr>
          <w:p w:rsidR="00153C15" w:rsidRDefault="00C1539A">
            <w:pPr>
              <w:pStyle w:val="TableParagraph"/>
              <w:spacing w:line="278" w:lineRule="auto"/>
              <w:ind w:left="49"/>
              <w:rPr>
                <w:sz w:val="26"/>
              </w:rPr>
            </w:pPr>
            <w:r>
              <w:rPr>
                <w:sz w:val="26"/>
              </w:rPr>
              <w:t>кукольных</w:t>
            </w:r>
            <w:r>
              <w:rPr>
                <w:spacing w:val="-17"/>
                <w:sz w:val="26"/>
              </w:rPr>
              <w:t xml:space="preserve"> </w:t>
            </w:r>
            <w:r>
              <w:rPr>
                <w:sz w:val="26"/>
              </w:rPr>
              <w:t>и</w:t>
            </w:r>
            <w:r>
              <w:rPr>
                <w:spacing w:val="-16"/>
                <w:sz w:val="26"/>
              </w:rPr>
              <w:t xml:space="preserve"> </w:t>
            </w:r>
            <w:r>
              <w:rPr>
                <w:sz w:val="26"/>
              </w:rPr>
              <w:t>игровых</w:t>
            </w:r>
            <w:r>
              <w:rPr>
                <w:spacing w:val="-16"/>
                <w:sz w:val="26"/>
              </w:rPr>
              <w:t xml:space="preserve"> </w:t>
            </w:r>
            <w:r>
              <w:rPr>
                <w:sz w:val="26"/>
              </w:rPr>
              <w:t xml:space="preserve">спектаклей, </w:t>
            </w:r>
            <w:r>
              <w:rPr>
                <w:spacing w:val="-2"/>
                <w:sz w:val="26"/>
              </w:rPr>
              <w:t>фильмов;</w:t>
            </w:r>
          </w:p>
          <w:p w:rsidR="00153C15" w:rsidRDefault="00C1539A">
            <w:pPr>
              <w:pStyle w:val="TableParagraph"/>
              <w:spacing w:line="273" w:lineRule="auto"/>
              <w:ind w:left="45"/>
              <w:rPr>
                <w:sz w:val="26"/>
              </w:rPr>
            </w:pPr>
            <w:r>
              <w:rPr>
                <w:sz w:val="26"/>
              </w:rPr>
              <w:t>знакомит</w:t>
            </w:r>
            <w:r>
              <w:rPr>
                <w:spacing w:val="-17"/>
                <w:sz w:val="26"/>
              </w:rPr>
              <w:t xml:space="preserve"> </w:t>
            </w:r>
            <w:r>
              <w:rPr>
                <w:sz w:val="26"/>
              </w:rPr>
              <w:t>с</w:t>
            </w:r>
            <w:r>
              <w:rPr>
                <w:spacing w:val="-16"/>
                <w:sz w:val="26"/>
              </w:rPr>
              <w:t xml:space="preserve"> </w:t>
            </w:r>
            <w:r>
              <w:rPr>
                <w:sz w:val="26"/>
              </w:rPr>
              <w:t>правилами</w:t>
            </w:r>
            <w:r>
              <w:rPr>
                <w:spacing w:val="-16"/>
                <w:sz w:val="26"/>
              </w:rPr>
              <w:t xml:space="preserve"> </w:t>
            </w:r>
            <w:r>
              <w:rPr>
                <w:sz w:val="26"/>
              </w:rPr>
              <w:t>диалога (очередность, способы</w:t>
            </w:r>
          </w:p>
          <w:p w:rsidR="00153C15" w:rsidRDefault="00C1539A">
            <w:pPr>
              <w:pStyle w:val="TableParagraph"/>
              <w:spacing w:before="4"/>
              <w:ind w:left="45"/>
              <w:rPr>
                <w:sz w:val="26"/>
              </w:rPr>
            </w:pPr>
            <w:r>
              <w:rPr>
                <w:sz w:val="26"/>
              </w:rPr>
              <w:t>поддержания</w:t>
            </w:r>
            <w:r>
              <w:rPr>
                <w:spacing w:val="-11"/>
                <w:sz w:val="26"/>
              </w:rPr>
              <w:t xml:space="preserve"> </w:t>
            </w:r>
            <w:r>
              <w:rPr>
                <w:sz w:val="26"/>
              </w:rPr>
              <w:t>и</w:t>
            </w:r>
            <w:r>
              <w:rPr>
                <w:spacing w:val="-12"/>
                <w:sz w:val="26"/>
              </w:rPr>
              <w:t xml:space="preserve"> </w:t>
            </w:r>
            <w:r>
              <w:rPr>
                <w:sz w:val="26"/>
              </w:rPr>
              <w:t>развития</w:t>
            </w:r>
            <w:r>
              <w:rPr>
                <w:spacing w:val="-10"/>
                <w:sz w:val="26"/>
              </w:rPr>
              <w:t xml:space="preserve"> </w:t>
            </w:r>
            <w:r>
              <w:rPr>
                <w:spacing w:val="-4"/>
                <w:sz w:val="26"/>
              </w:rPr>
              <w:t>темы</w:t>
            </w:r>
          </w:p>
          <w:p w:rsidR="00153C15" w:rsidRDefault="00C1539A">
            <w:pPr>
              <w:pStyle w:val="TableParagraph"/>
              <w:spacing w:before="37"/>
              <w:ind w:left="45"/>
              <w:rPr>
                <w:sz w:val="26"/>
              </w:rPr>
            </w:pPr>
            <w:r>
              <w:rPr>
                <w:spacing w:val="-2"/>
                <w:sz w:val="26"/>
              </w:rPr>
              <w:t>разговора)</w:t>
            </w:r>
          </w:p>
        </w:tc>
        <w:tc>
          <w:tcPr>
            <w:tcW w:w="3684" w:type="dxa"/>
          </w:tcPr>
          <w:p w:rsidR="00153C15" w:rsidRDefault="00C1539A">
            <w:pPr>
              <w:pStyle w:val="TableParagraph"/>
              <w:spacing w:line="276" w:lineRule="auto"/>
              <w:ind w:left="49"/>
              <w:rPr>
                <w:sz w:val="26"/>
              </w:rPr>
            </w:pPr>
            <w:r>
              <w:rPr>
                <w:sz w:val="26"/>
              </w:rPr>
              <w:t>диалогические реплики и, опираясь</w:t>
            </w:r>
            <w:r>
              <w:rPr>
                <w:spacing w:val="-17"/>
                <w:sz w:val="26"/>
              </w:rPr>
              <w:t xml:space="preserve"> </w:t>
            </w:r>
            <w:r>
              <w:rPr>
                <w:sz w:val="26"/>
              </w:rPr>
              <w:t>на</w:t>
            </w:r>
            <w:r>
              <w:rPr>
                <w:spacing w:val="-16"/>
                <w:sz w:val="26"/>
              </w:rPr>
              <w:t xml:space="preserve"> </w:t>
            </w:r>
            <w:r>
              <w:rPr>
                <w:sz w:val="26"/>
              </w:rPr>
              <w:t xml:space="preserve">подражательные способности ребенка, стимулирует его к их </w:t>
            </w:r>
            <w:r>
              <w:rPr>
                <w:spacing w:val="-2"/>
                <w:sz w:val="26"/>
              </w:rPr>
              <w:t>воспроизведению.</w:t>
            </w:r>
          </w:p>
        </w:tc>
      </w:tr>
      <w:tr w:rsidR="00153C15">
        <w:trPr>
          <w:trHeight w:val="5847"/>
        </w:trPr>
        <w:tc>
          <w:tcPr>
            <w:tcW w:w="2070" w:type="dxa"/>
          </w:tcPr>
          <w:p w:rsidR="00153C15" w:rsidRDefault="00C1539A">
            <w:pPr>
              <w:pStyle w:val="TableParagraph"/>
              <w:spacing w:line="291" w:lineRule="exact"/>
              <w:ind w:left="45"/>
              <w:rPr>
                <w:b/>
                <w:sz w:val="26"/>
              </w:rPr>
            </w:pPr>
            <w:r>
              <w:rPr>
                <w:b/>
                <w:spacing w:val="-2"/>
                <w:sz w:val="26"/>
              </w:rPr>
              <w:t>Игровая</w:t>
            </w:r>
          </w:p>
        </w:tc>
        <w:tc>
          <w:tcPr>
            <w:tcW w:w="3890" w:type="dxa"/>
          </w:tcPr>
          <w:p w:rsidR="00153C15" w:rsidRDefault="00C1539A">
            <w:pPr>
              <w:pStyle w:val="TableParagraph"/>
              <w:spacing w:line="278" w:lineRule="auto"/>
              <w:ind w:left="49" w:hanging="5"/>
              <w:rPr>
                <w:sz w:val="26"/>
              </w:rPr>
            </w:pPr>
            <w:r>
              <w:rPr>
                <w:sz w:val="26"/>
              </w:rPr>
              <w:t>Взрослый</w:t>
            </w:r>
            <w:r>
              <w:rPr>
                <w:spacing w:val="-17"/>
                <w:sz w:val="26"/>
              </w:rPr>
              <w:t xml:space="preserve"> </w:t>
            </w:r>
            <w:r>
              <w:rPr>
                <w:sz w:val="26"/>
              </w:rPr>
              <w:t>создает</w:t>
            </w:r>
            <w:r>
              <w:rPr>
                <w:spacing w:val="-14"/>
                <w:sz w:val="26"/>
              </w:rPr>
              <w:t xml:space="preserve"> </w:t>
            </w:r>
            <w:r>
              <w:rPr>
                <w:sz w:val="26"/>
              </w:rPr>
              <w:t>ситуации,</w:t>
            </w:r>
            <w:r>
              <w:rPr>
                <w:spacing w:val="-14"/>
                <w:sz w:val="26"/>
              </w:rPr>
              <w:t xml:space="preserve"> </w:t>
            </w:r>
            <w:r>
              <w:rPr>
                <w:sz w:val="26"/>
              </w:rPr>
              <w:t xml:space="preserve">в </w:t>
            </w:r>
            <w:r>
              <w:rPr>
                <w:spacing w:val="-2"/>
                <w:sz w:val="26"/>
              </w:rPr>
              <w:t>которых:</w:t>
            </w:r>
          </w:p>
          <w:p w:rsidR="00153C15" w:rsidRDefault="00C1539A">
            <w:pPr>
              <w:pStyle w:val="TableParagraph"/>
              <w:numPr>
                <w:ilvl w:val="0"/>
                <w:numId w:val="99"/>
              </w:numPr>
              <w:tabs>
                <w:tab w:val="left" w:pos="313"/>
              </w:tabs>
              <w:spacing w:line="292" w:lineRule="exact"/>
              <w:ind w:left="313" w:hanging="268"/>
              <w:rPr>
                <w:sz w:val="26"/>
              </w:rPr>
            </w:pPr>
            <w:r>
              <w:rPr>
                <w:sz w:val="26"/>
              </w:rPr>
              <w:t>ребенок</w:t>
            </w:r>
            <w:r>
              <w:rPr>
                <w:spacing w:val="-11"/>
                <w:sz w:val="26"/>
              </w:rPr>
              <w:t xml:space="preserve"> </w:t>
            </w:r>
            <w:r>
              <w:rPr>
                <w:spacing w:val="-2"/>
                <w:sz w:val="26"/>
              </w:rPr>
              <w:t>воспроизводит</w:t>
            </w:r>
          </w:p>
          <w:p w:rsidR="00153C15" w:rsidRDefault="00C1539A">
            <w:pPr>
              <w:pStyle w:val="TableParagraph"/>
              <w:spacing w:before="43" w:line="276" w:lineRule="auto"/>
              <w:ind w:left="49" w:right="153"/>
              <w:rPr>
                <w:sz w:val="26"/>
              </w:rPr>
            </w:pPr>
            <w:r>
              <w:rPr>
                <w:sz w:val="26"/>
              </w:rPr>
              <w:t>несложные</w:t>
            </w:r>
            <w:r>
              <w:rPr>
                <w:spacing w:val="-17"/>
                <w:sz w:val="26"/>
              </w:rPr>
              <w:t xml:space="preserve"> </w:t>
            </w:r>
            <w:r>
              <w:rPr>
                <w:sz w:val="26"/>
              </w:rPr>
              <w:t>образцы</w:t>
            </w:r>
            <w:r>
              <w:rPr>
                <w:spacing w:val="-16"/>
                <w:sz w:val="26"/>
              </w:rPr>
              <w:t xml:space="preserve"> </w:t>
            </w:r>
            <w:r>
              <w:rPr>
                <w:sz w:val="26"/>
              </w:rPr>
              <w:t>социального поведения взрослых или детей, персонажей литературных произведений, мультфильмов;</w:t>
            </w:r>
          </w:p>
          <w:p w:rsidR="00153C15" w:rsidRDefault="00C1539A">
            <w:pPr>
              <w:pStyle w:val="TableParagraph"/>
              <w:numPr>
                <w:ilvl w:val="0"/>
                <w:numId w:val="99"/>
              </w:numPr>
              <w:tabs>
                <w:tab w:val="left" w:pos="49"/>
                <w:tab w:val="left" w:pos="312"/>
              </w:tabs>
              <w:spacing w:before="3" w:line="276" w:lineRule="auto"/>
              <w:ind w:right="245" w:hanging="5"/>
              <w:rPr>
                <w:sz w:val="26"/>
              </w:rPr>
            </w:pPr>
            <w:r>
              <w:rPr>
                <w:sz w:val="26"/>
              </w:rPr>
              <w:t>ребенок</w:t>
            </w:r>
            <w:r>
              <w:rPr>
                <w:spacing w:val="-17"/>
                <w:sz w:val="26"/>
              </w:rPr>
              <w:t xml:space="preserve"> </w:t>
            </w:r>
            <w:r>
              <w:rPr>
                <w:sz w:val="26"/>
              </w:rPr>
              <w:t>организует</w:t>
            </w:r>
            <w:r>
              <w:rPr>
                <w:spacing w:val="-16"/>
                <w:sz w:val="26"/>
              </w:rPr>
              <w:t xml:space="preserve"> </w:t>
            </w:r>
            <w:r>
              <w:rPr>
                <w:sz w:val="26"/>
              </w:rPr>
              <w:t>сюжетно- ролевые</w:t>
            </w:r>
            <w:r>
              <w:rPr>
                <w:spacing w:val="-10"/>
                <w:sz w:val="26"/>
              </w:rPr>
              <w:t xml:space="preserve"> </w:t>
            </w:r>
            <w:r>
              <w:rPr>
                <w:sz w:val="26"/>
              </w:rPr>
              <w:t>игры</w:t>
            </w:r>
            <w:r>
              <w:rPr>
                <w:spacing w:val="-11"/>
                <w:sz w:val="26"/>
              </w:rPr>
              <w:t xml:space="preserve"> </w:t>
            </w:r>
            <w:r>
              <w:rPr>
                <w:sz w:val="26"/>
              </w:rPr>
              <w:t>на</w:t>
            </w:r>
            <w:r>
              <w:rPr>
                <w:spacing w:val="-10"/>
                <w:sz w:val="26"/>
              </w:rPr>
              <w:t xml:space="preserve"> </w:t>
            </w:r>
            <w:r>
              <w:rPr>
                <w:sz w:val="26"/>
              </w:rPr>
              <w:t>бытовые</w:t>
            </w:r>
            <w:r>
              <w:rPr>
                <w:spacing w:val="-10"/>
                <w:sz w:val="26"/>
              </w:rPr>
              <w:t xml:space="preserve"> </w:t>
            </w:r>
            <w:r>
              <w:rPr>
                <w:sz w:val="26"/>
              </w:rPr>
              <w:t>темы, по мотивам литературных произведений, мультфильмов; точно следует сюжетному рисунку игры, последовательно производит действия, которые ожидаются от того или иного</w:t>
            </w:r>
          </w:p>
          <w:p w:rsidR="00153C15" w:rsidRDefault="00C1539A">
            <w:pPr>
              <w:pStyle w:val="TableParagraph"/>
              <w:ind w:left="49"/>
              <w:rPr>
                <w:sz w:val="26"/>
              </w:rPr>
            </w:pPr>
            <w:r>
              <w:rPr>
                <w:sz w:val="26"/>
              </w:rPr>
              <w:t>персонажа,</w:t>
            </w:r>
            <w:r>
              <w:rPr>
                <w:spacing w:val="-13"/>
                <w:sz w:val="26"/>
              </w:rPr>
              <w:t xml:space="preserve"> </w:t>
            </w:r>
            <w:r>
              <w:rPr>
                <w:sz w:val="26"/>
              </w:rPr>
              <w:t>прибегает</w:t>
            </w:r>
            <w:r>
              <w:rPr>
                <w:spacing w:val="-13"/>
                <w:sz w:val="26"/>
              </w:rPr>
              <w:t xml:space="preserve"> </w:t>
            </w:r>
            <w:r>
              <w:rPr>
                <w:sz w:val="26"/>
              </w:rPr>
              <w:t>к</w:t>
            </w:r>
            <w:r>
              <w:rPr>
                <w:spacing w:val="-15"/>
                <w:sz w:val="26"/>
              </w:rPr>
              <w:t xml:space="preserve"> </w:t>
            </w:r>
            <w:r>
              <w:rPr>
                <w:spacing w:val="-2"/>
                <w:sz w:val="26"/>
              </w:rPr>
              <w:t>речевому</w:t>
            </w:r>
          </w:p>
          <w:p w:rsidR="00153C15" w:rsidRDefault="00C1539A">
            <w:pPr>
              <w:pStyle w:val="TableParagraph"/>
              <w:spacing w:before="42"/>
              <w:ind w:left="49"/>
              <w:rPr>
                <w:sz w:val="26"/>
              </w:rPr>
            </w:pPr>
            <w:r>
              <w:rPr>
                <w:sz w:val="26"/>
              </w:rPr>
              <w:t>общению</w:t>
            </w:r>
            <w:r>
              <w:rPr>
                <w:spacing w:val="-15"/>
                <w:sz w:val="26"/>
              </w:rPr>
              <w:t xml:space="preserve"> </w:t>
            </w:r>
            <w:r>
              <w:rPr>
                <w:sz w:val="26"/>
              </w:rPr>
              <w:t>с</w:t>
            </w:r>
            <w:r>
              <w:rPr>
                <w:spacing w:val="-10"/>
                <w:sz w:val="26"/>
              </w:rPr>
              <w:t xml:space="preserve"> </w:t>
            </w:r>
            <w:r>
              <w:rPr>
                <w:sz w:val="26"/>
              </w:rPr>
              <w:t>участниками</w:t>
            </w:r>
            <w:r>
              <w:rPr>
                <w:spacing w:val="-13"/>
                <w:sz w:val="26"/>
              </w:rPr>
              <w:t xml:space="preserve"> </w:t>
            </w:r>
            <w:r>
              <w:rPr>
                <w:spacing w:val="-2"/>
                <w:sz w:val="26"/>
              </w:rPr>
              <w:t>игры.</w:t>
            </w:r>
          </w:p>
        </w:tc>
        <w:tc>
          <w:tcPr>
            <w:tcW w:w="3684" w:type="dxa"/>
          </w:tcPr>
          <w:p w:rsidR="00153C15" w:rsidRDefault="00C1539A">
            <w:pPr>
              <w:pStyle w:val="TableParagraph"/>
              <w:spacing w:line="286" w:lineRule="exact"/>
              <w:ind w:left="49"/>
              <w:rPr>
                <w:sz w:val="26"/>
              </w:rPr>
            </w:pPr>
            <w:r>
              <w:rPr>
                <w:sz w:val="26"/>
              </w:rPr>
              <w:t>С</w:t>
            </w:r>
            <w:r>
              <w:rPr>
                <w:spacing w:val="-9"/>
                <w:sz w:val="26"/>
              </w:rPr>
              <w:t xml:space="preserve"> </w:t>
            </w:r>
            <w:r>
              <w:rPr>
                <w:sz w:val="26"/>
              </w:rPr>
              <w:t>помощью</w:t>
            </w:r>
            <w:r>
              <w:rPr>
                <w:spacing w:val="-8"/>
                <w:sz w:val="26"/>
              </w:rPr>
              <w:t xml:space="preserve"> </w:t>
            </w:r>
            <w:r>
              <w:rPr>
                <w:spacing w:val="-2"/>
                <w:sz w:val="26"/>
              </w:rPr>
              <w:t>фигурок</w:t>
            </w:r>
          </w:p>
          <w:p w:rsidR="00153C15" w:rsidRDefault="00C1539A">
            <w:pPr>
              <w:pStyle w:val="TableParagraph"/>
              <w:spacing w:before="37" w:line="278" w:lineRule="auto"/>
              <w:ind w:left="44"/>
              <w:rPr>
                <w:sz w:val="26"/>
              </w:rPr>
            </w:pPr>
            <w:r>
              <w:rPr>
                <w:sz w:val="26"/>
              </w:rPr>
              <w:t>персонажей,</w:t>
            </w:r>
            <w:r>
              <w:rPr>
                <w:spacing w:val="-17"/>
                <w:sz w:val="26"/>
              </w:rPr>
              <w:t xml:space="preserve"> </w:t>
            </w:r>
            <w:r>
              <w:rPr>
                <w:sz w:val="26"/>
              </w:rPr>
              <w:t>представленных</w:t>
            </w:r>
            <w:r>
              <w:rPr>
                <w:spacing w:val="-16"/>
                <w:sz w:val="26"/>
              </w:rPr>
              <w:t xml:space="preserve"> </w:t>
            </w:r>
            <w:r>
              <w:rPr>
                <w:sz w:val="26"/>
              </w:rPr>
              <w:t>на страницах «ДК», взрослый и</w:t>
            </w:r>
          </w:p>
          <w:p w:rsidR="00153C15" w:rsidRDefault="00C1539A">
            <w:pPr>
              <w:pStyle w:val="TableParagraph"/>
              <w:spacing w:line="273" w:lineRule="auto"/>
              <w:ind w:left="44" w:right="99"/>
              <w:rPr>
                <w:sz w:val="26"/>
              </w:rPr>
            </w:pPr>
            <w:r>
              <w:rPr>
                <w:sz w:val="26"/>
              </w:rPr>
              <w:t>ребёнок</w:t>
            </w:r>
            <w:r>
              <w:rPr>
                <w:spacing w:val="-17"/>
                <w:sz w:val="26"/>
              </w:rPr>
              <w:t xml:space="preserve"> </w:t>
            </w:r>
            <w:r>
              <w:rPr>
                <w:sz w:val="26"/>
              </w:rPr>
              <w:t>разыгрывают</w:t>
            </w:r>
            <w:r>
              <w:rPr>
                <w:spacing w:val="-16"/>
                <w:sz w:val="26"/>
              </w:rPr>
              <w:t xml:space="preserve"> </w:t>
            </w:r>
            <w:r>
              <w:rPr>
                <w:sz w:val="26"/>
              </w:rPr>
              <w:t xml:space="preserve">сказки, основанные на ролевом </w:t>
            </w:r>
            <w:r>
              <w:rPr>
                <w:spacing w:val="-2"/>
                <w:sz w:val="26"/>
              </w:rPr>
              <w:t>диалоге.</w:t>
            </w:r>
          </w:p>
        </w:tc>
      </w:tr>
      <w:tr w:rsidR="00153C15">
        <w:trPr>
          <w:trHeight w:val="3096"/>
        </w:trPr>
        <w:tc>
          <w:tcPr>
            <w:tcW w:w="2070" w:type="dxa"/>
          </w:tcPr>
          <w:p w:rsidR="00153C15" w:rsidRDefault="00C1539A">
            <w:pPr>
              <w:pStyle w:val="TableParagraph"/>
              <w:spacing w:line="292" w:lineRule="exact"/>
              <w:ind w:left="45"/>
              <w:rPr>
                <w:b/>
                <w:sz w:val="26"/>
              </w:rPr>
            </w:pPr>
            <w:r>
              <w:rPr>
                <w:b/>
                <w:spacing w:val="-2"/>
                <w:sz w:val="26"/>
              </w:rPr>
              <w:t>Чтение</w:t>
            </w:r>
          </w:p>
          <w:p w:rsidR="00153C15" w:rsidRDefault="00C1539A">
            <w:pPr>
              <w:pStyle w:val="TableParagraph"/>
              <w:spacing w:before="46" w:line="278" w:lineRule="auto"/>
              <w:ind w:left="45" w:right="114"/>
              <w:rPr>
                <w:b/>
                <w:sz w:val="26"/>
              </w:rPr>
            </w:pPr>
            <w:r>
              <w:rPr>
                <w:b/>
                <w:spacing w:val="-2"/>
                <w:sz w:val="26"/>
              </w:rPr>
              <w:t xml:space="preserve">художественной </w:t>
            </w:r>
            <w:r>
              <w:rPr>
                <w:b/>
                <w:spacing w:val="-10"/>
                <w:sz w:val="26"/>
              </w:rPr>
              <w:t>и</w:t>
            </w:r>
          </w:p>
          <w:p w:rsidR="00153C15" w:rsidRDefault="00C1539A">
            <w:pPr>
              <w:pStyle w:val="TableParagraph"/>
              <w:spacing w:line="276" w:lineRule="auto"/>
              <w:ind w:left="45" w:right="591"/>
              <w:rPr>
                <w:b/>
                <w:sz w:val="26"/>
              </w:rPr>
            </w:pPr>
            <w:r>
              <w:rPr>
                <w:b/>
                <w:spacing w:val="-2"/>
                <w:sz w:val="26"/>
              </w:rPr>
              <w:t xml:space="preserve">научно- </w:t>
            </w:r>
            <w:r>
              <w:rPr>
                <w:b/>
                <w:spacing w:val="-4"/>
                <w:sz w:val="26"/>
              </w:rPr>
              <w:t xml:space="preserve">популярной </w:t>
            </w:r>
            <w:r>
              <w:rPr>
                <w:b/>
                <w:spacing w:val="-2"/>
                <w:sz w:val="26"/>
              </w:rPr>
              <w:t>литературы</w:t>
            </w:r>
          </w:p>
        </w:tc>
        <w:tc>
          <w:tcPr>
            <w:tcW w:w="3890" w:type="dxa"/>
          </w:tcPr>
          <w:p w:rsidR="00153C15" w:rsidRDefault="00C1539A">
            <w:pPr>
              <w:pStyle w:val="TableParagraph"/>
              <w:spacing w:line="282" w:lineRule="exact"/>
              <w:ind w:left="45"/>
              <w:rPr>
                <w:sz w:val="26"/>
              </w:rPr>
            </w:pPr>
            <w:r>
              <w:rPr>
                <w:sz w:val="26"/>
              </w:rPr>
              <w:t>Взрослый</w:t>
            </w:r>
            <w:r>
              <w:rPr>
                <w:spacing w:val="-14"/>
                <w:sz w:val="26"/>
              </w:rPr>
              <w:t xml:space="preserve"> </w:t>
            </w:r>
            <w:r>
              <w:rPr>
                <w:sz w:val="26"/>
              </w:rPr>
              <w:t>побуждает</w:t>
            </w:r>
            <w:r>
              <w:rPr>
                <w:spacing w:val="-7"/>
                <w:sz w:val="26"/>
              </w:rPr>
              <w:t xml:space="preserve"> </w:t>
            </w:r>
            <w:r>
              <w:rPr>
                <w:spacing w:val="-2"/>
                <w:sz w:val="26"/>
              </w:rPr>
              <w:t>детей:</w:t>
            </w:r>
          </w:p>
          <w:p w:rsidR="00153C15" w:rsidRDefault="00C1539A">
            <w:pPr>
              <w:pStyle w:val="TableParagraph"/>
              <w:numPr>
                <w:ilvl w:val="0"/>
                <w:numId w:val="98"/>
              </w:numPr>
              <w:tabs>
                <w:tab w:val="left" w:pos="49"/>
                <w:tab w:val="left" w:pos="312"/>
              </w:tabs>
              <w:spacing w:before="42" w:line="278" w:lineRule="auto"/>
              <w:ind w:right="855" w:hanging="5"/>
              <w:rPr>
                <w:sz w:val="26"/>
              </w:rPr>
            </w:pPr>
            <w:r>
              <w:rPr>
                <w:sz w:val="26"/>
              </w:rPr>
              <w:t>выражать</w:t>
            </w:r>
            <w:r>
              <w:rPr>
                <w:spacing w:val="-17"/>
                <w:sz w:val="26"/>
              </w:rPr>
              <w:t xml:space="preserve"> </w:t>
            </w:r>
            <w:r>
              <w:rPr>
                <w:sz w:val="26"/>
              </w:rPr>
              <w:t>впечатления</w:t>
            </w:r>
            <w:r>
              <w:rPr>
                <w:spacing w:val="-16"/>
                <w:sz w:val="26"/>
              </w:rPr>
              <w:t xml:space="preserve"> </w:t>
            </w:r>
            <w:r>
              <w:rPr>
                <w:sz w:val="26"/>
              </w:rPr>
              <w:t>о прочитанном речевыми и неречевыми средствами;</w:t>
            </w:r>
          </w:p>
          <w:p w:rsidR="00153C15" w:rsidRDefault="00C1539A">
            <w:pPr>
              <w:pStyle w:val="TableParagraph"/>
              <w:numPr>
                <w:ilvl w:val="0"/>
                <w:numId w:val="98"/>
              </w:numPr>
              <w:tabs>
                <w:tab w:val="left" w:pos="303"/>
              </w:tabs>
              <w:spacing w:line="286" w:lineRule="exact"/>
              <w:ind w:left="303" w:hanging="258"/>
              <w:rPr>
                <w:sz w:val="26"/>
              </w:rPr>
            </w:pPr>
            <w:r>
              <w:rPr>
                <w:sz w:val="26"/>
              </w:rPr>
              <w:t>разговаривать</w:t>
            </w:r>
            <w:r>
              <w:rPr>
                <w:spacing w:val="-11"/>
                <w:sz w:val="26"/>
              </w:rPr>
              <w:t xml:space="preserve"> </w:t>
            </w:r>
            <w:r>
              <w:rPr>
                <w:sz w:val="26"/>
              </w:rPr>
              <w:t>о</w:t>
            </w:r>
            <w:r>
              <w:rPr>
                <w:spacing w:val="-16"/>
                <w:sz w:val="26"/>
              </w:rPr>
              <w:t xml:space="preserve"> </w:t>
            </w:r>
            <w:r>
              <w:rPr>
                <w:spacing w:val="-2"/>
                <w:sz w:val="26"/>
              </w:rPr>
              <w:t>прочитанном;</w:t>
            </w:r>
          </w:p>
          <w:p w:rsidR="00153C15" w:rsidRDefault="00C1539A">
            <w:pPr>
              <w:pStyle w:val="TableParagraph"/>
              <w:numPr>
                <w:ilvl w:val="0"/>
                <w:numId w:val="98"/>
              </w:numPr>
              <w:tabs>
                <w:tab w:val="left" w:pos="49"/>
                <w:tab w:val="left" w:pos="312"/>
              </w:tabs>
              <w:spacing w:before="52" w:line="278" w:lineRule="auto"/>
              <w:ind w:right="372" w:hanging="5"/>
              <w:rPr>
                <w:sz w:val="26"/>
              </w:rPr>
            </w:pPr>
            <w:r>
              <w:rPr>
                <w:sz w:val="26"/>
              </w:rPr>
              <w:t>заучивать</w:t>
            </w:r>
            <w:r>
              <w:rPr>
                <w:spacing w:val="-17"/>
                <w:sz w:val="26"/>
              </w:rPr>
              <w:t xml:space="preserve"> </w:t>
            </w:r>
            <w:r>
              <w:rPr>
                <w:sz w:val="26"/>
              </w:rPr>
              <w:t>наизусть</w:t>
            </w:r>
            <w:r>
              <w:rPr>
                <w:spacing w:val="-16"/>
                <w:sz w:val="26"/>
              </w:rPr>
              <w:t xml:space="preserve"> </w:t>
            </w:r>
            <w:r>
              <w:rPr>
                <w:sz w:val="26"/>
              </w:rPr>
              <w:t>короткие стихотворные тексты.</w:t>
            </w:r>
          </w:p>
        </w:tc>
        <w:tc>
          <w:tcPr>
            <w:tcW w:w="3684" w:type="dxa"/>
          </w:tcPr>
          <w:p w:rsidR="00153C15" w:rsidRDefault="00C1539A">
            <w:pPr>
              <w:pStyle w:val="TableParagraph"/>
              <w:spacing w:line="282" w:lineRule="exact"/>
              <w:ind w:left="44"/>
              <w:jc w:val="both"/>
              <w:rPr>
                <w:sz w:val="26"/>
              </w:rPr>
            </w:pPr>
            <w:r>
              <w:rPr>
                <w:spacing w:val="-2"/>
                <w:sz w:val="26"/>
              </w:rPr>
              <w:t>Используя</w:t>
            </w:r>
            <w:r>
              <w:rPr>
                <w:spacing w:val="-1"/>
                <w:sz w:val="26"/>
              </w:rPr>
              <w:t xml:space="preserve"> </w:t>
            </w:r>
            <w:r>
              <w:rPr>
                <w:spacing w:val="-2"/>
                <w:sz w:val="26"/>
              </w:rPr>
              <w:t>фигурки</w:t>
            </w:r>
          </w:p>
          <w:p w:rsidR="00153C15" w:rsidRDefault="00C1539A">
            <w:pPr>
              <w:pStyle w:val="TableParagraph"/>
              <w:spacing w:before="37"/>
              <w:ind w:left="49"/>
              <w:jc w:val="both"/>
              <w:rPr>
                <w:sz w:val="26"/>
              </w:rPr>
            </w:pPr>
            <w:r>
              <w:rPr>
                <w:spacing w:val="-2"/>
                <w:sz w:val="26"/>
              </w:rPr>
              <w:t>персонажей,</w:t>
            </w:r>
            <w:r>
              <w:rPr>
                <w:spacing w:val="3"/>
                <w:sz w:val="26"/>
              </w:rPr>
              <w:t xml:space="preserve"> </w:t>
            </w:r>
            <w:r>
              <w:rPr>
                <w:spacing w:val="-2"/>
                <w:sz w:val="26"/>
              </w:rPr>
              <w:t>размещенные</w:t>
            </w:r>
            <w:r>
              <w:rPr>
                <w:spacing w:val="1"/>
                <w:sz w:val="26"/>
              </w:rPr>
              <w:t xml:space="preserve"> </w:t>
            </w:r>
            <w:r>
              <w:rPr>
                <w:spacing w:val="-10"/>
                <w:sz w:val="26"/>
              </w:rPr>
              <w:t>в</w:t>
            </w:r>
          </w:p>
          <w:p w:rsidR="00153C15" w:rsidRDefault="00C1539A">
            <w:pPr>
              <w:pStyle w:val="TableParagraph"/>
              <w:spacing w:before="51" w:line="276" w:lineRule="auto"/>
              <w:ind w:left="49" w:right="409"/>
              <w:jc w:val="both"/>
              <w:rPr>
                <w:sz w:val="26"/>
              </w:rPr>
            </w:pPr>
            <w:r>
              <w:rPr>
                <w:sz w:val="26"/>
              </w:rPr>
              <w:t>«ДК»,</w:t>
            </w:r>
            <w:r>
              <w:rPr>
                <w:spacing w:val="-2"/>
                <w:sz w:val="26"/>
              </w:rPr>
              <w:t xml:space="preserve"> </w:t>
            </w:r>
            <w:r>
              <w:rPr>
                <w:sz w:val="26"/>
              </w:rPr>
              <w:t>взрослый</w:t>
            </w:r>
            <w:r>
              <w:rPr>
                <w:spacing w:val="-3"/>
                <w:sz w:val="26"/>
              </w:rPr>
              <w:t xml:space="preserve"> </w:t>
            </w:r>
            <w:r>
              <w:rPr>
                <w:sz w:val="26"/>
              </w:rPr>
              <w:t>инициирует игры-беседы</w:t>
            </w:r>
            <w:r>
              <w:rPr>
                <w:spacing w:val="-17"/>
                <w:sz w:val="26"/>
              </w:rPr>
              <w:t xml:space="preserve"> </w:t>
            </w:r>
            <w:r>
              <w:rPr>
                <w:sz w:val="26"/>
              </w:rPr>
              <w:t>по</w:t>
            </w:r>
            <w:r>
              <w:rPr>
                <w:spacing w:val="-16"/>
                <w:sz w:val="26"/>
              </w:rPr>
              <w:t xml:space="preserve"> </w:t>
            </w:r>
            <w:r>
              <w:rPr>
                <w:sz w:val="26"/>
              </w:rPr>
              <w:t>содержанию прочитанных произведений, проигрывание ролей,</w:t>
            </w:r>
          </w:p>
          <w:p w:rsidR="00153C15" w:rsidRDefault="00C1539A">
            <w:pPr>
              <w:pStyle w:val="TableParagraph"/>
              <w:spacing w:before="3"/>
              <w:ind w:left="49"/>
              <w:jc w:val="both"/>
              <w:rPr>
                <w:sz w:val="26"/>
              </w:rPr>
            </w:pPr>
            <w:r>
              <w:rPr>
                <w:sz w:val="26"/>
              </w:rPr>
              <w:t>побуждает</w:t>
            </w:r>
            <w:r>
              <w:rPr>
                <w:spacing w:val="-9"/>
                <w:sz w:val="26"/>
              </w:rPr>
              <w:t xml:space="preserve"> </w:t>
            </w:r>
            <w:r>
              <w:rPr>
                <w:spacing w:val="-4"/>
                <w:sz w:val="26"/>
              </w:rPr>
              <w:t>детей</w:t>
            </w:r>
          </w:p>
          <w:p w:rsidR="00153C15" w:rsidRDefault="00C1539A">
            <w:pPr>
              <w:pStyle w:val="TableParagraph"/>
              <w:spacing w:before="42" w:line="273" w:lineRule="auto"/>
              <w:ind w:left="49" w:right="464"/>
              <w:jc w:val="both"/>
              <w:rPr>
                <w:sz w:val="26"/>
              </w:rPr>
            </w:pPr>
            <w:r>
              <w:rPr>
                <w:sz w:val="26"/>
              </w:rPr>
              <w:t>формулировать</w:t>
            </w:r>
            <w:r>
              <w:rPr>
                <w:spacing w:val="-17"/>
                <w:sz w:val="26"/>
              </w:rPr>
              <w:t xml:space="preserve"> </w:t>
            </w:r>
            <w:r>
              <w:rPr>
                <w:sz w:val="26"/>
              </w:rPr>
              <w:t>собственное отношение к персонажам.</w:t>
            </w:r>
          </w:p>
        </w:tc>
      </w:tr>
      <w:tr w:rsidR="00153C15">
        <w:trPr>
          <w:trHeight w:val="2750"/>
        </w:trPr>
        <w:tc>
          <w:tcPr>
            <w:tcW w:w="2070" w:type="dxa"/>
          </w:tcPr>
          <w:p w:rsidR="00153C15" w:rsidRDefault="00C1539A">
            <w:pPr>
              <w:pStyle w:val="TableParagraph"/>
              <w:spacing w:before="1" w:line="276" w:lineRule="auto"/>
              <w:ind w:left="45" w:right="500" w:firstLine="4"/>
              <w:rPr>
                <w:b/>
                <w:sz w:val="26"/>
              </w:rPr>
            </w:pPr>
            <w:r>
              <w:rPr>
                <w:b/>
                <w:spacing w:val="-2"/>
                <w:sz w:val="26"/>
              </w:rPr>
              <w:t xml:space="preserve">Составление </w:t>
            </w:r>
            <w:r>
              <w:rPr>
                <w:b/>
                <w:sz w:val="26"/>
              </w:rPr>
              <w:t>рассказов</w:t>
            </w:r>
            <w:r>
              <w:rPr>
                <w:b/>
                <w:spacing w:val="-17"/>
                <w:sz w:val="26"/>
              </w:rPr>
              <w:t xml:space="preserve"> </w:t>
            </w:r>
            <w:r>
              <w:rPr>
                <w:b/>
                <w:sz w:val="26"/>
              </w:rPr>
              <w:t xml:space="preserve">по </w:t>
            </w:r>
            <w:r>
              <w:rPr>
                <w:b/>
                <w:spacing w:val="-2"/>
                <w:sz w:val="26"/>
              </w:rPr>
              <w:t>картинкам, сочинения рассказов,</w:t>
            </w:r>
          </w:p>
          <w:p w:rsidR="00153C15" w:rsidRDefault="00C1539A">
            <w:pPr>
              <w:pStyle w:val="TableParagraph"/>
              <w:spacing w:line="294" w:lineRule="exact"/>
              <w:ind w:left="45"/>
              <w:rPr>
                <w:b/>
                <w:sz w:val="26"/>
              </w:rPr>
            </w:pPr>
            <w:r>
              <w:rPr>
                <w:b/>
                <w:spacing w:val="-2"/>
                <w:sz w:val="26"/>
              </w:rPr>
              <w:t>сказок</w:t>
            </w:r>
          </w:p>
        </w:tc>
        <w:tc>
          <w:tcPr>
            <w:tcW w:w="3890" w:type="dxa"/>
          </w:tcPr>
          <w:p w:rsidR="00153C15" w:rsidRDefault="00C1539A">
            <w:pPr>
              <w:pStyle w:val="TableParagraph"/>
              <w:spacing w:line="278" w:lineRule="auto"/>
              <w:ind w:left="49" w:right="68" w:hanging="5"/>
              <w:rPr>
                <w:sz w:val="26"/>
              </w:rPr>
            </w:pPr>
            <w:r>
              <w:rPr>
                <w:sz w:val="26"/>
              </w:rPr>
              <w:t>Взрослый демонстрирует детям план рассказа, акцентируя внимание</w:t>
            </w:r>
            <w:r>
              <w:rPr>
                <w:spacing w:val="-17"/>
                <w:sz w:val="26"/>
              </w:rPr>
              <w:t xml:space="preserve"> </w:t>
            </w:r>
            <w:r>
              <w:rPr>
                <w:sz w:val="26"/>
              </w:rPr>
              <w:t>на</w:t>
            </w:r>
            <w:r>
              <w:rPr>
                <w:spacing w:val="-16"/>
                <w:sz w:val="26"/>
              </w:rPr>
              <w:t xml:space="preserve"> </w:t>
            </w:r>
            <w:r>
              <w:rPr>
                <w:sz w:val="26"/>
              </w:rPr>
              <w:t>последовательности и логичной связи его частей.</w:t>
            </w:r>
          </w:p>
          <w:p w:rsidR="00153C15" w:rsidRDefault="00C1539A">
            <w:pPr>
              <w:pStyle w:val="TableParagraph"/>
              <w:spacing w:line="278" w:lineRule="auto"/>
              <w:ind w:left="49"/>
              <w:rPr>
                <w:sz w:val="26"/>
              </w:rPr>
            </w:pPr>
            <w:r>
              <w:rPr>
                <w:sz w:val="26"/>
              </w:rPr>
              <w:t>Привлекает</w:t>
            </w:r>
            <w:r>
              <w:rPr>
                <w:spacing w:val="-11"/>
                <w:sz w:val="26"/>
              </w:rPr>
              <w:t xml:space="preserve"> </w:t>
            </w:r>
            <w:r>
              <w:rPr>
                <w:sz w:val="26"/>
              </w:rPr>
              <w:t>детей</w:t>
            </w:r>
            <w:r>
              <w:rPr>
                <w:spacing w:val="-12"/>
                <w:sz w:val="26"/>
              </w:rPr>
              <w:t xml:space="preserve"> </w:t>
            </w:r>
            <w:r>
              <w:rPr>
                <w:sz w:val="26"/>
              </w:rPr>
              <w:t>к</w:t>
            </w:r>
            <w:r>
              <w:rPr>
                <w:spacing w:val="-14"/>
                <w:sz w:val="26"/>
              </w:rPr>
              <w:t xml:space="preserve"> </w:t>
            </w:r>
            <w:r>
              <w:rPr>
                <w:sz w:val="26"/>
              </w:rPr>
              <w:t>совместному составлению сюжетных</w:t>
            </w:r>
          </w:p>
          <w:p w:rsidR="00153C15" w:rsidRDefault="00C1539A">
            <w:pPr>
              <w:pStyle w:val="TableParagraph"/>
              <w:spacing w:line="254" w:lineRule="auto"/>
              <w:ind w:left="49"/>
              <w:rPr>
                <w:sz w:val="26"/>
              </w:rPr>
            </w:pPr>
            <w:r>
              <w:rPr>
                <w:sz w:val="26"/>
              </w:rPr>
              <w:t>рассказов;</w:t>
            </w:r>
            <w:r>
              <w:rPr>
                <w:spacing w:val="-17"/>
                <w:sz w:val="26"/>
              </w:rPr>
              <w:t xml:space="preserve"> </w:t>
            </w:r>
            <w:r>
              <w:rPr>
                <w:sz w:val="26"/>
              </w:rPr>
              <w:t>предлагает</w:t>
            </w:r>
            <w:r>
              <w:rPr>
                <w:spacing w:val="-16"/>
                <w:sz w:val="26"/>
              </w:rPr>
              <w:t xml:space="preserve"> </w:t>
            </w:r>
            <w:r>
              <w:rPr>
                <w:sz w:val="26"/>
              </w:rPr>
              <w:t>им придумать свой вариант</w:t>
            </w:r>
          </w:p>
        </w:tc>
        <w:tc>
          <w:tcPr>
            <w:tcW w:w="3684" w:type="dxa"/>
          </w:tcPr>
          <w:p w:rsidR="00153C15" w:rsidRDefault="00C1539A">
            <w:pPr>
              <w:pStyle w:val="TableParagraph"/>
              <w:spacing w:line="276" w:lineRule="auto"/>
              <w:ind w:left="49" w:right="61" w:hanging="5"/>
              <w:rPr>
                <w:sz w:val="26"/>
              </w:rPr>
            </w:pPr>
            <w:r>
              <w:rPr>
                <w:sz w:val="26"/>
              </w:rPr>
              <w:t>Используя</w:t>
            </w:r>
            <w:r>
              <w:rPr>
                <w:spacing w:val="40"/>
                <w:sz w:val="26"/>
              </w:rPr>
              <w:t xml:space="preserve"> </w:t>
            </w:r>
            <w:r>
              <w:rPr>
                <w:sz w:val="26"/>
              </w:rPr>
              <w:t>фигурки настольного театра, взрослый привлекает</w:t>
            </w:r>
            <w:r>
              <w:rPr>
                <w:spacing w:val="-12"/>
                <w:sz w:val="26"/>
              </w:rPr>
              <w:t xml:space="preserve"> </w:t>
            </w:r>
            <w:r>
              <w:rPr>
                <w:sz w:val="26"/>
              </w:rPr>
              <w:t>ребенка</w:t>
            </w:r>
            <w:r>
              <w:rPr>
                <w:spacing w:val="-10"/>
                <w:sz w:val="26"/>
              </w:rPr>
              <w:t xml:space="preserve"> </w:t>
            </w:r>
            <w:r>
              <w:rPr>
                <w:sz w:val="26"/>
              </w:rPr>
              <w:t>к</w:t>
            </w:r>
            <w:r>
              <w:rPr>
                <w:spacing w:val="-15"/>
                <w:sz w:val="26"/>
              </w:rPr>
              <w:t xml:space="preserve"> </w:t>
            </w:r>
            <w:r>
              <w:rPr>
                <w:sz w:val="26"/>
              </w:rPr>
              <w:t>участию</w:t>
            </w:r>
            <w:r>
              <w:rPr>
                <w:spacing w:val="-14"/>
                <w:sz w:val="26"/>
              </w:rPr>
              <w:t xml:space="preserve"> </w:t>
            </w:r>
            <w:r>
              <w:rPr>
                <w:sz w:val="26"/>
              </w:rPr>
              <w:t>в играх-драматизациях по</w:t>
            </w:r>
          </w:p>
          <w:p w:rsidR="00153C15" w:rsidRDefault="00C1539A">
            <w:pPr>
              <w:pStyle w:val="TableParagraph"/>
              <w:spacing w:line="297" w:lineRule="exact"/>
              <w:ind w:left="49"/>
              <w:rPr>
                <w:sz w:val="26"/>
              </w:rPr>
            </w:pPr>
            <w:r>
              <w:rPr>
                <w:sz w:val="26"/>
              </w:rPr>
              <w:t>мотивам</w:t>
            </w:r>
            <w:r>
              <w:rPr>
                <w:spacing w:val="-8"/>
                <w:sz w:val="26"/>
              </w:rPr>
              <w:t xml:space="preserve"> </w:t>
            </w:r>
            <w:r>
              <w:rPr>
                <w:spacing w:val="-2"/>
                <w:sz w:val="26"/>
              </w:rPr>
              <w:t>сказок,</w:t>
            </w:r>
          </w:p>
          <w:p w:rsidR="00153C15" w:rsidRDefault="00C1539A">
            <w:pPr>
              <w:pStyle w:val="TableParagraph"/>
              <w:spacing w:before="43"/>
              <w:ind w:left="49"/>
              <w:rPr>
                <w:sz w:val="26"/>
              </w:rPr>
            </w:pPr>
            <w:r>
              <w:rPr>
                <w:sz w:val="26"/>
              </w:rPr>
              <w:t>представленных</w:t>
            </w:r>
            <w:r>
              <w:rPr>
                <w:spacing w:val="-8"/>
                <w:sz w:val="26"/>
              </w:rPr>
              <w:t xml:space="preserve"> </w:t>
            </w:r>
            <w:r>
              <w:rPr>
                <w:sz w:val="26"/>
              </w:rPr>
              <w:t>в</w:t>
            </w:r>
            <w:r>
              <w:rPr>
                <w:spacing w:val="-8"/>
                <w:sz w:val="26"/>
              </w:rPr>
              <w:t xml:space="preserve"> </w:t>
            </w:r>
            <w:r>
              <w:rPr>
                <w:spacing w:val="-2"/>
                <w:sz w:val="26"/>
              </w:rPr>
              <w:t>«ДК».</w:t>
            </w:r>
          </w:p>
        </w:tc>
      </w:tr>
    </w:tbl>
    <w:p w:rsidR="00153C15" w:rsidRDefault="00153C15">
      <w:pPr>
        <w:pStyle w:val="TableParagraph"/>
        <w:rPr>
          <w:sz w:val="26"/>
        </w:rPr>
        <w:sectPr w:rsidR="00153C15">
          <w:type w:val="continuous"/>
          <w:pgSz w:w="11910" w:h="16840"/>
          <w:pgMar w:top="1180" w:right="425" w:bottom="1312" w:left="992" w:header="0" w:footer="750" w:gutter="0"/>
          <w:cols w:space="720"/>
        </w:sectPr>
      </w:pPr>
    </w:p>
    <w:tbl>
      <w:tblPr>
        <w:tblStyle w:val="TableNormal"/>
        <w:tblW w:w="0" w:type="auto"/>
        <w:tblInd w:w="3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70"/>
        <w:gridCol w:w="3890"/>
        <w:gridCol w:w="3684"/>
      </w:tblGrid>
      <w:tr w:rsidR="00153C15">
        <w:trPr>
          <w:trHeight w:val="1031"/>
        </w:trPr>
        <w:tc>
          <w:tcPr>
            <w:tcW w:w="2070" w:type="dxa"/>
          </w:tcPr>
          <w:p w:rsidR="00153C15" w:rsidRDefault="00153C15">
            <w:pPr>
              <w:pStyle w:val="TableParagraph"/>
              <w:rPr>
                <w:sz w:val="24"/>
              </w:rPr>
            </w:pPr>
          </w:p>
        </w:tc>
        <w:tc>
          <w:tcPr>
            <w:tcW w:w="3890" w:type="dxa"/>
          </w:tcPr>
          <w:p w:rsidR="00153C15" w:rsidRDefault="00C1539A">
            <w:pPr>
              <w:pStyle w:val="TableParagraph"/>
              <w:spacing w:line="271" w:lineRule="auto"/>
              <w:ind w:left="49" w:right="403"/>
              <w:rPr>
                <w:sz w:val="26"/>
              </w:rPr>
            </w:pPr>
            <w:r>
              <w:rPr>
                <w:sz w:val="26"/>
              </w:rPr>
              <w:t>концовки фразы, рассказа; организует</w:t>
            </w:r>
            <w:r>
              <w:rPr>
                <w:spacing w:val="-17"/>
                <w:sz w:val="26"/>
              </w:rPr>
              <w:t xml:space="preserve"> </w:t>
            </w:r>
            <w:r>
              <w:rPr>
                <w:sz w:val="26"/>
              </w:rPr>
              <w:t>игры,</w:t>
            </w:r>
            <w:r>
              <w:rPr>
                <w:spacing w:val="-16"/>
                <w:sz w:val="26"/>
              </w:rPr>
              <w:t xml:space="preserve"> </w:t>
            </w:r>
            <w:r>
              <w:rPr>
                <w:sz w:val="26"/>
              </w:rPr>
              <w:t>включающие импровизированные диалоги.</w:t>
            </w:r>
          </w:p>
        </w:tc>
        <w:tc>
          <w:tcPr>
            <w:tcW w:w="3684" w:type="dxa"/>
          </w:tcPr>
          <w:p w:rsidR="00153C15" w:rsidRDefault="00153C15">
            <w:pPr>
              <w:pStyle w:val="TableParagraph"/>
              <w:rPr>
                <w:sz w:val="24"/>
              </w:rPr>
            </w:pPr>
          </w:p>
        </w:tc>
      </w:tr>
    </w:tbl>
    <w:p w:rsidR="00153C15" w:rsidRDefault="00153C15">
      <w:pPr>
        <w:pStyle w:val="a3"/>
        <w:jc w:val="left"/>
        <w:rPr>
          <w:b/>
          <w:sz w:val="26"/>
        </w:rPr>
      </w:pPr>
    </w:p>
    <w:p w:rsidR="00153C15" w:rsidRDefault="00153C15">
      <w:pPr>
        <w:pStyle w:val="a3"/>
        <w:spacing w:before="35"/>
        <w:jc w:val="left"/>
        <w:rPr>
          <w:b/>
          <w:sz w:val="26"/>
        </w:rPr>
      </w:pPr>
    </w:p>
    <w:p w:rsidR="00153C15" w:rsidRDefault="00C1539A">
      <w:pPr>
        <w:spacing w:line="259" w:lineRule="auto"/>
        <w:ind w:left="141" w:right="214" w:firstLine="691"/>
        <w:rPr>
          <w:b/>
          <w:sz w:val="26"/>
        </w:rPr>
      </w:pPr>
      <w:r>
        <w:rPr>
          <w:b/>
          <w:sz w:val="26"/>
        </w:rPr>
        <w:t>Речевое</w:t>
      </w:r>
      <w:r>
        <w:rPr>
          <w:b/>
          <w:spacing w:val="-3"/>
          <w:sz w:val="26"/>
        </w:rPr>
        <w:t xml:space="preserve"> </w:t>
      </w:r>
      <w:r>
        <w:rPr>
          <w:b/>
          <w:sz w:val="26"/>
        </w:rPr>
        <w:t>развитие</w:t>
      </w:r>
      <w:r>
        <w:rPr>
          <w:b/>
          <w:spacing w:val="-7"/>
          <w:sz w:val="26"/>
        </w:rPr>
        <w:t xml:space="preserve"> </w:t>
      </w:r>
      <w:r>
        <w:rPr>
          <w:b/>
          <w:sz w:val="26"/>
        </w:rPr>
        <w:t>детей</w:t>
      </w:r>
      <w:r>
        <w:rPr>
          <w:b/>
          <w:spacing w:val="-7"/>
          <w:sz w:val="26"/>
        </w:rPr>
        <w:t xml:space="preserve"> </w:t>
      </w:r>
      <w:r>
        <w:rPr>
          <w:b/>
          <w:sz w:val="26"/>
        </w:rPr>
        <w:t>среднего</w:t>
      </w:r>
      <w:r>
        <w:rPr>
          <w:b/>
          <w:spacing w:val="-11"/>
          <w:sz w:val="26"/>
        </w:rPr>
        <w:t xml:space="preserve"> </w:t>
      </w:r>
      <w:r>
        <w:rPr>
          <w:b/>
          <w:sz w:val="26"/>
        </w:rPr>
        <w:t>дошкольного</w:t>
      </w:r>
      <w:r>
        <w:rPr>
          <w:b/>
          <w:spacing w:val="-11"/>
          <w:sz w:val="26"/>
        </w:rPr>
        <w:t xml:space="preserve"> </w:t>
      </w:r>
      <w:r>
        <w:rPr>
          <w:b/>
          <w:sz w:val="26"/>
        </w:rPr>
        <w:t>возраста</w:t>
      </w:r>
      <w:r>
        <w:rPr>
          <w:b/>
          <w:spacing w:val="-7"/>
          <w:sz w:val="26"/>
        </w:rPr>
        <w:t xml:space="preserve"> </w:t>
      </w:r>
      <w:r>
        <w:rPr>
          <w:b/>
          <w:sz w:val="26"/>
        </w:rPr>
        <w:t>в</w:t>
      </w:r>
      <w:r>
        <w:rPr>
          <w:b/>
          <w:spacing w:val="-3"/>
          <w:sz w:val="26"/>
        </w:rPr>
        <w:t xml:space="preserve"> </w:t>
      </w:r>
      <w:r>
        <w:rPr>
          <w:b/>
          <w:sz w:val="26"/>
        </w:rPr>
        <w:t>различных культурных практиках</w:t>
      </w:r>
    </w:p>
    <w:p w:rsidR="00153C15" w:rsidRDefault="00153C15">
      <w:pPr>
        <w:pStyle w:val="a3"/>
        <w:spacing w:before="149"/>
        <w:jc w:val="left"/>
        <w:rPr>
          <w:b/>
          <w:sz w:val="20"/>
        </w:rPr>
      </w:pPr>
    </w:p>
    <w:tbl>
      <w:tblPr>
        <w:tblStyle w:val="TableNormal"/>
        <w:tblW w:w="0" w:type="auto"/>
        <w:tblInd w:w="1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214"/>
        <w:gridCol w:w="3890"/>
        <w:gridCol w:w="3545"/>
      </w:tblGrid>
      <w:tr w:rsidR="00153C15">
        <w:trPr>
          <w:trHeight w:val="1031"/>
        </w:trPr>
        <w:tc>
          <w:tcPr>
            <w:tcW w:w="2214" w:type="dxa"/>
          </w:tcPr>
          <w:p w:rsidR="00153C15" w:rsidRDefault="00C1539A">
            <w:pPr>
              <w:pStyle w:val="TableParagraph"/>
              <w:spacing w:line="278" w:lineRule="auto"/>
              <w:ind w:left="45" w:right="872"/>
              <w:rPr>
                <w:sz w:val="26"/>
              </w:rPr>
            </w:pPr>
            <w:r>
              <w:rPr>
                <w:spacing w:val="-2"/>
                <w:sz w:val="26"/>
              </w:rPr>
              <w:t>Культурно- смысловая</w:t>
            </w:r>
          </w:p>
          <w:p w:rsidR="00153C15" w:rsidRDefault="00C1539A">
            <w:pPr>
              <w:pStyle w:val="TableParagraph"/>
              <w:spacing w:line="287" w:lineRule="exact"/>
              <w:ind w:left="45"/>
              <w:rPr>
                <w:sz w:val="26"/>
              </w:rPr>
            </w:pPr>
            <w:r>
              <w:rPr>
                <w:spacing w:val="-2"/>
                <w:sz w:val="26"/>
              </w:rPr>
              <w:t>деятельность</w:t>
            </w:r>
          </w:p>
        </w:tc>
        <w:tc>
          <w:tcPr>
            <w:tcW w:w="3890" w:type="dxa"/>
          </w:tcPr>
          <w:p w:rsidR="00153C15" w:rsidRDefault="00C1539A">
            <w:pPr>
              <w:pStyle w:val="TableParagraph"/>
              <w:spacing w:line="292" w:lineRule="exact"/>
              <w:ind w:left="45"/>
              <w:rPr>
                <w:sz w:val="26"/>
              </w:rPr>
            </w:pPr>
            <w:r>
              <w:rPr>
                <w:sz w:val="26"/>
              </w:rPr>
              <w:t>В</w:t>
            </w:r>
            <w:r>
              <w:rPr>
                <w:spacing w:val="-5"/>
                <w:sz w:val="26"/>
              </w:rPr>
              <w:t xml:space="preserve"> </w:t>
            </w:r>
            <w:r>
              <w:rPr>
                <w:sz w:val="26"/>
              </w:rPr>
              <w:t>детском</w:t>
            </w:r>
            <w:r>
              <w:rPr>
                <w:spacing w:val="-6"/>
                <w:sz w:val="26"/>
              </w:rPr>
              <w:t xml:space="preserve"> </w:t>
            </w:r>
            <w:r>
              <w:rPr>
                <w:spacing w:val="-4"/>
                <w:sz w:val="26"/>
              </w:rPr>
              <w:t>саду</w:t>
            </w:r>
          </w:p>
        </w:tc>
        <w:tc>
          <w:tcPr>
            <w:tcW w:w="3545" w:type="dxa"/>
          </w:tcPr>
          <w:p w:rsidR="00153C15" w:rsidRDefault="00C1539A">
            <w:pPr>
              <w:pStyle w:val="TableParagraph"/>
              <w:spacing w:line="292" w:lineRule="exact"/>
              <w:ind w:left="44"/>
              <w:rPr>
                <w:sz w:val="26"/>
              </w:rPr>
            </w:pPr>
            <w:r>
              <w:rPr>
                <w:sz w:val="26"/>
              </w:rPr>
              <w:t>В</w:t>
            </w:r>
            <w:r>
              <w:rPr>
                <w:spacing w:val="-5"/>
                <w:sz w:val="26"/>
              </w:rPr>
              <w:t xml:space="preserve"> </w:t>
            </w:r>
            <w:r>
              <w:rPr>
                <w:spacing w:val="-2"/>
                <w:sz w:val="26"/>
              </w:rPr>
              <w:t>семье</w:t>
            </w:r>
          </w:p>
        </w:tc>
      </w:tr>
      <w:tr w:rsidR="00153C15">
        <w:trPr>
          <w:trHeight w:val="8598"/>
        </w:trPr>
        <w:tc>
          <w:tcPr>
            <w:tcW w:w="2214" w:type="dxa"/>
          </w:tcPr>
          <w:p w:rsidR="00153C15" w:rsidRDefault="00C1539A">
            <w:pPr>
              <w:pStyle w:val="TableParagraph"/>
              <w:spacing w:line="291" w:lineRule="exact"/>
              <w:ind w:left="45"/>
              <w:rPr>
                <w:sz w:val="26"/>
              </w:rPr>
            </w:pPr>
            <w:r>
              <w:rPr>
                <w:spacing w:val="-2"/>
                <w:sz w:val="26"/>
              </w:rPr>
              <w:t>Коммуникативная</w:t>
            </w:r>
          </w:p>
        </w:tc>
        <w:tc>
          <w:tcPr>
            <w:tcW w:w="3890" w:type="dxa"/>
          </w:tcPr>
          <w:p w:rsidR="00153C15" w:rsidRDefault="00C1539A">
            <w:pPr>
              <w:pStyle w:val="TableParagraph"/>
              <w:spacing w:line="276" w:lineRule="auto"/>
              <w:ind w:left="49" w:right="68" w:hanging="5"/>
              <w:rPr>
                <w:sz w:val="26"/>
              </w:rPr>
            </w:pPr>
            <w:r>
              <w:rPr>
                <w:sz w:val="26"/>
              </w:rPr>
              <w:t>Взрослый</w:t>
            </w:r>
            <w:r>
              <w:rPr>
                <w:spacing w:val="-17"/>
                <w:sz w:val="26"/>
              </w:rPr>
              <w:t xml:space="preserve"> </w:t>
            </w:r>
            <w:r>
              <w:rPr>
                <w:sz w:val="26"/>
              </w:rPr>
              <w:t>предлагает</w:t>
            </w:r>
            <w:r>
              <w:rPr>
                <w:spacing w:val="-16"/>
                <w:sz w:val="26"/>
              </w:rPr>
              <w:t xml:space="preserve"> </w:t>
            </w:r>
            <w:r>
              <w:rPr>
                <w:sz w:val="26"/>
              </w:rPr>
              <w:t>детям</w:t>
            </w:r>
            <w:r>
              <w:rPr>
                <w:spacing w:val="-16"/>
                <w:sz w:val="26"/>
              </w:rPr>
              <w:t xml:space="preserve"> </w:t>
            </w:r>
            <w:r>
              <w:rPr>
                <w:sz w:val="26"/>
              </w:rPr>
              <w:t>игры, в которых они оперируют не только заученными</w:t>
            </w:r>
          </w:p>
          <w:p w:rsidR="00153C15" w:rsidRDefault="00C1539A">
            <w:pPr>
              <w:pStyle w:val="TableParagraph"/>
              <w:spacing w:line="276" w:lineRule="auto"/>
              <w:ind w:left="49" w:right="108"/>
              <w:rPr>
                <w:sz w:val="26"/>
              </w:rPr>
            </w:pPr>
            <w:r>
              <w:rPr>
                <w:sz w:val="26"/>
              </w:rPr>
              <w:t>(репродуктивными) репликами, но и самостоятельно построенными</w:t>
            </w:r>
            <w:r>
              <w:rPr>
                <w:spacing w:val="-17"/>
                <w:sz w:val="26"/>
              </w:rPr>
              <w:t xml:space="preserve"> </w:t>
            </w:r>
            <w:r>
              <w:rPr>
                <w:sz w:val="26"/>
              </w:rPr>
              <w:t>(продуктивными).</w:t>
            </w:r>
          </w:p>
          <w:p w:rsidR="00153C15" w:rsidRDefault="00C1539A">
            <w:pPr>
              <w:pStyle w:val="TableParagraph"/>
              <w:ind w:left="49"/>
              <w:rPr>
                <w:sz w:val="26"/>
              </w:rPr>
            </w:pPr>
            <w:r>
              <w:rPr>
                <w:sz w:val="26"/>
              </w:rPr>
              <w:t>Взрослый</w:t>
            </w:r>
            <w:r>
              <w:rPr>
                <w:spacing w:val="-12"/>
                <w:sz w:val="26"/>
              </w:rPr>
              <w:t xml:space="preserve"> </w:t>
            </w:r>
            <w:r>
              <w:rPr>
                <w:spacing w:val="-2"/>
                <w:sz w:val="26"/>
              </w:rPr>
              <w:t>подбирает</w:t>
            </w:r>
          </w:p>
          <w:p w:rsidR="00153C15" w:rsidRDefault="00C1539A">
            <w:pPr>
              <w:pStyle w:val="TableParagraph"/>
              <w:spacing w:before="41" w:line="276" w:lineRule="auto"/>
              <w:ind w:left="49" w:right="182"/>
              <w:jc w:val="both"/>
              <w:rPr>
                <w:sz w:val="26"/>
              </w:rPr>
            </w:pPr>
            <w:r>
              <w:rPr>
                <w:sz w:val="26"/>
              </w:rPr>
              <w:t>произведения, в которых диалог персонажей строится на обмене репликами</w:t>
            </w:r>
            <w:r>
              <w:rPr>
                <w:spacing w:val="-17"/>
                <w:sz w:val="26"/>
              </w:rPr>
              <w:t xml:space="preserve"> </w:t>
            </w:r>
            <w:r>
              <w:rPr>
                <w:sz w:val="26"/>
              </w:rPr>
              <w:t>одной</w:t>
            </w:r>
            <w:r>
              <w:rPr>
                <w:spacing w:val="-16"/>
                <w:sz w:val="26"/>
              </w:rPr>
              <w:t xml:space="preserve"> </w:t>
            </w:r>
            <w:r>
              <w:rPr>
                <w:sz w:val="26"/>
              </w:rPr>
              <w:t>диалогической пары (например, сообщение -</w:t>
            </w:r>
          </w:p>
          <w:p w:rsidR="00153C15" w:rsidRDefault="00C1539A">
            <w:pPr>
              <w:pStyle w:val="TableParagraph"/>
              <w:spacing w:before="2" w:line="276" w:lineRule="auto"/>
              <w:ind w:left="49" w:right="68"/>
              <w:rPr>
                <w:sz w:val="26"/>
              </w:rPr>
            </w:pPr>
            <w:r>
              <w:rPr>
                <w:sz w:val="26"/>
              </w:rPr>
              <w:t>реакция на сообщение). По мере накопления</w:t>
            </w:r>
            <w:r>
              <w:rPr>
                <w:spacing w:val="-17"/>
                <w:sz w:val="26"/>
              </w:rPr>
              <w:t xml:space="preserve"> </w:t>
            </w:r>
            <w:r>
              <w:rPr>
                <w:sz w:val="26"/>
              </w:rPr>
              <w:t>читательского</w:t>
            </w:r>
            <w:r>
              <w:rPr>
                <w:spacing w:val="-16"/>
                <w:sz w:val="26"/>
              </w:rPr>
              <w:t xml:space="preserve"> </w:t>
            </w:r>
            <w:r>
              <w:rPr>
                <w:sz w:val="26"/>
              </w:rPr>
              <w:t>опыта у детей, ребенок переходит к произведениям, в которых присутствуют несколько</w:t>
            </w:r>
          </w:p>
          <w:p w:rsidR="00153C15" w:rsidRDefault="00C1539A">
            <w:pPr>
              <w:pStyle w:val="TableParagraph"/>
              <w:spacing w:line="278" w:lineRule="auto"/>
              <w:ind w:left="49"/>
              <w:rPr>
                <w:sz w:val="26"/>
              </w:rPr>
            </w:pPr>
            <w:r>
              <w:rPr>
                <w:sz w:val="26"/>
              </w:rPr>
              <w:t>диалогических</w:t>
            </w:r>
            <w:r>
              <w:rPr>
                <w:spacing w:val="-17"/>
                <w:sz w:val="26"/>
              </w:rPr>
              <w:t xml:space="preserve"> </w:t>
            </w:r>
            <w:r>
              <w:rPr>
                <w:sz w:val="26"/>
              </w:rPr>
              <w:t>пар</w:t>
            </w:r>
            <w:r>
              <w:rPr>
                <w:spacing w:val="-16"/>
                <w:sz w:val="26"/>
              </w:rPr>
              <w:t xml:space="preserve"> </w:t>
            </w:r>
            <w:r>
              <w:rPr>
                <w:sz w:val="26"/>
              </w:rPr>
              <w:t>(например, вопрос - ответ и сообщение -</w:t>
            </w:r>
          </w:p>
          <w:p w:rsidR="00153C15" w:rsidRDefault="00C1539A">
            <w:pPr>
              <w:pStyle w:val="TableParagraph"/>
              <w:spacing w:line="276" w:lineRule="auto"/>
              <w:ind w:left="49" w:right="20"/>
              <w:rPr>
                <w:sz w:val="26"/>
              </w:rPr>
            </w:pPr>
            <w:r>
              <w:rPr>
                <w:sz w:val="26"/>
              </w:rPr>
              <w:t>реакция</w:t>
            </w:r>
            <w:r>
              <w:rPr>
                <w:spacing w:val="-16"/>
                <w:sz w:val="26"/>
              </w:rPr>
              <w:t xml:space="preserve"> </w:t>
            </w:r>
            <w:r>
              <w:rPr>
                <w:sz w:val="26"/>
              </w:rPr>
              <w:t>на</w:t>
            </w:r>
            <w:r>
              <w:rPr>
                <w:spacing w:val="-16"/>
                <w:sz w:val="26"/>
              </w:rPr>
              <w:t xml:space="preserve"> </w:t>
            </w:r>
            <w:r>
              <w:rPr>
                <w:sz w:val="26"/>
              </w:rPr>
              <w:t>сообщение).</w:t>
            </w:r>
            <w:r>
              <w:rPr>
                <w:spacing w:val="-16"/>
                <w:sz w:val="26"/>
              </w:rPr>
              <w:t xml:space="preserve"> </w:t>
            </w:r>
            <w:r>
              <w:rPr>
                <w:sz w:val="26"/>
              </w:rPr>
              <w:t>Взрослый организует игру «телефонный разговор», моделирует ситуации общения, знакомит детей с этикетом телефонного разговора, с принятыми в нем речевыми</w:t>
            </w:r>
          </w:p>
          <w:p w:rsidR="00153C15" w:rsidRDefault="00C1539A">
            <w:pPr>
              <w:pStyle w:val="TableParagraph"/>
              <w:ind w:left="49"/>
              <w:rPr>
                <w:sz w:val="26"/>
              </w:rPr>
            </w:pPr>
            <w:r>
              <w:rPr>
                <w:spacing w:val="-2"/>
                <w:sz w:val="26"/>
              </w:rPr>
              <w:t>фразами.</w:t>
            </w:r>
          </w:p>
        </w:tc>
        <w:tc>
          <w:tcPr>
            <w:tcW w:w="3545" w:type="dxa"/>
          </w:tcPr>
          <w:p w:rsidR="00153C15" w:rsidRDefault="00C1539A">
            <w:pPr>
              <w:pStyle w:val="TableParagraph"/>
              <w:spacing w:line="276" w:lineRule="auto"/>
              <w:ind w:left="49" w:hanging="5"/>
              <w:rPr>
                <w:sz w:val="26"/>
              </w:rPr>
            </w:pPr>
            <w:r>
              <w:rPr>
                <w:sz w:val="26"/>
              </w:rPr>
              <w:t>Взрослый организует театральные</w:t>
            </w:r>
            <w:r>
              <w:rPr>
                <w:spacing w:val="-17"/>
                <w:sz w:val="26"/>
              </w:rPr>
              <w:t xml:space="preserve"> </w:t>
            </w:r>
            <w:r>
              <w:rPr>
                <w:sz w:val="26"/>
              </w:rPr>
              <w:t>игры,</w:t>
            </w:r>
            <w:r>
              <w:rPr>
                <w:spacing w:val="-16"/>
                <w:sz w:val="26"/>
              </w:rPr>
              <w:t xml:space="preserve"> </w:t>
            </w:r>
            <w:r>
              <w:rPr>
                <w:sz w:val="26"/>
              </w:rPr>
              <w:t>пересказ</w:t>
            </w:r>
            <w:r>
              <w:rPr>
                <w:spacing w:val="-16"/>
                <w:sz w:val="26"/>
              </w:rPr>
              <w:t xml:space="preserve"> </w:t>
            </w:r>
            <w:r>
              <w:rPr>
                <w:sz w:val="26"/>
              </w:rPr>
              <w:t xml:space="preserve">по ролям, </w:t>
            </w:r>
            <w:proofErr w:type="spellStart"/>
            <w:r>
              <w:rPr>
                <w:sz w:val="26"/>
              </w:rPr>
              <w:t>инсценирование</w:t>
            </w:r>
            <w:proofErr w:type="spellEnd"/>
          </w:p>
          <w:p w:rsidR="00153C15" w:rsidRDefault="00C1539A">
            <w:pPr>
              <w:pStyle w:val="TableParagraph"/>
              <w:spacing w:line="276" w:lineRule="auto"/>
              <w:ind w:left="49" w:right="338"/>
              <w:rPr>
                <w:sz w:val="26"/>
              </w:rPr>
            </w:pPr>
            <w:r>
              <w:rPr>
                <w:sz w:val="26"/>
              </w:rPr>
              <w:t>прозаических</w:t>
            </w:r>
            <w:r>
              <w:rPr>
                <w:spacing w:val="-17"/>
                <w:sz w:val="26"/>
              </w:rPr>
              <w:t xml:space="preserve"> </w:t>
            </w:r>
            <w:r>
              <w:rPr>
                <w:sz w:val="26"/>
              </w:rPr>
              <w:t xml:space="preserve">литературных произведений, сюжетно- ролевые игры по мотивам </w:t>
            </w:r>
            <w:r>
              <w:rPr>
                <w:spacing w:val="-2"/>
                <w:sz w:val="26"/>
              </w:rPr>
              <w:t>произведений,</w:t>
            </w:r>
          </w:p>
          <w:p w:rsidR="00153C15" w:rsidRDefault="00C1539A">
            <w:pPr>
              <w:pStyle w:val="TableParagraph"/>
              <w:spacing w:line="297" w:lineRule="exact"/>
              <w:ind w:left="49"/>
              <w:rPr>
                <w:sz w:val="26"/>
              </w:rPr>
            </w:pPr>
            <w:r>
              <w:rPr>
                <w:spacing w:val="-2"/>
                <w:sz w:val="26"/>
              </w:rPr>
              <w:t>представленных на</w:t>
            </w:r>
            <w:r>
              <w:rPr>
                <w:spacing w:val="1"/>
                <w:sz w:val="26"/>
              </w:rPr>
              <w:t xml:space="preserve"> </w:t>
            </w:r>
            <w:r>
              <w:rPr>
                <w:spacing w:val="-2"/>
                <w:sz w:val="26"/>
              </w:rPr>
              <w:t>страницах</w:t>
            </w:r>
          </w:p>
          <w:p w:rsidR="00153C15" w:rsidRDefault="00C1539A">
            <w:pPr>
              <w:pStyle w:val="TableParagraph"/>
              <w:spacing w:before="44" w:line="278" w:lineRule="auto"/>
              <w:ind w:left="49"/>
              <w:rPr>
                <w:sz w:val="26"/>
              </w:rPr>
            </w:pPr>
            <w:r>
              <w:rPr>
                <w:sz w:val="26"/>
              </w:rPr>
              <w:t>«ДК».</w:t>
            </w:r>
            <w:r>
              <w:rPr>
                <w:spacing w:val="-12"/>
                <w:sz w:val="26"/>
              </w:rPr>
              <w:t xml:space="preserve"> </w:t>
            </w:r>
            <w:r>
              <w:rPr>
                <w:sz w:val="26"/>
              </w:rPr>
              <w:t>Эти</w:t>
            </w:r>
            <w:r>
              <w:rPr>
                <w:spacing w:val="-17"/>
                <w:sz w:val="26"/>
              </w:rPr>
              <w:t xml:space="preserve"> </w:t>
            </w:r>
            <w:r>
              <w:rPr>
                <w:sz w:val="26"/>
              </w:rPr>
              <w:t>занятия</w:t>
            </w:r>
            <w:r>
              <w:rPr>
                <w:spacing w:val="-12"/>
                <w:sz w:val="26"/>
              </w:rPr>
              <w:t xml:space="preserve"> </w:t>
            </w:r>
            <w:r>
              <w:rPr>
                <w:sz w:val="26"/>
              </w:rPr>
              <w:t>помогают детям перейти от</w:t>
            </w:r>
          </w:p>
          <w:p w:rsidR="00153C15" w:rsidRDefault="00C1539A">
            <w:pPr>
              <w:pStyle w:val="TableParagraph"/>
              <w:spacing w:line="278" w:lineRule="auto"/>
              <w:ind w:left="49" w:right="56"/>
              <w:rPr>
                <w:sz w:val="26"/>
              </w:rPr>
            </w:pPr>
            <w:r>
              <w:rPr>
                <w:sz w:val="26"/>
              </w:rPr>
              <w:t>употребления</w:t>
            </w:r>
            <w:r>
              <w:rPr>
                <w:spacing w:val="-17"/>
                <w:sz w:val="26"/>
              </w:rPr>
              <w:t xml:space="preserve"> </w:t>
            </w:r>
            <w:r>
              <w:rPr>
                <w:sz w:val="26"/>
              </w:rPr>
              <w:t>готовых</w:t>
            </w:r>
            <w:r>
              <w:rPr>
                <w:spacing w:val="-16"/>
                <w:sz w:val="26"/>
              </w:rPr>
              <w:t xml:space="preserve"> </w:t>
            </w:r>
            <w:r>
              <w:rPr>
                <w:sz w:val="26"/>
              </w:rPr>
              <w:t>реплик к построению собственных.</w:t>
            </w:r>
          </w:p>
          <w:p w:rsidR="00153C15" w:rsidRDefault="00C1539A">
            <w:pPr>
              <w:pStyle w:val="TableParagraph"/>
              <w:spacing w:line="276" w:lineRule="auto"/>
              <w:ind w:left="49" w:hanging="5"/>
              <w:rPr>
                <w:sz w:val="26"/>
              </w:rPr>
            </w:pPr>
            <w:r>
              <w:rPr>
                <w:sz w:val="26"/>
              </w:rPr>
              <w:t>Взрослые своим примером показывают,</w:t>
            </w:r>
            <w:r>
              <w:rPr>
                <w:spacing w:val="-13"/>
                <w:sz w:val="26"/>
              </w:rPr>
              <w:t xml:space="preserve"> </w:t>
            </w:r>
            <w:r>
              <w:rPr>
                <w:sz w:val="26"/>
              </w:rPr>
              <w:t>как</w:t>
            </w:r>
            <w:r>
              <w:rPr>
                <w:spacing w:val="-15"/>
                <w:sz w:val="26"/>
              </w:rPr>
              <w:t xml:space="preserve"> </w:t>
            </w:r>
            <w:r>
              <w:rPr>
                <w:sz w:val="26"/>
              </w:rPr>
              <w:t>нужно</w:t>
            </w:r>
            <w:r>
              <w:rPr>
                <w:spacing w:val="-13"/>
                <w:sz w:val="26"/>
              </w:rPr>
              <w:t xml:space="preserve"> </w:t>
            </w:r>
            <w:r>
              <w:rPr>
                <w:sz w:val="26"/>
              </w:rPr>
              <w:t>вести диалог за столом, в гостях, в телефонном разговоре, в</w:t>
            </w:r>
          </w:p>
          <w:p w:rsidR="00153C15" w:rsidRDefault="00C1539A">
            <w:pPr>
              <w:pStyle w:val="TableParagraph"/>
              <w:spacing w:line="278" w:lineRule="auto"/>
              <w:ind w:left="44" w:right="447" w:firstLine="4"/>
              <w:rPr>
                <w:sz w:val="26"/>
              </w:rPr>
            </w:pPr>
            <w:r>
              <w:rPr>
                <w:sz w:val="26"/>
              </w:rPr>
              <w:t>общественных</w:t>
            </w:r>
            <w:r>
              <w:rPr>
                <w:spacing w:val="-11"/>
                <w:sz w:val="26"/>
              </w:rPr>
              <w:t xml:space="preserve"> </w:t>
            </w:r>
            <w:r>
              <w:rPr>
                <w:sz w:val="26"/>
              </w:rPr>
              <w:t>местах</w:t>
            </w:r>
            <w:r>
              <w:rPr>
                <w:spacing w:val="-10"/>
                <w:sz w:val="26"/>
              </w:rPr>
              <w:t xml:space="preserve"> </w:t>
            </w:r>
            <w:r>
              <w:rPr>
                <w:sz w:val="26"/>
              </w:rPr>
              <w:t>и</w:t>
            </w:r>
            <w:r>
              <w:rPr>
                <w:spacing w:val="-12"/>
                <w:sz w:val="26"/>
              </w:rPr>
              <w:t xml:space="preserve"> </w:t>
            </w:r>
            <w:r>
              <w:rPr>
                <w:sz w:val="26"/>
              </w:rPr>
              <w:t xml:space="preserve">т. </w:t>
            </w:r>
            <w:r>
              <w:rPr>
                <w:spacing w:val="-6"/>
                <w:sz w:val="26"/>
              </w:rPr>
              <w:t>п.</w:t>
            </w:r>
          </w:p>
        </w:tc>
      </w:tr>
      <w:tr w:rsidR="00153C15">
        <w:trPr>
          <w:trHeight w:val="1718"/>
        </w:trPr>
        <w:tc>
          <w:tcPr>
            <w:tcW w:w="2214" w:type="dxa"/>
          </w:tcPr>
          <w:p w:rsidR="00153C15" w:rsidRDefault="00C1539A">
            <w:pPr>
              <w:pStyle w:val="TableParagraph"/>
              <w:spacing w:line="291" w:lineRule="exact"/>
              <w:ind w:left="45"/>
              <w:rPr>
                <w:sz w:val="26"/>
              </w:rPr>
            </w:pPr>
            <w:r>
              <w:rPr>
                <w:spacing w:val="-2"/>
                <w:sz w:val="26"/>
              </w:rPr>
              <w:t>Игровая</w:t>
            </w:r>
          </w:p>
        </w:tc>
        <w:tc>
          <w:tcPr>
            <w:tcW w:w="3890" w:type="dxa"/>
          </w:tcPr>
          <w:p w:rsidR="00153C15" w:rsidRDefault="00C1539A">
            <w:pPr>
              <w:pStyle w:val="TableParagraph"/>
              <w:spacing w:line="291" w:lineRule="exact"/>
              <w:ind w:left="45"/>
              <w:rPr>
                <w:sz w:val="26"/>
              </w:rPr>
            </w:pPr>
            <w:r>
              <w:rPr>
                <w:sz w:val="26"/>
              </w:rPr>
              <w:t>Взрослый</w:t>
            </w:r>
            <w:r>
              <w:rPr>
                <w:spacing w:val="-14"/>
                <w:sz w:val="26"/>
              </w:rPr>
              <w:t xml:space="preserve"> </w:t>
            </w:r>
            <w:r>
              <w:rPr>
                <w:sz w:val="26"/>
              </w:rPr>
              <w:t>побуждает</w:t>
            </w:r>
            <w:r>
              <w:rPr>
                <w:spacing w:val="-7"/>
                <w:sz w:val="26"/>
              </w:rPr>
              <w:t xml:space="preserve"> </w:t>
            </w:r>
            <w:r>
              <w:rPr>
                <w:spacing w:val="-4"/>
                <w:sz w:val="26"/>
              </w:rPr>
              <w:t>детей</w:t>
            </w:r>
          </w:p>
          <w:p w:rsidR="00153C15" w:rsidRDefault="00C1539A">
            <w:pPr>
              <w:pStyle w:val="TableParagraph"/>
              <w:spacing w:before="37" w:line="278" w:lineRule="auto"/>
              <w:ind w:left="49" w:hanging="5"/>
              <w:rPr>
                <w:sz w:val="26"/>
              </w:rPr>
            </w:pPr>
            <w:r>
              <w:rPr>
                <w:sz w:val="26"/>
              </w:rPr>
              <w:t>-</w:t>
            </w:r>
            <w:r>
              <w:rPr>
                <w:spacing w:val="40"/>
                <w:sz w:val="26"/>
              </w:rPr>
              <w:t xml:space="preserve"> </w:t>
            </w:r>
            <w:r>
              <w:rPr>
                <w:sz w:val="26"/>
              </w:rPr>
              <w:t>к речевому общению в совместных</w:t>
            </w:r>
            <w:r>
              <w:rPr>
                <w:spacing w:val="-17"/>
                <w:sz w:val="26"/>
              </w:rPr>
              <w:t xml:space="preserve"> </w:t>
            </w:r>
            <w:r>
              <w:rPr>
                <w:sz w:val="26"/>
              </w:rPr>
              <w:t>сюжетных</w:t>
            </w:r>
            <w:r>
              <w:rPr>
                <w:spacing w:val="-16"/>
                <w:sz w:val="26"/>
              </w:rPr>
              <w:t xml:space="preserve"> </w:t>
            </w:r>
            <w:r>
              <w:rPr>
                <w:sz w:val="26"/>
              </w:rPr>
              <w:t>играх</w:t>
            </w:r>
            <w:r>
              <w:rPr>
                <w:spacing w:val="-16"/>
                <w:sz w:val="26"/>
              </w:rPr>
              <w:t xml:space="preserve"> </w:t>
            </w:r>
            <w:r>
              <w:rPr>
                <w:sz w:val="26"/>
              </w:rPr>
              <w:t>на бытовые темы, по мотивам</w:t>
            </w:r>
          </w:p>
        </w:tc>
        <w:tc>
          <w:tcPr>
            <w:tcW w:w="3545" w:type="dxa"/>
          </w:tcPr>
          <w:p w:rsidR="00153C15" w:rsidRDefault="00C1539A">
            <w:pPr>
              <w:pStyle w:val="TableParagraph"/>
              <w:spacing w:line="296" w:lineRule="exact"/>
              <w:ind w:left="44"/>
              <w:rPr>
                <w:sz w:val="26"/>
              </w:rPr>
            </w:pPr>
            <w:r>
              <w:rPr>
                <w:sz w:val="26"/>
              </w:rPr>
              <w:t>Взрослый</w:t>
            </w:r>
            <w:r>
              <w:rPr>
                <w:spacing w:val="-11"/>
                <w:sz w:val="26"/>
              </w:rPr>
              <w:t xml:space="preserve"> </w:t>
            </w:r>
            <w:r>
              <w:rPr>
                <w:spacing w:val="-2"/>
                <w:sz w:val="26"/>
              </w:rPr>
              <w:t>организует</w:t>
            </w:r>
          </w:p>
          <w:p w:rsidR="00153C15" w:rsidRDefault="00C1539A">
            <w:pPr>
              <w:pStyle w:val="TableParagraph"/>
              <w:spacing w:before="46" w:line="276" w:lineRule="auto"/>
              <w:ind w:left="49"/>
              <w:rPr>
                <w:sz w:val="26"/>
              </w:rPr>
            </w:pPr>
            <w:r>
              <w:rPr>
                <w:sz w:val="26"/>
              </w:rPr>
              <w:t>несложные</w:t>
            </w:r>
            <w:r>
              <w:rPr>
                <w:spacing w:val="-17"/>
                <w:sz w:val="26"/>
              </w:rPr>
              <w:t xml:space="preserve"> </w:t>
            </w:r>
            <w:r>
              <w:rPr>
                <w:sz w:val="26"/>
              </w:rPr>
              <w:t>сюжетные</w:t>
            </w:r>
            <w:r>
              <w:rPr>
                <w:spacing w:val="-16"/>
                <w:sz w:val="26"/>
              </w:rPr>
              <w:t xml:space="preserve"> </w:t>
            </w:r>
            <w:r>
              <w:rPr>
                <w:sz w:val="26"/>
              </w:rPr>
              <w:t>игры</w:t>
            </w:r>
            <w:r>
              <w:rPr>
                <w:spacing w:val="-16"/>
                <w:sz w:val="26"/>
              </w:rPr>
              <w:t xml:space="preserve"> </w:t>
            </w:r>
            <w:r>
              <w:rPr>
                <w:sz w:val="26"/>
              </w:rPr>
              <w:t>на бытовые темы, по мотивам литературных произведений,</w:t>
            </w:r>
          </w:p>
          <w:p w:rsidR="00153C15" w:rsidRDefault="00C1539A">
            <w:pPr>
              <w:pStyle w:val="TableParagraph"/>
              <w:spacing w:line="295" w:lineRule="exact"/>
              <w:ind w:left="49"/>
              <w:rPr>
                <w:sz w:val="26"/>
              </w:rPr>
            </w:pPr>
            <w:r>
              <w:rPr>
                <w:spacing w:val="-2"/>
                <w:sz w:val="26"/>
              </w:rPr>
              <w:t>мультфильмов,</w:t>
            </w:r>
            <w:r>
              <w:rPr>
                <w:spacing w:val="6"/>
                <w:sz w:val="26"/>
              </w:rPr>
              <w:t xml:space="preserve"> </w:t>
            </w:r>
            <w:r>
              <w:rPr>
                <w:spacing w:val="-2"/>
                <w:sz w:val="26"/>
              </w:rPr>
              <w:t>используя</w:t>
            </w:r>
          </w:p>
        </w:tc>
      </w:tr>
    </w:tbl>
    <w:p w:rsidR="00153C15" w:rsidRDefault="00153C15">
      <w:pPr>
        <w:pStyle w:val="TableParagraph"/>
        <w:spacing w:line="295" w:lineRule="exact"/>
        <w:rPr>
          <w:sz w:val="26"/>
        </w:rPr>
        <w:sectPr w:rsidR="00153C15">
          <w:type w:val="continuous"/>
          <w:pgSz w:w="11910" w:h="16840"/>
          <w:pgMar w:top="1180" w:right="425" w:bottom="940" w:left="992" w:header="0" w:footer="750" w:gutter="0"/>
          <w:cols w:space="720"/>
        </w:sectPr>
      </w:pPr>
    </w:p>
    <w:tbl>
      <w:tblPr>
        <w:tblStyle w:val="TableNormal"/>
        <w:tblW w:w="0" w:type="auto"/>
        <w:tblInd w:w="1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214"/>
        <w:gridCol w:w="3890"/>
        <w:gridCol w:w="3545"/>
      </w:tblGrid>
      <w:tr w:rsidR="00153C15">
        <w:trPr>
          <w:trHeight w:val="5847"/>
        </w:trPr>
        <w:tc>
          <w:tcPr>
            <w:tcW w:w="2214" w:type="dxa"/>
          </w:tcPr>
          <w:p w:rsidR="00153C15" w:rsidRDefault="00153C15">
            <w:pPr>
              <w:pStyle w:val="TableParagraph"/>
              <w:rPr>
                <w:sz w:val="24"/>
              </w:rPr>
            </w:pPr>
          </w:p>
        </w:tc>
        <w:tc>
          <w:tcPr>
            <w:tcW w:w="3890" w:type="dxa"/>
          </w:tcPr>
          <w:p w:rsidR="00153C15" w:rsidRDefault="00C1539A">
            <w:pPr>
              <w:pStyle w:val="TableParagraph"/>
              <w:spacing w:line="278" w:lineRule="auto"/>
              <w:ind w:left="49"/>
              <w:rPr>
                <w:sz w:val="26"/>
              </w:rPr>
            </w:pPr>
            <w:r>
              <w:rPr>
                <w:spacing w:val="-2"/>
                <w:sz w:val="26"/>
              </w:rPr>
              <w:t>литературных</w:t>
            </w:r>
            <w:r>
              <w:rPr>
                <w:spacing w:val="-5"/>
                <w:sz w:val="26"/>
              </w:rPr>
              <w:t xml:space="preserve"> </w:t>
            </w:r>
            <w:r>
              <w:rPr>
                <w:spacing w:val="-2"/>
                <w:sz w:val="26"/>
              </w:rPr>
              <w:t>произведений, мультфильмов;</w:t>
            </w:r>
          </w:p>
          <w:p w:rsidR="00153C15" w:rsidRDefault="00C1539A">
            <w:pPr>
              <w:pStyle w:val="TableParagraph"/>
              <w:numPr>
                <w:ilvl w:val="0"/>
                <w:numId w:val="97"/>
              </w:numPr>
              <w:tabs>
                <w:tab w:val="left" w:pos="49"/>
                <w:tab w:val="left" w:pos="312"/>
              </w:tabs>
              <w:spacing w:line="261" w:lineRule="auto"/>
              <w:ind w:right="1266" w:hanging="5"/>
              <w:rPr>
                <w:sz w:val="26"/>
              </w:rPr>
            </w:pPr>
            <w:r>
              <w:rPr>
                <w:sz w:val="26"/>
              </w:rPr>
              <w:t>к использованию диалогических</w:t>
            </w:r>
            <w:r>
              <w:rPr>
                <w:spacing w:val="-17"/>
                <w:sz w:val="26"/>
              </w:rPr>
              <w:t xml:space="preserve"> </w:t>
            </w:r>
            <w:r>
              <w:rPr>
                <w:sz w:val="26"/>
              </w:rPr>
              <w:t>реплик,</w:t>
            </w:r>
          </w:p>
          <w:p w:rsidR="00153C15" w:rsidRDefault="00C1539A">
            <w:pPr>
              <w:pStyle w:val="TableParagraph"/>
              <w:spacing w:before="15"/>
              <w:ind w:left="49"/>
              <w:rPr>
                <w:sz w:val="26"/>
              </w:rPr>
            </w:pPr>
            <w:r>
              <w:rPr>
                <w:sz w:val="26"/>
              </w:rPr>
              <w:t>обусловленных</w:t>
            </w:r>
            <w:r>
              <w:rPr>
                <w:spacing w:val="-14"/>
                <w:sz w:val="26"/>
              </w:rPr>
              <w:t xml:space="preserve"> </w:t>
            </w:r>
            <w:r>
              <w:rPr>
                <w:sz w:val="26"/>
              </w:rPr>
              <w:t>ролью</w:t>
            </w:r>
            <w:r>
              <w:rPr>
                <w:spacing w:val="-16"/>
                <w:sz w:val="26"/>
              </w:rPr>
              <w:t xml:space="preserve"> </w:t>
            </w:r>
            <w:r>
              <w:rPr>
                <w:sz w:val="26"/>
              </w:rPr>
              <w:t>в</w:t>
            </w:r>
            <w:r>
              <w:rPr>
                <w:spacing w:val="-13"/>
                <w:sz w:val="26"/>
              </w:rPr>
              <w:t xml:space="preserve"> </w:t>
            </w:r>
            <w:r>
              <w:rPr>
                <w:spacing w:val="-2"/>
                <w:sz w:val="26"/>
              </w:rPr>
              <w:t>игре;</w:t>
            </w:r>
          </w:p>
          <w:p w:rsidR="00153C15" w:rsidRDefault="00C1539A">
            <w:pPr>
              <w:pStyle w:val="TableParagraph"/>
              <w:numPr>
                <w:ilvl w:val="0"/>
                <w:numId w:val="97"/>
              </w:numPr>
              <w:tabs>
                <w:tab w:val="left" w:pos="49"/>
                <w:tab w:val="left" w:pos="317"/>
              </w:tabs>
              <w:spacing w:before="42" w:line="278" w:lineRule="auto"/>
              <w:ind w:right="578" w:hanging="5"/>
              <w:rPr>
                <w:sz w:val="26"/>
              </w:rPr>
            </w:pPr>
            <w:r>
              <w:rPr>
                <w:sz w:val="26"/>
              </w:rPr>
              <w:t>к</w:t>
            </w:r>
            <w:r>
              <w:rPr>
                <w:spacing w:val="-17"/>
                <w:sz w:val="26"/>
              </w:rPr>
              <w:t xml:space="preserve"> </w:t>
            </w:r>
            <w:r>
              <w:rPr>
                <w:sz w:val="26"/>
              </w:rPr>
              <w:t>формулированию</w:t>
            </w:r>
            <w:r>
              <w:rPr>
                <w:spacing w:val="-16"/>
                <w:sz w:val="26"/>
              </w:rPr>
              <w:t xml:space="preserve"> </w:t>
            </w:r>
            <w:r>
              <w:rPr>
                <w:sz w:val="26"/>
              </w:rPr>
              <w:t>правил социального поведения;</w:t>
            </w:r>
          </w:p>
          <w:p w:rsidR="00153C15" w:rsidRDefault="00C1539A">
            <w:pPr>
              <w:pStyle w:val="TableParagraph"/>
              <w:numPr>
                <w:ilvl w:val="0"/>
                <w:numId w:val="97"/>
              </w:numPr>
              <w:tabs>
                <w:tab w:val="left" w:pos="49"/>
                <w:tab w:val="left" w:pos="317"/>
              </w:tabs>
              <w:spacing w:line="273" w:lineRule="auto"/>
              <w:ind w:right="121" w:hanging="5"/>
              <w:rPr>
                <w:sz w:val="26"/>
              </w:rPr>
            </w:pPr>
            <w:r>
              <w:rPr>
                <w:sz w:val="26"/>
              </w:rPr>
              <w:t>к</w:t>
            </w:r>
            <w:r>
              <w:rPr>
                <w:spacing w:val="-12"/>
                <w:sz w:val="26"/>
              </w:rPr>
              <w:t xml:space="preserve"> </w:t>
            </w:r>
            <w:r>
              <w:rPr>
                <w:sz w:val="26"/>
              </w:rPr>
              <w:t>использованию</w:t>
            </w:r>
            <w:r>
              <w:rPr>
                <w:spacing w:val="-11"/>
                <w:sz w:val="26"/>
              </w:rPr>
              <w:t xml:space="preserve"> </w:t>
            </w:r>
            <w:r>
              <w:rPr>
                <w:sz w:val="26"/>
              </w:rPr>
              <w:t>в</w:t>
            </w:r>
            <w:r>
              <w:rPr>
                <w:spacing w:val="-5"/>
                <w:sz w:val="26"/>
              </w:rPr>
              <w:t xml:space="preserve"> </w:t>
            </w:r>
            <w:r>
              <w:rPr>
                <w:sz w:val="26"/>
              </w:rPr>
              <w:t>речи</w:t>
            </w:r>
            <w:r>
              <w:rPr>
                <w:spacing w:val="-11"/>
                <w:sz w:val="26"/>
              </w:rPr>
              <w:t xml:space="preserve"> </w:t>
            </w:r>
            <w:r>
              <w:rPr>
                <w:sz w:val="26"/>
              </w:rPr>
              <w:t>слов</w:t>
            </w:r>
            <w:r>
              <w:rPr>
                <w:spacing w:val="-8"/>
                <w:sz w:val="26"/>
              </w:rPr>
              <w:t xml:space="preserve"> </w:t>
            </w:r>
            <w:r>
              <w:rPr>
                <w:sz w:val="26"/>
              </w:rPr>
              <w:t>и словосочетаний, связанных с</w:t>
            </w:r>
          </w:p>
          <w:p w:rsidR="00153C15" w:rsidRDefault="00C1539A">
            <w:pPr>
              <w:pStyle w:val="TableParagraph"/>
              <w:spacing w:before="3"/>
              <w:ind w:left="49"/>
              <w:rPr>
                <w:sz w:val="26"/>
              </w:rPr>
            </w:pPr>
            <w:r>
              <w:rPr>
                <w:spacing w:val="-2"/>
                <w:sz w:val="26"/>
              </w:rPr>
              <w:t>профессиональной</w:t>
            </w:r>
          </w:p>
          <w:p w:rsidR="00153C15" w:rsidRDefault="00C1539A">
            <w:pPr>
              <w:pStyle w:val="TableParagraph"/>
              <w:spacing w:before="46" w:line="273" w:lineRule="auto"/>
              <w:ind w:left="49"/>
              <w:rPr>
                <w:sz w:val="26"/>
              </w:rPr>
            </w:pPr>
            <w:r>
              <w:rPr>
                <w:sz w:val="26"/>
              </w:rPr>
              <w:t>деятельностью</w:t>
            </w:r>
            <w:r>
              <w:rPr>
                <w:spacing w:val="-17"/>
                <w:sz w:val="26"/>
              </w:rPr>
              <w:t xml:space="preserve"> </w:t>
            </w:r>
            <w:r>
              <w:rPr>
                <w:sz w:val="26"/>
              </w:rPr>
              <w:t>(врач,</w:t>
            </w:r>
            <w:r>
              <w:rPr>
                <w:spacing w:val="-16"/>
                <w:sz w:val="26"/>
              </w:rPr>
              <w:t xml:space="preserve"> </w:t>
            </w:r>
            <w:r>
              <w:rPr>
                <w:sz w:val="26"/>
              </w:rPr>
              <w:t>парикмахер и др.).</w:t>
            </w:r>
          </w:p>
          <w:p w:rsidR="00153C15" w:rsidRDefault="00C1539A">
            <w:pPr>
              <w:pStyle w:val="TableParagraph"/>
              <w:numPr>
                <w:ilvl w:val="0"/>
                <w:numId w:val="97"/>
              </w:numPr>
              <w:tabs>
                <w:tab w:val="left" w:pos="49"/>
                <w:tab w:val="left" w:pos="317"/>
              </w:tabs>
              <w:spacing w:line="278" w:lineRule="auto"/>
              <w:ind w:right="121" w:hanging="5"/>
              <w:rPr>
                <w:sz w:val="26"/>
              </w:rPr>
            </w:pPr>
            <w:r>
              <w:rPr>
                <w:sz w:val="26"/>
              </w:rPr>
              <w:t>к</w:t>
            </w:r>
            <w:r>
              <w:rPr>
                <w:spacing w:val="-12"/>
                <w:sz w:val="26"/>
              </w:rPr>
              <w:t xml:space="preserve"> </w:t>
            </w:r>
            <w:r>
              <w:rPr>
                <w:sz w:val="26"/>
              </w:rPr>
              <w:t>использованию</w:t>
            </w:r>
            <w:r>
              <w:rPr>
                <w:spacing w:val="-11"/>
                <w:sz w:val="26"/>
              </w:rPr>
              <w:t xml:space="preserve"> </w:t>
            </w:r>
            <w:r>
              <w:rPr>
                <w:sz w:val="26"/>
              </w:rPr>
              <w:t>в</w:t>
            </w:r>
            <w:r>
              <w:rPr>
                <w:spacing w:val="-5"/>
                <w:sz w:val="26"/>
              </w:rPr>
              <w:t xml:space="preserve"> </w:t>
            </w:r>
            <w:r>
              <w:rPr>
                <w:sz w:val="26"/>
              </w:rPr>
              <w:t>речи</w:t>
            </w:r>
            <w:r>
              <w:rPr>
                <w:spacing w:val="-11"/>
                <w:sz w:val="26"/>
              </w:rPr>
              <w:t xml:space="preserve"> </w:t>
            </w:r>
            <w:r>
              <w:rPr>
                <w:sz w:val="26"/>
              </w:rPr>
              <w:t>слов</w:t>
            </w:r>
            <w:r>
              <w:rPr>
                <w:spacing w:val="-8"/>
                <w:sz w:val="26"/>
              </w:rPr>
              <w:t xml:space="preserve"> </w:t>
            </w:r>
            <w:r>
              <w:rPr>
                <w:sz w:val="26"/>
              </w:rPr>
              <w:t xml:space="preserve">и </w:t>
            </w:r>
            <w:r>
              <w:rPr>
                <w:spacing w:val="-2"/>
                <w:sz w:val="26"/>
              </w:rPr>
              <w:t>словосочетаний, демонстрирующих</w:t>
            </w:r>
          </w:p>
          <w:p w:rsidR="00153C15" w:rsidRDefault="00C1539A">
            <w:pPr>
              <w:pStyle w:val="TableParagraph"/>
              <w:spacing w:line="273" w:lineRule="auto"/>
              <w:ind w:left="49"/>
              <w:rPr>
                <w:sz w:val="26"/>
              </w:rPr>
            </w:pPr>
            <w:r>
              <w:rPr>
                <w:sz w:val="26"/>
              </w:rPr>
              <w:t>благожелательность,</w:t>
            </w:r>
            <w:r>
              <w:rPr>
                <w:spacing w:val="-17"/>
                <w:sz w:val="26"/>
              </w:rPr>
              <w:t xml:space="preserve"> </w:t>
            </w:r>
            <w:r>
              <w:rPr>
                <w:sz w:val="26"/>
              </w:rPr>
              <w:t>готовность</w:t>
            </w:r>
            <w:r>
              <w:rPr>
                <w:spacing w:val="-16"/>
                <w:sz w:val="26"/>
              </w:rPr>
              <w:t xml:space="preserve"> </w:t>
            </w:r>
            <w:r>
              <w:rPr>
                <w:sz w:val="26"/>
              </w:rPr>
              <w:t xml:space="preserve">к </w:t>
            </w:r>
            <w:r>
              <w:rPr>
                <w:spacing w:val="-2"/>
                <w:sz w:val="26"/>
              </w:rPr>
              <w:t>компромиссу.</w:t>
            </w:r>
          </w:p>
        </w:tc>
        <w:tc>
          <w:tcPr>
            <w:tcW w:w="3545" w:type="dxa"/>
          </w:tcPr>
          <w:p w:rsidR="00153C15" w:rsidRDefault="00C1539A">
            <w:pPr>
              <w:pStyle w:val="TableParagraph"/>
              <w:spacing w:line="278" w:lineRule="auto"/>
              <w:ind w:left="49" w:right="338"/>
              <w:rPr>
                <w:sz w:val="26"/>
              </w:rPr>
            </w:pPr>
            <w:r>
              <w:rPr>
                <w:sz w:val="26"/>
              </w:rPr>
              <w:t>бумажные игрушки- персонажи</w:t>
            </w:r>
            <w:r>
              <w:rPr>
                <w:spacing w:val="-17"/>
                <w:sz w:val="26"/>
              </w:rPr>
              <w:t xml:space="preserve"> </w:t>
            </w:r>
            <w:r>
              <w:rPr>
                <w:sz w:val="26"/>
              </w:rPr>
              <w:t>и</w:t>
            </w:r>
            <w:r>
              <w:rPr>
                <w:spacing w:val="-16"/>
                <w:sz w:val="26"/>
              </w:rPr>
              <w:t xml:space="preserve"> </w:t>
            </w:r>
            <w:r>
              <w:rPr>
                <w:sz w:val="26"/>
              </w:rPr>
              <w:t>ролевые</w:t>
            </w:r>
          </w:p>
          <w:p w:rsidR="00153C15" w:rsidRDefault="00C1539A">
            <w:pPr>
              <w:pStyle w:val="TableParagraph"/>
              <w:spacing w:line="276" w:lineRule="auto"/>
              <w:ind w:left="49"/>
              <w:rPr>
                <w:sz w:val="26"/>
              </w:rPr>
            </w:pPr>
            <w:r>
              <w:rPr>
                <w:sz w:val="26"/>
              </w:rPr>
              <w:t>атрибуты, размещенные на страницах «ДК» (игрушка- козлёнок,</w:t>
            </w:r>
            <w:r>
              <w:rPr>
                <w:spacing w:val="-17"/>
                <w:sz w:val="26"/>
              </w:rPr>
              <w:t xml:space="preserve"> </w:t>
            </w:r>
            <w:r>
              <w:rPr>
                <w:sz w:val="26"/>
              </w:rPr>
              <w:t>маска</w:t>
            </w:r>
            <w:r>
              <w:rPr>
                <w:spacing w:val="-16"/>
                <w:sz w:val="26"/>
              </w:rPr>
              <w:t xml:space="preserve"> </w:t>
            </w:r>
            <w:r>
              <w:rPr>
                <w:sz w:val="26"/>
              </w:rPr>
              <w:t>снеговика</w:t>
            </w:r>
            <w:r>
              <w:rPr>
                <w:spacing w:val="-16"/>
                <w:sz w:val="26"/>
              </w:rPr>
              <w:t xml:space="preserve"> </w:t>
            </w:r>
            <w:r>
              <w:rPr>
                <w:sz w:val="26"/>
              </w:rPr>
              <w:t xml:space="preserve">и </w:t>
            </w:r>
            <w:r>
              <w:rPr>
                <w:spacing w:val="-2"/>
                <w:sz w:val="26"/>
              </w:rPr>
              <w:t>др.).</w:t>
            </w:r>
          </w:p>
        </w:tc>
      </w:tr>
      <w:tr w:rsidR="00153C15">
        <w:trPr>
          <w:trHeight w:val="1718"/>
        </w:trPr>
        <w:tc>
          <w:tcPr>
            <w:tcW w:w="2214" w:type="dxa"/>
          </w:tcPr>
          <w:p w:rsidR="00153C15" w:rsidRDefault="00C1539A">
            <w:pPr>
              <w:pStyle w:val="TableParagraph"/>
              <w:spacing w:line="286" w:lineRule="exact"/>
              <w:ind w:left="45"/>
              <w:rPr>
                <w:sz w:val="26"/>
              </w:rPr>
            </w:pPr>
            <w:r>
              <w:rPr>
                <w:spacing w:val="-2"/>
                <w:sz w:val="26"/>
              </w:rPr>
              <w:t>Чтение</w:t>
            </w:r>
          </w:p>
          <w:p w:rsidR="00153C15" w:rsidRDefault="00C1539A">
            <w:pPr>
              <w:pStyle w:val="TableParagraph"/>
              <w:spacing w:before="42" w:line="273" w:lineRule="auto"/>
              <w:ind w:left="45" w:right="125"/>
              <w:rPr>
                <w:sz w:val="26"/>
              </w:rPr>
            </w:pPr>
            <w:r>
              <w:rPr>
                <w:spacing w:val="-2"/>
                <w:sz w:val="26"/>
              </w:rPr>
              <w:t>художественной</w:t>
            </w:r>
            <w:r>
              <w:rPr>
                <w:spacing w:val="-15"/>
                <w:sz w:val="26"/>
              </w:rPr>
              <w:t xml:space="preserve"> </w:t>
            </w:r>
            <w:r>
              <w:rPr>
                <w:spacing w:val="-2"/>
                <w:sz w:val="26"/>
              </w:rPr>
              <w:t>и научно-</w:t>
            </w:r>
          </w:p>
          <w:p w:rsidR="00153C15" w:rsidRDefault="00C1539A">
            <w:pPr>
              <w:pStyle w:val="TableParagraph"/>
              <w:spacing w:before="5" w:line="273" w:lineRule="auto"/>
              <w:ind w:left="45"/>
              <w:rPr>
                <w:sz w:val="26"/>
              </w:rPr>
            </w:pPr>
            <w:r>
              <w:rPr>
                <w:spacing w:val="-2"/>
                <w:sz w:val="26"/>
              </w:rPr>
              <w:t>популярной литературы</w:t>
            </w:r>
          </w:p>
        </w:tc>
        <w:tc>
          <w:tcPr>
            <w:tcW w:w="3890" w:type="dxa"/>
          </w:tcPr>
          <w:p w:rsidR="00153C15" w:rsidRDefault="00C1539A">
            <w:pPr>
              <w:pStyle w:val="TableParagraph"/>
              <w:spacing w:line="276" w:lineRule="auto"/>
              <w:ind w:left="49" w:right="341" w:hanging="5"/>
              <w:rPr>
                <w:sz w:val="26"/>
              </w:rPr>
            </w:pPr>
            <w:r>
              <w:rPr>
                <w:sz w:val="26"/>
              </w:rPr>
              <w:t>Взрослый приобщает детей к беседе</w:t>
            </w:r>
            <w:r>
              <w:rPr>
                <w:spacing w:val="-13"/>
                <w:sz w:val="26"/>
              </w:rPr>
              <w:t xml:space="preserve"> </w:t>
            </w:r>
            <w:r>
              <w:rPr>
                <w:sz w:val="26"/>
              </w:rPr>
              <w:t>о</w:t>
            </w:r>
            <w:r>
              <w:rPr>
                <w:spacing w:val="-14"/>
                <w:sz w:val="26"/>
              </w:rPr>
              <w:t xml:space="preserve"> </w:t>
            </w:r>
            <w:r>
              <w:rPr>
                <w:sz w:val="26"/>
              </w:rPr>
              <w:t>прочитанной</w:t>
            </w:r>
            <w:r>
              <w:rPr>
                <w:spacing w:val="-10"/>
                <w:sz w:val="26"/>
              </w:rPr>
              <w:t xml:space="preserve"> </w:t>
            </w:r>
            <w:r>
              <w:rPr>
                <w:sz w:val="26"/>
              </w:rPr>
              <w:t>книге,</w:t>
            </w:r>
            <w:r>
              <w:rPr>
                <w:spacing w:val="-11"/>
                <w:sz w:val="26"/>
              </w:rPr>
              <w:t xml:space="preserve"> </w:t>
            </w:r>
            <w:r>
              <w:rPr>
                <w:sz w:val="26"/>
              </w:rPr>
              <w:t>ее героях, их облике, поступках, взаимоотношениях;</w:t>
            </w:r>
            <w:r>
              <w:rPr>
                <w:spacing w:val="-17"/>
                <w:sz w:val="26"/>
              </w:rPr>
              <w:t xml:space="preserve"> </w:t>
            </w:r>
            <w:r>
              <w:rPr>
                <w:sz w:val="26"/>
              </w:rPr>
              <w:t>предлагает</w:t>
            </w:r>
          </w:p>
        </w:tc>
        <w:tc>
          <w:tcPr>
            <w:tcW w:w="3545" w:type="dxa"/>
          </w:tcPr>
          <w:p w:rsidR="00153C15" w:rsidRDefault="00C1539A">
            <w:pPr>
              <w:pStyle w:val="TableParagraph"/>
              <w:spacing w:line="276" w:lineRule="auto"/>
              <w:ind w:left="49" w:right="56" w:hanging="5"/>
              <w:rPr>
                <w:sz w:val="26"/>
              </w:rPr>
            </w:pPr>
            <w:r>
              <w:rPr>
                <w:sz w:val="26"/>
              </w:rPr>
              <w:t>Взрослый</w:t>
            </w:r>
            <w:r>
              <w:rPr>
                <w:spacing w:val="-17"/>
                <w:sz w:val="26"/>
              </w:rPr>
              <w:t xml:space="preserve"> </w:t>
            </w:r>
            <w:r>
              <w:rPr>
                <w:sz w:val="26"/>
              </w:rPr>
              <w:t>побуждает</w:t>
            </w:r>
            <w:r>
              <w:rPr>
                <w:spacing w:val="-16"/>
                <w:sz w:val="26"/>
              </w:rPr>
              <w:t xml:space="preserve"> </w:t>
            </w:r>
            <w:r>
              <w:rPr>
                <w:sz w:val="26"/>
              </w:rPr>
              <w:t>детей</w:t>
            </w:r>
            <w:r>
              <w:rPr>
                <w:spacing w:val="-16"/>
                <w:sz w:val="26"/>
              </w:rPr>
              <w:t xml:space="preserve"> </w:t>
            </w:r>
            <w:r>
              <w:rPr>
                <w:sz w:val="26"/>
              </w:rPr>
              <w:t xml:space="preserve">к оцениванию </w:t>
            </w:r>
            <w:proofErr w:type="spellStart"/>
            <w:r>
              <w:rPr>
                <w:sz w:val="26"/>
              </w:rPr>
              <w:t>поступкови</w:t>
            </w:r>
            <w:proofErr w:type="spellEnd"/>
            <w:r>
              <w:rPr>
                <w:sz w:val="26"/>
              </w:rPr>
              <w:t xml:space="preserve"> героев прочитанных произведений; организует</w:t>
            </w:r>
          </w:p>
          <w:p w:rsidR="00153C15" w:rsidRDefault="00C1539A">
            <w:pPr>
              <w:pStyle w:val="TableParagraph"/>
              <w:spacing w:line="297" w:lineRule="exact"/>
              <w:ind w:left="49"/>
              <w:rPr>
                <w:sz w:val="26"/>
              </w:rPr>
            </w:pPr>
            <w:r>
              <w:rPr>
                <w:spacing w:val="-2"/>
                <w:sz w:val="26"/>
              </w:rPr>
              <w:t>обобщающую</w:t>
            </w:r>
            <w:r>
              <w:rPr>
                <w:spacing w:val="2"/>
                <w:sz w:val="26"/>
              </w:rPr>
              <w:t xml:space="preserve"> </w:t>
            </w:r>
            <w:r>
              <w:rPr>
                <w:spacing w:val="-2"/>
                <w:sz w:val="26"/>
              </w:rPr>
              <w:t>беседу</w:t>
            </w:r>
            <w:r>
              <w:rPr>
                <w:spacing w:val="-3"/>
                <w:sz w:val="26"/>
              </w:rPr>
              <w:t xml:space="preserve"> </w:t>
            </w:r>
            <w:r>
              <w:rPr>
                <w:spacing w:val="-7"/>
                <w:sz w:val="26"/>
              </w:rPr>
              <w:t>по</w:t>
            </w:r>
          </w:p>
        </w:tc>
      </w:tr>
      <w:tr w:rsidR="00153C15">
        <w:trPr>
          <w:trHeight w:val="2064"/>
        </w:trPr>
        <w:tc>
          <w:tcPr>
            <w:tcW w:w="2214" w:type="dxa"/>
          </w:tcPr>
          <w:p w:rsidR="00153C15" w:rsidRDefault="00153C15">
            <w:pPr>
              <w:pStyle w:val="TableParagraph"/>
              <w:rPr>
                <w:sz w:val="24"/>
              </w:rPr>
            </w:pPr>
          </w:p>
        </w:tc>
        <w:tc>
          <w:tcPr>
            <w:tcW w:w="3890" w:type="dxa"/>
          </w:tcPr>
          <w:p w:rsidR="00153C15" w:rsidRDefault="00C1539A">
            <w:pPr>
              <w:pStyle w:val="TableParagraph"/>
              <w:spacing w:line="278" w:lineRule="auto"/>
              <w:ind w:left="49" w:hanging="5"/>
              <w:rPr>
                <w:sz w:val="26"/>
              </w:rPr>
            </w:pPr>
            <w:r>
              <w:rPr>
                <w:sz w:val="26"/>
              </w:rPr>
              <w:t>детям</w:t>
            </w:r>
            <w:r>
              <w:rPr>
                <w:spacing w:val="-14"/>
                <w:sz w:val="26"/>
              </w:rPr>
              <w:t xml:space="preserve"> </w:t>
            </w:r>
            <w:r>
              <w:rPr>
                <w:sz w:val="26"/>
              </w:rPr>
              <w:t>сочинить</w:t>
            </w:r>
            <w:r>
              <w:rPr>
                <w:spacing w:val="-13"/>
                <w:sz w:val="26"/>
              </w:rPr>
              <w:t xml:space="preserve"> </w:t>
            </w:r>
            <w:r>
              <w:rPr>
                <w:sz w:val="26"/>
              </w:rPr>
              <w:t>новый</w:t>
            </w:r>
            <w:r>
              <w:rPr>
                <w:spacing w:val="-14"/>
                <w:sz w:val="26"/>
              </w:rPr>
              <w:t xml:space="preserve"> </w:t>
            </w:r>
            <w:r>
              <w:rPr>
                <w:sz w:val="26"/>
              </w:rPr>
              <w:t>сюжет</w:t>
            </w:r>
            <w:r>
              <w:rPr>
                <w:spacing w:val="-12"/>
                <w:sz w:val="26"/>
              </w:rPr>
              <w:t xml:space="preserve"> </w:t>
            </w:r>
            <w:r>
              <w:rPr>
                <w:sz w:val="26"/>
              </w:rPr>
              <w:t>или отдельный эпизод, придать</w:t>
            </w:r>
          </w:p>
          <w:p w:rsidR="00153C15" w:rsidRDefault="00C1539A">
            <w:pPr>
              <w:pStyle w:val="TableParagraph"/>
              <w:spacing w:line="273" w:lineRule="auto"/>
              <w:ind w:left="49"/>
              <w:rPr>
                <w:sz w:val="26"/>
              </w:rPr>
            </w:pPr>
            <w:r>
              <w:rPr>
                <w:sz w:val="26"/>
              </w:rPr>
              <w:t>знакомому персонажу новые черты,</w:t>
            </w:r>
            <w:r>
              <w:rPr>
                <w:spacing w:val="-16"/>
                <w:sz w:val="26"/>
              </w:rPr>
              <w:t xml:space="preserve"> </w:t>
            </w:r>
            <w:r>
              <w:rPr>
                <w:sz w:val="26"/>
              </w:rPr>
              <w:t>вообразить</w:t>
            </w:r>
            <w:r>
              <w:rPr>
                <w:spacing w:val="-12"/>
                <w:sz w:val="26"/>
              </w:rPr>
              <w:t xml:space="preserve"> </w:t>
            </w:r>
            <w:r>
              <w:rPr>
                <w:sz w:val="26"/>
              </w:rPr>
              <w:t>себя</w:t>
            </w:r>
            <w:r>
              <w:rPr>
                <w:spacing w:val="-17"/>
                <w:sz w:val="26"/>
              </w:rPr>
              <w:t xml:space="preserve"> </w:t>
            </w:r>
            <w:r>
              <w:rPr>
                <w:sz w:val="26"/>
              </w:rPr>
              <w:t>активным участником изображаемых</w:t>
            </w:r>
          </w:p>
          <w:p w:rsidR="00153C15" w:rsidRDefault="00C1539A">
            <w:pPr>
              <w:pStyle w:val="TableParagraph"/>
              <w:spacing w:before="4"/>
              <w:ind w:left="49"/>
              <w:rPr>
                <w:sz w:val="26"/>
              </w:rPr>
            </w:pPr>
            <w:r>
              <w:rPr>
                <w:spacing w:val="-2"/>
                <w:sz w:val="26"/>
              </w:rPr>
              <w:t>событий.</w:t>
            </w:r>
          </w:p>
        </w:tc>
        <w:tc>
          <w:tcPr>
            <w:tcW w:w="3545" w:type="dxa"/>
          </w:tcPr>
          <w:p w:rsidR="00153C15" w:rsidRDefault="00C1539A">
            <w:pPr>
              <w:pStyle w:val="TableParagraph"/>
              <w:spacing w:line="278" w:lineRule="auto"/>
              <w:ind w:left="44" w:right="187"/>
              <w:rPr>
                <w:sz w:val="26"/>
              </w:rPr>
            </w:pPr>
            <w:r>
              <w:rPr>
                <w:sz w:val="26"/>
              </w:rPr>
              <w:t>нескольким</w:t>
            </w:r>
            <w:r>
              <w:rPr>
                <w:spacing w:val="-17"/>
                <w:sz w:val="26"/>
              </w:rPr>
              <w:t xml:space="preserve"> </w:t>
            </w:r>
            <w:r>
              <w:rPr>
                <w:sz w:val="26"/>
              </w:rPr>
              <w:t>произведениям,</w:t>
            </w:r>
            <w:r>
              <w:rPr>
                <w:spacing w:val="-16"/>
                <w:sz w:val="26"/>
              </w:rPr>
              <w:t xml:space="preserve"> </w:t>
            </w:r>
            <w:r>
              <w:rPr>
                <w:sz w:val="26"/>
              </w:rPr>
              <w:t>в том числе и сказкам;</w:t>
            </w:r>
          </w:p>
          <w:p w:rsidR="00153C15" w:rsidRDefault="00C1539A">
            <w:pPr>
              <w:pStyle w:val="TableParagraph"/>
              <w:spacing w:line="297" w:lineRule="exact"/>
              <w:ind w:left="44"/>
              <w:rPr>
                <w:sz w:val="26"/>
              </w:rPr>
            </w:pPr>
            <w:r>
              <w:rPr>
                <w:sz w:val="26"/>
              </w:rPr>
              <w:t>побуждает</w:t>
            </w:r>
            <w:r>
              <w:rPr>
                <w:spacing w:val="-7"/>
                <w:sz w:val="26"/>
              </w:rPr>
              <w:t xml:space="preserve"> </w:t>
            </w:r>
            <w:r>
              <w:rPr>
                <w:sz w:val="26"/>
              </w:rPr>
              <w:t>детей</w:t>
            </w:r>
            <w:r>
              <w:rPr>
                <w:spacing w:val="-9"/>
                <w:sz w:val="26"/>
              </w:rPr>
              <w:t xml:space="preserve"> </w:t>
            </w:r>
            <w:r>
              <w:rPr>
                <w:spacing w:val="-10"/>
                <w:sz w:val="26"/>
              </w:rPr>
              <w:t>к</w:t>
            </w:r>
          </w:p>
          <w:p w:rsidR="00153C15" w:rsidRDefault="00C1539A">
            <w:pPr>
              <w:pStyle w:val="TableParagraph"/>
              <w:spacing w:before="34" w:line="278" w:lineRule="auto"/>
              <w:ind w:left="44"/>
              <w:rPr>
                <w:sz w:val="26"/>
              </w:rPr>
            </w:pPr>
            <w:proofErr w:type="spellStart"/>
            <w:r>
              <w:rPr>
                <w:spacing w:val="-2"/>
                <w:sz w:val="26"/>
              </w:rPr>
              <w:t>додумыванию</w:t>
            </w:r>
            <w:proofErr w:type="spellEnd"/>
            <w:r>
              <w:rPr>
                <w:spacing w:val="-14"/>
                <w:sz w:val="26"/>
              </w:rPr>
              <w:t xml:space="preserve"> </w:t>
            </w:r>
            <w:r>
              <w:rPr>
                <w:spacing w:val="-2"/>
                <w:sz w:val="26"/>
              </w:rPr>
              <w:t>концовки произведения.</w:t>
            </w:r>
          </w:p>
        </w:tc>
      </w:tr>
      <w:tr w:rsidR="00153C15">
        <w:trPr>
          <w:trHeight w:val="3782"/>
        </w:trPr>
        <w:tc>
          <w:tcPr>
            <w:tcW w:w="2214" w:type="dxa"/>
          </w:tcPr>
          <w:p w:rsidR="00153C15" w:rsidRDefault="00C1539A">
            <w:pPr>
              <w:pStyle w:val="TableParagraph"/>
              <w:spacing w:line="276" w:lineRule="auto"/>
              <w:ind w:left="45" w:right="742" w:firstLine="4"/>
              <w:rPr>
                <w:sz w:val="26"/>
              </w:rPr>
            </w:pPr>
            <w:r>
              <w:rPr>
                <w:spacing w:val="-2"/>
                <w:sz w:val="26"/>
              </w:rPr>
              <w:t xml:space="preserve">Составление </w:t>
            </w:r>
            <w:r>
              <w:rPr>
                <w:sz w:val="26"/>
              </w:rPr>
              <w:t>рассказов</w:t>
            </w:r>
            <w:r>
              <w:rPr>
                <w:spacing w:val="-17"/>
                <w:sz w:val="26"/>
              </w:rPr>
              <w:t xml:space="preserve"> </w:t>
            </w:r>
            <w:r>
              <w:rPr>
                <w:sz w:val="26"/>
              </w:rPr>
              <w:t xml:space="preserve">по </w:t>
            </w:r>
            <w:r>
              <w:rPr>
                <w:spacing w:val="-2"/>
                <w:sz w:val="26"/>
              </w:rPr>
              <w:t>картинкам, сочинения</w:t>
            </w:r>
          </w:p>
          <w:p w:rsidR="00153C15" w:rsidRDefault="00C1539A">
            <w:pPr>
              <w:pStyle w:val="TableParagraph"/>
              <w:spacing w:line="296" w:lineRule="exact"/>
              <w:ind w:left="45"/>
              <w:rPr>
                <w:sz w:val="26"/>
              </w:rPr>
            </w:pPr>
            <w:r>
              <w:rPr>
                <w:sz w:val="26"/>
              </w:rPr>
              <w:t>рассказов,</w:t>
            </w:r>
            <w:r>
              <w:rPr>
                <w:spacing w:val="-9"/>
                <w:sz w:val="26"/>
              </w:rPr>
              <w:t xml:space="preserve"> </w:t>
            </w:r>
            <w:r>
              <w:rPr>
                <w:spacing w:val="-2"/>
                <w:sz w:val="26"/>
              </w:rPr>
              <w:t>сказок</w:t>
            </w:r>
          </w:p>
        </w:tc>
        <w:tc>
          <w:tcPr>
            <w:tcW w:w="3890" w:type="dxa"/>
          </w:tcPr>
          <w:p w:rsidR="00153C15" w:rsidRDefault="00C1539A">
            <w:pPr>
              <w:pStyle w:val="TableParagraph"/>
              <w:spacing w:line="286" w:lineRule="exact"/>
              <w:ind w:left="45"/>
              <w:rPr>
                <w:sz w:val="26"/>
              </w:rPr>
            </w:pPr>
            <w:r>
              <w:rPr>
                <w:sz w:val="26"/>
              </w:rPr>
              <w:t>С</w:t>
            </w:r>
            <w:r>
              <w:rPr>
                <w:spacing w:val="-11"/>
                <w:sz w:val="26"/>
              </w:rPr>
              <w:t xml:space="preserve"> </w:t>
            </w:r>
            <w:r>
              <w:rPr>
                <w:sz w:val="26"/>
              </w:rPr>
              <w:t>помощью</w:t>
            </w:r>
            <w:r>
              <w:rPr>
                <w:spacing w:val="-10"/>
                <w:sz w:val="26"/>
              </w:rPr>
              <w:t xml:space="preserve"> </w:t>
            </w:r>
            <w:r>
              <w:rPr>
                <w:sz w:val="26"/>
              </w:rPr>
              <w:t>взрослого</w:t>
            </w:r>
            <w:r>
              <w:rPr>
                <w:spacing w:val="-10"/>
                <w:sz w:val="26"/>
              </w:rPr>
              <w:t xml:space="preserve"> </w:t>
            </w:r>
            <w:r>
              <w:rPr>
                <w:spacing w:val="-4"/>
                <w:sz w:val="26"/>
              </w:rPr>
              <w:t>дети:</w:t>
            </w:r>
          </w:p>
          <w:p w:rsidR="00153C15" w:rsidRDefault="00C1539A">
            <w:pPr>
              <w:pStyle w:val="TableParagraph"/>
              <w:numPr>
                <w:ilvl w:val="0"/>
                <w:numId w:val="96"/>
              </w:numPr>
              <w:tabs>
                <w:tab w:val="left" w:pos="303"/>
              </w:tabs>
              <w:spacing w:before="37"/>
              <w:ind w:left="303" w:hanging="258"/>
              <w:rPr>
                <w:sz w:val="26"/>
              </w:rPr>
            </w:pPr>
            <w:r>
              <w:rPr>
                <w:sz w:val="26"/>
              </w:rPr>
              <w:t>сочиняют</w:t>
            </w:r>
            <w:r>
              <w:rPr>
                <w:spacing w:val="-13"/>
                <w:sz w:val="26"/>
              </w:rPr>
              <w:t xml:space="preserve"> </w:t>
            </w:r>
            <w:r>
              <w:rPr>
                <w:spacing w:val="-2"/>
                <w:sz w:val="26"/>
              </w:rPr>
              <w:t>описательные</w:t>
            </w:r>
          </w:p>
          <w:p w:rsidR="00153C15" w:rsidRDefault="00C1539A">
            <w:pPr>
              <w:pStyle w:val="TableParagraph"/>
              <w:spacing w:before="46" w:line="278" w:lineRule="auto"/>
              <w:ind w:left="49"/>
              <w:rPr>
                <w:sz w:val="26"/>
              </w:rPr>
            </w:pPr>
            <w:r>
              <w:rPr>
                <w:sz w:val="26"/>
              </w:rPr>
              <w:t>загадки,</w:t>
            </w:r>
            <w:r>
              <w:rPr>
                <w:spacing w:val="-17"/>
                <w:sz w:val="26"/>
              </w:rPr>
              <w:t xml:space="preserve"> </w:t>
            </w:r>
            <w:r>
              <w:rPr>
                <w:sz w:val="26"/>
              </w:rPr>
              <w:t>загадки</w:t>
            </w:r>
            <w:r>
              <w:rPr>
                <w:spacing w:val="-15"/>
                <w:sz w:val="26"/>
              </w:rPr>
              <w:t xml:space="preserve"> </w:t>
            </w:r>
            <w:r>
              <w:rPr>
                <w:sz w:val="26"/>
              </w:rPr>
              <w:t>со</w:t>
            </w:r>
            <w:r>
              <w:rPr>
                <w:spacing w:val="-16"/>
                <w:sz w:val="26"/>
              </w:rPr>
              <w:t xml:space="preserve"> </w:t>
            </w:r>
            <w:r>
              <w:rPr>
                <w:sz w:val="26"/>
              </w:rPr>
              <w:t>сравнением; сказки, небылицы;</w:t>
            </w:r>
          </w:p>
          <w:p w:rsidR="00153C15" w:rsidRDefault="00C1539A">
            <w:pPr>
              <w:pStyle w:val="TableParagraph"/>
              <w:numPr>
                <w:ilvl w:val="0"/>
                <w:numId w:val="96"/>
              </w:numPr>
              <w:tabs>
                <w:tab w:val="left" w:pos="49"/>
                <w:tab w:val="left" w:pos="307"/>
              </w:tabs>
              <w:spacing w:line="278" w:lineRule="auto"/>
              <w:ind w:right="693" w:hanging="5"/>
              <w:rPr>
                <w:sz w:val="26"/>
              </w:rPr>
            </w:pPr>
            <w:r>
              <w:rPr>
                <w:sz w:val="26"/>
              </w:rPr>
              <w:t>практикуются</w:t>
            </w:r>
            <w:r>
              <w:rPr>
                <w:spacing w:val="-17"/>
                <w:sz w:val="26"/>
              </w:rPr>
              <w:t xml:space="preserve"> </w:t>
            </w:r>
            <w:r>
              <w:rPr>
                <w:sz w:val="26"/>
              </w:rPr>
              <w:t>в</w:t>
            </w:r>
            <w:r>
              <w:rPr>
                <w:spacing w:val="-16"/>
                <w:sz w:val="26"/>
              </w:rPr>
              <w:t xml:space="preserve"> </w:t>
            </w:r>
            <w:r>
              <w:rPr>
                <w:sz w:val="26"/>
              </w:rPr>
              <w:t>пересказе литературных текстов,</w:t>
            </w:r>
          </w:p>
          <w:p w:rsidR="00153C15" w:rsidRDefault="00C1539A">
            <w:pPr>
              <w:pStyle w:val="TableParagraph"/>
              <w:spacing w:line="292" w:lineRule="exact"/>
              <w:ind w:left="49"/>
              <w:rPr>
                <w:sz w:val="26"/>
              </w:rPr>
            </w:pPr>
            <w:r>
              <w:rPr>
                <w:sz w:val="26"/>
              </w:rPr>
              <w:t>руководствуясь</w:t>
            </w:r>
            <w:r>
              <w:rPr>
                <w:spacing w:val="-8"/>
                <w:sz w:val="26"/>
              </w:rPr>
              <w:t xml:space="preserve"> </w:t>
            </w:r>
            <w:r>
              <w:rPr>
                <w:sz w:val="26"/>
              </w:rPr>
              <w:t>при</w:t>
            </w:r>
            <w:r>
              <w:rPr>
                <w:spacing w:val="-14"/>
                <w:sz w:val="26"/>
              </w:rPr>
              <w:t xml:space="preserve"> </w:t>
            </w:r>
            <w:r>
              <w:rPr>
                <w:spacing w:val="-4"/>
                <w:sz w:val="26"/>
              </w:rPr>
              <w:t>этом</w:t>
            </w:r>
          </w:p>
          <w:p w:rsidR="00153C15" w:rsidRDefault="00C1539A">
            <w:pPr>
              <w:pStyle w:val="TableParagraph"/>
              <w:spacing w:before="45" w:line="276" w:lineRule="auto"/>
              <w:ind w:left="49" w:right="68"/>
              <w:rPr>
                <w:sz w:val="26"/>
              </w:rPr>
            </w:pPr>
            <w:r>
              <w:rPr>
                <w:sz w:val="26"/>
              </w:rPr>
              <w:t>собственным планом, используя формы</w:t>
            </w:r>
            <w:r>
              <w:rPr>
                <w:spacing w:val="-15"/>
                <w:sz w:val="26"/>
              </w:rPr>
              <w:t xml:space="preserve"> </w:t>
            </w:r>
            <w:r>
              <w:rPr>
                <w:sz w:val="26"/>
              </w:rPr>
              <w:t>прямой</w:t>
            </w:r>
            <w:r>
              <w:rPr>
                <w:spacing w:val="-14"/>
                <w:sz w:val="26"/>
              </w:rPr>
              <w:t xml:space="preserve"> </w:t>
            </w:r>
            <w:r>
              <w:rPr>
                <w:sz w:val="26"/>
              </w:rPr>
              <w:t>и</w:t>
            </w:r>
            <w:r>
              <w:rPr>
                <w:spacing w:val="-14"/>
                <w:sz w:val="26"/>
              </w:rPr>
              <w:t xml:space="preserve"> </w:t>
            </w:r>
            <w:r>
              <w:rPr>
                <w:sz w:val="26"/>
              </w:rPr>
              <w:t>косвенной</w:t>
            </w:r>
            <w:r>
              <w:rPr>
                <w:spacing w:val="-13"/>
                <w:sz w:val="26"/>
              </w:rPr>
              <w:t xml:space="preserve"> </w:t>
            </w:r>
            <w:r>
              <w:rPr>
                <w:sz w:val="26"/>
              </w:rPr>
              <w:t>речи, а также разнообразные средства</w:t>
            </w:r>
          </w:p>
          <w:p w:rsidR="00153C15" w:rsidRDefault="00C1539A">
            <w:pPr>
              <w:pStyle w:val="TableParagraph"/>
              <w:spacing w:line="295" w:lineRule="exact"/>
              <w:ind w:left="49"/>
              <w:rPr>
                <w:sz w:val="26"/>
              </w:rPr>
            </w:pPr>
            <w:proofErr w:type="spellStart"/>
            <w:r>
              <w:rPr>
                <w:spacing w:val="-2"/>
                <w:sz w:val="26"/>
              </w:rPr>
              <w:t>внутритекстовой</w:t>
            </w:r>
            <w:proofErr w:type="spellEnd"/>
            <w:r>
              <w:rPr>
                <w:spacing w:val="12"/>
                <w:sz w:val="26"/>
              </w:rPr>
              <w:t xml:space="preserve"> </w:t>
            </w:r>
            <w:r>
              <w:rPr>
                <w:spacing w:val="-2"/>
                <w:sz w:val="26"/>
              </w:rPr>
              <w:t>связи;</w:t>
            </w:r>
          </w:p>
        </w:tc>
        <w:tc>
          <w:tcPr>
            <w:tcW w:w="3545" w:type="dxa"/>
          </w:tcPr>
          <w:p w:rsidR="00153C15" w:rsidRDefault="00C1539A">
            <w:pPr>
              <w:pStyle w:val="TableParagraph"/>
              <w:spacing w:line="278" w:lineRule="auto"/>
              <w:ind w:left="49" w:hanging="5"/>
              <w:rPr>
                <w:sz w:val="26"/>
              </w:rPr>
            </w:pPr>
            <w:r>
              <w:rPr>
                <w:sz w:val="26"/>
              </w:rPr>
              <w:t>Взрослые обмениваются с ребенком</w:t>
            </w:r>
            <w:r>
              <w:rPr>
                <w:spacing w:val="-15"/>
                <w:sz w:val="26"/>
              </w:rPr>
              <w:t xml:space="preserve"> </w:t>
            </w:r>
            <w:r>
              <w:rPr>
                <w:sz w:val="26"/>
              </w:rPr>
              <w:t>впечатлениями</w:t>
            </w:r>
            <w:r>
              <w:rPr>
                <w:spacing w:val="-13"/>
                <w:sz w:val="26"/>
              </w:rPr>
              <w:t xml:space="preserve"> </w:t>
            </w:r>
            <w:r>
              <w:rPr>
                <w:spacing w:val="-10"/>
                <w:sz w:val="26"/>
              </w:rPr>
              <w:t>о</w:t>
            </w:r>
          </w:p>
          <w:p w:rsidR="00153C15" w:rsidRDefault="00C1539A">
            <w:pPr>
              <w:pStyle w:val="TableParagraph"/>
              <w:spacing w:line="276" w:lineRule="auto"/>
              <w:ind w:left="49"/>
              <w:rPr>
                <w:sz w:val="26"/>
              </w:rPr>
            </w:pPr>
            <w:r>
              <w:rPr>
                <w:sz w:val="26"/>
              </w:rPr>
              <w:t>прожитом дне, поощряют его стремление пересказывать хорошо знакомые сказки, фильмы и мультфильмы; В присутствии</w:t>
            </w:r>
            <w:r>
              <w:rPr>
                <w:spacing w:val="-17"/>
                <w:sz w:val="26"/>
              </w:rPr>
              <w:t xml:space="preserve"> </w:t>
            </w:r>
            <w:r>
              <w:rPr>
                <w:sz w:val="26"/>
              </w:rPr>
              <w:t>ребенка</w:t>
            </w:r>
            <w:r>
              <w:rPr>
                <w:spacing w:val="-16"/>
                <w:sz w:val="26"/>
              </w:rPr>
              <w:t xml:space="preserve"> </w:t>
            </w:r>
            <w:r>
              <w:rPr>
                <w:sz w:val="26"/>
              </w:rPr>
              <w:t xml:space="preserve">взрослые комментируют свои действия </w:t>
            </w:r>
            <w:r>
              <w:rPr>
                <w:spacing w:val="-2"/>
                <w:sz w:val="26"/>
              </w:rPr>
              <w:t>вслух.</w:t>
            </w:r>
          </w:p>
        </w:tc>
      </w:tr>
    </w:tbl>
    <w:p w:rsidR="00153C15" w:rsidRDefault="00153C15">
      <w:pPr>
        <w:pStyle w:val="TableParagraph"/>
        <w:spacing w:line="276" w:lineRule="auto"/>
        <w:rPr>
          <w:sz w:val="26"/>
        </w:rPr>
        <w:sectPr w:rsidR="00153C15">
          <w:type w:val="continuous"/>
          <w:pgSz w:w="11910" w:h="16840"/>
          <w:pgMar w:top="1180" w:right="425" w:bottom="940" w:left="992" w:header="0" w:footer="750" w:gutter="0"/>
          <w:cols w:space="720"/>
        </w:sectPr>
      </w:pPr>
    </w:p>
    <w:tbl>
      <w:tblPr>
        <w:tblStyle w:val="TableNormal"/>
        <w:tblW w:w="0" w:type="auto"/>
        <w:tblInd w:w="1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214"/>
        <w:gridCol w:w="3890"/>
        <w:gridCol w:w="3545"/>
      </w:tblGrid>
      <w:tr w:rsidR="00153C15">
        <w:trPr>
          <w:trHeight w:val="2750"/>
        </w:trPr>
        <w:tc>
          <w:tcPr>
            <w:tcW w:w="2214" w:type="dxa"/>
          </w:tcPr>
          <w:p w:rsidR="00153C15" w:rsidRDefault="00153C15">
            <w:pPr>
              <w:pStyle w:val="TableParagraph"/>
              <w:rPr>
                <w:sz w:val="24"/>
              </w:rPr>
            </w:pPr>
          </w:p>
        </w:tc>
        <w:tc>
          <w:tcPr>
            <w:tcW w:w="3890" w:type="dxa"/>
          </w:tcPr>
          <w:p w:rsidR="00153C15" w:rsidRDefault="00C1539A">
            <w:pPr>
              <w:pStyle w:val="TableParagraph"/>
              <w:numPr>
                <w:ilvl w:val="0"/>
                <w:numId w:val="95"/>
              </w:numPr>
              <w:tabs>
                <w:tab w:val="left" w:pos="49"/>
                <w:tab w:val="left" w:pos="302"/>
              </w:tabs>
              <w:spacing w:line="276" w:lineRule="auto"/>
              <w:ind w:right="385" w:hanging="5"/>
              <w:rPr>
                <w:sz w:val="26"/>
              </w:rPr>
            </w:pPr>
            <w:r>
              <w:rPr>
                <w:sz w:val="26"/>
              </w:rPr>
              <w:t xml:space="preserve">обогащают свою лексику </w:t>
            </w:r>
            <w:r>
              <w:rPr>
                <w:spacing w:val="-2"/>
                <w:sz w:val="26"/>
              </w:rPr>
              <w:t>словами-признаками, словами- действиями;</w:t>
            </w:r>
          </w:p>
          <w:p w:rsidR="00153C15" w:rsidRDefault="00C1539A">
            <w:pPr>
              <w:pStyle w:val="TableParagraph"/>
              <w:numPr>
                <w:ilvl w:val="0"/>
                <w:numId w:val="95"/>
              </w:numPr>
              <w:tabs>
                <w:tab w:val="left" w:pos="49"/>
                <w:tab w:val="left" w:pos="307"/>
              </w:tabs>
              <w:spacing w:line="273" w:lineRule="auto"/>
              <w:ind w:right="82" w:hanging="5"/>
              <w:rPr>
                <w:sz w:val="26"/>
              </w:rPr>
            </w:pPr>
            <w:r>
              <w:rPr>
                <w:sz w:val="26"/>
              </w:rPr>
              <w:t>учатся</w:t>
            </w:r>
            <w:r>
              <w:rPr>
                <w:spacing w:val="-17"/>
                <w:sz w:val="26"/>
              </w:rPr>
              <w:t xml:space="preserve"> </w:t>
            </w:r>
            <w:r>
              <w:rPr>
                <w:sz w:val="26"/>
              </w:rPr>
              <w:t>правильно</w:t>
            </w:r>
            <w:r>
              <w:rPr>
                <w:spacing w:val="-16"/>
                <w:sz w:val="26"/>
              </w:rPr>
              <w:t xml:space="preserve"> </w:t>
            </w:r>
            <w:r>
              <w:rPr>
                <w:sz w:val="26"/>
              </w:rPr>
              <w:t>использовать сложные грамматические</w:t>
            </w:r>
          </w:p>
          <w:p w:rsidR="00153C15" w:rsidRDefault="00C1539A">
            <w:pPr>
              <w:pStyle w:val="TableParagraph"/>
              <w:spacing w:line="273" w:lineRule="auto"/>
              <w:ind w:left="49"/>
              <w:rPr>
                <w:sz w:val="26"/>
              </w:rPr>
            </w:pPr>
            <w:r>
              <w:rPr>
                <w:sz w:val="26"/>
              </w:rPr>
              <w:t>конструкции; чисто произносить все звуки родного языка; развивают</w:t>
            </w:r>
            <w:r>
              <w:rPr>
                <w:spacing w:val="-17"/>
                <w:sz w:val="26"/>
              </w:rPr>
              <w:t xml:space="preserve"> </w:t>
            </w:r>
            <w:r>
              <w:rPr>
                <w:sz w:val="26"/>
              </w:rPr>
              <w:t>фонематический</w:t>
            </w:r>
            <w:r>
              <w:rPr>
                <w:spacing w:val="-16"/>
                <w:sz w:val="26"/>
              </w:rPr>
              <w:t xml:space="preserve"> </w:t>
            </w:r>
            <w:r>
              <w:rPr>
                <w:sz w:val="26"/>
              </w:rPr>
              <w:t>слух.</w:t>
            </w:r>
          </w:p>
        </w:tc>
        <w:tc>
          <w:tcPr>
            <w:tcW w:w="3545" w:type="dxa"/>
          </w:tcPr>
          <w:p w:rsidR="00153C15" w:rsidRDefault="00153C15">
            <w:pPr>
              <w:pStyle w:val="TableParagraph"/>
              <w:rPr>
                <w:sz w:val="24"/>
              </w:rPr>
            </w:pPr>
          </w:p>
        </w:tc>
      </w:tr>
      <w:tr w:rsidR="00153C15">
        <w:trPr>
          <w:trHeight w:val="311"/>
        </w:trPr>
        <w:tc>
          <w:tcPr>
            <w:tcW w:w="2214" w:type="dxa"/>
            <w:tcBorders>
              <w:bottom w:val="nil"/>
            </w:tcBorders>
          </w:tcPr>
          <w:p w:rsidR="00153C15" w:rsidRDefault="00C1539A">
            <w:pPr>
              <w:pStyle w:val="TableParagraph"/>
              <w:spacing w:line="287" w:lineRule="exact"/>
              <w:ind w:left="45"/>
              <w:rPr>
                <w:sz w:val="26"/>
              </w:rPr>
            </w:pPr>
            <w:r>
              <w:rPr>
                <w:spacing w:val="-2"/>
                <w:sz w:val="26"/>
              </w:rPr>
              <w:t>Театрализованная</w:t>
            </w:r>
          </w:p>
        </w:tc>
        <w:tc>
          <w:tcPr>
            <w:tcW w:w="3890" w:type="dxa"/>
            <w:tcBorders>
              <w:bottom w:val="nil"/>
            </w:tcBorders>
          </w:tcPr>
          <w:p w:rsidR="00153C15" w:rsidRDefault="00C1539A">
            <w:pPr>
              <w:pStyle w:val="TableParagraph"/>
              <w:spacing w:line="287" w:lineRule="exact"/>
              <w:ind w:left="45"/>
              <w:rPr>
                <w:sz w:val="26"/>
              </w:rPr>
            </w:pPr>
            <w:r>
              <w:rPr>
                <w:sz w:val="26"/>
              </w:rPr>
              <w:t>Взрослый</w:t>
            </w:r>
            <w:r>
              <w:rPr>
                <w:spacing w:val="-15"/>
                <w:sz w:val="26"/>
              </w:rPr>
              <w:t xml:space="preserve"> </w:t>
            </w:r>
            <w:r>
              <w:rPr>
                <w:sz w:val="26"/>
              </w:rPr>
              <w:t>привлекает</w:t>
            </w:r>
            <w:r>
              <w:rPr>
                <w:spacing w:val="-10"/>
                <w:sz w:val="26"/>
              </w:rPr>
              <w:t xml:space="preserve"> </w:t>
            </w:r>
            <w:r>
              <w:rPr>
                <w:spacing w:val="-2"/>
                <w:sz w:val="26"/>
              </w:rPr>
              <w:t>детей:</w:t>
            </w:r>
          </w:p>
        </w:tc>
        <w:tc>
          <w:tcPr>
            <w:tcW w:w="3545" w:type="dxa"/>
            <w:tcBorders>
              <w:bottom w:val="nil"/>
            </w:tcBorders>
          </w:tcPr>
          <w:p w:rsidR="00153C15" w:rsidRDefault="00C1539A">
            <w:pPr>
              <w:pStyle w:val="TableParagraph"/>
              <w:spacing w:line="287" w:lineRule="exact"/>
              <w:ind w:left="44"/>
              <w:rPr>
                <w:sz w:val="26"/>
              </w:rPr>
            </w:pPr>
            <w:r>
              <w:rPr>
                <w:sz w:val="26"/>
              </w:rPr>
              <w:t>Взрослые</w:t>
            </w:r>
            <w:r>
              <w:rPr>
                <w:spacing w:val="-17"/>
                <w:sz w:val="26"/>
              </w:rPr>
              <w:t xml:space="preserve"> </w:t>
            </w:r>
            <w:r>
              <w:rPr>
                <w:sz w:val="26"/>
              </w:rPr>
              <w:t>организуют</w:t>
            </w:r>
            <w:r>
              <w:rPr>
                <w:spacing w:val="-15"/>
                <w:sz w:val="26"/>
              </w:rPr>
              <w:t xml:space="preserve"> </w:t>
            </w:r>
            <w:r>
              <w:rPr>
                <w:spacing w:val="-2"/>
                <w:sz w:val="26"/>
              </w:rPr>
              <w:t>игры-</w:t>
            </w:r>
          </w:p>
        </w:tc>
      </w:tr>
      <w:tr w:rsidR="00153C15">
        <w:trPr>
          <w:trHeight w:val="340"/>
        </w:trPr>
        <w:tc>
          <w:tcPr>
            <w:tcW w:w="2214" w:type="dxa"/>
            <w:tcBorders>
              <w:top w:val="nil"/>
              <w:bottom w:val="nil"/>
            </w:tcBorders>
          </w:tcPr>
          <w:p w:rsidR="00153C15" w:rsidRDefault="00C1539A">
            <w:pPr>
              <w:pStyle w:val="TableParagraph"/>
              <w:spacing w:before="12"/>
              <w:ind w:left="45"/>
              <w:rPr>
                <w:sz w:val="26"/>
              </w:rPr>
            </w:pPr>
            <w:r>
              <w:rPr>
                <w:spacing w:val="-2"/>
                <w:sz w:val="26"/>
              </w:rPr>
              <w:t>деятельность</w:t>
            </w:r>
          </w:p>
        </w:tc>
        <w:tc>
          <w:tcPr>
            <w:tcW w:w="3890" w:type="dxa"/>
            <w:tcBorders>
              <w:top w:val="nil"/>
              <w:bottom w:val="nil"/>
            </w:tcBorders>
          </w:tcPr>
          <w:p w:rsidR="00153C15" w:rsidRDefault="00C1539A">
            <w:pPr>
              <w:pStyle w:val="TableParagraph"/>
              <w:spacing w:before="12"/>
              <w:ind w:left="45"/>
              <w:rPr>
                <w:sz w:val="26"/>
              </w:rPr>
            </w:pPr>
            <w:r>
              <w:rPr>
                <w:sz w:val="26"/>
              </w:rPr>
              <w:t>-</w:t>
            </w:r>
            <w:r>
              <w:rPr>
                <w:spacing w:val="37"/>
                <w:sz w:val="26"/>
              </w:rPr>
              <w:t xml:space="preserve"> </w:t>
            </w:r>
            <w:r>
              <w:rPr>
                <w:sz w:val="26"/>
              </w:rPr>
              <w:t>к</w:t>
            </w:r>
            <w:r>
              <w:rPr>
                <w:spacing w:val="-10"/>
                <w:sz w:val="26"/>
              </w:rPr>
              <w:t xml:space="preserve"> </w:t>
            </w:r>
            <w:r>
              <w:rPr>
                <w:sz w:val="26"/>
              </w:rPr>
              <w:t>проговариванию</w:t>
            </w:r>
            <w:r>
              <w:rPr>
                <w:spacing w:val="-5"/>
                <w:sz w:val="26"/>
              </w:rPr>
              <w:t xml:space="preserve"> </w:t>
            </w:r>
            <w:r>
              <w:rPr>
                <w:spacing w:val="-2"/>
                <w:sz w:val="26"/>
              </w:rPr>
              <w:t>отдельных</w:t>
            </w:r>
          </w:p>
        </w:tc>
        <w:tc>
          <w:tcPr>
            <w:tcW w:w="3545" w:type="dxa"/>
            <w:tcBorders>
              <w:top w:val="nil"/>
              <w:bottom w:val="nil"/>
            </w:tcBorders>
          </w:tcPr>
          <w:p w:rsidR="00153C15" w:rsidRDefault="00C1539A">
            <w:pPr>
              <w:pStyle w:val="TableParagraph"/>
              <w:spacing w:before="12"/>
              <w:ind w:left="49"/>
              <w:rPr>
                <w:sz w:val="26"/>
              </w:rPr>
            </w:pPr>
            <w:r>
              <w:rPr>
                <w:sz w:val="26"/>
              </w:rPr>
              <w:t>драматизации</w:t>
            </w:r>
            <w:r>
              <w:rPr>
                <w:spacing w:val="-13"/>
                <w:sz w:val="26"/>
              </w:rPr>
              <w:t xml:space="preserve"> </w:t>
            </w:r>
            <w:r>
              <w:rPr>
                <w:sz w:val="26"/>
              </w:rPr>
              <w:t>по</w:t>
            </w:r>
            <w:r>
              <w:rPr>
                <w:spacing w:val="-10"/>
                <w:sz w:val="26"/>
              </w:rPr>
              <w:t xml:space="preserve"> </w:t>
            </w:r>
            <w:r>
              <w:rPr>
                <w:spacing w:val="-2"/>
                <w:sz w:val="26"/>
              </w:rPr>
              <w:t>мотивам</w:t>
            </w:r>
          </w:p>
        </w:tc>
      </w:tr>
      <w:tr w:rsidR="00153C15">
        <w:trPr>
          <w:trHeight w:val="343"/>
        </w:trPr>
        <w:tc>
          <w:tcPr>
            <w:tcW w:w="2214" w:type="dxa"/>
            <w:tcBorders>
              <w:top w:val="nil"/>
              <w:bottom w:val="nil"/>
            </w:tcBorders>
          </w:tcPr>
          <w:p w:rsidR="00153C15" w:rsidRDefault="00153C15">
            <w:pPr>
              <w:pStyle w:val="TableParagraph"/>
              <w:rPr>
                <w:sz w:val="24"/>
              </w:rPr>
            </w:pPr>
          </w:p>
        </w:tc>
        <w:tc>
          <w:tcPr>
            <w:tcW w:w="3890" w:type="dxa"/>
            <w:tcBorders>
              <w:top w:val="nil"/>
              <w:bottom w:val="nil"/>
            </w:tcBorders>
          </w:tcPr>
          <w:p w:rsidR="00153C15" w:rsidRDefault="00C1539A">
            <w:pPr>
              <w:pStyle w:val="TableParagraph"/>
              <w:spacing w:before="17"/>
              <w:ind w:left="49"/>
              <w:rPr>
                <w:sz w:val="26"/>
              </w:rPr>
            </w:pPr>
            <w:r>
              <w:rPr>
                <w:sz w:val="26"/>
              </w:rPr>
              <w:t>строк</w:t>
            </w:r>
            <w:r>
              <w:rPr>
                <w:spacing w:val="-10"/>
                <w:sz w:val="26"/>
              </w:rPr>
              <w:t xml:space="preserve"> </w:t>
            </w:r>
            <w:r>
              <w:rPr>
                <w:spacing w:val="-2"/>
                <w:sz w:val="26"/>
              </w:rPr>
              <w:t>поэтического</w:t>
            </w:r>
          </w:p>
        </w:tc>
        <w:tc>
          <w:tcPr>
            <w:tcW w:w="3545" w:type="dxa"/>
            <w:tcBorders>
              <w:top w:val="nil"/>
              <w:bottom w:val="nil"/>
            </w:tcBorders>
          </w:tcPr>
          <w:p w:rsidR="00153C15" w:rsidRDefault="00C1539A">
            <w:pPr>
              <w:pStyle w:val="TableParagraph"/>
              <w:spacing w:before="17"/>
              <w:ind w:left="49"/>
              <w:rPr>
                <w:sz w:val="26"/>
              </w:rPr>
            </w:pPr>
            <w:r>
              <w:rPr>
                <w:sz w:val="26"/>
              </w:rPr>
              <w:t>сказок,</w:t>
            </w:r>
            <w:r>
              <w:rPr>
                <w:spacing w:val="-12"/>
                <w:sz w:val="26"/>
              </w:rPr>
              <w:t xml:space="preserve"> </w:t>
            </w:r>
            <w:r>
              <w:rPr>
                <w:sz w:val="26"/>
              </w:rPr>
              <w:t>используя</w:t>
            </w:r>
            <w:r>
              <w:rPr>
                <w:spacing w:val="-12"/>
                <w:sz w:val="26"/>
              </w:rPr>
              <w:t xml:space="preserve"> </w:t>
            </w:r>
            <w:r>
              <w:rPr>
                <w:sz w:val="26"/>
              </w:rPr>
              <w:t>при</w:t>
            </w:r>
            <w:r>
              <w:rPr>
                <w:spacing w:val="-10"/>
                <w:sz w:val="26"/>
              </w:rPr>
              <w:t xml:space="preserve"> </w:t>
            </w:r>
            <w:r>
              <w:rPr>
                <w:spacing w:val="-4"/>
                <w:sz w:val="26"/>
              </w:rPr>
              <w:t>этом</w:t>
            </w:r>
          </w:p>
        </w:tc>
      </w:tr>
      <w:tr w:rsidR="00153C15">
        <w:trPr>
          <w:trHeight w:val="343"/>
        </w:trPr>
        <w:tc>
          <w:tcPr>
            <w:tcW w:w="2214" w:type="dxa"/>
            <w:tcBorders>
              <w:top w:val="nil"/>
              <w:bottom w:val="nil"/>
            </w:tcBorders>
          </w:tcPr>
          <w:p w:rsidR="00153C15" w:rsidRDefault="00153C15">
            <w:pPr>
              <w:pStyle w:val="TableParagraph"/>
              <w:rPr>
                <w:sz w:val="24"/>
              </w:rPr>
            </w:pPr>
          </w:p>
        </w:tc>
        <w:tc>
          <w:tcPr>
            <w:tcW w:w="3890" w:type="dxa"/>
            <w:tcBorders>
              <w:top w:val="nil"/>
              <w:bottom w:val="nil"/>
            </w:tcBorders>
          </w:tcPr>
          <w:p w:rsidR="00153C15" w:rsidRDefault="00C1539A">
            <w:pPr>
              <w:pStyle w:val="TableParagraph"/>
              <w:spacing w:before="15"/>
              <w:ind w:left="49"/>
              <w:rPr>
                <w:sz w:val="26"/>
              </w:rPr>
            </w:pPr>
            <w:r>
              <w:rPr>
                <w:spacing w:val="-2"/>
                <w:sz w:val="26"/>
              </w:rPr>
              <w:t>произведения;</w:t>
            </w:r>
          </w:p>
        </w:tc>
        <w:tc>
          <w:tcPr>
            <w:tcW w:w="3545" w:type="dxa"/>
            <w:tcBorders>
              <w:top w:val="nil"/>
              <w:bottom w:val="nil"/>
            </w:tcBorders>
          </w:tcPr>
          <w:p w:rsidR="00153C15" w:rsidRDefault="00C1539A">
            <w:pPr>
              <w:pStyle w:val="TableParagraph"/>
              <w:spacing w:before="15"/>
              <w:ind w:left="49"/>
              <w:rPr>
                <w:sz w:val="26"/>
              </w:rPr>
            </w:pPr>
            <w:r>
              <w:rPr>
                <w:spacing w:val="-2"/>
                <w:sz w:val="26"/>
              </w:rPr>
              <w:t>фигурки-персонажи</w:t>
            </w:r>
            <w:r>
              <w:rPr>
                <w:sz w:val="26"/>
              </w:rPr>
              <w:t xml:space="preserve"> </w:t>
            </w:r>
            <w:r>
              <w:rPr>
                <w:spacing w:val="-2"/>
                <w:sz w:val="26"/>
              </w:rPr>
              <w:t>из «ДК».</w:t>
            </w:r>
          </w:p>
        </w:tc>
      </w:tr>
      <w:tr w:rsidR="00153C15">
        <w:trPr>
          <w:trHeight w:val="343"/>
        </w:trPr>
        <w:tc>
          <w:tcPr>
            <w:tcW w:w="2214" w:type="dxa"/>
            <w:tcBorders>
              <w:top w:val="nil"/>
              <w:bottom w:val="nil"/>
            </w:tcBorders>
          </w:tcPr>
          <w:p w:rsidR="00153C15" w:rsidRDefault="00153C15">
            <w:pPr>
              <w:pStyle w:val="TableParagraph"/>
              <w:rPr>
                <w:sz w:val="24"/>
              </w:rPr>
            </w:pPr>
          </w:p>
        </w:tc>
        <w:tc>
          <w:tcPr>
            <w:tcW w:w="3890" w:type="dxa"/>
            <w:tcBorders>
              <w:top w:val="nil"/>
              <w:bottom w:val="nil"/>
            </w:tcBorders>
          </w:tcPr>
          <w:p w:rsidR="00153C15" w:rsidRDefault="00C1539A">
            <w:pPr>
              <w:pStyle w:val="TableParagraph"/>
              <w:spacing w:before="17"/>
              <w:ind w:left="45"/>
              <w:rPr>
                <w:sz w:val="26"/>
              </w:rPr>
            </w:pPr>
            <w:r>
              <w:rPr>
                <w:sz w:val="26"/>
              </w:rPr>
              <w:t>-</w:t>
            </w:r>
            <w:r>
              <w:rPr>
                <w:spacing w:val="40"/>
                <w:sz w:val="26"/>
              </w:rPr>
              <w:t xml:space="preserve"> </w:t>
            </w:r>
            <w:r>
              <w:rPr>
                <w:sz w:val="26"/>
              </w:rPr>
              <w:t>к</w:t>
            </w:r>
            <w:r>
              <w:rPr>
                <w:spacing w:val="-8"/>
                <w:sz w:val="26"/>
              </w:rPr>
              <w:t xml:space="preserve"> </w:t>
            </w:r>
            <w:r>
              <w:rPr>
                <w:sz w:val="26"/>
              </w:rPr>
              <w:t>описанию</w:t>
            </w:r>
            <w:r>
              <w:rPr>
                <w:spacing w:val="-8"/>
                <w:sz w:val="26"/>
              </w:rPr>
              <w:t xml:space="preserve"> </w:t>
            </w:r>
            <w:r>
              <w:rPr>
                <w:sz w:val="26"/>
              </w:rPr>
              <w:t>внешнего</w:t>
            </w:r>
            <w:r>
              <w:rPr>
                <w:spacing w:val="-4"/>
                <w:sz w:val="26"/>
              </w:rPr>
              <w:t xml:space="preserve"> вида</w:t>
            </w:r>
          </w:p>
        </w:tc>
        <w:tc>
          <w:tcPr>
            <w:tcW w:w="3545" w:type="dxa"/>
            <w:tcBorders>
              <w:top w:val="nil"/>
              <w:bottom w:val="nil"/>
            </w:tcBorders>
          </w:tcPr>
          <w:p w:rsidR="00153C15" w:rsidRDefault="00153C15">
            <w:pPr>
              <w:pStyle w:val="TableParagraph"/>
              <w:rPr>
                <w:sz w:val="24"/>
              </w:rPr>
            </w:pPr>
          </w:p>
        </w:tc>
      </w:tr>
      <w:tr w:rsidR="00153C15">
        <w:trPr>
          <w:trHeight w:val="343"/>
        </w:trPr>
        <w:tc>
          <w:tcPr>
            <w:tcW w:w="2214" w:type="dxa"/>
            <w:tcBorders>
              <w:top w:val="nil"/>
              <w:bottom w:val="nil"/>
            </w:tcBorders>
          </w:tcPr>
          <w:p w:rsidR="00153C15" w:rsidRDefault="00153C15">
            <w:pPr>
              <w:pStyle w:val="TableParagraph"/>
              <w:rPr>
                <w:sz w:val="24"/>
              </w:rPr>
            </w:pPr>
          </w:p>
        </w:tc>
        <w:tc>
          <w:tcPr>
            <w:tcW w:w="3890" w:type="dxa"/>
            <w:tcBorders>
              <w:top w:val="nil"/>
              <w:bottom w:val="nil"/>
            </w:tcBorders>
          </w:tcPr>
          <w:p w:rsidR="00153C15" w:rsidRDefault="00C1539A">
            <w:pPr>
              <w:pStyle w:val="TableParagraph"/>
              <w:spacing w:before="15"/>
              <w:ind w:left="49"/>
              <w:rPr>
                <w:sz w:val="26"/>
              </w:rPr>
            </w:pPr>
            <w:r>
              <w:rPr>
                <w:sz w:val="26"/>
              </w:rPr>
              <w:t>действующих</w:t>
            </w:r>
            <w:r>
              <w:rPr>
                <w:spacing w:val="-5"/>
                <w:sz w:val="26"/>
              </w:rPr>
              <w:t xml:space="preserve"> </w:t>
            </w:r>
            <w:r>
              <w:rPr>
                <w:sz w:val="26"/>
              </w:rPr>
              <w:t>лиц,</w:t>
            </w:r>
            <w:r>
              <w:rPr>
                <w:spacing w:val="-12"/>
                <w:sz w:val="26"/>
              </w:rPr>
              <w:t xml:space="preserve"> </w:t>
            </w:r>
            <w:r>
              <w:rPr>
                <w:sz w:val="26"/>
              </w:rPr>
              <w:t>их</w:t>
            </w:r>
            <w:r>
              <w:rPr>
                <w:spacing w:val="-11"/>
                <w:sz w:val="26"/>
              </w:rPr>
              <w:t xml:space="preserve"> </w:t>
            </w:r>
            <w:r>
              <w:rPr>
                <w:spacing w:val="-2"/>
                <w:sz w:val="26"/>
              </w:rPr>
              <w:t>поведения,</w:t>
            </w:r>
          </w:p>
        </w:tc>
        <w:tc>
          <w:tcPr>
            <w:tcW w:w="3545" w:type="dxa"/>
            <w:tcBorders>
              <w:top w:val="nil"/>
              <w:bottom w:val="nil"/>
            </w:tcBorders>
          </w:tcPr>
          <w:p w:rsidR="00153C15" w:rsidRDefault="00153C15">
            <w:pPr>
              <w:pStyle w:val="TableParagraph"/>
              <w:rPr>
                <w:sz w:val="24"/>
              </w:rPr>
            </w:pPr>
          </w:p>
        </w:tc>
      </w:tr>
      <w:tr w:rsidR="00153C15">
        <w:trPr>
          <w:trHeight w:val="343"/>
        </w:trPr>
        <w:tc>
          <w:tcPr>
            <w:tcW w:w="2214" w:type="dxa"/>
            <w:tcBorders>
              <w:top w:val="nil"/>
              <w:bottom w:val="nil"/>
            </w:tcBorders>
          </w:tcPr>
          <w:p w:rsidR="00153C15" w:rsidRDefault="00153C15">
            <w:pPr>
              <w:pStyle w:val="TableParagraph"/>
              <w:rPr>
                <w:sz w:val="24"/>
              </w:rPr>
            </w:pPr>
          </w:p>
        </w:tc>
        <w:tc>
          <w:tcPr>
            <w:tcW w:w="3890" w:type="dxa"/>
            <w:tcBorders>
              <w:top w:val="nil"/>
              <w:bottom w:val="nil"/>
            </w:tcBorders>
          </w:tcPr>
          <w:p w:rsidR="00153C15" w:rsidRDefault="00C1539A">
            <w:pPr>
              <w:pStyle w:val="TableParagraph"/>
              <w:spacing w:before="17"/>
              <w:ind w:left="49"/>
              <w:rPr>
                <w:sz w:val="26"/>
              </w:rPr>
            </w:pPr>
            <w:r>
              <w:rPr>
                <w:sz w:val="26"/>
              </w:rPr>
              <w:t>отношений</w:t>
            </w:r>
            <w:r>
              <w:rPr>
                <w:spacing w:val="-7"/>
                <w:sz w:val="26"/>
              </w:rPr>
              <w:t xml:space="preserve"> </w:t>
            </w:r>
            <w:r>
              <w:rPr>
                <w:sz w:val="26"/>
              </w:rPr>
              <w:t>с</w:t>
            </w:r>
            <w:r>
              <w:rPr>
                <w:spacing w:val="-4"/>
                <w:sz w:val="26"/>
              </w:rPr>
              <w:t xml:space="preserve"> </w:t>
            </w:r>
            <w:r>
              <w:rPr>
                <w:spacing w:val="-2"/>
                <w:sz w:val="26"/>
              </w:rPr>
              <w:t>другими</w:t>
            </w:r>
          </w:p>
        </w:tc>
        <w:tc>
          <w:tcPr>
            <w:tcW w:w="3545" w:type="dxa"/>
            <w:tcBorders>
              <w:top w:val="nil"/>
              <w:bottom w:val="nil"/>
            </w:tcBorders>
          </w:tcPr>
          <w:p w:rsidR="00153C15" w:rsidRDefault="00153C15">
            <w:pPr>
              <w:pStyle w:val="TableParagraph"/>
              <w:rPr>
                <w:sz w:val="24"/>
              </w:rPr>
            </w:pPr>
          </w:p>
        </w:tc>
      </w:tr>
      <w:tr w:rsidR="00153C15">
        <w:trPr>
          <w:trHeight w:val="343"/>
        </w:trPr>
        <w:tc>
          <w:tcPr>
            <w:tcW w:w="2214" w:type="dxa"/>
            <w:tcBorders>
              <w:top w:val="nil"/>
              <w:bottom w:val="nil"/>
            </w:tcBorders>
          </w:tcPr>
          <w:p w:rsidR="00153C15" w:rsidRDefault="00153C15">
            <w:pPr>
              <w:pStyle w:val="TableParagraph"/>
              <w:rPr>
                <w:sz w:val="24"/>
              </w:rPr>
            </w:pPr>
          </w:p>
        </w:tc>
        <w:tc>
          <w:tcPr>
            <w:tcW w:w="3890" w:type="dxa"/>
            <w:tcBorders>
              <w:top w:val="nil"/>
              <w:bottom w:val="nil"/>
            </w:tcBorders>
          </w:tcPr>
          <w:p w:rsidR="00153C15" w:rsidRDefault="00C1539A">
            <w:pPr>
              <w:pStyle w:val="TableParagraph"/>
              <w:spacing w:before="15"/>
              <w:ind w:left="49"/>
              <w:rPr>
                <w:sz w:val="26"/>
              </w:rPr>
            </w:pPr>
            <w:r>
              <w:rPr>
                <w:sz w:val="26"/>
              </w:rPr>
              <w:t>персонажам</w:t>
            </w:r>
            <w:r>
              <w:rPr>
                <w:spacing w:val="-14"/>
                <w:sz w:val="26"/>
              </w:rPr>
              <w:t xml:space="preserve"> </w:t>
            </w:r>
            <w:r>
              <w:rPr>
                <w:sz w:val="26"/>
              </w:rPr>
              <w:t>и</w:t>
            </w:r>
            <w:r>
              <w:rPr>
                <w:spacing w:val="-8"/>
                <w:sz w:val="26"/>
              </w:rPr>
              <w:t xml:space="preserve"> </w:t>
            </w:r>
            <w:r>
              <w:rPr>
                <w:spacing w:val="-4"/>
                <w:sz w:val="26"/>
              </w:rPr>
              <w:t>т.п.;</w:t>
            </w:r>
          </w:p>
        </w:tc>
        <w:tc>
          <w:tcPr>
            <w:tcW w:w="3545" w:type="dxa"/>
            <w:tcBorders>
              <w:top w:val="nil"/>
              <w:bottom w:val="nil"/>
            </w:tcBorders>
          </w:tcPr>
          <w:p w:rsidR="00153C15" w:rsidRDefault="00153C15">
            <w:pPr>
              <w:pStyle w:val="TableParagraph"/>
              <w:rPr>
                <w:sz w:val="24"/>
              </w:rPr>
            </w:pPr>
          </w:p>
        </w:tc>
      </w:tr>
      <w:tr w:rsidR="00153C15">
        <w:trPr>
          <w:trHeight w:val="345"/>
        </w:trPr>
        <w:tc>
          <w:tcPr>
            <w:tcW w:w="2214" w:type="dxa"/>
            <w:tcBorders>
              <w:top w:val="nil"/>
              <w:bottom w:val="nil"/>
            </w:tcBorders>
          </w:tcPr>
          <w:p w:rsidR="00153C15" w:rsidRDefault="00153C15">
            <w:pPr>
              <w:pStyle w:val="TableParagraph"/>
              <w:rPr>
                <w:sz w:val="24"/>
              </w:rPr>
            </w:pPr>
          </w:p>
        </w:tc>
        <w:tc>
          <w:tcPr>
            <w:tcW w:w="3890" w:type="dxa"/>
            <w:tcBorders>
              <w:top w:val="nil"/>
              <w:bottom w:val="nil"/>
            </w:tcBorders>
          </w:tcPr>
          <w:p w:rsidR="00153C15" w:rsidRDefault="00C1539A">
            <w:pPr>
              <w:pStyle w:val="TableParagraph"/>
              <w:spacing w:before="17"/>
              <w:ind w:left="45"/>
              <w:rPr>
                <w:sz w:val="26"/>
              </w:rPr>
            </w:pPr>
            <w:r>
              <w:rPr>
                <w:sz w:val="26"/>
              </w:rPr>
              <w:t>-</w:t>
            </w:r>
            <w:r>
              <w:rPr>
                <w:spacing w:val="46"/>
                <w:sz w:val="26"/>
              </w:rPr>
              <w:t xml:space="preserve"> </w:t>
            </w:r>
            <w:r>
              <w:rPr>
                <w:sz w:val="26"/>
              </w:rPr>
              <w:t>к</w:t>
            </w:r>
            <w:r>
              <w:rPr>
                <w:spacing w:val="-8"/>
                <w:sz w:val="26"/>
              </w:rPr>
              <w:t xml:space="preserve"> </w:t>
            </w:r>
            <w:r>
              <w:rPr>
                <w:sz w:val="26"/>
              </w:rPr>
              <w:t>совместному</w:t>
            </w:r>
            <w:r>
              <w:rPr>
                <w:spacing w:val="-6"/>
                <w:sz w:val="26"/>
              </w:rPr>
              <w:t xml:space="preserve"> </w:t>
            </w:r>
            <w:r>
              <w:rPr>
                <w:spacing w:val="-2"/>
                <w:sz w:val="26"/>
              </w:rPr>
              <w:t>чтению</w:t>
            </w:r>
          </w:p>
        </w:tc>
        <w:tc>
          <w:tcPr>
            <w:tcW w:w="3545" w:type="dxa"/>
            <w:tcBorders>
              <w:top w:val="nil"/>
              <w:bottom w:val="nil"/>
            </w:tcBorders>
          </w:tcPr>
          <w:p w:rsidR="00153C15" w:rsidRDefault="00153C15">
            <w:pPr>
              <w:pStyle w:val="TableParagraph"/>
              <w:rPr>
                <w:sz w:val="24"/>
              </w:rPr>
            </w:pPr>
          </w:p>
        </w:tc>
      </w:tr>
      <w:tr w:rsidR="00153C15">
        <w:trPr>
          <w:trHeight w:val="343"/>
        </w:trPr>
        <w:tc>
          <w:tcPr>
            <w:tcW w:w="2214" w:type="dxa"/>
            <w:tcBorders>
              <w:top w:val="nil"/>
              <w:bottom w:val="nil"/>
            </w:tcBorders>
          </w:tcPr>
          <w:p w:rsidR="00153C15" w:rsidRDefault="00153C15">
            <w:pPr>
              <w:pStyle w:val="TableParagraph"/>
              <w:rPr>
                <w:sz w:val="24"/>
              </w:rPr>
            </w:pPr>
          </w:p>
        </w:tc>
        <w:tc>
          <w:tcPr>
            <w:tcW w:w="3890" w:type="dxa"/>
            <w:tcBorders>
              <w:top w:val="nil"/>
              <w:bottom w:val="nil"/>
            </w:tcBorders>
          </w:tcPr>
          <w:p w:rsidR="00153C15" w:rsidRDefault="00C1539A">
            <w:pPr>
              <w:pStyle w:val="TableParagraph"/>
              <w:spacing w:before="17"/>
              <w:ind w:left="49"/>
              <w:rPr>
                <w:sz w:val="26"/>
              </w:rPr>
            </w:pPr>
            <w:r>
              <w:rPr>
                <w:sz w:val="26"/>
              </w:rPr>
              <w:t>сценария,</w:t>
            </w:r>
            <w:r>
              <w:rPr>
                <w:spacing w:val="-11"/>
                <w:sz w:val="26"/>
              </w:rPr>
              <w:t xml:space="preserve"> </w:t>
            </w:r>
            <w:r>
              <w:rPr>
                <w:spacing w:val="-2"/>
                <w:sz w:val="26"/>
              </w:rPr>
              <w:t>обсуждению</w:t>
            </w:r>
          </w:p>
        </w:tc>
        <w:tc>
          <w:tcPr>
            <w:tcW w:w="3545" w:type="dxa"/>
            <w:tcBorders>
              <w:top w:val="nil"/>
              <w:bottom w:val="nil"/>
            </w:tcBorders>
          </w:tcPr>
          <w:p w:rsidR="00153C15" w:rsidRDefault="00153C15">
            <w:pPr>
              <w:pStyle w:val="TableParagraph"/>
              <w:rPr>
                <w:sz w:val="24"/>
              </w:rPr>
            </w:pPr>
          </w:p>
        </w:tc>
      </w:tr>
      <w:tr w:rsidR="00153C15">
        <w:trPr>
          <w:trHeight w:val="343"/>
        </w:trPr>
        <w:tc>
          <w:tcPr>
            <w:tcW w:w="2214" w:type="dxa"/>
            <w:tcBorders>
              <w:top w:val="nil"/>
              <w:bottom w:val="nil"/>
            </w:tcBorders>
          </w:tcPr>
          <w:p w:rsidR="00153C15" w:rsidRDefault="00153C15">
            <w:pPr>
              <w:pStyle w:val="TableParagraph"/>
              <w:rPr>
                <w:sz w:val="24"/>
              </w:rPr>
            </w:pPr>
          </w:p>
        </w:tc>
        <w:tc>
          <w:tcPr>
            <w:tcW w:w="3890" w:type="dxa"/>
            <w:tcBorders>
              <w:top w:val="nil"/>
              <w:bottom w:val="nil"/>
            </w:tcBorders>
          </w:tcPr>
          <w:p w:rsidR="00153C15" w:rsidRDefault="00C1539A">
            <w:pPr>
              <w:pStyle w:val="TableParagraph"/>
              <w:spacing w:before="15"/>
              <w:ind w:left="49"/>
              <w:rPr>
                <w:sz w:val="26"/>
              </w:rPr>
            </w:pPr>
            <w:r>
              <w:rPr>
                <w:sz w:val="26"/>
              </w:rPr>
              <w:t>своеобразия</w:t>
            </w:r>
            <w:r>
              <w:rPr>
                <w:spacing w:val="-5"/>
                <w:sz w:val="26"/>
              </w:rPr>
              <w:t xml:space="preserve"> </w:t>
            </w:r>
            <w:r>
              <w:rPr>
                <w:sz w:val="26"/>
              </w:rPr>
              <w:t>того</w:t>
            </w:r>
            <w:r>
              <w:rPr>
                <w:spacing w:val="-7"/>
                <w:sz w:val="26"/>
              </w:rPr>
              <w:t xml:space="preserve"> </w:t>
            </w:r>
            <w:r>
              <w:rPr>
                <w:sz w:val="26"/>
              </w:rPr>
              <w:t>или</w:t>
            </w:r>
            <w:r>
              <w:rPr>
                <w:spacing w:val="-6"/>
                <w:sz w:val="26"/>
              </w:rPr>
              <w:t xml:space="preserve"> </w:t>
            </w:r>
            <w:r>
              <w:rPr>
                <w:spacing w:val="-2"/>
                <w:sz w:val="26"/>
              </w:rPr>
              <w:t>иного</w:t>
            </w:r>
          </w:p>
        </w:tc>
        <w:tc>
          <w:tcPr>
            <w:tcW w:w="3545" w:type="dxa"/>
            <w:tcBorders>
              <w:top w:val="nil"/>
              <w:bottom w:val="nil"/>
            </w:tcBorders>
          </w:tcPr>
          <w:p w:rsidR="00153C15" w:rsidRDefault="00153C15">
            <w:pPr>
              <w:pStyle w:val="TableParagraph"/>
              <w:rPr>
                <w:sz w:val="24"/>
              </w:rPr>
            </w:pPr>
          </w:p>
        </w:tc>
      </w:tr>
      <w:tr w:rsidR="00153C15">
        <w:trPr>
          <w:trHeight w:val="384"/>
        </w:trPr>
        <w:tc>
          <w:tcPr>
            <w:tcW w:w="2214" w:type="dxa"/>
            <w:tcBorders>
              <w:top w:val="nil"/>
            </w:tcBorders>
          </w:tcPr>
          <w:p w:rsidR="00153C15" w:rsidRDefault="00153C15">
            <w:pPr>
              <w:pStyle w:val="TableParagraph"/>
              <w:rPr>
                <w:sz w:val="24"/>
              </w:rPr>
            </w:pPr>
          </w:p>
        </w:tc>
        <w:tc>
          <w:tcPr>
            <w:tcW w:w="3890" w:type="dxa"/>
            <w:tcBorders>
              <w:top w:val="nil"/>
            </w:tcBorders>
          </w:tcPr>
          <w:p w:rsidR="00153C15" w:rsidRDefault="00C1539A">
            <w:pPr>
              <w:pStyle w:val="TableParagraph"/>
              <w:spacing w:before="17"/>
              <w:ind w:left="49"/>
              <w:rPr>
                <w:sz w:val="26"/>
              </w:rPr>
            </w:pPr>
            <w:r>
              <w:rPr>
                <w:spacing w:val="-2"/>
                <w:sz w:val="26"/>
              </w:rPr>
              <w:t>сценического</w:t>
            </w:r>
            <w:r>
              <w:rPr>
                <w:spacing w:val="1"/>
                <w:sz w:val="26"/>
              </w:rPr>
              <w:t xml:space="preserve"> </w:t>
            </w:r>
            <w:r>
              <w:rPr>
                <w:spacing w:val="-2"/>
                <w:sz w:val="26"/>
              </w:rPr>
              <w:t>образа.</w:t>
            </w:r>
          </w:p>
        </w:tc>
        <w:tc>
          <w:tcPr>
            <w:tcW w:w="3545" w:type="dxa"/>
            <w:tcBorders>
              <w:top w:val="nil"/>
            </w:tcBorders>
          </w:tcPr>
          <w:p w:rsidR="00153C15" w:rsidRDefault="00153C15">
            <w:pPr>
              <w:pStyle w:val="TableParagraph"/>
              <w:rPr>
                <w:sz w:val="24"/>
              </w:rPr>
            </w:pPr>
          </w:p>
        </w:tc>
      </w:tr>
    </w:tbl>
    <w:p w:rsidR="00153C15" w:rsidRDefault="00153C15">
      <w:pPr>
        <w:pStyle w:val="a3"/>
        <w:jc w:val="left"/>
        <w:rPr>
          <w:b/>
          <w:sz w:val="26"/>
        </w:rPr>
      </w:pPr>
    </w:p>
    <w:p w:rsidR="00153C15" w:rsidRDefault="00153C15">
      <w:pPr>
        <w:pStyle w:val="a3"/>
        <w:spacing w:before="164"/>
        <w:jc w:val="left"/>
        <w:rPr>
          <w:b/>
          <w:sz w:val="26"/>
        </w:rPr>
      </w:pPr>
    </w:p>
    <w:p w:rsidR="00153C15" w:rsidRDefault="00C1539A">
      <w:pPr>
        <w:spacing w:line="254" w:lineRule="auto"/>
        <w:ind w:left="141" w:right="856"/>
        <w:rPr>
          <w:b/>
          <w:sz w:val="26"/>
        </w:rPr>
      </w:pPr>
      <w:r>
        <w:rPr>
          <w:b/>
          <w:sz w:val="26"/>
        </w:rPr>
        <w:t>Речевое</w:t>
      </w:r>
      <w:r>
        <w:rPr>
          <w:b/>
          <w:spacing w:val="-3"/>
          <w:sz w:val="26"/>
        </w:rPr>
        <w:t xml:space="preserve"> </w:t>
      </w:r>
      <w:r>
        <w:rPr>
          <w:b/>
          <w:sz w:val="26"/>
        </w:rPr>
        <w:t>развитие</w:t>
      </w:r>
      <w:r>
        <w:rPr>
          <w:b/>
          <w:spacing w:val="-7"/>
          <w:sz w:val="26"/>
        </w:rPr>
        <w:t xml:space="preserve"> </w:t>
      </w:r>
      <w:r>
        <w:rPr>
          <w:b/>
          <w:sz w:val="26"/>
        </w:rPr>
        <w:t>детей</w:t>
      </w:r>
      <w:r>
        <w:rPr>
          <w:b/>
          <w:spacing w:val="-7"/>
          <w:sz w:val="26"/>
        </w:rPr>
        <w:t xml:space="preserve"> </w:t>
      </w:r>
      <w:r>
        <w:rPr>
          <w:b/>
          <w:sz w:val="26"/>
        </w:rPr>
        <w:t>старшего</w:t>
      </w:r>
      <w:r>
        <w:rPr>
          <w:b/>
          <w:spacing w:val="-11"/>
          <w:sz w:val="26"/>
        </w:rPr>
        <w:t xml:space="preserve"> </w:t>
      </w:r>
      <w:r>
        <w:rPr>
          <w:b/>
          <w:sz w:val="26"/>
        </w:rPr>
        <w:t>дошкольного</w:t>
      </w:r>
      <w:r>
        <w:rPr>
          <w:b/>
          <w:spacing w:val="-11"/>
          <w:sz w:val="26"/>
        </w:rPr>
        <w:t xml:space="preserve"> </w:t>
      </w:r>
      <w:r>
        <w:rPr>
          <w:b/>
          <w:sz w:val="26"/>
        </w:rPr>
        <w:t>возраста</w:t>
      </w:r>
      <w:r>
        <w:rPr>
          <w:b/>
          <w:spacing w:val="-7"/>
          <w:sz w:val="26"/>
        </w:rPr>
        <w:t xml:space="preserve"> </w:t>
      </w:r>
      <w:r>
        <w:rPr>
          <w:b/>
          <w:sz w:val="26"/>
        </w:rPr>
        <w:t>в</w:t>
      </w:r>
      <w:r>
        <w:rPr>
          <w:b/>
          <w:spacing w:val="-3"/>
          <w:sz w:val="26"/>
        </w:rPr>
        <w:t xml:space="preserve"> </w:t>
      </w:r>
      <w:r>
        <w:rPr>
          <w:b/>
          <w:sz w:val="26"/>
        </w:rPr>
        <w:t>различных культурных практиках</w:t>
      </w:r>
    </w:p>
    <w:p w:rsidR="00153C15" w:rsidRDefault="00153C15">
      <w:pPr>
        <w:pStyle w:val="a3"/>
        <w:spacing w:before="157"/>
        <w:jc w:val="left"/>
        <w:rPr>
          <w:b/>
          <w:sz w:val="20"/>
        </w:rPr>
      </w:pPr>
    </w:p>
    <w:tbl>
      <w:tblPr>
        <w:tblStyle w:val="TableNormal"/>
        <w:tblW w:w="0" w:type="auto"/>
        <w:tblInd w:w="1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214"/>
        <w:gridCol w:w="3606"/>
        <w:gridCol w:w="3966"/>
      </w:tblGrid>
      <w:tr w:rsidR="00153C15">
        <w:trPr>
          <w:trHeight w:val="1031"/>
        </w:trPr>
        <w:tc>
          <w:tcPr>
            <w:tcW w:w="2214" w:type="dxa"/>
          </w:tcPr>
          <w:p w:rsidR="00153C15" w:rsidRDefault="00C1539A">
            <w:pPr>
              <w:pStyle w:val="TableParagraph"/>
              <w:spacing w:line="273" w:lineRule="auto"/>
              <w:ind w:left="45" w:right="872"/>
              <w:rPr>
                <w:sz w:val="26"/>
              </w:rPr>
            </w:pPr>
            <w:r>
              <w:rPr>
                <w:spacing w:val="-2"/>
                <w:sz w:val="26"/>
              </w:rPr>
              <w:t>Культурно- смысловая</w:t>
            </w:r>
          </w:p>
          <w:p w:rsidR="00153C15" w:rsidRDefault="00C1539A">
            <w:pPr>
              <w:pStyle w:val="TableParagraph"/>
              <w:spacing w:before="1"/>
              <w:ind w:left="45"/>
              <w:rPr>
                <w:sz w:val="26"/>
              </w:rPr>
            </w:pPr>
            <w:r>
              <w:rPr>
                <w:spacing w:val="-2"/>
                <w:sz w:val="26"/>
              </w:rPr>
              <w:t>деятельность</w:t>
            </w:r>
          </w:p>
        </w:tc>
        <w:tc>
          <w:tcPr>
            <w:tcW w:w="3606" w:type="dxa"/>
          </w:tcPr>
          <w:p w:rsidR="00153C15" w:rsidRDefault="00C1539A">
            <w:pPr>
              <w:pStyle w:val="TableParagraph"/>
              <w:spacing w:line="286" w:lineRule="exact"/>
              <w:ind w:left="45"/>
              <w:rPr>
                <w:sz w:val="26"/>
              </w:rPr>
            </w:pPr>
            <w:r>
              <w:rPr>
                <w:sz w:val="26"/>
              </w:rPr>
              <w:t>В</w:t>
            </w:r>
            <w:r>
              <w:rPr>
                <w:spacing w:val="-5"/>
                <w:sz w:val="26"/>
              </w:rPr>
              <w:t xml:space="preserve"> </w:t>
            </w:r>
            <w:r>
              <w:rPr>
                <w:sz w:val="26"/>
              </w:rPr>
              <w:t>детском</w:t>
            </w:r>
            <w:r>
              <w:rPr>
                <w:spacing w:val="-6"/>
                <w:sz w:val="26"/>
              </w:rPr>
              <w:t xml:space="preserve"> </w:t>
            </w:r>
            <w:r>
              <w:rPr>
                <w:spacing w:val="-4"/>
                <w:sz w:val="26"/>
              </w:rPr>
              <w:t>саду</w:t>
            </w:r>
          </w:p>
        </w:tc>
        <w:tc>
          <w:tcPr>
            <w:tcW w:w="3966" w:type="dxa"/>
          </w:tcPr>
          <w:p w:rsidR="00153C15" w:rsidRDefault="00C1539A">
            <w:pPr>
              <w:pStyle w:val="TableParagraph"/>
              <w:spacing w:line="286" w:lineRule="exact"/>
              <w:ind w:left="45"/>
              <w:rPr>
                <w:sz w:val="26"/>
              </w:rPr>
            </w:pPr>
            <w:r>
              <w:rPr>
                <w:sz w:val="26"/>
              </w:rPr>
              <w:t>В</w:t>
            </w:r>
            <w:r>
              <w:rPr>
                <w:spacing w:val="-5"/>
                <w:sz w:val="26"/>
              </w:rPr>
              <w:t xml:space="preserve"> </w:t>
            </w:r>
            <w:r>
              <w:rPr>
                <w:spacing w:val="-2"/>
                <w:sz w:val="26"/>
              </w:rPr>
              <w:t>семье</w:t>
            </w:r>
          </w:p>
        </w:tc>
      </w:tr>
      <w:tr w:rsidR="00153C15">
        <w:trPr>
          <w:trHeight w:val="3782"/>
        </w:trPr>
        <w:tc>
          <w:tcPr>
            <w:tcW w:w="2214" w:type="dxa"/>
          </w:tcPr>
          <w:p w:rsidR="00153C15" w:rsidRDefault="00C1539A">
            <w:pPr>
              <w:pStyle w:val="TableParagraph"/>
              <w:spacing w:line="286" w:lineRule="exact"/>
              <w:ind w:left="45"/>
              <w:rPr>
                <w:sz w:val="26"/>
              </w:rPr>
            </w:pPr>
            <w:r>
              <w:rPr>
                <w:spacing w:val="-2"/>
                <w:sz w:val="26"/>
              </w:rPr>
              <w:t>Коммуникативная</w:t>
            </w:r>
          </w:p>
        </w:tc>
        <w:tc>
          <w:tcPr>
            <w:tcW w:w="3606" w:type="dxa"/>
          </w:tcPr>
          <w:p w:rsidR="00153C15" w:rsidRDefault="00C1539A">
            <w:pPr>
              <w:pStyle w:val="TableParagraph"/>
              <w:spacing w:line="286" w:lineRule="exact"/>
              <w:ind w:left="45"/>
              <w:jc w:val="both"/>
              <w:rPr>
                <w:sz w:val="26"/>
              </w:rPr>
            </w:pPr>
            <w:r>
              <w:rPr>
                <w:sz w:val="26"/>
              </w:rPr>
              <w:t>Взрослый</w:t>
            </w:r>
            <w:r>
              <w:rPr>
                <w:spacing w:val="-16"/>
                <w:sz w:val="26"/>
              </w:rPr>
              <w:t xml:space="preserve"> </w:t>
            </w:r>
            <w:r>
              <w:rPr>
                <w:spacing w:val="-2"/>
                <w:sz w:val="26"/>
              </w:rPr>
              <w:t>использует:</w:t>
            </w:r>
          </w:p>
          <w:p w:rsidR="00153C15" w:rsidRDefault="00C1539A">
            <w:pPr>
              <w:pStyle w:val="TableParagraph"/>
              <w:numPr>
                <w:ilvl w:val="0"/>
                <w:numId w:val="94"/>
              </w:numPr>
              <w:tabs>
                <w:tab w:val="left" w:pos="49"/>
                <w:tab w:val="left" w:pos="312"/>
              </w:tabs>
              <w:spacing w:before="42" w:line="278" w:lineRule="auto"/>
              <w:ind w:right="81" w:hanging="5"/>
              <w:jc w:val="both"/>
              <w:rPr>
                <w:sz w:val="26"/>
              </w:rPr>
            </w:pPr>
            <w:r>
              <w:rPr>
                <w:sz w:val="26"/>
              </w:rPr>
              <w:t>игры,</w:t>
            </w:r>
            <w:r>
              <w:rPr>
                <w:spacing w:val="-2"/>
                <w:sz w:val="26"/>
              </w:rPr>
              <w:t xml:space="preserve"> </w:t>
            </w:r>
            <w:r>
              <w:rPr>
                <w:sz w:val="26"/>
              </w:rPr>
              <w:t>побуждающие детей</w:t>
            </w:r>
            <w:r>
              <w:rPr>
                <w:spacing w:val="-3"/>
                <w:sz w:val="26"/>
              </w:rPr>
              <w:t xml:space="preserve"> </w:t>
            </w:r>
            <w:r>
              <w:rPr>
                <w:sz w:val="26"/>
              </w:rPr>
              <w:t>к самостоятельному</w:t>
            </w:r>
            <w:r>
              <w:rPr>
                <w:spacing w:val="-17"/>
                <w:sz w:val="26"/>
              </w:rPr>
              <w:t xml:space="preserve"> </w:t>
            </w:r>
            <w:r>
              <w:rPr>
                <w:sz w:val="26"/>
              </w:rPr>
              <w:t>построению диалогических реплик</w:t>
            </w:r>
          </w:p>
          <w:p w:rsidR="00153C15" w:rsidRDefault="00C1539A">
            <w:pPr>
              <w:pStyle w:val="TableParagraph"/>
              <w:spacing w:line="278" w:lineRule="auto"/>
              <w:ind w:left="49"/>
              <w:rPr>
                <w:sz w:val="26"/>
              </w:rPr>
            </w:pPr>
            <w:r>
              <w:rPr>
                <w:sz w:val="26"/>
              </w:rPr>
              <w:t>(словесные</w:t>
            </w:r>
            <w:r>
              <w:rPr>
                <w:spacing w:val="-17"/>
                <w:sz w:val="26"/>
              </w:rPr>
              <w:t xml:space="preserve"> </w:t>
            </w:r>
            <w:r>
              <w:rPr>
                <w:sz w:val="26"/>
              </w:rPr>
              <w:t>игры</w:t>
            </w:r>
            <w:r>
              <w:rPr>
                <w:spacing w:val="-16"/>
                <w:sz w:val="26"/>
              </w:rPr>
              <w:t xml:space="preserve"> </w:t>
            </w:r>
            <w:r>
              <w:rPr>
                <w:sz w:val="26"/>
              </w:rPr>
              <w:t>без</w:t>
            </w:r>
            <w:r>
              <w:rPr>
                <w:spacing w:val="-16"/>
                <w:sz w:val="26"/>
              </w:rPr>
              <w:t xml:space="preserve"> </w:t>
            </w:r>
            <w:r>
              <w:rPr>
                <w:sz w:val="26"/>
              </w:rPr>
              <w:t xml:space="preserve">готовых текстов, игра «телефонный разговор», творческие виды </w:t>
            </w:r>
            <w:r>
              <w:rPr>
                <w:spacing w:val="-2"/>
                <w:sz w:val="26"/>
              </w:rPr>
              <w:t>игр);</w:t>
            </w:r>
          </w:p>
          <w:p w:rsidR="00153C15" w:rsidRDefault="00C1539A">
            <w:pPr>
              <w:pStyle w:val="TableParagraph"/>
              <w:numPr>
                <w:ilvl w:val="0"/>
                <w:numId w:val="94"/>
              </w:numPr>
              <w:tabs>
                <w:tab w:val="left" w:pos="49"/>
                <w:tab w:val="left" w:pos="312"/>
              </w:tabs>
              <w:spacing w:line="278" w:lineRule="auto"/>
              <w:ind w:right="102" w:hanging="5"/>
              <w:rPr>
                <w:sz w:val="26"/>
              </w:rPr>
            </w:pPr>
            <w:r>
              <w:rPr>
                <w:sz w:val="26"/>
              </w:rPr>
              <w:t>театральные</w:t>
            </w:r>
            <w:r>
              <w:rPr>
                <w:spacing w:val="-17"/>
                <w:sz w:val="26"/>
              </w:rPr>
              <w:t xml:space="preserve"> </w:t>
            </w:r>
            <w:r>
              <w:rPr>
                <w:sz w:val="26"/>
              </w:rPr>
              <w:t>и</w:t>
            </w:r>
            <w:r>
              <w:rPr>
                <w:spacing w:val="-16"/>
                <w:sz w:val="26"/>
              </w:rPr>
              <w:t xml:space="preserve"> </w:t>
            </w:r>
            <w:r>
              <w:rPr>
                <w:sz w:val="26"/>
              </w:rPr>
              <w:t>режиссерские игры с придуманными</w:t>
            </w:r>
          </w:p>
          <w:p w:rsidR="00153C15" w:rsidRDefault="00C1539A">
            <w:pPr>
              <w:pStyle w:val="TableParagraph"/>
              <w:spacing w:line="292" w:lineRule="exact"/>
              <w:ind w:left="49"/>
              <w:rPr>
                <w:sz w:val="26"/>
              </w:rPr>
            </w:pPr>
            <w:r>
              <w:rPr>
                <w:spacing w:val="-2"/>
                <w:sz w:val="26"/>
              </w:rPr>
              <w:t>сюжетами;</w:t>
            </w:r>
          </w:p>
        </w:tc>
        <w:tc>
          <w:tcPr>
            <w:tcW w:w="3966" w:type="dxa"/>
          </w:tcPr>
          <w:p w:rsidR="00153C15" w:rsidRDefault="00C1539A">
            <w:pPr>
              <w:pStyle w:val="TableParagraph"/>
              <w:spacing w:line="273" w:lineRule="auto"/>
              <w:ind w:left="50" w:right="634" w:hanging="5"/>
              <w:rPr>
                <w:sz w:val="26"/>
              </w:rPr>
            </w:pPr>
            <w:r>
              <w:rPr>
                <w:sz w:val="26"/>
              </w:rPr>
              <w:t>Используя дополнительную художественную</w:t>
            </w:r>
            <w:r>
              <w:rPr>
                <w:spacing w:val="-17"/>
                <w:sz w:val="26"/>
              </w:rPr>
              <w:t xml:space="preserve"> </w:t>
            </w:r>
            <w:r>
              <w:rPr>
                <w:sz w:val="26"/>
              </w:rPr>
              <w:t>литературу,</w:t>
            </w:r>
          </w:p>
          <w:p w:rsidR="00153C15" w:rsidRDefault="00C1539A">
            <w:pPr>
              <w:pStyle w:val="TableParagraph"/>
              <w:spacing w:before="1"/>
              <w:ind w:left="50"/>
              <w:rPr>
                <w:sz w:val="26"/>
              </w:rPr>
            </w:pPr>
            <w:r>
              <w:rPr>
                <w:sz w:val="26"/>
              </w:rPr>
              <w:t>взрослый</w:t>
            </w:r>
            <w:r>
              <w:rPr>
                <w:spacing w:val="-13"/>
                <w:sz w:val="26"/>
              </w:rPr>
              <w:t xml:space="preserve"> </w:t>
            </w:r>
            <w:r>
              <w:rPr>
                <w:sz w:val="26"/>
              </w:rPr>
              <w:t>обучает</w:t>
            </w:r>
            <w:r>
              <w:rPr>
                <w:spacing w:val="-12"/>
                <w:sz w:val="26"/>
              </w:rPr>
              <w:t xml:space="preserve"> </w:t>
            </w:r>
            <w:r>
              <w:rPr>
                <w:sz w:val="26"/>
              </w:rPr>
              <w:t>ребенка,</w:t>
            </w:r>
            <w:r>
              <w:rPr>
                <w:spacing w:val="-7"/>
                <w:sz w:val="26"/>
              </w:rPr>
              <w:t xml:space="preserve"> </w:t>
            </w:r>
            <w:r>
              <w:rPr>
                <w:spacing w:val="-5"/>
                <w:sz w:val="26"/>
              </w:rPr>
              <w:t>как</w:t>
            </w:r>
          </w:p>
          <w:p w:rsidR="00153C15" w:rsidRDefault="00C1539A">
            <w:pPr>
              <w:pStyle w:val="TableParagraph"/>
              <w:spacing w:before="47" w:line="276" w:lineRule="auto"/>
              <w:ind w:left="50"/>
              <w:rPr>
                <w:sz w:val="26"/>
              </w:rPr>
            </w:pPr>
            <w:proofErr w:type="spellStart"/>
            <w:r>
              <w:rPr>
                <w:sz w:val="26"/>
              </w:rPr>
              <w:t>аргументированно</w:t>
            </w:r>
            <w:proofErr w:type="spellEnd"/>
            <w:r>
              <w:rPr>
                <w:spacing w:val="-17"/>
                <w:sz w:val="26"/>
              </w:rPr>
              <w:t xml:space="preserve"> </w:t>
            </w:r>
            <w:r>
              <w:rPr>
                <w:sz w:val="26"/>
              </w:rPr>
              <w:t>высказать</w:t>
            </w:r>
            <w:r>
              <w:rPr>
                <w:spacing w:val="-16"/>
                <w:sz w:val="26"/>
              </w:rPr>
              <w:t xml:space="preserve"> </w:t>
            </w:r>
            <w:r>
              <w:rPr>
                <w:sz w:val="26"/>
              </w:rPr>
              <w:t>свое суждение, ответить собеседнику, проявить терпение и такт в разговоре. я</w:t>
            </w:r>
          </w:p>
        </w:tc>
      </w:tr>
    </w:tbl>
    <w:p w:rsidR="00153C15" w:rsidRDefault="00153C15">
      <w:pPr>
        <w:pStyle w:val="TableParagraph"/>
        <w:spacing w:line="276" w:lineRule="auto"/>
        <w:rPr>
          <w:sz w:val="26"/>
        </w:rPr>
        <w:sectPr w:rsidR="00153C15">
          <w:type w:val="continuous"/>
          <w:pgSz w:w="11910" w:h="16840"/>
          <w:pgMar w:top="1180" w:right="425" w:bottom="1411" w:left="992" w:header="0" w:footer="750" w:gutter="0"/>
          <w:cols w:space="720"/>
        </w:sectPr>
      </w:pPr>
    </w:p>
    <w:tbl>
      <w:tblPr>
        <w:tblStyle w:val="TableNormal"/>
        <w:tblW w:w="0" w:type="auto"/>
        <w:tblInd w:w="1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214"/>
        <w:gridCol w:w="3606"/>
        <w:gridCol w:w="3966"/>
      </w:tblGrid>
      <w:tr w:rsidR="00153C15">
        <w:trPr>
          <w:trHeight w:val="1377"/>
        </w:trPr>
        <w:tc>
          <w:tcPr>
            <w:tcW w:w="2214" w:type="dxa"/>
          </w:tcPr>
          <w:p w:rsidR="00153C15" w:rsidRDefault="00153C15">
            <w:pPr>
              <w:pStyle w:val="TableParagraph"/>
              <w:rPr>
                <w:sz w:val="24"/>
              </w:rPr>
            </w:pPr>
          </w:p>
        </w:tc>
        <w:tc>
          <w:tcPr>
            <w:tcW w:w="3606" w:type="dxa"/>
          </w:tcPr>
          <w:p w:rsidR="00153C15" w:rsidRDefault="00C1539A">
            <w:pPr>
              <w:pStyle w:val="TableParagraph"/>
              <w:spacing w:line="278" w:lineRule="auto"/>
              <w:ind w:left="49" w:right="646" w:hanging="5"/>
              <w:jc w:val="both"/>
              <w:rPr>
                <w:sz w:val="26"/>
              </w:rPr>
            </w:pPr>
            <w:r>
              <w:rPr>
                <w:sz w:val="26"/>
              </w:rPr>
              <w:t xml:space="preserve">- разнообразные формы вопросов с применением </w:t>
            </w:r>
            <w:r>
              <w:rPr>
                <w:spacing w:val="-2"/>
                <w:sz w:val="26"/>
              </w:rPr>
              <w:t>символов,</w:t>
            </w:r>
            <w:r>
              <w:rPr>
                <w:spacing w:val="-12"/>
                <w:sz w:val="26"/>
              </w:rPr>
              <w:t xml:space="preserve"> </w:t>
            </w:r>
            <w:r>
              <w:rPr>
                <w:spacing w:val="-2"/>
                <w:sz w:val="26"/>
              </w:rPr>
              <w:t>отображающих</w:t>
            </w:r>
          </w:p>
          <w:p w:rsidR="00153C15" w:rsidRDefault="00C1539A">
            <w:pPr>
              <w:pStyle w:val="TableParagraph"/>
              <w:spacing w:line="286" w:lineRule="exact"/>
              <w:ind w:left="49"/>
              <w:jc w:val="both"/>
              <w:rPr>
                <w:sz w:val="26"/>
              </w:rPr>
            </w:pPr>
            <w:r>
              <w:rPr>
                <w:spacing w:val="-2"/>
                <w:sz w:val="26"/>
              </w:rPr>
              <w:t>направленность</w:t>
            </w:r>
            <w:r>
              <w:rPr>
                <w:sz w:val="26"/>
              </w:rPr>
              <w:t xml:space="preserve"> </w:t>
            </w:r>
            <w:r>
              <w:rPr>
                <w:spacing w:val="-2"/>
                <w:sz w:val="26"/>
              </w:rPr>
              <w:t>вопросов.</w:t>
            </w:r>
          </w:p>
        </w:tc>
        <w:tc>
          <w:tcPr>
            <w:tcW w:w="3966" w:type="dxa"/>
          </w:tcPr>
          <w:p w:rsidR="00153C15" w:rsidRDefault="00153C15">
            <w:pPr>
              <w:pStyle w:val="TableParagraph"/>
              <w:rPr>
                <w:sz w:val="24"/>
              </w:rPr>
            </w:pPr>
          </w:p>
        </w:tc>
      </w:tr>
      <w:tr w:rsidR="00153C15">
        <w:trPr>
          <w:trHeight w:val="4469"/>
        </w:trPr>
        <w:tc>
          <w:tcPr>
            <w:tcW w:w="2214" w:type="dxa"/>
          </w:tcPr>
          <w:p w:rsidR="00153C15" w:rsidRDefault="00C1539A">
            <w:pPr>
              <w:pStyle w:val="TableParagraph"/>
              <w:spacing w:line="282" w:lineRule="exact"/>
              <w:ind w:left="45"/>
              <w:rPr>
                <w:sz w:val="26"/>
              </w:rPr>
            </w:pPr>
            <w:r>
              <w:rPr>
                <w:spacing w:val="-2"/>
                <w:sz w:val="26"/>
              </w:rPr>
              <w:t>Игровая</w:t>
            </w:r>
          </w:p>
        </w:tc>
        <w:tc>
          <w:tcPr>
            <w:tcW w:w="3606" w:type="dxa"/>
          </w:tcPr>
          <w:p w:rsidR="00153C15" w:rsidRPr="00451EEF" w:rsidRDefault="00C1539A">
            <w:pPr>
              <w:pStyle w:val="TableParagraph"/>
              <w:spacing w:line="278" w:lineRule="auto"/>
              <w:ind w:left="45" w:firstLine="4"/>
              <w:rPr>
                <w:sz w:val="28"/>
                <w:szCs w:val="28"/>
              </w:rPr>
            </w:pPr>
            <w:r w:rsidRPr="00451EEF">
              <w:rPr>
                <w:sz w:val="28"/>
                <w:szCs w:val="28"/>
              </w:rPr>
              <w:t>С</w:t>
            </w:r>
            <w:r w:rsidRPr="00451EEF">
              <w:rPr>
                <w:spacing w:val="-17"/>
                <w:sz w:val="28"/>
                <w:szCs w:val="28"/>
              </w:rPr>
              <w:t xml:space="preserve"> </w:t>
            </w:r>
            <w:r w:rsidRPr="00451EEF">
              <w:rPr>
                <w:sz w:val="28"/>
                <w:szCs w:val="28"/>
              </w:rPr>
              <w:t>поддержкой</w:t>
            </w:r>
            <w:r w:rsidRPr="00451EEF">
              <w:rPr>
                <w:spacing w:val="-16"/>
                <w:sz w:val="28"/>
                <w:szCs w:val="28"/>
              </w:rPr>
              <w:t xml:space="preserve"> </w:t>
            </w:r>
            <w:r w:rsidRPr="00451EEF">
              <w:rPr>
                <w:sz w:val="28"/>
                <w:szCs w:val="28"/>
              </w:rPr>
              <w:t>взрослого ребенок учится:</w:t>
            </w:r>
          </w:p>
          <w:p w:rsidR="00153C15" w:rsidRPr="00451EEF" w:rsidRDefault="00C1539A" w:rsidP="00451EEF">
            <w:pPr>
              <w:pStyle w:val="TableParagraph"/>
              <w:tabs>
                <w:tab w:val="left" w:pos="49"/>
                <w:tab w:val="left" w:pos="312"/>
              </w:tabs>
              <w:spacing w:line="278" w:lineRule="auto"/>
              <w:ind w:left="49" w:right="349"/>
              <w:rPr>
                <w:sz w:val="28"/>
                <w:szCs w:val="28"/>
              </w:rPr>
            </w:pPr>
            <w:r w:rsidRPr="00451EEF">
              <w:rPr>
                <w:sz w:val="28"/>
                <w:szCs w:val="28"/>
              </w:rPr>
              <w:t>приглашать</w:t>
            </w:r>
            <w:r w:rsidRPr="00451EEF">
              <w:rPr>
                <w:spacing w:val="-17"/>
                <w:sz w:val="28"/>
                <w:szCs w:val="28"/>
              </w:rPr>
              <w:t xml:space="preserve"> </w:t>
            </w:r>
            <w:r w:rsidRPr="00451EEF">
              <w:rPr>
                <w:sz w:val="28"/>
                <w:szCs w:val="28"/>
              </w:rPr>
              <w:t>сверстников</w:t>
            </w:r>
            <w:r w:rsidRPr="00451EEF">
              <w:rPr>
                <w:spacing w:val="-16"/>
                <w:sz w:val="28"/>
                <w:szCs w:val="28"/>
              </w:rPr>
              <w:t xml:space="preserve"> </w:t>
            </w:r>
            <w:r w:rsidRPr="00451EEF">
              <w:rPr>
                <w:sz w:val="28"/>
                <w:szCs w:val="28"/>
              </w:rPr>
              <w:t>к участию в общей игре;</w:t>
            </w:r>
          </w:p>
          <w:p w:rsidR="00153C15" w:rsidRPr="00451EEF" w:rsidRDefault="00C1539A" w:rsidP="00451EEF">
            <w:pPr>
              <w:pStyle w:val="TableParagraph"/>
              <w:tabs>
                <w:tab w:val="left" w:pos="313"/>
              </w:tabs>
              <w:spacing w:line="292" w:lineRule="exact"/>
              <w:rPr>
                <w:sz w:val="28"/>
                <w:szCs w:val="28"/>
              </w:rPr>
            </w:pPr>
            <w:r w:rsidRPr="00451EEF">
              <w:rPr>
                <w:sz w:val="28"/>
                <w:szCs w:val="28"/>
              </w:rPr>
              <w:t>формулировать</w:t>
            </w:r>
            <w:r w:rsidRPr="00451EEF">
              <w:rPr>
                <w:spacing w:val="-11"/>
                <w:sz w:val="28"/>
                <w:szCs w:val="28"/>
              </w:rPr>
              <w:t xml:space="preserve"> </w:t>
            </w:r>
            <w:r w:rsidRPr="00451EEF">
              <w:rPr>
                <w:sz w:val="28"/>
                <w:szCs w:val="28"/>
              </w:rPr>
              <w:t>отказ</w:t>
            </w:r>
            <w:r w:rsidRPr="00451EEF">
              <w:rPr>
                <w:spacing w:val="-13"/>
                <w:sz w:val="28"/>
                <w:szCs w:val="28"/>
              </w:rPr>
              <w:t xml:space="preserve"> </w:t>
            </w:r>
            <w:r w:rsidRPr="00451EEF">
              <w:rPr>
                <w:spacing w:val="-5"/>
                <w:sz w:val="28"/>
                <w:szCs w:val="28"/>
              </w:rPr>
              <w:t>от</w:t>
            </w:r>
          </w:p>
          <w:p w:rsidR="00153C15" w:rsidRPr="00451EEF" w:rsidRDefault="00C1539A">
            <w:pPr>
              <w:pStyle w:val="TableParagraph"/>
              <w:spacing w:before="36" w:line="278" w:lineRule="auto"/>
              <w:ind w:left="49"/>
              <w:rPr>
                <w:sz w:val="28"/>
                <w:szCs w:val="28"/>
              </w:rPr>
            </w:pPr>
            <w:r w:rsidRPr="00451EEF">
              <w:rPr>
                <w:sz w:val="28"/>
                <w:szCs w:val="28"/>
              </w:rPr>
              <w:t>участия</w:t>
            </w:r>
            <w:r w:rsidRPr="00451EEF">
              <w:rPr>
                <w:spacing w:val="-17"/>
                <w:sz w:val="28"/>
                <w:szCs w:val="28"/>
              </w:rPr>
              <w:t xml:space="preserve"> </w:t>
            </w:r>
            <w:r w:rsidRPr="00451EEF">
              <w:rPr>
                <w:sz w:val="28"/>
                <w:szCs w:val="28"/>
              </w:rPr>
              <w:t>в</w:t>
            </w:r>
            <w:r w:rsidRPr="00451EEF">
              <w:rPr>
                <w:spacing w:val="-16"/>
                <w:sz w:val="28"/>
                <w:szCs w:val="28"/>
              </w:rPr>
              <w:t xml:space="preserve"> </w:t>
            </w:r>
            <w:r w:rsidRPr="00451EEF">
              <w:rPr>
                <w:sz w:val="28"/>
                <w:szCs w:val="28"/>
              </w:rPr>
              <w:t>игре,</w:t>
            </w:r>
            <w:r w:rsidRPr="00451EEF">
              <w:rPr>
                <w:spacing w:val="-16"/>
                <w:sz w:val="28"/>
                <w:szCs w:val="28"/>
              </w:rPr>
              <w:t xml:space="preserve"> </w:t>
            </w:r>
            <w:r w:rsidRPr="00451EEF">
              <w:rPr>
                <w:sz w:val="28"/>
                <w:szCs w:val="28"/>
              </w:rPr>
              <w:t>предложенной другим ребенком;</w:t>
            </w:r>
          </w:p>
          <w:p w:rsidR="00153C15" w:rsidRPr="00451EEF" w:rsidRDefault="00C1539A">
            <w:pPr>
              <w:pStyle w:val="TableParagraph"/>
              <w:numPr>
                <w:ilvl w:val="0"/>
                <w:numId w:val="93"/>
              </w:numPr>
              <w:tabs>
                <w:tab w:val="left" w:pos="49"/>
                <w:tab w:val="left" w:pos="312"/>
              </w:tabs>
              <w:spacing w:line="278" w:lineRule="auto"/>
              <w:ind w:right="275" w:hanging="5"/>
              <w:rPr>
                <w:sz w:val="28"/>
                <w:szCs w:val="28"/>
              </w:rPr>
            </w:pPr>
            <w:r w:rsidRPr="00451EEF">
              <w:rPr>
                <w:sz w:val="28"/>
                <w:szCs w:val="28"/>
              </w:rPr>
              <w:t>сообща</w:t>
            </w:r>
            <w:r w:rsidRPr="00451EEF">
              <w:rPr>
                <w:spacing w:val="-17"/>
                <w:sz w:val="28"/>
                <w:szCs w:val="28"/>
              </w:rPr>
              <w:t xml:space="preserve"> </w:t>
            </w:r>
            <w:r w:rsidRPr="00451EEF">
              <w:rPr>
                <w:sz w:val="28"/>
                <w:szCs w:val="28"/>
              </w:rPr>
              <w:t>обсуждать</w:t>
            </w:r>
            <w:r w:rsidRPr="00451EEF">
              <w:rPr>
                <w:spacing w:val="-16"/>
                <w:sz w:val="28"/>
                <w:szCs w:val="28"/>
              </w:rPr>
              <w:t xml:space="preserve"> </w:t>
            </w:r>
            <w:r w:rsidRPr="00451EEF">
              <w:rPr>
                <w:sz w:val="28"/>
                <w:szCs w:val="28"/>
              </w:rPr>
              <w:t xml:space="preserve">игровой </w:t>
            </w:r>
            <w:r w:rsidRPr="00451EEF">
              <w:rPr>
                <w:spacing w:val="-2"/>
                <w:sz w:val="28"/>
                <w:szCs w:val="28"/>
              </w:rPr>
              <w:t>замысел;</w:t>
            </w:r>
          </w:p>
          <w:p w:rsidR="00153C15" w:rsidRDefault="00C1539A">
            <w:pPr>
              <w:pStyle w:val="TableParagraph"/>
              <w:numPr>
                <w:ilvl w:val="0"/>
                <w:numId w:val="93"/>
              </w:numPr>
              <w:tabs>
                <w:tab w:val="left" w:pos="49"/>
                <w:tab w:val="left" w:pos="312"/>
              </w:tabs>
              <w:spacing w:line="268" w:lineRule="auto"/>
              <w:ind w:right="51" w:hanging="5"/>
              <w:rPr>
                <w:sz w:val="26"/>
              </w:rPr>
            </w:pPr>
            <w:r w:rsidRPr="00451EEF">
              <w:rPr>
                <w:sz w:val="28"/>
                <w:szCs w:val="28"/>
              </w:rPr>
              <w:t>распределять</w:t>
            </w:r>
            <w:r w:rsidRPr="00451EEF">
              <w:rPr>
                <w:spacing w:val="-17"/>
                <w:sz w:val="28"/>
                <w:szCs w:val="28"/>
              </w:rPr>
              <w:t xml:space="preserve"> </w:t>
            </w:r>
            <w:r w:rsidRPr="00451EEF">
              <w:rPr>
                <w:sz w:val="28"/>
                <w:szCs w:val="28"/>
              </w:rPr>
              <w:t>роли,</w:t>
            </w:r>
            <w:r w:rsidRPr="00451EEF">
              <w:rPr>
                <w:spacing w:val="-16"/>
                <w:sz w:val="28"/>
                <w:szCs w:val="28"/>
              </w:rPr>
              <w:t xml:space="preserve"> </w:t>
            </w:r>
            <w:r w:rsidRPr="00451EEF">
              <w:rPr>
                <w:sz w:val="28"/>
                <w:szCs w:val="28"/>
              </w:rPr>
              <w:t>игрушки, договариваться с другими детьми о последовательности совместных</w:t>
            </w:r>
            <w:r w:rsidRPr="00451EEF">
              <w:rPr>
                <w:spacing w:val="-8"/>
                <w:sz w:val="28"/>
                <w:szCs w:val="28"/>
              </w:rPr>
              <w:t xml:space="preserve"> </w:t>
            </w:r>
            <w:r w:rsidRPr="00451EEF">
              <w:rPr>
                <w:sz w:val="28"/>
                <w:szCs w:val="28"/>
              </w:rPr>
              <w:t>игровых</w:t>
            </w:r>
            <w:r w:rsidRPr="00451EEF">
              <w:rPr>
                <w:spacing w:val="-8"/>
                <w:sz w:val="28"/>
                <w:szCs w:val="28"/>
              </w:rPr>
              <w:t xml:space="preserve"> </w:t>
            </w:r>
            <w:r w:rsidRPr="00451EEF">
              <w:rPr>
                <w:sz w:val="28"/>
                <w:szCs w:val="28"/>
              </w:rPr>
              <w:t>действий</w:t>
            </w:r>
            <w:r>
              <w:rPr>
                <w:sz w:val="26"/>
              </w:rPr>
              <w:t>.</w:t>
            </w:r>
          </w:p>
        </w:tc>
        <w:tc>
          <w:tcPr>
            <w:tcW w:w="3966" w:type="dxa"/>
          </w:tcPr>
          <w:p w:rsidR="00153C15" w:rsidRDefault="00C1539A">
            <w:pPr>
              <w:pStyle w:val="TableParagraph"/>
              <w:spacing w:line="278" w:lineRule="auto"/>
              <w:ind w:left="50" w:hanging="5"/>
              <w:rPr>
                <w:sz w:val="26"/>
              </w:rPr>
            </w:pPr>
            <w:r>
              <w:rPr>
                <w:sz w:val="26"/>
              </w:rPr>
              <w:t>Игра-придумывание: родители сочиняют</w:t>
            </w:r>
            <w:r>
              <w:rPr>
                <w:spacing w:val="-12"/>
                <w:sz w:val="26"/>
              </w:rPr>
              <w:t xml:space="preserve"> </w:t>
            </w:r>
            <w:r>
              <w:rPr>
                <w:sz w:val="26"/>
              </w:rPr>
              <w:t>некий</w:t>
            </w:r>
            <w:r>
              <w:rPr>
                <w:spacing w:val="-10"/>
                <w:sz w:val="26"/>
              </w:rPr>
              <w:t xml:space="preserve"> </w:t>
            </w:r>
            <w:r>
              <w:rPr>
                <w:sz w:val="26"/>
              </w:rPr>
              <w:t>сюжет,</w:t>
            </w:r>
            <w:r>
              <w:rPr>
                <w:spacing w:val="-12"/>
                <w:sz w:val="26"/>
              </w:rPr>
              <w:t xml:space="preserve"> </w:t>
            </w:r>
            <w:r>
              <w:rPr>
                <w:sz w:val="26"/>
              </w:rPr>
              <w:t>а</w:t>
            </w:r>
            <w:r>
              <w:rPr>
                <w:spacing w:val="-11"/>
                <w:sz w:val="26"/>
              </w:rPr>
              <w:t xml:space="preserve"> </w:t>
            </w:r>
            <w:r>
              <w:rPr>
                <w:sz w:val="26"/>
              </w:rPr>
              <w:t>затем</w:t>
            </w:r>
          </w:p>
          <w:p w:rsidR="00153C15" w:rsidRDefault="00C1539A">
            <w:pPr>
              <w:pStyle w:val="TableParagraph"/>
              <w:spacing w:line="276" w:lineRule="auto"/>
              <w:ind w:left="50"/>
              <w:rPr>
                <w:sz w:val="26"/>
              </w:rPr>
            </w:pPr>
            <w:r>
              <w:rPr>
                <w:sz w:val="26"/>
              </w:rPr>
              <w:t>предлагают</w:t>
            </w:r>
            <w:r>
              <w:rPr>
                <w:spacing w:val="-17"/>
                <w:sz w:val="26"/>
              </w:rPr>
              <w:t xml:space="preserve"> </w:t>
            </w:r>
            <w:r>
              <w:rPr>
                <w:sz w:val="26"/>
              </w:rPr>
              <w:t>ребенку</w:t>
            </w:r>
            <w:r>
              <w:rPr>
                <w:spacing w:val="-16"/>
                <w:sz w:val="26"/>
              </w:rPr>
              <w:t xml:space="preserve"> </w:t>
            </w:r>
            <w:r>
              <w:rPr>
                <w:sz w:val="26"/>
              </w:rPr>
              <w:t>продолжить его. Чтобы активизировать фантазию ребенка, взрослый использует в качестве иллюстраций к создаваемому</w:t>
            </w:r>
          </w:p>
          <w:p w:rsidR="00153C15" w:rsidRDefault="00C1539A">
            <w:pPr>
              <w:pStyle w:val="TableParagraph"/>
              <w:spacing w:line="278" w:lineRule="auto"/>
              <w:ind w:left="50"/>
              <w:rPr>
                <w:sz w:val="26"/>
              </w:rPr>
            </w:pPr>
            <w:r>
              <w:rPr>
                <w:sz w:val="26"/>
              </w:rPr>
              <w:t>рассказу изображения литературных</w:t>
            </w:r>
            <w:r>
              <w:rPr>
                <w:spacing w:val="-17"/>
                <w:sz w:val="26"/>
              </w:rPr>
              <w:t xml:space="preserve"> </w:t>
            </w:r>
            <w:r>
              <w:rPr>
                <w:sz w:val="26"/>
              </w:rPr>
              <w:t>персонажей</w:t>
            </w:r>
            <w:r>
              <w:rPr>
                <w:spacing w:val="-16"/>
                <w:sz w:val="26"/>
              </w:rPr>
              <w:t xml:space="preserve"> </w:t>
            </w:r>
            <w:r>
              <w:rPr>
                <w:sz w:val="26"/>
              </w:rPr>
              <w:t>из</w:t>
            </w:r>
          </w:p>
          <w:p w:rsidR="00153C15" w:rsidRDefault="00C1539A">
            <w:pPr>
              <w:pStyle w:val="TableParagraph"/>
              <w:spacing w:line="292" w:lineRule="exact"/>
              <w:ind w:left="50"/>
              <w:rPr>
                <w:sz w:val="26"/>
              </w:rPr>
            </w:pPr>
            <w:r>
              <w:rPr>
                <w:spacing w:val="-2"/>
                <w:sz w:val="26"/>
              </w:rPr>
              <w:t>«ДК».</w:t>
            </w:r>
          </w:p>
        </w:tc>
      </w:tr>
      <w:tr w:rsidR="00153C15">
        <w:trPr>
          <w:trHeight w:val="7571"/>
        </w:trPr>
        <w:tc>
          <w:tcPr>
            <w:tcW w:w="2214" w:type="dxa"/>
          </w:tcPr>
          <w:p w:rsidR="00153C15" w:rsidRDefault="00C1539A">
            <w:pPr>
              <w:pStyle w:val="TableParagraph"/>
              <w:spacing w:line="286" w:lineRule="exact"/>
              <w:ind w:left="45"/>
              <w:rPr>
                <w:sz w:val="26"/>
              </w:rPr>
            </w:pPr>
            <w:r>
              <w:rPr>
                <w:spacing w:val="-2"/>
                <w:sz w:val="26"/>
              </w:rPr>
              <w:lastRenderedPageBreak/>
              <w:t>Чтение</w:t>
            </w:r>
          </w:p>
          <w:p w:rsidR="00153C15" w:rsidRDefault="00C1539A">
            <w:pPr>
              <w:pStyle w:val="TableParagraph"/>
              <w:spacing w:before="42" w:line="273" w:lineRule="auto"/>
              <w:ind w:left="45" w:right="125"/>
              <w:rPr>
                <w:sz w:val="26"/>
              </w:rPr>
            </w:pPr>
            <w:r>
              <w:rPr>
                <w:spacing w:val="-2"/>
                <w:sz w:val="26"/>
              </w:rPr>
              <w:t>художественной</w:t>
            </w:r>
            <w:r>
              <w:rPr>
                <w:spacing w:val="-15"/>
                <w:sz w:val="26"/>
              </w:rPr>
              <w:t xml:space="preserve"> </w:t>
            </w:r>
            <w:r>
              <w:rPr>
                <w:spacing w:val="-2"/>
                <w:sz w:val="26"/>
              </w:rPr>
              <w:t>и научно-</w:t>
            </w:r>
          </w:p>
          <w:p w:rsidR="00153C15" w:rsidRDefault="00C1539A">
            <w:pPr>
              <w:pStyle w:val="TableParagraph"/>
              <w:spacing w:before="5" w:line="278" w:lineRule="auto"/>
              <w:ind w:left="45"/>
              <w:rPr>
                <w:sz w:val="26"/>
              </w:rPr>
            </w:pPr>
            <w:r>
              <w:rPr>
                <w:spacing w:val="-2"/>
                <w:sz w:val="26"/>
              </w:rPr>
              <w:t>популярной литературы</w:t>
            </w:r>
          </w:p>
        </w:tc>
        <w:tc>
          <w:tcPr>
            <w:tcW w:w="3606" w:type="dxa"/>
          </w:tcPr>
          <w:p w:rsidR="00153C15" w:rsidRDefault="00C1539A">
            <w:pPr>
              <w:pStyle w:val="TableParagraph"/>
              <w:spacing w:line="286" w:lineRule="exact"/>
              <w:ind w:left="45"/>
              <w:rPr>
                <w:sz w:val="26"/>
              </w:rPr>
            </w:pPr>
            <w:r>
              <w:rPr>
                <w:sz w:val="26"/>
              </w:rPr>
              <w:t>Взрослый</w:t>
            </w:r>
            <w:r>
              <w:rPr>
                <w:spacing w:val="-17"/>
                <w:sz w:val="26"/>
              </w:rPr>
              <w:t xml:space="preserve"> </w:t>
            </w:r>
            <w:r>
              <w:rPr>
                <w:sz w:val="26"/>
              </w:rPr>
              <w:t>побуждает</w:t>
            </w:r>
            <w:r>
              <w:rPr>
                <w:spacing w:val="-14"/>
                <w:sz w:val="26"/>
              </w:rPr>
              <w:t xml:space="preserve"> </w:t>
            </w:r>
            <w:r>
              <w:rPr>
                <w:spacing w:val="-2"/>
                <w:sz w:val="26"/>
              </w:rPr>
              <w:t>ребенка:</w:t>
            </w:r>
          </w:p>
          <w:p w:rsidR="00153C15" w:rsidRDefault="00C1539A">
            <w:pPr>
              <w:pStyle w:val="TableParagraph"/>
              <w:numPr>
                <w:ilvl w:val="0"/>
                <w:numId w:val="92"/>
              </w:numPr>
              <w:tabs>
                <w:tab w:val="left" w:pos="49"/>
                <w:tab w:val="left" w:pos="317"/>
              </w:tabs>
              <w:spacing w:before="42" w:line="273" w:lineRule="auto"/>
              <w:ind w:right="40" w:hanging="5"/>
              <w:rPr>
                <w:sz w:val="26"/>
              </w:rPr>
            </w:pPr>
            <w:r>
              <w:rPr>
                <w:sz w:val="26"/>
              </w:rPr>
              <w:t>описывать</w:t>
            </w:r>
            <w:r>
              <w:rPr>
                <w:spacing w:val="-17"/>
                <w:sz w:val="26"/>
              </w:rPr>
              <w:t xml:space="preserve"> </w:t>
            </w:r>
            <w:r>
              <w:rPr>
                <w:sz w:val="26"/>
              </w:rPr>
              <w:t>в</w:t>
            </w:r>
            <w:r>
              <w:rPr>
                <w:spacing w:val="-16"/>
                <w:sz w:val="26"/>
              </w:rPr>
              <w:t xml:space="preserve"> </w:t>
            </w:r>
            <w:r>
              <w:rPr>
                <w:sz w:val="26"/>
              </w:rPr>
              <w:t>монологической форме состояние литературного героя, его настроение, формулировать свое отношение к</w:t>
            </w:r>
          </w:p>
          <w:p w:rsidR="00153C15" w:rsidRDefault="00C1539A">
            <w:pPr>
              <w:pStyle w:val="TableParagraph"/>
              <w:spacing w:before="10"/>
              <w:ind w:left="49"/>
              <w:rPr>
                <w:sz w:val="26"/>
              </w:rPr>
            </w:pPr>
            <w:r>
              <w:rPr>
                <w:spacing w:val="-2"/>
                <w:sz w:val="26"/>
              </w:rPr>
              <w:t>прочитанному;</w:t>
            </w:r>
          </w:p>
          <w:p w:rsidR="00153C15" w:rsidRDefault="00C1539A">
            <w:pPr>
              <w:pStyle w:val="TableParagraph"/>
              <w:numPr>
                <w:ilvl w:val="0"/>
                <w:numId w:val="92"/>
              </w:numPr>
              <w:tabs>
                <w:tab w:val="left" w:pos="49"/>
                <w:tab w:val="left" w:pos="317"/>
              </w:tabs>
              <w:spacing w:before="56" w:line="276" w:lineRule="auto"/>
              <w:ind w:right="318" w:hanging="5"/>
              <w:rPr>
                <w:sz w:val="26"/>
              </w:rPr>
            </w:pPr>
            <w:r>
              <w:rPr>
                <w:sz w:val="26"/>
              </w:rPr>
              <w:t>побуждает к оцениванию литературных</w:t>
            </w:r>
            <w:r>
              <w:rPr>
                <w:spacing w:val="-17"/>
                <w:sz w:val="26"/>
              </w:rPr>
              <w:t xml:space="preserve"> </w:t>
            </w:r>
            <w:r>
              <w:rPr>
                <w:sz w:val="26"/>
              </w:rPr>
              <w:t>героев</w:t>
            </w:r>
            <w:r>
              <w:rPr>
                <w:spacing w:val="-15"/>
                <w:sz w:val="26"/>
              </w:rPr>
              <w:t xml:space="preserve"> </w:t>
            </w:r>
            <w:r>
              <w:rPr>
                <w:sz w:val="26"/>
              </w:rPr>
              <w:t>с</w:t>
            </w:r>
            <w:r>
              <w:rPr>
                <w:spacing w:val="-16"/>
                <w:sz w:val="26"/>
              </w:rPr>
              <w:t xml:space="preserve"> </w:t>
            </w:r>
            <w:r>
              <w:rPr>
                <w:sz w:val="26"/>
              </w:rPr>
              <w:t xml:space="preserve">точки зрения соответствия их поступков общепринятым моральным нормам и </w:t>
            </w:r>
            <w:r>
              <w:rPr>
                <w:spacing w:val="-2"/>
                <w:sz w:val="26"/>
              </w:rPr>
              <w:t>правилам;</w:t>
            </w:r>
          </w:p>
          <w:p w:rsidR="00153C15" w:rsidRDefault="00C1539A">
            <w:pPr>
              <w:pStyle w:val="TableParagraph"/>
              <w:numPr>
                <w:ilvl w:val="0"/>
                <w:numId w:val="92"/>
              </w:numPr>
              <w:tabs>
                <w:tab w:val="left" w:pos="49"/>
                <w:tab w:val="left" w:pos="317"/>
              </w:tabs>
              <w:spacing w:line="278" w:lineRule="auto"/>
              <w:ind w:right="1110" w:hanging="5"/>
              <w:rPr>
                <w:sz w:val="26"/>
              </w:rPr>
            </w:pPr>
            <w:r>
              <w:rPr>
                <w:sz w:val="26"/>
              </w:rPr>
              <w:t>предлагает</w:t>
            </w:r>
            <w:r>
              <w:rPr>
                <w:spacing w:val="-17"/>
                <w:sz w:val="26"/>
              </w:rPr>
              <w:t xml:space="preserve"> </w:t>
            </w:r>
            <w:r>
              <w:rPr>
                <w:sz w:val="26"/>
              </w:rPr>
              <w:t>ребёнку использовать слова и</w:t>
            </w:r>
          </w:p>
          <w:p w:rsidR="00153C15" w:rsidRDefault="00C1539A">
            <w:pPr>
              <w:pStyle w:val="TableParagraph"/>
              <w:spacing w:line="276" w:lineRule="auto"/>
              <w:ind w:left="49"/>
              <w:rPr>
                <w:sz w:val="26"/>
              </w:rPr>
            </w:pPr>
            <w:r>
              <w:rPr>
                <w:sz w:val="26"/>
              </w:rPr>
              <w:t>выражения, которые помогают описать</w:t>
            </w:r>
            <w:r>
              <w:rPr>
                <w:spacing w:val="-17"/>
                <w:sz w:val="26"/>
              </w:rPr>
              <w:t xml:space="preserve"> </w:t>
            </w:r>
            <w:r>
              <w:rPr>
                <w:sz w:val="26"/>
              </w:rPr>
              <w:t>нравственные</w:t>
            </w:r>
            <w:r>
              <w:rPr>
                <w:spacing w:val="-16"/>
                <w:sz w:val="26"/>
              </w:rPr>
              <w:t xml:space="preserve"> </w:t>
            </w:r>
            <w:r>
              <w:rPr>
                <w:sz w:val="26"/>
              </w:rPr>
              <w:t xml:space="preserve">качества человека, его эмоциональное </w:t>
            </w:r>
            <w:r>
              <w:rPr>
                <w:spacing w:val="-2"/>
                <w:sz w:val="26"/>
              </w:rPr>
              <w:t>состояние;</w:t>
            </w:r>
          </w:p>
          <w:p w:rsidR="00153C15" w:rsidRDefault="00C1539A">
            <w:pPr>
              <w:pStyle w:val="TableParagraph"/>
              <w:numPr>
                <w:ilvl w:val="0"/>
                <w:numId w:val="92"/>
              </w:numPr>
              <w:tabs>
                <w:tab w:val="left" w:pos="318"/>
              </w:tabs>
              <w:spacing w:line="292" w:lineRule="exact"/>
              <w:ind w:left="318" w:hanging="273"/>
              <w:rPr>
                <w:sz w:val="26"/>
              </w:rPr>
            </w:pPr>
            <w:r>
              <w:rPr>
                <w:sz w:val="26"/>
              </w:rPr>
              <w:t>обучает</w:t>
            </w:r>
            <w:r>
              <w:rPr>
                <w:spacing w:val="-10"/>
                <w:sz w:val="26"/>
              </w:rPr>
              <w:t xml:space="preserve"> </w:t>
            </w:r>
            <w:r>
              <w:rPr>
                <w:spacing w:val="-2"/>
                <w:sz w:val="26"/>
              </w:rPr>
              <w:t>регулировать</w:t>
            </w:r>
          </w:p>
          <w:p w:rsidR="00153C15" w:rsidRDefault="00C1539A">
            <w:pPr>
              <w:pStyle w:val="TableParagraph"/>
              <w:spacing w:before="41" w:line="273" w:lineRule="auto"/>
              <w:ind w:left="49"/>
              <w:rPr>
                <w:sz w:val="26"/>
              </w:rPr>
            </w:pPr>
            <w:r>
              <w:rPr>
                <w:sz w:val="26"/>
              </w:rPr>
              <w:t>громкость</w:t>
            </w:r>
            <w:r>
              <w:rPr>
                <w:spacing w:val="-13"/>
                <w:sz w:val="26"/>
              </w:rPr>
              <w:t xml:space="preserve"> </w:t>
            </w:r>
            <w:r>
              <w:rPr>
                <w:sz w:val="26"/>
              </w:rPr>
              <w:t>голоса</w:t>
            </w:r>
            <w:r>
              <w:rPr>
                <w:spacing w:val="-14"/>
                <w:sz w:val="26"/>
              </w:rPr>
              <w:t xml:space="preserve"> </w:t>
            </w:r>
            <w:r>
              <w:rPr>
                <w:sz w:val="26"/>
              </w:rPr>
              <w:t>и</w:t>
            </w:r>
            <w:r>
              <w:rPr>
                <w:spacing w:val="-10"/>
                <w:sz w:val="26"/>
              </w:rPr>
              <w:t xml:space="preserve"> </w:t>
            </w:r>
            <w:r>
              <w:rPr>
                <w:sz w:val="26"/>
              </w:rPr>
              <w:t>темп</w:t>
            </w:r>
            <w:r>
              <w:rPr>
                <w:spacing w:val="-17"/>
                <w:sz w:val="26"/>
              </w:rPr>
              <w:t xml:space="preserve"> </w:t>
            </w:r>
            <w:r>
              <w:rPr>
                <w:sz w:val="26"/>
              </w:rPr>
              <w:t>речи при пересказе;</w:t>
            </w:r>
          </w:p>
        </w:tc>
        <w:tc>
          <w:tcPr>
            <w:tcW w:w="3966" w:type="dxa"/>
          </w:tcPr>
          <w:p w:rsidR="00153C15" w:rsidRDefault="00C1539A">
            <w:pPr>
              <w:pStyle w:val="TableParagraph"/>
              <w:spacing w:line="286" w:lineRule="exact"/>
              <w:ind w:left="45"/>
              <w:rPr>
                <w:sz w:val="26"/>
              </w:rPr>
            </w:pPr>
            <w:r>
              <w:rPr>
                <w:sz w:val="26"/>
              </w:rPr>
              <w:t>Взрослый</w:t>
            </w:r>
            <w:r>
              <w:rPr>
                <w:spacing w:val="-16"/>
                <w:sz w:val="26"/>
              </w:rPr>
              <w:t xml:space="preserve"> </w:t>
            </w:r>
            <w:r>
              <w:rPr>
                <w:spacing w:val="-2"/>
                <w:sz w:val="26"/>
              </w:rPr>
              <w:t>организует:</w:t>
            </w:r>
          </w:p>
          <w:p w:rsidR="00153C15" w:rsidRDefault="00C1539A">
            <w:pPr>
              <w:pStyle w:val="TableParagraph"/>
              <w:numPr>
                <w:ilvl w:val="0"/>
                <w:numId w:val="91"/>
              </w:numPr>
              <w:tabs>
                <w:tab w:val="left" w:pos="50"/>
                <w:tab w:val="left" w:pos="313"/>
              </w:tabs>
              <w:spacing w:before="37" w:line="278" w:lineRule="auto"/>
              <w:ind w:right="143" w:hanging="5"/>
              <w:rPr>
                <w:sz w:val="26"/>
              </w:rPr>
            </w:pPr>
            <w:r>
              <w:rPr>
                <w:sz w:val="26"/>
              </w:rPr>
              <w:t>литературные</w:t>
            </w:r>
            <w:r>
              <w:rPr>
                <w:spacing w:val="-17"/>
                <w:sz w:val="26"/>
              </w:rPr>
              <w:t xml:space="preserve"> </w:t>
            </w:r>
            <w:r>
              <w:rPr>
                <w:sz w:val="26"/>
              </w:rPr>
              <w:t>игры</w:t>
            </w:r>
            <w:r>
              <w:rPr>
                <w:spacing w:val="-16"/>
                <w:sz w:val="26"/>
              </w:rPr>
              <w:t xml:space="preserve"> </w:t>
            </w:r>
            <w:r>
              <w:rPr>
                <w:sz w:val="26"/>
              </w:rPr>
              <w:t>в</w:t>
            </w:r>
            <w:r>
              <w:rPr>
                <w:spacing w:val="-11"/>
                <w:sz w:val="26"/>
              </w:rPr>
              <w:t xml:space="preserve"> </w:t>
            </w:r>
            <w:r>
              <w:rPr>
                <w:sz w:val="26"/>
              </w:rPr>
              <w:t xml:space="preserve">семейном </w:t>
            </w:r>
            <w:r>
              <w:rPr>
                <w:spacing w:val="-2"/>
                <w:sz w:val="26"/>
              </w:rPr>
              <w:t>кругу,</w:t>
            </w:r>
          </w:p>
          <w:p w:rsidR="00153C15" w:rsidRDefault="00C1539A">
            <w:pPr>
              <w:pStyle w:val="TableParagraph"/>
              <w:numPr>
                <w:ilvl w:val="0"/>
                <w:numId w:val="91"/>
              </w:numPr>
              <w:tabs>
                <w:tab w:val="left" w:pos="50"/>
                <w:tab w:val="left" w:pos="313"/>
              </w:tabs>
              <w:spacing w:before="3" w:line="276" w:lineRule="auto"/>
              <w:ind w:right="1109" w:hanging="5"/>
              <w:rPr>
                <w:sz w:val="26"/>
              </w:rPr>
            </w:pPr>
            <w:r>
              <w:rPr>
                <w:sz w:val="26"/>
              </w:rPr>
              <w:t>чтение литературных произведений</w:t>
            </w:r>
            <w:r>
              <w:rPr>
                <w:spacing w:val="-17"/>
                <w:sz w:val="26"/>
              </w:rPr>
              <w:t xml:space="preserve"> </w:t>
            </w:r>
            <w:r>
              <w:rPr>
                <w:sz w:val="26"/>
              </w:rPr>
              <w:t>и</w:t>
            </w:r>
            <w:r>
              <w:rPr>
                <w:spacing w:val="-16"/>
                <w:sz w:val="26"/>
              </w:rPr>
              <w:t xml:space="preserve"> </w:t>
            </w:r>
            <w:r>
              <w:rPr>
                <w:sz w:val="26"/>
              </w:rPr>
              <w:t>создание иллюстраций к ним;</w:t>
            </w:r>
          </w:p>
          <w:p w:rsidR="00153C15" w:rsidRDefault="00C1539A">
            <w:pPr>
              <w:pStyle w:val="TableParagraph"/>
              <w:numPr>
                <w:ilvl w:val="0"/>
                <w:numId w:val="91"/>
              </w:numPr>
              <w:tabs>
                <w:tab w:val="left" w:pos="50"/>
                <w:tab w:val="left" w:pos="313"/>
              </w:tabs>
              <w:spacing w:line="276" w:lineRule="auto"/>
              <w:ind w:right="54" w:hanging="5"/>
              <w:jc w:val="both"/>
              <w:rPr>
                <w:sz w:val="26"/>
              </w:rPr>
            </w:pPr>
            <w:r>
              <w:rPr>
                <w:sz w:val="26"/>
              </w:rPr>
              <w:t>литературный домашний театр; ведение</w:t>
            </w:r>
            <w:r>
              <w:rPr>
                <w:spacing w:val="-17"/>
                <w:sz w:val="26"/>
              </w:rPr>
              <w:t xml:space="preserve"> </w:t>
            </w:r>
            <w:r>
              <w:rPr>
                <w:sz w:val="26"/>
              </w:rPr>
              <w:t>домашнего</w:t>
            </w:r>
            <w:r>
              <w:rPr>
                <w:spacing w:val="-16"/>
                <w:sz w:val="26"/>
              </w:rPr>
              <w:t xml:space="preserve"> </w:t>
            </w:r>
            <w:r>
              <w:rPr>
                <w:sz w:val="26"/>
              </w:rPr>
              <w:t xml:space="preserve">литературного </w:t>
            </w:r>
            <w:r>
              <w:rPr>
                <w:spacing w:val="-2"/>
                <w:sz w:val="26"/>
              </w:rPr>
              <w:t>журнала;</w:t>
            </w:r>
          </w:p>
          <w:p w:rsidR="00153C15" w:rsidRDefault="00C1539A">
            <w:pPr>
              <w:pStyle w:val="TableParagraph"/>
              <w:numPr>
                <w:ilvl w:val="0"/>
                <w:numId w:val="91"/>
              </w:numPr>
              <w:tabs>
                <w:tab w:val="left" w:pos="50"/>
                <w:tab w:val="left" w:pos="313"/>
              </w:tabs>
              <w:spacing w:before="1" w:line="273" w:lineRule="auto"/>
              <w:ind w:right="887" w:hanging="5"/>
              <w:jc w:val="both"/>
              <w:rPr>
                <w:sz w:val="26"/>
              </w:rPr>
            </w:pPr>
            <w:r>
              <w:rPr>
                <w:sz w:val="26"/>
              </w:rPr>
              <w:t>помощь</w:t>
            </w:r>
            <w:r>
              <w:rPr>
                <w:spacing w:val="-12"/>
                <w:sz w:val="26"/>
              </w:rPr>
              <w:t xml:space="preserve"> </w:t>
            </w:r>
            <w:r>
              <w:rPr>
                <w:sz w:val="26"/>
              </w:rPr>
              <w:t>детям</w:t>
            </w:r>
            <w:r>
              <w:rPr>
                <w:spacing w:val="-13"/>
                <w:sz w:val="26"/>
              </w:rPr>
              <w:t xml:space="preserve"> </w:t>
            </w:r>
            <w:r>
              <w:rPr>
                <w:sz w:val="26"/>
              </w:rPr>
              <w:t>в</w:t>
            </w:r>
            <w:r>
              <w:rPr>
                <w:spacing w:val="-15"/>
                <w:sz w:val="26"/>
              </w:rPr>
              <w:t xml:space="preserve"> </w:t>
            </w:r>
            <w:r>
              <w:rPr>
                <w:sz w:val="26"/>
              </w:rPr>
              <w:t>ведении дневника читателя.</w:t>
            </w:r>
          </w:p>
        </w:tc>
      </w:tr>
    </w:tbl>
    <w:p w:rsidR="00153C15" w:rsidRDefault="00153C15">
      <w:pPr>
        <w:pStyle w:val="TableParagraph"/>
        <w:spacing w:line="273" w:lineRule="auto"/>
        <w:jc w:val="both"/>
        <w:rPr>
          <w:sz w:val="26"/>
        </w:rPr>
        <w:sectPr w:rsidR="00153C15">
          <w:type w:val="continuous"/>
          <w:pgSz w:w="11910" w:h="16840"/>
          <w:pgMar w:top="1180" w:right="425" w:bottom="1667" w:left="992" w:header="0" w:footer="750" w:gutter="0"/>
          <w:cols w:space="720"/>
        </w:sectPr>
      </w:pPr>
    </w:p>
    <w:tbl>
      <w:tblPr>
        <w:tblStyle w:val="TableNormal"/>
        <w:tblW w:w="0" w:type="auto"/>
        <w:tblInd w:w="1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214"/>
        <w:gridCol w:w="3606"/>
        <w:gridCol w:w="3966"/>
      </w:tblGrid>
      <w:tr w:rsidR="00153C15">
        <w:trPr>
          <w:trHeight w:val="1031"/>
        </w:trPr>
        <w:tc>
          <w:tcPr>
            <w:tcW w:w="2214" w:type="dxa"/>
          </w:tcPr>
          <w:p w:rsidR="00153C15" w:rsidRDefault="00153C15">
            <w:pPr>
              <w:pStyle w:val="TableParagraph"/>
              <w:rPr>
                <w:sz w:val="24"/>
              </w:rPr>
            </w:pPr>
          </w:p>
        </w:tc>
        <w:tc>
          <w:tcPr>
            <w:tcW w:w="3606" w:type="dxa"/>
          </w:tcPr>
          <w:p w:rsidR="00153C15" w:rsidRDefault="00C1539A">
            <w:pPr>
              <w:pStyle w:val="TableParagraph"/>
              <w:spacing w:line="286" w:lineRule="exact"/>
              <w:ind w:left="45"/>
              <w:rPr>
                <w:sz w:val="26"/>
              </w:rPr>
            </w:pPr>
            <w:r>
              <w:rPr>
                <w:sz w:val="26"/>
              </w:rPr>
              <w:t>-</w:t>
            </w:r>
            <w:r>
              <w:rPr>
                <w:spacing w:val="40"/>
                <w:sz w:val="26"/>
              </w:rPr>
              <w:t xml:space="preserve"> </w:t>
            </w:r>
            <w:r>
              <w:rPr>
                <w:sz w:val="26"/>
              </w:rPr>
              <w:t>побуждает</w:t>
            </w:r>
            <w:r>
              <w:rPr>
                <w:spacing w:val="-1"/>
                <w:sz w:val="26"/>
              </w:rPr>
              <w:t xml:space="preserve"> </w:t>
            </w:r>
            <w:r>
              <w:rPr>
                <w:spacing w:val="-10"/>
                <w:sz w:val="26"/>
              </w:rPr>
              <w:t>к</w:t>
            </w:r>
          </w:p>
          <w:p w:rsidR="00153C15" w:rsidRDefault="00C1539A">
            <w:pPr>
              <w:pStyle w:val="TableParagraph"/>
              <w:spacing w:before="37" w:line="273" w:lineRule="auto"/>
              <w:ind w:left="49"/>
              <w:rPr>
                <w:sz w:val="26"/>
              </w:rPr>
            </w:pPr>
            <w:r>
              <w:rPr>
                <w:spacing w:val="-2"/>
                <w:sz w:val="26"/>
              </w:rPr>
              <w:t>комментированию</w:t>
            </w:r>
            <w:r>
              <w:rPr>
                <w:spacing w:val="-4"/>
                <w:sz w:val="26"/>
              </w:rPr>
              <w:t xml:space="preserve"> </w:t>
            </w:r>
            <w:r>
              <w:rPr>
                <w:spacing w:val="-2"/>
                <w:sz w:val="26"/>
              </w:rPr>
              <w:t xml:space="preserve">отрывков </w:t>
            </w:r>
            <w:r>
              <w:rPr>
                <w:sz w:val="26"/>
              </w:rPr>
              <w:t>текста, сочинению</w:t>
            </w:r>
          </w:p>
        </w:tc>
        <w:tc>
          <w:tcPr>
            <w:tcW w:w="3966" w:type="dxa"/>
          </w:tcPr>
          <w:p w:rsidR="00153C15" w:rsidRDefault="00153C15">
            <w:pPr>
              <w:pStyle w:val="TableParagraph"/>
              <w:rPr>
                <w:sz w:val="24"/>
              </w:rPr>
            </w:pPr>
          </w:p>
        </w:tc>
      </w:tr>
      <w:tr w:rsidR="00153C15">
        <w:trPr>
          <w:trHeight w:val="2405"/>
        </w:trPr>
        <w:tc>
          <w:tcPr>
            <w:tcW w:w="2214" w:type="dxa"/>
          </w:tcPr>
          <w:p w:rsidR="00153C15" w:rsidRDefault="00153C15">
            <w:pPr>
              <w:pStyle w:val="TableParagraph"/>
              <w:rPr>
                <w:sz w:val="24"/>
              </w:rPr>
            </w:pPr>
          </w:p>
        </w:tc>
        <w:tc>
          <w:tcPr>
            <w:tcW w:w="3606" w:type="dxa"/>
          </w:tcPr>
          <w:p w:rsidR="00153C15" w:rsidRDefault="00C1539A">
            <w:pPr>
              <w:pStyle w:val="TableParagraph"/>
              <w:spacing w:line="276" w:lineRule="auto"/>
              <w:ind w:left="49" w:hanging="5"/>
              <w:rPr>
                <w:sz w:val="26"/>
              </w:rPr>
            </w:pPr>
            <w:r>
              <w:rPr>
                <w:sz w:val="26"/>
              </w:rPr>
              <w:t>дополнительных эпизодов, небольших</w:t>
            </w:r>
            <w:r>
              <w:rPr>
                <w:spacing w:val="-15"/>
                <w:sz w:val="26"/>
              </w:rPr>
              <w:t xml:space="preserve"> </w:t>
            </w:r>
            <w:r>
              <w:rPr>
                <w:sz w:val="26"/>
              </w:rPr>
              <w:t>стихотворений;</w:t>
            </w:r>
            <w:r>
              <w:rPr>
                <w:spacing w:val="-15"/>
                <w:sz w:val="26"/>
              </w:rPr>
              <w:t xml:space="preserve"> </w:t>
            </w:r>
            <w:r>
              <w:rPr>
                <w:sz w:val="26"/>
              </w:rPr>
              <w:t>- организует выставки</w:t>
            </w:r>
          </w:p>
          <w:p w:rsidR="00153C15" w:rsidRDefault="00C1539A">
            <w:pPr>
              <w:pStyle w:val="TableParagraph"/>
              <w:spacing w:line="271" w:lineRule="auto"/>
              <w:ind w:left="49" w:right="33"/>
              <w:rPr>
                <w:sz w:val="26"/>
              </w:rPr>
            </w:pPr>
            <w:r>
              <w:rPr>
                <w:sz w:val="26"/>
              </w:rPr>
              <w:t>сказочных произведений, сочиненных детьми совместно с</w:t>
            </w:r>
            <w:r>
              <w:rPr>
                <w:spacing w:val="-14"/>
                <w:sz w:val="26"/>
              </w:rPr>
              <w:t xml:space="preserve"> </w:t>
            </w:r>
            <w:r>
              <w:rPr>
                <w:sz w:val="26"/>
              </w:rPr>
              <w:t>родителями,</w:t>
            </w:r>
            <w:r>
              <w:rPr>
                <w:spacing w:val="-11"/>
                <w:sz w:val="26"/>
              </w:rPr>
              <w:t xml:space="preserve"> </w:t>
            </w:r>
            <w:r>
              <w:rPr>
                <w:sz w:val="26"/>
              </w:rPr>
              <w:t>и</w:t>
            </w:r>
            <w:r>
              <w:rPr>
                <w:spacing w:val="-14"/>
                <w:sz w:val="26"/>
              </w:rPr>
              <w:t xml:space="preserve"> </w:t>
            </w:r>
            <w:r>
              <w:rPr>
                <w:sz w:val="26"/>
              </w:rPr>
              <w:t>иллюстраций</w:t>
            </w:r>
            <w:r>
              <w:rPr>
                <w:spacing w:val="-12"/>
                <w:sz w:val="26"/>
              </w:rPr>
              <w:t xml:space="preserve"> </w:t>
            </w:r>
            <w:r>
              <w:rPr>
                <w:sz w:val="26"/>
              </w:rPr>
              <w:t>к ним. .</w:t>
            </w:r>
          </w:p>
        </w:tc>
        <w:tc>
          <w:tcPr>
            <w:tcW w:w="3966" w:type="dxa"/>
          </w:tcPr>
          <w:p w:rsidR="00153C15" w:rsidRDefault="00153C15">
            <w:pPr>
              <w:pStyle w:val="TableParagraph"/>
              <w:rPr>
                <w:sz w:val="24"/>
              </w:rPr>
            </w:pPr>
          </w:p>
        </w:tc>
      </w:tr>
      <w:tr w:rsidR="00153C15">
        <w:trPr>
          <w:trHeight w:val="6193"/>
        </w:trPr>
        <w:tc>
          <w:tcPr>
            <w:tcW w:w="2214" w:type="dxa"/>
          </w:tcPr>
          <w:p w:rsidR="00153C15" w:rsidRDefault="00C1539A">
            <w:pPr>
              <w:pStyle w:val="TableParagraph"/>
              <w:spacing w:before="1" w:line="276" w:lineRule="auto"/>
              <w:ind w:left="45" w:right="742" w:firstLine="4"/>
              <w:rPr>
                <w:sz w:val="26"/>
              </w:rPr>
            </w:pPr>
            <w:r>
              <w:rPr>
                <w:spacing w:val="-2"/>
                <w:sz w:val="26"/>
              </w:rPr>
              <w:lastRenderedPageBreak/>
              <w:t xml:space="preserve">Составление </w:t>
            </w:r>
            <w:r>
              <w:rPr>
                <w:sz w:val="26"/>
              </w:rPr>
              <w:t>рассказов</w:t>
            </w:r>
            <w:r>
              <w:rPr>
                <w:spacing w:val="-17"/>
                <w:sz w:val="26"/>
              </w:rPr>
              <w:t xml:space="preserve"> </w:t>
            </w:r>
            <w:r>
              <w:rPr>
                <w:sz w:val="26"/>
              </w:rPr>
              <w:t xml:space="preserve">по </w:t>
            </w:r>
            <w:r>
              <w:rPr>
                <w:spacing w:val="-2"/>
                <w:sz w:val="26"/>
              </w:rPr>
              <w:t>картинкам, сочинение</w:t>
            </w:r>
          </w:p>
          <w:p w:rsidR="00153C15" w:rsidRDefault="00C1539A">
            <w:pPr>
              <w:pStyle w:val="TableParagraph"/>
              <w:spacing w:line="292" w:lineRule="exact"/>
              <w:ind w:left="45"/>
              <w:rPr>
                <w:sz w:val="26"/>
              </w:rPr>
            </w:pPr>
            <w:r>
              <w:rPr>
                <w:sz w:val="26"/>
              </w:rPr>
              <w:t>рассказов,</w:t>
            </w:r>
            <w:r>
              <w:rPr>
                <w:spacing w:val="-9"/>
                <w:sz w:val="26"/>
              </w:rPr>
              <w:t xml:space="preserve"> </w:t>
            </w:r>
            <w:r>
              <w:rPr>
                <w:spacing w:val="-2"/>
                <w:sz w:val="26"/>
              </w:rPr>
              <w:t>сказок</w:t>
            </w:r>
          </w:p>
        </w:tc>
        <w:tc>
          <w:tcPr>
            <w:tcW w:w="3606" w:type="dxa"/>
          </w:tcPr>
          <w:p w:rsidR="00153C15" w:rsidRDefault="00C1539A">
            <w:pPr>
              <w:pStyle w:val="TableParagraph"/>
              <w:spacing w:line="278" w:lineRule="auto"/>
              <w:ind w:left="45" w:right="787"/>
              <w:rPr>
                <w:sz w:val="26"/>
              </w:rPr>
            </w:pPr>
            <w:r>
              <w:rPr>
                <w:sz w:val="26"/>
              </w:rPr>
              <w:t>Ребенок</w:t>
            </w:r>
            <w:r>
              <w:rPr>
                <w:spacing w:val="-17"/>
                <w:sz w:val="26"/>
              </w:rPr>
              <w:t xml:space="preserve"> </w:t>
            </w:r>
            <w:r>
              <w:rPr>
                <w:sz w:val="26"/>
              </w:rPr>
              <w:t>совместно</w:t>
            </w:r>
            <w:r>
              <w:rPr>
                <w:spacing w:val="-16"/>
                <w:sz w:val="26"/>
              </w:rPr>
              <w:t xml:space="preserve"> </w:t>
            </w:r>
            <w:r>
              <w:rPr>
                <w:sz w:val="26"/>
              </w:rPr>
              <w:t xml:space="preserve">с </w:t>
            </w:r>
            <w:r>
              <w:rPr>
                <w:spacing w:val="-2"/>
                <w:sz w:val="26"/>
              </w:rPr>
              <w:t>взрослыми</w:t>
            </w:r>
          </w:p>
          <w:p w:rsidR="00153C15" w:rsidRDefault="00C1539A">
            <w:pPr>
              <w:pStyle w:val="TableParagraph"/>
              <w:numPr>
                <w:ilvl w:val="0"/>
                <w:numId w:val="90"/>
              </w:numPr>
              <w:tabs>
                <w:tab w:val="left" w:pos="49"/>
                <w:tab w:val="left" w:pos="317"/>
              </w:tabs>
              <w:spacing w:line="278" w:lineRule="auto"/>
              <w:ind w:right="163" w:hanging="5"/>
              <w:rPr>
                <w:sz w:val="26"/>
              </w:rPr>
            </w:pPr>
            <w:r>
              <w:rPr>
                <w:sz w:val="26"/>
              </w:rPr>
              <w:t>сочиняет</w:t>
            </w:r>
            <w:r>
              <w:rPr>
                <w:spacing w:val="-17"/>
                <w:sz w:val="26"/>
              </w:rPr>
              <w:t xml:space="preserve"> </w:t>
            </w:r>
            <w:r>
              <w:rPr>
                <w:sz w:val="26"/>
              </w:rPr>
              <w:t>сказки,</w:t>
            </w:r>
            <w:r>
              <w:rPr>
                <w:spacing w:val="-16"/>
                <w:sz w:val="26"/>
              </w:rPr>
              <w:t xml:space="preserve"> </w:t>
            </w:r>
            <w:r>
              <w:rPr>
                <w:sz w:val="26"/>
              </w:rPr>
              <w:t>рассказы</w:t>
            </w:r>
            <w:r>
              <w:rPr>
                <w:spacing w:val="-16"/>
                <w:sz w:val="26"/>
              </w:rPr>
              <w:t xml:space="preserve"> </w:t>
            </w:r>
            <w:r>
              <w:rPr>
                <w:sz w:val="26"/>
              </w:rPr>
              <w:t>и описательные загадки,</w:t>
            </w:r>
          </w:p>
          <w:p w:rsidR="00153C15" w:rsidRDefault="00C1539A">
            <w:pPr>
              <w:pStyle w:val="TableParagraph"/>
              <w:spacing w:line="278" w:lineRule="auto"/>
              <w:ind w:left="49" w:right="787"/>
              <w:rPr>
                <w:sz w:val="26"/>
              </w:rPr>
            </w:pPr>
            <w:r>
              <w:rPr>
                <w:sz w:val="26"/>
              </w:rPr>
              <w:t>придумывает</w:t>
            </w:r>
            <w:r>
              <w:rPr>
                <w:spacing w:val="-17"/>
                <w:sz w:val="26"/>
              </w:rPr>
              <w:t xml:space="preserve"> </w:t>
            </w:r>
            <w:r>
              <w:rPr>
                <w:sz w:val="26"/>
              </w:rPr>
              <w:t>небылицы, используя при этом</w:t>
            </w:r>
          </w:p>
          <w:p w:rsidR="00153C15" w:rsidRDefault="00C1539A">
            <w:pPr>
              <w:pStyle w:val="TableParagraph"/>
              <w:spacing w:line="278" w:lineRule="auto"/>
              <w:ind w:left="49" w:right="856"/>
              <w:rPr>
                <w:sz w:val="26"/>
              </w:rPr>
            </w:pPr>
            <w:r>
              <w:rPr>
                <w:sz w:val="26"/>
              </w:rPr>
              <w:t>разнообразные</w:t>
            </w:r>
            <w:r>
              <w:rPr>
                <w:spacing w:val="-17"/>
                <w:sz w:val="26"/>
              </w:rPr>
              <w:t xml:space="preserve"> </w:t>
            </w:r>
            <w:r>
              <w:rPr>
                <w:sz w:val="26"/>
              </w:rPr>
              <w:t xml:space="preserve">средства </w:t>
            </w:r>
            <w:proofErr w:type="spellStart"/>
            <w:r>
              <w:rPr>
                <w:sz w:val="26"/>
              </w:rPr>
              <w:t>внутритекстовой</w:t>
            </w:r>
            <w:proofErr w:type="spellEnd"/>
            <w:r>
              <w:rPr>
                <w:sz w:val="26"/>
              </w:rPr>
              <w:t xml:space="preserve"> связи.</w:t>
            </w:r>
          </w:p>
          <w:p w:rsidR="00153C15" w:rsidRDefault="00C1539A">
            <w:pPr>
              <w:pStyle w:val="TableParagraph"/>
              <w:numPr>
                <w:ilvl w:val="0"/>
                <w:numId w:val="90"/>
              </w:numPr>
              <w:tabs>
                <w:tab w:val="left" w:pos="49"/>
                <w:tab w:val="left" w:pos="317"/>
              </w:tabs>
              <w:spacing w:line="276" w:lineRule="auto"/>
              <w:ind w:right="144" w:hanging="5"/>
              <w:rPr>
                <w:sz w:val="26"/>
              </w:rPr>
            </w:pPr>
            <w:r>
              <w:rPr>
                <w:sz w:val="26"/>
              </w:rPr>
              <w:t>осуществляет</w:t>
            </w:r>
            <w:r>
              <w:rPr>
                <w:spacing w:val="-14"/>
                <w:sz w:val="26"/>
              </w:rPr>
              <w:t xml:space="preserve"> </w:t>
            </w:r>
            <w:r>
              <w:rPr>
                <w:sz w:val="26"/>
              </w:rPr>
              <w:t>осознанный</w:t>
            </w:r>
            <w:r>
              <w:rPr>
                <w:spacing w:val="-12"/>
                <w:sz w:val="26"/>
              </w:rPr>
              <w:t xml:space="preserve"> </w:t>
            </w:r>
            <w:r>
              <w:rPr>
                <w:sz w:val="26"/>
              </w:rPr>
              <w:t xml:space="preserve">и произвольный выбор средств </w:t>
            </w:r>
            <w:r>
              <w:rPr>
                <w:spacing w:val="-2"/>
                <w:sz w:val="26"/>
              </w:rPr>
              <w:t>лексической выразительности.</w:t>
            </w:r>
          </w:p>
          <w:p w:rsidR="00153C15" w:rsidRDefault="00C1539A">
            <w:pPr>
              <w:pStyle w:val="TableParagraph"/>
              <w:numPr>
                <w:ilvl w:val="0"/>
                <w:numId w:val="90"/>
              </w:numPr>
              <w:tabs>
                <w:tab w:val="left" w:pos="49"/>
                <w:tab w:val="left" w:pos="317"/>
              </w:tabs>
              <w:spacing w:line="273" w:lineRule="auto"/>
              <w:ind w:right="302" w:hanging="5"/>
              <w:rPr>
                <w:sz w:val="26"/>
              </w:rPr>
            </w:pPr>
            <w:r>
              <w:rPr>
                <w:sz w:val="26"/>
              </w:rPr>
              <w:t>конструирует</w:t>
            </w:r>
            <w:r>
              <w:rPr>
                <w:spacing w:val="-17"/>
                <w:sz w:val="26"/>
              </w:rPr>
              <w:t xml:space="preserve"> </w:t>
            </w:r>
            <w:r>
              <w:rPr>
                <w:sz w:val="26"/>
              </w:rPr>
              <w:t>разные</w:t>
            </w:r>
            <w:r>
              <w:rPr>
                <w:spacing w:val="-16"/>
                <w:sz w:val="26"/>
              </w:rPr>
              <w:t xml:space="preserve"> </w:t>
            </w:r>
            <w:r>
              <w:rPr>
                <w:sz w:val="26"/>
              </w:rPr>
              <w:t>типы предложений, работает над</w:t>
            </w:r>
          </w:p>
          <w:p w:rsidR="00153C15" w:rsidRDefault="00C1539A">
            <w:pPr>
              <w:pStyle w:val="TableParagraph"/>
              <w:spacing w:line="273" w:lineRule="auto"/>
              <w:ind w:left="49"/>
              <w:rPr>
                <w:sz w:val="26"/>
              </w:rPr>
            </w:pPr>
            <w:r>
              <w:rPr>
                <w:sz w:val="26"/>
              </w:rPr>
              <w:t xml:space="preserve">грамматически правильным </w:t>
            </w:r>
            <w:r>
              <w:rPr>
                <w:spacing w:val="-2"/>
                <w:sz w:val="26"/>
              </w:rPr>
              <w:t>оформлением высказывания.</w:t>
            </w:r>
          </w:p>
          <w:p w:rsidR="00153C15" w:rsidRDefault="00C1539A">
            <w:pPr>
              <w:pStyle w:val="TableParagraph"/>
              <w:numPr>
                <w:ilvl w:val="0"/>
                <w:numId w:val="90"/>
              </w:numPr>
              <w:tabs>
                <w:tab w:val="left" w:pos="49"/>
                <w:tab w:val="left" w:pos="317"/>
              </w:tabs>
              <w:spacing w:line="278" w:lineRule="auto"/>
              <w:ind w:right="477" w:hanging="5"/>
              <w:rPr>
                <w:sz w:val="26"/>
              </w:rPr>
            </w:pPr>
            <w:r>
              <w:rPr>
                <w:sz w:val="26"/>
              </w:rPr>
              <w:t>осваивает</w:t>
            </w:r>
            <w:r>
              <w:rPr>
                <w:spacing w:val="-17"/>
                <w:sz w:val="26"/>
              </w:rPr>
              <w:t xml:space="preserve"> </w:t>
            </w:r>
            <w:r>
              <w:rPr>
                <w:sz w:val="26"/>
              </w:rPr>
              <w:t>выразительное интонирование, четкую</w:t>
            </w:r>
          </w:p>
          <w:p w:rsidR="00153C15" w:rsidRDefault="00C1539A">
            <w:pPr>
              <w:pStyle w:val="TableParagraph"/>
              <w:spacing w:line="297" w:lineRule="exact"/>
              <w:ind w:left="49"/>
              <w:rPr>
                <w:sz w:val="26"/>
              </w:rPr>
            </w:pPr>
            <w:r>
              <w:rPr>
                <w:spacing w:val="-2"/>
                <w:sz w:val="26"/>
              </w:rPr>
              <w:t>артикуляцию.</w:t>
            </w:r>
          </w:p>
        </w:tc>
        <w:tc>
          <w:tcPr>
            <w:tcW w:w="3966" w:type="dxa"/>
          </w:tcPr>
          <w:p w:rsidR="00153C15" w:rsidRDefault="00C1539A">
            <w:pPr>
              <w:pStyle w:val="TableParagraph"/>
              <w:spacing w:before="1" w:line="276" w:lineRule="auto"/>
              <w:ind w:left="50" w:right="63" w:hanging="5"/>
              <w:rPr>
                <w:sz w:val="26"/>
              </w:rPr>
            </w:pPr>
            <w:r>
              <w:rPr>
                <w:sz w:val="26"/>
              </w:rPr>
              <w:t>Ребенок совместно со взрослым переиначивает известную сказку, заменяя</w:t>
            </w:r>
            <w:r>
              <w:rPr>
                <w:spacing w:val="-11"/>
                <w:sz w:val="26"/>
              </w:rPr>
              <w:t xml:space="preserve"> </w:t>
            </w:r>
            <w:r>
              <w:rPr>
                <w:sz w:val="26"/>
              </w:rPr>
              <w:t>в</w:t>
            </w:r>
            <w:r>
              <w:rPr>
                <w:spacing w:val="-11"/>
                <w:sz w:val="26"/>
              </w:rPr>
              <w:t xml:space="preserve"> </w:t>
            </w:r>
            <w:r>
              <w:rPr>
                <w:sz w:val="26"/>
              </w:rPr>
              <w:t>ней,</w:t>
            </w:r>
            <w:r>
              <w:rPr>
                <w:spacing w:val="-10"/>
                <w:sz w:val="26"/>
              </w:rPr>
              <w:t xml:space="preserve"> </w:t>
            </w:r>
            <w:r>
              <w:rPr>
                <w:sz w:val="26"/>
              </w:rPr>
              <w:t>к</w:t>
            </w:r>
            <w:r>
              <w:rPr>
                <w:spacing w:val="-13"/>
                <w:sz w:val="26"/>
              </w:rPr>
              <w:t xml:space="preserve"> </w:t>
            </w:r>
            <w:r>
              <w:rPr>
                <w:sz w:val="26"/>
              </w:rPr>
              <w:t>примеру,</w:t>
            </w:r>
            <w:r>
              <w:rPr>
                <w:spacing w:val="-10"/>
                <w:sz w:val="26"/>
              </w:rPr>
              <w:t xml:space="preserve"> </w:t>
            </w:r>
            <w:r>
              <w:rPr>
                <w:sz w:val="26"/>
              </w:rPr>
              <w:t>главных героев,</w:t>
            </w:r>
            <w:r>
              <w:rPr>
                <w:spacing w:val="-17"/>
                <w:sz w:val="26"/>
              </w:rPr>
              <w:t xml:space="preserve"> </w:t>
            </w:r>
            <w:r>
              <w:rPr>
                <w:sz w:val="26"/>
              </w:rPr>
              <w:t>придумывает</w:t>
            </w:r>
            <w:r>
              <w:rPr>
                <w:spacing w:val="-16"/>
                <w:sz w:val="26"/>
              </w:rPr>
              <w:t xml:space="preserve"> </w:t>
            </w:r>
            <w:r>
              <w:rPr>
                <w:sz w:val="26"/>
              </w:rPr>
              <w:t>собственную сказку, соединяя в ней сказочные и</w:t>
            </w:r>
            <w:r>
              <w:rPr>
                <w:spacing w:val="-3"/>
                <w:sz w:val="26"/>
              </w:rPr>
              <w:t xml:space="preserve"> </w:t>
            </w:r>
            <w:r>
              <w:rPr>
                <w:sz w:val="26"/>
              </w:rPr>
              <w:t>реалистические</w:t>
            </w:r>
            <w:r>
              <w:rPr>
                <w:spacing w:val="-1"/>
                <w:sz w:val="26"/>
              </w:rPr>
              <w:t xml:space="preserve"> </w:t>
            </w:r>
            <w:r>
              <w:rPr>
                <w:sz w:val="26"/>
              </w:rPr>
              <w:t>события, В</w:t>
            </w:r>
            <w:r>
              <w:rPr>
                <w:spacing w:val="-3"/>
                <w:sz w:val="26"/>
              </w:rPr>
              <w:t xml:space="preserve"> </w:t>
            </w:r>
            <w:r>
              <w:rPr>
                <w:sz w:val="26"/>
              </w:rPr>
              <w:t>игре</w:t>
            </w:r>
          </w:p>
          <w:p w:rsidR="00153C15" w:rsidRDefault="00C1539A">
            <w:pPr>
              <w:pStyle w:val="TableParagraph"/>
              <w:spacing w:line="278" w:lineRule="auto"/>
              <w:ind w:left="50" w:right="301"/>
              <w:rPr>
                <w:sz w:val="26"/>
              </w:rPr>
            </w:pPr>
            <w:r>
              <w:rPr>
                <w:sz w:val="26"/>
              </w:rPr>
              <w:t>«телефонный</w:t>
            </w:r>
            <w:r>
              <w:rPr>
                <w:spacing w:val="-17"/>
                <w:sz w:val="26"/>
              </w:rPr>
              <w:t xml:space="preserve"> </w:t>
            </w:r>
            <w:r>
              <w:rPr>
                <w:sz w:val="26"/>
              </w:rPr>
              <w:t>разговор»</w:t>
            </w:r>
            <w:r>
              <w:rPr>
                <w:spacing w:val="-16"/>
                <w:sz w:val="26"/>
              </w:rPr>
              <w:t xml:space="preserve"> </w:t>
            </w:r>
            <w:r>
              <w:rPr>
                <w:sz w:val="26"/>
              </w:rPr>
              <w:t xml:space="preserve">пробует себя в роли разнообразных </w:t>
            </w:r>
            <w:r>
              <w:rPr>
                <w:spacing w:val="-2"/>
                <w:sz w:val="26"/>
              </w:rPr>
              <w:t>персонажей.</w:t>
            </w:r>
          </w:p>
        </w:tc>
      </w:tr>
      <w:tr w:rsidR="00153C15">
        <w:trPr>
          <w:trHeight w:val="4128"/>
        </w:trPr>
        <w:tc>
          <w:tcPr>
            <w:tcW w:w="2214" w:type="dxa"/>
          </w:tcPr>
          <w:p w:rsidR="00153C15" w:rsidRDefault="00C1539A">
            <w:pPr>
              <w:pStyle w:val="TableParagraph"/>
              <w:spacing w:line="278" w:lineRule="auto"/>
              <w:ind w:left="45"/>
              <w:rPr>
                <w:sz w:val="26"/>
              </w:rPr>
            </w:pPr>
            <w:r>
              <w:rPr>
                <w:spacing w:val="-2"/>
                <w:w w:val="90"/>
                <w:sz w:val="26"/>
              </w:rPr>
              <w:t xml:space="preserve">Театрализованная </w:t>
            </w:r>
            <w:r>
              <w:rPr>
                <w:spacing w:val="-2"/>
                <w:sz w:val="26"/>
              </w:rPr>
              <w:t>деятельность</w:t>
            </w:r>
          </w:p>
        </w:tc>
        <w:tc>
          <w:tcPr>
            <w:tcW w:w="3606" w:type="dxa"/>
          </w:tcPr>
          <w:p w:rsidR="00153C15" w:rsidRDefault="00C1539A">
            <w:pPr>
              <w:pStyle w:val="TableParagraph"/>
              <w:spacing w:line="286" w:lineRule="exact"/>
              <w:ind w:left="45"/>
              <w:rPr>
                <w:sz w:val="26"/>
              </w:rPr>
            </w:pPr>
            <w:r>
              <w:rPr>
                <w:sz w:val="26"/>
              </w:rPr>
              <w:t>Взрослый</w:t>
            </w:r>
            <w:r>
              <w:rPr>
                <w:spacing w:val="-14"/>
                <w:sz w:val="26"/>
              </w:rPr>
              <w:t xml:space="preserve"> </w:t>
            </w:r>
            <w:r>
              <w:rPr>
                <w:sz w:val="26"/>
              </w:rPr>
              <w:t>побуждает</w:t>
            </w:r>
            <w:r>
              <w:rPr>
                <w:spacing w:val="-7"/>
                <w:sz w:val="26"/>
              </w:rPr>
              <w:t xml:space="preserve"> </w:t>
            </w:r>
            <w:r>
              <w:rPr>
                <w:spacing w:val="-2"/>
                <w:sz w:val="26"/>
              </w:rPr>
              <w:t>детей:</w:t>
            </w:r>
          </w:p>
          <w:p w:rsidR="00153C15" w:rsidRDefault="00C1539A">
            <w:pPr>
              <w:pStyle w:val="TableParagraph"/>
              <w:numPr>
                <w:ilvl w:val="0"/>
                <w:numId w:val="89"/>
              </w:numPr>
              <w:tabs>
                <w:tab w:val="left" w:pos="313"/>
              </w:tabs>
              <w:spacing w:before="37" w:line="278" w:lineRule="auto"/>
              <w:ind w:right="644" w:firstLine="43"/>
              <w:rPr>
                <w:sz w:val="26"/>
              </w:rPr>
            </w:pPr>
            <w:r>
              <w:rPr>
                <w:sz w:val="26"/>
              </w:rPr>
              <w:t>к</w:t>
            </w:r>
            <w:r>
              <w:rPr>
                <w:spacing w:val="-17"/>
                <w:sz w:val="26"/>
              </w:rPr>
              <w:t xml:space="preserve"> </w:t>
            </w:r>
            <w:r>
              <w:rPr>
                <w:sz w:val="26"/>
              </w:rPr>
              <w:t>сочинению</w:t>
            </w:r>
            <w:r>
              <w:rPr>
                <w:spacing w:val="-16"/>
                <w:sz w:val="26"/>
              </w:rPr>
              <w:t xml:space="preserve"> </w:t>
            </w:r>
            <w:r>
              <w:rPr>
                <w:sz w:val="26"/>
              </w:rPr>
              <w:t>текста</w:t>
            </w:r>
            <w:r>
              <w:rPr>
                <w:spacing w:val="-16"/>
                <w:sz w:val="26"/>
              </w:rPr>
              <w:t xml:space="preserve"> </w:t>
            </w:r>
            <w:r>
              <w:rPr>
                <w:sz w:val="26"/>
              </w:rPr>
              <w:t xml:space="preserve">для </w:t>
            </w:r>
            <w:r>
              <w:rPr>
                <w:spacing w:val="-2"/>
                <w:sz w:val="26"/>
              </w:rPr>
              <w:t>выступления;</w:t>
            </w:r>
          </w:p>
          <w:p w:rsidR="00153C15" w:rsidRDefault="00C1539A">
            <w:pPr>
              <w:pStyle w:val="TableParagraph"/>
              <w:spacing w:line="278" w:lineRule="auto"/>
              <w:ind w:left="45" w:right="681"/>
              <w:rPr>
                <w:sz w:val="26"/>
              </w:rPr>
            </w:pPr>
            <w:r>
              <w:rPr>
                <w:sz w:val="26"/>
              </w:rPr>
              <w:t>к всестороннему анализу воссоздаваемых</w:t>
            </w:r>
            <w:r>
              <w:rPr>
                <w:spacing w:val="-17"/>
                <w:sz w:val="26"/>
              </w:rPr>
              <w:t xml:space="preserve"> </w:t>
            </w:r>
            <w:r>
              <w:rPr>
                <w:sz w:val="26"/>
              </w:rPr>
              <w:t>событий,</w:t>
            </w:r>
          </w:p>
          <w:p w:rsidR="00153C15" w:rsidRDefault="00C1539A">
            <w:pPr>
              <w:pStyle w:val="TableParagraph"/>
              <w:spacing w:line="278" w:lineRule="auto"/>
              <w:ind w:left="45"/>
              <w:rPr>
                <w:sz w:val="26"/>
              </w:rPr>
            </w:pPr>
            <w:r>
              <w:rPr>
                <w:sz w:val="26"/>
              </w:rPr>
              <w:t>характера,</w:t>
            </w:r>
            <w:r>
              <w:rPr>
                <w:spacing w:val="-17"/>
                <w:sz w:val="26"/>
              </w:rPr>
              <w:t xml:space="preserve"> </w:t>
            </w:r>
            <w:r>
              <w:rPr>
                <w:sz w:val="26"/>
              </w:rPr>
              <w:t>поступков,</w:t>
            </w:r>
            <w:r>
              <w:rPr>
                <w:spacing w:val="-16"/>
                <w:sz w:val="26"/>
              </w:rPr>
              <w:t xml:space="preserve"> </w:t>
            </w:r>
            <w:r>
              <w:rPr>
                <w:sz w:val="26"/>
              </w:rPr>
              <w:t>манеры речи действующих лиц;</w:t>
            </w:r>
          </w:p>
          <w:p w:rsidR="00153C15" w:rsidRDefault="00C1539A">
            <w:pPr>
              <w:pStyle w:val="TableParagraph"/>
              <w:numPr>
                <w:ilvl w:val="0"/>
                <w:numId w:val="89"/>
              </w:numPr>
              <w:tabs>
                <w:tab w:val="left" w:pos="49"/>
                <w:tab w:val="left" w:pos="317"/>
              </w:tabs>
              <w:spacing w:line="273" w:lineRule="auto"/>
              <w:ind w:left="49" w:right="133" w:hanging="5"/>
              <w:rPr>
                <w:sz w:val="26"/>
              </w:rPr>
            </w:pPr>
            <w:r>
              <w:rPr>
                <w:sz w:val="26"/>
              </w:rPr>
              <w:t>к</w:t>
            </w:r>
            <w:r>
              <w:rPr>
                <w:spacing w:val="-17"/>
                <w:sz w:val="26"/>
              </w:rPr>
              <w:t xml:space="preserve"> </w:t>
            </w:r>
            <w:r>
              <w:rPr>
                <w:sz w:val="26"/>
              </w:rPr>
              <w:t>внимательному</w:t>
            </w:r>
            <w:r>
              <w:rPr>
                <w:spacing w:val="-16"/>
                <w:sz w:val="26"/>
              </w:rPr>
              <w:t xml:space="preserve"> </w:t>
            </w:r>
            <w:r>
              <w:rPr>
                <w:sz w:val="26"/>
              </w:rPr>
              <w:t>слушанию сценария, который зачитывается педагогом;</w:t>
            </w:r>
          </w:p>
          <w:p w:rsidR="00153C15" w:rsidRDefault="00C1539A">
            <w:pPr>
              <w:pStyle w:val="TableParagraph"/>
              <w:numPr>
                <w:ilvl w:val="0"/>
                <w:numId w:val="89"/>
              </w:numPr>
              <w:tabs>
                <w:tab w:val="left" w:pos="318"/>
              </w:tabs>
              <w:ind w:left="318" w:hanging="273"/>
              <w:rPr>
                <w:sz w:val="26"/>
              </w:rPr>
            </w:pPr>
            <w:r>
              <w:rPr>
                <w:sz w:val="26"/>
              </w:rPr>
              <w:t>к</w:t>
            </w:r>
            <w:r>
              <w:rPr>
                <w:spacing w:val="-15"/>
                <w:sz w:val="26"/>
              </w:rPr>
              <w:t xml:space="preserve"> </w:t>
            </w:r>
            <w:r>
              <w:rPr>
                <w:sz w:val="26"/>
              </w:rPr>
              <w:t>составлению</w:t>
            </w:r>
            <w:r>
              <w:rPr>
                <w:spacing w:val="-12"/>
                <w:sz w:val="26"/>
              </w:rPr>
              <w:t xml:space="preserve"> </w:t>
            </w:r>
            <w:r>
              <w:rPr>
                <w:sz w:val="26"/>
              </w:rPr>
              <w:t>рассказов</w:t>
            </w:r>
            <w:r>
              <w:rPr>
                <w:spacing w:val="-11"/>
                <w:sz w:val="26"/>
              </w:rPr>
              <w:t xml:space="preserve"> </w:t>
            </w:r>
            <w:r>
              <w:rPr>
                <w:spacing w:val="-5"/>
                <w:sz w:val="26"/>
              </w:rPr>
              <w:t>по</w:t>
            </w:r>
          </w:p>
          <w:p w:rsidR="00153C15" w:rsidRDefault="00C1539A">
            <w:pPr>
              <w:pStyle w:val="TableParagraph"/>
              <w:spacing w:before="35"/>
              <w:ind w:left="49"/>
              <w:rPr>
                <w:sz w:val="26"/>
              </w:rPr>
            </w:pPr>
            <w:r>
              <w:rPr>
                <w:sz w:val="26"/>
              </w:rPr>
              <w:t>мотивам</w:t>
            </w:r>
            <w:r>
              <w:rPr>
                <w:spacing w:val="-10"/>
                <w:sz w:val="26"/>
              </w:rPr>
              <w:t xml:space="preserve"> </w:t>
            </w:r>
            <w:r>
              <w:rPr>
                <w:sz w:val="26"/>
              </w:rPr>
              <w:t>событий</w:t>
            </w:r>
            <w:r>
              <w:rPr>
                <w:spacing w:val="-8"/>
                <w:sz w:val="26"/>
              </w:rPr>
              <w:t xml:space="preserve"> </w:t>
            </w:r>
            <w:r>
              <w:rPr>
                <w:spacing w:val="-5"/>
                <w:sz w:val="26"/>
              </w:rPr>
              <w:t>из</w:t>
            </w:r>
          </w:p>
        </w:tc>
        <w:tc>
          <w:tcPr>
            <w:tcW w:w="3966" w:type="dxa"/>
          </w:tcPr>
          <w:p w:rsidR="00153C15" w:rsidRDefault="00C1539A">
            <w:pPr>
              <w:pStyle w:val="TableParagraph"/>
              <w:spacing w:line="278" w:lineRule="auto"/>
              <w:ind w:left="50" w:hanging="5"/>
              <w:rPr>
                <w:sz w:val="26"/>
              </w:rPr>
            </w:pPr>
            <w:r>
              <w:rPr>
                <w:sz w:val="26"/>
              </w:rPr>
              <w:t>Взрослый</w:t>
            </w:r>
            <w:r>
              <w:rPr>
                <w:spacing w:val="-17"/>
                <w:sz w:val="26"/>
              </w:rPr>
              <w:t xml:space="preserve"> </w:t>
            </w:r>
            <w:r>
              <w:rPr>
                <w:sz w:val="26"/>
              </w:rPr>
              <w:t>обсуждает</w:t>
            </w:r>
            <w:r>
              <w:rPr>
                <w:spacing w:val="-16"/>
                <w:sz w:val="26"/>
              </w:rPr>
              <w:t xml:space="preserve"> </w:t>
            </w:r>
            <w:r>
              <w:rPr>
                <w:sz w:val="26"/>
              </w:rPr>
              <w:t>с</w:t>
            </w:r>
            <w:r>
              <w:rPr>
                <w:spacing w:val="-16"/>
                <w:sz w:val="26"/>
              </w:rPr>
              <w:t xml:space="preserve"> </w:t>
            </w:r>
            <w:r>
              <w:rPr>
                <w:sz w:val="26"/>
              </w:rPr>
              <w:t>ребенком будущую премьеру спектакля;</w:t>
            </w:r>
          </w:p>
          <w:p w:rsidR="00153C15" w:rsidRDefault="00C1539A">
            <w:pPr>
              <w:pStyle w:val="TableParagraph"/>
              <w:numPr>
                <w:ilvl w:val="0"/>
                <w:numId w:val="88"/>
              </w:numPr>
              <w:tabs>
                <w:tab w:val="left" w:pos="50"/>
                <w:tab w:val="left" w:pos="318"/>
              </w:tabs>
              <w:spacing w:line="278" w:lineRule="auto"/>
              <w:ind w:right="473" w:hanging="5"/>
              <w:rPr>
                <w:sz w:val="26"/>
              </w:rPr>
            </w:pPr>
            <w:r>
              <w:rPr>
                <w:sz w:val="26"/>
              </w:rPr>
              <w:t>помогает</w:t>
            </w:r>
            <w:r>
              <w:rPr>
                <w:spacing w:val="-17"/>
                <w:sz w:val="26"/>
              </w:rPr>
              <w:t xml:space="preserve"> </w:t>
            </w:r>
            <w:r>
              <w:rPr>
                <w:sz w:val="26"/>
              </w:rPr>
              <w:t>ему</w:t>
            </w:r>
            <w:r>
              <w:rPr>
                <w:spacing w:val="-16"/>
                <w:sz w:val="26"/>
              </w:rPr>
              <w:t xml:space="preserve"> </w:t>
            </w:r>
            <w:r>
              <w:rPr>
                <w:sz w:val="26"/>
              </w:rPr>
              <w:t>разучить</w:t>
            </w:r>
            <w:r>
              <w:rPr>
                <w:spacing w:val="-16"/>
                <w:sz w:val="26"/>
              </w:rPr>
              <w:t xml:space="preserve"> </w:t>
            </w:r>
            <w:r>
              <w:rPr>
                <w:sz w:val="26"/>
              </w:rPr>
              <w:t>роль, отработать интонацию;</w:t>
            </w:r>
          </w:p>
          <w:p w:rsidR="00153C15" w:rsidRDefault="00C1539A">
            <w:pPr>
              <w:pStyle w:val="TableParagraph"/>
              <w:numPr>
                <w:ilvl w:val="0"/>
                <w:numId w:val="88"/>
              </w:numPr>
              <w:tabs>
                <w:tab w:val="left" w:pos="313"/>
              </w:tabs>
              <w:spacing w:line="297" w:lineRule="exact"/>
              <w:ind w:left="313" w:hanging="268"/>
              <w:rPr>
                <w:sz w:val="26"/>
              </w:rPr>
            </w:pPr>
            <w:r>
              <w:rPr>
                <w:sz w:val="26"/>
              </w:rPr>
              <w:t>способствует</w:t>
            </w:r>
            <w:r>
              <w:rPr>
                <w:spacing w:val="-14"/>
                <w:sz w:val="26"/>
              </w:rPr>
              <w:t xml:space="preserve"> </w:t>
            </w:r>
            <w:r>
              <w:rPr>
                <w:spacing w:val="-2"/>
                <w:sz w:val="26"/>
              </w:rPr>
              <w:t>развитию</w:t>
            </w:r>
          </w:p>
          <w:p w:rsidR="00153C15" w:rsidRDefault="00C1539A">
            <w:pPr>
              <w:pStyle w:val="TableParagraph"/>
              <w:spacing w:before="17" w:line="278" w:lineRule="auto"/>
              <w:ind w:left="50"/>
              <w:rPr>
                <w:sz w:val="26"/>
              </w:rPr>
            </w:pPr>
            <w:r>
              <w:rPr>
                <w:sz w:val="26"/>
              </w:rPr>
              <w:t>диалогической</w:t>
            </w:r>
            <w:r>
              <w:rPr>
                <w:spacing w:val="-17"/>
                <w:sz w:val="26"/>
              </w:rPr>
              <w:t xml:space="preserve"> </w:t>
            </w:r>
            <w:r>
              <w:rPr>
                <w:sz w:val="26"/>
              </w:rPr>
              <w:t>речи</w:t>
            </w:r>
            <w:r>
              <w:rPr>
                <w:spacing w:val="-16"/>
                <w:sz w:val="26"/>
              </w:rPr>
              <w:t xml:space="preserve"> </w:t>
            </w:r>
            <w:r>
              <w:rPr>
                <w:sz w:val="26"/>
              </w:rPr>
              <w:t>(с</w:t>
            </w:r>
            <w:r>
              <w:rPr>
                <w:spacing w:val="-16"/>
                <w:sz w:val="26"/>
              </w:rPr>
              <w:t xml:space="preserve"> </w:t>
            </w:r>
            <w:r>
              <w:rPr>
                <w:sz w:val="26"/>
              </w:rPr>
              <w:t>помощью приемов так называемого</w:t>
            </w:r>
          </w:p>
          <w:p w:rsidR="00153C15" w:rsidRDefault="00C1539A">
            <w:pPr>
              <w:pStyle w:val="TableParagraph"/>
              <w:spacing w:line="292" w:lineRule="exact"/>
              <w:ind w:left="50"/>
              <w:rPr>
                <w:sz w:val="26"/>
              </w:rPr>
            </w:pPr>
            <w:r>
              <w:rPr>
                <w:spacing w:val="-2"/>
                <w:sz w:val="26"/>
              </w:rPr>
              <w:t>комментированного</w:t>
            </w:r>
            <w:r>
              <w:rPr>
                <w:spacing w:val="5"/>
                <w:sz w:val="26"/>
              </w:rPr>
              <w:t xml:space="preserve"> </w:t>
            </w:r>
            <w:r>
              <w:rPr>
                <w:spacing w:val="-2"/>
                <w:sz w:val="26"/>
              </w:rPr>
              <w:t>рисования);</w:t>
            </w:r>
          </w:p>
          <w:p w:rsidR="00153C15" w:rsidRDefault="00C1539A">
            <w:pPr>
              <w:pStyle w:val="TableParagraph"/>
              <w:numPr>
                <w:ilvl w:val="0"/>
                <w:numId w:val="88"/>
              </w:numPr>
              <w:tabs>
                <w:tab w:val="left" w:pos="50"/>
                <w:tab w:val="left" w:pos="318"/>
              </w:tabs>
              <w:spacing w:before="42" w:line="278" w:lineRule="auto"/>
              <w:ind w:right="639" w:hanging="5"/>
              <w:rPr>
                <w:sz w:val="26"/>
              </w:rPr>
            </w:pPr>
            <w:r>
              <w:rPr>
                <w:sz w:val="26"/>
              </w:rPr>
              <w:t>предлагает ребенку поучаствовать в игре- драматизации,</w:t>
            </w:r>
            <w:r>
              <w:rPr>
                <w:spacing w:val="-12"/>
                <w:sz w:val="26"/>
              </w:rPr>
              <w:t xml:space="preserve"> </w:t>
            </w:r>
            <w:r>
              <w:rPr>
                <w:sz w:val="26"/>
              </w:rPr>
              <w:t>взяв</w:t>
            </w:r>
            <w:r>
              <w:rPr>
                <w:spacing w:val="-10"/>
                <w:sz w:val="26"/>
              </w:rPr>
              <w:t xml:space="preserve"> </w:t>
            </w:r>
            <w:r>
              <w:rPr>
                <w:sz w:val="26"/>
              </w:rPr>
              <w:t>за</w:t>
            </w:r>
            <w:r>
              <w:rPr>
                <w:spacing w:val="-17"/>
                <w:sz w:val="26"/>
              </w:rPr>
              <w:t xml:space="preserve"> </w:t>
            </w:r>
            <w:r>
              <w:rPr>
                <w:sz w:val="26"/>
              </w:rPr>
              <w:t>основу</w:t>
            </w:r>
          </w:p>
        </w:tc>
      </w:tr>
    </w:tbl>
    <w:p w:rsidR="00153C15" w:rsidRDefault="00153C15">
      <w:pPr>
        <w:pStyle w:val="TableParagraph"/>
        <w:spacing w:line="278" w:lineRule="auto"/>
        <w:rPr>
          <w:sz w:val="26"/>
        </w:rPr>
        <w:sectPr w:rsidR="00153C15">
          <w:type w:val="continuous"/>
          <w:pgSz w:w="11910" w:h="16840"/>
          <w:pgMar w:top="1180" w:right="425" w:bottom="1482" w:left="992" w:header="0" w:footer="750" w:gutter="0"/>
          <w:cols w:space="720"/>
        </w:sectPr>
      </w:pPr>
    </w:p>
    <w:tbl>
      <w:tblPr>
        <w:tblStyle w:val="TableNormal"/>
        <w:tblW w:w="0" w:type="auto"/>
        <w:tblInd w:w="1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214"/>
        <w:gridCol w:w="3606"/>
        <w:gridCol w:w="3966"/>
      </w:tblGrid>
      <w:tr w:rsidR="00153C15">
        <w:trPr>
          <w:trHeight w:val="690"/>
        </w:trPr>
        <w:tc>
          <w:tcPr>
            <w:tcW w:w="2214" w:type="dxa"/>
          </w:tcPr>
          <w:p w:rsidR="00153C15" w:rsidRDefault="00153C15">
            <w:pPr>
              <w:pStyle w:val="TableParagraph"/>
              <w:rPr>
                <w:sz w:val="24"/>
              </w:rPr>
            </w:pPr>
          </w:p>
        </w:tc>
        <w:tc>
          <w:tcPr>
            <w:tcW w:w="3606" w:type="dxa"/>
          </w:tcPr>
          <w:p w:rsidR="00153C15" w:rsidRDefault="00C1539A">
            <w:pPr>
              <w:pStyle w:val="TableParagraph"/>
              <w:spacing w:line="268" w:lineRule="auto"/>
              <w:ind w:left="49" w:right="303"/>
              <w:rPr>
                <w:sz w:val="26"/>
              </w:rPr>
            </w:pPr>
            <w:r>
              <w:rPr>
                <w:sz w:val="26"/>
              </w:rPr>
              <w:t>собственной жизни, литературных</w:t>
            </w:r>
            <w:r>
              <w:rPr>
                <w:spacing w:val="-17"/>
                <w:sz w:val="26"/>
              </w:rPr>
              <w:t xml:space="preserve"> </w:t>
            </w:r>
            <w:r>
              <w:rPr>
                <w:sz w:val="26"/>
              </w:rPr>
              <w:t>произведений.</w:t>
            </w:r>
          </w:p>
        </w:tc>
        <w:tc>
          <w:tcPr>
            <w:tcW w:w="3966" w:type="dxa"/>
          </w:tcPr>
          <w:p w:rsidR="00153C15" w:rsidRDefault="00C1539A">
            <w:pPr>
              <w:pStyle w:val="TableParagraph"/>
              <w:spacing w:line="268" w:lineRule="auto"/>
              <w:ind w:left="50" w:right="1010"/>
              <w:rPr>
                <w:sz w:val="26"/>
              </w:rPr>
            </w:pPr>
            <w:r>
              <w:rPr>
                <w:sz w:val="26"/>
              </w:rPr>
              <w:t>сюжеты</w:t>
            </w:r>
            <w:r>
              <w:rPr>
                <w:spacing w:val="-17"/>
                <w:sz w:val="26"/>
              </w:rPr>
              <w:t xml:space="preserve"> </w:t>
            </w:r>
            <w:r>
              <w:rPr>
                <w:sz w:val="26"/>
              </w:rPr>
              <w:t xml:space="preserve">художественного </w:t>
            </w:r>
            <w:r>
              <w:rPr>
                <w:spacing w:val="-2"/>
                <w:sz w:val="26"/>
              </w:rPr>
              <w:t>материала</w:t>
            </w:r>
          </w:p>
        </w:tc>
      </w:tr>
    </w:tbl>
    <w:p w:rsidR="00153C15" w:rsidRDefault="00153C15">
      <w:pPr>
        <w:pStyle w:val="a3"/>
        <w:spacing w:before="47"/>
        <w:jc w:val="left"/>
        <w:rPr>
          <w:b/>
        </w:rPr>
      </w:pPr>
    </w:p>
    <w:p w:rsidR="00153C15" w:rsidRDefault="00C1539A">
      <w:pPr>
        <w:pStyle w:val="Heading1"/>
      </w:pPr>
      <w:bookmarkStart w:id="52" w:name="Формы_речевого_развития_через_чтение_худ"/>
      <w:bookmarkEnd w:id="52"/>
      <w:r>
        <w:t>Формы</w:t>
      </w:r>
      <w:r>
        <w:rPr>
          <w:spacing w:val="-14"/>
        </w:rPr>
        <w:t xml:space="preserve"> </w:t>
      </w:r>
      <w:r>
        <w:t>речевого</w:t>
      </w:r>
      <w:r>
        <w:rPr>
          <w:spacing w:val="-6"/>
        </w:rPr>
        <w:t xml:space="preserve"> </w:t>
      </w:r>
      <w:r>
        <w:t>развития</w:t>
      </w:r>
      <w:r>
        <w:rPr>
          <w:spacing w:val="-6"/>
        </w:rPr>
        <w:t xml:space="preserve"> </w:t>
      </w:r>
      <w:r>
        <w:t>через</w:t>
      </w:r>
      <w:r>
        <w:rPr>
          <w:spacing w:val="-7"/>
        </w:rPr>
        <w:t xml:space="preserve"> </w:t>
      </w:r>
      <w:r>
        <w:t>чтение</w:t>
      </w:r>
      <w:r>
        <w:rPr>
          <w:spacing w:val="-7"/>
        </w:rPr>
        <w:t xml:space="preserve"> </w:t>
      </w:r>
      <w:r>
        <w:t>художественной</w:t>
      </w:r>
      <w:r>
        <w:rPr>
          <w:spacing w:val="-5"/>
        </w:rPr>
        <w:t xml:space="preserve"> </w:t>
      </w:r>
      <w:r>
        <w:rPr>
          <w:spacing w:val="-2"/>
        </w:rPr>
        <w:t>литературы</w:t>
      </w:r>
    </w:p>
    <w:p w:rsidR="00153C15" w:rsidRDefault="00C1539A" w:rsidP="00451EEF">
      <w:pPr>
        <w:pStyle w:val="a3"/>
        <w:spacing w:before="228" w:line="276" w:lineRule="auto"/>
        <w:ind w:left="141"/>
        <w:jc w:val="left"/>
      </w:pPr>
      <w:r>
        <w:rPr>
          <w:spacing w:val="-2"/>
        </w:rPr>
        <w:t>Чтение;</w:t>
      </w:r>
    </w:p>
    <w:p w:rsidR="00153C15" w:rsidRDefault="00C1539A" w:rsidP="00451EEF">
      <w:pPr>
        <w:pStyle w:val="a3"/>
        <w:spacing w:before="3" w:line="276" w:lineRule="auto"/>
        <w:ind w:left="141"/>
        <w:jc w:val="left"/>
      </w:pPr>
      <w:r>
        <w:t>Повторное</w:t>
      </w:r>
      <w:r>
        <w:rPr>
          <w:spacing w:val="-6"/>
        </w:rPr>
        <w:t xml:space="preserve"> </w:t>
      </w:r>
      <w:r>
        <w:t>чтение,</w:t>
      </w:r>
      <w:r>
        <w:rPr>
          <w:spacing w:val="-3"/>
        </w:rPr>
        <w:t xml:space="preserve"> </w:t>
      </w:r>
      <w:r>
        <w:t>чтение</w:t>
      </w:r>
      <w:r>
        <w:rPr>
          <w:spacing w:val="-7"/>
        </w:rPr>
        <w:t xml:space="preserve"> </w:t>
      </w:r>
      <w:r>
        <w:t>отрывков</w:t>
      </w:r>
      <w:r>
        <w:rPr>
          <w:spacing w:val="-3"/>
        </w:rPr>
        <w:t xml:space="preserve"> </w:t>
      </w:r>
      <w:r>
        <w:t>по</w:t>
      </w:r>
      <w:r>
        <w:rPr>
          <w:spacing w:val="-1"/>
        </w:rPr>
        <w:t xml:space="preserve"> </w:t>
      </w:r>
      <w:r>
        <w:rPr>
          <w:spacing w:val="-2"/>
        </w:rPr>
        <w:t>просьбе,</w:t>
      </w:r>
    </w:p>
    <w:p w:rsidR="00153C15" w:rsidRDefault="00C1539A" w:rsidP="00451EEF">
      <w:pPr>
        <w:pStyle w:val="a3"/>
        <w:spacing w:line="276" w:lineRule="auto"/>
        <w:ind w:left="141" w:right="4380" w:firstLine="62"/>
        <w:jc w:val="left"/>
      </w:pPr>
      <w:r>
        <w:t>Обсуждение,</w:t>
      </w:r>
      <w:r>
        <w:rPr>
          <w:spacing w:val="-7"/>
        </w:rPr>
        <w:t xml:space="preserve"> </w:t>
      </w:r>
      <w:r>
        <w:t>проблемные</w:t>
      </w:r>
      <w:r>
        <w:rPr>
          <w:spacing w:val="-14"/>
        </w:rPr>
        <w:t xml:space="preserve"> </w:t>
      </w:r>
      <w:r>
        <w:t>вопросы,</w:t>
      </w:r>
      <w:r>
        <w:rPr>
          <w:spacing w:val="-7"/>
        </w:rPr>
        <w:t xml:space="preserve"> </w:t>
      </w:r>
      <w:r>
        <w:t>творческое</w:t>
      </w:r>
      <w:r>
        <w:rPr>
          <w:spacing w:val="-14"/>
        </w:rPr>
        <w:t xml:space="preserve"> </w:t>
      </w:r>
      <w:r>
        <w:t>задание, Игра с деталями, литературный анализ,</w:t>
      </w:r>
    </w:p>
    <w:p w:rsidR="00153C15" w:rsidRDefault="00C1539A" w:rsidP="00451EEF">
      <w:pPr>
        <w:pStyle w:val="a3"/>
        <w:spacing w:line="276" w:lineRule="auto"/>
        <w:ind w:left="141" w:right="6202"/>
        <w:jc w:val="left"/>
      </w:pPr>
      <w:r>
        <w:t>Эмоциональный</w:t>
      </w:r>
      <w:r>
        <w:rPr>
          <w:spacing w:val="-13"/>
        </w:rPr>
        <w:t xml:space="preserve"> </w:t>
      </w:r>
      <w:r>
        <w:t>настрой</w:t>
      </w:r>
      <w:r>
        <w:rPr>
          <w:spacing w:val="-13"/>
        </w:rPr>
        <w:t xml:space="preserve"> </w:t>
      </w:r>
      <w:r>
        <w:t>на</w:t>
      </w:r>
      <w:r>
        <w:rPr>
          <w:spacing w:val="-11"/>
        </w:rPr>
        <w:t xml:space="preserve"> </w:t>
      </w:r>
      <w:r>
        <w:t xml:space="preserve">восприятие, Интеграция с творчеством и музыкой, Игры-фантазии, словотворчество, </w:t>
      </w:r>
      <w:r>
        <w:lastRenderedPageBreak/>
        <w:t>Выставки,</w:t>
      </w:r>
      <w:r>
        <w:rPr>
          <w:spacing w:val="-14"/>
        </w:rPr>
        <w:t xml:space="preserve"> </w:t>
      </w:r>
      <w:r>
        <w:t>презентации,</w:t>
      </w:r>
      <w:r>
        <w:rPr>
          <w:spacing w:val="-14"/>
        </w:rPr>
        <w:t xml:space="preserve"> </w:t>
      </w:r>
      <w:r>
        <w:t>научные</w:t>
      </w:r>
      <w:r>
        <w:rPr>
          <w:spacing w:val="-14"/>
        </w:rPr>
        <w:t xml:space="preserve"> </w:t>
      </w:r>
      <w:r>
        <w:t>чтения</w:t>
      </w:r>
    </w:p>
    <w:p w:rsidR="00153C15" w:rsidRDefault="00C1539A" w:rsidP="00451EEF">
      <w:pPr>
        <w:pStyle w:val="a3"/>
        <w:spacing w:line="276" w:lineRule="auto"/>
        <w:ind w:left="141" w:right="214"/>
        <w:jc w:val="left"/>
      </w:pPr>
      <w:r>
        <w:t>Ежедневное</w:t>
      </w:r>
      <w:r>
        <w:rPr>
          <w:spacing w:val="-3"/>
        </w:rPr>
        <w:t xml:space="preserve"> </w:t>
      </w:r>
      <w:r>
        <w:t>чтение</w:t>
      </w:r>
      <w:r>
        <w:rPr>
          <w:spacing w:val="-8"/>
        </w:rPr>
        <w:t xml:space="preserve"> </w:t>
      </w:r>
      <w:r>
        <w:t>(на</w:t>
      </w:r>
      <w:r>
        <w:rPr>
          <w:spacing w:val="-5"/>
        </w:rPr>
        <w:t xml:space="preserve"> </w:t>
      </w:r>
      <w:r>
        <w:t>занятии, вне</w:t>
      </w:r>
      <w:r>
        <w:rPr>
          <w:spacing w:val="-5"/>
        </w:rPr>
        <w:t xml:space="preserve"> </w:t>
      </w:r>
      <w:r>
        <w:t>занятия)</w:t>
      </w:r>
      <w:r>
        <w:rPr>
          <w:spacing w:val="-1"/>
        </w:rPr>
        <w:t xml:space="preserve"> </w:t>
      </w:r>
      <w:r>
        <w:t>сказок,</w:t>
      </w:r>
      <w:r>
        <w:rPr>
          <w:spacing w:val="-1"/>
        </w:rPr>
        <w:t xml:space="preserve"> </w:t>
      </w:r>
      <w:r>
        <w:t>рассказов,</w:t>
      </w:r>
      <w:r>
        <w:rPr>
          <w:spacing w:val="-5"/>
        </w:rPr>
        <w:t xml:space="preserve"> </w:t>
      </w:r>
      <w:r>
        <w:t>стихов,</w:t>
      </w:r>
      <w:r>
        <w:rPr>
          <w:spacing w:val="-1"/>
        </w:rPr>
        <w:t xml:space="preserve"> </w:t>
      </w:r>
      <w:r>
        <w:t>самостоятельное рассматривание книг.</w:t>
      </w:r>
    </w:p>
    <w:p w:rsidR="00153C15" w:rsidRDefault="00C1539A" w:rsidP="00451EEF">
      <w:pPr>
        <w:pStyle w:val="a3"/>
        <w:spacing w:line="276" w:lineRule="auto"/>
        <w:ind w:left="141" w:right="4380"/>
        <w:jc w:val="left"/>
      </w:pPr>
      <w:proofErr w:type="spellStart"/>
      <w:r>
        <w:t>Аудиослушание</w:t>
      </w:r>
      <w:proofErr w:type="spellEnd"/>
      <w:r>
        <w:t xml:space="preserve"> художественных произведений. Итоговые</w:t>
      </w:r>
      <w:r>
        <w:rPr>
          <w:spacing w:val="-14"/>
        </w:rPr>
        <w:t xml:space="preserve"> </w:t>
      </w:r>
      <w:r>
        <w:t>мероприятия</w:t>
      </w:r>
      <w:r>
        <w:rPr>
          <w:spacing w:val="-8"/>
        </w:rPr>
        <w:t xml:space="preserve"> </w:t>
      </w:r>
      <w:r>
        <w:t>в</w:t>
      </w:r>
      <w:r>
        <w:rPr>
          <w:spacing w:val="-8"/>
        </w:rPr>
        <w:t xml:space="preserve"> </w:t>
      </w:r>
      <w:r>
        <w:t>форме</w:t>
      </w:r>
      <w:r>
        <w:rPr>
          <w:spacing w:val="-14"/>
        </w:rPr>
        <w:t xml:space="preserve"> </w:t>
      </w:r>
      <w:r>
        <w:t>литературных</w:t>
      </w:r>
      <w:r>
        <w:rPr>
          <w:spacing w:val="-9"/>
        </w:rPr>
        <w:t xml:space="preserve"> </w:t>
      </w:r>
      <w:r>
        <w:t>викторин.</w:t>
      </w:r>
    </w:p>
    <w:p w:rsidR="00153C15" w:rsidRDefault="00C1539A" w:rsidP="00451EEF">
      <w:pPr>
        <w:pStyle w:val="a3"/>
        <w:spacing w:line="276" w:lineRule="auto"/>
        <w:ind w:left="141"/>
        <w:jc w:val="left"/>
      </w:pPr>
      <w:r>
        <w:t>Организация</w:t>
      </w:r>
      <w:r>
        <w:rPr>
          <w:spacing w:val="-15"/>
        </w:rPr>
        <w:t xml:space="preserve"> </w:t>
      </w:r>
      <w:r>
        <w:t>спектаклей</w:t>
      </w:r>
      <w:r>
        <w:rPr>
          <w:spacing w:val="-9"/>
        </w:rPr>
        <w:t xml:space="preserve"> </w:t>
      </w:r>
      <w:r>
        <w:t>по</w:t>
      </w:r>
      <w:r>
        <w:rPr>
          <w:spacing w:val="-6"/>
        </w:rPr>
        <w:t xml:space="preserve"> </w:t>
      </w:r>
      <w:r>
        <w:t>литературным</w:t>
      </w:r>
      <w:r>
        <w:rPr>
          <w:spacing w:val="-7"/>
        </w:rPr>
        <w:t xml:space="preserve"> </w:t>
      </w:r>
      <w:r>
        <w:t>произведениям,</w:t>
      </w:r>
      <w:r>
        <w:rPr>
          <w:spacing w:val="-10"/>
        </w:rPr>
        <w:t xml:space="preserve"> </w:t>
      </w:r>
      <w:r>
        <w:rPr>
          <w:spacing w:val="-2"/>
        </w:rPr>
        <w:t>драматизация.</w:t>
      </w:r>
    </w:p>
    <w:p w:rsidR="00153C15" w:rsidRDefault="00C1539A" w:rsidP="00451EEF">
      <w:pPr>
        <w:pStyle w:val="a3"/>
        <w:spacing w:line="276" w:lineRule="auto"/>
        <w:ind w:left="141" w:right="214"/>
        <w:jc w:val="left"/>
      </w:pPr>
      <w:r>
        <w:t>Работа</w:t>
      </w:r>
      <w:r>
        <w:rPr>
          <w:spacing w:val="40"/>
        </w:rPr>
        <w:t xml:space="preserve"> </w:t>
      </w:r>
      <w:r>
        <w:t>в</w:t>
      </w:r>
      <w:r>
        <w:rPr>
          <w:spacing w:val="40"/>
        </w:rPr>
        <w:t xml:space="preserve"> </w:t>
      </w:r>
      <w:r>
        <w:t>уголке</w:t>
      </w:r>
      <w:r>
        <w:rPr>
          <w:spacing w:val="40"/>
        </w:rPr>
        <w:t xml:space="preserve"> </w:t>
      </w:r>
      <w:r>
        <w:t>книги,</w:t>
      </w:r>
      <w:r>
        <w:rPr>
          <w:spacing w:val="40"/>
        </w:rPr>
        <w:t xml:space="preserve"> </w:t>
      </w:r>
      <w:r>
        <w:t>тематические</w:t>
      </w:r>
      <w:r>
        <w:rPr>
          <w:spacing w:val="40"/>
        </w:rPr>
        <w:t xml:space="preserve"> </w:t>
      </w:r>
      <w:r>
        <w:t>выставки</w:t>
      </w:r>
      <w:r>
        <w:rPr>
          <w:spacing w:val="40"/>
        </w:rPr>
        <w:t xml:space="preserve"> </w:t>
      </w:r>
      <w:r>
        <w:t>книг</w:t>
      </w:r>
      <w:r>
        <w:rPr>
          <w:spacing w:val="40"/>
        </w:rPr>
        <w:t xml:space="preserve"> </w:t>
      </w:r>
      <w:r>
        <w:t>одного</w:t>
      </w:r>
      <w:r>
        <w:rPr>
          <w:spacing w:val="40"/>
        </w:rPr>
        <w:t xml:space="preserve"> </w:t>
      </w:r>
      <w:r>
        <w:t>автора</w:t>
      </w:r>
      <w:r>
        <w:rPr>
          <w:spacing w:val="40"/>
        </w:rPr>
        <w:t xml:space="preserve"> </w:t>
      </w:r>
      <w:r>
        <w:t>или</w:t>
      </w:r>
      <w:r>
        <w:rPr>
          <w:spacing w:val="40"/>
        </w:rPr>
        <w:t xml:space="preserve"> </w:t>
      </w:r>
      <w:r>
        <w:t>по</w:t>
      </w:r>
      <w:r>
        <w:rPr>
          <w:spacing w:val="40"/>
        </w:rPr>
        <w:t xml:space="preserve"> </w:t>
      </w:r>
      <w:r>
        <w:t xml:space="preserve">содержанию </w:t>
      </w:r>
      <w:r>
        <w:rPr>
          <w:spacing w:val="-2"/>
        </w:rPr>
        <w:t>произведений.</w:t>
      </w:r>
    </w:p>
    <w:p w:rsidR="00153C15" w:rsidRDefault="00C1539A" w:rsidP="00451EEF">
      <w:pPr>
        <w:pStyle w:val="a3"/>
        <w:spacing w:line="276" w:lineRule="auto"/>
        <w:ind w:left="141" w:right="941"/>
        <w:jc w:val="left"/>
      </w:pPr>
      <w:r>
        <w:t>Свободное</w:t>
      </w:r>
      <w:r>
        <w:rPr>
          <w:spacing w:val="-13"/>
        </w:rPr>
        <w:t xml:space="preserve"> </w:t>
      </w:r>
      <w:r>
        <w:t>общение</w:t>
      </w:r>
      <w:r>
        <w:rPr>
          <w:spacing w:val="-8"/>
        </w:rPr>
        <w:t xml:space="preserve"> </w:t>
      </w:r>
      <w:r>
        <w:t>воспитателя</w:t>
      </w:r>
      <w:r>
        <w:rPr>
          <w:spacing w:val="-7"/>
        </w:rPr>
        <w:t xml:space="preserve"> </w:t>
      </w:r>
      <w:r>
        <w:t>с</w:t>
      </w:r>
      <w:r>
        <w:rPr>
          <w:spacing w:val="-3"/>
        </w:rPr>
        <w:t xml:space="preserve"> </w:t>
      </w:r>
      <w:r>
        <w:t>детьми</w:t>
      </w:r>
      <w:r>
        <w:rPr>
          <w:spacing w:val="-6"/>
        </w:rPr>
        <w:t xml:space="preserve"> </w:t>
      </w:r>
      <w:r>
        <w:t>на</w:t>
      </w:r>
      <w:r>
        <w:rPr>
          <w:spacing w:val="-8"/>
        </w:rPr>
        <w:t xml:space="preserve"> </w:t>
      </w:r>
      <w:r>
        <w:t>основе</w:t>
      </w:r>
      <w:r>
        <w:rPr>
          <w:spacing w:val="-3"/>
        </w:rPr>
        <w:t xml:space="preserve"> </w:t>
      </w:r>
      <w:r>
        <w:t>художественной</w:t>
      </w:r>
      <w:r>
        <w:rPr>
          <w:spacing w:val="-1"/>
        </w:rPr>
        <w:t xml:space="preserve"> </w:t>
      </w:r>
      <w:r>
        <w:t>литературы. Основные виды НОД по «Чтению художественной литературы»:</w:t>
      </w:r>
    </w:p>
    <w:p w:rsidR="00153C15" w:rsidRDefault="00C1539A" w:rsidP="00451EEF">
      <w:pPr>
        <w:pStyle w:val="a4"/>
        <w:numPr>
          <w:ilvl w:val="0"/>
          <w:numId w:val="87"/>
        </w:numPr>
        <w:tabs>
          <w:tab w:val="left" w:pos="323"/>
        </w:tabs>
        <w:spacing w:line="276" w:lineRule="auto"/>
        <w:ind w:left="323" w:hanging="182"/>
        <w:jc w:val="left"/>
        <w:rPr>
          <w:sz w:val="24"/>
        </w:rPr>
      </w:pPr>
      <w:r>
        <w:rPr>
          <w:sz w:val="24"/>
        </w:rPr>
        <w:t>тематические,</w:t>
      </w:r>
      <w:r>
        <w:rPr>
          <w:spacing w:val="-6"/>
          <w:sz w:val="24"/>
        </w:rPr>
        <w:t xml:space="preserve"> </w:t>
      </w:r>
      <w:r>
        <w:rPr>
          <w:sz w:val="24"/>
        </w:rPr>
        <w:t>где</w:t>
      </w:r>
      <w:r>
        <w:rPr>
          <w:spacing w:val="-7"/>
          <w:sz w:val="24"/>
        </w:rPr>
        <w:t xml:space="preserve"> </w:t>
      </w:r>
      <w:r>
        <w:rPr>
          <w:sz w:val="24"/>
        </w:rPr>
        <w:t>предполагается</w:t>
      </w:r>
      <w:r>
        <w:rPr>
          <w:spacing w:val="-2"/>
          <w:sz w:val="24"/>
        </w:rPr>
        <w:t xml:space="preserve"> </w:t>
      </w:r>
      <w:r>
        <w:rPr>
          <w:sz w:val="24"/>
        </w:rPr>
        <w:t>приобщить</w:t>
      </w:r>
      <w:r>
        <w:rPr>
          <w:spacing w:val="-9"/>
          <w:sz w:val="24"/>
        </w:rPr>
        <w:t xml:space="preserve"> </w:t>
      </w:r>
      <w:r>
        <w:rPr>
          <w:sz w:val="24"/>
        </w:rPr>
        <w:t>детей</w:t>
      </w:r>
      <w:r>
        <w:rPr>
          <w:spacing w:val="-1"/>
          <w:sz w:val="24"/>
        </w:rPr>
        <w:t xml:space="preserve"> </w:t>
      </w:r>
      <w:r>
        <w:rPr>
          <w:sz w:val="24"/>
        </w:rPr>
        <w:t>к</w:t>
      </w:r>
      <w:r>
        <w:rPr>
          <w:spacing w:val="-8"/>
          <w:sz w:val="24"/>
        </w:rPr>
        <w:t xml:space="preserve"> </w:t>
      </w:r>
      <w:r>
        <w:rPr>
          <w:sz w:val="24"/>
        </w:rPr>
        <w:t>ведущим</w:t>
      </w:r>
      <w:r>
        <w:rPr>
          <w:spacing w:val="-5"/>
          <w:sz w:val="24"/>
        </w:rPr>
        <w:t xml:space="preserve"> </w:t>
      </w:r>
      <w:r>
        <w:rPr>
          <w:sz w:val="24"/>
        </w:rPr>
        <w:t>темам</w:t>
      </w:r>
      <w:r>
        <w:rPr>
          <w:spacing w:val="-5"/>
          <w:sz w:val="24"/>
        </w:rPr>
        <w:t xml:space="preserve"> </w:t>
      </w:r>
      <w:r>
        <w:rPr>
          <w:sz w:val="24"/>
        </w:rPr>
        <w:t>детской</w:t>
      </w:r>
      <w:r>
        <w:rPr>
          <w:spacing w:val="-1"/>
          <w:sz w:val="24"/>
        </w:rPr>
        <w:t xml:space="preserve"> </w:t>
      </w:r>
      <w:r>
        <w:rPr>
          <w:spacing w:val="-2"/>
          <w:sz w:val="24"/>
        </w:rPr>
        <w:t>литературы;</w:t>
      </w:r>
    </w:p>
    <w:p w:rsidR="00153C15" w:rsidRDefault="00C1539A" w:rsidP="00451EEF">
      <w:pPr>
        <w:pStyle w:val="a4"/>
        <w:numPr>
          <w:ilvl w:val="0"/>
          <w:numId w:val="87"/>
        </w:numPr>
        <w:tabs>
          <w:tab w:val="left" w:pos="323"/>
        </w:tabs>
        <w:spacing w:line="276" w:lineRule="auto"/>
        <w:ind w:left="323" w:hanging="182"/>
        <w:jc w:val="left"/>
        <w:rPr>
          <w:sz w:val="24"/>
        </w:rPr>
      </w:pPr>
      <w:r>
        <w:rPr>
          <w:sz w:val="24"/>
        </w:rPr>
        <w:t>теоретические,</w:t>
      </w:r>
      <w:r>
        <w:rPr>
          <w:spacing w:val="-9"/>
          <w:sz w:val="24"/>
        </w:rPr>
        <w:t xml:space="preserve"> </w:t>
      </w:r>
      <w:r>
        <w:rPr>
          <w:sz w:val="24"/>
        </w:rPr>
        <w:t>по</w:t>
      </w:r>
      <w:r>
        <w:rPr>
          <w:spacing w:val="-2"/>
          <w:sz w:val="24"/>
        </w:rPr>
        <w:t xml:space="preserve"> </w:t>
      </w:r>
      <w:r>
        <w:rPr>
          <w:sz w:val="24"/>
        </w:rPr>
        <w:t>знакомству</w:t>
      </w:r>
      <w:r>
        <w:rPr>
          <w:spacing w:val="-16"/>
          <w:sz w:val="24"/>
        </w:rPr>
        <w:t xml:space="preserve"> </w:t>
      </w:r>
      <w:r>
        <w:rPr>
          <w:sz w:val="24"/>
        </w:rPr>
        <w:t>детей</w:t>
      </w:r>
      <w:r>
        <w:rPr>
          <w:spacing w:val="-1"/>
          <w:sz w:val="24"/>
        </w:rPr>
        <w:t xml:space="preserve"> </w:t>
      </w:r>
      <w:r>
        <w:rPr>
          <w:sz w:val="24"/>
        </w:rPr>
        <w:t>с</w:t>
      </w:r>
      <w:r>
        <w:rPr>
          <w:spacing w:val="-8"/>
          <w:sz w:val="24"/>
        </w:rPr>
        <w:t xml:space="preserve"> </w:t>
      </w:r>
      <w:r>
        <w:rPr>
          <w:sz w:val="24"/>
        </w:rPr>
        <w:t>теоретическими</w:t>
      </w:r>
      <w:r>
        <w:rPr>
          <w:spacing w:val="1"/>
          <w:sz w:val="24"/>
        </w:rPr>
        <w:t xml:space="preserve"> </w:t>
      </w:r>
      <w:r>
        <w:rPr>
          <w:spacing w:val="-2"/>
          <w:sz w:val="24"/>
        </w:rPr>
        <w:t>понятиями;</w:t>
      </w:r>
    </w:p>
    <w:p w:rsidR="00153C15" w:rsidRDefault="00C1539A" w:rsidP="00451EEF">
      <w:pPr>
        <w:pStyle w:val="a4"/>
        <w:numPr>
          <w:ilvl w:val="0"/>
          <w:numId w:val="87"/>
        </w:numPr>
        <w:tabs>
          <w:tab w:val="left" w:pos="323"/>
        </w:tabs>
        <w:spacing w:line="276" w:lineRule="auto"/>
        <w:ind w:right="3290" w:firstLine="0"/>
        <w:jc w:val="left"/>
        <w:rPr>
          <w:sz w:val="24"/>
        </w:rPr>
      </w:pPr>
      <w:r>
        <w:rPr>
          <w:sz w:val="24"/>
        </w:rPr>
        <w:t>аналитические</w:t>
      </w:r>
      <w:r>
        <w:rPr>
          <w:spacing w:val="-7"/>
          <w:sz w:val="24"/>
        </w:rPr>
        <w:t xml:space="preserve"> </w:t>
      </w:r>
      <w:r>
        <w:rPr>
          <w:sz w:val="24"/>
        </w:rPr>
        <w:t>(анализ</w:t>
      </w:r>
      <w:r>
        <w:rPr>
          <w:spacing w:val="-9"/>
          <w:sz w:val="24"/>
        </w:rPr>
        <w:t xml:space="preserve"> </w:t>
      </w:r>
      <w:r>
        <w:rPr>
          <w:sz w:val="24"/>
        </w:rPr>
        <w:t>смысла</w:t>
      </w:r>
      <w:r>
        <w:rPr>
          <w:spacing w:val="-11"/>
          <w:sz w:val="24"/>
        </w:rPr>
        <w:t xml:space="preserve"> </w:t>
      </w:r>
      <w:r>
        <w:rPr>
          <w:sz w:val="24"/>
        </w:rPr>
        <w:t>и</w:t>
      </w:r>
      <w:r>
        <w:rPr>
          <w:spacing w:val="-5"/>
          <w:sz w:val="24"/>
        </w:rPr>
        <w:t xml:space="preserve"> </w:t>
      </w:r>
      <w:r>
        <w:rPr>
          <w:sz w:val="24"/>
        </w:rPr>
        <w:t>художественной</w:t>
      </w:r>
      <w:r>
        <w:rPr>
          <w:spacing w:val="-9"/>
          <w:sz w:val="24"/>
        </w:rPr>
        <w:t xml:space="preserve"> </w:t>
      </w:r>
      <w:r>
        <w:rPr>
          <w:sz w:val="24"/>
        </w:rPr>
        <w:t>ценности</w:t>
      </w:r>
      <w:r>
        <w:rPr>
          <w:spacing w:val="-5"/>
          <w:sz w:val="24"/>
        </w:rPr>
        <w:t xml:space="preserve"> </w:t>
      </w:r>
      <w:r>
        <w:rPr>
          <w:sz w:val="24"/>
        </w:rPr>
        <w:t>текста) Предполагается чтение в семье, ежедневное чтение.</w:t>
      </w:r>
    </w:p>
    <w:p w:rsidR="00153C15" w:rsidRDefault="00153C15">
      <w:pPr>
        <w:pStyle w:val="a3"/>
        <w:spacing w:before="7"/>
        <w:jc w:val="left"/>
      </w:pPr>
    </w:p>
    <w:p w:rsidR="00153C15" w:rsidRDefault="00C1539A">
      <w:pPr>
        <w:pStyle w:val="Heading1"/>
        <w:spacing w:after="6"/>
      </w:pPr>
      <w:bookmarkStart w:id="53" w:name="Методы_развития_речи"/>
      <w:bookmarkEnd w:id="53"/>
      <w:r>
        <w:t>Методы</w:t>
      </w:r>
      <w:r>
        <w:rPr>
          <w:spacing w:val="-7"/>
        </w:rPr>
        <w:t xml:space="preserve"> </w:t>
      </w:r>
      <w:r>
        <w:t>развития</w:t>
      </w:r>
      <w:r>
        <w:rPr>
          <w:spacing w:val="-5"/>
        </w:rPr>
        <w:t xml:space="preserve"> </w:t>
      </w:r>
      <w:r>
        <w:rPr>
          <w:spacing w:val="-4"/>
        </w:rPr>
        <w:t>речи</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71"/>
        <w:gridCol w:w="7232"/>
      </w:tblGrid>
      <w:tr w:rsidR="00153C15">
        <w:trPr>
          <w:trHeight w:val="551"/>
        </w:trPr>
        <w:tc>
          <w:tcPr>
            <w:tcW w:w="1671" w:type="dxa"/>
          </w:tcPr>
          <w:p w:rsidR="00153C15" w:rsidRDefault="00C1539A">
            <w:pPr>
              <w:pStyle w:val="TableParagraph"/>
              <w:spacing w:line="230" w:lineRule="auto"/>
              <w:ind w:left="115"/>
              <w:rPr>
                <w:sz w:val="24"/>
              </w:rPr>
            </w:pPr>
            <w:r>
              <w:rPr>
                <w:spacing w:val="-2"/>
                <w:sz w:val="24"/>
              </w:rPr>
              <w:t>Структурные компоненты</w:t>
            </w:r>
          </w:p>
        </w:tc>
        <w:tc>
          <w:tcPr>
            <w:tcW w:w="7232" w:type="dxa"/>
          </w:tcPr>
          <w:p w:rsidR="00153C15" w:rsidRDefault="00C1539A">
            <w:pPr>
              <w:pStyle w:val="TableParagraph"/>
              <w:spacing w:line="268" w:lineRule="exact"/>
              <w:ind w:left="105"/>
              <w:rPr>
                <w:sz w:val="24"/>
              </w:rPr>
            </w:pPr>
            <w:r>
              <w:rPr>
                <w:sz w:val="24"/>
              </w:rPr>
              <w:t>Перечень</w:t>
            </w:r>
            <w:r>
              <w:rPr>
                <w:spacing w:val="-6"/>
                <w:sz w:val="24"/>
              </w:rPr>
              <w:t xml:space="preserve"> </w:t>
            </w:r>
            <w:r>
              <w:rPr>
                <w:spacing w:val="-2"/>
                <w:sz w:val="24"/>
              </w:rPr>
              <w:t>мероприятий</w:t>
            </w:r>
          </w:p>
        </w:tc>
      </w:tr>
      <w:tr w:rsidR="00153C15">
        <w:trPr>
          <w:trHeight w:val="830"/>
        </w:trPr>
        <w:tc>
          <w:tcPr>
            <w:tcW w:w="1671" w:type="dxa"/>
          </w:tcPr>
          <w:p w:rsidR="00153C15" w:rsidRDefault="00C1539A">
            <w:pPr>
              <w:pStyle w:val="TableParagraph"/>
              <w:spacing w:line="235" w:lineRule="auto"/>
              <w:ind w:left="115"/>
              <w:rPr>
                <w:sz w:val="24"/>
              </w:rPr>
            </w:pPr>
            <w:r>
              <w:rPr>
                <w:sz w:val="24"/>
              </w:rPr>
              <w:t>Разминка</w:t>
            </w:r>
            <w:r>
              <w:rPr>
                <w:spacing w:val="-14"/>
                <w:sz w:val="24"/>
              </w:rPr>
              <w:t xml:space="preserve"> </w:t>
            </w:r>
            <w:r>
              <w:rPr>
                <w:sz w:val="24"/>
              </w:rPr>
              <w:t xml:space="preserve">для </w:t>
            </w:r>
            <w:r>
              <w:rPr>
                <w:spacing w:val="-4"/>
                <w:sz w:val="24"/>
              </w:rPr>
              <w:t>ума,</w:t>
            </w:r>
          </w:p>
          <w:p w:rsidR="00153C15" w:rsidRDefault="00C1539A">
            <w:pPr>
              <w:pStyle w:val="TableParagraph"/>
              <w:spacing w:line="271" w:lineRule="exact"/>
              <w:ind w:left="115"/>
              <w:rPr>
                <w:sz w:val="24"/>
              </w:rPr>
            </w:pPr>
            <w:r>
              <w:rPr>
                <w:spacing w:val="-2"/>
                <w:sz w:val="24"/>
              </w:rPr>
              <w:t>мотивация</w:t>
            </w:r>
          </w:p>
        </w:tc>
        <w:tc>
          <w:tcPr>
            <w:tcW w:w="7232" w:type="dxa"/>
          </w:tcPr>
          <w:p w:rsidR="00153C15" w:rsidRDefault="00C1539A">
            <w:pPr>
              <w:pStyle w:val="TableParagraph"/>
              <w:spacing w:line="242" w:lineRule="auto"/>
              <w:ind w:left="105"/>
              <w:rPr>
                <w:sz w:val="24"/>
              </w:rPr>
            </w:pPr>
            <w:r>
              <w:rPr>
                <w:sz w:val="24"/>
              </w:rPr>
              <w:t>Развитие</w:t>
            </w:r>
            <w:r>
              <w:rPr>
                <w:spacing w:val="35"/>
                <w:sz w:val="24"/>
              </w:rPr>
              <w:t xml:space="preserve"> </w:t>
            </w:r>
            <w:r>
              <w:rPr>
                <w:sz w:val="24"/>
              </w:rPr>
              <w:t>внимания,</w:t>
            </w:r>
            <w:r>
              <w:rPr>
                <w:spacing w:val="37"/>
                <w:sz w:val="24"/>
              </w:rPr>
              <w:t xml:space="preserve"> </w:t>
            </w:r>
            <w:r>
              <w:rPr>
                <w:sz w:val="24"/>
              </w:rPr>
              <w:t>памяти,</w:t>
            </w:r>
            <w:r>
              <w:rPr>
                <w:spacing w:val="33"/>
                <w:sz w:val="24"/>
              </w:rPr>
              <w:t xml:space="preserve"> </w:t>
            </w:r>
            <w:r>
              <w:rPr>
                <w:sz w:val="24"/>
              </w:rPr>
              <w:t>мышления,</w:t>
            </w:r>
            <w:r>
              <w:rPr>
                <w:spacing w:val="37"/>
                <w:sz w:val="24"/>
              </w:rPr>
              <w:t xml:space="preserve"> </w:t>
            </w:r>
            <w:r>
              <w:rPr>
                <w:sz w:val="24"/>
              </w:rPr>
              <w:t>восприятия</w:t>
            </w:r>
            <w:r>
              <w:rPr>
                <w:spacing w:val="40"/>
                <w:sz w:val="24"/>
              </w:rPr>
              <w:t xml:space="preserve"> </w:t>
            </w:r>
            <w:r>
              <w:rPr>
                <w:sz w:val="24"/>
              </w:rPr>
              <w:t>через</w:t>
            </w:r>
            <w:r>
              <w:rPr>
                <w:spacing w:val="35"/>
                <w:sz w:val="24"/>
              </w:rPr>
              <w:t xml:space="preserve"> </w:t>
            </w:r>
            <w:r>
              <w:rPr>
                <w:sz w:val="24"/>
              </w:rPr>
              <w:t>игры</w:t>
            </w:r>
            <w:r>
              <w:rPr>
                <w:spacing w:val="36"/>
                <w:sz w:val="24"/>
              </w:rPr>
              <w:t xml:space="preserve"> </w:t>
            </w:r>
            <w:r>
              <w:rPr>
                <w:sz w:val="24"/>
              </w:rPr>
              <w:t>и игровые упражнения</w:t>
            </w:r>
          </w:p>
        </w:tc>
      </w:tr>
      <w:tr w:rsidR="00153C15">
        <w:trPr>
          <w:trHeight w:val="1377"/>
        </w:trPr>
        <w:tc>
          <w:tcPr>
            <w:tcW w:w="1671" w:type="dxa"/>
          </w:tcPr>
          <w:p w:rsidR="00153C15" w:rsidRDefault="00C1539A">
            <w:pPr>
              <w:pStyle w:val="TableParagraph"/>
              <w:ind w:left="115" w:right="82"/>
              <w:jc w:val="both"/>
              <w:rPr>
                <w:sz w:val="24"/>
              </w:rPr>
            </w:pPr>
            <w:r>
              <w:rPr>
                <w:sz w:val="24"/>
              </w:rPr>
              <w:t xml:space="preserve">Опора на личный опыт </w:t>
            </w:r>
            <w:r>
              <w:rPr>
                <w:spacing w:val="-2"/>
                <w:sz w:val="24"/>
              </w:rPr>
              <w:t>ребёнка</w:t>
            </w:r>
          </w:p>
        </w:tc>
        <w:tc>
          <w:tcPr>
            <w:tcW w:w="7232" w:type="dxa"/>
          </w:tcPr>
          <w:p w:rsidR="00153C15" w:rsidRDefault="00C1539A">
            <w:pPr>
              <w:pStyle w:val="TableParagraph"/>
              <w:tabs>
                <w:tab w:val="left" w:pos="1248"/>
                <w:tab w:val="left" w:pos="3279"/>
                <w:tab w:val="left" w:pos="4494"/>
                <w:tab w:val="left" w:pos="5267"/>
              </w:tabs>
              <w:spacing w:line="237" w:lineRule="auto"/>
              <w:ind w:left="105" w:right="113"/>
              <w:rPr>
                <w:sz w:val="24"/>
              </w:rPr>
            </w:pPr>
            <w:r>
              <w:rPr>
                <w:spacing w:val="-2"/>
                <w:sz w:val="24"/>
              </w:rPr>
              <w:t>Развитие</w:t>
            </w:r>
            <w:r>
              <w:rPr>
                <w:sz w:val="24"/>
              </w:rPr>
              <w:tab/>
            </w:r>
            <w:r>
              <w:rPr>
                <w:spacing w:val="-2"/>
                <w:sz w:val="24"/>
              </w:rPr>
              <w:t>артикуляционной</w:t>
            </w:r>
            <w:r>
              <w:rPr>
                <w:sz w:val="24"/>
              </w:rPr>
              <w:tab/>
            </w:r>
            <w:r>
              <w:rPr>
                <w:spacing w:val="-2"/>
                <w:sz w:val="24"/>
              </w:rPr>
              <w:t>моторики</w:t>
            </w:r>
            <w:r>
              <w:rPr>
                <w:sz w:val="24"/>
              </w:rPr>
              <w:tab/>
            </w:r>
            <w:r>
              <w:rPr>
                <w:spacing w:val="-4"/>
                <w:sz w:val="24"/>
              </w:rPr>
              <w:t>через</w:t>
            </w:r>
            <w:r>
              <w:rPr>
                <w:sz w:val="24"/>
              </w:rPr>
              <w:tab/>
            </w:r>
            <w:r>
              <w:rPr>
                <w:spacing w:val="-2"/>
                <w:sz w:val="24"/>
              </w:rPr>
              <w:t>артикуляционную гимнастику;</w:t>
            </w:r>
          </w:p>
          <w:p w:rsidR="00153C15" w:rsidRDefault="00C1539A">
            <w:pPr>
              <w:pStyle w:val="TableParagraph"/>
              <w:spacing w:line="237" w:lineRule="auto"/>
              <w:ind w:left="105"/>
              <w:rPr>
                <w:sz w:val="24"/>
              </w:rPr>
            </w:pPr>
            <w:r>
              <w:rPr>
                <w:sz w:val="24"/>
              </w:rPr>
              <w:t xml:space="preserve">Развитие фонематического восприятия через игровые приёмы и </w:t>
            </w:r>
            <w:r>
              <w:rPr>
                <w:spacing w:val="-2"/>
                <w:sz w:val="24"/>
              </w:rPr>
              <w:t>упражнения;</w:t>
            </w:r>
          </w:p>
          <w:p w:rsidR="00153C15" w:rsidRDefault="00C1539A">
            <w:pPr>
              <w:pStyle w:val="TableParagraph"/>
              <w:spacing w:line="265" w:lineRule="exact"/>
              <w:ind w:left="105"/>
              <w:rPr>
                <w:sz w:val="24"/>
              </w:rPr>
            </w:pPr>
            <w:r>
              <w:rPr>
                <w:sz w:val="24"/>
              </w:rPr>
              <w:t>Закрепление</w:t>
            </w:r>
            <w:r>
              <w:rPr>
                <w:spacing w:val="-12"/>
                <w:sz w:val="24"/>
              </w:rPr>
              <w:t xml:space="preserve"> </w:t>
            </w:r>
            <w:r>
              <w:rPr>
                <w:sz w:val="24"/>
              </w:rPr>
              <w:t>грамматических</w:t>
            </w:r>
            <w:r>
              <w:rPr>
                <w:spacing w:val="-7"/>
                <w:sz w:val="24"/>
              </w:rPr>
              <w:t xml:space="preserve"> </w:t>
            </w:r>
            <w:r>
              <w:rPr>
                <w:sz w:val="24"/>
              </w:rPr>
              <w:t>умений,</w:t>
            </w:r>
            <w:r>
              <w:rPr>
                <w:spacing w:val="-8"/>
                <w:sz w:val="24"/>
              </w:rPr>
              <w:t xml:space="preserve"> </w:t>
            </w:r>
            <w:r>
              <w:rPr>
                <w:sz w:val="24"/>
              </w:rPr>
              <w:t>дидактические</w:t>
            </w:r>
            <w:r>
              <w:rPr>
                <w:spacing w:val="-11"/>
                <w:sz w:val="24"/>
              </w:rPr>
              <w:t xml:space="preserve"> </w:t>
            </w:r>
            <w:r>
              <w:rPr>
                <w:spacing w:val="-4"/>
                <w:sz w:val="24"/>
              </w:rPr>
              <w:t>игры</w:t>
            </w:r>
          </w:p>
        </w:tc>
      </w:tr>
      <w:tr w:rsidR="00153C15">
        <w:trPr>
          <w:trHeight w:val="1381"/>
        </w:trPr>
        <w:tc>
          <w:tcPr>
            <w:tcW w:w="1671" w:type="dxa"/>
          </w:tcPr>
          <w:p w:rsidR="00153C15" w:rsidRDefault="00C1539A">
            <w:pPr>
              <w:pStyle w:val="TableParagraph"/>
              <w:ind w:left="115"/>
              <w:rPr>
                <w:sz w:val="24"/>
              </w:rPr>
            </w:pPr>
            <w:r>
              <w:rPr>
                <w:spacing w:val="-2"/>
                <w:sz w:val="24"/>
              </w:rPr>
              <w:t>Добывание новой информации</w:t>
            </w:r>
          </w:p>
        </w:tc>
        <w:tc>
          <w:tcPr>
            <w:tcW w:w="7232" w:type="dxa"/>
          </w:tcPr>
          <w:p w:rsidR="00153C15" w:rsidRDefault="00C1539A">
            <w:pPr>
              <w:pStyle w:val="TableParagraph"/>
              <w:spacing w:line="242" w:lineRule="auto"/>
              <w:ind w:left="105"/>
              <w:rPr>
                <w:sz w:val="24"/>
              </w:rPr>
            </w:pPr>
            <w:r>
              <w:rPr>
                <w:sz w:val="24"/>
              </w:rPr>
              <w:t>Вызывание</w:t>
            </w:r>
            <w:r>
              <w:rPr>
                <w:spacing w:val="-5"/>
                <w:sz w:val="24"/>
              </w:rPr>
              <w:t xml:space="preserve"> </w:t>
            </w:r>
            <w:r>
              <w:rPr>
                <w:sz w:val="24"/>
              </w:rPr>
              <w:t>звукоподражания, закрепление</w:t>
            </w:r>
            <w:r>
              <w:rPr>
                <w:spacing w:val="-2"/>
                <w:sz w:val="24"/>
              </w:rPr>
              <w:t xml:space="preserve"> </w:t>
            </w:r>
            <w:r>
              <w:rPr>
                <w:sz w:val="24"/>
              </w:rPr>
              <w:t>его</w:t>
            </w:r>
            <w:r>
              <w:rPr>
                <w:spacing w:val="-2"/>
                <w:sz w:val="24"/>
              </w:rPr>
              <w:t xml:space="preserve"> </w:t>
            </w:r>
            <w:r>
              <w:rPr>
                <w:sz w:val="24"/>
              </w:rPr>
              <w:t>картинкой или игрушкой – символом;</w:t>
            </w:r>
          </w:p>
          <w:p w:rsidR="00153C15" w:rsidRDefault="00C1539A">
            <w:pPr>
              <w:pStyle w:val="TableParagraph"/>
              <w:spacing w:line="271" w:lineRule="exact"/>
              <w:ind w:left="105"/>
              <w:rPr>
                <w:sz w:val="24"/>
              </w:rPr>
            </w:pPr>
            <w:r>
              <w:rPr>
                <w:sz w:val="24"/>
              </w:rPr>
              <w:t>Анализ</w:t>
            </w:r>
            <w:r>
              <w:rPr>
                <w:spacing w:val="-10"/>
                <w:sz w:val="24"/>
              </w:rPr>
              <w:t xml:space="preserve"> </w:t>
            </w:r>
            <w:r>
              <w:rPr>
                <w:sz w:val="24"/>
              </w:rPr>
              <w:t>артикуляции</w:t>
            </w:r>
            <w:r>
              <w:rPr>
                <w:spacing w:val="-8"/>
                <w:sz w:val="24"/>
              </w:rPr>
              <w:t xml:space="preserve"> </w:t>
            </w:r>
            <w:r>
              <w:rPr>
                <w:spacing w:val="-2"/>
                <w:sz w:val="24"/>
              </w:rPr>
              <w:t>звука;</w:t>
            </w:r>
          </w:p>
          <w:p w:rsidR="00153C15" w:rsidRDefault="00C1539A">
            <w:pPr>
              <w:pStyle w:val="TableParagraph"/>
              <w:spacing w:line="274" w:lineRule="exact"/>
              <w:ind w:left="105"/>
              <w:rPr>
                <w:sz w:val="24"/>
              </w:rPr>
            </w:pPr>
            <w:r>
              <w:rPr>
                <w:sz w:val="24"/>
              </w:rPr>
              <w:t>Закрепление звука в</w:t>
            </w:r>
            <w:r>
              <w:rPr>
                <w:spacing w:val="29"/>
                <w:sz w:val="24"/>
              </w:rPr>
              <w:t xml:space="preserve"> </w:t>
            </w:r>
            <w:r>
              <w:rPr>
                <w:sz w:val="24"/>
              </w:rPr>
              <w:t>изолированном виде и развитие речевого дыхания через звуковую дорожку</w:t>
            </w:r>
          </w:p>
        </w:tc>
      </w:tr>
      <w:tr w:rsidR="00153C15">
        <w:trPr>
          <w:trHeight w:val="1104"/>
        </w:trPr>
        <w:tc>
          <w:tcPr>
            <w:tcW w:w="1671" w:type="dxa"/>
          </w:tcPr>
          <w:p w:rsidR="00153C15" w:rsidRDefault="00C1539A">
            <w:pPr>
              <w:pStyle w:val="TableParagraph"/>
              <w:spacing w:line="237" w:lineRule="auto"/>
              <w:ind w:left="115"/>
              <w:rPr>
                <w:sz w:val="24"/>
              </w:rPr>
            </w:pPr>
            <w:r>
              <w:rPr>
                <w:spacing w:val="-2"/>
                <w:sz w:val="24"/>
              </w:rPr>
              <w:t>Закрепление нового</w:t>
            </w:r>
          </w:p>
        </w:tc>
        <w:tc>
          <w:tcPr>
            <w:tcW w:w="7232" w:type="dxa"/>
          </w:tcPr>
          <w:p w:rsidR="00153C15" w:rsidRDefault="00C1539A">
            <w:pPr>
              <w:pStyle w:val="TableParagraph"/>
              <w:spacing w:line="237" w:lineRule="auto"/>
              <w:ind w:left="105"/>
              <w:rPr>
                <w:sz w:val="24"/>
              </w:rPr>
            </w:pPr>
            <w:r>
              <w:rPr>
                <w:sz w:val="24"/>
              </w:rPr>
              <w:t>Актуализация</w:t>
            </w:r>
            <w:r>
              <w:rPr>
                <w:spacing w:val="40"/>
                <w:sz w:val="24"/>
              </w:rPr>
              <w:t xml:space="preserve"> </w:t>
            </w:r>
            <w:r>
              <w:rPr>
                <w:sz w:val="24"/>
              </w:rPr>
              <w:t>нового</w:t>
            </w:r>
            <w:r>
              <w:rPr>
                <w:spacing w:val="40"/>
                <w:sz w:val="24"/>
              </w:rPr>
              <w:t xml:space="preserve"> </w:t>
            </w:r>
            <w:r>
              <w:rPr>
                <w:sz w:val="24"/>
              </w:rPr>
              <w:t>через</w:t>
            </w:r>
            <w:r>
              <w:rPr>
                <w:spacing w:val="40"/>
                <w:sz w:val="24"/>
              </w:rPr>
              <w:t xml:space="preserve"> </w:t>
            </w:r>
            <w:r>
              <w:rPr>
                <w:sz w:val="24"/>
              </w:rPr>
              <w:t>2-3</w:t>
            </w:r>
            <w:r>
              <w:rPr>
                <w:spacing w:val="40"/>
                <w:sz w:val="24"/>
              </w:rPr>
              <w:t xml:space="preserve"> </w:t>
            </w:r>
            <w:r>
              <w:rPr>
                <w:sz w:val="24"/>
              </w:rPr>
              <w:t>речевых</w:t>
            </w:r>
            <w:r>
              <w:rPr>
                <w:spacing w:val="40"/>
                <w:sz w:val="24"/>
              </w:rPr>
              <w:t xml:space="preserve"> </w:t>
            </w:r>
            <w:r>
              <w:rPr>
                <w:sz w:val="24"/>
              </w:rPr>
              <w:t>упражнения</w:t>
            </w:r>
            <w:r>
              <w:rPr>
                <w:spacing w:val="40"/>
                <w:sz w:val="24"/>
              </w:rPr>
              <w:t xml:space="preserve"> </w:t>
            </w:r>
            <w:r>
              <w:rPr>
                <w:sz w:val="24"/>
              </w:rPr>
              <w:t>или</w:t>
            </w:r>
            <w:r>
              <w:rPr>
                <w:spacing w:val="40"/>
                <w:sz w:val="24"/>
              </w:rPr>
              <w:t xml:space="preserve"> </w:t>
            </w:r>
            <w:r>
              <w:rPr>
                <w:sz w:val="24"/>
              </w:rPr>
              <w:t>игры,</w:t>
            </w:r>
            <w:r>
              <w:rPr>
                <w:spacing w:val="40"/>
                <w:sz w:val="24"/>
              </w:rPr>
              <w:t xml:space="preserve"> </w:t>
            </w:r>
            <w:r>
              <w:rPr>
                <w:sz w:val="24"/>
              </w:rPr>
              <w:t>направленной</w:t>
            </w:r>
            <w:r>
              <w:rPr>
                <w:spacing w:val="27"/>
                <w:sz w:val="24"/>
              </w:rPr>
              <w:t xml:space="preserve"> </w:t>
            </w:r>
            <w:r>
              <w:rPr>
                <w:sz w:val="24"/>
              </w:rPr>
              <w:t>на</w:t>
            </w:r>
            <w:r>
              <w:rPr>
                <w:spacing w:val="26"/>
                <w:sz w:val="24"/>
              </w:rPr>
              <w:t xml:space="preserve"> </w:t>
            </w:r>
            <w:r>
              <w:rPr>
                <w:sz w:val="24"/>
              </w:rPr>
              <w:t>самостоятельное</w:t>
            </w:r>
            <w:r>
              <w:rPr>
                <w:spacing w:val="26"/>
                <w:sz w:val="24"/>
              </w:rPr>
              <w:t xml:space="preserve"> </w:t>
            </w:r>
            <w:r>
              <w:rPr>
                <w:sz w:val="24"/>
              </w:rPr>
              <w:t>употребление</w:t>
            </w:r>
            <w:r>
              <w:rPr>
                <w:spacing w:val="29"/>
                <w:sz w:val="24"/>
              </w:rPr>
              <w:t xml:space="preserve"> </w:t>
            </w:r>
            <w:r>
              <w:rPr>
                <w:sz w:val="24"/>
              </w:rPr>
              <w:t>нового</w:t>
            </w:r>
            <w:r>
              <w:rPr>
                <w:spacing w:val="31"/>
                <w:sz w:val="24"/>
              </w:rPr>
              <w:t xml:space="preserve"> </w:t>
            </w:r>
            <w:r>
              <w:rPr>
                <w:spacing w:val="-2"/>
                <w:sz w:val="24"/>
              </w:rPr>
              <w:t>материала</w:t>
            </w:r>
          </w:p>
          <w:p w:rsidR="00153C15" w:rsidRDefault="00C1539A">
            <w:pPr>
              <w:pStyle w:val="TableParagraph"/>
              <w:spacing w:before="1" w:line="268" w:lineRule="exact"/>
              <w:ind w:left="105"/>
              <w:rPr>
                <w:sz w:val="24"/>
              </w:rPr>
            </w:pPr>
            <w:r>
              <w:rPr>
                <w:sz w:val="24"/>
              </w:rPr>
              <w:t>(синонимы,</w:t>
            </w:r>
            <w:r>
              <w:rPr>
                <w:spacing w:val="25"/>
                <w:sz w:val="24"/>
              </w:rPr>
              <w:t xml:space="preserve"> </w:t>
            </w:r>
            <w:r>
              <w:rPr>
                <w:sz w:val="24"/>
              </w:rPr>
              <w:t>антонимы,</w:t>
            </w:r>
            <w:r>
              <w:rPr>
                <w:spacing w:val="28"/>
                <w:sz w:val="24"/>
              </w:rPr>
              <w:t xml:space="preserve"> </w:t>
            </w:r>
            <w:r>
              <w:rPr>
                <w:sz w:val="24"/>
              </w:rPr>
              <w:t>паронимы,</w:t>
            </w:r>
            <w:r>
              <w:rPr>
                <w:spacing w:val="28"/>
                <w:sz w:val="24"/>
              </w:rPr>
              <w:t xml:space="preserve"> </w:t>
            </w:r>
            <w:r>
              <w:rPr>
                <w:sz w:val="24"/>
              </w:rPr>
              <w:t>деформированный</w:t>
            </w:r>
            <w:r>
              <w:rPr>
                <w:spacing w:val="23"/>
                <w:sz w:val="24"/>
              </w:rPr>
              <w:t xml:space="preserve"> </w:t>
            </w:r>
            <w:r>
              <w:rPr>
                <w:sz w:val="24"/>
              </w:rPr>
              <w:t>текст, словосочетание, обобщающее понятие);</w:t>
            </w:r>
          </w:p>
        </w:tc>
      </w:tr>
    </w:tbl>
    <w:p w:rsidR="00153C15" w:rsidRDefault="00153C15">
      <w:pPr>
        <w:pStyle w:val="TableParagraph"/>
        <w:spacing w:line="268" w:lineRule="exact"/>
        <w:rPr>
          <w:sz w:val="24"/>
        </w:rPr>
        <w:sectPr w:rsidR="00153C15">
          <w:type w:val="continuous"/>
          <w:pgSz w:w="11910" w:h="16840"/>
          <w:pgMar w:top="1180" w:right="425" w:bottom="1201" w:left="992" w:header="0" w:footer="75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71"/>
        <w:gridCol w:w="7232"/>
      </w:tblGrid>
      <w:tr w:rsidR="00153C15">
        <w:trPr>
          <w:trHeight w:val="830"/>
        </w:trPr>
        <w:tc>
          <w:tcPr>
            <w:tcW w:w="1671" w:type="dxa"/>
          </w:tcPr>
          <w:p w:rsidR="00153C15" w:rsidRDefault="00153C15">
            <w:pPr>
              <w:pStyle w:val="TableParagraph"/>
            </w:pPr>
          </w:p>
        </w:tc>
        <w:tc>
          <w:tcPr>
            <w:tcW w:w="7232" w:type="dxa"/>
          </w:tcPr>
          <w:p w:rsidR="00153C15" w:rsidRDefault="00C1539A">
            <w:pPr>
              <w:pStyle w:val="TableParagraph"/>
              <w:spacing w:line="232" w:lineRule="auto"/>
              <w:ind w:left="105"/>
              <w:rPr>
                <w:sz w:val="24"/>
              </w:rPr>
            </w:pPr>
            <w:r>
              <w:rPr>
                <w:sz w:val="24"/>
              </w:rPr>
              <w:t>Развитие фонематического</w:t>
            </w:r>
            <w:r>
              <w:rPr>
                <w:spacing w:val="30"/>
                <w:sz w:val="24"/>
              </w:rPr>
              <w:t xml:space="preserve"> </w:t>
            </w:r>
            <w:r>
              <w:rPr>
                <w:sz w:val="24"/>
              </w:rPr>
              <w:t>восприятия через нахождение звука во фразе, слове, потоке звуков</w:t>
            </w:r>
          </w:p>
        </w:tc>
      </w:tr>
      <w:tr w:rsidR="00153C15">
        <w:trPr>
          <w:trHeight w:val="825"/>
        </w:trPr>
        <w:tc>
          <w:tcPr>
            <w:tcW w:w="1671" w:type="dxa"/>
          </w:tcPr>
          <w:p w:rsidR="00153C15" w:rsidRDefault="00C1539A">
            <w:pPr>
              <w:pStyle w:val="TableParagraph"/>
              <w:spacing w:line="230" w:lineRule="auto"/>
              <w:ind w:left="115" w:right="97"/>
              <w:rPr>
                <w:sz w:val="24"/>
              </w:rPr>
            </w:pPr>
            <w:r>
              <w:rPr>
                <w:spacing w:val="-2"/>
                <w:sz w:val="24"/>
              </w:rPr>
              <w:t>Итоговая часть</w:t>
            </w:r>
          </w:p>
        </w:tc>
        <w:tc>
          <w:tcPr>
            <w:tcW w:w="7232" w:type="dxa"/>
          </w:tcPr>
          <w:p w:rsidR="00153C15" w:rsidRDefault="00C1539A">
            <w:pPr>
              <w:pStyle w:val="TableParagraph"/>
              <w:spacing w:line="235" w:lineRule="auto"/>
              <w:ind w:left="105" w:right="122"/>
              <w:jc w:val="both"/>
              <w:rPr>
                <w:sz w:val="24"/>
              </w:rPr>
            </w:pPr>
            <w:r>
              <w:rPr>
                <w:sz w:val="24"/>
              </w:rPr>
              <w:t xml:space="preserve">Развитие мелкой моторики пальцев руки через упражнения и приёмы в играх с речевым сопровождением, двигательные речевые </w:t>
            </w:r>
            <w:r>
              <w:rPr>
                <w:spacing w:val="-2"/>
                <w:sz w:val="24"/>
              </w:rPr>
              <w:t>игры.</w:t>
            </w:r>
          </w:p>
        </w:tc>
      </w:tr>
    </w:tbl>
    <w:p w:rsidR="00153C15" w:rsidRDefault="00153C15">
      <w:pPr>
        <w:pStyle w:val="TableParagraph"/>
        <w:spacing w:line="235" w:lineRule="auto"/>
        <w:jc w:val="both"/>
        <w:rPr>
          <w:sz w:val="24"/>
        </w:rPr>
        <w:sectPr w:rsidR="00153C15">
          <w:type w:val="continuous"/>
          <w:pgSz w:w="11910" w:h="16840"/>
          <w:pgMar w:top="1180" w:right="425" w:bottom="940" w:left="992" w:header="0" w:footer="750" w:gutter="0"/>
          <w:cols w:space="720"/>
        </w:sectPr>
      </w:pPr>
    </w:p>
    <w:p w:rsidR="00153C15" w:rsidRDefault="00C1539A">
      <w:pPr>
        <w:pStyle w:val="a3"/>
        <w:spacing w:before="70" w:line="276" w:lineRule="auto"/>
        <w:ind w:left="854" w:right="287" w:firstLine="57"/>
      </w:pPr>
      <w:r>
        <w:rPr>
          <w:b/>
        </w:rPr>
        <w:lastRenderedPageBreak/>
        <w:t>Артикуляционная</w:t>
      </w:r>
      <w:r>
        <w:rPr>
          <w:b/>
          <w:spacing w:val="-4"/>
        </w:rPr>
        <w:t xml:space="preserve"> </w:t>
      </w:r>
      <w:r>
        <w:rPr>
          <w:b/>
        </w:rPr>
        <w:t>гимнастика</w:t>
      </w:r>
      <w:r>
        <w:rPr>
          <w:b/>
          <w:spacing w:val="-4"/>
        </w:rPr>
        <w:t xml:space="preserve"> </w:t>
      </w:r>
      <w:r>
        <w:t>проводится</w:t>
      </w:r>
      <w:r>
        <w:rPr>
          <w:spacing w:val="-4"/>
        </w:rPr>
        <w:t xml:space="preserve"> </w:t>
      </w:r>
      <w:r>
        <w:t>ежедневно в</w:t>
      </w:r>
      <w:r>
        <w:rPr>
          <w:spacing w:val="-3"/>
        </w:rPr>
        <w:t xml:space="preserve"> </w:t>
      </w:r>
      <w:r>
        <w:t>утренние</w:t>
      </w:r>
      <w:r>
        <w:rPr>
          <w:spacing w:val="-4"/>
        </w:rPr>
        <w:t xml:space="preserve"> </w:t>
      </w:r>
      <w:r>
        <w:t>часы</w:t>
      </w:r>
      <w:r>
        <w:rPr>
          <w:spacing w:val="-3"/>
        </w:rPr>
        <w:t xml:space="preserve"> </w:t>
      </w:r>
      <w:r>
        <w:t>перед</w:t>
      </w:r>
      <w:r>
        <w:rPr>
          <w:spacing w:val="-5"/>
        </w:rPr>
        <w:t xml:space="preserve"> </w:t>
      </w:r>
      <w:r>
        <w:t>зеркалом</w:t>
      </w:r>
      <w:r>
        <w:rPr>
          <w:spacing w:val="-6"/>
        </w:rPr>
        <w:t xml:space="preserve"> </w:t>
      </w:r>
      <w:r>
        <w:t>в 4-5 лет, без зеркала и показа – в старшем возрасте.</w:t>
      </w:r>
      <w:r>
        <w:rPr>
          <w:spacing w:val="40"/>
        </w:rPr>
        <w:t xml:space="preserve"> </w:t>
      </w:r>
      <w:r>
        <w:t>В комплекс входит 4-5 упражнений:</w:t>
      </w:r>
    </w:p>
    <w:p w:rsidR="00153C15" w:rsidRDefault="00C1539A">
      <w:pPr>
        <w:pStyle w:val="a3"/>
        <w:spacing w:line="276" w:lineRule="auto"/>
        <w:ind w:left="854" w:right="275"/>
      </w:pPr>
      <w:r>
        <w:t>2-3 кинестетических (например, «Трубочка», «Чашечка»), 2-3 кинетических упражнения (например, «Маляр», «Дятел», «Лошадка»). Каждую неделю идёт знакомство с одним новым</w:t>
      </w:r>
      <w:r>
        <w:rPr>
          <w:spacing w:val="80"/>
          <w:w w:val="150"/>
        </w:rPr>
        <w:t xml:space="preserve"> </w:t>
      </w:r>
      <w:r>
        <w:t>упражнением.</w:t>
      </w:r>
      <w:r>
        <w:rPr>
          <w:spacing w:val="80"/>
          <w:w w:val="150"/>
        </w:rPr>
        <w:t xml:space="preserve"> </w:t>
      </w:r>
      <w:r>
        <w:t>Перечень</w:t>
      </w:r>
      <w:r>
        <w:rPr>
          <w:spacing w:val="80"/>
          <w:w w:val="150"/>
        </w:rPr>
        <w:t xml:space="preserve"> </w:t>
      </w:r>
      <w:r>
        <w:t>упражнений:</w:t>
      </w:r>
      <w:r>
        <w:rPr>
          <w:spacing w:val="80"/>
          <w:w w:val="150"/>
        </w:rPr>
        <w:t xml:space="preserve"> </w:t>
      </w:r>
      <w:r>
        <w:t>«Улыбочка»,</w:t>
      </w:r>
      <w:r>
        <w:rPr>
          <w:spacing w:val="80"/>
          <w:w w:val="150"/>
        </w:rPr>
        <w:t xml:space="preserve"> </w:t>
      </w:r>
      <w:r>
        <w:t>«Дудочка»,</w:t>
      </w:r>
      <w:r>
        <w:rPr>
          <w:spacing w:val="80"/>
          <w:w w:val="150"/>
        </w:rPr>
        <w:t xml:space="preserve"> </w:t>
      </w:r>
      <w:r>
        <w:t>«Хоботок»,</w:t>
      </w:r>
    </w:p>
    <w:p w:rsidR="00153C15" w:rsidRDefault="00C1539A">
      <w:pPr>
        <w:pStyle w:val="a3"/>
        <w:spacing w:before="8"/>
        <w:ind w:left="854"/>
      </w:pPr>
      <w:r>
        <w:t>«Лопаточка»,</w:t>
      </w:r>
      <w:r>
        <w:rPr>
          <w:spacing w:val="35"/>
        </w:rPr>
        <w:t xml:space="preserve">  </w:t>
      </w:r>
      <w:r>
        <w:t>«Иголочка»,</w:t>
      </w:r>
      <w:r>
        <w:rPr>
          <w:spacing w:val="37"/>
        </w:rPr>
        <w:t xml:space="preserve">  </w:t>
      </w:r>
      <w:r>
        <w:t>«Сердитая</w:t>
      </w:r>
      <w:r>
        <w:rPr>
          <w:spacing w:val="34"/>
        </w:rPr>
        <w:t xml:space="preserve">  </w:t>
      </w:r>
      <w:r>
        <w:t>кошечка»,</w:t>
      </w:r>
      <w:r>
        <w:rPr>
          <w:spacing w:val="37"/>
        </w:rPr>
        <w:t xml:space="preserve">  </w:t>
      </w:r>
      <w:r>
        <w:t>«Желобок»,</w:t>
      </w:r>
      <w:r>
        <w:rPr>
          <w:spacing w:val="37"/>
        </w:rPr>
        <w:t xml:space="preserve">  </w:t>
      </w:r>
      <w:r>
        <w:t>«Парус»,</w:t>
      </w:r>
      <w:r>
        <w:rPr>
          <w:spacing w:val="40"/>
        </w:rPr>
        <w:t xml:space="preserve">  </w:t>
      </w:r>
      <w:r>
        <w:rPr>
          <w:spacing w:val="-2"/>
        </w:rPr>
        <w:t>«Чашечка»,</w:t>
      </w:r>
    </w:p>
    <w:p w:rsidR="00153C15" w:rsidRDefault="00C1539A">
      <w:pPr>
        <w:pStyle w:val="a3"/>
        <w:spacing w:before="36"/>
        <w:ind w:left="854"/>
      </w:pPr>
      <w:r>
        <w:t>«Заборчик»,</w:t>
      </w:r>
      <w:r>
        <w:rPr>
          <w:spacing w:val="64"/>
        </w:rPr>
        <w:t xml:space="preserve"> </w:t>
      </w:r>
      <w:r>
        <w:t>«Утиный</w:t>
      </w:r>
      <w:r>
        <w:rPr>
          <w:spacing w:val="57"/>
        </w:rPr>
        <w:t xml:space="preserve"> </w:t>
      </w:r>
      <w:r>
        <w:t>клювик»,</w:t>
      </w:r>
      <w:r>
        <w:rPr>
          <w:spacing w:val="64"/>
        </w:rPr>
        <w:t xml:space="preserve"> </w:t>
      </w:r>
      <w:r>
        <w:t>«Шторки»,</w:t>
      </w:r>
      <w:r>
        <w:rPr>
          <w:spacing w:val="68"/>
        </w:rPr>
        <w:t xml:space="preserve"> </w:t>
      </w:r>
      <w:r>
        <w:t>«Лошадка»,</w:t>
      </w:r>
      <w:r>
        <w:rPr>
          <w:spacing w:val="69"/>
        </w:rPr>
        <w:t xml:space="preserve"> </w:t>
      </w:r>
      <w:r>
        <w:t>«Грибок»,</w:t>
      </w:r>
      <w:r>
        <w:rPr>
          <w:spacing w:val="68"/>
        </w:rPr>
        <w:t xml:space="preserve"> </w:t>
      </w:r>
      <w:r>
        <w:t>«Маляр»,</w:t>
      </w:r>
      <w:r>
        <w:rPr>
          <w:spacing w:val="68"/>
        </w:rPr>
        <w:t xml:space="preserve"> </w:t>
      </w:r>
      <w:r>
        <w:rPr>
          <w:spacing w:val="-2"/>
        </w:rPr>
        <w:t>«Дятел»,</w:t>
      </w:r>
    </w:p>
    <w:p w:rsidR="00153C15" w:rsidRDefault="00C1539A">
      <w:pPr>
        <w:pStyle w:val="a3"/>
        <w:spacing w:before="41" w:line="276" w:lineRule="auto"/>
        <w:ind w:left="854" w:right="282"/>
      </w:pPr>
      <w:r>
        <w:t>«Утюжок». «Прогони комарика», «</w:t>
      </w:r>
      <w:proofErr w:type="spellStart"/>
      <w:r>
        <w:t>Покусывание</w:t>
      </w:r>
      <w:proofErr w:type="spellEnd"/>
      <w:r>
        <w:t xml:space="preserve"> кончика языка», «Качели», «Катание шарика»,</w:t>
      </w:r>
      <w:r>
        <w:rPr>
          <w:spacing w:val="-8"/>
        </w:rPr>
        <w:t xml:space="preserve"> </w:t>
      </w:r>
      <w:r>
        <w:t>«Часики»,</w:t>
      </w:r>
      <w:r>
        <w:rPr>
          <w:spacing w:val="-3"/>
        </w:rPr>
        <w:t xml:space="preserve"> </w:t>
      </w:r>
      <w:r>
        <w:t>«Мясорубка»,</w:t>
      </w:r>
      <w:r>
        <w:rPr>
          <w:spacing w:val="-8"/>
        </w:rPr>
        <w:t xml:space="preserve"> </w:t>
      </w:r>
      <w:r>
        <w:t>«Прятки»,</w:t>
      </w:r>
      <w:r>
        <w:rPr>
          <w:spacing w:val="-4"/>
        </w:rPr>
        <w:t xml:space="preserve"> </w:t>
      </w:r>
      <w:r>
        <w:t>«Вкусное</w:t>
      </w:r>
      <w:r>
        <w:rPr>
          <w:spacing w:val="-15"/>
        </w:rPr>
        <w:t xml:space="preserve"> </w:t>
      </w:r>
      <w:r>
        <w:t>варенье»,</w:t>
      </w:r>
      <w:r>
        <w:rPr>
          <w:spacing w:val="-8"/>
        </w:rPr>
        <w:t xml:space="preserve"> </w:t>
      </w:r>
      <w:r>
        <w:t>«Змейка»,</w:t>
      </w:r>
      <w:r>
        <w:rPr>
          <w:spacing w:val="-4"/>
        </w:rPr>
        <w:t xml:space="preserve"> </w:t>
      </w:r>
      <w:r>
        <w:t>«Настроение».</w:t>
      </w:r>
    </w:p>
    <w:p w:rsidR="00153C15" w:rsidRDefault="00153C15">
      <w:pPr>
        <w:pStyle w:val="a3"/>
        <w:spacing w:before="49"/>
        <w:jc w:val="left"/>
      </w:pPr>
    </w:p>
    <w:p w:rsidR="00153C15" w:rsidRDefault="00C1539A">
      <w:pPr>
        <w:pStyle w:val="Heading1"/>
        <w:ind w:left="854"/>
      </w:pPr>
      <w:bookmarkStart w:id="54" w:name="Мероприятия_по_развитию_мелкой_моторики_"/>
      <w:bookmarkEnd w:id="54"/>
      <w:r>
        <w:t>Мероприятия</w:t>
      </w:r>
      <w:r>
        <w:rPr>
          <w:spacing w:val="-8"/>
        </w:rPr>
        <w:t xml:space="preserve"> </w:t>
      </w:r>
      <w:r>
        <w:t>по</w:t>
      </w:r>
      <w:r>
        <w:rPr>
          <w:spacing w:val="-12"/>
        </w:rPr>
        <w:t xml:space="preserve"> </w:t>
      </w:r>
      <w:r>
        <w:t>развитию</w:t>
      </w:r>
      <w:r>
        <w:rPr>
          <w:spacing w:val="-8"/>
        </w:rPr>
        <w:t xml:space="preserve"> </w:t>
      </w:r>
      <w:r>
        <w:t>мелкой</w:t>
      </w:r>
      <w:r>
        <w:rPr>
          <w:spacing w:val="-6"/>
        </w:rPr>
        <w:t xml:space="preserve"> </w:t>
      </w:r>
      <w:r>
        <w:t>моторики</w:t>
      </w:r>
      <w:r>
        <w:rPr>
          <w:spacing w:val="-1"/>
        </w:rPr>
        <w:t xml:space="preserve"> </w:t>
      </w:r>
      <w:r>
        <w:rPr>
          <w:spacing w:val="-4"/>
        </w:rPr>
        <w:t>рук:</w:t>
      </w:r>
    </w:p>
    <w:p w:rsidR="00153C15" w:rsidRDefault="00C1539A">
      <w:pPr>
        <w:pStyle w:val="a3"/>
        <w:spacing w:before="32" w:line="276" w:lineRule="auto"/>
        <w:ind w:left="854"/>
        <w:jc w:val="left"/>
      </w:pPr>
      <w:r>
        <w:t>Развитие тактильных</w:t>
      </w:r>
      <w:r>
        <w:rPr>
          <w:spacing w:val="-1"/>
        </w:rPr>
        <w:t xml:space="preserve"> </w:t>
      </w:r>
      <w:r>
        <w:t>ощущений – определение предметов на</w:t>
      </w:r>
      <w:r>
        <w:rPr>
          <w:spacing w:val="-3"/>
        </w:rPr>
        <w:t xml:space="preserve"> </w:t>
      </w:r>
      <w:r>
        <w:t>ощупь с последующим визуальным контролем;</w:t>
      </w:r>
    </w:p>
    <w:p w:rsidR="00153C15" w:rsidRDefault="00C1539A">
      <w:pPr>
        <w:pStyle w:val="Heading1"/>
        <w:spacing w:before="9"/>
        <w:ind w:left="854"/>
      </w:pPr>
      <w:bookmarkStart w:id="55" w:name="Пальчиковые_игры_без_предметов,_с_предме"/>
      <w:bookmarkEnd w:id="55"/>
      <w:r>
        <w:t>Пальчиковые</w:t>
      </w:r>
      <w:r>
        <w:rPr>
          <w:spacing w:val="-6"/>
        </w:rPr>
        <w:t xml:space="preserve"> </w:t>
      </w:r>
      <w:r>
        <w:t>игры</w:t>
      </w:r>
      <w:r>
        <w:rPr>
          <w:spacing w:val="-5"/>
        </w:rPr>
        <w:t xml:space="preserve"> </w:t>
      </w:r>
      <w:r>
        <w:t>без</w:t>
      </w:r>
      <w:r>
        <w:rPr>
          <w:spacing w:val="-1"/>
        </w:rPr>
        <w:t xml:space="preserve"> </w:t>
      </w:r>
      <w:r>
        <w:t>предметов,</w:t>
      </w:r>
      <w:r>
        <w:rPr>
          <w:spacing w:val="-2"/>
        </w:rPr>
        <w:t xml:space="preserve"> </w:t>
      </w:r>
      <w:r>
        <w:t>с</w:t>
      </w:r>
      <w:r>
        <w:rPr>
          <w:spacing w:val="-1"/>
        </w:rPr>
        <w:t xml:space="preserve"> </w:t>
      </w:r>
      <w:r>
        <w:rPr>
          <w:spacing w:val="-2"/>
        </w:rPr>
        <w:t>предметами;</w:t>
      </w:r>
    </w:p>
    <w:p w:rsidR="00153C15" w:rsidRDefault="00C1539A">
      <w:pPr>
        <w:pStyle w:val="a3"/>
        <w:spacing w:before="36"/>
        <w:ind w:left="854"/>
        <w:jc w:val="left"/>
      </w:pPr>
      <w:r>
        <w:t>«Штампы»</w:t>
      </w:r>
      <w:r>
        <w:rPr>
          <w:spacing w:val="-12"/>
        </w:rPr>
        <w:t xml:space="preserve"> </w:t>
      </w:r>
      <w:r>
        <w:t>-</w:t>
      </w:r>
      <w:r>
        <w:rPr>
          <w:spacing w:val="1"/>
        </w:rPr>
        <w:t xml:space="preserve"> </w:t>
      </w:r>
      <w:r>
        <w:t>работа</w:t>
      </w:r>
      <w:r>
        <w:rPr>
          <w:spacing w:val="-5"/>
        </w:rPr>
        <w:t xml:space="preserve"> </w:t>
      </w:r>
      <w:r>
        <w:t>со</w:t>
      </w:r>
      <w:r>
        <w:rPr>
          <w:spacing w:val="-1"/>
        </w:rPr>
        <w:t xml:space="preserve"> </w:t>
      </w:r>
      <w:r>
        <w:t>штампом</w:t>
      </w:r>
      <w:r>
        <w:rPr>
          <w:spacing w:val="-3"/>
        </w:rPr>
        <w:t xml:space="preserve"> </w:t>
      </w:r>
      <w:r>
        <w:t>или</w:t>
      </w:r>
      <w:r>
        <w:rPr>
          <w:spacing w:val="-4"/>
        </w:rPr>
        <w:t xml:space="preserve"> </w:t>
      </w:r>
      <w:r>
        <w:t>карандашом-</w:t>
      </w:r>
      <w:r>
        <w:rPr>
          <w:spacing w:val="-2"/>
        </w:rPr>
        <w:t>штампом;</w:t>
      </w:r>
    </w:p>
    <w:p w:rsidR="00153C15" w:rsidRDefault="00C1539A">
      <w:pPr>
        <w:pStyle w:val="a3"/>
        <w:spacing w:before="40" w:line="276" w:lineRule="auto"/>
        <w:ind w:left="854"/>
        <w:jc w:val="left"/>
      </w:pPr>
      <w:r>
        <w:t>«</w:t>
      </w:r>
      <w:proofErr w:type="spellStart"/>
      <w:r>
        <w:t>Ниткопись</w:t>
      </w:r>
      <w:proofErr w:type="spellEnd"/>
      <w:r>
        <w:t>»</w:t>
      </w:r>
      <w:r>
        <w:rPr>
          <w:spacing w:val="-9"/>
        </w:rPr>
        <w:t xml:space="preserve"> </w:t>
      </w:r>
      <w:r>
        <w:t>-</w:t>
      </w:r>
      <w:r>
        <w:rPr>
          <w:spacing w:val="-4"/>
        </w:rPr>
        <w:t xml:space="preserve"> </w:t>
      </w:r>
      <w:r>
        <w:t>выкладывание</w:t>
      </w:r>
      <w:r>
        <w:rPr>
          <w:spacing w:val="-7"/>
        </w:rPr>
        <w:t xml:space="preserve"> </w:t>
      </w:r>
      <w:r>
        <w:t>контура</w:t>
      </w:r>
      <w:r>
        <w:rPr>
          <w:spacing w:val="-7"/>
        </w:rPr>
        <w:t xml:space="preserve"> </w:t>
      </w:r>
      <w:r>
        <w:t>предмета</w:t>
      </w:r>
      <w:r>
        <w:rPr>
          <w:spacing w:val="-7"/>
        </w:rPr>
        <w:t xml:space="preserve"> </w:t>
      </w:r>
      <w:r>
        <w:t>по</w:t>
      </w:r>
      <w:r>
        <w:rPr>
          <w:spacing w:val="-2"/>
        </w:rPr>
        <w:t xml:space="preserve"> </w:t>
      </w:r>
      <w:r>
        <w:t>предварительно</w:t>
      </w:r>
      <w:r>
        <w:rPr>
          <w:spacing w:val="-2"/>
        </w:rPr>
        <w:t xml:space="preserve"> </w:t>
      </w:r>
      <w:r>
        <w:t>проведённой</w:t>
      </w:r>
      <w:r>
        <w:rPr>
          <w:spacing w:val="-5"/>
        </w:rPr>
        <w:t xml:space="preserve"> </w:t>
      </w:r>
      <w:r>
        <w:t>линии; Работа с карандашом</w:t>
      </w:r>
      <w:r>
        <w:rPr>
          <w:spacing w:val="40"/>
        </w:rPr>
        <w:t xml:space="preserve"> </w:t>
      </w:r>
      <w:r>
        <w:t xml:space="preserve">– работа с карандашом-штампом, пальчиковые упражнения с </w:t>
      </w:r>
      <w:r>
        <w:rPr>
          <w:spacing w:val="-2"/>
        </w:rPr>
        <w:t>карандашом;</w:t>
      </w:r>
    </w:p>
    <w:p w:rsidR="00153C15" w:rsidRDefault="00C1539A">
      <w:pPr>
        <w:pStyle w:val="a3"/>
        <w:spacing w:before="4"/>
        <w:ind w:left="854"/>
        <w:jc w:val="left"/>
      </w:pPr>
      <w:proofErr w:type="spellStart"/>
      <w:r>
        <w:t>Бисерография</w:t>
      </w:r>
      <w:proofErr w:type="spellEnd"/>
      <w:r>
        <w:rPr>
          <w:spacing w:val="-2"/>
        </w:rPr>
        <w:t xml:space="preserve"> </w:t>
      </w:r>
      <w:r>
        <w:t>–</w:t>
      </w:r>
      <w:r>
        <w:rPr>
          <w:spacing w:val="-6"/>
        </w:rPr>
        <w:t xml:space="preserve"> </w:t>
      </w:r>
      <w:r>
        <w:t>упражнения с</w:t>
      </w:r>
      <w:r>
        <w:rPr>
          <w:spacing w:val="-7"/>
        </w:rPr>
        <w:t xml:space="preserve"> </w:t>
      </w:r>
      <w:r>
        <w:t>бусами,</w:t>
      </w:r>
      <w:r>
        <w:rPr>
          <w:spacing w:val="1"/>
        </w:rPr>
        <w:t xml:space="preserve"> </w:t>
      </w:r>
      <w:r>
        <w:t>работа</w:t>
      </w:r>
      <w:r>
        <w:rPr>
          <w:spacing w:val="-6"/>
        </w:rPr>
        <w:t xml:space="preserve"> </w:t>
      </w:r>
      <w:r>
        <w:t>с</w:t>
      </w:r>
      <w:r>
        <w:rPr>
          <w:spacing w:val="-11"/>
        </w:rPr>
        <w:t xml:space="preserve"> </w:t>
      </w:r>
      <w:r>
        <w:rPr>
          <w:spacing w:val="-2"/>
        </w:rPr>
        <w:t>бисером.</w:t>
      </w:r>
    </w:p>
    <w:p w:rsidR="00153C15" w:rsidRDefault="00C1539A">
      <w:pPr>
        <w:pStyle w:val="a3"/>
        <w:spacing w:before="41"/>
        <w:ind w:left="854"/>
        <w:jc w:val="left"/>
      </w:pPr>
      <w:r>
        <w:t>Со</w:t>
      </w:r>
      <w:r>
        <w:rPr>
          <w:spacing w:val="-7"/>
        </w:rPr>
        <w:t xml:space="preserve"> </w:t>
      </w:r>
      <w:r>
        <w:t>старшего</w:t>
      </w:r>
      <w:r>
        <w:rPr>
          <w:spacing w:val="-3"/>
        </w:rPr>
        <w:t xml:space="preserve"> </w:t>
      </w:r>
      <w:r>
        <w:t>возраста</w:t>
      </w:r>
      <w:r>
        <w:rPr>
          <w:spacing w:val="-4"/>
        </w:rPr>
        <w:t xml:space="preserve"> </w:t>
      </w:r>
      <w:r>
        <w:t>проводятся</w:t>
      </w:r>
      <w:r>
        <w:rPr>
          <w:spacing w:val="-4"/>
        </w:rPr>
        <w:t xml:space="preserve"> </w:t>
      </w:r>
      <w:r>
        <w:t>упражнения:</w:t>
      </w:r>
      <w:r>
        <w:rPr>
          <w:spacing w:val="-2"/>
        </w:rPr>
        <w:t xml:space="preserve"> </w:t>
      </w:r>
      <w:r>
        <w:t>«Кольцо»,</w:t>
      </w:r>
      <w:r>
        <w:rPr>
          <w:spacing w:val="-2"/>
        </w:rPr>
        <w:t xml:space="preserve"> </w:t>
      </w:r>
      <w:r>
        <w:t>«Коза»,</w:t>
      </w:r>
      <w:r>
        <w:rPr>
          <w:spacing w:val="3"/>
        </w:rPr>
        <w:t xml:space="preserve"> </w:t>
      </w:r>
      <w:r>
        <w:t>«Три</w:t>
      </w:r>
      <w:r>
        <w:rPr>
          <w:spacing w:val="-2"/>
        </w:rPr>
        <w:t xml:space="preserve"> </w:t>
      </w:r>
      <w:r>
        <w:t>богатыря»,</w:t>
      </w:r>
      <w:r>
        <w:rPr>
          <w:spacing w:val="3"/>
        </w:rPr>
        <w:t xml:space="preserve"> </w:t>
      </w:r>
      <w:r>
        <w:rPr>
          <w:spacing w:val="-2"/>
        </w:rPr>
        <w:t>«заяц».</w:t>
      </w:r>
    </w:p>
    <w:p w:rsidR="00153C15" w:rsidRDefault="00C1539A">
      <w:pPr>
        <w:pStyle w:val="a3"/>
        <w:spacing w:before="36" w:line="276" w:lineRule="auto"/>
        <w:ind w:left="854" w:right="264"/>
      </w:pPr>
      <w:r>
        <w:t>«Солдатики»; рисование прямой линии, круга, овала, прямоугольника, ломаной линии, вырезывание ножницами и обрывание бумаги, игры на узнавание качества предметов, формы предметов, проверку силы тонуса, координацию движений («Ладонь – ребро- кулак»), катание шара.</w:t>
      </w:r>
    </w:p>
    <w:p w:rsidR="00153C15" w:rsidRDefault="00C1539A">
      <w:pPr>
        <w:pStyle w:val="a3"/>
        <w:spacing w:before="3"/>
        <w:ind w:left="854"/>
      </w:pPr>
      <w:r>
        <w:t>Планирование</w:t>
      </w:r>
      <w:r>
        <w:rPr>
          <w:spacing w:val="-8"/>
        </w:rPr>
        <w:t xml:space="preserve"> </w:t>
      </w:r>
      <w:r>
        <w:t>работы</w:t>
      </w:r>
      <w:r>
        <w:rPr>
          <w:spacing w:val="-3"/>
        </w:rPr>
        <w:t xml:space="preserve"> </w:t>
      </w:r>
      <w:r>
        <w:t>по</w:t>
      </w:r>
      <w:r>
        <w:rPr>
          <w:spacing w:val="-2"/>
        </w:rPr>
        <w:t xml:space="preserve"> </w:t>
      </w:r>
      <w:r>
        <w:t>развитию</w:t>
      </w:r>
      <w:r>
        <w:rPr>
          <w:spacing w:val="-6"/>
        </w:rPr>
        <w:t xml:space="preserve"> </w:t>
      </w:r>
      <w:r>
        <w:t>речи</w:t>
      </w:r>
      <w:r>
        <w:rPr>
          <w:spacing w:val="-6"/>
        </w:rPr>
        <w:t xml:space="preserve"> </w:t>
      </w:r>
      <w:r>
        <w:t>в</w:t>
      </w:r>
      <w:r>
        <w:rPr>
          <w:spacing w:val="-4"/>
        </w:rPr>
        <w:t xml:space="preserve"> </w:t>
      </w:r>
      <w:r>
        <w:t>старшем</w:t>
      </w:r>
      <w:r>
        <w:rPr>
          <w:spacing w:val="-3"/>
        </w:rPr>
        <w:t xml:space="preserve"> </w:t>
      </w:r>
      <w:r>
        <w:rPr>
          <w:spacing w:val="-2"/>
        </w:rPr>
        <w:t>возрасте:</w:t>
      </w:r>
    </w:p>
    <w:p w:rsidR="00153C15" w:rsidRDefault="00C1539A">
      <w:pPr>
        <w:pStyle w:val="a3"/>
        <w:spacing w:before="40"/>
        <w:ind w:left="854"/>
      </w:pPr>
      <w:r>
        <w:t>занятия</w:t>
      </w:r>
      <w:r>
        <w:rPr>
          <w:spacing w:val="2"/>
        </w:rPr>
        <w:t xml:space="preserve"> </w:t>
      </w:r>
      <w:r>
        <w:t>–</w:t>
      </w:r>
      <w:r>
        <w:rPr>
          <w:spacing w:val="-4"/>
        </w:rPr>
        <w:t xml:space="preserve"> </w:t>
      </w:r>
      <w:r>
        <w:t>2</w:t>
      </w:r>
      <w:r>
        <w:rPr>
          <w:spacing w:val="-3"/>
        </w:rPr>
        <w:t xml:space="preserve"> </w:t>
      </w:r>
      <w:r>
        <w:t>раза</w:t>
      </w:r>
      <w:r>
        <w:rPr>
          <w:spacing w:val="-4"/>
        </w:rPr>
        <w:t xml:space="preserve"> </w:t>
      </w:r>
      <w:r>
        <w:t>в</w:t>
      </w:r>
      <w:r>
        <w:rPr>
          <w:spacing w:val="-1"/>
        </w:rPr>
        <w:t xml:space="preserve"> </w:t>
      </w:r>
      <w:r>
        <w:rPr>
          <w:spacing w:val="-2"/>
        </w:rPr>
        <w:t>неделю;</w:t>
      </w:r>
    </w:p>
    <w:p w:rsidR="00153C15" w:rsidRDefault="00C1539A">
      <w:pPr>
        <w:pStyle w:val="a3"/>
        <w:spacing w:before="41" w:line="276" w:lineRule="auto"/>
        <w:ind w:left="854" w:right="3193"/>
        <w:jc w:val="left"/>
      </w:pPr>
      <w:r>
        <w:t>Артикуляционная гимнастика ежедневно утром и вечером, Игры</w:t>
      </w:r>
      <w:r>
        <w:rPr>
          <w:spacing w:val="-6"/>
        </w:rPr>
        <w:t xml:space="preserve"> </w:t>
      </w:r>
      <w:r>
        <w:t>и</w:t>
      </w:r>
      <w:r>
        <w:rPr>
          <w:spacing w:val="-2"/>
        </w:rPr>
        <w:t xml:space="preserve"> </w:t>
      </w:r>
      <w:r>
        <w:t>упражнения</w:t>
      </w:r>
      <w:r>
        <w:rPr>
          <w:spacing w:val="-3"/>
        </w:rPr>
        <w:t xml:space="preserve"> </w:t>
      </w:r>
      <w:r>
        <w:t>на</w:t>
      </w:r>
      <w:r>
        <w:rPr>
          <w:spacing w:val="-4"/>
        </w:rPr>
        <w:t xml:space="preserve"> </w:t>
      </w:r>
      <w:r>
        <w:t>развитие</w:t>
      </w:r>
      <w:r>
        <w:rPr>
          <w:spacing w:val="-9"/>
        </w:rPr>
        <w:t xml:space="preserve"> </w:t>
      </w:r>
      <w:r>
        <w:t>речевого</w:t>
      </w:r>
      <w:r>
        <w:rPr>
          <w:spacing w:val="-3"/>
        </w:rPr>
        <w:t xml:space="preserve"> </w:t>
      </w:r>
      <w:r>
        <w:t>слуха –</w:t>
      </w:r>
      <w:r>
        <w:rPr>
          <w:spacing w:val="-3"/>
        </w:rPr>
        <w:t xml:space="preserve"> </w:t>
      </w:r>
      <w:r>
        <w:t>2</w:t>
      </w:r>
      <w:r>
        <w:rPr>
          <w:spacing w:val="-8"/>
        </w:rPr>
        <w:t xml:space="preserve"> </w:t>
      </w:r>
      <w:r>
        <w:t>раза</w:t>
      </w:r>
      <w:r>
        <w:rPr>
          <w:spacing w:val="-4"/>
        </w:rPr>
        <w:t xml:space="preserve"> </w:t>
      </w:r>
      <w:r>
        <w:t>вдень; Развитие мелкой моторики – 2 раза в день;</w:t>
      </w:r>
    </w:p>
    <w:p w:rsidR="00153C15" w:rsidRDefault="00C1539A">
      <w:pPr>
        <w:pStyle w:val="a3"/>
        <w:spacing w:before="4"/>
        <w:ind w:left="854"/>
        <w:jc w:val="left"/>
      </w:pPr>
      <w:r>
        <w:t>Закрепление</w:t>
      </w:r>
      <w:r>
        <w:rPr>
          <w:spacing w:val="-9"/>
        </w:rPr>
        <w:t xml:space="preserve"> </w:t>
      </w:r>
      <w:r>
        <w:t>зрительного</w:t>
      </w:r>
      <w:r>
        <w:rPr>
          <w:spacing w:val="-5"/>
        </w:rPr>
        <w:t xml:space="preserve"> </w:t>
      </w:r>
      <w:r>
        <w:t>образа</w:t>
      </w:r>
      <w:r>
        <w:rPr>
          <w:spacing w:val="-4"/>
        </w:rPr>
        <w:t xml:space="preserve"> </w:t>
      </w:r>
      <w:r>
        <w:t>букв</w:t>
      </w:r>
      <w:r>
        <w:rPr>
          <w:spacing w:val="-1"/>
        </w:rPr>
        <w:t xml:space="preserve"> </w:t>
      </w:r>
      <w:r>
        <w:t>-1-2раза</w:t>
      </w:r>
      <w:r>
        <w:rPr>
          <w:spacing w:val="-8"/>
        </w:rPr>
        <w:t xml:space="preserve"> </w:t>
      </w:r>
      <w:r>
        <w:t>в</w:t>
      </w:r>
      <w:r>
        <w:rPr>
          <w:spacing w:val="-9"/>
        </w:rPr>
        <w:t xml:space="preserve"> </w:t>
      </w:r>
      <w:r>
        <w:rPr>
          <w:spacing w:val="-2"/>
        </w:rPr>
        <w:t>неделю.</w:t>
      </w:r>
    </w:p>
    <w:p w:rsidR="00153C15" w:rsidRDefault="00C1539A">
      <w:pPr>
        <w:pStyle w:val="a3"/>
        <w:spacing w:before="36" w:line="276" w:lineRule="auto"/>
        <w:ind w:left="854" w:right="630"/>
        <w:jc w:val="left"/>
      </w:pPr>
      <w:r>
        <w:t>Ежедневно</w:t>
      </w:r>
      <w:r>
        <w:rPr>
          <w:spacing w:val="-6"/>
        </w:rPr>
        <w:t xml:space="preserve"> </w:t>
      </w:r>
      <w:r>
        <w:t>проводится</w:t>
      </w:r>
      <w:r>
        <w:rPr>
          <w:spacing w:val="-10"/>
        </w:rPr>
        <w:t xml:space="preserve"> </w:t>
      </w:r>
      <w:r>
        <w:t>подгрупповая</w:t>
      </w:r>
      <w:r>
        <w:rPr>
          <w:spacing w:val="-6"/>
        </w:rPr>
        <w:t xml:space="preserve"> </w:t>
      </w:r>
      <w:r>
        <w:t>и</w:t>
      </w:r>
      <w:r>
        <w:rPr>
          <w:spacing w:val="-9"/>
        </w:rPr>
        <w:t xml:space="preserve"> </w:t>
      </w:r>
      <w:r>
        <w:t>индивидуальная</w:t>
      </w:r>
      <w:r>
        <w:rPr>
          <w:spacing w:val="-6"/>
        </w:rPr>
        <w:t xml:space="preserve"> </w:t>
      </w:r>
      <w:r>
        <w:t>работа</w:t>
      </w:r>
      <w:r>
        <w:rPr>
          <w:spacing w:val="-7"/>
        </w:rPr>
        <w:t xml:space="preserve"> </w:t>
      </w:r>
      <w:r>
        <w:t>(в</w:t>
      </w:r>
      <w:r>
        <w:rPr>
          <w:spacing w:val="-5"/>
        </w:rPr>
        <w:t xml:space="preserve"> </w:t>
      </w:r>
      <w:proofErr w:type="spellStart"/>
      <w:r>
        <w:t>логоуголке</w:t>
      </w:r>
      <w:proofErr w:type="spellEnd"/>
      <w:r>
        <w:t>) Структура занятия по развитию речи в старшем возрасте:</w:t>
      </w:r>
    </w:p>
    <w:p w:rsidR="00153C15" w:rsidRDefault="00C1539A">
      <w:pPr>
        <w:pStyle w:val="a3"/>
        <w:spacing w:before="8"/>
        <w:ind w:left="854"/>
        <w:jc w:val="left"/>
      </w:pPr>
      <w:r>
        <w:t>1</w:t>
      </w:r>
      <w:r>
        <w:rPr>
          <w:spacing w:val="-3"/>
        </w:rPr>
        <w:t xml:space="preserve"> </w:t>
      </w:r>
      <w:r>
        <w:t>часть -</w:t>
      </w:r>
      <w:r>
        <w:rPr>
          <w:spacing w:val="-4"/>
        </w:rPr>
        <w:t xml:space="preserve"> </w:t>
      </w:r>
      <w:r>
        <w:t>разминка</w:t>
      </w:r>
      <w:r>
        <w:rPr>
          <w:spacing w:val="-3"/>
        </w:rPr>
        <w:t xml:space="preserve"> </w:t>
      </w:r>
      <w:r>
        <w:t>для</w:t>
      </w:r>
      <w:r>
        <w:rPr>
          <w:spacing w:val="-2"/>
        </w:rPr>
        <w:t xml:space="preserve"> </w:t>
      </w:r>
      <w:r>
        <w:t>ума, мотивация,</w:t>
      </w:r>
      <w:r>
        <w:rPr>
          <w:spacing w:val="-4"/>
        </w:rPr>
        <w:t xml:space="preserve"> </w:t>
      </w:r>
      <w:proofErr w:type="spellStart"/>
      <w:r>
        <w:rPr>
          <w:spacing w:val="-2"/>
        </w:rPr>
        <w:t>целеполагание</w:t>
      </w:r>
      <w:proofErr w:type="spellEnd"/>
      <w:r>
        <w:rPr>
          <w:spacing w:val="-2"/>
        </w:rPr>
        <w:t>;</w:t>
      </w:r>
    </w:p>
    <w:p w:rsidR="00153C15" w:rsidRDefault="00C1539A">
      <w:pPr>
        <w:pStyle w:val="a3"/>
        <w:spacing w:before="36"/>
        <w:ind w:left="854"/>
        <w:jc w:val="left"/>
      </w:pPr>
      <w:r>
        <w:t>2 часть</w:t>
      </w:r>
      <w:r>
        <w:rPr>
          <w:spacing w:val="2"/>
        </w:rPr>
        <w:t xml:space="preserve"> </w:t>
      </w:r>
      <w:r>
        <w:t>–</w:t>
      </w:r>
      <w:r>
        <w:rPr>
          <w:spacing w:val="-4"/>
        </w:rPr>
        <w:t xml:space="preserve"> </w:t>
      </w:r>
      <w:r>
        <w:t>повторение,</w:t>
      </w:r>
      <w:r>
        <w:rPr>
          <w:spacing w:val="-5"/>
        </w:rPr>
        <w:t xml:space="preserve"> </w:t>
      </w:r>
      <w:r>
        <w:t>опора</w:t>
      </w:r>
      <w:r>
        <w:rPr>
          <w:spacing w:val="-5"/>
        </w:rPr>
        <w:t xml:space="preserve"> </w:t>
      </w:r>
      <w:r>
        <w:t>на</w:t>
      </w:r>
      <w:r>
        <w:rPr>
          <w:spacing w:val="-5"/>
        </w:rPr>
        <w:t xml:space="preserve"> </w:t>
      </w:r>
      <w:r>
        <w:t>имеющийся</w:t>
      </w:r>
      <w:r>
        <w:rPr>
          <w:spacing w:val="-3"/>
        </w:rPr>
        <w:t xml:space="preserve"> </w:t>
      </w:r>
      <w:r>
        <w:rPr>
          <w:spacing w:val="-4"/>
        </w:rPr>
        <w:t>опыт;</w:t>
      </w:r>
    </w:p>
    <w:p w:rsidR="00153C15" w:rsidRDefault="00C1539A">
      <w:pPr>
        <w:pStyle w:val="a3"/>
        <w:spacing w:before="41" w:line="276" w:lineRule="auto"/>
        <w:ind w:left="854" w:right="5418"/>
        <w:jc w:val="left"/>
      </w:pPr>
      <w:r>
        <w:t>3</w:t>
      </w:r>
      <w:r>
        <w:rPr>
          <w:spacing w:val="-7"/>
        </w:rPr>
        <w:t xml:space="preserve"> </w:t>
      </w:r>
      <w:r>
        <w:t>часть</w:t>
      </w:r>
      <w:r>
        <w:rPr>
          <w:spacing w:val="-5"/>
        </w:rPr>
        <w:t xml:space="preserve"> </w:t>
      </w:r>
      <w:r>
        <w:t>–</w:t>
      </w:r>
      <w:r>
        <w:rPr>
          <w:spacing w:val="-7"/>
        </w:rPr>
        <w:t xml:space="preserve"> </w:t>
      </w:r>
      <w:r>
        <w:t>добывание</w:t>
      </w:r>
      <w:r>
        <w:rPr>
          <w:spacing w:val="-8"/>
        </w:rPr>
        <w:t xml:space="preserve"> </w:t>
      </w:r>
      <w:r>
        <w:t>новых</w:t>
      </w:r>
      <w:r>
        <w:rPr>
          <w:spacing w:val="-11"/>
        </w:rPr>
        <w:t xml:space="preserve"> </w:t>
      </w:r>
      <w:r>
        <w:t>знаний; 4часть – закрепление;</w:t>
      </w:r>
    </w:p>
    <w:p w:rsidR="00153C15" w:rsidRDefault="00C1539A">
      <w:pPr>
        <w:pStyle w:val="a3"/>
        <w:spacing w:line="280" w:lineRule="auto"/>
        <w:ind w:left="854"/>
        <w:jc w:val="left"/>
      </w:pPr>
      <w:r>
        <w:t>5</w:t>
      </w:r>
      <w:r>
        <w:rPr>
          <w:spacing w:val="40"/>
        </w:rPr>
        <w:t xml:space="preserve"> </w:t>
      </w:r>
      <w:r>
        <w:t>часть</w:t>
      </w:r>
      <w:r>
        <w:rPr>
          <w:spacing w:val="40"/>
        </w:rPr>
        <w:t xml:space="preserve"> </w:t>
      </w:r>
      <w:r>
        <w:t>–</w:t>
      </w:r>
      <w:r>
        <w:rPr>
          <w:spacing w:val="40"/>
        </w:rPr>
        <w:t xml:space="preserve"> </w:t>
      </w:r>
      <w:r>
        <w:t>заключительная,</w:t>
      </w:r>
      <w:r>
        <w:rPr>
          <w:spacing w:val="40"/>
        </w:rPr>
        <w:t xml:space="preserve"> </w:t>
      </w:r>
      <w:r>
        <w:t>итоговая,</w:t>
      </w:r>
      <w:r>
        <w:rPr>
          <w:spacing w:val="40"/>
        </w:rPr>
        <w:t xml:space="preserve"> </w:t>
      </w:r>
      <w:r>
        <w:t>анализ,</w:t>
      </w:r>
      <w:r>
        <w:rPr>
          <w:spacing w:val="40"/>
        </w:rPr>
        <w:t xml:space="preserve"> </w:t>
      </w:r>
      <w:r>
        <w:t>самооценка,</w:t>
      </w:r>
      <w:r>
        <w:rPr>
          <w:spacing w:val="40"/>
        </w:rPr>
        <w:t xml:space="preserve"> </w:t>
      </w:r>
      <w:r>
        <w:t>мотивация</w:t>
      </w:r>
      <w:r>
        <w:rPr>
          <w:spacing w:val="40"/>
        </w:rPr>
        <w:t xml:space="preserve"> </w:t>
      </w:r>
      <w:r>
        <w:t>на</w:t>
      </w:r>
      <w:r>
        <w:rPr>
          <w:spacing w:val="40"/>
        </w:rPr>
        <w:t xml:space="preserve"> </w:t>
      </w:r>
      <w:r>
        <w:t>использование знаний и самостоятельный поиск.</w:t>
      </w:r>
    </w:p>
    <w:p w:rsidR="00153C15" w:rsidRDefault="00C1539A">
      <w:pPr>
        <w:pStyle w:val="a3"/>
        <w:spacing w:line="276" w:lineRule="auto"/>
        <w:ind w:left="854" w:right="264"/>
      </w:pPr>
      <w:r>
        <w:t>Для развития звукового анализа слова, пополнения словарного запаса, закрепления грамматики, развития связной речи (построение диалога, монолога, описания, комбинированного монолога), развития</w:t>
      </w:r>
      <w:r>
        <w:rPr>
          <w:spacing w:val="-1"/>
        </w:rPr>
        <w:t xml:space="preserve"> </w:t>
      </w:r>
      <w:r>
        <w:t xml:space="preserve">кинестетического </w:t>
      </w:r>
      <w:proofErr w:type="spellStart"/>
      <w:r>
        <w:t>праксиса</w:t>
      </w:r>
      <w:proofErr w:type="spellEnd"/>
      <w:r>
        <w:t xml:space="preserve"> используется образно- символическое сопровождение развивающей среды различными схемами.</w:t>
      </w:r>
    </w:p>
    <w:p w:rsidR="00153C15" w:rsidRDefault="00153C15">
      <w:pPr>
        <w:pStyle w:val="a3"/>
        <w:spacing w:before="31"/>
        <w:jc w:val="left"/>
      </w:pPr>
    </w:p>
    <w:p w:rsidR="00153C15" w:rsidRDefault="00C1539A">
      <w:pPr>
        <w:pStyle w:val="Heading1"/>
        <w:ind w:left="854"/>
        <w:rPr>
          <w:b w:val="0"/>
        </w:rPr>
      </w:pPr>
      <w:bookmarkStart w:id="56" w:name="Формы_и_методы_деятельности_по_подготовк"/>
      <w:bookmarkEnd w:id="56"/>
      <w:r>
        <w:t>Формы</w:t>
      </w:r>
      <w:r>
        <w:rPr>
          <w:spacing w:val="-7"/>
        </w:rPr>
        <w:t xml:space="preserve"> </w:t>
      </w:r>
      <w:r>
        <w:t>и</w:t>
      </w:r>
      <w:r>
        <w:rPr>
          <w:spacing w:val="-5"/>
        </w:rPr>
        <w:t xml:space="preserve"> </w:t>
      </w:r>
      <w:r>
        <w:t>методы</w:t>
      </w:r>
      <w:r>
        <w:rPr>
          <w:spacing w:val="-5"/>
        </w:rPr>
        <w:t xml:space="preserve"> </w:t>
      </w:r>
      <w:r>
        <w:t>деятельности</w:t>
      </w:r>
      <w:r>
        <w:rPr>
          <w:spacing w:val="-3"/>
        </w:rPr>
        <w:t xml:space="preserve"> </w:t>
      </w:r>
      <w:r>
        <w:t>по</w:t>
      </w:r>
      <w:r>
        <w:rPr>
          <w:spacing w:val="-9"/>
        </w:rPr>
        <w:t xml:space="preserve"> </w:t>
      </w:r>
      <w:r>
        <w:t>подготовке</w:t>
      </w:r>
      <w:r>
        <w:rPr>
          <w:spacing w:val="-1"/>
        </w:rPr>
        <w:t xml:space="preserve"> </w:t>
      </w:r>
      <w:r>
        <w:t>детей к обучению</w:t>
      </w:r>
      <w:r>
        <w:rPr>
          <w:spacing w:val="-5"/>
        </w:rPr>
        <w:t xml:space="preserve"> </w:t>
      </w:r>
      <w:r>
        <w:rPr>
          <w:spacing w:val="-2"/>
        </w:rPr>
        <w:t>грамоте</w:t>
      </w:r>
      <w:r>
        <w:rPr>
          <w:b w:val="0"/>
          <w:spacing w:val="-2"/>
        </w:rPr>
        <w:t>:</w:t>
      </w:r>
    </w:p>
    <w:p w:rsidR="00153C15" w:rsidRDefault="00153C15">
      <w:pPr>
        <w:pStyle w:val="Heading1"/>
        <w:rPr>
          <w:b w:val="0"/>
        </w:rPr>
        <w:sectPr w:rsidR="00153C15">
          <w:pgSz w:w="11920" w:h="16850"/>
          <w:pgMar w:top="1560" w:right="566" w:bottom="940" w:left="850" w:header="0" w:footer="750" w:gutter="0"/>
          <w:cols w:space="720"/>
        </w:sectPr>
      </w:pPr>
    </w:p>
    <w:p w:rsidR="00153C15" w:rsidRDefault="00C1539A">
      <w:pPr>
        <w:pStyle w:val="a3"/>
        <w:spacing w:before="72" w:line="276" w:lineRule="auto"/>
        <w:ind w:left="854" w:right="264" w:firstLine="538"/>
      </w:pPr>
      <w:r>
        <w:lastRenderedPageBreak/>
        <w:t>Подготовка к обучению грамоте, прежде всего, означает развитие фонематического слуха. Эта задача легко решается в играх, где устанавливается звук в начале, середине, конце слова. Дети в играх начинаются различать природу</w:t>
      </w:r>
      <w:r>
        <w:rPr>
          <w:spacing w:val="-1"/>
        </w:rPr>
        <w:t xml:space="preserve"> </w:t>
      </w:r>
      <w:r>
        <w:t>звуков, законы получения звука (поётся – гласный, произносится с голосом, встречает преграды на пути – согласный…Глухой,</w:t>
      </w:r>
      <w:r>
        <w:rPr>
          <w:spacing w:val="-4"/>
        </w:rPr>
        <w:t xml:space="preserve"> </w:t>
      </w:r>
      <w:r>
        <w:t>не</w:t>
      </w:r>
      <w:r>
        <w:rPr>
          <w:spacing w:val="-8"/>
        </w:rPr>
        <w:t xml:space="preserve"> </w:t>
      </w:r>
      <w:r>
        <w:t>звучит,</w:t>
      </w:r>
      <w:r>
        <w:rPr>
          <w:spacing w:val="-5"/>
        </w:rPr>
        <w:t xml:space="preserve"> </w:t>
      </w:r>
      <w:r>
        <w:t>звонкий,</w:t>
      </w:r>
      <w:r>
        <w:rPr>
          <w:spacing w:val="-5"/>
        </w:rPr>
        <w:t xml:space="preserve"> </w:t>
      </w:r>
      <w:r>
        <w:t>звучный).</w:t>
      </w:r>
      <w:r>
        <w:rPr>
          <w:spacing w:val="-5"/>
        </w:rPr>
        <w:t xml:space="preserve"> </w:t>
      </w:r>
      <w:r>
        <w:t>Развитие</w:t>
      </w:r>
      <w:r>
        <w:rPr>
          <w:spacing w:val="-8"/>
        </w:rPr>
        <w:t xml:space="preserve"> </w:t>
      </w:r>
      <w:r>
        <w:t>ребенка</w:t>
      </w:r>
      <w:r>
        <w:rPr>
          <w:spacing w:val="-9"/>
        </w:rPr>
        <w:t xml:space="preserve"> </w:t>
      </w:r>
      <w:r>
        <w:t>нельзя</w:t>
      </w:r>
      <w:r>
        <w:rPr>
          <w:spacing w:val="-12"/>
        </w:rPr>
        <w:t xml:space="preserve"> </w:t>
      </w:r>
      <w:r>
        <w:t xml:space="preserve">останавливать. Если ребенок стремится к освоению информации о буквах, создаются необходимые для дальнейшего удовлетворения интереса детей игры, игровая среда. Приветствуются игры, предполагающие движение. Например, пение слога, при движении от одной буквы к другой. Конструирование слов в построение «живой» модели. Развиваем синтетическую звуковую активность. Формируем интерес к знаковой буквенной системе через первую букву собственного имени ребенка. В среде поощряем использование различных материалов для воссоздания и конструирования образа букв, рисуем красивые буквицы. Создаём условия для развития мелкой и крупной моторики, т.к. мозг развивается в </w:t>
      </w:r>
      <w:r>
        <w:rPr>
          <w:spacing w:val="-2"/>
        </w:rPr>
        <w:t>движении.</w:t>
      </w:r>
    </w:p>
    <w:p w:rsidR="00153C15" w:rsidRDefault="00C1539A">
      <w:pPr>
        <w:pStyle w:val="a3"/>
        <w:spacing w:before="3" w:line="276" w:lineRule="auto"/>
        <w:ind w:left="854" w:right="283"/>
      </w:pPr>
      <w:r>
        <w:t>В</w:t>
      </w:r>
      <w:r>
        <w:rPr>
          <w:spacing w:val="-15"/>
        </w:rPr>
        <w:t xml:space="preserve"> </w:t>
      </w:r>
      <w:r>
        <w:t>организованных</w:t>
      </w:r>
      <w:r>
        <w:rPr>
          <w:spacing w:val="-15"/>
        </w:rPr>
        <w:t xml:space="preserve"> </w:t>
      </w:r>
      <w:r>
        <w:t>коллективных</w:t>
      </w:r>
      <w:r>
        <w:rPr>
          <w:spacing w:val="-15"/>
        </w:rPr>
        <w:t xml:space="preserve"> </w:t>
      </w:r>
      <w:r>
        <w:t>подгрупповых</w:t>
      </w:r>
      <w:r>
        <w:rPr>
          <w:spacing w:val="-15"/>
        </w:rPr>
        <w:t xml:space="preserve"> </w:t>
      </w:r>
      <w:r>
        <w:t>формах</w:t>
      </w:r>
      <w:r>
        <w:rPr>
          <w:spacing w:val="-15"/>
        </w:rPr>
        <w:t xml:space="preserve"> </w:t>
      </w:r>
      <w:r>
        <w:t>имеет</w:t>
      </w:r>
      <w:r>
        <w:rPr>
          <w:spacing w:val="-15"/>
        </w:rPr>
        <w:t xml:space="preserve"> </w:t>
      </w:r>
      <w:r>
        <w:t>место</w:t>
      </w:r>
      <w:r>
        <w:rPr>
          <w:spacing w:val="-15"/>
        </w:rPr>
        <w:t xml:space="preserve"> </w:t>
      </w:r>
      <w:r>
        <w:t>следующая</w:t>
      </w:r>
      <w:r>
        <w:rPr>
          <w:spacing w:val="-15"/>
        </w:rPr>
        <w:t xml:space="preserve"> </w:t>
      </w:r>
      <w:r>
        <w:t>структура: 1 часть – Разминка для рук и ума</w:t>
      </w:r>
    </w:p>
    <w:p w:rsidR="00153C15" w:rsidRDefault="00C1539A">
      <w:pPr>
        <w:pStyle w:val="a3"/>
        <w:spacing w:line="276" w:lineRule="auto"/>
        <w:ind w:left="854" w:right="270"/>
      </w:pPr>
      <w:r>
        <w:t>Включает мотивацию, упражнения и игры для развития моторики кисти и пальцев рук; упражнения и игры для развития пространственных представлений; речевые игры по звуковому анализу; игры и упражнения на развитие мыслительных операций (анализ, сравнение, синтез, сопоставление); игровые упражнения на развитие умения ориентироваться в плоскости листа и в разной разлиновке.</w:t>
      </w:r>
    </w:p>
    <w:p w:rsidR="00153C15" w:rsidRDefault="00C1539A">
      <w:pPr>
        <w:pStyle w:val="a4"/>
        <w:numPr>
          <w:ilvl w:val="0"/>
          <w:numId w:val="86"/>
        </w:numPr>
        <w:tabs>
          <w:tab w:val="left" w:pos="1031"/>
        </w:tabs>
        <w:spacing w:before="1"/>
        <w:ind w:left="1031" w:hanging="182"/>
        <w:rPr>
          <w:sz w:val="24"/>
        </w:rPr>
      </w:pPr>
      <w:r>
        <w:rPr>
          <w:sz w:val="24"/>
        </w:rPr>
        <w:t>часть</w:t>
      </w:r>
      <w:r>
        <w:rPr>
          <w:spacing w:val="1"/>
          <w:sz w:val="24"/>
        </w:rPr>
        <w:t xml:space="preserve"> </w:t>
      </w:r>
      <w:r>
        <w:rPr>
          <w:sz w:val="24"/>
        </w:rPr>
        <w:t>– Опора</w:t>
      </w:r>
      <w:r>
        <w:rPr>
          <w:spacing w:val="-5"/>
          <w:sz w:val="24"/>
        </w:rPr>
        <w:t xml:space="preserve"> </w:t>
      </w:r>
      <w:r>
        <w:rPr>
          <w:sz w:val="24"/>
        </w:rPr>
        <w:t>на</w:t>
      </w:r>
      <w:r>
        <w:rPr>
          <w:spacing w:val="-6"/>
          <w:sz w:val="24"/>
        </w:rPr>
        <w:t xml:space="preserve"> </w:t>
      </w:r>
      <w:r>
        <w:rPr>
          <w:sz w:val="24"/>
        </w:rPr>
        <w:t>личный</w:t>
      </w:r>
      <w:r>
        <w:rPr>
          <w:spacing w:val="-7"/>
          <w:sz w:val="24"/>
        </w:rPr>
        <w:t xml:space="preserve"> </w:t>
      </w:r>
      <w:r>
        <w:rPr>
          <w:sz w:val="24"/>
        </w:rPr>
        <w:t>опыт</w:t>
      </w:r>
      <w:r>
        <w:rPr>
          <w:spacing w:val="-4"/>
          <w:sz w:val="24"/>
        </w:rPr>
        <w:t xml:space="preserve"> </w:t>
      </w:r>
      <w:r>
        <w:rPr>
          <w:sz w:val="24"/>
        </w:rPr>
        <w:t>детей,</w:t>
      </w:r>
      <w:r>
        <w:rPr>
          <w:spacing w:val="-2"/>
          <w:sz w:val="24"/>
        </w:rPr>
        <w:t xml:space="preserve"> повторение.</w:t>
      </w:r>
    </w:p>
    <w:p w:rsidR="00153C15" w:rsidRDefault="00C1539A">
      <w:pPr>
        <w:pStyle w:val="a3"/>
        <w:spacing w:before="41" w:line="276" w:lineRule="auto"/>
        <w:ind w:left="854" w:right="267"/>
      </w:pPr>
      <w:r>
        <w:t>Главная цель –</w:t>
      </w:r>
      <w:r>
        <w:rPr>
          <w:spacing w:val="-1"/>
        </w:rPr>
        <w:t xml:space="preserve"> </w:t>
      </w:r>
      <w:r>
        <w:t>практическая реализация</w:t>
      </w:r>
      <w:r>
        <w:rPr>
          <w:spacing w:val="-1"/>
        </w:rPr>
        <w:t xml:space="preserve"> </w:t>
      </w:r>
      <w:r>
        <w:t>ранее</w:t>
      </w:r>
      <w:r>
        <w:rPr>
          <w:spacing w:val="-2"/>
        </w:rPr>
        <w:t xml:space="preserve"> </w:t>
      </w:r>
      <w:r>
        <w:t>добытых</w:t>
      </w:r>
      <w:r>
        <w:rPr>
          <w:spacing w:val="-1"/>
        </w:rPr>
        <w:t xml:space="preserve"> </w:t>
      </w:r>
      <w:r>
        <w:t>знаний и представлений, развитие и совершенствование устной речи. Работа с понятиями «Звук-буква», игры и упражнения на закрепление образа буквы.</w:t>
      </w:r>
    </w:p>
    <w:p w:rsidR="00153C15" w:rsidRDefault="00C1539A">
      <w:pPr>
        <w:pStyle w:val="a4"/>
        <w:numPr>
          <w:ilvl w:val="0"/>
          <w:numId w:val="86"/>
        </w:numPr>
        <w:tabs>
          <w:tab w:val="left" w:pos="1147"/>
        </w:tabs>
        <w:spacing w:line="278" w:lineRule="auto"/>
        <w:ind w:left="854" w:right="279" w:firstLine="0"/>
        <w:rPr>
          <w:sz w:val="24"/>
        </w:rPr>
      </w:pPr>
      <w:r>
        <w:rPr>
          <w:sz w:val="24"/>
        </w:rPr>
        <w:t>часть. Освоение нового. Анализ и синтез графического начертания знаков-букв (разложение графического знака на составляющие элементы (сколько и какие); уточнение пространственного расположения элементов по отношению друг к другу).</w:t>
      </w:r>
    </w:p>
    <w:p w:rsidR="00153C15" w:rsidRDefault="00C1539A">
      <w:pPr>
        <w:pStyle w:val="a4"/>
        <w:numPr>
          <w:ilvl w:val="0"/>
          <w:numId w:val="86"/>
        </w:numPr>
        <w:tabs>
          <w:tab w:val="left" w:pos="1070"/>
        </w:tabs>
        <w:spacing w:line="276" w:lineRule="auto"/>
        <w:ind w:left="854" w:right="274" w:firstLine="0"/>
        <w:rPr>
          <w:sz w:val="24"/>
        </w:rPr>
      </w:pPr>
      <w:r>
        <w:rPr>
          <w:sz w:val="24"/>
        </w:rPr>
        <w:t xml:space="preserve">часть – закрепление. Включает работу с буквенным конструктором, работу с </w:t>
      </w:r>
      <w:proofErr w:type="spellStart"/>
      <w:r>
        <w:rPr>
          <w:sz w:val="24"/>
        </w:rPr>
        <w:t>учебно</w:t>
      </w:r>
      <w:proofErr w:type="spellEnd"/>
      <w:r>
        <w:rPr>
          <w:sz w:val="24"/>
        </w:rPr>
        <w:t xml:space="preserve">- дидактической тетрадью, дифференциацию образов букв (сравнение изучаемой буквы с </w:t>
      </w:r>
      <w:r>
        <w:rPr>
          <w:spacing w:val="-2"/>
          <w:sz w:val="24"/>
        </w:rPr>
        <w:t>другими);</w:t>
      </w:r>
    </w:p>
    <w:p w:rsidR="00153C15" w:rsidRDefault="00C1539A">
      <w:pPr>
        <w:pStyle w:val="a4"/>
        <w:numPr>
          <w:ilvl w:val="0"/>
          <w:numId w:val="86"/>
        </w:numPr>
        <w:tabs>
          <w:tab w:val="left" w:pos="1060"/>
        </w:tabs>
        <w:spacing w:line="276" w:lineRule="auto"/>
        <w:ind w:left="854" w:right="278" w:firstLine="0"/>
        <w:rPr>
          <w:sz w:val="24"/>
        </w:rPr>
      </w:pPr>
      <w:r>
        <w:rPr>
          <w:sz w:val="24"/>
        </w:rPr>
        <w:t>часть – итоговая. Включает игровые упражнения на развитие зрительного восприятия, игры и упражнения по подготовке к обучению письму, анализ выполненных заданий в совместной деятельности, нацеливание на дальнейшее познание.</w:t>
      </w:r>
    </w:p>
    <w:p w:rsidR="00153C15" w:rsidRDefault="00153C15">
      <w:pPr>
        <w:pStyle w:val="a3"/>
        <w:spacing w:before="41"/>
        <w:jc w:val="left"/>
      </w:pPr>
    </w:p>
    <w:p w:rsidR="00153C15" w:rsidRDefault="00C1539A">
      <w:pPr>
        <w:ind w:left="854"/>
        <w:jc w:val="both"/>
        <w:rPr>
          <w:b/>
          <w:sz w:val="24"/>
        </w:rPr>
      </w:pPr>
      <w:bookmarkStart w:id="57" w:name="Художественно-эстетическое_развитие"/>
      <w:bookmarkEnd w:id="57"/>
      <w:r>
        <w:rPr>
          <w:b/>
          <w:sz w:val="24"/>
        </w:rPr>
        <w:t>Художественно-эстетическое</w:t>
      </w:r>
      <w:r>
        <w:rPr>
          <w:b/>
          <w:spacing w:val="-14"/>
          <w:sz w:val="24"/>
        </w:rPr>
        <w:t xml:space="preserve"> </w:t>
      </w:r>
      <w:r>
        <w:rPr>
          <w:b/>
          <w:spacing w:val="-2"/>
          <w:sz w:val="24"/>
        </w:rPr>
        <w:t>развитие</w:t>
      </w:r>
    </w:p>
    <w:p w:rsidR="00153C15" w:rsidRDefault="00C1539A">
      <w:pPr>
        <w:spacing w:before="46"/>
        <w:ind w:left="854"/>
        <w:jc w:val="both"/>
        <w:rPr>
          <w:b/>
          <w:sz w:val="24"/>
        </w:rPr>
      </w:pPr>
      <w:r>
        <w:rPr>
          <w:b/>
          <w:sz w:val="24"/>
        </w:rPr>
        <w:t>Формы</w:t>
      </w:r>
      <w:r>
        <w:rPr>
          <w:b/>
          <w:spacing w:val="-14"/>
          <w:sz w:val="24"/>
        </w:rPr>
        <w:t xml:space="preserve"> </w:t>
      </w:r>
      <w:r>
        <w:rPr>
          <w:b/>
          <w:sz w:val="24"/>
        </w:rPr>
        <w:t>продуктивной</w:t>
      </w:r>
      <w:r>
        <w:rPr>
          <w:b/>
          <w:spacing w:val="-4"/>
          <w:sz w:val="24"/>
        </w:rPr>
        <w:t xml:space="preserve"> </w:t>
      </w:r>
      <w:r>
        <w:rPr>
          <w:b/>
          <w:sz w:val="24"/>
        </w:rPr>
        <w:t>деятельности</w:t>
      </w:r>
      <w:r>
        <w:rPr>
          <w:b/>
          <w:spacing w:val="-6"/>
          <w:sz w:val="24"/>
        </w:rPr>
        <w:t xml:space="preserve"> </w:t>
      </w:r>
      <w:r>
        <w:rPr>
          <w:b/>
          <w:sz w:val="24"/>
        </w:rPr>
        <w:t>в</w:t>
      </w:r>
      <w:r>
        <w:rPr>
          <w:b/>
          <w:spacing w:val="-7"/>
          <w:sz w:val="24"/>
        </w:rPr>
        <w:t xml:space="preserve"> </w:t>
      </w:r>
      <w:r>
        <w:rPr>
          <w:b/>
          <w:sz w:val="24"/>
        </w:rPr>
        <w:t>младшем</w:t>
      </w:r>
      <w:r>
        <w:rPr>
          <w:b/>
          <w:spacing w:val="-3"/>
          <w:sz w:val="24"/>
        </w:rPr>
        <w:t xml:space="preserve"> </w:t>
      </w:r>
      <w:r>
        <w:rPr>
          <w:b/>
          <w:sz w:val="24"/>
        </w:rPr>
        <w:t>дошкольном</w:t>
      </w:r>
      <w:r>
        <w:rPr>
          <w:b/>
          <w:spacing w:val="-2"/>
          <w:sz w:val="24"/>
        </w:rPr>
        <w:t xml:space="preserve"> возрасте</w:t>
      </w:r>
    </w:p>
    <w:p w:rsidR="00153C15" w:rsidRDefault="00153C15">
      <w:pPr>
        <w:pStyle w:val="a3"/>
        <w:spacing w:before="131"/>
        <w:jc w:val="left"/>
        <w:rPr>
          <w:b/>
          <w:sz w:val="20"/>
        </w:rPr>
      </w:pPr>
    </w:p>
    <w:tbl>
      <w:tblPr>
        <w:tblStyle w:val="TableNormal"/>
        <w:tblW w:w="0" w:type="auto"/>
        <w:tblInd w:w="10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439"/>
        <w:gridCol w:w="3245"/>
        <w:gridCol w:w="3068"/>
      </w:tblGrid>
      <w:tr w:rsidR="00153C15">
        <w:trPr>
          <w:trHeight w:val="632"/>
        </w:trPr>
        <w:tc>
          <w:tcPr>
            <w:tcW w:w="2439" w:type="dxa"/>
          </w:tcPr>
          <w:p w:rsidR="00153C15" w:rsidRDefault="00C1539A">
            <w:pPr>
              <w:pStyle w:val="TableParagraph"/>
              <w:spacing w:line="272" w:lineRule="exact"/>
              <w:ind w:left="50"/>
              <w:rPr>
                <w:b/>
                <w:sz w:val="24"/>
              </w:rPr>
            </w:pPr>
            <w:r>
              <w:rPr>
                <w:b/>
                <w:sz w:val="24"/>
              </w:rPr>
              <w:t>Типы</w:t>
            </w:r>
            <w:r>
              <w:rPr>
                <w:b/>
                <w:spacing w:val="39"/>
                <w:sz w:val="24"/>
              </w:rPr>
              <w:t xml:space="preserve"> </w:t>
            </w:r>
            <w:r>
              <w:rPr>
                <w:b/>
                <w:spacing w:val="-2"/>
                <w:sz w:val="24"/>
              </w:rPr>
              <w:t>представления</w:t>
            </w:r>
          </w:p>
          <w:p w:rsidR="00153C15" w:rsidRDefault="00C1539A">
            <w:pPr>
              <w:pStyle w:val="TableParagraph"/>
              <w:spacing w:before="45"/>
              <w:ind w:left="45"/>
              <w:rPr>
                <w:b/>
                <w:sz w:val="24"/>
              </w:rPr>
            </w:pPr>
            <w:r>
              <w:rPr>
                <w:b/>
                <w:spacing w:val="-4"/>
                <w:sz w:val="24"/>
              </w:rPr>
              <w:t>цели</w:t>
            </w:r>
          </w:p>
        </w:tc>
        <w:tc>
          <w:tcPr>
            <w:tcW w:w="3245" w:type="dxa"/>
          </w:tcPr>
          <w:p w:rsidR="00153C15" w:rsidRDefault="00C1539A">
            <w:pPr>
              <w:pStyle w:val="TableParagraph"/>
              <w:spacing w:line="272" w:lineRule="exact"/>
              <w:ind w:left="45"/>
              <w:rPr>
                <w:b/>
                <w:sz w:val="24"/>
              </w:rPr>
            </w:pPr>
            <w:r>
              <w:rPr>
                <w:b/>
                <w:sz w:val="24"/>
              </w:rPr>
              <w:t>В детском</w:t>
            </w:r>
            <w:r>
              <w:rPr>
                <w:b/>
                <w:spacing w:val="-3"/>
                <w:sz w:val="24"/>
              </w:rPr>
              <w:t xml:space="preserve"> </w:t>
            </w:r>
            <w:r>
              <w:rPr>
                <w:b/>
                <w:spacing w:val="-4"/>
                <w:sz w:val="24"/>
              </w:rPr>
              <w:t>саду</w:t>
            </w:r>
          </w:p>
        </w:tc>
        <w:tc>
          <w:tcPr>
            <w:tcW w:w="3068" w:type="dxa"/>
          </w:tcPr>
          <w:p w:rsidR="00153C15" w:rsidRDefault="00C1539A">
            <w:pPr>
              <w:pStyle w:val="TableParagraph"/>
              <w:spacing w:line="272" w:lineRule="exact"/>
              <w:ind w:left="46"/>
              <w:rPr>
                <w:b/>
                <w:sz w:val="24"/>
              </w:rPr>
            </w:pPr>
            <w:r>
              <w:rPr>
                <w:b/>
                <w:sz w:val="24"/>
              </w:rPr>
              <w:t>В</w:t>
            </w:r>
            <w:r>
              <w:rPr>
                <w:b/>
                <w:spacing w:val="1"/>
                <w:sz w:val="24"/>
              </w:rPr>
              <w:t xml:space="preserve"> </w:t>
            </w:r>
            <w:r>
              <w:rPr>
                <w:b/>
                <w:spacing w:val="-2"/>
                <w:sz w:val="24"/>
              </w:rPr>
              <w:t>семье</w:t>
            </w:r>
          </w:p>
        </w:tc>
      </w:tr>
      <w:tr w:rsidR="00153C15">
        <w:trPr>
          <w:trHeight w:val="1588"/>
        </w:trPr>
        <w:tc>
          <w:tcPr>
            <w:tcW w:w="2439" w:type="dxa"/>
          </w:tcPr>
          <w:p w:rsidR="00153C15" w:rsidRDefault="00C1539A">
            <w:pPr>
              <w:pStyle w:val="TableParagraph"/>
              <w:spacing w:line="272" w:lineRule="exact"/>
              <w:ind w:left="45"/>
              <w:rPr>
                <w:sz w:val="24"/>
              </w:rPr>
            </w:pPr>
            <w:r>
              <w:rPr>
                <w:sz w:val="24"/>
              </w:rPr>
              <w:t>Работа</w:t>
            </w:r>
            <w:r>
              <w:rPr>
                <w:spacing w:val="-5"/>
                <w:sz w:val="24"/>
              </w:rPr>
              <w:t xml:space="preserve"> </w:t>
            </w:r>
            <w:r>
              <w:rPr>
                <w:sz w:val="24"/>
              </w:rPr>
              <w:t xml:space="preserve">по </w:t>
            </w:r>
            <w:r>
              <w:rPr>
                <w:spacing w:val="-2"/>
                <w:sz w:val="24"/>
              </w:rPr>
              <w:t>образцам</w:t>
            </w:r>
          </w:p>
        </w:tc>
        <w:tc>
          <w:tcPr>
            <w:tcW w:w="3245" w:type="dxa"/>
          </w:tcPr>
          <w:p w:rsidR="00153C15" w:rsidRDefault="00C1539A">
            <w:pPr>
              <w:pStyle w:val="TableParagraph"/>
              <w:spacing w:line="276" w:lineRule="auto"/>
              <w:ind w:left="45" w:right="484" w:firstLine="9"/>
              <w:rPr>
                <w:sz w:val="24"/>
              </w:rPr>
            </w:pPr>
            <w:r>
              <w:rPr>
                <w:sz w:val="24"/>
              </w:rPr>
              <w:t>Копирование образцов построек</w:t>
            </w:r>
            <w:r>
              <w:rPr>
                <w:spacing w:val="-15"/>
                <w:sz w:val="24"/>
              </w:rPr>
              <w:t xml:space="preserve"> </w:t>
            </w:r>
            <w:r>
              <w:rPr>
                <w:sz w:val="24"/>
              </w:rPr>
              <w:t>из</w:t>
            </w:r>
            <w:r>
              <w:rPr>
                <w:spacing w:val="-15"/>
                <w:sz w:val="24"/>
              </w:rPr>
              <w:t xml:space="preserve"> </w:t>
            </w:r>
            <w:r>
              <w:rPr>
                <w:sz w:val="24"/>
              </w:rPr>
              <w:t>конструктора, сделанных взрослым в процессе совместной</w:t>
            </w:r>
          </w:p>
          <w:p w:rsidR="00153C15" w:rsidRDefault="00C1539A">
            <w:pPr>
              <w:pStyle w:val="TableParagraph"/>
              <w:tabs>
                <w:tab w:val="left" w:pos="1447"/>
              </w:tabs>
              <w:spacing w:line="274" w:lineRule="exact"/>
              <w:ind w:left="45"/>
              <w:rPr>
                <w:sz w:val="24"/>
              </w:rPr>
            </w:pPr>
            <w:r>
              <w:rPr>
                <w:spacing w:val="-2"/>
                <w:sz w:val="24"/>
              </w:rPr>
              <w:t>сюжетной</w:t>
            </w:r>
            <w:r>
              <w:rPr>
                <w:sz w:val="24"/>
              </w:rPr>
              <w:tab/>
              <w:t>игры</w:t>
            </w:r>
            <w:r>
              <w:rPr>
                <w:spacing w:val="-3"/>
                <w:sz w:val="24"/>
              </w:rPr>
              <w:t xml:space="preserve"> </w:t>
            </w:r>
            <w:r>
              <w:rPr>
                <w:spacing w:val="-2"/>
                <w:sz w:val="24"/>
              </w:rPr>
              <w:t>(например,</w:t>
            </w:r>
          </w:p>
        </w:tc>
        <w:tc>
          <w:tcPr>
            <w:tcW w:w="3068" w:type="dxa"/>
          </w:tcPr>
          <w:p w:rsidR="00153C15" w:rsidRDefault="00C1539A">
            <w:pPr>
              <w:pStyle w:val="TableParagraph"/>
              <w:spacing w:line="268" w:lineRule="exact"/>
              <w:ind w:left="46"/>
              <w:rPr>
                <w:sz w:val="24"/>
              </w:rPr>
            </w:pPr>
            <w:r>
              <w:rPr>
                <w:spacing w:val="-2"/>
                <w:sz w:val="24"/>
              </w:rPr>
              <w:t>Неравномерное</w:t>
            </w:r>
          </w:p>
          <w:p w:rsidR="00153C15" w:rsidRDefault="00C1539A">
            <w:pPr>
              <w:pStyle w:val="TableParagraph"/>
              <w:spacing w:before="41" w:line="276" w:lineRule="auto"/>
              <w:ind w:left="51"/>
              <w:rPr>
                <w:sz w:val="24"/>
              </w:rPr>
            </w:pPr>
            <w:r>
              <w:rPr>
                <w:spacing w:val="-2"/>
                <w:sz w:val="24"/>
              </w:rPr>
              <w:t>раскрашивание</w:t>
            </w:r>
            <w:r>
              <w:rPr>
                <w:spacing w:val="-6"/>
                <w:sz w:val="24"/>
              </w:rPr>
              <w:t xml:space="preserve"> </w:t>
            </w:r>
            <w:r>
              <w:rPr>
                <w:spacing w:val="-2"/>
                <w:sz w:val="24"/>
              </w:rPr>
              <w:t xml:space="preserve">контурных </w:t>
            </w:r>
            <w:r>
              <w:rPr>
                <w:sz w:val="24"/>
              </w:rPr>
              <w:t>изображений (точками,</w:t>
            </w:r>
          </w:p>
          <w:p w:rsidR="00153C15" w:rsidRDefault="00C1539A">
            <w:pPr>
              <w:pStyle w:val="TableParagraph"/>
              <w:spacing w:before="4"/>
              <w:ind w:left="51"/>
              <w:rPr>
                <w:sz w:val="24"/>
              </w:rPr>
            </w:pPr>
            <w:r>
              <w:rPr>
                <w:sz w:val="24"/>
              </w:rPr>
              <w:t>«галочками»,</w:t>
            </w:r>
            <w:r>
              <w:rPr>
                <w:spacing w:val="-7"/>
                <w:sz w:val="24"/>
              </w:rPr>
              <w:t xml:space="preserve"> </w:t>
            </w:r>
            <w:r>
              <w:rPr>
                <w:sz w:val="24"/>
              </w:rPr>
              <w:t>крестиками</w:t>
            </w:r>
            <w:r>
              <w:rPr>
                <w:spacing w:val="-7"/>
                <w:sz w:val="24"/>
              </w:rPr>
              <w:t xml:space="preserve"> </w:t>
            </w:r>
            <w:r>
              <w:rPr>
                <w:spacing w:val="-10"/>
                <w:sz w:val="24"/>
              </w:rPr>
              <w:t>и</w:t>
            </w:r>
          </w:p>
          <w:p w:rsidR="00153C15" w:rsidRDefault="00C1539A">
            <w:pPr>
              <w:pStyle w:val="TableParagraph"/>
              <w:spacing w:before="36"/>
              <w:ind w:left="51"/>
              <w:rPr>
                <w:sz w:val="24"/>
              </w:rPr>
            </w:pPr>
            <w:r>
              <w:rPr>
                <w:sz w:val="24"/>
              </w:rPr>
              <w:t>др.).</w:t>
            </w:r>
            <w:r>
              <w:rPr>
                <w:spacing w:val="-4"/>
                <w:sz w:val="24"/>
              </w:rPr>
              <w:t xml:space="preserve"> </w:t>
            </w:r>
            <w:r>
              <w:rPr>
                <w:sz w:val="24"/>
              </w:rPr>
              <w:t>Копирование</w:t>
            </w:r>
            <w:r>
              <w:rPr>
                <w:spacing w:val="-5"/>
                <w:sz w:val="24"/>
              </w:rPr>
              <w:t xml:space="preserve"> </w:t>
            </w:r>
            <w:r>
              <w:rPr>
                <w:spacing w:val="-2"/>
                <w:sz w:val="24"/>
              </w:rPr>
              <w:t>образца</w:t>
            </w:r>
          </w:p>
        </w:tc>
      </w:tr>
    </w:tbl>
    <w:p w:rsidR="00153C15" w:rsidRDefault="00153C15">
      <w:pPr>
        <w:pStyle w:val="TableParagraph"/>
        <w:rPr>
          <w:sz w:val="24"/>
        </w:rPr>
        <w:sectPr w:rsidR="00153C15">
          <w:pgSz w:w="11920" w:h="16850"/>
          <w:pgMar w:top="1040" w:right="566" w:bottom="940" w:left="850" w:header="0" w:footer="750" w:gutter="0"/>
          <w:cols w:space="720"/>
        </w:sectPr>
      </w:pPr>
    </w:p>
    <w:tbl>
      <w:tblPr>
        <w:tblStyle w:val="TableNormal"/>
        <w:tblW w:w="0" w:type="auto"/>
        <w:tblInd w:w="10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439"/>
        <w:gridCol w:w="3245"/>
        <w:gridCol w:w="3068"/>
      </w:tblGrid>
      <w:tr w:rsidR="00153C15">
        <w:trPr>
          <w:trHeight w:val="2855"/>
        </w:trPr>
        <w:tc>
          <w:tcPr>
            <w:tcW w:w="2439" w:type="dxa"/>
          </w:tcPr>
          <w:p w:rsidR="00153C15" w:rsidRDefault="00153C15">
            <w:pPr>
              <w:pStyle w:val="TableParagraph"/>
              <w:rPr>
                <w:sz w:val="24"/>
              </w:rPr>
            </w:pPr>
          </w:p>
        </w:tc>
        <w:tc>
          <w:tcPr>
            <w:tcW w:w="3245" w:type="dxa"/>
          </w:tcPr>
          <w:p w:rsidR="00153C15" w:rsidRDefault="00C1539A">
            <w:pPr>
              <w:pStyle w:val="TableParagraph"/>
              <w:tabs>
                <w:tab w:val="left" w:pos="1702"/>
              </w:tabs>
              <w:spacing w:line="276" w:lineRule="auto"/>
              <w:ind w:left="45" w:right="313"/>
              <w:rPr>
                <w:sz w:val="24"/>
              </w:rPr>
            </w:pPr>
            <w:r>
              <w:rPr>
                <w:sz w:val="24"/>
              </w:rPr>
              <w:t xml:space="preserve">стульев для всех кукол). </w:t>
            </w:r>
            <w:r>
              <w:rPr>
                <w:spacing w:val="-2"/>
                <w:sz w:val="24"/>
              </w:rPr>
              <w:t>Изготовление</w:t>
            </w:r>
            <w:r>
              <w:rPr>
                <w:sz w:val="24"/>
              </w:rPr>
              <w:tab/>
            </w:r>
            <w:r>
              <w:rPr>
                <w:spacing w:val="-2"/>
                <w:sz w:val="24"/>
              </w:rPr>
              <w:t xml:space="preserve">аппликаций </w:t>
            </w:r>
            <w:r>
              <w:rPr>
                <w:sz w:val="24"/>
              </w:rPr>
              <w:t>из бумаги - игрушек-</w:t>
            </w:r>
          </w:p>
          <w:p w:rsidR="00153C15" w:rsidRDefault="00C1539A">
            <w:pPr>
              <w:pStyle w:val="TableParagraph"/>
              <w:spacing w:line="276" w:lineRule="auto"/>
              <w:ind w:left="45" w:right="643"/>
              <w:rPr>
                <w:sz w:val="24"/>
              </w:rPr>
            </w:pPr>
            <w:r>
              <w:rPr>
                <w:sz w:val="24"/>
              </w:rPr>
              <w:t>персонажей,</w:t>
            </w:r>
            <w:r>
              <w:rPr>
                <w:spacing w:val="-15"/>
                <w:sz w:val="24"/>
              </w:rPr>
              <w:t xml:space="preserve"> </w:t>
            </w:r>
            <w:r>
              <w:rPr>
                <w:sz w:val="24"/>
              </w:rPr>
              <w:t xml:space="preserve">украшений, </w:t>
            </w:r>
            <w:r>
              <w:rPr>
                <w:spacing w:val="-2"/>
                <w:sz w:val="24"/>
              </w:rPr>
              <w:t>подарков.</w:t>
            </w:r>
          </w:p>
        </w:tc>
        <w:tc>
          <w:tcPr>
            <w:tcW w:w="3068" w:type="dxa"/>
          </w:tcPr>
          <w:p w:rsidR="00153C15" w:rsidRDefault="00C1539A">
            <w:pPr>
              <w:pStyle w:val="TableParagraph"/>
              <w:spacing w:line="276" w:lineRule="auto"/>
              <w:ind w:left="51" w:right="741"/>
              <w:rPr>
                <w:sz w:val="24"/>
              </w:rPr>
            </w:pPr>
            <w:r>
              <w:rPr>
                <w:sz w:val="24"/>
              </w:rPr>
              <w:t>способом</w:t>
            </w:r>
            <w:r>
              <w:rPr>
                <w:spacing w:val="-15"/>
                <w:sz w:val="24"/>
              </w:rPr>
              <w:t xml:space="preserve"> </w:t>
            </w:r>
            <w:r>
              <w:rPr>
                <w:sz w:val="24"/>
              </w:rPr>
              <w:t>аппликации (например, утенка).</w:t>
            </w:r>
          </w:p>
          <w:p w:rsidR="00153C15" w:rsidRDefault="00C1539A">
            <w:pPr>
              <w:pStyle w:val="TableParagraph"/>
              <w:ind w:left="51"/>
              <w:rPr>
                <w:sz w:val="24"/>
              </w:rPr>
            </w:pPr>
            <w:r>
              <w:rPr>
                <w:spacing w:val="-2"/>
                <w:sz w:val="24"/>
              </w:rPr>
              <w:t>Рисование</w:t>
            </w:r>
          </w:p>
          <w:p w:rsidR="00153C15" w:rsidRDefault="00C1539A">
            <w:pPr>
              <w:pStyle w:val="TableParagraph"/>
              <w:spacing w:before="21" w:line="280" w:lineRule="auto"/>
              <w:ind w:left="51"/>
              <w:rPr>
                <w:sz w:val="24"/>
              </w:rPr>
            </w:pPr>
            <w:r>
              <w:rPr>
                <w:sz w:val="24"/>
              </w:rPr>
              <w:t>простейших изображений (например,</w:t>
            </w:r>
            <w:r>
              <w:rPr>
                <w:spacing w:val="-15"/>
                <w:sz w:val="24"/>
              </w:rPr>
              <w:t xml:space="preserve"> </w:t>
            </w:r>
            <w:r>
              <w:rPr>
                <w:sz w:val="24"/>
              </w:rPr>
              <w:t>каждому</w:t>
            </w:r>
            <w:r>
              <w:rPr>
                <w:spacing w:val="-16"/>
                <w:sz w:val="24"/>
              </w:rPr>
              <w:t xml:space="preserve"> </w:t>
            </w:r>
            <w:r>
              <w:rPr>
                <w:sz w:val="24"/>
              </w:rPr>
              <w:t>котенку</w:t>
            </w:r>
          </w:p>
          <w:p w:rsidR="00153C15" w:rsidRDefault="00C1539A">
            <w:pPr>
              <w:pStyle w:val="TableParagraph"/>
              <w:spacing w:line="269" w:lineRule="exact"/>
              <w:ind w:left="51"/>
              <w:rPr>
                <w:sz w:val="24"/>
              </w:rPr>
            </w:pPr>
            <w:r>
              <w:rPr>
                <w:sz w:val="24"/>
              </w:rPr>
              <w:t>-</w:t>
            </w:r>
            <w:r>
              <w:rPr>
                <w:spacing w:val="-1"/>
                <w:sz w:val="24"/>
              </w:rPr>
              <w:t xml:space="preserve"> </w:t>
            </w:r>
            <w:r>
              <w:rPr>
                <w:sz w:val="24"/>
              </w:rPr>
              <w:t>по</w:t>
            </w:r>
            <w:r>
              <w:rPr>
                <w:spacing w:val="-1"/>
                <w:sz w:val="24"/>
              </w:rPr>
              <w:t xml:space="preserve"> </w:t>
            </w:r>
            <w:r>
              <w:rPr>
                <w:sz w:val="24"/>
              </w:rPr>
              <w:t>клубку</w:t>
            </w:r>
            <w:r>
              <w:rPr>
                <w:spacing w:val="-15"/>
                <w:sz w:val="24"/>
              </w:rPr>
              <w:t xml:space="preserve"> </w:t>
            </w:r>
            <w:r>
              <w:rPr>
                <w:spacing w:val="-2"/>
                <w:sz w:val="24"/>
              </w:rPr>
              <w:t>ниток).</w:t>
            </w:r>
          </w:p>
          <w:p w:rsidR="00153C15" w:rsidRDefault="00C1539A">
            <w:pPr>
              <w:pStyle w:val="TableParagraph"/>
              <w:spacing w:before="36" w:line="276" w:lineRule="auto"/>
              <w:ind w:left="46"/>
              <w:rPr>
                <w:sz w:val="24"/>
              </w:rPr>
            </w:pPr>
            <w:r>
              <w:rPr>
                <w:sz w:val="24"/>
              </w:rPr>
              <w:t xml:space="preserve">Завершение начатых </w:t>
            </w:r>
            <w:r>
              <w:rPr>
                <w:spacing w:val="-2"/>
                <w:sz w:val="24"/>
              </w:rPr>
              <w:t>рисунков</w:t>
            </w:r>
            <w:r>
              <w:rPr>
                <w:spacing w:val="-13"/>
                <w:sz w:val="24"/>
              </w:rPr>
              <w:t xml:space="preserve"> </w:t>
            </w:r>
            <w:r>
              <w:rPr>
                <w:spacing w:val="-2"/>
                <w:sz w:val="24"/>
              </w:rPr>
              <w:t>(к</w:t>
            </w:r>
            <w:r>
              <w:rPr>
                <w:spacing w:val="-13"/>
                <w:sz w:val="24"/>
              </w:rPr>
              <w:t xml:space="preserve"> </w:t>
            </w:r>
            <w:r>
              <w:rPr>
                <w:spacing w:val="-2"/>
                <w:sz w:val="24"/>
              </w:rPr>
              <w:t>примеру,</w:t>
            </w:r>
          </w:p>
          <w:p w:rsidR="00153C15" w:rsidRDefault="00C1539A">
            <w:pPr>
              <w:pStyle w:val="TableParagraph"/>
              <w:spacing w:before="4"/>
              <w:ind w:left="46"/>
              <w:rPr>
                <w:sz w:val="24"/>
              </w:rPr>
            </w:pPr>
            <w:r>
              <w:rPr>
                <w:sz w:val="24"/>
              </w:rPr>
              <w:t>весенних</w:t>
            </w:r>
            <w:r>
              <w:rPr>
                <w:spacing w:val="-8"/>
                <w:sz w:val="24"/>
              </w:rPr>
              <w:t xml:space="preserve"> </w:t>
            </w:r>
            <w:r>
              <w:rPr>
                <w:spacing w:val="-2"/>
                <w:sz w:val="24"/>
              </w:rPr>
              <w:t>луж).</w:t>
            </w:r>
          </w:p>
        </w:tc>
      </w:tr>
      <w:tr w:rsidR="00153C15">
        <w:trPr>
          <w:trHeight w:val="4128"/>
        </w:trPr>
        <w:tc>
          <w:tcPr>
            <w:tcW w:w="2439" w:type="dxa"/>
          </w:tcPr>
          <w:p w:rsidR="00153C15" w:rsidRDefault="00C1539A">
            <w:pPr>
              <w:pStyle w:val="TableParagraph"/>
              <w:tabs>
                <w:tab w:val="left" w:pos="2297"/>
              </w:tabs>
              <w:spacing w:line="263" w:lineRule="exact"/>
              <w:ind w:left="45"/>
              <w:rPr>
                <w:sz w:val="24"/>
              </w:rPr>
            </w:pPr>
            <w:r>
              <w:rPr>
                <w:spacing w:val="-2"/>
                <w:sz w:val="24"/>
              </w:rPr>
              <w:t>Работа</w:t>
            </w:r>
            <w:r>
              <w:rPr>
                <w:sz w:val="24"/>
              </w:rPr>
              <w:tab/>
            </w:r>
            <w:r>
              <w:rPr>
                <w:spacing w:val="-10"/>
                <w:sz w:val="24"/>
              </w:rPr>
              <w:t>с</w:t>
            </w:r>
          </w:p>
          <w:p w:rsidR="00153C15" w:rsidRDefault="00C1539A">
            <w:pPr>
              <w:pStyle w:val="TableParagraph"/>
              <w:spacing w:before="36" w:line="280" w:lineRule="auto"/>
              <w:ind w:left="50" w:right="617"/>
              <w:rPr>
                <w:sz w:val="24"/>
              </w:rPr>
            </w:pPr>
            <w:r>
              <w:rPr>
                <w:spacing w:val="-2"/>
                <w:sz w:val="24"/>
              </w:rPr>
              <w:t>незавершенными продуктами</w:t>
            </w:r>
          </w:p>
        </w:tc>
        <w:tc>
          <w:tcPr>
            <w:tcW w:w="3245" w:type="dxa"/>
          </w:tcPr>
          <w:p w:rsidR="00153C15" w:rsidRDefault="00C1539A">
            <w:pPr>
              <w:pStyle w:val="TableParagraph"/>
              <w:spacing w:line="276" w:lineRule="auto"/>
              <w:ind w:left="45" w:right="362"/>
              <w:rPr>
                <w:sz w:val="24"/>
              </w:rPr>
            </w:pPr>
            <w:r>
              <w:rPr>
                <w:sz w:val="24"/>
              </w:rPr>
              <w:t>Завершение сюжетных построек и украшений, содержащих</w:t>
            </w:r>
            <w:r>
              <w:rPr>
                <w:spacing w:val="-15"/>
                <w:sz w:val="24"/>
              </w:rPr>
              <w:t xml:space="preserve"> </w:t>
            </w:r>
            <w:r>
              <w:rPr>
                <w:sz w:val="24"/>
              </w:rPr>
              <w:t>определенный ритм (к примеру, забор из конструктора, орнамент из бумаги и пр.).</w:t>
            </w:r>
          </w:p>
        </w:tc>
        <w:tc>
          <w:tcPr>
            <w:tcW w:w="3068" w:type="dxa"/>
          </w:tcPr>
          <w:p w:rsidR="00153C15" w:rsidRDefault="00C1539A">
            <w:pPr>
              <w:pStyle w:val="TableParagraph"/>
              <w:spacing w:line="276" w:lineRule="auto"/>
              <w:ind w:left="46" w:right="227"/>
              <w:rPr>
                <w:sz w:val="24"/>
              </w:rPr>
            </w:pPr>
            <w:r>
              <w:rPr>
                <w:spacing w:val="-2"/>
                <w:sz w:val="24"/>
              </w:rPr>
              <w:t xml:space="preserve">Закрашивание </w:t>
            </w:r>
            <w:r>
              <w:rPr>
                <w:sz w:val="24"/>
              </w:rPr>
              <w:t>произвольными</w:t>
            </w:r>
            <w:r>
              <w:rPr>
                <w:spacing w:val="-15"/>
                <w:sz w:val="24"/>
              </w:rPr>
              <w:t xml:space="preserve"> </w:t>
            </w:r>
            <w:r>
              <w:rPr>
                <w:sz w:val="24"/>
              </w:rPr>
              <w:t>способами (точками, «галочками»,</w:t>
            </w:r>
          </w:p>
          <w:p w:rsidR="00153C15" w:rsidRDefault="00C1539A">
            <w:pPr>
              <w:pStyle w:val="TableParagraph"/>
              <w:spacing w:line="276" w:lineRule="auto"/>
              <w:ind w:left="46"/>
              <w:rPr>
                <w:sz w:val="24"/>
              </w:rPr>
            </w:pPr>
            <w:r>
              <w:rPr>
                <w:sz w:val="24"/>
              </w:rPr>
              <w:t>крестиками</w:t>
            </w:r>
            <w:r>
              <w:rPr>
                <w:spacing w:val="-12"/>
                <w:sz w:val="24"/>
              </w:rPr>
              <w:t xml:space="preserve"> </w:t>
            </w:r>
            <w:r>
              <w:rPr>
                <w:sz w:val="24"/>
              </w:rPr>
              <w:t>и</w:t>
            </w:r>
            <w:r>
              <w:rPr>
                <w:spacing w:val="-12"/>
                <w:sz w:val="24"/>
              </w:rPr>
              <w:t xml:space="preserve"> </w:t>
            </w:r>
            <w:r>
              <w:rPr>
                <w:sz w:val="24"/>
              </w:rPr>
              <w:t>др.)</w:t>
            </w:r>
            <w:r>
              <w:rPr>
                <w:spacing w:val="-15"/>
                <w:sz w:val="24"/>
              </w:rPr>
              <w:t xml:space="preserve"> </w:t>
            </w:r>
            <w:r>
              <w:rPr>
                <w:sz w:val="24"/>
              </w:rPr>
              <w:t xml:space="preserve">областей, обозначенных контуром, в различных сюжетных картинках. </w:t>
            </w:r>
            <w:proofErr w:type="spellStart"/>
            <w:r>
              <w:rPr>
                <w:sz w:val="24"/>
              </w:rPr>
              <w:t>Дорисовывание</w:t>
            </w:r>
            <w:proofErr w:type="spellEnd"/>
            <w:r>
              <w:rPr>
                <w:sz w:val="24"/>
              </w:rPr>
              <w:t xml:space="preserve"> элементов рисунка (например, «яблоки» на дымковской лошади).</w:t>
            </w:r>
          </w:p>
          <w:p w:rsidR="00153C15" w:rsidRDefault="00C1539A">
            <w:pPr>
              <w:pStyle w:val="TableParagraph"/>
              <w:spacing w:line="263" w:lineRule="exact"/>
              <w:ind w:left="46"/>
              <w:rPr>
                <w:sz w:val="24"/>
              </w:rPr>
            </w:pPr>
            <w:r>
              <w:rPr>
                <w:spacing w:val="-2"/>
                <w:sz w:val="24"/>
              </w:rPr>
              <w:t>Завершение</w:t>
            </w:r>
          </w:p>
          <w:p w:rsidR="00153C15" w:rsidRDefault="00C1539A">
            <w:pPr>
              <w:pStyle w:val="TableParagraph"/>
              <w:spacing w:before="12" w:line="310" w:lineRule="atLeast"/>
              <w:ind w:left="46"/>
              <w:rPr>
                <w:sz w:val="24"/>
              </w:rPr>
            </w:pPr>
            <w:r>
              <w:rPr>
                <w:sz w:val="24"/>
              </w:rPr>
              <w:t>аппликаций,</w:t>
            </w:r>
            <w:r>
              <w:rPr>
                <w:spacing w:val="-15"/>
                <w:sz w:val="24"/>
              </w:rPr>
              <w:t xml:space="preserve"> </w:t>
            </w:r>
            <w:r>
              <w:rPr>
                <w:sz w:val="24"/>
              </w:rPr>
              <w:t>содержащих определенный ритм.</w:t>
            </w:r>
          </w:p>
        </w:tc>
      </w:tr>
      <w:tr w:rsidR="00153C15">
        <w:trPr>
          <w:trHeight w:val="4128"/>
        </w:trPr>
        <w:tc>
          <w:tcPr>
            <w:tcW w:w="2439" w:type="dxa"/>
          </w:tcPr>
          <w:p w:rsidR="00153C15" w:rsidRDefault="00C1539A">
            <w:pPr>
              <w:pStyle w:val="TableParagraph"/>
              <w:spacing w:line="263" w:lineRule="exact"/>
              <w:ind w:left="45"/>
              <w:rPr>
                <w:sz w:val="24"/>
              </w:rPr>
            </w:pPr>
            <w:r>
              <w:rPr>
                <w:sz w:val="24"/>
              </w:rPr>
              <w:t>Работа</w:t>
            </w:r>
            <w:r>
              <w:rPr>
                <w:spacing w:val="-3"/>
                <w:sz w:val="24"/>
              </w:rPr>
              <w:t xml:space="preserve"> </w:t>
            </w:r>
            <w:r>
              <w:rPr>
                <w:spacing w:val="-5"/>
                <w:sz w:val="24"/>
              </w:rPr>
              <w:t>по</w:t>
            </w:r>
          </w:p>
          <w:p w:rsidR="00153C15" w:rsidRDefault="00C1539A">
            <w:pPr>
              <w:pStyle w:val="TableParagraph"/>
              <w:spacing w:before="36"/>
              <w:ind w:left="50"/>
              <w:rPr>
                <w:sz w:val="24"/>
              </w:rPr>
            </w:pPr>
            <w:r>
              <w:rPr>
                <w:sz w:val="24"/>
              </w:rPr>
              <w:t>графическим</w:t>
            </w:r>
            <w:r>
              <w:rPr>
                <w:spacing w:val="-6"/>
                <w:sz w:val="24"/>
              </w:rPr>
              <w:t xml:space="preserve"> </w:t>
            </w:r>
            <w:r>
              <w:rPr>
                <w:spacing w:val="-2"/>
                <w:sz w:val="24"/>
              </w:rPr>
              <w:t>схемам</w:t>
            </w:r>
          </w:p>
        </w:tc>
        <w:tc>
          <w:tcPr>
            <w:tcW w:w="3245" w:type="dxa"/>
          </w:tcPr>
          <w:p w:rsidR="00153C15" w:rsidRDefault="00153C15">
            <w:pPr>
              <w:pStyle w:val="TableParagraph"/>
              <w:rPr>
                <w:sz w:val="24"/>
              </w:rPr>
            </w:pPr>
          </w:p>
        </w:tc>
        <w:tc>
          <w:tcPr>
            <w:tcW w:w="3068" w:type="dxa"/>
          </w:tcPr>
          <w:p w:rsidR="00153C15" w:rsidRDefault="00C1539A">
            <w:pPr>
              <w:pStyle w:val="TableParagraph"/>
              <w:tabs>
                <w:tab w:val="left" w:pos="1823"/>
              </w:tabs>
              <w:spacing w:line="263" w:lineRule="exact"/>
              <w:ind w:left="46"/>
              <w:rPr>
                <w:sz w:val="24"/>
              </w:rPr>
            </w:pPr>
            <w:r>
              <w:rPr>
                <w:spacing w:val="-2"/>
                <w:sz w:val="24"/>
              </w:rPr>
              <w:t>Изготовление</w:t>
            </w:r>
            <w:r>
              <w:rPr>
                <w:sz w:val="24"/>
              </w:rPr>
              <w:tab/>
            </w:r>
            <w:r>
              <w:rPr>
                <w:spacing w:val="-5"/>
                <w:sz w:val="24"/>
              </w:rPr>
              <w:t>по</w:t>
            </w:r>
          </w:p>
          <w:p w:rsidR="00153C15" w:rsidRDefault="00C1539A">
            <w:pPr>
              <w:pStyle w:val="TableParagraph"/>
              <w:spacing w:before="36" w:line="273" w:lineRule="auto"/>
              <w:ind w:left="46"/>
              <w:rPr>
                <w:sz w:val="24"/>
              </w:rPr>
            </w:pPr>
            <w:r>
              <w:rPr>
                <w:sz w:val="24"/>
              </w:rPr>
              <w:t>схемам</w:t>
            </w:r>
            <w:r>
              <w:rPr>
                <w:spacing w:val="-15"/>
                <w:sz w:val="24"/>
              </w:rPr>
              <w:t xml:space="preserve"> </w:t>
            </w:r>
            <w:r>
              <w:rPr>
                <w:sz w:val="24"/>
              </w:rPr>
              <w:t>бумажных</w:t>
            </w:r>
            <w:r>
              <w:rPr>
                <w:spacing w:val="-15"/>
                <w:sz w:val="24"/>
              </w:rPr>
              <w:t xml:space="preserve"> </w:t>
            </w:r>
            <w:r>
              <w:rPr>
                <w:sz w:val="24"/>
              </w:rPr>
              <w:t>игрушек- персонажей и ролевых атрибутов (игрушка-</w:t>
            </w:r>
          </w:p>
          <w:p w:rsidR="00153C15" w:rsidRDefault="00C1539A">
            <w:pPr>
              <w:pStyle w:val="TableParagraph"/>
              <w:spacing w:before="7" w:line="276" w:lineRule="auto"/>
              <w:ind w:left="46"/>
              <w:rPr>
                <w:sz w:val="24"/>
              </w:rPr>
            </w:pPr>
            <w:r>
              <w:rPr>
                <w:sz w:val="24"/>
              </w:rPr>
              <w:t>козленок,</w:t>
            </w:r>
            <w:r>
              <w:rPr>
                <w:spacing w:val="-15"/>
                <w:sz w:val="24"/>
              </w:rPr>
              <w:t xml:space="preserve"> </w:t>
            </w:r>
            <w:r>
              <w:rPr>
                <w:sz w:val="24"/>
              </w:rPr>
              <w:t>маска</w:t>
            </w:r>
            <w:r>
              <w:rPr>
                <w:spacing w:val="-15"/>
                <w:sz w:val="24"/>
              </w:rPr>
              <w:t xml:space="preserve"> </w:t>
            </w:r>
            <w:r>
              <w:rPr>
                <w:sz w:val="24"/>
              </w:rPr>
              <w:t xml:space="preserve">снеговика). Изготовление «книжки- </w:t>
            </w:r>
            <w:r>
              <w:rPr>
                <w:spacing w:val="-2"/>
                <w:sz w:val="24"/>
              </w:rPr>
              <w:t>малютки».</w:t>
            </w:r>
          </w:p>
          <w:p w:rsidR="00153C15" w:rsidRDefault="00C1539A">
            <w:pPr>
              <w:pStyle w:val="TableParagraph"/>
              <w:tabs>
                <w:tab w:val="left" w:pos="1338"/>
                <w:tab w:val="left" w:pos="1703"/>
              </w:tabs>
              <w:spacing w:line="276" w:lineRule="auto"/>
              <w:ind w:left="46" w:right="279"/>
              <w:rPr>
                <w:sz w:val="24"/>
              </w:rPr>
            </w:pPr>
            <w:r>
              <w:rPr>
                <w:spacing w:val="-2"/>
                <w:sz w:val="24"/>
              </w:rPr>
              <w:t>Изготовление</w:t>
            </w:r>
            <w:r>
              <w:rPr>
                <w:sz w:val="24"/>
              </w:rPr>
              <w:tab/>
            </w:r>
            <w:r>
              <w:rPr>
                <w:spacing w:val="-2"/>
                <w:sz w:val="24"/>
              </w:rPr>
              <w:t xml:space="preserve">предметов </w:t>
            </w:r>
            <w:r>
              <w:rPr>
                <w:sz w:val="24"/>
              </w:rPr>
              <w:t>по схемам</w:t>
            </w:r>
            <w:r>
              <w:rPr>
                <w:sz w:val="24"/>
              </w:rPr>
              <w:tab/>
            </w:r>
            <w:r>
              <w:rPr>
                <w:spacing w:val="-4"/>
                <w:sz w:val="24"/>
              </w:rPr>
              <w:t xml:space="preserve">для </w:t>
            </w:r>
            <w:r>
              <w:rPr>
                <w:spacing w:val="-2"/>
                <w:sz w:val="24"/>
              </w:rPr>
              <w:t>познавательно-</w:t>
            </w:r>
          </w:p>
          <w:p w:rsidR="00153C15" w:rsidRDefault="00C1539A">
            <w:pPr>
              <w:pStyle w:val="TableParagraph"/>
              <w:spacing w:line="273" w:lineRule="auto"/>
              <w:ind w:left="46"/>
              <w:rPr>
                <w:sz w:val="24"/>
              </w:rPr>
            </w:pPr>
            <w:r>
              <w:rPr>
                <w:spacing w:val="-2"/>
                <w:sz w:val="24"/>
              </w:rPr>
              <w:t>исследовательской деятельности</w:t>
            </w:r>
            <w:r>
              <w:rPr>
                <w:spacing w:val="-11"/>
                <w:sz w:val="24"/>
              </w:rPr>
              <w:t xml:space="preserve"> </w:t>
            </w:r>
            <w:r>
              <w:rPr>
                <w:spacing w:val="-2"/>
                <w:sz w:val="24"/>
              </w:rPr>
              <w:t xml:space="preserve">(вертушка, </w:t>
            </w:r>
            <w:r>
              <w:rPr>
                <w:sz w:val="24"/>
              </w:rPr>
              <w:t>корабль с магнитом).</w:t>
            </w:r>
          </w:p>
        </w:tc>
      </w:tr>
      <w:tr w:rsidR="00153C15">
        <w:trPr>
          <w:trHeight w:val="1583"/>
        </w:trPr>
        <w:tc>
          <w:tcPr>
            <w:tcW w:w="2439" w:type="dxa"/>
          </w:tcPr>
          <w:p w:rsidR="00153C15" w:rsidRDefault="00C1539A">
            <w:pPr>
              <w:pStyle w:val="TableParagraph"/>
              <w:spacing w:line="276" w:lineRule="auto"/>
              <w:ind w:left="50" w:hanging="5"/>
              <w:rPr>
                <w:sz w:val="24"/>
              </w:rPr>
            </w:pPr>
            <w:r>
              <w:rPr>
                <w:sz w:val="24"/>
              </w:rPr>
              <w:t>Работа</w:t>
            </w:r>
            <w:r>
              <w:rPr>
                <w:spacing w:val="-15"/>
                <w:sz w:val="24"/>
              </w:rPr>
              <w:t xml:space="preserve"> </w:t>
            </w:r>
            <w:r>
              <w:rPr>
                <w:sz w:val="24"/>
              </w:rPr>
              <w:t>по</w:t>
            </w:r>
            <w:r>
              <w:rPr>
                <w:spacing w:val="-15"/>
                <w:sz w:val="24"/>
              </w:rPr>
              <w:t xml:space="preserve"> </w:t>
            </w:r>
            <w:r>
              <w:rPr>
                <w:sz w:val="24"/>
              </w:rPr>
              <w:t xml:space="preserve">словесному описанию цели- </w:t>
            </w:r>
            <w:r>
              <w:rPr>
                <w:spacing w:val="-2"/>
                <w:sz w:val="24"/>
              </w:rPr>
              <w:t>условия</w:t>
            </w:r>
          </w:p>
        </w:tc>
        <w:tc>
          <w:tcPr>
            <w:tcW w:w="3245" w:type="dxa"/>
          </w:tcPr>
          <w:p w:rsidR="00153C15" w:rsidRDefault="00C1539A">
            <w:pPr>
              <w:pStyle w:val="TableParagraph"/>
              <w:spacing w:line="276" w:lineRule="auto"/>
              <w:ind w:left="45" w:right="828"/>
              <w:rPr>
                <w:sz w:val="24"/>
              </w:rPr>
            </w:pPr>
            <w:r>
              <w:rPr>
                <w:spacing w:val="-2"/>
                <w:sz w:val="24"/>
              </w:rPr>
              <w:t xml:space="preserve">Экспериментирование </w:t>
            </w:r>
            <w:r>
              <w:rPr>
                <w:sz w:val="24"/>
              </w:rPr>
              <w:t>с различными</w:t>
            </w:r>
          </w:p>
          <w:p w:rsidR="00153C15" w:rsidRDefault="00C1539A">
            <w:pPr>
              <w:pStyle w:val="TableParagraph"/>
              <w:spacing w:line="280" w:lineRule="auto"/>
              <w:ind w:left="45" w:right="648"/>
              <w:rPr>
                <w:sz w:val="24"/>
              </w:rPr>
            </w:pPr>
            <w:r>
              <w:rPr>
                <w:sz w:val="24"/>
              </w:rPr>
              <w:t>материалами (красками, пластическими</w:t>
            </w:r>
            <w:r>
              <w:rPr>
                <w:spacing w:val="-15"/>
                <w:sz w:val="24"/>
              </w:rPr>
              <w:t xml:space="preserve"> </w:t>
            </w:r>
            <w:r>
              <w:rPr>
                <w:sz w:val="24"/>
              </w:rPr>
              <w:t>массами,</w:t>
            </w:r>
          </w:p>
          <w:p w:rsidR="00153C15" w:rsidRDefault="00C1539A">
            <w:pPr>
              <w:pStyle w:val="TableParagraph"/>
              <w:spacing w:line="269" w:lineRule="exact"/>
              <w:ind w:left="45"/>
              <w:rPr>
                <w:sz w:val="24"/>
              </w:rPr>
            </w:pPr>
            <w:r>
              <w:rPr>
                <w:sz w:val="24"/>
              </w:rPr>
              <w:t>деталями</w:t>
            </w:r>
            <w:r>
              <w:rPr>
                <w:spacing w:val="-4"/>
                <w:sz w:val="24"/>
              </w:rPr>
              <w:t xml:space="preserve"> </w:t>
            </w:r>
            <w:r>
              <w:rPr>
                <w:sz w:val="24"/>
              </w:rPr>
              <w:t>конструктора</w:t>
            </w:r>
            <w:r>
              <w:rPr>
                <w:spacing w:val="-1"/>
                <w:sz w:val="24"/>
              </w:rPr>
              <w:t xml:space="preserve"> </w:t>
            </w:r>
            <w:r>
              <w:rPr>
                <w:sz w:val="24"/>
              </w:rPr>
              <w:t>и</w:t>
            </w:r>
            <w:r>
              <w:rPr>
                <w:spacing w:val="-4"/>
                <w:sz w:val="24"/>
              </w:rPr>
              <w:t xml:space="preserve"> пр.).</w:t>
            </w:r>
          </w:p>
        </w:tc>
        <w:tc>
          <w:tcPr>
            <w:tcW w:w="3068" w:type="dxa"/>
          </w:tcPr>
          <w:p w:rsidR="00153C15" w:rsidRDefault="00C1539A">
            <w:pPr>
              <w:pStyle w:val="TableParagraph"/>
              <w:spacing w:line="258" w:lineRule="exact"/>
              <w:ind w:left="46"/>
              <w:rPr>
                <w:sz w:val="24"/>
              </w:rPr>
            </w:pPr>
            <w:r>
              <w:rPr>
                <w:spacing w:val="-10"/>
                <w:sz w:val="24"/>
              </w:rPr>
              <w:t>-</w:t>
            </w:r>
          </w:p>
        </w:tc>
      </w:tr>
    </w:tbl>
    <w:p w:rsidR="00153C15" w:rsidRDefault="00153C15">
      <w:pPr>
        <w:pStyle w:val="a3"/>
        <w:spacing w:before="74"/>
        <w:jc w:val="left"/>
        <w:rPr>
          <w:b/>
        </w:rPr>
      </w:pPr>
    </w:p>
    <w:p w:rsidR="00153C15" w:rsidRDefault="00C1539A">
      <w:pPr>
        <w:spacing w:after="45"/>
        <w:ind w:left="854"/>
        <w:rPr>
          <w:b/>
          <w:sz w:val="24"/>
        </w:rPr>
      </w:pPr>
      <w:bookmarkStart w:id="58" w:name="Формы_совместной_продуктивной_деятельнос"/>
      <w:bookmarkEnd w:id="58"/>
      <w:r>
        <w:rPr>
          <w:b/>
          <w:sz w:val="24"/>
        </w:rPr>
        <w:t>Формы</w:t>
      </w:r>
      <w:r>
        <w:rPr>
          <w:b/>
          <w:spacing w:val="-12"/>
          <w:sz w:val="24"/>
        </w:rPr>
        <w:t xml:space="preserve"> </w:t>
      </w:r>
      <w:r>
        <w:rPr>
          <w:b/>
          <w:sz w:val="24"/>
        </w:rPr>
        <w:t>совместной</w:t>
      </w:r>
      <w:r>
        <w:rPr>
          <w:b/>
          <w:spacing w:val="-3"/>
          <w:sz w:val="24"/>
        </w:rPr>
        <w:t xml:space="preserve"> </w:t>
      </w:r>
      <w:r>
        <w:rPr>
          <w:b/>
          <w:sz w:val="24"/>
        </w:rPr>
        <w:t>продуктивной</w:t>
      </w:r>
      <w:r>
        <w:rPr>
          <w:b/>
          <w:spacing w:val="-3"/>
          <w:sz w:val="24"/>
        </w:rPr>
        <w:t xml:space="preserve"> </w:t>
      </w:r>
      <w:r>
        <w:rPr>
          <w:b/>
          <w:sz w:val="24"/>
        </w:rPr>
        <w:t>деятельности</w:t>
      </w:r>
      <w:r>
        <w:rPr>
          <w:b/>
          <w:spacing w:val="2"/>
          <w:sz w:val="24"/>
        </w:rPr>
        <w:t xml:space="preserve"> </w:t>
      </w:r>
      <w:r>
        <w:rPr>
          <w:b/>
          <w:sz w:val="24"/>
        </w:rPr>
        <w:t>взрослых</w:t>
      </w:r>
      <w:r>
        <w:rPr>
          <w:b/>
          <w:spacing w:val="-6"/>
          <w:sz w:val="24"/>
        </w:rPr>
        <w:t xml:space="preserve"> </w:t>
      </w:r>
      <w:r>
        <w:rPr>
          <w:b/>
          <w:sz w:val="24"/>
        </w:rPr>
        <w:t>и</w:t>
      </w:r>
      <w:r>
        <w:rPr>
          <w:b/>
          <w:spacing w:val="-4"/>
          <w:sz w:val="24"/>
        </w:rPr>
        <w:t xml:space="preserve"> </w:t>
      </w:r>
      <w:r>
        <w:rPr>
          <w:b/>
          <w:sz w:val="24"/>
        </w:rPr>
        <w:t>детей</w:t>
      </w:r>
      <w:r>
        <w:rPr>
          <w:b/>
          <w:spacing w:val="-9"/>
          <w:sz w:val="24"/>
        </w:rPr>
        <w:t xml:space="preserve"> </w:t>
      </w:r>
      <w:r>
        <w:rPr>
          <w:b/>
          <w:sz w:val="24"/>
        </w:rPr>
        <w:t>4-5</w:t>
      </w:r>
      <w:r>
        <w:rPr>
          <w:b/>
          <w:spacing w:val="-5"/>
          <w:sz w:val="24"/>
        </w:rPr>
        <w:t xml:space="preserve"> лет</w:t>
      </w:r>
    </w:p>
    <w:tbl>
      <w:tblPr>
        <w:tblStyle w:val="TableNormal"/>
        <w:tblW w:w="0" w:type="auto"/>
        <w:tblInd w:w="9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74"/>
        <w:gridCol w:w="2967"/>
        <w:gridCol w:w="3357"/>
      </w:tblGrid>
      <w:tr w:rsidR="00153C15">
        <w:trPr>
          <w:trHeight w:val="637"/>
        </w:trPr>
        <w:tc>
          <w:tcPr>
            <w:tcW w:w="2574" w:type="dxa"/>
          </w:tcPr>
          <w:p w:rsidR="00153C15" w:rsidRDefault="00C1539A">
            <w:pPr>
              <w:pStyle w:val="TableParagraph"/>
              <w:tabs>
                <w:tab w:val="left" w:pos="924"/>
              </w:tabs>
              <w:spacing w:line="272" w:lineRule="exact"/>
              <w:ind w:left="55"/>
              <w:rPr>
                <w:b/>
                <w:sz w:val="24"/>
              </w:rPr>
            </w:pPr>
            <w:r>
              <w:rPr>
                <w:b/>
                <w:spacing w:val="-4"/>
                <w:sz w:val="24"/>
              </w:rPr>
              <w:t>Типы</w:t>
            </w:r>
            <w:r>
              <w:rPr>
                <w:b/>
                <w:sz w:val="24"/>
              </w:rPr>
              <w:tab/>
            </w:r>
            <w:r>
              <w:rPr>
                <w:b/>
                <w:spacing w:val="-2"/>
                <w:sz w:val="24"/>
              </w:rPr>
              <w:t>представления</w:t>
            </w:r>
          </w:p>
          <w:p w:rsidR="00153C15" w:rsidRDefault="00C1539A">
            <w:pPr>
              <w:pStyle w:val="TableParagraph"/>
              <w:spacing w:before="40"/>
              <w:ind w:left="50"/>
              <w:rPr>
                <w:b/>
                <w:sz w:val="24"/>
              </w:rPr>
            </w:pPr>
            <w:r>
              <w:rPr>
                <w:b/>
                <w:spacing w:val="-4"/>
                <w:sz w:val="24"/>
              </w:rPr>
              <w:t>цели</w:t>
            </w:r>
          </w:p>
        </w:tc>
        <w:tc>
          <w:tcPr>
            <w:tcW w:w="2967" w:type="dxa"/>
          </w:tcPr>
          <w:p w:rsidR="00153C15" w:rsidRDefault="00C1539A">
            <w:pPr>
              <w:pStyle w:val="TableParagraph"/>
              <w:spacing w:line="272" w:lineRule="exact"/>
              <w:ind w:left="50"/>
              <w:rPr>
                <w:b/>
                <w:sz w:val="24"/>
              </w:rPr>
            </w:pPr>
            <w:r>
              <w:rPr>
                <w:b/>
                <w:sz w:val="24"/>
              </w:rPr>
              <w:t>В детском</w:t>
            </w:r>
            <w:r>
              <w:rPr>
                <w:b/>
                <w:spacing w:val="-3"/>
                <w:sz w:val="24"/>
              </w:rPr>
              <w:t xml:space="preserve"> </w:t>
            </w:r>
            <w:r>
              <w:rPr>
                <w:b/>
                <w:spacing w:val="-4"/>
                <w:sz w:val="24"/>
              </w:rPr>
              <w:t>саду</w:t>
            </w:r>
          </w:p>
        </w:tc>
        <w:tc>
          <w:tcPr>
            <w:tcW w:w="3357" w:type="dxa"/>
          </w:tcPr>
          <w:p w:rsidR="00153C15" w:rsidRDefault="00C1539A">
            <w:pPr>
              <w:pStyle w:val="TableParagraph"/>
              <w:spacing w:line="272" w:lineRule="exact"/>
              <w:ind w:left="45"/>
              <w:rPr>
                <w:b/>
                <w:sz w:val="24"/>
              </w:rPr>
            </w:pPr>
            <w:r>
              <w:rPr>
                <w:b/>
                <w:sz w:val="24"/>
              </w:rPr>
              <w:t xml:space="preserve">В </w:t>
            </w:r>
            <w:r>
              <w:rPr>
                <w:b/>
                <w:spacing w:val="-2"/>
                <w:sz w:val="24"/>
              </w:rPr>
              <w:t>семье</w:t>
            </w:r>
          </w:p>
        </w:tc>
      </w:tr>
    </w:tbl>
    <w:p w:rsidR="00153C15" w:rsidRDefault="00153C15">
      <w:pPr>
        <w:pStyle w:val="TableParagraph"/>
        <w:spacing w:line="272" w:lineRule="exact"/>
        <w:rPr>
          <w:b/>
          <w:sz w:val="24"/>
        </w:rPr>
        <w:sectPr w:rsidR="00153C15">
          <w:type w:val="continuous"/>
          <w:pgSz w:w="11920" w:h="16850"/>
          <w:pgMar w:top="1120" w:right="566" w:bottom="940" w:left="850" w:header="0" w:footer="750" w:gutter="0"/>
          <w:cols w:space="720"/>
        </w:sectPr>
      </w:pPr>
    </w:p>
    <w:tbl>
      <w:tblPr>
        <w:tblStyle w:val="TableNormal"/>
        <w:tblW w:w="0" w:type="auto"/>
        <w:tblInd w:w="9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74"/>
        <w:gridCol w:w="2967"/>
        <w:gridCol w:w="3357"/>
      </w:tblGrid>
      <w:tr w:rsidR="00153C15">
        <w:trPr>
          <w:trHeight w:val="3811"/>
        </w:trPr>
        <w:tc>
          <w:tcPr>
            <w:tcW w:w="2574" w:type="dxa"/>
          </w:tcPr>
          <w:p w:rsidR="00153C15" w:rsidRDefault="00C1539A">
            <w:pPr>
              <w:pStyle w:val="TableParagraph"/>
              <w:spacing w:line="268" w:lineRule="exact"/>
              <w:ind w:left="50"/>
              <w:rPr>
                <w:b/>
                <w:sz w:val="24"/>
              </w:rPr>
            </w:pPr>
            <w:r>
              <w:rPr>
                <w:b/>
                <w:sz w:val="24"/>
              </w:rPr>
              <w:lastRenderedPageBreak/>
              <w:t>Работа</w:t>
            </w:r>
            <w:r>
              <w:rPr>
                <w:b/>
                <w:spacing w:val="-1"/>
                <w:sz w:val="24"/>
              </w:rPr>
              <w:t xml:space="preserve"> </w:t>
            </w:r>
            <w:r>
              <w:rPr>
                <w:b/>
                <w:sz w:val="24"/>
              </w:rPr>
              <w:t>по</w:t>
            </w:r>
            <w:r>
              <w:rPr>
                <w:b/>
                <w:spacing w:val="-5"/>
                <w:sz w:val="24"/>
              </w:rPr>
              <w:t xml:space="preserve"> </w:t>
            </w:r>
            <w:r>
              <w:rPr>
                <w:b/>
                <w:spacing w:val="-2"/>
                <w:sz w:val="24"/>
              </w:rPr>
              <w:t>образцам</w:t>
            </w:r>
          </w:p>
        </w:tc>
        <w:tc>
          <w:tcPr>
            <w:tcW w:w="2967" w:type="dxa"/>
          </w:tcPr>
          <w:p w:rsidR="00153C15" w:rsidRDefault="00C1539A">
            <w:pPr>
              <w:pStyle w:val="TableParagraph"/>
              <w:spacing w:line="276" w:lineRule="auto"/>
              <w:ind w:left="50"/>
              <w:rPr>
                <w:sz w:val="24"/>
              </w:rPr>
            </w:pPr>
            <w:r>
              <w:rPr>
                <w:sz w:val="24"/>
              </w:rPr>
              <w:t>Копирование образцов построек из конструктора, сделанных взрослым в процессе совместной сюжетной</w:t>
            </w:r>
            <w:r>
              <w:rPr>
                <w:spacing w:val="-15"/>
                <w:sz w:val="24"/>
              </w:rPr>
              <w:t xml:space="preserve"> </w:t>
            </w:r>
            <w:r>
              <w:rPr>
                <w:sz w:val="24"/>
              </w:rPr>
              <w:t>игры</w:t>
            </w:r>
            <w:r>
              <w:rPr>
                <w:spacing w:val="-15"/>
                <w:sz w:val="24"/>
              </w:rPr>
              <w:t xml:space="preserve"> </w:t>
            </w:r>
            <w:r>
              <w:rPr>
                <w:sz w:val="24"/>
              </w:rPr>
              <w:t>(например, гаражей для всех</w:t>
            </w:r>
          </w:p>
          <w:p w:rsidR="00153C15" w:rsidRDefault="00C1539A">
            <w:pPr>
              <w:pStyle w:val="TableParagraph"/>
              <w:spacing w:line="276" w:lineRule="auto"/>
              <w:ind w:left="50"/>
              <w:rPr>
                <w:sz w:val="24"/>
              </w:rPr>
            </w:pPr>
            <w:r>
              <w:rPr>
                <w:sz w:val="24"/>
              </w:rPr>
              <w:t>автомобилей,</w:t>
            </w:r>
            <w:r>
              <w:rPr>
                <w:spacing w:val="-15"/>
                <w:sz w:val="24"/>
              </w:rPr>
              <w:t xml:space="preserve"> </w:t>
            </w:r>
            <w:r>
              <w:rPr>
                <w:sz w:val="24"/>
              </w:rPr>
              <w:t>домиков</w:t>
            </w:r>
            <w:r>
              <w:rPr>
                <w:spacing w:val="-15"/>
                <w:sz w:val="24"/>
              </w:rPr>
              <w:t xml:space="preserve"> </w:t>
            </w:r>
            <w:r>
              <w:rPr>
                <w:sz w:val="24"/>
              </w:rPr>
              <w:t>для всех кукол).</w:t>
            </w:r>
          </w:p>
          <w:p w:rsidR="00153C15" w:rsidRDefault="00C1539A">
            <w:pPr>
              <w:pStyle w:val="TableParagraph"/>
              <w:spacing w:line="276" w:lineRule="auto"/>
              <w:ind w:left="50"/>
              <w:rPr>
                <w:sz w:val="24"/>
              </w:rPr>
            </w:pPr>
            <w:r>
              <w:rPr>
                <w:sz w:val="24"/>
              </w:rPr>
              <w:t>Копирование образца способом аппликации из готовых</w:t>
            </w:r>
            <w:r>
              <w:rPr>
                <w:spacing w:val="-15"/>
                <w:sz w:val="24"/>
              </w:rPr>
              <w:t xml:space="preserve"> </w:t>
            </w:r>
            <w:r>
              <w:rPr>
                <w:sz w:val="24"/>
              </w:rPr>
              <w:t>форм</w:t>
            </w:r>
            <w:r>
              <w:rPr>
                <w:spacing w:val="-15"/>
                <w:sz w:val="24"/>
              </w:rPr>
              <w:t xml:space="preserve"> </w:t>
            </w:r>
            <w:r>
              <w:rPr>
                <w:sz w:val="24"/>
              </w:rPr>
              <w:t>(к</w:t>
            </w:r>
            <w:r>
              <w:rPr>
                <w:spacing w:val="-15"/>
                <w:sz w:val="24"/>
              </w:rPr>
              <w:t xml:space="preserve"> </w:t>
            </w:r>
            <w:r>
              <w:rPr>
                <w:sz w:val="24"/>
              </w:rPr>
              <w:t>примеру,</w:t>
            </w:r>
          </w:p>
          <w:p w:rsidR="00153C15" w:rsidRDefault="00C1539A">
            <w:pPr>
              <w:pStyle w:val="TableParagraph"/>
              <w:ind w:left="50"/>
              <w:rPr>
                <w:sz w:val="24"/>
              </w:rPr>
            </w:pPr>
            <w:r>
              <w:rPr>
                <w:spacing w:val="-2"/>
                <w:sz w:val="24"/>
              </w:rPr>
              <w:t>утенка).</w:t>
            </w:r>
          </w:p>
        </w:tc>
        <w:tc>
          <w:tcPr>
            <w:tcW w:w="3357" w:type="dxa"/>
          </w:tcPr>
          <w:p w:rsidR="00153C15" w:rsidRDefault="00C1539A">
            <w:pPr>
              <w:pStyle w:val="TableParagraph"/>
              <w:spacing w:line="276" w:lineRule="auto"/>
              <w:ind w:left="45"/>
              <w:rPr>
                <w:sz w:val="24"/>
              </w:rPr>
            </w:pPr>
            <w:r>
              <w:rPr>
                <w:sz w:val="24"/>
              </w:rPr>
              <w:t>Конструирование</w:t>
            </w:r>
            <w:r>
              <w:rPr>
                <w:spacing w:val="-15"/>
                <w:sz w:val="24"/>
              </w:rPr>
              <w:t xml:space="preserve"> </w:t>
            </w:r>
            <w:r>
              <w:rPr>
                <w:sz w:val="24"/>
              </w:rPr>
              <w:t>по</w:t>
            </w:r>
            <w:r>
              <w:rPr>
                <w:spacing w:val="-15"/>
                <w:sz w:val="24"/>
              </w:rPr>
              <w:t xml:space="preserve"> </w:t>
            </w:r>
            <w:r>
              <w:rPr>
                <w:sz w:val="24"/>
              </w:rPr>
              <w:t>образцу сюжетных фигур из набора</w:t>
            </w:r>
          </w:p>
          <w:p w:rsidR="00153C15" w:rsidRDefault="00C1539A">
            <w:pPr>
              <w:pStyle w:val="TableParagraph"/>
              <w:ind w:left="45"/>
              <w:rPr>
                <w:sz w:val="24"/>
              </w:rPr>
            </w:pPr>
            <w:r>
              <w:rPr>
                <w:spacing w:val="-2"/>
                <w:sz w:val="24"/>
              </w:rPr>
              <w:t>«</w:t>
            </w:r>
            <w:proofErr w:type="spellStart"/>
            <w:r>
              <w:rPr>
                <w:spacing w:val="-2"/>
                <w:sz w:val="24"/>
              </w:rPr>
              <w:t>Танграм</w:t>
            </w:r>
            <w:proofErr w:type="spellEnd"/>
            <w:r>
              <w:rPr>
                <w:spacing w:val="-2"/>
                <w:sz w:val="24"/>
              </w:rPr>
              <w:t>».</w:t>
            </w:r>
          </w:p>
          <w:p w:rsidR="00153C15" w:rsidRDefault="00C1539A">
            <w:pPr>
              <w:pStyle w:val="TableParagraph"/>
              <w:spacing w:before="21" w:line="280" w:lineRule="auto"/>
              <w:ind w:left="50" w:hanging="5"/>
              <w:rPr>
                <w:sz w:val="24"/>
              </w:rPr>
            </w:pPr>
            <w:r>
              <w:rPr>
                <w:sz w:val="24"/>
              </w:rPr>
              <w:t>Разрезание</w:t>
            </w:r>
            <w:r>
              <w:rPr>
                <w:spacing w:val="-12"/>
                <w:sz w:val="24"/>
              </w:rPr>
              <w:t xml:space="preserve"> </w:t>
            </w:r>
            <w:r>
              <w:rPr>
                <w:sz w:val="24"/>
              </w:rPr>
              <w:t>листа</w:t>
            </w:r>
            <w:r>
              <w:rPr>
                <w:spacing w:val="-15"/>
                <w:sz w:val="24"/>
              </w:rPr>
              <w:t xml:space="preserve"> </w:t>
            </w:r>
            <w:r>
              <w:rPr>
                <w:sz w:val="24"/>
              </w:rPr>
              <w:t>на</w:t>
            </w:r>
            <w:r>
              <w:rPr>
                <w:spacing w:val="-12"/>
                <w:sz w:val="24"/>
              </w:rPr>
              <w:t xml:space="preserve"> </w:t>
            </w:r>
            <w:r>
              <w:rPr>
                <w:sz w:val="24"/>
              </w:rPr>
              <w:t>карточки для игры в лото.</w:t>
            </w:r>
          </w:p>
          <w:p w:rsidR="00153C15" w:rsidRDefault="00C1539A">
            <w:pPr>
              <w:pStyle w:val="TableParagraph"/>
              <w:spacing w:line="278" w:lineRule="auto"/>
              <w:ind w:left="45" w:right="114"/>
              <w:jc w:val="both"/>
              <w:rPr>
                <w:sz w:val="24"/>
              </w:rPr>
            </w:pPr>
            <w:r>
              <w:rPr>
                <w:sz w:val="24"/>
              </w:rPr>
              <w:t>Завершение</w:t>
            </w:r>
            <w:r>
              <w:rPr>
                <w:spacing w:val="-1"/>
                <w:sz w:val="24"/>
              </w:rPr>
              <w:t xml:space="preserve"> </w:t>
            </w:r>
            <w:r>
              <w:rPr>
                <w:sz w:val="24"/>
              </w:rPr>
              <w:t>начатых рисунков (к</w:t>
            </w:r>
            <w:r>
              <w:rPr>
                <w:spacing w:val="-15"/>
                <w:sz w:val="24"/>
              </w:rPr>
              <w:t xml:space="preserve"> </w:t>
            </w:r>
            <w:r>
              <w:rPr>
                <w:sz w:val="24"/>
              </w:rPr>
              <w:t>примеру,</w:t>
            </w:r>
            <w:r>
              <w:rPr>
                <w:spacing w:val="-15"/>
                <w:sz w:val="24"/>
              </w:rPr>
              <w:t xml:space="preserve"> </w:t>
            </w:r>
            <w:r>
              <w:rPr>
                <w:sz w:val="24"/>
              </w:rPr>
              <w:t>консервированные овощи в банке).</w:t>
            </w:r>
          </w:p>
        </w:tc>
      </w:tr>
      <w:tr w:rsidR="00153C15">
        <w:trPr>
          <w:trHeight w:val="316"/>
        </w:trPr>
        <w:tc>
          <w:tcPr>
            <w:tcW w:w="2574" w:type="dxa"/>
          </w:tcPr>
          <w:p w:rsidR="00153C15" w:rsidRDefault="00153C15">
            <w:pPr>
              <w:pStyle w:val="TableParagraph"/>
              <w:rPr>
                <w:sz w:val="24"/>
              </w:rPr>
            </w:pPr>
          </w:p>
        </w:tc>
        <w:tc>
          <w:tcPr>
            <w:tcW w:w="2967" w:type="dxa"/>
          </w:tcPr>
          <w:p w:rsidR="00153C15" w:rsidRDefault="00153C15">
            <w:pPr>
              <w:pStyle w:val="TableParagraph"/>
              <w:rPr>
                <w:sz w:val="24"/>
              </w:rPr>
            </w:pPr>
          </w:p>
        </w:tc>
        <w:tc>
          <w:tcPr>
            <w:tcW w:w="3357" w:type="dxa"/>
          </w:tcPr>
          <w:p w:rsidR="00153C15" w:rsidRDefault="00153C15">
            <w:pPr>
              <w:pStyle w:val="TableParagraph"/>
              <w:rPr>
                <w:sz w:val="24"/>
              </w:rPr>
            </w:pPr>
          </w:p>
        </w:tc>
      </w:tr>
      <w:tr w:rsidR="00153C15">
        <w:trPr>
          <w:trHeight w:val="2534"/>
        </w:trPr>
        <w:tc>
          <w:tcPr>
            <w:tcW w:w="2574" w:type="dxa"/>
          </w:tcPr>
          <w:p w:rsidR="00153C15" w:rsidRDefault="00C1539A">
            <w:pPr>
              <w:pStyle w:val="TableParagraph"/>
              <w:spacing w:line="263" w:lineRule="exact"/>
              <w:ind w:left="50"/>
              <w:rPr>
                <w:b/>
                <w:sz w:val="24"/>
              </w:rPr>
            </w:pPr>
            <w:r>
              <w:rPr>
                <w:b/>
                <w:sz w:val="24"/>
              </w:rPr>
              <w:t>Работа</w:t>
            </w:r>
            <w:r>
              <w:rPr>
                <w:b/>
                <w:spacing w:val="-3"/>
                <w:sz w:val="24"/>
              </w:rPr>
              <w:t xml:space="preserve"> </w:t>
            </w:r>
            <w:r>
              <w:rPr>
                <w:b/>
                <w:spacing w:val="-10"/>
                <w:sz w:val="24"/>
              </w:rPr>
              <w:t>с</w:t>
            </w:r>
          </w:p>
          <w:p w:rsidR="00153C15" w:rsidRDefault="00C1539A">
            <w:pPr>
              <w:pStyle w:val="TableParagraph"/>
              <w:spacing w:before="41" w:line="276" w:lineRule="auto"/>
              <w:ind w:left="50" w:right="611"/>
              <w:rPr>
                <w:b/>
                <w:sz w:val="24"/>
              </w:rPr>
            </w:pPr>
            <w:r>
              <w:rPr>
                <w:b/>
                <w:spacing w:val="-2"/>
                <w:sz w:val="24"/>
              </w:rPr>
              <w:t>незавершенными продуктами</w:t>
            </w:r>
          </w:p>
        </w:tc>
        <w:tc>
          <w:tcPr>
            <w:tcW w:w="2967" w:type="dxa"/>
          </w:tcPr>
          <w:p w:rsidR="00153C15" w:rsidRDefault="00C1539A">
            <w:pPr>
              <w:pStyle w:val="TableParagraph"/>
              <w:spacing w:line="276" w:lineRule="auto"/>
              <w:ind w:left="55" w:hanging="5"/>
              <w:rPr>
                <w:sz w:val="24"/>
              </w:rPr>
            </w:pPr>
            <w:r>
              <w:rPr>
                <w:sz w:val="24"/>
              </w:rPr>
              <w:t>Незавершенные</w:t>
            </w:r>
            <w:r>
              <w:rPr>
                <w:spacing w:val="-15"/>
                <w:sz w:val="24"/>
              </w:rPr>
              <w:t xml:space="preserve"> </w:t>
            </w:r>
            <w:r>
              <w:rPr>
                <w:sz w:val="24"/>
              </w:rPr>
              <w:t>продукты</w:t>
            </w:r>
            <w:r>
              <w:rPr>
                <w:spacing w:val="-15"/>
                <w:sz w:val="24"/>
              </w:rPr>
              <w:t xml:space="preserve"> </w:t>
            </w:r>
            <w:r>
              <w:rPr>
                <w:sz w:val="24"/>
              </w:rPr>
              <w:t xml:space="preserve">в </w:t>
            </w:r>
            <w:r>
              <w:rPr>
                <w:spacing w:val="-2"/>
                <w:sz w:val="24"/>
              </w:rPr>
              <w:t>конструировании,</w:t>
            </w:r>
          </w:p>
          <w:p w:rsidR="00153C15" w:rsidRDefault="00C1539A">
            <w:pPr>
              <w:pStyle w:val="TableParagraph"/>
              <w:spacing w:line="273" w:lineRule="auto"/>
              <w:ind w:left="55" w:right="372"/>
              <w:rPr>
                <w:sz w:val="24"/>
              </w:rPr>
            </w:pPr>
            <w:r>
              <w:rPr>
                <w:sz w:val="24"/>
              </w:rPr>
              <w:t>требующие</w:t>
            </w:r>
            <w:r>
              <w:rPr>
                <w:spacing w:val="-15"/>
                <w:sz w:val="24"/>
              </w:rPr>
              <w:t xml:space="preserve"> </w:t>
            </w:r>
            <w:r>
              <w:rPr>
                <w:sz w:val="24"/>
              </w:rPr>
              <w:t>завершения (шасси от автомобиля, стены дома), в лепке (</w:t>
            </w:r>
            <w:proofErr w:type="spellStart"/>
            <w:r>
              <w:rPr>
                <w:sz w:val="24"/>
              </w:rPr>
              <w:t>овоид</w:t>
            </w:r>
            <w:proofErr w:type="spellEnd"/>
            <w:r>
              <w:rPr>
                <w:sz w:val="24"/>
              </w:rPr>
              <w:t xml:space="preserve">, который может быть туловищем </w:t>
            </w:r>
            <w:r>
              <w:rPr>
                <w:spacing w:val="-2"/>
                <w:sz w:val="24"/>
              </w:rPr>
              <w:t>животного).</w:t>
            </w:r>
          </w:p>
        </w:tc>
        <w:tc>
          <w:tcPr>
            <w:tcW w:w="3357" w:type="dxa"/>
          </w:tcPr>
          <w:p w:rsidR="00153C15" w:rsidRDefault="00C1539A">
            <w:pPr>
              <w:pStyle w:val="TableParagraph"/>
              <w:spacing w:line="276" w:lineRule="auto"/>
              <w:ind w:left="45"/>
              <w:rPr>
                <w:sz w:val="24"/>
              </w:rPr>
            </w:pPr>
            <w:r>
              <w:rPr>
                <w:sz w:val="24"/>
              </w:rPr>
              <w:t>Завершение</w:t>
            </w:r>
            <w:r>
              <w:rPr>
                <w:spacing w:val="-15"/>
                <w:sz w:val="24"/>
              </w:rPr>
              <w:t xml:space="preserve"> </w:t>
            </w:r>
            <w:r>
              <w:rPr>
                <w:sz w:val="24"/>
              </w:rPr>
              <w:t>начатых</w:t>
            </w:r>
            <w:r>
              <w:rPr>
                <w:spacing w:val="-15"/>
                <w:sz w:val="24"/>
              </w:rPr>
              <w:t xml:space="preserve"> </w:t>
            </w:r>
            <w:r>
              <w:rPr>
                <w:sz w:val="24"/>
              </w:rPr>
              <w:t>рисунков, содержащих явную незавершенность (например, орнамент нанесен только на одну рукавицу из пары).</w:t>
            </w:r>
          </w:p>
          <w:p w:rsidR="00153C15" w:rsidRDefault="00C1539A">
            <w:pPr>
              <w:pStyle w:val="TableParagraph"/>
              <w:spacing w:line="276" w:lineRule="auto"/>
              <w:ind w:left="45"/>
              <w:rPr>
                <w:sz w:val="24"/>
              </w:rPr>
            </w:pPr>
            <w:r>
              <w:rPr>
                <w:sz w:val="24"/>
              </w:rPr>
              <w:t>Рисование сложных линий заданной</w:t>
            </w:r>
            <w:r>
              <w:rPr>
                <w:spacing w:val="-14"/>
                <w:sz w:val="24"/>
              </w:rPr>
              <w:t xml:space="preserve"> </w:t>
            </w:r>
            <w:r>
              <w:rPr>
                <w:sz w:val="24"/>
              </w:rPr>
              <w:t>формы</w:t>
            </w:r>
            <w:r>
              <w:rPr>
                <w:spacing w:val="-14"/>
                <w:sz w:val="24"/>
              </w:rPr>
              <w:t xml:space="preserve"> </w:t>
            </w:r>
            <w:r>
              <w:rPr>
                <w:sz w:val="24"/>
              </w:rPr>
              <w:t>(путь</w:t>
            </w:r>
            <w:r>
              <w:rPr>
                <w:spacing w:val="-11"/>
                <w:sz w:val="24"/>
              </w:rPr>
              <w:t xml:space="preserve"> </w:t>
            </w:r>
            <w:r>
              <w:rPr>
                <w:sz w:val="24"/>
              </w:rPr>
              <w:t>утят</w:t>
            </w:r>
            <w:r>
              <w:rPr>
                <w:spacing w:val="-14"/>
                <w:sz w:val="24"/>
              </w:rPr>
              <w:t xml:space="preserve"> </w:t>
            </w:r>
            <w:r>
              <w:rPr>
                <w:sz w:val="24"/>
              </w:rPr>
              <w:t>к</w:t>
            </w:r>
          </w:p>
          <w:p w:rsidR="00153C15" w:rsidRDefault="00C1539A">
            <w:pPr>
              <w:pStyle w:val="TableParagraph"/>
              <w:ind w:left="45"/>
              <w:rPr>
                <w:sz w:val="24"/>
              </w:rPr>
            </w:pPr>
            <w:r>
              <w:rPr>
                <w:sz w:val="24"/>
              </w:rPr>
              <w:t>утке, путь</w:t>
            </w:r>
            <w:r>
              <w:rPr>
                <w:spacing w:val="-1"/>
                <w:sz w:val="24"/>
              </w:rPr>
              <w:t xml:space="preserve"> </w:t>
            </w:r>
            <w:r>
              <w:rPr>
                <w:sz w:val="24"/>
              </w:rPr>
              <w:t>в лабиринте</w:t>
            </w:r>
            <w:r>
              <w:rPr>
                <w:spacing w:val="-1"/>
                <w:sz w:val="24"/>
              </w:rPr>
              <w:t xml:space="preserve"> </w:t>
            </w:r>
            <w:r>
              <w:rPr>
                <w:sz w:val="24"/>
              </w:rPr>
              <w:t>и</w:t>
            </w:r>
            <w:r>
              <w:rPr>
                <w:spacing w:val="-1"/>
                <w:sz w:val="24"/>
              </w:rPr>
              <w:t xml:space="preserve"> </w:t>
            </w:r>
            <w:r>
              <w:rPr>
                <w:spacing w:val="-4"/>
                <w:sz w:val="24"/>
              </w:rPr>
              <w:t>др.).</w:t>
            </w:r>
          </w:p>
        </w:tc>
      </w:tr>
      <w:tr w:rsidR="00153C15">
        <w:trPr>
          <w:trHeight w:val="3811"/>
        </w:trPr>
        <w:tc>
          <w:tcPr>
            <w:tcW w:w="2574" w:type="dxa"/>
          </w:tcPr>
          <w:p w:rsidR="00153C15" w:rsidRDefault="00C1539A">
            <w:pPr>
              <w:pStyle w:val="TableParagraph"/>
              <w:tabs>
                <w:tab w:val="left" w:pos="2282"/>
              </w:tabs>
              <w:spacing w:line="272" w:lineRule="exact"/>
              <w:ind w:left="50"/>
              <w:rPr>
                <w:b/>
                <w:sz w:val="24"/>
              </w:rPr>
            </w:pPr>
            <w:r>
              <w:rPr>
                <w:b/>
                <w:spacing w:val="-2"/>
                <w:sz w:val="24"/>
              </w:rPr>
              <w:t>Работа</w:t>
            </w:r>
            <w:r>
              <w:rPr>
                <w:b/>
                <w:sz w:val="24"/>
              </w:rPr>
              <w:tab/>
            </w:r>
            <w:r>
              <w:rPr>
                <w:b/>
                <w:spacing w:val="-5"/>
                <w:sz w:val="24"/>
              </w:rPr>
              <w:t>по</w:t>
            </w:r>
          </w:p>
          <w:p w:rsidR="00153C15" w:rsidRDefault="00C1539A">
            <w:pPr>
              <w:pStyle w:val="TableParagraph"/>
              <w:spacing w:before="41"/>
              <w:ind w:left="55"/>
              <w:rPr>
                <w:b/>
                <w:sz w:val="24"/>
              </w:rPr>
            </w:pPr>
            <w:r>
              <w:rPr>
                <w:b/>
                <w:sz w:val="24"/>
              </w:rPr>
              <w:t>графическим</w:t>
            </w:r>
            <w:r>
              <w:rPr>
                <w:b/>
                <w:spacing w:val="-7"/>
                <w:sz w:val="24"/>
              </w:rPr>
              <w:t xml:space="preserve"> </w:t>
            </w:r>
            <w:r>
              <w:rPr>
                <w:b/>
                <w:spacing w:val="-2"/>
                <w:sz w:val="24"/>
              </w:rPr>
              <w:t>схемам</w:t>
            </w:r>
          </w:p>
        </w:tc>
        <w:tc>
          <w:tcPr>
            <w:tcW w:w="2967" w:type="dxa"/>
          </w:tcPr>
          <w:p w:rsidR="00153C15" w:rsidRDefault="00C1539A">
            <w:pPr>
              <w:pStyle w:val="TableParagraph"/>
              <w:spacing w:line="276" w:lineRule="auto"/>
              <w:ind w:left="50"/>
              <w:rPr>
                <w:sz w:val="24"/>
              </w:rPr>
            </w:pPr>
            <w:r>
              <w:rPr>
                <w:sz w:val="24"/>
              </w:rPr>
              <w:t>Конструирование,</w:t>
            </w:r>
            <w:r>
              <w:rPr>
                <w:spacing w:val="-15"/>
                <w:sz w:val="24"/>
              </w:rPr>
              <w:t xml:space="preserve"> </w:t>
            </w:r>
            <w:r>
              <w:rPr>
                <w:sz w:val="24"/>
              </w:rPr>
              <w:t>лепка</w:t>
            </w:r>
            <w:r>
              <w:rPr>
                <w:spacing w:val="-15"/>
                <w:sz w:val="24"/>
              </w:rPr>
              <w:t xml:space="preserve"> </w:t>
            </w:r>
            <w:r>
              <w:rPr>
                <w:sz w:val="24"/>
              </w:rPr>
              <w:t>по схемам (объемным</w:t>
            </w:r>
          </w:p>
          <w:p w:rsidR="00153C15" w:rsidRDefault="00C1539A">
            <w:pPr>
              <w:pStyle w:val="TableParagraph"/>
              <w:spacing w:line="276" w:lineRule="auto"/>
              <w:ind w:left="50" w:right="372"/>
              <w:rPr>
                <w:sz w:val="24"/>
              </w:rPr>
            </w:pPr>
            <w:r>
              <w:rPr>
                <w:sz w:val="24"/>
              </w:rPr>
              <w:t>изображениям) из 3-4 операций (постройка из конструктора, схемы трансформации куска пластилина,</w:t>
            </w:r>
            <w:r>
              <w:rPr>
                <w:spacing w:val="-15"/>
                <w:sz w:val="24"/>
              </w:rPr>
              <w:t xml:space="preserve"> </w:t>
            </w:r>
            <w:r>
              <w:rPr>
                <w:sz w:val="24"/>
              </w:rPr>
              <w:t>проволоки).</w:t>
            </w:r>
          </w:p>
        </w:tc>
        <w:tc>
          <w:tcPr>
            <w:tcW w:w="3357" w:type="dxa"/>
          </w:tcPr>
          <w:p w:rsidR="00153C15" w:rsidRDefault="00C1539A">
            <w:pPr>
              <w:pStyle w:val="TableParagraph"/>
              <w:spacing w:line="276" w:lineRule="auto"/>
              <w:ind w:left="50" w:hanging="5"/>
              <w:rPr>
                <w:sz w:val="24"/>
              </w:rPr>
            </w:pPr>
            <w:r>
              <w:rPr>
                <w:sz w:val="24"/>
              </w:rPr>
              <w:t>Изготовление сувениров и игрушек</w:t>
            </w:r>
            <w:r>
              <w:rPr>
                <w:spacing w:val="-10"/>
                <w:sz w:val="24"/>
              </w:rPr>
              <w:t xml:space="preserve"> </w:t>
            </w:r>
            <w:r>
              <w:rPr>
                <w:sz w:val="24"/>
              </w:rPr>
              <w:t>из</w:t>
            </w:r>
            <w:r>
              <w:rPr>
                <w:spacing w:val="-8"/>
                <w:sz w:val="24"/>
              </w:rPr>
              <w:t xml:space="preserve"> </w:t>
            </w:r>
            <w:r>
              <w:rPr>
                <w:sz w:val="24"/>
              </w:rPr>
              <w:t>листов</w:t>
            </w:r>
            <w:r>
              <w:rPr>
                <w:spacing w:val="-4"/>
                <w:sz w:val="24"/>
              </w:rPr>
              <w:t xml:space="preserve"> </w:t>
            </w:r>
            <w:r>
              <w:rPr>
                <w:sz w:val="24"/>
              </w:rPr>
              <w:t>с</w:t>
            </w:r>
            <w:r>
              <w:rPr>
                <w:spacing w:val="-13"/>
                <w:sz w:val="24"/>
              </w:rPr>
              <w:t xml:space="preserve"> </w:t>
            </w:r>
            <w:r>
              <w:rPr>
                <w:sz w:val="24"/>
              </w:rPr>
              <w:t>разметкой (например, цветок тюльпана в подарок,</w:t>
            </w:r>
            <w:r>
              <w:rPr>
                <w:spacing w:val="-15"/>
                <w:sz w:val="24"/>
              </w:rPr>
              <w:t xml:space="preserve"> </w:t>
            </w:r>
            <w:r>
              <w:rPr>
                <w:sz w:val="24"/>
              </w:rPr>
              <w:t>игрушки-персонажи). Изготовление «книжки-</w:t>
            </w:r>
          </w:p>
          <w:p w:rsidR="00153C15" w:rsidRDefault="00C1539A">
            <w:pPr>
              <w:pStyle w:val="TableParagraph"/>
              <w:spacing w:line="276" w:lineRule="auto"/>
              <w:ind w:left="50" w:right="725"/>
              <w:rPr>
                <w:sz w:val="24"/>
              </w:rPr>
            </w:pPr>
            <w:r>
              <w:rPr>
                <w:sz w:val="24"/>
              </w:rPr>
              <w:t>малютки».</w:t>
            </w:r>
            <w:r>
              <w:rPr>
                <w:spacing w:val="-15"/>
                <w:sz w:val="24"/>
              </w:rPr>
              <w:t xml:space="preserve"> </w:t>
            </w:r>
            <w:r>
              <w:rPr>
                <w:sz w:val="24"/>
              </w:rPr>
              <w:t xml:space="preserve">Изготовление предметов для игры и </w:t>
            </w:r>
            <w:r>
              <w:rPr>
                <w:spacing w:val="-2"/>
                <w:sz w:val="24"/>
              </w:rPr>
              <w:t>познавательно-</w:t>
            </w:r>
          </w:p>
          <w:p w:rsidR="00153C15" w:rsidRDefault="00C1539A">
            <w:pPr>
              <w:pStyle w:val="TableParagraph"/>
              <w:spacing w:line="273" w:lineRule="auto"/>
              <w:ind w:left="50" w:right="118"/>
              <w:rPr>
                <w:sz w:val="24"/>
              </w:rPr>
            </w:pPr>
            <w:r>
              <w:rPr>
                <w:spacing w:val="-2"/>
                <w:sz w:val="24"/>
              </w:rPr>
              <w:t xml:space="preserve">исследовательской </w:t>
            </w:r>
            <w:r>
              <w:rPr>
                <w:sz w:val="24"/>
              </w:rPr>
              <w:t>деятельности (корабль, самолет).</w:t>
            </w:r>
            <w:r>
              <w:rPr>
                <w:spacing w:val="-15"/>
                <w:sz w:val="24"/>
              </w:rPr>
              <w:t xml:space="preserve"> </w:t>
            </w:r>
            <w:r>
              <w:rPr>
                <w:sz w:val="24"/>
              </w:rPr>
              <w:t>Рисование</w:t>
            </w:r>
            <w:r>
              <w:rPr>
                <w:spacing w:val="-15"/>
                <w:sz w:val="24"/>
              </w:rPr>
              <w:t xml:space="preserve"> </w:t>
            </w:r>
            <w:r>
              <w:rPr>
                <w:sz w:val="24"/>
              </w:rPr>
              <w:t>по</w:t>
            </w:r>
            <w:r>
              <w:rPr>
                <w:spacing w:val="-15"/>
                <w:sz w:val="24"/>
              </w:rPr>
              <w:t xml:space="preserve"> </w:t>
            </w:r>
            <w:r>
              <w:rPr>
                <w:sz w:val="24"/>
              </w:rPr>
              <w:t>схеме (подснежник, утенок).</w:t>
            </w:r>
          </w:p>
        </w:tc>
      </w:tr>
      <w:tr w:rsidR="00153C15">
        <w:trPr>
          <w:trHeight w:val="3811"/>
        </w:trPr>
        <w:tc>
          <w:tcPr>
            <w:tcW w:w="2574" w:type="dxa"/>
          </w:tcPr>
          <w:p w:rsidR="00153C15" w:rsidRDefault="00C1539A">
            <w:pPr>
              <w:pStyle w:val="TableParagraph"/>
              <w:tabs>
                <w:tab w:val="left" w:pos="1946"/>
              </w:tabs>
              <w:spacing w:line="276" w:lineRule="auto"/>
              <w:ind w:left="55" w:right="9" w:hanging="5"/>
              <w:jc w:val="both"/>
              <w:rPr>
                <w:b/>
                <w:sz w:val="24"/>
              </w:rPr>
            </w:pPr>
            <w:r>
              <w:rPr>
                <w:b/>
                <w:sz w:val="24"/>
              </w:rPr>
              <w:t xml:space="preserve">Работа по словесному </w:t>
            </w:r>
            <w:r>
              <w:rPr>
                <w:b/>
                <w:spacing w:val="-2"/>
                <w:sz w:val="24"/>
              </w:rPr>
              <w:t>описанию</w:t>
            </w:r>
            <w:r>
              <w:rPr>
                <w:b/>
                <w:sz w:val="24"/>
              </w:rPr>
              <w:tab/>
            </w:r>
            <w:r>
              <w:rPr>
                <w:b/>
                <w:spacing w:val="-4"/>
                <w:sz w:val="24"/>
              </w:rPr>
              <w:t xml:space="preserve">цели- </w:t>
            </w:r>
            <w:r>
              <w:rPr>
                <w:b/>
                <w:spacing w:val="-2"/>
                <w:sz w:val="24"/>
              </w:rPr>
              <w:t>условия</w:t>
            </w:r>
          </w:p>
        </w:tc>
        <w:tc>
          <w:tcPr>
            <w:tcW w:w="2967" w:type="dxa"/>
          </w:tcPr>
          <w:p w:rsidR="00153C15" w:rsidRDefault="00C1539A">
            <w:pPr>
              <w:pStyle w:val="TableParagraph"/>
              <w:spacing w:line="276" w:lineRule="auto"/>
              <w:ind w:left="55" w:right="208" w:hanging="5"/>
              <w:rPr>
                <w:sz w:val="24"/>
              </w:rPr>
            </w:pPr>
            <w:r>
              <w:rPr>
                <w:sz w:val="24"/>
              </w:rPr>
              <w:t>Воспроизведение более широкого,</w:t>
            </w:r>
            <w:r>
              <w:rPr>
                <w:spacing w:val="-4"/>
                <w:sz w:val="24"/>
              </w:rPr>
              <w:t xml:space="preserve"> </w:t>
            </w:r>
            <w:r>
              <w:rPr>
                <w:sz w:val="24"/>
              </w:rPr>
              <w:t>чем</w:t>
            </w:r>
            <w:r>
              <w:rPr>
                <w:spacing w:val="-4"/>
                <w:sz w:val="24"/>
              </w:rPr>
              <w:t xml:space="preserve"> </w:t>
            </w:r>
            <w:r>
              <w:rPr>
                <w:sz w:val="24"/>
              </w:rPr>
              <w:t>в</w:t>
            </w:r>
            <w:r>
              <w:rPr>
                <w:spacing w:val="-4"/>
                <w:sz w:val="24"/>
              </w:rPr>
              <w:t xml:space="preserve"> </w:t>
            </w:r>
            <w:r>
              <w:rPr>
                <w:sz w:val="24"/>
              </w:rPr>
              <w:t>младшей группе,</w:t>
            </w:r>
            <w:r>
              <w:rPr>
                <w:spacing w:val="-11"/>
                <w:sz w:val="24"/>
              </w:rPr>
              <w:t xml:space="preserve"> </w:t>
            </w:r>
            <w:r>
              <w:rPr>
                <w:sz w:val="24"/>
              </w:rPr>
              <w:t>круга</w:t>
            </w:r>
            <w:r>
              <w:rPr>
                <w:spacing w:val="-13"/>
                <w:sz w:val="24"/>
              </w:rPr>
              <w:t xml:space="preserve"> </w:t>
            </w:r>
            <w:r>
              <w:rPr>
                <w:sz w:val="24"/>
              </w:rPr>
              <w:t>предметов</w:t>
            </w:r>
            <w:r>
              <w:rPr>
                <w:spacing w:val="-12"/>
                <w:sz w:val="24"/>
              </w:rPr>
              <w:t xml:space="preserve"> </w:t>
            </w:r>
            <w:r>
              <w:rPr>
                <w:sz w:val="24"/>
              </w:rPr>
              <w:t>с точной</w:t>
            </w:r>
            <w:r>
              <w:rPr>
                <w:spacing w:val="-5"/>
                <w:sz w:val="24"/>
              </w:rPr>
              <w:t xml:space="preserve"> </w:t>
            </w:r>
            <w:r>
              <w:rPr>
                <w:sz w:val="24"/>
              </w:rPr>
              <w:t>передачей</w:t>
            </w:r>
            <w:r>
              <w:rPr>
                <w:spacing w:val="-5"/>
                <w:sz w:val="24"/>
              </w:rPr>
              <w:t xml:space="preserve"> </w:t>
            </w:r>
            <w:r>
              <w:rPr>
                <w:sz w:val="24"/>
              </w:rPr>
              <w:t>формы, цвета, строения и пропорций. Связное изображение в рисунках какого-либо несложного события (сюжета).</w:t>
            </w:r>
          </w:p>
          <w:p w:rsidR="00153C15" w:rsidRDefault="00C1539A">
            <w:pPr>
              <w:pStyle w:val="TableParagraph"/>
              <w:spacing w:line="271" w:lineRule="auto"/>
              <w:ind w:left="55" w:right="176"/>
              <w:rPr>
                <w:sz w:val="24"/>
              </w:rPr>
            </w:pPr>
            <w:r>
              <w:rPr>
                <w:sz w:val="24"/>
              </w:rPr>
              <w:t>Использование</w:t>
            </w:r>
            <w:r>
              <w:rPr>
                <w:spacing w:val="-15"/>
                <w:sz w:val="24"/>
              </w:rPr>
              <w:t xml:space="preserve"> </w:t>
            </w:r>
            <w:r>
              <w:rPr>
                <w:sz w:val="24"/>
              </w:rPr>
              <w:t>различных сочетаний цветов (3 -4 цвета) и их ритмичное</w:t>
            </w:r>
          </w:p>
        </w:tc>
        <w:tc>
          <w:tcPr>
            <w:tcW w:w="3357" w:type="dxa"/>
          </w:tcPr>
          <w:p w:rsidR="00153C15" w:rsidRDefault="00C1539A">
            <w:pPr>
              <w:pStyle w:val="TableParagraph"/>
              <w:spacing w:line="276" w:lineRule="auto"/>
              <w:ind w:left="50" w:right="118" w:hanging="5"/>
              <w:rPr>
                <w:sz w:val="24"/>
              </w:rPr>
            </w:pPr>
            <w:r>
              <w:rPr>
                <w:spacing w:val="-2"/>
                <w:sz w:val="24"/>
              </w:rPr>
              <w:t xml:space="preserve">Произвольное </w:t>
            </w:r>
            <w:r>
              <w:rPr>
                <w:sz w:val="24"/>
              </w:rPr>
              <w:t xml:space="preserve">конструирование из </w:t>
            </w:r>
            <w:r>
              <w:rPr>
                <w:spacing w:val="-2"/>
                <w:sz w:val="24"/>
              </w:rPr>
              <w:t>плоскостного</w:t>
            </w:r>
            <w:r>
              <w:rPr>
                <w:spacing w:val="-5"/>
                <w:sz w:val="24"/>
              </w:rPr>
              <w:t xml:space="preserve"> </w:t>
            </w:r>
            <w:r>
              <w:rPr>
                <w:spacing w:val="-2"/>
                <w:sz w:val="24"/>
              </w:rPr>
              <w:t>конструктора</w:t>
            </w:r>
          </w:p>
          <w:p w:rsidR="00153C15" w:rsidRDefault="00C1539A">
            <w:pPr>
              <w:pStyle w:val="TableParagraph"/>
              <w:ind w:left="50"/>
              <w:rPr>
                <w:sz w:val="24"/>
              </w:rPr>
            </w:pPr>
            <w:r>
              <w:rPr>
                <w:spacing w:val="-2"/>
                <w:sz w:val="24"/>
              </w:rPr>
              <w:t>«</w:t>
            </w:r>
            <w:proofErr w:type="spellStart"/>
            <w:r>
              <w:rPr>
                <w:spacing w:val="-2"/>
                <w:sz w:val="24"/>
              </w:rPr>
              <w:t>Танграм</w:t>
            </w:r>
            <w:proofErr w:type="spellEnd"/>
            <w:r>
              <w:rPr>
                <w:spacing w:val="-2"/>
                <w:sz w:val="24"/>
              </w:rPr>
              <w:t>».</w:t>
            </w:r>
          </w:p>
          <w:p w:rsidR="00153C15" w:rsidRDefault="00C1539A">
            <w:pPr>
              <w:pStyle w:val="TableParagraph"/>
              <w:spacing w:before="26" w:line="273" w:lineRule="auto"/>
              <w:ind w:left="45" w:right="118" w:firstLine="4"/>
              <w:rPr>
                <w:sz w:val="24"/>
              </w:rPr>
            </w:pPr>
            <w:r>
              <w:rPr>
                <w:sz w:val="24"/>
              </w:rPr>
              <w:t>Детям</w:t>
            </w:r>
            <w:r>
              <w:rPr>
                <w:spacing w:val="-15"/>
                <w:sz w:val="24"/>
              </w:rPr>
              <w:t xml:space="preserve"> </w:t>
            </w:r>
            <w:r>
              <w:rPr>
                <w:sz w:val="24"/>
              </w:rPr>
              <w:t>предлагаются</w:t>
            </w:r>
            <w:r>
              <w:rPr>
                <w:spacing w:val="-15"/>
                <w:sz w:val="24"/>
              </w:rPr>
              <w:t xml:space="preserve"> </w:t>
            </w:r>
            <w:r>
              <w:rPr>
                <w:sz w:val="24"/>
              </w:rPr>
              <w:t>игровые задания, при выполнении которых у них формируются как технические навыки</w:t>
            </w:r>
          </w:p>
          <w:p w:rsidR="00153C15" w:rsidRDefault="00C1539A">
            <w:pPr>
              <w:pStyle w:val="TableParagraph"/>
              <w:spacing w:before="9" w:line="276" w:lineRule="auto"/>
              <w:ind w:left="45"/>
              <w:rPr>
                <w:sz w:val="24"/>
              </w:rPr>
            </w:pPr>
            <w:r>
              <w:rPr>
                <w:sz w:val="24"/>
              </w:rPr>
              <w:t>(правильно</w:t>
            </w:r>
            <w:r>
              <w:rPr>
                <w:spacing w:val="-15"/>
                <w:sz w:val="24"/>
              </w:rPr>
              <w:t xml:space="preserve"> </w:t>
            </w:r>
            <w:r>
              <w:rPr>
                <w:sz w:val="24"/>
              </w:rPr>
              <w:t>держать</w:t>
            </w:r>
            <w:r>
              <w:rPr>
                <w:spacing w:val="-15"/>
                <w:sz w:val="24"/>
              </w:rPr>
              <w:t xml:space="preserve"> </w:t>
            </w:r>
            <w:r>
              <w:rPr>
                <w:sz w:val="24"/>
              </w:rPr>
              <w:t>карандаш, уверенно проводить линии в</w:t>
            </w:r>
          </w:p>
          <w:p w:rsidR="00153C15" w:rsidRDefault="00C1539A">
            <w:pPr>
              <w:pStyle w:val="TableParagraph"/>
              <w:spacing w:line="275" w:lineRule="exact"/>
              <w:ind w:left="45"/>
              <w:rPr>
                <w:sz w:val="24"/>
              </w:rPr>
            </w:pPr>
            <w:r>
              <w:rPr>
                <w:sz w:val="24"/>
              </w:rPr>
              <w:t>разных</w:t>
            </w:r>
            <w:r>
              <w:rPr>
                <w:spacing w:val="-15"/>
                <w:sz w:val="24"/>
              </w:rPr>
              <w:t xml:space="preserve"> </w:t>
            </w:r>
            <w:r>
              <w:rPr>
                <w:sz w:val="24"/>
              </w:rPr>
              <w:t>направлениях,</w:t>
            </w:r>
            <w:r>
              <w:rPr>
                <w:spacing w:val="-2"/>
                <w:sz w:val="24"/>
              </w:rPr>
              <w:t xml:space="preserve"> рисовать</w:t>
            </w:r>
          </w:p>
          <w:p w:rsidR="00153C15" w:rsidRDefault="00C1539A">
            <w:pPr>
              <w:pStyle w:val="TableParagraph"/>
              <w:spacing w:before="46"/>
              <w:ind w:left="45"/>
              <w:rPr>
                <w:sz w:val="24"/>
              </w:rPr>
            </w:pPr>
            <w:r>
              <w:rPr>
                <w:sz w:val="24"/>
              </w:rPr>
              <w:t>«клубочки»,</w:t>
            </w:r>
            <w:r>
              <w:rPr>
                <w:spacing w:val="-9"/>
                <w:sz w:val="24"/>
              </w:rPr>
              <w:t xml:space="preserve"> </w:t>
            </w:r>
            <w:r>
              <w:rPr>
                <w:spacing w:val="-2"/>
                <w:sz w:val="24"/>
              </w:rPr>
              <w:t>кружки,</w:t>
            </w:r>
          </w:p>
        </w:tc>
      </w:tr>
    </w:tbl>
    <w:p w:rsidR="00153C15" w:rsidRDefault="00153C15">
      <w:pPr>
        <w:pStyle w:val="TableParagraph"/>
        <w:rPr>
          <w:sz w:val="24"/>
        </w:rPr>
        <w:sectPr w:rsidR="00153C15">
          <w:type w:val="continuous"/>
          <w:pgSz w:w="11920" w:h="16850"/>
          <w:pgMar w:top="1120" w:right="566" w:bottom="940" w:left="850" w:header="0" w:footer="750" w:gutter="0"/>
          <w:cols w:space="720"/>
        </w:sectPr>
      </w:pPr>
    </w:p>
    <w:tbl>
      <w:tblPr>
        <w:tblStyle w:val="TableNormal"/>
        <w:tblW w:w="0" w:type="auto"/>
        <w:tblInd w:w="9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74"/>
        <w:gridCol w:w="2967"/>
        <w:gridCol w:w="3357"/>
      </w:tblGrid>
      <w:tr w:rsidR="00153C15">
        <w:trPr>
          <w:trHeight w:val="4762"/>
        </w:trPr>
        <w:tc>
          <w:tcPr>
            <w:tcW w:w="2574" w:type="dxa"/>
          </w:tcPr>
          <w:p w:rsidR="00153C15" w:rsidRDefault="00153C15">
            <w:pPr>
              <w:pStyle w:val="TableParagraph"/>
              <w:rPr>
                <w:sz w:val="24"/>
              </w:rPr>
            </w:pPr>
          </w:p>
        </w:tc>
        <w:tc>
          <w:tcPr>
            <w:tcW w:w="2967" w:type="dxa"/>
          </w:tcPr>
          <w:p w:rsidR="00153C15" w:rsidRDefault="00C1539A">
            <w:pPr>
              <w:pStyle w:val="TableParagraph"/>
              <w:spacing w:line="276" w:lineRule="auto"/>
              <w:ind w:left="55" w:right="232"/>
              <w:jc w:val="both"/>
              <w:rPr>
                <w:sz w:val="24"/>
              </w:rPr>
            </w:pPr>
            <w:r>
              <w:rPr>
                <w:sz w:val="24"/>
              </w:rPr>
              <w:t>расположение</w:t>
            </w:r>
            <w:r>
              <w:rPr>
                <w:spacing w:val="-13"/>
                <w:sz w:val="24"/>
              </w:rPr>
              <w:t xml:space="preserve"> </w:t>
            </w:r>
            <w:r>
              <w:rPr>
                <w:sz w:val="24"/>
              </w:rPr>
              <w:t>в</w:t>
            </w:r>
            <w:r>
              <w:rPr>
                <w:spacing w:val="-14"/>
                <w:sz w:val="24"/>
              </w:rPr>
              <w:t xml:space="preserve"> </w:t>
            </w:r>
            <w:r>
              <w:rPr>
                <w:sz w:val="24"/>
              </w:rPr>
              <w:t>узорах</w:t>
            </w:r>
            <w:r>
              <w:rPr>
                <w:spacing w:val="-15"/>
                <w:sz w:val="24"/>
              </w:rPr>
              <w:t xml:space="preserve"> </w:t>
            </w:r>
            <w:r>
              <w:rPr>
                <w:sz w:val="24"/>
              </w:rPr>
              <w:t>на бумаге в форме квадрата, круга, полосы,</w:t>
            </w:r>
          </w:p>
          <w:p w:rsidR="00153C15" w:rsidRDefault="00C1539A">
            <w:pPr>
              <w:pStyle w:val="TableParagraph"/>
              <w:spacing w:line="276" w:lineRule="auto"/>
              <w:ind w:left="55"/>
              <w:rPr>
                <w:sz w:val="24"/>
              </w:rPr>
            </w:pPr>
            <w:r>
              <w:rPr>
                <w:sz w:val="24"/>
              </w:rPr>
              <w:t>прямоугольника при создании и оформлении работ</w:t>
            </w:r>
            <w:r>
              <w:rPr>
                <w:spacing w:val="-11"/>
                <w:sz w:val="24"/>
              </w:rPr>
              <w:t xml:space="preserve"> </w:t>
            </w:r>
            <w:r>
              <w:rPr>
                <w:sz w:val="24"/>
              </w:rPr>
              <w:t>для</w:t>
            </w:r>
            <w:r>
              <w:rPr>
                <w:spacing w:val="-11"/>
                <w:sz w:val="24"/>
              </w:rPr>
              <w:t xml:space="preserve"> </w:t>
            </w:r>
            <w:r>
              <w:rPr>
                <w:sz w:val="24"/>
              </w:rPr>
              <w:t>собственной</w:t>
            </w:r>
            <w:r>
              <w:rPr>
                <w:spacing w:val="-14"/>
                <w:sz w:val="24"/>
              </w:rPr>
              <w:t xml:space="preserve"> </w:t>
            </w:r>
            <w:r>
              <w:rPr>
                <w:sz w:val="24"/>
              </w:rPr>
              <w:t>и</w:t>
            </w:r>
          </w:p>
          <w:p w:rsidR="00153C15" w:rsidRDefault="00C1539A">
            <w:pPr>
              <w:pStyle w:val="TableParagraph"/>
              <w:spacing w:line="276" w:lineRule="auto"/>
              <w:ind w:left="55"/>
              <w:rPr>
                <w:sz w:val="24"/>
              </w:rPr>
            </w:pPr>
            <w:r>
              <w:rPr>
                <w:spacing w:val="-2"/>
                <w:sz w:val="24"/>
              </w:rPr>
              <w:t xml:space="preserve">групповой художественной </w:t>
            </w:r>
            <w:r>
              <w:rPr>
                <w:sz w:val="24"/>
              </w:rPr>
              <w:t xml:space="preserve">галереи, при изготовлении игрушек, игровых </w:t>
            </w:r>
            <w:r>
              <w:rPr>
                <w:spacing w:val="-2"/>
                <w:sz w:val="24"/>
              </w:rPr>
              <w:t>материалов.</w:t>
            </w:r>
          </w:p>
          <w:p w:rsidR="00153C15" w:rsidRDefault="00C1539A">
            <w:pPr>
              <w:pStyle w:val="TableParagraph"/>
              <w:spacing w:line="276" w:lineRule="auto"/>
              <w:ind w:left="55" w:right="65"/>
              <w:rPr>
                <w:sz w:val="24"/>
              </w:rPr>
            </w:pPr>
            <w:r>
              <w:rPr>
                <w:sz w:val="24"/>
              </w:rPr>
              <w:t>Конструирование</w:t>
            </w:r>
            <w:r>
              <w:rPr>
                <w:spacing w:val="-15"/>
                <w:sz w:val="24"/>
              </w:rPr>
              <w:t xml:space="preserve"> </w:t>
            </w:r>
            <w:r>
              <w:rPr>
                <w:sz w:val="24"/>
              </w:rPr>
              <w:t>маркеров игрового пространства, связанных с содержанием сюжетной</w:t>
            </w:r>
            <w:r>
              <w:rPr>
                <w:spacing w:val="-8"/>
                <w:sz w:val="24"/>
              </w:rPr>
              <w:t xml:space="preserve"> </w:t>
            </w:r>
            <w:r>
              <w:rPr>
                <w:sz w:val="24"/>
              </w:rPr>
              <w:t>игры</w:t>
            </w:r>
            <w:r>
              <w:rPr>
                <w:spacing w:val="-9"/>
                <w:sz w:val="24"/>
              </w:rPr>
              <w:t xml:space="preserve"> </w:t>
            </w:r>
            <w:r>
              <w:rPr>
                <w:sz w:val="24"/>
              </w:rPr>
              <w:t>(например,</w:t>
            </w:r>
          </w:p>
          <w:p w:rsidR="00153C15" w:rsidRDefault="00C1539A">
            <w:pPr>
              <w:pStyle w:val="TableParagraph"/>
              <w:spacing w:line="274" w:lineRule="exact"/>
              <w:ind w:left="55"/>
              <w:rPr>
                <w:sz w:val="24"/>
              </w:rPr>
            </w:pPr>
            <w:r>
              <w:rPr>
                <w:sz w:val="24"/>
              </w:rPr>
              <w:t>«самолета»,</w:t>
            </w:r>
            <w:r>
              <w:rPr>
                <w:spacing w:val="-9"/>
                <w:sz w:val="24"/>
              </w:rPr>
              <w:t xml:space="preserve"> </w:t>
            </w:r>
            <w:r>
              <w:rPr>
                <w:spacing w:val="-2"/>
                <w:sz w:val="24"/>
              </w:rPr>
              <w:t>автобуса»).</w:t>
            </w:r>
          </w:p>
        </w:tc>
        <w:tc>
          <w:tcPr>
            <w:tcW w:w="3357" w:type="dxa"/>
          </w:tcPr>
          <w:p w:rsidR="00153C15" w:rsidRDefault="00C1539A">
            <w:pPr>
              <w:pStyle w:val="TableParagraph"/>
              <w:spacing w:line="276" w:lineRule="auto"/>
              <w:ind w:left="45"/>
              <w:rPr>
                <w:sz w:val="24"/>
              </w:rPr>
            </w:pPr>
            <w:r>
              <w:rPr>
                <w:sz w:val="24"/>
              </w:rPr>
              <w:t>квадратики),</w:t>
            </w:r>
            <w:r>
              <w:rPr>
                <w:spacing w:val="-13"/>
                <w:sz w:val="24"/>
              </w:rPr>
              <w:t xml:space="preserve"> </w:t>
            </w:r>
            <w:r>
              <w:rPr>
                <w:sz w:val="24"/>
              </w:rPr>
              <w:t>так</w:t>
            </w:r>
            <w:r>
              <w:rPr>
                <w:spacing w:val="-14"/>
                <w:sz w:val="24"/>
              </w:rPr>
              <w:t xml:space="preserve"> </w:t>
            </w:r>
            <w:r>
              <w:rPr>
                <w:sz w:val="24"/>
              </w:rPr>
              <w:t>и</w:t>
            </w:r>
            <w:r>
              <w:rPr>
                <w:spacing w:val="-15"/>
                <w:sz w:val="24"/>
              </w:rPr>
              <w:t xml:space="preserve"> </w:t>
            </w:r>
            <w:r>
              <w:rPr>
                <w:sz w:val="24"/>
              </w:rPr>
              <w:t>умение изображать предметы,</w:t>
            </w:r>
          </w:p>
          <w:p w:rsidR="00153C15" w:rsidRDefault="00C1539A">
            <w:pPr>
              <w:pStyle w:val="TableParagraph"/>
              <w:spacing w:line="276" w:lineRule="auto"/>
              <w:ind w:left="45"/>
              <w:rPr>
                <w:sz w:val="24"/>
              </w:rPr>
            </w:pPr>
            <w:r>
              <w:rPr>
                <w:sz w:val="24"/>
              </w:rPr>
              <w:t>напоминающие</w:t>
            </w:r>
            <w:r>
              <w:rPr>
                <w:spacing w:val="-15"/>
                <w:sz w:val="24"/>
              </w:rPr>
              <w:t xml:space="preserve"> </w:t>
            </w:r>
            <w:r>
              <w:rPr>
                <w:sz w:val="24"/>
              </w:rPr>
              <w:t xml:space="preserve">элементарные </w:t>
            </w:r>
            <w:r>
              <w:rPr>
                <w:spacing w:val="-2"/>
                <w:sz w:val="24"/>
              </w:rPr>
              <w:t>формы.</w:t>
            </w:r>
          </w:p>
        </w:tc>
      </w:tr>
    </w:tbl>
    <w:p w:rsidR="00153C15" w:rsidRDefault="00153C15">
      <w:pPr>
        <w:pStyle w:val="a3"/>
        <w:jc w:val="left"/>
        <w:rPr>
          <w:b/>
        </w:rPr>
      </w:pPr>
    </w:p>
    <w:p w:rsidR="00153C15" w:rsidRDefault="00153C15">
      <w:pPr>
        <w:pStyle w:val="a3"/>
        <w:jc w:val="left"/>
        <w:rPr>
          <w:b/>
        </w:rPr>
      </w:pPr>
    </w:p>
    <w:p w:rsidR="00153C15" w:rsidRDefault="00153C15">
      <w:pPr>
        <w:pStyle w:val="a3"/>
        <w:spacing w:before="249"/>
        <w:jc w:val="left"/>
        <w:rPr>
          <w:b/>
        </w:rPr>
      </w:pPr>
    </w:p>
    <w:p w:rsidR="00153C15" w:rsidRDefault="00C1539A">
      <w:pPr>
        <w:ind w:left="854"/>
        <w:jc w:val="both"/>
        <w:rPr>
          <w:b/>
          <w:sz w:val="24"/>
        </w:rPr>
      </w:pPr>
      <w:r>
        <w:rPr>
          <w:b/>
          <w:sz w:val="24"/>
        </w:rPr>
        <w:t>Физическое</w:t>
      </w:r>
      <w:r>
        <w:rPr>
          <w:b/>
          <w:spacing w:val="-1"/>
          <w:sz w:val="24"/>
        </w:rPr>
        <w:t xml:space="preserve"> </w:t>
      </w:r>
      <w:r>
        <w:rPr>
          <w:b/>
          <w:spacing w:val="-2"/>
          <w:sz w:val="24"/>
        </w:rPr>
        <w:t>развитие</w:t>
      </w:r>
    </w:p>
    <w:p w:rsidR="00153C15" w:rsidRDefault="00C1539A">
      <w:pPr>
        <w:pStyle w:val="a3"/>
        <w:spacing w:before="26"/>
        <w:ind w:left="854" w:right="269"/>
      </w:pPr>
      <w:r>
        <w:t xml:space="preserve">Методы физического развития по освоению основных видов движений: ходьба, бег, прыжки, бросание, ловля, отбивание, метание, ползание, лазание, упражнения в равновесии, </w:t>
      </w:r>
      <w:proofErr w:type="spellStart"/>
      <w:r>
        <w:t>общеразвивающие</w:t>
      </w:r>
      <w:proofErr w:type="spellEnd"/>
      <w:r>
        <w:t xml:space="preserve"> упражнения, спортивные упражнения, подвижные игры, игры с элементами спорта.</w:t>
      </w:r>
    </w:p>
    <w:p w:rsidR="00153C15" w:rsidRDefault="00C1539A">
      <w:pPr>
        <w:pStyle w:val="Heading1"/>
        <w:spacing w:before="202"/>
        <w:ind w:left="854"/>
        <w:jc w:val="both"/>
        <w:rPr>
          <w:b w:val="0"/>
        </w:rPr>
      </w:pPr>
      <w:bookmarkStart w:id="59" w:name="Модель_физкультурно-оздоровительной_деят"/>
      <w:bookmarkEnd w:id="59"/>
      <w:r>
        <w:t>Модель</w:t>
      </w:r>
      <w:r>
        <w:rPr>
          <w:spacing w:val="-8"/>
        </w:rPr>
        <w:t xml:space="preserve"> </w:t>
      </w:r>
      <w:r>
        <w:t>физкультурно-оздоровительной</w:t>
      </w:r>
      <w:r>
        <w:rPr>
          <w:spacing w:val="-10"/>
        </w:rPr>
        <w:t xml:space="preserve"> </w:t>
      </w:r>
      <w:r>
        <w:rPr>
          <w:spacing w:val="-2"/>
        </w:rPr>
        <w:t>деятельности</w:t>
      </w:r>
      <w:r>
        <w:rPr>
          <w:b w:val="0"/>
          <w:spacing w:val="-2"/>
        </w:rPr>
        <w:t>:</w:t>
      </w:r>
    </w:p>
    <w:p w:rsidR="00153C15" w:rsidRDefault="00153C15">
      <w:pPr>
        <w:pStyle w:val="a3"/>
        <w:jc w:val="left"/>
        <w:rPr>
          <w:sz w:val="20"/>
        </w:rPr>
      </w:pPr>
    </w:p>
    <w:p w:rsidR="00153C15" w:rsidRDefault="00153C15">
      <w:pPr>
        <w:pStyle w:val="a3"/>
        <w:spacing w:before="166"/>
        <w:jc w:val="left"/>
        <w:rPr>
          <w:sz w:val="20"/>
        </w:rPr>
      </w:pPr>
    </w:p>
    <w:tbl>
      <w:tblPr>
        <w:tblStyle w:val="TableNormal"/>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29"/>
        <w:gridCol w:w="975"/>
        <w:gridCol w:w="326"/>
        <w:gridCol w:w="978"/>
        <w:gridCol w:w="334"/>
        <w:gridCol w:w="1201"/>
        <w:gridCol w:w="408"/>
        <w:gridCol w:w="1121"/>
        <w:gridCol w:w="381"/>
        <w:gridCol w:w="975"/>
        <w:gridCol w:w="330"/>
      </w:tblGrid>
      <w:tr w:rsidR="00153C15">
        <w:trPr>
          <w:trHeight w:val="474"/>
        </w:trPr>
        <w:tc>
          <w:tcPr>
            <w:tcW w:w="2329" w:type="dxa"/>
          </w:tcPr>
          <w:p w:rsidR="00153C15" w:rsidRDefault="00C1539A">
            <w:pPr>
              <w:pStyle w:val="TableParagraph"/>
              <w:spacing w:before="25"/>
              <w:ind w:left="110"/>
              <w:rPr>
                <w:b/>
                <w:sz w:val="24"/>
              </w:rPr>
            </w:pPr>
            <w:r>
              <w:rPr>
                <w:b/>
                <w:spacing w:val="-2"/>
                <w:sz w:val="24"/>
              </w:rPr>
              <w:t>формы</w:t>
            </w:r>
          </w:p>
        </w:tc>
        <w:tc>
          <w:tcPr>
            <w:tcW w:w="1301" w:type="dxa"/>
            <w:gridSpan w:val="2"/>
          </w:tcPr>
          <w:p w:rsidR="00153C15" w:rsidRDefault="00C1539A">
            <w:pPr>
              <w:pStyle w:val="TableParagraph"/>
              <w:spacing w:before="15"/>
              <w:ind w:left="110"/>
              <w:rPr>
                <w:sz w:val="24"/>
              </w:rPr>
            </w:pPr>
            <w:r>
              <w:rPr>
                <w:sz w:val="24"/>
              </w:rPr>
              <w:t>2-3</w:t>
            </w:r>
            <w:r>
              <w:rPr>
                <w:spacing w:val="-2"/>
                <w:sz w:val="24"/>
              </w:rPr>
              <w:t xml:space="preserve"> </w:t>
            </w:r>
            <w:r>
              <w:rPr>
                <w:spacing w:val="-4"/>
                <w:sz w:val="24"/>
              </w:rPr>
              <w:t>года</w:t>
            </w:r>
          </w:p>
        </w:tc>
        <w:tc>
          <w:tcPr>
            <w:tcW w:w="1312" w:type="dxa"/>
            <w:gridSpan w:val="2"/>
          </w:tcPr>
          <w:p w:rsidR="00153C15" w:rsidRDefault="00C1539A">
            <w:pPr>
              <w:pStyle w:val="TableParagraph"/>
              <w:spacing w:before="15"/>
              <w:ind w:left="110"/>
              <w:rPr>
                <w:sz w:val="24"/>
              </w:rPr>
            </w:pPr>
            <w:r>
              <w:rPr>
                <w:sz w:val="24"/>
              </w:rPr>
              <w:t>3-4</w:t>
            </w:r>
            <w:r>
              <w:rPr>
                <w:spacing w:val="-2"/>
                <w:sz w:val="24"/>
              </w:rPr>
              <w:t xml:space="preserve"> </w:t>
            </w:r>
            <w:r>
              <w:rPr>
                <w:spacing w:val="-4"/>
                <w:sz w:val="24"/>
              </w:rPr>
              <w:t>года</w:t>
            </w:r>
          </w:p>
        </w:tc>
        <w:tc>
          <w:tcPr>
            <w:tcW w:w="1609" w:type="dxa"/>
            <w:gridSpan w:val="2"/>
          </w:tcPr>
          <w:p w:rsidR="00153C15" w:rsidRDefault="00C1539A">
            <w:pPr>
              <w:pStyle w:val="TableParagraph"/>
              <w:spacing w:before="15"/>
              <w:ind w:left="109"/>
              <w:rPr>
                <w:sz w:val="24"/>
              </w:rPr>
            </w:pPr>
            <w:r>
              <w:rPr>
                <w:sz w:val="24"/>
              </w:rPr>
              <w:t>4-5</w:t>
            </w:r>
            <w:r>
              <w:rPr>
                <w:spacing w:val="3"/>
                <w:sz w:val="24"/>
              </w:rPr>
              <w:t xml:space="preserve"> </w:t>
            </w:r>
            <w:r>
              <w:rPr>
                <w:spacing w:val="-5"/>
                <w:sz w:val="24"/>
              </w:rPr>
              <w:t>лет</w:t>
            </w:r>
          </w:p>
        </w:tc>
        <w:tc>
          <w:tcPr>
            <w:tcW w:w="1502" w:type="dxa"/>
            <w:gridSpan w:val="2"/>
          </w:tcPr>
          <w:p w:rsidR="00153C15" w:rsidRDefault="00C1539A">
            <w:pPr>
              <w:pStyle w:val="TableParagraph"/>
              <w:spacing w:before="15"/>
              <w:ind w:left="104"/>
              <w:rPr>
                <w:sz w:val="24"/>
              </w:rPr>
            </w:pPr>
            <w:r>
              <w:rPr>
                <w:sz w:val="24"/>
              </w:rPr>
              <w:t>5-6</w:t>
            </w:r>
            <w:r>
              <w:rPr>
                <w:spacing w:val="3"/>
                <w:sz w:val="24"/>
              </w:rPr>
              <w:t xml:space="preserve"> </w:t>
            </w:r>
            <w:r>
              <w:rPr>
                <w:spacing w:val="-5"/>
                <w:sz w:val="24"/>
              </w:rPr>
              <w:t>лет</w:t>
            </w:r>
          </w:p>
        </w:tc>
        <w:tc>
          <w:tcPr>
            <w:tcW w:w="1305" w:type="dxa"/>
            <w:gridSpan w:val="2"/>
          </w:tcPr>
          <w:p w:rsidR="00153C15" w:rsidRDefault="00C1539A">
            <w:pPr>
              <w:pStyle w:val="TableParagraph"/>
              <w:spacing w:before="15"/>
              <w:ind w:left="105"/>
              <w:rPr>
                <w:sz w:val="24"/>
              </w:rPr>
            </w:pPr>
            <w:r>
              <w:rPr>
                <w:sz w:val="24"/>
              </w:rPr>
              <w:t>6-7</w:t>
            </w:r>
            <w:r>
              <w:rPr>
                <w:spacing w:val="4"/>
                <w:sz w:val="24"/>
              </w:rPr>
              <w:t xml:space="preserve"> </w:t>
            </w:r>
            <w:r>
              <w:rPr>
                <w:spacing w:val="-5"/>
                <w:sz w:val="24"/>
              </w:rPr>
              <w:t>лет</w:t>
            </w:r>
          </w:p>
        </w:tc>
      </w:tr>
      <w:tr w:rsidR="00153C15">
        <w:trPr>
          <w:trHeight w:val="633"/>
        </w:trPr>
        <w:tc>
          <w:tcPr>
            <w:tcW w:w="2329" w:type="dxa"/>
          </w:tcPr>
          <w:p w:rsidR="00153C15" w:rsidRDefault="00C1539A">
            <w:pPr>
              <w:pStyle w:val="TableParagraph"/>
              <w:spacing w:line="268" w:lineRule="exact"/>
              <w:ind w:left="110"/>
              <w:rPr>
                <w:sz w:val="24"/>
              </w:rPr>
            </w:pPr>
            <w:r>
              <w:rPr>
                <w:spacing w:val="-2"/>
                <w:sz w:val="24"/>
              </w:rPr>
              <w:t>Утренняя</w:t>
            </w:r>
          </w:p>
          <w:p w:rsidR="00153C15" w:rsidRDefault="00C1539A">
            <w:pPr>
              <w:pStyle w:val="TableParagraph"/>
              <w:spacing w:before="36"/>
              <w:ind w:left="110"/>
              <w:rPr>
                <w:sz w:val="24"/>
              </w:rPr>
            </w:pPr>
            <w:r>
              <w:rPr>
                <w:spacing w:val="-2"/>
                <w:sz w:val="24"/>
              </w:rPr>
              <w:t>гимнастика</w:t>
            </w:r>
          </w:p>
        </w:tc>
        <w:tc>
          <w:tcPr>
            <w:tcW w:w="1301" w:type="dxa"/>
            <w:gridSpan w:val="2"/>
          </w:tcPr>
          <w:p w:rsidR="00153C15" w:rsidRDefault="00C1539A">
            <w:pPr>
              <w:pStyle w:val="TableParagraph"/>
              <w:spacing w:line="268" w:lineRule="exact"/>
              <w:ind w:left="110"/>
              <w:rPr>
                <w:sz w:val="24"/>
              </w:rPr>
            </w:pPr>
            <w:r>
              <w:rPr>
                <w:sz w:val="24"/>
              </w:rPr>
              <w:t>4-5</w:t>
            </w:r>
            <w:r>
              <w:rPr>
                <w:spacing w:val="-2"/>
                <w:sz w:val="24"/>
              </w:rPr>
              <w:t xml:space="preserve"> минут</w:t>
            </w:r>
          </w:p>
        </w:tc>
        <w:tc>
          <w:tcPr>
            <w:tcW w:w="1312" w:type="dxa"/>
            <w:gridSpan w:val="2"/>
          </w:tcPr>
          <w:p w:rsidR="00153C15" w:rsidRDefault="00C1539A">
            <w:pPr>
              <w:pStyle w:val="TableParagraph"/>
              <w:spacing w:line="268" w:lineRule="exact"/>
              <w:ind w:left="110"/>
              <w:rPr>
                <w:sz w:val="24"/>
              </w:rPr>
            </w:pPr>
            <w:r>
              <w:rPr>
                <w:sz w:val="24"/>
              </w:rPr>
              <w:t>5-6</w:t>
            </w:r>
            <w:r>
              <w:rPr>
                <w:spacing w:val="-2"/>
                <w:sz w:val="24"/>
              </w:rPr>
              <w:t xml:space="preserve"> минут</w:t>
            </w:r>
          </w:p>
        </w:tc>
        <w:tc>
          <w:tcPr>
            <w:tcW w:w="1609" w:type="dxa"/>
            <w:gridSpan w:val="2"/>
          </w:tcPr>
          <w:p w:rsidR="00153C15" w:rsidRDefault="00C1539A">
            <w:pPr>
              <w:pStyle w:val="TableParagraph"/>
              <w:spacing w:line="268" w:lineRule="exact"/>
              <w:ind w:left="109"/>
              <w:rPr>
                <w:sz w:val="24"/>
              </w:rPr>
            </w:pPr>
            <w:r>
              <w:rPr>
                <w:sz w:val="24"/>
              </w:rPr>
              <w:t>6-8</w:t>
            </w:r>
            <w:r>
              <w:rPr>
                <w:spacing w:val="-2"/>
                <w:sz w:val="24"/>
              </w:rPr>
              <w:t xml:space="preserve"> минут</w:t>
            </w:r>
          </w:p>
        </w:tc>
        <w:tc>
          <w:tcPr>
            <w:tcW w:w="1502" w:type="dxa"/>
            <w:gridSpan w:val="2"/>
          </w:tcPr>
          <w:p w:rsidR="00153C15" w:rsidRDefault="00C1539A">
            <w:pPr>
              <w:pStyle w:val="TableParagraph"/>
              <w:spacing w:line="268" w:lineRule="exact"/>
              <w:ind w:left="104"/>
              <w:rPr>
                <w:sz w:val="24"/>
              </w:rPr>
            </w:pPr>
            <w:r>
              <w:rPr>
                <w:sz w:val="24"/>
              </w:rPr>
              <w:t>8-10</w:t>
            </w:r>
            <w:r>
              <w:rPr>
                <w:spacing w:val="-2"/>
                <w:sz w:val="24"/>
              </w:rPr>
              <w:t xml:space="preserve"> минут</w:t>
            </w:r>
          </w:p>
        </w:tc>
        <w:tc>
          <w:tcPr>
            <w:tcW w:w="1305" w:type="dxa"/>
            <w:gridSpan w:val="2"/>
          </w:tcPr>
          <w:p w:rsidR="00153C15" w:rsidRDefault="00C1539A">
            <w:pPr>
              <w:pStyle w:val="TableParagraph"/>
              <w:spacing w:line="268" w:lineRule="exact"/>
              <w:ind w:left="105"/>
              <w:rPr>
                <w:sz w:val="24"/>
              </w:rPr>
            </w:pPr>
            <w:r>
              <w:rPr>
                <w:sz w:val="24"/>
              </w:rPr>
              <w:t>10</w:t>
            </w:r>
            <w:r>
              <w:rPr>
                <w:spacing w:val="-3"/>
                <w:sz w:val="24"/>
              </w:rPr>
              <w:t xml:space="preserve"> </w:t>
            </w:r>
            <w:r>
              <w:rPr>
                <w:spacing w:val="-2"/>
                <w:sz w:val="24"/>
              </w:rPr>
              <w:t>минут</w:t>
            </w:r>
          </w:p>
        </w:tc>
      </w:tr>
      <w:tr w:rsidR="00153C15">
        <w:trPr>
          <w:trHeight w:val="316"/>
        </w:trPr>
        <w:tc>
          <w:tcPr>
            <w:tcW w:w="2329" w:type="dxa"/>
          </w:tcPr>
          <w:p w:rsidR="00153C15" w:rsidRDefault="00C1539A">
            <w:pPr>
              <w:pStyle w:val="TableParagraph"/>
              <w:spacing w:line="268" w:lineRule="exact"/>
              <w:ind w:left="110"/>
              <w:rPr>
                <w:sz w:val="24"/>
              </w:rPr>
            </w:pPr>
            <w:r>
              <w:rPr>
                <w:spacing w:val="-2"/>
                <w:sz w:val="24"/>
              </w:rPr>
              <w:t>Физкультминутки</w:t>
            </w:r>
          </w:p>
        </w:tc>
        <w:tc>
          <w:tcPr>
            <w:tcW w:w="7029" w:type="dxa"/>
            <w:gridSpan w:val="10"/>
          </w:tcPr>
          <w:p w:rsidR="00153C15" w:rsidRDefault="00C1539A">
            <w:pPr>
              <w:pStyle w:val="TableParagraph"/>
              <w:spacing w:line="268" w:lineRule="exact"/>
              <w:ind w:left="110"/>
              <w:rPr>
                <w:sz w:val="24"/>
              </w:rPr>
            </w:pPr>
            <w:r>
              <w:rPr>
                <w:sz w:val="24"/>
              </w:rPr>
              <w:t>До</w:t>
            </w:r>
            <w:r>
              <w:rPr>
                <w:spacing w:val="1"/>
                <w:sz w:val="24"/>
              </w:rPr>
              <w:t xml:space="preserve"> </w:t>
            </w:r>
            <w:r>
              <w:rPr>
                <w:sz w:val="24"/>
              </w:rPr>
              <w:t>3</w:t>
            </w:r>
            <w:r>
              <w:rPr>
                <w:spacing w:val="-8"/>
                <w:sz w:val="24"/>
              </w:rPr>
              <w:t xml:space="preserve"> </w:t>
            </w:r>
            <w:r>
              <w:rPr>
                <w:spacing w:val="-2"/>
                <w:sz w:val="24"/>
              </w:rPr>
              <w:t>минут</w:t>
            </w:r>
          </w:p>
        </w:tc>
      </w:tr>
      <w:tr w:rsidR="00153C15">
        <w:trPr>
          <w:trHeight w:val="1272"/>
        </w:trPr>
        <w:tc>
          <w:tcPr>
            <w:tcW w:w="2329" w:type="dxa"/>
          </w:tcPr>
          <w:p w:rsidR="00153C15" w:rsidRDefault="00C1539A">
            <w:pPr>
              <w:pStyle w:val="TableParagraph"/>
              <w:spacing w:line="276" w:lineRule="auto"/>
              <w:ind w:left="110"/>
              <w:rPr>
                <w:sz w:val="24"/>
              </w:rPr>
            </w:pPr>
            <w:r>
              <w:rPr>
                <w:sz w:val="24"/>
              </w:rPr>
              <w:t xml:space="preserve">Подвижные игры и </w:t>
            </w:r>
            <w:r>
              <w:rPr>
                <w:spacing w:val="-2"/>
                <w:sz w:val="24"/>
              </w:rPr>
              <w:t>упражнения (продолжительность</w:t>
            </w:r>
          </w:p>
          <w:p w:rsidR="00153C15" w:rsidRDefault="00C1539A">
            <w:pPr>
              <w:pStyle w:val="TableParagraph"/>
              <w:ind w:left="110"/>
              <w:rPr>
                <w:sz w:val="24"/>
              </w:rPr>
            </w:pPr>
            <w:r>
              <w:rPr>
                <w:sz w:val="24"/>
              </w:rPr>
              <w:t>одной</w:t>
            </w:r>
            <w:r>
              <w:rPr>
                <w:spacing w:val="57"/>
                <w:sz w:val="24"/>
              </w:rPr>
              <w:t xml:space="preserve"> </w:t>
            </w:r>
            <w:r>
              <w:rPr>
                <w:spacing w:val="-2"/>
                <w:sz w:val="24"/>
              </w:rPr>
              <w:t>игры)</w:t>
            </w:r>
          </w:p>
        </w:tc>
        <w:tc>
          <w:tcPr>
            <w:tcW w:w="1301" w:type="dxa"/>
            <w:gridSpan w:val="2"/>
          </w:tcPr>
          <w:p w:rsidR="00153C15" w:rsidRDefault="00C1539A">
            <w:pPr>
              <w:pStyle w:val="TableParagraph"/>
              <w:spacing w:line="268" w:lineRule="exact"/>
              <w:ind w:left="110"/>
              <w:rPr>
                <w:sz w:val="24"/>
              </w:rPr>
            </w:pPr>
            <w:r>
              <w:rPr>
                <w:sz w:val="24"/>
              </w:rPr>
              <w:t>5-6</w:t>
            </w:r>
            <w:r>
              <w:rPr>
                <w:spacing w:val="-2"/>
                <w:sz w:val="24"/>
              </w:rPr>
              <w:t xml:space="preserve"> минут</w:t>
            </w:r>
          </w:p>
        </w:tc>
        <w:tc>
          <w:tcPr>
            <w:tcW w:w="1312" w:type="dxa"/>
            <w:gridSpan w:val="2"/>
          </w:tcPr>
          <w:p w:rsidR="00153C15" w:rsidRDefault="00C1539A">
            <w:pPr>
              <w:pStyle w:val="TableParagraph"/>
              <w:spacing w:line="268" w:lineRule="exact"/>
              <w:ind w:left="110"/>
              <w:rPr>
                <w:sz w:val="24"/>
              </w:rPr>
            </w:pPr>
            <w:r>
              <w:rPr>
                <w:sz w:val="24"/>
              </w:rPr>
              <w:t>6-</w:t>
            </w:r>
            <w:r>
              <w:rPr>
                <w:spacing w:val="-5"/>
                <w:sz w:val="24"/>
              </w:rPr>
              <w:t>10</w:t>
            </w:r>
          </w:p>
          <w:p w:rsidR="00153C15" w:rsidRDefault="00C1539A">
            <w:pPr>
              <w:pStyle w:val="TableParagraph"/>
              <w:spacing w:before="41"/>
              <w:ind w:left="110"/>
              <w:rPr>
                <w:sz w:val="24"/>
              </w:rPr>
            </w:pPr>
            <w:r>
              <w:rPr>
                <w:spacing w:val="-2"/>
                <w:sz w:val="24"/>
              </w:rPr>
              <w:t>минут</w:t>
            </w:r>
          </w:p>
        </w:tc>
        <w:tc>
          <w:tcPr>
            <w:tcW w:w="1609" w:type="dxa"/>
            <w:gridSpan w:val="2"/>
          </w:tcPr>
          <w:p w:rsidR="00153C15" w:rsidRDefault="00C1539A">
            <w:pPr>
              <w:pStyle w:val="TableParagraph"/>
              <w:spacing w:line="268" w:lineRule="exact"/>
              <w:ind w:left="109"/>
              <w:rPr>
                <w:sz w:val="24"/>
              </w:rPr>
            </w:pPr>
            <w:r>
              <w:rPr>
                <w:sz w:val="24"/>
              </w:rPr>
              <w:t>10-15</w:t>
            </w:r>
            <w:r>
              <w:rPr>
                <w:spacing w:val="-2"/>
                <w:sz w:val="24"/>
              </w:rPr>
              <w:t xml:space="preserve"> минут</w:t>
            </w:r>
          </w:p>
        </w:tc>
        <w:tc>
          <w:tcPr>
            <w:tcW w:w="1502" w:type="dxa"/>
            <w:gridSpan w:val="2"/>
          </w:tcPr>
          <w:p w:rsidR="00153C15" w:rsidRDefault="00C1539A">
            <w:pPr>
              <w:pStyle w:val="TableParagraph"/>
              <w:spacing w:line="268" w:lineRule="exact"/>
              <w:ind w:left="104"/>
              <w:rPr>
                <w:sz w:val="24"/>
              </w:rPr>
            </w:pPr>
            <w:r>
              <w:rPr>
                <w:sz w:val="24"/>
              </w:rPr>
              <w:t>15-20</w:t>
            </w:r>
            <w:r>
              <w:rPr>
                <w:spacing w:val="-1"/>
                <w:sz w:val="24"/>
              </w:rPr>
              <w:t xml:space="preserve"> </w:t>
            </w:r>
            <w:r>
              <w:rPr>
                <w:spacing w:val="-2"/>
                <w:sz w:val="24"/>
              </w:rPr>
              <w:t>минут</w:t>
            </w:r>
          </w:p>
        </w:tc>
        <w:tc>
          <w:tcPr>
            <w:tcW w:w="1305" w:type="dxa"/>
            <w:gridSpan w:val="2"/>
          </w:tcPr>
          <w:p w:rsidR="00153C15" w:rsidRDefault="00C1539A">
            <w:pPr>
              <w:pStyle w:val="TableParagraph"/>
              <w:spacing w:line="268" w:lineRule="exact"/>
              <w:ind w:left="105"/>
              <w:rPr>
                <w:sz w:val="24"/>
              </w:rPr>
            </w:pPr>
            <w:r>
              <w:rPr>
                <w:sz w:val="24"/>
              </w:rPr>
              <w:t>20-</w:t>
            </w:r>
            <w:r>
              <w:rPr>
                <w:spacing w:val="-5"/>
                <w:sz w:val="24"/>
              </w:rPr>
              <w:t>30</w:t>
            </w:r>
          </w:p>
          <w:p w:rsidR="00153C15" w:rsidRDefault="00C1539A">
            <w:pPr>
              <w:pStyle w:val="TableParagraph"/>
              <w:spacing w:before="41"/>
              <w:ind w:left="105"/>
              <w:rPr>
                <w:sz w:val="24"/>
              </w:rPr>
            </w:pPr>
            <w:r>
              <w:rPr>
                <w:spacing w:val="-2"/>
                <w:sz w:val="24"/>
              </w:rPr>
              <w:t>минут</w:t>
            </w:r>
          </w:p>
        </w:tc>
      </w:tr>
      <w:tr w:rsidR="00153C15">
        <w:trPr>
          <w:trHeight w:val="950"/>
        </w:trPr>
        <w:tc>
          <w:tcPr>
            <w:tcW w:w="2329" w:type="dxa"/>
          </w:tcPr>
          <w:p w:rsidR="00153C15" w:rsidRDefault="00C1539A">
            <w:pPr>
              <w:pStyle w:val="TableParagraph"/>
              <w:spacing w:line="276" w:lineRule="auto"/>
              <w:ind w:left="110"/>
              <w:rPr>
                <w:sz w:val="24"/>
              </w:rPr>
            </w:pPr>
            <w:r>
              <w:rPr>
                <w:spacing w:val="-2"/>
                <w:sz w:val="24"/>
              </w:rPr>
              <w:t>Непосредственная образовательная</w:t>
            </w:r>
          </w:p>
          <w:p w:rsidR="00153C15" w:rsidRDefault="00C1539A">
            <w:pPr>
              <w:pStyle w:val="TableParagraph"/>
              <w:ind w:left="110"/>
              <w:rPr>
                <w:sz w:val="24"/>
              </w:rPr>
            </w:pPr>
            <w:r>
              <w:rPr>
                <w:sz w:val="24"/>
              </w:rPr>
              <w:t>деятельность</w:t>
            </w:r>
            <w:r>
              <w:rPr>
                <w:spacing w:val="-4"/>
                <w:sz w:val="24"/>
              </w:rPr>
              <w:t xml:space="preserve"> </w:t>
            </w:r>
            <w:r>
              <w:rPr>
                <w:sz w:val="24"/>
              </w:rPr>
              <w:t>в</w:t>
            </w:r>
            <w:r>
              <w:rPr>
                <w:spacing w:val="-3"/>
                <w:sz w:val="24"/>
              </w:rPr>
              <w:t xml:space="preserve"> </w:t>
            </w:r>
            <w:r>
              <w:rPr>
                <w:spacing w:val="-4"/>
                <w:sz w:val="24"/>
              </w:rPr>
              <w:t>зале</w:t>
            </w:r>
          </w:p>
        </w:tc>
        <w:tc>
          <w:tcPr>
            <w:tcW w:w="975" w:type="dxa"/>
            <w:tcBorders>
              <w:right w:val="nil"/>
            </w:tcBorders>
          </w:tcPr>
          <w:p w:rsidR="00153C15" w:rsidRDefault="00C1539A">
            <w:pPr>
              <w:pStyle w:val="TableParagraph"/>
              <w:tabs>
                <w:tab w:val="left" w:pos="441"/>
              </w:tabs>
              <w:spacing w:line="276" w:lineRule="auto"/>
              <w:ind w:left="110" w:right="98"/>
              <w:rPr>
                <w:sz w:val="24"/>
              </w:rPr>
            </w:pPr>
            <w:r>
              <w:rPr>
                <w:spacing w:val="-10"/>
                <w:sz w:val="24"/>
              </w:rPr>
              <w:t>2</w:t>
            </w:r>
            <w:r>
              <w:rPr>
                <w:sz w:val="24"/>
              </w:rPr>
              <w:tab/>
            </w:r>
            <w:r>
              <w:rPr>
                <w:spacing w:val="-4"/>
                <w:sz w:val="24"/>
              </w:rPr>
              <w:t xml:space="preserve">раза </w:t>
            </w:r>
            <w:r>
              <w:rPr>
                <w:spacing w:val="-2"/>
                <w:sz w:val="24"/>
              </w:rPr>
              <w:t>неделю</w:t>
            </w:r>
          </w:p>
        </w:tc>
        <w:tc>
          <w:tcPr>
            <w:tcW w:w="326" w:type="dxa"/>
            <w:tcBorders>
              <w:left w:val="nil"/>
            </w:tcBorders>
          </w:tcPr>
          <w:p w:rsidR="00153C15" w:rsidRDefault="00C1539A">
            <w:pPr>
              <w:pStyle w:val="TableParagraph"/>
              <w:spacing w:line="268" w:lineRule="exact"/>
              <w:ind w:left="12"/>
              <w:jc w:val="center"/>
              <w:rPr>
                <w:sz w:val="24"/>
              </w:rPr>
            </w:pPr>
            <w:r>
              <w:rPr>
                <w:spacing w:val="-10"/>
                <w:sz w:val="24"/>
              </w:rPr>
              <w:t>в</w:t>
            </w:r>
          </w:p>
        </w:tc>
        <w:tc>
          <w:tcPr>
            <w:tcW w:w="978" w:type="dxa"/>
            <w:tcBorders>
              <w:right w:val="nil"/>
            </w:tcBorders>
          </w:tcPr>
          <w:p w:rsidR="00153C15" w:rsidRDefault="00C1539A">
            <w:pPr>
              <w:pStyle w:val="TableParagraph"/>
              <w:tabs>
                <w:tab w:val="left" w:pos="442"/>
              </w:tabs>
              <w:spacing w:line="276" w:lineRule="auto"/>
              <w:ind w:left="110" w:right="100"/>
              <w:rPr>
                <w:sz w:val="24"/>
              </w:rPr>
            </w:pPr>
            <w:r>
              <w:rPr>
                <w:spacing w:val="-10"/>
                <w:sz w:val="24"/>
              </w:rPr>
              <w:t>2</w:t>
            </w:r>
            <w:r>
              <w:rPr>
                <w:sz w:val="24"/>
              </w:rPr>
              <w:tab/>
            </w:r>
            <w:r>
              <w:rPr>
                <w:spacing w:val="-4"/>
                <w:sz w:val="24"/>
              </w:rPr>
              <w:t xml:space="preserve">раза </w:t>
            </w:r>
            <w:r>
              <w:rPr>
                <w:spacing w:val="-2"/>
                <w:sz w:val="24"/>
              </w:rPr>
              <w:t>неделю</w:t>
            </w:r>
          </w:p>
        </w:tc>
        <w:tc>
          <w:tcPr>
            <w:tcW w:w="334" w:type="dxa"/>
            <w:tcBorders>
              <w:left w:val="nil"/>
            </w:tcBorders>
          </w:tcPr>
          <w:p w:rsidR="00153C15" w:rsidRDefault="00C1539A">
            <w:pPr>
              <w:pStyle w:val="TableParagraph"/>
              <w:spacing w:line="268" w:lineRule="exact"/>
              <w:ind w:left="8"/>
              <w:jc w:val="center"/>
              <w:rPr>
                <w:sz w:val="24"/>
              </w:rPr>
            </w:pPr>
            <w:r>
              <w:rPr>
                <w:spacing w:val="-10"/>
                <w:sz w:val="24"/>
              </w:rPr>
              <w:t>в</w:t>
            </w:r>
          </w:p>
        </w:tc>
        <w:tc>
          <w:tcPr>
            <w:tcW w:w="1201" w:type="dxa"/>
            <w:tcBorders>
              <w:right w:val="nil"/>
            </w:tcBorders>
          </w:tcPr>
          <w:p w:rsidR="00153C15" w:rsidRDefault="00C1539A">
            <w:pPr>
              <w:pStyle w:val="TableParagraph"/>
              <w:tabs>
                <w:tab w:val="left" w:pos="589"/>
              </w:tabs>
              <w:spacing w:line="276" w:lineRule="auto"/>
              <w:ind w:left="109" w:right="176"/>
              <w:rPr>
                <w:sz w:val="24"/>
              </w:rPr>
            </w:pPr>
            <w:r>
              <w:rPr>
                <w:spacing w:val="-10"/>
                <w:sz w:val="24"/>
              </w:rPr>
              <w:t>2</w:t>
            </w:r>
            <w:r>
              <w:rPr>
                <w:sz w:val="24"/>
              </w:rPr>
              <w:tab/>
            </w:r>
            <w:r>
              <w:rPr>
                <w:spacing w:val="-4"/>
                <w:sz w:val="24"/>
              </w:rPr>
              <w:t xml:space="preserve">раза </w:t>
            </w:r>
            <w:r>
              <w:rPr>
                <w:spacing w:val="-2"/>
                <w:sz w:val="24"/>
              </w:rPr>
              <w:t>неделю</w:t>
            </w:r>
          </w:p>
        </w:tc>
        <w:tc>
          <w:tcPr>
            <w:tcW w:w="408" w:type="dxa"/>
            <w:tcBorders>
              <w:left w:val="nil"/>
            </w:tcBorders>
          </w:tcPr>
          <w:p w:rsidR="00153C15" w:rsidRDefault="00C1539A">
            <w:pPr>
              <w:pStyle w:val="TableParagraph"/>
              <w:spacing w:line="268" w:lineRule="exact"/>
              <w:ind w:left="108" w:right="26"/>
              <w:jc w:val="center"/>
              <w:rPr>
                <w:sz w:val="24"/>
              </w:rPr>
            </w:pPr>
            <w:r>
              <w:rPr>
                <w:spacing w:val="-10"/>
                <w:sz w:val="24"/>
              </w:rPr>
              <w:t>в</w:t>
            </w:r>
          </w:p>
        </w:tc>
        <w:tc>
          <w:tcPr>
            <w:tcW w:w="1121" w:type="dxa"/>
            <w:tcBorders>
              <w:right w:val="nil"/>
            </w:tcBorders>
          </w:tcPr>
          <w:p w:rsidR="00153C15" w:rsidRDefault="00C1539A">
            <w:pPr>
              <w:pStyle w:val="TableParagraph"/>
              <w:tabs>
                <w:tab w:val="left" w:pos="536"/>
              </w:tabs>
              <w:spacing w:line="276" w:lineRule="auto"/>
              <w:ind w:left="104" w:right="149"/>
              <w:rPr>
                <w:sz w:val="24"/>
              </w:rPr>
            </w:pPr>
            <w:r>
              <w:rPr>
                <w:spacing w:val="-10"/>
                <w:sz w:val="24"/>
              </w:rPr>
              <w:t>2</w:t>
            </w:r>
            <w:r>
              <w:rPr>
                <w:sz w:val="24"/>
              </w:rPr>
              <w:tab/>
            </w:r>
            <w:r>
              <w:rPr>
                <w:spacing w:val="-4"/>
                <w:sz w:val="24"/>
              </w:rPr>
              <w:t xml:space="preserve">раза </w:t>
            </w:r>
            <w:r>
              <w:rPr>
                <w:spacing w:val="-2"/>
                <w:sz w:val="24"/>
              </w:rPr>
              <w:t>неделю</w:t>
            </w:r>
          </w:p>
        </w:tc>
        <w:tc>
          <w:tcPr>
            <w:tcW w:w="381" w:type="dxa"/>
            <w:tcBorders>
              <w:left w:val="nil"/>
            </w:tcBorders>
          </w:tcPr>
          <w:p w:rsidR="00153C15" w:rsidRDefault="00C1539A">
            <w:pPr>
              <w:pStyle w:val="TableParagraph"/>
              <w:spacing w:line="268" w:lineRule="exact"/>
              <w:ind w:left="57"/>
              <w:jc w:val="center"/>
              <w:rPr>
                <w:sz w:val="24"/>
              </w:rPr>
            </w:pPr>
            <w:r>
              <w:rPr>
                <w:spacing w:val="-10"/>
                <w:sz w:val="24"/>
              </w:rPr>
              <w:t>в</w:t>
            </w:r>
          </w:p>
        </w:tc>
        <w:tc>
          <w:tcPr>
            <w:tcW w:w="975" w:type="dxa"/>
            <w:tcBorders>
              <w:right w:val="nil"/>
            </w:tcBorders>
          </w:tcPr>
          <w:p w:rsidR="00153C15" w:rsidRDefault="00C1539A">
            <w:pPr>
              <w:pStyle w:val="TableParagraph"/>
              <w:tabs>
                <w:tab w:val="left" w:pos="441"/>
              </w:tabs>
              <w:spacing w:line="276" w:lineRule="auto"/>
              <w:ind w:left="105" w:right="98"/>
              <w:rPr>
                <w:sz w:val="24"/>
              </w:rPr>
            </w:pPr>
            <w:r>
              <w:rPr>
                <w:spacing w:val="-10"/>
                <w:sz w:val="24"/>
              </w:rPr>
              <w:t>2</w:t>
            </w:r>
            <w:r>
              <w:rPr>
                <w:sz w:val="24"/>
              </w:rPr>
              <w:tab/>
            </w:r>
            <w:r>
              <w:rPr>
                <w:spacing w:val="-4"/>
                <w:sz w:val="24"/>
              </w:rPr>
              <w:t xml:space="preserve">раза </w:t>
            </w:r>
            <w:r>
              <w:rPr>
                <w:spacing w:val="-2"/>
                <w:sz w:val="24"/>
              </w:rPr>
              <w:t>неделю</w:t>
            </w:r>
          </w:p>
        </w:tc>
        <w:tc>
          <w:tcPr>
            <w:tcW w:w="330" w:type="dxa"/>
            <w:tcBorders>
              <w:left w:val="nil"/>
            </w:tcBorders>
          </w:tcPr>
          <w:p w:rsidR="00153C15" w:rsidRDefault="00C1539A">
            <w:pPr>
              <w:pStyle w:val="TableParagraph"/>
              <w:spacing w:line="268" w:lineRule="exact"/>
              <w:ind w:left="8"/>
              <w:jc w:val="center"/>
              <w:rPr>
                <w:sz w:val="24"/>
              </w:rPr>
            </w:pPr>
            <w:r>
              <w:rPr>
                <w:spacing w:val="-10"/>
                <w:sz w:val="24"/>
              </w:rPr>
              <w:t>в</w:t>
            </w:r>
          </w:p>
        </w:tc>
      </w:tr>
      <w:tr w:rsidR="00153C15">
        <w:trPr>
          <w:trHeight w:val="1272"/>
        </w:trPr>
        <w:tc>
          <w:tcPr>
            <w:tcW w:w="2329" w:type="dxa"/>
          </w:tcPr>
          <w:p w:rsidR="00153C15" w:rsidRDefault="00C1539A">
            <w:pPr>
              <w:pStyle w:val="TableParagraph"/>
              <w:spacing w:line="276" w:lineRule="auto"/>
              <w:ind w:left="110"/>
              <w:rPr>
                <w:sz w:val="24"/>
              </w:rPr>
            </w:pPr>
            <w:r>
              <w:rPr>
                <w:spacing w:val="-2"/>
                <w:sz w:val="24"/>
              </w:rPr>
              <w:t xml:space="preserve">Непосредственная образовательная </w:t>
            </w:r>
            <w:r>
              <w:rPr>
                <w:sz w:val="24"/>
              </w:rPr>
              <w:t>деятельность на</w:t>
            </w:r>
          </w:p>
          <w:p w:rsidR="00153C15" w:rsidRDefault="00C1539A">
            <w:pPr>
              <w:pStyle w:val="TableParagraph"/>
              <w:spacing w:line="275" w:lineRule="exact"/>
              <w:ind w:left="110"/>
              <w:rPr>
                <w:sz w:val="24"/>
              </w:rPr>
            </w:pPr>
            <w:r>
              <w:rPr>
                <w:spacing w:val="-4"/>
                <w:sz w:val="24"/>
              </w:rPr>
              <w:t>улице</w:t>
            </w:r>
          </w:p>
        </w:tc>
        <w:tc>
          <w:tcPr>
            <w:tcW w:w="975" w:type="dxa"/>
            <w:tcBorders>
              <w:right w:val="nil"/>
            </w:tcBorders>
          </w:tcPr>
          <w:p w:rsidR="00153C15" w:rsidRDefault="00C1539A">
            <w:pPr>
              <w:pStyle w:val="TableParagraph"/>
              <w:tabs>
                <w:tab w:val="left" w:pos="494"/>
              </w:tabs>
              <w:spacing w:line="276" w:lineRule="auto"/>
              <w:ind w:left="110" w:right="98"/>
              <w:rPr>
                <w:sz w:val="24"/>
              </w:rPr>
            </w:pPr>
            <w:r>
              <w:rPr>
                <w:spacing w:val="-10"/>
                <w:sz w:val="24"/>
              </w:rPr>
              <w:t>1</w:t>
            </w:r>
            <w:r>
              <w:rPr>
                <w:sz w:val="24"/>
              </w:rPr>
              <w:tab/>
            </w:r>
            <w:r>
              <w:rPr>
                <w:spacing w:val="-4"/>
                <w:sz w:val="24"/>
              </w:rPr>
              <w:t xml:space="preserve">раз </w:t>
            </w:r>
            <w:r>
              <w:rPr>
                <w:spacing w:val="-2"/>
                <w:sz w:val="24"/>
              </w:rPr>
              <w:t>неделю</w:t>
            </w:r>
          </w:p>
        </w:tc>
        <w:tc>
          <w:tcPr>
            <w:tcW w:w="326" w:type="dxa"/>
            <w:tcBorders>
              <w:left w:val="nil"/>
            </w:tcBorders>
          </w:tcPr>
          <w:p w:rsidR="00153C15" w:rsidRDefault="00C1539A">
            <w:pPr>
              <w:pStyle w:val="TableParagraph"/>
              <w:spacing w:line="268" w:lineRule="exact"/>
              <w:ind w:left="12"/>
              <w:jc w:val="center"/>
              <w:rPr>
                <w:sz w:val="24"/>
              </w:rPr>
            </w:pPr>
            <w:r>
              <w:rPr>
                <w:spacing w:val="-10"/>
                <w:sz w:val="24"/>
              </w:rPr>
              <w:t>в</w:t>
            </w:r>
          </w:p>
        </w:tc>
        <w:tc>
          <w:tcPr>
            <w:tcW w:w="978" w:type="dxa"/>
            <w:tcBorders>
              <w:right w:val="nil"/>
            </w:tcBorders>
          </w:tcPr>
          <w:p w:rsidR="00153C15" w:rsidRDefault="00C1539A">
            <w:pPr>
              <w:pStyle w:val="TableParagraph"/>
              <w:tabs>
                <w:tab w:val="left" w:pos="499"/>
              </w:tabs>
              <w:spacing w:line="276" w:lineRule="auto"/>
              <w:ind w:left="110" w:right="100"/>
              <w:rPr>
                <w:sz w:val="24"/>
              </w:rPr>
            </w:pPr>
            <w:r>
              <w:rPr>
                <w:spacing w:val="-10"/>
                <w:sz w:val="24"/>
              </w:rPr>
              <w:t>1</w:t>
            </w:r>
            <w:r>
              <w:rPr>
                <w:sz w:val="24"/>
              </w:rPr>
              <w:tab/>
            </w:r>
            <w:r>
              <w:rPr>
                <w:spacing w:val="-4"/>
                <w:sz w:val="24"/>
              </w:rPr>
              <w:t xml:space="preserve">раз </w:t>
            </w:r>
            <w:r>
              <w:rPr>
                <w:spacing w:val="-2"/>
                <w:sz w:val="24"/>
              </w:rPr>
              <w:t>неделю</w:t>
            </w:r>
          </w:p>
        </w:tc>
        <w:tc>
          <w:tcPr>
            <w:tcW w:w="334" w:type="dxa"/>
            <w:tcBorders>
              <w:left w:val="nil"/>
            </w:tcBorders>
          </w:tcPr>
          <w:p w:rsidR="00153C15" w:rsidRDefault="00C1539A">
            <w:pPr>
              <w:pStyle w:val="TableParagraph"/>
              <w:spacing w:line="268" w:lineRule="exact"/>
              <w:ind w:left="8"/>
              <w:jc w:val="center"/>
              <w:rPr>
                <w:sz w:val="24"/>
              </w:rPr>
            </w:pPr>
            <w:r>
              <w:rPr>
                <w:spacing w:val="-10"/>
                <w:sz w:val="24"/>
              </w:rPr>
              <w:t>в</w:t>
            </w:r>
          </w:p>
        </w:tc>
        <w:tc>
          <w:tcPr>
            <w:tcW w:w="1201" w:type="dxa"/>
            <w:tcBorders>
              <w:right w:val="nil"/>
            </w:tcBorders>
          </w:tcPr>
          <w:p w:rsidR="00153C15" w:rsidRDefault="00C1539A">
            <w:pPr>
              <w:pStyle w:val="TableParagraph"/>
              <w:tabs>
                <w:tab w:val="left" w:pos="647"/>
              </w:tabs>
              <w:spacing w:line="276" w:lineRule="auto"/>
              <w:ind w:left="109" w:right="226"/>
              <w:rPr>
                <w:sz w:val="24"/>
              </w:rPr>
            </w:pPr>
            <w:r>
              <w:rPr>
                <w:spacing w:val="-10"/>
                <w:sz w:val="24"/>
              </w:rPr>
              <w:t>1</w:t>
            </w:r>
            <w:r>
              <w:rPr>
                <w:sz w:val="24"/>
              </w:rPr>
              <w:tab/>
            </w:r>
            <w:r>
              <w:rPr>
                <w:spacing w:val="-4"/>
                <w:sz w:val="24"/>
              </w:rPr>
              <w:t xml:space="preserve">раз </w:t>
            </w:r>
            <w:r>
              <w:rPr>
                <w:spacing w:val="-2"/>
                <w:sz w:val="24"/>
              </w:rPr>
              <w:t>неделю</w:t>
            </w:r>
          </w:p>
        </w:tc>
        <w:tc>
          <w:tcPr>
            <w:tcW w:w="408" w:type="dxa"/>
            <w:tcBorders>
              <w:left w:val="nil"/>
            </w:tcBorders>
          </w:tcPr>
          <w:p w:rsidR="00153C15" w:rsidRDefault="00C1539A">
            <w:pPr>
              <w:pStyle w:val="TableParagraph"/>
              <w:spacing w:line="268" w:lineRule="exact"/>
              <w:ind w:left="108" w:right="26"/>
              <w:jc w:val="center"/>
              <w:rPr>
                <w:sz w:val="24"/>
              </w:rPr>
            </w:pPr>
            <w:r>
              <w:rPr>
                <w:spacing w:val="-10"/>
                <w:sz w:val="24"/>
              </w:rPr>
              <w:t>в</w:t>
            </w:r>
          </w:p>
        </w:tc>
        <w:tc>
          <w:tcPr>
            <w:tcW w:w="1121" w:type="dxa"/>
            <w:tcBorders>
              <w:right w:val="nil"/>
            </w:tcBorders>
          </w:tcPr>
          <w:p w:rsidR="00153C15" w:rsidRDefault="00C1539A">
            <w:pPr>
              <w:pStyle w:val="TableParagraph"/>
              <w:tabs>
                <w:tab w:val="left" w:pos="589"/>
              </w:tabs>
              <w:spacing w:line="276" w:lineRule="auto"/>
              <w:ind w:left="104" w:right="204"/>
              <w:rPr>
                <w:sz w:val="24"/>
              </w:rPr>
            </w:pPr>
            <w:r>
              <w:rPr>
                <w:spacing w:val="-10"/>
                <w:sz w:val="24"/>
              </w:rPr>
              <w:t>1</w:t>
            </w:r>
            <w:r>
              <w:rPr>
                <w:sz w:val="24"/>
              </w:rPr>
              <w:tab/>
            </w:r>
            <w:r>
              <w:rPr>
                <w:spacing w:val="-4"/>
                <w:sz w:val="24"/>
              </w:rPr>
              <w:t xml:space="preserve">раз </w:t>
            </w:r>
            <w:r>
              <w:rPr>
                <w:spacing w:val="-2"/>
                <w:sz w:val="24"/>
              </w:rPr>
              <w:t>неделю</w:t>
            </w:r>
          </w:p>
        </w:tc>
        <w:tc>
          <w:tcPr>
            <w:tcW w:w="381" w:type="dxa"/>
            <w:tcBorders>
              <w:left w:val="nil"/>
            </w:tcBorders>
          </w:tcPr>
          <w:p w:rsidR="00153C15" w:rsidRDefault="00C1539A">
            <w:pPr>
              <w:pStyle w:val="TableParagraph"/>
              <w:spacing w:line="268" w:lineRule="exact"/>
              <w:ind w:left="57"/>
              <w:jc w:val="center"/>
              <w:rPr>
                <w:sz w:val="24"/>
              </w:rPr>
            </w:pPr>
            <w:r>
              <w:rPr>
                <w:spacing w:val="-10"/>
                <w:sz w:val="24"/>
              </w:rPr>
              <w:t>в</w:t>
            </w:r>
          </w:p>
        </w:tc>
        <w:tc>
          <w:tcPr>
            <w:tcW w:w="975" w:type="dxa"/>
            <w:tcBorders>
              <w:right w:val="nil"/>
            </w:tcBorders>
          </w:tcPr>
          <w:p w:rsidR="00153C15" w:rsidRDefault="00C1539A">
            <w:pPr>
              <w:pStyle w:val="TableParagraph"/>
              <w:tabs>
                <w:tab w:val="left" w:pos="494"/>
              </w:tabs>
              <w:spacing w:line="276" w:lineRule="auto"/>
              <w:ind w:left="105" w:right="103"/>
              <w:rPr>
                <w:sz w:val="24"/>
              </w:rPr>
            </w:pPr>
            <w:r>
              <w:rPr>
                <w:spacing w:val="-10"/>
                <w:sz w:val="24"/>
              </w:rPr>
              <w:t>1</w:t>
            </w:r>
            <w:r>
              <w:rPr>
                <w:sz w:val="24"/>
              </w:rPr>
              <w:tab/>
            </w:r>
            <w:r>
              <w:rPr>
                <w:spacing w:val="-4"/>
                <w:sz w:val="24"/>
              </w:rPr>
              <w:t xml:space="preserve">раз </w:t>
            </w:r>
            <w:r>
              <w:rPr>
                <w:spacing w:val="-2"/>
                <w:sz w:val="24"/>
              </w:rPr>
              <w:t>неделю</w:t>
            </w:r>
          </w:p>
        </w:tc>
        <w:tc>
          <w:tcPr>
            <w:tcW w:w="330" w:type="dxa"/>
            <w:tcBorders>
              <w:left w:val="nil"/>
            </w:tcBorders>
          </w:tcPr>
          <w:p w:rsidR="00153C15" w:rsidRDefault="00C1539A">
            <w:pPr>
              <w:pStyle w:val="TableParagraph"/>
              <w:spacing w:line="268" w:lineRule="exact"/>
              <w:ind w:left="8"/>
              <w:jc w:val="center"/>
              <w:rPr>
                <w:sz w:val="24"/>
              </w:rPr>
            </w:pPr>
            <w:r>
              <w:rPr>
                <w:spacing w:val="-10"/>
                <w:sz w:val="24"/>
              </w:rPr>
              <w:t>в</w:t>
            </w:r>
          </w:p>
        </w:tc>
      </w:tr>
      <w:tr w:rsidR="00153C15">
        <w:trPr>
          <w:trHeight w:val="949"/>
        </w:trPr>
        <w:tc>
          <w:tcPr>
            <w:tcW w:w="2329" w:type="dxa"/>
          </w:tcPr>
          <w:p w:rsidR="00153C15" w:rsidRDefault="00C1539A">
            <w:pPr>
              <w:pStyle w:val="TableParagraph"/>
              <w:spacing w:line="276" w:lineRule="auto"/>
              <w:ind w:left="110"/>
              <w:rPr>
                <w:sz w:val="24"/>
              </w:rPr>
            </w:pPr>
            <w:r>
              <w:rPr>
                <w:spacing w:val="-2"/>
                <w:sz w:val="24"/>
              </w:rPr>
              <w:t>Самостоятельная двигательная</w:t>
            </w:r>
          </w:p>
          <w:p w:rsidR="00153C15" w:rsidRDefault="00C1539A">
            <w:pPr>
              <w:pStyle w:val="TableParagraph"/>
              <w:spacing w:line="275" w:lineRule="exact"/>
              <w:ind w:left="110"/>
              <w:rPr>
                <w:sz w:val="24"/>
              </w:rPr>
            </w:pPr>
            <w:r>
              <w:rPr>
                <w:spacing w:val="-2"/>
                <w:sz w:val="24"/>
              </w:rPr>
              <w:t>деятельность</w:t>
            </w:r>
          </w:p>
        </w:tc>
        <w:tc>
          <w:tcPr>
            <w:tcW w:w="7029" w:type="dxa"/>
            <w:gridSpan w:val="10"/>
          </w:tcPr>
          <w:p w:rsidR="00153C15" w:rsidRDefault="00C1539A">
            <w:pPr>
              <w:pStyle w:val="TableParagraph"/>
              <w:spacing w:line="268" w:lineRule="exact"/>
              <w:ind w:left="110"/>
              <w:rPr>
                <w:sz w:val="24"/>
              </w:rPr>
            </w:pPr>
            <w:r>
              <w:rPr>
                <w:sz w:val="24"/>
              </w:rPr>
              <w:t>Ежедневно на</w:t>
            </w:r>
            <w:r>
              <w:rPr>
                <w:spacing w:val="-10"/>
                <w:sz w:val="24"/>
              </w:rPr>
              <w:t xml:space="preserve"> </w:t>
            </w:r>
            <w:r>
              <w:rPr>
                <w:spacing w:val="-2"/>
                <w:sz w:val="24"/>
              </w:rPr>
              <w:t>прогулке</w:t>
            </w:r>
          </w:p>
        </w:tc>
      </w:tr>
    </w:tbl>
    <w:p w:rsidR="00153C15" w:rsidRDefault="00153C15">
      <w:pPr>
        <w:pStyle w:val="TableParagraph"/>
        <w:spacing w:line="268" w:lineRule="exact"/>
        <w:rPr>
          <w:sz w:val="24"/>
        </w:rPr>
        <w:sectPr w:rsidR="00153C15">
          <w:type w:val="continuous"/>
          <w:pgSz w:w="11920" w:h="16850"/>
          <w:pgMar w:top="1120" w:right="566" w:bottom="940" w:left="850" w:header="0" w:footer="750" w:gutter="0"/>
          <w:cols w:space="720"/>
        </w:sectPr>
      </w:pPr>
    </w:p>
    <w:tbl>
      <w:tblPr>
        <w:tblStyle w:val="TableNormal"/>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29"/>
        <w:gridCol w:w="991"/>
        <w:gridCol w:w="310"/>
        <w:gridCol w:w="991"/>
        <w:gridCol w:w="314"/>
        <w:gridCol w:w="1177"/>
        <w:gridCol w:w="429"/>
        <w:gridCol w:w="671"/>
        <w:gridCol w:w="426"/>
        <w:gridCol w:w="408"/>
        <w:gridCol w:w="986"/>
        <w:gridCol w:w="324"/>
      </w:tblGrid>
      <w:tr w:rsidR="00153C15">
        <w:trPr>
          <w:trHeight w:val="633"/>
        </w:trPr>
        <w:tc>
          <w:tcPr>
            <w:tcW w:w="2329" w:type="dxa"/>
          </w:tcPr>
          <w:p w:rsidR="00153C15" w:rsidRDefault="00C1539A">
            <w:pPr>
              <w:pStyle w:val="TableParagraph"/>
              <w:spacing w:line="263" w:lineRule="exact"/>
              <w:ind w:left="110"/>
              <w:rPr>
                <w:sz w:val="24"/>
              </w:rPr>
            </w:pPr>
            <w:r>
              <w:rPr>
                <w:sz w:val="24"/>
              </w:rPr>
              <w:lastRenderedPageBreak/>
              <w:t>Спортивные</w:t>
            </w:r>
            <w:r>
              <w:rPr>
                <w:spacing w:val="-8"/>
                <w:sz w:val="24"/>
              </w:rPr>
              <w:t xml:space="preserve"> </w:t>
            </w:r>
            <w:r>
              <w:rPr>
                <w:spacing w:val="-2"/>
                <w:sz w:val="24"/>
              </w:rPr>
              <w:t>досуги</w:t>
            </w:r>
          </w:p>
        </w:tc>
        <w:tc>
          <w:tcPr>
            <w:tcW w:w="991" w:type="dxa"/>
            <w:tcBorders>
              <w:right w:val="nil"/>
            </w:tcBorders>
          </w:tcPr>
          <w:p w:rsidR="00153C15" w:rsidRDefault="00C1539A">
            <w:pPr>
              <w:pStyle w:val="TableParagraph"/>
              <w:tabs>
                <w:tab w:val="left" w:pos="494"/>
              </w:tabs>
              <w:spacing w:line="271" w:lineRule="auto"/>
              <w:ind w:left="110" w:right="168"/>
              <w:rPr>
                <w:sz w:val="24"/>
              </w:rPr>
            </w:pPr>
            <w:r>
              <w:rPr>
                <w:spacing w:val="-10"/>
                <w:sz w:val="24"/>
              </w:rPr>
              <w:t>1</w:t>
            </w:r>
            <w:r>
              <w:rPr>
                <w:sz w:val="24"/>
              </w:rPr>
              <w:tab/>
            </w:r>
            <w:r>
              <w:rPr>
                <w:spacing w:val="-4"/>
                <w:sz w:val="24"/>
              </w:rPr>
              <w:t>раз месяц</w:t>
            </w:r>
          </w:p>
        </w:tc>
        <w:tc>
          <w:tcPr>
            <w:tcW w:w="310" w:type="dxa"/>
            <w:tcBorders>
              <w:left w:val="nil"/>
            </w:tcBorders>
          </w:tcPr>
          <w:p w:rsidR="00153C15" w:rsidRDefault="00C1539A">
            <w:pPr>
              <w:pStyle w:val="TableParagraph"/>
              <w:spacing w:line="263" w:lineRule="exact"/>
              <w:ind w:left="6"/>
              <w:jc w:val="center"/>
              <w:rPr>
                <w:sz w:val="24"/>
              </w:rPr>
            </w:pPr>
            <w:r>
              <w:rPr>
                <w:spacing w:val="-10"/>
                <w:sz w:val="24"/>
              </w:rPr>
              <w:t>в</w:t>
            </w:r>
          </w:p>
        </w:tc>
        <w:tc>
          <w:tcPr>
            <w:tcW w:w="991" w:type="dxa"/>
            <w:tcBorders>
              <w:right w:val="nil"/>
            </w:tcBorders>
          </w:tcPr>
          <w:p w:rsidR="00153C15" w:rsidRDefault="00C1539A">
            <w:pPr>
              <w:pStyle w:val="TableParagraph"/>
              <w:tabs>
                <w:tab w:val="left" w:pos="499"/>
              </w:tabs>
              <w:spacing w:line="271" w:lineRule="auto"/>
              <w:ind w:left="110" w:right="163"/>
              <w:rPr>
                <w:sz w:val="24"/>
              </w:rPr>
            </w:pPr>
            <w:r>
              <w:rPr>
                <w:spacing w:val="-10"/>
                <w:sz w:val="24"/>
              </w:rPr>
              <w:t>1</w:t>
            </w:r>
            <w:r>
              <w:rPr>
                <w:sz w:val="24"/>
              </w:rPr>
              <w:tab/>
            </w:r>
            <w:r>
              <w:rPr>
                <w:spacing w:val="-4"/>
                <w:sz w:val="24"/>
              </w:rPr>
              <w:t>раз месяц</w:t>
            </w:r>
          </w:p>
        </w:tc>
        <w:tc>
          <w:tcPr>
            <w:tcW w:w="314" w:type="dxa"/>
            <w:tcBorders>
              <w:left w:val="nil"/>
            </w:tcBorders>
          </w:tcPr>
          <w:p w:rsidR="00153C15" w:rsidRDefault="00C1539A">
            <w:pPr>
              <w:pStyle w:val="TableParagraph"/>
              <w:spacing w:line="263" w:lineRule="exact"/>
              <w:ind w:left="2"/>
              <w:jc w:val="center"/>
              <w:rPr>
                <w:sz w:val="24"/>
              </w:rPr>
            </w:pPr>
            <w:r>
              <w:rPr>
                <w:spacing w:val="-10"/>
                <w:sz w:val="24"/>
              </w:rPr>
              <w:t>в</w:t>
            </w:r>
          </w:p>
        </w:tc>
        <w:tc>
          <w:tcPr>
            <w:tcW w:w="1606" w:type="dxa"/>
            <w:gridSpan w:val="2"/>
          </w:tcPr>
          <w:p w:rsidR="00153C15" w:rsidRDefault="00C1539A">
            <w:pPr>
              <w:pStyle w:val="TableParagraph"/>
              <w:spacing w:line="263" w:lineRule="exact"/>
              <w:ind w:left="111"/>
              <w:rPr>
                <w:sz w:val="24"/>
              </w:rPr>
            </w:pPr>
            <w:r>
              <w:rPr>
                <w:sz w:val="24"/>
              </w:rPr>
              <w:t>1</w:t>
            </w:r>
            <w:r>
              <w:rPr>
                <w:spacing w:val="1"/>
                <w:sz w:val="24"/>
              </w:rPr>
              <w:t xml:space="preserve"> </w:t>
            </w:r>
            <w:r>
              <w:rPr>
                <w:sz w:val="24"/>
              </w:rPr>
              <w:t>раз</w:t>
            </w:r>
            <w:r>
              <w:rPr>
                <w:spacing w:val="-2"/>
                <w:sz w:val="24"/>
              </w:rPr>
              <w:t xml:space="preserve"> </w:t>
            </w:r>
            <w:r>
              <w:rPr>
                <w:sz w:val="24"/>
              </w:rPr>
              <w:t>в</w:t>
            </w:r>
            <w:r>
              <w:rPr>
                <w:spacing w:val="-1"/>
                <w:sz w:val="24"/>
              </w:rPr>
              <w:t xml:space="preserve"> </w:t>
            </w:r>
            <w:r>
              <w:rPr>
                <w:spacing w:val="-2"/>
                <w:sz w:val="24"/>
              </w:rPr>
              <w:t>месяц</w:t>
            </w:r>
          </w:p>
        </w:tc>
        <w:tc>
          <w:tcPr>
            <w:tcW w:w="1097" w:type="dxa"/>
            <w:gridSpan w:val="2"/>
            <w:tcBorders>
              <w:right w:val="nil"/>
            </w:tcBorders>
          </w:tcPr>
          <w:p w:rsidR="00153C15" w:rsidRDefault="00C1539A">
            <w:pPr>
              <w:pStyle w:val="TableParagraph"/>
              <w:tabs>
                <w:tab w:val="left" w:pos="594"/>
              </w:tabs>
              <w:spacing w:line="271" w:lineRule="auto"/>
              <w:ind w:left="109" w:right="175"/>
              <w:rPr>
                <w:sz w:val="24"/>
              </w:rPr>
            </w:pPr>
            <w:r>
              <w:rPr>
                <w:spacing w:val="-10"/>
                <w:sz w:val="24"/>
              </w:rPr>
              <w:t>1</w:t>
            </w:r>
            <w:r>
              <w:rPr>
                <w:sz w:val="24"/>
              </w:rPr>
              <w:tab/>
            </w:r>
            <w:r>
              <w:rPr>
                <w:spacing w:val="-4"/>
                <w:sz w:val="24"/>
              </w:rPr>
              <w:t>раз месяц</w:t>
            </w:r>
          </w:p>
        </w:tc>
        <w:tc>
          <w:tcPr>
            <w:tcW w:w="408" w:type="dxa"/>
            <w:tcBorders>
              <w:left w:val="nil"/>
            </w:tcBorders>
          </w:tcPr>
          <w:p w:rsidR="00153C15" w:rsidRDefault="00C1539A">
            <w:pPr>
              <w:pStyle w:val="TableParagraph"/>
              <w:spacing w:line="263" w:lineRule="exact"/>
              <w:ind w:left="108"/>
              <w:jc w:val="center"/>
              <w:rPr>
                <w:sz w:val="24"/>
              </w:rPr>
            </w:pPr>
            <w:r>
              <w:rPr>
                <w:spacing w:val="-10"/>
                <w:sz w:val="24"/>
              </w:rPr>
              <w:t>в</w:t>
            </w:r>
          </w:p>
        </w:tc>
        <w:tc>
          <w:tcPr>
            <w:tcW w:w="986" w:type="dxa"/>
            <w:tcBorders>
              <w:right w:val="nil"/>
            </w:tcBorders>
          </w:tcPr>
          <w:p w:rsidR="00153C15" w:rsidRDefault="00C1539A">
            <w:pPr>
              <w:pStyle w:val="TableParagraph"/>
              <w:tabs>
                <w:tab w:val="left" w:pos="501"/>
              </w:tabs>
              <w:spacing w:line="271" w:lineRule="auto"/>
              <w:ind w:left="112" w:right="156"/>
              <w:rPr>
                <w:sz w:val="24"/>
              </w:rPr>
            </w:pPr>
            <w:r>
              <w:rPr>
                <w:spacing w:val="-10"/>
                <w:sz w:val="24"/>
              </w:rPr>
              <w:t>1</w:t>
            </w:r>
            <w:r>
              <w:rPr>
                <w:sz w:val="24"/>
              </w:rPr>
              <w:tab/>
            </w:r>
            <w:r>
              <w:rPr>
                <w:spacing w:val="-4"/>
                <w:sz w:val="24"/>
              </w:rPr>
              <w:t>раз месяц</w:t>
            </w:r>
          </w:p>
        </w:tc>
        <w:tc>
          <w:tcPr>
            <w:tcW w:w="324" w:type="dxa"/>
            <w:tcBorders>
              <w:left w:val="nil"/>
            </w:tcBorders>
          </w:tcPr>
          <w:p w:rsidR="00153C15" w:rsidRDefault="00C1539A">
            <w:pPr>
              <w:pStyle w:val="TableParagraph"/>
              <w:spacing w:line="263" w:lineRule="exact"/>
              <w:ind w:left="6"/>
              <w:jc w:val="center"/>
              <w:rPr>
                <w:sz w:val="24"/>
              </w:rPr>
            </w:pPr>
            <w:r>
              <w:rPr>
                <w:spacing w:val="-10"/>
                <w:sz w:val="24"/>
              </w:rPr>
              <w:t>в</w:t>
            </w:r>
          </w:p>
        </w:tc>
      </w:tr>
      <w:tr w:rsidR="00153C15">
        <w:trPr>
          <w:trHeight w:val="316"/>
        </w:trPr>
        <w:tc>
          <w:tcPr>
            <w:tcW w:w="2329" w:type="dxa"/>
          </w:tcPr>
          <w:p w:rsidR="00153C15" w:rsidRDefault="00C1539A">
            <w:pPr>
              <w:pStyle w:val="TableParagraph"/>
              <w:spacing w:line="263" w:lineRule="exact"/>
              <w:ind w:left="110"/>
              <w:rPr>
                <w:sz w:val="24"/>
              </w:rPr>
            </w:pPr>
            <w:r>
              <w:rPr>
                <w:sz w:val="24"/>
              </w:rPr>
              <w:t>Месячник</w:t>
            </w:r>
            <w:r>
              <w:rPr>
                <w:spacing w:val="-5"/>
                <w:sz w:val="24"/>
              </w:rPr>
              <w:t xml:space="preserve"> </w:t>
            </w:r>
            <w:r>
              <w:rPr>
                <w:spacing w:val="-2"/>
                <w:sz w:val="24"/>
              </w:rPr>
              <w:t>здоровья</w:t>
            </w:r>
          </w:p>
        </w:tc>
        <w:tc>
          <w:tcPr>
            <w:tcW w:w="1301" w:type="dxa"/>
            <w:gridSpan w:val="2"/>
          </w:tcPr>
          <w:p w:rsidR="00153C15" w:rsidRDefault="00C1539A">
            <w:pPr>
              <w:pStyle w:val="TableParagraph"/>
              <w:spacing w:line="263" w:lineRule="exact"/>
              <w:ind w:left="110"/>
              <w:rPr>
                <w:sz w:val="24"/>
              </w:rPr>
            </w:pPr>
            <w:r>
              <w:rPr>
                <w:spacing w:val="-2"/>
                <w:sz w:val="24"/>
              </w:rPr>
              <w:t>февраль</w:t>
            </w:r>
          </w:p>
        </w:tc>
        <w:tc>
          <w:tcPr>
            <w:tcW w:w="1305" w:type="dxa"/>
            <w:gridSpan w:val="2"/>
          </w:tcPr>
          <w:p w:rsidR="00153C15" w:rsidRDefault="00C1539A">
            <w:pPr>
              <w:pStyle w:val="TableParagraph"/>
              <w:spacing w:line="263" w:lineRule="exact"/>
              <w:ind w:left="110"/>
              <w:rPr>
                <w:sz w:val="24"/>
              </w:rPr>
            </w:pPr>
            <w:r>
              <w:rPr>
                <w:spacing w:val="-2"/>
                <w:sz w:val="24"/>
              </w:rPr>
              <w:t>февраль</w:t>
            </w:r>
          </w:p>
        </w:tc>
        <w:tc>
          <w:tcPr>
            <w:tcW w:w="1606" w:type="dxa"/>
            <w:gridSpan w:val="2"/>
          </w:tcPr>
          <w:p w:rsidR="00153C15" w:rsidRDefault="00C1539A">
            <w:pPr>
              <w:pStyle w:val="TableParagraph"/>
              <w:spacing w:line="263" w:lineRule="exact"/>
              <w:ind w:left="111"/>
              <w:rPr>
                <w:sz w:val="24"/>
              </w:rPr>
            </w:pPr>
            <w:r>
              <w:rPr>
                <w:spacing w:val="-2"/>
                <w:sz w:val="24"/>
              </w:rPr>
              <w:t>февраль</w:t>
            </w:r>
          </w:p>
        </w:tc>
        <w:tc>
          <w:tcPr>
            <w:tcW w:w="1505" w:type="dxa"/>
            <w:gridSpan w:val="3"/>
          </w:tcPr>
          <w:p w:rsidR="00153C15" w:rsidRDefault="00C1539A">
            <w:pPr>
              <w:pStyle w:val="TableParagraph"/>
              <w:spacing w:line="263" w:lineRule="exact"/>
              <w:ind w:left="109"/>
              <w:rPr>
                <w:sz w:val="24"/>
              </w:rPr>
            </w:pPr>
            <w:r>
              <w:rPr>
                <w:spacing w:val="-2"/>
                <w:sz w:val="24"/>
              </w:rPr>
              <w:t>февраль</w:t>
            </w:r>
          </w:p>
        </w:tc>
        <w:tc>
          <w:tcPr>
            <w:tcW w:w="1310" w:type="dxa"/>
            <w:gridSpan w:val="2"/>
          </w:tcPr>
          <w:p w:rsidR="00153C15" w:rsidRDefault="00C1539A">
            <w:pPr>
              <w:pStyle w:val="TableParagraph"/>
              <w:spacing w:line="263" w:lineRule="exact"/>
              <w:ind w:left="112"/>
              <w:rPr>
                <w:sz w:val="24"/>
              </w:rPr>
            </w:pPr>
            <w:r>
              <w:rPr>
                <w:spacing w:val="-2"/>
                <w:sz w:val="24"/>
              </w:rPr>
              <w:t>февраль</w:t>
            </w:r>
          </w:p>
        </w:tc>
      </w:tr>
      <w:tr w:rsidR="00153C15">
        <w:trPr>
          <w:trHeight w:val="633"/>
        </w:trPr>
        <w:tc>
          <w:tcPr>
            <w:tcW w:w="2329" w:type="dxa"/>
          </w:tcPr>
          <w:p w:rsidR="00153C15" w:rsidRDefault="00C1539A">
            <w:pPr>
              <w:pStyle w:val="TableParagraph"/>
              <w:spacing w:line="263" w:lineRule="exact"/>
              <w:ind w:left="110"/>
              <w:rPr>
                <w:sz w:val="24"/>
              </w:rPr>
            </w:pPr>
            <w:r>
              <w:rPr>
                <w:sz w:val="24"/>
              </w:rPr>
              <w:t>Дни</w:t>
            </w:r>
            <w:r>
              <w:rPr>
                <w:spacing w:val="-2"/>
                <w:sz w:val="24"/>
              </w:rPr>
              <w:t xml:space="preserve"> здоровья</w:t>
            </w:r>
          </w:p>
        </w:tc>
        <w:tc>
          <w:tcPr>
            <w:tcW w:w="991" w:type="dxa"/>
            <w:tcBorders>
              <w:right w:val="nil"/>
            </w:tcBorders>
          </w:tcPr>
          <w:p w:rsidR="00153C15" w:rsidRDefault="00C1539A">
            <w:pPr>
              <w:pStyle w:val="TableParagraph"/>
              <w:tabs>
                <w:tab w:val="left" w:pos="494"/>
              </w:tabs>
              <w:spacing w:line="271" w:lineRule="auto"/>
              <w:ind w:left="110" w:right="86"/>
              <w:rPr>
                <w:sz w:val="24"/>
              </w:rPr>
            </w:pPr>
            <w:r>
              <w:rPr>
                <w:spacing w:val="-10"/>
                <w:sz w:val="24"/>
              </w:rPr>
              <w:t>1</w:t>
            </w:r>
            <w:r>
              <w:rPr>
                <w:sz w:val="24"/>
              </w:rPr>
              <w:tab/>
            </w:r>
            <w:r>
              <w:rPr>
                <w:spacing w:val="-4"/>
                <w:sz w:val="24"/>
              </w:rPr>
              <w:t xml:space="preserve">раз </w:t>
            </w:r>
            <w:r>
              <w:rPr>
                <w:spacing w:val="-2"/>
                <w:sz w:val="24"/>
              </w:rPr>
              <w:t>квартал</w:t>
            </w:r>
          </w:p>
        </w:tc>
        <w:tc>
          <w:tcPr>
            <w:tcW w:w="310" w:type="dxa"/>
            <w:tcBorders>
              <w:left w:val="nil"/>
            </w:tcBorders>
          </w:tcPr>
          <w:p w:rsidR="00153C15" w:rsidRDefault="00C1539A">
            <w:pPr>
              <w:pStyle w:val="TableParagraph"/>
              <w:spacing w:line="263" w:lineRule="exact"/>
              <w:ind w:left="6"/>
              <w:jc w:val="center"/>
              <w:rPr>
                <w:sz w:val="24"/>
              </w:rPr>
            </w:pPr>
            <w:r>
              <w:rPr>
                <w:spacing w:val="-10"/>
                <w:sz w:val="24"/>
              </w:rPr>
              <w:t>в</w:t>
            </w:r>
          </w:p>
        </w:tc>
        <w:tc>
          <w:tcPr>
            <w:tcW w:w="991" w:type="dxa"/>
            <w:tcBorders>
              <w:right w:val="nil"/>
            </w:tcBorders>
          </w:tcPr>
          <w:p w:rsidR="00153C15" w:rsidRDefault="00C1539A">
            <w:pPr>
              <w:pStyle w:val="TableParagraph"/>
              <w:tabs>
                <w:tab w:val="left" w:pos="499"/>
              </w:tabs>
              <w:spacing w:line="271" w:lineRule="auto"/>
              <w:ind w:left="110" w:right="86"/>
              <w:rPr>
                <w:sz w:val="24"/>
              </w:rPr>
            </w:pPr>
            <w:r>
              <w:rPr>
                <w:spacing w:val="-10"/>
                <w:sz w:val="24"/>
              </w:rPr>
              <w:t>1</w:t>
            </w:r>
            <w:r>
              <w:rPr>
                <w:sz w:val="24"/>
              </w:rPr>
              <w:tab/>
            </w:r>
            <w:r>
              <w:rPr>
                <w:spacing w:val="-4"/>
                <w:sz w:val="24"/>
              </w:rPr>
              <w:t xml:space="preserve">раз </w:t>
            </w:r>
            <w:r>
              <w:rPr>
                <w:spacing w:val="-2"/>
                <w:sz w:val="24"/>
              </w:rPr>
              <w:t>квартал</w:t>
            </w:r>
          </w:p>
        </w:tc>
        <w:tc>
          <w:tcPr>
            <w:tcW w:w="314" w:type="dxa"/>
            <w:tcBorders>
              <w:left w:val="nil"/>
            </w:tcBorders>
          </w:tcPr>
          <w:p w:rsidR="00153C15" w:rsidRDefault="00C1539A">
            <w:pPr>
              <w:pStyle w:val="TableParagraph"/>
              <w:spacing w:line="263" w:lineRule="exact"/>
              <w:ind w:left="2"/>
              <w:jc w:val="center"/>
              <w:rPr>
                <w:sz w:val="24"/>
              </w:rPr>
            </w:pPr>
            <w:r>
              <w:rPr>
                <w:spacing w:val="-10"/>
                <w:sz w:val="24"/>
              </w:rPr>
              <w:t>в</w:t>
            </w:r>
          </w:p>
        </w:tc>
        <w:tc>
          <w:tcPr>
            <w:tcW w:w="1177" w:type="dxa"/>
            <w:tcBorders>
              <w:right w:val="nil"/>
            </w:tcBorders>
          </w:tcPr>
          <w:p w:rsidR="00153C15" w:rsidRDefault="00C1539A">
            <w:pPr>
              <w:pStyle w:val="TableParagraph"/>
              <w:tabs>
                <w:tab w:val="left" w:pos="649"/>
              </w:tabs>
              <w:spacing w:line="271" w:lineRule="auto"/>
              <w:ind w:left="111" w:right="200"/>
              <w:rPr>
                <w:sz w:val="24"/>
              </w:rPr>
            </w:pPr>
            <w:r>
              <w:rPr>
                <w:spacing w:val="-10"/>
                <w:sz w:val="24"/>
              </w:rPr>
              <w:t>1</w:t>
            </w:r>
            <w:r>
              <w:rPr>
                <w:sz w:val="24"/>
              </w:rPr>
              <w:tab/>
            </w:r>
            <w:r>
              <w:rPr>
                <w:spacing w:val="-4"/>
                <w:sz w:val="24"/>
              </w:rPr>
              <w:t xml:space="preserve">раз </w:t>
            </w:r>
            <w:r>
              <w:rPr>
                <w:spacing w:val="-2"/>
                <w:sz w:val="24"/>
              </w:rPr>
              <w:t>квартал</w:t>
            </w:r>
          </w:p>
        </w:tc>
        <w:tc>
          <w:tcPr>
            <w:tcW w:w="429" w:type="dxa"/>
            <w:tcBorders>
              <w:left w:val="nil"/>
            </w:tcBorders>
          </w:tcPr>
          <w:p w:rsidR="00153C15" w:rsidRDefault="00C1539A">
            <w:pPr>
              <w:pStyle w:val="TableParagraph"/>
              <w:spacing w:line="263" w:lineRule="exact"/>
              <w:ind w:left="217"/>
              <w:rPr>
                <w:sz w:val="24"/>
              </w:rPr>
            </w:pPr>
            <w:r>
              <w:rPr>
                <w:spacing w:val="-10"/>
                <w:sz w:val="24"/>
              </w:rPr>
              <w:t>в</w:t>
            </w:r>
          </w:p>
        </w:tc>
        <w:tc>
          <w:tcPr>
            <w:tcW w:w="1097" w:type="dxa"/>
            <w:gridSpan w:val="2"/>
            <w:tcBorders>
              <w:right w:val="nil"/>
            </w:tcBorders>
          </w:tcPr>
          <w:p w:rsidR="00153C15" w:rsidRDefault="00C1539A">
            <w:pPr>
              <w:pStyle w:val="TableParagraph"/>
              <w:tabs>
                <w:tab w:val="left" w:pos="594"/>
              </w:tabs>
              <w:spacing w:line="271" w:lineRule="auto"/>
              <w:ind w:left="109" w:right="175"/>
              <w:rPr>
                <w:sz w:val="24"/>
              </w:rPr>
            </w:pPr>
            <w:r>
              <w:rPr>
                <w:spacing w:val="-10"/>
                <w:sz w:val="24"/>
              </w:rPr>
              <w:t>1</w:t>
            </w:r>
            <w:r>
              <w:rPr>
                <w:sz w:val="24"/>
              </w:rPr>
              <w:tab/>
            </w:r>
            <w:r>
              <w:rPr>
                <w:spacing w:val="-4"/>
                <w:sz w:val="24"/>
              </w:rPr>
              <w:t xml:space="preserve">раз </w:t>
            </w:r>
            <w:r>
              <w:rPr>
                <w:spacing w:val="-2"/>
                <w:sz w:val="24"/>
              </w:rPr>
              <w:t>квартал</w:t>
            </w:r>
          </w:p>
        </w:tc>
        <w:tc>
          <w:tcPr>
            <w:tcW w:w="408" w:type="dxa"/>
            <w:tcBorders>
              <w:left w:val="nil"/>
            </w:tcBorders>
          </w:tcPr>
          <w:p w:rsidR="00153C15" w:rsidRDefault="00C1539A">
            <w:pPr>
              <w:pStyle w:val="TableParagraph"/>
              <w:spacing w:line="263" w:lineRule="exact"/>
              <w:ind w:left="108"/>
              <w:jc w:val="center"/>
              <w:rPr>
                <w:sz w:val="24"/>
              </w:rPr>
            </w:pPr>
            <w:r>
              <w:rPr>
                <w:spacing w:val="-10"/>
                <w:sz w:val="24"/>
              </w:rPr>
              <w:t>в</w:t>
            </w:r>
          </w:p>
        </w:tc>
        <w:tc>
          <w:tcPr>
            <w:tcW w:w="986" w:type="dxa"/>
            <w:tcBorders>
              <w:right w:val="nil"/>
            </w:tcBorders>
          </w:tcPr>
          <w:p w:rsidR="00153C15" w:rsidRDefault="00C1539A">
            <w:pPr>
              <w:pStyle w:val="TableParagraph"/>
              <w:tabs>
                <w:tab w:val="left" w:pos="501"/>
              </w:tabs>
              <w:spacing w:line="271" w:lineRule="auto"/>
              <w:ind w:left="112" w:right="79"/>
              <w:rPr>
                <w:sz w:val="24"/>
              </w:rPr>
            </w:pPr>
            <w:r>
              <w:rPr>
                <w:spacing w:val="-10"/>
                <w:sz w:val="24"/>
              </w:rPr>
              <w:t>1</w:t>
            </w:r>
            <w:r>
              <w:rPr>
                <w:sz w:val="24"/>
              </w:rPr>
              <w:tab/>
            </w:r>
            <w:r>
              <w:rPr>
                <w:spacing w:val="-4"/>
                <w:sz w:val="24"/>
              </w:rPr>
              <w:t xml:space="preserve">раз </w:t>
            </w:r>
            <w:r>
              <w:rPr>
                <w:spacing w:val="-2"/>
                <w:sz w:val="24"/>
              </w:rPr>
              <w:t>квартал</w:t>
            </w:r>
          </w:p>
        </w:tc>
        <w:tc>
          <w:tcPr>
            <w:tcW w:w="324" w:type="dxa"/>
            <w:tcBorders>
              <w:left w:val="nil"/>
            </w:tcBorders>
          </w:tcPr>
          <w:p w:rsidR="00153C15" w:rsidRDefault="00C1539A">
            <w:pPr>
              <w:pStyle w:val="TableParagraph"/>
              <w:spacing w:line="263" w:lineRule="exact"/>
              <w:ind w:left="6"/>
              <w:jc w:val="center"/>
              <w:rPr>
                <w:sz w:val="24"/>
              </w:rPr>
            </w:pPr>
            <w:r>
              <w:rPr>
                <w:spacing w:val="-10"/>
                <w:sz w:val="24"/>
              </w:rPr>
              <w:t>в</w:t>
            </w:r>
          </w:p>
        </w:tc>
      </w:tr>
      <w:tr w:rsidR="00153C15">
        <w:trPr>
          <w:trHeight w:val="2222"/>
        </w:trPr>
        <w:tc>
          <w:tcPr>
            <w:tcW w:w="2329" w:type="dxa"/>
          </w:tcPr>
          <w:p w:rsidR="00153C15" w:rsidRDefault="00C1539A">
            <w:pPr>
              <w:pStyle w:val="TableParagraph"/>
              <w:spacing w:line="268" w:lineRule="exact"/>
              <w:ind w:left="110"/>
              <w:rPr>
                <w:sz w:val="24"/>
              </w:rPr>
            </w:pPr>
            <w:r>
              <w:rPr>
                <w:spacing w:val="-2"/>
                <w:sz w:val="24"/>
              </w:rPr>
              <w:t>Лечебные</w:t>
            </w:r>
          </w:p>
          <w:p w:rsidR="00153C15" w:rsidRDefault="00C1539A">
            <w:pPr>
              <w:pStyle w:val="TableParagraph"/>
              <w:spacing w:before="41" w:line="276" w:lineRule="auto"/>
              <w:ind w:left="110"/>
              <w:rPr>
                <w:sz w:val="24"/>
              </w:rPr>
            </w:pPr>
            <w:r>
              <w:rPr>
                <w:sz w:val="24"/>
              </w:rPr>
              <w:t>процедуры,</w:t>
            </w:r>
            <w:r>
              <w:rPr>
                <w:spacing w:val="-15"/>
                <w:sz w:val="24"/>
              </w:rPr>
              <w:t xml:space="preserve"> </w:t>
            </w:r>
            <w:r>
              <w:rPr>
                <w:sz w:val="24"/>
              </w:rPr>
              <w:t xml:space="preserve">занятия на тренажёрах и со специалистами для </w:t>
            </w:r>
            <w:r>
              <w:rPr>
                <w:spacing w:val="-2"/>
                <w:sz w:val="24"/>
              </w:rPr>
              <w:t>детей</w:t>
            </w:r>
          </w:p>
          <w:p w:rsidR="00153C15" w:rsidRDefault="00C1539A">
            <w:pPr>
              <w:pStyle w:val="TableParagraph"/>
              <w:spacing w:before="2"/>
              <w:ind w:left="110"/>
              <w:rPr>
                <w:sz w:val="24"/>
              </w:rPr>
            </w:pPr>
            <w:r>
              <w:rPr>
                <w:spacing w:val="-2"/>
                <w:sz w:val="24"/>
              </w:rPr>
              <w:t>коррекционных</w:t>
            </w:r>
          </w:p>
          <w:p w:rsidR="00153C15" w:rsidRDefault="00C1539A">
            <w:pPr>
              <w:pStyle w:val="TableParagraph"/>
              <w:spacing w:before="41"/>
              <w:ind w:left="110"/>
              <w:rPr>
                <w:sz w:val="24"/>
              </w:rPr>
            </w:pPr>
            <w:r>
              <w:rPr>
                <w:spacing w:val="-4"/>
                <w:sz w:val="24"/>
              </w:rPr>
              <w:t>групп</w:t>
            </w:r>
          </w:p>
        </w:tc>
        <w:tc>
          <w:tcPr>
            <w:tcW w:w="1301" w:type="dxa"/>
            <w:gridSpan w:val="2"/>
          </w:tcPr>
          <w:p w:rsidR="00153C15" w:rsidRDefault="00153C15">
            <w:pPr>
              <w:pStyle w:val="TableParagraph"/>
              <w:rPr>
                <w:sz w:val="24"/>
              </w:rPr>
            </w:pPr>
          </w:p>
        </w:tc>
        <w:tc>
          <w:tcPr>
            <w:tcW w:w="5726" w:type="dxa"/>
            <w:gridSpan w:val="9"/>
          </w:tcPr>
          <w:p w:rsidR="00153C15" w:rsidRDefault="00C1539A">
            <w:pPr>
              <w:pStyle w:val="TableParagraph"/>
              <w:spacing w:line="263" w:lineRule="exact"/>
              <w:ind w:left="110"/>
              <w:rPr>
                <w:sz w:val="24"/>
              </w:rPr>
            </w:pPr>
            <w:r>
              <w:rPr>
                <w:sz w:val="24"/>
              </w:rPr>
              <w:t>Не</w:t>
            </w:r>
            <w:r>
              <w:rPr>
                <w:spacing w:val="-7"/>
                <w:sz w:val="24"/>
              </w:rPr>
              <w:t xml:space="preserve"> </w:t>
            </w:r>
            <w:r>
              <w:rPr>
                <w:sz w:val="24"/>
              </w:rPr>
              <w:t>менее</w:t>
            </w:r>
            <w:r>
              <w:rPr>
                <w:spacing w:val="-1"/>
                <w:sz w:val="24"/>
              </w:rPr>
              <w:t xml:space="preserve"> </w:t>
            </w:r>
            <w:r>
              <w:rPr>
                <w:sz w:val="24"/>
              </w:rPr>
              <w:t>20</w:t>
            </w:r>
            <w:r>
              <w:rPr>
                <w:spacing w:val="-4"/>
                <w:sz w:val="24"/>
              </w:rPr>
              <w:t xml:space="preserve"> </w:t>
            </w:r>
            <w:r>
              <w:rPr>
                <w:sz w:val="24"/>
              </w:rPr>
              <w:t>минут в</w:t>
            </w:r>
            <w:r>
              <w:rPr>
                <w:spacing w:val="3"/>
                <w:sz w:val="24"/>
              </w:rPr>
              <w:t xml:space="preserve"> </w:t>
            </w:r>
            <w:r>
              <w:rPr>
                <w:spacing w:val="-4"/>
                <w:sz w:val="24"/>
              </w:rPr>
              <w:t>день</w:t>
            </w:r>
          </w:p>
        </w:tc>
      </w:tr>
      <w:tr w:rsidR="00153C15">
        <w:trPr>
          <w:trHeight w:val="1272"/>
        </w:trPr>
        <w:tc>
          <w:tcPr>
            <w:tcW w:w="2329" w:type="dxa"/>
          </w:tcPr>
          <w:p w:rsidR="00153C15" w:rsidRDefault="00C1539A">
            <w:pPr>
              <w:pStyle w:val="TableParagraph"/>
              <w:spacing w:line="268" w:lineRule="exact"/>
              <w:ind w:left="110"/>
              <w:rPr>
                <w:sz w:val="24"/>
              </w:rPr>
            </w:pPr>
            <w:r>
              <w:rPr>
                <w:spacing w:val="-2"/>
                <w:sz w:val="24"/>
              </w:rPr>
              <w:t>Малые</w:t>
            </w:r>
          </w:p>
          <w:p w:rsidR="00153C15" w:rsidRDefault="00C1539A">
            <w:pPr>
              <w:pStyle w:val="TableParagraph"/>
              <w:spacing w:before="41" w:line="276" w:lineRule="auto"/>
              <w:ind w:left="110"/>
              <w:rPr>
                <w:sz w:val="24"/>
              </w:rPr>
            </w:pPr>
            <w:r>
              <w:rPr>
                <w:spacing w:val="-2"/>
                <w:sz w:val="24"/>
              </w:rPr>
              <w:t>спартакиады, спартакиада</w:t>
            </w:r>
          </w:p>
          <w:p w:rsidR="00153C15" w:rsidRDefault="00C1539A">
            <w:pPr>
              <w:pStyle w:val="TableParagraph"/>
              <w:spacing w:before="4"/>
              <w:ind w:left="110"/>
              <w:rPr>
                <w:sz w:val="24"/>
              </w:rPr>
            </w:pPr>
            <w:r>
              <w:rPr>
                <w:spacing w:val="-2"/>
                <w:sz w:val="24"/>
              </w:rPr>
              <w:t>«Малыш»</w:t>
            </w:r>
          </w:p>
        </w:tc>
        <w:tc>
          <w:tcPr>
            <w:tcW w:w="1301" w:type="dxa"/>
            <w:gridSpan w:val="2"/>
          </w:tcPr>
          <w:p w:rsidR="00153C15" w:rsidRDefault="00153C15">
            <w:pPr>
              <w:pStyle w:val="TableParagraph"/>
              <w:rPr>
                <w:sz w:val="24"/>
              </w:rPr>
            </w:pPr>
          </w:p>
        </w:tc>
        <w:tc>
          <w:tcPr>
            <w:tcW w:w="3582" w:type="dxa"/>
            <w:gridSpan w:val="5"/>
          </w:tcPr>
          <w:p w:rsidR="00153C15" w:rsidRDefault="00153C15">
            <w:pPr>
              <w:pStyle w:val="TableParagraph"/>
              <w:rPr>
                <w:sz w:val="24"/>
              </w:rPr>
            </w:pPr>
          </w:p>
        </w:tc>
        <w:tc>
          <w:tcPr>
            <w:tcW w:w="2144" w:type="dxa"/>
            <w:gridSpan w:val="4"/>
          </w:tcPr>
          <w:p w:rsidR="00153C15" w:rsidRDefault="00C1539A">
            <w:pPr>
              <w:pStyle w:val="TableParagraph"/>
              <w:spacing w:line="263" w:lineRule="exact"/>
              <w:ind w:left="111"/>
              <w:rPr>
                <w:sz w:val="24"/>
              </w:rPr>
            </w:pPr>
            <w:r>
              <w:rPr>
                <w:sz w:val="24"/>
              </w:rPr>
              <w:t>1</w:t>
            </w:r>
            <w:r>
              <w:rPr>
                <w:spacing w:val="1"/>
                <w:sz w:val="24"/>
              </w:rPr>
              <w:t xml:space="preserve"> </w:t>
            </w:r>
            <w:r>
              <w:rPr>
                <w:sz w:val="24"/>
              </w:rPr>
              <w:t>раз</w:t>
            </w:r>
            <w:r>
              <w:rPr>
                <w:spacing w:val="-2"/>
                <w:sz w:val="24"/>
              </w:rPr>
              <w:t xml:space="preserve"> </w:t>
            </w:r>
            <w:r>
              <w:rPr>
                <w:sz w:val="24"/>
              </w:rPr>
              <w:t>в</w:t>
            </w:r>
            <w:r>
              <w:rPr>
                <w:spacing w:val="-1"/>
                <w:sz w:val="24"/>
              </w:rPr>
              <w:t xml:space="preserve"> </w:t>
            </w:r>
            <w:r>
              <w:rPr>
                <w:spacing w:val="-5"/>
                <w:sz w:val="24"/>
              </w:rPr>
              <w:t>год</w:t>
            </w:r>
          </w:p>
        </w:tc>
      </w:tr>
      <w:tr w:rsidR="00153C15">
        <w:trPr>
          <w:trHeight w:val="633"/>
        </w:trPr>
        <w:tc>
          <w:tcPr>
            <w:tcW w:w="2329" w:type="dxa"/>
          </w:tcPr>
          <w:p w:rsidR="00153C15" w:rsidRDefault="00C1539A">
            <w:pPr>
              <w:pStyle w:val="TableParagraph"/>
              <w:spacing w:line="258" w:lineRule="exact"/>
              <w:ind w:left="110"/>
              <w:rPr>
                <w:sz w:val="24"/>
              </w:rPr>
            </w:pPr>
            <w:r>
              <w:rPr>
                <w:sz w:val="24"/>
              </w:rPr>
              <w:t>Игры,</w:t>
            </w:r>
            <w:r>
              <w:rPr>
                <w:spacing w:val="-4"/>
                <w:sz w:val="24"/>
              </w:rPr>
              <w:t xml:space="preserve"> </w:t>
            </w:r>
            <w:r>
              <w:rPr>
                <w:spacing w:val="-2"/>
                <w:sz w:val="24"/>
              </w:rPr>
              <w:t>закаливание,</w:t>
            </w:r>
          </w:p>
          <w:p w:rsidR="00153C15" w:rsidRDefault="00C1539A">
            <w:pPr>
              <w:pStyle w:val="TableParagraph"/>
              <w:spacing w:before="36"/>
              <w:ind w:left="110"/>
              <w:rPr>
                <w:sz w:val="24"/>
              </w:rPr>
            </w:pPr>
            <w:r>
              <w:rPr>
                <w:sz w:val="24"/>
              </w:rPr>
              <w:t>плавание</w:t>
            </w:r>
            <w:r>
              <w:rPr>
                <w:spacing w:val="-4"/>
                <w:sz w:val="24"/>
              </w:rPr>
              <w:t xml:space="preserve"> </w:t>
            </w:r>
            <w:r>
              <w:rPr>
                <w:sz w:val="24"/>
              </w:rPr>
              <w:t>в</w:t>
            </w:r>
            <w:r>
              <w:rPr>
                <w:spacing w:val="-1"/>
                <w:sz w:val="24"/>
              </w:rPr>
              <w:t xml:space="preserve"> </w:t>
            </w:r>
            <w:r>
              <w:rPr>
                <w:spacing w:val="-2"/>
                <w:sz w:val="24"/>
              </w:rPr>
              <w:t>бассейне</w:t>
            </w:r>
          </w:p>
        </w:tc>
        <w:tc>
          <w:tcPr>
            <w:tcW w:w="1301" w:type="dxa"/>
            <w:gridSpan w:val="2"/>
          </w:tcPr>
          <w:p w:rsidR="00153C15" w:rsidRDefault="00153C15">
            <w:pPr>
              <w:pStyle w:val="TableParagraph"/>
              <w:rPr>
                <w:sz w:val="24"/>
              </w:rPr>
            </w:pPr>
          </w:p>
        </w:tc>
        <w:tc>
          <w:tcPr>
            <w:tcW w:w="3582" w:type="dxa"/>
            <w:gridSpan w:val="5"/>
          </w:tcPr>
          <w:p w:rsidR="00153C15" w:rsidRDefault="00153C15">
            <w:pPr>
              <w:pStyle w:val="TableParagraph"/>
              <w:rPr>
                <w:sz w:val="24"/>
              </w:rPr>
            </w:pPr>
          </w:p>
        </w:tc>
        <w:tc>
          <w:tcPr>
            <w:tcW w:w="2144" w:type="dxa"/>
            <w:gridSpan w:val="4"/>
          </w:tcPr>
          <w:p w:rsidR="00153C15" w:rsidRDefault="00153C15">
            <w:pPr>
              <w:pStyle w:val="TableParagraph"/>
              <w:rPr>
                <w:sz w:val="24"/>
              </w:rPr>
            </w:pPr>
          </w:p>
        </w:tc>
      </w:tr>
    </w:tbl>
    <w:p w:rsidR="00153C15" w:rsidRDefault="00153C15">
      <w:pPr>
        <w:pStyle w:val="a3"/>
        <w:jc w:val="left"/>
      </w:pPr>
    </w:p>
    <w:p w:rsidR="00153C15" w:rsidRDefault="00153C15">
      <w:pPr>
        <w:pStyle w:val="a3"/>
        <w:spacing w:before="47"/>
        <w:jc w:val="left"/>
      </w:pPr>
    </w:p>
    <w:p w:rsidR="00153C15" w:rsidRDefault="00C1539A">
      <w:pPr>
        <w:pStyle w:val="a4"/>
        <w:numPr>
          <w:ilvl w:val="1"/>
          <w:numId w:val="116"/>
        </w:numPr>
        <w:tabs>
          <w:tab w:val="left" w:pos="1271"/>
        </w:tabs>
        <w:ind w:left="1271" w:hanging="417"/>
        <w:jc w:val="both"/>
        <w:rPr>
          <w:b/>
          <w:sz w:val="24"/>
        </w:rPr>
      </w:pPr>
      <w:r>
        <w:rPr>
          <w:b/>
          <w:spacing w:val="-2"/>
          <w:sz w:val="24"/>
        </w:rPr>
        <w:t>Особенности</w:t>
      </w:r>
      <w:r>
        <w:rPr>
          <w:b/>
          <w:spacing w:val="1"/>
          <w:sz w:val="24"/>
        </w:rPr>
        <w:t xml:space="preserve"> </w:t>
      </w:r>
      <w:r>
        <w:rPr>
          <w:b/>
          <w:spacing w:val="-2"/>
          <w:sz w:val="24"/>
        </w:rPr>
        <w:t>образовательной</w:t>
      </w:r>
      <w:r>
        <w:rPr>
          <w:b/>
          <w:sz w:val="24"/>
        </w:rPr>
        <w:t xml:space="preserve"> </w:t>
      </w:r>
      <w:r>
        <w:rPr>
          <w:b/>
          <w:spacing w:val="-2"/>
          <w:sz w:val="24"/>
        </w:rPr>
        <w:t>деятельности</w:t>
      </w:r>
      <w:r>
        <w:rPr>
          <w:b/>
          <w:spacing w:val="-8"/>
          <w:sz w:val="24"/>
        </w:rPr>
        <w:t xml:space="preserve"> </w:t>
      </w:r>
      <w:r>
        <w:rPr>
          <w:b/>
          <w:spacing w:val="-2"/>
          <w:sz w:val="24"/>
        </w:rPr>
        <w:t>разных</w:t>
      </w:r>
      <w:r>
        <w:rPr>
          <w:b/>
          <w:spacing w:val="-3"/>
          <w:sz w:val="24"/>
        </w:rPr>
        <w:t xml:space="preserve"> </w:t>
      </w:r>
      <w:r>
        <w:rPr>
          <w:b/>
          <w:spacing w:val="-2"/>
          <w:sz w:val="24"/>
        </w:rPr>
        <w:t>видов</w:t>
      </w:r>
      <w:r>
        <w:rPr>
          <w:b/>
          <w:spacing w:val="3"/>
          <w:sz w:val="24"/>
        </w:rPr>
        <w:t xml:space="preserve"> </w:t>
      </w:r>
      <w:r>
        <w:rPr>
          <w:b/>
          <w:spacing w:val="-2"/>
          <w:sz w:val="24"/>
        </w:rPr>
        <w:t>и</w:t>
      </w:r>
      <w:r>
        <w:rPr>
          <w:b/>
          <w:spacing w:val="2"/>
          <w:sz w:val="24"/>
        </w:rPr>
        <w:t xml:space="preserve"> </w:t>
      </w:r>
      <w:r>
        <w:rPr>
          <w:b/>
          <w:spacing w:val="-2"/>
          <w:sz w:val="24"/>
        </w:rPr>
        <w:t>культурных практик.</w:t>
      </w:r>
    </w:p>
    <w:p w:rsidR="00153C15" w:rsidRDefault="00153C15">
      <w:pPr>
        <w:pStyle w:val="a3"/>
        <w:spacing w:before="5"/>
        <w:jc w:val="left"/>
        <w:rPr>
          <w:b/>
        </w:rPr>
      </w:pPr>
    </w:p>
    <w:p w:rsidR="00153C15" w:rsidRDefault="00C1539A">
      <w:pPr>
        <w:pStyle w:val="a3"/>
        <w:spacing w:line="288" w:lineRule="auto"/>
        <w:ind w:left="854" w:right="263" w:firstLine="989"/>
      </w:pPr>
      <w:r>
        <w:t xml:space="preserve">Особое, исключительное внимание в Программе уделяется следующим культурным практикам: игре (сюжетной и с правилами), продуктивной и познавательно- исследовательской деятельности, которые мы считаем обязательными для развития ребенка. Каждая из указанных культурных практик представляет собой многоуровневую систему, в рамках которой решаются конкретные задачи, стоящие перед дошкольным </w:t>
      </w:r>
      <w:r>
        <w:rPr>
          <w:spacing w:val="-2"/>
        </w:rPr>
        <w:t>детством.</w:t>
      </w:r>
    </w:p>
    <w:p w:rsidR="00153C15" w:rsidRDefault="00C1539A">
      <w:pPr>
        <w:pStyle w:val="a3"/>
        <w:spacing w:line="288" w:lineRule="auto"/>
        <w:ind w:left="854" w:right="267" w:firstLine="989"/>
      </w:pPr>
      <w:r>
        <w:t>Так, например, чтобы полноценно использовать развивающий потенциал продуктивной деятельности, недостаточно просто констатировать ее ценность. Нужно уметь оперировать ею. Возьмем в качестве примера такую культурную практику, как рисование. Известно, что, рисуя, ребенок развивает воображение. Ему уже под силу представить и предметно воплотить в рисунке задуманный мысленный образ. Однако рисование — это не только «свободное» творчество, отражение внутреннего мира художника, но и повторение уже существующих образцов, пусть и с некоторой долей вариативности. Таким образом, в</w:t>
      </w:r>
      <w:r>
        <w:rPr>
          <w:spacing w:val="-4"/>
        </w:rPr>
        <w:t xml:space="preserve"> </w:t>
      </w:r>
      <w:r>
        <w:t>одном</w:t>
      </w:r>
      <w:r>
        <w:rPr>
          <w:spacing w:val="-4"/>
        </w:rPr>
        <w:t xml:space="preserve"> </w:t>
      </w:r>
      <w:r>
        <w:t>виде деятельности у</w:t>
      </w:r>
      <w:r>
        <w:rPr>
          <w:spacing w:val="-6"/>
        </w:rPr>
        <w:t xml:space="preserve"> </w:t>
      </w:r>
      <w:r>
        <w:t>ребенка могут развиваться</w:t>
      </w:r>
      <w:r>
        <w:rPr>
          <w:spacing w:val="-1"/>
        </w:rPr>
        <w:t xml:space="preserve"> </w:t>
      </w:r>
      <w:r>
        <w:t>не связанные</w:t>
      </w:r>
      <w:r>
        <w:rPr>
          <w:spacing w:val="-4"/>
        </w:rPr>
        <w:t xml:space="preserve"> </w:t>
      </w:r>
      <w:r>
        <w:t>функционально</w:t>
      </w:r>
      <w:r>
        <w:rPr>
          <w:spacing w:val="-3"/>
        </w:rPr>
        <w:t xml:space="preserve"> </w:t>
      </w:r>
      <w:r>
        <w:t>друг</w:t>
      </w:r>
      <w:r>
        <w:rPr>
          <w:spacing w:val="-1"/>
        </w:rPr>
        <w:t xml:space="preserve"> </w:t>
      </w:r>
      <w:r>
        <w:t>с другом</w:t>
      </w:r>
      <w:r>
        <w:rPr>
          <w:spacing w:val="-2"/>
        </w:rPr>
        <w:t xml:space="preserve"> </w:t>
      </w:r>
      <w:r>
        <w:t>способности:</w:t>
      </w:r>
      <w:r>
        <w:rPr>
          <w:spacing w:val="-8"/>
        </w:rPr>
        <w:t xml:space="preserve"> </w:t>
      </w:r>
      <w:r>
        <w:t>представить</w:t>
      </w:r>
      <w:r>
        <w:rPr>
          <w:spacing w:val="-2"/>
        </w:rPr>
        <w:t xml:space="preserve"> </w:t>
      </w:r>
      <w:r>
        <w:t>что-то условно</w:t>
      </w:r>
      <w:r>
        <w:rPr>
          <w:spacing w:val="-3"/>
        </w:rPr>
        <w:t xml:space="preserve"> </w:t>
      </w:r>
      <w:r>
        <w:t>новое</w:t>
      </w:r>
      <w:r>
        <w:rPr>
          <w:spacing w:val="-9"/>
        </w:rPr>
        <w:t xml:space="preserve"> </w:t>
      </w:r>
      <w:r>
        <w:t>и повторить уже существующее.</w:t>
      </w:r>
    </w:p>
    <w:p w:rsidR="00153C15" w:rsidRDefault="00C1539A">
      <w:pPr>
        <w:pStyle w:val="a3"/>
        <w:spacing w:before="2" w:line="288" w:lineRule="auto"/>
        <w:ind w:left="854" w:right="269" w:firstLine="989"/>
      </w:pPr>
      <w:r>
        <w:t>Для этого чтобы наглядно представить все развивающие функции этой культурной</w:t>
      </w:r>
      <w:r>
        <w:rPr>
          <w:spacing w:val="-1"/>
        </w:rPr>
        <w:t xml:space="preserve"> </w:t>
      </w:r>
      <w:r>
        <w:t>практики, в Программе предлагается классифицировать</w:t>
      </w:r>
      <w:r>
        <w:rPr>
          <w:spacing w:val="-1"/>
        </w:rPr>
        <w:t xml:space="preserve"> </w:t>
      </w:r>
      <w:r>
        <w:t>занятия</w:t>
      </w:r>
      <w:r>
        <w:rPr>
          <w:spacing w:val="-2"/>
        </w:rPr>
        <w:t xml:space="preserve"> </w:t>
      </w:r>
      <w:r>
        <w:t xml:space="preserve">по рисованию в соответствии с преследуемой целью: рисование по образцу; </w:t>
      </w:r>
      <w:proofErr w:type="spellStart"/>
      <w:r>
        <w:t>дорисовывание</w:t>
      </w:r>
      <w:proofErr w:type="spellEnd"/>
      <w:r>
        <w:t xml:space="preserve"> незавершенного рисунка; рисование по схеме и по словесному описанию. Так, у ребенка, который</w:t>
      </w:r>
      <w:r>
        <w:rPr>
          <w:spacing w:val="-15"/>
        </w:rPr>
        <w:t xml:space="preserve"> </w:t>
      </w:r>
      <w:r>
        <w:t>взялся</w:t>
      </w:r>
      <w:r>
        <w:rPr>
          <w:spacing w:val="-15"/>
        </w:rPr>
        <w:t xml:space="preserve"> </w:t>
      </w:r>
      <w:r>
        <w:t>по</w:t>
      </w:r>
      <w:r>
        <w:rPr>
          <w:spacing w:val="-15"/>
        </w:rPr>
        <w:t xml:space="preserve"> </w:t>
      </w:r>
      <w:r>
        <w:t>предложению</w:t>
      </w:r>
      <w:r>
        <w:rPr>
          <w:spacing w:val="-15"/>
        </w:rPr>
        <w:t xml:space="preserve"> </w:t>
      </w:r>
      <w:r>
        <w:t>взрослого</w:t>
      </w:r>
      <w:r>
        <w:rPr>
          <w:spacing w:val="-15"/>
        </w:rPr>
        <w:t xml:space="preserve"> </w:t>
      </w:r>
      <w:r>
        <w:t>изобразить,</w:t>
      </w:r>
      <w:r>
        <w:rPr>
          <w:spacing w:val="-15"/>
        </w:rPr>
        <w:t xml:space="preserve"> </w:t>
      </w:r>
      <w:r>
        <w:t>к</w:t>
      </w:r>
      <w:r>
        <w:rPr>
          <w:spacing w:val="-15"/>
        </w:rPr>
        <w:t xml:space="preserve"> </w:t>
      </w:r>
      <w:r>
        <w:t>примеру,</w:t>
      </w:r>
      <w:r>
        <w:rPr>
          <w:spacing w:val="-15"/>
        </w:rPr>
        <w:t xml:space="preserve"> </w:t>
      </w:r>
      <w:r>
        <w:t>птицу,</w:t>
      </w:r>
      <w:r>
        <w:rPr>
          <w:spacing w:val="-15"/>
        </w:rPr>
        <w:t xml:space="preserve"> </w:t>
      </w:r>
      <w:r>
        <w:t>развиваются</w:t>
      </w:r>
      <w:r>
        <w:rPr>
          <w:spacing w:val="-15"/>
        </w:rPr>
        <w:t xml:space="preserve"> </w:t>
      </w:r>
      <w:r>
        <w:t>одни стороны личности, а</w:t>
      </w:r>
      <w:r>
        <w:rPr>
          <w:spacing w:val="-4"/>
        </w:rPr>
        <w:t xml:space="preserve"> </w:t>
      </w:r>
      <w:r>
        <w:t>когда</w:t>
      </w:r>
      <w:r>
        <w:rPr>
          <w:spacing w:val="-8"/>
        </w:rPr>
        <w:t xml:space="preserve"> </w:t>
      </w:r>
      <w:r>
        <w:t>он</w:t>
      </w:r>
      <w:r>
        <w:rPr>
          <w:spacing w:val="-2"/>
        </w:rPr>
        <w:t xml:space="preserve"> </w:t>
      </w:r>
      <w:r>
        <w:t>воспроизводит</w:t>
      </w:r>
      <w:r>
        <w:rPr>
          <w:spacing w:val="-5"/>
        </w:rPr>
        <w:t xml:space="preserve"> </w:t>
      </w:r>
      <w:r>
        <w:t>заданный декоративный</w:t>
      </w:r>
      <w:r>
        <w:rPr>
          <w:spacing w:val="-5"/>
        </w:rPr>
        <w:t xml:space="preserve"> </w:t>
      </w:r>
      <w:r>
        <w:t>орнамент</w:t>
      </w:r>
      <w:r>
        <w:rPr>
          <w:spacing w:val="-1"/>
        </w:rPr>
        <w:t xml:space="preserve"> </w:t>
      </w:r>
      <w:r>
        <w:t>с</w:t>
      </w:r>
      <w:r>
        <w:rPr>
          <w:spacing w:val="-4"/>
        </w:rPr>
        <w:t xml:space="preserve"> </w:t>
      </w:r>
      <w:r>
        <w:t>птицами,</w:t>
      </w:r>
    </w:p>
    <w:p w:rsidR="00153C15" w:rsidRDefault="00C1539A">
      <w:pPr>
        <w:pStyle w:val="a3"/>
        <w:spacing w:line="272" w:lineRule="exact"/>
        <w:ind w:left="854"/>
      </w:pPr>
      <w:r>
        <w:t>-</w:t>
      </w:r>
      <w:r>
        <w:rPr>
          <w:spacing w:val="60"/>
        </w:rPr>
        <w:t xml:space="preserve"> </w:t>
      </w:r>
      <w:r>
        <w:t>другие.</w:t>
      </w:r>
      <w:r>
        <w:rPr>
          <w:spacing w:val="63"/>
        </w:rPr>
        <w:t xml:space="preserve"> </w:t>
      </w:r>
      <w:r>
        <w:t>Оба</w:t>
      </w:r>
      <w:r>
        <w:rPr>
          <w:spacing w:val="60"/>
        </w:rPr>
        <w:t xml:space="preserve"> </w:t>
      </w:r>
      <w:r>
        <w:t>эти</w:t>
      </w:r>
      <w:r>
        <w:rPr>
          <w:spacing w:val="63"/>
        </w:rPr>
        <w:t xml:space="preserve"> </w:t>
      </w:r>
      <w:r>
        <w:t>занятия</w:t>
      </w:r>
      <w:r>
        <w:rPr>
          <w:spacing w:val="57"/>
        </w:rPr>
        <w:t xml:space="preserve"> </w:t>
      </w:r>
      <w:r>
        <w:t>равноправны</w:t>
      </w:r>
      <w:r>
        <w:rPr>
          <w:spacing w:val="59"/>
        </w:rPr>
        <w:t xml:space="preserve"> </w:t>
      </w:r>
      <w:r>
        <w:t>в</w:t>
      </w:r>
      <w:r>
        <w:rPr>
          <w:spacing w:val="58"/>
        </w:rPr>
        <w:t xml:space="preserve"> </w:t>
      </w:r>
      <w:r>
        <w:t>осуществляемой</w:t>
      </w:r>
      <w:r>
        <w:rPr>
          <w:spacing w:val="59"/>
        </w:rPr>
        <w:t xml:space="preserve"> </w:t>
      </w:r>
      <w:r>
        <w:t>взрослым</w:t>
      </w:r>
      <w:r>
        <w:rPr>
          <w:spacing w:val="59"/>
        </w:rPr>
        <w:t xml:space="preserve"> </w:t>
      </w:r>
      <w:r>
        <w:rPr>
          <w:spacing w:val="-2"/>
        </w:rPr>
        <w:t>образовательной</w:t>
      </w:r>
    </w:p>
    <w:p w:rsidR="00153C15" w:rsidRDefault="00153C15">
      <w:pPr>
        <w:pStyle w:val="a3"/>
        <w:spacing w:line="272" w:lineRule="exact"/>
        <w:sectPr w:rsidR="00153C15">
          <w:type w:val="continuous"/>
          <w:pgSz w:w="11920" w:h="16850"/>
          <w:pgMar w:top="1120" w:right="566" w:bottom="940" w:left="850" w:header="0" w:footer="750" w:gutter="0"/>
          <w:cols w:space="720"/>
        </w:sectPr>
      </w:pPr>
    </w:p>
    <w:p w:rsidR="00153C15" w:rsidRDefault="00C1539A">
      <w:pPr>
        <w:pStyle w:val="a3"/>
        <w:spacing w:before="60" w:line="288" w:lineRule="auto"/>
        <w:ind w:left="854" w:right="285"/>
      </w:pPr>
      <w:r>
        <w:lastRenderedPageBreak/>
        <w:t>деятельности. При этом, занятие должно иметь для ребенка смысл. К примеру, получившийся рисунок можно подарить близкому</w:t>
      </w:r>
      <w:r>
        <w:rPr>
          <w:spacing w:val="-1"/>
        </w:rPr>
        <w:t xml:space="preserve"> </w:t>
      </w:r>
      <w:r>
        <w:t>человеку</w:t>
      </w:r>
      <w:r>
        <w:rPr>
          <w:spacing w:val="-1"/>
        </w:rPr>
        <w:t xml:space="preserve"> </w:t>
      </w:r>
      <w:r>
        <w:t>или повесить на стену.</w:t>
      </w:r>
    </w:p>
    <w:p w:rsidR="00153C15" w:rsidRDefault="00C1539A">
      <w:pPr>
        <w:pStyle w:val="a3"/>
        <w:spacing w:line="288" w:lineRule="auto"/>
        <w:ind w:left="854" w:right="268" w:firstLine="989"/>
      </w:pPr>
      <w:r>
        <w:t>С подробными характеристиками каждого вида деятельности можно ознакомиться</w:t>
      </w:r>
      <w:r>
        <w:rPr>
          <w:spacing w:val="-6"/>
        </w:rPr>
        <w:t xml:space="preserve"> </w:t>
      </w:r>
      <w:r>
        <w:t>в</w:t>
      </w:r>
      <w:r>
        <w:rPr>
          <w:spacing w:val="-6"/>
        </w:rPr>
        <w:t xml:space="preserve"> </w:t>
      </w:r>
      <w:r>
        <w:t>соответствующем</w:t>
      </w:r>
      <w:r>
        <w:rPr>
          <w:spacing w:val="-1"/>
        </w:rPr>
        <w:t xml:space="preserve"> </w:t>
      </w:r>
      <w:r>
        <w:t>разделе.</w:t>
      </w:r>
      <w:r>
        <w:rPr>
          <w:spacing w:val="-6"/>
        </w:rPr>
        <w:t xml:space="preserve"> </w:t>
      </w:r>
      <w:r>
        <w:t>Каждый</w:t>
      </w:r>
      <w:r>
        <w:rPr>
          <w:spacing w:val="-2"/>
        </w:rPr>
        <w:t xml:space="preserve"> </w:t>
      </w:r>
      <w:r>
        <w:t>из</w:t>
      </w:r>
      <w:r>
        <w:rPr>
          <w:spacing w:val="-12"/>
        </w:rPr>
        <w:t xml:space="preserve"> </w:t>
      </w:r>
      <w:r>
        <w:t>них</w:t>
      </w:r>
      <w:r>
        <w:rPr>
          <w:spacing w:val="-8"/>
        </w:rPr>
        <w:t xml:space="preserve"> </w:t>
      </w:r>
      <w:r>
        <w:t>имеет</w:t>
      </w:r>
      <w:r>
        <w:rPr>
          <w:spacing w:val="-3"/>
        </w:rPr>
        <w:t xml:space="preserve"> </w:t>
      </w:r>
      <w:r>
        <w:t>свои</w:t>
      </w:r>
      <w:r>
        <w:rPr>
          <w:spacing w:val="-7"/>
        </w:rPr>
        <w:t xml:space="preserve"> </w:t>
      </w:r>
      <w:r>
        <w:t>способы</w:t>
      </w:r>
      <w:r>
        <w:rPr>
          <w:spacing w:val="-6"/>
        </w:rPr>
        <w:t xml:space="preserve"> </w:t>
      </w:r>
      <w:r>
        <w:t>реализации, и как следствие, специфические цели и задачи, которые воспитатель, осуществляя образовательную</w:t>
      </w:r>
      <w:r>
        <w:rPr>
          <w:spacing w:val="-4"/>
        </w:rPr>
        <w:t xml:space="preserve"> </w:t>
      </w:r>
      <w:r>
        <w:t>деятельность, должен</w:t>
      </w:r>
      <w:r>
        <w:rPr>
          <w:spacing w:val="-1"/>
        </w:rPr>
        <w:t xml:space="preserve"> </w:t>
      </w:r>
      <w:r>
        <w:t>решить. Содержание</w:t>
      </w:r>
      <w:r>
        <w:rPr>
          <w:spacing w:val="-3"/>
        </w:rPr>
        <w:t xml:space="preserve"> </w:t>
      </w:r>
      <w:r>
        <w:t>конкретных</w:t>
      </w:r>
      <w:r>
        <w:rPr>
          <w:spacing w:val="-7"/>
        </w:rPr>
        <w:t xml:space="preserve"> </w:t>
      </w:r>
      <w:r>
        <w:t>занятий</w:t>
      </w:r>
      <w:r>
        <w:rPr>
          <w:spacing w:val="-1"/>
        </w:rPr>
        <w:t xml:space="preserve"> </w:t>
      </w:r>
      <w:r>
        <w:t>с</w:t>
      </w:r>
      <w:r>
        <w:rPr>
          <w:spacing w:val="-3"/>
        </w:rPr>
        <w:t xml:space="preserve"> </w:t>
      </w:r>
      <w:r>
        <w:t>детьми педагог имеет</w:t>
      </w:r>
      <w:r>
        <w:rPr>
          <w:spacing w:val="-2"/>
        </w:rPr>
        <w:t xml:space="preserve"> </w:t>
      </w:r>
      <w:r>
        <w:t xml:space="preserve">возможность составить самостоятельно (учитывая </w:t>
      </w:r>
      <w:proofErr w:type="spellStart"/>
      <w:r>
        <w:t>рамочность</w:t>
      </w:r>
      <w:proofErr w:type="spellEnd"/>
      <w:r>
        <w:t xml:space="preserve"> Программы), руководствуясь специфической для каждой культурной практики классификацией и особенностями группы детей.</w:t>
      </w:r>
    </w:p>
    <w:p w:rsidR="00153C15" w:rsidRDefault="00153C15">
      <w:pPr>
        <w:pStyle w:val="a3"/>
        <w:spacing w:before="8"/>
        <w:jc w:val="left"/>
      </w:pPr>
    </w:p>
    <w:p w:rsidR="00153C15" w:rsidRDefault="00C1539A">
      <w:pPr>
        <w:pStyle w:val="a4"/>
        <w:numPr>
          <w:ilvl w:val="2"/>
          <w:numId w:val="116"/>
        </w:numPr>
        <w:tabs>
          <w:tab w:val="left" w:pos="1310"/>
        </w:tabs>
        <w:spacing w:before="1" w:line="275" w:lineRule="exact"/>
        <w:ind w:left="1310" w:hanging="600"/>
        <w:jc w:val="left"/>
        <w:rPr>
          <w:i/>
          <w:sz w:val="24"/>
        </w:rPr>
      </w:pPr>
      <w:r>
        <w:rPr>
          <w:i/>
          <w:sz w:val="24"/>
        </w:rPr>
        <w:t>Образовательная</w:t>
      </w:r>
      <w:r>
        <w:rPr>
          <w:i/>
          <w:spacing w:val="-7"/>
          <w:sz w:val="24"/>
        </w:rPr>
        <w:t xml:space="preserve"> </w:t>
      </w:r>
      <w:r>
        <w:rPr>
          <w:i/>
          <w:sz w:val="24"/>
        </w:rPr>
        <w:t>деятельность</w:t>
      </w:r>
      <w:r>
        <w:rPr>
          <w:i/>
          <w:spacing w:val="-5"/>
          <w:sz w:val="24"/>
        </w:rPr>
        <w:t xml:space="preserve"> </w:t>
      </w:r>
      <w:r>
        <w:rPr>
          <w:i/>
          <w:sz w:val="24"/>
        </w:rPr>
        <w:t>в</w:t>
      </w:r>
      <w:r>
        <w:rPr>
          <w:i/>
          <w:spacing w:val="-9"/>
          <w:sz w:val="24"/>
        </w:rPr>
        <w:t xml:space="preserve"> </w:t>
      </w:r>
      <w:r>
        <w:rPr>
          <w:i/>
          <w:sz w:val="24"/>
        </w:rPr>
        <w:t>ДОО</w:t>
      </w:r>
      <w:r>
        <w:rPr>
          <w:i/>
          <w:spacing w:val="-7"/>
          <w:sz w:val="24"/>
        </w:rPr>
        <w:t xml:space="preserve"> </w:t>
      </w:r>
      <w:r>
        <w:rPr>
          <w:i/>
          <w:spacing w:val="-2"/>
          <w:sz w:val="24"/>
        </w:rPr>
        <w:t>включает:</w:t>
      </w:r>
    </w:p>
    <w:p w:rsidR="00153C15" w:rsidRDefault="00C1539A">
      <w:pPr>
        <w:pStyle w:val="a4"/>
        <w:numPr>
          <w:ilvl w:val="0"/>
          <w:numId w:val="85"/>
        </w:numPr>
        <w:tabs>
          <w:tab w:val="left" w:pos="1414"/>
        </w:tabs>
        <w:spacing w:before="1" w:line="237" w:lineRule="auto"/>
        <w:ind w:right="288" w:firstLine="566"/>
        <w:jc w:val="left"/>
        <w:rPr>
          <w:sz w:val="24"/>
        </w:rPr>
      </w:pPr>
      <w:r>
        <w:rPr>
          <w:sz w:val="24"/>
        </w:rPr>
        <w:t>образовательную деятельность, осуществляемую в процессе организации различных видов детской деятельности;</w:t>
      </w:r>
    </w:p>
    <w:p w:rsidR="00153C15" w:rsidRDefault="00C1539A">
      <w:pPr>
        <w:pStyle w:val="a4"/>
        <w:numPr>
          <w:ilvl w:val="0"/>
          <w:numId w:val="85"/>
        </w:numPr>
        <w:tabs>
          <w:tab w:val="left" w:pos="1415"/>
        </w:tabs>
        <w:spacing w:before="3" w:line="275" w:lineRule="exact"/>
        <w:ind w:left="1415" w:hanging="138"/>
        <w:jc w:val="left"/>
        <w:rPr>
          <w:sz w:val="24"/>
        </w:rPr>
      </w:pPr>
      <w:r>
        <w:rPr>
          <w:sz w:val="24"/>
        </w:rPr>
        <w:t>образовательную</w:t>
      </w:r>
      <w:r>
        <w:rPr>
          <w:spacing w:val="-10"/>
          <w:sz w:val="24"/>
        </w:rPr>
        <w:t xml:space="preserve"> </w:t>
      </w:r>
      <w:r>
        <w:rPr>
          <w:sz w:val="24"/>
        </w:rPr>
        <w:t>деятельность,</w:t>
      </w:r>
      <w:r>
        <w:rPr>
          <w:spacing w:val="-7"/>
          <w:sz w:val="24"/>
        </w:rPr>
        <w:t xml:space="preserve"> </w:t>
      </w:r>
      <w:r>
        <w:rPr>
          <w:sz w:val="24"/>
        </w:rPr>
        <w:t>осуществляемую</w:t>
      </w:r>
      <w:r>
        <w:rPr>
          <w:spacing w:val="-3"/>
          <w:sz w:val="24"/>
        </w:rPr>
        <w:t xml:space="preserve"> </w:t>
      </w:r>
      <w:r>
        <w:rPr>
          <w:sz w:val="24"/>
        </w:rPr>
        <w:t>в</w:t>
      </w:r>
      <w:r>
        <w:rPr>
          <w:spacing w:val="-5"/>
          <w:sz w:val="24"/>
        </w:rPr>
        <w:t xml:space="preserve"> </w:t>
      </w:r>
      <w:r>
        <w:rPr>
          <w:sz w:val="24"/>
        </w:rPr>
        <w:t>ходе</w:t>
      </w:r>
      <w:r>
        <w:rPr>
          <w:spacing w:val="-8"/>
          <w:sz w:val="24"/>
        </w:rPr>
        <w:t xml:space="preserve"> </w:t>
      </w:r>
      <w:r>
        <w:rPr>
          <w:sz w:val="24"/>
        </w:rPr>
        <w:t>режимных</w:t>
      </w:r>
      <w:r>
        <w:rPr>
          <w:spacing w:val="-1"/>
          <w:sz w:val="24"/>
        </w:rPr>
        <w:t xml:space="preserve"> </w:t>
      </w:r>
      <w:r>
        <w:rPr>
          <w:spacing w:val="-2"/>
          <w:sz w:val="24"/>
        </w:rPr>
        <w:t>процессов;</w:t>
      </w:r>
    </w:p>
    <w:p w:rsidR="00153C15" w:rsidRDefault="00C1539A">
      <w:pPr>
        <w:pStyle w:val="a4"/>
        <w:numPr>
          <w:ilvl w:val="0"/>
          <w:numId w:val="85"/>
        </w:numPr>
        <w:tabs>
          <w:tab w:val="left" w:pos="1415"/>
        </w:tabs>
        <w:spacing w:line="275" w:lineRule="exact"/>
        <w:ind w:left="1415" w:hanging="138"/>
        <w:jc w:val="left"/>
        <w:rPr>
          <w:sz w:val="24"/>
        </w:rPr>
      </w:pPr>
      <w:r>
        <w:rPr>
          <w:sz w:val="24"/>
        </w:rPr>
        <w:t>самостоятельную</w:t>
      </w:r>
      <w:r>
        <w:rPr>
          <w:spacing w:val="-14"/>
          <w:sz w:val="24"/>
        </w:rPr>
        <w:t xml:space="preserve"> </w:t>
      </w:r>
      <w:r>
        <w:rPr>
          <w:sz w:val="24"/>
        </w:rPr>
        <w:t>деятельность</w:t>
      </w:r>
      <w:r>
        <w:rPr>
          <w:spacing w:val="-5"/>
          <w:sz w:val="24"/>
        </w:rPr>
        <w:t xml:space="preserve"> </w:t>
      </w:r>
      <w:r>
        <w:rPr>
          <w:spacing w:val="-2"/>
          <w:sz w:val="24"/>
        </w:rPr>
        <w:t>детей;</w:t>
      </w:r>
    </w:p>
    <w:p w:rsidR="00153C15" w:rsidRDefault="00C1539A">
      <w:pPr>
        <w:pStyle w:val="a4"/>
        <w:numPr>
          <w:ilvl w:val="0"/>
          <w:numId w:val="85"/>
        </w:numPr>
        <w:tabs>
          <w:tab w:val="left" w:pos="1415"/>
        </w:tabs>
        <w:spacing w:before="3" w:line="275" w:lineRule="exact"/>
        <w:ind w:left="1415" w:hanging="138"/>
        <w:jc w:val="left"/>
        <w:rPr>
          <w:sz w:val="24"/>
        </w:rPr>
      </w:pPr>
      <w:r>
        <w:rPr>
          <w:sz w:val="24"/>
        </w:rPr>
        <w:t>взаимодействие</w:t>
      </w:r>
      <w:r>
        <w:rPr>
          <w:spacing w:val="-7"/>
          <w:sz w:val="24"/>
        </w:rPr>
        <w:t xml:space="preserve"> </w:t>
      </w:r>
      <w:r>
        <w:rPr>
          <w:sz w:val="24"/>
        </w:rPr>
        <w:t>с</w:t>
      </w:r>
      <w:r>
        <w:rPr>
          <w:spacing w:val="-10"/>
          <w:sz w:val="24"/>
        </w:rPr>
        <w:t xml:space="preserve"> </w:t>
      </w:r>
      <w:r>
        <w:rPr>
          <w:sz w:val="24"/>
        </w:rPr>
        <w:t>семьями</w:t>
      </w:r>
      <w:r>
        <w:rPr>
          <w:spacing w:val="-7"/>
          <w:sz w:val="24"/>
        </w:rPr>
        <w:t xml:space="preserve"> </w:t>
      </w:r>
      <w:r>
        <w:rPr>
          <w:sz w:val="24"/>
        </w:rPr>
        <w:t>детей</w:t>
      </w:r>
      <w:r>
        <w:rPr>
          <w:spacing w:val="-3"/>
          <w:sz w:val="24"/>
        </w:rPr>
        <w:t xml:space="preserve"> </w:t>
      </w:r>
      <w:r>
        <w:rPr>
          <w:sz w:val="24"/>
        </w:rPr>
        <w:t>по</w:t>
      </w:r>
      <w:r>
        <w:rPr>
          <w:spacing w:val="-6"/>
          <w:sz w:val="24"/>
        </w:rPr>
        <w:t xml:space="preserve"> </w:t>
      </w:r>
      <w:r>
        <w:rPr>
          <w:sz w:val="24"/>
        </w:rPr>
        <w:t>реализации</w:t>
      </w:r>
      <w:r>
        <w:rPr>
          <w:spacing w:val="-6"/>
          <w:sz w:val="24"/>
        </w:rPr>
        <w:t xml:space="preserve"> </w:t>
      </w:r>
      <w:r>
        <w:rPr>
          <w:spacing w:val="-2"/>
          <w:sz w:val="24"/>
        </w:rPr>
        <w:t>Программы.</w:t>
      </w:r>
    </w:p>
    <w:p w:rsidR="00153C15" w:rsidRDefault="00C1539A">
      <w:pPr>
        <w:pStyle w:val="a4"/>
        <w:numPr>
          <w:ilvl w:val="2"/>
          <w:numId w:val="116"/>
        </w:numPr>
        <w:tabs>
          <w:tab w:val="left" w:pos="1875"/>
        </w:tabs>
        <w:ind w:left="710" w:right="269" w:firstLine="566"/>
        <w:jc w:val="both"/>
        <w:rPr>
          <w:sz w:val="24"/>
        </w:rPr>
      </w:pPr>
      <w:r>
        <w:rPr>
          <w:i/>
          <w:sz w:val="24"/>
        </w:rPr>
        <w:t xml:space="preserve">Образовательная деятельность организуется как совместная деятельность педагога и детей, самостоятельная деятельность детей. </w:t>
      </w:r>
      <w:r>
        <w:rPr>
          <w:sz w:val="24"/>
        </w:rPr>
        <w:t>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153C15" w:rsidRDefault="00C1539A">
      <w:pPr>
        <w:pStyle w:val="a4"/>
        <w:numPr>
          <w:ilvl w:val="0"/>
          <w:numId w:val="84"/>
        </w:numPr>
        <w:tabs>
          <w:tab w:val="left" w:pos="1558"/>
        </w:tabs>
        <w:spacing w:line="242" w:lineRule="auto"/>
        <w:ind w:right="285" w:firstLine="566"/>
        <w:rPr>
          <w:sz w:val="24"/>
        </w:rPr>
      </w:pPr>
      <w:r>
        <w:rPr>
          <w:sz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153C15" w:rsidRDefault="00C1539A">
      <w:pPr>
        <w:pStyle w:val="a4"/>
        <w:numPr>
          <w:ilvl w:val="0"/>
          <w:numId w:val="84"/>
        </w:numPr>
        <w:tabs>
          <w:tab w:val="left" w:pos="1582"/>
        </w:tabs>
        <w:spacing w:before="1" w:line="237" w:lineRule="auto"/>
        <w:ind w:right="264" w:firstLine="566"/>
        <w:rPr>
          <w:sz w:val="24"/>
        </w:rPr>
      </w:pPr>
      <w:r>
        <w:rPr>
          <w:sz w:val="24"/>
        </w:rPr>
        <w:t>совместная деятельность ребёнка с педагогом, при которой ребёнок и педагог - равноправные партнеры;</w:t>
      </w:r>
    </w:p>
    <w:p w:rsidR="00153C15" w:rsidRDefault="00C1539A">
      <w:pPr>
        <w:pStyle w:val="a4"/>
        <w:numPr>
          <w:ilvl w:val="0"/>
          <w:numId w:val="84"/>
        </w:numPr>
        <w:tabs>
          <w:tab w:val="left" w:pos="1591"/>
        </w:tabs>
        <w:ind w:right="274" w:firstLine="566"/>
        <w:rPr>
          <w:sz w:val="24"/>
        </w:rPr>
      </w:pPr>
      <w:r>
        <w:rPr>
          <w:sz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153C15" w:rsidRDefault="00C1539A">
      <w:pPr>
        <w:pStyle w:val="a4"/>
        <w:numPr>
          <w:ilvl w:val="0"/>
          <w:numId w:val="84"/>
        </w:numPr>
        <w:tabs>
          <w:tab w:val="left" w:pos="1577"/>
        </w:tabs>
        <w:spacing w:before="1"/>
        <w:ind w:right="269" w:firstLine="566"/>
        <w:rPr>
          <w:sz w:val="24"/>
        </w:rPr>
      </w:pPr>
      <w:r>
        <w:rPr>
          <w:sz w:val="24"/>
        </w:rPr>
        <w:t>совместная деятельность детей со сверстниками без участия педагога, но по его заданию.</w:t>
      </w:r>
      <w:r>
        <w:rPr>
          <w:spacing w:val="-14"/>
          <w:sz w:val="24"/>
        </w:rPr>
        <w:t xml:space="preserve"> </w:t>
      </w:r>
      <w:r>
        <w:rPr>
          <w:sz w:val="24"/>
        </w:rPr>
        <w:t>Педагог</w:t>
      </w:r>
      <w:r>
        <w:rPr>
          <w:spacing w:val="-15"/>
          <w:sz w:val="24"/>
        </w:rPr>
        <w:t xml:space="preserve"> </w:t>
      </w:r>
      <w:r>
        <w:rPr>
          <w:sz w:val="24"/>
        </w:rPr>
        <w:t>в</w:t>
      </w:r>
      <w:r>
        <w:rPr>
          <w:spacing w:val="-15"/>
          <w:sz w:val="24"/>
        </w:rPr>
        <w:t xml:space="preserve"> </w:t>
      </w:r>
      <w:r>
        <w:rPr>
          <w:sz w:val="24"/>
        </w:rPr>
        <w:t>этой</w:t>
      </w:r>
      <w:r>
        <w:rPr>
          <w:spacing w:val="-12"/>
          <w:sz w:val="24"/>
        </w:rPr>
        <w:t xml:space="preserve"> </w:t>
      </w:r>
      <w:r>
        <w:rPr>
          <w:sz w:val="24"/>
        </w:rPr>
        <w:t>ситуации</w:t>
      </w:r>
      <w:r>
        <w:rPr>
          <w:spacing w:val="-11"/>
          <w:sz w:val="24"/>
        </w:rPr>
        <w:t xml:space="preserve"> </w:t>
      </w:r>
      <w:r>
        <w:rPr>
          <w:sz w:val="24"/>
        </w:rPr>
        <w:t>не</w:t>
      </w:r>
      <w:r>
        <w:rPr>
          <w:spacing w:val="-14"/>
          <w:sz w:val="24"/>
        </w:rPr>
        <w:t xml:space="preserve"> </w:t>
      </w:r>
      <w:r>
        <w:rPr>
          <w:sz w:val="24"/>
        </w:rPr>
        <w:t>является</w:t>
      </w:r>
      <w:r>
        <w:rPr>
          <w:spacing w:val="-15"/>
          <w:sz w:val="24"/>
        </w:rPr>
        <w:t xml:space="preserve"> </w:t>
      </w:r>
      <w:r>
        <w:rPr>
          <w:sz w:val="24"/>
        </w:rPr>
        <w:t>участником</w:t>
      </w:r>
      <w:r>
        <w:rPr>
          <w:spacing w:val="-15"/>
          <w:sz w:val="24"/>
        </w:rPr>
        <w:t xml:space="preserve"> </w:t>
      </w:r>
      <w:r>
        <w:rPr>
          <w:sz w:val="24"/>
        </w:rPr>
        <w:t>деятельности,</w:t>
      </w:r>
      <w:r>
        <w:rPr>
          <w:spacing w:val="-14"/>
          <w:sz w:val="24"/>
        </w:rPr>
        <w:t xml:space="preserve"> </w:t>
      </w:r>
      <w:r>
        <w:rPr>
          <w:sz w:val="24"/>
        </w:rPr>
        <w:t>но</w:t>
      </w:r>
      <w:r>
        <w:rPr>
          <w:spacing w:val="-14"/>
          <w:sz w:val="24"/>
        </w:rPr>
        <w:t xml:space="preserve"> </w:t>
      </w:r>
      <w:r>
        <w:rPr>
          <w:sz w:val="24"/>
        </w:rPr>
        <w:t>выступает</w:t>
      </w:r>
      <w:r>
        <w:rPr>
          <w:spacing w:val="-12"/>
          <w:sz w:val="24"/>
        </w:rPr>
        <w:t xml:space="preserve"> </w:t>
      </w:r>
      <w:r>
        <w:rPr>
          <w:sz w:val="24"/>
        </w:rPr>
        <w:t>в</w:t>
      </w:r>
      <w:r>
        <w:rPr>
          <w:spacing w:val="-12"/>
          <w:sz w:val="24"/>
        </w:rPr>
        <w:t xml:space="preserve"> </w:t>
      </w:r>
      <w:r>
        <w:rPr>
          <w:sz w:val="24"/>
        </w:rPr>
        <w:t>роли её организатора, ставящего задачу группе детей, тем самым, актуализируя лидерские ресурсы самих детей;</w:t>
      </w:r>
    </w:p>
    <w:p w:rsidR="00153C15" w:rsidRDefault="00C1539A">
      <w:pPr>
        <w:pStyle w:val="a4"/>
        <w:numPr>
          <w:ilvl w:val="0"/>
          <w:numId w:val="84"/>
        </w:numPr>
        <w:tabs>
          <w:tab w:val="left" w:pos="1625"/>
        </w:tabs>
        <w:ind w:right="269" w:firstLine="566"/>
        <w:rPr>
          <w:sz w:val="24"/>
        </w:rPr>
      </w:pPr>
      <w:r>
        <w:rPr>
          <w:sz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153C15" w:rsidRDefault="00C1539A">
      <w:pPr>
        <w:pStyle w:val="a4"/>
        <w:numPr>
          <w:ilvl w:val="2"/>
          <w:numId w:val="116"/>
        </w:numPr>
        <w:tabs>
          <w:tab w:val="left" w:pos="1875"/>
        </w:tabs>
        <w:ind w:left="710" w:right="269" w:firstLine="566"/>
        <w:jc w:val="both"/>
        <w:rPr>
          <w:sz w:val="24"/>
        </w:rPr>
      </w:pPr>
      <w:r>
        <w:rPr>
          <w:i/>
          <w:sz w:val="24"/>
        </w:rPr>
        <w:t>Организуя</w:t>
      </w:r>
      <w:r>
        <w:rPr>
          <w:i/>
          <w:spacing w:val="-7"/>
          <w:sz w:val="24"/>
        </w:rPr>
        <w:t xml:space="preserve"> </w:t>
      </w:r>
      <w:r>
        <w:rPr>
          <w:i/>
          <w:sz w:val="24"/>
        </w:rPr>
        <w:t>различные</w:t>
      </w:r>
      <w:r>
        <w:rPr>
          <w:i/>
          <w:spacing w:val="-7"/>
          <w:sz w:val="24"/>
        </w:rPr>
        <w:t xml:space="preserve"> </w:t>
      </w:r>
      <w:r>
        <w:rPr>
          <w:i/>
          <w:sz w:val="24"/>
        </w:rPr>
        <w:t>виды</w:t>
      </w:r>
      <w:r>
        <w:rPr>
          <w:i/>
          <w:spacing w:val="-2"/>
          <w:sz w:val="24"/>
        </w:rPr>
        <w:t xml:space="preserve"> </w:t>
      </w:r>
      <w:r>
        <w:rPr>
          <w:i/>
          <w:sz w:val="24"/>
        </w:rPr>
        <w:t>деятельности,</w:t>
      </w:r>
      <w:r>
        <w:rPr>
          <w:i/>
          <w:spacing w:val="-5"/>
          <w:sz w:val="24"/>
        </w:rPr>
        <w:t xml:space="preserve"> </w:t>
      </w:r>
      <w:r>
        <w:rPr>
          <w:i/>
          <w:sz w:val="24"/>
        </w:rPr>
        <w:t>педагог</w:t>
      </w:r>
      <w:r>
        <w:rPr>
          <w:i/>
          <w:spacing w:val="-5"/>
          <w:sz w:val="24"/>
        </w:rPr>
        <w:t xml:space="preserve"> </w:t>
      </w:r>
      <w:r>
        <w:rPr>
          <w:i/>
          <w:sz w:val="24"/>
        </w:rPr>
        <w:t>учитывает</w:t>
      </w:r>
      <w:r>
        <w:rPr>
          <w:i/>
          <w:spacing w:val="-3"/>
          <w:sz w:val="24"/>
        </w:rPr>
        <w:t xml:space="preserve"> </w:t>
      </w:r>
      <w:r>
        <w:rPr>
          <w:i/>
          <w:sz w:val="24"/>
        </w:rPr>
        <w:t>опыт</w:t>
      </w:r>
      <w:r>
        <w:rPr>
          <w:i/>
          <w:spacing w:val="-7"/>
          <w:sz w:val="24"/>
        </w:rPr>
        <w:t xml:space="preserve"> </w:t>
      </w:r>
      <w:r>
        <w:rPr>
          <w:i/>
          <w:sz w:val="24"/>
        </w:rPr>
        <w:t>ребёнка,</w:t>
      </w:r>
      <w:r>
        <w:rPr>
          <w:i/>
          <w:spacing w:val="-5"/>
          <w:sz w:val="24"/>
        </w:rPr>
        <w:t xml:space="preserve"> </w:t>
      </w:r>
      <w:r>
        <w:rPr>
          <w:i/>
          <w:sz w:val="24"/>
        </w:rPr>
        <w:t xml:space="preserve">его субъектные проявления </w:t>
      </w:r>
      <w:r>
        <w:rPr>
          <w:sz w:val="24"/>
        </w:rPr>
        <w:t>(самостоятельность,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w:t>
      </w:r>
    </w:p>
    <w:p w:rsidR="00153C15" w:rsidRDefault="00C1539A">
      <w:pPr>
        <w:pStyle w:val="a3"/>
        <w:ind w:left="710" w:right="277" w:firstLine="566"/>
      </w:pPr>
      <w:r>
        <w:t>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w:t>
      </w:r>
    </w:p>
    <w:p w:rsidR="00153C15" w:rsidRDefault="00C1539A">
      <w:pPr>
        <w:pStyle w:val="a3"/>
        <w:spacing w:before="2"/>
        <w:ind w:left="710" w:right="269" w:firstLine="566"/>
      </w:pPr>
      <w:r>
        <w:t>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153C15" w:rsidRDefault="00153C15">
      <w:pPr>
        <w:pStyle w:val="a3"/>
        <w:sectPr w:rsidR="00153C15">
          <w:pgSz w:w="11920" w:h="16850"/>
          <w:pgMar w:top="1100" w:right="566" w:bottom="940" w:left="850" w:header="0" w:footer="750" w:gutter="0"/>
          <w:cols w:space="720"/>
        </w:sectPr>
      </w:pPr>
    </w:p>
    <w:p w:rsidR="00153C15" w:rsidRDefault="00C1539A">
      <w:pPr>
        <w:pStyle w:val="a4"/>
        <w:numPr>
          <w:ilvl w:val="2"/>
          <w:numId w:val="116"/>
        </w:numPr>
        <w:tabs>
          <w:tab w:val="left" w:pos="1875"/>
        </w:tabs>
        <w:spacing w:before="72"/>
        <w:ind w:left="710" w:right="264" w:firstLine="566"/>
        <w:jc w:val="both"/>
        <w:rPr>
          <w:sz w:val="24"/>
        </w:rPr>
      </w:pPr>
      <w:r>
        <w:rPr>
          <w:i/>
          <w:sz w:val="24"/>
        </w:rPr>
        <w:lastRenderedPageBreak/>
        <w:t>Все виды деятельности взаимосвязаны между собой</w:t>
      </w:r>
      <w:r>
        <w:rPr>
          <w:sz w:val="24"/>
        </w:rPr>
        <w:t>, часть из них органично включается в другие виды деятельности (например, коммуникативная, познавательно- исследовательская). Это обеспечивает возможность их интеграции в процессе образовательной деятельности.</w:t>
      </w:r>
    </w:p>
    <w:p w:rsidR="00153C15" w:rsidRDefault="00C1539A">
      <w:pPr>
        <w:pStyle w:val="a4"/>
        <w:numPr>
          <w:ilvl w:val="2"/>
          <w:numId w:val="116"/>
        </w:numPr>
        <w:tabs>
          <w:tab w:val="left" w:pos="1875"/>
        </w:tabs>
        <w:ind w:left="710" w:right="268" w:firstLine="566"/>
        <w:jc w:val="both"/>
        <w:rPr>
          <w:i/>
          <w:sz w:val="24"/>
        </w:rPr>
      </w:pPr>
      <w:r>
        <w:rPr>
          <w:i/>
          <w:sz w:val="24"/>
        </w:rPr>
        <w:t>Игра занимает центральное место в жизни ребёнка</w:t>
      </w:r>
      <w:r>
        <w:rPr>
          <w:sz w:val="24"/>
        </w:rPr>
        <w:t>, являясь преобладающим видом его самостоятельной деятельности. В игре закладываются основы личности ребёнка, развиваются</w:t>
      </w:r>
      <w:r>
        <w:rPr>
          <w:spacing w:val="-9"/>
          <w:sz w:val="24"/>
        </w:rPr>
        <w:t xml:space="preserve"> </w:t>
      </w:r>
      <w:r>
        <w:rPr>
          <w:sz w:val="24"/>
        </w:rPr>
        <w:t>психические</w:t>
      </w:r>
      <w:r>
        <w:rPr>
          <w:spacing w:val="-1"/>
          <w:sz w:val="24"/>
        </w:rPr>
        <w:t xml:space="preserve"> </w:t>
      </w:r>
      <w:r>
        <w:rPr>
          <w:sz w:val="24"/>
        </w:rPr>
        <w:t>процессы, формируется</w:t>
      </w:r>
      <w:r>
        <w:rPr>
          <w:spacing w:val="-4"/>
          <w:sz w:val="24"/>
        </w:rPr>
        <w:t xml:space="preserve"> </w:t>
      </w:r>
      <w:r>
        <w:rPr>
          <w:sz w:val="24"/>
        </w:rPr>
        <w:t>ориентация</w:t>
      </w:r>
      <w:r>
        <w:rPr>
          <w:spacing w:val="-4"/>
          <w:sz w:val="24"/>
        </w:rPr>
        <w:t xml:space="preserve"> </w:t>
      </w:r>
      <w:r>
        <w:rPr>
          <w:sz w:val="24"/>
        </w:rPr>
        <w:t>в</w:t>
      </w:r>
      <w:r>
        <w:rPr>
          <w:spacing w:val="-9"/>
          <w:sz w:val="24"/>
        </w:rPr>
        <w:t xml:space="preserve"> </w:t>
      </w:r>
      <w:r>
        <w:rPr>
          <w:sz w:val="24"/>
        </w:rPr>
        <w:t>отношениях</w:t>
      </w:r>
      <w:r>
        <w:rPr>
          <w:spacing w:val="-4"/>
          <w:sz w:val="24"/>
        </w:rPr>
        <w:t xml:space="preserve"> </w:t>
      </w:r>
      <w:r>
        <w:rPr>
          <w:sz w:val="24"/>
        </w:rPr>
        <w:t>между</w:t>
      </w:r>
      <w:r>
        <w:rPr>
          <w:spacing w:val="-15"/>
          <w:sz w:val="24"/>
        </w:rPr>
        <w:t xml:space="preserve"> </w:t>
      </w:r>
      <w:r>
        <w:rPr>
          <w:sz w:val="24"/>
        </w:rPr>
        <w:t>людьми, первоначальные навыки кооперации. Играя вместе, дети строят свои взаимоотношения, учатся</w:t>
      </w:r>
      <w:r>
        <w:rPr>
          <w:spacing w:val="-6"/>
          <w:sz w:val="24"/>
        </w:rPr>
        <w:t xml:space="preserve"> </w:t>
      </w:r>
      <w:r>
        <w:rPr>
          <w:sz w:val="24"/>
        </w:rPr>
        <w:t>общению,</w:t>
      </w:r>
      <w:r>
        <w:rPr>
          <w:spacing w:val="-13"/>
          <w:sz w:val="24"/>
        </w:rPr>
        <w:t xml:space="preserve"> </w:t>
      </w:r>
      <w:r>
        <w:rPr>
          <w:sz w:val="24"/>
        </w:rPr>
        <w:t>проявляют</w:t>
      </w:r>
      <w:r>
        <w:rPr>
          <w:spacing w:val="-5"/>
          <w:sz w:val="24"/>
        </w:rPr>
        <w:t xml:space="preserve"> </w:t>
      </w:r>
      <w:r>
        <w:rPr>
          <w:sz w:val="24"/>
        </w:rPr>
        <w:t>активность</w:t>
      </w:r>
      <w:r>
        <w:rPr>
          <w:spacing w:val="-5"/>
          <w:sz w:val="24"/>
        </w:rPr>
        <w:t xml:space="preserve"> </w:t>
      </w:r>
      <w:r>
        <w:rPr>
          <w:sz w:val="24"/>
        </w:rPr>
        <w:t>и</w:t>
      </w:r>
      <w:r>
        <w:rPr>
          <w:spacing w:val="-11"/>
          <w:sz w:val="24"/>
        </w:rPr>
        <w:t xml:space="preserve"> </w:t>
      </w:r>
      <w:r>
        <w:rPr>
          <w:sz w:val="24"/>
        </w:rPr>
        <w:t>инициативу</w:t>
      </w:r>
      <w:r>
        <w:rPr>
          <w:spacing w:val="-15"/>
          <w:sz w:val="24"/>
        </w:rPr>
        <w:t xml:space="preserve"> </w:t>
      </w:r>
      <w:r>
        <w:rPr>
          <w:sz w:val="24"/>
        </w:rPr>
        <w:t>и</w:t>
      </w:r>
      <w:r>
        <w:rPr>
          <w:spacing w:val="-2"/>
          <w:sz w:val="24"/>
        </w:rPr>
        <w:t xml:space="preserve"> </w:t>
      </w:r>
      <w:r>
        <w:rPr>
          <w:sz w:val="24"/>
        </w:rPr>
        <w:t>другое.</w:t>
      </w:r>
      <w:r>
        <w:rPr>
          <w:spacing w:val="-3"/>
          <w:sz w:val="24"/>
        </w:rPr>
        <w:t xml:space="preserve"> </w:t>
      </w:r>
      <w:r>
        <w:rPr>
          <w:sz w:val="24"/>
        </w:rPr>
        <w:t>Детство</w:t>
      </w:r>
      <w:r>
        <w:rPr>
          <w:spacing w:val="-2"/>
          <w:sz w:val="24"/>
        </w:rPr>
        <w:t xml:space="preserve"> </w:t>
      </w:r>
      <w:r>
        <w:rPr>
          <w:sz w:val="24"/>
        </w:rPr>
        <w:t>без</w:t>
      </w:r>
      <w:r>
        <w:rPr>
          <w:spacing w:val="-6"/>
          <w:sz w:val="24"/>
        </w:rPr>
        <w:t xml:space="preserve"> </w:t>
      </w:r>
      <w:r>
        <w:rPr>
          <w:sz w:val="24"/>
        </w:rPr>
        <w:t>игры</w:t>
      </w:r>
      <w:r>
        <w:rPr>
          <w:spacing w:val="-9"/>
          <w:sz w:val="24"/>
        </w:rPr>
        <w:t xml:space="preserve"> </w:t>
      </w:r>
      <w:r>
        <w:rPr>
          <w:sz w:val="24"/>
        </w:rPr>
        <w:t>и</w:t>
      </w:r>
      <w:r>
        <w:rPr>
          <w:spacing w:val="-10"/>
          <w:sz w:val="24"/>
        </w:rPr>
        <w:t xml:space="preserve"> </w:t>
      </w:r>
      <w:r>
        <w:rPr>
          <w:sz w:val="24"/>
        </w:rPr>
        <w:t>вне</w:t>
      </w:r>
      <w:r>
        <w:rPr>
          <w:spacing w:val="-12"/>
          <w:sz w:val="24"/>
        </w:rPr>
        <w:t xml:space="preserve"> </w:t>
      </w:r>
      <w:r>
        <w:rPr>
          <w:sz w:val="24"/>
        </w:rPr>
        <w:t xml:space="preserve">игры не представляется </w:t>
      </w:r>
      <w:r>
        <w:rPr>
          <w:i/>
          <w:sz w:val="24"/>
        </w:rPr>
        <w:t>возможным.</w:t>
      </w:r>
    </w:p>
    <w:p w:rsidR="00153C15" w:rsidRDefault="00C1539A">
      <w:pPr>
        <w:pStyle w:val="a4"/>
        <w:numPr>
          <w:ilvl w:val="2"/>
          <w:numId w:val="116"/>
        </w:numPr>
        <w:tabs>
          <w:tab w:val="left" w:pos="1875"/>
        </w:tabs>
        <w:ind w:left="710" w:right="291" w:firstLine="566"/>
        <w:jc w:val="both"/>
        <w:rPr>
          <w:sz w:val="24"/>
        </w:rPr>
      </w:pPr>
      <w:r>
        <w:rPr>
          <w:i/>
          <w:sz w:val="24"/>
        </w:rPr>
        <w:t xml:space="preserve">Игра </w:t>
      </w:r>
      <w:r>
        <w:rPr>
          <w:sz w:val="24"/>
        </w:rPr>
        <w:t xml:space="preserve">в педагогическом процессе выполняет различные функции: обучающую, познавательную, развивающую, воспитательную, </w:t>
      </w:r>
      <w:proofErr w:type="spellStart"/>
      <w:r>
        <w:rPr>
          <w:sz w:val="24"/>
        </w:rPr>
        <w:t>социокультурную</w:t>
      </w:r>
      <w:proofErr w:type="spellEnd"/>
      <w:r>
        <w:rPr>
          <w:sz w:val="24"/>
        </w:rPr>
        <w:t xml:space="preserve">, коммуникативную, </w:t>
      </w:r>
      <w:proofErr w:type="spellStart"/>
      <w:r>
        <w:rPr>
          <w:sz w:val="24"/>
        </w:rPr>
        <w:t>эмоциогенную</w:t>
      </w:r>
      <w:proofErr w:type="spellEnd"/>
      <w:r>
        <w:rPr>
          <w:sz w:val="24"/>
        </w:rPr>
        <w:t>, развлекательную, диагностическую, психотерапевтическую и другие.</w:t>
      </w:r>
    </w:p>
    <w:p w:rsidR="00153C15" w:rsidRDefault="00C1539A">
      <w:pPr>
        <w:pStyle w:val="a4"/>
        <w:numPr>
          <w:ilvl w:val="2"/>
          <w:numId w:val="116"/>
        </w:numPr>
        <w:tabs>
          <w:tab w:val="left" w:pos="1875"/>
        </w:tabs>
        <w:ind w:left="710" w:right="272" w:firstLine="566"/>
        <w:jc w:val="both"/>
        <w:rPr>
          <w:sz w:val="24"/>
        </w:rPr>
      </w:pPr>
      <w:r>
        <w:rPr>
          <w:i/>
          <w:sz w:val="24"/>
        </w:rPr>
        <w:t>В образовательном процессе игра занимает особое место</w:t>
      </w:r>
      <w:r>
        <w:rPr>
          <w:sz w:val="24"/>
        </w:rPr>
        <w:t xml:space="preserve">,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Pr>
          <w:sz w:val="24"/>
        </w:rPr>
        <w:t>саморегуляции</w:t>
      </w:r>
      <w:proofErr w:type="spellEnd"/>
      <w:r>
        <w:rPr>
          <w:sz w:val="24"/>
        </w:rPr>
        <w:t>. Отсутствие или недостаток игры в жизни ребёнка приводит к серьезным проблемам, прежде всего, в социальном развитии детей.</w:t>
      </w:r>
    </w:p>
    <w:p w:rsidR="00153C15" w:rsidRDefault="00C1539A">
      <w:pPr>
        <w:pStyle w:val="a4"/>
        <w:numPr>
          <w:ilvl w:val="2"/>
          <w:numId w:val="116"/>
        </w:numPr>
        <w:tabs>
          <w:tab w:val="left" w:pos="1875"/>
        </w:tabs>
        <w:spacing w:line="242" w:lineRule="auto"/>
        <w:ind w:left="710" w:right="272" w:firstLine="566"/>
        <w:jc w:val="both"/>
        <w:rPr>
          <w:sz w:val="24"/>
        </w:rPr>
      </w:pPr>
      <w:r>
        <w:rPr>
          <w:i/>
          <w:sz w:val="24"/>
        </w:rPr>
        <w:t>Учитывая</w:t>
      </w:r>
      <w:r>
        <w:rPr>
          <w:i/>
          <w:spacing w:val="-15"/>
          <w:sz w:val="24"/>
        </w:rPr>
        <w:t xml:space="preserve"> </w:t>
      </w:r>
      <w:r>
        <w:rPr>
          <w:i/>
          <w:sz w:val="24"/>
        </w:rPr>
        <w:t>потенциал</w:t>
      </w:r>
      <w:r>
        <w:rPr>
          <w:i/>
          <w:spacing w:val="-15"/>
          <w:sz w:val="24"/>
        </w:rPr>
        <w:t xml:space="preserve"> </w:t>
      </w:r>
      <w:r>
        <w:rPr>
          <w:i/>
          <w:sz w:val="24"/>
        </w:rPr>
        <w:t>игры</w:t>
      </w:r>
      <w:r>
        <w:rPr>
          <w:i/>
          <w:spacing w:val="-15"/>
          <w:sz w:val="24"/>
        </w:rPr>
        <w:t xml:space="preserve"> </w:t>
      </w:r>
      <w:r>
        <w:rPr>
          <w:i/>
          <w:sz w:val="24"/>
        </w:rPr>
        <w:t>для</w:t>
      </w:r>
      <w:r>
        <w:rPr>
          <w:i/>
          <w:spacing w:val="-15"/>
          <w:sz w:val="24"/>
        </w:rPr>
        <w:t xml:space="preserve"> </w:t>
      </w:r>
      <w:r>
        <w:rPr>
          <w:i/>
          <w:sz w:val="24"/>
        </w:rPr>
        <w:t>разностороннего</w:t>
      </w:r>
      <w:r>
        <w:rPr>
          <w:i/>
          <w:spacing w:val="-15"/>
          <w:sz w:val="24"/>
        </w:rPr>
        <w:t xml:space="preserve"> </w:t>
      </w:r>
      <w:r>
        <w:rPr>
          <w:i/>
          <w:sz w:val="24"/>
        </w:rPr>
        <w:t>развития</w:t>
      </w:r>
      <w:r>
        <w:rPr>
          <w:i/>
          <w:spacing w:val="-15"/>
          <w:sz w:val="24"/>
        </w:rPr>
        <w:t xml:space="preserve"> </w:t>
      </w:r>
      <w:r>
        <w:rPr>
          <w:i/>
          <w:sz w:val="24"/>
        </w:rPr>
        <w:t>ребёнка</w:t>
      </w:r>
      <w:r>
        <w:rPr>
          <w:i/>
          <w:spacing w:val="-15"/>
          <w:sz w:val="24"/>
        </w:rPr>
        <w:t xml:space="preserve"> </w:t>
      </w:r>
      <w:r>
        <w:rPr>
          <w:i/>
          <w:sz w:val="24"/>
        </w:rPr>
        <w:t>и</w:t>
      </w:r>
      <w:r>
        <w:rPr>
          <w:i/>
          <w:spacing w:val="-15"/>
          <w:sz w:val="24"/>
        </w:rPr>
        <w:t xml:space="preserve"> </w:t>
      </w:r>
      <w:r>
        <w:rPr>
          <w:i/>
          <w:sz w:val="24"/>
        </w:rPr>
        <w:t>становления его личности, педагог максимально использует все варианты её применения в ДО</w:t>
      </w:r>
      <w:r>
        <w:rPr>
          <w:sz w:val="24"/>
        </w:rPr>
        <w:t>.</w:t>
      </w:r>
    </w:p>
    <w:p w:rsidR="00153C15" w:rsidRDefault="00C1539A">
      <w:pPr>
        <w:pStyle w:val="a4"/>
        <w:numPr>
          <w:ilvl w:val="2"/>
          <w:numId w:val="116"/>
        </w:numPr>
        <w:tabs>
          <w:tab w:val="left" w:pos="1875"/>
        </w:tabs>
        <w:ind w:left="710" w:right="274" w:firstLine="566"/>
        <w:jc w:val="both"/>
        <w:rPr>
          <w:sz w:val="24"/>
        </w:rPr>
      </w:pPr>
      <w:r>
        <w:rPr>
          <w:i/>
          <w:sz w:val="24"/>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r>
        <w:rPr>
          <w:sz w:val="24"/>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153C15" w:rsidRDefault="00C1539A">
      <w:pPr>
        <w:pStyle w:val="a4"/>
        <w:numPr>
          <w:ilvl w:val="2"/>
          <w:numId w:val="116"/>
        </w:numPr>
        <w:tabs>
          <w:tab w:val="left" w:pos="1995"/>
        </w:tabs>
        <w:spacing w:line="237" w:lineRule="auto"/>
        <w:ind w:left="710" w:right="275" w:firstLine="566"/>
        <w:jc w:val="both"/>
        <w:rPr>
          <w:i/>
          <w:sz w:val="24"/>
        </w:rPr>
      </w:pPr>
      <w:r>
        <w:rPr>
          <w:i/>
          <w:sz w:val="24"/>
        </w:rPr>
        <w:t>Образовательная</w:t>
      </w:r>
      <w:r>
        <w:rPr>
          <w:i/>
          <w:spacing w:val="-9"/>
          <w:sz w:val="24"/>
        </w:rPr>
        <w:t xml:space="preserve"> </w:t>
      </w:r>
      <w:r>
        <w:rPr>
          <w:i/>
          <w:sz w:val="24"/>
        </w:rPr>
        <w:t>деятельность,</w:t>
      </w:r>
      <w:r>
        <w:rPr>
          <w:i/>
          <w:spacing w:val="-5"/>
          <w:sz w:val="24"/>
        </w:rPr>
        <w:t xml:space="preserve"> </w:t>
      </w:r>
      <w:r>
        <w:rPr>
          <w:i/>
          <w:sz w:val="24"/>
        </w:rPr>
        <w:t>осуществляемая</w:t>
      </w:r>
      <w:r>
        <w:rPr>
          <w:i/>
          <w:spacing w:val="-8"/>
          <w:sz w:val="24"/>
        </w:rPr>
        <w:t xml:space="preserve"> </w:t>
      </w:r>
      <w:r>
        <w:rPr>
          <w:i/>
          <w:sz w:val="24"/>
        </w:rPr>
        <w:t>в</w:t>
      </w:r>
      <w:r>
        <w:rPr>
          <w:i/>
          <w:spacing w:val="-7"/>
          <w:sz w:val="24"/>
        </w:rPr>
        <w:t xml:space="preserve"> </w:t>
      </w:r>
      <w:r>
        <w:rPr>
          <w:i/>
          <w:sz w:val="24"/>
        </w:rPr>
        <w:t>утренний</w:t>
      </w:r>
      <w:r>
        <w:rPr>
          <w:i/>
          <w:spacing w:val="-8"/>
          <w:sz w:val="24"/>
        </w:rPr>
        <w:t xml:space="preserve"> </w:t>
      </w:r>
      <w:r>
        <w:rPr>
          <w:i/>
          <w:sz w:val="24"/>
        </w:rPr>
        <w:t>отрезок</w:t>
      </w:r>
      <w:r>
        <w:rPr>
          <w:i/>
          <w:spacing w:val="-5"/>
          <w:sz w:val="24"/>
        </w:rPr>
        <w:t xml:space="preserve"> </w:t>
      </w:r>
      <w:r>
        <w:rPr>
          <w:i/>
          <w:sz w:val="24"/>
        </w:rPr>
        <w:t>времени, может включать:</w:t>
      </w:r>
    </w:p>
    <w:p w:rsidR="00153C15" w:rsidRDefault="00C1539A">
      <w:pPr>
        <w:pStyle w:val="a4"/>
        <w:numPr>
          <w:ilvl w:val="0"/>
          <w:numId w:val="83"/>
        </w:numPr>
        <w:tabs>
          <w:tab w:val="left" w:pos="1414"/>
          <w:tab w:val="left" w:pos="2472"/>
          <w:tab w:val="left" w:pos="3687"/>
          <w:tab w:val="left" w:pos="5608"/>
          <w:tab w:val="left" w:pos="6655"/>
          <w:tab w:val="left" w:pos="7366"/>
          <w:tab w:val="left" w:pos="8868"/>
        </w:tabs>
        <w:spacing w:before="3" w:line="237" w:lineRule="auto"/>
        <w:ind w:right="284" w:firstLine="566"/>
        <w:jc w:val="left"/>
        <w:rPr>
          <w:sz w:val="24"/>
        </w:rPr>
      </w:pPr>
      <w:r>
        <w:rPr>
          <w:spacing w:val="-2"/>
          <w:sz w:val="24"/>
        </w:rPr>
        <w:t>игровые</w:t>
      </w:r>
      <w:r>
        <w:rPr>
          <w:sz w:val="24"/>
        </w:rPr>
        <w:tab/>
      </w:r>
      <w:r>
        <w:rPr>
          <w:spacing w:val="-2"/>
          <w:sz w:val="24"/>
        </w:rPr>
        <w:t>ситуации,</w:t>
      </w:r>
      <w:r>
        <w:rPr>
          <w:sz w:val="24"/>
        </w:rPr>
        <w:tab/>
      </w:r>
      <w:r>
        <w:rPr>
          <w:spacing w:val="-2"/>
          <w:sz w:val="24"/>
        </w:rPr>
        <w:t>индивидуальные</w:t>
      </w:r>
      <w:r>
        <w:rPr>
          <w:sz w:val="24"/>
        </w:rPr>
        <w:tab/>
        <w:t>игры</w:t>
      </w:r>
      <w:r>
        <w:rPr>
          <w:spacing w:val="80"/>
          <w:sz w:val="24"/>
        </w:rPr>
        <w:t xml:space="preserve"> </w:t>
      </w:r>
      <w:r>
        <w:rPr>
          <w:sz w:val="24"/>
        </w:rPr>
        <w:t>и</w:t>
      </w:r>
      <w:r>
        <w:rPr>
          <w:sz w:val="24"/>
        </w:rPr>
        <w:tab/>
      </w:r>
      <w:r>
        <w:rPr>
          <w:spacing w:val="-4"/>
          <w:sz w:val="24"/>
        </w:rPr>
        <w:t>игры</w:t>
      </w:r>
      <w:r>
        <w:rPr>
          <w:sz w:val="24"/>
        </w:rPr>
        <w:tab/>
      </w:r>
      <w:r>
        <w:rPr>
          <w:spacing w:val="-2"/>
          <w:sz w:val="24"/>
        </w:rPr>
        <w:t>небольшими</w:t>
      </w:r>
      <w:r>
        <w:rPr>
          <w:sz w:val="24"/>
        </w:rPr>
        <w:tab/>
      </w:r>
      <w:r>
        <w:rPr>
          <w:spacing w:val="-2"/>
          <w:sz w:val="24"/>
        </w:rPr>
        <w:t xml:space="preserve">подгруппами </w:t>
      </w:r>
      <w:r>
        <w:rPr>
          <w:sz w:val="24"/>
        </w:rPr>
        <w:t>(сюжетно-ролевые, режиссерские, дидактические, подвижные, музыкальные и другие);</w:t>
      </w:r>
    </w:p>
    <w:p w:rsidR="00153C15" w:rsidRDefault="00C1539A">
      <w:pPr>
        <w:pStyle w:val="a4"/>
        <w:numPr>
          <w:ilvl w:val="0"/>
          <w:numId w:val="83"/>
        </w:numPr>
        <w:tabs>
          <w:tab w:val="left" w:pos="1414"/>
        </w:tabs>
        <w:spacing w:before="5" w:line="237" w:lineRule="auto"/>
        <w:ind w:right="287" w:firstLine="566"/>
        <w:jc w:val="left"/>
        <w:rPr>
          <w:sz w:val="24"/>
        </w:rPr>
      </w:pPr>
      <w:r>
        <w:rPr>
          <w:sz w:val="24"/>
        </w:rPr>
        <w:t>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153C15" w:rsidRDefault="00C1539A">
      <w:pPr>
        <w:pStyle w:val="a4"/>
        <w:numPr>
          <w:ilvl w:val="0"/>
          <w:numId w:val="83"/>
        </w:numPr>
        <w:tabs>
          <w:tab w:val="left" w:pos="1414"/>
          <w:tab w:val="left" w:pos="3096"/>
          <w:tab w:val="left" w:pos="4595"/>
          <w:tab w:val="left" w:pos="5834"/>
          <w:tab w:val="left" w:pos="7303"/>
          <w:tab w:val="left" w:pos="7860"/>
          <w:tab w:val="left" w:pos="9094"/>
        </w:tabs>
        <w:spacing w:before="6" w:line="237" w:lineRule="auto"/>
        <w:ind w:right="269" w:firstLine="566"/>
        <w:jc w:val="left"/>
        <w:rPr>
          <w:sz w:val="24"/>
        </w:rPr>
      </w:pPr>
      <w:r>
        <w:rPr>
          <w:spacing w:val="-2"/>
          <w:sz w:val="24"/>
        </w:rPr>
        <w:t>практические,</w:t>
      </w:r>
      <w:r>
        <w:rPr>
          <w:sz w:val="24"/>
        </w:rPr>
        <w:tab/>
      </w:r>
      <w:r>
        <w:rPr>
          <w:spacing w:val="-2"/>
          <w:sz w:val="24"/>
        </w:rPr>
        <w:t>проблемные</w:t>
      </w:r>
      <w:r>
        <w:rPr>
          <w:sz w:val="24"/>
        </w:rPr>
        <w:tab/>
      </w:r>
      <w:r>
        <w:rPr>
          <w:spacing w:val="-2"/>
          <w:sz w:val="24"/>
        </w:rPr>
        <w:t>ситуации,</w:t>
      </w:r>
      <w:r>
        <w:rPr>
          <w:sz w:val="24"/>
        </w:rPr>
        <w:tab/>
      </w:r>
      <w:r>
        <w:rPr>
          <w:spacing w:val="-2"/>
          <w:sz w:val="24"/>
        </w:rPr>
        <w:t>упражнения</w:t>
      </w:r>
      <w:r>
        <w:rPr>
          <w:sz w:val="24"/>
        </w:rPr>
        <w:tab/>
      </w:r>
      <w:r>
        <w:rPr>
          <w:spacing w:val="-4"/>
          <w:sz w:val="24"/>
        </w:rPr>
        <w:t>(по</w:t>
      </w:r>
      <w:r>
        <w:rPr>
          <w:sz w:val="24"/>
        </w:rPr>
        <w:tab/>
      </w:r>
      <w:r>
        <w:rPr>
          <w:spacing w:val="-2"/>
          <w:sz w:val="24"/>
        </w:rPr>
        <w:t>освоению</w:t>
      </w:r>
      <w:r>
        <w:rPr>
          <w:sz w:val="24"/>
        </w:rPr>
        <w:tab/>
      </w:r>
      <w:r>
        <w:rPr>
          <w:spacing w:val="-2"/>
          <w:sz w:val="24"/>
        </w:rPr>
        <w:t xml:space="preserve">культурно- </w:t>
      </w:r>
      <w:r>
        <w:rPr>
          <w:sz w:val="24"/>
        </w:rPr>
        <w:t>гигиенических навыков и культуры здоровья, правил и норм поведения и другие);</w:t>
      </w:r>
    </w:p>
    <w:p w:rsidR="00153C15" w:rsidRDefault="00C1539A">
      <w:pPr>
        <w:pStyle w:val="a4"/>
        <w:numPr>
          <w:ilvl w:val="0"/>
          <w:numId w:val="83"/>
        </w:numPr>
        <w:tabs>
          <w:tab w:val="left" w:pos="1415"/>
        </w:tabs>
        <w:spacing w:before="3" w:line="275" w:lineRule="exact"/>
        <w:ind w:left="1415" w:hanging="138"/>
        <w:jc w:val="left"/>
        <w:rPr>
          <w:sz w:val="24"/>
        </w:rPr>
      </w:pPr>
      <w:r>
        <w:rPr>
          <w:sz w:val="24"/>
        </w:rPr>
        <w:t>наблюдения</w:t>
      </w:r>
      <w:r>
        <w:rPr>
          <w:spacing w:val="-8"/>
          <w:sz w:val="24"/>
        </w:rPr>
        <w:t xml:space="preserve"> </w:t>
      </w:r>
      <w:r>
        <w:rPr>
          <w:sz w:val="24"/>
        </w:rPr>
        <w:t>за</w:t>
      </w:r>
      <w:r>
        <w:rPr>
          <w:spacing w:val="-8"/>
          <w:sz w:val="24"/>
        </w:rPr>
        <w:t xml:space="preserve"> </w:t>
      </w:r>
      <w:r>
        <w:rPr>
          <w:sz w:val="24"/>
        </w:rPr>
        <w:t>объектами</w:t>
      </w:r>
      <w:r>
        <w:rPr>
          <w:spacing w:val="-5"/>
          <w:sz w:val="24"/>
        </w:rPr>
        <w:t xml:space="preserve"> </w:t>
      </w:r>
      <w:r>
        <w:rPr>
          <w:sz w:val="24"/>
        </w:rPr>
        <w:t>и</w:t>
      </w:r>
      <w:r>
        <w:rPr>
          <w:spacing w:val="-5"/>
          <w:sz w:val="24"/>
        </w:rPr>
        <w:t xml:space="preserve"> </w:t>
      </w:r>
      <w:r>
        <w:rPr>
          <w:sz w:val="24"/>
        </w:rPr>
        <w:t>явлениями</w:t>
      </w:r>
      <w:r>
        <w:rPr>
          <w:spacing w:val="-9"/>
          <w:sz w:val="24"/>
        </w:rPr>
        <w:t xml:space="preserve"> </w:t>
      </w:r>
      <w:r>
        <w:rPr>
          <w:sz w:val="24"/>
        </w:rPr>
        <w:t>природы,</w:t>
      </w:r>
      <w:r>
        <w:rPr>
          <w:spacing w:val="-3"/>
          <w:sz w:val="24"/>
        </w:rPr>
        <w:t xml:space="preserve"> </w:t>
      </w:r>
      <w:r>
        <w:rPr>
          <w:sz w:val="24"/>
        </w:rPr>
        <w:t>трудом</w:t>
      </w:r>
      <w:r>
        <w:rPr>
          <w:spacing w:val="-3"/>
          <w:sz w:val="24"/>
        </w:rPr>
        <w:t xml:space="preserve"> </w:t>
      </w:r>
      <w:r>
        <w:rPr>
          <w:spacing w:val="-2"/>
          <w:sz w:val="24"/>
        </w:rPr>
        <w:t>взрослых;</w:t>
      </w:r>
    </w:p>
    <w:p w:rsidR="00153C15" w:rsidRDefault="00C1539A">
      <w:pPr>
        <w:pStyle w:val="a4"/>
        <w:numPr>
          <w:ilvl w:val="0"/>
          <w:numId w:val="83"/>
        </w:numPr>
        <w:tabs>
          <w:tab w:val="left" w:pos="1414"/>
        </w:tabs>
        <w:spacing w:line="242" w:lineRule="auto"/>
        <w:ind w:right="279" w:firstLine="566"/>
        <w:jc w:val="left"/>
        <w:rPr>
          <w:sz w:val="24"/>
        </w:rPr>
      </w:pPr>
      <w:r>
        <w:rPr>
          <w:sz w:val="24"/>
        </w:rPr>
        <w:t>трудовые</w:t>
      </w:r>
      <w:r>
        <w:rPr>
          <w:spacing w:val="80"/>
          <w:sz w:val="24"/>
        </w:rPr>
        <w:t xml:space="preserve"> </w:t>
      </w:r>
      <w:r>
        <w:rPr>
          <w:sz w:val="24"/>
        </w:rPr>
        <w:t>поручения</w:t>
      </w:r>
      <w:r>
        <w:rPr>
          <w:spacing w:val="80"/>
          <w:sz w:val="24"/>
        </w:rPr>
        <w:t xml:space="preserve"> </w:t>
      </w:r>
      <w:r>
        <w:rPr>
          <w:sz w:val="24"/>
        </w:rPr>
        <w:t>и</w:t>
      </w:r>
      <w:r>
        <w:rPr>
          <w:spacing w:val="80"/>
          <w:sz w:val="24"/>
        </w:rPr>
        <w:t xml:space="preserve"> </w:t>
      </w:r>
      <w:r>
        <w:rPr>
          <w:sz w:val="24"/>
        </w:rPr>
        <w:t>дежурства</w:t>
      </w:r>
      <w:r>
        <w:rPr>
          <w:spacing w:val="80"/>
          <w:sz w:val="24"/>
        </w:rPr>
        <w:t xml:space="preserve"> </w:t>
      </w:r>
      <w:r>
        <w:rPr>
          <w:sz w:val="24"/>
        </w:rPr>
        <w:t>(сервировка</w:t>
      </w:r>
      <w:r>
        <w:rPr>
          <w:spacing w:val="80"/>
          <w:sz w:val="24"/>
        </w:rPr>
        <w:t xml:space="preserve"> </w:t>
      </w:r>
      <w:r>
        <w:rPr>
          <w:sz w:val="24"/>
        </w:rPr>
        <w:t>стола</w:t>
      </w:r>
      <w:r>
        <w:rPr>
          <w:spacing w:val="80"/>
          <w:sz w:val="24"/>
        </w:rPr>
        <w:t xml:space="preserve"> </w:t>
      </w:r>
      <w:r>
        <w:rPr>
          <w:sz w:val="24"/>
        </w:rPr>
        <w:t>к</w:t>
      </w:r>
      <w:r>
        <w:rPr>
          <w:spacing w:val="80"/>
          <w:sz w:val="24"/>
        </w:rPr>
        <w:t xml:space="preserve"> </w:t>
      </w:r>
      <w:r>
        <w:rPr>
          <w:sz w:val="24"/>
        </w:rPr>
        <w:t>приему</w:t>
      </w:r>
      <w:r>
        <w:rPr>
          <w:spacing w:val="80"/>
          <w:sz w:val="24"/>
        </w:rPr>
        <w:t xml:space="preserve"> </w:t>
      </w:r>
      <w:r>
        <w:rPr>
          <w:sz w:val="24"/>
        </w:rPr>
        <w:t>пищи,</w:t>
      </w:r>
      <w:r>
        <w:rPr>
          <w:spacing w:val="80"/>
          <w:sz w:val="24"/>
        </w:rPr>
        <w:t xml:space="preserve"> </w:t>
      </w:r>
      <w:r>
        <w:rPr>
          <w:sz w:val="24"/>
        </w:rPr>
        <w:t>уход</w:t>
      </w:r>
      <w:r>
        <w:rPr>
          <w:spacing w:val="80"/>
          <w:sz w:val="24"/>
        </w:rPr>
        <w:t xml:space="preserve"> </w:t>
      </w:r>
      <w:r>
        <w:rPr>
          <w:sz w:val="24"/>
        </w:rPr>
        <w:t>за комнатными растениями и другое);</w:t>
      </w:r>
    </w:p>
    <w:p w:rsidR="00153C15" w:rsidRDefault="00C1539A">
      <w:pPr>
        <w:pStyle w:val="a4"/>
        <w:numPr>
          <w:ilvl w:val="0"/>
          <w:numId w:val="83"/>
        </w:numPr>
        <w:tabs>
          <w:tab w:val="left" w:pos="1414"/>
        </w:tabs>
        <w:spacing w:line="242" w:lineRule="auto"/>
        <w:ind w:right="274" w:firstLine="566"/>
        <w:jc w:val="left"/>
        <w:rPr>
          <w:sz w:val="24"/>
        </w:rPr>
      </w:pPr>
      <w:r>
        <w:rPr>
          <w:sz w:val="24"/>
        </w:rPr>
        <w:t>индивидуальную</w:t>
      </w:r>
      <w:r>
        <w:rPr>
          <w:spacing w:val="-2"/>
          <w:sz w:val="24"/>
        </w:rPr>
        <w:t xml:space="preserve"> </w:t>
      </w:r>
      <w:r>
        <w:rPr>
          <w:sz w:val="24"/>
        </w:rPr>
        <w:t>работу</w:t>
      </w:r>
      <w:r>
        <w:rPr>
          <w:spacing w:val="-15"/>
          <w:sz w:val="24"/>
        </w:rPr>
        <w:t xml:space="preserve"> </w:t>
      </w:r>
      <w:r>
        <w:rPr>
          <w:sz w:val="24"/>
        </w:rPr>
        <w:t>с</w:t>
      </w:r>
      <w:r>
        <w:rPr>
          <w:spacing w:val="-3"/>
          <w:sz w:val="24"/>
        </w:rPr>
        <w:t xml:space="preserve"> </w:t>
      </w:r>
      <w:r>
        <w:rPr>
          <w:sz w:val="24"/>
        </w:rPr>
        <w:t>детьми</w:t>
      </w:r>
      <w:r>
        <w:rPr>
          <w:spacing w:val="-1"/>
          <w:sz w:val="24"/>
        </w:rPr>
        <w:t xml:space="preserve"> </w:t>
      </w:r>
      <w:r>
        <w:rPr>
          <w:sz w:val="24"/>
        </w:rPr>
        <w:t>в</w:t>
      </w:r>
      <w:r>
        <w:rPr>
          <w:spacing w:val="-5"/>
          <w:sz w:val="24"/>
        </w:rPr>
        <w:t xml:space="preserve"> </w:t>
      </w:r>
      <w:r>
        <w:rPr>
          <w:sz w:val="24"/>
        </w:rPr>
        <w:t>соответствии</w:t>
      </w:r>
      <w:r>
        <w:rPr>
          <w:spacing w:val="-1"/>
          <w:sz w:val="24"/>
        </w:rPr>
        <w:t xml:space="preserve"> </w:t>
      </w:r>
      <w:r>
        <w:rPr>
          <w:sz w:val="24"/>
        </w:rPr>
        <w:t>с</w:t>
      </w:r>
      <w:r>
        <w:rPr>
          <w:spacing w:val="-8"/>
          <w:sz w:val="24"/>
        </w:rPr>
        <w:t xml:space="preserve"> </w:t>
      </w:r>
      <w:r>
        <w:rPr>
          <w:sz w:val="24"/>
        </w:rPr>
        <w:t>задачами</w:t>
      </w:r>
      <w:r>
        <w:rPr>
          <w:spacing w:val="-1"/>
          <w:sz w:val="24"/>
        </w:rPr>
        <w:t xml:space="preserve"> </w:t>
      </w:r>
      <w:r>
        <w:rPr>
          <w:sz w:val="24"/>
        </w:rPr>
        <w:t>разных</w:t>
      </w:r>
      <w:r>
        <w:rPr>
          <w:spacing w:val="-11"/>
          <w:sz w:val="24"/>
        </w:rPr>
        <w:t xml:space="preserve"> </w:t>
      </w:r>
      <w:r>
        <w:rPr>
          <w:sz w:val="24"/>
        </w:rPr>
        <w:t xml:space="preserve">образовательных </w:t>
      </w:r>
      <w:r>
        <w:rPr>
          <w:spacing w:val="-2"/>
          <w:sz w:val="24"/>
        </w:rPr>
        <w:t>областей;</w:t>
      </w:r>
    </w:p>
    <w:p w:rsidR="00153C15" w:rsidRDefault="00C1539A">
      <w:pPr>
        <w:pStyle w:val="a4"/>
        <w:numPr>
          <w:ilvl w:val="0"/>
          <w:numId w:val="83"/>
        </w:numPr>
        <w:tabs>
          <w:tab w:val="left" w:pos="1414"/>
        </w:tabs>
        <w:spacing w:line="237" w:lineRule="auto"/>
        <w:ind w:right="291" w:firstLine="566"/>
        <w:jc w:val="left"/>
        <w:rPr>
          <w:sz w:val="24"/>
        </w:rPr>
      </w:pPr>
      <w:r>
        <w:rPr>
          <w:sz w:val="24"/>
        </w:rPr>
        <w:t>продуктивную деятельность детей по интересам детей</w:t>
      </w:r>
      <w:r>
        <w:rPr>
          <w:spacing w:val="-1"/>
          <w:sz w:val="24"/>
        </w:rPr>
        <w:t xml:space="preserve"> </w:t>
      </w:r>
      <w:r>
        <w:rPr>
          <w:sz w:val="24"/>
        </w:rPr>
        <w:t>(рисование, конструирование, лепка и другое);</w:t>
      </w:r>
    </w:p>
    <w:p w:rsidR="00153C15" w:rsidRDefault="00C1539A">
      <w:pPr>
        <w:pStyle w:val="a4"/>
        <w:numPr>
          <w:ilvl w:val="0"/>
          <w:numId w:val="83"/>
        </w:numPr>
        <w:tabs>
          <w:tab w:val="left" w:pos="1414"/>
        </w:tabs>
        <w:spacing w:before="1" w:line="237" w:lineRule="auto"/>
        <w:ind w:right="286" w:firstLine="566"/>
        <w:jc w:val="left"/>
        <w:rPr>
          <w:sz w:val="24"/>
        </w:rPr>
      </w:pPr>
      <w:r>
        <w:rPr>
          <w:sz w:val="24"/>
        </w:rPr>
        <w:t>оздоровительные</w:t>
      </w:r>
      <w:r>
        <w:rPr>
          <w:spacing w:val="40"/>
          <w:sz w:val="24"/>
        </w:rPr>
        <w:t xml:space="preserve"> </w:t>
      </w:r>
      <w:r>
        <w:rPr>
          <w:sz w:val="24"/>
        </w:rPr>
        <w:t>и</w:t>
      </w:r>
      <w:r>
        <w:rPr>
          <w:spacing w:val="40"/>
          <w:sz w:val="24"/>
        </w:rPr>
        <w:t xml:space="preserve"> </w:t>
      </w:r>
      <w:r>
        <w:rPr>
          <w:sz w:val="24"/>
        </w:rPr>
        <w:t>закаливающие</w:t>
      </w:r>
      <w:r>
        <w:rPr>
          <w:spacing w:val="40"/>
          <w:sz w:val="24"/>
        </w:rPr>
        <w:t xml:space="preserve"> </w:t>
      </w:r>
      <w:r>
        <w:rPr>
          <w:sz w:val="24"/>
        </w:rPr>
        <w:t>процедуры,</w:t>
      </w:r>
      <w:r>
        <w:rPr>
          <w:spacing w:val="40"/>
          <w:sz w:val="24"/>
        </w:rPr>
        <w:t xml:space="preserve"> </w:t>
      </w:r>
      <w:proofErr w:type="spellStart"/>
      <w:r>
        <w:rPr>
          <w:sz w:val="24"/>
        </w:rPr>
        <w:t>здоровьесберегающие</w:t>
      </w:r>
      <w:proofErr w:type="spellEnd"/>
      <w:r>
        <w:rPr>
          <w:spacing w:val="40"/>
          <w:sz w:val="24"/>
        </w:rPr>
        <w:t xml:space="preserve"> </w:t>
      </w:r>
      <w:r>
        <w:rPr>
          <w:sz w:val="24"/>
        </w:rPr>
        <w:t>мероприятия, двигательную деятельность (подвижные игры, гимнастика и другое).</w:t>
      </w:r>
    </w:p>
    <w:p w:rsidR="00153C15" w:rsidRDefault="00C1539A">
      <w:pPr>
        <w:pStyle w:val="a4"/>
        <w:numPr>
          <w:ilvl w:val="2"/>
          <w:numId w:val="116"/>
        </w:numPr>
        <w:tabs>
          <w:tab w:val="left" w:pos="1995"/>
        </w:tabs>
        <w:spacing w:before="6" w:line="237" w:lineRule="auto"/>
        <w:ind w:left="710" w:right="271" w:firstLine="566"/>
        <w:jc w:val="both"/>
        <w:rPr>
          <w:i/>
          <w:sz w:val="24"/>
        </w:rPr>
      </w:pPr>
      <w:r>
        <w:rPr>
          <w:sz w:val="24"/>
        </w:rPr>
        <w:t>Согласно требованиям</w:t>
      </w:r>
      <w:r>
        <w:rPr>
          <w:spacing w:val="-1"/>
          <w:sz w:val="24"/>
        </w:rPr>
        <w:t xml:space="preserve"> </w:t>
      </w:r>
      <w:proofErr w:type="spellStart"/>
      <w:r>
        <w:rPr>
          <w:sz w:val="24"/>
        </w:rPr>
        <w:t>СанПиН</w:t>
      </w:r>
      <w:proofErr w:type="spellEnd"/>
      <w:r>
        <w:rPr>
          <w:sz w:val="24"/>
        </w:rPr>
        <w:t xml:space="preserve"> 1.2.3685-21</w:t>
      </w:r>
      <w:r>
        <w:rPr>
          <w:spacing w:val="-2"/>
          <w:sz w:val="24"/>
        </w:rPr>
        <w:t xml:space="preserve"> </w:t>
      </w:r>
      <w:r>
        <w:rPr>
          <w:sz w:val="24"/>
        </w:rPr>
        <w:t>в режиме дня</w:t>
      </w:r>
      <w:r>
        <w:rPr>
          <w:spacing w:val="-2"/>
          <w:sz w:val="24"/>
        </w:rPr>
        <w:t xml:space="preserve"> </w:t>
      </w:r>
      <w:r>
        <w:rPr>
          <w:sz w:val="24"/>
        </w:rPr>
        <w:t xml:space="preserve">предусмотрено </w:t>
      </w:r>
      <w:r>
        <w:rPr>
          <w:i/>
          <w:sz w:val="24"/>
        </w:rPr>
        <w:t>время для проведения занятий.</w:t>
      </w:r>
    </w:p>
    <w:p w:rsidR="00153C15" w:rsidRDefault="00C1539A">
      <w:pPr>
        <w:pStyle w:val="a4"/>
        <w:numPr>
          <w:ilvl w:val="2"/>
          <w:numId w:val="116"/>
        </w:numPr>
        <w:tabs>
          <w:tab w:val="left" w:pos="1995"/>
        </w:tabs>
        <w:spacing w:before="4"/>
        <w:ind w:left="710" w:right="268" w:firstLine="566"/>
        <w:jc w:val="both"/>
        <w:rPr>
          <w:sz w:val="24"/>
        </w:rPr>
      </w:pPr>
      <w:r>
        <w:rPr>
          <w:i/>
          <w:sz w:val="24"/>
        </w:rPr>
        <w:t xml:space="preserve">Занятие </w:t>
      </w:r>
      <w:r>
        <w:rPr>
          <w:sz w:val="24"/>
        </w:rPr>
        <w:t>рассматривается как дело, занимательное и интересное детям, развивающее</w:t>
      </w:r>
      <w:r>
        <w:rPr>
          <w:spacing w:val="-1"/>
          <w:sz w:val="24"/>
        </w:rPr>
        <w:t xml:space="preserve"> </w:t>
      </w:r>
      <w:r>
        <w:rPr>
          <w:sz w:val="24"/>
        </w:rPr>
        <w:t>их; как деятельность, направленная на</w:t>
      </w:r>
      <w:r>
        <w:rPr>
          <w:spacing w:val="-6"/>
          <w:sz w:val="24"/>
        </w:rPr>
        <w:t xml:space="preserve"> </w:t>
      </w:r>
      <w:r>
        <w:rPr>
          <w:sz w:val="24"/>
        </w:rPr>
        <w:t>освоение</w:t>
      </w:r>
      <w:r>
        <w:rPr>
          <w:spacing w:val="-1"/>
          <w:sz w:val="24"/>
        </w:rPr>
        <w:t xml:space="preserve"> </w:t>
      </w:r>
      <w:r>
        <w:rPr>
          <w:sz w:val="24"/>
        </w:rPr>
        <w:t>детьми</w:t>
      </w:r>
      <w:r>
        <w:rPr>
          <w:spacing w:val="-4"/>
          <w:sz w:val="24"/>
        </w:rPr>
        <w:t xml:space="preserve"> </w:t>
      </w:r>
      <w:r>
        <w:rPr>
          <w:sz w:val="24"/>
        </w:rPr>
        <w:t>одной или</w:t>
      </w:r>
      <w:r>
        <w:rPr>
          <w:spacing w:val="-4"/>
          <w:sz w:val="24"/>
        </w:rPr>
        <w:t xml:space="preserve"> </w:t>
      </w:r>
      <w:r>
        <w:rPr>
          <w:sz w:val="24"/>
        </w:rPr>
        <w:t>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p w:rsidR="00153C15" w:rsidRDefault="00C1539A">
      <w:pPr>
        <w:pStyle w:val="a3"/>
        <w:ind w:left="710" w:right="266" w:firstLine="566"/>
      </w:pPr>
      <w:r>
        <w:t>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w:t>
      </w:r>
      <w:r>
        <w:rPr>
          <w:spacing w:val="40"/>
        </w:rPr>
        <w:t xml:space="preserve"> </w:t>
      </w:r>
      <w:r>
        <w:t>ситуаций,</w:t>
      </w:r>
      <w:r>
        <w:rPr>
          <w:spacing w:val="40"/>
        </w:rPr>
        <w:t xml:space="preserve"> </w:t>
      </w:r>
      <w:r>
        <w:t>тематических</w:t>
      </w:r>
      <w:r>
        <w:rPr>
          <w:spacing w:val="40"/>
        </w:rPr>
        <w:t xml:space="preserve"> </w:t>
      </w:r>
      <w:r>
        <w:t>событий,</w:t>
      </w:r>
      <w:r>
        <w:rPr>
          <w:spacing w:val="40"/>
        </w:rPr>
        <w:t xml:space="preserve"> </w:t>
      </w:r>
      <w:r>
        <w:t>проектной</w:t>
      </w:r>
      <w:r>
        <w:rPr>
          <w:spacing w:val="40"/>
        </w:rPr>
        <w:t xml:space="preserve"> </w:t>
      </w:r>
      <w:r>
        <w:t>деятельности,</w:t>
      </w:r>
      <w:r>
        <w:rPr>
          <w:spacing w:val="40"/>
        </w:rPr>
        <w:t xml:space="preserve"> </w:t>
      </w:r>
      <w:r>
        <w:t>проблемно-</w:t>
      </w:r>
    </w:p>
    <w:p w:rsidR="00153C15" w:rsidRDefault="00153C15">
      <w:pPr>
        <w:pStyle w:val="a3"/>
        <w:sectPr w:rsidR="00153C15">
          <w:pgSz w:w="11920" w:h="16850"/>
          <w:pgMar w:top="1040" w:right="566" w:bottom="940" w:left="850" w:header="0" w:footer="750" w:gutter="0"/>
          <w:cols w:space="720"/>
        </w:sectPr>
      </w:pPr>
    </w:p>
    <w:p w:rsidR="00153C15" w:rsidRDefault="00C1539A">
      <w:pPr>
        <w:pStyle w:val="a3"/>
        <w:spacing w:before="74" w:line="237" w:lineRule="auto"/>
        <w:ind w:left="710" w:right="283"/>
      </w:pPr>
      <w:r>
        <w:lastRenderedPageBreak/>
        <w:t>обучающих</w:t>
      </w:r>
      <w:r>
        <w:rPr>
          <w:spacing w:val="-11"/>
        </w:rPr>
        <w:t xml:space="preserve"> </w:t>
      </w:r>
      <w:r>
        <w:t>ситуаций,</w:t>
      </w:r>
      <w:r>
        <w:rPr>
          <w:spacing w:val="-4"/>
        </w:rPr>
        <w:t xml:space="preserve"> </w:t>
      </w:r>
      <w:r>
        <w:t>интегрирующих</w:t>
      </w:r>
      <w:r>
        <w:rPr>
          <w:spacing w:val="-5"/>
        </w:rPr>
        <w:t xml:space="preserve"> </w:t>
      </w:r>
      <w:r>
        <w:t>содержание</w:t>
      </w:r>
      <w:r>
        <w:rPr>
          <w:spacing w:val="-12"/>
        </w:rPr>
        <w:t xml:space="preserve"> </w:t>
      </w:r>
      <w:r>
        <w:t>образовательных</w:t>
      </w:r>
      <w:r>
        <w:rPr>
          <w:spacing w:val="-11"/>
        </w:rPr>
        <w:t xml:space="preserve"> </w:t>
      </w:r>
      <w:r>
        <w:t>областей,</w:t>
      </w:r>
      <w:r>
        <w:rPr>
          <w:spacing w:val="-5"/>
        </w:rPr>
        <w:t xml:space="preserve"> </w:t>
      </w:r>
      <w:r>
        <w:t>творческих</w:t>
      </w:r>
      <w:r>
        <w:rPr>
          <w:spacing w:val="-12"/>
        </w:rPr>
        <w:t xml:space="preserve"> </w:t>
      </w:r>
      <w:r>
        <w:t>и исследовательских проектов и так далее.</w:t>
      </w:r>
    </w:p>
    <w:p w:rsidR="00153C15" w:rsidRDefault="00C1539A">
      <w:pPr>
        <w:pStyle w:val="a3"/>
        <w:ind w:left="710" w:right="276" w:firstLine="566"/>
      </w:pPr>
      <w: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153C15" w:rsidRDefault="00C1539A">
      <w:pPr>
        <w:pStyle w:val="a4"/>
        <w:numPr>
          <w:ilvl w:val="2"/>
          <w:numId w:val="116"/>
        </w:numPr>
        <w:tabs>
          <w:tab w:val="left" w:pos="1995"/>
        </w:tabs>
        <w:spacing w:before="2"/>
        <w:ind w:left="710" w:right="269" w:firstLine="566"/>
        <w:jc w:val="both"/>
        <w:rPr>
          <w:sz w:val="24"/>
        </w:rPr>
      </w:pPr>
      <w:r>
        <w:rPr>
          <w:i/>
          <w:sz w:val="24"/>
        </w:rPr>
        <w:t>При организации занятий педагог использует опыт</w:t>
      </w:r>
      <w:r>
        <w:rPr>
          <w:sz w:val="24"/>
        </w:rPr>
        <w:t xml:space="preserve">,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proofErr w:type="spellStart"/>
      <w:r>
        <w:rPr>
          <w:sz w:val="24"/>
        </w:rPr>
        <w:t>СанПиН</w:t>
      </w:r>
      <w:proofErr w:type="spellEnd"/>
      <w:r>
        <w:rPr>
          <w:sz w:val="24"/>
        </w:rPr>
        <w:t xml:space="preserve"> 1.2.3685- </w:t>
      </w:r>
      <w:r>
        <w:rPr>
          <w:spacing w:val="-4"/>
          <w:sz w:val="24"/>
        </w:rPr>
        <w:t>21.</w:t>
      </w:r>
    </w:p>
    <w:p w:rsidR="00153C15" w:rsidRDefault="00C1539A">
      <w:pPr>
        <w:pStyle w:val="a4"/>
        <w:numPr>
          <w:ilvl w:val="2"/>
          <w:numId w:val="116"/>
        </w:numPr>
        <w:tabs>
          <w:tab w:val="left" w:pos="1995"/>
        </w:tabs>
        <w:ind w:left="710" w:right="275" w:firstLine="566"/>
        <w:jc w:val="both"/>
        <w:rPr>
          <w:i/>
          <w:sz w:val="24"/>
        </w:rPr>
      </w:pPr>
      <w:r>
        <w:rPr>
          <w:sz w:val="24"/>
        </w:rPr>
        <w:t>Введение термина «занятие» не означает регламентацию процесса. Термин фиксирует</w:t>
      </w:r>
      <w:r>
        <w:rPr>
          <w:spacing w:val="-4"/>
          <w:sz w:val="24"/>
        </w:rPr>
        <w:t xml:space="preserve"> </w:t>
      </w:r>
      <w:r>
        <w:rPr>
          <w:sz w:val="24"/>
        </w:rPr>
        <w:t>форму</w:t>
      </w:r>
      <w:r>
        <w:rPr>
          <w:spacing w:val="-13"/>
          <w:sz w:val="24"/>
        </w:rPr>
        <w:t xml:space="preserve"> </w:t>
      </w:r>
      <w:r>
        <w:rPr>
          <w:sz w:val="24"/>
        </w:rPr>
        <w:t>организации</w:t>
      </w:r>
      <w:r>
        <w:rPr>
          <w:spacing w:val="-7"/>
          <w:sz w:val="24"/>
        </w:rPr>
        <w:t xml:space="preserve"> </w:t>
      </w:r>
      <w:r>
        <w:rPr>
          <w:sz w:val="24"/>
        </w:rPr>
        <w:t>образовательной</w:t>
      </w:r>
      <w:r>
        <w:rPr>
          <w:spacing w:val="-3"/>
          <w:sz w:val="24"/>
        </w:rPr>
        <w:t xml:space="preserve"> </w:t>
      </w:r>
      <w:r>
        <w:rPr>
          <w:sz w:val="24"/>
        </w:rPr>
        <w:t xml:space="preserve">деятельности. </w:t>
      </w:r>
      <w:r>
        <w:rPr>
          <w:i/>
          <w:sz w:val="24"/>
        </w:rPr>
        <w:t>Содержание</w:t>
      </w:r>
      <w:r>
        <w:rPr>
          <w:i/>
          <w:spacing w:val="-5"/>
          <w:sz w:val="24"/>
        </w:rPr>
        <w:t xml:space="preserve"> </w:t>
      </w:r>
      <w:r>
        <w:rPr>
          <w:i/>
          <w:sz w:val="24"/>
        </w:rPr>
        <w:t>и</w:t>
      </w:r>
      <w:r>
        <w:rPr>
          <w:i/>
          <w:spacing w:val="-4"/>
          <w:sz w:val="24"/>
        </w:rPr>
        <w:t xml:space="preserve"> </w:t>
      </w:r>
      <w:r>
        <w:rPr>
          <w:i/>
          <w:sz w:val="24"/>
        </w:rPr>
        <w:t>педагогически обоснованную методику проведения занятий педагог может выбирать самостоятельно.</w:t>
      </w:r>
    </w:p>
    <w:p w:rsidR="00153C15" w:rsidRDefault="00C1539A">
      <w:pPr>
        <w:pStyle w:val="a4"/>
        <w:numPr>
          <w:ilvl w:val="2"/>
          <w:numId w:val="116"/>
        </w:numPr>
        <w:tabs>
          <w:tab w:val="left" w:pos="2851"/>
        </w:tabs>
        <w:ind w:left="2851" w:hanging="724"/>
        <w:jc w:val="both"/>
        <w:rPr>
          <w:i/>
          <w:sz w:val="24"/>
        </w:rPr>
      </w:pPr>
      <w:r>
        <w:rPr>
          <w:i/>
          <w:sz w:val="24"/>
        </w:rPr>
        <w:t>Образовательная</w:t>
      </w:r>
      <w:r>
        <w:rPr>
          <w:i/>
          <w:spacing w:val="39"/>
          <w:sz w:val="24"/>
        </w:rPr>
        <w:t xml:space="preserve"> </w:t>
      </w:r>
      <w:r>
        <w:rPr>
          <w:i/>
          <w:sz w:val="24"/>
        </w:rPr>
        <w:t>деятельность,</w:t>
      </w:r>
      <w:r>
        <w:rPr>
          <w:i/>
          <w:spacing w:val="42"/>
          <w:sz w:val="24"/>
        </w:rPr>
        <w:t xml:space="preserve"> </w:t>
      </w:r>
      <w:r>
        <w:rPr>
          <w:i/>
          <w:sz w:val="24"/>
        </w:rPr>
        <w:t>осуществляемая</w:t>
      </w:r>
      <w:r>
        <w:rPr>
          <w:i/>
          <w:spacing w:val="40"/>
          <w:sz w:val="24"/>
        </w:rPr>
        <w:t xml:space="preserve"> </w:t>
      </w:r>
      <w:r>
        <w:rPr>
          <w:i/>
          <w:sz w:val="24"/>
        </w:rPr>
        <w:t>во</w:t>
      </w:r>
      <w:r>
        <w:rPr>
          <w:i/>
          <w:spacing w:val="35"/>
          <w:sz w:val="24"/>
        </w:rPr>
        <w:t xml:space="preserve"> </w:t>
      </w:r>
      <w:r>
        <w:rPr>
          <w:i/>
          <w:sz w:val="24"/>
        </w:rPr>
        <w:t>время</w:t>
      </w:r>
      <w:r>
        <w:rPr>
          <w:i/>
          <w:spacing w:val="39"/>
          <w:sz w:val="24"/>
        </w:rPr>
        <w:t xml:space="preserve"> </w:t>
      </w:r>
      <w:r>
        <w:rPr>
          <w:i/>
          <w:spacing w:val="-2"/>
          <w:sz w:val="24"/>
        </w:rPr>
        <w:t>прогулки,</w:t>
      </w:r>
    </w:p>
    <w:p w:rsidR="00153C15" w:rsidRDefault="00C1539A">
      <w:pPr>
        <w:pStyle w:val="a3"/>
        <w:spacing w:line="274" w:lineRule="exact"/>
        <w:ind w:left="710"/>
        <w:jc w:val="left"/>
      </w:pPr>
      <w:r>
        <w:rPr>
          <w:spacing w:val="-2"/>
        </w:rPr>
        <w:t>включает:</w:t>
      </w:r>
    </w:p>
    <w:p w:rsidR="00153C15" w:rsidRDefault="00C1539A">
      <w:pPr>
        <w:pStyle w:val="a4"/>
        <w:numPr>
          <w:ilvl w:val="0"/>
          <w:numId w:val="82"/>
        </w:numPr>
        <w:tabs>
          <w:tab w:val="left" w:pos="2270"/>
          <w:tab w:val="left" w:pos="3740"/>
          <w:tab w:val="left" w:pos="4163"/>
          <w:tab w:val="left" w:pos="5459"/>
          <w:tab w:val="left" w:pos="5805"/>
          <w:tab w:val="left" w:pos="7121"/>
          <w:tab w:val="left" w:pos="8302"/>
          <w:tab w:val="left" w:pos="9973"/>
        </w:tabs>
        <w:spacing w:before="2"/>
        <w:ind w:left="2270" w:hanging="143"/>
        <w:jc w:val="left"/>
        <w:rPr>
          <w:sz w:val="24"/>
        </w:rPr>
      </w:pPr>
      <w:r>
        <w:rPr>
          <w:spacing w:val="-2"/>
          <w:sz w:val="24"/>
        </w:rPr>
        <w:t>наблюдения</w:t>
      </w:r>
      <w:r>
        <w:rPr>
          <w:sz w:val="24"/>
        </w:rPr>
        <w:tab/>
      </w:r>
      <w:r>
        <w:rPr>
          <w:spacing w:val="-5"/>
          <w:sz w:val="24"/>
        </w:rPr>
        <w:t>за</w:t>
      </w:r>
      <w:r>
        <w:rPr>
          <w:sz w:val="24"/>
        </w:rPr>
        <w:tab/>
      </w:r>
      <w:r>
        <w:rPr>
          <w:spacing w:val="-2"/>
          <w:sz w:val="24"/>
        </w:rPr>
        <w:t>объектами</w:t>
      </w:r>
      <w:r>
        <w:rPr>
          <w:sz w:val="24"/>
        </w:rPr>
        <w:tab/>
      </w:r>
      <w:r>
        <w:rPr>
          <w:spacing w:val="-10"/>
          <w:sz w:val="24"/>
        </w:rPr>
        <w:t>и</w:t>
      </w:r>
      <w:r>
        <w:rPr>
          <w:sz w:val="24"/>
        </w:rPr>
        <w:tab/>
      </w:r>
      <w:r>
        <w:rPr>
          <w:spacing w:val="-2"/>
          <w:sz w:val="24"/>
        </w:rPr>
        <w:t>явлениями</w:t>
      </w:r>
      <w:r>
        <w:rPr>
          <w:sz w:val="24"/>
        </w:rPr>
        <w:tab/>
      </w:r>
      <w:r>
        <w:rPr>
          <w:spacing w:val="-2"/>
          <w:sz w:val="24"/>
        </w:rPr>
        <w:t>природы,</w:t>
      </w:r>
      <w:r>
        <w:rPr>
          <w:sz w:val="24"/>
        </w:rPr>
        <w:tab/>
      </w:r>
      <w:r>
        <w:rPr>
          <w:spacing w:val="-2"/>
          <w:sz w:val="24"/>
        </w:rPr>
        <w:t>направленные</w:t>
      </w:r>
      <w:r>
        <w:rPr>
          <w:sz w:val="24"/>
        </w:rPr>
        <w:tab/>
      </w:r>
      <w:r>
        <w:rPr>
          <w:spacing w:val="-5"/>
          <w:sz w:val="24"/>
        </w:rPr>
        <w:t>на</w:t>
      </w:r>
    </w:p>
    <w:p w:rsidR="00153C15" w:rsidRDefault="00C1539A">
      <w:pPr>
        <w:pStyle w:val="a3"/>
        <w:spacing w:line="274" w:lineRule="exact"/>
        <w:ind w:left="710"/>
        <w:jc w:val="left"/>
      </w:pPr>
      <w:r>
        <w:rPr>
          <w:spacing w:val="-2"/>
        </w:rPr>
        <w:t>установление разнообразных</w:t>
      </w:r>
      <w:r>
        <w:t xml:space="preserve"> </w:t>
      </w:r>
      <w:r>
        <w:rPr>
          <w:spacing w:val="-2"/>
        </w:rPr>
        <w:t>связей</w:t>
      </w:r>
      <w:r>
        <w:rPr>
          <w:spacing w:val="1"/>
        </w:rPr>
        <w:t xml:space="preserve"> </w:t>
      </w:r>
      <w:r>
        <w:rPr>
          <w:spacing w:val="-2"/>
        </w:rPr>
        <w:t>и</w:t>
      </w:r>
      <w:r>
        <w:t xml:space="preserve"> </w:t>
      </w:r>
      <w:r>
        <w:rPr>
          <w:spacing w:val="-2"/>
        </w:rPr>
        <w:t>зависимостей</w:t>
      </w:r>
      <w:r>
        <w:rPr>
          <w:spacing w:val="8"/>
        </w:rPr>
        <w:t xml:space="preserve"> </w:t>
      </w:r>
      <w:r>
        <w:rPr>
          <w:spacing w:val="-2"/>
        </w:rPr>
        <w:t>в</w:t>
      </w:r>
      <w:r>
        <w:t xml:space="preserve"> </w:t>
      </w:r>
      <w:r>
        <w:rPr>
          <w:spacing w:val="-2"/>
        </w:rPr>
        <w:t>природе,</w:t>
      </w:r>
      <w:r>
        <w:rPr>
          <w:spacing w:val="-3"/>
        </w:rPr>
        <w:t xml:space="preserve"> </w:t>
      </w:r>
      <w:r>
        <w:rPr>
          <w:spacing w:val="-2"/>
        </w:rPr>
        <w:t>воспитание</w:t>
      </w:r>
      <w:r>
        <w:rPr>
          <w:spacing w:val="-8"/>
        </w:rPr>
        <w:t xml:space="preserve"> </w:t>
      </w:r>
      <w:r>
        <w:rPr>
          <w:spacing w:val="-2"/>
        </w:rPr>
        <w:t>отношения</w:t>
      </w:r>
      <w:r>
        <w:rPr>
          <w:spacing w:val="-4"/>
        </w:rPr>
        <w:t xml:space="preserve"> </w:t>
      </w:r>
      <w:r>
        <w:rPr>
          <w:spacing w:val="-2"/>
        </w:rPr>
        <w:t>к</w:t>
      </w:r>
      <w:r>
        <w:rPr>
          <w:spacing w:val="-3"/>
        </w:rPr>
        <w:t xml:space="preserve"> </w:t>
      </w:r>
      <w:r>
        <w:rPr>
          <w:spacing w:val="-4"/>
        </w:rPr>
        <w:t>ней;</w:t>
      </w:r>
    </w:p>
    <w:p w:rsidR="00153C15" w:rsidRDefault="00C1539A">
      <w:pPr>
        <w:pStyle w:val="a4"/>
        <w:numPr>
          <w:ilvl w:val="0"/>
          <w:numId w:val="82"/>
        </w:numPr>
        <w:tabs>
          <w:tab w:val="left" w:pos="2269"/>
        </w:tabs>
        <w:spacing w:before="5" w:line="237" w:lineRule="auto"/>
        <w:ind w:right="306" w:firstLine="1416"/>
        <w:jc w:val="left"/>
        <w:rPr>
          <w:sz w:val="24"/>
        </w:rPr>
      </w:pPr>
      <w:r>
        <w:rPr>
          <w:sz w:val="24"/>
        </w:rPr>
        <w:t>подвижные игры и спортивные упражнения, направленные на оптимизацию режима двигательной активности и укрепление здоровья детей;</w:t>
      </w:r>
    </w:p>
    <w:p w:rsidR="00153C15" w:rsidRDefault="00C1539A">
      <w:pPr>
        <w:pStyle w:val="a4"/>
        <w:numPr>
          <w:ilvl w:val="0"/>
          <w:numId w:val="82"/>
        </w:numPr>
        <w:tabs>
          <w:tab w:val="left" w:pos="2270"/>
        </w:tabs>
        <w:spacing w:before="3" w:line="275" w:lineRule="exact"/>
        <w:ind w:left="2270" w:hanging="143"/>
        <w:jc w:val="left"/>
        <w:rPr>
          <w:sz w:val="24"/>
        </w:rPr>
      </w:pPr>
      <w:r>
        <w:rPr>
          <w:sz w:val="24"/>
        </w:rPr>
        <w:t>экспериментирование</w:t>
      </w:r>
      <w:r>
        <w:rPr>
          <w:spacing w:val="-12"/>
          <w:sz w:val="24"/>
        </w:rPr>
        <w:t xml:space="preserve"> </w:t>
      </w:r>
      <w:r>
        <w:rPr>
          <w:sz w:val="24"/>
        </w:rPr>
        <w:t>с</w:t>
      </w:r>
      <w:r>
        <w:rPr>
          <w:spacing w:val="-12"/>
          <w:sz w:val="24"/>
        </w:rPr>
        <w:t xml:space="preserve"> </w:t>
      </w:r>
      <w:r>
        <w:rPr>
          <w:sz w:val="24"/>
        </w:rPr>
        <w:t>объектами</w:t>
      </w:r>
      <w:r>
        <w:rPr>
          <w:spacing w:val="-4"/>
          <w:sz w:val="24"/>
        </w:rPr>
        <w:t xml:space="preserve"> </w:t>
      </w:r>
      <w:r>
        <w:rPr>
          <w:sz w:val="24"/>
        </w:rPr>
        <w:t>неживой</w:t>
      </w:r>
      <w:r>
        <w:rPr>
          <w:spacing w:val="-4"/>
          <w:sz w:val="24"/>
        </w:rPr>
        <w:t xml:space="preserve"> </w:t>
      </w:r>
      <w:r>
        <w:rPr>
          <w:spacing w:val="-2"/>
          <w:sz w:val="24"/>
        </w:rPr>
        <w:t>природы;</w:t>
      </w:r>
    </w:p>
    <w:p w:rsidR="00153C15" w:rsidRDefault="00C1539A">
      <w:pPr>
        <w:pStyle w:val="a4"/>
        <w:numPr>
          <w:ilvl w:val="0"/>
          <w:numId w:val="82"/>
        </w:numPr>
        <w:tabs>
          <w:tab w:val="left" w:pos="2270"/>
        </w:tabs>
        <w:spacing w:line="275" w:lineRule="exact"/>
        <w:ind w:left="2270" w:hanging="143"/>
        <w:jc w:val="left"/>
        <w:rPr>
          <w:sz w:val="24"/>
        </w:rPr>
      </w:pPr>
      <w:r>
        <w:rPr>
          <w:sz w:val="24"/>
        </w:rPr>
        <w:t>сюжетно-ролевые</w:t>
      </w:r>
      <w:r>
        <w:rPr>
          <w:spacing w:val="-13"/>
          <w:sz w:val="24"/>
        </w:rPr>
        <w:t xml:space="preserve"> </w:t>
      </w:r>
      <w:r>
        <w:rPr>
          <w:sz w:val="24"/>
        </w:rPr>
        <w:t>и</w:t>
      </w:r>
      <w:r>
        <w:rPr>
          <w:spacing w:val="-5"/>
          <w:sz w:val="24"/>
        </w:rPr>
        <w:t xml:space="preserve"> </w:t>
      </w:r>
      <w:r>
        <w:rPr>
          <w:sz w:val="24"/>
        </w:rPr>
        <w:t>конструктивные</w:t>
      </w:r>
      <w:r>
        <w:rPr>
          <w:spacing w:val="-5"/>
          <w:sz w:val="24"/>
        </w:rPr>
        <w:t xml:space="preserve"> </w:t>
      </w:r>
      <w:r>
        <w:rPr>
          <w:sz w:val="24"/>
        </w:rPr>
        <w:t>игры</w:t>
      </w:r>
      <w:r>
        <w:rPr>
          <w:spacing w:val="-9"/>
          <w:sz w:val="24"/>
        </w:rPr>
        <w:t xml:space="preserve"> </w:t>
      </w:r>
      <w:r>
        <w:rPr>
          <w:sz w:val="24"/>
        </w:rPr>
        <w:t>(с</w:t>
      </w:r>
      <w:r>
        <w:rPr>
          <w:spacing w:val="-7"/>
          <w:sz w:val="24"/>
        </w:rPr>
        <w:t xml:space="preserve"> </w:t>
      </w:r>
      <w:r>
        <w:rPr>
          <w:sz w:val="24"/>
        </w:rPr>
        <w:t>песком,</w:t>
      </w:r>
      <w:r>
        <w:rPr>
          <w:spacing w:val="-2"/>
          <w:sz w:val="24"/>
        </w:rPr>
        <w:t xml:space="preserve"> </w:t>
      </w:r>
      <w:r>
        <w:rPr>
          <w:sz w:val="24"/>
        </w:rPr>
        <w:t>со</w:t>
      </w:r>
      <w:r>
        <w:rPr>
          <w:spacing w:val="-1"/>
          <w:sz w:val="24"/>
        </w:rPr>
        <w:t xml:space="preserve"> </w:t>
      </w:r>
      <w:r>
        <w:rPr>
          <w:sz w:val="24"/>
        </w:rPr>
        <w:t>снегом,</w:t>
      </w:r>
      <w:r>
        <w:rPr>
          <w:spacing w:val="-7"/>
          <w:sz w:val="24"/>
        </w:rPr>
        <w:t xml:space="preserve"> </w:t>
      </w:r>
      <w:r>
        <w:rPr>
          <w:sz w:val="24"/>
        </w:rPr>
        <w:t>с</w:t>
      </w:r>
      <w:r>
        <w:rPr>
          <w:spacing w:val="-6"/>
          <w:sz w:val="24"/>
        </w:rPr>
        <w:t xml:space="preserve"> </w:t>
      </w:r>
      <w:r>
        <w:rPr>
          <w:spacing w:val="-2"/>
          <w:sz w:val="24"/>
        </w:rPr>
        <w:t>природным</w:t>
      </w:r>
    </w:p>
    <w:p w:rsidR="00153C15" w:rsidRDefault="00153C15">
      <w:pPr>
        <w:pStyle w:val="a4"/>
        <w:spacing w:line="275" w:lineRule="exact"/>
        <w:jc w:val="left"/>
        <w:rPr>
          <w:sz w:val="24"/>
        </w:rPr>
        <w:sectPr w:rsidR="00153C15">
          <w:pgSz w:w="11920" w:h="16850"/>
          <w:pgMar w:top="1040" w:right="566" w:bottom="940" w:left="850" w:header="0" w:footer="750" w:gutter="0"/>
          <w:cols w:space="720"/>
        </w:sectPr>
      </w:pPr>
    </w:p>
    <w:p w:rsidR="00153C15" w:rsidRDefault="00C1539A">
      <w:pPr>
        <w:pStyle w:val="a3"/>
        <w:spacing w:before="3"/>
        <w:ind w:left="710"/>
        <w:jc w:val="left"/>
      </w:pPr>
      <w:r>
        <w:rPr>
          <w:spacing w:val="-2"/>
        </w:rPr>
        <w:lastRenderedPageBreak/>
        <w:t>материалом);</w:t>
      </w:r>
    </w:p>
    <w:p w:rsidR="00153C15" w:rsidRDefault="00C1539A">
      <w:pPr>
        <w:rPr>
          <w:sz w:val="24"/>
        </w:rPr>
      </w:pPr>
      <w:r>
        <w:br w:type="column"/>
      </w:r>
    </w:p>
    <w:p w:rsidR="00153C15" w:rsidRDefault="00C1539A">
      <w:pPr>
        <w:pStyle w:val="a4"/>
        <w:numPr>
          <w:ilvl w:val="0"/>
          <w:numId w:val="82"/>
        </w:numPr>
        <w:tabs>
          <w:tab w:val="left" w:pos="162"/>
        </w:tabs>
        <w:ind w:left="162" w:hanging="138"/>
        <w:jc w:val="left"/>
        <w:rPr>
          <w:sz w:val="24"/>
        </w:rPr>
      </w:pPr>
      <w:r>
        <w:rPr>
          <w:sz w:val="24"/>
        </w:rPr>
        <w:t>элементарную</w:t>
      </w:r>
      <w:r>
        <w:rPr>
          <w:spacing w:val="-9"/>
          <w:sz w:val="24"/>
        </w:rPr>
        <w:t xml:space="preserve"> </w:t>
      </w:r>
      <w:r>
        <w:rPr>
          <w:sz w:val="24"/>
        </w:rPr>
        <w:t>трудовую</w:t>
      </w:r>
      <w:r>
        <w:rPr>
          <w:spacing w:val="-5"/>
          <w:sz w:val="24"/>
        </w:rPr>
        <w:t xml:space="preserve"> </w:t>
      </w:r>
      <w:r>
        <w:rPr>
          <w:sz w:val="24"/>
        </w:rPr>
        <w:t>деятельность</w:t>
      </w:r>
      <w:r>
        <w:rPr>
          <w:spacing w:val="-2"/>
          <w:sz w:val="24"/>
        </w:rPr>
        <w:t xml:space="preserve"> </w:t>
      </w:r>
      <w:r>
        <w:rPr>
          <w:sz w:val="24"/>
        </w:rPr>
        <w:t>детей</w:t>
      </w:r>
      <w:r>
        <w:rPr>
          <w:spacing w:val="-8"/>
          <w:sz w:val="24"/>
        </w:rPr>
        <w:t xml:space="preserve"> </w:t>
      </w:r>
      <w:r>
        <w:rPr>
          <w:sz w:val="24"/>
        </w:rPr>
        <w:t>на</w:t>
      </w:r>
      <w:r>
        <w:rPr>
          <w:spacing w:val="-9"/>
          <w:sz w:val="24"/>
        </w:rPr>
        <w:t xml:space="preserve"> </w:t>
      </w:r>
      <w:r>
        <w:rPr>
          <w:sz w:val="24"/>
        </w:rPr>
        <w:t>участке</w:t>
      </w:r>
      <w:r>
        <w:rPr>
          <w:spacing w:val="-9"/>
          <w:sz w:val="24"/>
        </w:rPr>
        <w:t xml:space="preserve"> </w:t>
      </w:r>
      <w:r>
        <w:rPr>
          <w:spacing w:val="-4"/>
          <w:sz w:val="24"/>
        </w:rPr>
        <w:t>ДОО;</w:t>
      </w:r>
    </w:p>
    <w:p w:rsidR="00153C15" w:rsidRDefault="00C1539A">
      <w:pPr>
        <w:pStyle w:val="a4"/>
        <w:numPr>
          <w:ilvl w:val="0"/>
          <w:numId w:val="82"/>
        </w:numPr>
        <w:tabs>
          <w:tab w:val="left" w:pos="162"/>
        </w:tabs>
        <w:spacing w:before="3"/>
        <w:ind w:left="162" w:hanging="138"/>
        <w:jc w:val="left"/>
        <w:rPr>
          <w:sz w:val="24"/>
        </w:rPr>
      </w:pPr>
      <w:r>
        <w:rPr>
          <w:sz w:val="24"/>
        </w:rPr>
        <w:t>свободное</w:t>
      </w:r>
      <w:r>
        <w:rPr>
          <w:spacing w:val="-14"/>
          <w:sz w:val="24"/>
        </w:rPr>
        <w:t xml:space="preserve"> </w:t>
      </w:r>
      <w:r>
        <w:rPr>
          <w:sz w:val="24"/>
        </w:rPr>
        <w:t>общение</w:t>
      </w:r>
      <w:r>
        <w:rPr>
          <w:spacing w:val="-12"/>
          <w:sz w:val="24"/>
        </w:rPr>
        <w:t xml:space="preserve"> </w:t>
      </w:r>
      <w:r>
        <w:rPr>
          <w:sz w:val="24"/>
        </w:rPr>
        <w:t>педагога</w:t>
      </w:r>
      <w:r>
        <w:rPr>
          <w:spacing w:val="-7"/>
          <w:sz w:val="24"/>
        </w:rPr>
        <w:t xml:space="preserve"> </w:t>
      </w:r>
      <w:r>
        <w:rPr>
          <w:sz w:val="24"/>
        </w:rPr>
        <w:t>с</w:t>
      </w:r>
      <w:r>
        <w:rPr>
          <w:spacing w:val="-9"/>
          <w:sz w:val="24"/>
        </w:rPr>
        <w:t xml:space="preserve"> </w:t>
      </w:r>
      <w:r>
        <w:rPr>
          <w:sz w:val="24"/>
        </w:rPr>
        <w:t>детьми,</w:t>
      </w:r>
      <w:r>
        <w:rPr>
          <w:spacing w:val="-8"/>
          <w:sz w:val="24"/>
        </w:rPr>
        <w:t xml:space="preserve"> </w:t>
      </w:r>
      <w:r>
        <w:rPr>
          <w:sz w:val="24"/>
        </w:rPr>
        <w:t>индивидуальную</w:t>
      </w:r>
      <w:r>
        <w:rPr>
          <w:spacing w:val="-7"/>
          <w:sz w:val="24"/>
        </w:rPr>
        <w:t xml:space="preserve"> </w:t>
      </w:r>
      <w:r>
        <w:rPr>
          <w:spacing w:val="-2"/>
          <w:sz w:val="24"/>
        </w:rPr>
        <w:t>работу;</w:t>
      </w:r>
    </w:p>
    <w:p w:rsidR="00153C15" w:rsidRDefault="00C1539A">
      <w:pPr>
        <w:pStyle w:val="a4"/>
        <w:numPr>
          <w:ilvl w:val="0"/>
          <w:numId w:val="82"/>
        </w:numPr>
        <w:tabs>
          <w:tab w:val="left" w:pos="162"/>
        </w:tabs>
        <w:spacing w:before="3"/>
        <w:ind w:left="162" w:hanging="138"/>
        <w:jc w:val="left"/>
        <w:rPr>
          <w:sz w:val="24"/>
        </w:rPr>
      </w:pPr>
      <w:r>
        <w:rPr>
          <w:sz w:val="24"/>
        </w:rPr>
        <w:t>проведение</w:t>
      </w:r>
      <w:r>
        <w:rPr>
          <w:spacing w:val="-9"/>
          <w:sz w:val="24"/>
        </w:rPr>
        <w:t xml:space="preserve"> </w:t>
      </w:r>
      <w:r>
        <w:rPr>
          <w:sz w:val="24"/>
        </w:rPr>
        <w:t>спортивных</w:t>
      </w:r>
      <w:r>
        <w:rPr>
          <w:spacing w:val="-5"/>
          <w:sz w:val="24"/>
        </w:rPr>
        <w:t xml:space="preserve"> </w:t>
      </w:r>
      <w:r>
        <w:rPr>
          <w:sz w:val="24"/>
        </w:rPr>
        <w:t>праздников</w:t>
      </w:r>
      <w:r>
        <w:rPr>
          <w:spacing w:val="-8"/>
          <w:sz w:val="24"/>
        </w:rPr>
        <w:t xml:space="preserve"> </w:t>
      </w:r>
      <w:r>
        <w:rPr>
          <w:sz w:val="24"/>
        </w:rPr>
        <w:t>(при</w:t>
      </w:r>
      <w:r>
        <w:rPr>
          <w:spacing w:val="-10"/>
          <w:sz w:val="24"/>
        </w:rPr>
        <w:t xml:space="preserve"> </w:t>
      </w:r>
      <w:r>
        <w:rPr>
          <w:spacing w:val="-2"/>
          <w:sz w:val="24"/>
        </w:rPr>
        <w:t>необходимости).</w:t>
      </w:r>
    </w:p>
    <w:p w:rsidR="00153C15" w:rsidRDefault="00153C15">
      <w:pPr>
        <w:pStyle w:val="a4"/>
        <w:jc w:val="left"/>
        <w:rPr>
          <w:sz w:val="24"/>
        </w:rPr>
        <w:sectPr w:rsidR="00153C15">
          <w:type w:val="continuous"/>
          <w:pgSz w:w="11920" w:h="16850"/>
          <w:pgMar w:top="1920" w:right="566" w:bottom="280" w:left="850" w:header="0" w:footer="750" w:gutter="0"/>
          <w:cols w:num="2" w:space="720" w:equalWidth="0">
            <w:col w:w="2068" w:space="40"/>
            <w:col w:w="8396"/>
          </w:cols>
        </w:sectPr>
      </w:pPr>
    </w:p>
    <w:p w:rsidR="00153C15" w:rsidRDefault="00C1539A">
      <w:pPr>
        <w:pStyle w:val="a4"/>
        <w:numPr>
          <w:ilvl w:val="2"/>
          <w:numId w:val="116"/>
        </w:numPr>
        <w:tabs>
          <w:tab w:val="left" w:pos="2000"/>
        </w:tabs>
        <w:spacing w:line="237" w:lineRule="auto"/>
        <w:ind w:right="275" w:firstLine="427"/>
        <w:jc w:val="both"/>
        <w:rPr>
          <w:i/>
          <w:sz w:val="24"/>
        </w:rPr>
      </w:pPr>
      <w:r>
        <w:rPr>
          <w:i/>
          <w:sz w:val="24"/>
        </w:rPr>
        <w:lastRenderedPageBreak/>
        <w:t>Образовательная деятельность, осуществляемая во вторую половину дня, может включать:</w:t>
      </w:r>
    </w:p>
    <w:p w:rsidR="00153C15" w:rsidRDefault="00C1539A">
      <w:pPr>
        <w:pStyle w:val="a4"/>
        <w:numPr>
          <w:ilvl w:val="0"/>
          <w:numId w:val="81"/>
        </w:numPr>
        <w:tabs>
          <w:tab w:val="left" w:pos="1419"/>
        </w:tabs>
        <w:spacing w:before="3"/>
        <w:ind w:right="263" w:firstLine="427"/>
        <w:rPr>
          <w:sz w:val="24"/>
        </w:rPr>
      </w:pPr>
      <w:r>
        <w:rPr>
          <w:sz w:val="24"/>
        </w:rPr>
        <w:t>элементарную трудовую деятельность детей (уборка групповой комнаты; ремонт книг,</w:t>
      </w:r>
      <w:r>
        <w:rPr>
          <w:spacing w:val="-1"/>
          <w:sz w:val="24"/>
        </w:rPr>
        <w:t xml:space="preserve"> </w:t>
      </w:r>
      <w:r>
        <w:rPr>
          <w:sz w:val="24"/>
        </w:rPr>
        <w:t>настольно-печатных</w:t>
      </w:r>
      <w:r>
        <w:rPr>
          <w:spacing w:val="-3"/>
          <w:sz w:val="24"/>
        </w:rPr>
        <w:t xml:space="preserve"> </w:t>
      </w:r>
      <w:r>
        <w:rPr>
          <w:sz w:val="24"/>
        </w:rPr>
        <w:t>игр;</w:t>
      </w:r>
      <w:r>
        <w:rPr>
          <w:spacing w:val="-3"/>
          <w:sz w:val="24"/>
        </w:rPr>
        <w:t xml:space="preserve"> </w:t>
      </w:r>
      <w:r>
        <w:rPr>
          <w:sz w:val="24"/>
        </w:rPr>
        <w:t>стирка кукольного белья;</w:t>
      </w:r>
      <w:r>
        <w:rPr>
          <w:spacing w:val="-3"/>
          <w:sz w:val="24"/>
        </w:rPr>
        <w:t xml:space="preserve"> </w:t>
      </w:r>
      <w:r>
        <w:rPr>
          <w:sz w:val="24"/>
        </w:rPr>
        <w:t>изготовление игрушек-самоделок для игр малышей);</w:t>
      </w:r>
    </w:p>
    <w:p w:rsidR="00153C15" w:rsidRDefault="00C1539A">
      <w:pPr>
        <w:pStyle w:val="a4"/>
        <w:numPr>
          <w:ilvl w:val="0"/>
          <w:numId w:val="81"/>
        </w:numPr>
        <w:tabs>
          <w:tab w:val="left" w:pos="1419"/>
        </w:tabs>
        <w:ind w:right="276" w:firstLine="427"/>
        <w:rPr>
          <w:sz w:val="24"/>
        </w:rPr>
      </w:pPr>
      <w:r>
        <w:rPr>
          <w:sz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153C15" w:rsidRDefault="00C1539A">
      <w:pPr>
        <w:pStyle w:val="a4"/>
        <w:numPr>
          <w:ilvl w:val="0"/>
          <w:numId w:val="81"/>
        </w:numPr>
        <w:tabs>
          <w:tab w:val="left" w:pos="1419"/>
        </w:tabs>
        <w:spacing w:before="3" w:line="237" w:lineRule="auto"/>
        <w:ind w:right="280" w:firstLine="427"/>
        <w:rPr>
          <w:sz w:val="24"/>
        </w:rPr>
      </w:pPr>
      <w:r>
        <w:rPr>
          <w:sz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153C15" w:rsidRDefault="00C1539A">
      <w:pPr>
        <w:pStyle w:val="a4"/>
        <w:numPr>
          <w:ilvl w:val="0"/>
          <w:numId w:val="81"/>
        </w:numPr>
        <w:tabs>
          <w:tab w:val="left" w:pos="1419"/>
        </w:tabs>
        <w:spacing w:before="6" w:line="237" w:lineRule="auto"/>
        <w:ind w:right="280" w:firstLine="427"/>
        <w:rPr>
          <w:sz w:val="24"/>
        </w:rPr>
      </w:pPr>
      <w:r>
        <w:rPr>
          <w:sz w:val="24"/>
        </w:rPr>
        <w:t xml:space="preserve">опыты и эксперименты, практико-ориентированные проекты, коллекционирование и </w:t>
      </w:r>
      <w:r>
        <w:rPr>
          <w:spacing w:val="-2"/>
          <w:sz w:val="24"/>
        </w:rPr>
        <w:t>другое;</w:t>
      </w:r>
    </w:p>
    <w:p w:rsidR="00153C15" w:rsidRDefault="00C1539A">
      <w:pPr>
        <w:pStyle w:val="a4"/>
        <w:numPr>
          <w:ilvl w:val="0"/>
          <w:numId w:val="81"/>
        </w:numPr>
        <w:tabs>
          <w:tab w:val="left" w:pos="1419"/>
        </w:tabs>
        <w:spacing w:before="10" w:line="237" w:lineRule="auto"/>
        <w:ind w:right="278" w:firstLine="427"/>
        <w:rPr>
          <w:sz w:val="24"/>
        </w:rPr>
      </w:pPr>
      <w:r>
        <w:rPr>
          <w:sz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153C15" w:rsidRDefault="00C1539A">
      <w:pPr>
        <w:pStyle w:val="a4"/>
        <w:numPr>
          <w:ilvl w:val="0"/>
          <w:numId w:val="81"/>
        </w:numPr>
        <w:tabs>
          <w:tab w:val="left" w:pos="1419"/>
        </w:tabs>
        <w:spacing w:line="242" w:lineRule="auto"/>
        <w:ind w:right="267" w:firstLine="427"/>
        <w:rPr>
          <w:sz w:val="24"/>
        </w:rPr>
      </w:pPr>
      <w:r>
        <w:rPr>
          <w:sz w:val="24"/>
        </w:rPr>
        <w:t>слушание и исполнение музыкальных произведений, музыкально-ритмические движения, музыкальные игры и импровизации;</w:t>
      </w:r>
    </w:p>
    <w:p w:rsidR="00153C15" w:rsidRDefault="00C1539A">
      <w:pPr>
        <w:pStyle w:val="a4"/>
        <w:numPr>
          <w:ilvl w:val="0"/>
          <w:numId w:val="81"/>
        </w:numPr>
        <w:tabs>
          <w:tab w:val="left" w:pos="1419"/>
        </w:tabs>
        <w:ind w:right="273" w:firstLine="427"/>
        <w:rPr>
          <w:sz w:val="24"/>
        </w:rPr>
      </w:pPr>
      <w:r>
        <w:rPr>
          <w:sz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153C15" w:rsidRDefault="00C1539A">
      <w:pPr>
        <w:pStyle w:val="a4"/>
        <w:numPr>
          <w:ilvl w:val="0"/>
          <w:numId w:val="81"/>
        </w:numPr>
        <w:tabs>
          <w:tab w:val="left" w:pos="1415"/>
        </w:tabs>
        <w:spacing w:line="275" w:lineRule="exact"/>
        <w:ind w:left="1415" w:hanging="138"/>
        <w:rPr>
          <w:sz w:val="24"/>
        </w:rPr>
      </w:pPr>
      <w:r>
        <w:rPr>
          <w:sz w:val="24"/>
        </w:rPr>
        <w:t>индивидуальную</w:t>
      </w:r>
      <w:r>
        <w:rPr>
          <w:spacing w:val="-5"/>
          <w:sz w:val="24"/>
        </w:rPr>
        <w:t xml:space="preserve"> </w:t>
      </w:r>
      <w:r>
        <w:rPr>
          <w:sz w:val="24"/>
        </w:rPr>
        <w:t>работу</w:t>
      </w:r>
      <w:r>
        <w:rPr>
          <w:spacing w:val="-14"/>
          <w:sz w:val="24"/>
        </w:rPr>
        <w:t xml:space="preserve"> </w:t>
      </w:r>
      <w:r>
        <w:rPr>
          <w:sz w:val="24"/>
        </w:rPr>
        <w:t>по</w:t>
      </w:r>
      <w:r>
        <w:rPr>
          <w:spacing w:val="-3"/>
          <w:sz w:val="24"/>
        </w:rPr>
        <w:t xml:space="preserve"> </w:t>
      </w:r>
      <w:r>
        <w:rPr>
          <w:sz w:val="24"/>
        </w:rPr>
        <w:t>всем</w:t>
      </w:r>
      <w:r>
        <w:rPr>
          <w:spacing w:val="-9"/>
          <w:sz w:val="24"/>
        </w:rPr>
        <w:t xml:space="preserve"> </w:t>
      </w:r>
      <w:r>
        <w:rPr>
          <w:sz w:val="24"/>
        </w:rPr>
        <w:t>видам</w:t>
      </w:r>
      <w:r>
        <w:rPr>
          <w:spacing w:val="-5"/>
          <w:sz w:val="24"/>
        </w:rPr>
        <w:t xml:space="preserve"> </w:t>
      </w:r>
      <w:r>
        <w:rPr>
          <w:sz w:val="24"/>
        </w:rPr>
        <w:t>деятельности</w:t>
      </w:r>
      <w:r>
        <w:rPr>
          <w:spacing w:val="-8"/>
          <w:sz w:val="24"/>
        </w:rPr>
        <w:t xml:space="preserve"> </w:t>
      </w:r>
      <w:r>
        <w:rPr>
          <w:sz w:val="24"/>
        </w:rPr>
        <w:t>и</w:t>
      </w:r>
      <w:r>
        <w:rPr>
          <w:spacing w:val="-11"/>
          <w:sz w:val="24"/>
        </w:rPr>
        <w:t xml:space="preserve"> </w:t>
      </w:r>
      <w:r>
        <w:rPr>
          <w:sz w:val="24"/>
        </w:rPr>
        <w:t>образовательным</w:t>
      </w:r>
      <w:r>
        <w:rPr>
          <w:spacing w:val="-7"/>
          <w:sz w:val="24"/>
        </w:rPr>
        <w:t xml:space="preserve"> </w:t>
      </w:r>
      <w:r>
        <w:rPr>
          <w:spacing w:val="-2"/>
          <w:sz w:val="24"/>
        </w:rPr>
        <w:t>областям;</w:t>
      </w:r>
    </w:p>
    <w:p w:rsidR="00153C15" w:rsidRDefault="00C1539A">
      <w:pPr>
        <w:pStyle w:val="a4"/>
        <w:numPr>
          <w:ilvl w:val="0"/>
          <w:numId w:val="81"/>
        </w:numPr>
        <w:tabs>
          <w:tab w:val="left" w:pos="1415"/>
        </w:tabs>
        <w:spacing w:line="275" w:lineRule="exact"/>
        <w:ind w:left="1415" w:hanging="138"/>
        <w:rPr>
          <w:sz w:val="24"/>
        </w:rPr>
      </w:pPr>
      <w:r>
        <w:rPr>
          <w:sz w:val="24"/>
        </w:rPr>
        <w:t>работу</w:t>
      </w:r>
      <w:r>
        <w:rPr>
          <w:spacing w:val="-14"/>
          <w:sz w:val="24"/>
        </w:rPr>
        <w:t xml:space="preserve"> </w:t>
      </w:r>
      <w:r>
        <w:rPr>
          <w:sz w:val="24"/>
        </w:rPr>
        <w:t>с родителями</w:t>
      </w:r>
      <w:r>
        <w:rPr>
          <w:spacing w:val="-3"/>
          <w:sz w:val="24"/>
        </w:rPr>
        <w:t xml:space="preserve"> </w:t>
      </w:r>
      <w:r>
        <w:rPr>
          <w:sz w:val="24"/>
        </w:rPr>
        <w:t>(законными</w:t>
      </w:r>
      <w:r>
        <w:rPr>
          <w:spacing w:val="-3"/>
          <w:sz w:val="24"/>
        </w:rPr>
        <w:t xml:space="preserve"> </w:t>
      </w:r>
      <w:r>
        <w:rPr>
          <w:spacing w:val="-2"/>
          <w:sz w:val="24"/>
        </w:rPr>
        <w:t>представителями).</w:t>
      </w:r>
    </w:p>
    <w:p w:rsidR="00153C15" w:rsidRDefault="00C1539A">
      <w:pPr>
        <w:pStyle w:val="a4"/>
        <w:numPr>
          <w:ilvl w:val="2"/>
          <w:numId w:val="116"/>
        </w:numPr>
        <w:tabs>
          <w:tab w:val="left" w:pos="2000"/>
        </w:tabs>
        <w:ind w:right="269" w:firstLine="427"/>
        <w:jc w:val="both"/>
        <w:rPr>
          <w:sz w:val="24"/>
        </w:rPr>
      </w:pPr>
      <w:r>
        <w:rPr>
          <w:i/>
          <w:sz w:val="24"/>
        </w:rPr>
        <w:t>Для организации самостоятельной деятельности детей в группе создаются различные</w:t>
      </w:r>
      <w:r>
        <w:rPr>
          <w:i/>
          <w:spacing w:val="-15"/>
          <w:sz w:val="24"/>
        </w:rPr>
        <w:t xml:space="preserve"> </w:t>
      </w:r>
      <w:r>
        <w:rPr>
          <w:i/>
          <w:sz w:val="24"/>
        </w:rPr>
        <w:t>центры</w:t>
      </w:r>
      <w:r>
        <w:rPr>
          <w:i/>
          <w:spacing w:val="-15"/>
          <w:sz w:val="24"/>
        </w:rPr>
        <w:t xml:space="preserve"> </w:t>
      </w:r>
      <w:r>
        <w:rPr>
          <w:i/>
          <w:sz w:val="24"/>
        </w:rPr>
        <w:t>активности</w:t>
      </w:r>
      <w:r>
        <w:rPr>
          <w:i/>
          <w:spacing w:val="-15"/>
          <w:sz w:val="24"/>
        </w:rPr>
        <w:t xml:space="preserve"> </w:t>
      </w:r>
      <w:r>
        <w:rPr>
          <w:sz w:val="24"/>
        </w:rPr>
        <w:t>(игровой,</w:t>
      </w:r>
      <w:r>
        <w:rPr>
          <w:spacing w:val="-15"/>
          <w:sz w:val="24"/>
        </w:rPr>
        <w:t xml:space="preserve"> </w:t>
      </w:r>
      <w:r>
        <w:rPr>
          <w:sz w:val="24"/>
        </w:rPr>
        <w:t>литературный,</w:t>
      </w:r>
      <w:r>
        <w:rPr>
          <w:spacing w:val="-15"/>
          <w:sz w:val="24"/>
        </w:rPr>
        <w:t xml:space="preserve"> </w:t>
      </w:r>
      <w:r>
        <w:rPr>
          <w:sz w:val="24"/>
        </w:rPr>
        <w:t>спортивный,</w:t>
      </w:r>
      <w:r>
        <w:rPr>
          <w:spacing w:val="-15"/>
          <w:sz w:val="24"/>
        </w:rPr>
        <w:t xml:space="preserve"> </w:t>
      </w:r>
      <w:r>
        <w:rPr>
          <w:sz w:val="24"/>
        </w:rPr>
        <w:t>творчества,</w:t>
      </w:r>
      <w:r>
        <w:rPr>
          <w:spacing w:val="-15"/>
          <w:sz w:val="24"/>
        </w:rPr>
        <w:t xml:space="preserve"> </w:t>
      </w:r>
      <w:r>
        <w:rPr>
          <w:sz w:val="24"/>
        </w:rPr>
        <w:t>познания и другое). Самостоятельная деятельность предполагает самостоятельный выбор ребёнком её</w:t>
      </w:r>
      <w:r>
        <w:rPr>
          <w:spacing w:val="-8"/>
          <w:sz w:val="24"/>
        </w:rPr>
        <w:t xml:space="preserve"> </w:t>
      </w:r>
      <w:r>
        <w:rPr>
          <w:sz w:val="24"/>
        </w:rPr>
        <w:t>содержания,</w:t>
      </w:r>
      <w:r>
        <w:rPr>
          <w:spacing w:val="-5"/>
          <w:sz w:val="24"/>
        </w:rPr>
        <w:t xml:space="preserve"> </w:t>
      </w:r>
      <w:r>
        <w:rPr>
          <w:sz w:val="24"/>
        </w:rPr>
        <w:t>времени,</w:t>
      </w:r>
      <w:r>
        <w:rPr>
          <w:spacing w:val="-5"/>
          <w:sz w:val="24"/>
        </w:rPr>
        <w:t xml:space="preserve"> </w:t>
      </w:r>
      <w:r>
        <w:rPr>
          <w:sz w:val="24"/>
        </w:rPr>
        <w:t>партнеров.</w:t>
      </w:r>
      <w:r>
        <w:rPr>
          <w:spacing w:val="-5"/>
          <w:sz w:val="24"/>
        </w:rPr>
        <w:t xml:space="preserve"> </w:t>
      </w:r>
      <w:r>
        <w:rPr>
          <w:sz w:val="24"/>
        </w:rPr>
        <w:t>Педагог</w:t>
      </w:r>
      <w:r>
        <w:rPr>
          <w:spacing w:val="-6"/>
          <w:sz w:val="24"/>
        </w:rPr>
        <w:t xml:space="preserve"> </w:t>
      </w:r>
      <w:r>
        <w:rPr>
          <w:sz w:val="24"/>
        </w:rPr>
        <w:t>может</w:t>
      </w:r>
      <w:r>
        <w:rPr>
          <w:spacing w:val="-3"/>
          <w:sz w:val="24"/>
        </w:rPr>
        <w:t xml:space="preserve"> </w:t>
      </w:r>
      <w:r>
        <w:rPr>
          <w:sz w:val="24"/>
        </w:rPr>
        <w:t>направлять</w:t>
      </w:r>
      <w:r>
        <w:rPr>
          <w:spacing w:val="-6"/>
          <w:sz w:val="24"/>
        </w:rPr>
        <w:t xml:space="preserve"> </w:t>
      </w:r>
      <w:r>
        <w:rPr>
          <w:sz w:val="24"/>
        </w:rPr>
        <w:t>и</w:t>
      </w:r>
      <w:r>
        <w:rPr>
          <w:spacing w:val="-7"/>
          <w:sz w:val="24"/>
        </w:rPr>
        <w:t xml:space="preserve"> </w:t>
      </w:r>
      <w:r>
        <w:rPr>
          <w:sz w:val="24"/>
        </w:rPr>
        <w:t>поддерживать</w:t>
      </w:r>
      <w:r>
        <w:rPr>
          <w:spacing w:val="-1"/>
          <w:sz w:val="24"/>
        </w:rPr>
        <w:t xml:space="preserve"> </w:t>
      </w:r>
      <w:r>
        <w:rPr>
          <w:sz w:val="24"/>
        </w:rPr>
        <w:t>свободную самостоятельную деятельность</w:t>
      </w:r>
      <w:r>
        <w:rPr>
          <w:spacing w:val="33"/>
          <w:sz w:val="24"/>
        </w:rPr>
        <w:t xml:space="preserve"> </w:t>
      </w:r>
      <w:r>
        <w:rPr>
          <w:sz w:val="24"/>
        </w:rPr>
        <w:t>детей (создавать</w:t>
      </w:r>
      <w:r>
        <w:rPr>
          <w:spacing w:val="38"/>
          <w:sz w:val="24"/>
        </w:rPr>
        <w:t xml:space="preserve"> </w:t>
      </w:r>
      <w:r>
        <w:rPr>
          <w:sz w:val="24"/>
        </w:rPr>
        <w:t>проблемно-игровые ситуации,</w:t>
      </w:r>
      <w:r>
        <w:rPr>
          <w:spacing w:val="33"/>
          <w:sz w:val="24"/>
        </w:rPr>
        <w:t xml:space="preserve"> </w:t>
      </w:r>
      <w:r>
        <w:rPr>
          <w:sz w:val="24"/>
        </w:rPr>
        <w:t>ситуации</w:t>
      </w:r>
    </w:p>
    <w:p w:rsidR="00153C15" w:rsidRDefault="00153C15">
      <w:pPr>
        <w:pStyle w:val="a4"/>
        <w:rPr>
          <w:sz w:val="24"/>
        </w:rPr>
        <w:sectPr w:rsidR="00153C15">
          <w:type w:val="continuous"/>
          <w:pgSz w:w="11920" w:h="16850"/>
          <w:pgMar w:top="1920" w:right="566" w:bottom="280" w:left="850" w:header="0" w:footer="750" w:gutter="0"/>
          <w:cols w:space="720"/>
        </w:sectPr>
      </w:pPr>
    </w:p>
    <w:p w:rsidR="00153C15" w:rsidRDefault="00C1539A">
      <w:pPr>
        <w:pStyle w:val="a3"/>
        <w:spacing w:before="74" w:line="237" w:lineRule="auto"/>
        <w:ind w:left="854" w:right="259"/>
      </w:pPr>
      <w:r>
        <w:lastRenderedPageBreak/>
        <w:t>общения, поддерживать познавательные интересы детей, изменять предметно- развивающую среду и другое).</w:t>
      </w:r>
    </w:p>
    <w:p w:rsidR="00153C15" w:rsidRDefault="00C1539A">
      <w:pPr>
        <w:pStyle w:val="a4"/>
        <w:numPr>
          <w:ilvl w:val="2"/>
          <w:numId w:val="116"/>
        </w:numPr>
        <w:tabs>
          <w:tab w:val="left" w:pos="2000"/>
        </w:tabs>
        <w:ind w:right="268" w:firstLine="427"/>
        <w:jc w:val="both"/>
        <w:rPr>
          <w:sz w:val="24"/>
        </w:rPr>
      </w:pPr>
      <w:r>
        <w:rPr>
          <w:i/>
          <w:sz w:val="24"/>
        </w:rPr>
        <w:t>Во</w:t>
      </w:r>
      <w:r>
        <w:rPr>
          <w:i/>
          <w:spacing w:val="-15"/>
          <w:sz w:val="24"/>
        </w:rPr>
        <w:t xml:space="preserve"> </w:t>
      </w:r>
      <w:r>
        <w:rPr>
          <w:i/>
          <w:sz w:val="24"/>
        </w:rPr>
        <w:t>вторую</w:t>
      </w:r>
      <w:r>
        <w:rPr>
          <w:i/>
          <w:spacing w:val="-15"/>
          <w:sz w:val="24"/>
        </w:rPr>
        <w:t xml:space="preserve"> </w:t>
      </w:r>
      <w:r>
        <w:rPr>
          <w:i/>
          <w:sz w:val="24"/>
        </w:rPr>
        <w:t>половину</w:t>
      </w:r>
      <w:r>
        <w:rPr>
          <w:i/>
          <w:spacing w:val="-15"/>
          <w:sz w:val="24"/>
        </w:rPr>
        <w:t xml:space="preserve"> </w:t>
      </w:r>
      <w:r>
        <w:rPr>
          <w:i/>
          <w:sz w:val="24"/>
        </w:rPr>
        <w:t>дня</w:t>
      </w:r>
      <w:r>
        <w:rPr>
          <w:i/>
          <w:spacing w:val="-15"/>
          <w:sz w:val="24"/>
        </w:rPr>
        <w:t xml:space="preserve"> </w:t>
      </w:r>
      <w:r>
        <w:rPr>
          <w:i/>
          <w:sz w:val="24"/>
        </w:rPr>
        <w:t>педагог</w:t>
      </w:r>
      <w:r>
        <w:rPr>
          <w:i/>
          <w:spacing w:val="-15"/>
          <w:sz w:val="24"/>
        </w:rPr>
        <w:t xml:space="preserve"> </w:t>
      </w:r>
      <w:r>
        <w:rPr>
          <w:i/>
          <w:sz w:val="24"/>
        </w:rPr>
        <w:t>может</w:t>
      </w:r>
      <w:r>
        <w:rPr>
          <w:i/>
          <w:spacing w:val="-15"/>
          <w:sz w:val="24"/>
        </w:rPr>
        <w:t xml:space="preserve"> </w:t>
      </w:r>
      <w:r>
        <w:rPr>
          <w:i/>
          <w:sz w:val="24"/>
        </w:rPr>
        <w:t>организовывать</w:t>
      </w:r>
      <w:r>
        <w:rPr>
          <w:i/>
          <w:spacing w:val="-15"/>
          <w:sz w:val="24"/>
        </w:rPr>
        <w:t xml:space="preserve"> </w:t>
      </w:r>
      <w:r>
        <w:rPr>
          <w:i/>
          <w:sz w:val="24"/>
        </w:rPr>
        <w:t>культурные</w:t>
      </w:r>
      <w:r>
        <w:rPr>
          <w:i/>
          <w:spacing w:val="-15"/>
          <w:sz w:val="24"/>
        </w:rPr>
        <w:t xml:space="preserve"> </w:t>
      </w:r>
      <w:r>
        <w:rPr>
          <w:i/>
          <w:sz w:val="24"/>
        </w:rPr>
        <w:t xml:space="preserve">практики. </w:t>
      </w:r>
      <w:r>
        <w:rPr>
          <w:sz w:val="24"/>
        </w:rPr>
        <w:t>Они расширяют социальные и практические компоненты содержания образования, способствуют</w:t>
      </w:r>
      <w:r>
        <w:rPr>
          <w:spacing w:val="-15"/>
          <w:sz w:val="24"/>
        </w:rPr>
        <w:t xml:space="preserve"> </w:t>
      </w:r>
      <w:r>
        <w:rPr>
          <w:sz w:val="24"/>
        </w:rPr>
        <w:t>формированию</w:t>
      </w:r>
      <w:r>
        <w:rPr>
          <w:spacing w:val="-15"/>
          <w:sz w:val="24"/>
        </w:rPr>
        <w:t xml:space="preserve"> </w:t>
      </w:r>
      <w:r>
        <w:rPr>
          <w:sz w:val="24"/>
        </w:rPr>
        <w:t>у</w:t>
      </w:r>
      <w:r>
        <w:rPr>
          <w:spacing w:val="-15"/>
          <w:sz w:val="24"/>
        </w:rPr>
        <w:t xml:space="preserve"> </w:t>
      </w:r>
      <w:r>
        <w:rPr>
          <w:sz w:val="24"/>
        </w:rPr>
        <w:t>детей</w:t>
      </w:r>
      <w:r>
        <w:rPr>
          <w:spacing w:val="-15"/>
          <w:sz w:val="24"/>
        </w:rPr>
        <w:t xml:space="preserve"> </w:t>
      </w:r>
      <w:r>
        <w:rPr>
          <w:sz w:val="24"/>
        </w:rPr>
        <w:t>культурных</w:t>
      </w:r>
      <w:r>
        <w:rPr>
          <w:spacing w:val="-12"/>
          <w:sz w:val="24"/>
        </w:rPr>
        <w:t xml:space="preserve"> </w:t>
      </w:r>
      <w:r>
        <w:rPr>
          <w:sz w:val="24"/>
        </w:rPr>
        <w:t>умений</w:t>
      </w:r>
      <w:r>
        <w:rPr>
          <w:spacing w:val="-13"/>
          <w:sz w:val="24"/>
        </w:rPr>
        <w:t xml:space="preserve"> </w:t>
      </w:r>
      <w:r>
        <w:rPr>
          <w:sz w:val="24"/>
        </w:rPr>
        <w:t>при</w:t>
      </w:r>
      <w:r>
        <w:rPr>
          <w:spacing w:val="-14"/>
          <w:sz w:val="24"/>
        </w:rPr>
        <w:t xml:space="preserve"> </w:t>
      </w:r>
      <w:r>
        <w:rPr>
          <w:sz w:val="24"/>
        </w:rPr>
        <w:t>взаимодействии</w:t>
      </w:r>
      <w:r>
        <w:rPr>
          <w:spacing w:val="-12"/>
          <w:sz w:val="24"/>
        </w:rPr>
        <w:t xml:space="preserve"> </w:t>
      </w:r>
      <w:r>
        <w:rPr>
          <w:sz w:val="24"/>
        </w:rPr>
        <w:t>со</w:t>
      </w:r>
      <w:r>
        <w:rPr>
          <w:spacing w:val="-11"/>
          <w:sz w:val="24"/>
        </w:rPr>
        <w:t xml:space="preserve"> </w:t>
      </w:r>
      <w:r>
        <w:rPr>
          <w:sz w:val="24"/>
        </w:rPr>
        <w:t>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153C15" w:rsidRDefault="00C1539A">
      <w:pPr>
        <w:pStyle w:val="a4"/>
        <w:numPr>
          <w:ilvl w:val="2"/>
          <w:numId w:val="116"/>
        </w:numPr>
        <w:tabs>
          <w:tab w:val="left" w:pos="2423"/>
        </w:tabs>
        <w:ind w:right="281" w:firstLine="850"/>
        <w:jc w:val="both"/>
        <w:rPr>
          <w:sz w:val="24"/>
        </w:rPr>
      </w:pPr>
      <w:r>
        <w:rPr>
          <w:i/>
          <w:sz w:val="24"/>
        </w:rPr>
        <w:t xml:space="preserve">К культурным практикам относят </w:t>
      </w:r>
      <w:r>
        <w:rPr>
          <w:sz w:val="24"/>
        </w:rPr>
        <w:t xml:space="preserve">игровую, продуктивную, познавательно-исследовательскую, коммуникативную практики, чтение художественной </w:t>
      </w:r>
      <w:r>
        <w:rPr>
          <w:spacing w:val="-2"/>
          <w:sz w:val="24"/>
        </w:rPr>
        <w:t>литературы.</w:t>
      </w:r>
    </w:p>
    <w:p w:rsidR="00153C15" w:rsidRDefault="00C1539A">
      <w:pPr>
        <w:pStyle w:val="a4"/>
        <w:numPr>
          <w:ilvl w:val="2"/>
          <w:numId w:val="116"/>
        </w:numPr>
        <w:tabs>
          <w:tab w:val="left" w:pos="2423"/>
        </w:tabs>
        <w:spacing w:before="2"/>
        <w:ind w:right="275" w:firstLine="850"/>
        <w:jc w:val="both"/>
        <w:rPr>
          <w:i/>
          <w:sz w:val="24"/>
        </w:rPr>
      </w:pPr>
      <w:r>
        <w:rPr>
          <w:sz w:val="24"/>
        </w:rPr>
        <w:t xml:space="preserve">Культурные практики предоставляют ребёнку возможность проявить свою </w:t>
      </w:r>
      <w:proofErr w:type="spellStart"/>
      <w:r>
        <w:rPr>
          <w:sz w:val="24"/>
        </w:rPr>
        <w:t>субъектность</w:t>
      </w:r>
      <w:proofErr w:type="spellEnd"/>
      <w:r>
        <w:rPr>
          <w:sz w:val="24"/>
        </w:rPr>
        <w:t xml:space="preserve"> с разных сторон, что, в свою очередь, </w:t>
      </w:r>
      <w:r>
        <w:rPr>
          <w:i/>
          <w:sz w:val="24"/>
        </w:rPr>
        <w:t>способствует становлению разных видов детских инициатив:</w:t>
      </w:r>
    </w:p>
    <w:p w:rsidR="00153C15" w:rsidRDefault="00C1539A">
      <w:pPr>
        <w:pStyle w:val="a4"/>
        <w:numPr>
          <w:ilvl w:val="0"/>
          <w:numId w:val="80"/>
        </w:numPr>
        <w:tabs>
          <w:tab w:val="left" w:pos="1842"/>
        </w:tabs>
        <w:spacing w:before="5" w:line="237" w:lineRule="auto"/>
        <w:ind w:right="281" w:firstLine="850"/>
        <w:rPr>
          <w:sz w:val="24"/>
        </w:rPr>
      </w:pPr>
      <w:r>
        <w:rPr>
          <w:sz w:val="24"/>
        </w:rPr>
        <w:t xml:space="preserve">в игровой практике ребёнок проявляет себя как творческий субъект (творческая </w:t>
      </w:r>
      <w:r>
        <w:rPr>
          <w:spacing w:val="-2"/>
          <w:sz w:val="24"/>
        </w:rPr>
        <w:t>инициатива);</w:t>
      </w:r>
    </w:p>
    <w:p w:rsidR="00153C15" w:rsidRDefault="00C1539A">
      <w:pPr>
        <w:pStyle w:val="a4"/>
        <w:numPr>
          <w:ilvl w:val="0"/>
          <w:numId w:val="80"/>
        </w:numPr>
        <w:tabs>
          <w:tab w:val="left" w:pos="1842"/>
        </w:tabs>
        <w:spacing w:line="275" w:lineRule="exact"/>
        <w:ind w:left="1842" w:hanging="138"/>
        <w:rPr>
          <w:sz w:val="24"/>
        </w:rPr>
      </w:pPr>
      <w:r>
        <w:rPr>
          <w:sz w:val="24"/>
        </w:rPr>
        <w:t>в</w:t>
      </w:r>
      <w:r>
        <w:rPr>
          <w:spacing w:val="-7"/>
          <w:sz w:val="24"/>
        </w:rPr>
        <w:t xml:space="preserve"> </w:t>
      </w:r>
      <w:r>
        <w:rPr>
          <w:sz w:val="24"/>
        </w:rPr>
        <w:t>продуктивной</w:t>
      </w:r>
      <w:r>
        <w:rPr>
          <w:spacing w:val="-3"/>
          <w:sz w:val="24"/>
        </w:rPr>
        <w:t xml:space="preserve"> </w:t>
      </w:r>
      <w:r>
        <w:rPr>
          <w:sz w:val="24"/>
        </w:rPr>
        <w:t>-</w:t>
      </w:r>
      <w:r>
        <w:rPr>
          <w:spacing w:val="-5"/>
          <w:sz w:val="24"/>
        </w:rPr>
        <w:t xml:space="preserve"> </w:t>
      </w:r>
      <w:r>
        <w:rPr>
          <w:sz w:val="24"/>
        </w:rPr>
        <w:t>созидающий</w:t>
      </w:r>
      <w:r>
        <w:rPr>
          <w:spacing w:val="-9"/>
          <w:sz w:val="24"/>
        </w:rPr>
        <w:t xml:space="preserve"> </w:t>
      </w:r>
      <w:r>
        <w:rPr>
          <w:sz w:val="24"/>
        </w:rPr>
        <w:t>и</w:t>
      </w:r>
      <w:r>
        <w:rPr>
          <w:spacing w:val="-5"/>
          <w:sz w:val="24"/>
        </w:rPr>
        <w:t xml:space="preserve"> </w:t>
      </w:r>
      <w:r>
        <w:rPr>
          <w:sz w:val="24"/>
        </w:rPr>
        <w:t>волевой</w:t>
      </w:r>
      <w:r>
        <w:rPr>
          <w:spacing w:val="-5"/>
          <w:sz w:val="24"/>
        </w:rPr>
        <w:t xml:space="preserve"> </w:t>
      </w:r>
      <w:r>
        <w:rPr>
          <w:sz w:val="24"/>
        </w:rPr>
        <w:t>субъект</w:t>
      </w:r>
      <w:r>
        <w:rPr>
          <w:spacing w:val="-5"/>
          <w:sz w:val="24"/>
        </w:rPr>
        <w:t xml:space="preserve"> </w:t>
      </w:r>
      <w:r>
        <w:rPr>
          <w:sz w:val="24"/>
        </w:rPr>
        <w:t>(инициатива</w:t>
      </w:r>
      <w:r>
        <w:rPr>
          <w:spacing w:val="-9"/>
          <w:sz w:val="24"/>
        </w:rPr>
        <w:t xml:space="preserve"> </w:t>
      </w:r>
      <w:proofErr w:type="spellStart"/>
      <w:r>
        <w:rPr>
          <w:spacing w:val="-2"/>
          <w:sz w:val="24"/>
        </w:rPr>
        <w:t>целеполагания</w:t>
      </w:r>
      <w:proofErr w:type="spellEnd"/>
      <w:r>
        <w:rPr>
          <w:spacing w:val="-2"/>
          <w:sz w:val="24"/>
        </w:rPr>
        <w:t>);</w:t>
      </w:r>
    </w:p>
    <w:p w:rsidR="00153C15" w:rsidRDefault="00C1539A">
      <w:pPr>
        <w:pStyle w:val="a4"/>
        <w:numPr>
          <w:ilvl w:val="0"/>
          <w:numId w:val="80"/>
        </w:numPr>
        <w:tabs>
          <w:tab w:val="left" w:pos="1842"/>
        </w:tabs>
        <w:spacing w:before="5" w:line="237" w:lineRule="auto"/>
        <w:ind w:right="278" w:firstLine="850"/>
        <w:rPr>
          <w:sz w:val="24"/>
        </w:rPr>
      </w:pPr>
      <w:r>
        <w:rPr>
          <w:sz w:val="24"/>
        </w:rPr>
        <w:t>в познавательно-исследовательской практике - как субъект исследования (познавательная инициатива);</w:t>
      </w:r>
    </w:p>
    <w:p w:rsidR="00153C15" w:rsidRDefault="00C1539A">
      <w:pPr>
        <w:pStyle w:val="a4"/>
        <w:numPr>
          <w:ilvl w:val="0"/>
          <w:numId w:val="80"/>
        </w:numPr>
        <w:tabs>
          <w:tab w:val="left" w:pos="1842"/>
        </w:tabs>
        <w:spacing w:before="6" w:line="237" w:lineRule="auto"/>
        <w:ind w:right="305" w:firstLine="850"/>
        <w:rPr>
          <w:sz w:val="24"/>
        </w:rPr>
      </w:pPr>
      <w:r>
        <w:rPr>
          <w:sz w:val="24"/>
        </w:rPr>
        <w:t>в коммуникативной практике - как партнер по взаимодействию и собеседник (коммуникативная инициатива);</w:t>
      </w:r>
    </w:p>
    <w:p w:rsidR="00153C15" w:rsidRDefault="00C1539A">
      <w:pPr>
        <w:pStyle w:val="a4"/>
        <w:numPr>
          <w:ilvl w:val="0"/>
          <w:numId w:val="80"/>
        </w:numPr>
        <w:tabs>
          <w:tab w:val="left" w:pos="1842"/>
        </w:tabs>
        <w:spacing w:before="3"/>
        <w:ind w:right="264" w:firstLine="850"/>
        <w:rPr>
          <w:sz w:val="24"/>
        </w:rPr>
      </w:pPr>
      <w:r>
        <w:rPr>
          <w:sz w:val="24"/>
        </w:rPr>
        <w:t>чтение</w:t>
      </w:r>
      <w:r>
        <w:rPr>
          <w:spacing w:val="-15"/>
          <w:sz w:val="24"/>
        </w:rPr>
        <w:t xml:space="preserve"> </w:t>
      </w:r>
      <w:r>
        <w:rPr>
          <w:sz w:val="24"/>
        </w:rPr>
        <w:t>художественной</w:t>
      </w:r>
      <w:r>
        <w:rPr>
          <w:spacing w:val="-15"/>
          <w:sz w:val="24"/>
        </w:rPr>
        <w:t xml:space="preserve"> </w:t>
      </w:r>
      <w:r>
        <w:rPr>
          <w:sz w:val="24"/>
        </w:rPr>
        <w:t>литературы</w:t>
      </w:r>
      <w:r>
        <w:rPr>
          <w:spacing w:val="-15"/>
          <w:sz w:val="24"/>
        </w:rPr>
        <w:t xml:space="preserve"> </w:t>
      </w:r>
      <w:r>
        <w:rPr>
          <w:sz w:val="24"/>
        </w:rPr>
        <w:t>дополняет</w:t>
      </w:r>
      <w:r>
        <w:rPr>
          <w:spacing w:val="-15"/>
          <w:sz w:val="24"/>
        </w:rPr>
        <w:t xml:space="preserve"> </w:t>
      </w:r>
      <w:r>
        <w:rPr>
          <w:sz w:val="24"/>
        </w:rPr>
        <w:t>развивающие</w:t>
      </w:r>
      <w:r>
        <w:rPr>
          <w:spacing w:val="-15"/>
          <w:sz w:val="24"/>
        </w:rPr>
        <w:t xml:space="preserve"> </w:t>
      </w:r>
      <w:r>
        <w:rPr>
          <w:sz w:val="24"/>
        </w:rPr>
        <w:t>возможности</w:t>
      </w:r>
      <w:r>
        <w:rPr>
          <w:spacing w:val="-12"/>
          <w:sz w:val="24"/>
        </w:rPr>
        <w:t xml:space="preserve"> </w:t>
      </w:r>
      <w:r>
        <w:rPr>
          <w:sz w:val="24"/>
        </w:rPr>
        <w:t>других культурных практик детей дошкольного возраста (игровой, познавательно- исследовательской, продуктивной деятельности).</w:t>
      </w:r>
    </w:p>
    <w:p w:rsidR="00153C15" w:rsidRDefault="00C1539A">
      <w:pPr>
        <w:pStyle w:val="a4"/>
        <w:numPr>
          <w:ilvl w:val="2"/>
          <w:numId w:val="116"/>
        </w:numPr>
        <w:tabs>
          <w:tab w:val="left" w:pos="2423"/>
        </w:tabs>
        <w:spacing w:before="5" w:line="237" w:lineRule="auto"/>
        <w:ind w:right="266" w:firstLine="850"/>
        <w:jc w:val="both"/>
        <w:rPr>
          <w:sz w:val="24"/>
        </w:rPr>
      </w:pPr>
      <w:r>
        <w:rPr>
          <w:i/>
          <w:sz w:val="24"/>
        </w:rPr>
        <w:t xml:space="preserve">Тематику культурных практик </w:t>
      </w:r>
      <w:r>
        <w:rPr>
          <w:sz w:val="24"/>
        </w:rPr>
        <w:t>педагогу помогают определить детские вопросы,</w:t>
      </w:r>
      <w:r>
        <w:rPr>
          <w:spacing w:val="-8"/>
          <w:sz w:val="24"/>
        </w:rPr>
        <w:t xml:space="preserve"> </w:t>
      </w:r>
      <w:r>
        <w:rPr>
          <w:sz w:val="24"/>
        </w:rPr>
        <w:t>проявленный</w:t>
      </w:r>
      <w:r>
        <w:rPr>
          <w:spacing w:val="-5"/>
          <w:sz w:val="24"/>
        </w:rPr>
        <w:t xml:space="preserve"> </w:t>
      </w:r>
      <w:r>
        <w:rPr>
          <w:sz w:val="24"/>
        </w:rPr>
        <w:t>интерес</w:t>
      </w:r>
      <w:r>
        <w:rPr>
          <w:spacing w:val="-8"/>
          <w:sz w:val="24"/>
        </w:rPr>
        <w:t xml:space="preserve"> </w:t>
      </w:r>
      <w:r>
        <w:rPr>
          <w:sz w:val="24"/>
        </w:rPr>
        <w:t>к</w:t>
      </w:r>
      <w:r>
        <w:rPr>
          <w:spacing w:val="-4"/>
          <w:sz w:val="24"/>
        </w:rPr>
        <w:t xml:space="preserve"> </w:t>
      </w:r>
      <w:r>
        <w:rPr>
          <w:sz w:val="24"/>
        </w:rPr>
        <w:t>явлениям</w:t>
      </w:r>
      <w:r>
        <w:rPr>
          <w:spacing w:val="-9"/>
          <w:sz w:val="24"/>
        </w:rPr>
        <w:t xml:space="preserve"> </w:t>
      </w:r>
      <w:r>
        <w:rPr>
          <w:sz w:val="24"/>
        </w:rPr>
        <w:t>окружающей</w:t>
      </w:r>
      <w:r>
        <w:rPr>
          <w:spacing w:val="-1"/>
          <w:sz w:val="24"/>
        </w:rPr>
        <w:t xml:space="preserve"> </w:t>
      </w:r>
      <w:r>
        <w:rPr>
          <w:sz w:val="24"/>
        </w:rPr>
        <w:t>действительности</w:t>
      </w:r>
      <w:r>
        <w:rPr>
          <w:spacing w:val="-4"/>
          <w:sz w:val="24"/>
        </w:rPr>
        <w:t xml:space="preserve"> </w:t>
      </w:r>
      <w:r>
        <w:rPr>
          <w:sz w:val="24"/>
        </w:rPr>
        <w:t>или</w:t>
      </w:r>
      <w:r>
        <w:rPr>
          <w:spacing w:val="-6"/>
          <w:sz w:val="24"/>
        </w:rPr>
        <w:t xml:space="preserve"> </w:t>
      </w:r>
      <w:r>
        <w:rPr>
          <w:sz w:val="24"/>
        </w:rPr>
        <w:t>предметам, значимые события, неожиданные явления, художественная литература и другое.</w:t>
      </w:r>
    </w:p>
    <w:p w:rsidR="00153C15" w:rsidRDefault="00C1539A">
      <w:pPr>
        <w:pStyle w:val="a4"/>
        <w:numPr>
          <w:ilvl w:val="2"/>
          <w:numId w:val="116"/>
        </w:numPr>
        <w:tabs>
          <w:tab w:val="left" w:pos="2423"/>
        </w:tabs>
        <w:spacing w:before="4"/>
        <w:ind w:right="268" w:firstLine="850"/>
        <w:jc w:val="both"/>
        <w:rPr>
          <w:sz w:val="24"/>
        </w:rPr>
      </w:pPr>
      <w:r>
        <w:rPr>
          <w:sz w:val="24"/>
        </w:rPr>
        <w:t xml:space="preserve">В процессе культурных практик педагог </w:t>
      </w:r>
      <w:r>
        <w:rPr>
          <w:i/>
          <w:sz w:val="24"/>
        </w:rPr>
        <w:t xml:space="preserve">создает атмосферу свободы выбора, творческого обмена и самовыражения, сотрудничества взрослого и детей. </w:t>
      </w:r>
      <w:r>
        <w:rPr>
          <w:sz w:val="24"/>
        </w:rPr>
        <w:t>Организация культурных практик предполагает подгрупповой способ объединения детей.</w:t>
      </w:r>
    </w:p>
    <w:p w:rsidR="00153C15" w:rsidRDefault="00C1539A">
      <w:pPr>
        <w:pStyle w:val="Heading1"/>
        <w:numPr>
          <w:ilvl w:val="1"/>
          <w:numId w:val="116"/>
        </w:numPr>
        <w:tabs>
          <w:tab w:val="left" w:pos="1271"/>
        </w:tabs>
        <w:spacing w:before="13"/>
        <w:ind w:left="1271" w:hanging="417"/>
        <w:jc w:val="both"/>
      </w:pPr>
      <w:bookmarkStart w:id="60" w:name="2.9._Способы_и_направления_поддержки_дет"/>
      <w:bookmarkEnd w:id="60"/>
      <w:r>
        <w:t>Способы</w:t>
      </w:r>
      <w:r>
        <w:rPr>
          <w:spacing w:val="-11"/>
        </w:rPr>
        <w:t xml:space="preserve"> </w:t>
      </w:r>
      <w:r>
        <w:t>и</w:t>
      </w:r>
      <w:r>
        <w:rPr>
          <w:spacing w:val="-7"/>
        </w:rPr>
        <w:t xml:space="preserve"> </w:t>
      </w:r>
      <w:r>
        <w:t>направления</w:t>
      </w:r>
      <w:r>
        <w:rPr>
          <w:spacing w:val="-5"/>
        </w:rPr>
        <w:t xml:space="preserve"> </w:t>
      </w:r>
      <w:r>
        <w:t>поддержки</w:t>
      </w:r>
      <w:r>
        <w:rPr>
          <w:spacing w:val="-6"/>
        </w:rPr>
        <w:t xml:space="preserve"> </w:t>
      </w:r>
      <w:r>
        <w:t>детской</w:t>
      </w:r>
      <w:r>
        <w:rPr>
          <w:spacing w:val="-10"/>
        </w:rPr>
        <w:t xml:space="preserve"> </w:t>
      </w:r>
      <w:r>
        <w:rPr>
          <w:spacing w:val="-2"/>
        </w:rPr>
        <w:t>инициативы</w:t>
      </w:r>
    </w:p>
    <w:p w:rsidR="00153C15" w:rsidRDefault="00C1539A">
      <w:pPr>
        <w:pStyle w:val="a4"/>
        <w:numPr>
          <w:ilvl w:val="2"/>
          <w:numId w:val="116"/>
        </w:numPr>
        <w:tabs>
          <w:tab w:val="left" w:pos="1454"/>
        </w:tabs>
        <w:spacing w:before="232" w:line="276" w:lineRule="auto"/>
        <w:ind w:right="271" w:firstLine="0"/>
        <w:jc w:val="both"/>
        <w:rPr>
          <w:sz w:val="24"/>
        </w:rPr>
      </w:pPr>
      <w:r>
        <w:rPr>
          <w:sz w:val="24"/>
        </w:rPr>
        <w:t>Для</w:t>
      </w:r>
      <w:r>
        <w:rPr>
          <w:spacing w:val="-14"/>
          <w:sz w:val="24"/>
        </w:rPr>
        <w:t xml:space="preserve"> </w:t>
      </w:r>
      <w:r>
        <w:rPr>
          <w:sz w:val="24"/>
        </w:rPr>
        <w:t>поддержки</w:t>
      </w:r>
      <w:r>
        <w:rPr>
          <w:spacing w:val="-11"/>
          <w:sz w:val="24"/>
        </w:rPr>
        <w:t xml:space="preserve"> </w:t>
      </w:r>
      <w:r>
        <w:rPr>
          <w:sz w:val="24"/>
        </w:rPr>
        <w:t>детской</w:t>
      </w:r>
      <w:r>
        <w:rPr>
          <w:spacing w:val="-12"/>
          <w:sz w:val="24"/>
        </w:rPr>
        <w:t xml:space="preserve"> </w:t>
      </w:r>
      <w:r>
        <w:rPr>
          <w:sz w:val="24"/>
        </w:rPr>
        <w:t>инициативы</w:t>
      </w:r>
      <w:r>
        <w:rPr>
          <w:spacing w:val="-10"/>
          <w:sz w:val="24"/>
        </w:rPr>
        <w:t xml:space="preserve"> </w:t>
      </w:r>
      <w:r>
        <w:rPr>
          <w:i/>
          <w:sz w:val="24"/>
        </w:rPr>
        <w:t>педагог</w:t>
      </w:r>
      <w:r>
        <w:rPr>
          <w:i/>
          <w:spacing w:val="-15"/>
          <w:sz w:val="24"/>
        </w:rPr>
        <w:t xml:space="preserve"> </w:t>
      </w:r>
      <w:r>
        <w:rPr>
          <w:i/>
          <w:sz w:val="24"/>
        </w:rPr>
        <w:t>поощряет</w:t>
      </w:r>
      <w:r>
        <w:rPr>
          <w:i/>
          <w:spacing w:val="-9"/>
          <w:sz w:val="24"/>
        </w:rPr>
        <w:t xml:space="preserve"> </w:t>
      </w:r>
      <w:r>
        <w:rPr>
          <w:i/>
          <w:sz w:val="24"/>
        </w:rPr>
        <w:t>свободную</w:t>
      </w:r>
      <w:r>
        <w:rPr>
          <w:i/>
          <w:spacing w:val="-14"/>
          <w:sz w:val="24"/>
        </w:rPr>
        <w:t xml:space="preserve"> </w:t>
      </w:r>
      <w:r>
        <w:rPr>
          <w:i/>
          <w:sz w:val="24"/>
        </w:rPr>
        <w:t>самостоятельную деятельность детей, основанную на детских интересах и предпочтениях</w:t>
      </w:r>
      <w:r>
        <w:rPr>
          <w:sz w:val="24"/>
        </w:rPr>
        <w:t>.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w:t>
      </w:r>
      <w:r>
        <w:rPr>
          <w:spacing w:val="-15"/>
          <w:sz w:val="24"/>
        </w:rPr>
        <w:t xml:space="preserve"> </w:t>
      </w:r>
      <w:r>
        <w:rPr>
          <w:sz w:val="24"/>
        </w:rPr>
        <w:t>составляющие</w:t>
      </w:r>
      <w:r>
        <w:rPr>
          <w:spacing w:val="-15"/>
          <w:sz w:val="24"/>
        </w:rPr>
        <w:t xml:space="preserve"> </w:t>
      </w:r>
      <w:r>
        <w:rPr>
          <w:sz w:val="24"/>
        </w:rPr>
        <w:t>эмоционального</w:t>
      </w:r>
      <w:r>
        <w:rPr>
          <w:spacing w:val="-6"/>
          <w:sz w:val="24"/>
        </w:rPr>
        <w:t xml:space="preserve"> </w:t>
      </w:r>
      <w:r>
        <w:rPr>
          <w:sz w:val="24"/>
        </w:rPr>
        <w:t>благополучия</w:t>
      </w:r>
      <w:r>
        <w:rPr>
          <w:spacing w:val="-13"/>
          <w:sz w:val="24"/>
        </w:rPr>
        <w:t xml:space="preserve"> </w:t>
      </w:r>
      <w:r>
        <w:rPr>
          <w:sz w:val="24"/>
        </w:rPr>
        <w:t>ребёнка</w:t>
      </w:r>
      <w:r>
        <w:rPr>
          <w:spacing w:val="-14"/>
          <w:sz w:val="24"/>
        </w:rPr>
        <w:t xml:space="preserve"> </w:t>
      </w:r>
      <w:r>
        <w:rPr>
          <w:sz w:val="24"/>
        </w:rPr>
        <w:t>ДОО</w:t>
      </w:r>
      <w:r>
        <w:rPr>
          <w:spacing w:val="-14"/>
          <w:sz w:val="24"/>
        </w:rPr>
        <w:t xml:space="preserve"> </w:t>
      </w:r>
      <w:r>
        <w:rPr>
          <w:sz w:val="24"/>
        </w:rPr>
        <w:t>как</w:t>
      </w:r>
      <w:r>
        <w:rPr>
          <w:spacing w:val="-5"/>
          <w:sz w:val="24"/>
        </w:rPr>
        <w:t xml:space="preserve"> </w:t>
      </w:r>
      <w:r>
        <w:rPr>
          <w:sz w:val="24"/>
        </w:rPr>
        <w:t>уверенность</w:t>
      </w:r>
      <w:r>
        <w:rPr>
          <w:spacing w:val="-10"/>
          <w:sz w:val="24"/>
        </w:rPr>
        <w:t xml:space="preserve"> </w:t>
      </w:r>
      <w:r>
        <w:rPr>
          <w:sz w:val="24"/>
        </w:rPr>
        <w:t>в</w:t>
      </w:r>
      <w:r>
        <w:rPr>
          <w:spacing w:val="-15"/>
          <w:sz w:val="24"/>
        </w:rPr>
        <w:t xml:space="preserve"> </w:t>
      </w:r>
      <w:r>
        <w:rPr>
          <w:sz w:val="24"/>
        </w:rPr>
        <w:t>себе, чувство защищенности, комфорта, положительного самоощущения.</w:t>
      </w:r>
    </w:p>
    <w:p w:rsidR="00153C15" w:rsidRDefault="00C1539A">
      <w:pPr>
        <w:pStyle w:val="a4"/>
        <w:numPr>
          <w:ilvl w:val="2"/>
          <w:numId w:val="116"/>
        </w:numPr>
        <w:tabs>
          <w:tab w:val="left" w:pos="1454"/>
        </w:tabs>
        <w:spacing w:before="199"/>
        <w:ind w:right="262" w:firstLine="0"/>
        <w:jc w:val="both"/>
        <w:rPr>
          <w:sz w:val="24"/>
        </w:rPr>
      </w:pPr>
      <w:r>
        <w:rPr>
          <w:sz w:val="24"/>
        </w:rPr>
        <w:t xml:space="preserve">Наиболее благоприятными отрезками времени для организации свободной самостоятельной деятельности детей является </w:t>
      </w:r>
      <w:r>
        <w:rPr>
          <w:i/>
          <w:sz w:val="24"/>
        </w:rPr>
        <w:t>утро</w:t>
      </w:r>
      <w:r>
        <w:rPr>
          <w:sz w:val="24"/>
        </w:rPr>
        <w:t xml:space="preserve">, когда ребёнок приходит в ДОО </w:t>
      </w:r>
      <w:r>
        <w:rPr>
          <w:i/>
          <w:sz w:val="24"/>
        </w:rPr>
        <w:t>и вторая половина дня</w:t>
      </w:r>
      <w:r>
        <w:rPr>
          <w:sz w:val="24"/>
        </w:rPr>
        <w:t>.</w:t>
      </w:r>
    </w:p>
    <w:p w:rsidR="00153C15" w:rsidRDefault="00C1539A">
      <w:pPr>
        <w:pStyle w:val="a4"/>
        <w:numPr>
          <w:ilvl w:val="2"/>
          <w:numId w:val="116"/>
        </w:numPr>
        <w:tabs>
          <w:tab w:val="left" w:pos="1454"/>
        </w:tabs>
        <w:spacing w:line="242" w:lineRule="auto"/>
        <w:ind w:right="283" w:firstLine="0"/>
        <w:jc w:val="both"/>
        <w:rPr>
          <w:sz w:val="24"/>
        </w:rPr>
      </w:pPr>
      <w:r>
        <w:rPr>
          <w:i/>
          <w:sz w:val="24"/>
        </w:rPr>
        <w:t xml:space="preserve">Любая деятельность ребёнка в ДОО может протекать в форме самостоятельной инициативной деятельности, </w:t>
      </w:r>
      <w:r>
        <w:rPr>
          <w:sz w:val="24"/>
        </w:rPr>
        <w:t>в т.ч.:</w:t>
      </w:r>
    </w:p>
    <w:p w:rsidR="00153C15" w:rsidRDefault="00C1539A">
      <w:pPr>
        <w:pStyle w:val="a4"/>
        <w:numPr>
          <w:ilvl w:val="0"/>
          <w:numId w:val="79"/>
        </w:numPr>
        <w:tabs>
          <w:tab w:val="left" w:pos="2409"/>
        </w:tabs>
        <w:spacing w:line="272" w:lineRule="exact"/>
        <w:ind w:left="2409" w:hanging="138"/>
        <w:jc w:val="left"/>
        <w:rPr>
          <w:sz w:val="24"/>
        </w:rPr>
      </w:pPr>
      <w:r>
        <w:rPr>
          <w:sz w:val="24"/>
        </w:rPr>
        <w:t>самостоятельная</w:t>
      </w:r>
      <w:r>
        <w:rPr>
          <w:spacing w:val="-15"/>
          <w:sz w:val="24"/>
        </w:rPr>
        <w:t xml:space="preserve"> </w:t>
      </w:r>
      <w:r>
        <w:rPr>
          <w:sz w:val="24"/>
        </w:rPr>
        <w:t>исследовательская</w:t>
      </w:r>
      <w:r>
        <w:rPr>
          <w:spacing w:val="-7"/>
          <w:sz w:val="24"/>
        </w:rPr>
        <w:t xml:space="preserve"> </w:t>
      </w:r>
      <w:r>
        <w:rPr>
          <w:sz w:val="24"/>
        </w:rPr>
        <w:t>деятельность</w:t>
      </w:r>
      <w:r>
        <w:rPr>
          <w:spacing w:val="-7"/>
          <w:sz w:val="24"/>
        </w:rPr>
        <w:t xml:space="preserve"> </w:t>
      </w:r>
      <w:r>
        <w:rPr>
          <w:sz w:val="24"/>
        </w:rPr>
        <w:t>и</w:t>
      </w:r>
      <w:r>
        <w:rPr>
          <w:spacing w:val="-8"/>
          <w:sz w:val="24"/>
        </w:rPr>
        <w:t xml:space="preserve"> </w:t>
      </w:r>
      <w:r>
        <w:rPr>
          <w:spacing w:val="-2"/>
          <w:sz w:val="24"/>
        </w:rPr>
        <w:t>экспериментирование;</w:t>
      </w:r>
    </w:p>
    <w:p w:rsidR="00153C15" w:rsidRDefault="00C1539A">
      <w:pPr>
        <w:pStyle w:val="a4"/>
        <w:numPr>
          <w:ilvl w:val="0"/>
          <w:numId w:val="79"/>
        </w:numPr>
        <w:tabs>
          <w:tab w:val="left" w:pos="2409"/>
        </w:tabs>
        <w:spacing w:line="272" w:lineRule="exact"/>
        <w:ind w:left="2409" w:hanging="138"/>
        <w:jc w:val="left"/>
        <w:rPr>
          <w:sz w:val="24"/>
        </w:rPr>
      </w:pPr>
      <w:r>
        <w:rPr>
          <w:sz w:val="24"/>
        </w:rPr>
        <w:t>свободные</w:t>
      </w:r>
      <w:r>
        <w:rPr>
          <w:spacing w:val="-16"/>
          <w:sz w:val="24"/>
        </w:rPr>
        <w:t xml:space="preserve"> </w:t>
      </w:r>
      <w:r>
        <w:rPr>
          <w:sz w:val="24"/>
        </w:rPr>
        <w:t>сюжетно-ролевые,</w:t>
      </w:r>
      <w:r>
        <w:rPr>
          <w:spacing w:val="-11"/>
          <w:sz w:val="24"/>
        </w:rPr>
        <w:t xml:space="preserve"> </w:t>
      </w:r>
      <w:r>
        <w:rPr>
          <w:sz w:val="24"/>
        </w:rPr>
        <w:t>театрализованные,</w:t>
      </w:r>
      <w:r>
        <w:rPr>
          <w:spacing w:val="-6"/>
          <w:sz w:val="24"/>
        </w:rPr>
        <w:t xml:space="preserve"> </w:t>
      </w:r>
      <w:r>
        <w:rPr>
          <w:sz w:val="24"/>
        </w:rPr>
        <w:t>режиссерские</w:t>
      </w:r>
      <w:r>
        <w:rPr>
          <w:spacing w:val="-9"/>
          <w:sz w:val="24"/>
        </w:rPr>
        <w:t xml:space="preserve"> </w:t>
      </w:r>
      <w:r>
        <w:rPr>
          <w:spacing w:val="-2"/>
          <w:sz w:val="24"/>
        </w:rPr>
        <w:t>игры;</w:t>
      </w:r>
    </w:p>
    <w:p w:rsidR="00153C15" w:rsidRDefault="00C1539A">
      <w:pPr>
        <w:pStyle w:val="a4"/>
        <w:numPr>
          <w:ilvl w:val="0"/>
          <w:numId w:val="79"/>
        </w:numPr>
        <w:tabs>
          <w:tab w:val="left" w:pos="2409"/>
        </w:tabs>
        <w:spacing w:before="5" w:line="275" w:lineRule="exact"/>
        <w:ind w:left="2409" w:hanging="138"/>
        <w:jc w:val="left"/>
        <w:rPr>
          <w:sz w:val="24"/>
        </w:rPr>
      </w:pPr>
      <w:r>
        <w:rPr>
          <w:sz w:val="24"/>
        </w:rPr>
        <w:t>игры</w:t>
      </w:r>
      <w:r>
        <w:rPr>
          <w:spacing w:val="-9"/>
          <w:sz w:val="24"/>
        </w:rPr>
        <w:t xml:space="preserve"> </w:t>
      </w:r>
      <w:r>
        <w:rPr>
          <w:sz w:val="24"/>
        </w:rPr>
        <w:t>-</w:t>
      </w:r>
      <w:r>
        <w:rPr>
          <w:spacing w:val="-4"/>
          <w:sz w:val="24"/>
        </w:rPr>
        <w:t xml:space="preserve"> </w:t>
      </w:r>
      <w:r>
        <w:rPr>
          <w:sz w:val="24"/>
        </w:rPr>
        <w:t>импровизации</w:t>
      </w:r>
      <w:r>
        <w:rPr>
          <w:spacing w:val="-8"/>
          <w:sz w:val="24"/>
        </w:rPr>
        <w:t xml:space="preserve"> </w:t>
      </w:r>
      <w:r>
        <w:rPr>
          <w:sz w:val="24"/>
        </w:rPr>
        <w:t>и</w:t>
      </w:r>
      <w:r>
        <w:rPr>
          <w:spacing w:val="-5"/>
          <w:sz w:val="24"/>
        </w:rPr>
        <w:t xml:space="preserve"> </w:t>
      </w:r>
      <w:r>
        <w:rPr>
          <w:sz w:val="24"/>
        </w:rPr>
        <w:t>музыкальные</w:t>
      </w:r>
      <w:r>
        <w:rPr>
          <w:spacing w:val="-5"/>
          <w:sz w:val="24"/>
        </w:rPr>
        <w:t xml:space="preserve"> </w:t>
      </w:r>
      <w:r>
        <w:rPr>
          <w:spacing w:val="-4"/>
          <w:sz w:val="24"/>
        </w:rPr>
        <w:t>игры;</w:t>
      </w:r>
    </w:p>
    <w:p w:rsidR="00153C15" w:rsidRDefault="00C1539A">
      <w:pPr>
        <w:pStyle w:val="a4"/>
        <w:numPr>
          <w:ilvl w:val="0"/>
          <w:numId w:val="79"/>
        </w:numPr>
        <w:tabs>
          <w:tab w:val="left" w:pos="2409"/>
        </w:tabs>
        <w:spacing w:line="274" w:lineRule="exact"/>
        <w:ind w:left="2409" w:hanging="138"/>
        <w:jc w:val="left"/>
        <w:rPr>
          <w:sz w:val="24"/>
        </w:rPr>
      </w:pPr>
      <w:r>
        <w:rPr>
          <w:sz w:val="24"/>
        </w:rPr>
        <w:t>речевые</w:t>
      </w:r>
      <w:r>
        <w:rPr>
          <w:spacing w:val="-8"/>
          <w:sz w:val="24"/>
        </w:rPr>
        <w:t xml:space="preserve"> </w:t>
      </w:r>
      <w:r>
        <w:rPr>
          <w:sz w:val="24"/>
        </w:rPr>
        <w:t>и</w:t>
      </w:r>
      <w:r>
        <w:rPr>
          <w:spacing w:val="-4"/>
          <w:sz w:val="24"/>
        </w:rPr>
        <w:t xml:space="preserve"> </w:t>
      </w:r>
      <w:r>
        <w:rPr>
          <w:sz w:val="24"/>
        </w:rPr>
        <w:t>словесные</w:t>
      </w:r>
      <w:r>
        <w:rPr>
          <w:spacing w:val="-9"/>
          <w:sz w:val="24"/>
        </w:rPr>
        <w:t xml:space="preserve"> </w:t>
      </w:r>
      <w:r>
        <w:rPr>
          <w:sz w:val="24"/>
        </w:rPr>
        <w:t>игры,</w:t>
      </w:r>
      <w:r>
        <w:rPr>
          <w:spacing w:val="-2"/>
          <w:sz w:val="24"/>
        </w:rPr>
        <w:t xml:space="preserve"> </w:t>
      </w:r>
      <w:r>
        <w:rPr>
          <w:sz w:val="24"/>
        </w:rPr>
        <w:t>игры</w:t>
      </w:r>
      <w:r>
        <w:rPr>
          <w:spacing w:val="-8"/>
          <w:sz w:val="24"/>
        </w:rPr>
        <w:t xml:space="preserve"> </w:t>
      </w:r>
      <w:r>
        <w:rPr>
          <w:sz w:val="24"/>
        </w:rPr>
        <w:t>с</w:t>
      </w:r>
      <w:r>
        <w:rPr>
          <w:spacing w:val="-6"/>
          <w:sz w:val="24"/>
        </w:rPr>
        <w:t xml:space="preserve"> </w:t>
      </w:r>
      <w:r>
        <w:rPr>
          <w:sz w:val="24"/>
        </w:rPr>
        <w:t>буквами,</w:t>
      </w:r>
      <w:r>
        <w:rPr>
          <w:spacing w:val="3"/>
          <w:sz w:val="24"/>
        </w:rPr>
        <w:t xml:space="preserve"> </w:t>
      </w:r>
      <w:r>
        <w:rPr>
          <w:sz w:val="24"/>
        </w:rPr>
        <w:t>слогами,</w:t>
      </w:r>
      <w:r>
        <w:rPr>
          <w:spacing w:val="-7"/>
          <w:sz w:val="24"/>
        </w:rPr>
        <w:t xml:space="preserve"> </w:t>
      </w:r>
      <w:r>
        <w:rPr>
          <w:spacing w:val="-2"/>
          <w:sz w:val="24"/>
        </w:rPr>
        <w:t>звуками;</w:t>
      </w:r>
    </w:p>
    <w:p w:rsidR="00153C15" w:rsidRDefault="00C1539A">
      <w:pPr>
        <w:pStyle w:val="a4"/>
        <w:numPr>
          <w:ilvl w:val="0"/>
          <w:numId w:val="79"/>
        </w:numPr>
        <w:tabs>
          <w:tab w:val="left" w:pos="2409"/>
        </w:tabs>
        <w:spacing w:line="275" w:lineRule="exact"/>
        <w:ind w:left="2409" w:hanging="138"/>
        <w:jc w:val="left"/>
        <w:rPr>
          <w:sz w:val="24"/>
        </w:rPr>
      </w:pPr>
      <w:r>
        <w:rPr>
          <w:sz w:val="24"/>
        </w:rPr>
        <w:t>логические</w:t>
      </w:r>
      <w:r>
        <w:rPr>
          <w:spacing w:val="-8"/>
          <w:sz w:val="24"/>
        </w:rPr>
        <w:t xml:space="preserve"> </w:t>
      </w:r>
      <w:r>
        <w:rPr>
          <w:sz w:val="24"/>
        </w:rPr>
        <w:t>игры,</w:t>
      </w:r>
      <w:r>
        <w:rPr>
          <w:spacing w:val="-8"/>
          <w:sz w:val="24"/>
        </w:rPr>
        <w:t xml:space="preserve"> </w:t>
      </w:r>
      <w:r>
        <w:rPr>
          <w:sz w:val="24"/>
        </w:rPr>
        <w:t>развивающие</w:t>
      </w:r>
      <w:r>
        <w:rPr>
          <w:spacing w:val="-10"/>
          <w:sz w:val="24"/>
        </w:rPr>
        <w:t xml:space="preserve"> </w:t>
      </w:r>
      <w:r>
        <w:rPr>
          <w:sz w:val="24"/>
        </w:rPr>
        <w:t>игры</w:t>
      </w:r>
      <w:r>
        <w:rPr>
          <w:spacing w:val="-9"/>
          <w:sz w:val="24"/>
        </w:rPr>
        <w:t xml:space="preserve"> </w:t>
      </w:r>
      <w:r>
        <w:rPr>
          <w:sz w:val="24"/>
        </w:rPr>
        <w:t xml:space="preserve">математического </w:t>
      </w:r>
      <w:r>
        <w:rPr>
          <w:spacing w:val="-2"/>
          <w:sz w:val="24"/>
        </w:rPr>
        <w:t>содержания;</w:t>
      </w:r>
    </w:p>
    <w:p w:rsidR="00153C15" w:rsidRDefault="00C1539A">
      <w:pPr>
        <w:pStyle w:val="a4"/>
        <w:numPr>
          <w:ilvl w:val="0"/>
          <w:numId w:val="79"/>
        </w:numPr>
        <w:tabs>
          <w:tab w:val="left" w:pos="2409"/>
        </w:tabs>
        <w:spacing w:before="3" w:line="275" w:lineRule="exact"/>
        <w:ind w:left="2409" w:hanging="138"/>
        <w:jc w:val="left"/>
        <w:rPr>
          <w:sz w:val="24"/>
        </w:rPr>
      </w:pPr>
      <w:r>
        <w:rPr>
          <w:sz w:val="24"/>
        </w:rPr>
        <w:t>самостоятельная</w:t>
      </w:r>
      <w:r>
        <w:rPr>
          <w:spacing w:val="-6"/>
          <w:sz w:val="24"/>
        </w:rPr>
        <w:t xml:space="preserve"> </w:t>
      </w:r>
      <w:r>
        <w:rPr>
          <w:sz w:val="24"/>
        </w:rPr>
        <w:t>деятельность</w:t>
      </w:r>
      <w:r>
        <w:rPr>
          <w:spacing w:val="-10"/>
          <w:sz w:val="24"/>
        </w:rPr>
        <w:t xml:space="preserve"> </w:t>
      </w:r>
      <w:r>
        <w:rPr>
          <w:sz w:val="24"/>
        </w:rPr>
        <w:t>в</w:t>
      </w:r>
      <w:r>
        <w:rPr>
          <w:spacing w:val="-6"/>
          <w:sz w:val="24"/>
        </w:rPr>
        <w:t xml:space="preserve"> </w:t>
      </w:r>
      <w:r>
        <w:rPr>
          <w:sz w:val="24"/>
        </w:rPr>
        <w:t>книжном</w:t>
      </w:r>
      <w:r>
        <w:rPr>
          <w:spacing w:val="-4"/>
          <w:sz w:val="24"/>
        </w:rPr>
        <w:t xml:space="preserve"> </w:t>
      </w:r>
      <w:r>
        <w:rPr>
          <w:spacing w:val="-2"/>
          <w:sz w:val="24"/>
        </w:rPr>
        <w:t>уголке;</w:t>
      </w:r>
    </w:p>
    <w:p w:rsidR="00153C15" w:rsidRDefault="00C1539A">
      <w:pPr>
        <w:pStyle w:val="a4"/>
        <w:numPr>
          <w:ilvl w:val="0"/>
          <w:numId w:val="79"/>
        </w:numPr>
        <w:tabs>
          <w:tab w:val="left" w:pos="2409"/>
        </w:tabs>
        <w:spacing w:line="275" w:lineRule="exact"/>
        <w:ind w:left="2409" w:hanging="138"/>
        <w:jc w:val="left"/>
        <w:rPr>
          <w:sz w:val="24"/>
        </w:rPr>
      </w:pPr>
      <w:r>
        <w:rPr>
          <w:sz w:val="24"/>
        </w:rPr>
        <w:t>самостоятельная</w:t>
      </w:r>
      <w:r>
        <w:rPr>
          <w:spacing w:val="-17"/>
          <w:sz w:val="24"/>
        </w:rPr>
        <w:t xml:space="preserve"> </w:t>
      </w:r>
      <w:r>
        <w:rPr>
          <w:sz w:val="24"/>
        </w:rPr>
        <w:t>изобразительная</w:t>
      </w:r>
      <w:r>
        <w:rPr>
          <w:spacing w:val="-12"/>
          <w:sz w:val="24"/>
        </w:rPr>
        <w:t xml:space="preserve"> </w:t>
      </w:r>
      <w:r>
        <w:rPr>
          <w:sz w:val="24"/>
        </w:rPr>
        <w:t>деятельность,</w:t>
      </w:r>
      <w:r>
        <w:rPr>
          <w:spacing w:val="-9"/>
          <w:sz w:val="24"/>
        </w:rPr>
        <w:t xml:space="preserve"> </w:t>
      </w:r>
      <w:r>
        <w:rPr>
          <w:spacing w:val="-2"/>
          <w:sz w:val="24"/>
        </w:rPr>
        <w:t>конструирование;</w:t>
      </w:r>
    </w:p>
    <w:p w:rsidR="00153C15" w:rsidRDefault="00153C15">
      <w:pPr>
        <w:pStyle w:val="a4"/>
        <w:spacing w:line="275" w:lineRule="exact"/>
        <w:jc w:val="left"/>
        <w:rPr>
          <w:sz w:val="24"/>
        </w:rPr>
        <w:sectPr w:rsidR="00153C15">
          <w:pgSz w:w="11920" w:h="16850"/>
          <w:pgMar w:top="1040" w:right="566" w:bottom="940" w:left="850" w:header="0" w:footer="750" w:gutter="0"/>
          <w:cols w:space="720"/>
        </w:sectPr>
      </w:pPr>
    </w:p>
    <w:p w:rsidR="00153C15" w:rsidRDefault="00C1539A">
      <w:pPr>
        <w:pStyle w:val="a4"/>
        <w:numPr>
          <w:ilvl w:val="0"/>
          <w:numId w:val="79"/>
        </w:numPr>
        <w:tabs>
          <w:tab w:val="left" w:pos="2408"/>
        </w:tabs>
        <w:spacing w:before="74" w:line="237" w:lineRule="auto"/>
        <w:ind w:right="281" w:firstLine="1416"/>
        <w:rPr>
          <w:sz w:val="24"/>
        </w:rPr>
      </w:pPr>
      <w:r>
        <w:rPr>
          <w:sz w:val="24"/>
        </w:rPr>
        <w:lastRenderedPageBreak/>
        <w:t>самостоятельная двигательная деятельность, подвижные игры, выполнение ритмических и танцевальных движений.</w:t>
      </w:r>
    </w:p>
    <w:p w:rsidR="00153C15" w:rsidRDefault="00C1539A">
      <w:pPr>
        <w:pStyle w:val="a4"/>
        <w:numPr>
          <w:ilvl w:val="2"/>
          <w:numId w:val="116"/>
        </w:numPr>
        <w:tabs>
          <w:tab w:val="left" w:pos="1454"/>
        </w:tabs>
        <w:spacing w:line="242" w:lineRule="auto"/>
        <w:ind w:right="272" w:firstLine="0"/>
        <w:jc w:val="both"/>
        <w:rPr>
          <w:i/>
          <w:sz w:val="24"/>
        </w:rPr>
      </w:pPr>
      <w:r>
        <w:rPr>
          <w:i/>
          <w:sz w:val="24"/>
        </w:rPr>
        <w:t xml:space="preserve">Для поддержки детской инициативы педагог должен учитывать следующие </w:t>
      </w:r>
      <w:r>
        <w:rPr>
          <w:i/>
          <w:spacing w:val="-2"/>
          <w:sz w:val="24"/>
        </w:rPr>
        <w:t>условия:</w:t>
      </w:r>
    </w:p>
    <w:p w:rsidR="00153C15" w:rsidRDefault="00C1539A">
      <w:pPr>
        <w:pStyle w:val="a4"/>
        <w:numPr>
          <w:ilvl w:val="0"/>
          <w:numId w:val="78"/>
        </w:numPr>
        <w:tabs>
          <w:tab w:val="left" w:pos="1282"/>
        </w:tabs>
        <w:spacing w:before="3" w:line="237" w:lineRule="auto"/>
        <w:ind w:right="268"/>
        <w:rPr>
          <w:sz w:val="24"/>
        </w:rPr>
      </w:pPr>
      <w:r>
        <w:rPr>
          <w:sz w:val="24"/>
        </w:rPr>
        <w:t xml:space="preserve">уделять внимание развитию детского интереса к окружающему миру, поощрять желание ребёнка получать новые знания и умения, осуществлять </w:t>
      </w:r>
      <w:proofErr w:type="spellStart"/>
      <w:r>
        <w:rPr>
          <w:sz w:val="24"/>
        </w:rPr>
        <w:t>деятельностные</w:t>
      </w:r>
      <w:proofErr w:type="spellEnd"/>
      <w:r>
        <w:rPr>
          <w:sz w:val="24"/>
        </w:rPr>
        <w:t xml:space="preserve"> пробы в соответствии со своими интересами, задавать познавательные вопросы;</w:t>
      </w:r>
    </w:p>
    <w:p w:rsidR="00153C15" w:rsidRDefault="00C1539A">
      <w:pPr>
        <w:pStyle w:val="a4"/>
        <w:numPr>
          <w:ilvl w:val="0"/>
          <w:numId w:val="78"/>
        </w:numPr>
        <w:tabs>
          <w:tab w:val="left" w:pos="1282"/>
          <w:tab w:val="left" w:pos="1338"/>
        </w:tabs>
        <w:spacing w:before="10" w:line="235" w:lineRule="auto"/>
        <w:ind w:right="275"/>
        <w:rPr>
          <w:sz w:val="24"/>
        </w:rPr>
      </w:pPr>
      <w:r>
        <w:rPr>
          <w:sz w:val="24"/>
        </w:rPr>
        <w:t>организовывать</w:t>
      </w:r>
      <w:r>
        <w:rPr>
          <w:spacing w:val="40"/>
          <w:sz w:val="24"/>
        </w:rPr>
        <w:t xml:space="preserve"> </w:t>
      </w:r>
      <w:r>
        <w:rPr>
          <w:sz w:val="24"/>
        </w:rPr>
        <w:t>ситуации, способствующие активизации личного опыта ребёнка в деятельности,</w:t>
      </w:r>
      <w:r>
        <w:rPr>
          <w:spacing w:val="-15"/>
          <w:sz w:val="24"/>
        </w:rPr>
        <w:t xml:space="preserve"> </w:t>
      </w:r>
      <w:r>
        <w:rPr>
          <w:sz w:val="24"/>
        </w:rPr>
        <w:t>побуждающие</w:t>
      </w:r>
      <w:r>
        <w:rPr>
          <w:spacing w:val="-15"/>
          <w:sz w:val="24"/>
        </w:rPr>
        <w:t xml:space="preserve"> </w:t>
      </w:r>
      <w:r>
        <w:rPr>
          <w:sz w:val="24"/>
        </w:rPr>
        <w:t>детей</w:t>
      </w:r>
      <w:r>
        <w:rPr>
          <w:spacing w:val="-15"/>
          <w:sz w:val="24"/>
        </w:rPr>
        <w:t xml:space="preserve"> </w:t>
      </w:r>
      <w:r>
        <w:rPr>
          <w:sz w:val="24"/>
        </w:rPr>
        <w:t>к</w:t>
      </w:r>
      <w:r>
        <w:rPr>
          <w:spacing w:val="-15"/>
          <w:sz w:val="24"/>
        </w:rPr>
        <w:t xml:space="preserve"> </w:t>
      </w:r>
      <w:r>
        <w:rPr>
          <w:sz w:val="24"/>
        </w:rPr>
        <w:t>применению</w:t>
      </w:r>
      <w:r>
        <w:rPr>
          <w:spacing w:val="-15"/>
          <w:sz w:val="24"/>
        </w:rPr>
        <w:t xml:space="preserve"> </w:t>
      </w:r>
      <w:r>
        <w:rPr>
          <w:sz w:val="24"/>
        </w:rPr>
        <w:t>знаний,</w:t>
      </w:r>
      <w:r>
        <w:rPr>
          <w:spacing w:val="-14"/>
          <w:sz w:val="24"/>
        </w:rPr>
        <w:t xml:space="preserve"> </w:t>
      </w:r>
      <w:r>
        <w:rPr>
          <w:sz w:val="24"/>
        </w:rPr>
        <w:t>умений</w:t>
      </w:r>
      <w:r>
        <w:rPr>
          <w:spacing w:val="-14"/>
          <w:sz w:val="24"/>
        </w:rPr>
        <w:t xml:space="preserve"> </w:t>
      </w:r>
      <w:r>
        <w:rPr>
          <w:sz w:val="24"/>
        </w:rPr>
        <w:t>при</w:t>
      </w:r>
      <w:r>
        <w:rPr>
          <w:spacing w:val="-15"/>
          <w:sz w:val="24"/>
        </w:rPr>
        <w:t xml:space="preserve"> </w:t>
      </w:r>
      <w:r>
        <w:rPr>
          <w:sz w:val="24"/>
        </w:rPr>
        <w:t>выборе</w:t>
      </w:r>
      <w:r>
        <w:rPr>
          <w:spacing w:val="-15"/>
          <w:sz w:val="24"/>
        </w:rPr>
        <w:t xml:space="preserve"> </w:t>
      </w:r>
      <w:r>
        <w:rPr>
          <w:sz w:val="24"/>
        </w:rPr>
        <w:t xml:space="preserve">способов </w:t>
      </w:r>
      <w:r>
        <w:rPr>
          <w:spacing w:val="-2"/>
          <w:sz w:val="24"/>
        </w:rPr>
        <w:t>деятельности;</w:t>
      </w:r>
    </w:p>
    <w:p w:rsidR="00153C15" w:rsidRDefault="00C1539A">
      <w:pPr>
        <w:pStyle w:val="a4"/>
        <w:numPr>
          <w:ilvl w:val="0"/>
          <w:numId w:val="78"/>
        </w:numPr>
        <w:tabs>
          <w:tab w:val="left" w:pos="1282"/>
          <w:tab w:val="left" w:pos="1338"/>
        </w:tabs>
        <w:spacing w:before="6"/>
        <w:ind w:right="271"/>
        <w:rPr>
          <w:sz w:val="24"/>
        </w:rPr>
      </w:pPr>
      <w:r>
        <w:rPr>
          <w:sz w:val="24"/>
        </w:rPr>
        <w:t>расширять</w:t>
      </w:r>
      <w:r>
        <w:rPr>
          <w:spacing w:val="40"/>
          <w:sz w:val="24"/>
        </w:rPr>
        <w:t xml:space="preserve"> </w:t>
      </w:r>
      <w:r>
        <w:rPr>
          <w:sz w:val="24"/>
        </w:rPr>
        <w:t>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153C15" w:rsidRDefault="00C1539A">
      <w:pPr>
        <w:pStyle w:val="a4"/>
        <w:numPr>
          <w:ilvl w:val="0"/>
          <w:numId w:val="78"/>
        </w:numPr>
        <w:tabs>
          <w:tab w:val="left" w:pos="1282"/>
        </w:tabs>
        <w:spacing w:before="9" w:line="232" w:lineRule="auto"/>
        <w:ind w:right="285"/>
        <w:rPr>
          <w:sz w:val="24"/>
        </w:rPr>
      </w:pPr>
      <w:r>
        <w:rPr>
          <w:sz w:val="24"/>
        </w:rPr>
        <w:t>поощрять проявление детской инициативы в течение всего дня пребывания ребёнка в ДОО, используя приемы поддержки, одобрения, похвалы;</w:t>
      </w:r>
    </w:p>
    <w:p w:rsidR="00153C15" w:rsidRDefault="00C1539A">
      <w:pPr>
        <w:pStyle w:val="a4"/>
        <w:numPr>
          <w:ilvl w:val="0"/>
          <w:numId w:val="78"/>
        </w:numPr>
        <w:tabs>
          <w:tab w:val="left" w:pos="1282"/>
          <w:tab w:val="left" w:pos="1338"/>
        </w:tabs>
        <w:spacing w:before="4" w:line="237" w:lineRule="auto"/>
        <w:ind w:right="285"/>
        <w:rPr>
          <w:sz w:val="24"/>
        </w:rPr>
      </w:pPr>
      <w:r>
        <w:rPr>
          <w:sz w:val="24"/>
        </w:rPr>
        <w:t>создавать</w:t>
      </w:r>
      <w:r>
        <w:rPr>
          <w:spacing w:val="40"/>
          <w:sz w:val="24"/>
        </w:rPr>
        <w:t xml:space="preserve"> </w:t>
      </w:r>
      <w:r>
        <w:rPr>
          <w:sz w:val="24"/>
        </w:rPr>
        <w:t>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153C15" w:rsidRDefault="00C1539A">
      <w:pPr>
        <w:pStyle w:val="a4"/>
        <w:numPr>
          <w:ilvl w:val="0"/>
          <w:numId w:val="78"/>
        </w:numPr>
        <w:tabs>
          <w:tab w:val="left" w:pos="1282"/>
          <w:tab w:val="left" w:pos="1338"/>
        </w:tabs>
        <w:spacing w:before="5"/>
        <w:ind w:right="272"/>
        <w:rPr>
          <w:sz w:val="24"/>
        </w:rPr>
      </w:pPr>
      <w:r>
        <w:rPr>
          <w:sz w:val="24"/>
        </w:rPr>
        <w:t>поощрять</w:t>
      </w:r>
      <w:r>
        <w:rPr>
          <w:spacing w:val="40"/>
          <w:sz w:val="24"/>
        </w:rPr>
        <w:t xml:space="preserve"> </w:t>
      </w:r>
      <w:r>
        <w:rPr>
          <w:sz w:val="24"/>
        </w:rPr>
        <w:t>и поддерживать желание детей получить результат деятельности, обращать внимание</w:t>
      </w:r>
      <w:r>
        <w:rPr>
          <w:spacing w:val="-2"/>
          <w:sz w:val="24"/>
        </w:rPr>
        <w:t xml:space="preserve"> </w:t>
      </w:r>
      <w:r>
        <w:rPr>
          <w:sz w:val="24"/>
        </w:rPr>
        <w:t>на</w:t>
      </w:r>
      <w:r>
        <w:rPr>
          <w:spacing w:val="-2"/>
          <w:sz w:val="24"/>
        </w:rPr>
        <w:t xml:space="preserve"> </w:t>
      </w:r>
      <w:r>
        <w:rPr>
          <w:sz w:val="24"/>
        </w:rPr>
        <w:t>важность стремления</w:t>
      </w:r>
      <w:r>
        <w:rPr>
          <w:spacing w:val="-6"/>
          <w:sz w:val="24"/>
        </w:rPr>
        <w:t xml:space="preserve"> </w:t>
      </w:r>
      <w:r>
        <w:rPr>
          <w:sz w:val="24"/>
        </w:rPr>
        <w:t>к</w:t>
      </w:r>
      <w:r>
        <w:rPr>
          <w:spacing w:val="-3"/>
          <w:sz w:val="24"/>
        </w:rPr>
        <w:t xml:space="preserve"> </w:t>
      </w:r>
      <w:r>
        <w:rPr>
          <w:sz w:val="24"/>
        </w:rPr>
        <w:t>качественному</w:t>
      </w:r>
      <w:r>
        <w:rPr>
          <w:spacing w:val="-11"/>
          <w:sz w:val="24"/>
        </w:rPr>
        <w:t xml:space="preserve"> </w:t>
      </w:r>
      <w:r>
        <w:rPr>
          <w:sz w:val="24"/>
        </w:rPr>
        <w:t xml:space="preserve">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w:t>
      </w:r>
      <w:r>
        <w:rPr>
          <w:spacing w:val="-2"/>
          <w:sz w:val="24"/>
        </w:rPr>
        <w:t>результата;</w:t>
      </w:r>
    </w:p>
    <w:p w:rsidR="00153C15" w:rsidRDefault="00C1539A">
      <w:pPr>
        <w:pStyle w:val="a4"/>
        <w:numPr>
          <w:ilvl w:val="0"/>
          <w:numId w:val="78"/>
        </w:numPr>
        <w:tabs>
          <w:tab w:val="left" w:pos="1282"/>
          <w:tab w:val="left" w:pos="1338"/>
        </w:tabs>
        <w:ind w:right="271"/>
        <w:rPr>
          <w:sz w:val="24"/>
        </w:rPr>
      </w:pPr>
      <w:r>
        <w:rPr>
          <w:sz w:val="24"/>
        </w:rPr>
        <w:t>внимательно</w:t>
      </w:r>
      <w:r>
        <w:rPr>
          <w:spacing w:val="40"/>
          <w:sz w:val="24"/>
        </w:rPr>
        <w:t xml:space="preserve"> </w:t>
      </w:r>
      <w:r>
        <w:rPr>
          <w:sz w:val="24"/>
        </w:rPr>
        <w:t>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w:t>
      </w:r>
      <w:r>
        <w:rPr>
          <w:spacing w:val="-15"/>
          <w:sz w:val="24"/>
        </w:rPr>
        <w:t xml:space="preserve"> </w:t>
      </w:r>
      <w:r>
        <w:rPr>
          <w:sz w:val="24"/>
        </w:rPr>
        <w:t>обстановка</w:t>
      </w:r>
      <w:r>
        <w:rPr>
          <w:spacing w:val="-15"/>
          <w:sz w:val="24"/>
        </w:rPr>
        <w:t xml:space="preserve"> </w:t>
      </w:r>
      <w:r>
        <w:rPr>
          <w:sz w:val="24"/>
        </w:rPr>
        <w:t>или</w:t>
      </w:r>
      <w:r>
        <w:rPr>
          <w:spacing w:val="-15"/>
          <w:sz w:val="24"/>
        </w:rPr>
        <w:t xml:space="preserve"> </w:t>
      </w:r>
      <w:r>
        <w:rPr>
          <w:sz w:val="24"/>
        </w:rPr>
        <w:t>иные</w:t>
      </w:r>
      <w:r>
        <w:rPr>
          <w:spacing w:val="-11"/>
          <w:sz w:val="24"/>
        </w:rPr>
        <w:t xml:space="preserve"> </w:t>
      </w:r>
      <w:r>
        <w:rPr>
          <w:sz w:val="24"/>
        </w:rPr>
        <w:t>условия</w:t>
      </w:r>
      <w:r>
        <w:rPr>
          <w:spacing w:val="-13"/>
          <w:sz w:val="24"/>
        </w:rPr>
        <w:t xml:space="preserve"> </w:t>
      </w:r>
      <w:r>
        <w:rPr>
          <w:sz w:val="24"/>
        </w:rPr>
        <w:t>деятельности,</w:t>
      </w:r>
      <w:r>
        <w:rPr>
          <w:spacing w:val="-14"/>
          <w:sz w:val="24"/>
        </w:rPr>
        <w:t xml:space="preserve"> </w:t>
      </w:r>
      <w:r>
        <w:rPr>
          <w:sz w:val="24"/>
        </w:rPr>
        <w:t>то</w:t>
      </w:r>
      <w:r>
        <w:rPr>
          <w:spacing w:val="-9"/>
          <w:sz w:val="24"/>
        </w:rPr>
        <w:t xml:space="preserve"> </w:t>
      </w:r>
      <w:r>
        <w:rPr>
          <w:sz w:val="24"/>
        </w:rPr>
        <w:t>целесообразно</w:t>
      </w:r>
      <w:r>
        <w:rPr>
          <w:spacing w:val="-8"/>
          <w:sz w:val="24"/>
        </w:rPr>
        <w:t xml:space="preserve"> </w:t>
      </w:r>
      <w:r>
        <w:rPr>
          <w:sz w:val="24"/>
        </w:rPr>
        <w:t>и</w:t>
      </w:r>
      <w:r>
        <w:rPr>
          <w:spacing w:val="-13"/>
          <w:sz w:val="24"/>
        </w:rPr>
        <w:t xml:space="preserve"> </w:t>
      </w:r>
      <w:r>
        <w:rPr>
          <w:sz w:val="24"/>
        </w:rPr>
        <w:t>достаточно использовать</w:t>
      </w:r>
      <w:r>
        <w:rPr>
          <w:spacing w:val="-2"/>
          <w:sz w:val="24"/>
        </w:rPr>
        <w:t xml:space="preserve"> </w:t>
      </w:r>
      <w:r>
        <w:rPr>
          <w:sz w:val="24"/>
        </w:rPr>
        <w:t>приемы</w:t>
      </w:r>
      <w:r>
        <w:rPr>
          <w:spacing w:val="-1"/>
          <w:sz w:val="24"/>
        </w:rPr>
        <w:t xml:space="preserve"> </w:t>
      </w:r>
      <w:r>
        <w:rPr>
          <w:sz w:val="24"/>
        </w:rPr>
        <w:t>наводящих</w:t>
      </w:r>
      <w:r>
        <w:rPr>
          <w:spacing w:val="-3"/>
          <w:sz w:val="24"/>
        </w:rPr>
        <w:t xml:space="preserve"> </w:t>
      </w:r>
      <w:r>
        <w:rPr>
          <w:sz w:val="24"/>
        </w:rPr>
        <w:t>вопросов, активизировать</w:t>
      </w:r>
      <w:r>
        <w:rPr>
          <w:spacing w:val="-2"/>
          <w:sz w:val="24"/>
        </w:rPr>
        <w:t xml:space="preserve"> </w:t>
      </w:r>
      <w:r>
        <w:rPr>
          <w:sz w:val="24"/>
        </w:rPr>
        <w:t>собственную активность</w:t>
      </w:r>
      <w:r>
        <w:rPr>
          <w:spacing w:val="-3"/>
          <w:sz w:val="24"/>
        </w:rPr>
        <w:t xml:space="preserve"> </w:t>
      </w:r>
      <w:r>
        <w:rPr>
          <w:sz w:val="24"/>
        </w:rPr>
        <w:t>и смекалку ребёнка, намекнуть, посоветовать вспомнить, как он действовал в аналогичном случае;</w:t>
      </w:r>
    </w:p>
    <w:p w:rsidR="00153C15" w:rsidRDefault="00C1539A">
      <w:pPr>
        <w:pStyle w:val="a4"/>
        <w:numPr>
          <w:ilvl w:val="0"/>
          <w:numId w:val="78"/>
        </w:numPr>
        <w:tabs>
          <w:tab w:val="left" w:pos="1282"/>
        </w:tabs>
        <w:ind w:right="270"/>
        <w:rPr>
          <w:sz w:val="24"/>
        </w:rPr>
      </w:pPr>
      <w:r>
        <w:rPr>
          <w:sz w:val="24"/>
        </w:rPr>
        <w:t>поддерживать у детей чувство гордости и радости от успешных самостоятельных действий,</w:t>
      </w:r>
      <w:r>
        <w:rPr>
          <w:spacing w:val="-10"/>
          <w:sz w:val="24"/>
        </w:rPr>
        <w:t xml:space="preserve"> </w:t>
      </w:r>
      <w:r>
        <w:rPr>
          <w:sz w:val="24"/>
        </w:rPr>
        <w:t>подчеркивать</w:t>
      </w:r>
      <w:r>
        <w:rPr>
          <w:spacing w:val="-7"/>
          <w:sz w:val="24"/>
        </w:rPr>
        <w:t xml:space="preserve"> </w:t>
      </w:r>
      <w:r>
        <w:rPr>
          <w:sz w:val="24"/>
        </w:rPr>
        <w:t>рост</w:t>
      </w:r>
      <w:r>
        <w:rPr>
          <w:spacing w:val="-9"/>
          <w:sz w:val="24"/>
        </w:rPr>
        <w:t xml:space="preserve"> </w:t>
      </w:r>
      <w:r>
        <w:rPr>
          <w:sz w:val="24"/>
        </w:rPr>
        <w:t>возможностей</w:t>
      </w:r>
      <w:r>
        <w:rPr>
          <w:spacing w:val="-7"/>
          <w:sz w:val="24"/>
        </w:rPr>
        <w:t xml:space="preserve"> </w:t>
      </w:r>
      <w:r>
        <w:rPr>
          <w:sz w:val="24"/>
        </w:rPr>
        <w:t>и</w:t>
      </w:r>
      <w:r>
        <w:rPr>
          <w:spacing w:val="-9"/>
          <w:sz w:val="24"/>
        </w:rPr>
        <w:t xml:space="preserve"> </w:t>
      </w:r>
      <w:r>
        <w:rPr>
          <w:sz w:val="24"/>
        </w:rPr>
        <w:t>достижений</w:t>
      </w:r>
      <w:r>
        <w:rPr>
          <w:spacing w:val="-11"/>
          <w:sz w:val="24"/>
        </w:rPr>
        <w:t xml:space="preserve"> </w:t>
      </w:r>
      <w:r>
        <w:rPr>
          <w:sz w:val="24"/>
        </w:rPr>
        <w:t>каждого</w:t>
      </w:r>
      <w:r>
        <w:rPr>
          <w:spacing w:val="-4"/>
          <w:sz w:val="24"/>
        </w:rPr>
        <w:t xml:space="preserve"> </w:t>
      </w:r>
      <w:r>
        <w:rPr>
          <w:sz w:val="24"/>
        </w:rPr>
        <w:t>ребёнка,</w:t>
      </w:r>
      <w:r>
        <w:rPr>
          <w:spacing w:val="-7"/>
          <w:sz w:val="24"/>
        </w:rPr>
        <w:t xml:space="preserve"> </w:t>
      </w:r>
      <w:r>
        <w:rPr>
          <w:sz w:val="24"/>
        </w:rPr>
        <w:t>побуждать к проявлению инициативы и творчества через использование приемов похвалы, одобрения, восхищения.</w:t>
      </w:r>
    </w:p>
    <w:p w:rsidR="00153C15" w:rsidRDefault="00C1539A">
      <w:pPr>
        <w:pStyle w:val="a4"/>
        <w:numPr>
          <w:ilvl w:val="2"/>
          <w:numId w:val="116"/>
        </w:numPr>
        <w:tabs>
          <w:tab w:val="left" w:pos="1813"/>
        </w:tabs>
        <w:ind w:right="269" w:firstLine="355"/>
        <w:jc w:val="both"/>
        <w:rPr>
          <w:sz w:val="24"/>
        </w:rPr>
      </w:pPr>
      <w:r>
        <w:rPr>
          <w:i/>
          <w:sz w:val="24"/>
        </w:rPr>
        <w:t xml:space="preserve">В возрасте 3-4 лет </w:t>
      </w:r>
      <w:r>
        <w:rPr>
          <w:sz w:val="24"/>
        </w:rPr>
        <w:t>у ребёнка активно проявляется потребность в общении со взрослым,</w:t>
      </w:r>
      <w:r>
        <w:rPr>
          <w:spacing w:val="-3"/>
          <w:sz w:val="24"/>
        </w:rPr>
        <w:t xml:space="preserve"> </w:t>
      </w:r>
      <w:r>
        <w:rPr>
          <w:sz w:val="24"/>
        </w:rPr>
        <w:t>ребёнок</w:t>
      </w:r>
      <w:r>
        <w:rPr>
          <w:spacing w:val="-7"/>
          <w:sz w:val="24"/>
        </w:rPr>
        <w:t xml:space="preserve"> </w:t>
      </w:r>
      <w:r>
        <w:rPr>
          <w:sz w:val="24"/>
        </w:rPr>
        <w:t>стремится</w:t>
      </w:r>
      <w:r>
        <w:rPr>
          <w:spacing w:val="-6"/>
          <w:sz w:val="24"/>
        </w:rPr>
        <w:t xml:space="preserve"> </w:t>
      </w:r>
      <w:r>
        <w:rPr>
          <w:sz w:val="24"/>
        </w:rPr>
        <w:t>через</w:t>
      </w:r>
      <w:r>
        <w:rPr>
          <w:spacing w:val="-5"/>
          <w:sz w:val="24"/>
        </w:rPr>
        <w:t xml:space="preserve"> </w:t>
      </w:r>
      <w:r>
        <w:rPr>
          <w:sz w:val="24"/>
        </w:rPr>
        <w:t>разговор</w:t>
      </w:r>
      <w:r>
        <w:rPr>
          <w:spacing w:val="-6"/>
          <w:sz w:val="24"/>
        </w:rPr>
        <w:t xml:space="preserve"> </w:t>
      </w:r>
      <w:r>
        <w:rPr>
          <w:sz w:val="24"/>
        </w:rPr>
        <w:t>с</w:t>
      </w:r>
      <w:r>
        <w:rPr>
          <w:spacing w:val="-13"/>
          <w:sz w:val="24"/>
        </w:rPr>
        <w:t xml:space="preserve"> </w:t>
      </w:r>
      <w:r>
        <w:rPr>
          <w:sz w:val="24"/>
        </w:rPr>
        <w:t>педагогом</w:t>
      </w:r>
      <w:r>
        <w:rPr>
          <w:spacing w:val="-4"/>
          <w:sz w:val="24"/>
        </w:rPr>
        <w:t xml:space="preserve"> </w:t>
      </w:r>
      <w:r>
        <w:rPr>
          <w:sz w:val="24"/>
        </w:rPr>
        <w:t>познать</w:t>
      </w:r>
      <w:r>
        <w:rPr>
          <w:spacing w:val="-9"/>
          <w:sz w:val="24"/>
        </w:rPr>
        <w:t xml:space="preserve"> </w:t>
      </w:r>
      <w:r>
        <w:rPr>
          <w:sz w:val="24"/>
        </w:rPr>
        <w:t>окружающий</w:t>
      </w:r>
      <w:r>
        <w:rPr>
          <w:spacing w:val="-4"/>
          <w:sz w:val="24"/>
        </w:rPr>
        <w:t xml:space="preserve"> </w:t>
      </w:r>
      <w:r>
        <w:rPr>
          <w:sz w:val="24"/>
        </w:rPr>
        <w:t>мир,</w:t>
      </w:r>
      <w:r>
        <w:rPr>
          <w:spacing w:val="-3"/>
          <w:sz w:val="24"/>
        </w:rPr>
        <w:t xml:space="preserve"> </w:t>
      </w:r>
      <w:r>
        <w:rPr>
          <w:sz w:val="24"/>
        </w:rPr>
        <w:t xml:space="preserve">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w:t>
      </w:r>
      <w:proofErr w:type="spellStart"/>
      <w:r>
        <w:rPr>
          <w:sz w:val="24"/>
        </w:rPr>
        <w:t>деятельностные</w:t>
      </w:r>
      <w:proofErr w:type="spellEnd"/>
      <w:r>
        <w:rPr>
          <w:sz w:val="24"/>
        </w:rPr>
        <w:t xml:space="preserve"> пробы. При проектировании режима дня педагог уделяет особое внимание организации вариативных активностей детей, чтобы ребёнок получил возможность</w:t>
      </w:r>
      <w:r>
        <w:rPr>
          <w:spacing w:val="-2"/>
          <w:sz w:val="24"/>
        </w:rPr>
        <w:t xml:space="preserve"> </w:t>
      </w:r>
      <w:r>
        <w:rPr>
          <w:sz w:val="24"/>
        </w:rPr>
        <w:t>участвовать</w:t>
      </w:r>
      <w:r>
        <w:rPr>
          <w:spacing w:val="-6"/>
          <w:sz w:val="24"/>
        </w:rPr>
        <w:t xml:space="preserve"> </w:t>
      </w:r>
      <w:r>
        <w:rPr>
          <w:sz w:val="24"/>
        </w:rPr>
        <w:t>в разнообразных</w:t>
      </w:r>
      <w:r>
        <w:rPr>
          <w:spacing w:val="-3"/>
          <w:sz w:val="24"/>
        </w:rPr>
        <w:t xml:space="preserve"> </w:t>
      </w:r>
      <w:r>
        <w:rPr>
          <w:sz w:val="24"/>
        </w:rPr>
        <w:t>делах: в играх, в</w:t>
      </w:r>
      <w:r>
        <w:rPr>
          <w:spacing w:val="-1"/>
          <w:sz w:val="24"/>
        </w:rPr>
        <w:t xml:space="preserve"> </w:t>
      </w:r>
      <w:r>
        <w:rPr>
          <w:sz w:val="24"/>
        </w:rPr>
        <w:t>экспериментах,</w:t>
      </w:r>
      <w:r>
        <w:rPr>
          <w:spacing w:val="-1"/>
          <w:sz w:val="24"/>
        </w:rPr>
        <w:t xml:space="preserve"> </w:t>
      </w:r>
      <w:r>
        <w:rPr>
          <w:sz w:val="24"/>
        </w:rPr>
        <w:t>в рисовании,</w:t>
      </w:r>
      <w:r>
        <w:rPr>
          <w:spacing w:val="-1"/>
          <w:sz w:val="24"/>
        </w:rPr>
        <w:t xml:space="preserve"> </w:t>
      </w:r>
      <w:r>
        <w:rPr>
          <w:sz w:val="24"/>
        </w:rPr>
        <w:t>в общении, в творчестве (имитации, танцевальные импровизации и тому подобное), в двигательной деятельности.</w:t>
      </w:r>
    </w:p>
    <w:p w:rsidR="00153C15" w:rsidRDefault="00C1539A">
      <w:pPr>
        <w:pStyle w:val="a4"/>
        <w:numPr>
          <w:ilvl w:val="2"/>
          <w:numId w:val="116"/>
        </w:numPr>
        <w:tabs>
          <w:tab w:val="left" w:pos="2303"/>
        </w:tabs>
        <w:ind w:right="275" w:firstLine="850"/>
        <w:jc w:val="both"/>
        <w:rPr>
          <w:sz w:val="24"/>
        </w:rPr>
      </w:pPr>
      <w:r>
        <w:rPr>
          <w:i/>
          <w:sz w:val="24"/>
        </w:rPr>
        <w:t xml:space="preserve">С 4-5 лет </w:t>
      </w:r>
      <w:r>
        <w:rPr>
          <w:sz w:val="24"/>
        </w:rPr>
        <w:t>у детей наблюдается высокая активность. Данная потребность ребёнка является ключевым условием для развития самостоятельности во всех сферах его жизни</w:t>
      </w:r>
      <w:r>
        <w:rPr>
          <w:spacing w:val="39"/>
          <w:sz w:val="24"/>
        </w:rPr>
        <w:t xml:space="preserve"> </w:t>
      </w:r>
      <w:r>
        <w:rPr>
          <w:sz w:val="24"/>
        </w:rPr>
        <w:t>и</w:t>
      </w:r>
      <w:r>
        <w:rPr>
          <w:spacing w:val="40"/>
          <w:sz w:val="24"/>
        </w:rPr>
        <w:t xml:space="preserve"> </w:t>
      </w:r>
      <w:r>
        <w:rPr>
          <w:sz w:val="24"/>
        </w:rPr>
        <w:t>деятельности.</w:t>
      </w:r>
      <w:r>
        <w:rPr>
          <w:spacing w:val="40"/>
          <w:sz w:val="24"/>
        </w:rPr>
        <w:t xml:space="preserve"> </w:t>
      </w:r>
      <w:r>
        <w:rPr>
          <w:sz w:val="24"/>
        </w:rPr>
        <w:t>Педагогу</w:t>
      </w:r>
      <w:r>
        <w:rPr>
          <w:spacing w:val="32"/>
          <w:sz w:val="24"/>
        </w:rPr>
        <w:t xml:space="preserve"> </w:t>
      </w:r>
      <w:r>
        <w:rPr>
          <w:sz w:val="24"/>
        </w:rPr>
        <w:t>важно</w:t>
      </w:r>
      <w:r>
        <w:rPr>
          <w:spacing w:val="40"/>
          <w:sz w:val="24"/>
        </w:rPr>
        <w:t xml:space="preserve"> </w:t>
      </w:r>
      <w:r>
        <w:rPr>
          <w:sz w:val="24"/>
        </w:rPr>
        <w:t>обращать</w:t>
      </w:r>
      <w:r>
        <w:rPr>
          <w:spacing w:val="39"/>
          <w:sz w:val="24"/>
        </w:rPr>
        <w:t xml:space="preserve"> </w:t>
      </w:r>
      <w:r>
        <w:rPr>
          <w:sz w:val="24"/>
        </w:rPr>
        <w:t>особое</w:t>
      </w:r>
      <w:r>
        <w:rPr>
          <w:spacing w:val="40"/>
          <w:sz w:val="24"/>
        </w:rPr>
        <w:t xml:space="preserve"> </w:t>
      </w:r>
      <w:r>
        <w:rPr>
          <w:sz w:val="24"/>
        </w:rPr>
        <w:t>внимание</w:t>
      </w:r>
      <w:r>
        <w:rPr>
          <w:spacing w:val="40"/>
          <w:sz w:val="24"/>
        </w:rPr>
        <w:t xml:space="preserve"> </w:t>
      </w:r>
      <w:r>
        <w:rPr>
          <w:sz w:val="24"/>
        </w:rPr>
        <w:t>на</w:t>
      </w:r>
      <w:r>
        <w:rPr>
          <w:spacing w:val="36"/>
          <w:sz w:val="24"/>
        </w:rPr>
        <w:t xml:space="preserve"> </w:t>
      </w:r>
      <w:r>
        <w:rPr>
          <w:sz w:val="24"/>
        </w:rPr>
        <w:t>освоение</w:t>
      </w:r>
      <w:r>
        <w:rPr>
          <w:spacing w:val="40"/>
          <w:sz w:val="24"/>
        </w:rPr>
        <w:t xml:space="preserve"> </w:t>
      </w:r>
      <w:r>
        <w:rPr>
          <w:sz w:val="24"/>
        </w:rPr>
        <w:t>детьми</w:t>
      </w:r>
    </w:p>
    <w:p w:rsidR="00153C15" w:rsidRDefault="00153C15">
      <w:pPr>
        <w:pStyle w:val="a4"/>
        <w:rPr>
          <w:sz w:val="24"/>
        </w:rPr>
        <w:sectPr w:rsidR="00153C15">
          <w:pgSz w:w="11920" w:h="16850"/>
          <w:pgMar w:top="1040" w:right="566" w:bottom="940" w:left="850" w:header="0" w:footer="750" w:gutter="0"/>
          <w:cols w:space="720"/>
        </w:sectPr>
      </w:pPr>
    </w:p>
    <w:p w:rsidR="00153C15" w:rsidRDefault="00C1539A">
      <w:pPr>
        <w:pStyle w:val="a3"/>
        <w:spacing w:before="72"/>
        <w:ind w:left="854" w:right="263"/>
      </w:pPr>
      <w:r>
        <w:lastRenderedPageBreak/>
        <w:t>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w:t>
      </w:r>
      <w:r>
        <w:rPr>
          <w:spacing w:val="-9"/>
        </w:rPr>
        <w:t xml:space="preserve"> </w:t>
      </w:r>
      <w:r>
        <w:t>и</w:t>
      </w:r>
      <w:r>
        <w:rPr>
          <w:spacing w:val="-11"/>
        </w:rPr>
        <w:t xml:space="preserve"> </w:t>
      </w:r>
      <w:r>
        <w:t>направлять</w:t>
      </w:r>
      <w:r>
        <w:rPr>
          <w:spacing w:val="-5"/>
        </w:rPr>
        <w:t xml:space="preserve"> </w:t>
      </w:r>
      <w:r>
        <w:t>детскую</w:t>
      </w:r>
      <w:r>
        <w:rPr>
          <w:spacing w:val="-9"/>
        </w:rPr>
        <w:t xml:space="preserve"> </w:t>
      </w:r>
      <w:r>
        <w:t>познавательную</w:t>
      </w:r>
      <w:r>
        <w:rPr>
          <w:spacing w:val="-8"/>
        </w:rPr>
        <w:t xml:space="preserve"> </w:t>
      </w:r>
      <w:r>
        <w:t>активность,</w:t>
      </w:r>
      <w:r>
        <w:rPr>
          <w:spacing w:val="-4"/>
        </w:rPr>
        <w:t xml:space="preserve"> </w:t>
      </w:r>
      <w:r>
        <w:t>уделять</w:t>
      </w:r>
      <w:r>
        <w:rPr>
          <w:spacing w:val="-6"/>
        </w:rPr>
        <w:t xml:space="preserve"> </w:t>
      </w:r>
      <w:r>
        <w:t>особое</w:t>
      </w:r>
      <w:r>
        <w:rPr>
          <w:spacing w:val="-12"/>
        </w:rPr>
        <w:t xml:space="preserve"> </w:t>
      </w:r>
      <w:r>
        <w:t>внимание доверительному</w:t>
      </w:r>
      <w:r>
        <w:rPr>
          <w:spacing w:val="-6"/>
        </w:rPr>
        <w:t xml:space="preserve"> </w:t>
      </w:r>
      <w:r>
        <w:t>общению с</w:t>
      </w:r>
      <w:r>
        <w:rPr>
          <w:spacing w:val="-2"/>
        </w:rPr>
        <w:t xml:space="preserve"> </w:t>
      </w:r>
      <w:r>
        <w:t>ребёнком. В</w:t>
      </w:r>
      <w:r>
        <w:rPr>
          <w:spacing w:val="-3"/>
        </w:rPr>
        <w:t xml:space="preserve"> </w:t>
      </w:r>
      <w:r>
        <w:t>течение дня</w:t>
      </w:r>
      <w:r>
        <w:rPr>
          <w:spacing w:val="-1"/>
        </w:rPr>
        <w:t xml:space="preserve"> </w:t>
      </w:r>
      <w:r>
        <w:t>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153C15" w:rsidRDefault="00C1539A">
      <w:pPr>
        <w:pStyle w:val="a3"/>
        <w:spacing w:before="4" w:line="237" w:lineRule="auto"/>
        <w:ind w:left="854" w:right="269" w:firstLine="566"/>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w:t>
      </w:r>
      <w:r>
        <w:rPr>
          <w:spacing w:val="-8"/>
        </w:rPr>
        <w:t xml:space="preserve"> </w:t>
      </w:r>
      <w:r>
        <w:t>разнообразными</w:t>
      </w:r>
      <w:r>
        <w:rPr>
          <w:spacing w:val="-10"/>
        </w:rPr>
        <w:t xml:space="preserve"> </w:t>
      </w:r>
      <w:r>
        <w:t>и</w:t>
      </w:r>
      <w:r>
        <w:rPr>
          <w:spacing w:val="-12"/>
        </w:rPr>
        <w:t xml:space="preserve"> </w:t>
      </w:r>
      <w:r>
        <w:t>постоянно</w:t>
      </w:r>
      <w:r>
        <w:rPr>
          <w:spacing w:val="-12"/>
        </w:rPr>
        <w:t xml:space="preserve"> </w:t>
      </w:r>
      <w:r>
        <w:t>меняющимися</w:t>
      </w:r>
      <w:r>
        <w:rPr>
          <w:spacing w:val="-12"/>
        </w:rPr>
        <w:t xml:space="preserve"> </w:t>
      </w:r>
      <w:r>
        <w:t>(смена</w:t>
      </w:r>
      <w:r>
        <w:rPr>
          <w:spacing w:val="-13"/>
        </w:rPr>
        <w:t xml:space="preserve"> </w:t>
      </w:r>
      <w:r>
        <w:t>примерно</w:t>
      </w:r>
      <w:r>
        <w:rPr>
          <w:spacing w:val="-8"/>
        </w:rPr>
        <w:t xml:space="preserve"> </w:t>
      </w:r>
      <w:r>
        <w:t>раз</w:t>
      </w:r>
      <w:r>
        <w:rPr>
          <w:spacing w:val="-12"/>
        </w:rPr>
        <w:t xml:space="preserve"> </w:t>
      </w:r>
      <w:r>
        <w:t>в</w:t>
      </w:r>
      <w:r>
        <w:rPr>
          <w:spacing w:val="-12"/>
        </w:rPr>
        <w:t xml:space="preserve"> </w:t>
      </w:r>
      <w:r>
        <w:t>два</w:t>
      </w:r>
      <w:r>
        <w:rPr>
          <w:spacing w:val="-17"/>
        </w:rPr>
        <w:t xml:space="preserve"> </w:t>
      </w:r>
      <w:r>
        <w:t>месяца).</w:t>
      </w:r>
    </w:p>
    <w:p w:rsidR="00153C15" w:rsidRDefault="00C1539A">
      <w:pPr>
        <w:pStyle w:val="a4"/>
        <w:numPr>
          <w:ilvl w:val="2"/>
          <w:numId w:val="116"/>
        </w:numPr>
        <w:tabs>
          <w:tab w:val="left" w:pos="2019"/>
        </w:tabs>
        <w:spacing w:before="4"/>
        <w:ind w:right="273" w:firstLine="566"/>
        <w:jc w:val="both"/>
        <w:rPr>
          <w:sz w:val="24"/>
        </w:rPr>
      </w:pPr>
      <w:r>
        <w:rPr>
          <w:i/>
          <w:sz w:val="24"/>
        </w:rPr>
        <w:t xml:space="preserve">Дети 5-7 лет </w:t>
      </w:r>
      <w:r>
        <w:rPr>
          <w:sz w:val="24"/>
        </w:rPr>
        <w:t>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w:t>
      </w:r>
      <w:r>
        <w:rPr>
          <w:spacing w:val="-15"/>
          <w:sz w:val="24"/>
        </w:rPr>
        <w:t xml:space="preserve"> </w:t>
      </w:r>
      <w:r>
        <w:rPr>
          <w:sz w:val="24"/>
        </w:rPr>
        <w:t>к</w:t>
      </w:r>
      <w:r>
        <w:rPr>
          <w:spacing w:val="-15"/>
          <w:sz w:val="24"/>
        </w:rPr>
        <w:t xml:space="preserve"> </w:t>
      </w:r>
      <w:r>
        <w:rPr>
          <w:sz w:val="24"/>
        </w:rPr>
        <w:t>самостоятельности,</w:t>
      </w:r>
      <w:r>
        <w:rPr>
          <w:spacing w:val="-15"/>
          <w:sz w:val="24"/>
        </w:rPr>
        <w:t xml:space="preserve"> </w:t>
      </w:r>
      <w:r>
        <w:rPr>
          <w:sz w:val="24"/>
        </w:rPr>
        <w:t>старается</w:t>
      </w:r>
      <w:r>
        <w:rPr>
          <w:spacing w:val="-15"/>
          <w:sz w:val="24"/>
        </w:rPr>
        <w:t xml:space="preserve"> </w:t>
      </w:r>
      <w:r>
        <w:rPr>
          <w:sz w:val="24"/>
        </w:rPr>
        <w:t>определять</w:t>
      </w:r>
      <w:r>
        <w:rPr>
          <w:spacing w:val="-15"/>
          <w:sz w:val="24"/>
        </w:rPr>
        <w:t xml:space="preserve"> </w:t>
      </w:r>
      <w:r>
        <w:rPr>
          <w:sz w:val="24"/>
        </w:rPr>
        <w:t>для</w:t>
      </w:r>
      <w:r>
        <w:rPr>
          <w:spacing w:val="-15"/>
          <w:sz w:val="24"/>
        </w:rPr>
        <w:t xml:space="preserve"> </w:t>
      </w:r>
      <w:r>
        <w:rPr>
          <w:sz w:val="24"/>
        </w:rPr>
        <w:t>детей</w:t>
      </w:r>
      <w:r>
        <w:rPr>
          <w:spacing w:val="-15"/>
          <w:sz w:val="24"/>
        </w:rPr>
        <w:t xml:space="preserve"> </w:t>
      </w:r>
      <w:r>
        <w:rPr>
          <w:sz w:val="24"/>
        </w:rPr>
        <w:t>все</w:t>
      </w:r>
      <w:r>
        <w:rPr>
          <w:spacing w:val="-15"/>
          <w:sz w:val="24"/>
        </w:rPr>
        <w:t xml:space="preserve"> </w:t>
      </w:r>
      <w:r>
        <w:rPr>
          <w:sz w:val="24"/>
        </w:rPr>
        <w:t>более</w:t>
      </w:r>
      <w:r>
        <w:rPr>
          <w:spacing w:val="-15"/>
          <w:sz w:val="24"/>
        </w:rPr>
        <w:t xml:space="preserve"> </w:t>
      </w:r>
      <w:r>
        <w:rPr>
          <w:sz w:val="24"/>
        </w:rPr>
        <w:t>сложные</w:t>
      </w:r>
      <w:r>
        <w:rPr>
          <w:spacing w:val="-15"/>
          <w:sz w:val="24"/>
        </w:rPr>
        <w:t xml:space="preserve"> </w:t>
      </w:r>
      <w:r>
        <w:rPr>
          <w:sz w:val="24"/>
        </w:rPr>
        <w:t>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153C15" w:rsidRDefault="00C1539A">
      <w:pPr>
        <w:pStyle w:val="a4"/>
        <w:numPr>
          <w:ilvl w:val="2"/>
          <w:numId w:val="116"/>
        </w:numPr>
        <w:tabs>
          <w:tab w:val="left" w:pos="2019"/>
        </w:tabs>
        <w:spacing w:before="3"/>
        <w:ind w:right="280" w:firstLine="566"/>
        <w:jc w:val="both"/>
        <w:rPr>
          <w:i/>
          <w:sz w:val="24"/>
        </w:rPr>
      </w:pPr>
      <w:r>
        <w:rPr>
          <w:i/>
          <w:sz w:val="24"/>
        </w:rPr>
        <w:t>Для поддержки детской инициативы педагоги используют ряд способов, приемов, правил, а именно:</w:t>
      </w:r>
    </w:p>
    <w:p w:rsidR="00153C15" w:rsidRDefault="00C1539A">
      <w:pPr>
        <w:pStyle w:val="a4"/>
        <w:numPr>
          <w:ilvl w:val="1"/>
          <w:numId w:val="78"/>
        </w:numPr>
        <w:tabs>
          <w:tab w:val="left" w:pos="1575"/>
        </w:tabs>
        <w:spacing w:before="5" w:line="237" w:lineRule="auto"/>
        <w:ind w:right="268"/>
        <w:rPr>
          <w:sz w:val="24"/>
        </w:rPr>
      </w:pPr>
      <w:r>
        <w:rPr>
          <w:sz w:val="24"/>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153C15" w:rsidRDefault="00C1539A">
      <w:pPr>
        <w:pStyle w:val="a4"/>
        <w:numPr>
          <w:ilvl w:val="1"/>
          <w:numId w:val="78"/>
        </w:numPr>
        <w:tabs>
          <w:tab w:val="left" w:pos="1575"/>
          <w:tab w:val="left" w:pos="1632"/>
        </w:tabs>
        <w:spacing w:before="11"/>
        <w:ind w:right="268"/>
        <w:rPr>
          <w:sz w:val="24"/>
        </w:rPr>
      </w:pPr>
      <w:r>
        <w:rPr>
          <w:sz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w:t>
      </w:r>
      <w:r>
        <w:rPr>
          <w:spacing w:val="-5"/>
          <w:sz w:val="24"/>
        </w:rPr>
        <w:t xml:space="preserve"> </w:t>
      </w:r>
      <w:r>
        <w:rPr>
          <w:sz w:val="24"/>
        </w:rPr>
        <w:t>их</w:t>
      </w:r>
      <w:r>
        <w:rPr>
          <w:spacing w:val="-12"/>
          <w:sz w:val="24"/>
        </w:rPr>
        <w:t xml:space="preserve"> </w:t>
      </w:r>
      <w:r>
        <w:rPr>
          <w:sz w:val="24"/>
        </w:rPr>
        <w:t>достижениях,</w:t>
      </w:r>
      <w:r>
        <w:rPr>
          <w:spacing w:val="-7"/>
          <w:sz w:val="24"/>
        </w:rPr>
        <w:t xml:space="preserve"> </w:t>
      </w:r>
      <w:r>
        <w:rPr>
          <w:sz w:val="24"/>
        </w:rPr>
        <w:t>одобряет</w:t>
      </w:r>
      <w:r>
        <w:rPr>
          <w:spacing w:val="-6"/>
          <w:sz w:val="24"/>
        </w:rPr>
        <w:t xml:space="preserve"> </w:t>
      </w:r>
      <w:r>
        <w:rPr>
          <w:sz w:val="24"/>
        </w:rPr>
        <w:t>и</w:t>
      </w:r>
      <w:r>
        <w:rPr>
          <w:spacing w:val="-11"/>
          <w:sz w:val="24"/>
        </w:rPr>
        <w:t xml:space="preserve"> </w:t>
      </w:r>
      <w:r>
        <w:rPr>
          <w:sz w:val="24"/>
        </w:rPr>
        <w:t>хвалит</w:t>
      </w:r>
      <w:r>
        <w:rPr>
          <w:spacing w:val="-15"/>
          <w:sz w:val="24"/>
        </w:rPr>
        <w:t xml:space="preserve"> </w:t>
      </w:r>
      <w:r>
        <w:rPr>
          <w:sz w:val="24"/>
        </w:rPr>
        <w:t>за</w:t>
      </w:r>
      <w:r>
        <w:rPr>
          <w:spacing w:val="-8"/>
          <w:sz w:val="24"/>
        </w:rPr>
        <w:t xml:space="preserve"> </w:t>
      </w:r>
      <w:r>
        <w:rPr>
          <w:sz w:val="24"/>
        </w:rPr>
        <w:t>результат,</w:t>
      </w:r>
      <w:r>
        <w:rPr>
          <w:spacing w:val="-4"/>
          <w:sz w:val="24"/>
        </w:rPr>
        <w:t xml:space="preserve"> </w:t>
      </w:r>
      <w:r>
        <w:rPr>
          <w:sz w:val="24"/>
        </w:rPr>
        <w:t>вызывает</w:t>
      </w:r>
      <w:r>
        <w:rPr>
          <w:spacing w:val="-6"/>
          <w:sz w:val="24"/>
        </w:rPr>
        <w:t xml:space="preserve"> </w:t>
      </w:r>
      <w:r>
        <w:rPr>
          <w:sz w:val="24"/>
        </w:rPr>
        <w:t>у</w:t>
      </w:r>
      <w:r>
        <w:rPr>
          <w:spacing w:val="-15"/>
          <w:sz w:val="24"/>
        </w:rPr>
        <w:t xml:space="preserve"> </w:t>
      </w:r>
      <w:r>
        <w:rPr>
          <w:sz w:val="24"/>
        </w:rPr>
        <w:t>них</w:t>
      </w:r>
      <w:r>
        <w:rPr>
          <w:spacing w:val="-11"/>
          <w:sz w:val="24"/>
        </w:rPr>
        <w:t xml:space="preserve"> </w:t>
      </w:r>
      <w:r>
        <w:rPr>
          <w:sz w:val="24"/>
        </w:rPr>
        <w:t>чувство радости и гордости от успешных самостоятельных, инициативных действий.</w:t>
      </w:r>
    </w:p>
    <w:p w:rsidR="00153C15" w:rsidRDefault="00C1539A">
      <w:pPr>
        <w:pStyle w:val="a4"/>
        <w:numPr>
          <w:ilvl w:val="1"/>
          <w:numId w:val="78"/>
        </w:numPr>
        <w:tabs>
          <w:tab w:val="left" w:pos="1575"/>
          <w:tab w:val="left" w:pos="1632"/>
        </w:tabs>
        <w:ind w:right="268"/>
        <w:rPr>
          <w:sz w:val="24"/>
        </w:rPr>
      </w:pPr>
      <w:r>
        <w:rPr>
          <w:sz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w:t>
      </w:r>
      <w:r>
        <w:rPr>
          <w:spacing w:val="-7"/>
          <w:sz w:val="24"/>
        </w:rPr>
        <w:t xml:space="preserve"> </w:t>
      </w:r>
      <w:r>
        <w:rPr>
          <w:sz w:val="24"/>
        </w:rPr>
        <w:t>поводом</w:t>
      </w:r>
      <w:r>
        <w:rPr>
          <w:spacing w:val="-5"/>
          <w:sz w:val="24"/>
        </w:rPr>
        <w:t xml:space="preserve"> </w:t>
      </w:r>
      <w:r>
        <w:rPr>
          <w:sz w:val="24"/>
        </w:rPr>
        <w:t>для</w:t>
      </w:r>
      <w:r>
        <w:rPr>
          <w:spacing w:val="-3"/>
          <w:sz w:val="24"/>
        </w:rPr>
        <w:t xml:space="preserve"> </w:t>
      </w:r>
      <w:r>
        <w:rPr>
          <w:sz w:val="24"/>
        </w:rPr>
        <w:t>смены</w:t>
      </w:r>
      <w:r>
        <w:rPr>
          <w:spacing w:val="-5"/>
          <w:sz w:val="24"/>
        </w:rPr>
        <w:t xml:space="preserve"> </w:t>
      </w:r>
      <w:r>
        <w:rPr>
          <w:sz w:val="24"/>
        </w:rPr>
        <w:t>стиля</w:t>
      </w:r>
      <w:r>
        <w:rPr>
          <w:spacing w:val="-11"/>
          <w:sz w:val="24"/>
        </w:rPr>
        <w:t xml:space="preserve"> </w:t>
      </w:r>
      <w:r>
        <w:rPr>
          <w:sz w:val="24"/>
        </w:rPr>
        <w:t>общения</w:t>
      </w:r>
      <w:r>
        <w:rPr>
          <w:spacing w:val="-15"/>
          <w:sz w:val="24"/>
        </w:rPr>
        <w:t xml:space="preserve"> </w:t>
      </w:r>
      <w:r>
        <w:rPr>
          <w:sz w:val="24"/>
        </w:rPr>
        <w:t>с</w:t>
      </w:r>
      <w:r>
        <w:rPr>
          <w:spacing w:val="-4"/>
          <w:sz w:val="24"/>
        </w:rPr>
        <w:t xml:space="preserve"> </w:t>
      </w:r>
      <w:r>
        <w:rPr>
          <w:sz w:val="24"/>
        </w:rPr>
        <w:t>ребёнком.</w:t>
      </w:r>
      <w:r>
        <w:rPr>
          <w:spacing w:val="-4"/>
          <w:sz w:val="24"/>
        </w:rPr>
        <w:t xml:space="preserve"> </w:t>
      </w:r>
      <w:r>
        <w:rPr>
          <w:sz w:val="24"/>
        </w:rPr>
        <w:t>Важно уделять</w:t>
      </w:r>
      <w:r>
        <w:rPr>
          <w:spacing w:val="-2"/>
          <w:sz w:val="24"/>
        </w:rPr>
        <w:t xml:space="preserve"> </w:t>
      </w:r>
      <w:r>
        <w:rPr>
          <w:sz w:val="24"/>
        </w:rPr>
        <w:t>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153C15" w:rsidRDefault="00C1539A">
      <w:pPr>
        <w:pStyle w:val="a4"/>
        <w:numPr>
          <w:ilvl w:val="1"/>
          <w:numId w:val="78"/>
        </w:numPr>
        <w:tabs>
          <w:tab w:val="left" w:pos="1575"/>
        </w:tabs>
        <w:spacing w:before="3" w:line="235" w:lineRule="auto"/>
        <w:ind w:right="274"/>
        <w:rPr>
          <w:sz w:val="24"/>
        </w:rPr>
      </w:pPr>
      <w:r>
        <w:rPr>
          <w:sz w:val="24"/>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w:t>
      </w:r>
      <w:proofErr w:type="spellStart"/>
      <w:r>
        <w:rPr>
          <w:sz w:val="24"/>
        </w:rPr>
        <w:t>целеполагания</w:t>
      </w:r>
      <w:proofErr w:type="spellEnd"/>
      <w:r>
        <w:rPr>
          <w:sz w:val="24"/>
        </w:rPr>
        <w:t>: поставить цель (или принять её от педагога), обдумать способы её</w:t>
      </w:r>
    </w:p>
    <w:p w:rsidR="00153C15" w:rsidRDefault="00153C15">
      <w:pPr>
        <w:pStyle w:val="a4"/>
        <w:spacing w:line="235" w:lineRule="auto"/>
        <w:rPr>
          <w:sz w:val="24"/>
        </w:rPr>
        <w:sectPr w:rsidR="00153C15">
          <w:pgSz w:w="11920" w:h="16850"/>
          <w:pgMar w:top="1040" w:right="566" w:bottom="940" w:left="850" w:header="0" w:footer="750" w:gutter="0"/>
          <w:cols w:space="720"/>
        </w:sectPr>
      </w:pPr>
    </w:p>
    <w:p w:rsidR="00153C15" w:rsidRDefault="00C1539A">
      <w:pPr>
        <w:pStyle w:val="a3"/>
        <w:spacing w:before="72"/>
        <w:ind w:left="1575" w:right="268"/>
      </w:pPr>
      <w:r>
        <w:lastRenderedPageBreak/>
        <w:t>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153C15" w:rsidRDefault="00C1539A">
      <w:pPr>
        <w:pStyle w:val="a4"/>
        <w:numPr>
          <w:ilvl w:val="1"/>
          <w:numId w:val="78"/>
        </w:numPr>
        <w:tabs>
          <w:tab w:val="left" w:pos="1575"/>
          <w:tab w:val="left" w:pos="1632"/>
        </w:tabs>
        <w:ind w:right="272"/>
        <w:rPr>
          <w:sz w:val="24"/>
        </w:rPr>
      </w:pPr>
      <w:r>
        <w:rPr>
          <w:sz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153C15" w:rsidRDefault="00C1539A">
      <w:pPr>
        <w:pStyle w:val="a4"/>
        <w:numPr>
          <w:ilvl w:val="1"/>
          <w:numId w:val="78"/>
        </w:numPr>
        <w:tabs>
          <w:tab w:val="left" w:pos="1575"/>
          <w:tab w:val="left" w:pos="1632"/>
        </w:tabs>
        <w:ind w:right="264"/>
        <w:rPr>
          <w:sz w:val="24"/>
        </w:rPr>
      </w:pPr>
      <w:r>
        <w:rPr>
          <w:sz w:val="24"/>
        </w:rPr>
        <w:t>Педагог</w:t>
      </w:r>
      <w:r>
        <w:rPr>
          <w:spacing w:val="40"/>
          <w:sz w:val="24"/>
        </w:rPr>
        <w:t xml:space="preserve"> </w:t>
      </w:r>
      <w:r>
        <w:rPr>
          <w:sz w:val="24"/>
        </w:rPr>
        <w:t>уделяет</w:t>
      </w:r>
      <w:r>
        <w:rPr>
          <w:spacing w:val="-1"/>
          <w:sz w:val="24"/>
        </w:rPr>
        <w:t xml:space="preserve"> </w:t>
      </w:r>
      <w:r>
        <w:rPr>
          <w:sz w:val="24"/>
        </w:rPr>
        <w:t>особое</w:t>
      </w:r>
      <w:r>
        <w:rPr>
          <w:spacing w:val="-7"/>
          <w:sz w:val="24"/>
        </w:rPr>
        <w:t xml:space="preserve"> </w:t>
      </w:r>
      <w:r>
        <w:rPr>
          <w:sz w:val="24"/>
        </w:rPr>
        <w:t>внимание</w:t>
      </w:r>
      <w:r>
        <w:rPr>
          <w:spacing w:val="-11"/>
          <w:sz w:val="24"/>
        </w:rPr>
        <w:t xml:space="preserve"> </w:t>
      </w:r>
      <w:r>
        <w:rPr>
          <w:sz w:val="24"/>
        </w:rPr>
        <w:t>обогащению</w:t>
      </w:r>
      <w:r>
        <w:rPr>
          <w:spacing w:val="-7"/>
          <w:sz w:val="24"/>
        </w:rPr>
        <w:t xml:space="preserve"> </w:t>
      </w:r>
      <w:r>
        <w:rPr>
          <w:sz w:val="24"/>
        </w:rPr>
        <w:t>РППС,</w:t>
      </w:r>
      <w:r>
        <w:rPr>
          <w:spacing w:val="-4"/>
          <w:sz w:val="24"/>
        </w:rPr>
        <w:t xml:space="preserve"> </w:t>
      </w:r>
      <w:r>
        <w:rPr>
          <w:sz w:val="24"/>
        </w:rPr>
        <w:t>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w:t>
      </w:r>
      <w:r>
        <w:rPr>
          <w:spacing w:val="-5"/>
          <w:sz w:val="24"/>
        </w:rPr>
        <w:t xml:space="preserve"> </w:t>
      </w:r>
      <w:r>
        <w:rPr>
          <w:sz w:val="24"/>
        </w:rPr>
        <w:t>прочее. Разгадывая</w:t>
      </w:r>
      <w:r>
        <w:rPr>
          <w:spacing w:val="-1"/>
          <w:sz w:val="24"/>
        </w:rPr>
        <w:t xml:space="preserve"> </w:t>
      </w:r>
      <w:r>
        <w:rPr>
          <w:sz w:val="24"/>
        </w:rPr>
        <w:t>загадки, заключенные</w:t>
      </w:r>
      <w:r>
        <w:rPr>
          <w:spacing w:val="-2"/>
          <w:sz w:val="24"/>
        </w:rPr>
        <w:t xml:space="preserve"> </w:t>
      </w:r>
      <w:r>
        <w:rPr>
          <w:sz w:val="24"/>
        </w:rPr>
        <w:t>в таких</w:t>
      </w:r>
      <w:r>
        <w:rPr>
          <w:spacing w:val="-1"/>
          <w:sz w:val="24"/>
        </w:rPr>
        <w:t xml:space="preserve"> </w:t>
      </w:r>
      <w:r>
        <w:rPr>
          <w:sz w:val="24"/>
        </w:rPr>
        <w:t>предметах, дети учатся рассуждать, анализировать, отстаивать свою точку зрения, строить предположения, испытывают радость открытия и познания.</w:t>
      </w:r>
    </w:p>
    <w:p w:rsidR="00153C15" w:rsidRDefault="00C1539A">
      <w:pPr>
        <w:pStyle w:val="a3"/>
        <w:spacing w:before="2" w:line="237" w:lineRule="auto"/>
        <w:ind w:left="854"/>
        <w:jc w:val="left"/>
      </w:pPr>
      <w:r>
        <w:t>Для</w:t>
      </w:r>
      <w:r>
        <w:rPr>
          <w:spacing w:val="-3"/>
        </w:rPr>
        <w:t xml:space="preserve"> </w:t>
      </w:r>
      <w:r>
        <w:t>поддержки</w:t>
      </w:r>
      <w:r>
        <w:rPr>
          <w:spacing w:val="-1"/>
        </w:rPr>
        <w:t xml:space="preserve"> </w:t>
      </w:r>
      <w:r>
        <w:t>детской</w:t>
      </w:r>
      <w:r>
        <w:rPr>
          <w:spacing w:val="-6"/>
        </w:rPr>
        <w:t xml:space="preserve"> </w:t>
      </w:r>
      <w:r>
        <w:t>инициативы</w:t>
      </w:r>
      <w:r>
        <w:rPr>
          <w:spacing w:val="-1"/>
        </w:rPr>
        <w:t xml:space="preserve"> </w:t>
      </w:r>
      <w:r>
        <w:t>используются</w:t>
      </w:r>
      <w:r>
        <w:rPr>
          <w:spacing w:val="-3"/>
        </w:rPr>
        <w:t xml:space="preserve"> </w:t>
      </w:r>
      <w:r>
        <w:t>разные</w:t>
      </w:r>
      <w:r>
        <w:rPr>
          <w:spacing w:val="-8"/>
        </w:rPr>
        <w:t xml:space="preserve"> </w:t>
      </w:r>
      <w:r>
        <w:t>виды</w:t>
      </w:r>
      <w:r>
        <w:rPr>
          <w:spacing w:val="-5"/>
        </w:rPr>
        <w:t xml:space="preserve"> </w:t>
      </w:r>
      <w:r>
        <w:t>проектной,</w:t>
      </w:r>
      <w:r>
        <w:rPr>
          <w:spacing w:val="-5"/>
        </w:rPr>
        <w:t xml:space="preserve"> </w:t>
      </w:r>
      <w:r>
        <w:t>поисковой; исследовательской; практической; экспериментальной;</w:t>
      </w:r>
    </w:p>
    <w:p w:rsidR="00153C15" w:rsidRDefault="00C1539A">
      <w:pPr>
        <w:pStyle w:val="a3"/>
        <w:tabs>
          <w:tab w:val="left" w:pos="1920"/>
          <w:tab w:val="left" w:pos="3096"/>
          <w:tab w:val="left" w:pos="4086"/>
          <w:tab w:val="left" w:pos="5670"/>
          <w:tab w:val="left" w:pos="7073"/>
          <w:tab w:val="left" w:pos="8071"/>
          <w:tab w:val="left" w:pos="9431"/>
        </w:tabs>
        <w:spacing w:before="3"/>
        <w:ind w:left="854" w:right="267"/>
        <w:jc w:val="left"/>
      </w:pPr>
      <w:r>
        <w:t>игровой, творческой деятельности. Предпочтение отдаётся таким методам, как: наблюдение, познавательный рассказ, диалог, рассматривание, изучение объектов; эксперимент,</w:t>
      </w:r>
      <w:r>
        <w:rPr>
          <w:spacing w:val="-15"/>
        </w:rPr>
        <w:t xml:space="preserve"> </w:t>
      </w:r>
      <w:r>
        <w:t>опыт,</w:t>
      </w:r>
      <w:r>
        <w:rPr>
          <w:spacing w:val="-15"/>
        </w:rPr>
        <w:t xml:space="preserve"> </w:t>
      </w:r>
      <w:r>
        <w:t>познавательная</w:t>
      </w:r>
      <w:r>
        <w:rPr>
          <w:spacing w:val="-15"/>
        </w:rPr>
        <w:t xml:space="preserve"> </w:t>
      </w:r>
      <w:r>
        <w:t>забава,</w:t>
      </w:r>
      <w:r>
        <w:rPr>
          <w:spacing w:val="-15"/>
        </w:rPr>
        <w:t xml:space="preserve"> </w:t>
      </w:r>
      <w:r>
        <w:t>познавательная</w:t>
      </w:r>
      <w:r>
        <w:rPr>
          <w:spacing w:val="-12"/>
        </w:rPr>
        <w:t xml:space="preserve"> </w:t>
      </w:r>
      <w:r>
        <w:t>игра,</w:t>
      </w:r>
      <w:r>
        <w:rPr>
          <w:spacing w:val="-12"/>
        </w:rPr>
        <w:t xml:space="preserve"> </w:t>
      </w:r>
      <w:r>
        <w:t>поисковая</w:t>
      </w:r>
      <w:r>
        <w:rPr>
          <w:spacing w:val="-15"/>
        </w:rPr>
        <w:t xml:space="preserve"> </w:t>
      </w:r>
      <w:r>
        <w:t>деятельность</w:t>
      </w:r>
      <w:r>
        <w:rPr>
          <w:spacing w:val="-14"/>
        </w:rPr>
        <w:t xml:space="preserve"> </w:t>
      </w:r>
      <w:r>
        <w:t>по страницам книг и энциклопедий, опора на опыт детей, познавательные вопросы, решение проблем и ситуаций, играм на развитие познавательных процессов,</w:t>
      </w:r>
      <w:r>
        <w:rPr>
          <w:spacing w:val="29"/>
        </w:rPr>
        <w:t xml:space="preserve"> </w:t>
      </w:r>
      <w:r>
        <w:t>логическим задачам, загадкам,</w:t>
      </w:r>
      <w:r>
        <w:rPr>
          <w:spacing w:val="-15"/>
        </w:rPr>
        <w:t xml:space="preserve"> </w:t>
      </w:r>
      <w:r>
        <w:t>практической</w:t>
      </w:r>
      <w:r>
        <w:rPr>
          <w:spacing w:val="-15"/>
        </w:rPr>
        <w:t xml:space="preserve"> </w:t>
      </w:r>
      <w:r>
        <w:t>деятельности.</w:t>
      </w:r>
      <w:r>
        <w:rPr>
          <w:spacing w:val="-12"/>
        </w:rPr>
        <w:t xml:space="preserve"> </w:t>
      </w:r>
      <w:r>
        <w:t>Педагог</w:t>
      </w:r>
      <w:r>
        <w:rPr>
          <w:spacing w:val="-15"/>
        </w:rPr>
        <w:t xml:space="preserve"> </w:t>
      </w:r>
      <w:r>
        <w:t>в</w:t>
      </w:r>
      <w:r>
        <w:rPr>
          <w:spacing w:val="-11"/>
        </w:rPr>
        <w:t xml:space="preserve"> </w:t>
      </w:r>
      <w:r>
        <w:t>роли</w:t>
      </w:r>
      <w:r>
        <w:rPr>
          <w:spacing w:val="-15"/>
        </w:rPr>
        <w:t xml:space="preserve"> </w:t>
      </w:r>
      <w:r>
        <w:t>координатора,</w:t>
      </w:r>
      <w:r>
        <w:rPr>
          <w:spacing w:val="-10"/>
        </w:rPr>
        <w:t xml:space="preserve"> </w:t>
      </w:r>
      <w:r>
        <w:t>партнёра</w:t>
      </w:r>
      <w:r>
        <w:rPr>
          <w:spacing w:val="-14"/>
        </w:rPr>
        <w:t xml:space="preserve"> </w:t>
      </w:r>
      <w:r>
        <w:t>и</w:t>
      </w:r>
      <w:r>
        <w:rPr>
          <w:spacing w:val="-15"/>
        </w:rPr>
        <w:t xml:space="preserve"> </w:t>
      </w:r>
      <w:r>
        <w:t xml:space="preserve">модератора </w:t>
      </w:r>
      <w:r>
        <w:rPr>
          <w:spacing w:val="-2"/>
        </w:rPr>
        <w:t>условий</w:t>
      </w:r>
      <w:r>
        <w:tab/>
      </w:r>
      <w:r>
        <w:rPr>
          <w:spacing w:val="-2"/>
        </w:rPr>
        <w:t>познания</w:t>
      </w:r>
      <w:r>
        <w:tab/>
      </w:r>
      <w:r>
        <w:rPr>
          <w:spacing w:val="-2"/>
        </w:rPr>
        <w:t>должен</w:t>
      </w:r>
      <w:r>
        <w:tab/>
      </w:r>
      <w:r>
        <w:rPr>
          <w:spacing w:val="-2"/>
        </w:rPr>
        <w:t>использовать</w:t>
      </w:r>
      <w:r>
        <w:tab/>
      </w:r>
      <w:r>
        <w:rPr>
          <w:spacing w:val="-2"/>
        </w:rPr>
        <w:t>следующие</w:t>
      </w:r>
      <w:r>
        <w:tab/>
      </w:r>
      <w:r>
        <w:rPr>
          <w:spacing w:val="-2"/>
        </w:rPr>
        <w:t>методы</w:t>
      </w:r>
      <w:r>
        <w:tab/>
      </w:r>
      <w:r>
        <w:rPr>
          <w:spacing w:val="-2"/>
        </w:rPr>
        <w:t>поддержки</w:t>
      </w:r>
      <w:r>
        <w:tab/>
      </w:r>
      <w:r>
        <w:rPr>
          <w:spacing w:val="-2"/>
        </w:rPr>
        <w:t xml:space="preserve">детской </w:t>
      </w:r>
      <w:r>
        <w:t>инициативы, активности, самостоятельности, как:</w:t>
      </w:r>
    </w:p>
    <w:p w:rsidR="00153C15" w:rsidRDefault="00C1539A">
      <w:pPr>
        <w:pStyle w:val="a3"/>
        <w:spacing w:before="1"/>
        <w:ind w:left="854" w:right="6944"/>
        <w:jc w:val="left"/>
      </w:pPr>
      <w:r>
        <w:t>одобрение и похвала; совместное</w:t>
      </w:r>
      <w:r>
        <w:rPr>
          <w:spacing w:val="-15"/>
        </w:rPr>
        <w:t xml:space="preserve"> </w:t>
      </w:r>
      <w:r>
        <w:t xml:space="preserve">размышление; совместное открытие; проблемный вопрос; </w:t>
      </w:r>
      <w:r>
        <w:rPr>
          <w:spacing w:val="-2"/>
        </w:rPr>
        <w:t>удивление;</w:t>
      </w:r>
    </w:p>
    <w:p w:rsidR="00153C15" w:rsidRDefault="00C1539A">
      <w:pPr>
        <w:pStyle w:val="a3"/>
        <w:spacing w:line="274" w:lineRule="exact"/>
        <w:ind w:left="854"/>
        <w:jc w:val="left"/>
      </w:pPr>
      <w:r>
        <w:t>совместный</w:t>
      </w:r>
      <w:r>
        <w:rPr>
          <w:spacing w:val="-5"/>
        </w:rPr>
        <w:t xml:space="preserve"> </w:t>
      </w:r>
      <w:r>
        <w:t>поиск</w:t>
      </w:r>
      <w:r>
        <w:rPr>
          <w:spacing w:val="-6"/>
        </w:rPr>
        <w:t xml:space="preserve"> </w:t>
      </w:r>
      <w:r>
        <w:t xml:space="preserve">и практическая </w:t>
      </w:r>
      <w:r>
        <w:rPr>
          <w:spacing w:val="-2"/>
        </w:rPr>
        <w:t>деятельность;</w:t>
      </w:r>
    </w:p>
    <w:p w:rsidR="00153C15" w:rsidRDefault="00C1539A">
      <w:pPr>
        <w:pStyle w:val="a3"/>
        <w:spacing w:before="2" w:line="275" w:lineRule="exact"/>
        <w:ind w:left="854"/>
        <w:jc w:val="left"/>
      </w:pPr>
      <w:r>
        <w:t>обращение</w:t>
      </w:r>
      <w:r>
        <w:rPr>
          <w:spacing w:val="-5"/>
        </w:rPr>
        <w:t xml:space="preserve"> </w:t>
      </w:r>
      <w:r>
        <w:t>к коллективному</w:t>
      </w:r>
      <w:r>
        <w:rPr>
          <w:spacing w:val="-12"/>
        </w:rPr>
        <w:t xml:space="preserve"> </w:t>
      </w:r>
      <w:r>
        <w:t>и</w:t>
      </w:r>
      <w:r>
        <w:rPr>
          <w:spacing w:val="2"/>
        </w:rPr>
        <w:t xml:space="preserve"> </w:t>
      </w:r>
      <w:r>
        <w:t>личному</w:t>
      </w:r>
      <w:r>
        <w:rPr>
          <w:spacing w:val="-12"/>
        </w:rPr>
        <w:t xml:space="preserve"> </w:t>
      </w:r>
      <w:r>
        <w:t>опыту</w:t>
      </w:r>
      <w:r>
        <w:rPr>
          <w:spacing w:val="-6"/>
        </w:rPr>
        <w:t xml:space="preserve"> </w:t>
      </w:r>
      <w:r>
        <w:rPr>
          <w:spacing w:val="-2"/>
        </w:rPr>
        <w:t>ребёнка;</w:t>
      </w:r>
    </w:p>
    <w:p w:rsidR="00153C15" w:rsidRDefault="00C1539A">
      <w:pPr>
        <w:pStyle w:val="a3"/>
        <w:spacing w:line="242" w:lineRule="auto"/>
        <w:ind w:left="854" w:right="630"/>
        <w:jc w:val="left"/>
      </w:pPr>
      <w:r>
        <w:t>создание</w:t>
      </w:r>
      <w:r>
        <w:rPr>
          <w:spacing w:val="-5"/>
        </w:rPr>
        <w:t xml:space="preserve"> </w:t>
      </w:r>
      <w:r>
        <w:t>условий</w:t>
      </w:r>
      <w:r>
        <w:rPr>
          <w:spacing w:val="-8"/>
        </w:rPr>
        <w:t xml:space="preserve"> </w:t>
      </w:r>
      <w:r>
        <w:t>поиска</w:t>
      </w:r>
      <w:r>
        <w:rPr>
          <w:spacing w:val="-5"/>
        </w:rPr>
        <w:t xml:space="preserve"> </w:t>
      </w:r>
      <w:r>
        <w:t>(решение</w:t>
      </w:r>
      <w:r>
        <w:rPr>
          <w:spacing w:val="-5"/>
        </w:rPr>
        <w:t xml:space="preserve"> </w:t>
      </w:r>
      <w:r>
        <w:t>проблемы,</w:t>
      </w:r>
      <w:r>
        <w:rPr>
          <w:spacing w:val="-7"/>
        </w:rPr>
        <w:t xml:space="preserve"> </w:t>
      </w:r>
      <w:r>
        <w:t>задачи,</w:t>
      </w:r>
      <w:r>
        <w:rPr>
          <w:spacing w:val="-2"/>
        </w:rPr>
        <w:t xml:space="preserve"> </w:t>
      </w:r>
      <w:proofErr w:type="spellStart"/>
      <w:r>
        <w:t>квест</w:t>
      </w:r>
      <w:proofErr w:type="spellEnd"/>
      <w:r>
        <w:t>,</w:t>
      </w:r>
      <w:r>
        <w:rPr>
          <w:spacing w:val="-6"/>
        </w:rPr>
        <w:t xml:space="preserve"> </w:t>
      </w:r>
      <w:proofErr w:type="spellStart"/>
      <w:r>
        <w:t>геокешинг</w:t>
      </w:r>
      <w:proofErr w:type="spellEnd"/>
      <w:r>
        <w:rPr>
          <w:spacing w:val="-2"/>
        </w:rPr>
        <w:t xml:space="preserve"> </w:t>
      </w:r>
      <w:r>
        <w:t>и</w:t>
      </w:r>
      <w:r>
        <w:rPr>
          <w:spacing w:val="-8"/>
        </w:rPr>
        <w:t xml:space="preserve"> </w:t>
      </w:r>
      <w:r>
        <w:t>т.п.)); создание условий для выбора занятий по интересам;</w:t>
      </w:r>
    </w:p>
    <w:p w:rsidR="00153C15" w:rsidRDefault="00C1539A">
      <w:pPr>
        <w:pStyle w:val="a3"/>
        <w:spacing w:line="272" w:lineRule="exact"/>
        <w:ind w:left="854"/>
        <w:jc w:val="left"/>
      </w:pPr>
      <w:r>
        <w:t>поддержание</w:t>
      </w:r>
      <w:r>
        <w:rPr>
          <w:spacing w:val="-7"/>
        </w:rPr>
        <w:t xml:space="preserve"> </w:t>
      </w:r>
      <w:r>
        <w:t>интереса</w:t>
      </w:r>
      <w:r>
        <w:rPr>
          <w:spacing w:val="-4"/>
        </w:rPr>
        <w:t xml:space="preserve"> </w:t>
      </w:r>
      <w:r>
        <w:rPr>
          <w:spacing w:val="-2"/>
        </w:rPr>
        <w:t>вниманием;</w:t>
      </w:r>
    </w:p>
    <w:p w:rsidR="00153C15" w:rsidRDefault="00C1539A">
      <w:pPr>
        <w:pStyle w:val="a3"/>
        <w:spacing w:line="242" w:lineRule="auto"/>
        <w:ind w:left="912" w:right="3193" w:hanging="58"/>
        <w:jc w:val="left"/>
      </w:pPr>
      <w:r>
        <w:t>решением</w:t>
      </w:r>
      <w:r>
        <w:rPr>
          <w:spacing w:val="-5"/>
        </w:rPr>
        <w:t xml:space="preserve"> </w:t>
      </w:r>
      <w:r>
        <w:t>конкретных</w:t>
      </w:r>
      <w:r>
        <w:rPr>
          <w:spacing w:val="-10"/>
        </w:rPr>
        <w:t xml:space="preserve"> </w:t>
      </w:r>
      <w:r>
        <w:t>познавательных</w:t>
      </w:r>
      <w:r>
        <w:rPr>
          <w:spacing w:val="-10"/>
        </w:rPr>
        <w:t xml:space="preserve"> </w:t>
      </w:r>
      <w:r>
        <w:t>и</w:t>
      </w:r>
      <w:r>
        <w:rPr>
          <w:spacing w:val="-5"/>
        </w:rPr>
        <w:t xml:space="preserve"> </w:t>
      </w:r>
      <w:r>
        <w:t>творческих</w:t>
      </w:r>
      <w:r>
        <w:rPr>
          <w:spacing w:val="-10"/>
        </w:rPr>
        <w:t xml:space="preserve"> </w:t>
      </w:r>
      <w:r>
        <w:t>задач; свободная игра и совместное творчество.</w:t>
      </w:r>
    </w:p>
    <w:p w:rsidR="00153C15" w:rsidRDefault="00C1539A">
      <w:pPr>
        <w:pStyle w:val="a3"/>
        <w:spacing w:after="3" w:line="242" w:lineRule="auto"/>
        <w:ind w:left="854" w:firstLine="427"/>
        <w:jc w:val="left"/>
      </w:pPr>
      <w:r>
        <w:rPr>
          <w:spacing w:val="-2"/>
        </w:rPr>
        <w:t>Поддержке</w:t>
      </w:r>
      <w:r>
        <w:rPr>
          <w:spacing w:val="-10"/>
        </w:rPr>
        <w:t xml:space="preserve"> </w:t>
      </w:r>
      <w:r>
        <w:rPr>
          <w:spacing w:val="-2"/>
        </w:rPr>
        <w:t>инициативы</w:t>
      </w:r>
      <w:r>
        <w:rPr>
          <w:spacing w:val="-7"/>
        </w:rPr>
        <w:t xml:space="preserve"> </w:t>
      </w:r>
      <w:r>
        <w:rPr>
          <w:spacing w:val="-2"/>
        </w:rPr>
        <w:t>служат</w:t>
      </w:r>
      <w:r>
        <w:rPr>
          <w:spacing w:val="-3"/>
        </w:rPr>
        <w:t xml:space="preserve"> </w:t>
      </w:r>
      <w:r>
        <w:rPr>
          <w:spacing w:val="-2"/>
        </w:rPr>
        <w:t>и</w:t>
      </w:r>
      <w:r>
        <w:rPr>
          <w:spacing w:val="-9"/>
        </w:rPr>
        <w:t xml:space="preserve"> </w:t>
      </w:r>
      <w:r>
        <w:rPr>
          <w:spacing w:val="-2"/>
        </w:rPr>
        <w:t>традиции:</w:t>
      </w:r>
      <w:r>
        <w:rPr>
          <w:spacing w:val="-3"/>
        </w:rPr>
        <w:t xml:space="preserve"> </w:t>
      </w:r>
      <w:r>
        <w:rPr>
          <w:spacing w:val="-2"/>
        </w:rPr>
        <w:t>ежедневные, еженедельные</w:t>
      </w:r>
      <w:r>
        <w:rPr>
          <w:spacing w:val="-4"/>
        </w:rPr>
        <w:t xml:space="preserve"> </w:t>
      </w:r>
      <w:r>
        <w:rPr>
          <w:spacing w:val="-2"/>
        </w:rPr>
        <w:t>и</w:t>
      </w:r>
      <w:r>
        <w:rPr>
          <w:spacing w:val="-9"/>
        </w:rPr>
        <w:t xml:space="preserve"> </w:t>
      </w:r>
      <w:r>
        <w:rPr>
          <w:spacing w:val="-2"/>
        </w:rPr>
        <w:t>ежемесячные традиции.</w:t>
      </w:r>
    </w:p>
    <w:tbl>
      <w:tblPr>
        <w:tblStyle w:val="TableNormal"/>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63"/>
        <w:gridCol w:w="2814"/>
        <w:gridCol w:w="2872"/>
      </w:tblGrid>
      <w:tr w:rsidR="00153C15">
        <w:trPr>
          <w:trHeight w:val="950"/>
        </w:trPr>
        <w:tc>
          <w:tcPr>
            <w:tcW w:w="3563" w:type="dxa"/>
          </w:tcPr>
          <w:p w:rsidR="00153C15" w:rsidRDefault="00C1539A">
            <w:pPr>
              <w:pStyle w:val="TableParagraph"/>
              <w:spacing w:before="1"/>
              <w:ind w:left="110"/>
              <w:rPr>
                <w:b/>
                <w:sz w:val="24"/>
              </w:rPr>
            </w:pPr>
            <w:r>
              <w:rPr>
                <w:b/>
                <w:sz w:val="24"/>
              </w:rPr>
              <w:t>Ежедневные</w:t>
            </w:r>
            <w:r>
              <w:rPr>
                <w:b/>
                <w:spacing w:val="-9"/>
                <w:sz w:val="24"/>
              </w:rPr>
              <w:t xml:space="preserve"> </w:t>
            </w:r>
            <w:r>
              <w:rPr>
                <w:b/>
                <w:sz w:val="24"/>
              </w:rPr>
              <w:t>традиции</w:t>
            </w:r>
            <w:r>
              <w:rPr>
                <w:b/>
                <w:spacing w:val="-5"/>
                <w:sz w:val="24"/>
              </w:rPr>
              <w:t xml:space="preserve"> ДОУ</w:t>
            </w:r>
          </w:p>
        </w:tc>
        <w:tc>
          <w:tcPr>
            <w:tcW w:w="2814" w:type="dxa"/>
          </w:tcPr>
          <w:p w:rsidR="00153C15" w:rsidRDefault="00C1539A">
            <w:pPr>
              <w:pStyle w:val="TableParagraph"/>
              <w:spacing w:line="276" w:lineRule="auto"/>
              <w:ind w:left="110" w:right="1090"/>
              <w:rPr>
                <w:b/>
                <w:sz w:val="24"/>
              </w:rPr>
            </w:pPr>
            <w:r>
              <w:rPr>
                <w:b/>
                <w:spacing w:val="-2"/>
                <w:sz w:val="24"/>
              </w:rPr>
              <w:t>Еженедельные традиции</w:t>
            </w:r>
          </w:p>
        </w:tc>
        <w:tc>
          <w:tcPr>
            <w:tcW w:w="2872" w:type="dxa"/>
          </w:tcPr>
          <w:p w:rsidR="00153C15" w:rsidRDefault="00C1539A">
            <w:pPr>
              <w:pStyle w:val="TableParagraph"/>
              <w:spacing w:before="1"/>
              <w:ind w:left="110"/>
              <w:rPr>
                <w:b/>
                <w:sz w:val="24"/>
              </w:rPr>
            </w:pPr>
            <w:r>
              <w:rPr>
                <w:b/>
                <w:sz w:val="24"/>
              </w:rPr>
              <w:t>Ежемесячные</w:t>
            </w:r>
            <w:r>
              <w:rPr>
                <w:b/>
                <w:spacing w:val="-14"/>
                <w:sz w:val="24"/>
              </w:rPr>
              <w:t xml:space="preserve"> </w:t>
            </w:r>
            <w:r>
              <w:rPr>
                <w:b/>
                <w:spacing w:val="-2"/>
                <w:sz w:val="24"/>
              </w:rPr>
              <w:t>традиции</w:t>
            </w:r>
          </w:p>
        </w:tc>
      </w:tr>
      <w:tr w:rsidR="00153C15">
        <w:trPr>
          <w:trHeight w:val="1905"/>
        </w:trPr>
        <w:tc>
          <w:tcPr>
            <w:tcW w:w="3563" w:type="dxa"/>
          </w:tcPr>
          <w:p w:rsidR="00153C15" w:rsidRDefault="00C1539A">
            <w:pPr>
              <w:pStyle w:val="TableParagraph"/>
              <w:spacing w:line="276" w:lineRule="auto"/>
              <w:ind w:left="110"/>
              <w:rPr>
                <w:sz w:val="24"/>
              </w:rPr>
            </w:pPr>
            <w:r>
              <w:rPr>
                <w:sz w:val="24"/>
              </w:rPr>
              <w:t>Доброжелательный прием родителей</w:t>
            </w:r>
            <w:r>
              <w:rPr>
                <w:spacing w:val="-15"/>
                <w:sz w:val="24"/>
              </w:rPr>
              <w:t xml:space="preserve"> </w:t>
            </w:r>
            <w:r>
              <w:rPr>
                <w:sz w:val="24"/>
              </w:rPr>
              <w:t>и</w:t>
            </w:r>
            <w:r>
              <w:rPr>
                <w:spacing w:val="-14"/>
                <w:sz w:val="24"/>
              </w:rPr>
              <w:t xml:space="preserve"> </w:t>
            </w:r>
            <w:r>
              <w:rPr>
                <w:sz w:val="24"/>
              </w:rPr>
              <w:t>каждого</w:t>
            </w:r>
            <w:r>
              <w:rPr>
                <w:spacing w:val="-13"/>
                <w:sz w:val="24"/>
              </w:rPr>
              <w:t xml:space="preserve"> </w:t>
            </w:r>
            <w:r>
              <w:rPr>
                <w:sz w:val="24"/>
              </w:rPr>
              <w:t>ребенка. Общее приветствие детей,</w:t>
            </w:r>
          </w:p>
          <w:p w:rsidR="00153C15" w:rsidRDefault="00C1539A">
            <w:pPr>
              <w:pStyle w:val="TableParagraph"/>
              <w:spacing w:line="275" w:lineRule="exact"/>
              <w:ind w:left="110"/>
              <w:rPr>
                <w:sz w:val="24"/>
              </w:rPr>
            </w:pPr>
            <w:r>
              <w:rPr>
                <w:sz w:val="24"/>
              </w:rPr>
              <w:t>работа</w:t>
            </w:r>
            <w:r>
              <w:rPr>
                <w:spacing w:val="-6"/>
                <w:sz w:val="24"/>
              </w:rPr>
              <w:t xml:space="preserve"> </w:t>
            </w:r>
            <w:r>
              <w:rPr>
                <w:sz w:val="24"/>
              </w:rPr>
              <w:t>с</w:t>
            </w:r>
            <w:r>
              <w:rPr>
                <w:spacing w:val="-11"/>
                <w:sz w:val="24"/>
              </w:rPr>
              <w:t xml:space="preserve"> </w:t>
            </w:r>
            <w:r>
              <w:rPr>
                <w:sz w:val="24"/>
              </w:rPr>
              <w:t>панно</w:t>
            </w:r>
            <w:r>
              <w:rPr>
                <w:spacing w:val="1"/>
                <w:sz w:val="24"/>
              </w:rPr>
              <w:t xml:space="preserve"> </w:t>
            </w:r>
            <w:r>
              <w:rPr>
                <w:sz w:val="24"/>
              </w:rPr>
              <w:t>«Моя</w:t>
            </w:r>
            <w:r>
              <w:rPr>
                <w:spacing w:val="-9"/>
                <w:sz w:val="24"/>
              </w:rPr>
              <w:t xml:space="preserve"> </w:t>
            </w:r>
            <w:r>
              <w:rPr>
                <w:spacing w:val="-2"/>
                <w:sz w:val="24"/>
              </w:rPr>
              <w:t>группа»,</w:t>
            </w:r>
          </w:p>
          <w:p w:rsidR="00153C15" w:rsidRDefault="00C1539A">
            <w:pPr>
              <w:pStyle w:val="TableParagraph"/>
              <w:spacing w:before="3" w:line="310" w:lineRule="atLeast"/>
              <w:ind w:left="110"/>
              <w:rPr>
                <w:sz w:val="24"/>
              </w:rPr>
            </w:pPr>
            <w:r>
              <w:rPr>
                <w:sz w:val="24"/>
              </w:rPr>
              <w:t>«Я пришёл», приветствие жителей</w:t>
            </w:r>
            <w:r>
              <w:rPr>
                <w:spacing w:val="-15"/>
                <w:sz w:val="24"/>
              </w:rPr>
              <w:t xml:space="preserve"> </w:t>
            </w:r>
            <w:r>
              <w:rPr>
                <w:sz w:val="24"/>
              </w:rPr>
              <w:t>природного</w:t>
            </w:r>
            <w:r>
              <w:rPr>
                <w:spacing w:val="-15"/>
                <w:sz w:val="24"/>
              </w:rPr>
              <w:t xml:space="preserve"> </w:t>
            </w:r>
            <w:r>
              <w:rPr>
                <w:sz w:val="24"/>
              </w:rPr>
              <w:t>уголка.</w:t>
            </w:r>
          </w:p>
        </w:tc>
        <w:tc>
          <w:tcPr>
            <w:tcW w:w="2814" w:type="dxa"/>
          </w:tcPr>
          <w:p w:rsidR="00153C15" w:rsidRDefault="00C1539A">
            <w:pPr>
              <w:pStyle w:val="TableParagraph"/>
              <w:spacing w:line="273" w:lineRule="exact"/>
              <w:ind w:left="110"/>
              <w:rPr>
                <w:sz w:val="24"/>
              </w:rPr>
            </w:pPr>
            <w:r>
              <w:rPr>
                <w:sz w:val="24"/>
              </w:rPr>
              <w:t xml:space="preserve">«Утро </w:t>
            </w:r>
            <w:r>
              <w:rPr>
                <w:spacing w:val="-2"/>
                <w:sz w:val="24"/>
              </w:rPr>
              <w:t>радостных</w:t>
            </w:r>
          </w:p>
          <w:p w:rsidR="00153C15" w:rsidRDefault="00C1539A">
            <w:pPr>
              <w:pStyle w:val="TableParagraph"/>
              <w:spacing w:before="41" w:line="276" w:lineRule="auto"/>
              <w:ind w:left="110" w:right="382"/>
              <w:rPr>
                <w:sz w:val="24"/>
              </w:rPr>
            </w:pPr>
            <w:r>
              <w:rPr>
                <w:sz w:val="24"/>
              </w:rPr>
              <w:t>встреч»</w:t>
            </w:r>
            <w:r>
              <w:rPr>
                <w:spacing w:val="-15"/>
                <w:sz w:val="24"/>
              </w:rPr>
              <w:t xml:space="preserve"> </w:t>
            </w:r>
            <w:r>
              <w:rPr>
                <w:sz w:val="24"/>
              </w:rPr>
              <w:t>-</w:t>
            </w:r>
            <w:r>
              <w:rPr>
                <w:spacing w:val="-15"/>
                <w:sz w:val="24"/>
              </w:rPr>
              <w:t xml:space="preserve"> </w:t>
            </w:r>
            <w:r>
              <w:rPr>
                <w:sz w:val="24"/>
              </w:rPr>
              <w:t>понедельник 1-я половина дня</w:t>
            </w:r>
          </w:p>
          <w:p w:rsidR="00153C15" w:rsidRDefault="00C1539A">
            <w:pPr>
              <w:pStyle w:val="TableParagraph"/>
              <w:spacing w:line="276" w:lineRule="auto"/>
              <w:ind w:left="110" w:right="184"/>
              <w:rPr>
                <w:sz w:val="24"/>
              </w:rPr>
            </w:pPr>
            <w:r>
              <w:rPr>
                <w:sz w:val="24"/>
              </w:rPr>
              <w:t>«Сладкий</w:t>
            </w:r>
            <w:r>
              <w:rPr>
                <w:spacing w:val="-14"/>
                <w:sz w:val="24"/>
              </w:rPr>
              <w:t xml:space="preserve"> </w:t>
            </w:r>
            <w:r>
              <w:rPr>
                <w:sz w:val="24"/>
              </w:rPr>
              <w:t>вечер»</w:t>
            </w:r>
            <w:r>
              <w:rPr>
                <w:spacing w:val="-15"/>
                <w:sz w:val="24"/>
              </w:rPr>
              <w:t xml:space="preserve"> </w:t>
            </w:r>
            <w:r>
              <w:rPr>
                <w:sz w:val="24"/>
              </w:rPr>
              <w:t>-</w:t>
            </w:r>
            <w:r>
              <w:rPr>
                <w:spacing w:val="-13"/>
                <w:sz w:val="24"/>
              </w:rPr>
              <w:t xml:space="preserve"> </w:t>
            </w:r>
            <w:r>
              <w:rPr>
                <w:sz w:val="24"/>
              </w:rPr>
              <w:t>среда 2-я половина дня</w:t>
            </w:r>
          </w:p>
        </w:tc>
        <w:tc>
          <w:tcPr>
            <w:tcW w:w="2872" w:type="dxa"/>
          </w:tcPr>
          <w:p w:rsidR="00153C15" w:rsidRDefault="00C1539A">
            <w:pPr>
              <w:pStyle w:val="TableParagraph"/>
              <w:spacing w:before="1" w:line="276" w:lineRule="auto"/>
              <w:ind w:left="110" w:right="317"/>
              <w:rPr>
                <w:sz w:val="24"/>
              </w:rPr>
            </w:pPr>
            <w:r>
              <w:rPr>
                <w:sz w:val="24"/>
              </w:rPr>
              <w:t>Встречи</w:t>
            </w:r>
            <w:r>
              <w:rPr>
                <w:spacing w:val="-15"/>
                <w:sz w:val="24"/>
              </w:rPr>
              <w:t xml:space="preserve"> </w:t>
            </w:r>
            <w:r>
              <w:rPr>
                <w:sz w:val="24"/>
              </w:rPr>
              <w:t>с</w:t>
            </w:r>
            <w:r>
              <w:rPr>
                <w:spacing w:val="-15"/>
                <w:sz w:val="24"/>
              </w:rPr>
              <w:t xml:space="preserve"> </w:t>
            </w:r>
            <w:r>
              <w:rPr>
                <w:sz w:val="24"/>
              </w:rPr>
              <w:t xml:space="preserve">интересными </w:t>
            </w:r>
            <w:r>
              <w:rPr>
                <w:spacing w:val="-2"/>
                <w:sz w:val="24"/>
              </w:rPr>
              <w:t>людьми.</w:t>
            </w:r>
          </w:p>
          <w:p w:rsidR="00153C15" w:rsidRDefault="00C1539A">
            <w:pPr>
              <w:pStyle w:val="TableParagraph"/>
              <w:spacing w:line="276" w:lineRule="auto"/>
              <w:ind w:left="110" w:right="906"/>
              <w:rPr>
                <w:sz w:val="24"/>
              </w:rPr>
            </w:pPr>
            <w:r>
              <w:rPr>
                <w:sz w:val="24"/>
              </w:rPr>
              <w:t>Выставка</w:t>
            </w:r>
            <w:r>
              <w:rPr>
                <w:spacing w:val="-15"/>
                <w:sz w:val="24"/>
              </w:rPr>
              <w:t xml:space="preserve"> </w:t>
            </w:r>
            <w:r>
              <w:rPr>
                <w:sz w:val="24"/>
              </w:rPr>
              <w:t xml:space="preserve">детских </w:t>
            </w:r>
            <w:r>
              <w:rPr>
                <w:spacing w:val="-2"/>
                <w:sz w:val="24"/>
              </w:rPr>
              <w:t>рисунков.</w:t>
            </w:r>
          </w:p>
          <w:p w:rsidR="00153C15" w:rsidRDefault="00C1539A">
            <w:pPr>
              <w:pStyle w:val="TableParagraph"/>
              <w:spacing w:before="3"/>
              <w:ind w:left="110"/>
              <w:rPr>
                <w:sz w:val="24"/>
              </w:rPr>
            </w:pPr>
            <w:r>
              <w:rPr>
                <w:sz w:val="24"/>
              </w:rPr>
              <w:t>Праздники,</w:t>
            </w:r>
            <w:r>
              <w:rPr>
                <w:spacing w:val="-6"/>
                <w:sz w:val="24"/>
              </w:rPr>
              <w:t xml:space="preserve"> </w:t>
            </w:r>
            <w:r>
              <w:rPr>
                <w:spacing w:val="-2"/>
                <w:sz w:val="24"/>
              </w:rPr>
              <w:t>развлечения:</w:t>
            </w:r>
          </w:p>
        </w:tc>
      </w:tr>
    </w:tbl>
    <w:p w:rsidR="00153C15" w:rsidRDefault="00153C15">
      <w:pPr>
        <w:pStyle w:val="TableParagraph"/>
        <w:rPr>
          <w:sz w:val="24"/>
        </w:rPr>
        <w:sectPr w:rsidR="00153C15">
          <w:pgSz w:w="11920" w:h="16850"/>
          <w:pgMar w:top="1040" w:right="566" w:bottom="940" w:left="850" w:header="0" w:footer="750" w:gutter="0"/>
          <w:cols w:space="720"/>
        </w:sectPr>
      </w:pPr>
    </w:p>
    <w:tbl>
      <w:tblPr>
        <w:tblStyle w:val="TableNormal"/>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63"/>
        <w:gridCol w:w="2814"/>
        <w:gridCol w:w="2872"/>
      </w:tblGrid>
      <w:tr w:rsidR="00153C15">
        <w:trPr>
          <w:trHeight w:val="5079"/>
        </w:trPr>
        <w:tc>
          <w:tcPr>
            <w:tcW w:w="3563" w:type="dxa"/>
          </w:tcPr>
          <w:p w:rsidR="00153C15" w:rsidRDefault="00C1539A">
            <w:pPr>
              <w:pStyle w:val="TableParagraph"/>
              <w:spacing w:line="276" w:lineRule="auto"/>
              <w:ind w:left="110"/>
              <w:rPr>
                <w:sz w:val="24"/>
              </w:rPr>
            </w:pPr>
            <w:r>
              <w:rPr>
                <w:sz w:val="24"/>
              </w:rPr>
              <w:lastRenderedPageBreak/>
              <w:t>Планирование на день с учетом пожелания</w:t>
            </w:r>
            <w:r>
              <w:rPr>
                <w:spacing w:val="-13"/>
                <w:sz w:val="24"/>
              </w:rPr>
              <w:t xml:space="preserve"> </w:t>
            </w:r>
            <w:r>
              <w:rPr>
                <w:sz w:val="24"/>
              </w:rPr>
              <w:t>детей,</w:t>
            </w:r>
            <w:r>
              <w:rPr>
                <w:spacing w:val="-15"/>
                <w:sz w:val="24"/>
              </w:rPr>
              <w:t xml:space="preserve"> </w:t>
            </w:r>
            <w:r>
              <w:rPr>
                <w:sz w:val="24"/>
              </w:rPr>
              <w:t>Детский</w:t>
            </w:r>
            <w:r>
              <w:rPr>
                <w:spacing w:val="-12"/>
                <w:sz w:val="24"/>
              </w:rPr>
              <w:t xml:space="preserve"> </w:t>
            </w:r>
            <w:r>
              <w:rPr>
                <w:sz w:val="24"/>
              </w:rPr>
              <w:t>совет (утренний и вечерний)</w:t>
            </w:r>
          </w:p>
          <w:p w:rsidR="00153C15" w:rsidRDefault="00C1539A">
            <w:pPr>
              <w:pStyle w:val="TableParagraph"/>
              <w:spacing w:line="276" w:lineRule="auto"/>
              <w:ind w:left="110" w:right="900"/>
              <w:rPr>
                <w:sz w:val="24"/>
              </w:rPr>
            </w:pPr>
            <w:r>
              <w:rPr>
                <w:sz w:val="24"/>
              </w:rPr>
              <w:t>«Приходи сказка» Гигиеническая</w:t>
            </w:r>
            <w:r>
              <w:rPr>
                <w:spacing w:val="-15"/>
                <w:sz w:val="24"/>
              </w:rPr>
              <w:t xml:space="preserve"> </w:t>
            </w:r>
            <w:r>
              <w:rPr>
                <w:sz w:val="24"/>
              </w:rPr>
              <w:t>разминка</w:t>
            </w:r>
          </w:p>
          <w:p w:rsidR="00153C15" w:rsidRDefault="00C1539A">
            <w:pPr>
              <w:pStyle w:val="TableParagraph"/>
              <w:spacing w:line="276" w:lineRule="auto"/>
              <w:ind w:left="110"/>
              <w:rPr>
                <w:sz w:val="24"/>
              </w:rPr>
            </w:pPr>
            <w:r>
              <w:rPr>
                <w:sz w:val="24"/>
              </w:rPr>
              <w:t xml:space="preserve">Дыхательная, пальчиковая, </w:t>
            </w:r>
            <w:r>
              <w:rPr>
                <w:spacing w:val="-2"/>
                <w:sz w:val="24"/>
              </w:rPr>
              <w:t xml:space="preserve">артикуляционная гимнастика, </w:t>
            </w:r>
            <w:r>
              <w:rPr>
                <w:sz w:val="24"/>
              </w:rPr>
              <w:t>игры на речевой слух</w:t>
            </w:r>
          </w:p>
          <w:p w:rsidR="00153C15" w:rsidRDefault="00C1539A">
            <w:pPr>
              <w:pStyle w:val="TableParagraph"/>
              <w:spacing w:line="276" w:lineRule="auto"/>
              <w:ind w:left="110" w:right="376" w:firstLine="62"/>
              <w:jc w:val="both"/>
              <w:rPr>
                <w:sz w:val="24"/>
              </w:rPr>
            </w:pPr>
            <w:r>
              <w:rPr>
                <w:sz w:val="24"/>
              </w:rPr>
              <w:t>Беседы,</w:t>
            </w:r>
            <w:r>
              <w:rPr>
                <w:spacing w:val="-1"/>
                <w:sz w:val="24"/>
              </w:rPr>
              <w:t xml:space="preserve"> </w:t>
            </w:r>
            <w:r>
              <w:rPr>
                <w:sz w:val="24"/>
              </w:rPr>
              <w:t>подведение</w:t>
            </w:r>
            <w:r>
              <w:rPr>
                <w:spacing w:val="-3"/>
                <w:sz w:val="24"/>
              </w:rPr>
              <w:t xml:space="preserve"> </w:t>
            </w:r>
            <w:r>
              <w:rPr>
                <w:sz w:val="24"/>
              </w:rPr>
              <w:t>итогов</w:t>
            </w:r>
            <w:r>
              <w:rPr>
                <w:spacing w:val="-1"/>
                <w:sz w:val="24"/>
              </w:rPr>
              <w:t xml:space="preserve"> </w:t>
            </w:r>
            <w:r>
              <w:rPr>
                <w:sz w:val="24"/>
              </w:rPr>
              <w:t>1 пол.</w:t>
            </w:r>
            <w:r>
              <w:rPr>
                <w:spacing w:val="-8"/>
                <w:sz w:val="24"/>
              </w:rPr>
              <w:t xml:space="preserve"> </w:t>
            </w:r>
            <w:r>
              <w:rPr>
                <w:sz w:val="24"/>
              </w:rPr>
              <w:t>дня,</w:t>
            </w:r>
            <w:r>
              <w:rPr>
                <w:spacing w:val="-8"/>
                <w:sz w:val="24"/>
              </w:rPr>
              <w:t xml:space="preserve"> </w:t>
            </w:r>
            <w:r>
              <w:rPr>
                <w:sz w:val="24"/>
              </w:rPr>
              <w:t>работа</w:t>
            </w:r>
            <w:r>
              <w:rPr>
                <w:spacing w:val="-10"/>
                <w:sz w:val="24"/>
              </w:rPr>
              <w:t xml:space="preserve"> </w:t>
            </w:r>
            <w:r>
              <w:rPr>
                <w:sz w:val="24"/>
              </w:rPr>
              <w:t>с</w:t>
            </w:r>
            <w:r>
              <w:rPr>
                <w:spacing w:val="-10"/>
                <w:sz w:val="24"/>
              </w:rPr>
              <w:t xml:space="preserve"> </w:t>
            </w:r>
            <w:r>
              <w:rPr>
                <w:sz w:val="24"/>
              </w:rPr>
              <w:t xml:space="preserve">календарем </w:t>
            </w:r>
            <w:r>
              <w:rPr>
                <w:spacing w:val="-2"/>
                <w:sz w:val="24"/>
              </w:rPr>
              <w:t>природы</w:t>
            </w:r>
          </w:p>
          <w:p w:rsidR="00153C15" w:rsidRDefault="00C1539A">
            <w:pPr>
              <w:pStyle w:val="TableParagraph"/>
              <w:spacing w:line="276" w:lineRule="auto"/>
              <w:ind w:left="110" w:right="476"/>
              <w:jc w:val="both"/>
              <w:rPr>
                <w:sz w:val="24"/>
              </w:rPr>
            </w:pPr>
            <w:r>
              <w:rPr>
                <w:sz w:val="24"/>
              </w:rPr>
              <w:t>Гимнастика</w:t>
            </w:r>
            <w:r>
              <w:rPr>
                <w:spacing w:val="-11"/>
                <w:sz w:val="24"/>
              </w:rPr>
              <w:t xml:space="preserve"> </w:t>
            </w:r>
            <w:r>
              <w:rPr>
                <w:sz w:val="24"/>
              </w:rPr>
              <w:t>после</w:t>
            </w:r>
            <w:r>
              <w:rPr>
                <w:spacing w:val="-11"/>
                <w:sz w:val="24"/>
              </w:rPr>
              <w:t xml:space="preserve"> </w:t>
            </w:r>
            <w:r>
              <w:rPr>
                <w:sz w:val="24"/>
              </w:rPr>
              <w:t>сна,</w:t>
            </w:r>
            <w:r>
              <w:rPr>
                <w:spacing w:val="-12"/>
                <w:sz w:val="24"/>
              </w:rPr>
              <w:t xml:space="preserve"> </w:t>
            </w:r>
            <w:r>
              <w:rPr>
                <w:sz w:val="24"/>
              </w:rPr>
              <w:t xml:space="preserve">тропа </w:t>
            </w:r>
            <w:r>
              <w:rPr>
                <w:spacing w:val="-2"/>
                <w:sz w:val="24"/>
              </w:rPr>
              <w:t>здоровья</w:t>
            </w:r>
          </w:p>
          <w:p w:rsidR="00153C15" w:rsidRDefault="00C1539A">
            <w:pPr>
              <w:pStyle w:val="TableParagraph"/>
              <w:spacing w:line="276" w:lineRule="auto"/>
              <w:ind w:left="110" w:right="205"/>
              <w:jc w:val="both"/>
              <w:rPr>
                <w:sz w:val="24"/>
              </w:rPr>
            </w:pPr>
            <w:r>
              <w:rPr>
                <w:sz w:val="24"/>
              </w:rPr>
              <w:t>Продуктивная деятельность Подведение</w:t>
            </w:r>
            <w:r>
              <w:rPr>
                <w:spacing w:val="-6"/>
                <w:sz w:val="24"/>
              </w:rPr>
              <w:t xml:space="preserve"> </w:t>
            </w:r>
            <w:r>
              <w:rPr>
                <w:sz w:val="24"/>
              </w:rPr>
              <w:t>итогов</w:t>
            </w:r>
            <w:r>
              <w:rPr>
                <w:spacing w:val="-8"/>
                <w:sz w:val="24"/>
              </w:rPr>
              <w:t xml:space="preserve"> </w:t>
            </w:r>
            <w:r>
              <w:rPr>
                <w:sz w:val="24"/>
              </w:rPr>
              <w:t>дня,</w:t>
            </w:r>
            <w:r>
              <w:rPr>
                <w:spacing w:val="-7"/>
                <w:sz w:val="24"/>
              </w:rPr>
              <w:t xml:space="preserve"> </w:t>
            </w:r>
            <w:r>
              <w:rPr>
                <w:spacing w:val="-2"/>
                <w:sz w:val="24"/>
              </w:rPr>
              <w:t>беседы</w:t>
            </w:r>
          </w:p>
          <w:p w:rsidR="00153C15" w:rsidRDefault="00C1539A">
            <w:pPr>
              <w:pStyle w:val="TableParagraph"/>
              <w:ind w:left="110"/>
              <w:jc w:val="both"/>
              <w:rPr>
                <w:sz w:val="24"/>
              </w:rPr>
            </w:pPr>
            <w:r>
              <w:rPr>
                <w:sz w:val="24"/>
              </w:rPr>
              <w:t>на</w:t>
            </w:r>
            <w:r>
              <w:rPr>
                <w:spacing w:val="-6"/>
                <w:sz w:val="24"/>
              </w:rPr>
              <w:t xml:space="preserve"> </w:t>
            </w:r>
            <w:r>
              <w:rPr>
                <w:sz w:val="24"/>
              </w:rPr>
              <w:t>нравственные</w:t>
            </w:r>
            <w:r>
              <w:rPr>
                <w:spacing w:val="-3"/>
                <w:sz w:val="24"/>
              </w:rPr>
              <w:t xml:space="preserve"> </w:t>
            </w:r>
            <w:r>
              <w:rPr>
                <w:spacing w:val="-4"/>
                <w:sz w:val="24"/>
              </w:rPr>
              <w:t>темы</w:t>
            </w:r>
          </w:p>
        </w:tc>
        <w:tc>
          <w:tcPr>
            <w:tcW w:w="2814" w:type="dxa"/>
          </w:tcPr>
          <w:p w:rsidR="00153C15" w:rsidRDefault="00C1539A">
            <w:pPr>
              <w:pStyle w:val="TableParagraph"/>
              <w:spacing w:line="276" w:lineRule="auto"/>
              <w:ind w:left="110"/>
              <w:rPr>
                <w:sz w:val="24"/>
              </w:rPr>
            </w:pPr>
            <w:r>
              <w:rPr>
                <w:spacing w:val="-2"/>
                <w:sz w:val="24"/>
              </w:rPr>
              <w:t xml:space="preserve">«Математическая </w:t>
            </w:r>
            <w:r>
              <w:rPr>
                <w:sz w:val="24"/>
              </w:rPr>
              <w:t>игротека»</w:t>
            </w:r>
            <w:r>
              <w:rPr>
                <w:spacing w:val="-15"/>
                <w:sz w:val="24"/>
              </w:rPr>
              <w:t xml:space="preserve"> </w:t>
            </w:r>
            <w:r>
              <w:rPr>
                <w:sz w:val="24"/>
              </w:rPr>
              <w:t>-</w:t>
            </w:r>
            <w:r>
              <w:rPr>
                <w:spacing w:val="-15"/>
                <w:sz w:val="24"/>
              </w:rPr>
              <w:t xml:space="preserve"> </w:t>
            </w:r>
            <w:r>
              <w:rPr>
                <w:sz w:val="24"/>
              </w:rPr>
              <w:t>четверг</w:t>
            </w:r>
            <w:r>
              <w:rPr>
                <w:spacing w:val="-13"/>
                <w:sz w:val="24"/>
              </w:rPr>
              <w:t xml:space="preserve"> </w:t>
            </w:r>
            <w:r>
              <w:rPr>
                <w:sz w:val="24"/>
              </w:rPr>
              <w:t>2-я половина дня</w:t>
            </w:r>
          </w:p>
          <w:p w:rsidR="00153C15" w:rsidRDefault="00C1539A">
            <w:pPr>
              <w:pStyle w:val="TableParagraph"/>
              <w:spacing w:line="278" w:lineRule="auto"/>
              <w:ind w:left="110" w:right="134"/>
              <w:rPr>
                <w:sz w:val="24"/>
              </w:rPr>
            </w:pPr>
            <w:r>
              <w:rPr>
                <w:sz w:val="24"/>
              </w:rPr>
              <w:t>«Театральная</w:t>
            </w:r>
            <w:r>
              <w:rPr>
                <w:spacing w:val="-15"/>
                <w:sz w:val="24"/>
              </w:rPr>
              <w:t xml:space="preserve"> </w:t>
            </w:r>
            <w:r>
              <w:rPr>
                <w:sz w:val="24"/>
              </w:rPr>
              <w:t>пятница»</w:t>
            </w:r>
            <w:r>
              <w:rPr>
                <w:spacing w:val="-15"/>
                <w:sz w:val="24"/>
              </w:rPr>
              <w:t xml:space="preserve"> </w:t>
            </w:r>
            <w:r>
              <w:rPr>
                <w:sz w:val="24"/>
              </w:rPr>
              <w:t xml:space="preserve">- пятница 2-я половина </w:t>
            </w:r>
            <w:r>
              <w:rPr>
                <w:spacing w:val="-4"/>
                <w:sz w:val="24"/>
              </w:rPr>
              <w:t>дня</w:t>
            </w:r>
          </w:p>
        </w:tc>
        <w:tc>
          <w:tcPr>
            <w:tcW w:w="2872" w:type="dxa"/>
          </w:tcPr>
          <w:p w:rsidR="00153C15" w:rsidRDefault="00C1539A">
            <w:pPr>
              <w:pStyle w:val="TableParagraph"/>
              <w:numPr>
                <w:ilvl w:val="0"/>
                <w:numId w:val="77"/>
              </w:numPr>
              <w:tabs>
                <w:tab w:val="left" w:pos="253"/>
              </w:tabs>
              <w:spacing w:line="276" w:lineRule="auto"/>
              <w:ind w:right="220" w:firstLine="0"/>
              <w:rPr>
                <w:b/>
                <w:sz w:val="24"/>
              </w:rPr>
            </w:pPr>
            <w:r>
              <w:rPr>
                <w:b/>
                <w:sz w:val="24"/>
              </w:rPr>
              <w:t>«</w:t>
            </w:r>
            <w:r>
              <w:rPr>
                <w:sz w:val="24"/>
              </w:rPr>
              <w:t>Вот</w:t>
            </w:r>
            <w:r>
              <w:rPr>
                <w:spacing w:val="-5"/>
                <w:sz w:val="24"/>
              </w:rPr>
              <w:t xml:space="preserve"> </w:t>
            </w:r>
            <w:r>
              <w:rPr>
                <w:sz w:val="24"/>
              </w:rPr>
              <w:t>и</w:t>
            </w:r>
            <w:r>
              <w:rPr>
                <w:spacing w:val="-9"/>
                <w:sz w:val="24"/>
              </w:rPr>
              <w:t xml:space="preserve"> </w:t>
            </w:r>
            <w:r>
              <w:rPr>
                <w:sz w:val="24"/>
              </w:rPr>
              <w:t>стали</w:t>
            </w:r>
            <w:r>
              <w:rPr>
                <w:spacing w:val="-9"/>
                <w:sz w:val="24"/>
              </w:rPr>
              <w:t xml:space="preserve"> </w:t>
            </w:r>
            <w:r>
              <w:rPr>
                <w:sz w:val="24"/>
              </w:rPr>
              <w:t>мы</w:t>
            </w:r>
            <w:r>
              <w:rPr>
                <w:spacing w:val="-8"/>
                <w:sz w:val="24"/>
              </w:rPr>
              <w:t xml:space="preserve"> </w:t>
            </w:r>
            <w:r>
              <w:rPr>
                <w:sz w:val="24"/>
              </w:rPr>
              <w:t>на</w:t>
            </w:r>
            <w:r>
              <w:rPr>
                <w:spacing w:val="-11"/>
                <w:sz w:val="24"/>
              </w:rPr>
              <w:t xml:space="preserve"> </w:t>
            </w:r>
            <w:r>
              <w:rPr>
                <w:sz w:val="24"/>
              </w:rPr>
              <w:t xml:space="preserve">год </w:t>
            </w:r>
            <w:r>
              <w:rPr>
                <w:spacing w:val="-2"/>
                <w:sz w:val="24"/>
              </w:rPr>
              <w:t>взрослей»</w:t>
            </w:r>
          </w:p>
          <w:p w:rsidR="00153C15" w:rsidRDefault="00C1539A">
            <w:pPr>
              <w:pStyle w:val="TableParagraph"/>
              <w:numPr>
                <w:ilvl w:val="0"/>
                <w:numId w:val="77"/>
              </w:numPr>
              <w:tabs>
                <w:tab w:val="left" w:pos="252"/>
              </w:tabs>
              <w:ind w:left="252" w:hanging="147"/>
              <w:rPr>
                <w:sz w:val="24"/>
              </w:rPr>
            </w:pPr>
            <w:r>
              <w:rPr>
                <w:spacing w:val="-2"/>
                <w:sz w:val="24"/>
              </w:rPr>
              <w:t>«Осенены»</w:t>
            </w:r>
          </w:p>
          <w:p w:rsidR="00153C15" w:rsidRDefault="00C1539A">
            <w:pPr>
              <w:pStyle w:val="TableParagraph"/>
              <w:spacing w:before="22"/>
              <w:ind w:left="110"/>
              <w:rPr>
                <w:sz w:val="24"/>
              </w:rPr>
            </w:pPr>
            <w:r>
              <w:rPr>
                <w:sz w:val="24"/>
              </w:rPr>
              <w:t>-Фольклорные</w:t>
            </w:r>
            <w:r>
              <w:rPr>
                <w:spacing w:val="-8"/>
                <w:sz w:val="24"/>
              </w:rPr>
              <w:t xml:space="preserve"> </w:t>
            </w:r>
            <w:r>
              <w:rPr>
                <w:spacing w:val="-2"/>
                <w:sz w:val="24"/>
              </w:rPr>
              <w:t>праздники</w:t>
            </w:r>
          </w:p>
          <w:p w:rsidR="00153C15" w:rsidRDefault="00C1539A">
            <w:pPr>
              <w:pStyle w:val="TableParagraph"/>
              <w:numPr>
                <w:ilvl w:val="0"/>
                <w:numId w:val="77"/>
              </w:numPr>
              <w:tabs>
                <w:tab w:val="left" w:pos="305"/>
              </w:tabs>
              <w:spacing w:before="41"/>
              <w:ind w:left="305" w:hanging="200"/>
              <w:rPr>
                <w:sz w:val="24"/>
              </w:rPr>
            </w:pPr>
            <w:r>
              <w:rPr>
                <w:sz w:val="24"/>
              </w:rPr>
              <w:t>Праздники</w:t>
            </w:r>
            <w:r>
              <w:rPr>
                <w:spacing w:val="-8"/>
                <w:sz w:val="24"/>
              </w:rPr>
              <w:t xml:space="preserve"> </w:t>
            </w:r>
            <w:r>
              <w:rPr>
                <w:spacing w:val="-2"/>
                <w:sz w:val="24"/>
              </w:rPr>
              <w:t>поэзии</w:t>
            </w:r>
          </w:p>
          <w:p w:rsidR="00153C15" w:rsidRDefault="00C1539A">
            <w:pPr>
              <w:pStyle w:val="TableParagraph"/>
              <w:numPr>
                <w:ilvl w:val="0"/>
                <w:numId w:val="77"/>
              </w:numPr>
              <w:tabs>
                <w:tab w:val="left" w:pos="252"/>
              </w:tabs>
              <w:spacing w:before="41"/>
              <w:ind w:left="252" w:hanging="147"/>
              <w:rPr>
                <w:sz w:val="24"/>
              </w:rPr>
            </w:pPr>
            <w:r>
              <w:rPr>
                <w:sz w:val="24"/>
              </w:rPr>
              <w:t>«Новогодний</w:t>
            </w:r>
            <w:r>
              <w:rPr>
                <w:spacing w:val="-8"/>
                <w:sz w:val="24"/>
              </w:rPr>
              <w:t xml:space="preserve"> </w:t>
            </w:r>
            <w:r>
              <w:rPr>
                <w:spacing w:val="-2"/>
                <w:sz w:val="24"/>
              </w:rPr>
              <w:t>праздник»</w:t>
            </w:r>
          </w:p>
          <w:p w:rsidR="00153C15" w:rsidRDefault="00C1539A">
            <w:pPr>
              <w:pStyle w:val="TableParagraph"/>
              <w:numPr>
                <w:ilvl w:val="0"/>
                <w:numId w:val="77"/>
              </w:numPr>
              <w:tabs>
                <w:tab w:val="left" w:pos="310"/>
              </w:tabs>
              <w:spacing w:before="41" w:line="276" w:lineRule="auto"/>
              <w:ind w:right="1088" w:firstLine="0"/>
              <w:rPr>
                <w:sz w:val="24"/>
              </w:rPr>
            </w:pPr>
            <w:r>
              <w:rPr>
                <w:spacing w:val="-2"/>
                <w:sz w:val="24"/>
              </w:rPr>
              <w:t>Литературные праздники</w:t>
            </w:r>
          </w:p>
          <w:p w:rsidR="00153C15" w:rsidRDefault="00C1539A">
            <w:pPr>
              <w:pStyle w:val="TableParagraph"/>
              <w:numPr>
                <w:ilvl w:val="0"/>
                <w:numId w:val="77"/>
              </w:numPr>
              <w:tabs>
                <w:tab w:val="left" w:pos="368"/>
              </w:tabs>
              <w:spacing w:line="276" w:lineRule="auto"/>
              <w:ind w:right="547" w:firstLine="0"/>
              <w:rPr>
                <w:sz w:val="24"/>
              </w:rPr>
            </w:pPr>
            <w:r>
              <w:rPr>
                <w:sz w:val="24"/>
              </w:rPr>
              <w:t>Праздник</w:t>
            </w:r>
            <w:r>
              <w:rPr>
                <w:spacing w:val="80"/>
                <w:sz w:val="24"/>
              </w:rPr>
              <w:t xml:space="preserve"> </w:t>
            </w:r>
            <w:r>
              <w:rPr>
                <w:sz w:val="24"/>
              </w:rPr>
              <w:t>–</w:t>
            </w:r>
            <w:r>
              <w:rPr>
                <w:spacing w:val="80"/>
                <w:sz w:val="24"/>
              </w:rPr>
              <w:t xml:space="preserve"> </w:t>
            </w:r>
            <w:r>
              <w:rPr>
                <w:sz w:val="24"/>
              </w:rPr>
              <w:t>День защитника</w:t>
            </w:r>
            <w:r>
              <w:rPr>
                <w:spacing w:val="-15"/>
                <w:sz w:val="24"/>
              </w:rPr>
              <w:t xml:space="preserve"> </w:t>
            </w:r>
            <w:r>
              <w:rPr>
                <w:sz w:val="24"/>
              </w:rPr>
              <w:t>Отечества</w:t>
            </w:r>
          </w:p>
          <w:p w:rsidR="00153C15" w:rsidRDefault="00C1539A">
            <w:pPr>
              <w:pStyle w:val="TableParagraph"/>
              <w:numPr>
                <w:ilvl w:val="0"/>
                <w:numId w:val="77"/>
              </w:numPr>
              <w:tabs>
                <w:tab w:val="left" w:pos="368"/>
              </w:tabs>
              <w:spacing w:before="2"/>
              <w:ind w:left="368" w:hanging="263"/>
              <w:rPr>
                <w:sz w:val="24"/>
              </w:rPr>
            </w:pPr>
            <w:r>
              <w:rPr>
                <w:sz w:val="24"/>
              </w:rPr>
              <w:t>День</w:t>
            </w:r>
            <w:r>
              <w:rPr>
                <w:spacing w:val="1"/>
                <w:sz w:val="24"/>
              </w:rPr>
              <w:t xml:space="preserve"> </w:t>
            </w:r>
            <w:r>
              <w:rPr>
                <w:sz w:val="24"/>
              </w:rPr>
              <w:t>8</w:t>
            </w:r>
            <w:r>
              <w:rPr>
                <w:spacing w:val="-3"/>
                <w:sz w:val="24"/>
              </w:rPr>
              <w:t xml:space="preserve"> </w:t>
            </w:r>
            <w:r>
              <w:rPr>
                <w:spacing w:val="-2"/>
                <w:sz w:val="24"/>
              </w:rPr>
              <w:t>Марта</w:t>
            </w:r>
          </w:p>
          <w:p w:rsidR="00153C15" w:rsidRDefault="00C1539A">
            <w:pPr>
              <w:pStyle w:val="TableParagraph"/>
              <w:numPr>
                <w:ilvl w:val="0"/>
                <w:numId w:val="77"/>
              </w:numPr>
              <w:tabs>
                <w:tab w:val="left" w:pos="368"/>
              </w:tabs>
              <w:spacing w:before="41"/>
              <w:ind w:left="368" w:hanging="263"/>
              <w:jc w:val="both"/>
              <w:rPr>
                <w:sz w:val="24"/>
              </w:rPr>
            </w:pPr>
            <w:r>
              <w:rPr>
                <w:sz w:val="24"/>
              </w:rPr>
              <w:t>Наши</w:t>
            </w:r>
            <w:r>
              <w:rPr>
                <w:spacing w:val="-1"/>
                <w:sz w:val="24"/>
              </w:rPr>
              <w:t xml:space="preserve"> </w:t>
            </w:r>
            <w:r>
              <w:rPr>
                <w:spacing w:val="-2"/>
                <w:sz w:val="24"/>
              </w:rPr>
              <w:t>достижения</w:t>
            </w:r>
          </w:p>
          <w:p w:rsidR="00153C15" w:rsidRDefault="00C1539A">
            <w:pPr>
              <w:pStyle w:val="TableParagraph"/>
              <w:numPr>
                <w:ilvl w:val="0"/>
                <w:numId w:val="77"/>
              </w:numPr>
              <w:tabs>
                <w:tab w:val="left" w:pos="368"/>
              </w:tabs>
              <w:spacing w:before="41" w:line="276" w:lineRule="auto"/>
              <w:ind w:right="695" w:firstLine="0"/>
              <w:jc w:val="both"/>
              <w:rPr>
                <w:sz w:val="24"/>
              </w:rPr>
            </w:pPr>
            <w:r>
              <w:rPr>
                <w:sz w:val="24"/>
              </w:rPr>
              <w:t>Выпускной бал в подготовительной</w:t>
            </w:r>
            <w:r>
              <w:rPr>
                <w:spacing w:val="-15"/>
                <w:sz w:val="24"/>
              </w:rPr>
              <w:t xml:space="preserve"> </w:t>
            </w:r>
            <w:r>
              <w:rPr>
                <w:sz w:val="24"/>
              </w:rPr>
              <w:t>к школе группе</w:t>
            </w:r>
          </w:p>
        </w:tc>
      </w:tr>
    </w:tbl>
    <w:p w:rsidR="00153C15" w:rsidRDefault="00153C15">
      <w:pPr>
        <w:pStyle w:val="a3"/>
        <w:spacing w:before="4"/>
        <w:jc w:val="left"/>
      </w:pPr>
    </w:p>
    <w:p w:rsidR="00153C15" w:rsidRDefault="00C1539A">
      <w:pPr>
        <w:pStyle w:val="Heading1"/>
        <w:numPr>
          <w:ilvl w:val="1"/>
          <w:numId w:val="116"/>
        </w:numPr>
        <w:tabs>
          <w:tab w:val="left" w:pos="1391"/>
          <w:tab w:val="left" w:pos="3101"/>
          <w:tab w:val="left" w:pos="5166"/>
          <w:tab w:val="left" w:pos="7270"/>
          <w:tab w:val="left" w:pos="8859"/>
          <w:tab w:val="left" w:pos="9276"/>
        </w:tabs>
        <w:spacing w:line="276" w:lineRule="auto"/>
        <w:ind w:left="854" w:right="288" w:firstLine="0"/>
        <w:jc w:val="left"/>
      </w:pPr>
      <w:bookmarkStart w:id="61" w:name="2.10._Особенности_взаимодействия_педагог"/>
      <w:bookmarkEnd w:id="61"/>
      <w:r>
        <w:rPr>
          <w:spacing w:val="-2"/>
        </w:rPr>
        <w:t>Особенности</w:t>
      </w:r>
      <w:r>
        <w:tab/>
      </w:r>
      <w:r>
        <w:rPr>
          <w:spacing w:val="-2"/>
        </w:rPr>
        <w:t>взаимодействия</w:t>
      </w:r>
      <w:r>
        <w:tab/>
      </w:r>
      <w:r>
        <w:rPr>
          <w:spacing w:val="-2"/>
        </w:rPr>
        <w:t>педагогического</w:t>
      </w:r>
      <w:r>
        <w:tab/>
      </w:r>
      <w:r>
        <w:rPr>
          <w:spacing w:val="-2"/>
        </w:rPr>
        <w:t>коллектива</w:t>
      </w:r>
      <w:r>
        <w:tab/>
      </w:r>
      <w:r>
        <w:rPr>
          <w:spacing w:val="-10"/>
        </w:rPr>
        <w:t>с</w:t>
      </w:r>
      <w:r>
        <w:tab/>
      </w:r>
      <w:r>
        <w:rPr>
          <w:spacing w:val="-2"/>
        </w:rPr>
        <w:t>семьями обучающихся</w:t>
      </w:r>
    </w:p>
    <w:p w:rsidR="00153C15" w:rsidRDefault="00C1539A">
      <w:pPr>
        <w:pStyle w:val="a4"/>
        <w:numPr>
          <w:ilvl w:val="2"/>
          <w:numId w:val="116"/>
        </w:numPr>
        <w:tabs>
          <w:tab w:val="left" w:pos="2139"/>
        </w:tabs>
        <w:spacing w:before="186"/>
        <w:ind w:right="273" w:firstLine="566"/>
        <w:jc w:val="both"/>
        <w:rPr>
          <w:i/>
          <w:sz w:val="24"/>
        </w:rPr>
      </w:pPr>
      <w:r>
        <w:rPr>
          <w:i/>
          <w:sz w:val="24"/>
        </w:rPr>
        <w:t>Главными</w:t>
      </w:r>
      <w:r>
        <w:rPr>
          <w:i/>
          <w:spacing w:val="-13"/>
          <w:sz w:val="24"/>
        </w:rPr>
        <w:t xml:space="preserve"> </w:t>
      </w:r>
      <w:r>
        <w:rPr>
          <w:i/>
          <w:sz w:val="24"/>
        </w:rPr>
        <w:t>целями</w:t>
      </w:r>
      <w:r>
        <w:rPr>
          <w:i/>
          <w:spacing w:val="-13"/>
          <w:sz w:val="24"/>
        </w:rPr>
        <w:t xml:space="preserve"> </w:t>
      </w:r>
      <w:r>
        <w:rPr>
          <w:i/>
          <w:sz w:val="24"/>
        </w:rPr>
        <w:t>взаимодействия</w:t>
      </w:r>
      <w:r>
        <w:rPr>
          <w:i/>
          <w:spacing w:val="-14"/>
          <w:sz w:val="24"/>
        </w:rPr>
        <w:t xml:space="preserve"> </w:t>
      </w:r>
      <w:r>
        <w:rPr>
          <w:i/>
          <w:sz w:val="24"/>
        </w:rPr>
        <w:t>педагогического</w:t>
      </w:r>
      <w:r>
        <w:rPr>
          <w:i/>
          <w:spacing w:val="-13"/>
          <w:sz w:val="24"/>
        </w:rPr>
        <w:t xml:space="preserve"> </w:t>
      </w:r>
      <w:r>
        <w:rPr>
          <w:i/>
          <w:sz w:val="24"/>
        </w:rPr>
        <w:t>коллектива</w:t>
      </w:r>
      <w:r>
        <w:rPr>
          <w:i/>
          <w:spacing w:val="-14"/>
          <w:sz w:val="24"/>
        </w:rPr>
        <w:t xml:space="preserve"> </w:t>
      </w:r>
      <w:r>
        <w:rPr>
          <w:i/>
          <w:sz w:val="24"/>
        </w:rPr>
        <w:t>ДОО</w:t>
      </w:r>
      <w:r>
        <w:rPr>
          <w:i/>
          <w:spacing w:val="-14"/>
          <w:sz w:val="24"/>
        </w:rPr>
        <w:t xml:space="preserve"> </w:t>
      </w:r>
      <w:r>
        <w:rPr>
          <w:i/>
          <w:sz w:val="24"/>
        </w:rPr>
        <w:t>с</w:t>
      </w:r>
      <w:r>
        <w:rPr>
          <w:i/>
          <w:spacing w:val="-14"/>
          <w:sz w:val="24"/>
        </w:rPr>
        <w:t xml:space="preserve"> </w:t>
      </w:r>
      <w:r>
        <w:rPr>
          <w:i/>
          <w:sz w:val="24"/>
        </w:rPr>
        <w:t>семьями обучающихся дошкольного возраста являются:</w:t>
      </w:r>
    </w:p>
    <w:p w:rsidR="00153C15" w:rsidRDefault="00C1539A">
      <w:pPr>
        <w:pStyle w:val="a4"/>
        <w:numPr>
          <w:ilvl w:val="0"/>
          <w:numId w:val="76"/>
        </w:numPr>
        <w:tabs>
          <w:tab w:val="left" w:pos="1558"/>
        </w:tabs>
        <w:spacing w:before="1"/>
        <w:ind w:right="273" w:firstLine="566"/>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153C15" w:rsidRDefault="00C1539A">
      <w:pPr>
        <w:pStyle w:val="a4"/>
        <w:numPr>
          <w:ilvl w:val="0"/>
          <w:numId w:val="76"/>
        </w:numPr>
        <w:tabs>
          <w:tab w:val="left" w:pos="1558"/>
        </w:tabs>
        <w:spacing w:line="242" w:lineRule="auto"/>
        <w:ind w:right="295" w:firstLine="566"/>
        <w:rPr>
          <w:sz w:val="24"/>
        </w:rPr>
      </w:pPr>
      <w:r>
        <w:rPr>
          <w:sz w:val="24"/>
        </w:rPr>
        <w:t>обеспечение единства подходов к</w:t>
      </w:r>
      <w:r>
        <w:rPr>
          <w:spacing w:val="-4"/>
          <w:sz w:val="24"/>
        </w:rPr>
        <w:t xml:space="preserve"> </w:t>
      </w:r>
      <w:r>
        <w:rPr>
          <w:sz w:val="24"/>
        </w:rPr>
        <w:t>воспитанию</w:t>
      </w:r>
      <w:r>
        <w:rPr>
          <w:spacing w:val="-8"/>
          <w:sz w:val="24"/>
        </w:rPr>
        <w:t xml:space="preserve"> </w:t>
      </w:r>
      <w:r>
        <w:rPr>
          <w:sz w:val="24"/>
        </w:rPr>
        <w:t>и</w:t>
      </w:r>
      <w:r>
        <w:rPr>
          <w:spacing w:val="-1"/>
          <w:sz w:val="24"/>
        </w:rPr>
        <w:t xml:space="preserve"> </w:t>
      </w:r>
      <w:r>
        <w:rPr>
          <w:sz w:val="24"/>
        </w:rPr>
        <w:t>обучению детей в условиях</w:t>
      </w:r>
      <w:r>
        <w:rPr>
          <w:spacing w:val="-2"/>
          <w:sz w:val="24"/>
        </w:rPr>
        <w:t xml:space="preserve"> </w:t>
      </w:r>
      <w:r>
        <w:rPr>
          <w:sz w:val="24"/>
        </w:rPr>
        <w:t>ДОО и семьи; повышение воспитательного потенциала семьи.</w:t>
      </w:r>
    </w:p>
    <w:p w:rsidR="00153C15" w:rsidRDefault="00C1539A">
      <w:pPr>
        <w:pStyle w:val="a4"/>
        <w:numPr>
          <w:ilvl w:val="2"/>
          <w:numId w:val="116"/>
        </w:numPr>
        <w:tabs>
          <w:tab w:val="left" w:pos="2139"/>
        </w:tabs>
        <w:ind w:right="269" w:firstLine="566"/>
        <w:jc w:val="both"/>
        <w:rPr>
          <w:sz w:val="24"/>
        </w:rPr>
      </w:pPr>
      <w:r>
        <w:rPr>
          <w:sz w:val="24"/>
        </w:rPr>
        <w:t xml:space="preserve">Эта деятельность </w:t>
      </w:r>
      <w:r>
        <w:rPr>
          <w:i/>
          <w:sz w:val="24"/>
        </w:rPr>
        <w:t xml:space="preserve">дополняет, поддерживает и тактично направлять воспитательные действия родителей </w:t>
      </w:r>
      <w:r>
        <w:rPr>
          <w:sz w:val="24"/>
        </w:rPr>
        <w:t>(законных представителей) детей младенческого, раннего и дошкольного возрастов.</w:t>
      </w:r>
    </w:p>
    <w:p w:rsidR="00153C15" w:rsidRDefault="00C1539A">
      <w:pPr>
        <w:pStyle w:val="a4"/>
        <w:numPr>
          <w:ilvl w:val="2"/>
          <w:numId w:val="116"/>
        </w:numPr>
        <w:tabs>
          <w:tab w:val="left" w:pos="2135"/>
        </w:tabs>
        <w:spacing w:line="275" w:lineRule="exact"/>
        <w:ind w:left="2135" w:hanging="719"/>
        <w:jc w:val="both"/>
        <w:rPr>
          <w:i/>
          <w:sz w:val="24"/>
        </w:rPr>
      </w:pPr>
      <w:r>
        <w:rPr>
          <w:i/>
          <w:sz w:val="24"/>
        </w:rPr>
        <w:t>Достижение</w:t>
      </w:r>
      <w:r>
        <w:rPr>
          <w:i/>
          <w:spacing w:val="-9"/>
          <w:sz w:val="24"/>
        </w:rPr>
        <w:t xml:space="preserve"> </w:t>
      </w:r>
      <w:r>
        <w:rPr>
          <w:i/>
          <w:sz w:val="24"/>
        </w:rPr>
        <w:t>этих</w:t>
      </w:r>
      <w:r>
        <w:rPr>
          <w:i/>
          <w:spacing w:val="-7"/>
          <w:sz w:val="24"/>
        </w:rPr>
        <w:t xml:space="preserve"> </w:t>
      </w:r>
      <w:r>
        <w:rPr>
          <w:i/>
          <w:sz w:val="24"/>
        </w:rPr>
        <w:t>целей осуществляется</w:t>
      </w:r>
      <w:r>
        <w:rPr>
          <w:i/>
          <w:spacing w:val="-6"/>
          <w:sz w:val="24"/>
        </w:rPr>
        <w:t xml:space="preserve"> </w:t>
      </w:r>
      <w:r>
        <w:rPr>
          <w:i/>
          <w:sz w:val="24"/>
        </w:rPr>
        <w:t>через</w:t>
      </w:r>
      <w:r>
        <w:rPr>
          <w:i/>
          <w:spacing w:val="-3"/>
          <w:sz w:val="24"/>
        </w:rPr>
        <w:t xml:space="preserve"> </w:t>
      </w:r>
      <w:r>
        <w:rPr>
          <w:i/>
          <w:sz w:val="24"/>
        </w:rPr>
        <w:t>решение</w:t>
      </w:r>
      <w:r>
        <w:rPr>
          <w:i/>
          <w:spacing w:val="-6"/>
          <w:sz w:val="24"/>
        </w:rPr>
        <w:t xml:space="preserve"> </w:t>
      </w:r>
      <w:r>
        <w:rPr>
          <w:i/>
          <w:sz w:val="24"/>
        </w:rPr>
        <w:t>основных</w:t>
      </w:r>
      <w:r>
        <w:rPr>
          <w:i/>
          <w:spacing w:val="-5"/>
          <w:sz w:val="24"/>
        </w:rPr>
        <w:t xml:space="preserve"> </w:t>
      </w:r>
      <w:r>
        <w:rPr>
          <w:i/>
          <w:spacing w:val="-2"/>
          <w:sz w:val="24"/>
        </w:rPr>
        <w:t>задач:</w:t>
      </w:r>
    </w:p>
    <w:p w:rsidR="00153C15" w:rsidRDefault="00C1539A">
      <w:pPr>
        <w:pStyle w:val="a4"/>
        <w:numPr>
          <w:ilvl w:val="0"/>
          <w:numId w:val="75"/>
        </w:numPr>
        <w:tabs>
          <w:tab w:val="left" w:pos="1822"/>
        </w:tabs>
        <w:ind w:right="266" w:firstLine="566"/>
        <w:rPr>
          <w:sz w:val="24"/>
        </w:rPr>
      </w:pPr>
      <w:r>
        <w:rPr>
          <w:sz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w:t>
      </w:r>
      <w:r>
        <w:rPr>
          <w:spacing w:val="-4"/>
          <w:sz w:val="24"/>
        </w:rPr>
        <w:t xml:space="preserve"> </w:t>
      </w:r>
      <w:r>
        <w:rPr>
          <w:sz w:val="24"/>
        </w:rPr>
        <w:t>о</w:t>
      </w:r>
      <w:r>
        <w:rPr>
          <w:spacing w:val="-3"/>
          <w:sz w:val="24"/>
        </w:rPr>
        <w:t xml:space="preserve"> </w:t>
      </w:r>
      <w:r>
        <w:rPr>
          <w:sz w:val="24"/>
        </w:rPr>
        <w:t>мерах</w:t>
      </w:r>
      <w:r>
        <w:rPr>
          <w:spacing w:val="-8"/>
          <w:sz w:val="24"/>
        </w:rPr>
        <w:t xml:space="preserve"> </w:t>
      </w:r>
      <w:r>
        <w:rPr>
          <w:sz w:val="24"/>
        </w:rPr>
        <w:t>господдержки</w:t>
      </w:r>
      <w:r>
        <w:rPr>
          <w:spacing w:val="-2"/>
          <w:sz w:val="24"/>
        </w:rPr>
        <w:t xml:space="preserve"> </w:t>
      </w:r>
      <w:r>
        <w:rPr>
          <w:sz w:val="24"/>
        </w:rPr>
        <w:t>семьям,</w:t>
      </w:r>
      <w:r>
        <w:rPr>
          <w:spacing w:val="-1"/>
          <w:sz w:val="24"/>
        </w:rPr>
        <w:t xml:space="preserve"> </w:t>
      </w:r>
      <w:r>
        <w:rPr>
          <w:sz w:val="24"/>
        </w:rPr>
        <w:t>имеющим</w:t>
      </w:r>
      <w:r>
        <w:rPr>
          <w:spacing w:val="-1"/>
          <w:sz w:val="24"/>
        </w:rPr>
        <w:t xml:space="preserve"> </w:t>
      </w:r>
      <w:r>
        <w:rPr>
          <w:sz w:val="24"/>
        </w:rPr>
        <w:t>детей</w:t>
      </w:r>
      <w:r>
        <w:rPr>
          <w:spacing w:val="-6"/>
          <w:sz w:val="24"/>
        </w:rPr>
        <w:t xml:space="preserve"> </w:t>
      </w:r>
      <w:r>
        <w:rPr>
          <w:sz w:val="24"/>
        </w:rPr>
        <w:t>дошкольного возраста,</w:t>
      </w:r>
      <w:r>
        <w:rPr>
          <w:spacing w:val="-1"/>
          <w:sz w:val="24"/>
        </w:rPr>
        <w:t xml:space="preserve"> </w:t>
      </w:r>
      <w:r>
        <w:rPr>
          <w:sz w:val="24"/>
        </w:rPr>
        <w:t>а</w:t>
      </w:r>
      <w:r>
        <w:rPr>
          <w:spacing w:val="-9"/>
          <w:sz w:val="24"/>
        </w:rPr>
        <w:t xml:space="preserve"> </w:t>
      </w:r>
      <w:r>
        <w:rPr>
          <w:sz w:val="24"/>
        </w:rPr>
        <w:t>также об образовательной программе, реализуемой в ДОО;</w:t>
      </w:r>
    </w:p>
    <w:p w:rsidR="00153C15" w:rsidRDefault="00C1539A">
      <w:pPr>
        <w:pStyle w:val="a4"/>
        <w:numPr>
          <w:ilvl w:val="0"/>
          <w:numId w:val="75"/>
        </w:numPr>
        <w:tabs>
          <w:tab w:val="left" w:pos="1755"/>
        </w:tabs>
        <w:ind w:right="266" w:firstLine="566"/>
        <w:rPr>
          <w:sz w:val="24"/>
        </w:rPr>
      </w:pPr>
      <w:r>
        <w:rPr>
          <w:sz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153C15" w:rsidRDefault="00C1539A">
      <w:pPr>
        <w:pStyle w:val="a4"/>
        <w:numPr>
          <w:ilvl w:val="0"/>
          <w:numId w:val="75"/>
        </w:numPr>
        <w:tabs>
          <w:tab w:val="left" w:pos="1668"/>
        </w:tabs>
        <w:spacing w:line="242" w:lineRule="auto"/>
        <w:ind w:right="273" w:firstLine="566"/>
        <w:rPr>
          <w:sz w:val="24"/>
        </w:rPr>
      </w:pPr>
      <w:r>
        <w:rPr>
          <w:sz w:val="24"/>
        </w:rPr>
        <w:t>способствование</w:t>
      </w:r>
      <w:r>
        <w:rPr>
          <w:spacing w:val="-15"/>
          <w:sz w:val="24"/>
        </w:rPr>
        <w:t xml:space="preserve"> </w:t>
      </w:r>
      <w:r>
        <w:rPr>
          <w:sz w:val="24"/>
        </w:rPr>
        <w:t>развитию</w:t>
      </w:r>
      <w:r>
        <w:rPr>
          <w:spacing w:val="-15"/>
          <w:sz w:val="24"/>
        </w:rPr>
        <w:t xml:space="preserve"> </w:t>
      </w:r>
      <w:r>
        <w:rPr>
          <w:sz w:val="24"/>
        </w:rPr>
        <w:t>ответственного</w:t>
      </w:r>
      <w:r>
        <w:rPr>
          <w:spacing w:val="-13"/>
          <w:sz w:val="24"/>
        </w:rPr>
        <w:t xml:space="preserve"> </w:t>
      </w:r>
      <w:r>
        <w:rPr>
          <w:sz w:val="24"/>
        </w:rPr>
        <w:t>и</w:t>
      </w:r>
      <w:r>
        <w:rPr>
          <w:spacing w:val="-15"/>
          <w:sz w:val="24"/>
        </w:rPr>
        <w:t xml:space="preserve"> </w:t>
      </w:r>
      <w:r>
        <w:rPr>
          <w:sz w:val="24"/>
        </w:rPr>
        <w:t>осознанного</w:t>
      </w:r>
      <w:r>
        <w:rPr>
          <w:spacing w:val="-8"/>
          <w:sz w:val="24"/>
        </w:rPr>
        <w:t xml:space="preserve"> </w:t>
      </w:r>
      <w:proofErr w:type="spellStart"/>
      <w:r>
        <w:rPr>
          <w:sz w:val="24"/>
        </w:rPr>
        <w:t>родительства</w:t>
      </w:r>
      <w:proofErr w:type="spellEnd"/>
      <w:r>
        <w:rPr>
          <w:spacing w:val="-13"/>
          <w:sz w:val="24"/>
        </w:rPr>
        <w:t xml:space="preserve"> </w:t>
      </w:r>
      <w:r>
        <w:rPr>
          <w:sz w:val="24"/>
        </w:rPr>
        <w:t>как</w:t>
      </w:r>
      <w:r>
        <w:rPr>
          <w:spacing w:val="-11"/>
          <w:sz w:val="24"/>
        </w:rPr>
        <w:t xml:space="preserve"> </w:t>
      </w:r>
      <w:r>
        <w:rPr>
          <w:sz w:val="24"/>
        </w:rPr>
        <w:t>базовой основы благополучия семьи;</w:t>
      </w:r>
    </w:p>
    <w:p w:rsidR="00153C15" w:rsidRDefault="00C1539A">
      <w:pPr>
        <w:pStyle w:val="a4"/>
        <w:numPr>
          <w:ilvl w:val="0"/>
          <w:numId w:val="75"/>
        </w:numPr>
        <w:tabs>
          <w:tab w:val="left" w:pos="1692"/>
        </w:tabs>
        <w:ind w:right="275" w:firstLine="566"/>
        <w:rPr>
          <w:sz w:val="24"/>
        </w:rPr>
      </w:pPr>
      <w:r>
        <w:rPr>
          <w:sz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153C15" w:rsidRDefault="00C1539A">
      <w:pPr>
        <w:pStyle w:val="a4"/>
        <w:numPr>
          <w:ilvl w:val="0"/>
          <w:numId w:val="75"/>
        </w:numPr>
        <w:tabs>
          <w:tab w:val="left" w:pos="1679"/>
        </w:tabs>
        <w:spacing w:line="275" w:lineRule="exact"/>
        <w:ind w:left="1679" w:hanging="263"/>
        <w:rPr>
          <w:sz w:val="24"/>
        </w:rPr>
      </w:pPr>
      <w:r>
        <w:rPr>
          <w:sz w:val="24"/>
        </w:rPr>
        <w:t>вовлечение</w:t>
      </w:r>
      <w:r>
        <w:rPr>
          <w:spacing w:val="-9"/>
          <w:sz w:val="24"/>
        </w:rPr>
        <w:t xml:space="preserve"> </w:t>
      </w:r>
      <w:r>
        <w:rPr>
          <w:sz w:val="24"/>
        </w:rPr>
        <w:t>родителей</w:t>
      </w:r>
      <w:r>
        <w:rPr>
          <w:spacing w:val="-6"/>
          <w:sz w:val="24"/>
        </w:rPr>
        <w:t xml:space="preserve"> </w:t>
      </w:r>
      <w:r>
        <w:rPr>
          <w:sz w:val="24"/>
        </w:rPr>
        <w:t>(законных</w:t>
      </w:r>
      <w:r>
        <w:rPr>
          <w:spacing w:val="-10"/>
          <w:sz w:val="24"/>
        </w:rPr>
        <w:t xml:space="preserve"> </w:t>
      </w:r>
      <w:r>
        <w:rPr>
          <w:sz w:val="24"/>
        </w:rPr>
        <w:t>представителей)</w:t>
      </w:r>
      <w:r>
        <w:rPr>
          <w:spacing w:val="-5"/>
          <w:sz w:val="24"/>
        </w:rPr>
        <w:t xml:space="preserve"> </w:t>
      </w:r>
      <w:r>
        <w:rPr>
          <w:sz w:val="24"/>
        </w:rPr>
        <w:t>в</w:t>
      </w:r>
      <w:r>
        <w:rPr>
          <w:spacing w:val="-9"/>
          <w:sz w:val="24"/>
        </w:rPr>
        <w:t xml:space="preserve"> </w:t>
      </w:r>
      <w:r>
        <w:rPr>
          <w:sz w:val="24"/>
        </w:rPr>
        <w:t>образовательный</w:t>
      </w:r>
      <w:r>
        <w:rPr>
          <w:spacing w:val="-4"/>
          <w:sz w:val="24"/>
        </w:rPr>
        <w:t xml:space="preserve"> </w:t>
      </w:r>
      <w:r>
        <w:rPr>
          <w:spacing w:val="-2"/>
          <w:sz w:val="24"/>
        </w:rPr>
        <w:t>процесс.</w:t>
      </w:r>
    </w:p>
    <w:p w:rsidR="00153C15" w:rsidRDefault="00C1539A">
      <w:pPr>
        <w:pStyle w:val="a4"/>
        <w:numPr>
          <w:ilvl w:val="2"/>
          <w:numId w:val="116"/>
        </w:numPr>
        <w:tabs>
          <w:tab w:val="left" w:pos="2139"/>
        </w:tabs>
        <w:spacing w:line="242" w:lineRule="auto"/>
        <w:ind w:right="275" w:firstLine="566"/>
        <w:jc w:val="both"/>
        <w:rPr>
          <w:i/>
          <w:sz w:val="24"/>
        </w:rPr>
      </w:pPr>
      <w:r>
        <w:rPr>
          <w:i/>
          <w:sz w:val="24"/>
        </w:rPr>
        <w:t>Построение взаимодействия с родителями (законными представителями) придерживается следующих принципов:</w:t>
      </w:r>
    </w:p>
    <w:p w:rsidR="00153C15" w:rsidRDefault="00C1539A">
      <w:pPr>
        <w:pStyle w:val="a4"/>
        <w:numPr>
          <w:ilvl w:val="0"/>
          <w:numId w:val="74"/>
        </w:numPr>
        <w:tabs>
          <w:tab w:val="left" w:pos="1716"/>
        </w:tabs>
        <w:ind w:right="283" w:firstLine="566"/>
        <w:rPr>
          <w:sz w:val="24"/>
        </w:rPr>
      </w:pPr>
      <w:r>
        <w:rPr>
          <w:sz w:val="24"/>
        </w:rPr>
        <w:t xml:space="preserve">приоритет семьи в воспитании, обучении и развитии ребёнка: в соответствии с </w:t>
      </w:r>
      <w:hyperlink r:id="rId101">
        <w:r>
          <w:rPr>
            <w:color w:val="0E6BBC"/>
            <w:sz w:val="24"/>
          </w:rPr>
          <w:t>Законом</w:t>
        </w:r>
      </w:hyperlink>
      <w:r>
        <w:rPr>
          <w:color w:val="0E6BBC"/>
          <w:sz w:val="24"/>
        </w:rPr>
        <w:t xml:space="preserve"> </w:t>
      </w:r>
      <w:r>
        <w:rPr>
          <w:sz w:val="24"/>
        </w:rPr>
        <w:t>об образовании у родителей (законных представителей) обучающихся не только есть</w:t>
      </w:r>
      <w:r>
        <w:rPr>
          <w:spacing w:val="36"/>
          <w:sz w:val="24"/>
        </w:rPr>
        <w:t xml:space="preserve"> </w:t>
      </w:r>
      <w:r>
        <w:rPr>
          <w:sz w:val="24"/>
        </w:rPr>
        <w:t>преимущественное</w:t>
      </w:r>
      <w:r>
        <w:rPr>
          <w:spacing w:val="26"/>
          <w:sz w:val="24"/>
        </w:rPr>
        <w:t xml:space="preserve"> </w:t>
      </w:r>
      <w:r>
        <w:rPr>
          <w:sz w:val="24"/>
        </w:rPr>
        <w:t>право</w:t>
      </w:r>
      <w:r>
        <w:rPr>
          <w:spacing w:val="34"/>
          <w:sz w:val="24"/>
        </w:rPr>
        <w:t xml:space="preserve"> </w:t>
      </w:r>
      <w:r>
        <w:rPr>
          <w:sz w:val="24"/>
        </w:rPr>
        <w:t>на</w:t>
      </w:r>
      <w:r>
        <w:rPr>
          <w:spacing w:val="23"/>
          <w:sz w:val="24"/>
        </w:rPr>
        <w:t xml:space="preserve"> </w:t>
      </w:r>
      <w:r>
        <w:rPr>
          <w:sz w:val="24"/>
        </w:rPr>
        <w:t>обучение</w:t>
      </w:r>
      <w:r>
        <w:rPr>
          <w:spacing w:val="29"/>
          <w:sz w:val="24"/>
        </w:rPr>
        <w:t xml:space="preserve"> </w:t>
      </w:r>
      <w:r>
        <w:rPr>
          <w:sz w:val="24"/>
        </w:rPr>
        <w:t>и</w:t>
      </w:r>
      <w:r>
        <w:rPr>
          <w:spacing w:val="35"/>
          <w:sz w:val="24"/>
        </w:rPr>
        <w:t xml:space="preserve"> </w:t>
      </w:r>
      <w:r>
        <w:rPr>
          <w:sz w:val="24"/>
        </w:rPr>
        <w:t>воспитание</w:t>
      </w:r>
      <w:r>
        <w:rPr>
          <w:spacing w:val="30"/>
          <w:sz w:val="24"/>
        </w:rPr>
        <w:t xml:space="preserve"> </w:t>
      </w:r>
      <w:r>
        <w:rPr>
          <w:sz w:val="24"/>
        </w:rPr>
        <w:t>детей,</w:t>
      </w:r>
      <w:r>
        <w:rPr>
          <w:spacing w:val="31"/>
          <w:sz w:val="24"/>
        </w:rPr>
        <w:t xml:space="preserve"> </w:t>
      </w:r>
      <w:r>
        <w:rPr>
          <w:sz w:val="24"/>
        </w:rPr>
        <w:t>но</w:t>
      </w:r>
      <w:r>
        <w:rPr>
          <w:spacing w:val="29"/>
          <w:sz w:val="24"/>
        </w:rPr>
        <w:t xml:space="preserve"> </w:t>
      </w:r>
      <w:r>
        <w:rPr>
          <w:sz w:val="24"/>
        </w:rPr>
        <w:t>именно</w:t>
      </w:r>
      <w:r>
        <w:rPr>
          <w:spacing w:val="30"/>
          <w:sz w:val="24"/>
        </w:rPr>
        <w:t xml:space="preserve"> </w:t>
      </w:r>
      <w:r>
        <w:rPr>
          <w:sz w:val="24"/>
        </w:rPr>
        <w:t>они</w:t>
      </w:r>
      <w:r>
        <w:rPr>
          <w:spacing w:val="31"/>
          <w:sz w:val="24"/>
        </w:rPr>
        <w:t xml:space="preserve"> </w:t>
      </w:r>
      <w:r>
        <w:rPr>
          <w:sz w:val="24"/>
        </w:rPr>
        <w:t>обязаны</w:t>
      </w:r>
    </w:p>
    <w:p w:rsidR="00153C15" w:rsidRDefault="00153C15">
      <w:pPr>
        <w:pStyle w:val="a4"/>
        <w:rPr>
          <w:sz w:val="24"/>
        </w:rPr>
        <w:sectPr w:rsidR="00153C15">
          <w:type w:val="continuous"/>
          <w:pgSz w:w="11920" w:h="16850"/>
          <w:pgMar w:top="1120" w:right="566" w:bottom="940" w:left="850" w:header="0" w:footer="750" w:gutter="0"/>
          <w:cols w:space="720"/>
        </w:sectPr>
      </w:pPr>
    </w:p>
    <w:p w:rsidR="00153C15" w:rsidRDefault="00C1539A">
      <w:pPr>
        <w:pStyle w:val="a3"/>
        <w:spacing w:before="74" w:line="237" w:lineRule="auto"/>
        <w:ind w:left="854" w:right="275"/>
      </w:pPr>
      <w:r>
        <w:lastRenderedPageBreak/>
        <w:t xml:space="preserve">заложить основы физического, нравственного и интеллектуального развития личности </w:t>
      </w:r>
      <w:r>
        <w:rPr>
          <w:spacing w:val="-2"/>
        </w:rPr>
        <w:t>ребёнка;</w:t>
      </w:r>
    </w:p>
    <w:p w:rsidR="00153C15" w:rsidRDefault="00C1539A">
      <w:pPr>
        <w:pStyle w:val="a4"/>
        <w:numPr>
          <w:ilvl w:val="0"/>
          <w:numId w:val="74"/>
        </w:numPr>
        <w:tabs>
          <w:tab w:val="left" w:pos="1745"/>
        </w:tabs>
        <w:ind w:right="268" w:firstLine="566"/>
        <w:rPr>
          <w:sz w:val="24"/>
        </w:rPr>
      </w:pPr>
      <w:r>
        <w:rPr>
          <w:sz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w:t>
      </w:r>
      <w:r>
        <w:rPr>
          <w:spacing w:val="-15"/>
          <w:sz w:val="24"/>
        </w:rPr>
        <w:t xml:space="preserve"> </w:t>
      </w:r>
      <w:r>
        <w:rPr>
          <w:sz w:val="24"/>
        </w:rPr>
        <w:t>(законных</w:t>
      </w:r>
      <w:r>
        <w:rPr>
          <w:spacing w:val="-15"/>
          <w:sz w:val="24"/>
        </w:rPr>
        <w:t xml:space="preserve"> </w:t>
      </w:r>
      <w:r>
        <w:rPr>
          <w:sz w:val="24"/>
        </w:rPr>
        <w:t>представителей)</w:t>
      </w:r>
      <w:r>
        <w:rPr>
          <w:spacing w:val="-15"/>
          <w:sz w:val="24"/>
        </w:rPr>
        <w:t xml:space="preserve"> </w:t>
      </w:r>
      <w:r>
        <w:rPr>
          <w:sz w:val="24"/>
        </w:rPr>
        <w:t>должен</w:t>
      </w:r>
      <w:r>
        <w:rPr>
          <w:spacing w:val="-15"/>
          <w:sz w:val="24"/>
        </w:rPr>
        <w:t xml:space="preserve"> </w:t>
      </w:r>
      <w:r>
        <w:rPr>
          <w:sz w:val="24"/>
        </w:rPr>
        <w:t>быть</w:t>
      </w:r>
      <w:r>
        <w:rPr>
          <w:spacing w:val="-15"/>
          <w:sz w:val="24"/>
        </w:rPr>
        <w:t xml:space="preserve"> </w:t>
      </w:r>
      <w:r>
        <w:rPr>
          <w:sz w:val="24"/>
        </w:rPr>
        <w:t>предоставлен</w:t>
      </w:r>
      <w:r>
        <w:rPr>
          <w:spacing w:val="-15"/>
          <w:sz w:val="24"/>
        </w:rPr>
        <w:t xml:space="preserve"> </w:t>
      </w:r>
      <w:r>
        <w:rPr>
          <w:sz w:val="24"/>
        </w:rPr>
        <w:t>свободный</w:t>
      </w:r>
      <w:r>
        <w:rPr>
          <w:spacing w:val="-15"/>
          <w:sz w:val="24"/>
        </w:rPr>
        <w:t xml:space="preserve"> </w:t>
      </w:r>
      <w:r>
        <w:rPr>
          <w:sz w:val="24"/>
        </w:rPr>
        <w:t>доступ</w:t>
      </w:r>
      <w:r>
        <w:rPr>
          <w:spacing w:val="-15"/>
          <w:sz w:val="24"/>
        </w:rPr>
        <w:t xml:space="preserve"> </w:t>
      </w:r>
      <w:r>
        <w:rPr>
          <w:sz w:val="24"/>
        </w:rPr>
        <w:t>в</w:t>
      </w:r>
      <w:r>
        <w:rPr>
          <w:spacing w:val="-15"/>
          <w:sz w:val="24"/>
        </w:rPr>
        <w:t xml:space="preserve"> </w:t>
      </w:r>
      <w:r>
        <w:rPr>
          <w:sz w:val="24"/>
        </w:rPr>
        <w:t>ДОО; между педагогами и родителями (законными представителями) необходим обмен информацией об особенностях развития ребёнка в ДОО и семье;</w:t>
      </w:r>
    </w:p>
    <w:p w:rsidR="00153C15" w:rsidRDefault="00C1539A">
      <w:pPr>
        <w:pStyle w:val="a4"/>
        <w:numPr>
          <w:ilvl w:val="0"/>
          <w:numId w:val="74"/>
        </w:numPr>
        <w:tabs>
          <w:tab w:val="left" w:pos="1807"/>
        </w:tabs>
        <w:spacing w:before="2"/>
        <w:ind w:right="273" w:firstLine="566"/>
        <w:rPr>
          <w:sz w:val="24"/>
        </w:rPr>
      </w:pPr>
      <w:r>
        <w:rPr>
          <w:sz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w:t>
      </w:r>
      <w:r>
        <w:rPr>
          <w:spacing w:val="-2"/>
          <w:sz w:val="24"/>
        </w:rPr>
        <w:t xml:space="preserve"> </w:t>
      </w:r>
      <w:r>
        <w:rPr>
          <w:sz w:val="24"/>
        </w:rPr>
        <w:t>общение и сотрудничество с родителями (законными представителями);</w:t>
      </w:r>
      <w:r>
        <w:rPr>
          <w:spacing w:val="-1"/>
          <w:sz w:val="24"/>
        </w:rPr>
        <w:t xml:space="preserve"> </w:t>
      </w:r>
      <w:r>
        <w:rPr>
          <w:sz w:val="24"/>
        </w:rPr>
        <w:t>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153C15" w:rsidRDefault="00C1539A">
      <w:pPr>
        <w:pStyle w:val="a4"/>
        <w:numPr>
          <w:ilvl w:val="0"/>
          <w:numId w:val="74"/>
        </w:numPr>
        <w:tabs>
          <w:tab w:val="left" w:pos="1668"/>
        </w:tabs>
        <w:ind w:right="269" w:firstLine="566"/>
        <w:rPr>
          <w:sz w:val="24"/>
        </w:rPr>
      </w:pPr>
      <w:r>
        <w:rPr>
          <w:sz w:val="24"/>
        </w:rPr>
        <w:t>индивидуально-дифференцированный</w:t>
      </w:r>
      <w:r>
        <w:rPr>
          <w:spacing w:val="-10"/>
          <w:sz w:val="24"/>
        </w:rPr>
        <w:t xml:space="preserve"> </w:t>
      </w:r>
      <w:r>
        <w:rPr>
          <w:sz w:val="24"/>
        </w:rPr>
        <w:t>подход</w:t>
      </w:r>
      <w:r>
        <w:rPr>
          <w:spacing w:val="-8"/>
          <w:sz w:val="24"/>
        </w:rPr>
        <w:t xml:space="preserve"> </w:t>
      </w:r>
      <w:r>
        <w:rPr>
          <w:sz w:val="24"/>
        </w:rPr>
        <w:t>к</w:t>
      </w:r>
      <w:r>
        <w:rPr>
          <w:spacing w:val="-15"/>
          <w:sz w:val="24"/>
        </w:rPr>
        <w:t xml:space="preserve"> </w:t>
      </w:r>
      <w:r>
        <w:rPr>
          <w:sz w:val="24"/>
        </w:rPr>
        <w:t>каждой</w:t>
      </w:r>
      <w:r>
        <w:rPr>
          <w:spacing w:val="-6"/>
          <w:sz w:val="24"/>
        </w:rPr>
        <w:t xml:space="preserve"> </w:t>
      </w:r>
      <w:r>
        <w:rPr>
          <w:sz w:val="24"/>
        </w:rPr>
        <w:t>семье:</w:t>
      </w:r>
      <w:r>
        <w:rPr>
          <w:spacing w:val="-10"/>
          <w:sz w:val="24"/>
        </w:rPr>
        <w:t xml:space="preserve"> </w:t>
      </w:r>
      <w:r>
        <w:rPr>
          <w:sz w:val="24"/>
        </w:rPr>
        <w:t>при</w:t>
      </w:r>
      <w:r>
        <w:rPr>
          <w:spacing w:val="-15"/>
          <w:sz w:val="24"/>
        </w:rPr>
        <w:t xml:space="preserve"> </w:t>
      </w:r>
      <w:r>
        <w:rPr>
          <w:sz w:val="24"/>
        </w:rPr>
        <w:t>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153C15" w:rsidRDefault="00C1539A">
      <w:pPr>
        <w:pStyle w:val="a4"/>
        <w:numPr>
          <w:ilvl w:val="0"/>
          <w:numId w:val="74"/>
        </w:numPr>
        <w:tabs>
          <w:tab w:val="left" w:pos="1803"/>
        </w:tabs>
        <w:ind w:right="268" w:firstLine="566"/>
        <w:rPr>
          <w:sz w:val="24"/>
        </w:rPr>
      </w:pPr>
      <w:proofErr w:type="spellStart"/>
      <w:r>
        <w:rPr>
          <w:sz w:val="24"/>
        </w:rPr>
        <w:t>возрастосообразность</w:t>
      </w:r>
      <w:proofErr w:type="spellEnd"/>
      <w:r>
        <w:rPr>
          <w:sz w:val="24"/>
        </w:rPr>
        <w:t xml:space="preserve">: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w:t>
      </w:r>
      <w:r>
        <w:rPr>
          <w:spacing w:val="-2"/>
          <w:sz w:val="24"/>
        </w:rPr>
        <w:t>детей.</w:t>
      </w:r>
    </w:p>
    <w:p w:rsidR="00153C15" w:rsidRDefault="00C1539A">
      <w:pPr>
        <w:pStyle w:val="a4"/>
        <w:numPr>
          <w:ilvl w:val="2"/>
          <w:numId w:val="116"/>
        </w:numPr>
        <w:tabs>
          <w:tab w:val="left" w:pos="2139"/>
        </w:tabs>
        <w:spacing w:before="2"/>
        <w:ind w:right="276" w:firstLine="566"/>
        <w:jc w:val="both"/>
        <w:rPr>
          <w:i/>
          <w:sz w:val="24"/>
        </w:rPr>
      </w:pPr>
      <w:r>
        <w:rPr>
          <w:i/>
          <w:sz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153C15" w:rsidRDefault="00C1539A">
      <w:pPr>
        <w:pStyle w:val="a4"/>
        <w:numPr>
          <w:ilvl w:val="0"/>
          <w:numId w:val="73"/>
        </w:numPr>
        <w:tabs>
          <w:tab w:val="left" w:pos="1702"/>
        </w:tabs>
        <w:spacing w:before="2"/>
        <w:ind w:right="268" w:firstLine="566"/>
        <w:rPr>
          <w:sz w:val="24"/>
        </w:rPr>
      </w:pPr>
      <w:proofErr w:type="spellStart"/>
      <w:r>
        <w:rPr>
          <w:sz w:val="24"/>
        </w:rPr>
        <w:t>диагностико-аналитическое</w:t>
      </w:r>
      <w:proofErr w:type="spellEnd"/>
      <w:r>
        <w:rPr>
          <w:sz w:val="24"/>
        </w:rPr>
        <w:t xml:space="preserve">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планирование</w:t>
      </w:r>
      <w:r>
        <w:rPr>
          <w:spacing w:val="-15"/>
          <w:sz w:val="24"/>
        </w:rPr>
        <w:t xml:space="preserve"> </w:t>
      </w:r>
      <w:r>
        <w:rPr>
          <w:sz w:val="24"/>
        </w:rPr>
        <w:t>работы</w:t>
      </w:r>
      <w:r>
        <w:rPr>
          <w:spacing w:val="-15"/>
          <w:sz w:val="24"/>
        </w:rPr>
        <w:t xml:space="preserve"> </w:t>
      </w:r>
      <w:r>
        <w:rPr>
          <w:sz w:val="24"/>
        </w:rPr>
        <w:t>с</w:t>
      </w:r>
      <w:r>
        <w:rPr>
          <w:spacing w:val="-15"/>
          <w:sz w:val="24"/>
        </w:rPr>
        <w:t xml:space="preserve"> </w:t>
      </w:r>
      <w:r>
        <w:rPr>
          <w:sz w:val="24"/>
        </w:rPr>
        <w:t>семьей</w:t>
      </w:r>
      <w:r>
        <w:rPr>
          <w:spacing w:val="-15"/>
          <w:sz w:val="24"/>
        </w:rPr>
        <w:t xml:space="preserve"> </w:t>
      </w:r>
      <w:r>
        <w:rPr>
          <w:sz w:val="24"/>
        </w:rPr>
        <w:t>с</w:t>
      </w:r>
      <w:r>
        <w:rPr>
          <w:spacing w:val="-15"/>
          <w:sz w:val="24"/>
        </w:rPr>
        <w:t xml:space="preserve"> </w:t>
      </w:r>
      <w:r>
        <w:rPr>
          <w:sz w:val="24"/>
        </w:rPr>
        <w:t>учётом</w:t>
      </w:r>
      <w:r>
        <w:rPr>
          <w:spacing w:val="-15"/>
          <w:sz w:val="24"/>
        </w:rPr>
        <w:t xml:space="preserve"> </w:t>
      </w:r>
      <w:r>
        <w:rPr>
          <w:sz w:val="24"/>
        </w:rPr>
        <w:t>результатов</w:t>
      </w:r>
      <w:r>
        <w:rPr>
          <w:spacing w:val="-15"/>
          <w:sz w:val="24"/>
        </w:rPr>
        <w:t xml:space="preserve"> </w:t>
      </w:r>
      <w:r>
        <w:rPr>
          <w:sz w:val="24"/>
        </w:rPr>
        <w:t>проведенного анализа; согласование воспитательных задач;</w:t>
      </w:r>
    </w:p>
    <w:p w:rsidR="00153C15" w:rsidRDefault="00C1539A">
      <w:pPr>
        <w:pStyle w:val="a4"/>
        <w:numPr>
          <w:ilvl w:val="0"/>
          <w:numId w:val="73"/>
        </w:numPr>
        <w:tabs>
          <w:tab w:val="left" w:pos="1726"/>
        </w:tabs>
        <w:ind w:right="269" w:firstLine="566"/>
        <w:rPr>
          <w:sz w:val="24"/>
        </w:rPr>
      </w:pPr>
      <w:r>
        <w:rPr>
          <w:sz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w:t>
      </w:r>
      <w:r>
        <w:rPr>
          <w:spacing w:val="-9"/>
          <w:sz w:val="24"/>
        </w:rPr>
        <w:t xml:space="preserve"> </w:t>
      </w:r>
      <w:r>
        <w:rPr>
          <w:sz w:val="24"/>
        </w:rPr>
        <w:t>обучения</w:t>
      </w:r>
      <w:r>
        <w:rPr>
          <w:spacing w:val="-1"/>
          <w:sz w:val="24"/>
        </w:rPr>
        <w:t xml:space="preserve"> </w:t>
      </w:r>
      <w:r>
        <w:rPr>
          <w:sz w:val="24"/>
        </w:rPr>
        <w:t>и воспитания</w:t>
      </w:r>
      <w:r>
        <w:rPr>
          <w:spacing w:val="-1"/>
          <w:sz w:val="24"/>
        </w:rPr>
        <w:t xml:space="preserve"> </w:t>
      </w:r>
      <w:r>
        <w:rPr>
          <w:sz w:val="24"/>
        </w:rPr>
        <w:t>детей</w:t>
      </w:r>
      <w:r>
        <w:rPr>
          <w:spacing w:val="-5"/>
          <w:sz w:val="24"/>
        </w:rPr>
        <w:t xml:space="preserve"> </w:t>
      </w:r>
      <w:r>
        <w:rPr>
          <w:sz w:val="24"/>
        </w:rPr>
        <w:t>определенного</w:t>
      </w:r>
      <w:r>
        <w:rPr>
          <w:spacing w:val="-1"/>
          <w:sz w:val="24"/>
        </w:rPr>
        <w:t xml:space="preserve"> </w:t>
      </w:r>
      <w:r>
        <w:rPr>
          <w:sz w:val="24"/>
        </w:rPr>
        <w:t>возраста;</w:t>
      </w:r>
      <w:r>
        <w:rPr>
          <w:spacing w:val="-6"/>
          <w:sz w:val="24"/>
        </w:rPr>
        <w:t xml:space="preserve"> </w:t>
      </w:r>
      <w:r>
        <w:rPr>
          <w:sz w:val="24"/>
        </w:rPr>
        <w:t>ознакомление</w:t>
      </w:r>
      <w:r>
        <w:rPr>
          <w:spacing w:val="-2"/>
          <w:sz w:val="24"/>
        </w:rPr>
        <w:t xml:space="preserve"> </w:t>
      </w:r>
      <w:r>
        <w:rPr>
          <w:sz w:val="24"/>
        </w:rPr>
        <w:t>с</w:t>
      </w:r>
      <w:r>
        <w:rPr>
          <w:spacing w:val="-7"/>
          <w:sz w:val="24"/>
        </w:rPr>
        <w:t xml:space="preserve"> </w:t>
      </w:r>
      <w:r>
        <w:rPr>
          <w:sz w:val="24"/>
        </w:rPr>
        <w:t>актуальной информацией</w:t>
      </w:r>
      <w:r>
        <w:rPr>
          <w:spacing w:val="-15"/>
          <w:sz w:val="24"/>
        </w:rPr>
        <w:t xml:space="preserve"> </w:t>
      </w:r>
      <w:r>
        <w:rPr>
          <w:sz w:val="24"/>
        </w:rPr>
        <w:t>о</w:t>
      </w:r>
      <w:r>
        <w:rPr>
          <w:spacing w:val="-15"/>
          <w:sz w:val="24"/>
        </w:rPr>
        <w:t xml:space="preserve"> </w:t>
      </w:r>
      <w:r>
        <w:rPr>
          <w:sz w:val="24"/>
        </w:rPr>
        <w:t>государственной</w:t>
      </w:r>
      <w:r>
        <w:rPr>
          <w:spacing w:val="-15"/>
          <w:sz w:val="24"/>
        </w:rPr>
        <w:t xml:space="preserve"> </w:t>
      </w:r>
      <w:r>
        <w:rPr>
          <w:sz w:val="24"/>
        </w:rPr>
        <w:t>политике</w:t>
      </w:r>
      <w:r>
        <w:rPr>
          <w:spacing w:val="-15"/>
          <w:sz w:val="24"/>
        </w:rPr>
        <w:t xml:space="preserve"> </w:t>
      </w:r>
      <w:r>
        <w:rPr>
          <w:sz w:val="24"/>
        </w:rPr>
        <w:t>в</w:t>
      </w:r>
      <w:r>
        <w:rPr>
          <w:spacing w:val="-15"/>
          <w:sz w:val="24"/>
        </w:rPr>
        <w:t xml:space="preserve"> </w:t>
      </w:r>
      <w:r>
        <w:rPr>
          <w:sz w:val="24"/>
        </w:rPr>
        <w:t>области</w:t>
      </w:r>
      <w:r>
        <w:rPr>
          <w:spacing w:val="-11"/>
          <w:sz w:val="24"/>
        </w:rPr>
        <w:t xml:space="preserve"> </w:t>
      </w:r>
      <w:r>
        <w:rPr>
          <w:sz w:val="24"/>
        </w:rPr>
        <w:t>ДО,</w:t>
      </w:r>
      <w:r>
        <w:rPr>
          <w:spacing w:val="-14"/>
          <w:sz w:val="24"/>
        </w:rPr>
        <w:t xml:space="preserve"> </w:t>
      </w:r>
      <w:r>
        <w:rPr>
          <w:sz w:val="24"/>
        </w:rPr>
        <w:t>включая</w:t>
      </w:r>
      <w:r>
        <w:rPr>
          <w:spacing w:val="-11"/>
          <w:sz w:val="24"/>
        </w:rPr>
        <w:t xml:space="preserve"> </w:t>
      </w:r>
      <w:r>
        <w:rPr>
          <w:sz w:val="24"/>
        </w:rPr>
        <w:t>информирование</w:t>
      </w:r>
      <w:r>
        <w:rPr>
          <w:spacing w:val="-15"/>
          <w:sz w:val="24"/>
        </w:rPr>
        <w:t xml:space="preserve"> </w:t>
      </w:r>
      <w:r>
        <w:rPr>
          <w:sz w:val="24"/>
        </w:rPr>
        <w:t>о</w:t>
      </w:r>
      <w:r>
        <w:rPr>
          <w:spacing w:val="-7"/>
          <w:sz w:val="24"/>
        </w:rPr>
        <w:t xml:space="preserve"> </w:t>
      </w:r>
      <w:r>
        <w:rPr>
          <w:sz w:val="24"/>
        </w:rPr>
        <w:t>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153C15" w:rsidRDefault="00C1539A">
      <w:pPr>
        <w:pStyle w:val="a4"/>
        <w:numPr>
          <w:ilvl w:val="0"/>
          <w:numId w:val="73"/>
        </w:numPr>
        <w:tabs>
          <w:tab w:val="left" w:pos="1721"/>
        </w:tabs>
        <w:spacing w:before="4"/>
        <w:ind w:right="264" w:firstLine="566"/>
        <w:rPr>
          <w:sz w:val="24"/>
        </w:rPr>
      </w:pPr>
      <w:r>
        <w:rPr>
          <w:sz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153C15" w:rsidRDefault="00C1539A">
      <w:pPr>
        <w:pStyle w:val="a4"/>
        <w:numPr>
          <w:ilvl w:val="2"/>
          <w:numId w:val="116"/>
        </w:numPr>
        <w:tabs>
          <w:tab w:val="left" w:pos="2139"/>
        </w:tabs>
        <w:ind w:right="270" w:firstLine="566"/>
        <w:jc w:val="both"/>
        <w:rPr>
          <w:sz w:val="24"/>
        </w:rPr>
      </w:pPr>
      <w:r>
        <w:rPr>
          <w:i/>
          <w:sz w:val="24"/>
        </w:rPr>
        <w:t>Совместная</w:t>
      </w:r>
      <w:r>
        <w:rPr>
          <w:i/>
          <w:spacing w:val="-9"/>
          <w:sz w:val="24"/>
        </w:rPr>
        <w:t xml:space="preserve"> </w:t>
      </w:r>
      <w:r>
        <w:rPr>
          <w:i/>
          <w:sz w:val="24"/>
        </w:rPr>
        <w:t>образовательная</w:t>
      </w:r>
      <w:r>
        <w:rPr>
          <w:i/>
          <w:spacing w:val="-9"/>
          <w:sz w:val="24"/>
        </w:rPr>
        <w:t xml:space="preserve"> </w:t>
      </w:r>
      <w:r>
        <w:rPr>
          <w:i/>
          <w:sz w:val="24"/>
        </w:rPr>
        <w:t>деятельность</w:t>
      </w:r>
      <w:r>
        <w:rPr>
          <w:i/>
          <w:spacing w:val="-8"/>
          <w:sz w:val="24"/>
        </w:rPr>
        <w:t xml:space="preserve"> </w:t>
      </w:r>
      <w:r>
        <w:rPr>
          <w:i/>
          <w:sz w:val="24"/>
        </w:rPr>
        <w:t>педагогов</w:t>
      </w:r>
      <w:r>
        <w:rPr>
          <w:i/>
          <w:spacing w:val="-7"/>
          <w:sz w:val="24"/>
        </w:rPr>
        <w:t xml:space="preserve"> </w:t>
      </w:r>
      <w:r>
        <w:rPr>
          <w:i/>
          <w:sz w:val="24"/>
        </w:rPr>
        <w:t>и</w:t>
      </w:r>
      <w:r>
        <w:rPr>
          <w:i/>
          <w:spacing w:val="-14"/>
          <w:sz w:val="24"/>
        </w:rPr>
        <w:t xml:space="preserve"> </w:t>
      </w:r>
      <w:r>
        <w:rPr>
          <w:i/>
          <w:sz w:val="24"/>
        </w:rPr>
        <w:t>родителей</w:t>
      </w:r>
      <w:r>
        <w:rPr>
          <w:i/>
          <w:spacing w:val="-5"/>
          <w:sz w:val="24"/>
        </w:rPr>
        <w:t xml:space="preserve"> </w:t>
      </w:r>
      <w:r>
        <w:rPr>
          <w:i/>
          <w:sz w:val="24"/>
        </w:rPr>
        <w:t xml:space="preserve">(законных представителей) обучающихся предполагает сотрудничество </w:t>
      </w:r>
      <w:r>
        <w:rPr>
          <w:sz w:val="24"/>
        </w:rPr>
        <w:t>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153C15" w:rsidRDefault="00153C15">
      <w:pPr>
        <w:pStyle w:val="a4"/>
        <w:rPr>
          <w:sz w:val="24"/>
        </w:rPr>
        <w:sectPr w:rsidR="00153C15">
          <w:pgSz w:w="11920" w:h="16850"/>
          <w:pgMar w:top="1040" w:right="566" w:bottom="940" w:left="850" w:header="0" w:footer="750" w:gutter="0"/>
          <w:cols w:space="720"/>
        </w:sectPr>
      </w:pPr>
    </w:p>
    <w:p w:rsidR="00153C15" w:rsidRDefault="00C1539A">
      <w:pPr>
        <w:pStyle w:val="a4"/>
        <w:numPr>
          <w:ilvl w:val="2"/>
          <w:numId w:val="116"/>
        </w:numPr>
        <w:tabs>
          <w:tab w:val="left" w:pos="2139"/>
        </w:tabs>
        <w:spacing w:before="74" w:line="237" w:lineRule="auto"/>
        <w:ind w:right="273" w:firstLine="566"/>
        <w:jc w:val="both"/>
        <w:rPr>
          <w:i/>
          <w:sz w:val="24"/>
        </w:rPr>
      </w:pPr>
      <w:r>
        <w:rPr>
          <w:sz w:val="24"/>
        </w:rPr>
        <w:lastRenderedPageBreak/>
        <w:t xml:space="preserve">Особое внимание в просветительской деятельности ДОО уделяется </w:t>
      </w:r>
      <w:r>
        <w:rPr>
          <w:i/>
          <w:sz w:val="24"/>
        </w:rPr>
        <w:t xml:space="preserve">повышению уровня компетентности родителей (законных представителей) в вопросах </w:t>
      </w:r>
      <w:proofErr w:type="spellStart"/>
      <w:r>
        <w:rPr>
          <w:i/>
          <w:sz w:val="24"/>
        </w:rPr>
        <w:t>здоровьесбережения</w:t>
      </w:r>
      <w:proofErr w:type="spellEnd"/>
      <w:r>
        <w:rPr>
          <w:i/>
          <w:sz w:val="24"/>
        </w:rPr>
        <w:t xml:space="preserve"> ребёнка.</w:t>
      </w:r>
    </w:p>
    <w:p w:rsidR="00153C15" w:rsidRDefault="00C1539A">
      <w:pPr>
        <w:pStyle w:val="a4"/>
        <w:numPr>
          <w:ilvl w:val="3"/>
          <w:numId w:val="116"/>
        </w:numPr>
        <w:tabs>
          <w:tab w:val="left" w:pos="2317"/>
        </w:tabs>
        <w:spacing w:before="6" w:line="237" w:lineRule="auto"/>
        <w:ind w:left="854" w:right="281" w:firstLine="566"/>
        <w:rPr>
          <w:i/>
          <w:sz w:val="24"/>
        </w:rPr>
      </w:pPr>
      <w:r>
        <w:rPr>
          <w:sz w:val="24"/>
        </w:rPr>
        <w:t>Реализация</w:t>
      </w:r>
      <w:r>
        <w:rPr>
          <w:spacing w:val="-1"/>
          <w:sz w:val="24"/>
        </w:rPr>
        <w:t xml:space="preserve"> </w:t>
      </w:r>
      <w:r>
        <w:rPr>
          <w:sz w:val="24"/>
        </w:rPr>
        <w:t>данной</w:t>
      </w:r>
      <w:r>
        <w:rPr>
          <w:spacing w:val="-4"/>
          <w:sz w:val="24"/>
        </w:rPr>
        <w:t xml:space="preserve"> </w:t>
      </w:r>
      <w:r>
        <w:rPr>
          <w:sz w:val="24"/>
        </w:rPr>
        <w:t>темы</w:t>
      </w:r>
      <w:r>
        <w:rPr>
          <w:spacing w:val="-4"/>
          <w:sz w:val="24"/>
        </w:rPr>
        <w:t xml:space="preserve"> </w:t>
      </w:r>
      <w:r>
        <w:rPr>
          <w:sz w:val="24"/>
        </w:rPr>
        <w:t xml:space="preserve">осуществляется </w:t>
      </w:r>
      <w:r>
        <w:rPr>
          <w:i/>
          <w:sz w:val="24"/>
        </w:rPr>
        <w:t>в процессе</w:t>
      </w:r>
      <w:r>
        <w:rPr>
          <w:i/>
          <w:spacing w:val="-1"/>
          <w:sz w:val="24"/>
        </w:rPr>
        <w:t xml:space="preserve"> </w:t>
      </w:r>
      <w:r>
        <w:rPr>
          <w:i/>
          <w:sz w:val="24"/>
        </w:rPr>
        <w:t>следующих</w:t>
      </w:r>
      <w:r>
        <w:rPr>
          <w:i/>
          <w:spacing w:val="-1"/>
          <w:sz w:val="24"/>
        </w:rPr>
        <w:t xml:space="preserve"> </w:t>
      </w:r>
      <w:r>
        <w:rPr>
          <w:i/>
          <w:sz w:val="24"/>
        </w:rPr>
        <w:t>направлений просветительской деятельности:</w:t>
      </w:r>
    </w:p>
    <w:p w:rsidR="00153C15" w:rsidRDefault="00C1539A">
      <w:pPr>
        <w:pStyle w:val="a4"/>
        <w:numPr>
          <w:ilvl w:val="0"/>
          <w:numId w:val="72"/>
        </w:numPr>
        <w:tabs>
          <w:tab w:val="left" w:pos="1817"/>
        </w:tabs>
        <w:spacing w:before="4"/>
        <w:ind w:right="265" w:firstLine="566"/>
        <w:rPr>
          <w:sz w:val="24"/>
        </w:rPr>
      </w:pPr>
      <w:r>
        <w:rPr>
          <w:sz w:val="24"/>
        </w:rPr>
        <w:t>информирование о факторах, положительно влияющих на физическое и психическое</w:t>
      </w:r>
      <w:r>
        <w:rPr>
          <w:spacing w:val="-12"/>
          <w:sz w:val="24"/>
        </w:rPr>
        <w:t xml:space="preserve"> </w:t>
      </w:r>
      <w:r>
        <w:rPr>
          <w:sz w:val="24"/>
        </w:rPr>
        <w:t>здоровье</w:t>
      </w:r>
      <w:r>
        <w:rPr>
          <w:spacing w:val="-12"/>
          <w:sz w:val="24"/>
        </w:rPr>
        <w:t xml:space="preserve"> </w:t>
      </w:r>
      <w:r>
        <w:rPr>
          <w:sz w:val="24"/>
        </w:rPr>
        <w:t>ребёнка</w:t>
      </w:r>
      <w:r>
        <w:rPr>
          <w:spacing w:val="-13"/>
          <w:sz w:val="24"/>
        </w:rPr>
        <w:t xml:space="preserve"> </w:t>
      </w:r>
      <w:r>
        <w:rPr>
          <w:sz w:val="24"/>
        </w:rPr>
        <w:t>(рациональная</w:t>
      </w:r>
      <w:r>
        <w:rPr>
          <w:spacing w:val="-11"/>
          <w:sz w:val="24"/>
        </w:rPr>
        <w:t xml:space="preserve"> </w:t>
      </w:r>
      <w:r>
        <w:rPr>
          <w:sz w:val="24"/>
        </w:rPr>
        <w:t>организация</w:t>
      </w:r>
      <w:r>
        <w:rPr>
          <w:spacing w:val="-11"/>
          <w:sz w:val="24"/>
        </w:rPr>
        <w:t xml:space="preserve"> </w:t>
      </w:r>
      <w:r>
        <w:rPr>
          <w:sz w:val="24"/>
        </w:rPr>
        <w:t>режима</w:t>
      </w:r>
      <w:r>
        <w:rPr>
          <w:spacing w:val="-12"/>
          <w:sz w:val="24"/>
        </w:rPr>
        <w:t xml:space="preserve"> </w:t>
      </w:r>
      <w:r>
        <w:rPr>
          <w:sz w:val="24"/>
        </w:rPr>
        <w:t>дня</w:t>
      </w:r>
      <w:r>
        <w:rPr>
          <w:spacing w:val="-12"/>
          <w:sz w:val="24"/>
        </w:rPr>
        <w:t xml:space="preserve"> </w:t>
      </w:r>
      <w:r>
        <w:rPr>
          <w:sz w:val="24"/>
        </w:rPr>
        <w:t>ребёнка,</w:t>
      </w:r>
      <w:r>
        <w:rPr>
          <w:spacing w:val="-10"/>
          <w:sz w:val="24"/>
        </w:rPr>
        <w:t xml:space="preserve"> </w:t>
      </w:r>
      <w:r>
        <w:rPr>
          <w:sz w:val="24"/>
        </w:rPr>
        <w:t>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153C15" w:rsidRDefault="00C1539A">
      <w:pPr>
        <w:pStyle w:val="a4"/>
        <w:numPr>
          <w:ilvl w:val="0"/>
          <w:numId w:val="72"/>
        </w:numPr>
        <w:tabs>
          <w:tab w:val="left" w:pos="1735"/>
        </w:tabs>
        <w:spacing w:before="1"/>
        <w:ind w:right="271" w:firstLine="566"/>
        <w:rPr>
          <w:sz w:val="24"/>
        </w:rPr>
      </w:pPr>
      <w:r>
        <w:rPr>
          <w:sz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153C15" w:rsidRDefault="00C1539A">
      <w:pPr>
        <w:pStyle w:val="a4"/>
        <w:numPr>
          <w:ilvl w:val="0"/>
          <w:numId w:val="72"/>
        </w:numPr>
        <w:tabs>
          <w:tab w:val="left" w:pos="1735"/>
        </w:tabs>
        <w:spacing w:before="4" w:line="237" w:lineRule="auto"/>
        <w:ind w:right="272" w:firstLine="566"/>
        <w:rPr>
          <w:sz w:val="24"/>
        </w:rPr>
      </w:pPr>
      <w:r>
        <w:rPr>
          <w:sz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153C15" w:rsidRDefault="00C1539A">
      <w:pPr>
        <w:pStyle w:val="a4"/>
        <w:numPr>
          <w:ilvl w:val="0"/>
          <w:numId w:val="72"/>
        </w:numPr>
        <w:tabs>
          <w:tab w:val="left" w:pos="1620"/>
        </w:tabs>
        <w:spacing w:before="7" w:line="237" w:lineRule="auto"/>
        <w:ind w:right="276" w:firstLine="566"/>
        <w:rPr>
          <w:sz w:val="24"/>
        </w:rPr>
      </w:pPr>
      <w:r>
        <w:rPr>
          <w:sz w:val="24"/>
        </w:rPr>
        <w:t>знакомство родителей (законных представителей) с оздоровительными мероприятиями, проводимыми в ДОО;</w:t>
      </w:r>
    </w:p>
    <w:p w:rsidR="00153C15" w:rsidRDefault="00C1539A">
      <w:pPr>
        <w:pStyle w:val="a4"/>
        <w:numPr>
          <w:ilvl w:val="0"/>
          <w:numId w:val="72"/>
        </w:numPr>
        <w:tabs>
          <w:tab w:val="left" w:pos="1697"/>
        </w:tabs>
        <w:spacing w:before="3"/>
        <w:ind w:right="264" w:firstLine="566"/>
        <w:rPr>
          <w:sz w:val="24"/>
        </w:rPr>
      </w:pPr>
      <w:r>
        <w:rPr>
          <w:sz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153C15" w:rsidRDefault="00C1539A">
      <w:pPr>
        <w:pStyle w:val="a4"/>
        <w:numPr>
          <w:ilvl w:val="3"/>
          <w:numId w:val="116"/>
        </w:numPr>
        <w:tabs>
          <w:tab w:val="left" w:pos="2317"/>
        </w:tabs>
        <w:spacing w:before="1"/>
        <w:ind w:left="854" w:right="271" w:firstLine="566"/>
        <w:rPr>
          <w:sz w:val="24"/>
        </w:rPr>
      </w:pPr>
      <w:r>
        <w:rPr>
          <w:sz w:val="24"/>
        </w:rPr>
        <w:t xml:space="preserve">Эффективность просветительской работы по вопросам </w:t>
      </w:r>
      <w:proofErr w:type="spellStart"/>
      <w:r>
        <w:rPr>
          <w:sz w:val="24"/>
        </w:rPr>
        <w:t>здоровьесбережения</w:t>
      </w:r>
      <w:proofErr w:type="spellEnd"/>
      <w:r>
        <w:rPr>
          <w:sz w:val="24"/>
        </w:rPr>
        <w:t xml:space="preserve"> детей может быть повышена за счет </w:t>
      </w:r>
      <w:r>
        <w:rPr>
          <w:i/>
          <w:sz w:val="24"/>
        </w:rPr>
        <w:t xml:space="preserve">привлечения к тематическим встречам профильных специалистов </w:t>
      </w:r>
      <w:r>
        <w:rPr>
          <w:sz w:val="24"/>
        </w:rPr>
        <w:t xml:space="preserve">(медиков, </w:t>
      </w:r>
      <w:proofErr w:type="spellStart"/>
      <w:r>
        <w:rPr>
          <w:sz w:val="24"/>
        </w:rPr>
        <w:t>нейропсихологов</w:t>
      </w:r>
      <w:proofErr w:type="spellEnd"/>
      <w:r>
        <w:rPr>
          <w:sz w:val="24"/>
        </w:rPr>
        <w:t>, физиологов, IT-специалистов и других).</w:t>
      </w:r>
    </w:p>
    <w:p w:rsidR="00153C15" w:rsidRDefault="00C1539A">
      <w:pPr>
        <w:pStyle w:val="a4"/>
        <w:numPr>
          <w:ilvl w:val="2"/>
          <w:numId w:val="116"/>
        </w:numPr>
        <w:tabs>
          <w:tab w:val="left" w:pos="2139"/>
        </w:tabs>
        <w:spacing w:before="4" w:line="237" w:lineRule="auto"/>
        <w:ind w:right="267" w:firstLine="566"/>
        <w:jc w:val="both"/>
        <w:rPr>
          <w:i/>
          <w:sz w:val="24"/>
        </w:rPr>
      </w:pPr>
      <w:r>
        <w:rPr>
          <w:i/>
          <w:sz w:val="24"/>
        </w:rPr>
        <w:t>Направления деятельности педагогов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153C15" w:rsidRDefault="00C1539A">
      <w:pPr>
        <w:pStyle w:val="a4"/>
        <w:numPr>
          <w:ilvl w:val="0"/>
          <w:numId w:val="71"/>
        </w:numPr>
        <w:tabs>
          <w:tab w:val="left" w:pos="1985"/>
        </w:tabs>
        <w:spacing w:before="5"/>
        <w:ind w:right="273" w:firstLine="566"/>
        <w:rPr>
          <w:sz w:val="24"/>
        </w:rPr>
      </w:pPr>
      <w:proofErr w:type="spellStart"/>
      <w:r>
        <w:rPr>
          <w:sz w:val="24"/>
        </w:rPr>
        <w:t>диагностико-аналитическое</w:t>
      </w:r>
      <w:proofErr w:type="spellEnd"/>
      <w:r>
        <w:rPr>
          <w:sz w:val="24"/>
        </w:rPr>
        <w:t xml:space="preserve">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153C15" w:rsidRDefault="00C1539A">
      <w:pPr>
        <w:pStyle w:val="a4"/>
        <w:numPr>
          <w:ilvl w:val="0"/>
          <w:numId w:val="71"/>
        </w:numPr>
        <w:tabs>
          <w:tab w:val="left" w:pos="1692"/>
        </w:tabs>
        <w:ind w:right="264" w:firstLine="566"/>
        <w:rPr>
          <w:sz w:val="24"/>
        </w:rPr>
      </w:pPr>
      <w:r>
        <w:rPr>
          <w:sz w:val="24"/>
        </w:rPr>
        <w:t>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w:t>
      </w:r>
      <w:r>
        <w:rPr>
          <w:spacing w:val="-3"/>
          <w:sz w:val="24"/>
        </w:rPr>
        <w:t xml:space="preserve"> </w:t>
      </w:r>
      <w:r>
        <w:rPr>
          <w:sz w:val="24"/>
        </w:rPr>
        <w:t>проспекты,</w:t>
      </w:r>
      <w:r>
        <w:rPr>
          <w:spacing w:val="-1"/>
          <w:sz w:val="24"/>
        </w:rPr>
        <w:t xml:space="preserve"> </w:t>
      </w:r>
      <w:r>
        <w:rPr>
          <w:sz w:val="24"/>
        </w:rPr>
        <w:t>стенды,</w:t>
      </w:r>
      <w:r>
        <w:rPr>
          <w:spacing w:val="-5"/>
          <w:sz w:val="24"/>
        </w:rPr>
        <w:t xml:space="preserve"> </w:t>
      </w:r>
      <w:r>
        <w:rPr>
          <w:sz w:val="24"/>
        </w:rPr>
        <w:t>ширмы,</w:t>
      </w:r>
      <w:r>
        <w:rPr>
          <w:spacing w:val="-9"/>
          <w:sz w:val="24"/>
        </w:rPr>
        <w:t xml:space="preserve"> </w:t>
      </w:r>
      <w:r>
        <w:rPr>
          <w:sz w:val="24"/>
        </w:rPr>
        <w:t>папки-передвижки</w:t>
      </w:r>
      <w:r>
        <w:rPr>
          <w:spacing w:val="-6"/>
          <w:sz w:val="24"/>
        </w:rPr>
        <w:t xml:space="preserve"> </w:t>
      </w:r>
      <w:r>
        <w:rPr>
          <w:sz w:val="24"/>
        </w:rPr>
        <w:t>для</w:t>
      </w:r>
      <w:r>
        <w:rPr>
          <w:spacing w:val="-2"/>
          <w:sz w:val="24"/>
        </w:rPr>
        <w:t xml:space="preserve"> </w:t>
      </w:r>
      <w:r>
        <w:rPr>
          <w:sz w:val="24"/>
        </w:rPr>
        <w:t>родителей</w:t>
      </w:r>
      <w:r>
        <w:rPr>
          <w:spacing w:val="-1"/>
          <w:sz w:val="24"/>
        </w:rPr>
        <w:t xml:space="preserve"> </w:t>
      </w:r>
      <w:r>
        <w:rPr>
          <w:sz w:val="24"/>
        </w:rPr>
        <w:t xml:space="preserve">(законных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Pr>
          <w:sz w:val="24"/>
        </w:rPr>
        <w:t>медиарепортажи</w:t>
      </w:r>
      <w:proofErr w:type="spellEnd"/>
      <w:r>
        <w:rPr>
          <w:sz w:val="24"/>
        </w:rPr>
        <w:t xml:space="preserve"> и интервью; фотографии, выставки детских работ, совместных работ родителей (законных представителей) и детей. Включают также и </w:t>
      </w:r>
      <w:proofErr w:type="spellStart"/>
      <w:r>
        <w:rPr>
          <w:sz w:val="24"/>
        </w:rPr>
        <w:t>досуговую</w:t>
      </w:r>
      <w:proofErr w:type="spellEnd"/>
      <w:r>
        <w:rPr>
          <w:sz w:val="24"/>
        </w:rPr>
        <w:t xml:space="preserve">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153C15" w:rsidRDefault="00C1539A">
      <w:pPr>
        <w:pStyle w:val="a4"/>
        <w:numPr>
          <w:ilvl w:val="2"/>
          <w:numId w:val="116"/>
        </w:numPr>
        <w:tabs>
          <w:tab w:val="left" w:pos="2139"/>
        </w:tabs>
        <w:spacing w:before="6" w:line="237" w:lineRule="auto"/>
        <w:ind w:right="277" w:firstLine="566"/>
        <w:jc w:val="both"/>
        <w:rPr>
          <w:sz w:val="24"/>
        </w:rPr>
      </w:pPr>
      <w:r>
        <w:rPr>
          <w:sz w:val="24"/>
        </w:rPr>
        <w:t>Для вовлечения родителей (законных представителей) в образовательную деятельность используются «Клубный час», «Папина школа», «Рукодельница».</w:t>
      </w:r>
    </w:p>
    <w:p w:rsidR="00153C15" w:rsidRDefault="00C1539A">
      <w:pPr>
        <w:pStyle w:val="a4"/>
        <w:numPr>
          <w:ilvl w:val="2"/>
          <w:numId w:val="116"/>
        </w:numPr>
        <w:tabs>
          <w:tab w:val="left" w:pos="2259"/>
        </w:tabs>
        <w:spacing w:before="3"/>
        <w:ind w:right="266" w:firstLine="566"/>
        <w:jc w:val="both"/>
        <w:rPr>
          <w:sz w:val="24"/>
        </w:rPr>
      </w:pPr>
      <w:r>
        <w:rPr>
          <w:sz w:val="24"/>
        </w:rPr>
        <w:t xml:space="preserve">Незаменимой формой установления доверительного делового контакта между семьей и ДОО является </w:t>
      </w:r>
      <w:r>
        <w:rPr>
          <w:i/>
          <w:sz w:val="24"/>
        </w:rPr>
        <w:t xml:space="preserve">диалог педагога и родителей (законных представителей). </w:t>
      </w:r>
      <w:r>
        <w:rPr>
          <w:sz w:val="24"/>
        </w:rPr>
        <w:t>Диалог позволяет совместно анализировать поведение или проблемы ребёнка, выяснять причины</w:t>
      </w:r>
      <w:r>
        <w:rPr>
          <w:spacing w:val="-8"/>
          <w:sz w:val="24"/>
        </w:rPr>
        <w:t xml:space="preserve"> </w:t>
      </w:r>
      <w:r>
        <w:rPr>
          <w:sz w:val="24"/>
        </w:rPr>
        <w:t>проблем</w:t>
      </w:r>
      <w:r>
        <w:rPr>
          <w:spacing w:val="-4"/>
          <w:sz w:val="24"/>
        </w:rPr>
        <w:t xml:space="preserve"> </w:t>
      </w:r>
      <w:r>
        <w:rPr>
          <w:sz w:val="24"/>
        </w:rPr>
        <w:t>и</w:t>
      </w:r>
      <w:r>
        <w:rPr>
          <w:spacing w:val="-6"/>
          <w:sz w:val="24"/>
        </w:rPr>
        <w:t xml:space="preserve"> </w:t>
      </w:r>
      <w:r>
        <w:rPr>
          <w:sz w:val="24"/>
        </w:rPr>
        <w:t>искать подходящие</w:t>
      </w:r>
      <w:r>
        <w:rPr>
          <w:spacing w:val="-11"/>
          <w:sz w:val="24"/>
        </w:rPr>
        <w:t xml:space="preserve"> </w:t>
      </w:r>
      <w:r>
        <w:rPr>
          <w:sz w:val="24"/>
        </w:rPr>
        <w:t>возможности,</w:t>
      </w:r>
      <w:r>
        <w:rPr>
          <w:spacing w:val="-3"/>
          <w:sz w:val="24"/>
        </w:rPr>
        <w:t xml:space="preserve"> </w:t>
      </w:r>
      <w:r>
        <w:rPr>
          <w:sz w:val="24"/>
        </w:rPr>
        <w:t>ресурсы семьи</w:t>
      </w:r>
      <w:r>
        <w:rPr>
          <w:spacing w:val="-5"/>
          <w:sz w:val="24"/>
        </w:rPr>
        <w:t xml:space="preserve"> </w:t>
      </w:r>
      <w:r>
        <w:rPr>
          <w:sz w:val="24"/>
        </w:rPr>
        <w:t>и</w:t>
      </w:r>
      <w:r>
        <w:rPr>
          <w:spacing w:val="-5"/>
          <w:sz w:val="24"/>
        </w:rPr>
        <w:t xml:space="preserve"> </w:t>
      </w:r>
      <w:r>
        <w:rPr>
          <w:sz w:val="24"/>
        </w:rPr>
        <w:t>пути их</w:t>
      </w:r>
      <w:r>
        <w:rPr>
          <w:spacing w:val="-7"/>
          <w:sz w:val="24"/>
        </w:rPr>
        <w:t xml:space="preserve"> </w:t>
      </w:r>
      <w:r>
        <w:rPr>
          <w:sz w:val="24"/>
        </w:rPr>
        <w:t>решения.</w:t>
      </w:r>
      <w:r>
        <w:rPr>
          <w:spacing w:val="-3"/>
          <w:sz w:val="24"/>
        </w:rPr>
        <w:t xml:space="preserve"> </w:t>
      </w:r>
      <w:r>
        <w:rPr>
          <w:sz w:val="24"/>
        </w:rPr>
        <w:t>В диалоге проходит просвещение родителей (законных представителей), их консультирование по вопросам выбора оптимального образовательного маршрута для</w:t>
      </w:r>
    </w:p>
    <w:p w:rsidR="00153C15" w:rsidRDefault="00153C15">
      <w:pPr>
        <w:pStyle w:val="a4"/>
        <w:rPr>
          <w:sz w:val="24"/>
        </w:rPr>
        <w:sectPr w:rsidR="00153C15">
          <w:pgSz w:w="11920" w:h="16850"/>
          <w:pgMar w:top="1040" w:right="566" w:bottom="940" w:left="850" w:header="0" w:footer="750" w:gutter="0"/>
          <w:cols w:space="720"/>
        </w:sectPr>
      </w:pPr>
    </w:p>
    <w:p w:rsidR="00153C15" w:rsidRDefault="00C1539A">
      <w:pPr>
        <w:pStyle w:val="a3"/>
        <w:spacing w:before="74" w:line="237" w:lineRule="auto"/>
        <w:ind w:left="854" w:right="285"/>
      </w:pPr>
      <w:r>
        <w:lastRenderedPageBreak/>
        <w:t>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153C15" w:rsidRDefault="00C1539A">
      <w:pPr>
        <w:pStyle w:val="a4"/>
        <w:numPr>
          <w:ilvl w:val="2"/>
          <w:numId w:val="116"/>
        </w:numPr>
        <w:tabs>
          <w:tab w:val="left" w:pos="2259"/>
        </w:tabs>
        <w:spacing w:before="4"/>
        <w:ind w:right="270" w:firstLine="566"/>
        <w:jc w:val="both"/>
        <w:rPr>
          <w:sz w:val="24"/>
        </w:rPr>
      </w:pPr>
      <w:r>
        <w:rPr>
          <w:i/>
          <w:sz w:val="24"/>
        </w:rPr>
        <w:t xml:space="preserve">Педагоги самостоятельно выбирают педагогически обоснованные методы, приемы и способы взаимодействия с семьями обучающихся, </w:t>
      </w:r>
      <w:r>
        <w:rPr>
          <w:sz w:val="24"/>
        </w:rPr>
        <w:t>в зависимости от стоящих перед ними задач. Сочетание</w:t>
      </w:r>
      <w:r>
        <w:rPr>
          <w:spacing w:val="-2"/>
          <w:sz w:val="24"/>
        </w:rPr>
        <w:t xml:space="preserve"> </w:t>
      </w:r>
      <w:r>
        <w:rPr>
          <w:sz w:val="24"/>
        </w:rPr>
        <w:t>традиционных</w:t>
      </w:r>
      <w:r>
        <w:rPr>
          <w:spacing w:val="-1"/>
          <w:sz w:val="24"/>
        </w:rPr>
        <w:t xml:space="preserve"> </w:t>
      </w:r>
      <w:r>
        <w:rPr>
          <w:sz w:val="24"/>
        </w:rPr>
        <w:t>и</w:t>
      </w:r>
      <w:r>
        <w:rPr>
          <w:spacing w:val="-5"/>
          <w:sz w:val="24"/>
        </w:rPr>
        <w:t xml:space="preserve"> </w:t>
      </w:r>
      <w:r>
        <w:rPr>
          <w:sz w:val="24"/>
        </w:rPr>
        <w:t>инновационных</w:t>
      </w:r>
      <w:r>
        <w:rPr>
          <w:spacing w:val="-1"/>
          <w:sz w:val="24"/>
        </w:rPr>
        <w:t xml:space="preserve"> </w:t>
      </w:r>
      <w:r>
        <w:rPr>
          <w:sz w:val="24"/>
        </w:rPr>
        <w:t>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153C15" w:rsidRDefault="00153C15">
      <w:pPr>
        <w:pStyle w:val="a3"/>
        <w:spacing w:before="11"/>
        <w:jc w:val="left"/>
      </w:pPr>
    </w:p>
    <w:p w:rsidR="00153C15" w:rsidRDefault="00C1539A">
      <w:pPr>
        <w:pStyle w:val="Heading1"/>
        <w:numPr>
          <w:ilvl w:val="1"/>
          <w:numId w:val="116"/>
        </w:numPr>
        <w:tabs>
          <w:tab w:val="left" w:pos="1391"/>
        </w:tabs>
        <w:ind w:left="1391" w:hanging="537"/>
        <w:jc w:val="both"/>
      </w:pPr>
      <w:bookmarkStart w:id="62" w:name="2.11._Программа_(направления)_коррекцион"/>
      <w:bookmarkEnd w:id="62"/>
      <w:r>
        <w:t>Программа</w:t>
      </w:r>
      <w:r>
        <w:rPr>
          <w:spacing w:val="-17"/>
        </w:rPr>
        <w:t xml:space="preserve"> </w:t>
      </w:r>
      <w:r>
        <w:t>(направления)</w:t>
      </w:r>
      <w:r>
        <w:rPr>
          <w:spacing w:val="-15"/>
        </w:rPr>
        <w:t xml:space="preserve"> </w:t>
      </w:r>
      <w:r>
        <w:t>коррекционно-развивающей</w:t>
      </w:r>
      <w:r>
        <w:rPr>
          <w:spacing w:val="-13"/>
        </w:rPr>
        <w:t xml:space="preserve"> </w:t>
      </w:r>
      <w:r>
        <w:rPr>
          <w:spacing w:val="-2"/>
        </w:rPr>
        <w:t>работы</w:t>
      </w:r>
    </w:p>
    <w:p w:rsidR="00153C15" w:rsidRDefault="00C1539A">
      <w:pPr>
        <w:pStyle w:val="a4"/>
        <w:numPr>
          <w:ilvl w:val="2"/>
          <w:numId w:val="116"/>
        </w:numPr>
        <w:tabs>
          <w:tab w:val="left" w:pos="1574"/>
        </w:tabs>
        <w:spacing w:before="233"/>
        <w:ind w:right="270" w:firstLine="0"/>
        <w:jc w:val="both"/>
        <w:rPr>
          <w:sz w:val="24"/>
        </w:rPr>
      </w:pPr>
      <w:r>
        <w:rPr>
          <w:sz w:val="24"/>
        </w:rPr>
        <w:t>КРР</w:t>
      </w:r>
      <w:r>
        <w:rPr>
          <w:spacing w:val="-2"/>
          <w:sz w:val="24"/>
        </w:rPr>
        <w:t xml:space="preserve"> </w:t>
      </w:r>
      <w:r>
        <w:rPr>
          <w:sz w:val="24"/>
        </w:rPr>
        <w:t>и</w:t>
      </w:r>
      <w:r>
        <w:rPr>
          <w:spacing w:val="-1"/>
          <w:sz w:val="24"/>
        </w:rPr>
        <w:t xml:space="preserve"> </w:t>
      </w:r>
      <w:r>
        <w:rPr>
          <w:sz w:val="24"/>
        </w:rPr>
        <w:t>(или)</w:t>
      </w:r>
      <w:r>
        <w:rPr>
          <w:spacing w:val="-1"/>
          <w:sz w:val="24"/>
        </w:rPr>
        <w:t xml:space="preserve"> </w:t>
      </w:r>
      <w:r>
        <w:rPr>
          <w:sz w:val="24"/>
        </w:rPr>
        <w:t>инклюзивное</w:t>
      </w:r>
      <w:r>
        <w:rPr>
          <w:spacing w:val="-7"/>
          <w:sz w:val="24"/>
        </w:rPr>
        <w:t xml:space="preserve"> </w:t>
      </w:r>
      <w:r>
        <w:rPr>
          <w:sz w:val="24"/>
        </w:rPr>
        <w:t>образование</w:t>
      </w:r>
      <w:r>
        <w:rPr>
          <w:spacing w:val="-7"/>
          <w:sz w:val="24"/>
        </w:rPr>
        <w:t xml:space="preserve"> </w:t>
      </w:r>
      <w:r>
        <w:rPr>
          <w:sz w:val="24"/>
        </w:rPr>
        <w:t>в</w:t>
      </w:r>
      <w:r>
        <w:rPr>
          <w:spacing w:val="-1"/>
          <w:sz w:val="24"/>
        </w:rPr>
        <w:t xml:space="preserve"> </w:t>
      </w:r>
      <w:r>
        <w:rPr>
          <w:sz w:val="24"/>
        </w:rPr>
        <w:t xml:space="preserve">ДОО </w:t>
      </w:r>
      <w:r>
        <w:rPr>
          <w:i/>
          <w:sz w:val="24"/>
        </w:rPr>
        <w:t>направлено</w:t>
      </w:r>
      <w:r>
        <w:rPr>
          <w:i/>
          <w:spacing w:val="-2"/>
          <w:sz w:val="24"/>
        </w:rPr>
        <w:t xml:space="preserve"> </w:t>
      </w:r>
      <w:r>
        <w:rPr>
          <w:i/>
          <w:sz w:val="24"/>
        </w:rPr>
        <w:t>на</w:t>
      </w:r>
      <w:r>
        <w:rPr>
          <w:i/>
          <w:spacing w:val="-2"/>
          <w:sz w:val="24"/>
        </w:rPr>
        <w:t xml:space="preserve"> </w:t>
      </w:r>
      <w:r>
        <w:rPr>
          <w:i/>
          <w:sz w:val="24"/>
        </w:rPr>
        <w:t>обеспечение</w:t>
      </w:r>
      <w:r>
        <w:rPr>
          <w:i/>
          <w:spacing w:val="-3"/>
          <w:sz w:val="24"/>
        </w:rPr>
        <w:t xml:space="preserve"> </w:t>
      </w:r>
      <w:r>
        <w:rPr>
          <w:i/>
          <w:sz w:val="24"/>
        </w:rPr>
        <w:t>коррекции нарушений</w:t>
      </w:r>
      <w:r>
        <w:rPr>
          <w:i/>
          <w:spacing w:val="-15"/>
          <w:sz w:val="24"/>
        </w:rPr>
        <w:t xml:space="preserve"> </w:t>
      </w:r>
      <w:r>
        <w:rPr>
          <w:i/>
          <w:sz w:val="24"/>
        </w:rPr>
        <w:t>развития</w:t>
      </w:r>
      <w:r>
        <w:rPr>
          <w:i/>
          <w:spacing w:val="-15"/>
          <w:sz w:val="24"/>
        </w:rPr>
        <w:t xml:space="preserve"> </w:t>
      </w:r>
      <w:r>
        <w:rPr>
          <w:i/>
          <w:sz w:val="24"/>
        </w:rPr>
        <w:t>у</w:t>
      </w:r>
      <w:r>
        <w:rPr>
          <w:i/>
          <w:spacing w:val="-15"/>
          <w:sz w:val="24"/>
        </w:rPr>
        <w:t xml:space="preserve"> </w:t>
      </w:r>
      <w:r>
        <w:rPr>
          <w:i/>
          <w:sz w:val="24"/>
        </w:rPr>
        <w:t>различных</w:t>
      </w:r>
      <w:r>
        <w:rPr>
          <w:i/>
          <w:spacing w:val="-15"/>
          <w:sz w:val="24"/>
        </w:rPr>
        <w:t xml:space="preserve"> </w:t>
      </w:r>
      <w:r>
        <w:rPr>
          <w:i/>
          <w:sz w:val="24"/>
        </w:rPr>
        <w:t>категорий</w:t>
      </w:r>
      <w:r>
        <w:rPr>
          <w:i/>
          <w:spacing w:val="-15"/>
          <w:sz w:val="24"/>
        </w:rPr>
        <w:t xml:space="preserve"> </w:t>
      </w:r>
      <w:r>
        <w:rPr>
          <w:i/>
          <w:sz w:val="24"/>
        </w:rPr>
        <w:t>детей</w:t>
      </w:r>
      <w:r>
        <w:rPr>
          <w:i/>
          <w:spacing w:val="-15"/>
          <w:sz w:val="24"/>
        </w:rPr>
        <w:t xml:space="preserve"> </w:t>
      </w:r>
      <w:r>
        <w:rPr>
          <w:i/>
          <w:sz w:val="24"/>
        </w:rPr>
        <w:t>(целевые</w:t>
      </w:r>
      <w:r>
        <w:rPr>
          <w:i/>
          <w:spacing w:val="-14"/>
          <w:sz w:val="24"/>
        </w:rPr>
        <w:t xml:space="preserve"> </w:t>
      </w:r>
      <w:r>
        <w:rPr>
          <w:i/>
          <w:sz w:val="24"/>
        </w:rPr>
        <w:t>группы)</w:t>
      </w:r>
      <w:r>
        <w:rPr>
          <w:sz w:val="24"/>
        </w:rPr>
        <w:t>,</w:t>
      </w:r>
      <w:r>
        <w:rPr>
          <w:spacing w:val="-12"/>
          <w:sz w:val="24"/>
        </w:rPr>
        <w:t xml:space="preserve"> </w:t>
      </w:r>
      <w:r>
        <w:rPr>
          <w:sz w:val="24"/>
        </w:rPr>
        <w:t>включая</w:t>
      </w:r>
      <w:r>
        <w:rPr>
          <w:spacing w:val="-14"/>
          <w:sz w:val="24"/>
        </w:rPr>
        <w:t xml:space="preserve"> </w:t>
      </w:r>
      <w:r>
        <w:rPr>
          <w:sz w:val="24"/>
        </w:rPr>
        <w:t>детей</w:t>
      </w:r>
      <w:r>
        <w:rPr>
          <w:spacing w:val="-8"/>
          <w:sz w:val="24"/>
        </w:rPr>
        <w:t xml:space="preserve"> </w:t>
      </w:r>
      <w:r>
        <w:rPr>
          <w:sz w:val="24"/>
        </w:rPr>
        <w:t>с</w:t>
      </w:r>
      <w:r>
        <w:rPr>
          <w:spacing w:val="-15"/>
          <w:sz w:val="24"/>
        </w:rPr>
        <w:t xml:space="preserve"> </w:t>
      </w:r>
      <w:r>
        <w:rPr>
          <w:sz w:val="24"/>
        </w:rPr>
        <w:t>ООП, в</w:t>
      </w:r>
      <w:r>
        <w:rPr>
          <w:spacing w:val="-4"/>
          <w:sz w:val="24"/>
        </w:rPr>
        <w:t xml:space="preserve"> </w:t>
      </w:r>
      <w:r>
        <w:rPr>
          <w:sz w:val="24"/>
        </w:rPr>
        <w:t>т.ч.</w:t>
      </w:r>
      <w:r>
        <w:rPr>
          <w:spacing w:val="-3"/>
          <w:sz w:val="24"/>
        </w:rPr>
        <w:t xml:space="preserve"> </w:t>
      </w:r>
      <w:r>
        <w:rPr>
          <w:sz w:val="24"/>
        </w:rPr>
        <w:t>детей</w:t>
      </w:r>
      <w:r>
        <w:rPr>
          <w:spacing w:val="-1"/>
          <w:sz w:val="24"/>
        </w:rPr>
        <w:t xml:space="preserve"> </w:t>
      </w:r>
      <w:r>
        <w:rPr>
          <w:sz w:val="24"/>
        </w:rPr>
        <w:t>с</w:t>
      </w:r>
      <w:r>
        <w:rPr>
          <w:spacing w:val="-6"/>
          <w:sz w:val="24"/>
        </w:rPr>
        <w:t xml:space="preserve"> </w:t>
      </w:r>
      <w:r>
        <w:rPr>
          <w:sz w:val="24"/>
        </w:rPr>
        <w:t>ОВЗ</w:t>
      </w:r>
      <w:r>
        <w:rPr>
          <w:spacing w:val="-6"/>
          <w:sz w:val="24"/>
        </w:rPr>
        <w:t xml:space="preserve"> </w:t>
      </w:r>
      <w:r>
        <w:rPr>
          <w:sz w:val="24"/>
        </w:rPr>
        <w:t>и</w:t>
      </w:r>
      <w:r>
        <w:rPr>
          <w:spacing w:val="-5"/>
          <w:sz w:val="24"/>
        </w:rPr>
        <w:t xml:space="preserve"> </w:t>
      </w:r>
      <w:r>
        <w:rPr>
          <w:sz w:val="24"/>
        </w:rPr>
        <w:t>детей-инвалидов;</w:t>
      </w:r>
      <w:r>
        <w:rPr>
          <w:spacing w:val="-9"/>
          <w:sz w:val="24"/>
        </w:rPr>
        <w:t xml:space="preserve"> </w:t>
      </w:r>
      <w:r>
        <w:rPr>
          <w:sz w:val="24"/>
        </w:rPr>
        <w:t>оказание</w:t>
      </w:r>
      <w:r>
        <w:rPr>
          <w:spacing w:val="-15"/>
          <w:sz w:val="24"/>
        </w:rPr>
        <w:t xml:space="preserve"> </w:t>
      </w:r>
      <w:r>
        <w:rPr>
          <w:sz w:val="24"/>
        </w:rPr>
        <w:t>им</w:t>
      </w:r>
      <w:r>
        <w:rPr>
          <w:spacing w:val="-4"/>
          <w:sz w:val="24"/>
        </w:rPr>
        <w:t xml:space="preserve"> </w:t>
      </w:r>
      <w:r>
        <w:rPr>
          <w:sz w:val="24"/>
        </w:rPr>
        <w:t>квалифицированной</w:t>
      </w:r>
      <w:r>
        <w:rPr>
          <w:spacing w:val="-7"/>
          <w:sz w:val="24"/>
        </w:rPr>
        <w:t xml:space="preserve"> </w:t>
      </w:r>
      <w:r>
        <w:rPr>
          <w:sz w:val="24"/>
        </w:rPr>
        <w:t>помощи</w:t>
      </w:r>
      <w:r>
        <w:rPr>
          <w:spacing w:val="-4"/>
          <w:sz w:val="24"/>
        </w:rPr>
        <w:t xml:space="preserve"> </w:t>
      </w:r>
      <w:r>
        <w:rPr>
          <w:sz w:val="24"/>
        </w:rPr>
        <w:t>в</w:t>
      </w:r>
      <w:r>
        <w:rPr>
          <w:spacing w:val="-9"/>
          <w:sz w:val="24"/>
        </w:rPr>
        <w:t xml:space="preserve"> </w:t>
      </w:r>
      <w:r>
        <w:rPr>
          <w:sz w:val="24"/>
        </w:rPr>
        <w:t>освоении Программы, их разностороннее развитие с учётом возрастных и индивидуальных особенностей, социальной адаптации.</w:t>
      </w:r>
    </w:p>
    <w:p w:rsidR="00153C15" w:rsidRDefault="00C1539A">
      <w:pPr>
        <w:pStyle w:val="a4"/>
        <w:numPr>
          <w:ilvl w:val="2"/>
          <w:numId w:val="116"/>
        </w:numPr>
        <w:tabs>
          <w:tab w:val="left" w:pos="1574"/>
        </w:tabs>
        <w:ind w:right="267" w:firstLine="0"/>
        <w:jc w:val="both"/>
        <w:rPr>
          <w:sz w:val="24"/>
        </w:rPr>
      </w:pPr>
      <w:r>
        <w:rPr>
          <w:i/>
          <w:sz w:val="24"/>
        </w:rPr>
        <w:t>КРР объединяет комплекс мер по психолого-педагогическому сопровождению обучающихся</w:t>
      </w:r>
      <w:r>
        <w:rPr>
          <w:sz w:val="24"/>
        </w:rPr>
        <w:t>,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 дефектологи, учителя-логопеды и другие квалифицированные специалисты.</w:t>
      </w:r>
    </w:p>
    <w:p w:rsidR="00153C15" w:rsidRDefault="00C1539A">
      <w:pPr>
        <w:pStyle w:val="a3"/>
        <w:spacing w:before="1"/>
        <w:ind w:left="854" w:right="266"/>
      </w:pPr>
      <w:r>
        <w:t>В группах компенсирующей направленности №1,№ 4 и № 5 реализуется образовательная программа дошкольного образования в соответствии со спецификой групп ( для детей с ослабленным</w:t>
      </w:r>
      <w:r>
        <w:rPr>
          <w:spacing w:val="-15"/>
        </w:rPr>
        <w:t xml:space="preserve"> </w:t>
      </w:r>
      <w:r>
        <w:t>зрением</w:t>
      </w:r>
      <w:r>
        <w:rPr>
          <w:spacing w:val="-13"/>
        </w:rPr>
        <w:t xml:space="preserve"> </w:t>
      </w:r>
      <w:r>
        <w:t>и</w:t>
      </w:r>
      <w:r>
        <w:rPr>
          <w:spacing w:val="-15"/>
        </w:rPr>
        <w:t xml:space="preserve"> </w:t>
      </w:r>
      <w:r>
        <w:t>с</w:t>
      </w:r>
      <w:r>
        <w:rPr>
          <w:spacing w:val="-15"/>
        </w:rPr>
        <w:t xml:space="preserve"> </w:t>
      </w:r>
      <w:r>
        <w:t>тяжелым</w:t>
      </w:r>
      <w:r>
        <w:rPr>
          <w:spacing w:val="-13"/>
        </w:rPr>
        <w:t xml:space="preserve"> </w:t>
      </w:r>
      <w:r>
        <w:t>нарушением</w:t>
      </w:r>
      <w:r>
        <w:rPr>
          <w:spacing w:val="-11"/>
        </w:rPr>
        <w:t xml:space="preserve"> </w:t>
      </w:r>
      <w:r>
        <w:t>речи),возрастом,</w:t>
      </w:r>
      <w:r>
        <w:rPr>
          <w:spacing w:val="-10"/>
        </w:rPr>
        <w:t xml:space="preserve"> </w:t>
      </w:r>
      <w:r>
        <w:t>спецификой</w:t>
      </w:r>
      <w:r>
        <w:rPr>
          <w:spacing w:val="-12"/>
        </w:rPr>
        <w:t xml:space="preserve"> </w:t>
      </w:r>
      <w:r>
        <w:t>дошкольного образования и включает время, отведенное на образовательную деятельность, осуществляемую</w:t>
      </w:r>
      <w:r>
        <w:rPr>
          <w:spacing w:val="-4"/>
        </w:rPr>
        <w:t xml:space="preserve"> </w:t>
      </w:r>
      <w:r>
        <w:t>в</w:t>
      </w:r>
      <w:r>
        <w:rPr>
          <w:spacing w:val="-6"/>
        </w:rPr>
        <w:t xml:space="preserve"> </w:t>
      </w:r>
      <w:r>
        <w:t>процессе</w:t>
      </w:r>
      <w:r>
        <w:rPr>
          <w:spacing w:val="-12"/>
        </w:rPr>
        <w:t xml:space="preserve"> </w:t>
      </w:r>
      <w:r>
        <w:t>организации</w:t>
      </w:r>
      <w:r>
        <w:rPr>
          <w:spacing w:val="-5"/>
        </w:rPr>
        <w:t xml:space="preserve"> </w:t>
      </w:r>
      <w:r>
        <w:t>различных</w:t>
      </w:r>
      <w:r>
        <w:rPr>
          <w:spacing w:val="-7"/>
        </w:rPr>
        <w:t xml:space="preserve"> </w:t>
      </w:r>
      <w:r>
        <w:t>видов</w:t>
      </w:r>
      <w:r>
        <w:rPr>
          <w:spacing w:val="-5"/>
        </w:rPr>
        <w:t xml:space="preserve"> </w:t>
      </w:r>
      <w:r>
        <w:t>детской</w:t>
      </w:r>
      <w:r>
        <w:rPr>
          <w:spacing w:val="-7"/>
        </w:rPr>
        <w:t xml:space="preserve"> </w:t>
      </w:r>
      <w:r>
        <w:t>деятельности</w:t>
      </w:r>
      <w:r>
        <w:rPr>
          <w:spacing w:val="-6"/>
        </w:rPr>
        <w:t xml:space="preserve"> </w:t>
      </w:r>
      <w:r>
        <w:t>(игровой, коммуникативной, познавательно-исследовательской, продуктивной, музыкально- художественной и др.) Задачами по выполнению образовательной программы в группах компенсирующей направленности являются:</w:t>
      </w:r>
    </w:p>
    <w:p w:rsidR="00153C15" w:rsidRDefault="00C1539A">
      <w:pPr>
        <w:pStyle w:val="a4"/>
        <w:numPr>
          <w:ilvl w:val="0"/>
          <w:numId w:val="70"/>
        </w:numPr>
        <w:tabs>
          <w:tab w:val="left" w:pos="1151"/>
        </w:tabs>
        <w:spacing w:before="3" w:line="237" w:lineRule="auto"/>
        <w:ind w:right="289" w:firstLine="57"/>
        <w:rPr>
          <w:sz w:val="24"/>
        </w:rPr>
      </w:pPr>
      <w:r>
        <w:rPr>
          <w:sz w:val="24"/>
        </w:rPr>
        <w:t xml:space="preserve">развитие физических, интеллектуальных, нравственных, эстетических и личностных </w:t>
      </w:r>
      <w:r>
        <w:rPr>
          <w:spacing w:val="-2"/>
          <w:sz w:val="24"/>
        </w:rPr>
        <w:t>качеств;</w:t>
      </w:r>
    </w:p>
    <w:p w:rsidR="00153C15" w:rsidRDefault="00C1539A">
      <w:pPr>
        <w:pStyle w:val="a4"/>
        <w:numPr>
          <w:ilvl w:val="0"/>
          <w:numId w:val="70"/>
        </w:numPr>
        <w:tabs>
          <w:tab w:val="left" w:pos="1031"/>
        </w:tabs>
        <w:spacing w:before="3" w:line="275" w:lineRule="exact"/>
        <w:ind w:left="1031" w:hanging="182"/>
        <w:rPr>
          <w:sz w:val="24"/>
        </w:rPr>
      </w:pPr>
      <w:r>
        <w:rPr>
          <w:sz w:val="24"/>
        </w:rPr>
        <w:t>формирование</w:t>
      </w:r>
      <w:r>
        <w:rPr>
          <w:spacing w:val="-8"/>
          <w:sz w:val="24"/>
        </w:rPr>
        <w:t xml:space="preserve"> </w:t>
      </w:r>
      <w:r>
        <w:rPr>
          <w:sz w:val="24"/>
        </w:rPr>
        <w:t>предпосылок</w:t>
      </w:r>
      <w:r>
        <w:rPr>
          <w:spacing w:val="-7"/>
          <w:sz w:val="24"/>
        </w:rPr>
        <w:t xml:space="preserve"> </w:t>
      </w:r>
      <w:r>
        <w:rPr>
          <w:sz w:val="24"/>
        </w:rPr>
        <w:t xml:space="preserve">учебной </w:t>
      </w:r>
      <w:r>
        <w:rPr>
          <w:spacing w:val="-2"/>
          <w:sz w:val="24"/>
        </w:rPr>
        <w:t>деятельности;</w:t>
      </w:r>
    </w:p>
    <w:p w:rsidR="00153C15" w:rsidRDefault="00C1539A">
      <w:pPr>
        <w:pStyle w:val="a4"/>
        <w:numPr>
          <w:ilvl w:val="0"/>
          <w:numId w:val="70"/>
        </w:numPr>
        <w:tabs>
          <w:tab w:val="left" w:pos="1094"/>
        </w:tabs>
        <w:spacing w:line="275" w:lineRule="exact"/>
        <w:ind w:left="1094" w:hanging="182"/>
        <w:rPr>
          <w:sz w:val="24"/>
        </w:rPr>
      </w:pPr>
      <w:r>
        <w:rPr>
          <w:sz w:val="24"/>
        </w:rPr>
        <w:t>сохранение</w:t>
      </w:r>
      <w:r>
        <w:rPr>
          <w:spacing w:val="-8"/>
          <w:sz w:val="24"/>
        </w:rPr>
        <w:t xml:space="preserve"> </w:t>
      </w:r>
      <w:r>
        <w:rPr>
          <w:sz w:val="24"/>
        </w:rPr>
        <w:t>и</w:t>
      </w:r>
      <w:r>
        <w:rPr>
          <w:spacing w:val="-4"/>
          <w:sz w:val="24"/>
        </w:rPr>
        <w:t xml:space="preserve"> </w:t>
      </w:r>
      <w:r>
        <w:rPr>
          <w:sz w:val="24"/>
        </w:rPr>
        <w:t>укрепление</w:t>
      </w:r>
      <w:r>
        <w:rPr>
          <w:spacing w:val="-7"/>
          <w:sz w:val="24"/>
        </w:rPr>
        <w:t xml:space="preserve"> </w:t>
      </w:r>
      <w:r>
        <w:rPr>
          <w:spacing w:val="-2"/>
          <w:sz w:val="24"/>
        </w:rPr>
        <w:t>здоровья;</w:t>
      </w:r>
    </w:p>
    <w:p w:rsidR="00153C15" w:rsidRDefault="00C1539A">
      <w:pPr>
        <w:pStyle w:val="a4"/>
        <w:numPr>
          <w:ilvl w:val="0"/>
          <w:numId w:val="70"/>
        </w:numPr>
        <w:tabs>
          <w:tab w:val="left" w:pos="1031"/>
        </w:tabs>
        <w:spacing w:before="2"/>
        <w:ind w:left="1031" w:hanging="182"/>
        <w:rPr>
          <w:sz w:val="24"/>
        </w:rPr>
      </w:pPr>
      <w:r>
        <w:rPr>
          <w:sz w:val="24"/>
        </w:rPr>
        <w:t>коррекция</w:t>
      </w:r>
      <w:r>
        <w:rPr>
          <w:spacing w:val="-13"/>
          <w:sz w:val="24"/>
        </w:rPr>
        <w:t xml:space="preserve"> </w:t>
      </w:r>
      <w:r>
        <w:rPr>
          <w:sz w:val="24"/>
        </w:rPr>
        <w:t>недостатков</w:t>
      </w:r>
      <w:r>
        <w:rPr>
          <w:spacing w:val="-4"/>
          <w:sz w:val="24"/>
        </w:rPr>
        <w:t xml:space="preserve"> </w:t>
      </w:r>
      <w:r>
        <w:rPr>
          <w:sz w:val="24"/>
        </w:rPr>
        <w:t>в</w:t>
      </w:r>
      <w:r>
        <w:rPr>
          <w:spacing w:val="-5"/>
          <w:sz w:val="24"/>
        </w:rPr>
        <w:t xml:space="preserve"> </w:t>
      </w:r>
      <w:r>
        <w:rPr>
          <w:sz w:val="24"/>
        </w:rPr>
        <w:t>физическом</w:t>
      </w:r>
      <w:r>
        <w:rPr>
          <w:spacing w:val="-4"/>
          <w:sz w:val="24"/>
        </w:rPr>
        <w:t xml:space="preserve"> </w:t>
      </w:r>
      <w:r>
        <w:rPr>
          <w:sz w:val="24"/>
        </w:rPr>
        <w:t>и</w:t>
      </w:r>
      <w:r>
        <w:rPr>
          <w:spacing w:val="-11"/>
          <w:sz w:val="24"/>
        </w:rPr>
        <w:t xml:space="preserve"> </w:t>
      </w:r>
      <w:r>
        <w:rPr>
          <w:sz w:val="24"/>
        </w:rPr>
        <w:t>(или)</w:t>
      </w:r>
      <w:r>
        <w:rPr>
          <w:spacing w:val="-4"/>
          <w:sz w:val="24"/>
        </w:rPr>
        <w:t xml:space="preserve"> </w:t>
      </w:r>
      <w:r>
        <w:rPr>
          <w:sz w:val="24"/>
        </w:rPr>
        <w:t>психическом</w:t>
      </w:r>
      <w:r>
        <w:rPr>
          <w:spacing w:val="-4"/>
          <w:sz w:val="24"/>
        </w:rPr>
        <w:t xml:space="preserve"> </w:t>
      </w:r>
      <w:r>
        <w:rPr>
          <w:sz w:val="24"/>
        </w:rPr>
        <w:t>развитии</w:t>
      </w:r>
      <w:r>
        <w:rPr>
          <w:spacing w:val="-4"/>
          <w:sz w:val="24"/>
        </w:rPr>
        <w:t xml:space="preserve"> </w:t>
      </w:r>
      <w:r>
        <w:rPr>
          <w:spacing w:val="-2"/>
          <w:sz w:val="24"/>
        </w:rPr>
        <w:t>детей;</w:t>
      </w:r>
    </w:p>
    <w:p w:rsidR="00153C15" w:rsidRDefault="00C1539A">
      <w:pPr>
        <w:pStyle w:val="a4"/>
        <w:numPr>
          <w:ilvl w:val="0"/>
          <w:numId w:val="70"/>
        </w:numPr>
        <w:tabs>
          <w:tab w:val="left" w:pos="1127"/>
        </w:tabs>
        <w:spacing w:before="3"/>
        <w:ind w:right="273" w:firstLine="57"/>
        <w:rPr>
          <w:sz w:val="24"/>
        </w:rPr>
      </w:pPr>
      <w:r>
        <w:rPr>
          <w:sz w:val="24"/>
        </w:rPr>
        <w:t>создание современной развивающей предметно-пространственной среды, комфортной как для детей с ОВЗ, и для нормально развивающихся детей, их родителей (законных представителей) и педагогического коллектива;</w:t>
      </w:r>
    </w:p>
    <w:p w:rsidR="00153C15" w:rsidRDefault="00C1539A">
      <w:pPr>
        <w:pStyle w:val="a4"/>
        <w:numPr>
          <w:ilvl w:val="0"/>
          <w:numId w:val="70"/>
        </w:numPr>
        <w:tabs>
          <w:tab w:val="left" w:pos="1094"/>
        </w:tabs>
        <w:spacing w:line="274" w:lineRule="exact"/>
        <w:ind w:left="1094" w:hanging="182"/>
        <w:rPr>
          <w:sz w:val="24"/>
        </w:rPr>
      </w:pPr>
      <w:r>
        <w:rPr>
          <w:sz w:val="24"/>
        </w:rPr>
        <w:t>формирование</w:t>
      </w:r>
      <w:r>
        <w:rPr>
          <w:spacing w:val="-4"/>
          <w:sz w:val="24"/>
        </w:rPr>
        <w:t xml:space="preserve"> </w:t>
      </w:r>
      <w:r>
        <w:rPr>
          <w:sz w:val="24"/>
        </w:rPr>
        <w:t>у</w:t>
      </w:r>
      <w:r>
        <w:rPr>
          <w:spacing w:val="-14"/>
          <w:sz w:val="24"/>
        </w:rPr>
        <w:t xml:space="preserve"> </w:t>
      </w:r>
      <w:r>
        <w:rPr>
          <w:sz w:val="24"/>
        </w:rPr>
        <w:t>детей</w:t>
      </w:r>
      <w:r>
        <w:rPr>
          <w:spacing w:val="2"/>
          <w:sz w:val="24"/>
        </w:rPr>
        <w:t xml:space="preserve"> </w:t>
      </w:r>
      <w:r>
        <w:rPr>
          <w:sz w:val="24"/>
        </w:rPr>
        <w:t>общей</w:t>
      </w:r>
      <w:r>
        <w:rPr>
          <w:spacing w:val="-2"/>
          <w:sz w:val="24"/>
        </w:rPr>
        <w:t xml:space="preserve"> культуры.</w:t>
      </w:r>
    </w:p>
    <w:p w:rsidR="00153C15" w:rsidRDefault="00C1539A">
      <w:pPr>
        <w:pStyle w:val="a3"/>
        <w:spacing w:before="3"/>
        <w:ind w:left="854" w:right="266" w:firstLine="57"/>
      </w:pPr>
      <w:r>
        <w:t xml:space="preserve">Коррекционно-развивающая работа строится с учетом особых образовательных потребностей детей с ОВЗ и заключений </w:t>
      </w:r>
      <w:proofErr w:type="spellStart"/>
      <w:r>
        <w:t>психолого-медико-педагогической</w:t>
      </w:r>
      <w:proofErr w:type="spellEnd"/>
      <w:r>
        <w:t xml:space="preserve"> комиссии. Организация образовательного процесса в группах компенсирующей и комбинированной направленности предполагает соблюдение следующих позиций:</w:t>
      </w:r>
    </w:p>
    <w:p w:rsidR="00153C15" w:rsidRDefault="00C1539A">
      <w:pPr>
        <w:pStyle w:val="a4"/>
        <w:numPr>
          <w:ilvl w:val="0"/>
          <w:numId w:val="69"/>
        </w:numPr>
        <w:tabs>
          <w:tab w:val="left" w:pos="1189"/>
        </w:tabs>
        <w:ind w:right="264" w:firstLine="0"/>
        <w:rPr>
          <w:sz w:val="24"/>
        </w:rPr>
      </w:pPr>
      <w:r>
        <w:rPr>
          <w:sz w:val="24"/>
        </w:rPr>
        <w:t>проведение и содержание занятий с ребенком с ОВЗ специалистами дошкольной образовательной организации (учителем-логопедом, учителем-дефектологом, педагогом- психологом), воспитателями, педагогами дополнительного образования;</w:t>
      </w:r>
    </w:p>
    <w:p w:rsidR="00153C15" w:rsidRDefault="00C1539A">
      <w:pPr>
        <w:pStyle w:val="a4"/>
        <w:numPr>
          <w:ilvl w:val="0"/>
          <w:numId w:val="69"/>
        </w:numPr>
        <w:tabs>
          <w:tab w:val="left" w:pos="1242"/>
        </w:tabs>
        <w:spacing w:before="3"/>
        <w:ind w:right="282" w:firstLine="0"/>
        <w:rPr>
          <w:sz w:val="24"/>
        </w:rPr>
      </w:pPr>
      <w:r>
        <w:rPr>
          <w:sz w:val="24"/>
        </w:rPr>
        <w:t xml:space="preserve">регламент и содержание работы </w:t>
      </w:r>
      <w:proofErr w:type="spellStart"/>
      <w:r>
        <w:rPr>
          <w:sz w:val="24"/>
        </w:rPr>
        <w:t>психолого-медико-педагогического</w:t>
      </w:r>
      <w:proofErr w:type="spellEnd"/>
      <w:r>
        <w:rPr>
          <w:sz w:val="24"/>
        </w:rPr>
        <w:t xml:space="preserve"> консилиума (ПМПК) дошкольной образовательной организации.</w:t>
      </w:r>
    </w:p>
    <w:p w:rsidR="00153C15" w:rsidRDefault="00C1539A">
      <w:pPr>
        <w:pStyle w:val="a3"/>
        <w:ind w:left="854" w:right="271"/>
      </w:pPr>
      <w:r>
        <w:t xml:space="preserve">Координация реализации программы образования осуществляется на заседаниях </w:t>
      </w:r>
      <w:proofErr w:type="spellStart"/>
      <w:r>
        <w:t>психолого-медико-педагогического</w:t>
      </w:r>
      <w:proofErr w:type="spellEnd"/>
      <w:r>
        <w:rPr>
          <w:spacing w:val="-8"/>
        </w:rPr>
        <w:t xml:space="preserve"> </w:t>
      </w:r>
      <w:r>
        <w:t>консилиума</w:t>
      </w:r>
      <w:r>
        <w:rPr>
          <w:spacing w:val="-13"/>
        </w:rPr>
        <w:t xml:space="preserve"> </w:t>
      </w:r>
      <w:r>
        <w:t>с</w:t>
      </w:r>
      <w:r>
        <w:rPr>
          <w:spacing w:val="-6"/>
        </w:rPr>
        <w:t xml:space="preserve"> </w:t>
      </w:r>
      <w:r>
        <w:t>участием</w:t>
      </w:r>
      <w:r>
        <w:rPr>
          <w:spacing w:val="-11"/>
        </w:rPr>
        <w:t xml:space="preserve"> </w:t>
      </w:r>
      <w:r>
        <w:t>всех</w:t>
      </w:r>
      <w:r>
        <w:rPr>
          <w:spacing w:val="-13"/>
        </w:rPr>
        <w:t xml:space="preserve"> </w:t>
      </w:r>
      <w:r>
        <w:t>педагогов</w:t>
      </w:r>
      <w:r>
        <w:rPr>
          <w:spacing w:val="-11"/>
        </w:rPr>
        <w:t xml:space="preserve"> </w:t>
      </w:r>
      <w:r>
        <w:t>и</w:t>
      </w:r>
      <w:r>
        <w:rPr>
          <w:spacing w:val="-13"/>
        </w:rPr>
        <w:t xml:space="preserve"> </w:t>
      </w:r>
      <w:r>
        <w:t>специалистов, задействованных в реализации образовательной программы.</w:t>
      </w:r>
    </w:p>
    <w:p w:rsidR="00153C15" w:rsidRDefault="00153C15">
      <w:pPr>
        <w:pStyle w:val="a3"/>
        <w:sectPr w:rsidR="00153C15">
          <w:pgSz w:w="11920" w:h="16850"/>
          <w:pgMar w:top="1040" w:right="566" w:bottom="940" w:left="850" w:header="0" w:footer="750" w:gutter="0"/>
          <w:cols w:space="720"/>
        </w:sectPr>
      </w:pPr>
    </w:p>
    <w:p w:rsidR="00153C15" w:rsidRDefault="00C1539A">
      <w:pPr>
        <w:pStyle w:val="a3"/>
        <w:spacing w:before="72" w:line="275" w:lineRule="exact"/>
        <w:ind w:left="1272"/>
      </w:pPr>
      <w:r>
        <w:lastRenderedPageBreak/>
        <w:t>Для</w:t>
      </w:r>
      <w:r>
        <w:rPr>
          <w:spacing w:val="-9"/>
        </w:rPr>
        <w:t xml:space="preserve"> </w:t>
      </w:r>
      <w:r>
        <w:t>детей</w:t>
      </w:r>
      <w:r>
        <w:rPr>
          <w:spacing w:val="-4"/>
        </w:rPr>
        <w:t xml:space="preserve"> </w:t>
      </w:r>
      <w:proofErr w:type="spellStart"/>
      <w:r>
        <w:t>общеразвивающих</w:t>
      </w:r>
      <w:proofErr w:type="spellEnd"/>
      <w:r>
        <w:rPr>
          <w:spacing w:val="-5"/>
        </w:rPr>
        <w:t xml:space="preserve"> </w:t>
      </w:r>
      <w:r>
        <w:t>групп</w:t>
      </w:r>
      <w:r>
        <w:rPr>
          <w:spacing w:val="-4"/>
        </w:rPr>
        <w:t xml:space="preserve"> </w:t>
      </w:r>
      <w:r>
        <w:t>работает</w:t>
      </w:r>
      <w:r>
        <w:rPr>
          <w:spacing w:val="-1"/>
        </w:rPr>
        <w:t xml:space="preserve"> </w:t>
      </w:r>
      <w:r>
        <w:t>логопед</w:t>
      </w:r>
      <w:r>
        <w:rPr>
          <w:spacing w:val="-7"/>
        </w:rPr>
        <w:t xml:space="preserve"> </w:t>
      </w:r>
      <w:r>
        <w:t>и</w:t>
      </w:r>
      <w:r>
        <w:rPr>
          <w:spacing w:val="1"/>
        </w:rPr>
        <w:t xml:space="preserve"> </w:t>
      </w:r>
      <w:r>
        <w:rPr>
          <w:spacing w:val="-2"/>
        </w:rPr>
        <w:t>психолог.</w:t>
      </w:r>
    </w:p>
    <w:p w:rsidR="00153C15" w:rsidRDefault="00C1539A">
      <w:pPr>
        <w:pStyle w:val="a3"/>
        <w:tabs>
          <w:tab w:val="left" w:pos="2784"/>
          <w:tab w:val="left" w:pos="4854"/>
          <w:tab w:val="left" w:pos="7222"/>
          <w:tab w:val="left" w:pos="9132"/>
        </w:tabs>
        <w:ind w:left="854" w:right="276"/>
      </w:pPr>
      <w:r>
        <w:t xml:space="preserve">Организация коррекционной работы планируется по пособию для психологов и педагогов </w:t>
      </w:r>
      <w:r>
        <w:rPr>
          <w:spacing w:val="-2"/>
        </w:rPr>
        <w:t>Александра</w:t>
      </w:r>
      <w:r>
        <w:tab/>
      </w:r>
      <w:r>
        <w:rPr>
          <w:spacing w:val="-2"/>
        </w:rPr>
        <w:t>Николаевича</w:t>
      </w:r>
      <w:r>
        <w:tab/>
      </w:r>
      <w:proofErr w:type="spellStart"/>
      <w:r>
        <w:t>Веракса</w:t>
      </w:r>
      <w:proofErr w:type="spellEnd"/>
      <w:r>
        <w:t>, Марии</w:t>
      </w:r>
      <w:r>
        <w:tab/>
      </w:r>
      <w:r>
        <w:rPr>
          <w:spacing w:val="-2"/>
        </w:rPr>
        <w:t>Федоровны</w:t>
      </w:r>
      <w:r>
        <w:tab/>
      </w:r>
      <w:proofErr w:type="spellStart"/>
      <w:r>
        <w:rPr>
          <w:spacing w:val="-2"/>
        </w:rPr>
        <w:t>Гуторовой</w:t>
      </w:r>
      <w:proofErr w:type="spellEnd"/>
      <w:r>
        <w:rPr>
          <w:spacing w:val="-2"/>
        </w:rPr>
        <w:t xml:space="preserve"> </w:t>
      </w:r>
      <w:r>
        <w:t>Практический психолог в детском саду: Пособие для психологов и педагогов</w:t>
      </w:r>
    </w:p>
    <w:p w:rsidR="00153C15" w:rsidRDefault="00C1539A">
      <w:pPr>
        <w:pStyle w:val="a3"/>
        <w:spacing w:line="274" w:lineRule="exact"/>
        <w:ind w:left="854"/>
      </w:pPr>
      <w:r>
        <w:t>Исходя</w:t>
      </w:r>
      <w:r>
        <w:rPr>
          <w:spacing w:val="-4"/>
        </w:rPr>
        <w:t xml:space="preserve"> </w:t>
      </w:r>
      <w:r>
        <w:t>из</w:t>
      </w:r>
      <w:r>
        <w:rPr>
          <w:spacing w:val="-1"/>
        </w:rPr>
        <w:t xml:space="preserve"> </w:t>
      </w:r>
      <w:r>
        <w:t>Положения</w:t>
      </w:r>
      <w:r>
        <w:rPr>
          <w:spacing w:val="-7"/>
        </w:rPr>
        <w:t xml:space="preserve"> </w:t>
      </w:r>
      <w:r>
        <w:t>о</w:t>
      </w:r>
      <w:r>
        <w:rPr>
          <w:spacing w:val="-1"/>
        </w:rPr>
        <w:t xml:space="preserve"> </w:t>
      </w:r>
      <w:r>
        <w:t>службе</w:t>
      </w:r>
      <w:r>
        <w:rPr>
          <w:spacing w:val="-3"/>
        </w:rPr>
        <w:t xml:space="preserve"> </w:t>
      </w:r>
      <w:r>
        <w:t>практической</w:t>
      </w:r>
      <w:r>
        <w:rPr>
          <w:spacing w:val="-1"/>
        </w:rPr>
        <w:t xml:space="preserve"> </w:t>
      </w:r>
      <w:r>
        <w:t>психологии</w:t>
      </w:r>
      <w:r>
        <w:rPr>
          <w:spacing w:val="-5"/>
        </w:rPr>
        <w:t xml:space="preserve"> </w:t>
      </w:r>
      <w:r>
        <w:t>в</w:t>
      </w:r>
      <w:r>
        <w:rPr>
          <w:spacing w:val="-5"/>
        </w:rPr>
        <w:t xml:space="preserve"> </w:t>
      </w:r>
      <w:r>
        <w:t>системе</w:t>
      </w:r>
      <w:r>
        <w:rPr>
          <w:spacing w:val="-7"/>
        </w:rPr>
        <w:t xml:space="preserve"> </w:t>
      </w:r>
      <w:r>
        <w:rPr>
          <w:spacing w:val="-2"/>
        </w:rPr>
        <w:t>образования,</w:t>
      </w:r>
    </w:p>
    <w:p w:rsidR="00153C15" w:rsidRDefault="00C1539A">
      <w:pPr>
        <w:pStyle w:val="a3"/>
        <w:spacing w:before="4" w:line="237" w:lineRule="auto"/>
        <w:ind w:left="854" w:right="384"/>
      </w:pPr>
      <w:r>
        <w:t>утвержденного</w:t>
      </w:r>
      <w:r>
        <w:rPr>
          <w:spacing w:val="-2"/>
        </w:rPr>
        <w:t xml:space="preserve"> </w:t>
      </w:r>
      <w:r>
        <w:t>приказом</w:t>
      </w:r>
      <w:r>
        <w:rPr>
          <w:spacing w:val="-5"/>
        </w:rPr>
        <w:t xml:space="preserve"> </w:t>
      </w:r>
      <w:r>
        <w:t>Министерства</w:t>
      </w:r>
      <w:r>
        <w:rPr>
          <w:spacing w:val="-12"/>
        </w:rPr>
        <w:t xml:space="preserve"> </w:t>
      </w:r>
      <w:r>
        <w:t>образования</w:t>
      </w:r>
      <w:r>
        <w:rPr>
          <w:spacing w:val="-2"/>
        </w:rPr>
        <w:t xml:space="preserve"> </w:t>
      </w:r>
      <w:r>
        <w:t>РФ</w:t>
      </w:r>
      <w:r>
        <w:rPr>
          <w:spacing w:val="-5"/>
        </w:rPr>
        <w:t xml:space="preserve"> </w:t>
      </w:r>
      <w:r>
        <w:t>№</w:t>
      </w:r>
      <w:r>
        <w:rPr>
          <w:spacing w:val="-1"/>
        </w:rPr>
        <w:t xml:space="preserve"> </w:t>
      </w:r>
      <w:r>
        <w:t>636</w:t>
      </w:r>
      <w:r>
        <w:rPr>
          <w:spacing w:val="-11"/>
        </w:rPr>
        <w:t xml:space="preserve"> </w:t>
      </w:r>
      <w:r>
        <w:t>от</w:t>
      </w:r>
      <w:r>
        <w:rPr>
          <w:spacing w:val="-2"/>
        </w:rPr>
        <w:t xml:space="preserve"> </w:t>
      </w:r>
      <w:r>
        <w:t>22.10.1999</w:t>
      </w:r>
      <w:r>
        <w:rPr>
          <w:spacing w:val="-6"/>
        </w:rPr>
        <w:t xml:space="preserve"> </w:t>
      </w:r>
      <w:r>
        <w:t>года,</w:t>
      </w:r>
      <w:r>
        <w:rPr>
          <w:spacing w:val="-5"/>
        </w:rPr>
        <w:t xml:space="preserve"> </w:t>
      </w:r>
      <w:r>
        <w:t>можно выделить следующие направления деятельности психолога.</w:t>
      </w:r>
    </w:p>
    <w:p w:rsidR="00153C15" w:rsidRDefault="00C1539A">
      <w:pPr>
        <w:pStyle w:val="a3"/>
        <w:spacing w:before="3"/>
        <w:ind w:left="854" w:right="290" w:firstLine="178"/>
        <w:jc w:val="left"/>
      </w:pPr>
      <w:r>
        <w:rPr>
          <w:i/>
        </w:rPr>
        <w:t>Психологическое</w:t>
      </w:r>
      <w:r>
        <w:rPr>
          <w:i/>
          <w:spacing w:val="-5"/>
        </w:rPr>
        <w:t xml:space="preserve"> </w:t>
      </w:r>
      <w:r>
        <w:rPr>
          <w:i/>
        </w:rPr>
        <w:t>просвещение</w:t>
      </w:r>
      <w:r>
        <w:rPr>
          <w:i/>
          <w:spacing w:val="-3"/>
        </w:rPr>
        <w:t xml:space="preserve"> </w:t>
      </w:r>
      <w:r>
        <w:rPr>
          <w:i/>
        </w:rPr>
        <w:t>—</w:t>
      </w:r>
      <w:r>
        <w:rPr>
          <w:i/>
          <w:spacing w:val="-6"/>
        </w:rPr>
        <w:t xml:space="preserve"> </w:t>
      </w:r>
      <w:r>
        <w:t>формирование у</w:t>
      </w:r>
      <w:r>
        <w:rPr>
          <w:spacing w:val="-13"/>
        </w:rPr>
        <w:t xml:space="preserve"> </w:t>
      </w:r>
      <w:r>
        <w:t>родителей,</w:t>
      </w:r>
      <w:r>
        <w:rPr>
          <w:spacing w:val="-7"/>
        </w:rPr>
        <w:t xml:space="preserve"> </w:t>
      </w:r>
      <w:r>
        <w:t>педагогического</w:t>
      </w:r>
      <w:r>
        <w:rPr>
          <w:spacing w:val="-4"/>
        </w:rPr>
        <w:t xml:space="preserve"> </w:t>
      </w:r>
      <w:r>
        <w:t>персонала и руководителей образовательных учреждений потребности в психологических знаниях, желания использовать их в интересах собственного развития; создание условий для полноценного личностного развития и самоопределения воспитанников на каждом</w:t>
      </w:r>
    </w:p>
    <w:p w:rsidR="00153C15" w:rsidRDefault="00C1539A">
      <w:pPr>
        <w:pStyle w:val="a3"/>
        <w:spacing w:before="3" w:line="237" w:lineRule="auto"/>
        <w:ind w:left="854"/>
        <w:jc w:val="left"/>
      </w:pPr>
      <w:r>
        <w:t>возрастном</w:t>
      </w:r>
      <w:r>
        <w:rPr>
          <w:spacing w:val="-7"/>
        </w:rPr>
        <w:t xml:space="preserve"> </w:t>
      </w:r>
      <w:r>
        <w:t>этапе,</w:t>
      </w:r>
      <w:r>
        <w:rPr>
          <w:spacing w:val="-2"/>
        </w:rPr>
        <w:t xml:space="preserve"> </w:t>
      </w:r>
      <w:r>
        <w:t>а</w:t>
      </w:r>
      <w:r>
        <w:rPr>
          <w:spacing w:val="-9"/>
        </w:rPr>
        <w:t xml:space="preserve"> </w:t>
      </w:r>
      <w:r>
        <w:t>также</w:t>
      </w:r>
      <w:r>
        <w:rPr>
          <w:spacing w:val="-5"/>
        </w:rPr>
        <w:t xml:space="preserve"> </w:t>
      </w:r>
      <w:r>
        <w:t>своевременное</w:t>
      </w:r>
      <w:r>
        <w:rPr>
          <w:spacing w:val="-5"/>
        </w:rPr>
        <w:t xml:space="preserve"> </w:t>
      </w:r>
      <w:r>
        <w:t>предупреждение возможных</w:t>
      </w:r>
      <w:r>
        <w:rPr>
          <w:spacing w:val="-9"/>
        </w:rPr>
        <w:t xml:space="preserve"> </w:t>
      </w:r>
      <w:r>
        <w:t>нарушений</w:t>
      </w:r>
      <w:r>
        <w:rPr>
          <w:spacing w:val="-3"/>
        </w:rPr>
        <w:t xml:space="preserve"> </w:t>
      </w:r>
      <w:r>
        <w:t>в становлении личности и развитии интеллекта.</w:t>
      </w:r>
    </w:p>
    <w:p w:rsidR="00153C15" w:rsidRDefault="00C1539A">
      <w:pPr>
        <w:pStyle w:val="a3"/>
        <w:spacing w:before="3"/>
        <w:ind w:left="854" w:right="398" w:firstLine="178"/>
        <w:jc w:val="left"/>
      </w:pPr>
      <w:r>
        <w:rPr>
          <w:i/>
        </w:rPr>
        <w:t>Психологическая</w:t>
      </w:r>
      <w:r>
        <w:rPr>
          <w:i/>
          <w:spacing w:val="-6"/>
        </w:rPr>
        <w:t xml:space="preserve"> </w:t>
      </w:r>
      <w:r>
        <w:rPr>
          <w:i/>
        </w:rPr>
        <w:t>профилактика</w:t>
      </w:r>
      <w:r>
        <w:rPr>
          <w:i/>
          <w:spacing w:val="-4"/>
        </w:rPr>
        <w:t xml:space="preserve"> </w:t>
      </w:r>
      <w:r>
        <w:rPr>
          <w:i/>
        </w:rPr>
        <w:t>—</w:t>
      </w:r>
      <w:r>
        <w:rPr>
          <w:i/>
          <w:spacing w:val="-7"/>
        </w:rPr>
        <w:t xml:space="preserve"> </w:t>
      </w:r>
      <w:r>
        <w:t>обеспечение</w:t>
      </w:r>
      <w:r>
        <w:rPr>
          <w:spacing w:val="-2"/>
        </w:rPr>
        <w:t xml:space="preserve"> </w:t>
      </w:r>
      <w:r>
        <w:t>условий</w:t>
      </w:r>
      <w:r>
        <w:rPr>
          <w:spacing w:val="-13"/>
        </w:rPr>
        <w:t xml:space="preserve"> </w:t>
      </w:r>
      <w:r>
        <w:t>оптимального</w:t>
      </w:r>
      <w:r>
        <w:rPr>
          <w:spacing w:val="-5"/>
        </w:rPr>
        <w:t xml:space="preserve"> </w:t>
      </w:r>
      <w:r>
        <w:t>перехода</w:t>
      </w:r>
      <w:r>
        <w:rPr>
          <w:spacing w:val="-6"/>
        </w:rPr>
        <w:t xml:space="preserve"> </w:t>
      </w:r>
      <w:r>
        <w:t>детей на следующую возрастную ступень, предупреждение возможных осложнений в психическом развитии и становлении личности в процессе непрерывной социализации; разработка конкретных рекомендаций педагогическому персоналу, родителям по оказанию помощи в вопросах воспитания и развития детей.</w:t>
      </w:r>
    </w:p>
    <w:p w:rsidR="00153C15" w:rsidRDefault="00C1539A">
      <w:pPr>
        <w:pStyle w:val="a3"/>
        <w:ind w:left="854" w:right="630" w:firstLine="178"/>
        <w:jc w:val="left"/>
      </w:pPr>
      <w:r>
        <w:rPr>
          <w:i/>
        </w:rPr>
        <w:t xml:space="preserve">Психологическая диагностика </w:t>
      </w:r>
      <w:r>
        <w:t>– получение своевременной информации об индивидуально-психологических особенностях детей, динамике процесса их развития, необходимой для оказания психологической помощи воспитанникам, родителям и педагогам;</w:t>
      </w:r>
      <w:r>
        <w:rPr>
          <w:spacing w:val="-9"/>
        </w:rPr>
        <w:t xml:space="preserve"> </w:t>
      </w:r>
      <w:r>
        <w:t>выявление</w:t>
      </w:r>
      <w:r>
        <w:rPr>
          <w:spacing w:val="-5"/>
        </w:rPr>
        <w:t xml:space="preserve"> </w:t>
      </w:r>
      <w:r>
        <w:t>возможностей,</w:t>
      </w:r>
      <w:r>
        <w:rPr>
          <w:spacing w:val="-7"/>
        </w:rPr>
        <w:t xml:space="preserve"> </w:t>
      </w:r>
      <w:r>
        <w:t>интересов,</w:t>
      </w:r>
      <w:r>
        <w:rPr>
          <w:spacing w:val="-2"/>
        </w:rPr>
        <w:t xml:space="preserve"> </w:t>
      </w:r>
      <w:r>
        <w:t>способностей</w:t>
      </w:r>
      <w:r>
        <w:rPr>
          <w:spacing w:val="-8"/>
        </w:rPr>
        <w:t xml:space="preserve"> </w:t>
      </w:r>
      <w:r>
        <w:t>и</w:t>
      </w:r>
      <w:r>
        <w:rPr>
          <w:spacing w:val="-3"/>
        </w:rPr>
        <w:t xml:space="preserve"> </w:t>
      </w:r>
      <w:r>
        <w:t>склонностей</w:t>
      </w:r>
      <w:r>
        <w:rPr>
          <w:spacing w:val="-8"/>
        </w:rPr>
        <w:t xml:space="preserve"> </w:t>
      </w:r>
      <w:r>
        <w:t>детей</w:t>
      </w:r>
      <w:r>
        <w:rPr>
          <w:spacing w:val="-4"/>
        </w:rPr>
        <w:t xml:space="preserve"> </w:t>
      </w:r>
      <w:r>
        <w:t>для обеспечения наиболее полного личностного развития.</w:t>
      </w:r>
    </w:p>
    <w:p w:rsidR="00153C15" w:rsidRDefault="00C1539A">
      <w:pPr>
        <w:pStyle w:val="a3"/>
        <w:spacing w:before="2"/>
        <w:ind w:left="854" w:firstLine="178"/>
        <w:jc w:val="left"/>
      </w:pPr>
      <w:r>
        <w:rPr>
          <w:i/>
        </w:rPr>
        <w:t xml:space="preserve">Развивающая и </w:t>
      </w:r>
      <w:proofErr w:type="spellStart"/>
      <w:r>
        <w:rPr>
          <w:i/>
        </w:rPr>
        <w:t>психокоррекционная</w:t>
      </w:r>
      <w:proofErr w:type="spellEnd"/>
      <w:r>
        <w:rPr>
          <w:i/>
        </w:rPr>
        <w:t xml:space="preserve"> работа — </w:t>
      </w:r>
      <w:r>
        <w:t>активное взаимодействие педагога- психолога</w:t>
      </w:r>
      <w:r>
        <w:rPr>
          <w:spacing w:val="-4"/>
        </w:rPr>
        <w:t xml:space="preserve"> </w:t>
      </w:r>
      <w:r>
        <w:t>с</w:t>
      </w:r>
      <w:r>
        <w:rPr>
          <w:spacing w:val="-4"/>
        </w:rPr>
        <w:t xml:space="preserve"> </w:t>
      </w:r>
      <w:r>
        <w:t>детьми</w:t>
      </w:r>
      <w:r>
        <w:rPr>
          <w:spacing w:val="-7"/>
        </w:rPr>
        <w:t xml:space="preserve"> </w:t>
      </w:r>
      <w:r>
        <w:t>и</w:t>
      </w:r>
      <w:r>
        <w:rPr>
          <w:spacing w:val="-2"/>
        </w:rPr>
        <w:t xml:space="preserve"> </w:t>
      </w:r>
      <w:r>
        <w:t>взрослыми,</w:t>
      </w:r>
      <w:r>
        <w:rPr>
          <w:spacing w:val="-9"/>
        </w:rPr>
        <w:t xml:space="preserve"> </w:t>
      </w:r>
      <w:r>
        <w:t>обеспечивающими</w:t>
      </w:r>
      <w:r>
        <w:rPr>
          <w:spacing w:val="-7"/>
        </w:rPr>
        <w:t xml:space="preserve"> </w:t>
      </w:r>
      <w:r>
        <w:t>психическое</w:t>
      </w:r>
      <w:r>
        <w:rPr>
          <w:spacing w:val="-4"/>
        </w:rPr>
        <w:t xml:space="preserve"> </w:t>
      </w:r>
      <w:r>
        <w:t>развитие</w:t>
      </w:r>
      <w:r>
        <w:rPr>
          <w:spacing w:val="-8"/>
        </w:rPr>
        <w:t xml:space="preserve"> </w:t>
      </w:r>
      <w:r>
        <w:t>и</w:t>
      </w:r>
      <w:r>
        <w:rPr>
          <w:spacing w:val="-2"/>
        </w:rPr>
        <w:t xml:space="preserve"> </w:t>
      </w:r>
      <w:r>
        <w:t>становление личности дошкольников, реализацию возрастных и индивидуальных особенностей</w:t>
      </w:r>
    </w:p>
    <w:p w:rsidR="00153C15" w:rsidRDefault="00C1539A">
      <w:pPr>
        <w:pStyle w:val="a3"/>
        <w:ind w:left="854" w:right="290"/>
        <w:jc w:val="left"/>
      </w:pPr>
      <w:r>
        <w:t>развития;</w:t>
      </w:r>
      <w:r>
        <w:rPr>
          <w:spacing w:val="-7"/>
        </w:rPr>
        <w:t xml:space="preserve"> </w:t>
      </w:r>
      <w:r>
        <w:t>участие</w:t>
      </w:r>
      <w:r>
        <w:rPr>
          <w:spacing w:val="-3"/>
        </w:rPr>
        <w:t xml:space="preserve"> </w:t>
      </w:r>
      <w:r>
        <w:t>в</w:t>
      </w:r>
      <w:r>
        <w:rPr>
          <w:spacing w:val="-1"/>
        </w:rPr>
        <w:t xml:space="preserve"> </w:t>
      </w:r>
      <w:r>
        <w:t>разработке,</w:t>
      </w:r>
      <w:r>
        <w:rPr>
          <w:spacing w:val="-5"/>
        </w:rPr>
        <w:t xml:space="preserve"> </w:t>
      </w:r>
      <w:r>
        <w:t>апробации</w:t>
      </w:r>
      <w:r>
        <w:rPr>
          <w:spacing w:val="-6"/>
        </w:rPr>
        <w:t xml:space="preserve"> </w:t>
      </w:r>
      <w:r>
        <w:t>и</w:t>
      </w:r>
      <w:r>
        <w:rPr>
          <w:spacing w:val="-6"/>
        </w:rPr>
        <w:t xml:space="preserve"> </w:t>
      </w:r>
      <w:r>
        <w:t>внедрении</w:t>
      </w:r>
      <w:r>
        <w:rPr>
          <w:spacing w:val="-1"/>
        </w:rPr>
        <w:t xml:space="preserve"> </w:t>
      </w:r>
      <w:r>
        <w:t>комплексных</w:t>
      </w:r>
      <w:r>
        <w:rPr>
          <w:spacing w:val="-7"/>
        </w:rPr>
        <w:t xml:space="preserve"> </w:t>
      </w:r>
      <w:proofErr w:type="spellStart"/>
      <w:r>
        <w:t>медико-психолого</w:t>
      </w:r>
      <w:proofErr w:type="spellEnd"/>
      <w:r>
        <w:t>- педагогических и коррекционных программ; реализация комплекса индивидуально ориентированных мер по ослаблению, снижению или устранению отклонений в физическом, психическом, нравственном развитии детей.</w:t>
      </w:r>
    </w:p>
    <w:p w:rsidR="00153C15" w:rsidRDefault="00C1539A">
      <w:pPr>
        <w:pStyle w:val="a3"/>
        <w:ind w:left="854" w:firstLine="178"/>
        <w:jc w:val="left"/>
      </w:pPr>
      <w:r>
        <w:rPr>
          <w:i/>
        </w:rPr>
        <w:t>Психологическое</w:t>
      </w:r>
      <w:r>
        <w:rPr>
          <w:i/>
          <w:spacing w:val="-9"/>
        </w:rPr>
        <w:t xml:space="preserve"> </w:t>
      </w:r>
      <w:r>
        <w:rPr>
          <w:i/>
        </w:rPr>
        <w:t>консультирование</w:t>
      </w:r>
      <w:r>
        <w:rPr>
          <w:i/>
          <w:spacing w:val="-6"/>
        </w:rPr>
        <w:t xml:space="preserve"> </w:t>
      </w:r>
      <w:r>
        <w:rPr>
          <w:i/>
        </w:rPr>
        <w:t>—</w:t>
      </w:r>
      <w:r>
        <w:rPr>
          <w:i/>
          <w:spacing w:val="-10"/>
        </w:rPr>
        <w:t xml:space="preserve"> </w:t>
      </w:r>
      <w:r>
        <w:t>консультирование</w:t>
      </w:r>
      <w:r>
        <w:rPr>
          <w:spacing w:val="-9"/>
        </w:rPr>
        <w:t xml:space="preserve"> </w:t>
      </w:r>
      <w:r>
        <w:t>администрации</w:t>
      </w:r>
      <w:r>
        <w:rPr>
          <w:spacing w:val="-12"/>
        </w:rPr>
        <w:t xml:space="preserve"> </w:t>
      </w:r>
      <w:r>
        <w:t>дошкольного учреждения по вопросам управления педагогическим коллективом; консультирование педагогов по вопросам развития, обучения и воспитания детей; консультирование</w:t>
      </w:r>
    </w:p>
    <w:p w:rsidR="00153C15" w:rsidRDefault="00C1539A">
      <w:pPr>
        <w:pStyle w:val="a3"/>
        <w:spacing w:line="275" w:lineRule="exact"/>
        <w:ind w:left="854"/>
        <w:jc w:val="left"/>
      </w:pPr>
      <w:r>
        <w:t>представителей</w:t>
      </w:r>
      <w:r>
        <w:rPr>
          <w:spacing w:val="-4"/>
        </w:rPr>
        <w:t xml:space="preserve"> </w:t>
      </w:r>
      <w:r>
        <w:t>других</w:t>
      </w:r>
      <w:r>
        <w:rPr>
          <w:spacing w:val="-7"/>
        </w:rPr>
        <w:t xml:space="preserve"> </w:t>
      </w:r>
      <w:r>
        <w:t>служб</w:t>
      </w:r>
      <w:r>
        <w:rPr>
          <w:spacing w:val="-4"/>
        </w:rPr>
        <w:t xml:space="preserve"> </w:t>
      </w:r>
      <w:r>
        <w:t>и</w:t>
      </w:r>
      <w:r>
        <w:rPr>
          <w:spacing w:val="-1"/>
        </w:rPr>
        <w:t xml:space="preserve"> </w:t>
      </w:r>
      <w:r>
        <w:t>государственных</w:t>
      </w:r>
      <w:r>
        <w:rPr>
          <w:spacing w:val="-7"/>
        </w:rPr>
        <w:t xml:space="preserve"> </w:t>
      </w:r>
      <w:r>
        <w:t>органов,</w:t>
      </w:r>
      <w:r>
        <w:rPr>
          <w:spacing w:val="-9"/>
        </w:rPr>
        <w:t xml:space="preserve"> </w:t>
      </w:r>
      <w:r>
        <w:t>обращающихся</w:t>
      </w:r>
      <w:r>
        <w:rPr>
          <w:spacing w:val="-2"/>
        </w:rPr>
        <w:t xml:space="preserve"> </w:t>
      </w:r>
      <w:r>
        <w:rPr>
          <w:spacing w:val="-10"/>
        </w:rPr>
        <w:t>в</w:t>
      </w:r>
    </w:p>
    <w:p w:rsidR="00153C15" w:rsidRDefault="00C1539A">
      <w:pPr>
        <w:pStyle w:val="a3"/>
        <w:spacing w:line="242" w:lineRule="auto"/>
        <w:ind w:left="854" w:right="398"/>
        <w:jc w:val="left"/>
      </w:pPr>
      <w:r>
        <w:t>образовательное</w:t>
      </w:r>
      <w:r>
        <w:rPr>
          <w:spacing w:val="-9"/>
        </w:rPr>
        <w:t xml:space="preserve"> </w:t>
      </w:r>
      <w:r>
        <w:t>учреждение</w:t>
      </w:r>
      <w:r>
        <w:rPr>
          <w:spacing w:val="-4"/>
        </w:rPr>
        <w:t xml:space="preserve"> </w:t>
      </w:r>
      <w:r>
        <w:t>с</w:t>
      </w:r>
      <w:r>
        <w:rPr>
          <w:spacing w:val="-4"/>
        </w:rPr>
        <w:t xml:space="preserve"> </w:t>
      </w:r>
      <w:r>
        <w:t>вопросами,</w:t>
      </w:r>
      <w:r>
        <w:rPr>
          <w:spacing w:val="-2"/>
        </w:rPr>
        <w:t xml:space="preserve"> </w:t>
      </w:r>
      <w:r>
        <w:t>связанными</w:t>
      </w:r>
      <w:r>
        <w:rPr>
          <w:spacing w:val="-7"/>
        </w:rPr>
        <w:t xml:space="preserve"> </w:t>
      </w:r>
      <w:r>
        <w:t>с</w:t>
      </w:r>
      <w:r>
        <w:rPr>
          <w:spacing w:val="-4"/>
        </w:rPr>
        <w:t xml:space="preserve"> </w:t>
      </w:r>
      <w:r>
        <w:t>развитием</w:t>
      </w:r>
      <w:r>
        <w:rPr>
          <w:spacing w:val="-6"/>
        </w:rPr>
        <w:t xml:space="preserve"> </w:t>
      </w:r>
      <w:r>
        <w:t>детей</w:t>
      </w:r>
      <w:r>
        <w:rPr>
          <w:spacing w:val="-3"/>
        </w:rPr>
        <w:t xml:space="preserve"> </w:t>
      </w:r>
      <w:r>
        <w:t>и</w:t>
      </w:r>
      <w:r>
        <w:rPr>
          <w:spacing w:val="-7"/>
        </w:rPr>
        <w:t xml:space="preserve"> </w:t>
      </w:r>
      <w:r>
        <w:t>проблемами их возрастных и индивидуальных особенностей психического и личностного развития.</w:t>
      </w:r>
    </w:p>
    <w:p w:rsidR="00153C15" w:rsidRDefault="00C1539A">
      <w:pPr>
        <w:pStyle w:val="a3"/>
        <w:spacing w:line="271" w:lineRule="exact"/>
        <w:ind w:left="1032"/>
        <w:jc w:val="left"/>
      </w:pPr>
      <w:r>
        <w:t>Среди</w:t>
      </w:r>
      <w:r>
        <w:rPr>
          <w:spacing w:val="-5"/>
        </w:rPr>
        <w:t xml:space="preserve"> </w:t>
      </w:r>
      <w:r>
        <w:t>должностных</w:t>
      </w:r>
      <w:r>
        <w:rPr>
          <w:spacing w:val="-12"/>
        </w:rPr>
        <w:t xml:space="preserve"> </w:t>
      </w:r>
      <w:r>
        <w:t>обязанностей</w:t>
      </w:r>
      <w:r>
        <w:rPr>
          <w:spacing w:val="-8"/>
        </w:rPr>
        <w:t xml:space="preserve"> </w:t>
      </w:r>
      <w:r>
        <w:t>педагога-психолога</w:t>
      </w:r>
      <w:r>
        <w:rPr>
          <w:spacing w:val="-7"/>
        </w:rPr>
        <w:t xml:space="preserve"> </w:t>
      </w:r>
      <w:r>
        <w:rPr>
          <w:spacing w:val="-2"/>
        </w:rPr>
        <w:t>выделяют</w:t>
      </w:r>
    </w:p>
    <w:p w:rsidR="00153C15" w:rsidRDefault="00C1539A">
      <w:pPr>
        <w:pStyle w:val="a3"/>
        <w:spacing w:before="9" w:line="237" w:lineRule="auto"/>
        <w:ind w:left="854" w:right="630"/>
        <w:jc w:val="left"/>
      </w:pPr>
      <w:r>
        <w:t>следующие:</w:t>
      </w:r>
      <w:r>
        <w:rPr>
          <w:spacing w:val="-4"/>
        </w:rPr>
        <w:t xml:space="preserve"> </w:t>
      </w:r>
      <w:r>
        <w:t>проведение</w:t>
      </w:r>
      <w:r>
        <w:rPr>
          <w:spacing w:val="-5"/>
        </w:rPr>
        <w:t xml:space="preserve"> </w:t>
      </w:r>
      <w:r>
        <w:t>в</w:t>
      </w:r>
      <w:r>
        <w:rPr>
          <w:spacing w:val="-11"/>
        </w:rPr>
        <w:t xml:space="preserve"> </w:t>
      </w:r>
      <w:r>
        <w:t>образовательном</w:t>
      </w:r>
      <w:r>
        <w:rPr>
          <w:spacing w:val="-7"/>
        </w:rPr>
        <w:t xml:space="preserve"> </w:t>
      </w:r>
      <w:r>
        <w:t>учреждении</w:t>
      </w:r>
      <w:r>
        <w:rPr>
          <w:spacing w:val="-3"/>
        </w:rPr>
        <w:t xml:space="preserve"> </w:t>
      </w:r>
      <w:r>
        <w:t>работы,</w:t>
      </w:r>
      <w:r>
        <w:rPr>
          <w:spacing w:val="-7"/>
        </w:rPr>
        <w:t xml:space="preserve"> </w:t>
      </w:r>
      <w:r>
        <w:t>направленной</w:t>
      </w:r>
      <w:r>
        <w:rPr>
          <w:spacing w:val="-8"/>
        </w:rPr>
        <w:t xml:space="preserve"> </w:t>
      </w:r>
      <w:r>
        <w:t>на обеспечение психологического здоровья и развития личности детей;</w:t>
      </w:r>
    </w:p>
    <w:p w:rsidR="00153C15" w:rsidRDefault="00C1539A">
      <w:pPr>
        <w:pStyle w:val="a4"/>
        <w:numPr>
          <w:ilvl w:val="0"/>
          <w:numId w:val="68"/>
        </w:numPr>
        <w:tabs>
          <w:tab w:val="left" w:pos="1176"/>
        </w:tabs>
        <w:spacing w:line="242" w:lineRule="auto"/>
        <w:ind w:right="550" w:firstLine="178"/>
        <w:jc w:val="left"/>
        <w:rPr>
          <w:sz w:val="24"/>
        </w:rPr>
      </w:pPr>
      <w:r>
        <w:rPr>
          <w:sz w:val="24"/>
        </w:rPr>
        <w:t>выявление</w:t>
      </w:r>
      <w:r>
        <w:rPr>
          <w:spacing w:val="-4"/>
          <w:sz w:val="24"/>
        </w:rPr>
        <w:t xml:space="preserve"> </w:t>
      </w:r>
      <w:r>
        <w:rPr>
          <w:sz w:val="24"/>
        </w:rPr>
        <w:t>условий,</w:t>
      </w:r>
      <w:r>
        <w:rPr>
          <w:spacing w:val="-6"/>
          <w:sz w:val="24"/>
        </w:rPr>
        <w:t xml:space="preserve"> </w:t>
      </w:r>
      <w:r>
        <w:rPr>
          <w:sz w:val="24"/>
        </w:rPr>
        <w:t>затрудняющих</w:t>
      </w:r>
      <w:r>
        <w:rPr>
          <w:spacing w:val="-8"/>
          <w:sz w:val="24"/>
        </w:rPr>
        <w:t xml:space="preserve"> </w:t>
      </w:r>
      <w:r>
        <w:rPr>
          <w:sz w:val="24"/>
        </w:rPr>
        <w:t>становление</w:t>
      </w:r>
      <w:r>
        <w:rPr>
          <w:spacing w:val="-4"/>
          <w:sz w:val="24"/>
        </w:rPr>
        <w:t xml:space="preserve"> </w:t>
      </w:r>
      <w:r>
        <w:rPr>
          <w:sz w:val="24"/>
        </w:rPr>
        <w:t>личности</w:t>
      </w:r>
      <w:r>
        <w:rPr>
          <w:spacing w:val="-2"/>
          <w:sz w:val="24"/>
        </w:rPr>
        <w:t xml:space="preserve"> </w:t>
      </w:r>
      <w:r>
        <w:rPr>
          <w:sz w:val="24"/>
        </w:rPr>
        <w:t>ребенка,</w:t>
      </w:r>
      <w:r>
        <w:rPr>
          <w:spacing w:val="-6"/>
          <w:sz w:val="24"/>
        </w:rPr>
        <w:t xml:space="preserve"> </w:t>
      </w:r>
      <w:r>
        <w:rPr>
          <w:sz w:val="24"/>
        </w:rPr>
        <w:t>и оказание</w:t>
      </w:r>
      <w:r>
        <w:rPr>
          <w:spacing w:val="-9"/>
          <w:sz w:val="24"/>
        </w:rPr>
        <w:t xml:space="preserve"> </w:t>
      </w:r>
      <w:r>
        <w:rPr>
          <w:sz w:val="24"/>
        </w:rPr>
        <w:t>детям, педагогам и родителям помощи в решении личностны;</w:t>
      </w:r>
    </w:p>
    <w:p w:rsidR="00153C15" w:rsidRDefault="00C1539A">
      <w:pPr>
        <w:pStyle w:val="a4"/>
        <w:numPr>
          <w:ilvl w:val="0"/>
          <w:numId w:val="68"/>
        </w:numPr>
        <w:tabs>
          <w:tab w:val="left" w:pos="1176"/>
        </w:tabs>
        <w:ind w:right="459" w:firstLine="178"/>
        <w:jc w:val="left"/>
        <w:rPr>
          <w:sz w:val="24"/>
        </w:rPr>
      </w:pPr>
      <w:r>
        <w:rPr>
          <w:sz w:val="24"/>
        </w:rPr>
        <w:t>проведение</w:t>
      </w:r>
      <w:r>
        <w:rPr>
          <w:spacing w:val="-6"/>
          <w:sz w:val="24"/>
        </w:rPr>
        <w:t xml:space="preserve"> </w:t>
      </w:r>
      <w:r>
        <w:rPr>
          <w:sz w:val="24"/>
        </w:rPr>
        <w:t>психолого-педагогической</w:t>
      </w:r>
      <w:r>
        <w:rPr>
          <w:spacing w:val="-4"/>
          <w:sz w:val="24"/>
        </w:rPr>
        <w:t xml:space="preserve"> </w:t>
      </w:r>
      <w:r>
        <w:rPr>
          <w:sz w:val="24"/>
        </w:rPr>
        <w:t>диагностики</w:t>
      </w:r>
      <w:r>
        <w:rPr>
          <w:spacing w:val="-4"/>
          <w:sz w:val="24"/>
        </w:rPr>
        <w:t xml:space="preserve"> </w:t>
      </w:r>
      <w:r>
        <w:rPr>
          <w:sz w:val="24"/>
        </w:rPr>
        <w:t>готовности</w:t>
      </w:r>
      <w:r>
        <w:rPr>
          <w:spacing w:val="-8"/>
          <w:sz w:val="24"/>
        </w:rPr>
        <w:t xml:space="preserve"> </w:t>
      </w:r>
      <w:r>
        <w:rPr>
          <w:sz w:val="24"/>
        </w:rPr>
        <w:t>детей</w:t>
      </w:r>
      <w:r>
        <w:rPr>
          <w:spacing w:val="-5"/>
          <w:sz w:val="24"/>
        </w:rPr>
        <w:t xml:space="preserve"> </w:t>
      </w:r>
      <w:r>
        <w:rPr>
          <w:sz w:val="24"/>
        </w:rPr>
        <w:t>к</w:t>
      </w:r>
      <w:r>
        <w:rPr>
          <w:spacing w:val="-11"/>
          <w:sz w:val="24"/>
        </w:rPr>
        <w:t xml:space="preserve"> </w:t>
      </w:r>
      <w:r>
        <w:rPr>
          <w:sz w:val="24"/>
        </w:rPr>
        <w:t>обучению</w:t>
      </w:r>
      <w:r>
        <w:rPr>
          <w:spacing w:val="-7"/>
          <w:sz w:val="24"/>
        </w:rPr>
        <w:t xml:space="preserve"> </w:t>
      </w:r>
      <w:r>
        <w:rPr>
          <w:sz w:val="24"/>
        </w:rPr>
        <w:t>при переходе их из одной возрастной группы в другую и выбор соответствующего уровню психического развития личности типа образовательной программы;</w:t>
      </w:r>
    </w:p>
    <w:p w:rsidR="00153C15" w:rsidRDefault="00C1539A">
      <w:pPr>
        <w:pStyle w:val="a4"/>
        <w:numPr>
          <w:ilvl w:val="0"/>
          <w:numId w:val="68"/>
        </w:numPr>
        <w:tabs>
          <w:tab w:val="left" w:pos="1176"/>
        </w:tabs>
        <w:ind w:right="884" w:firstLine="178"/>
        <w:jc w:val="left"/>
        <w:rPr>
          <w:sz w:val="24"/>
        </w:rPr>
      </w:pPr>
      <w:r>
        <w:rPr>
          <w:sz w:val="24"/>
        </w:rPr>
        <w:t xml:space="preserve">планирование и разработка совместно со старшим воспитателем развивающих и </w:t>
      </w:r>
      <w:proofErr w:type="spellStart"/>
      <w:r>
        <w:rPr>
          <w:sz w:val="24"/>
        </w:rPr>
        <w:t>психокоррекционных</w:t>
      </w:r>
      <w:proofErr w:type="spellEnd"/>
      <w:r>
        <w:rPr>
          <w:spacing w:val="-10"/>
          <w:sz w:val="24"/>
        </w:rPr>
        <w:t xml:space="preserve"> </w:t>
      </w:r>
      <w:r>
        <w:rPr>
          <w:sz w:val="24"/>
        </w:rPr>
        <w:t>программ</w:t>
      </w:r>
      <w:r>
        <w:rPr>
          <w:spacing w:val="-8"/>
          <w:sz w:val="24"/>
        </w:rPr>
        <w:t xml:space="preserve"> </w:t>
      </w:r>
      <w:r>
        <w:rPr>
          <w:sz w:val="24"/>
        </w:rPr>
        <w:t>обучения</w:t>
      </w:r>
      <w:r>
        <w:rPr>
          <w:spacing w:val="-6"/>
          <w:sz w:val="24"/>
        </w:rPr>
        <w:t xml:space="preserve"> </w:t>
      </w:r>
      <w:r>
        <w:rPr>
          <w:sz w:val="24"/>
        </w:rPr>
        <w:t>с</w:t>
      </w:r>
      <w:r>
        <w:rPr>
          <w:spacing w:val="-2"/>
          <w:sz w:val="24"/>
        </w:rPr>
        <w:t xml:space="preserve"> </w:t>
      </w:r>
      <w:r>
        <w:rPr>
          <w:sz w:val="24"/>
        </w:rPr>
        <w:t>учетом</w:t>
      </w:r>
      <w:r>
        <w:rPr>
          <w:spacing w:val="-4"/>
          <w:sz w:val="24"/>
        </w:rPr>
        <w:t xml:space="preserve"> </w:t>
      </w:r>
      <w:r>
        <w:rPr>
          <w:sz w:val="24"/>
        </w:rPr>
        <w:t>индивидуальных</w:t>
      </w:r>
      <w:r>
        <w:rPr>
          <w:spacing w:val="-10"/>
          <w:sz w:val="24"/>
        </w:rPr>
        <w:t xml:space="preserve"> </w:t>
      </w:r>
      <w:r>
        <w:rPr>
          <w:sz w:val="24"/>
        </w:rPr>
        <w:t>половозрастных особенностей личности ребенка;</w:t>
      </w:r>
    </w:p>
    <w:p w:rsidR="00153C15" w:rsidRDefault="00C1539A">
      <w:pPr>
        <w:pStyle w:val="a4"/>
        <w:numPr>
          <w:ilvl w:val="0"/>
          <w:numId w:val="68"/>
        </w:numPr>
        <w:tabs>
          <w:tab w:val="left" w:pos="1176"/>
        </w:tabs>
        <w:spacing w:line="274" w:lineRule="exact"/>
        <w:ind w:left="1176" w:hanging="144"/>
        <w:jc w:val="left"/>
        <w:rPr>
          <w:sz w:val="24"/>
        </w:rPr>
      </w:pPr>
      <w:r>
        <w:rPr>
          <w:sz w:val="24"/>
        </w:rPr>
        <w:t>содействие</w:t>
      </w:r>
      <w:r>
        <w:rPr>
          <w:spacing w:val="-6"/>
          <w:sz w:val="24"/>
        </w:rPr>
        <w:t xml:space="preserve"> </w:t>
      </w:r>
      <w:r>
        <w:rPr>
          <w:sz w:val="24"/>
        </w:rPr>
        <w:t>поиску,</w:t>
      </w:r>
      <w:r>
        <w:rPr>
          <w:spacing w:val="1"/>
          <w:sz w:val="24"/>
        </w:rPr>
        <w:t xml:space="preserve"> </w:t>
      </w:r>
      <w:r>
        <w:rPr>
          <w:sz w:val="24"/>
        </w:rPr>
        <w:t>отбору</w:t>
      </w:r>
      <w:r>
        <w:rPr>
          <w:spacing w:val="-13"/>
          <w:sz w:val="24"/>
        </w:rPr>
        <w:t xml:space="preserve"> </w:t>
      </w:r>
      <w:r>
        <w:rPr>
          <w:sz w:val="24"/>
        </w:rPr>
        <w:t>и творческому</w:t>
      </w:r>
      <w:r>
        <w:rPr>
          <w:spacing w:val="-13"/>
          <w:sz w:val="24"/>
        </w:rPr>
        <w:t xml:space="preserve"> </w:t>
      </w:r>
      <w:r>
        <w:rPr>
          <w:sz w:val="24"/>
        </w:rPr>
        <w:t>развитию</w:t>
      </w:r>
      <w:r>
        <w:rPr>
          <w:spacing w:val="-6"/>
          <w:sz w:val="24"/>
        </w:rPr>
        <w:t xml:space="preserve"> </w:t>
      </w:r>
      <w:r>
        <w:rPr>
          <w:sz w:val="24"/>
        </w:rPr>
        <w:t>одаренных</w:t>
      </w:r>
      <w:r>
        <w:rPr>
          <w:spacing w:val="-6"/>
          <w:sz w:val="24"/>
        </w:rPr>
        <w:t xml:space="preserve"> </w:t>
      </w:r>
      <w:r>
        <w:rPr>
          <w:spacing w:val="-2"/>
          <w:sz w:val="24"/>
        </w:rPr>
        <w:t>детей;</w:t>
      </w:r>
    </w:p>
    <w:p w:rsidR="00153C15" w:rsidRDefault="00C1539A">
      <w:pPr>
        <w:pStyle w:val="a4"/>
        <w:numPr>
          <w:ilvl w:val="0"/>
          <w:numId w:val="68"/>
        </w:numPr>
        <w:tabs>
          <w:tab w:val="left" w:pos="1176"/>
        </w:tabs>
        <w:spacing w:line="275" w:lineRule="exact"/>
        <w:ind w:left="1176" w:hanging="144"/>
        <w:jc w:val="left"/>
        <w:rPr>
          <w:sz w:val="24"/>
        </w:rPr>
      </w:pPr>
      <w:r>
        <w:rPr>
          <w:sz w:val="24"/>
        </w:rPr>
        <w:t>выявление</w:t>
      </w:r>
      <w:r>
        <w:rPr>
          <w:spacing w:val="-10"/>
          <w:sz w:val="24"/>
        </w:rPr>
        <w:t xml:space="preserve"> </w:t>
      </w:r>
      <w:r>
        <w:rPr>
          <w:sz w:val="24"/>
        </w:rPr>
        <w:t>детей</w:t>
      </w:r>
      <w:r>
        <w:rPr>
          <w:spacing w:val="-8"/>
          <w:sz w:val="24"/>
        </w:rPr>
        <w:t xml:space="preserve"> </w:t>
      </w:r>
      <w:r>
        <w:rPr>
          <w:sz w:val="24"/>
        </w:rPr>
        <w:t>с</w:t>
      </w:r>
      <w:r>
        <w:rPr>
          <w:spacing w:val="-9"/>
          <w:sz w:val="24"/>
        </w:rPr>
        <w:t xml:space="preserve"> </w:t>
      </w:r>
      <w:r>
        <w:rPr>
          <w:sz w:val="24"/>
        </w:rPr>
        <w:t>эмоциональными</w:t>
      </w:r>
      <w:r>
        <w:rPr>
          <w:spacing w:val="-5"/>
          <w:sz w:val="24"/>
        </w:rPr>
        <w:t xml:space="preserve"> </w:t>
      </w:r>
      <w:r>
        <w:rPr>
          <w:sz w:val="24"/>
        </w:rPr>
        <w:t>и</w:t>
      </w:r>
      <w:r>
        <w:rPr>
          <w:spacing w:val="-13"/>
          <w:sz w:val="24"/>
        </w:rPr>
        <w:t xml:space="preserve"> </w:t>
      </w:r>
      <w:r>
        <w:rPr>
          <w:sz w:val="24"/>
        </w:rPr>
        <w:t>интеллектуальными</w:t>
      </w:r>
      <w:r>
        <w:rPr>
          <w:spacing w:val="-5"/>
          <w:sz w:val="24"/>
        </w:rPr>
        <w:t xml:space="preserve"> </w:t>
      </w:r>
      <w:r>
        <w:rPr>
          <w:sz w:val="24"/>
        </w:rPr>
        <w:t>задержками</w:t>
      </w:r>
      <w:r>
        <w:rPr>
          <w:spacing w:val="-6"/>
          <w:sz w:val="24"/>
        </w:rPr>
        <w:t xml:space="preserve"> </w:t>
      </w:r>
      <w:r>
        <w:rPr>
          <w:spacing w:val="-2"/>
          <w:sz w:val="24"/>
        </w:rPr>
        <w:t>развития;</w:t>
      </w:r>
    </w:p>
    <w:p w:rsidR="00153C15" w:rsidRDefault="00C1539A">
      <w:pPr>
        <w:pStyle w:val="a4"/>
        <w:numPr>
          <w:ilvl w:val="0"/>
          <w:numId w:val="68"/>
        </w:numPr>
        <w:tabs>
          <w:tab w:val="left" w:pos="1176"/>
        </w:tabs>
        <w:spacing w:line="242" w:lineRule="auto"/>
        <w:ind w:right="624" w:firstLine="178"/>
        <w:jc w:val="left"/>
        <w:rPr>
          <w:sz w:val="24"/>
        </w:rPr>
      </w:pPr>
      <w:r>
        <w:rPr>
          <w:sz w:val="24"/>
        </w:rPr>
        <w:t>обследование</w:t>
      </w:r>
      <w:r>
        <w:rPr>
          <w:spacing w:val="-5"/>
          <w:sz w:val="24"/>
        </w:rPr>
        <w:t xml:space="preserve"> </w:t>
      </w:r>
      <w:r>
        <w:rPr>
          <w:sz w:val="24"/>
        </w:rPr>
        <w:t>и</w:t>
      </w:r>
      <w:r>
        <w:rPr>
          <w:spacing w:val="-13"/>
          <w:sz w:val="24"/>
        </w:rPr>
        <w:t xml:space="preserve"> </w:t>
      </w:r>
      <w:r>
        <w:rPr>
          <w:sz w:val="24"/>
        </w:rPr>
        <w:t>оказание</w:t>
      </w:r>
      <w:r>
        <w:rPr>
          <w:spacing w:val="-5"/>
          <w:sz w:val="24"/>
        </w:rPr>
        <w:t xml:space="preserve"> </w:t>
      </w:r>
      <w:r>
        <w:rPr>
          <w:sz w:val="24"/>
        </w:rPr>
        <w:t>социально-психологической</w:t>
      </w:r>
      <w:r>
        <w:rPr>
          <w:spacing w:val="-4"/>
          <w:sz w:val="24"/>
        </w:rPr>
        <w:t xml:space="preserve"> </w:t>
      </w:r>
      <w:r>
        <w:rPr>
          <w:sz w:val="24"/>
        </w:rPr>
        <w:t>поддержки</w:t>
      </w:r>
      <w:r>
        <w:rPr>
          <w:spacing w:val="-4"/>
          <w:sz w:val="24"/>
        </w:rPr>
        <w:t xml:space="preserve"> </w:t>
      </w:r>
      <w:r>
        <w:rPr>
          <w:sz w:val="24"/>
        </w:rPr>
        <w:t>детям</w:t>
      </w:r>
      <w:r>
        <w:rPr>
          <w:spacing w:val="-3"/>
          <w:sz w:val="24"/>
        </w:rPr>
        <w:t xml:space="preserve"> </w:t>
      </w:r>
      <w:r>
        <w:rPr>
          <w:sz w:val="24"/>
        </w:rPr>
        <w:t>с</w:t>
      </w:r>
      <w:r>
        <w:rPr>
          <w:spacing w:val="-10"/>
          <w:sz w:val="24"/>
        </w:rPr>
        <w:t xml:space="preserve"> </w:t>
      </w:r>
      <w:r>
        <w:rPr>
          <w:sz w:val="24"/>
        </w:rPr>
        <w:t>дефектами умственного и физического развития;</w:t>
      </w:r>
    </w:p>
    <w:p w:rsidR="00153C15" w:rsidRDefault="00C1539A">
      <w:pPr>
        <w:pStyle w:val="a4"/>
        <w:numPr>
          <w:ilvl w:val="0"/>
          <w:numId w:val="68"/>
        </w:numPr>
        <w:tabs>
          <w:tab w:val="left" w:pos="1176"/>
        </w:tabs>
        <w:spacing w:line="271" w:lineRule="exact"/>
        <w:ind w:left="1176" w:hanging="144"/>
        <w:jc w:val="left"/>
        <w:rPr>
          <w:sz w:val="24"/>
        </w:rPr>
      </w:pPr>
      <w:r>
        <w:rPr>
          <w:sz w:val="24"/>
        </w:rPr>
        <w:t>формирование</w:t>
      </w:r>
      <w:r>
        <w:rPr>
          <w:spacing w:val="-10"/>
          <w:sz w:val="24"/>
        </w:rPr>
        <w:t xml:space="preserve"> </w:t>
      </w:r>
      <w:r>
        <w:rPr>
          <w:sz w:val="24"/>
        </w:rPr>
        <w:t>психологической</w:t>
      </w:r>
      <w:r>
        <w:rPr>
          <w:spacing w:val="-5"/>
          <w:sz w:val="24"/>
        </w:rPr>
        <w:t xml:space="preserve"> </w:t>
      </w:r>
      <w:r>
        <w:rPr>
          <w:sz w:val="24"/>
        </w:rPr>
        <w:t>культуры</w:t>
      </w:r>
      <w:r>
        <w:rPr>
          <w:spacing w:val="-7"/>
          <w:sz w:val="24"/>
        </w:rPr>
        <w:t xml:space="preserve"> </w:t>
      </w:r>
      <w:r>
        <w:rPr>
          <w:sz w:val="24"/>
        </w:rPr>
        <w:t>детей,</w:t>
      </w:r>
      <w:r>
        <w:rPr>
          <w:spacing w:val="-6"/>
          <w:sz w:val="24"/>
        </w:rPr>
        <w:t xml:space="preserve"> </w:t>
      </w:r>
      <w:r>
        <w:rPr>
          <w:sz w:val="24"/>
        </w:rPr>
        <w:t>педагогов</w:t>
      </w:r>
      <w:r>
        <w:rPr>
          <w:spacing w:val="-6"/>
          <w:sz w:val="24"/>
        </w:rPr>
        <w:t xml:space="preserve"> </w:t>
      </w:r>
      <w:r>
        <w:rPr>
          <w:sz w:val="24"/>
        </w:rPr>
        <w:t>и</w:t>
      </w:r>
      <w:r>
        <w:rPr>
          <w:spacing w:val="-7"/>
          <w:sz w:val="24"/>
        </w:rPr>
        <w:t xml:space="preserve"> </w:t>
      </w:r>
      <w:r>
        <w:rPr>
          <w:spacing w:val="-2"/>
          <w:sz w:val="24"/>
        </w:rPr>
        <w:t>родителей;</w:t>
      </w:r>
    </w:p>
    <w:p w:rsidR="00153C15" w:rsidRDefault="00153C15">
      <w:pPr>
        <w:pStyle w:val="a4"/>
        <w:spacing w:line="271" w:lineRule="exact"/>
        <w:jc w:val="left"/>
        <w:rPr>
          <w:sz w:val="24"/>
        </w:rPr>
        <w:sectPr w:rsidR="00153C15">
          <w:pgSz w:w="11920" w:h="16850"/>
          <w:pgMar w:top="1040" w:right="566" w:bottom="940" w:left="850" w:header="0" w:footer="750" w:gutter="0"/>
          <w:cols w:space="720"/>
        </w:sectPr>
      </w:pPr>
    </w:p>
    <w:p w:rsidR="00153C15" w:rsidRDefault="00C1539A">
      <w:pPr>
        <w:pStyle w:val="a4"/>
        <w:numPr>
          <w:ilvl w:val="0"/>
          <w:numId w:val="68"/>
        </w:numPr>
        <w:tabs>
          <w:tab w:val="left" w:pos="1176"/>
        </w:tabs>
        <w:spacing w:before="72" w:line="275" w:lineRule="exact"/>
        <w:ind w:left="1176" w:hanging="144"/>
        <w:jc w:val="left"/>
        <w:rPr>
          <w:sz w:val="24"/>
        </w:rPr>
      </w:pPr>
      <w:r>
        <w:rPr>
          <w:sz w:val="24"/>
        </w:rPr>
        <w:lastRenderedPageBreak/>
        <w:t>консультирование</w:t>
      </w:r>
      <w:r>
        <w:rPr>
          <w:spacing w:val="-5"/>
          <w:sz w:val="24"/>
        </w:rPr>
        <w:t xml:space="preserve"> </w:t>
      </w:r>
      <w:r>
        <w:rPr>
          <w:sz w:val="24"/>
        </w:rPr>
        <w:t>родителей</w:t>
      </w:r>
      <w:r>
        <w:rPr>
          <w:spacing w:val="-5"/>
          <w:sz w:val="24"/>
        </w:rPr>
        <w:t xml:space="preserve"> </w:t>
      </w:r>
      <w:r>
        <w:rPr>
          <w:sz w:val="24"/>
        </w:rPr>
        <w:t>и</w:t>
      </w:r>
      <w:r>
        <w:rPr>
          <w:spacing w:val="-6"/>
          <w:sz w:val="24"/>
        </w:rPr>
        <w:t xml:space="preserve"> </w:t>
      </w:r>
      <w:r>
        <w:rPr>
          <w:sz w:val="24"/>
        </w:rPr>
        <w:t>педагогов</w:t>
      </w:r>
      <w:r>
        <w:rPr>
          <w:spacing w:val="-4"/>
          <w:sz w:val="24"/>
        </w:rPr>
        <w:t xml:space="preserve"> </w:t>
      </w:r>
      <w:r>
        <w:rPr>
          <w:sz w:val="24"/>
        </w:rPr>
        <w:t>по</w:t>
      </w:r>
      <w:r>
        <w:rPr>
          <w:spacing w:val="-2"/>
          <w:sz w:val="24"/>
        </w:rPr>
        <w:t xml:space="preserve"> </w:t>
      </w:r>
      <w:r>
        <w:rPr>
          <w:sz w:val="24"/>
        </w:rPr>
        <w:t>вопросам</w:t>
      </w:r>
      <w:r>
        <w:rPr>
          <w:spacing w:val="-4"/>
          <w:sz w:val="24"/>
        </w:rPr>
        <w:t xml:space="preserve"> </w:t>
      </w:r>
      <w:r>
        <w:rPr>
          <w:sz w:val="24"/>
        </w:rPr>
        <w:t>развития</w:t>
      </w:r>
      <w:r>
        <w:rPr>
          <w:spacing w:val="-1"/>
          <w:sz w:val="24"/>
        </w:rPr>
        <w:t xml:space="preserve"> </w:t>
      </w:r>
      <w:r>
        <w:rPr>
          <w:spacing w:val="-2"/>
          <w:sz w:val="24"/>
        </w:rPr>
        <w:t>данного</w:t>
      </w:r>
    </w:p>
    <w:p w:rsidR="00153C15" w:rsidRDefault="00C1539A">
      <w:pPr>
        <w:pStyle w:val="a3"/>
        <w:spacing w:before="1" w:line="237" w:lineRule="auto"/>
        <w:ind w:left="854" w:right="290"/>
        <w:jc w:val="left"/>
      </w:pPr>
      <w:r>
        <w:t>образовательного</w:t>
      </w:r>
      <w:r>
        <w:rPr>
          <w:spacing w:val="-5"/>
        </w:rPr>
        <w:t xml:space="preserve"> </w:t>
      </w:r>
      <w:r>
        <w:t>учреждения,</w:t>
      </w:r>
      <w:r>
        <w:rPr>
          <w:spacing w:val="-7"/>
        </w:rPr>
        <w:t xml:space="preserve"> </w:t>
      </w:r>
      <w:r>
        <w:t>практического</w:t>
      </w:r>
      <w:r>
        <w:rPr>
          <w:spacing w:val="-8"/>
        </w:rPr>
        <w:t xml:space="preserve"> </w:t>
      </w:r>
      <w:r>
        <w:t>применения</w:t>
      </w:r>
      <w:r>
        <w:rPr>
          <w:spacing w:val="-13"/>
        </w:rPr>
        <w:t xml:space="preserve"> </w:t>
      </w:r>
      <w:r>
        <w:t>психологии,</w:t>
      </w:r>
      <w:r>
        <w:rPr>
          <w:spacing w:val="-14"/>
        </w:rPr>
        <w:t xml:space="preserve"> </w:t>
      </w:r>
      <w:r>
        <w:t>ориентированной на повышение социально-психологической компетенции, педагогов и родителей.</w:t>
      </w:r>
    </w:p>
    <w:p w:rsidR="00153C15" w:rsidRDefault="00153C15">
      <w:pPr>
        <w:pStyle w:val="a3"/>
        <w:spacing w:before="65"/>
        <w:jc w:val="left"/>
        <w:rPr>
          <w:sz w:val="20"/>
        </w:rPr>
      </w:pPr>
    </w:p>
    <w:tbl>
      <w:tblPr>
        <w:tblStyle w:val="TableNormal"/>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9"/>
        <w:gridCol w:w="2224"/>
        <w:gridCol w:w="2224"/>
        <w:gridCol w:w="2224"/>
      </w:tblGrid>
      <w:tr w:rsidR="00153C15">
        <w:trPr>
          <w:trHeight w:val="278"/>
        </w:trPr>
        <w:tc>
          <w:tcPr>
            <w:tcW w:w="2219" w:type="dxa"/>
          </w:tcPr>
          <w:p w:rsidR="00153C15" w:rsidRDefault="00C1539A">
            <w:pPr>
              <w:pStyle w:val="TableParagraph"/>
              <w:spacing w:line="259" w:lineRule="exact"/>
              <w:ind w:left="110"/>
              <w:rPr>
                <w:sz w:val="24"/>
              </w:rPr>
            </w:pPr>
            <w:r>
              <w:rPr>
                <w:spacing w:val="-2"/>
                <w:sz w:val="24"/>
              </w:rPr>
              <w:t>сроки</w:t>
            </w:r>
          </w:p>
        </w:tc>
        <w:tc>
          <w:tcPr>
            <w:tcW w:w="2224" w:type="dxa"/>
          </w:tcPr>
          <w:p w:rsidR="00153C15" w:rsidRDefault="00C1539A">
            <w:pPr>
              <w:pStyle w:val="TableParagraph"/>
              <w:spacing w:line="259" w:lineRule="exact"/>
              <w:ind w:left="109"/>
              <w:rPr>
                <w:sz w:val="24"/>
              </w:rPr>
            </w:pPr>
            <w:r>
              <w:rPr>
                <w:sz w:val="24"/>
              </w:rPr>
              <w:t>Вид</w:t>
            </w:r>
            <w:r>
              <w:rPr>
                <w:spacing w:val="-1"/>
                <w:sz w:val="24"/>
              </w:rPr>
              <w:t xml:space="preserve"> </w:t>
            </w:r>
            <w:r>
              <w:rPr>
                <w:spacing w:val="-2"/>
                <w:sz w:val="24"/>
              </w:rPr>
              <w:t>деятельности</w:t>
            </w:r>
          </w:p>
        </w:tc>
        <w:tc>
          <w:tcPr>
            <w:tcW w:w="2224" w:type="dxa"/>
          </w:tcPr>
          <w:p w:rsidR="00153C15" w:rsidRDefault="00C1539A">
            <w:pPr>
              <w:pStyle w:val="TableParagraph"/>
              <w:spacing w:line="259" w:lineRule="exact"/>
              <w:ind w:left="109"/>
              <w:rPr>
                <w:sz w:val="24"/>
              </w:rPr>
            </w:pPr>
            <w:r>
              <w:rPr>
                <w:sz w:val="24"/>
              </w:rPr>
              <w:t>С</w:t>
            </w:r>
            <w:r>
              <w:rPr>
                <w:spacing w:val="-2"/>
                <w:sz w:val="24"/>
              </w:rPr>
              <w:t xml:space="preserve"> </w:t>
            </w:r>
            <w:r>
              <w:rPr>
                <w:sz w:val="24"/>
              </w:rPr>
              <w:t>кем</w:t>
            </w:r>
            <w:r>
              <w:rPr>
                <w:spacing w:val="3"/>
                <w:sz w:val="24"/>
              </w:rPr>
              <w:t xml:space="preserve"> </w:t>
            </w:r>
            <w:r>
              <w:rPr>
                <w:spacing w:val="-2"/>
                <w:sz w:val="24"/>
              </w:rPr>
              <w:t>проводится</w:t>
            </w:r>
          </w:p>
        </w:tc>
        <w:tc>
          <w:tcPr>
            <w:tcW w:w="2224" w:type="dxa"/>
          </w:tcPr>
          <w:p w:rsidR="00153C15" w:rsidRDefault="00C1539A">
            <w:pPr>
              <w:pStyle w:val="TableParagraph"/>
              <w:spacing w:line="259" w:lineRule="exact"/>
              <w:ind w:left="108"/>
              <w:rPr>
                <w:sz w:val="24"/>
              </w:rPr>
            </w:pPr>
            <w:r>
              <w:rPr>
                <w:sz w:val="24"/>
              </w:rPr>
              <w:t>Форма</w:t>
            </w:r>
            <w:r>
              <w:rPr>
                <w:spacing w:val="-1"/>
                <w:sz w:val="24"/>
              </w:rPr>
              <w:t xml:space="preserve"> </w:t>
            </w:r>
            <w:r>
              <w:rPr>
                <w:spacing w:val="-2"/>
                <w:sz w:val="24"/>
              </w:rPr>
              <w:t>проведения</w:t>
            </w:r>
          </w:p>
        </w:tc>
      </w:tr>
      <w:tr w:rsidR="00153C15">
        <w:trPr>
          <w:trHeight w:val="1103"/>
        </w:trPr>
        <w:tc>
          <w:tcPr>
            <w:tcW w:w="2219" w:type="dxa"/>
          </w:tcPr>
          <w:p w:rsidR="00153C15" w:rsidRDefault="00C1539A">
            <w:pPr>
              <w:pStyle w:val="TableParagraph"/>
              <w:spacing w:line="268" w:lineRule="exact"/>
              <w:ind w:left="110"/>
              <w:rPr>
                <w:sz w:val="24"/>
              </w:rPr>
            </w:pPr>
            <w:r>
              <w:rPr>
                <w:spacing w:val="-2"/>
                <w:sz w:val="24"/>
              </w:rPr>
              <w:t>январь</w:t>
            </w:r>
          </w:p>
        </w:tc>
        <w:tc>
          <w:tcPr>
            <w:tcW w:w="2224" w:type="dxa"/>
          </w:tcPr>
          <w:p w:rsidR="00153C15" w:rsidRDefault="00C1539A">
            <w:pPr>
              <w:pStyle w:val="TableParagraph"/>
              <w:spacing w:line="237" w:lineRule="auto"/>
              <w:ind w:left="109" w:right="547"/>
              <w:rPr>
                <w:sz w:val="24"/>
              </w:rPr>
            </w:pPr>
            <w:r>
              <w:rPr>
                <w:sz w:val="24"/>
              </w:rPr>
              <w:t>Наблюдение</w:t>
            </w:r>
            <w:r>
              <w:rPr>
                <w:spacing w:val="-15"/>
                <w:sz w:val="24"/>
              </w:rPr>
              <w:t xml:space="preserve"> </w:t>
            </w:r>
            <w:r>
              <w:rPr>
                <w:sz w:val="24"/>
              </w:rPr>
              <w:t xml:space="preserve">за </w:t>
            </w:r>
            <w:r>
              <w:rPr>
                <w:spacing w:val="-2"/>
                <w:sz w:val="24"/>
              </w:rPr>
              <w:t>созданием</w:t>
            </w:r>
          </w:p>
          <w:p w:rsidR="00153C15" w:rsidRDefault="00C1539A">
            <w:pPr>
              <w:pStyle w:val="TableParagraph"/>
              <w:spacing w:line="274" w:lineRule="exact"/>
              <w:ind w:left="109"/>
              <w:rPr>
                <w:sz w:val="24"/>
              </w:rPr>
            </w:pPr>
            <w:r>
              <w:rPr>
                <w:spacing w:val="-2"/>
                <w:sz w:val="24"/>
              </w:rPr>
              <w:t xml:space="preserve">благоприятных </w:t>
            </w:r>
            <w:r>
              <w:rPr>
                <w:sz w:val="24"/>
              </w:rPr>
              <w:t>условий</w:t>
            </w:r>
            <w:r>
              <w:rPr>
                <w:spacing w:val="-15"/>
                <w:sz w:val="24"/>
              </w:rPr>
              <w:t xml:space="preserve"> </w:t>
            </w:r>
            <w:r>
              <w:rPr>
                <w:sz w:val="24"/>
              </w:rPr>
              <w:t>в</w:t>
            </w:r>
            <w:r>
              <w:rPr>
                <w:spacing w:val="-15"/>
                <w:sz w:val="24"/>
              </w:rPr>
              <w:t xml:space="preserve"> </w:t>
            </w:r>
            <w:r>
              <w:rPr>
                <w:sz w:val="24"/>
              </w:rPr>
              <w:t>группах</w:t>
            </w:r>
          </w:p>
        </w:tc>
        <w:tc>
          <w:tcPr>
            <w:tcW w:w="2224" w:type="dxa"/>
          </w:tcPr>
          <w:p w:rsidR="00153C15" w:rsidRDefault="00153C15">
            <w:pPr>
              <w:pStyle w:val="TableParagraph"/>
              <w:rPr>
                <w:sz w:val="24"/>
              </w:rPr>
            </w:pPr>
          </w:p>
        </w:tc>
        <w:tc>
          <w:tcPr>
            <w:tcW w:w="2224" w:type="dxa"/>
          </w:tcPr>
          <w:p w:rsidR="00153C15" w:rsidRDefault="00153C15">
            <w:pPr>
              <w:pStyle w:val="TableParagraph"/>
              <w:rPr>
                <w:sz w:val="24"/>
              </w:rPr>
            </w:pPr>
          </w:p>
        </w:tc>
      </w:tr>
      <w:tr w:rsidR="00153C15">
        <w:trPr>
          <w:trHeight w:val="1377"/>
        </w:trPr>
        <w:tc>
          <w:tcPr>
            <w:tcW w:w="2219" w:type="dxa"/>
          </w:tcPr>
          <w:p w:rsidR="00153C15" w:rsidRDefault="00C1539A">
            <w:pPr>
              <w:pStyle w:val="TableParagraph"/>
              <w:spacing w:line="268" w:lineRule="exact"/>
              <w:ind w:left="110"/>
              <w:rPr>
                <w:sz w:val="24"/>
              </w:rPr>
            </w:pPr>
            <w:r>
              <w:rPr>
                <w:spacing w:val="-2"/>
                <w:sz w:val="24"/>
              </w:rPr>
              <w:t>февраль</w:t>
            </w:r>
          </w:p>
        </w:tc>
        <w:tc>
          <w:tcPr>
            <w:tcW w:w="2224" w:type="dxa"/>
          </w:tcPr>
          <w:p w:rsidR="00153C15" w:rsidRDefault="00C1539A">
            <w:pPr>
              <w:pStyle w:val="TableParagraph"/>
              <w:ind w:left="109"/>
              <w:rPr>
                <w:sz w:val="24"/>
              </w:rPr>
            </w:pPr>
            <w:r>
              <w:rPr>
                <w:spacing w:val="-2"/>
                <w:sz w:val="24"/>
              </w:rPr>
              <w:t xml:space="preserve">Диагностика эмоционального </w:t>
            </w:r>
            <w:r>
              <w:rPr>
                <w:sz w:val="24"/>
              </w:rPr>
              <w:t>состояния и</w:t>
            </w:r>
          </w:p>
          <w:p w:rsidR="00153C15" w:rsidRDefault="00C1539A">
            <w:pPr>
              <w:pStyle w:val="TableParagraph"/>
              <w:spacing w:line="274" w:lineRule="exact"/>
              <w:ind w:left="109"/>
              <w:rPr>
                <w:sz w:val="24"/>
              </w:rPr>
            </w:pPr>
            <w:r>
              <w:rPr>
                <w:spacing w:val="-2"/>
                <w:sz w:val="24"/>
              </w:rPr>
              <w:t xml:space="preserve">коммуникативных </w:t>
            </w:r>
            <w:r>
              <w:rPr>
                <w:sz w:val="24"/>
              </w:rPr>
              <w:t>качеств детей</w:t>
            </w:r>
          </w:p>
        </w:tc>
        <w:tc>
          <w:tcPr>
            <w:tcW w:w="2224" w:type="dxa"/>
          </w:tcPr>
          <w:p w:rsidR="00153C15" w:rsidRDefault="00153C15">
            <w:pPr>
              <w:pStyle w:val="TableParagraph"/>
              <w:rPr>
                <w:sz w:val="24"/>
              </w:rPr>
            </w:pPr>
          </w:p>
        </w:tc>
        <w:tc>
          <w:tcPr>
            <w:tcW w:w="2224" w:type="dxa"/>
          </w:tcPr>
          <w:p w:rsidR="00153C15" w:rsidRDefault="00153C15">
            <w:pPr>
              <w:pStyle w:val="TableParagraph"/>
              <w:rPr>
                <w:sz w:val="24"/>
              </w:rPr>
            </w:pPr>
          </w:p>
        </w:tc>
      </w:tr>
      <w:tr w:rsidR="00153C15">
        <w:trPr>
          <w:trHeight w:val="829"/>
        </w:trPr>
        <w:tc>
          <w:tcPr>
            <w:tcW w:w="2219" w:type="dxa"/>
          </w:tcPr>
          <w:p w:rsidR="00153C15" w:rsidRDefault="00C1539A">
            <w:pPr>
              <w:pStyle w:val="TableParagraph"/>
              <w:spacing w:line="268" w:lineRule="exact"/>
              <w:ind w:left="110"/>
              <w:rPr>
                <w:sz w:val="24"/>
              </w:rPr>
            </w:pPr>
            <w:r>
              <w:rPr>
                <w:spacing w:val="-2"/>
                <w:sz w:val="24"/>
              </w:rPr>
              <w:t>апрель</w:t>
            </w:r>
          </w:p>
        </w:tc>
        <w:tc>
          <w:tcPr>
            <w:tcW w:w="2224" w:type="dxa"/>
          </w:tcPr>
          <w:p w:rsidR="00153C15" w:rsidRDefault="00C1539A">
            <w:pPr>
              <w:pStyle w:val="TableParagraph"/>
              <w:spacing w:line="271" w:lineRule="exact"/>
              <w:ind w:left="109"/>
              <w:rPr>
                <w:sz w:val="24"/>
              </w:rPr>
            </w:pPr>
            <w:r>
              <w:rPr>
                <w:spacing w:val="-2"/>
                <w:sz w:val="24"/>
              </w:rPr>
              <w:t>Диагностика</w:t>
            </w:r>
          </w:p>
          <w:p w:rsidR="00153C15" w:rsidRDefault="00C1539A">
            <w:pPr>
              <w:pStyle w:val="TableParagraph"/>
              <w:spacing w:line="274" w:lineRule="exact"/>
              <w:ind w:left="109"/>
              <w:rPr>
                <w:sz w:val="24"/>
              </w:rPr>
            </w:pPr>
            <w:r>
              <w:rPr>
                <w:spacing w:val="-2"/>
                <w:sz w:val="24"/>
              </w:rPr>
              <w:t>интеллектуального развития</w:t>
            </w:r>
          </w:p>
        </w:tc>
        <w:tc>
          <w:tcPr>
            <w:tcW w:w="2224" w:type="dxa"/>
          </w:tcPr>
          <w:p w:rsidR="00153C15" w:rsidRDefault="00153C15">
            <w:pPr>
              <w:pStyle w:val="TableParagraph"/>
              <w:rPr>
                <w:sz w:val="24"/>
              </w:rPr>
            </w:pPr>
          </w:p>
        </w:tc>
        <w:tc>
          <w:tcPr>
            <w:tcW w:w="2224" w:type="dxa"/>
          </w:tcPr>
          <w:p w:rsidR="00153C15" w:rsidRDefault="00153C15">
            <w:pPr>
              <w:pStyle w:val="TableParagraph"/>
              <w:rPr>
                <w:sz w:val="24"/>
              </w:rPr>
            </w:pPr>
          </w:p>
        </w:tc>
      </w:tr>
      <w:tr w:rsidR="00153C15">
        <w:trPr>
          <w:trHeight w:val="1377"/>
        </w:trPr>
        <w:tc>
          <w:tcPr>
            <w:tcW w:w="2219" w:type="dxa"/>
          </w:tcPr>
          <w:p w:rsidR="00153C15" w:rsidRDefault="00C1539A">
            <w:pPr>
              <w:pStyle w:val="TableParagraph"/>
              <w:spacing w:line="268" w:lineRule="exact"/>
              <w:ind w:left="110"/>
              <w:rPr>
                <w:sz w:val="24"/>
              </w:rPr>
            </w:pPr>
            <w:r>
              <w:rPr>
                <w:spacing w:val="-5"/>
                <w:sz w:val="24"/>
              </w:rPr>
              <w:t>май</w:t>
            </w:r>
          </w:p>
        </w:tc>
        <w:tc>
          <w:tcPr>
            <w:tcW w:w="2224" w:type="dxa"/>
          </w:tcPr>
          <w:p w:rsidR="00153C15" w:rsidRDefault="00C1539A">
            <w:pPr>
              <w:pStyle w:val="TableParagraph"/>
              <w:ind w:left="109" w:right="92"/>
              <w:rPr>
                <w:sz w:val="24"/>
              </w:rPr>
            </w:pPr>
            <w:r>
              <w:rPr>
                <w:spacing w:val="-2"/>
                <w:sz w:val="24"/>
              </w:rPr>
              <w:t>Диагностика мотивации обучения выпускников</w:t>
            </w:r>
            <w:r>
              <w:rPr>
                <w:spacing w:val="-13"/>
                <w:sz w:val="24"/>
              </w:rPr>
              <w:t xml:space="preserve"> </w:t>
            </w:r>
            <w:r>
              <w:rPr>
                <w:spacing w:val="-2"/>
                <w:sz w:val="24"/>
              </w:rPr>
              <w:t>в</w:t>
            </w:r>
          </w:p>
          <w:p w:rsidR="00153C15" w:rsidRDefault="00C1539A">
            <w:pPr>
              <w:pStyle w:val="TableParagraph"/>
              <w:spacing w:line="262" w:lineRule="exact"/>
              <w:ind w:left="109"/>
              <w:rPr>
                <w:sz w:val="24"/>
              </w:rPr>
            </w:pPr>
            <w:r>
              <w:rPr>
                <w:spacing w:val="-4"/>
                <w:sz w:val="24"/>
              </w:rPr>
              <w:t>школе</w:t>
            </w:r>
          </w:p>
        </w:tc>
        <w:tc>
          <w:tcPr>
            <w:tcW w:w="2224" w:type="dxa"/>
          </w:tcPr>
          <w:p w:rsidR="00153C15" w:rsidRDefault="00153C15">
            <w:pPr>
              <w:pStyle w:val="TableParagraph"/>
              <w:rPr>
                <w:sz w:val="24"/>
              </w:rPr>
            </w:pPr>
          </w:p>
        </w:tc>
        <w:tc>
          <w:tcPr>
            <w:tcW w:w="2224" w:type="dxa"/>
          </w:tcPr>
          <w:p w:rsidR="00153C15" w:rsidRDefault="00153C15">
            <w:pPr>
              <w:pStyle w:val="TableParagraph"/>
              <w:rPr>
                <w:sz w:val="24"/>
              </w:rPr>
            </w:pPr>
          </w:p>
        </w:tc>
      </w:tr>
    </w:tbl>
    <w:p w:rsidR="00153C15" w:rsidRDefault="00C1539A">
      <w:pPr>
        <w:pStyle w:val="a3"/>
        <w:ind w:left="854" w:right="267" w:firstLine="566"/>
      </w:pPr>
      <w:r>
        <w:t xml:space="preserve">Работа психолога для </w:t>
      </w:r>
      <w:proofErr w:type="spellStart"/>
      <w:r>
        <w:t>общеразвивающих</w:t>
      </w:r>
      <w:proofErr w:type="spellEnd"/>
      <w:r>
        <w:t xml:space="preserve"> групп осуществляется в рамках работы </w:t>
      </w:r>
      <w:proofErr w:type="spellStart"/>
      <w:r>
        <w:t>логопункта</w:t>
      </w:r>
      <w:proofErr w:type="spellEnd"/>
      <w:r>
        <w:t>, для групп компенсирующей направленности работает учитель-логопед по разработанной в соответствии с требованиями программам. Просветительская работа проводится по запросам педагогов и родителей и результатами обследований. Коррекционная работа с детьми</w:t>
      </w:r>
      <w:r>
        <w:rPr>
          <w:spacing w:val="40"/>
        </w:rPr>
        <w:t xml:space="preserve"> </w:t>
      </w:r>
      <w:r>
        <w:t>проводится индивидуально и по подгруппам.</w:t>
      </w:r>
    </w:p>
    <w:p w:rsidR="00153C15" w:rsidRDefault="00C1539A">
      <w:pPr>
        <w:pStyle w:val="Heading1"/>
        <w:numPr>
          <w:ilvl w:val="2"/>
          <w:numId w:val="116"/>
        </w:numPr>
        <w:tabs>
          <w:tab w:val="left" w:pos="2135"/>
        </w:tabs>
        <w:spacing w:before="3" w:line="272" w:lineRule="exact"/>
        <w:ind w:left="2135" w:hanging="719"/>
        <w:jc w:val="both"/>
      </w:pPr>
      <w:bookmarkStart w:id="63" w:name="2.11.3._Задачи_КРР_на_уровне_ДО:"/>
      <w:bookmarkEnd w:id="63"/>
      <w:r>
        <w:t>Задачи</w:t>
      </w:r>
      <w:r>
        <w:rPr>
          <w:spacing w:val="-1"/>
        </w:rPr>
        <w:t xml:space="preserve"> </w:t>
      </w:r>
      <w:r>
        <w:t>КРР</w:t>
      </w:r>
      <w:r>
        <w:rPr>
          <w:spacing w:val="-8"/>
        </w:rPr>
        <w:t xml:space="preserve"> </w:t>
      </w:r>
      <w:r>
        <w:t>на</w:t>
      </w:r>
      <w:r>
        <w:rPr>
          <w:spacing w:val="-1"/>
        </w:rPr>
        <w:t xml:space="preserve"> </w:t>
      </w:r>
      <w:r>
        <w:t>уровне</w:t>
      </w:r>
      <w:r>
        <w:rPr>
          <w:spacing w:val="-1"/>
        </w:rPr>
        <w:t xml:space="preserve"> </w:t>
      </w:r>
      <w:r>
        <w:rPr>
          <w:spacing w:val="-5"/>
        </w:rPr>
        <w:t>ДО:</w:t>
      </w:r>
    </w:p>
    <w:p w:rsidR="00153C15" w:rsidRDefault="00C1539A">
      <w:pPr>
        <w:pStyle w:val="a4"/>
        <w:numPr>
          <w:ilvl w:val="0"/>
          <w:numId w:val="67"/>
        </w:numPr>
        <w:tabs>
          <w:tab w:val="left" w:pos="1558"/>
        </w:tabs>
        <w:spacing w:line="242" w:lineRule="auto"/>
        <w:ind w:right="774" w:firstLine="566"/>
        <w:rPr>
          <w:sz w:val="24"/>
        </w:rPr>
      </w:pPr>
      <w:r>
        <w:rPr>
          <w:sz w:val="24"/>
        </w:rPr>
        <w:t>определение ООП обучающихся, в т.ч. с трудностями освоения Федеральной программы и социализации в ДОО;</w:t>
      </w:r>
    </w:p>
    <w:p w:rsidR="00153C15" w:rsidRDefault="00C1539A">
      <w:pPr>
        <w:pStyle w:val="a4"/>
        <w:numPr>
          <w:ilvl w:val="0"/>
          <w:numId w:val="67"/>
        </w:numPr>
        <w:tabs>
          <w:tab w:val="left" w:pos="1558"/>
        </w:tabs>
        <w:spacing w:line="242" w:lineRule="auto"/>
        <w:ind w:right="665" w:firstLine="566"/>
        <w:rPr>
          <w:sz w:val="24"/>
        </w:rPr>
      </w:pPr>
      <w:r>
        <w:rPr>
          <w:sz w:val="24"/>
        </w:rPr>
        <w:t>своевременное выявление обучающихся с трудностями социальной адаптации, обусловленными различными причинами;</w:t>
      </w:r>
    </w:p>
    <w:p w:rsidR="00153C15" w:rsidRDefault="00C1539A">
      <w:pPr>
        <w:pStyle w:val="a4"/>
        <w:numPr>
          <w:ilvl w:val="0"/>
          <w:numId w:val="67"/>
        </w:numPr>
        <w:tabs>
          <w:tab w:val="left" w:pos="1558"/>
        </w:tabs>
        <w:ind w:right="261" w:firstLine="566"/>
        <w:rPr>
          <w:sz w:val="24"/>
        </w:rPr>
      </w:pPr>
      <w:r>
        <w:rPr>
          <w:sz w:val="24"/>
        </w:rPr>
        <w:t xml:space="preserve">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w:t>
      </w:r>
      <w:proofErr w:type="spellStart"/>
      <w:r>
        <w:rPr>
          <w:sz w:val="24"/>
        </w:rPr>
        <w:t>психолого-медико-педагогической</w:t>
      </w:r>
      <w:proofErr w:type="spellEnd"/>
      <w:r>
        <w:rPr>
          <w:sz w:val="24"/>
        </w:rPr>
        <w:t xml:space="preserve"> комиссии или </w:t>
      </w:r>
      <w:proofErr w:type="spellStart"/>
      <w:r>
        <w:rPr>
          <w:sz w:val="24"/>
        </w:rPr>
        <w:t>психолого</w:t>
      </w:r>
      <w:proofErr w:type="spellEnd"/>
      <w:r>
        <w:rPr>
          <w:sz w:val="24"/>
        </w:rPr>
        <w:t>- педагогического консилиума образовательной организации (далее - ППК);</w:t>
      </w:r>
    </w:p>
    <w:p w:rsidR="00153C15" w:rsidRDefault="00C1539A">
      <w:pPr>
        <w:pStyle w:val="a4"/>
        <w:numPr>
          <w:ilvl w:val="0"/>
          <w:numId w:val="67"/>
        </w:numPr>
        <w:tabs>
          <w:tab w:val="left" w:pos="1558"/>
        </w:tabs>
        <w:ind w:right="271" w:firstLine="566"/>
        <w:rPr>
          <w:sz w:val="24"/>
        </w:rPr>
      </w:pPr>
      <w:r>
        <w:rPr>
          <w:sz w:val="24"/>
        </w:rPr>
        <w:t>оказание родителям (законным представителям) обучающихся консультативной психолого-педагогической</w:t>
      </w:r>
      <w:r>
        <w:rPr>
          <w:spacing w:val="-10"/>
          <w:sz w:val="24"/>
        </w:rPr>
        <w:t xml:space="preserve"> </w:t>
      </w:r>
      <w:r>
        <w:rPr>
          <w:sz w:val="24"/>
        </w:rPr>
        <w:t>помощи</w:t>
      </w:r>
      <w:r>
        <w:rPr>
          <w:spacing w:val="-15"/>
          <w:sz w:val="24"/>
        </w:rPr>
        <w:t xml:space="preserve"> </w:t>
      </w:r>
      <w:r>
        <w:rPr>
          <w:sz w:val="24"/>
        </w:rPr>
        <w:t>по</w:t>
      </w:r>
      <w:r>
        <w:rPr>
          <w:spacing w:val="-9"/>
          <w:sz w:val="24"/>
        </w:rPr>
        <w:t xml:space="preserve"> </w:t>
      </w:r>
      <w:r>
        <w:rPr>
          <w:sz w:val="24"/>
        </w:rPr>
        <w:t>вопросам</w:t>
      </w:r>
      <w:r>
        <w:rPr>
          <w:spacing w:val="-6"/>
          <w:sz w:val="24"/>
        </w:rPr>
        <w:t xml:space="preserve"> </w:t>
      </w:r>
      <w:r>
        <w:rPr>
          <w:sz w:val="24"/>
        </w:rPr>
        <w:t>развития</w:t>
      </w:r>
      <w:r>
        <w:rPr>
          <w:spacing w:val="-12"/>
          <w:sz w:val="24"/>
        </w:rPr>
        <w:t xml:space="preserve"> </w:t>
      </w:r>
      <w:r>
        <w:rPr>
          <w:sz w:val="24"/>
        </w:rPr>
        <w:t>и</w:t>
      </w:r>
      <w:r>
        <w:rPr>
          <w:spacing w:val="-11"/>
          <w:sz w:val="24"/>
        </w:rPr>
        <w:t xml:space="preserve"> </w:t>
      </w:r>
      <w:r>
        <w:rPr>
          <w:sz w:val="24"/>
        </w:rPr>
        <w:t>воспитания</w:t>
      </w:r>
      <w:r>
        <w:rPr>
          <w:spacing w:val="-11"/>
          <w:sz w:val="24"/>
        </w:rPr>
        <w:t xml:space="preserve"> </w:t>
      </w:r>
      <w:r>
        <w:rPr>
          <w:sz w:val="24"/>
        </w:rPr>
        <w:t>детей</w:t>
      </w:r>
      <w:r>
        <w:rPr>
          <w:spacing w:val="-8"/>
          <w:sz w:val="24"/>
        </w:rPr>
        <w:t xml:space="preserve"> </w:t>
      </w:r>
      <w:r>
        <w:rPr>
          <w:sz w:val="24"/>
        </w:rPr>
        <w:t xml:space="preserve">дошкольного </w:t>
      </w:r>
      <w:r>
        <w:rPr>
          <w:spacing w:val="-2"/>
          <w:sz w:val="24"/>
        </w:rPr>
        <w:t>возраста;</w:t>
      </w:r>
    </w:p>
    <w:p w:rsidR="00153C15" w:rsidRDefault="00C1539A">
      <w:pPr>
        <w:pStyle w:val="a4"/>
        <w:numPr>
          <w:ilvl w:val="0"/>
          <w:numId w:val="67"/>
        </w:numPr>
        <w:tabs>
          <w:tab w:val="left" w:pos="1554"/>
        </w:tabs>
        <w:spacing w:line="274" w:lineRule="exact"/>
        <w:ind w:left="1554" w:hanging="138"/>
        <w:rPr>
          <w:sz w:val="24"/>
        </w:rPr>
      </w:pPr>
      <w:r>
        <w:rPr>
          <w:sz w:val="24"/>
        </w:rPr>
        <w:t>содействие</w:t>
      </w:r>
      <w:r>
        <w:rPr>
          <w:spacing w:val="-6"/>
          <w:sz w:val="24"/>
        </w:rPr>
        <w:t xml:space="preserve"> </w:t>
      </w:r>
      <w:r>
        <w:rPr>
          <w:sz w:val="24"/>
        </w:rPr>
        <w:t>поиску</w:t>
      </w:r>
      <w:r>
        <w:rPr>
          <w:spacing w:val="-12"/>
          <w:sz w:val="24"/>
        </w:rPr>
        <w:t xml:space="preserve"> </w:t>
      </w:r>
      <w:r>
        <w:rPr>
          <w:sz w:val="24"/>
        </w:rPr>
        <w:t>и</w:t>
      </w:r>
      <w:r>
        <w:rPr>
          <w:spacing w:val="-3"/>
          <w:sz w:val="24"/>
        </w:rPr>
        <w:t xml:space="preserve"> </w:t>
      </w:r>
      <w:r>
        <w:rPr>
          <w:sz w:val="24"/>
        </w:rPr>
        <w:t>отбору</w:t>
      </w:r>
      <w:r>
        <w:rPr>
          <w:spacing w:val="-13"/>
          <w:sz w:val="24"/>
        </w:rPr>
        <w:t xml:space="preserve"> </w:t>
      </w:r>
      <w:r>
        <w:rPr>
          <w:sz w:val="24"/>
        </w:rPr>
        <w:t>одаренных</w:t>
      </w:r>
      <w:r>
        <w:rPr>
          <w:spacing w:val="-9"/>
          <w:sz w:val="24"/>
        </w:rPr>
        <w:t xml:space="preserve"> </w:t>
      </w:r>
      <w:r>
        <w:rPr>
          <w:sz w:val="24"/>
        </w:rPr>
        <w:t>обучающихся,</w:t>
      </w:r>
      <w:r>
        <w:rPr>
          <w:spacing w:val="7"/>
          <w:sz w:val="24"/>
        </w:rPr>
        <w:t xml:space="preserve"> </w:t>
      </w:r>
      <w:r>
        <w:rPr>
          <w:sz w:val="24"/>
        </w:rPr>
        <w:t>их</w:t>
      </w:r>
      <w:r>
        <w:rPr>
          <w:spacing w:val="-5"/>
          <w:sz w:val="24"/>
        </w:rPr>
        <w:t xml:space="preserve"> </w:t>
      </w:r>
      <w:r>
        <w:rPr>
          <w:sz w:val="24"/>
        </w:rPr>
        <w:t>творческому</w:t>
      </w:r>
      <w:r>
        <w:rPr>
          <w:spacing w:val="-12"/>
          <w:sz w:val="24"/>
        </w:rPr>
        <w:t xml:space="preserve"> </w:t>
      </w:r>
      <w:r>
        <w:rPr>
          <w:spacing w:val="-2"/>
          <w:sz w:val="24"/>
        </w:rPr>
        <w:t>развитию;</w:t>
      </w:r>
    </w:p>
    <w:p w:rsidR="00153C15" w:rsidRDefault="00C1539A">
      <w:pPr>
        <w:pStyle w:val="a4"/>
        <w:numPr>
          <w:ilvl w:val="0"/>
          <w:numId w:val="67"/>
        </w:numPr>
        <w:tabs>
          <w:tab w:val="left" w:pos="1554"/>
        </w:tabs>
        <w:spacing w:line="275" w:lineRule="exact"/>
        <w:ind w:left="1554" w:hanging="138"/>
        <w:rPr>
          <w:sz w:val="24"/>
        </w:rPr>
      </w:pPr>
      <w:r>
        <w:rPr>
          <w:sz w:val="24"/>
        </w:rPr>
        <w:t>выявление</w:t>
      </w:r>
      <w:r>
        <w:rPr>
          <w:spacing w:val="-17"/>
          <w:sz w:val="24"/>
        </w:rPr>
        <w:t xml:space="preserve"> </w:t>
      </w:r>
      <w:r>
        <w:rPr>
          <w:sz w:val="24"/>
        </w:rPr>
        <w:t>детей</w:t>
      </w:r>
      <w:r>
        <w:rPr>
          <w:spacing w:val="-15"/>
          <w:sz w:val="24"/>
        </w:rPr>
        <w:t xml:space="preserve"> </w:t>
      </w:r>
      <w:r>
        <w:rPr>
          <w:sz w:val="24"/>
        </w:rPr>
        <w:t>с</w:t>
      </w:r>
      <w:r>
        <w:rPr>
          <w:spacing w:val="-15"/>
          <w:sz w:val="24"/>
        </w:rPr>
        <w:t xml:space="preserve"> </w:t>
      </w:r>
      <w:r>
        <w:rPr>
          <w:sz w:val="24"/>
        </w:rPr>
        <w:t>проблемами</w:t>
      </w:r>
      <w:r>
        <w:rPr>
          <w:spacing w:val="-14"/>
          <w:sz w:val="24"/>
        </w:rPr>
        <w:t xml:space="preserve"> </w:t>
      </w:r>
      <w:r>
        <w:rPr>
          <w:sz w:val="24"/>
        </w:rPr>
        <w:t>развития</w:t>
      </w:r>
      <w:r>
        <w:rPr>
          <w:spacing w:val="-15"/>
          <w:sz w:val="24"/>
        </w:rPr>
        <w:t xml:space="preserve"> </w:t>
      </w:r>
      <w:r>
        <w:rPr>
          <w:sz w:val="24"/>
        </w:rPr>
        <w:t>эмоциональной</w:t>
      </w:r>
      <w:r>
        <w:rPr>
          <w:spacing w:val="-15"/>
          <w:sz w:val="24"/>
        </w:rPr>
        <w:t xml:space="preserve"> </w:t>
      </w:r>
      <w:r>
        <w:rPr>
          <w:sz w:val="24"/>
        </w:rPr>
        <w:t>и</w:t>
      </w:r>
      <w:r>
        <w:rPr>
          <w:spacing w:val="-15"/>
          <w:sz w:val="24"/>
        </w:rPr>
        <w:t xml:space="preserve"> </w:t>
      </w:r>
      <w:r>
        <w:rPr>
          <w:sz w:val="24"/>
        </w:rPr>
        <w:t>интеллектуальной</w:t>
      </w:r>
      <w:r>
        <w:rPr>
          <w:spacing w:val="-9"/>
          <w:sz w:val="24"/>
        </w:rPr>
        <w:t xml:space="preserve"> </w:t>
      </w:r>
      <w:r>
        <w:rPr>
          <w:spacing w:val="-2"/>
          <w:sz w:val="24"/>
        </w:rPr>
        <w:t>сферы;</w:t>
      </w:r>
    </w:p>
    <w:p w:rsidR="00153C15" w:rsidRDefault="00C1539A">
      <w:pPr>
        <w:pStyle w:val="a4"/>
        <w:numPr>
          <w:ilvl w:val="0"/>
          <w:numId w:val="67"/>
        </w:numPr>
        <w:tabs>
          <w:tab w:val="left" w:pos="1558"/>
        </w:tabs>
        <w:spacing w:line="242" w:lineRule="auto"/>
        <w:ind w:right="280" w:firstLine="566"/>
        <w:rPr>
          <w:sz w:val="24"/>
        </w:rPr>
      </w:pPr>
      <w:r>
        <w:rPr>
          <w:sz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153C15" w:rsidRDefault="00C1539A">
      <w:pPr>
        <w:pStyle w:val="a4"/>
        <w:numPr>
          <w:ilvl w:val="2"/>
          <w:numId w:val="116"/>
        </w:numPr>
        <w:tabs>
          <w:tab w:val="left" w:pos="2135"/>
        </w:tabs>
        <w:spacing w:line="271" w:lineRule="exact"/>
        <w:ind w:left="2135" w:hanging="719"/>
        <w:jc w:val="both"/>
        <w:rPr>
          <w:i/>
          <w:sz w:val="24"/>
        </w:rPr>
      </w:pPr>
      <w:r>
        <w:rPr>
          <w:i/>
          <w:sz w:val="24"/>
        </w:rPr>
        <w:t>КРР</w:t>
      </w:r>
      <w:r>
        <w:rPr>
          <w:i/>
          <w:spacing w:val="-9"/>
          <w:sz w:val="24"/>
        </w:rPr>
        <w:t xml:space="preserve"> </w:t>
      </w:r>
      <w:r>
        <w:rPr>
          <w:i/>
          <w:spacing w:val="-2"/>
          <w:sz w:val="24"/>
        </w:rPr>
        <w:t>организуется:</w:t>
      </w:r>
    </w:p>
    <w:p w:rsidR="00153C15" w:rsidRDefault="00C1539A">
      <w:pPr>
        <w:pStyle w:val="a4"/>
        <w:numPr>
          <w:ilvl w:val="0"/>
          <w:numId w:val="66"/>
        </w:numPr>
        <w:tabs>
          <w:tab w:val="left" w:pos="1554"/>
        </w:tabs>
        <w:spacing w:line="275" w:lineRule="exact"/>
        <w:ind w:left="1554" w:hanging="138"/>
        <w:rPr>
          <w:sz w:val="24"/>
        </w:rPr>
      </w:pPr>
      <w:r>
        <w:rPr>
          <w:sz w:val="24"/>
        </w:rPr>
        <w:t>по</w:t>
      </w:r>
      <w:r>
        <w:rPr>
          <w:spacing w:val="-8"/>
          <w:sz w:val="24"/>
        </w:rPr>
        <w:t xml:space="preserve"> </w:t>
      </w:r>
      <w:r>
        <w:rPr>
          <w:sz w:val="24"/>
        </w:rPr>
        <w:t>обоснованному</w:t>
      </w:r>
      <w:r>
        <w:rPr>
          <w:spacing w:val="-11"/>
          <w:sz w:val="24"/>
        </w:rPr>
        <w:t xml:space="preserve"> </w:t>
      </w:r>
      <w:r>
        <w:rPr>
          <w:sz w:val="24"/>
        </w:rPr>
        <w:t>запросу</w:t>
      </w:r>
      <w:r>
        <w:rPr>
          <w:spacing w:val="-14"/>
          <w:sz w:val="24"/>
        </w:rPr>
        <w:t xml:space="preserve"> </w:t>
      </w:r>
      <w:r>
        <w:rPr>
          <w:sz w:val="24"/>
        </w:rPr>
        <w:t>педагогов</w:t>
      </w:r>
      <w:r>
        <w:rPr>
          <w:spacing w:val="-6"/>
          <w:sz w:val="24"/>
        </w:rPr>
        <w:t xml:space="preserve"> </w:t>
      </w:r>
      <w:r>
        <w:rPr>
          <w:sz w:val="24"/>
        </w:rPr>
        <w:t>и</w:t>
      </w:r>
      <w:r>
        <w:rPr>
          <w:spacing w:val="1"/>
          <w:sz w:val="24"/>
        </w:rPr>
        <w:t xml:space="preserve"> </w:t>
      </w:r>
      <w:r>
        <w:rPr>
          <w:sz w:val="24"/>
        </w:rPr>
        <w:t>родителей</w:t>
      </w:r>
      <w:r>
        <w:rPr>
          <w:spacing w:val="2"/>
          <w:sz w:val="24"/>
        </w:rPr>
        <w:t xml:space="preserve"> </w:t>
      </w:r>
      <w:r>
        <w:rPr>
          <w:sz w:val="24"/>
        </w:rPr>
        <w:t>(законных</w:t>
      </w:r>
      <w:r>
        <w:rPr>
          <w:spacing w:val="-5"/>
          <w:sz w:val="24"/>
        </w:rPr>
        <w:t xml:space="preserve"> </w:t>
      </w:r>
      <w:r>
        <w:rPr>
          <w:spacing w:val="-2"/>
          <w:sz w:val="24"/>
        </w:rPr>
        <w:t>представителей);</w:t>
      </w:r>
    </w:p>
    <w:p w:rsidR="00153C15" w:rsidRDefault="00C1539A">
      <w:pPr>
        <w:pStyle w:val="a4"/>
        <w:numPr>
          <w:ilvl w:val="0"/>
          <w:numId w:val="66"/>
        </w:numPr>
        <w:tabs>
          <w:tab w:val="left" w:pos="1558"/>
        </w:tabs>
        <w:spacing w:line="242" w:lineRule="auto"/>
        <w:ind w:right="275" w:firstLine="566"/>
        <w:rPr>
          <w:sz w:val="24"/>
        </w:rPr>
      </w:pPr>
      <w:r>
        <w:rPr>
          <w:sz w:val="24"/>
        </w:rPr>
        <w:t>на основании результатов психологической диагностики; на основании рекомендаций ППК.</w:t>
      </w:r>
    </w:p>
    <w:p w:rsidR="00153C15" w:rsidRDefault="00C1539A">
      <w:pPr>
        <w:pStyle w:val="a4"/>
        <w:numPr>
          <w:ilvl w:val="2"/>
          <w:numId w:val="116"/>
        </w:numPr>
        <w:tabs>
          <w:tab w:val="left" w:pos="2139"/>
        </w:tabs>
        <w:ind w:right="264" w:firstLine="566"/>
        <w:jc w:val="both"/>
        <w:rPr>
          <w:sz w:val="24"/>
        </w:rPr>
      </w:pPr>
      <w:r>
        <w:rPr>
          <w:i/>
          <w:sz w:val="24"/>
        </w:rPr>
        <w:t xml:space="preserve">КРР в ДОО реализуется в форме </w:t>
      </w:r>
      <w:r>
        <w:rPr>
          <w:sz w:val="24"/>
        </w:rPr>
        <w:t xml:space="preserve">групповых и (или) индивидуальных коррекционно-развивающих занятий. Выбор конкретной программы </w:t>
      </w:r>
      <w:proofErr w:type="spellStart"/>
      <w:r>
        <w:rPr>
          <w:sz w:val="24"/>
        </w:rPr>
        <w:t>коррекционно</w:t>
      </w:r>
      <w:proofErr w:type="spellEnd"/>
      <w:r>
        <w:rPr>
          <w:sz w:val="24"/>
        </w:rPr>
        <w:t>- развивающих</w:t>
      </w:r>
      <w:r>
        <w:rPr>
          <w:spacing w:val="40"/>
          <w:sz w:val="24"/>
        </w:rPr>
        <w:t xml:space="preserve"> </w:t>
      </w:r>
      <w:r>
        <w:rPr>
          <w:sz w:val="24"/>
        </w:rPr>
        <w:t>мероприятий,</w:t>
      </w:r>
      <w:r>
        <w:rPr>
          <w:spacing w:val="40"/>
          <w:sz w:val="24"/>
        </w:rPr>
        <w:t xml:space="preserve"> </w:t>
      </w:r>
      <w:r>
        <w:rPr>
          <w:sz w:val="24"/>
        </w:rPr>
        <w:t>их</w:t>
      </w:r>
      <w:r>
        <w:rPr>
          <w:spacing w:val="40"/>
          <w:sz w:val="24"/>
        </w:rPr>
        <w:t xml:space="preserve"> </w:t>
      </w:r>
      <w:r>
        <w:rPr>
          <w:sz w:val="24"/>
        </w:rPr>
        <w:t>количестве,</w:t>
      </w:r>
      <w:r>
        <w:rPr>
          <w:spacing w:val="40"/>
          <w:sz w:val="24"/>
        </w:rPr>
        <w:t xml:space="preserve"> </w:t>
      </w:r>
      <w:r>
        <w:rPr>
          <w:sz w:val="24"/>
        </w:rPr>
        <w:t>форме</w:t>
      </w:r>
      <w:r>
        <w:rPr>
          <w:spacing w:val="40"/>
          <w:sz w:val="24"/>
        </w:rPr>
        <w:t xml:space="preserve"> </w:t>
      </w:r>
      <w:r>
        <w:rPr>
          <w:sz w:val="24"/>
        </w:rPr>
        <w:t>организации,</w:t>
      </w:r>
      <w:r>
        <w:rPr>
          <w:spacing w:val="40"/>
          <w:sz w:val="24"/>
        </w:rPr>
        <w:t xml:space="preserve"> </w:t>
      </w:r>
      <w:r>
        <w:rPr>
          <w:sz w:val="24"/>
        </w:rPr>
        <w:t>методов</w:t>
      </w:r>
      <w:r>
        <w:rPr>
          <w:spacing w:val="40"/>
          <w:sz w:val="24"/>
        </w:rPr>
        <w:t xml:space="preserve"> </w:t>
      </w:r>
      <w:r>
        <w:rPr>
          <w:sz w:val="24"/>
        </w:rPr>
        <w:t>и</w:t>
      </w:r>
      <w:r>
        <w:rPr>
          <w:spacing w:val="40"/>
          <w:sz w:val="24"/>
        </w:rPr>
        <w:t xml:space="preserve"> </w:t>
      </w:r>
      <w:r>
        <w:rPr>
          <w:sz w:val="24"/>
        </w:rPr>
        <w:t>технологий</w:t>
      </w:r>
    </w:p>
    <w:p w:rsidR="00153C15" w:rsidRDefault="00153C15">
      <w:pPr>
        <w:pStyle w:val="a4"/>
        <w:rPr>
          <w:sz w:val="24"/>
        </w:rPr>
        <w:sectPr w:rsidR="00153C15">
          <w:pgSz w:w="11920" w:h="16850"/>
          <w:pgMar w:top="1040" w:right="566" w:bottom="940" w:left="850" w:header="0" w:footer="750" w:gutter="0"/>
          <w:cols w:space="720"/>
        </w:sectPr>
      </w:pPr>
    </w:p>
    <w:p w:rsidR="00153C15" w:rsidRDefault="00C1539A">
      <w:pPr>
        <w:pStyle w:val="a3"/>
        <w:spacing w:before="74" w:line="237" w:lineRule="auto"/>
        <w:ind w:left="854" w:right="267"/>
      </w:pPr>
      <w:r>
        <w:lastRenderedPageBreak/>
        <w:t>реализации</w:t>
      </w:r>
      <w:r>
        <w:rPr>
          <w:spacing w:val="-13"/>
        </w:rPr>
        <w:t xml:space="preserve"> </w:t>
      </w:r>
      <w:r>
        <w:t>определяется</w:t>
      </w:r>
      <w:r>
        <w:rPr>
          <w:spacing w:val="-5"/>
        </w:rPr>
        <w:t xml:space="preserve"> </w:t>
      </w:r>
      <w:r>
        <w:t>ДОО</w:t>
      </w:r>
      <w:r>
        <w:rPr>
          <w:spacing w:val="-6"/>
        </w:rPr>
        <w:t xml:space="preserve"> </w:t>
      </w:r>
      <w:r>
        <w:t>самостоятельно,</w:t>
      </w:r>
      <w:r>
        <w:rPr>
          <w:spacing w:val="-3"/>
        </w:rPr>
        <w:t xml:space="preserve"> </w:t>
      </w:r>
      <w:r>
        <w:t>исходя</w:t>
      </w:r>
      <w:r>
        <w:rPr>
          <w:spacing w:val="-10"/>
        </w:rPr>
        <w:t xml:space="preserve"> </w:t>
      </w:r>
      <w:r>
        <w:t>из</w:t>
      </w:r>
      <w:r>
        <w:rPr>
          <w:spacing w:val="-10"/>
        </w:rPr>
        <w:t xml:space="preserve"> </w:t>
      </w:r>
      <w:r>
        <w:t>возрастных</w:t>
      </w:r>
      <w:r>
        <w:rPr>
          <w:spacing w:val="-14"/>
        </w:rPr>
        <w:t xml:space="preserve"> </w:t>
      </w:r>
      <w:r>
        <w:t>особенностей</w:t>
      </w:r>
      <w:r>
        <w:rPr>
          <w:spacing w:val="-4"/>
        </w:rPr>
        <w:t xml:space="preserve"> </w:t>
      </w:r>
      <w:r>
        <w:t>и</w:t>
      </w:r>
      <w:r>
        <w:rPr>
          <w:spacing w:val="-5"/>
        </w:rPr>
        <w:t xml:space="preserve"> </w:t>
      </w:r>
      <w:r>
        <w:t xml:space="preserve">ООП </w:t>
      </w:r>
      <w:r>
        <w:rPr>
          <w:spacing w:val="-2"/>
        </w:rPr>
        <w:t>обучающихся.</w:t>
      </w:r>
    </w:p>
    <w:p w:rsidR="00153C15" w:rsidRDefault="00C1539A">
      <w:pPr>
        <w:pStyle w:val="a4"/>
        <w:numPr>
          <w:ilvl w:val="2"/>
          <w:numId w:val="116"/>
        </w:numPr>
        <w:tabs>
          <w:tab w:val="left" w:pos="2139"/>
        </w:tabs>
        <w:spacing w:line="242" w:lineRule="auto"/>
        <w:ind w:right="272" w:firstLine="566"/>
        <w:jc w:val="both"/>
        <w:rPr>
          <w:i/>
          <w:sz w:val="24"/>
        </w:rPr>
      </w:pPr>
      <w:r>
        <w:rPr>
          <w:i/>
          <w:sz w:val="24"/>
        </w:rPr>
        <w:t>Содержание</w:t>
      </w:r>
      <w:r>
        <w:rPr>
          <w:i/>
          <w:spacing w:val="-13"/>
          <w:sz w:val="24"/>
        </w:rPr>
        <w:t xml:space="preserve"> </w:t>
      </w:r>
      <w:r>
        <w:rPr>
          <w:i/>
          <w:sz w:val="24"/>
        </w:rPr>
        <w:t>КРР</w:t>
      </w:r>
      <w:r>
        <w:rPr>
          <w:i/>
          <w:spacing w:val="-15"/>
          <w:sz w:val="24"/>
        </w:rPr>
        <w:t xml:space="preserve"> </w:t>
      </w:r>
      <w:r>
        <w:rPr>
          <w:i/>
          <w:sz w:val="24"/>
        </w:rPr>
        <w:t>для</w:t>
      </w:r>
      <w:r>
        <w:rPr>
          <w:i/>
          <w:spacing w:val="-14"/>
          <w:sz w:val="24"/>
        </w:rPr>
        <w:t xml:space="preserve"> </w:t>
      </w:r>
      <w:r>
        <w:rPr>
          <w:i/>
          <w:sz w:val="24"/>
        </w:rPr>
        <w:t>каждого</w:t>
      </w:r>
      <w:r>
        <w:rPr>
          <w:i/>
          <w:spacing w:val="-12"/>
          <w:sz w:val="24"/>
        </w:rPr>
        <w:t xml:space="preserve"> </w:t>
      </w:r>
      <w:r>
        <w:rPr>
          <w:i/>
          <w:sz w:val="24"/>
        </w:rPr>
        <w:t>обучающегося</w:t>
      </w:r>
      <w:r>
        <w:rPr>
          <w:i/>
          <w:spacing w:val="-13"/>
          <w:sz w:val="24"/>
        </w:rPr>
        <w:t xml:space="preserve"> </w:t>
      </w:r>
      <w:r>
        <w:rPr>
          <w:i/>
          <w:sz w:val="24"/>
        </w:rPr>
        <w:t>определяется</w:t>
      </w:r>
      <w:r>
        <w:rPr>
          <w:i/>
          <w:spacing w:val="-13"/>
          <w:sz w:val="24"/>
        </w:rPr>
        <w:t xml:space="preserve"> </w:t>
      </w:r>
      <w:r>
        <w:rPr>
          <w:i/>
          <w:sz w:val="24"/>
        </w:rPr>
        <w:t>с</w:t>
      </w:r>
      <w:r>
        <w:rPr>
          <w:i/>
          <w:spacing w:val="-9"/>
          <w:sz w:val="24"/>
        </w:rPr>
        <w:t xml:space="preserve"> </w:t>
      </w:r>
      <w:r>
        <w:rPr>
          <w:i/>
          <w:sz w:val="24"/>
        </w:rPr>
        <w:t>учётом</w:t>
      </w:r>
      <w:r>
        <w:rPr>
          <w:i/>
          <w:spacing w:val="-12"/>
          <w:sz w:val="24"/>
        </w:rPr>
        <w:t xml:space="preserve"> </w:t>
      </w:r>
      <w:r>
        <w:rPr>
          <w:i/>
          <w:sz w:val="24"/>
        </w:rPr>
        <w:t>его</w:t>
      </w:r>
      <w:r>
        <w:rPr>
          <w:i/>
          <w:spacing w:val="-8"/>
          <w:sz w:val="24"/>
        </w:rPr>
        <w:t xml:space="preserve"> </w:t>
      </w:r>
      <w:r>
        <w:rPr>
          <w:i/>
          <w:sz w:val="24"/>
        </w:rPr>
        <w:t>ООП на основе рекомендаций ППК ДОО.</w:t>
      </w:r>
    </w:p>
    <w:p w:rsidR="00153C15" w:rsidRDefault="00C1539A">
      <w:pPr>
        <w:pStyle w:val="a4"/>
        <w:numPr>
          <w:ilvl w:val="2"/>
          <w:numId w:val="116"/>
        </w:numPr>
        <w:tabs>
          <w:tab w:val="left" w:pos="2139"/>
        </w:tabs>
        <w:ind w:right="272" w:firstLine="566"/>
        <w:jc w:val="both"/>
        <w:rPr>
          <w:i/>
          <w:sz w:val="24"/>
        </w:rPr>
      </w:pPr>
      <w:r>
        <w:rPr>
          <w:i/>
          <w:sz w:val="24"/>
        </w:rPr>
        <w:t>В образовательной практике определяются нижеследующие категории целевых</w:t>
      </w:r>
      <w:r>
        <w:rPr>
          <w:i/>
          <w:spacing w:val="-15"/>
          <w:sz w:val="24"/>
        </w:rPr>
        <w:t xml:space="preserve"> </w:t>
      </w:r>
      <w:r>
        <w:rPr>
          <w:i/>
          <w:sz w:val="24"/>
        </w:rPr>
        <w:t>групп</w:t>
      </w:r>
      <w:r>
        <w:rPr>
          <w:i/>
          <w:spacing w:val="-15"/>
          <w:sz w:val="24"/>
        </w:rPr>
        <w:t xml:space="preserve"> </w:t>
      </w:r>
      <w:r>
        <w:rPr>
          <w:i/>
          <w:sz w:val="24"/>
        </w:rPr>
        <w:t>обучающихся</w:t>
      </w:r>
      <w:r>
        <w:rPr>
          <w:i/>
          <w:spacing w:val="-15"/>
          <w:sz w:val="24"/>
        </w:rPr>
        <w:t xml:space="preserve"> </w:t>
      </w:r>
      <w:r>
        <w:rPr>
          <w:i/>
          <w:sz w:val="24"/>
        </w:rPr>
        <w:t>для</w:t>
      </w:r>
      <w:r>
        <w:rPr>
          <w:i/>
          <w:spacing w:val="-15"/>
          <w:sz w:val="24"/>
        </w:rPr>
        <w:t xml:space="preserve"> </w:t>
      </w:r>
      <w:r>
        <w:rPr>
          <w:i/>
          <w:sz w:val="24"/>
        </w:rPr>
        <w:t>оказания</w:t>
      </w:r>
      <w:r>
        <w:rPr>
          <w:i/>
          <w:spacing w:val="-15"/>
          <w:sz w:val="24"/>
        </w:rPr>
        <w:t xml:space="preserve"> </w:t>
      </w:r>
      <w:r>
        <w:rPr>
          <w:i/>
          <w:sz w:val="24"/>
        </w:rPr>
        <w:t>им</w:t>
      </w:r>
      <w:r>
        <w:rPr>
          <w:i/>
          <w:spacing w:val="-15"/>
          <w:sz w:val="24"/>
        </w:rPr>
        <w:t xml:space="preserve"> </w:t>
      </w:r>
      <w:r>
        <w:rPr>
          <w:i/>
          <w:sz w:val="24"/>
        </w:rPr>
        <w:t>адресной</w:t>
      </w:r>
      <w:r>
        <w:rPr>
          <w:i/>
          <w:spacing w:val="-15"/>
          <w:sz w:val="24"/>
        </w:rPr>
        <w:t xml:space="preserve"> </w:t>
      </w:r>
      <w:r>
        <w:rPr>
          <w:i/>
          <w:sz w:val="24"/>
        </w:rPr>
        <w:t>психологической</w:t>
      </w:r>
      <w:r>
        <w:rPr>
          <w:i/>
          <w:spacing w:val="-15"/>
          <w:sz w:val="24"/>
        </w:rPr>
        <w:t xml:space="preserve"> </w:t>
      </w:r>
      <w:r>
        <w:rPr>
          <w:i/>
          <w:sz w:val="24"/>
        </w:rPr>
        <w:t>помощи</w:t>
      </w:r>
      <w:r>
        <w:rPr>
          <w:i/>
          <w:spacing w:val="-15"/>
          <w:sz w:val="24"/>
        </w:rPr>
        <w:t xml:space="preserve"> </w:t>
      </w:r>
      <w:r>
        <w:rPr>
          <w:i/>
          <w:sz w:val="24"/>
        </w:rPr>
        <w:t>и</w:t>
      </w:r>
      <w:r>
        <w:rPr>
          <w:i/>
          <w:spacing w:val="-15"/>
          <w:sz w:val="24"/>
        </w:rPr>
        <w:t xml:space="preserve"> </w:t>
      </w:r>
      <w:r>
        <w:rPr>
          <w:i/>
          <w:sz w:val="24"/>
        </w:rPr>
        <w:t>включения их в программы психолого-педагогического сопровождения:</w:t>
      </w:r>
    </w:p>
    <w:p w:rsidR="00153C15" w:rsidRDefault="00C1539A">
      <w:pPr>
        <w:pStyle w:val="a4"/>
        <w:numPr>
          <w:ilvl w:val="0"/>
          <w:numId w:val="65"/>
        </w:numPr>
        <w:tabs>
          <w:tab w:val="left" w:pos="1679"/>
        </w:tabs>
        <w:spacing w:line="275" w:lineRule="exact"/>
        <w:ind w:left="1679" w:hanging="263"/>
        <w:rPr>
          <w:sz w:val="24"/>
        </w:rPr>
      </w:pPr>
      <w:proofErr w:type="spellStart"/>
      <w:r>
        <w:rPr>
          <w:sz w:val="24"/>
        </w:rPr>
        <w:t>нормотипичные</w:t>
      </w:r>
      <w:proofErr w:type="spellEnd"/>
      <w:r>
        <w:rPr>
          <w:spacing w:val="-6"/>
          <w:sz w:val="24"/>
        </w:rPr>
        <w:t xml:space="preserve"> </w:t>
      </w:r>
      <w:r>
        <w:rPr>
          <w:sz w:val="24"/>
        </w:rPr>
        <w:t>дети</w:t>
      </w:r>
      <w:r>
        <w:rPr>
          <w:spacing w:val="-6"/>
          <w:sz w:val="24"/>
        </w:rPr>
        <w:t xml:space="preserve"> </w:t>
      </w:r>
      <w:r>
        <w:rPr>
          <w:sz w:val="24"/>
        </w:rPr>
        <w:t>с</w:t>
      </w:r>
      <w:r>
        <w:rPr>
          <w:spacing w:val="-8"/>
          <w:sz w:val="24"/>
        </w:rPr>
        <w:t xml:space="preserve"> </w:t>
      </w:r>
      <w:r>
        <w:rPr>
          <w:sz w:val="24"/>
        </w:rPr>
        <w:t>нормативным</w:t>
      </w:r>
      <w:r>
        <w:rPr>
          <w:spacing w:val="-8"/>
          <w:sz w:val="24"/>
        </w:rPr>
        <w:t xml:space="preserve"> </w:t>
      </w:r>
      <w:r>
        <w:rPr>
          <w:sz w:val="24"/>
        </w:rPr>
        <w:t>кризисом</w:t>
      </w:r>
      <w:r>
        <w:rPr>
          <w:spacing w:val="-13"/>
          <w:sz w:val="24"/>
        </w:rPr>
        <w:t xml:space="preserve"> </w:t>
      </w:r>
      <w:r>
        <w:rPr>
          <w:spacing w:val="-2"/>
          <w:sz w:val="24"/>
        </w:rPr>
        <w:t>развития;</w:t>
      </w:r>
    </w:p>
    <w:p w:rsidR="00153C15" w:rsidRDefault="00C1539A">
      <w:pPr>
        <w:pStyle w:val="a4"/>
        <w:numPr>
          <w:ilvl w:val="0"/>
          <w:numId w:val="65"/>
        </w:numPr>
        <w:tabs>
          <w:tab w:val="left" w:pos="1679"/>
        </w:tabs>
        <w:spacing w:line="275" w:lineRule="exact"/>
        <w:ind w:left="1679" w:hanging="263"/>
        <w:rPr>
          <w:sz w:val="24"/>
        </w:rPr>
      </w:pPr>
      <w:r>
        <w:rPr>
          <w:sz w:val="24"/>
        </w:rPr>
        <w:t>обучающиеся</w:t>
      </w:r>
      <w:r>
        <w:rPr>
          <w:spacing w:val="-6"/>
          <w:sz w:val="24"/>
        </w:rPr>
        <w:t xml:space="preserve"> </w:t>
      </w:r>
      <w:r>
        <w:rPr>
          <w:sz w:val="24"/>
        </w:rPr>
        <w:t>с</w:t>
      </w:r>
      <w:r>
        <w:rPr>
          <w:spacing w:val="-3"/>
          <w:sz w:val="24"/>
        </w:rPr>
        <w:t xml:space="preserve"> </w:t>
      </w:r>
      <w:r>
        <w:rPr>
          <w:spacing w:val="-4"/>
          <w:sz w:val="24"/>
        </w:rPr>
        <w:t>ООП:</w:t>
      </w:r>
    </w:p>
    <w:p w:rsidR="00153C15" w:rsidRDefault="00C1539A">
      <w:pPr>
        <w:pStyle w:val="a4"/>
        <w:numPr>
          <w:ilvl w:val="1"/>
          <w:numId w:val="65"/>
        </w:numPr>
        <w:tabs>
          <w:tab w:val="left" w:pos="1558"/>
        </w:tabs>
        <w:spacing w:before="1" w:line="237" w:lineRule="auto"/>
        <w:ind w:right="277" w:firstLine="566"/>
        <w:rPr>
          <w:sz w:val="24"/>
        </w:rPr>
      </w:pPr>
      <w:r>
        <w:rPr>
          <w:sz w:val="24"/>
        </w:rPr>
        <w:t>с ОВЗ и (или) инвалидностью, получившие статус в порядке, установленном законодательством Российской Федерации;</w:t>
      </w:r>
    </w:p>
    <w:p w:rsidR="00153C15" w:rsidRDefault="00C1539A">
      <w:pPr>
        <w:pStyle w:val="a4"/>
        <w:numPr>
          <w:ilvl w:val="1"/>
          <w:numId w:val="65"/>
        </w:numPr>
        <w:tabs>
          <w:tab w:val="left" w:pos="1558"/>
        </w:tabs>
        <w:spacing w:before="4"/>
        <w:ind w:right="266" w:firstLine="566"/>
        <w:rPr>
          <w:sz w:val="24"/>
        </w:rPr>
      </w:pPr>
      <w:r>
        <w:rPr>
          <w:sz w:val="24"/>
        </w:rPr>
        <w:t>обучающиеся по индивидуальному учебному плану (учебному расписанию) на основании</w:t>
      </w:r>
      <w:r>
        <w:rPr>
          <w:spacing w:val="-15"/>
          <w:sz w:val="24"/>
        </w:rPr>
        <w:t xml:space="preserve"> </w:t>
      </w:r>
      <w:r>
        <w:rPr>
          <w:sz w:val="24"/>
        </w:rPr>
        <w:t>медицинского</w:t>
      </w:r>
      <w:r>
        <w:rPr>
          <w:spacing w:val="-11"/>
          <w:sz w:val="24"/>
        </w:rPr>
        <w:t xml:space="preserve"> </w:t>
      </w:r>
      <w:r>
        <w:rPr>
          <w:sz w:val="24"/>
        </w:rPr>
        <w:t>заключения</w:t>
      </w:r>
      <w:r>
        <w:rPr>
          <w:spacing w:val="-15"/>
          <w:sz w:val="24"/>
        </w:rPr>
        <w:t xml:space="preserve"> </w:t>
      </w:r>
      <w:r>
        <w:rPr>
          <w:sz w:val="24"/>
        </w:rPr>
        <w:t>(дети,</w:t>
      </w:r>
      <w:r>
        <w:rPr>
          <w:spacing w:val="-14"/>
          <w:sz w:val="24"/>
        </w:rPr>
        <w:t xml:space="preserve"> </w:t>
      </w:r>
      <w:r>
        <w:rPr>
          <w:sz w:val="24"/>
        </w:rPr>
        <w:t>находящиеся</w:t>
      </w:r>
      <w:r>
        <w:rPr>
          <w:spacing w:val="-15"/>
          <w:sz w:val="24"/>
        </w:rPr>
        <w:t xml:space="preserve"> </w:t>
      </w:r>
      <w:r>
        <w:rPr>
          <w:sz w:val="24"/>
        </w:rPr>
        <w:t>под</w:t>
      </w:r>
      <w:r>
        <w:rPr>
          <w:spacing w:val="-15"/>
          <w:sz w:val="24"/>
        </w:rPr>
        <w:t xml:space="preserve"> </w:t>
      </w:r>
      <w:r>
        <w:rPr>
          <w:sz w:val="24"/>
        </w:rPr>
        <w:t>диспансерным</w:t>
      </w:r>
      <w:r>
        <w:rPr>
          <w:spacing w:val="-13"/>
          <w:sz w:val="24"/>
        </w:rPr>
        <w:t xml:space="preserve"> </w:t>
      </w:r>
      <w:r>
        <w:rPr>
          <w:sz w:val="24"/>
        </w:rPr>
        <w:t>наблюдением, в т.ч.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53C15" w:rsidRDefault="00C1539A">
      <w:pPr>
        <w:pStyle w:val="a4"/>
        <w:numPr>
          <w:ilvl w:val="1"/>
          <w:numId w:val="65"/>
        </w:numPr>
        <w:tabs>
          <w:tab w:val="left" w:pos="1558"/>
        </w:tabs>
        <w:spacing w:before="3" w:line="237" w:lineRule="auto"/>
        <w:ind w:right="286" w:firstLine="566"/>
        <w:rPr>
          <w:sz w:val="24"/>
        </w:rPr>
      </w:pPr>
      <w:r>
        <w:rPr>
          <w:sz w:val="24"/>
        </w:rPr>
        <w:t>обучающиеся, испытывающие трудности в освоении образовательных программ, развитии, социальной адаптации;</w:t>
      </w:r>
    </w:p>
    <w:p w:rsidR="00153C15" w:rsidRDefault="00C1539A">
      <w:pPr>
        <w:pStyle w:val="a4"/>
        <w:numPr>
          <w:ilvl w:val="1"/>
          <w:numId w:val="65"/>
        </w:numPr>
        <w:tabs>
          <w:tab w:val="left" w:pos="1554"/>
        </w:tabs>
        <w:spacing w:before="3" w:line="275" w:lineRule="exact"/>
        <w:ind w:left="1554" w:hanging="138"/>
        <w:rPr>
          <w:sz w:val="24"/>
        </w:rPr>
      </w:pPr>
      <w:r>
        <w:rPr>
          <w:sz w:val="24"/>
        </w:rPr>
        <w:t>одаренные</w:t>
      </w:r>
      <w:r>
        <w:rPr>
          <w:spacing w:val="-7"/>
          <w:sz w:val="24"/>
        </w:rPr>
        <w:t xml:space="preserve"> </w:t>
      </w:r>
      <w:r>
        <w:rPr>
          <w:spacing w:val="-2"/>
          <w:sz w:val="24"/>
        </w:rPr>
        <w:t>обучающиеся;</w:t>
      </w:r>
    </w:p>
    <w:p w:rsidR="00153C15" w:rsidRDefault="00C1539A">
      <w:pPr>
        <w:pStyle w:val="a4"/>
        <w:numPr>
          <w:ilvl w:val="0"/>
          <w:numId w:val="65"/>
        </w:numPr>
        <w:tabs>
          <w:tab w:val="left" w:pos="1731"/>
        </w:tabs>
        <w:spacing w:line="242" w:lineRule="auto"/>
        <w:ind w:left="854" w:right="285" w:firstLine="566"/>
        <w:rPr>
          <w:sz w:val="24"/>
        </w:rPr>
      </w:pPr>
      <w:r>
        <w:rPr>
          <w:sz w:val="24"/>
        </w:rPr>
        <w:t>дети и (или) семьи, находящиеся в трудной жизненной ситуации, признанные таковыми в нормативно установленном порядке;</w:t>
      </w:r>
    </w:p>
    <w:p w:rsidR="00153C15" w:rsidRDefault="00C1539A">
      <w:pPr>
        <w:pStyle w:val="a4"/>
        <w:numPr>
          <w:ilvl w:val="0"/>
          <w:numId w:val="65"/>
        </w:numPr>
        <w:tabs>
          <w:tab w:val="left" w:pos="1687"/>
        </w:tabs>
        <w:ind w:left="854" w:right="278" w:firstLine="566"/>
        <w:rPr>
          <w:sz w:val="24"/>
        </w:rPr>
      </w:pPr>
      <w:r>
        <w:rPr>
          <w:sz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53C15" w:rsidRDefault="00C1539A">
      <w:pPr>
        <w:pStyle w:val="a4"/>
        <w:numPr>
          <w:ilvl w:val="0"/>
          <w:numId w:val="65"/>
        </w:numPr>
        <w:tabs>
          <w:tab w:val="left" w:pos="1745"/>
        </w:tabs>
        <w:ind w:left="854" w:right="275" w:firstLine="566"/>
        <w:rPr>
          <w:sz w:val="24"/>
        </w:rPr>
      </w:pPr>
      <w:r>
        <w:rPr>
          <w:sz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153C15" w:rsidRDefault="00C1539A">
      <w:pPr>
        <w:pStyle w:val="a4"/>
        <w:numPr>
          <w:ilvl w:val="2"/>
          <w:numId w:val="116"/>
        </w:numPr>
        <w:tabs>
          <w:tab w:val="left" w:pos="2139"/>
        </w:tabs>
        <w:ind w:right="264" w:firstLine="566"/>
        <w:jc w:val="both"/>
        <w:rPr>
          <w:sz w:val="24"/>
        </w:rPr>
      </w:pPr>
      <w:r>
        <w:rPr>
          <w:i/>
          <w:sz w:val="24"/>
        </w:rPr>
        <w:t xml:space="preserve">КРР с обучающимися целевых групп в ДОО осуществляется в ходе всего образовательного процесса, </w:t>
      </w:r>
      <w:r>
        <w:rPr>
          <w:sz w:val="24"/>
        </w:rPr>
        <w:t xml:space="preserve">во всех видах и формах деятельности, как в совместной деятельности детей в условиях дошкольной группы, так и в форме </w:t>
      </w:r>
      <w:proofErr w:type="spellStart"/>
      <w:r>
        <w:rPr>
          <w:sz w:val="24"/>
        </w:rPr>
        <w:t>коррекционно</w:t>
      </w:r>
      <w:proofErr w:type="spellEnd"/>
      <w:r>
        <w:rPr>
          <w:sz w:val="24"/>
        </w:rPr>
        <w:t>- развивающих групповых (индивидуальных) занятий.</w:t>
      </w:r>
    </w:p>
    <w:p w:rsidR="00153C15" w:rsidRDefault="00C1539A">
      <w:pPr>
        <w:pStyle w:val="a4"/>
        <w:numPr>
          <w:ilvl w:val="2"/>
          <w:numId w:val="116"/>
        </w:numPr>
        <w:tabs>
          <w:tab w:val="left" w:pos="2139"/>
        </w:tabs>
        <w:ind w:right="265" w:firstLine="566"/>
        <w:jc w:val="both"/>
        <w:rPr>
          <w:sz w:val="24"/>
        </w:rPr>
      </w:pPr>
      <w:r>
        <w:rPr>
          <w:i/>
          <w:sz w:val="24"/>
        </w:rPr>
        <w:t xml:space="preserve">КРР строится дифференцированно </w:t>
      </w:r>
      <w:r>
        <w:rPr>
          <w:sz w:val="24"/>
        </w:rPr>
        <w:t>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153C15" w:rsidRDefault="00C1539A">
      <w:pPr>
        <w:pStyle w:val="Heading1"/>
        <w:numPr>
          <w:ilvl w:val="2"/>
          <w:numId w:val="116"/>
        </w:numPr>
        <w:tabs>
          <w:tab w:val="left" w:pos="2255"/>
        </w:tabs>
        <w:ind w:left="2255" w:hanging="839"/>
        <w:jc w:val="both"/>
      </w:pPr>
      <w:bookmarkStart w:id="64" w:name="2.11.10._Содержание_КРР_на_уровне_ДО"/>
      <w:bookmarkEnd w:id="64"/>
      <w:r>
        <w:t>Содержание</w:t>
      </w:r>
      <w:r>
        <w:rPr>
          <w:spacing w:val="-8"/>
        </w:rPr>
        <w:t xml:space="preserve"> </w:t>
      </w:r>
      <w:r>
        <w:t>КРР</w:t>
      </w:r>
      <w:r>
        <w:rPr>
          <w:spacing w:val="-7"/>
        </w:rPr>
        <w:t xml:space="preserve"> </w:t>
      </w:r>
      <w:r>
        <w:t>на</w:t>
      </w:r>
      <w:r>
        <w:rPr>
          <w:spacing w:val="-1"/>
        </w:rPr>
        <w:t xml:space="preserve"> </w:t>
      </w:r>
      <w:r>
        <w:t>уровне</w:t>
      </w:r>
      <w:r>
        <w:rPr>
          <w:spacing w:val="-5"/>
        </w:rPr>
        <w:t xml:space="preserve"> ДО</w:t>
      </w:r>
    </w:p>
    <w:p w:rsidR="00153C15" w:rsidRDefault="00C1539A">
      <w:pPr>
        <w:pStyle w:val="Heading2"/>
        <w:numPr>
          <w:ilvl w:val="3"/>
          <w:numId w:val="116"/>
        </w:numPr>
        <w:tabs>
          <w:tab w:val="left" w:pos="2438"/>
        </w:tabs>
        <w:spacing w:before="7" w:line="272" w:lineRule="exact"/>
        <w:ind w:left="2438" w:hanging="1022"/>
      </w:pPr>
      <w:bookmarkStart w:id="65" w:name="2.11.10.1._Диагностическая_работа_включа"/>
      <w:bookmarkEnd w:id="65"/>
      <w:r>
        <w:t>Диагностическая</w:t>
      </w:r>
      <w:r>
        <w:rPr>
          <w:spacing w:val="-4"/>
        </w:rPr>
        <w:t xml:space="preserve"> </w:t>
      </w:r>
      <w:r>
        <w:t>работа</w:t>
      </w:r>
      <w:r>
        <w:rPr>
          <w:spacing w:val="-1"/>
        </w:rPr>
        <w:t xml:space="preserve"> </w:t>
      </w:r>
      <w:r>
        <w:rPr>
          <w:spacing w:val="-2"/>
        </w:rPr>
        <w:t>включает:</w:t>
      </w:r>
    </w:p>
    <w:p w:rsidR="00153C15" w:rsidRDefault="00C1539A">
      <w:pPr>
        <w:pStyle w:val="a4"/>
        <w:numPr>
          <w:ilvl w:val="4"/>
          <w:numId w:val="116"/>
        </w:numPr>
        <w:tabs>
          <w:tab w:val="left" w:pos="1558"/>
        </w:tabs>
        <w:spacing w:line="237" w:lineRule="auto"/>
        <w:ind w:left="854" w:right="271" w:firstLine="566"/>
        <w:rPr>
          <w:sz w:val="24"/>
        </w:rPr>
      </w:pPr>
      <w:r>
        <w:rPr>
          <w:sz w:val="24"/>
        </w:rPr>
        <w:t xml:space="preserve">своевременное выявление детей, нуждающихся в психолого-педагогическом </w:t>
      </w:r>
      <w:r>
        <w:rPr>
          <w:spacing w:val="-2"/>
          <w:sz w:val="24"/>
        </w:rPr>
        <w:t>сопровождении;</w:t>
      </w:r>
    </w:p>
    <w:p w:rsidR="00153C15" w:rsidRDefault="00C1539A">
      <w:pPr>
        <w:pStyle w:val="a4"/>
        <w:numPr>
          <w:ilvl w:val="4"/>
          <w:numId w:val="116"/>
        </w:numPr>
        <w:tabs>
          <w:tab w:val="left" w:pos="1558"/>
        </w:tabs>
        <w:spacing w:before="4" w:line="237" w:lineRule="auto"/>
        <w:ind w:left="854" w:right="265" w:firstLine="566"/>
        <w:rPr>
          <w:sz w:val="24"/>
        </w:rPr>
      </w:pPr>
      <w:r>
        <w:rPr>
          <w:sz w:val="24"/>
        </w:rPr>
        <w:t>раннюю</w:t>
      </w:r>
      <w:r>
        <w:rPr>
          <w:spacing w:val="-10"/>
          <w:sz w:val="24"/>
        </w:rPr>
        <w:t xml:space="preserve"> </w:t>
      </w:r>
      <w:r>
        <w:rPr>
          <w:sz w:val="24"/>
        </w:rPr>
        <w:t>(с</w:t>
      </w:r>
      <w:r>
        <w:rPr>
          <w:spacing w:val="-7"/>
          <w:sz w:val="24"/>
        </w:rPr>
        <w:t xml:space="preserve"> </w:t>
      </w:r>
      <w:r>
        <w:rPr>
          <w:sz w:val="24"/>
        </w:rPr>
        <w:t>первых</w:t>
      </w:r>
      <w:r>
        <w:rPr>
          <w:spacing w:val="-5"/>
          <w:sz w:val="24"/>
        </w:rPr>
        <w:t xml:space="preserve"> </w:t>
      </w:r>
      <w:r>
        <w:rPr>
          <w:sz w:val="24"/>
        </w:rPr>
        <w:t>дней</w:t>
      </w:r>
      <w:r>
        <w:rPr>
          <w:spacing w:val="-4"/>
          <w:sz w:val="24"/>
        </w:rPr>
        <w:t xml:space="preserve"> </w:t>
      </w:r>
      <w:r>
        <w:rPr>
          <w:sz w:val="24"/>
        </w:rPr>
        <w:t>пребывания</w:t>
      </w:r>
      <w:r>
        <w:rPr>
          <w:spacing w:val="-9"/>
          <w:sz w:val="24"/>
        </w:rPr>
        <w:t xml:space="preserve"> </w:t>
      </w:r>
      <w:r>
        <w:rPr>
          <w:sz w:val="24"/>
        </w:rPr>
        <w:t>обучающегося</w:t>
      </w:r>
      <w:r>
        <w:rPr>
          <w:spacing w:val="-9"/>
          <w:sz w:val="24"/>
        </w:rPr>
        <w:t xml:space="preserve"> </w:t>
      </w:r>
      <w:r>
        <w:rPr>
          <w:sz w:val="24"/>
        </w:rPr>
        <w:t>в</w:t>
      </w:r>
      <w:r>
        <w:rPr>
          <w:spacing w:val="-3"/>
          <w:sz w:val="24"/>
        </w:rPr>
        <w:t xml:space="preserve"> </w:t>
      </w:r>
      <w:r>
        <w:rPr>
          <w:sz w:val="24"/>
        </w:rPr>
        <w:t>ДОО)</w:t>
      </w:r>
      <w:r>
        <w:rPr>
          <w:spacing w:val="-9"/>
          <w:sz w:val="24"/>
        </w:rPr>
        <w:t xml:space="preserve"> </w:t>
      </w:r>
      <w:r>
        <w:rPr>
          <w:sz w:val="24"/>
        </w:rPr>
        <w:t>диагностику</w:t>
      </w:r>
      <w:r>
        <w:rPr>
          <w:spacing w:val="-15"/>
          <w:sz w:val="24"/>
        </w:rPr>
        <w:t xml:space="preserve"> </w:t>
      </w:r>
      <w:r>
        <w:rPr>
          <w:sz w:val="24"/>
        </w:rPr>
        <w:t>отклонений в развитии и анализ причин трудностей социальной адаптации;</w:t>
      </w:r>
    </w:p>
    <w:p w:rsidR="00153C15" w:rsidRDefault="00C1539A">
      <w:pPr>
        <w:pStyle w:val="a4"/>
        <w:numPr>
          <w:ilvl w:val="4"/>
          <w:numId w:val="116"/>
        </w:numPr>
        <w:tabs>
          <w:tab w:val="left" w:pos="1558"/>
        </w:tabs>
        <w:spacing w:before="6" w:line="237" w:lineRule="auto"/>
        <w:ind w:left="854" w:right="275" w:firstLine="566"/>
        <w:rPr>
          <w:sz w:val="24"/>
        </w:rPr>
      </w:pPr>
      <w:r>
        <w:rPr>
          <w:sz w:val="24"/>
        </w:rPr>
        <w:t>комплексный сбор сведений об обучающемся на основании диагностической информации от специалистов разного профиля;</w:t>
      </w:r>
    </w:p>
    <w:p w:rsidR="00153C15" w:rsidRDefault="00C1539A">
      <w:pPr>
        <w:pStyle w:val="a4"/>
        <w:numPr>
          <w:ilvl w:val="4"/>
          <w:numId w:val="116"/>
        </w:numPr>
        <w:tabs>
          <w:tab w:val="left" w:pos="1558"/>
        </w:tabs>
        <w:spacing w:before="6" w:line="237" w:lineRule="auto"/>
        <w:ind w:left="854" w:right="269" w:firstLine="566"/>
        <w:rPr>
          <w:sz w:val="24"/>
        </w:rPr>
      </w:pPr>
      <w:r>
        <w:rPr>
          <w:sz w:val="24"/>
        </w:rPr>
        <w:t>определение</w:t>
      </w:r>
      <w:r>
        <w:rPr>
          <w:spacing w:val="-11"/>
          <w:sz w:val="24"/>
        </w:rPr>
        <w:t xml:space="preserve"> </w:t>
      </w:r>
      <w:r>
        <w:rPr>
          <w:sz w:val="24"/>
        </w:rPr>
        <w:t>уровня</w:t>
      </w:r>
      <w:r>
        <w:rPr>
          <w:spacing w:val="-11"/>
          <w:sz w:val="24"/>
        </w:rPr>
        <w:t xml:space="preserve"> </w:t>
      </w:r>
      <w:r>
        <w:rPr>
          <w:sz w:val="24"/>
        </w:rPr>
        <w:t>актуального</w:t>
      </w:r>
      <w:r>
        <w:rPr>
          <w:spacing w:val="-8"/>
          <w:sz w:val="24"/>
        </w:rPr>
        <w:t xml:space="preserve"> </w:t>
      </w:r>
      <w:r>
        <w:rPr>
          <w:sz w:val="24"/>
        </w:rPr>
        <w:t>и</w:t>
      </w:r>
      <w:r>
        <w:rPr>
          <w:spacing w:val="-15"/>
          <w:sz w:val="24"/>
        </w:rPr>
        <w:t xml:space="preserve"> </w:t>
      </w:r>
      <w:r>
        <w:rPr>
          <w:sz w:val="24"/>
        </w:rPr>
        <w:t>зоны</w:t>
      </w:r>
      <w:r>
        <w:rPr>
          <w:spacing w:val="-15"/>
          <w:sz w:val="24"/>
        </w:rPr>
        <w:t xml:space="preserve"> </w:t>
      </w:r>
      <w:r>
        <w:rPr>
          <w:sz w:val="24"/>
        </w:rPr>
        <w:t>ближайшего</w:t>
      </w:r>
      <w:r>
        <w:rPr>
          <w:spacing w:val="-7"/>
          <w:sz w:val="24"/>
        </w:rPr>
        <w:t xml:space="preserve"> </w:t>
      </w:r>
      <w:r>
        <w:rPr>
          <w:sz w:val="24"/>
        </w:rPr>
        <w:t>развития</w:t>
      </w:r>
      <w:r>
        <w:rPr>
          <w:spacing w:val="-15"/>
          <w:sz w:val="24"/>
        </w:rPr>
        <w:t xml:space="preserve"> </w:t>
      </w:r>
      <w:r>
        <w:rPr>
          <w:sz w:val="24"/>
        </w:rPr>
        <w:t>обучающегося</w:t>
      </w:r>
      <w:r>
        <w:rPr>
          <w:spacing w:val="-7"/>
          <w:sz w:val="24"/>
        </w:rPr>
        <w:t xml:space="preserve"> </w:t>
      </w:r>
      <w:r>
        <w:rPr>
          <w:sz w:val="24"/>
        </w:rPr>
        <w:t>с</w:t>
      </w:r>
      <w:r>
        <w:rPr>
          <w:spacing w:val="-10"/>
          <w:sz w:val="24"/>
        </w:rPr>
        <w:t xml:space="preserve"> </w:t>
      </w:r>
      <w:r>
        <w:rPr>
          <w:sz w:val="24"/>
        </w:rPr>
        <w:t>ОВЗ, с трудностями в обучении и социализации, выявление его резервных возможностей;</w:t>
      </w:r>
    </w:p>
    <w:p w:rsidR="00153C15" w:rsidRDefault="00C1539A">
      <w:pPr>
        <w:pStyle w:val="a4"/>
        <w:numPr>
          <w:ilvl w:val="4"/>
          <w:numId w:val="116"/>
        </w:numPr>
        <w:tabs>
          <w:tab w:val="left" w:pos="1558"/>
        </w:tabs>
        <w:spacing w:before="3"/>
        <w:ind w:left="854" w:right="279" w:firstLine="566"/>
        <w:rPr>
          <w:sz w:val="24"/>
        </w:rPr>
      </w:pPr>
      <w:r>
        <w:rPr>
          <w:sz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153C15" w:rsidRDefault="00C1539A">
      <w:pPr>
        <w:pStyle w:val="a4"/>
        <w:numPr>
          <w:ilvl w:val="4"/>
          <w:numId w:val="116"/>
        </w:numPr>
        <w:tabs>
          <w:tab w:val="left" w:pos="1558"/>
        </w:tabs>
        <w:spacing w:line="242" w:lineRule="auto"/>
        <w:ind w:left="854" w:right="270" w:firstLine="566"/>
        <w:rPr>
          <w:sz w:val="24"/>
        </w:rPr>
      </w:pPr>
      <w:r>
        <w:rPr>
          <w:sz w:val="24"/>
        </w:rPr>
        <w:t xml:space="preserve">изучение развития эмоционально-волевой сферы и личностных особенностей </w:t>
      </w:r>
      <w:r>
        <w:rPr>
          <w:spacing w:val="-2"/>
          <w:sz w:val="24"/>
        </w:rPr>
        <w:t>обучающихся;</w:t>
      </w:r>
    </w:p>
    <w:p w:rsidR="00153C15" w:rsidRDefault="00153C15">
      <w:pPr>
        <w:pStyle w:val="a4"/>
        <w:spacing w:line="242" w:lineRule="auto"/>
        <w:rPr>
          <w:sz w:val="24"/>
        </w:rPr>
        <w:sectPr w:rsidR="00153C15">
          <w:pgSz w:w="11920" w:h="16850"/>
          <w:pgMar w:top="1040" w:right="566" w:bottom="940" w:left="850" w:header="0" w:footer="750" w:gutter="0"/>
          <w:cols w:space="720"/>
        </w:sectPr>
      </w:pPr>
    </w:p>
    <w:p w:rsidR="00153C15" w:rsidRDefault="00C1539A">
      <w:pPr>
        <w:pStyle w:val="a4"/>
        <w:numPr>
          <w:ilvl w:val="4"/>
          <w:numId w:val="116"/>
        </w:numPr>
        <w:tabs>
          <w:tab w:val="left" w:pos="1558"/>
          <w:tab w:val="left" w:pos="2756"/>
          <w:tab w:val="left" w:pos="4758"/>
          <w:tab w:val="left" w:pos="6775"/>
          <w:tab w:val="left" w:pos="7169"/>
        </w:tabs>
        <w:spacing w:before="74" w:line="237" w:lineRule="auto"/>
        <w:ind w:left="854" w:right="284" w:firstLine="566"/>
        <w:jc w:val="left"/>
        <w:rPr>
          <w:sz w:val="24"/>
        </w:rPr>
      </w:pPr>
      <w:r>
        <w:rPr>
          <w:spacing w:val="-2"/>
          <w:sz w:val="24"/>
        </w:rPr>
        <w:lastRenderedPageBreak/>
        <w:t>изучение</w:t>
      </w:r>
      <w:r>
        <w:rPr>
          <w:sz w:val="24"/>
        </w:rPr>
        <w:tab/>
      </w:r>
      <w:r>
        <w:rPr>
          <w:spacing w:val="-2"/>
          <w:sz w:val="24"/>
        </w:rPr>
        <w:t>индивидуальных</w:t>
      </w:r>
      <w:r>
        <w:rPr>
          <w:sz w:val="24"/>
        </w:rPr>
        <w:tab/>
      </w:r>
      <w:r>
        <w:rPr>
          <w:spacing w:val="-2"/>
          <w:sz w:val="24"/>
        </w:rPr>
        <w:t>образовательных</w:t>
      </w:r>
      <w:r>
        <w:rPr>
          <w:sz w:val="24"/>
        </w:rPr>
        <w:tab/>
      </w:r>
      <w:r>
        <w:rPr>
          <w:spacing w:val="-10"/>
          <w:sz w:val="24"/>
        </w:rPr>
        <w:t>и</w:t>
      </w:r>
      <w:r>
        <w:rPr>
          <w:sz w:val="24"/>
        </w:rPr>
        <w:tab/>
      </w:r>
      <w:r>
        <w:rPr>
          <w:spacing w:val="-2"/>
          <w:sz w:val="24"/>
        </w:rPr>
        <w:t xml:space="preserve">социально-коммуникативных </w:t>
      </w:r>
      <w:r>
        <w:rPr>
          <w:sz w:val="24"/>
        </w:rPr>
        <w:t>потребностей обучающихся;</w:t>
      </w:r>
    </w:p>
    <w:p w:rsidR="00153C15" w:rsidRDefault="00C1539A">
      <w:pPr>
        <w:pStyle w:val="a4"/>
        <w:numPr>
          <w:ilvl w:val="4"/>
          <w:numId w:val="116"/>
        </w:numPr>
        <w:tabs>
          <w:tab w:val="left" w:pos="1554"/>
        </w:tabs>
        <w:spacing w:line="275" w:lineRule="exact"/>
        <w:ind w:left="1554" w:hanging="138"/>
        <w:jc w:val="left"/>
        <w:rPr>
          <w:sz w:val="24"/>
        </w:rPr>
      </w:pPr>
      <w:r>
        <w:rPr>
          <w:sz w:val="24"/>
        </w:rPr>
        <w:t>изучение</w:t>
      </w:r>
      <w:r>
        <w:rPr>
          <w:spacing w:val="-10"/>
          <w:sz w:val="24"/>
        </w:rPr>
        <w:t xml:space="preserve"> </w:t>
      </w:r>
      <w:r>
        <w:rPr>
          <w:sz w:val="24"/>
        </w:rPr>
        <w:t>социальной</w:t>
      </w:r>
      <w:r>
        <w:rPr>
          <w:spacing w:val="-5"/>
          <w:sz w:val="24"/>
        </w:rPr>
        <w:t xml:space="preserve"> </w:t>
      </w:r>
      <w:r>
        <w:rPr>
          <w:sz w:val="24"/>
        </w:rPr>
        <w:t>ситуации</w:t>
      </w:r>
      <w:r>
        <w:rPr>
          <w:spacing w:val="-7"/>
          <w:sz w:val="24"/>
        </w:rPr>
        <w:t xml:space="preserve"> </w:t>
      </w:r>
      <w:r>
        <w:rPr>
          <w:sz w:val="24"/>
        </w:rPr>
        <w:t>развития</w:t>
      </w:r>
      <w:r>
        <w:rPr>
          <w:spacing w:val="-11"/>
          <w:sz w:val="24"/>
        </w:rPr>
        <w:t xml:space="preserve"> </w:t>
      </w:r>
      <w:r>
        <w:rPr>
          <w:sz w:val="24"/>
        </w:rPr>
        <w:t>и</w:t>
      </w:r>
      <w:r>
        <w:rPr>
          <w:spacing w:val="-3"/>
          <w:sz w:val="24"/>
        </w:rPr>
        <w:t xml:space="preserve"> </w:t>
      </w:r>
      <w:r>
        <w:rPr>
          <w:sz w:val="24"/>
        </w:rPr>
        <w:t>условий</w:t>
      </w:r>
      <w:r>
        <w:rPr>
          <w:spacing w:val="-6"/>
          <w:sz w:val="24"/>
        </w:rPr>
        <w:t xml:space="preserve"> </w:t>
      </w:r>
      <w:r>
        <w:rPr>
          <w:sz w:val="24"/>
        </w:rPr>
        <w:t>семейного</w:t>
      </w:r>
      <w:r>
        <w:rPr>
          <w:spacing w:val="-3"/>
          <w:sz w:val="24"/>
        </w:rPr>
        <w:t xml:space="preserve"> </w:t>
      </w:r>
      <w:r>
        <w:rPr>
          <w:sz w:val="24"/>
        </w:rPr>
        <w:t>воспитания</w:t>
      </w:r>
      <w:r>
        <w:rPr>
          <w:spacing w:val="-6"/>
          <w:sz w:val="24"/>
        </w:rPr>
        <w:t xml:space="preserve"> </w:t>
      </w:r>
      <w:r>
        <w:rPr>
          <w:spacing w:val="-2"/>
          <w:sz w:val="24"/>
        </w:rPr>
        <w:t>ребёнка;</w:t>
      </w:r>
    </w:p>
    <w:p w:rsidR="00153C15" w:rsidRDefault="00C1539A">
      <w:pPr>
        <w:pStyle w:val="a4"/>
        <w:numPr>
          <w:ilvl w:val="4"/>
          <w:numId w:val="116"/>
        </w:numPr>
        <w:tabs>
          <w:tab w:val="left" w:pos="1554"/>
        </w:tabs>
        <w:spacing w:before="3" w:line="275" w:lineRule="exact"/>
        <w:ind w:left="1554" w:hanging="138"/>
        <w:jc w:val="left"/>
        <w:rPr>
          <w:sz w:val="24"/>
        </w:rPr>
      </w:pPr>
      <w:r>
        <w:rPr>
          <w:sz w:val="24"/>
        </w:rPr>
        <w:t>изучение</w:t>
      </w:r>
      <w:r>
        <w:rPr>
          <w:spacing w:val="-6"/>
          <w:sz w:val="24"/>
        </w:rPr>
        <w:t xml:space="preserve"> </w:t>
      </w:r>
      <w:r>
        <w:rPr>
          <w:sz w:val="24"/>
        </w:rPr>
        <w:t>уровня</w:t>
      </w:r>
      <w:r>
        <w:rPr>
          <w:spacing w:val="-7"/>
          <w:sz w:val="24"/>
        </w:rPr>
        <w:t xml:space="preserve"> </w:t>
      </w:r>
      <w:r>
        <w:rPr>
          <w:sz w:val="24"/>
        </w:rPr>
        <w:t>адаптации</w:t>
      </w:r>
      <w:r>
        <w:rPr>
          <w:spacing w:val="-11"/>
          <w:sz w:val="24"/>
        </w:rPr>
        <w:t xml:space="preserve"> </w:t>
      </w:r>
      <w:r>
        <w:rPr>
          <w:sz w:val="24"/>
        </w:rPr>
        <w:t>и</w:t>
      </w:r>
      <w:r>
        <w:rPr>
          <w:spacing w:val="-7"/>
          <w:sz w:val="24"/>
        </w:rPr>
        <w:t xml:space="preserve"> </w:t>
      </w:r>
      <w:r>
        <w:rPr>
          <w:sz w:val="24"/>
        </w:rPr>
        <w:t>адаптивных</w:t>
      </w:r>
      <w:r>
        <w:rPr>
          <w:spacing w:val="-11"/>
          <w:sz w:val="24"/>
        </w:rPr>
        <w:t xml:space="preserve"> </w:t>
      </w:r>
      <w:r>
        <w:rPr>
          <w:sz w:val="24"/>
        </w:rPr>
        <w:t>возможностей</w:t>
      </w:r>
      <w:r>
        <w:rPr>
          <w:spacing w:val="-9"/>
          <w:sz w:val="24"/>
        </w:rPr>
        <w:t xml:space="preserve"> </w:t>
      </w:r>
      <w:r>
        <w:rPr>
          <w:spacing w:val="-2"/>
          <w:sz w:val="24"/>
        </w:rPr>
        <w:t>обучающегося;</w:t>
      </w:r>
    </w:p>
    <w:p w:rsidR="00153C15" w:rsidRDefault="00C1539A">
      <w:pPr>
        <w:pStyle w:val="a4"/>
        <w:numPr>
          <w:ilvl w:val="4"/>
          <w:numId w:val="116"/>
        </w:numPr>
        <w:tabs>
          <w:tab w:val="left" w:pos="1554"/>
        </w:tabs>
        <w:spacing w:line="275" w:lineRule="exact"/>
        <w:ind w:left="1554" w:hanging="138"/>
        <w:jc w:val="left"/>
        <w:rPr>
          <w:sz w:val="24"/>
        </w:rPr>
      </w:pPr>
      <w:r>
        <w:rPr>
          <w:sz w:val="24"/>
        </w:rPr>
        <w:t>изучение</w:t>
      </w:r>
      <w:r>
        <w:rPr>
          <w:spacing w:val="-9"/>
          <w:sz w:val="24"/>
        </w:rPr>
        <w:t xml:space="preserve"> </w:t>
      </w:r>
      <w:r>
        <w:rPr>
          <w:sz w:val="24"/>
        </w:rPr>
        <w:t>направленности</w:t>
      </w:r>
      <w:r>
        <w:rPr>
          <w:spacing w:val="-5"/>
          <w:sz w:val="24"/>
        </w:rPr>
        <w:t xml:space="preserve"> </w:t>
      </w:r>
      <w:r>
        <w:rPr>
          <w:sz w:val="24"/>
        </w:rPr>
        <w:t>детской</w:t>
      </w:r>
      <w:r>
        <w:rPr>
          <w:spacing w:val="-11"/>
          <w:sz w:val="24"/>
        </w:rPr>
        <w:t xml:space="preserve"> </w:t>
      </w:r>
      <w:r>
        <w:rPr>
          <w:spacing w:val="-2"/>
          <w:sz w:val="24"/>
        </w:rPr>
        <w:t>одаренности;</w:t>
      </w:r>
    </w:p>
    <w:p w:rsidR="00153C15" w:rsidRDefault="00C1539A">
      <w:pPr>
        <w:pStyle w:val="a4"/>
        <w:numPr>
          <w:ilvl w:val="4"/>
          <w:numId w:val="116"/>
        </w:numPr>
        <w:tabs>
          <w:tab w:val="left" w:pos="1558"/>
        </w:tabs>
        <w:spacing w:before="5" w:line="237" w:lineRule="auto"/>
        <w:ind w:left="854" w:right="290" w:firstLine="566"/>
        <w:rPr>
          <w:sz w:val="24"/>
        </w:rPr>
      </w:pPr>
      <w:r>
        <w:rPr>
          <w:sz w:val="24"/>
        </w:rPr>
        <w:t xml:space="preserve">изучение, констатацию в развитии ребёнка его интересов и склонностей, </w:t>
      </w:r>
      <w:r>
        <w:rPr>
          <w:spacing w:val="-2"/>
          <w:sz w:val="24"/>
        </w:rPr>
        <w:t>одаренности;</w:t>
      </w:r>
    </w:p>
    <w:p w:rsidR="00153C15" w:rsidRDefault="00C1539A">
      <w:pPr>
        <w:pStyle w:val="a4"/>
        <w:numPr>
          <w:ilvl w:val="4"/>
          <w:numId w:val="116"/>
        </w:numPr>
        <w:tabs>
          <w:tab w:val="left" w:pos="1711"/>
        </w:tabs>
        <w:spacing w:before="6" w:line="237" w:lineRule="auto"/>
        <w:ind w:left="854" w:right="264" w:firstLine="566"/>
        <w:rPr>
          <w:sz w:val="24"/>
        </w:rPr>
      </w:pPr>
      <w:r>
        <w:rPr>
          <w:sz w:val="24"/>
        </w:rPr>
        <w:t xml:space="preserve">мониторинг развития детей и предупреждение возникновения </w:t>
      </w:r>
      <w:proofErr w:type="spellStart"/>
      <w:r>
        <w:rPr>
          <w:sz w:val="24"/>
        </w:rPr>
        <w:t>психолого</w:t>
      </w:r>
      <w:proofErr w:type="spellEnd"/>
      <w:r>
        <w:rPr>
          <w:sz w:val="24"/>
        </w:rPr>
        <w:t>- педагогических проблем в их развитии;</w:t>
      </w:r>
    </w:p>
    <w:p w:rsidR="00153C15" w:rsidRDefault="00C1539A">
      <w:pPr>
        <w:pStyle w:val="a4"/>
        <w:numPr>
          <w:ilvl w:val="4"/>
          <w:numId w:val="116"/>
        </w:numPr>
        <w:tabs>
          <w:tab w:val="left" w:pos="1558"/>
        </w:tabs>
        <w:spacing w:before="3"/>
        <w:ind w:left="854" w:right="264" w:firstLine="566"/>
        <w:rPr>
          <w:sz w:val="24"/>
        </w:rPr>
      </w:pPr>
      <w:r>
        <w:rPr>
          <w:sz w:val="24"/>
        </w:rP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153C15" w:rsidRDefault="00C1539A">
      <w:pPr>
        <w:pStyle w:val="a4"/>
        <w:numPr>
          <w:ilvl w:val="4"/>
          <w:numId w:val="116"/>
        </w:numPr>
        <w:tabs>
          <w:tab w:val="left" w:pos="1554"/>
        </w:tabs>
        <w:spacing w:line="274" w:lineRule="exact"/>
        <w:ind w:left="1554" w:hanging="138"/>
        <w:rPr>
          <w:sz w:val="24"/>
        </w:rPr>
      </w:pPr>
      <w:r>
        <w:rPr>
          <w:sz w:val="24"/>
        </w:rPr>
        <w:t>всестороннее</w:t>
      </w:r>
      <w:r>
        <w:rPr>
          <w:spacing w:val="-15"/>
          <w:sz w:val="24"/>
        </w:rPr>
        <w:t xml:space="preserve"> </w:t>
      </w:r>
      <w:r>
        <w:rPr>
          <w:sz w:val="24"/>
        </w:rPr>
        <w:t>психолого-педагогическое</w:t>
      </w:r>
      <w:r>
        <w:rPr>
          <w:spacing w:val="-9"/>
          <w:sz w:val="24"/>
        </w:rPr>
        <w:t xml:space="preserve"> </w:t>
      </w:r>
      <w:r>
        <w:rPr>
          <w:sz w:val="24"/>
        </w:rPr>
        <w:t>изучение</w:t>
      </w:r>
      <w:r>
        <w:rPr>
          <w:spacing w:val="-9"/>
          <w:sz w:val="24"/>
        </w:rPr>
        <w:t xml:space="preserve"> </w:t>
      </w:r>
      <w:r>
        <w:rPr>
          <w:sz w:val="24"/>
        </w:rPr>
        <w:t>личности</w:t>
      </w:r>
      <w:r>
        <w:rPr>
          <w:spacing w:val="-6"/>
          <w:sz w:val="24"/>
        </w:rPr>
        <w:t xml:space="preserve"> </w:t>
      </w:r>
      <w:r>
        <w:rPr>
          <w:spacing w:val="-2"/>
          <w:sz w:val="24"/>
        </w:rPr>
        <w:t>ребёнка;</w:t>
      </w:r>
    </w:p>
    <w:p w:rsidR="00153C15" w:rsidRDefault="00C1539A">
      <w:pPr>
        <w:pStyle w:val="a4"/>
        <w:numPr>
          <w:ilvl w:val="4"/>
          <w:numId w:val="116"/>
        </w:numPr>
        <w:tabs>
          <w:tab w:val="left" w:pos="1558"/>
        </w:tabs>
        <w:spacing w:before="5" w:line="237" w:lineRule="auto"/>
        <w:ind w:left="854" w:right="279" w:firstLine="566"/>
        <w:rPr>
          <w:sz w:val="24"/>
        </w:rPr>
      </w:pPr>
      <w:r>
        <w:rPr>
          <w:sz w:val="24"/>
        </w:rPr>
        <w:t>выявление и изучение неблагоприятных факторов социальной среды и рисков образовательной среды;</w:t>
      </w:r>
    </w:p>
    <w:p w:rsidR="00153C15" w:rsidRDefault="00C1539A">
      <w:pPr>
        <w:pStyle w:val="a4"/>
        <w:numPr>
          <w:ilvl w:val="4"/>
          <w:numId w:val="116"/>
        </w:numPr>
        <w:tabs>
          <w:tab w:val="left" w:pos="1558"/>
        </w:tabs>
        <w:spacing w:before="3"/>
        <w:ind w:left="854" w:right="275" w:firstLine="566"/>
        <w:rPr>
          <w:sz w:val="24"/>
        </w:rPr>
      </w:pPr>
      <w:r>
        <w:rPr>
          <w:sz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153C15" w:rsidRDefault="00C1539A">
      <w:pPr>
        <w:pStyle w:val="Heading2"/>
        <w:numPr>
          <w:ilvl w:val="3"/>
          <w:numId w:val="116"/>
        </w:numPr>
        <w:tabs>
          <w:tab w:val="left" w:pos="2438"/>
        </w:tabs>
        <w:spacing w:before="3" w:line="275" w:lineRule="exact"/>
        <w:ind w:left="2438" w:hanging="1022"/>
      </w:pPr>
      <w:bookmarkStart w:id="66" w:name="2.11.10.2._Коррекционно-развивающая_рабо"/>
      <w:bookmarkEnd w:id="66"/>
      <w:r>
        <w:t>Коррекционно-развивающая</w:t>
      </w:r>
      <w:r>
        <w:rPr>
          <w:spacing w:val="-10"/>
        </w:rPr>
        <w:t xml:space="preserve"> </w:t>
      </w:r>
      <w:r>
        <w:t>работа</w:t>
      </w:r>
      <w:r>
        <w:rPr>
          <w:spacing w:val="-6"/>
        </w:rPr>
        <w:t xml:space="preserve"> </w:t>
      </w:r>
      <w:r>
        <w:rPr>
          <w:spacing w:val="-2"/>
        </w:rPr>
        <w:t>включает:</w:t>
      </w:r>
    </w:p>
    <w:p w:rsidR="00153C15" w:rsidRDefault="00C1539A">
      <w:pPr>
        <w:pStyle w:val="a4"/>
        <w:numPr>
          <w:ilvl w:val="4"/>
          <w:numId w:val="116"/>
        </w:numPr>
        <w:tabs>
          <w:tab w:val="left" w:pos="1558"/>
        </w:tabs>
        <w:ind w:left="854" w:right="267" w:firstLine="566"/>
        <w:rPr>
          <w:sz w:val="24"/>
        </w:rPr>
      </w:pPr>
      <w:r>
        <w:rPr>
          <w:sz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153C15" w:rsidRDefault="00C1539A">
      <w:pPr>
        <w:pStyle w:val="a4"/>
        <w:numPr>
          <w:ilvl w:val="4"/>
          <w:numId w:val="116"/>
        </w:numPr>
        <w:tabs>
          <w:tab w:val="left" w:pos="1558"/>
        </w:tabs>
        <w:ind w:left="854" w:right="269" w:firstLine="566"/>
        <w:rPr>
          <w:sz w:val="24"/>
        </w:rPr>
      </w:pPr>
      <w:r>
        <w:rPr>
          <w:sz w:val="24"/>
        </w:rPr>
        <w:t xml:space="preserve">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w:t>
      </w:r>
      <w:r>
        <w:rPr>
          <w:spacing w:val="-2"/>
          <w:sz w:val="24"/>
        </w:rPr>
        <w:t>социализации;</w:t>
      </w:r>
    </w:p>
    <w:p w:rsidR="00153C15" w:rsidRDefault="00C1539A">
      <w:pPr>
        <w:pStyle w:val="a4"/>
        <w:numPr>
          <w:ilvl w:val="4"/>
          <w:numId w:val="116"/>
        </w:numPr>
        <w:tabs>
          <w:tab w:val="left" w:pos="1554"/>
        </w:tabs>
        <w:spacing w:before="2" w:line="275" w:lineRule="exact"/>
        <w:ind w:left="1554" w:hanging="138"/>
        <w:rPr>
          <w:sz w:val="24"/>
        </w:rPr>
      </w:pPr>
      <w:r>
        <w:rPr>
          <w:sz w:val="24"/>
        </w:rPr>
        <w:t>коррекцию</w:t>
      </w:r>
      <w:r>
        <w:rPr>
          <w:spacing w:val="-8"/>
          <w:sz w:val="24"/>
        </w:rPr>
        <w:t xml:space="preserve"> </w:t>
      </w:r>
      <w:r>
        <w:rPr>
          <w:sz w:val="24"/>
        </w:rPr>
        <w:t>и</w:t>
      </w:r>
      <w:r>
        <w:rPr>
          <w:spacing w:val="-11"/>
          <w:sz w:val="24"/>
        </w:rPr>
        <w:t xml:space="preserve"> </w:t>
      </w:r>
      <w:r>
        <w:rPr>
          <w:sz w:val="24"/>
        </w:rPr>
        <w:t>развитие</w:t>
      </w:r>
      <w:r>
        <w:rPr>
          <w:spacing w:val="-11"/>
          <w:sz w:val="24"/>
        </w:rPr>
        <w:t xml:space="preserve"> </w:t>
      </w:r>
      <w:r>
        <w:rPr>
          <w:sz w:val="24"/>
        </w:rPr>
        <w:t>высших</w:t>
      </w:r>
      <w:r>
        <w:rPr>
          <w:spacing w:val="-6"/>
          <w:sz w:val="24"/>
        </w:rPr>
        <w:t xml:space="preserve"> </w:t>
      </w:r>
      <w:r>
        <w:rPr>
          <w:sz w:val="24"/>
        </w:rPr>
        <w:t>психических</w:t>
      </w:r>
      <w:r>
        <w:rPr>
          <w:spacing w:val="-9"/>
          <w:sz w:val="24"/>
        </w:rPr>
        <w:t xml:space="preserve"> </w:t>
      </w:r>
      <w:r>
        <w:rPr>
          <w:spacing w:val="-2"/>
          <w:sz w:val="24"/>
        </w:rPr>
        <w:t>функций;</w:t>
      </w:r>
    </w:p>
    <w:p w:rsidR="00153C15" w:rsidRDefault="00C1539A">
      <w:pPr>
        <w:pStyle w:val="a4"/>
        <w:numPr>
          <w:ilvl w:val="4"/>
          <w:numId w:val="116"/>
        </w:numPr>
        <w:tabs>
          <w:tab w:val="left" w:pos="1558"/>
        </w:tabs>
        <w:spacing w:before="1" w:line="237" w:lineRule="auto"/>
        <w:ind w:left="854" w:right="273" w:firstLine="566"/>
        <w:rPr>
          <w:sz w:val="24"/>
        </w:rPr>
      </w:pPr>
      <w:r>
        <w:rPr>
          <w:sz w:val="24"/>
        </w:rPr>
        <w:t>развитие эмоционально-волевой и личностной сферы обучающегося и психологическую коррекцию его поведения;</w:t>
      </w:r>
    </w:p>
    <w:p w:rsidR="00153C15" w:rsidRDefault="00C1539A">
      <w:pPr>
        <w:pStyle w:val="a4"/>
        <w:numPr>
          <w:ilvl w:val="4"/>
          <w:numId w:val="116"/>
        </w:numPr>
        <w:tabs>
          <w:tab w:val="left" w:pos="1558"/>
        </w:tabs>
        <w:spacing w:before="6" w:line="237" w:lineRule="auto"/>
        <w:ind w:left="854" w:right="278" w:firstLine="566"/>
        <w:rPr>
          <w:sz w:val="24"/>
        </w:rPr>
      </w:pPr>
      <w:r>
        <w:rPr>
          <w:sz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153C15" w:rsidRDefault="00C1539A">
      <w:pPr>
        <w:pStyle w:val="a4"/>
        <w:numPr>
          <w:ilvl w:val="4"/>
          <w:numId w:val="116"/>
        </w:numPr>
        <w:tabs>
          <w:tab w:val="left" w:pos="1554"/>
        </w:tabs>
        <w:spacing w:before="3" w:line="275" w:lineRule="exact"/>
        <w:ind w:left="1554" w:hanging="138"/>
        <w:rPr>
          <w:sz w:val="24"/>
        </w:rPr>
      </w:pPr>
      <w:r>
        <w:rPr>
          <w:sz w:val="24"/>
        </w:rPr>
        <w:t>коррекцию</w:t>
      </w:r>
      <w:r>
        <w:rPr>
          <w:spacing w:val="-11"/>
          <w:sz w:val="24"/>
        </w:rPr>
        <w:t xml:space="preserve"> </w:t>
      </w:r>
      <w:r>
        <w:rPr>
          <w:sz w:val="24"/>
        </w:rPr>
        <w:t>и</w:t>
      </w:r>
      <w:r>
        <w:rPr>
          <w:spacing w:val="-6"/>
          <w:sz w:val="24"/>
        </w:rPr>
        <w:t xml:space="preserve"> </w:t>
      </w:r>
      <w:r>
        <w:rPr>
          <w:sz w:val="24"/>
        </w:rPr>
        <w:t>развитие</w:t>
      </w:r>
      <w:r>
        <w:rPr>
          <w:spacing w:val="-11"/>
          <w:sz w:val="24"/>
        </w:rPr>
        <w:t xml:space="preserve"> </w:t>
      </w:r>
      <w:r>
        <w:rPr>
          <w:sz w:val="24"/>
        </w:rPr>
        <w:t>психомоторной</w:t>
      </w:r>
      <w:r>
        <w:rPr>
          <w:spacing w:val="-5"/>
          <w:sz w:val="24"/>
        </w:rPr>
        <w:t xml:space="preserve"> </w:t>
      </w:r>
      <w:r>
        <w:rPr>
          <w:sz w:val="24"/>
        </w:rPr>
        <w:t>сферы,</w:t>
      </w:r>
      <w:r>
        <w:rPr>
          <w:spacing w:val="-5"/>
          <w:sz w:val="24"/>
        </w:rPr>
        <w:t xml:space="preserve"> </w:t>
      </w:r>
      <w:r>
        <w:rPr>
          <w:sz w:val="24"/>
        </w:rPr>
        <w:t>координации</w:t>
      </w:r>
      <w:r>
        <w:rPr>
          <w:spacing w:val="-4"/>
          <w:sz w:val="24"/>
        </w:rPr>
        <w:t xml:space="preserve"> </w:t>
      </w:r>
      <w:r>
        <w:rPr>
          <w:sz w:val="24"/>
        </w:rPr>
        <w:t>и</w:t>
      </w:r>
      <w:r>
        <w:rPr>
          <w:spacing w:val="-7"/>
          <w:sz w:val="24"/>
        </w:rPr>
        <w:t xml:space="preserve"> </w:t>
      </w:r>
      <w:r>
        <w:rPr>
          <w:sz w:val="24"/>
        </w:rPr>
        <w:t>регуляции</w:t>
      </w:r>
      <w:r>
        <w:rPr>
          <w:spacing w:val="-5"/>
          <w:sz w:val="24"/>
        </w:rPr>
        <w:t xml:space="preserve"> </w:t>
      </w:r>
      <w:r>
        <w:rPr>
          <w:spacing w:val="-2"/>
          <w:sz w:val="24"/>
        </w:rPr>
        <w:t>движений;</w:t>
      </w:r>
    </w:p>
    <w:p w:rsidR="00153C15" w:rsidRDefault="00C1539A">
      <w:pPr>
        <w:pStyle w:val="a4"/>
        <w:numPr>
          <w:ilvl w:val="4"/>
          <w:numId w:val="116"/>
        </w:numPr>
        <w:tabs>
          <w:tab w:val="left" w:pos="1558"/>
        </w:tabs>
        <w:ind w:left="854" w:right="285" w:firstLine="566"/>
        <w:rPr>
          <w:sz w:val="24"/>
        </w:rPr>
      </w:pPr>
      <w:r>
        <w:rPr>
          <w:sz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153C15" w:rsidRDefault="00C1539A">
      <w:pPr>
        <w:pStyle w:val="a4"/>
        <w:numPr>
          <w:ilvl w:val="4"/>
          <w:numId w:val="116"/>
        </w:numPr>
        <w:tabs>
          <w:tab w:val="left" w:pos="1554"/>
        </w:tabs>
        <w:spacing w:before="2" w:line="275" w:lineRule="exact"/>
        <w:ind w:left="1554" w:hanging="138"/>
        <w:rPr>
          <w:sz w:val="24"/>
        </w:rPr>
      </w:pPr>
      <w:r>
        <w:rPr>
          <w:sz w:val="24"/>
        </w:rPr>
        <w:t>создание</w:t>
      </w:r>
      <w:r>
        <w:rPr>
          <w:spacing w:val="-7"/>
          <w:sz w:val="24"/>
        </w:rPr>
        <w:t xml:space="preserve"> </w:t>
      </w:r>
      <w:r>
        <w:rPr>
          <w:sz w:val="24"/>
        </w:rPr>
        <w:t>насыщенной</w:t>
      </w:r>
      <w:r>
        <w:rPr>
          <w:spacing w:val="-7"/>
          <w:sz w:val="24"/>
        </w:rPr>
        <w:t xml:space="preserve"> </w:t>
      </w:r>
      <w:r>
        <w:rPr>
          <w:sz w:val="24"/>
        </w:rPr>
        <w:t>РППС</w:t>
      </w:r>
      <w:r>
        <w:rPr>
          <w:spacing w:val="-2"/>
          <w:sz w:val="24"/>
        </w:rPr>
        <w:t xml:space="preserve"> </w:t>
      </w:r>
      <w:r>
        <w:rPr>
          <w:sz w:val="24"/>
        </w:rPr>
        <w:t>для</w:t>
      </w:r>
      <w:r>
        <w:rPr>
          <w:spacing w:val="-5"/>
          <w:sz w:val="24"/>
        </w:rPr>
        <w:t xml:space="preserve"> </w:t>
      </w:r>
      <w:r>
        <w:rPr>
          <w:sz w:val="24"/>
        </w:rPr>
        <w:t>разных</w:t>
      </w:r>
      <w:r>
        <w:rPr>
          <w:spacing w:val="-5"/>
          <w:sz w:val="24"/>
        </w:rPr>
        <w:t xml:space="preserve"> </w:t>
      </w:r>
      <w:r>
        <w:rPr>
          <w:sz w:val="24"/>
        </w:rPr>
        <w:t>видов</w:t>
      </w:r>
      <w:r>
        <w:rPr>
          <w:spacing w:val="-8"/>
          <w:sz w:val="24"/>
        </w:rPr>
        <w:t xml:space="preserve"> </w:t>
      </w:r>
      <w:r>
        <w:rPr>
          <w:spacing w:val="-2"/>
          <w:sz w:val="24"/>
        </w:rPr>
        <w:t>деятельности;</w:t>
      </w:r>
    </w:p>
    <w:p w:rsidR="00153C15" w:rsidRDefault="00C1539A">
      <w:pPr>
        <w:pStyle w:val="a4"/>
        <w:numPr>
          <w:ilvl w:val="4"/>
          <w:numId w:val="116"/>
        </w:numPr>
        <w:tabs>
          <w:tab w:val="left" w:pos="1558"/>
        </w:tabs>
        <w:ind w:left="854" w:right="271" w:firstLine="566"/>
        <w:rPr>
          <w:sz w:val="24"/>
        </w:rPr>
      </w:pPr>
      <w:r>
        <w:rPr>
          <w:sz w:val="24"/>
        </w:rPr>
        <w:t>формирование инклюзивной образовательной среды, в т.ч.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153C15" w:rsidRDefault="00C1539A">
      <w:pPr>
        <w:pStyle w:val="a4"/>
        <w:numPr>
          <w:ilvl w:val="4"/>
          <w:numId w:val="116"/>
        </w:numPr>
        <w:tabs>
          <w:tab w:val="left" w:pos="1558"/>
        </w:tabs>
        <w:spacing w:before="8" w:line="237" w:lineRule="auto"/>
        <w:ind w:left="854" w:right="265" w:firstLine="566"/>
        <w:rPr>
          <w:sz w:val="24"/>
        </w:rPr>
      </w:pPr>
      <w:r>
        <w:rPr>
          <w:sz w:val="24"/>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153C15" w:rsidRDefault="00C1539A">
      <w:pPr>
        <w:pStyle w:val="a4"/>
        <w:numPr>
          <w:ilvl w:val="4"/>
          <w:numId w:val="116"/>
        </w:numPr>
        <w:tabs>
          <w:tab w:val="left" w:pos="1558"/>
        </w:tabs>
        <w:spacing w:before="4"/>
        <w:ind w:left="854" w:right="269" w:firstLine="566"/>
        <w:rPr>
          <w:sz w:val="24"/>
        </w:rPr>
      </w:pPr>
      <w:r>
        <w:rPr>
          <w:sz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153C15" w:rsidRDefault="00C1539A">
      <w:pPr>
        <w:pStyle w:val="a4"/>
        <w:numPr>
          <w:ilvl w:val="4"/>
          <w:numId w:val="116"/>
        </w:numPr>
        <w:tabs>
          <w:tab w:val="left" w:pos="1554"/>
        </w:tabs>
        <w:spacing w:line="274" w:lineRule="exact"/>
        <w:ind w:left="1554" w:hanging="138"/>
        <w:rPr>
          <w:sz w:val="24"/>
        </w:rPr>
      </w:pPr>
      <w:r>
        <w:rPr>
          <w:sz w:val="24"/>
        </w:rPr>
        <w:t>помощь</w:t>
      </w:r>
      <w:r>
        <w:rPr>
          <w:spacing w:val="-13"/>
          <w:sz w:val="24"/>
        </w:rPr>
        <w:t xml:space="preserve"> </w:t>
      </w:r>
      <w:r>
        <w:rPr>
          <w:sz w:val="24"/>
        </w:rPr>
        <w:t>в</w:t>
      </w:r>
      <w:r>
        <w:rPr>
          <w:spacing w:val="-6"/>
          <w:sz w:val="24"/>
        </w:rPr>
        <w:t xml:space="preserve"> </w:t>
      </w:r>
      <w:r>
        <w:rPr>
          <w:sz w:val="24"/>
        </w:rPr>
        <w:t>устранении</w:t>
      </w:r>
      <w:r>
        <w:rPr>
          <w:spacing w:val="-6"/>
          <w:sz w:val="24"/>
        </w:rPr>
        <w:t xml:space="preserve"> </w:t>
      </w:r>
      <w:r>
        <w:rPr>
          <w:sz w:val="24"/>
        </w:rPr>
        <w:t>психотравмирующих</w:t>
      </w:r>
      <w:r>
        <w:rPr>
          <w:spacing w:val="-5"/>
          <w:sz w:val="24"/>
        </w:rPr>
        <w:t xml:space="preserve"> </w:t>
      </w:r>
      <w:r>
        <w:rPr>
          <w:sz w:val="24"/>
        </w:rPr>
        <w:t>ситуаций</w:t>
      </w:r>
      <w:r>
        <w:rPr>
          <w:spacing w:val="-5"/>
          <w:sz w:val="24"/>
        </w:rPr>
        <w:t xml:space="preserve"> </w:t>
      </w:r>
      <w:r>
        <w:rPr>
          <w:sz w:val="24"/>
        </w:rPr>
        <w:t>в</w:t>
      </w:r>
      <w:r>
        <w:rPr>
          <w:spacing w:val="-6"/>
          <w:sz w:val="24"/>
        </w:rPr>
        <w:t xml:space="preserve"> </w:t>
      </w:r>
      <w:r>
        <w:rPr>
          <w:sz w:val="24"/>
        </w:rPr>
        <w:t>жизни</w:t>
      </w:r>
      <w:r>
        <w:rPr>
          <w:spacing w:val="-6"/>
          <w:sz w:val="24"/>
        </w:rPr>
        <w:t xml:space="preserve"> </w:t>
      </w:r>
      <w:r>
        <w:rPr>
          <w:spacing w:val="-2"/>
          <w:sz w:val="24"/>
        </w:rPr>
        <w:t>ребёнка.</w:t>
      </w:r>
    </w:p>
    <w:p w:rsidR="00153C15" w:rsidRDefault="00C1539A">
      <w:pPr>
        <w:pStyle w:val="Heading2"/>
        <w:numPr>
          <w:ilvl w:val="3"/>
          <w:numId w:val="116"/>
        </w:numPr>
        <w:tabs>
          <w:tab w:val="left" w:pos="2438"/>
        </w:tabs>
        <w:spacing w:before="8" w:line="272" w:lineRule="exact"/>
        <w:ind w:left="2438" w:hanging="1022"/>
      </w:pPr>
      <w:bookmarkStart w:id="67" w:name="2.11.10.3._Консультативная_работа_включа"/>
      <w:bookmarkEnd w:id="67"/>
      <w:r>
        <w:t>Консультативная</w:t>
      </w:r>
      <w:r>
        <w:rPr>
          <w:spacing w:val="-3"/>
        </w:rPr>
        <w:t xml:space="preserve"> </w:t>
      </w:r>
      <w:r>
        <w:t>работа</w:t>
      </w:r>
      <w:r>
        <w:rPr>
          <w:spacing w:val="-4"/>
        </w:rPr>
        <w:t xml:space="preserve"> </w:t>
      </w:r>
      <w:r>
        <w:rPr>
          <w:spacing w:val="-2"/>
        </w:rPr>
        <w:t>включает:</w:t>
      </w:r>
    </w:p>
    <w:p w:rsidR="00153C15" w:rsidRDefault="00C1539A">
      <w:pPr>
        <w:pStyle w:val="a4"/>
        <w:numPr>
          <w:ilvl w:val="4"/>
          <w:numId w:val="116"/>
        </w:numPr>
        <w:tabs>
          <w:tab w:val="left" w:pos="1558"/>
        </w:tabs>
        <w:ind w:left="854" w:right="278" w:firstLine="566"/>
        <w:rPr>
          <w:sz w:val="24"/>
        </w:rPr>
      </w:pPr>
      <w:r>
        <w:rPr>
          <w:sz w:val="24"/>
        </w:rP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w:t>
      </w:r>
      <w:r>
        <w:rPr>
          <w:spacing w:val="-2"/>
          <w:sz w:val="24"/>
        </w:rPr>
        <w:t>отношений;</w:t>
      </w:r>
    </w:p>
    <w:p w:rsidR="00153C15" w:rsidRDefault="00C1539A">
      <w:pPr>
        <w:pStyle w:val="a4"/>
        <w:numPr>
          <w:ilvl w:val="4"/>
          <w:numId w:val="116"/>
        </w:numPr>
        <w:tabs>
          <w:tab w:val="left" w:pos="1558"/>
        </w:tabs>
        <w:spacing w:before="1" w:line="237" w:lineRule="auto"/>
        <w:ind w:left="854" w:right="284" w:firstLine="566"/>
        <w:rPr>
          <w:sz w:val="24"/>
        </w:rPr>
      </w:pPr>
      <w:r>
        <w:rPr>
          <w:sz w:val="24"/>
        </w:rPr>
        <w:t>консультирование специалистами педагогов по выбору индивидуально ориентированных методов и приемов работы с обучающимся;</w:t>
      </w:r>
    </w:p>
    <w:p w:rsidR="00153C15" w:rsidRDefault="00153C15">
      <w:pPr>
        <w:pStyle w:val="a4"/>
        <w:spacing w:line="237" w:lineRule="auto"/>
        <w:rPr>
          <w:sz w:val="24"/>
        </w:rPr>
        <w:sectPr w:rsidR="00153C15">
          <w:pgSz w:w="11920" w:h="16850"/>
          <w:pgMar w:top="1040" w:right="566" w:bottom="940" w:left="850" w:header="0" w:footer="750" w:gutter="0"/>
          <w:cols w:space="720"/>
        </w:sectPr>
      </w:pPr>
    </w:p>
    <w:p w:rsidR="00153C15" w:rsidRDefault="00C1539A">
      <w:pPr>
        <w:pStyle w:val="a4"/>
        <w:numPr>
          <w:ilvl w:val="4"/>
          <w:numId w:val="116"/>
        </w:numPr>
        <w:tabs>
          <w:tab w:val="left" w:pos="1558"/>
        </w:tabs>
        <w:spacing w:before="74" w:line="237" w:lineRule="auto"/>
        <w:ind w:left="854" w:right="265" w:firstLine="566"/>
        <w:rPr>
          <w:sz w:val="24"/>
        </w:rPr>
      </w:pPr>
      <w:r>
        <w:rPr>
          <w:sz w:val="24"/>
        </w:rPr>
        <w:lastRenderedPageBreak/>
        <w:t>консультативную помощь семье в вопросах выбора оптимальной стратегии воспитания и приемов КРР с ребёнком.</w:t>
      </w:r>
    </w:p>
    <w:p w:rsidR="00153C15" w:rsidRDefault="00C1539A">
      <w:pPr>
        <w:pStyle w:val="Heading2"/>
        <w:numPr>
          <w:ilvl w:val="3"/>
          <w:numId w:val="116"/>
        </w:numPr>
        <w:tabs>
          <w:tab w:val="left" w:pos="2438"/>
        </w:tabs>
        <w:spacing w:before="4" w:line="275" w:lineRule="exact"/>
        <w:ind w:left="2438" w:hanging="1022"/>
      </w:pPr>
      <w:bookmarkStart w:id="68" w:name="2.11.10.4._Информационно-просветительска"/>
      <w:bookmarkEnd w:id="68"/>
      <w:r>
        <w:t>Информационно-просветительская</w:t>
      </w:r>
      <w:r>
        <w:rPr>
          <w:spacing w:val="-10"/>
        </w:rPr>
        <w:t xml:space="preserve"> </w:t>
      </w:r>
      <w:r>
        <w:t>работа</w:t>
      </w:r>
      <w:r>
        <w:rPr>
          <w:spacing w:val="-14"/>
        </w:rPr>
        <w:t xml:space="preserve"> </w:t>
      </w:r>
      <w:r>
        <w:rPr>
          <w:spacing w:val="-2"/>
        </w:rPr>
        <w:t>предусматривает:</w:t>
      </w:r>
    </w:p>
    <w:p w:rsidR="00153C15" w:rsidRDefault="00C1539A">
      <w:pPr>
        <w:pStyle w:val="a4"/>
        <w:numPr>
          <w:ilvl w:val="4"/>
          <w:numId w:val="116"/>
        </w:numPr>
        <w:tabs>
          <w:tab w:val="left" w:pos="1558"/>
        </w:tabs>
        <w:ind w:left="854" w:right="264" w:firstLine="566"/>
        <w:rPr>
          <w:sz w:val="24"/>
        </w:rPr>
      </w:pPr>
      <w:r>
        <w:rPr>
          <w:sz w:val="24"/>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w:t>
      </w:r>
      <w:proofErr w:type="spellStart"/>
      <w:r>
        <w:rPr>
          <w:sz w:val="24"/>
        </w:rPr>
        <w:t>психолого</w:t>
      </w:r>
      <w:proofErr w:type="spellEnd"/>
      <w:r>
        <w:rPr>
          <w:sz w:val="24"/>
        </w:rPr>
        <w:t xml:space="preserve">- педагогического сопровождения обучающихся, в т.ч. с ОВЗ, трудностями в обучении и </w:t>
      </w:r>
      <w:r>
        <w:rPr>
          <w:spacing w:val="-2"/>
          <w:sz w:val="24"/>
        </w:rPr>
        <w:t>социализации;</w:t>
      </w:r>
    </w:p>
    <w:p w:rsidR="00153C15" w:rsidRDefault="00C1539A">
      <w:pPr>
        <w:pStyle w:val="a4"/>
        <w:numPr>
          <w:ilvl w:val="4"/>
          <w:numId w:val="116"/>
        </w:numPr>
        <w:tabs>
          <w:tab w:val="left" w:pos="1558"/>
        </w:tabs>
        <w:ind w:left="854" w:right="268" w:firstLine="566"/>
        <w:rPr>
          <w:sz w:val="24"/>
        </w:rPr>
      </w:pPr>
      <w:r>
        <w:rPr>
          <w:sz w:val="24"/>
        </w:rPr>
        <w:t xml:space="preserve">проведение тематических выступлений, </w:t>
      </w:r>
      <w:proofErr w:type="spellStart"/>
      <w:r>
        <w:rPr>
          <w:sz w:val="24"/>
        </w:rPr>
        <w:t>онлайн-консультаций</w:t>
      </w:r>
      <w:proofErr w:type="spellEnd"/>
      <w:r>
        <w:rPr>
          <w:sz w:val="24"/>
        </w:rPr>
        <w:t xml:space="preserve"> для педагогов и родителей (законных представителей) по разъяснению индивидуально-типологических особенностей различных категорий обучающихся, в т.ч. с ОВЗ, трудностями в обучении и </w:t>
      </w:r>
      <w:r>
        <w:rPr>
          <w:spacing w:val="-2"/>
          <w:sz w:val="24"/>
        </w:rPr>
        <w:t>социализации.</w:t>
      </w:r>
    </w:p>
    <w:p w:rsidR="00153C15" w:rsidRDefault="00C1539A">
      <w:pPr>
        <w:pStyle w:val="a4"/>
        <w:numPr>
          <w:ilvl w:val="3"/>
          <w:numId w:val="116"/>
        </w:numPr>
        <w:tabs>
          <w:tab w:val="left" w:pos="2437"/>
        </w:tabs>
        <w:spacing w:before="2"/>
        <w:ind w:left="854" w:right="263" w:firstLine="566"/>
        <w:rPr>
          <w:sz w:val="24"/>
        </w:rPr>
      </w:pPr>
      <w:r>
        <w:rPr>
          <w:i/>
          <w:sz w:val="24"/>
        </w:rPr>
        <w:t>Реализация КРР с обучающимися с ОВЗ и детьми-инвалидами согласно нозологическим группам осуществляется в соответствии с адаптированными образовательными программами, разработанными в соответствии с Федеральной адаптированной образовательной программой дошкольного образования</w:t>
      </w:r>
      <w:r>
        <w:rPr>
          <w:sz w:val="24"/>
        </w:rPr>
        <w:t>.</w:t>
      </w:r>
    </w:p>
    <w:p w:rsidR="00153C15" w:rsidRDefault="00C1539A">
      <w:pPr>
        <w:pStyle w:val="a4"/>
        <w:numPr>
          <w:ilvl w:val="3"/>
          <w:numId w:val="116"/>
        </w:numPr>
        <w:tabs>
          <w:tab w:val="left" w:pos="2437"/>
        </w:tabs>
        <w:spacing w:line="242" w:lineRule="auto"/>
        <w:ind w:left="854" w:right="274" w:firstLine="566"/>
        <w:rPr>
          <w:sz w:val="24"/>
        </w:rPr>
      </w:pPr>
      <w:r>
        <w:rPr>
          <w:i/>
          <w:sz w:val="24"/>
        </w:rPr>
        <w:t>КРР с детьми, находящимися под диспансерным наблюдением</w:t>
      </w:r>
      <w:r>
        <w:rPr>
          <w:sz w:val="24"/>
        </w:rPr>
        <w:t>, в т.ч. часто болеющие дети, имеет выраженную специфику.</w:t>
      </w:r>
    </w:p>
    <w:p w:rsidR="00153C15" w:rsidRDefault="00C1539A">
      <w:pPr>
        <w:pStyle w:val="a3"/>
        <w:ind w:left="854" w:right="267" w:firstLine="566"/>
      </w:pPr>
      <w:r>
        <w:t>Детям, находящимся под диспансерным наблюдением, в т.ч.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w:t>
      </w:r>
      <w:r>
        <w:rPr>
          <w:spacing w:val="-3"/>
        </w:rPr>
        <w:t xml:space="preserve"> </w:t>
      </w:r>
      <w:r>
        <w:t>взаимодействия</w:t>
      </w:r>
      <w:r>
        <w:rPr>
          <w:spacing w:val="-7"/>
        </w:rPr>
        <w:t xml:space="preserve"> </w:t>
      </w:r>
      <w:r>
        <w:t>и</w:t>
      </w:r>
      <w:r>
        <w:rPr>
          <w:spacing w:val="-7"/>
        </w:rPr>
        <w:t xml:space="preserve"> </w:t>
      </w:r>
      <w:r>
        <w:t>деятельности</w:t>
      </w:r>
      <w:r>
        <w:rPr>
          <w:spacing w:val="-3"/>
        </w:rPr>
        <w:t xml:space="preserve"> </w:t>
      </w:r>
      <w:r>
        <w:t>(ограниченность</w:t>
      </w:r>
      <w:r>
        <w:rPr>
          <w:spacing w:val="-6"/>
        </w:rPr>
        <w:t xml:space="preserve"> </w:t>
      </w:r>
      <w:r>
        <w:t>круга</w:t>
      </w:r>
      <w:r>
        <w:rPr>
          <w:spacing w:val="-5"/>
        </w:rPr>
        <w:t xml:space="preserve"> </w:t>
      </w:r>
      <w:r>
        <w:t>общения</w:t>
      </w:r>
      <w:r>
        <w:rPr>
          <w:spacing w:val="-8"/>
        </w:rPr>
        <w:t xml:space="preserve"> </w:t>
      </w:r>
      <w:r>
        <w:t>больного ребёнка, объективная зависимость от взрослых (родителей (законных представителей), педагогов), стремление постоянно получать от них помощь).</w:t>
      </w:r>
    </w:p>
    <w:p w:rsidR="00153C15" w:rsidRDefault="00C1539A">
      <w:pPr>
        <w:pStyle w:val="a3"/>
        <w:ind w:left="854" w:right="268" w:firstLine="566"/>
      </w:pPr>
      <w:r>
        <w:t>Для детей, находящихся под диспансерным наблюдением, в т.ч. часто болеющих детей, старшего дошкольного возраста характерны изменения</w:t>
      </w:r>
      <w:r>
        <w:rPr>
          <w:spacing w:val="-2"/>
        </w:rPr>
        <w:t xml:space="preserve"> </w:t>
      </w:r>
      <w:r>
        <w:t>в</w:t>
      </w:r>
      <w:r>
        <w:rPr>
          <w:spacing w:val="-5"/>
        </w:rPr>
        <w:t xml:space="preserve"> </w:t>
      </w:r>
      <w:r>
        <w:t>отношении</w:t>
      </w:r>
      <w:r>
        <w:rPr>
          <w:spacing w:val="-1"/>
        </w:rPr>
        <w:t xml:space="preserve"> </w:t>
      </w:r>
      <w:r>
        <w:t>ведущего вида деятельности - сюжетно-ролевой игры, что оказывает негативное влияние на развитие его личности и эмоциональное благополучие.</w:t>
      </w:r>
    </w:p>
    <w:p w:rsidR="00153C15" w:rsidRDefault="00C1539A">
      <w:pPr>
        <w:pStyle w:val="a3"/>
        <w:spacing w:line="242" w:lineRule="auto"/>
        <w:ind w:left="854" w:right="270" w:firstLine="566"/>
      </w:pPr>
      <w:r>
        <w:t xml:space="preserve">В итоге у ребёнка появляются сложности в освоении программы и социальной </w:t>
      </w:r>
      <w:r>
        <w:rPr>
          <w:spacing w:val="-2"/>
        </w:rPr>
        <w:t>адаптации.</w:t>
      </w:r>
    </w:p>
    <w:p w:rsidR="00153C15" w:rsidRDefault="00C1539A">
      <w:pPr>
        <w:spacing w:line="242" w:lineRule="auto"/>
        <w:ind w:left="854" w:right="276" w:firstLine="566"/>
        <w:jc w:val="both"/>
        <w:rPr>
          <w:i/>
          <w:sz w:val="24"/>
        </w:rPr>
      </w:pPr>
      <w:r>
        <w:rPr>
          <w:i/>
          <w:sz w:val="24"/>
        </w:rPr>
        <w:t>Направленность</w:t>
      </w:r>
      <w:r>
        <w:rPr>
          <w:i/>
          <w:spacing w:val="-15"/>
          <w:sz w:val="24"/>
        </w:rPr>
        <w:t xml:space="preserve"> </w:t>
      </w:r>
      <w:r>
        <w:rPr>
          <w:i/>
          <w:sz w:val="24"/>
        </w:rPr>
        <w:t>КРР</w:t>
      </w:r>
      <w:r>
        <w:rPr>
          <w:i/>
          <w:spacing w:val="-15"/>
          <w:sz w:val="24"/>
        </w:rPr>
        <w:t xml:space="preserve"> </w:t>
      </w:r>
      <w:r>
        <w:rPr>
          <w:i/>
          <w:sz w:val="24"/>
        </w:rPr>
        <w:t>с</w:t>
      </w:r>
      <w:r>
        <w:rPr>
          <w:i/>
          <w:spacing w:val="-15"/>
          <w:sz w:val="24"/>
        </w:rPr>
        <w:t xml:space="preserve"> </w:t>
      </w:r>
      <w:r>
        <w:rPr>
          <w:i/>
          <w:sz w:val="24"/>
        </w:rPr>
        <w:t>детьми,</w:t>
      </w:r>
      <w:r>
        <w:rPr>
          <w:i/>
          <w:spacing w:val="-15"/>
          <w:sz w:val="24"/>
        </w:rPr>
        <w:t xml:space="preserve"> </w:t>
      </w:r>
      <w:r>
        <w:rPr>
          <w:i/>
          <w:sz w:val="24"/>
        </w:rPr>
        <w:t>находящимися</w:t>
      </w:r>
      <w:r>
        <w:rPr>
          <w:i/>
          <w:spacing w:val="-15"/>
          <w:sz w:val="24"/>
        </w:rPr>
        <w:t xml:space="preserve"> </w:t>
      </w:r>
      <w:r>
        <w:rPr>
          <w:i/>
          <w:sz w:val="24"/>
        </w:rPr>
        <w:t>под</w:t>
      </w:r>
      <w:r>
        <w:rPr>
          <w:i/>
          <w:spacing w:val="-15"/>
          <w:sz w:val="24"/>
        </w:rPr>
        <w:t xml:space="preserve"> </w:t>
      </w:r>
      <w:r>
        <w:rPr>
          <w:i/>
          <w:sz w:val="24"/>
        </w:rPr>
        <w:t>диспансерным</w:t>
      </w:r>
      <w:r>
        <w:rPr>
          <w:i/>
          <w:spacing w:val="-15"/>
          <w:sz w:val="24"/>
        </w:rPr>
        <w:t xml:space="preserve"> </w:t>
      </w:r>
      <w:r>
        <w:rPr>
          <w:i/>
          <w:sz w:val="24"/>
        </w:rPr>
        <w:t>наблюдением,</w:t>
      </w:r>
      <w:r>
        <w:rPr>
          <w:i/>
          <w:spacing w:val="-15"/>
          <w:sz w:val="24"/>
        </w:rPr>
        <w:t xml:space="preserve"> </w:t>
      </w:r>
      <w:r>
        <w:rPr>
          <w:i/>
          <w:sz w:val="24"/>
        </w:rPr>
        <w:t>в</w:t>
      </w:r>
      <w:r>
        <w:rPr>
          <w:i/>
          <w:spacing w:val="-15"/>
          <w:sz w:val="24"/>
        </w:rPr>
        <w:t xml:space="preserve"> </w:t>
      </w:r>
      <w:r>
        <w:rPr>
          <w:i/>
          <w:sz w:val="24"/>
        </w:rPr>
        <w:t>т.ч. часто болеющими детьми на дошкольном уровне образования:</w:t>
      </w:r>
    </w:p>
    <w:p w:rsidR="00153C15" w:rsidRDefault="00C1539A">
      <w:pPr>
        <w:pStyle w:val="a4"/>
        <w:numPr>
          <w:ilvl w:val="0"/>
          <w:numId w:val="64"/>
        </w:numPr>
        <w:tabs>
          <w:tab w:val="left" w:pos="1558"/>
        </w:tabs>
        <w:spacing w:line="242" w:lineRule="auto"/>
        <w:ind w:right="271" w:firstLine="566"/>
        <w:rPr>
          <w:sz w:val="24"/>
        </w:rPr>
      </w:pPr>
      <w:r>
        <w:rPr>
          <w:sz w:val="24"/>
        </w:rPr>
        <w:t>коррекция (развитие) коммуникативной, личностной, эмоционально-волевой сфер, познавательных процессов;</w:t>
      </w:r>
    </w:p>
    <w:p w:rsidR="00153C15" w:rsidRDefault="00C1539A">
      <w:pPr>
        <w:pStyle w:val="a4"/>
        <w:numPr>
          <w:ilvl w:val="0"/>
          <w:numId w:val="64"/>
        </w:numPr>
        <w:tabs>
          <w:tab w:val="left" w:pos="1554"/>
        </w:tabs>
        <w:spacing w:line="271" w:lineRule="exact"/>
        <w:ind w:left="1554" w:hanging="138"/>
        <w:rPr>
          <w:sz w:val="24"/>
        </w:rPr>
      </w:pPr>
      <w:r>
        <w:rPr>
          <w:sz w:val="24"/>
        </w:rPr>
        <w:t>снижение</w:t>
      </w:r>
      <w:r>
        <w:rPr>
          <w:spacing w:val="-3"/>
          <w:sz w:val="24"/>
        </w:rPr>
        <w:t xml:space="preserve"> </w:t>
      </w:r>
      <w:r>
        <w:rPr>
          <w:spacing w:val="-2"/>
          <w:sz w:val="24"/>
        </w:rPr>
        <w:t>тревожности;</w:t>
      </w:r>
    </w:p>
    <w:p w:rsidR="00153C15" w:rsidRDefault="00C1539A">
      <w:pPr>
        <w:pStyle w:val="a4"/>
        <w:numPr>
          <w:ilvl w:val="0"/>
          <w:numId w:val="64"/>
        </w:numPr>
        <w:tabs>
          <w:tab w:val="left" w:pos="1554"/>
        </w:tabs>
        <w:spacing w:line="275" w:lineRule="exact"/>
        <w:ind w:left="1554" w:hanging="138"/>
        <w:rPr>
          <w:sz w:val="24"/>
        </w:rPr>
      </w:pPr>
      <w:r>
        <w:rPr>
          <w:sz w:val="24"/>
        </w:rPr>
        <w:t>помощь</w:t>
      </w:r>
      <w:r>
        <w:rPr>
          <w:spacing w:val="-10"/>
          <w:sz w:val="24"/>
        </w:rPr>
        <w:t xml:space="preserve"> </w:t>
      </w:r>
      <w:r>
        <w:rPr>
          <w:sz w:val="24"/>
        </w:rPr>
        <w:t>в</w:t>
      </w:r>
      <w:r>
        <w:rPr>
          <w:spacing w:val="-4"/>
          <w:sz w:val="24"/>
        </w:rPr>
        <w:t xml:space="preserve"> </w:t>
      </w:r>
      <w:r>
        <w:rPr>
          <w:sz w:val="24"/>
        </w:rPr>
        <w:t>разрешении</w:t>
      </w:r>
      <w:r>
        <w:rPr>
          <w:spacing w:val="-8"/>
          <w:sz w:val="24"/>
        </w:rPr>
        <w:t xml:space="preserve"> </w:t>
      </w:r>
      <w:r>
        <w:rPr>
          <w:sz w:val="24"/>
        </w:rPr>
        <w:t>поведенческих</w:t>
      </w:r>
      <w:r>
        <w:rPr>
          <w:spacing w:val="-5"/>
          <w:sz w:val="24"/>
        </w:rPr>
        <w:t xml:space="preserve"> </w:t>
      </w:r>
      <w:r>
        <w:rPr>
          <w:spacing w:val="-2"/>
          <w:sz w:val="24"/>
        </w:rPr>
        <w:t>проблем;</w:t>
      </w:r>
    </w:p>
    <w:p w:rsidR="00153C15" w:rsidRDefault="00C1539A">
      <w:pPr>
        <w:pStyle w:val="a4"/>
        <w:numPr>
          <w:ilvl w:val="0"/>
          <w:numId w:val="64"/>
        </w:numPr>
        <w:tabs>
          <w:tab w:val="left" w:pos="1558"/>
        </w:tabs>
        <w:spacing w:line="237" w:lineRule="auto"/>
        <w:ind w:right="279" w:firstLine="566"/>
        <w:rPr>
          <w:sz w:val="24"/>
        </w:rPr>
      </w:pPr>
      <w:r>
        <w:rPr>
          <w:sz w:val="24"/>
        </w:rPr>
        <w:t>создание условий для успешной социализации, оптимизация межличностного взаимодействия со взрослыми и сверстниками.</w:t>
      </w:r>
    </w:p>
    <w:p w:rsidR="00153C15" w:rsidRDefault="00C1539A">
      <w:pPr>
        <w:pStyle w:val="a3"/>
        <w:ind w:left="854" w:right="268" w:firstLine="566"/>
      </w:pPr>
      <w: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153C15" w:rsidRDefault="00C1539A">
      <w:pPr>
        <w:pStyle w:val="a4"/>
        <w:numPr>
          <w:ilvl w:val="3"/>
          <w:numId w:val="116"/>
        </w:numPr>
        <w:tabs>
          <w:tab w:val="left" w:pos="2437"/>
        </w:tabs>
        <w:spacing w:line="237" w:lineRule="auto"/>
        <w:ind w:left="854" w:right="280" w:firstLine="566"/>
        <w:rPr>
          <w:i/>
          <w:sz w:val="24"/>
        </w:rPr>
      </w:pPr>
      <w:r>
        <w:rPr>
          <w:i/>
          <w:sz w:val="24"/>
        </w:rPr>
        <w:t>Направленность КРР</w:t>
      </w:r>
      <w:r>
        <w:rPr>
          <w:i/>
          <w:spacing w:val="-1"/>
          <w:sz w:val="24"/>
        </w:rPr>
        <w:t xml:space="preserve"> </w:t>
      </w:r>
      <w:r>
        <w:rPr>
          <w:i/>
          <w:sz w:val="24"/>
        </w:rPr>
        <w:t xml:space="preserve">с одаренными обучающимися на уровне дошкольного </w:t>
      </w:r>
      <w:r>
        <w:rPr>
          <w:i/>
          <w:spacing w:val="-2"/>
          <w:sz w:val="24"/>
        </w:rPr>
        <w:t>образования:</w:t>
      </w:r>
    </w:p>
    <w:p w:rsidR="00153C15" w:rsidRDefault="00C1539A">
      <w:pPr>
        <w:pStyle w:val="a4"/>
        <w:numPr>
          <w:ilvl w:val="4"/>
          <w:numId w:val="116"/>
        </w:numPr>
        <w:tabs>
          <w:tab w:val="left" w:pos="1558"/>
        </w:tabs>
        <w:spacing w:line="237" w:lineRule="auto"/>
        <w:ind w:left="854" w:right="279" w:firstLine="566"/>
        <w:rPr>
          <w:sz w:val="24"/>
        </w:rPr>
      </w:pPr>
      <w:r>
        <w:rPr>
          <w:sz w:val="24"/>
        </w:rPr>
        <w:t>определение вида одаренности, интеллектуальных и личностных особенностей детей, прогноз возможных проблем и потенциала развития.</w:t>
      </w:r>
    </w:p>
    <w:p w:rsidR="00153C15" w:rsidRDefault="00C1539A">
      <w:pPr>
        <w:pStyle w:val="a4"/>
        <w:numPr>
          <w:ilvl w:val="4"/>
          <w:numId w:val="116"/>
        </w:numPr>
        <w:tabs>
          <w:tab w:val="left" w:pos="1558"/>
        </w:tabs>
        <w:spacing w:before="4"/>
        <w:ind w:left="854" w:right="263" w:firstLine="566"/>
        <w:rPr>
          <w:sz w:val="24"/>
        </w:rPr>
      </w:pPr>
      <w:r>
        <w:rPr>
          <w:sz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153C15" w:rsidRDefault="00153C15">
      <w:pPr>
        <w:pStyle w:val="a4"/>
        <w:rPr>
          <w:sz w:val="24"/>
        </w:rPr>
        <w:sectPr w:rsidR="00153C15">
          <w:pgSz w:w="11920" w:h="16850"/>
          <w:pgMar w:top="1040" w:right="566" w:bottom="940" w:left="850" w:header="0" w:footer="750" w:gutter="0"/>
          <w:cols w:space="720"/>
        </w:sectPr>
      </w:pPr>
    </w:p>
    <w:p w:rsidR="00153C15" w:rsidRDefault="00C1539A">
      <w:pPr>
        <w:pStyle w:val="a4"/>
        <w:numPr>
          <w:ilvl w:val="4"/>
          <w:numId w:val="116"/>
        </w:numPr>
        <w:tabs>
          <w:tab w:val="left" w:pos="1558"/>
        </w:tabs>
        <w:spacing w:before="74" w:line="237" w:lineRule="auto"/>
        <w:ind w:left="854" w:right="272" w:firstLine="566"/>
        <w:rPr>
          <w:sz w:val="24"/>
        </w:rPr>
      </w:pPr>
      <w:r>
        <w:rPr>
          <w:sz w:val="24"/>
        </w:rPr>
        <w:lastRenderedPageBreak/>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153C15" w:rsidRDefault="00C1539A">
      <w:pPr>
        <w:pStyle w:val="a4"/>
        <w:numPr>
          <w:ilvl w:val="4"/>
          <w:numId w:val="116"/>
        </w:numPr>
        <w:tabs>
          <w:tab w:val="left" w:pos="1558"/>
        </w:tabs>
        <w:spacing w:before="4"/>
        <w:ind w:left="854" w:right="269" w:firstLine="566"/>
        <w:rPr>
          <w:sz w:val="24"/>
        </w:rPr>
      </w:pPr>
      <w:r>
        <w:rPr>
          <w:sz w:val="24"/>
        </w:rPr>
        <w:t>сохранение и поддержка индивидуальности ребёнка, развитие его индивидуальных способностей</w:t>
      </w:r>
      <w:r>
        <w:rPr>
          <w:spacing w:val="-9"/>
          <w:sz w:val="24"/>
        </w:rPr>
        <w:t xml:space="preserve"> </w:t>
      </w:r>
      <w:r>
        <w:rPr>
          <w:sz w:val="24"/>
        </w:rPr>
        <w:t>и</w:t>
      </w:r>
      <w:r>
        <w:rPr>
          <w:spacing w:val="-6"/>
          <w:sz w:val="24"/>
        </w:rPr>
        <w:t xml:space="preserve"> </w:t>
      </w:r>
      <w:r>
        <w:rPr>
          <w:sz w:val="24"/>
        </w:rPr>
        <w:t>творческого</w:t>
      </w:r>
      <w:r>
        <w:rPr>
          <w:spacing w:val="-11"/>
          <w:sz w:val="24"/>
        </w:rPr>
        <w:t xml:space="preserve"> </w:t>
      </w:r>
      <w:r>
        <w:rPr>
          <w:sz w:val="24"/>
        </w:rPr>
        <w:t>потенциала</w:t>
      </w:r>
      <w:r>
        <w:rPr>
          <w:spacing w:val="-11"/>
          <w:sz w:val="24"/>
        </w:rPr>
        <w:t xml:space="preserve"> </w:t>
      </w:r>
      <w:r>
        <w:rPr>
          <w:sz w:val="24"/>
        </w:rPr>
        <w:t>как</w:t>
      </w:r>
      <w:r>
        <w:rPr>
          <w:spacing w:val="-8"/>
          <w:sz w:val="24"/>
        </w:rPr>
        <w:t xml:space="preserve"> </w:t>
      </w:r>
      <w:r>
        <w:rPr>
          <w:sz w:val="24"/>
        </w:rPr>
        <w:t>субъекта</w:t>
      </w:r>
      <w:r>
        <w:rPr>
          <w:spacing w:val="-11"/>
          <w:sz w:val="24"/>
        </w:rPr>
        <w:t xml:space="preserve"> </w:t>
      </w:r>
      <w:r>
        <w:rPr>
          <w:sz w:val="24"/>
        </w:rPr>
        <w:t>отношений</w:t>
      </w:r>
      <w:r>
        <w:rPr>
          <w:spacing w:val="-9"/>
          <w:sz w:val="24"/>
        </w:rPr>
        <w:t xml:space="preserve"> </w:t>
      </w:r>
      <w:r>
        <w:rPr>
          <w:sz w:val="24"/>
        </w:rPr>
        <w:t>с</w:t>
      </w:r>
      <w:r>
        <w:rPr>
          <w:spacing w:val="-8"/>
          <w:sz w:val="24"/>
        </w:rPr>
        <w:t xml:space="preserve"> </w:t>
      </w:r>
      <w:r>
        <w:rPr>
          <w:sz w:val="24"/>
        </w:rPr>
        <w:t>людьми,</w:t>
      </w:r>
      <w:r>
        <w:rPr>
          <w:spacing w:val="-4"/>
          <w:sz w:val="24"/>
        </w:rPr>
        <w:t xml:space="preserve"> </w:t>
      </w:r>
      <w:r>
        <w:rPr>
          <w:sz w:val="24"/>
        </w:rPr>
        <w:t>миром</w:t>
      </w:r>
      <w:r>
        <w:rPr>
          <w:spacing w:val="-9"/>
          <w:sz w:val="24"/>
        </w:rPr>
        <w:t xml:space="preserve"> </w:t>
      </w:r>
      <w:r>
        <w:rPr>
          <w:sz w:val="24"/>
        </w:rPr>
        <w:t>и</w:t>
      </w:r>
      <w:r>
        <w:rPr>
          <w:spacing w:val="-11"/>
          <w:sz w:val="24"/>
        </w:rPr>
        <w:t xml:space="preserve"> </w:t>
      </w:r>
      <w:r>
        <w:rPr>
          <w:sz w:val="24"/>
        </w:rPr>
        <w:t xml:space="preserve">самим </w:t>
      </w:r>
      <w:r>
        <w:rPr>
          <w:spacing w:val="-2"/>
          <w:sz w:val="24"/>
        </w:rPr>
        <w:t>собой;</w:t>
      </w:r>
    </w:p>
    <w:p w:rsidR="00153C15" w:rsidRDefault="00C1539A">
      <w:pPr>
        <w:pStyle w:val="a4"/>
        <w:numPr>
          <w:ilvl w:val="4"/>
          <w:numId w:val="116"/>
        </w:numPr>
        <w:tabs>
          <w:tab w:val="left" w:pos="1554"/>
        </w:tabs>
        <w:spacing w:line="274" w:lineRule="exact"/>
        <w:ind w:left="1554" w:hanging="138"/>
        <w:rPr>
          <w:sz w:val="24"/>
        </w:rPr>
      </w:pPr>
      <w:r>
        <w:rPr>
          <w:spacing w:val="-2"/>
          <w:sz w:val="24"/>
        </w:rPr>
        <w:t>формирование</w:t>
      </w:r>
      <w:r>
        <w:rPr>
          <w:spacing w:val="-7"/>
          <w:sz w:val="24"/>
        </w:rPr>
        <w:t xml:space="preserve"> </w:t>
      </w:r>
      <w:r>
        <w:rPr>
          <w:spacing w:val="-2"/>
          <w:sz w:val="24"/>
        </w:rPr>
        <w:t>коммуникативных навыков</w:t>
      </w:r>
      <w:r>
        <w:rPr>
          <w:spacing w:val="4"/>
          <w:sz w:val="24"/>
        </w:rPr>
        <w:t xml:space="preserve"> </w:t>
      </w:r>
      <w:r>
        <w:rPr>
          <w:spacing w:val="-2"/>
          <w:sz w:val="24"/>
        </w:rPr>
        <w:t>и</w:t>
      </w:r>
      <w:r>
        <w:rPr>
          <w:spacing w:val="-5"/>
          <w:sz w:val="24"/>
        </w:rPr>
        <w:t xml:space="preserve"> </w:t>
      </w:r>
      <w:r>
        <w:rPr>
          <w:spacing w:val="-2"/>
          <w:sz w:val="24"/>
        </w:rPr>
        <w:t>развитие</w:t>
      </w:r>
      <w:r>
        <w:rPr>
          <w:spacing w:val="1"/>
          <w:sz w:val="24"/>
        </w:rPr>
        <w:t xml:space="preserve"> </w:t>
      </w:r>
      <w:r>
        <w:rPr>
          <w:spacing w:val="-2"/>
          <w:sz w:val="24"/>
        </w:rPr>
        <w:t>эмоциональной</w:t>
      </w:r>
      <w:r>
        <w:rPr>
          <w:spacing w:val="3"/>
          <w:sz w:val="24"/>
        </w:rPr>
        <w:t xml:space="preserve"> </w:t>
      </w:r>
      <w:r>
        <w:rPr>
          <w:spacing w:val="-2"/>
          <w:sz w:val="24"/>
        </w:rPr>
        <w:t>устойчивости;</w:t>
      </w:r>
    </w:p>
    <w:p w:rsidR="00153C15" w:rsidRDefault="00C1539A">
      <w:pPr>
        <w:pStyle w:val="a3"/>
        <w:spacing w:before="2"/>
        <w:ind w:left="888" w:right="273" w:firstLine="1162"/>
        <w:jc w:val="right"/>
      </w:pPr>
      <w:r>
        <w:t>-</w:t>
      </w:r>
      <w:r>
        <w:rPr>
          <w:spacing w:val="-2"/>
        </w:rPr>
        <w:t xml:space="preserve"> </w:t>
      </w:r>
      <w:r>
        <w:t>организация</w:t>
      </w:r>
      <w:r>
        <w:rPr>
          <w:spacing w:val="-2"/>
        </w:rPr>
        <w:t xml:space="preserve"> </w:t>
      </w:r>
      <w:r>
        <w:t>предметно-развивающей, обогащенной</w:t>
      </w:r>
      <w:r>
        <w:rPr>
          <w:spacing w:val="-1"/>
        </w:rPr>
        <w:t xml:space="preserve"> </w:t>
      </w:r>
      <w:r>
        <w:t xml:space="preserve">образовательной среды в </w:t>
      </w:r>
      <w:r>
        <w:rPr>
          <w:spacing w:val="-2"/>
        </w:rPr>
        <w:t>условиях ДОО, благоприятную</w:t>
      </w:r>
      <w:r>
        <w:rPr>
          <w:spacing w:val="-4"/>
        </w:rPr>
        <w:t xml:space="preserve"> </w:t>
      </w:r>
      <w:r>
        <w:rPr>
          <w:spacing w:val="-2"/>
        </w:rPr>
        <w:t>для</w:t>
      </w:r>
      <w:r>
        <w:rPr>
          <w:spacing w:val="-3"/>
        </w:rPr>
        <w:t xml:space="preserve"> </w:t>
      </w:r>
      <w:r>
        <w:rPr>
          <w:spacing w:val="-2"/>
        </w:rPr>
        <w:t>развития различных видов способностей и</w:t>
      </w:r>
      <w:r>
        <w:rPr>
          <w:spacing w:val="-8"/>
        </w:rPr>
        <w:t xml:space="preserve"> </w:t>
      </w:r>
      <w:r>
        <w:rPr>
          <w:spacing w:val="-2"/>
        </w:rPr>
        <w:t xml:space="preserve">одаренности. </w:t>
      </w:r>
      <w:r>
        <w:t>Включение ребёнка в программу КРР, определение индивидуального маршрута психолого-педагогического</w:t>
      </w:r>
      <w:r>
        <w:rPr>
          <w:spacing w:val="-4"/>
        </w:rPr>
        <w:t xml:space="preserve"> </w:t>
      </w:r>
      <w:r>
        <w:t>сопровождения</w:t>
      </w:r>
      <w:r>
        <w:rPr>
          <w:spacing w:val="-11"/>
        </w:rPr>
        <w:t xml:space="preserve"> </w:t>
      </w:r>
      <w:r>
        <w:t>осуществляется</w:t>
      </w:r>
      <w:r>
        <w:rPr>
          <w:spacing w:val="-7"/>
        </w:rPr>
        <w:t xml:space="preserve"> </w:t>
      </w:r>
      <w:r>
        <w:t>на</w:t>
      </w:r>
      <w:r>
        <w:rPr>
          <w:spacing w:val="-14"/>
        </w:rPr>
        <w:t xml:space="preserve"> </w:t>
      </w:r>
      <w:r>
        <w:t>основе</w:t>
      </w:r>
      <w:r>
        <w:rPr>
          <w:spacing w:val="-8"/>
        </w:rPr>
        <w:t xml:space="preserve"> </w:t>
      </w:r>
      <w:r>
        <w:t>заключения</w:t>
      </w:r>
      <w:r>
        <w:rPr>
          <w:spacing w:val="-7"/>
        </w:rPr>
        <w:t xml:space="preserve"> </w:t>
      </w:r>
      <w:r>
        <w:t>ПИК</w:t>
      </w:r>
      <w:r>
        <w:rPr>
          <w:spacing w:val="-10"/>
        </w:rPr>
        <w:t xml:space="preserve"> </w:t>
      </w:r>
      <w:r>
        <w:rPr>
          <w:spacing w:val="-5"/>
        </w:rPr>
        <w:t>по</w:t>
      </w:r>
    </w:p>
    <w:p w:rsidR="00153C15" w:rsidRDefault="00C1539A">
      <w:pPr>
        <w:pStyle w:val="a3"/>
        <w:spacing w:before="1" w:line="275" w:lineRule="exact"/>
        <w:ind w:left="854"/>
      </w:pPr>
      <w:r>
        <w:t>результатам</w:t>
      </w:r>
      <w:r>
        <w:rPr>
          <w:spacing w:val="-8"/>
        </w:rPr>
        <w:t xml:space="preserve"> </w:t>
      </w:r>
      <w:r>
        <w:t>психологической</w:t>
      </w:r>
      <w:r>
        <w:rPr>
          <w:spacing w:val="-5"/>
        </w:rPr>
        <w:t xml:space="preserve"> </w:t>
      </w:r>
      <w:r>
        <w:t>и</w:t>
      </w:r>
      <w:r>
        <w:rPr>
          <w:spacing w:val="-12"/>
        </w:rPr>
        <w:t xml:space="preserve"> </w:t>
      </w:r>
      <w:r>
        <w:t>педагогической</w:t>
      </w:r>
      <w:r>
        <w:rPr>
          <w:spacing w:val="-5"/>
        </w:rPr>
        <w:t xml:space="preserve"> </w:t>
      </w:r>
      <w:r>
        <w:rPr>
          <w:spacing w:val="-2"/>
        </w:rPr>
        <w:t>диагностики.</w:t>
      </w:r>
    </w:p>
    <w:p w:rsidR="00153C15" w:rsidRDefault="00C1539A">
      <w:pPr>
        <w:pStyle w:val="a4"/>
        <w:numPr>
          <w:ilvl w:val="3"/>
          <w:numId w:val="116"/>
        </w:numPr>
        <w:tabs>
          <w:tab w:val="left" w:pos="2437"/>
        </w:tabs>
        <w:ind w:left="854" w:right="272" w:firstLine="566"/>
        <w:rPr>
          <w:i/>
          <w:sz w:val="24"/>
        </w:rPr>
      </w:pPr>
      <w:r>
        <w:rPr>
          <w:i/>
          <w:sz w:val="24"/>
        </w:rPr>
        <w:t xml:space="preserve">Направленность КРР с </w:t>
      </w:r>
      <w:proofErr w:type="spellStart"/>
      <w:r>
        <w:rPr>
          <w:i/>
          <w:sz w:val="24"/>
        </w:rPr>
        <w:t>билингвальными</w:t>
      </w:r>
      <w:proofErr w:type="spellEnd"/>
      <w:r>
        <w:rPr>
          <w:i/>
          <w:sz w:val="24"/>
        </w:rPr>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153C15" w:rsidRDefault="00C1539A">
      <w:pPr>
        <w:pStyle w:val="a4"/>
        <w:numPr>
          <w:ilvl w:val="4"/>
          <w:numId w:val="116"/>
        </w:numPr>
        <w:tabs>
          <w:tab w:val="left" w:pos="1558"/>
        </w:tabs>
        <w:spacing w:before="3" w:line="237" w:lineRule="auto"/>
        <w:ind w:left="854" w:right="285" w:firstLine="566"/>
        <w:rPr>
          <w:sz w:val="24"/>
        </w:rPr>
      </w:pPr>
      <w:r>
        <w:rPr>
          <w:spacing w:val="-2"/>
          <w:sz w:val="24"/>
        </w:rPr>
        <w:t xml:space="preserve">развитие коммуникативных навыков, формирование чувствительности к сверстнику, </w:t>
      </w:r>
      <w:r>
        <w:rPr>
          <w:sz w:val="24"/>
        </w:rPr>
        <w:t>его эмоциональному состоянию, намерениям и желаниям;</w:t>
      </w:r>
    </w:p>
    <w:p w:rsidR="00153C15" w:rsidRDefault="00C1539A">
      <w:pPr>
        <w:pStyle w:val="a4"/>
        <w:numPr>
          <w:ilvl w:val="4"/>
          <w:numId w:val="116"/>
        </w:numPr>
        <w:tabs>
          <w:tab w:val="left" w:pos="1554"/>
        </w:tabs>
        <w:spacing w:before="4" w:line="275" w:lineRule="exact"/>
        <w:ind w:left="1554" w:hanging="138"/>
        <w:rPr>
          <w:sz w:val="24"/>
        </w:rPr>
      </w:pPr>
      <w:r>
        <w:rPr>
          <w:sz w:val="24"/>
        </w:rPr>
        <w:t>формирование</w:t>
      </w:r>
      <w:r>
        <w:rPr>
          <w:spacing w:val="-9"/>
          <w:sz w:val="24"/>
        </w:rPr>
        <w:t xml:space="preserve"> </w:t>
      </w:r>
      <w:r>
        <w:rPr>
          <w:sz w:val="24"/>
        </w:rPr>
        <w:t>уверенного</w:t>
      </w:r>
      <w:r>
        <w:rPr>
          <w:spacing w:val="-5"/>
          <w:sz w:val="24"/>
        </w:rPr>
        <w:t xml:space="preserve"> </w:t>
      </w:r>
      <w:r>
        <w:rPr>
          <w:sz w:val="24"/>
        </w:rPr>
        <w:t>поведения</w:t>
      </w:r>
      <w:r>
        <w:rPr>
          <w:spacing w:val="-10"/>
          <w:sz w:val="24"/>
        </w:rPr>
        <w:t xml:space="preserve"> </w:t>
      </w:r>
      <w:r>
        <w:rPr>
          <w:sz w:val="24"/>
        </w:rPr>
        <w:t>и</w:t>
      </w:r>
      <w:r>
        <w:rPr>
          <w:spacing w:val="-6"/>
          <w:sz w:val="24"/>
        </w:rPr>
        <w:t xml:space="preserve"> </w:t>
      </w:r>
      <w:r>
        <w:rPr>
          <w:sz w:val="24"/>
        </w:rPr>
        <w:t>социальной</w:t>
      </w:r>
      <w:r>
        <w:rPr>
          <w:spacing w:val="-4"/>
          <w:sz w:val="24"/>
        </w:rPr>
        <w:t xml:space="preserve"> </w:t>
      </w:r>
      <w:r>
        <w:rPr>
          <w:spacing w:val="-2"/>
          <w:sz w:val="24"/>
        </w:rPr>
        <w:t>успешности;</w:t>
      </w:r>
    </w:p>
    <w:p w:rsidR="00153C15" w:rsidRDefault="00C1539A">
      <w:pPr>
        <w:pStyle w:val="a4"/>
        <w:numPr>
          <w:ilvl w:val="4"/>
          <w:numId w:val="116"/>
        </w:numPr>
        <w:tabs>
          <w:tab w:val="left" w:pos="1558"/>
        </w:tabs>
        <w:spacing w:line="242" w:lineRule="auto"/>
        <w:ind w:left="854" w:right="272" w:firstLine="566"/>
        <w:rPr>
          <w:sz w:val="24"/>
        </w:rPr>
      </w:pPr>
      <w:r>
        <w:rPr>
          <w:sz w:val="24"/>
        </w:rPr>
        <w:t>коррекция деструктивных эмоциональных состояний, возникающих вследствие попадания в новую языковую и культурную среду</w:t>
      </w:r>
      <w:r>
        <w:rPr>
          <w:spacing w:val="-1"/>
          <w:sz w:val="24"/>
        </w:rPr>
        <w:t xml:space="preserve"> </w:t>
      </w:r>
      <w:r>
        <w:rPr>
          <w:sz w:val="24"/>
        </w:rPr>
        <w:t>(тревога, неуверенность, агрессия);</w:t>
      </w:r>
    </w:p>
    <w:p w:rsidR="00153C15" w:rsidRDefault="00C1539A">
      <w:pPr>
        <w:pStyle w:val="a4"/>
        <w:numPr>
          <w:ilvl w:val="4"/>
          <w:numId w:val="116"/>
        </w:numPr>
        <w:tabs>
          <w:tab w:val="left" w:pos="1558"/>
        </w:tabs>
        <w:spacing w:line="242" w:lineRule="auto"/>
        <w:ind w:left="854" w:right="275" w:firstLine="566"/>
        <w:rPr>
          <w:sz w:val="24"/>
        </w:rPr>
      </w:pPr>
      <w:r>
        <w:rPr>
          <w:sz w:val="24"/>
        </w:rPr>
        <w:t xml:space="preserve">создание атмосферы доброжелательности, заботы и уважения по отношению к </w:t>
      </w:r>
      <w:r>
        <w:rPr>
          <w:spacing w:val="-2"/>
          <w:sz w:val="24"/>
        </w:rPr>
        <w:t>ребёнку.</w:t>
      </w:r>
    </w:p>
    <w:p w:rsidR="00153C15" w:rsidRDefault="00C1539A">
      <w:pPr>
        <w:pStyle w:val="a3"/>
        <w:ind w:left="854" w:right="275" w:firstLine="566"/>
      </w:pPr>
      <w:r>
        <w:t>Работа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w:t>
      </w:r>
    </w:p>
    <w:p w:rsidR="00153C15" w:rsidRDefault="00C1539A">
      <w:pPr>
        <w:pStyle w:val="a3"/>
        <w:ind w:left="854" w:right="268" w:firstLine="566"/>
      </w:pPr>
      <w: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w:t>
      </w:r>
      <w:r>
        <w:rPr>
          <w:spacing w:val="-7"/>
        </w:rPr>
        <w:t xml:space="preserve"> </w:t>
      </w:r>
      <w:r>
        <w:t>проблем</w:t>
      </w:r>
      <w:r>
        <w:rPr>
          <w:spacing w:val="-2"/>
        </w:rPr>
        <w:t xml:space="preserve"> </w:t>
      </w:r>
      <w:r>
        <w:t>социализации,</w:t>
      </w:r>
      <w:r>
        <w:rPr>
          <w:spacing w:val="-4"/>
        </w:rPr>
        <w:t xml:space="preserve"> </w:t>
      </w:r>
      <w:r>
        <w:t>личностного</w:t>
      </w:r>
      <w:r>
        <w:rPr>
          <w:spacing w:val="-3"/>
        </w:rPr>
        <w:t xml:space="preserve"> </w:t>
      </w:r>
      <w:r>
        <w:t>развития</w:t>
      </w:r>
      <w:r>
        <w:rPr>
          <w:spacing w:val="-11"/>
        </w:rPr>
        <w:t xml:space="preserve"> </w:t>
      </w:r>
      <w:r>
        <w:t>и</w:t>
      </w:r>
      <w:r>
        <w:rPr>
          <w:spacing w:val="-12"/>
        </w:rPr>
        <w:t xml:space="preserve"> </w:t>
      </w:r>
      <w:r>
        <w:t>общей</w:t>
      </w:r>
      <w:r>
        <w:rPr>
          <w:spacing w:val="-7"/>
        </w:rPr>
        <w:t xml:space="preserve"> </w:t>
      </w:r>
      <w:proofErr w:type="spellStart"/>
      <w:r>
        <w:t>дезадаптации</w:t>
      </w:r>
      <w:proofErr w:type="spellEnd"/>
      <w:r>
        <w:rPr>
          <w:spacing w:val="-6"/>
        </w:rPr>
        <w:t xml:space="preserve"> </w:t>
      </w:r>
      <w:r>
        <w:t>ребёнка, его включение в программу</w:t>
      </w:r>
      <w:r>
        <w:rPr>
          <w:spacing w:val="-5"/>
        </w:rPr>
        <w:t xml:space="preserve"> </w:t>
      </w:r>
      <w:r>
        <w:t>КРР может быть осуществлено на</w:t>
      </w:r>
      <w:r>
        <w:rPr>
          <w:spacing w:val="-1"/>
        </w:rPr>
        <w:t xml:space="preserve"> </w:t>
      </w:r>
      <w:r>
        <w:t>основе заключения ППК по результатам психологической диагностики или по запросу родителей (законных представителей) ребёнка.</w:t>
      </w:r>
    </w:p>
    <w:p w:rsidR="00153C15" w:rsidRDefault="00C1539A">
      <w:pPr>
        <w:pStyle w:val="a4"/>
        <w:numPr>
          <w:ilvl w:val="3"/>
          <w:numId w:val="116"/>
        </w:numPr>
        <w:tabs>
          <w:tab w:val="left" w:pos="2437"/>
        </w:tabs>
        <w:spacing w:line="276" w:lineRule="auto"/>
        <w:ind w:left="854" w:right="268" w:firstLine="566"/>
        <w:rPr>
          <w:sz w:val="24"/>
        </w:rPr>
      </w:pPr>
      <w:r>
        <w:rPr>
          <w:i/>
          <w:sz w:val="24"/>
        </w:rPr>
        <w:t xml:space="preserve">К целевой группе обучающихся «группы риска» </w:t>
      </w:r>
      <w:r>
        <w:rPr>
          <w:sz w:val="24"/>
        </w:rPr>
        <w:t>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w:t>
      </w:r>
      <w:r>
        <w:rPr>
          <w:spacing w:val="-1"/>
          <w:sz w:val="24"/>
        </w:rPr>
        <w:t xml:space="preserve"> </w:t>
      </w:r>
      <w:r>
        <w:rPr>
          <w:sz w:val="24"/>
        </w:rPr>
        <w:t>(потеря аппетита);</w:t>
      </w:r>
      <w:r>
        <w:rPr>
          <w:spacing w:val="-4"/>
          <w:sz w:val="24"/>
        </w:rPr>
        <w:t xml:space="preserve"> </w:t>
      </w:r>
      <w:r>
        <w:rPr>
          <w:sz w:val="24"/>
        </w:rPr>
        <w:t>проблемы</w:t>
      </w:r>
      <w:r>
        <w:rPr>
          <w:spacing w:val="-3"/>
          <w:sz w:val="24"/>
        </w:rPr>
        <w:t xml:space="preserve"> </w:t>
      </w:r>
      <w:r>
        <w:rPr>
          <w:sz w:val="24"/>
        </w:rPr>
        <w:t>общения (стеснительность,</w:t>
      </w:r>
      <w:r>
        <w:rPr>
          <w:spacing w:val="-2"/>
          <w:sz w:val="24"/>
        </w:rPr>
        <w:t xml:space="preserve"> </w:t>
      </w:r>
      <w:r>
        <w:rPr>
          <w:sz w:val="24"/>
        </w:rPr>
        <w:t>замкнутость,</w:t>
      </w:r>
      <w:r>
        <w:rPr>
          <w:spacing w:val="-2"/>
          <w:sz w:val="24"/>
        </w:rPr>
        <w:t xml:space="preserve"> </w:t>
      </w:r>
      <w:r>
        <w:rPr>
          <w:sz w:val="24"/>
        </w:rPr>
        <w:t>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153C15" w:rsidRDefault="00C1539A">
      <w:pPr>
        <w:spacing w:line="276" w:lineRule="auto"/>
        <w:ind w:left="854" w:firstLine="566"/>
        <w:rPr>
          <w:i/>
          <w:sz w:val="24"/>
        </w:rPr>
      </w:pPr>
      <w:r>
        <w:rPr>
          <w:i/>
          <w:sz w:val="24"/>
        </w:rPr>
        <w:t>Направленность</w:t>
      </w:r>
      <w:r>
        <w:rPr>
          <w:i/>
          <w:spacing w:val="-7"/>
          <w:sz w:val="24"/>
        </w:rPr>
        <w:t xml:space="preserve"> </w:t>
      </w:r>
      <w:r>
        <w:rPr>
          <w:i/>
          <w:sz w:val="24"/>
        </w:rPr>
        <w:t>КРР</w:t>
      </w:r>
      <w:r>
        <w:rPr>
          <w:i/>
          <w:spacing w:val="-11"/>
          <w:sz w:val="24"/>
        </w:rPr>
        <w:t xml:space="preserve"> </w:t>
      </w:r>
      <w:r>
        <w:rPr>
          <w:i/>
          <w:sz w:val="24"/>
        </w:rPr>
        <w:t>с</w:t>
      </w:r>
      <w:r>
        <w:rPr>
          <w:i/>
          <w:spacing w:val="-10"/>
          <w:sz w:val="24"/>
        </w:rPr>
        <w:t xml:space="preserve"> </w:t>
      </w:r>
      <w:r>
        <w:rPr>
          <w:i/>
          <w:sz w:val="24"/>
        </w:rPr>
        <w:t>обучающимися,</w:t>
      </w:r>
      <w:r>
        <w:rPr>
          <w:i/>
          <w:spacing w:val="-11"/>
          <w:sz w:val="24"/>
        </w:rPr>
        <w:t xml:space="preserve"> </w:t>
      </w:r>
      <w:r>
        <w:rPr>
          <w:i/>
          <w:sz w:val="24"/>
        </w:rPr>
        <w:t>имеющими</w:t>
      </w:r>
      <w:r>
        <w:rPr>
          <w:i/>
          <w:spacing w:val="-8"/>
          <w:sz w:val="24"/>
        </w:rPr>
        <w:t xml:space="preserve"> </w:t>
      </w:r>
      <w:r>
        <w:rPr>
          <w:i/>
          <w:sz w:val="24"/>
        </w:rPr>
        <w:t>девиации</w:t>
      </w:r>
      <w:r>
        <w:rPr>
          <w:i/>
          <w:spacing w:val="-8"/>
          <w:sz w:val="24"/>
        </w:rPr>
        <w:t xml:space="preserve"> </w:t>
      </w:r>
      <w:r>
        <w:rPr>
          <w:i/>
          <w:sz w:val="24"/>
        </w:rPr>
        <w:t>развития</w:t>
      </w:r>
      <w:r>
        <w:rPr>
          <w:i/>
          <w:spacing w:val="-10"/>
          <w:sz w:val="24"/>
        </w:rPr>
        <w:t xml:space="preserve"> </w:t>
      </w:r>
      <w:r>
        <w:rPr>
          <w:i/>
          <w:sz w:val="24"/>
        </w:rPr>
        <w:t>и</w:t>
      </w:r>
      <w:r>
        <w:rPr>
          <w:i/>
          <w:spacing w:val="-13"/>
          <w:sz w:val="24"/>
        </w:rPr>
        <w:t xml:space="preserve"> </w:t>
      </w:r>
      <w:r>
        <w:rPr>
          <w:i/>
          <w:sz w:val="24"/>
        </w:rPr>
        <w:t>поведения</w:t>
      </w:r>
      <w:r>
        <w:rPr>
          <w:i/>
          <w:spacing w:val="-9"/>
          <w:sz w:val="24"/>
        </w:rPr>
        <w:t xml:space="preserve"> </w:t>
      </w:r>
      <w:r>
        <w:rPr>
          <w:i/>
          <w:sz w:val="24"/>
        </w:rPr>
        <w:t>на дошкольном уровне образования:</w:t>
      </w:r>
    </w:p>
    <w:p w:rsidR="00153C15" w:rsidRDefault="00C1539A">
      <w:pPr>
        <w:pStyle w:val="a3"/>
        <w:spacing w:line="280" w:lineRule="auto"/>
        <w:ind w:left="854" w:right="630" w:firstLine="566"/>
        <w:jc w:val="left"/>
      </w:pPr>
      <w:r>
        <w:t>коррекция</w:t>
      </w:r>
      <w:r>
        <w:rPr>
          <w:spacing w:val="-3"/>
        </w:rPr>
        <w:t xml:space="preserve"> </w:t>
      </w:r>
      <w:r>
        <w:t>(развитие) социально-коммуникативной, личностной, эмоционально- волевой сферы;</w:t>
      </w:r>
    </w:p>
    <w:p w:rsidR="00153C15" w:rsidRDefault="00C1539A">
      <w:pPr>
        <w:pStyle w:val="a3"/>
        <w:spacing w:line="273" w:lineRule="exact"/>
        <w:ind w:left="1416"/>
        <w:jc w:val="left"/>
      </w:pPr>
      <w:r>
        <w:t>помощь</w:t>
      </w:r>
      <w:r>
        <w:rPr>
          <w:spacing w:val="-9"/>
        </w:rPr>
        <w:t xml:space="preserve"> </w:t>
      </w:r>
      <w:r>
        <w:t>в</w:t>
      </w:r>
      <w:r>
        <w:rPr>
          <w:spacing w:val="-4"/>
        </w:rPr>
        <w:t xml:space="preserve"> </w:t>
      </w:r>
      <w:r>
        <w:t>решении</w:t>
      </w:r>
      <w:r>
        <w:rPr>
          <w:spacing w:val="-3"/>
        </w:rPr>
        <w:t xml:space="preserve"> </w:t>
      </w:r>
      <w:r>
        <w:t>поведенческих</w:t>
      </w:r>
      <w:r>
        <w:rPr>
          <w:spacing w:val="-5"/>
        </w:rPr>
        <w:t xml:space="preserve"> </w:t>
      </w:r>
      <w:r>
        <w:rPr>
          <w:spacing w:val="-2"/>
        </w:rPr>
        <w:t>проблем;</w:t>
      </w:r>
    </w:p>
    <w:p w:rsidR="00153C15" w:rsidRDefault="00C1539A">
      <w:pPr>
        <w:pStyle w:val="a3"/>
        <w:spacing w:before="30" w:line="280" w:lineRule="auto"/>
        <w:ind w:left="1416" w:right="903"/>
        <w:jc w:val="left"/>
      </w:pPr>
      <w:r>
        <w:t>формирование</w:t>
      </w:r>
      <w:r>
        <w:rPr>
          <w:spacing w:val="-9"/>
        </w:rPr>
        <w:t xml:space="preserve"> </w:t>
      </w:r>
      <w:r>
        <w:t>адекватных,</w:t>
      </w:r>
      <w:r>
        <w:rPr>
          <w:spacing w:val="-6"/>
        </w:rPr>
        <w:t xml:space="preserve"> </w:t>
      </w:r>
      <w:r>
        <w:t>социально-приемлемых</w:t>
      </w:r>
      <w:r>
        <w:rPr>
          <w:spacing w:val="-12"/>
        </w:rPr>
        <w:t xml:space="preserve"> </w:t>
      </w:r>
      <w:r>
        <w:t>способов</w:t>
      </w:r>
      <w:r>
        <w:rPr>
          <w:spacing w:val="-10"/>
        </w:rPr>
        <w:t xml:space="preserve"> </w:t>
      </w:r>
      <w:r>
        <w:t>поведения; развитие рефлексивных способностей;</w:t>
      </w:r>
    </w:p>
    <w:p w:rsidR="00153C15" w:rsidRDefault="00C1539A">
      <w:pPr>
        <w:pStyle w:val="a3"/>
        <w:spacing w:line="269" w:lineRule="exact"/>
        <w:ind w:left="1416"/>
        <w:jc w:val="left"/>
      </w:pPr>
      <w:r>
        <w:t>совершенствование</w:t>
      </w:r>
      <w:r>
        <w:rPr>
          <w:spacing w:val="-8"/>
        </w:rPr>
        <w:t xml:space="preserve"> </w:t>
      </w:r>
      <w:r>
        <w:t>способов</w:t>
      </w:r>
      <w:r>
        <w:rPr>
          <w:spacing w:val="-6"/>
        </w:rPr>
        <w:t xml:space="preserve"> </w:t>
      </w:r>
      <w:proofErr w:type="spellStart"/>
      <w:r>
        <w:rPr>
          <w:spacing w:val="-2"/>
        </w:rPr>
        <w:t>саморегуляции</w:t>
      </w:r>
      <w:proofErr w:type="spellEnd"/>
      <w:r>
        <w:rPr>
          <w:spacing w:val="-2"/>
        </w:rPr>
        <w:t>.</w:t>
      </w:r>
    </w:p>
    <w:p w:rsidR="00153C15" w:rsidRDefault="00C1539A">
      <w:pPr>
        <w:pStyle w:val="a3"/>
        <w:tabs>
          <w:tab w:val="left" w:pos="2837"/>
          <w:tab w:val="left" w:pos="3894"/>
          <w:tab w:val="left" w:pos="4374"/>
          <w:tab w:val="left" w:pos="5493"/>
          <w:tab w:val="left" w:pos="6443"/>
          <w:tab w:val="left" w:pos="6813"/>
          <w:tab w:val="left" w:pos="8182"/>
          <w:tab w:val="left" w:pos="8921"/>
        </w:tabs>
        <w:spacing w:before="36" w:line="276" w:lineRule="auto"/>
        <w:ind w:left="854" w:right="282" w:firstLine="566"/>
        <w:jc w:val="left"/>
      </w:pPr>
      <w:r>
        <w:rPr>
          <w:spacing w:val="-2"/>
        </w:rPr>
        <w:t>Включение</w:t>
      </w:r>
      <w:r>
        <w:tab/>
      </w:r>
      <w:r>
        <w:rPr>
          <w:spacing w:val="-2"/>
        </w:rPr>
        <w:t>ребёнка</w:t>
      </w:r>
      <w:r>
        <w:tab/>
      </w:r>
      <w:r>
        <w:rPr>
          <w:spacing w:val="-6"/>
        </w:rPr>
        <w:t>из</w:t>
      </w:r>
      <w:r>
        <w:tab/>
      </w:r>
      <w:r>
        <w:rPr>
          <w:spacing w:val="-2"/>
        </w:rPr>
        <w:t>«группы</w:t>
      </w:r>
      <w:r>
        <w:tab/>
      </w:r>
      <w:r>
        <w:rPr>
          <w:spacing w:val="-2"/>
        </w:rPr>
        <w:t>риска»</w:t>
      </w:r>
      <w:r>
        <w:tab/>
      </w:r>
      <w:r>
        <w:rPr>
          <w:spacing w:val="-10"/>
        </w:rPr>
        <w:t>в</w:t>
      </w:r>
      <w:r>
        <w:tab/>
      </w:r>
      <w:r>
        <w:rPr>
          <w:spacing w:val="-2"/>
        </w:rPr>
        <w:t>программу</w:t>
      </w:r>
      <w:r>
        <w:tab/>
      </w:r>
      <w:r>
        <w:rPr>
          <w:spacing w:val="-4"/>
        </w:rPr>
        <w:t>КРР,</w:t>
      </w:r>
      <w:r>
        <w:tab/>
      </w:r>
      <w:r>
        <w:rPr>
          <w:spacing w:val="-2"/>
        </w:rPr>
        <w:t xml:space="preserve">определение </w:t>
      </w:r>
      <w:r>
        <w:t>индивидуального</w:t>
      </w:r>
      <w:r>
        <w:rPr>
          <w:spacing w:val="-15"/>
        </w:rPr>
        <w:t xml:space="preserve"> </w:t>
      </w:r>
      <w:r>
        <w:t>маршрута</w:t>
      </w:r>
      <w:r>
        <w:rPr>
          <w:spacing w:val="-14"/>
        </w:rPr>
        <w:t xml:space="preserve"> </w:t>
      </w:r>
      <w:r>
        <w:t>психолого-педагогического</w:t>
      </w:r>
      <w:r>
        <w:rPr>
          <w:spacing w:val="-9"/>
        </w:rPr>
        <w:t xml:space="preserve"> </w:t>
      </w:r>
      <w:r>
        <w:t>сопровождения</w:t>
      </w:r>
      <w:r>
        <w:rPr>
          <w:spacing w:val="-15"/>
        </w:rPr>
        <w:t xml:space="preserve"> </w:t>
      </w:r>
      <w:r>
        <w:t>осуществляется</w:t>
      </w:r>
      <w:r>
        <w:rPr>
          <w:spacing w:val="-14"/>
        </w:rPr>
        <w:t xml:space="preserve"> </w:t>
      </w:r>
      <w:r>
        <w:t>на</w:t>
      </w:r>
    </w:p>
    <w:p w:rsidR="00153C15" w:rsidRDefault="00153C15">
      <w:pPr>
        <w:pStyle w:val="a3"/>
        <w:spacing w:line="276" w:lineRule="auto"/>
        <w:jc w:val="left"/>
        <w:sectPr w:rsidR="00153C15">
          <w:pgSz w:w="11920" w:h="16850"/>
          <w:pgMar w:top="1040" w:right="566" w:bottom="940" w:left="850" w:header="0" w:footer="750" w:gutter="0"/>
          <w:cols w:space="720"/>
        </w:sectPr>
      </w:pPr>
    </w:p>
    <w:p w:rsidR="00153C15" w:rsidRDefault="00C1539A">
      <w:pPr>
        <w:pStyle w:val="a3"/>
        <w:tabs>
          <w:tab w:val="left" w:pos="1766"/>
          <w:tab w:val="left" w:pos="3202"/>
          <w:tab w:val="left" w:pos="3927"/>
          <w:tab w:val="left" w:pos="4398"/>
          <w:tab w:val="left" w:pos="5863"/>
          <w:tab w:val="left" w:pos="7855"/>
          <w:tab w:val="left" w:pos="9363"/>
          <w:tab w:val="left" w:pos="9959"/>
        </w:tabs>
        <w:spacing w:before="72" w:line="280" w:lineRule="auto"/>
        <w:ind w:left="854" w:right="290"/>
        <w:jc w:val="left"/>
      </w:pPr>
      <w:r>
        <w:rPr>
          <w:spacing w:val="-2"/>
        </w:rPr>
        <w:lastRenderedPageBreak/>
        <w:t>основе</w:t>
      </w:r>
      <w:r>
        <w:tab/>
      </w:r>
      <w:r>
        <w:rPr>
          <w:spacing w:val="-2"/>
        </w:rPr>
        <w:t>заключения</w:t>
      </w:r>
      <w:r>
        <w:tab/>
      </w:r>
      <w:r>
        <w:rPr>
          <w:spacing w:val="-4"/>
        </w:rPr>
        <w:t>ППК</w:t>
      </w:r>
      <w:r>
        <w:tab/>
      </w:r>
      <w:r>
        <w:rPr>
          <w:spacing w:val="-6"/>
        </w:rPr>
        <w:t>по</w:t>
      </w:r>
      <w:r>
        <w:tab/>
      </w:r>
      <w:r>
        <w:rPr>
          <w:spacing w:val="-2"/>
        </w:rPr>
        <w:t>результатам</w:t>
      </w:r>
      <w:r>
        <w:tab/>
      </w:r>
      <w:r>
        <w:rPr>
          <w:spacing w:val="-2"/>
        </w:rPr>
        <w:t>психологической</w:t>
      </w:r>
      <w:r>
        <w:tab/>
      </w:r>
      <w:r>
        <w:rPr>
          <w:spacing w:val="-2"/>
        </w:rPr>
        <w:t>диагностики</w:t>
      </w:r>
      <w:r>
        <w:tab/>
      </w:r>
      <w:r>
        <w:rPr>
          <w:spacing w:val="-4"/>
        </w:rPr>
        <w:t>или</w:t>
      </w:r>
      <w:r>
        <w:tab/>
      </w:r>
      <w:r>
        <w:rPr>
          <w:spacing w:val="-6"/>
        </w:rPr>
        <w:t xml:space="preserve">по </w:t>
      </w:r>
      <w:r>
        <w:t>обоснованному запросу педагога и (или) родителей (законных представителей).</w:t>
      </w:r>
    </w:p>
    <w:p w:rsidR="00153C15" w:rsidRDefault="00153C15">
      <w:pPr>
        <w:pStyle w:val="a3"/>
        <w:spacing w:line="280" w:lineRule="auto"/>
        <w:jc w:val="left"/>
        <w:sectPr w:rsidR="00153C15">
          <w:pgSz w:w="11920" w:h="16850"/>
          <w:pgMar w:top="1040" w:right="566" w:bottom="940" w:left="850" w:header="0" w:footer="750" w:gutter="0"/>
          <w:cols w:space="720"/>
        </w:sectPr>
      </w:pPr>
    </w:p>
    <w:p w:rsidR="00153C15" w:rsidRDefault="00C1539A">
      <w:pPr>
        <w:pStyle w:val="Heading1"/>
        <w:numPr>
          <w:ilvl w:val="1"/>
          <w:numId w:val="116"/>
        </w:numPr>
        <w:tabs>
          <w:tab w:val="left" w:pos="2385"/>
        </w:tabs>
        <w:spacing w:before="75"/>
        <w:ind w:left="2385" w:hanging="542"/>
        <w:jc w:val="left"/>
      </w:pPr>
      <w:bookmarkStart w:id="69" w:name="2.12._Рабочая_программа_воспитания"/>
      <w:bookmarkEnd w:id="69"/>
      <w:r>
        <w:lastRenderedPageBreak/>
        <w:t>Рабочая</w:t>
      </w:r>
      <w:r>
        <w:rPr>
          <w:spacing w:val="-1"/>
        </w:rPr>
        <w:t xml:space="preserve"> </w:t>
      </w:r>
      <w:r>
        <w:t>программа</w:t>
      </w:r>
      <w:r>
        <w:rPr>
          <w:spacing w:val="-3"/>
        </w:rPr>
        <w:t xml:space="preserve"> </w:t>
      </w:r>
      <w:r>
        <w:rPr>
          <w:spacing w:val="-2"/>
        </w:rPr>
        <w:t>воспитания</w:t>
      </w:r>
    </w:p>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spacing w:before="51"/>
        <w:jc w:val="left"/>
        <w:rPr>
          <w:b/>
          <w:sz w:val="20"/>
        </w:rPr>
      </w:pPr>
    </w:p>
    <w:tbl>
      <w:tblPr>
        <w:tblStyle w:val="TableNormal"/>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01"/>
        <w:gridCol w:w="6949"/>
        <w:gridCol w:w="1206"/>
      </w:tblGrid>
      <w:tr w:rsidR="00153C15">
        <w:trPr>
          <w:trHeight w:val="637"/>
        </w:trPr>
        <w:tc>
          <w:tcPr>
            <w:tcW w:w="1201" w:type="dxa"/>
          </w:tcPr>
          <w:p w:rsidR="00153C15" w:rsidRDefault="00C1539A">
            <w:pPr>
              <w:pStyle w:val="TableParagraph"/>
              <w:spacing w:line="273" w:lineRule="exact"/>
              <w:ind w:left="537"/>
              <w:rPr>
                <w:b/>
                <w:sz w:val="24"/>
              </w:rPr>
            </w:pPr>
            <w:r>
              <w:rPr>
                <w:b/>
                <w:spacing w:val="-10"/>
                <w:sz w:val="24"/>
              </w:rPr>
              <w:t>№</w:t>
            </w:r>
          </w:p>
          <w:p w:rsidR="00153C15" w:rsidRDefault="00C1539A">
            <w:pPr>
              <w:pStyle w:val="TableParagraph"/>
              <w:spacing w:before="45"/>
              <w:ind w:left="537"/>
              <w:rPr>
                <w:b/>
                <w:sz w:val="24"/>
              </w:rPr>
            </w:pPr>
            <w:proofErr w:type="spellStart"/>
            <w:r>
              <w:rPr>
                <w:b/>
                <w:spacing w:val="-5"/>
                <w:sz w:val="24"/>
              </w:rPr>
              <w:t>п</w:t>
            </w:r>
            <w:proofErr w:type="spellEnd"/>
            <w:r>
              <w:rPr>
                <w:b/>
                <w:spacing w:val="-5"/>
                <w:sz w:val="24"/>
              </w:rPr>
              <w:t>/</w:t>
            </w:r>
            <w:proofErr w:type="spellStart"/>
            <w:r>
              <w:rPr>
                <w:b/>
                <w:spacing w:val="-5"/>
                <w:sz w:val="24"/>
              </w:rPr>
              <w:t>п</w:t>
            </w:r>
            <w:proofErr w:type="spellEnd"/>
          </w:p>
        </w:tc>
        <w:tc>
          <w:tcPr>
            <w:tcW w:w="6949" w:type="dxa"/>
          </w:tcPr>
          <w:p w:rsidR="00153C15" w:rsidRDefault="00C1539A">
            <w:pPr>
              <w:pStyle w:val="TableParagraph"/>
              <w:spacing w:line="273" w:lineRule="exact"/>
              <w:ind w:left="537"/>
              <w:rPr>
                <w:b/>
                <w:sz w:val="24"/>
              </w:rPr>
            </w:pPr>
            <w:r>
              <w:rPr>
                <w:b/>
                <w:spacing w:val="-2"/>
                <w:sz w:val="24"/>
              </w:rPr>
              <w:t>СОДЕРЖАНИЕ</w:t>
            </w:r>
          </w:p>
        </w:tc>
        <w:tc>
          <w:tcPr>
            <w:tcW w:w="1206" w:type="dxa"/>
          </w:tcPr>
          <w:p w:rsidR="00153C15" w:rsidRDefault="00C1539A">
            <w:pPr>
              <w:pStyle w:val="TableParagraph"/>
              <w:spacing w:line="273" w:lineRule="exact"/>
              <w:ind w:left="536"/>
              <w:rPr>
                <w:b/>
                <w:sz w:val="24"/>
              </w:rPr>
            </w:pPr>
            <w:r>
              <w:rPr>
                <w:b/>
                <w:spacing w:val="-4"/>
                <w:sz w:val="24"/>
              </w:rPr>
              <w:t>Стр.</w:t>
            </w:r>
          </w:p>
        </w:tc>
      </w:tr>
      <w:tr w:rsidR="00153C15">
        <w:trPr>
          <w:trHeight w:val="412"/>
        </w:trPr>
        <w:tc>
          <w:tcPr>
            <w:tcW w:w="1201" w:type="dxa"/>
          </w:tcPr>
          <w:p w:rsidR="00153C15" w:rsidRDefault="00153C15">
            <w:pPr>
              <w:pStyle w:val="TableParagraph"/>
              <w:rPr>
                <w:sz w:val="24"/>
              </w:rPr>
            </w:pPr>
          </w:p>
        </w:tc>
        <w:tc>
          <w:tcPr>
            <w:tcW w:w="6949" w:type="dxa"/>
          </w:tcPr>
          <w:p w:rsidR="00153C15" w:rsidRDefault="00C1539A">
            <w:pPr>
              <w:pStyle w:val="TableParagraph"/>
              <w:spacing w:line="273" w:lineRule="exact"/>
              <w:ind w:left="537"/>
              <w:rPr>
                <w:b/>
                <w:sz w:val="24"/>
              </w:rPr>
            </w:pPr>
            <w:r>
              <w:rPr>
                <w:b/>
                <w:sz w:val="24"/>
              </w:rPr>
              <w:t xml:space="preserve">Пояснительная </w:t>
            </w:r>
            <w:r>
              <w:rPr>
                <w:b/>
                <w:spacing w:val="-2"/>
                <w:sz w:val="24"/>
              </w:rPr>
              <w:t>записка</w:t>
            </w:r>
          </w:p>
        </w:tc>
        <w:tc>
          <w:tcPr>
            <w:tcW w:w="1206" w:type="dxa"/>
          </w:tcPr>
          <w:p w:rsidR="00153C15" w:rsidRDefault="00C1539A">
            <w:pPr>
              <w:pStyle w:val="TableParagraph"/>
              <w:spacing w:line="268" w:lineRule="exact"/>
              <w:ind w:left="536"/>
              <w:rPr>
                <w:sz w:val="24"/>
              </w:rPr>
            </w:pPr>
            <w:r>
              <w:rPr>
                <w:spacing w:val="-5"/>
                <w:sz w:val="24"/>
              </w:rPr>
              <w:t>99</w:t>
            </w:r>
          </w:p>
        </w:tc>
      </w:tr>
      <w:tr w:rsidR="00153C15">
        <w:trPr>
          <w:trHeight w:val="412"/>
        </w:trPr>
        <w:tc>
          <w:tcPr>
            <w:tcW w:w="1201" w:type="dxa"/>
          </w:tcPr>
          <w:p w:rsidR="00153C15" w:rsidRDefault="00C1539A">
            <w:pPr>
              <w:pStyle w:val="TableParagraph"/>
              <w:spacing w:line="273" w:lineRule="exact"/>
              <w:ind w:left="537"/>
              <w:rPr>
                <w:b/>
                <w:sz w:val="24"/>
              </w:rPr>
            </w:pPr>
            <w:r>
              <w:rPr>
                <w:b/>
                <w:spacing w:val="-10"/>
                <w:sz w:val="24"/>
              </w:rPr>
              <w:t>1</w:t>
            </w:r>
          </w:p>
        </w:tc>
        <w:tc>
          <w:tcPr>
            <w:tcW w:w="6949" w:type="dxa"/>
          </w:tcPr>
          <w:p w:rsidR="00153C15" w:rsidRDefault="00C1539A">
            <w:pPr>
              <w:pStyle w:val="TableParagraph"/>
              <w:spacing w:line="273" w:lineRule="exact"/>
              <w:ind w:left="537"/>
              <w:rPr>
                <w:b/>
                <w:sz w:val="24"/>
              </w:rPr>
            </w:pPr>
            <w:r>
              <w:rPr>
                <w:b/>
                <w:sz w:val="24"/>
              </w:rPr>
              <w:t xml:space="preserve">Целевой </w:t>
            </w:r>
            <w:r>
              <w:rPr>
                <w:b/>
                <w:spacing w:val="-2"/>
                <w:sz w:val="24"/>
              </w:rPr>
              <w:t>раздел</w:t>
            </w:r>
          </w:p>
        </w:tc>
        <w:tc>
          <w:tcPr>
            <w:tcW w:w="1206" w:type="dxa"/>
          </w:tcPr>
          <w:p w:rsidR="00153C15" w:rsidRDefault="00C1539A">
            <w:pPr>
              <w:pStyle w:val="TableParagraph"/>
              <w:spacing w:line="268" w:lineRule="exact"/>
              <w:ind w:left="536"/>
              <w:rPr>
                <w:sz w:val="24"/>
              </w:rPr>
            </w:pPr>
            <w:r>
              <w:rPr>
                <w:spacing w:val="-5"/>
                <w:sz w:val="24"/>
              </w:rPr>
              <w:t>102</w:t>
            </w:r>
          </w:p>
        </w:tc>
      </w:tr>
      <w:tr w:rsidR="00153C15">
        <w:trPr>
          <w:trHeight w:val="412"/>
        </w:trPr>
        <w:tc>
          <w:tcPr>
            <w:tcW w:w="1201" w:type="dxa"/>
          </w:tcPr>
          <w:p w:rsidR="00153C15" w:rsidRDefault="00C1539A">
            <w:pPr>
              <w:pStyle w:val="TableParagraph"/>
              <w:spacing w:line="268" w:lineRule="exact"/>
              <w:ind w:left="537"/>
              <w:rPr>
                <w:sz w:val="24"/>
              </w:rPr>
            </w:pPr>
            <w:r>
              <w:rPr>
                <w:spacing w:val="-5"/>
                <w:sz w:val="24"/>
              </w:rPr>
              <w:t>1.1</w:t>
            </w:r>
          </w:p>
        </w:tc>
        <w:tc>
          <w:tcPr>
            <w:tcW w:w="6949" w:type="dxa"/>
          </w:tcPr>
          <w:p w:rsidR="00153C15" w:rsidRDefault="00C1539A">
            <w:pPr>
              <w:pStyle w:val="TableParagraph"/>
              <w:spacing w:line="268" w:lineRule="exact"/>
              <w:ind w:left="537"/>
              <w:rPr>
                <w:sz w:val="24"/>
              </w:rPr>
            </w:pPr>
            <w:r>
              <w:rPr>
                <w:sz w:val="24"/>
              </w:rPr>
              <w:t>Цель</w:t>
            </w:r>
            <w:r>
              <w:rPr>
                <w:spacing w:val="-5"/>
                <w:sz w:val="24"/>
              </w:rPr>
              <w:t xml:space="preserve"> </w:t>
            </w:r>
            <w:r>
              <w:rPr>
                <w:sz w:val="24"/>
              </w:rPr>
              <w:t>и</w:t>
            </w:r>
            <w:r>
              <w:rPr>
                <w:spacing w:val="-4"/>
                <w:sz w:val="24"/>
              </w:rPr>
              <w:t xml:space="preserve"> </w:t>
            </w:r>
            <w:r>
              <w:rPr>
                <w:sz w:val="24"/>
              </w:rPr>
              <w:t>задачи</w:t>
            </w:r>
            <w:r>
              <w:rPr>
                <w:spacing w:val="-4"/>
                <w:sz w:val="24"/>
              </w:rPr>
              <w:t xml:space="preserve"> </w:t>
            </w:r>
            <w:r>
              <w:rPr>
                <w:spacing w:val="-2"/>
                <w:sz w:val="24"/>
              </w:rPr>
              <w:t>воспитания</w:t>
            </w:r>
          </w:p>
        </w:tc>
        <w:tc>
          <w:tcPr>
            <w:tcW w:w="1206" w:type="dxa"/>
          </w:tcPr>
          <w:p w:rsidR="00153C15" w:rsidRDefault="00C1539A">
            <w:pPr>
              <w:pStyle w:val="TableParagraph"/>
              <w:spacing w:line="268" w:lineRule="exact"/>
              <w:ind w:left="536"/>
              <w:rPr>
                <w:sz w:val="24"/>
              </w:rPr>
            </w:pPr>
            <w:r>
              <w:rPr>
                <w:spacing w:val="-5"/>
                <w:sz w:val="24"/>
              </w:rPr>
              <w:t>102</w:t>
            </w:r>
          </w:p>
        </w:tc>
      </w:tr>
      <w:tr w:rsidR="00153C15">
        <w:trPr>
          <w:trHeight w:val="412"/>
        </w:trPr>
        <w:tc>
          <w:tcPr>
            <w:tcW w:w="1201" w:type="dxa"/>
          </w:tcPr>
          <w:p w:rsidR="00153C15" w:rsidRDefault="00C1539A">
            <w:pPr>
              <w:pStyle w:val="TableParagraph"/>
              <w:spacing w:line="268" w:lineRule="exact"/>
              <w:ind w:left="537"/>
              <w:rPr>
                <w:sz w:val="24"/>
              </w:rPr>
            </w:pPr>
            <w:r>
              <w:rPr>
                <w:spacing w:val="-5"/>
                <w:sz w:val="24"/>
              </w:rPr>
              <w:t>1.2</w:t>
            </w:r>
          </w:p>
        </w:tc>
        <w:tc>
          <w:tcPr>
            <w:tcW w:w="6949" w:type="dxa"/>
          </w:tcPr>
          <w:p w:rsidR="00153C15" w:rsidRDefault="00C1539A">
            <w:pPr>
              <w:pStyle w:val="TableParagraph"/>
              <w:spacing w:line="268" w:lineRule="exact"/>
              <w:ind w:left="537"/>
              <w:rPr>
                <w:sz w:val="24"/>
              </w:rPr>
            </w:pPr>
            <w:r>
              <w:rPr>
                <w:sz w:val="24"/>
              </w:rPr>
              <w:t>Направления</w:t>
            </w:r>
            <w:r>
              <w:rPr>
                <w:spacing w:val="-9"/>
                <w:sz w:val="24"/>
              </w:rPr>
              <w:t xml:space="preserve"> </w:t>
            </w:r>
            <w:r>
              <w:rPr>
                <w:spacing w:val="-2"/>
                <w:sz w:val="24"/>
              </w:rPr>
              <w:t>воспитания</w:t>
            </w:r>
          </w:p>
        </w:tc>
        <w:tc>
          <w:tcPr>
            <w:tcW w:w="1206" w:type="dxa"/>
          </w:tcPr>
          <w:p w:rsidR="00153C15" w:rsidRDefault="00C1539A">
            <w:pPr>
              <w:pStyle w:val="TableParagraph"/>
              <w:spacing w:line="268" w:lineRule="exact"/>
              <w:ind w:left="536"/>
              <w:rPr>
                <w:sz w:val="24"/>
              </w:rPr>
            </w:pPr>
            <w:r>
              <w:rPr>
                <w:spacing w:val="-5"/>
                <w:sz w:val="24"/>
              </w:rPr>
              <w:t>103</w:t>
            </w:r>
          </w:p>
        </w:tc>
      </w:tr>
      <w:tr w:rsidR="00153C15">
        <w:trPr>
          <w:trHeight w:val="637"/>
        </w:trPr>
        <w:tc>
          <w:tcPr>
            <w:tcW w:w="1201" w:type="dxa"/>
          </w:tcPr>
          <w:p w:rsidR="00153C15" w:rsidRDefault="00C1539A">
            <w:pPr>
              <w:pStyle w:val="TableParagraph"/>
              <w:spacing w:line="268" w:lineRule="exact"/>
              <w:ind w:left="537"/>
              <w:rPr>
                <w:sz w:val="24"/>
              </w:rPr>
            </w:pPr>
            <w:r>
              <w:rPr>
                <w:spacing w:val="-5"/>
                <w:sz w:val="24"/>
              </w:rPr>
              <w:t>1.3</w:t>
            </w:r>
          </w:p>
        </w:tc>
        <w:tc>
          <w:tcPr>
            <w:tcW w:w="6949" w:type="dxa"/>
          </w:tcPr>
          <w:p w:rsidR="00153C15" w:rsidRDefault="00C1539A">
            <w:pPr>
              <w:pStyle w:val="TableParagraph"/>
              <w:spacing w:line="268" w:lineRule="exact"/>
              <w:ind w:left="599"/>
              <w:rPr>
                <w:sz w:val="24"/>
              </w:rPr>
            </w:pPr>
            <w:r>
              <w:rPr>
                <w:sz w:val="24"/>
              </w:rPr>
              <w:t>Принципы</w:t>
            </w:r>
            <w:r>
              <w:rPr>
                <w:spacing w:val="-5"/>
                <w:sz w:val="24"/>
              </w:rPr>
              <w:t xml:space="preserve"> </w:t>
            </w:r>
            <w:r>
              <w:rPr>
                <w:spacing w:val="-2"/>
                <w:sz w:val="24"/>
              </w:rPr>
              <w:t>воспитания</w:t>
            </w:r>
          </w:p>
        </w:tc>
        <w:tc>
          <w:tcPr>
            <w:tcW w:w="1206" w:type="dxa"/>
          </w:tcPr>
          <w:p w:rsidR="00153C15" w:rsidRDefault="00C1539A">
            <w:pPr>
              <w:pStyle w:val="TableParagraph"/>
              <w:spacing w:line="268" w:lineRule="exact"/>
              <w:ind w:left="536"/>
              <w:rPr>
                <w:sz w:val="24"/>
              </w:rPr>
            </w:pPr>
            <w:r>
              <w:rPr>
                <w:spacing w:val="-5"/>
                <w:sz w:val="24"/>
              </w:rPr>
              <w:t>106</w:t>
            </w:r>
          </w:p>
        </w:tc>
      </w:tr>
      <w:tr w:rsidR="00153C15">
        <w:trPr>
          <w:trHeight w:val="408"/>
        </w:trPr>
        <w:tc>
          <w:tcPr>
            <w:tcW w:w="1201" w:type="dxa"/>
          </w:tcPr>
          <w:p w:rsidR="00153C15" w:rsidRDefault="00C1539A">
            <w:pPr>
              <w:pStyle w:val="TableParagraph"/>
              <w:spacing w:line="268" w:lineRule="exact"/>
              <w:ind w:left="537"/>
              <w:rPr>
                <w:sz w:val="24"/>
              </w:rPr>
            </w:pPr>
            <w:r>
              <w:rPr>
                <w:spacing w:val="-5"/>
                <w:sz w:val="24"/>
              </w:rPr>
              <w:t>1.4</w:t>
            </w:r>
          </w:p>
        </w:tc>
        <w:tc>
          <w:tcPr>
            <w:tcW w:w="6949" w:type="dxa"/>
          </w:tcPr>
          <w:p w:rsidR="00153C15" w:rsidRDefault="00C1539A">
            <w:pPr>
              <w:pStyle w:val="TableParagraph"/>
              <w:spacing w:line="268" w:lineRule="exact"/>
              <w:ind w:left="537"/>
              <w:rPr>
                <w:sz w:val="24"/>
              </w:rPr>
            </w:pPr>
            <w:r>
              <w:rPr>
                <w:sz w:val="24"/>
              </w:rPr>
              <w:t>Целевые</w:t>
            </w:r>
            <w:r>
              <w:rPr>
                <w:spacing w:val="-5"/>
                <w:sz w:val="24"/>
              </w:rPr>
              <w:t xml:space="preserve"> </w:t>
            </w:r>
            <w:r>
              <w:rPr>
                <w:sz w:val="24"/>
              </w:rPr>
              <w:t>ориентиры</w:t>
            </w:r>
            <w:r>
              <w:rPr>
                <w:spacing w:val="-5"/>
                <w:sz w:val="24"/>
              </w:rPr>
              <w:t xml:space="preserve"> </w:t>
            </w:r>
            <w:r>
              <w:rPr>
                <w:spacing w:val="-2"/>
                <w:sz w:val="24"/>
              </w:rPr>
              <w:t>воспитания</w:t>
            </w:r>
          </w:p>
        </w:tc>
        <w:tc>
          <w:tcPr>
            <w:tcW w:w="1206" w:type="dxa"/>
          </w:tcPr>
          <w:p w:rsidR="00153C15" w:rsidRDefault="00C1539A">
            <w:pPr>
              <w:pStyle w:val="TableParagraph"/>
              <w:spacing w:line="268" w:lineRule="exact"/>
              <w:ind w:left="536"/>
              <w:rPr>
                <w:sz w:val="24"/>
              </w:rPr>
            </w:pPr>
            <w:r>
              <w:rPr>
                <w:spacing w:val="-5"/>
                <w:sz w:val="24"/>
              </w:rPr>
              <w:t>107</w:t>
            </w:r>
          </w:p>
        </w:tc>
      </w:tr>
      <w:tr w:rsidR="00153C15">
        <w:trPr>
          <w:trHeight w:val="638"/>
        </w:trPr>
        <w:tc>
          <w:tcPr>
            <w:tcW w:w="1201" w:type="dxa"/>
          </w:tcPr>
          <w:p w:rsidR="00153C15" w:rsidRDefault="00C1539A">
            <w:pPr>
              <w:pStyle w:val="TableParagraph"/>
              <w:spacing w:line="273" w:lineRule="exact"/>
              <w:ind w:left="537"/>
              <w:rPr>
                <w:sz w:val="24"/>
              </w:rPr>
            </w:pPr>
            <w:r>
              <w:rPr>
                <w:spacing w:val="-2"/>
                <w:sz w:val="24"/>
              </w:rPr>
              <w:t>1.4.1</w:t>
            </w:r>
          </w:p>
        </w:tc>
        <w:tc>
          <w:tcPr>
            <w:tcW w:w="6949" w:type="dxa"/>
          </w:tcPr>
          <w:p w:rsidR="00153C15" w:rsidRDefault="00C1539A">
            <w:pPr>
              <w:pStyle w:val="TableParagraph"/>
              <w:spacing w:line="273" w:lineRule="exact"/>
              <w:ind w:left="537"/>
              <w:rPr>
                <w:sz w:val="24"/>
              </w:rPr>
            </w:pPr>
            <w:r>
              <w:rPr>
                <w:sz w:val="24"/>
              </w:rPr>
              <w:t>Целевые</w:t>
            </w:r>
            <w:r>
              <w:rPr>
                <w:spacing w:val="9"/>
                <w:sz w:val="24"/>
              </w:rPr>
              <w:t xml:space="preserve"> </w:t>
            </w:r>
            <w:r>
              <w:rPr>
                <w:sz w:val="24"/>
              </w:rPr>
              <w:t>ориентиры</w:t>
            </w:r>
            <w:r>
              <w:rPr>
                <w:spacing w:val="17"/>
                <w:sz w:val="24"/>
              </w:rPr>
              <w:t xml:space="preserve"> </w:t>
            </w:r>
            <w:r>
              <w:rPr>
                <w:sz w:val="24"/>
              </w:rPr>
              <w:t>воспитания</w:t>
            </w:r>
            <w:r>
              <w:rPr>
                <w:spacing w:val="14"/>
                <w:sz w:val="24"/>
              </w:rPr>
              <w:t xml:space="preserve"> </w:t>
            </w:r>
            <w:r>
              <w:rPr>
                <w:sz w:val="24"/>
              </w:rPr>
              <w:t>детей</w:t>
            </w:r>
            <w:r>
              <w:rPr>
                <w:spacing w:val="14"/>
                <w:sz w:val="24"/>
              </w:rPr>
              <w:t xml:space="preserve"> </w:t>
            </w:r>
            <w:r>
              <w:rPr>
                <w:sz w:val="24"/>
              </w:rPr>
              <w:t>раннего</w:t>
            </w:r>
            <w:r>
              <w:rPr>
                <w:spacing w:val="14"/>
                <w:sz w:val="24"/>
              </w:rPr>
              <w:t xml:space="preserve"> </w:t>
            </w:r>
            <w:r>
              <w:rPr>
                <w:sz w:val="24"/>
              </w:rPr>
              <w:t>возраста</w:t>
            </w:r>
            <w:r>
              <w:rPr>
                <w:spacing w:val="14"/>
                <w:sz w:val="24"/>
              </w:rPr>
              <w:t xml:space="preserve"> </w:t>
            </w:r>
            <w:r>
              <w:rPr>
                <w:sz w:val="24"/>
              </w:rPr>
              <w:t>(к</w:t>
            </w:r>
            <w:r>
              <w:rPr>
                <w:spacing w:val="13"/>
                <w:sz w:val="24"/>
              </w:rPr>
              <w:t xml:space="preserve"> </w:t>
            </w:r>
            <w:r>
              <w:rPr>
                <w:spacing w:val="-10"/>
                <w:sz w:val="24"/>
              </w:rPr>
              <w:t>3</w:t>
            </w:r>
          </w:p>
          <w:p w:rsidR="00153C15" w:rsidRDefault="00C1539A">
            <w:pPr>
              <w:pStyle w:val="TableParagraph"/>
              <w:spacing w:before="36"/>
              <w:ind w:left="537"/>
              <w:rPr>
                <w:sz w:val="24"/>
              </w:rPr>
            </w:pPr>
            <w:r>
              <w:rPr>
                <w:spacing w:val="-2"/>
                <w:sz w:val="24"/>
              </w:rPr>
              <w:t>годам)</w:t>
            </w:r>
          </w:p>
        </w:tc>
        <w:tc>
          <w:tcPr>
            <w:tcW w:w="1206" w:type="dxa"/>
          </w:tcPr>
          <w:p w:rsidR="00153C15" w:rsidRDefault="00C1539A">
            <w:pPr>
              <w:pStyle w:val="TableParagraph"/>
              <w:spacing w:line="273" w:lineRule="exact"/>
              <w:ind w:left="536"/>
              <w:rPr>
                <w:sz w:val="24"/>
              </w:rPr>
            </w:pPr>
            <w:r>
              <w:rPr>
                <w:spacing w:val="-5"/>
                <w:sz w:val="24"/>
              </w:rPr>
              <w:t>107</w:t>
            </w:r>
          </w:p>
        </w:tc>
      </w:tr>
      <w:tr w:rsidR="00153C15">
        <w:trPr>
          <w:trHeight w:val="633"/>
        </w:trPr>
        <w:tc>
          <w:tcPr>
            <w:tcW w:w="1201" w:type="dxa"/>
          </w:tcPr>
          <w:p w:rsidR="00153C15" w:rsidRDefault="00C1539A">
            <w:pPr>
              <w:pStyle w:val="TableParagraph"/>
              <w:spacing w:line="268" w:lineRule="exact"/>
              <w:ind w:left="537"/>
              <w:rPr>
                <w:sz w:val="24"/>
              </w:rPr>
            </w:pPr>
            <w:r>
              <w:rPr>
                <w:spacing w:val="-2"/>
                <w:sz w:val="24"/>
              </w:rPr>
              <w:t>1.4.2</w:t>
            </w:r>
          </w:p>
        </w:tc>
        <w:tc>
          <w:tcPr>
            <w:tcW w:w="6949" w:type="dxa"/>
          </w:tcPr>
          <w:p w:rsidR="00153C15" w:rsidRDefault="00C1539A">
            <w:pPr>
              <w:pStyle w:val="TableParagraph"/>
              <w:spacing w:line="268" w:lineRule="exact"/>
              <w:ind w:left="537"/>
              <w:rPr>
                <w:sz w:val="24"/>
              </w:rPr>
            </w:pPr>
            <w:r>
              <w:rPr>
                <w:sz w:val="24"/>
              </w:rPr>
              <w:t>Целевые</w:t>
            </w:r>
            <w:r>
              <w:rPr>
                <w:spacing w:val="25"/>
                <w:sz w:val="24"/>
              </w:rPr>
              <w:t xml:space="preserve"> </w:t>
            </w:r>
            <w:r>
              <w:rPr>
                <w:sz w:val="24"/>
              </w:rPr>
              <w:t>ориентиры</w:t>
            </w:r>
            <w:r>
              <w:rPr>
                <w:spacing w:val="29"/>
                <w:sz w:val="24"/>
              </w:rPr>
              <w:t xml:space="preserve"> </w:t>
            </w:r>
            <w:r>
              <w:rPr>
                <w:sz w:val="24"/>
              </w:rPr>
              <w:t>воспитания</w:t>
            </w:r>
            <w:r>
              <w:rPr>
                <w:spacing w:val="29"/>
                <w:sz w:val="24"/>
              </w:rPr>
              <w:t xml:space="preserve"> </w:t>
            </w:r>
            <w:r>
              <w:rPr>
                <w:sz w:val="24"/>
              </w:rPr>
              <w:t>детей</w:t>
            </w:r>
            <w:r>
              <w:rPr>
                <w:spacing w:val="28"/>
                <w:sz w:val="24"/>
              </w:rPr>
              <w:t xml:space="preserve"> </w:t>
            </w:r>
            <w:r>
              <w:rPr>
                <w:sz w:val="24"/>
              </w:rPr>
              <w:t>на</w:t>
            </w:r>
            <w:r>
              <w:rPr>
                <w:spacing w:val="26"/>
                <w:sz w:val="24"/>
              </w:rPr>
              <w:t xml:space="preserve"> </w:t>
            </w:r>
            <w:r>
              <w:rPr>
                <w:sz w:val="24"/>
              </w:rPr>
              <w:t>этапе</w:t>
            </w:r>
            <w:r>
              <w:rPr>
                <w:spacing w:val="31"/>
                <w:sz w:val="24"/>
              </w:rPr>
              <w:t xml:space="preserve"> </w:t>
            </w:r>
            <w:r>
              <w:rPr>
                <w:spacing w:val="-2"/>
                <w:sz w:val="24"/>
              </w:rPr>
              <w:t>завершения</w:t>
            </w:r>
          </w:p>
          <w:p w:rsidR="00153C15" w:rsidRDefault="00C1539A">
            <w:pPr>
              <w:pStyle w:val="TableParagraph"/>
              <w:spacing w:before="36"/>
              <w:ind w:left="537"/>
              <w:rPr>
                <w:sz w:val="24"/>
              </w:rPr>
            </w:pPr>
            <w:r>
              <w:rPr>
                <w:sz w:val="24"/>
              </w:rPr>
              <w:t>освоения</w:t>
            </w:r>
            <w:r>
              <w:rPr>
                <w:spacing w:val="-3"/>
                <w:sz w:val="24"/>
              </w:rPr>
              <w:t xml:space="preserve"> </w:t>
            </w:r>
            <w:r>
              <w:rPr>
                <w:spacing w:val="-2"/>
                <w:sz w:val="24"/>
              </w:rPr>
              <w:t>программы</w:t>
            </w:r>
          </w:p>
        </w:tc>
        <w:tc>
          <w:tcPr>
            <w:tcW w:w="1206" w:type="dxa"/>
          </w:tcPr>
          <w:p w:rsidR="00153C15" w:rsidRDefault="00C1539A">
            <w:pPr>
              <w:pStyle w:val="TableParagraph"/>
              <w:spacing w:line="268" w:lineRule="exact"/>
              <w:ind w:left="536"/>
              <w:rPr>
                <w:sz w:val="24"/>
              </w:rPr>
            </w:pPr>
            <w:r>
              <w:rPr>
                <w:spacing w:val="-5"/>
                <w:sz w:val="24"/>
              </w:rPr>
              <w:t>109</w:t>
            </w:r>
          </w:p>
        </w:tc>
      </w:tr>
      <w:tr w:rsidR="00153C15">
        <w:trPr>
          <w:trHeight w:val="412"/>
        </w:trPr>
        <w:tc>
          <w:tcPr>
            <w:tcW w:w="1201" w:type="dxa"/>
          </w:tcPr>
          <w:p w:rsidR="00153C15" w:rsidRDefault="00C1539A">
            <w:pPr>
              <w:pStyle w:val="TableParagraph"/>
              <w:spacing w:line="273" w:lineRule="exact"/>
              <w:ind w:left="537"/>
              <w:rPr>
                <w:b/>
                <w:sz w:val="24"/>
              </w:rPr>
            </w:pPr>
            <w:r>
              <w:rPr>
                <w:b/>
                <w:spacing w:val="-10"/>
                <w:sz w:val="24"/>
              </w:rPr>
              <w:t>2</w:t>
            </w:r>
          </w:p>
        </w:tc>
        <w:tc>
          <w:tcPr>
            <w:tcW w:w="6949" w:type="dxa"/>
          </w:tcPr>
          <w:p w:rsidR="00153C15" w:rsidRDefault="00C1539A">
            <w:pPr>
              <w:pStyle w:val="TableParagraph"/>
              <w:spacing w:line="273" w:lineRule="exact"/>
              <w:ind w:left="537"/>
              <w:rPr>
                <w:b/>
                <w:sz w:val="24"/>
              </w:rPr>
            </w:pPr>
            <w:r>
              <w:rPr>
                <w:b/>
                <w:sz w:val="24"/>
              </w:rPr>
              <w:t>Содержательный</w:t>
            </w:r>
            <w:r>
              <w:rPr>
                <w:b/>
                <w:spacing w:val="-7"/>
                <w:sz w:val="24"/>
              </w:rPr>
              <w:t xml:space="preserve"> </w:t>
            </w:r>
            <w:r>
              <w:rPr>
                <w:b/>
                <w:spacing w:val="-2"/>
                <w:sz w:val="24"/>
              </w:rPr>
              <w:t>раздел</w:t>
            </w:r>
          </w:p>
        </w:tc>
        <w:tc>
          <w:tcPr>
            <w:tcW w:w="1206" w:type="dxa"/>
          </w:tcPr>
          <w:p w:rsidR="00153C15" w:rsidRDefault="00C1539A">
            <w:pPr>
              <w:pStyle w:val="TableParagraph"/>
              <w:spacing w:line="268" w:lineRule="exact"/>
              <w:ind w:left="536"/>
              <w:rPr>
                <w:sz w:val="24"/>
              </w:rPr>
            </w:pPr>
            <w:r>
              <w:rPr>
                <w:spacing w:val="-5"/>
                <w:sz w:val="24"/>
              </w:rPr>
              <w:t>112</w:t>
            </w:r>
          </w:p>
        </w:tc>
      </w:tr>
      <w:tr w:rsidR="00153C15">
        <w:trPr>
          <w:trHeight w:val="417"/>
        </w:trPr>
        <w:tc>
          <w:tcPr>
            <w:tcW w:w="1201" w:type="dxa"/>
          </w:tcPr>
          <w:p w:rsidR="00153C15" w:rsidRDefault="00C1539A">
            <w:pPr>
              <w:pStyle w:val="TableParagraph"/>
              <w:spacing w:line="273" w:lineRule="exact"/>
              <w:ind w:left="537"/>
              <w:rPr>
                <w:sz w:val="24"/>
              </w:rPr>
            </w:pPr>
            <w:r>
              <w:rPr>
                <w:spacing w:val="-5"/>
                <w:sz w:val="24"/>
              </w:rPr>
              <w:t>2.1</w:t>
            </w:r>
          </w:p>
        </w:tc>
        <w:tc>
          <w:tcPr>
            <w:tcW w:w="6949" w:type="dxa"/>
          </w:tcPr>
          <w:p w:rsidR="00153C15" w:rsidRDefault="00C1539A">
            <w:pPr>
              <w:pStyle w:val="TableParagraph"/>
              <w:spacing w:line="273" w:lineRule="exact"/>
              <w:ind w:left="537"/>
              <w:rPr>
                <w:sz w:val="24"/>
              </w:rPr>
            </w:pPr>
            <w:r>
              <w:rPr>
                <w:sz w:val="24"/>
              </w:rPr>
              <w:t>Уклад</w:t>
            </w:r>
            <w:r>
              <w:rPr>
                <w:spacing w:val="-5"/>
                <w:sz w:val="24"/>
              </w:rPr>
              <w:t xml:space="preserve"> </w:t>
            </w:r>
            <w:r>
              <w:rPr>
                <w:sz w:val="24"/>
              </w:rPr>
              <w:t>образовательной</w:t>
            </w:r>
            <w:r>
              <w:rPr>
                <w:spacing w:val="-13"/>
                <w:sz w:val="24"/>
              </w:rPr>
              <w:t xml:space="preserve"> </w:t>
            </w:r>
            <w:r>
              <w:rPr>
                <w:spacing w:val="-2"/>
                <w:sz w:val="24"/>
              </w:rPr>
              <w:t>организации</w:t>
            </w:r>
          </w:p>
        </w:tc>
        <w:tc>
          <w:tcPr>
            <w:tcW w:w="1206" w:type="dxa"/>
          </w:tcPr>
          <w:p w:rsidR="00153C15" w:rsidRDefault="00C1539A">
            <w:pPr>
              <w:pStyle w:val="TableParagraph"/>
              <w:spacing w:line="273" w:lineRule="exact"/>
              <w:ind w:left="536"/>
              <w:rPr>
                <w:sz w:val="24"/>
              </w:rPr>
            </w:pPr>
            <w:r>
              <w:rPr>
                <w:spacing w:val="-5"/>
                <w:sz w:val="24"/>
              </w:rPr>
              <w:t>112</w:t>
            </w:r>
          </w:p>
        </w:tc>
      </w:tr>
      <w:tr w:rsidR="00153C15">
        <w:trPr>
          <w:trHeight w:val="412"/>
        </w:trPr>
        <w:tc>
          <w:tcPr>
            <w:tcW w:w="1201" w:type="dxa"/>
          </w:tcPr>
          <w:p w:rsidR="00153C15" w:rsidRDefault="00C1539A">
            <w:pPr>
              <w:pStyle w:val="TableParagraph"/>
              <w:spacing w:line="268" w:lineRule="exact"/>
              <w:ind w:left="537"/>
              <w:rPr>
                <w:sz w:val="24"/>
              </w:rPr>
            </w:pPr>
            <w:r>
              <w:rPr>
                <w:spacing w:val="-5"/>
                <w:sz w:val="24"/>
              </w:rPr>
              <w:t>2.2</w:t>
            </w:r>
          </w:p>
        </w:tc>
        <w:tc>
          <w:tcPr>
            <w:tcW w:w="6949" w:type="dxa"/>
          </w:tcPr>
          <w:p w:rsidR="00153C15" w:rsidRDefault="00C1539A">
            <w:pPr>
              <w:pStyle w:val="TableParagraph"/>
              <w:spacing w:line="268" w:lineRule="exact"/>
              <w:ind w:left="537"/>
              <w:rPr>
                <w:sz w:val="24"/>
              </w:rPr>
            </w:pPr>
            <w:r>
              <w:rPr>
                <w:sz w:val="24"/>
              </w:rPr>
              <w:t>Воспитывающая</w:t>
            </w:r>
            <w:r>
              <w:rPr>
                <w:spacing w:val="-6"/>
                <w:sz w:val="24"/>
              </w:rPr>
              <w:t xml:space="preserve"> </w:t>
            </w:r>
            <w:r>
              <w:rPr>
                <w:sz w:val="24"/>
              </w:rPr>
              <w:t>среда</w:t>
            </w:r>
            <w:r>
              <w:rPr>
                <w:spacing w:val="-7"/>
                <w:sz w:val="24"/>
              </w:rPr>
              <w:t xml:space="preserve"> </w:t>
            </w:r>
            <w:r>
              <w:rPr>
                <w:sz w:val="24"/>
              </w:rPr>
              <w:t>образовательной</w:t>
            </w:r>
            <w:r>
              <w:rPr>
                <w:spacing w:val="-9"/>
                <w:sz w:val="24"/>
              </w:rPr>
              <w:t xml:space="preserve"> </w:t>
            </w:r>
            <w:r>
              <w:rPr>
                <w:spacing w:val="-2"/>
                <w:sz w:val="24"/>
              </w:rPr>
              <w:t>организации</w:t>
            </w:r>
          </w:p>
        </w:tc>
        <w:tc>
          <w:tcPr>
            <w:tcW w:w="1206" w:type="dxa"/>
          </w:tcPr>
          <w:p w:rsidR="00153C15" w:rsidRDefault="00C1539A">
            <w:pPr>
              <w:pStyle w:val="TableParagraph"/>
              <w:spacing w:line="268" w:lineRule="exact"/>
              <w:ind w:left="536"/>
              <w:rPr>
                <w:sz w:val="24"/>
              </w:rPr>
            </w:pPr>
            <w:r>
              <w:rPr>
                <w:spacing w:val="-5"/>
                <w:sz w:val="24"/>
              </w:rPr>
              <w:t>121</w:t>
            </w:r>
          </w:p>
        </w:tc>
      </w:tr>
      <w:tr w:rsidR="00153C15">
        <w:trPr>
          <w:trHeight w:val="412"/>
        </w:trPr>
        <w:tc>
          <w:tcPr>
            <w:tcW w:w="1201" w:type="dxa"/>
          </w:tcPr>
          <w:p w:rsidR="00153C15" w:rsidRDefault="00C1539A">
            <w:pPr>
              <w:pStyle w:val="TableParagraph"/>
              <w:spacing w:line="268" w:lineRule="exact"/>
              <w:ind w:left="537"/>
              <w:rPr>
                <w:sz w:val="24"/>
              </w:rPr>
            </w:pPr>
            <w:r>
              <w:rPr>
                <w:spacing w:val="-5"/>
                <w:sz w:val="24"/>
              </w:rPr>
              <w:t>2.3</w:t>
            </w:r>
          </w:p>
        </w:tc>
        <w:tc>
          <w:tcPr>
            <w:tcW w:w="6949" w:type="dxa"/>
          </w:tcPr>
          <w:p w:rsidR="00153C15" w:rsidRDefault="00C1539A">
            <w:pPr>
              <w:pStyle w:val="TableParagraph"/>
              <w:spacing w:line="268" w:lineRule="exact"/>
              <w:ind w:left="537"/>
              <w:rPr>
                <w:sz w:val="24"/>
              </w:rPr>
            </w:pPr>
            <w:r>
              <w:rPr>
                <w:sz w:val="24"/>
              </w:rPr>
              <w:t>Общности</w:t>
            </w:r>
            <w:r>
              <w:rPr>
                <w:spacing w:val="-11"/>
                <w:sz w:val="24"/>
              </w:rPr>
              <w:t xml:space="preserve"> </w:t>
            </w:r>
            <w:r>
              <w:rPr>
                <w:sz w:val="24"/>
              </w:rPr>
              <w:t>образовательной</w:t>
            </w:r>
            <w:r>
              <w:rPr>
                <w:spacing w:val="-6"/>
                <w:sz w:val="24"/>
              </w:rPr>
              <w:t xml:space="preserve"> </w:t>
            </w:r>
            <w:r>
              <w:rPr>
                <w:spacing w:val="-2"/>
                <w:sz w:val="24"/>
              </w:rPr>
              <w:t>организации</w:t>
            </w:r>
          </w:p>
        </w:tc>
        <w:tc>
          <w:tcPr>
            <w:tcW w:w="1206" w:type="dxa"/>
          </w:tcPr>
          <w:p w:rsidR="00153C15" w:rsidRDefault="00C1539A">
            <w:pPr>
              <w:pStyle w:val="TableParagraph"/>
              <w:spacing w:line="268" w:lineRule="exact"/>
              <w:ind w:left="536"/>
              <w:rPr>
                <w:sz w:val="24"/>
              </w:rPr>
            </w:pPr>
            <w:r>
              <w:rPr>
                <w:spacing w:val="-5"/>
                <w:sz w:val="24"/>
              </w:rPr>
              <w:t>123</w:t>
            </w:r>
          </w:p>
        </w:tc>
      </w:tr>
      <w:tr w:rsidR="00153C15">
        <w:trPr>
          <w:trHeight w:val="412"/>
        </w:trPr>
        <w:tc>
          <w:tcPr>
            <w:tcW w:w="1201" w:type="dxa"/>
          </w:tcPr>
          <w:p w:rsidR="00153C15" w:rsidRDefault="00C1539A">
            <w:pPr>
              <w:pStyle w:val="TableParagraph"/>
              <w:spacing w:line="273" w:lineRule="exact"/>
              <w:ind w:left="537"/>
              <w:rPr>
                <w:sz w:val="24"/>
              </w:rPr>
            </w:pPr>
            <w:r>
              <w:rPr>
                <w:spacing w:val="-5"/>
                <w:sz w:val="24"/>
              </w:rPr>
              <w:t>2.4</w:t>
            </w:r>
          </w:p>
        </w:tc>
        <w:tc>
          <w:tcPr>
            <w:tcW w:w="6949" w:type="dxa"/>
          </w:tcPr>
          <w:p w:rsidR="00153C15" w:rsidRDefault="00C1539A">
            <w:pPr>
              <w:pStyle w:val="TableParagraph"/>
              <w:spacing w:line="273" w:lineRule="exact"/>
              <w:ind w:left="537"/>
              <w:rPr>
                <w:sz w:val="24"/>
              </w:rPr>
            </w:pPr>
            <w:r>
              <w:rPr>
                <w:sz w:val="24"/>
              </w:rPr>
              <w:t>Задачи</w:t>
            </w:r>
            <w:r>
              <w:rPr>
                <w:spacing w:val="-6"/>
                <w:sz w:val="24"/>
              </w:rPr>
              <w:t xml:space="preserve"> </w:t>
            </w:r>
            <w:r>
              <w:rPr>
                <w:sz w:val="24"/>
              </w:rPr>
              <w:t>воспитания</w:t>
            </w:r>
            <w:r>
              <w:rPr>
                <w:spacing w:val="-5"/>
                <w:sz w:val="24"/>
              </w:rPr>
              <w:t xml:space="preserve"> </w:t>
            </w:r>
            <w:r>
              <w:rPr>
                <w:sz w:val="24"/>
              </w:rPr>
              <w:t>в</w:t>
            </w:r>
            <w:r>
              <w:rPr>
                <w:spacing w:val="-14"/>
                <w:sz w:val="24"/>
              </w:rPr>
              <w:t xml:space="preserve"> </w:t>
            </w:r>
            <w:r>
              <w:rPr>
                <w:sz w:val="24"/>
              </w:rPr>
              <w:t>образовательных</w:t>
            </w:r>
            <w:r>
              <w:rPr>
                <w:spacing w:val="-5"/>
                <w:sz w:val="24"/>
              </w:rPr>
              <w:t xml:space="preserve"> </w:t>
            </w:r>
            <w:r>
              <w:rPr>
                <w:spacing w:val="-2"/>
                <w:sz w:val="24"/>
              </w:rPr>
              <w:t>областях</w:t>
            </w:r>
          </w:p>
        </w:tc>
        <w:tc>
          <w:tcPr>
            <w:tcW w:w="1206" w:type="dxa"/>
          </w:tcPr>
          <w:p w:rsidR="00153C15" w:rsidRDefault="00C1539A">
            <w:pPr>
              <w:pStyle w:val="TableParagraph"/>
              <w:spacing w:line="273" w:lineRule="exact"/>
              <w:ind w:left="536"/>
              <w:rPr>
                <w:sz w:val="24"/>
              </w:rPr>
            </w:pPr>
            <w:r>
              <w:rPr>
                <w:spacing w:val="-5"/>
                <w:sz w:val="24"/>
              </w:rPr>
              <w:t>128</w:t>
            </w:r>
          </w:p>
        </w:tc>
      </w:tr>
      <w:tr w:rsidR="00153C15">
        <w:trPr>
          <w:trHeight w:val="551"/>
        </w:trPr>
        <w:tc>
          <w:tcPr>
            <w:tcW w:w="1201" w:type="dxa"/>
          </w:tcPr>
          <w:p w:rsidR="00153C15" w:rsidRDefault="00C1539A">
            <w:pPr>
              <w:pStyle w:val="TableParagraph"/>
              <w:spacing w:line="268" w:lineRule="exact"/>
              <w:ind w:left="537"/>
              <w:rPr>
                <w:sz w:val="24"/>
              </w:rPr>
            </w:pPr>
            <w:r>
              <w:rPr>
                <w:spacing w:val="-5"/>
                <w:sz w:val="24"/>
              </w:rPr>
              <w:t>2.5</w:t>
            </w:r>
          </w:p>
        </w:tc>
        <w:tc>
          <w:tcPr>
            <w:tcW w:w="6949" w:type="dxa"/>
          </w:tcPr>
          <w:p w:rsidR="00153C15" w:rsidRDefault="00C1539A">
            <w:pPr>
              <w:pStyle w:val="TableParagraph"/>
              <w:tabs>
                <w:tab w:val="left" w:pos="2049"/>
                <w:tab w:val="left" w:pos="3922"/>
                <w:tab w:val="left" w:pos="4902"/>
                <w:tab w:val="left" w:pos="5396"/>
              </w:tabs>
              <w:spacing w:line="230" w:lineRule="auto"/>
              <w:ind w:left="537" w:right="88"/>
              <w:rPr>
                <w:sz w:val="24"/>
              </w:rPr>
            </w:pPr>
            <w:r>
              <w:rPr>
                <w:spacing w:val="-2"/>
                <w:sz w:val="24"/>
              </w:rPr>
              <w:t>Содержание</w:t>
            </w:r>
            <w:r>
              <w:rPr>
                <w:sz w:val="24"/>
              </w:rPr>
              <w:tab/>
            </w:r>
            <w:r>
              <w:rPr>
                <w:spacing w:val="-2"/>
                <w:sz w:val="24"/>
              </w:rPr>
              <w:t>воспитательной</w:t>
            </w:r>
            <w:r>
              <w:rPr>
                <w:sz w:val="24"/>
              </w:rPr>
              <w:tab/>
            </w:r>
            <w:r>
              <w:rPr>
                <w:spacing w:val="-2"/>
                <w:sz w:val="24"/>
              </w:rPr>
              <w:t>работы</w:t>
            </w:r>
            <w:r>
              <w:rPr>
                <w:sz w:val="24"/>
              </w:rPr>
              <w:tab/>
            </w:r>
            <w:r>
              <w:rPr>
                <w:spacing w:val="-6"/>
                <w:sz w:val="24"/>
              </w:rPr>
              <w:t>по</w:t>
            </w:r>
            <w:r>
              <w:rPr>
                <w:sz w:val="24"/>
              </w:rPr>
              <w:tab/>
            </w:r>
            <w:r>
              <w:rPr>
                <w:spacing w:val="-2"/>
                <w:sz w:val="24"/>
              </w:rPr>
              <w:t>направлениям воспитания</w:t>
            </w:r>
          </w:p>
        </w:tc>
        <w:tc>
          <w:tcPr>
            <w:tcW w:w="1206" w:type="dxa"/>
          </w:tcPr>
          <w:p w:rsidR="00153C15" w:rsidRDefault="00C1539A">
            <w:pPr>
              <w:pStyle w:val="TableParagraph"/>
              <w:spacing w:line="268" w:lineRule="exact"/>
              <w:ind w:left="536"/>
              <w:rPr>
                <w:sz w:val="24"/>
              </w:rPr>
            </w:pPr>
            <w:r>
              <w:rPr>
                <w:spacing w:val="-5"/>
                <w:sz w:val="24"/>
              </w:rPr>
              <w:t>130</w:t>
            </w:r>
          </w:p>
        </w:tc>
      </w:tr>
      <w:tr w:rsidR="00153C15">
        <w:trPr>
          <w:trHeight w:val="633"/>
        </w:trPr>
        <w:tc>
          <w:tcPr>
            <w:tcW w:w="1201" w:type="dxa"/>
          </w:tcPr>
          <w:p w:rsidR="00153C15" w:rsidRDefault="00C1539A">
            <w:pPr>
              <w:pStyle w:val="TableParagraph"/>
              <w:spacing w:line="268" w:lineRule="exact"/>
              <w:ind w:left="537"/>
              <w:rPr>
                <w:sz w:val="24"/>
              </w:rPr>
            </w:pPr>
            <w:r>
              <w:rPr>
                <w:spacing w:val="-5"/>
                <w:sz w:val="24"/>
              </w:rPr>
              <w:t>2.6</w:t>
            </w:r>
          </w:p>
        </w:tc>
        <w:tc>
          <w:tcPr>
            <w:tcW w:w="6949" w:type="dxa"/>
          </w:tcPr>
          <w:p w:rsidR="00153C15" w:rsidRDefault="00C1539A">
            <w:pPr>
              <w:pStyle w:val="TableParagraph"/>
              <w:tabs>
                <w:tab w:val="left" w:pos="1574"/>
                <w:tab w:val="left" w:pos="3053"/>
                <w:tab w:val="left" w:pos="4714"/>
                <w:tab w:val="left" w:pos="5123"/>
              </w:tabs>
              <w:spacing w:line="268" w:lineRule="exact"/>
              <w:ind w:left="537"/>
              <w:rPr>
                <w:sz w:val="24"/>
              </w:rPr>
            </w:pPr>
            <w:r>
              <w:rPr>
                <w:spacing w:val="-2"/>
                <w:sz w:val="24"/>
              </w:rPr>
              <w:t>Формы</w:t>
            </w:r>
            <w:r>
              <w:rPr>
                <w:sz w:val="24"/>
              </w:rPr>
              <w:tab/>
            </w:r>
            <w:r>
              <w:rPr>
                <w:spacing w:val="-2"/>
                <w:sz w:val="24"/>
              </w:rPr>
              <w:t>совместной</w:t>
            </w:r>
            <w:r>
              <w:rPr>
                <w:sz w:val="24"/>
              </w:rPr>
              <w:tab/>
            </w:r>
            <w:r>
              <w:rPr>
                <w:spacing w:val="-2"/>
                <w:sz w:val="24"/>
              </w:rPr>
              <w:t>деятельности</w:t>
            </w:r>
            <w:r>
              <w:rPr>
                <w:sz w:val="24"/>
              </w:rPr>
              <w:tab/>
            </w:r>
            <w:r>
              <w:rPr>
                <w:spacing w:val="-10"/>
                <w:sz w:val="24"/>
              </w:rPr>
              <w:t>в</w:t>
            </w:r>
            <w:r>
              <w:rPr>
                <w:sz w:val="24"/>
              </w:rPr>
              <w:tab/>
            </w:r>
            <w:r>
              <w:rPr>
                <w:spacing w:val="-2"/>
                <w:sz w:val="24"/>
              </w:rPr>
              <w:t>образовательной</w:t>
            </w:r>
          </w:p>
          <w:p w:rsidR="00153C15" w:rsidRDefault="00C1539A">
            <w:pPr>
              <w:pStyle w:val="TableParagraph"/>
              <w:spacing w:before="36"/>
              <w:ind w:left="537"/>
              <w:rPr>
                <w:sz w:val="24"/>
              </w:rPr>
            </w:pPr>
            <w:r>
              <w:rPr>
                <w:spacing w:val="-2"/>
                <w:sz w:val="24"/>
              </w:rPr>
              <w:t>организации</w:t>
            </w:r>
          </w:p>
        </w:tc>
        <w:tc>
          <w:tcPr>
            <w:tcW w:w="1206" w:type="dxa"/>
          </w:tcPr>
          <w:p w:rsidR="00153C15" w:rsidRDefault="00C1539A">
            <w:pPr>
              <w:pStyle w:val="TableParagraph"/>
              <w:spacing w:line="268" w:lineRule="exact"/>
              <w:ind w:left="536"/>
              <w:rPr>
                <w:sz w:val="24"/>
              </w:rPr>
            </w:pPr>
            <w:r>
              <w:rPr>
                <w:spacing w:val="-5"/>
                <w:sz w:val="24"/>
              </w:rPr>
              <w:t>138</w:t>
            </w:r>
          </w:p>
        </w:tc>
      </w:tr>
      <w:tr w:rsidR="00153C15">
        <w:trPr>
          <w:trHeight w:val="417"/>
        </w:trPr>
        <w:tc>
          <w:tcPr>
            <w:tcW w:w="1201" w:type="dxa"/>
          </w:tcPr>
          <w:p w:rsidR="00153C15" w:rsidRDefault="00C1539A">
            <w:pPr>
              <w:pStyle w:val="TableParagraph"/>
              <w:spacing w:line="268" w:lineRule="exact"/>
              <w:ind w:left="537"/>
              <w:rPr>
                <w:sz w:val="24"/>
              </w:rPr>
            </w:pPr>
            <w:r>
              <w:rPr>
                <w:spacing w:val="-2"/>
                <w:sz w:val="24"/>
              </w:rPr>
              <w:t>2.6.1.</w:t>
            </w:r>
          </w:p>
        </w:tc>
        <w:tc>
          <w:tcPr>
            <w:tcW w:w="6949" w:type="dxa"/>
          </w:tcPr>
          <w:p w:rsidR="00153C15" w:rsidRDefault="00C1539A">
            <w:pPr>
              <w:pStyle w:val="TableParagraph"/>
              <w:spacing w:line="268" w:lineRule="exact"/>
              <w:ind w:left="537"/>
              <w:rPr>
                <w:sz w:val="24"/>
              </w:rPr>
            </w:pPr>
            <w:r>
              <w:rPr>
                <w:sz w:val="24"/>
              </w:rPr>
              <w:t>Деятельности</w:t>
            </w:r>
            <w:r>
              <w:rPr>
                <w:spacing w:val="-5"/>
                <w:sz w:val="24"/>
              </w:rPr>
              <w:t xml:space="preserve"> </w:t>
            </w:r>
            <w:r>
              <w:rPr>
                <w:sz w:val="24"/>
              </w:rPr>
              <w:t>и</w:t>
            </w:r>
            <w:r>
              <w:rPr>
                <w:spacing w:val="-11"/>
                <w:sz w:val="24"/>
              </w:rPr>
              <w:t xml:space="preserve"> </w:t>
            </w:r>
            <w:r>
              <w:rPr>
                <w:sz w:val="24"/>
              </w:rPr>
              <w:t>культурные</w:t>
            </w:r>
            <w:r>
              <w:rPr>
                <w:spacing w:val="-6"/>
                <w:sz w:val="24"/>
              </w:rPr>
              <w:t xml:space="preserve"> </w:t>
            </w:r>
            <w:r>
              <w:rPr>
                <w:sz w:val="24"/>
              </w:rPr>
              <w:t>практики</w:t>
            </w:r>
            <w:r>
              <w:rPr>
                <w:spacing w:val="-2"/>
                <w:sz w:val="24"/>
              </w:rPr>
              <w:t xml:space="preserve"> </w:t>
            </w:r>
            <w:r>
              <w:rPr>
                <w:sz w:val="24"/>
              </w:rPr>
              <w:t>в</w:t>
            </w:r>
            <w:r>
              <w:rPr>
                <w:spacing w:val="-4"/>
                <w:sz w:val="24"/>
              </w:rPr>
              <w:t xml:space="preserve"> </w:t>
            </w:r>
            <w:r>
              <w:rPr>
                <w:spacing w:val="-5"/>
                <w:sz w:val="24"/>
              </w:rPr>
              <w:t>ДОО</w:t>
            </w:r>
          </w:p>
        </w:tc>
        <w:tc>
          <w:tcPr>
            <w:tcW w:w="1206" w:type="dxa"/>
          </w:tcPr>
          <w:p w:rsidR="00153C15" w:rsidRDefault="00C1539A">
            <w:pPr>
              <w:pStyle w:val="TableParagraph"/>
              <w:spacing w:line="273" w:lineRule="exact"/>
              <w:ind w:left="536"/>
              <w:rPr>
                <w:sz w:val="24"/>
              </w:rPr>
            </w:pPr>
            <w:r>
              <w:rPr>
                <w:spacing w:val="-5"/>
                <w:sz w:val="24"/>
              </w:rPr>
              <w:t>138</w:t>
            </w:r>
          </w:p>
        </w:tc>
      </w:tr>
      <w:tr w:rsidR="00153C15">
        <w:trPr>
          <w:trHeight w:val="412"/>
        </w:trPr>
        <w:tc>
          <w:tcPr>
            <w:tcW w:w="1201" w:type="dxa"/>
          </w:tcPr>
          <w:p w:rsidR="00153C15" w:rsidRDefault="00C1539A">
            <w:pPr>
              <w:pStyle w:val="TableParagraph"/>
              <w:spacing w:line="273" w:lineRule="exact"/>
              <w:ind w:left="537"/>
              <w:rPr>
                <w:sz w:val="24"/>
              </w:rPr>
            </w:pPr>
            <w:r>
              <w:rPr>
                <w:spacing w:val="-2"/>
                <w:sz w:val="24"/>
              </w:rPr>
              <w:t>2.6.2</w:t>
            </w:r>
          </w:p>
        </w:tc>
        <w:tc>
          <w:tcPr>
            <w:tcW w:w="6949" w:type="dxa"/>
          </w:tcPr>
          <w:p w:rsidR="00153C15" w:rsidRDefault="00C1539A">
            <w:pPr>
              <w:pStyle w:val="TableParagraph"/>
              <w:spacing w:line="273" w:lineRule="exact"/>
              <w:ind w:left="537"/>
              <w:rPr>
                <w:sz w:val="24"/>
              </w:rPr>
            </w:pPr>
            <w:r>
              <w:rPr>
                <w:sz w:val="24"/>
              </w:rPr>
              <w:t>Работа</w:t>
            </w:r>
            <w:r>
              <w:rPr>
                <w:spacing w:val="-5"/>
                <w:sz w:val="24"/>
              </w:rPr>
              <w:t xml:space="preserve"> </w:t>
            </w:r>
            <w:r>
              <w:rPr>
                <w:sz w:val="24"/>
              </w:rPr>
              <w:t>с</w:t>
            </w:r>
            <w:r>
              <w:rPr>
                <w:spacing w:val="-5"/>
                <w:sz w:val="24"/>
              </w:rPr>
              <w:t xml:space="preserve"> </w:t>
            </w:r>
            <w:r>
              <w:rPr>
                <w:sz w:val="24"/>
              </w:rPr>
              <w:t>родителями</w:t>
            </w:r>
            <w:r>
              <w:rPr>
                <w:spacing w:val="-8"/>
                <w:sz w:val="24"/>
              </w:rPr>
              <w:t xml:space="preserve"> </w:t>
            </w:r>
            <w:r>
              <w:rPr>
                <w:sz w:val="24"/>
              </w:rPr>
              <w:t>(законными</w:t>
            </w:r>
            <w:r>
              <w:rPr>
                <w:spacing w:val="-2"/>
                <w:sz w:val="24"/>
              </w:rPr>
              <w:t xml:space="preserve"> представителями)</w:t>
            </w:r>
          </w:p>
        </w:tc>
        <w:tc>
          <w:tcPr>
            <w:tcW w:w="1206" w:type="dxa"/>
          </w:tcPr>
          <w:p w:rsidR="00153C15" w:rsidRDefault="00C1539A">
            <w:pPr>
              <w:pStyle w:val="TableParagraph"/>
              <w:spacing w:line="273" w:lineRule="exact"/>
              <w:ind w:left="536"/>
              <w:rPr>
                <w:sz w:val="24"/>
              </w:rPr>
            </w:pPr>
            <w:r>
              <w:rPr>
                <w:spacing w:val="-5"/>
                <w:sz w:val="24"/>
              </w:rPr>
              <w:t>139</w:t>
            </w:r>
          </w:p>
        </w:tc>
      </w:tr>
      <w:tr w:rsidR="00153C15">
        <w:trPr>
          <w:trHeight w:val="412"/>
        </w:trPr>
        <w:tc>
          <w:tcPr>
            <w:tcW w:w="1201" w:type="dxa"/>
          </w:tcPr>
          <w:p w:rsidR="00153C15" w:rsidRDefault="00C1539A">
            <w:pPr>
              <w:pStyle w:val="TableParagraph"/>
              <w:spacing w:line="268" w:lineRule="exact"/>
              <w:ind w:left="537"/>
              <w:rPr>
                <w:sz w:val="24"/>
              </w:rPr>
            </w:pPr>
            <w:r>
              <w:rPr>
                <w:spacing w:val="-2"/>
                <w:sz w:val="24"/>
              </w:rPr>
              <w:t>2.6.3</w:t>
            </w:r>
          </w:p>
        </w:tc>
        <w:tc>
          <w:tcPr>
            <w:tcW w:w="6949" w:type="dxa"/>
          </w:tcPr>
          <w:p w:rsidR="00153C15" w:rsidRDefault="00C1539A">
            <w:pPr>
              <w:pStyle w:val="TableParagraph"/>
              <w:spacing w:line="268" w:lineRule="exact"/>
              <w:ind w:left="537"/>
              <w:rPr>
                <w:sz w:val="24"/>
              </w:rPr>
            </w:pPr>
            <w:r>
              <w:rPr>
                <w:sz w:val="24"/>
              </w:rPr>
              <w:t>События</w:t>
            </w:r>
            <w:r>
              <w:rPr>
                <w:spacing w:val="-10"/>
                <w:sz w:val="24"/>
              </w:rPr>
              <w:t xml:space="preserve"> </w:t>
            </w:r>
            <w:r>
              <w:rPr>
                <w:sz w:val="24"/>
              </w:rPr>
              <w:t>образовательной</w:t>
            </w:r>
            <w:r>
              <w:rPr>
                <w:spacing w:val="-9"/>
                <w:sz w:val="24"/>
              </w:rPr>
              <w:t xml:space="preserve"> </w:t>
            </w:r>
            <w:r>
              <w:rPr>
                <w:spacing w:val="-2"/>
                <w:sz w:val="24"/>
              </w:rPr>
              <w:t>организации</w:t>
            </w:r>
          </w:p>
        </w:tc>
        <w:tc>
          <w:tcPr>
            <w:tcW w:w="1206" w:type="dxa"/>
          </w:tcPr>
          <w:p w:rsidR="00153C15" w:rsidRDefault="00C1539A">
            <w:pPr>
              <w:pStyle w:val="TableParagraph"/>
              <w:spacing w:line="268" w:lineRule="exact"/>
              <w:ind w:left="536"/>
              <w:rPr>
                <w:sz w:val="24"/>
              </w:rPr>
            </w:pPr>
            <w:r>
              <w:rPr>
                <w:spacing w:val="-5"/>
                <w:sz w:val="24"/>
              </w:rPr>
              <w:t>141</w:t>
            </w:r>
          </w:p>
        </w:tc>
      </w:tr>
      <w:tr w:rsidR="00153C15">
        <w:trPr>
          <w:trHeight w:val="412"/>
        </w:trPr>
        <w:tc>
          <w:tcPr>
            <w:tcW w:w="1201" w:type="dxa"/>
          </w:tcPr>
          <w:p w:rsidR="00153C15" w:rsidRDefault="00C1539A">
            <w:pPr>
              <w:pStyle w:val="TableParagraph"/>
              <w:spacing w:line="268" w:lineRule="exact"/>
              <w:ind w:left="537"/>
              <w:rPr>
                <w:sz w:val="24"/>
              </w:rPr>
            </w:pPr>
            <w:r>
              <w:rPr>
                <w:spacing w:val="-2"/>
                <w:sz w:val="24"/>
              </w:rPr>
              <w:t>2.6.4</w:t>
            </w:r>
          </w:p>
        </w:tc>
        <w:tc>
          <w:tcPr>
            <w:tcW w:w="6949" w:type="dxa"/>
          </w:tcPr>
          <w:p w:rsidR="00153C15" w:rsidRDefault="00C1539A">
            <w:pPr>
              <w:pStyle w:val="TableParagraph"/>
              <w:spacing w:line="268" w:lineRule="exact"/>
              <w:ind w:left="537"/>
              <w:rPr>
                <w:sz w:val="24"/>
              </w:rPr>
            </w:pPr>
            <w:r>
              <w:rPr>
                <w:sz w:val="24"/>
              </w:rPr>
              <w:t>Совместная</w:t>
            </w:r>
            <w:r>
              <w:rPr>
                <w:spacing w:val="-12"/>
                <w:sz w:val="24"/>
              </w:rPr>
              <w:t xml:space="preserve"> </w:t>
            </w:r>
            <w:r>
              <w:rPr>
                <w:sz w:val="24"/>
              </w:rPr>
              <w:t>деятельность</w:t>
            </w:r>
            <w:r>
              <w:rPr>
                <w:spacing w:val="-4"/>
                <w:sz w:val="24"/>
              </w:rPr>
              <w:t xml:space="preserve"> </w:t>
            </w:r>
            <w:r>
              <w:rPr>
                <w:sz w:val="24"/>
              </w:rPr>
              <w:t>в</w:t>
            </w:r>
            <w:r>
              <w:rPr>
                <w:spacing w:val="-9"/>
                <w:sz w:val="24"/>
              </w:rPr>
              <w:t xml:space="preserve"> </w:t>
            </w:r>
            <w:r>
              <w:rPr>
                <w:sz w:val="24"/>
              </w:rPr>
              <w:t>образовательных</w:t>
            </w:r>
            <w:r>
              <w:rPr>
                <w:spacing w:val="-3"/>
                <w:sz w:val="24"/>
              </w:rPr>
              <w:t xml:space="preserve"> </w:t>
            </w:r>
            <w:r>
              <w:rPr>
                <w:spacing w:val="-2"/>
                <w:sz w:val="24"/>
              </w:rPr>
              <w:t>ситуациях</w:t>
            </w:r>
          </w:p>
        </w:tc>
        <w:tc>
          <w:tcPr>
            <w:tcW w:w="1206" w:type="dxa"/>
          </w:tcPr>
          <w:p w:rsidR="00153C15" w:rsidRDefault="00C1539A">
            <w:pPr>
              <w:pStyle w:val="TableParagraph"/>
              <w:spacing w:line="268" w:lineRule="exact"/>
              <w:ind w:left="536"/>
              <w:rPr>
                <w:sz w:val="24"/>
              </w:rPr>
            </w:pPr>
            <w:r>
              <w:rPr>
                <w:spacing w:val="-5"/>
                <w:sz w:val="24"/>
              </w:rPr>
              <w:t>153</w:t>
            </w:r>
          </w:p>
        </w:tc>
      </w:tr>
      <w:tr w:rsidR="00153C15">
        <w:trPr>
          <w:trHeight w:val="417"/>
        </w:trPr>
        <w:tc>
          <w:tcPr>
            <w:tcW w:w="1201" w:type="dxa"/>
          </w:tcPr>
          <w:p w:rsidR="00153C15" w:rsidRDefault="00C1539A">
            <w:pPr>
              <w:pStyle w:val="TableParagraph"/>
              <w:spacing w:line="273" w:lineRule="exact"/>
              <w:ind w:left="537"/>
              <w:rPr>
                <w:sz w:val="24"/>
              </w:rPr>
            </w:pPr>
            <w:r>
              <w:rPr>
                <w:spacing w:val="-5"/>
                <w:sz w:val="24"/>
              </w:rPr>
              <w:t>2.7</w:t>
            </w:r>
          </w:p>
        </w:tc>
        <w:tc>
          <w:tcPr>
            <w:tcW w:w="6949" w:type="dxa"/>
          </w:tcPr>
          <w:p w:rsidR="00153C15" w:rsidRDefault="00C1539A">
            <w:pPr>
              <w:pStyle w:val="TableParagraph"/>
              <w:spacing w:line="273" w:lineRule="exact"/>
              <w:ind w:left="537"/>
              <w:rPr>
                <w:sz w:val="24"/>
              </w:rPr>
            </w:pPr>
            <w:r>
              <w:rPr>
                <w:sz w:val="24"/>
              </w:rPr>
              <w:t>Организация</w:t>
            </w:r>
            <w:r>
              <w:rPr>
                <w:spacing w:val="-15"/>
                <w:sz w:val="24"/>
              </w:rPr>
              <w:t xml:space="preserve"> </w:t>
            </w:r>
            <w:r>
              <w:rPr>
                <w:sz w:val="24"/>
              </w:rPr>
              <w:t>предметно-пространственной</w:t>
            </w:r>
            <w:r>
              <w:rPr>
                <w:spacing w:val="-15"/>
                <w:sz w:val="24"/>
              </w:rPr>
              <w:t xml:space="preserve"> </w:t>
            </w:r>
            <w:r>
              <w:rPr>
                <w:spacing w:val="-2"/>
                <w:sz w:val="24"/>
              </w:rPr>
              <w:t>среды</w:t>
            </w:r>
          </w:p>
        </w:tc>
        <w:tc>
          <w:tcPr>
            <w:tcW w:w="1206" w:type="dxa"/>
          </w:tcPr>
          <w:p w:rsidR="00153C15" w:rsidRDefault="00C1539A">
            <w:pPr>
              <w:pStyle w:val="TableParagraph"/>
              <w:spacing w:line="273" w:lineRule="exact"/>
              <w:ind w:left="536"/>
              <w:rPr>
                <w:sz w:val="24"/>
              </w:rPr>
            </w:pPr>
            <w:r>
              <w:rPr>
                <w:spacing w:val="-5"/>
                <w:sz w:val="24"/>
              </w:rPr>
              <w:t>154</w:t>
            </w:r>
          </w:p>
        </w:tc>
      </w:tr>
      <w:tr w:rsidR="00153C15">
        <w:trPr>
          <w:trHeight w:val="412"/>
        </w:trPr>
        <w:tc>
          <w:tcPr>
            <w:tcW w:w="1201" w:type="dxa"/>
          </w:tcPr>
          <w:p w:rsidR="00153C15" w:rsidRDefault="00C1539A">
            <w:pPr>
              <w:pStyle w:val="TableParagraph"/>
              <w:spacing w:line="268" w:lineRule="exact"/>
              <w:ind w:left="537"/>
              <w:rPr>
                <w:sz w:val="24"/>
              </w:rPr>
            </w:pPr>
            <w:r>
              <w:rPr>
                <w:spacing w:val="-5"/>
                <w:sz w:val="24"/>
              </w:rPr>
              <w:t>2.8</w:t>
            </w:r>
          </w:p>
        </w:tc>
        <w:tc>
          <w:tcPr>
            <w:tcW w:w="6949" w:type="dxa"/>
          </w:tcPr>
          <w:p w:rsidR="00153C15" w:rsidRDefault="00C1539A">
            <w:pPr>
              <w:pStyle w:val="TableParagraph"/>
              <w:spacing w:line="268" w:lineRule="exact"/>
              <w:ind w:left="537"/>
              <w:rPr>
                <w:sz w:val="24"/>
              </w:rPr>
            </w:pPr>
            <w:r>
              <w:rPr>
                <w:sz w:val="24"/>
              </w:rPr>
              <w:t>Социальное</w:t>
            </w:r>
            <w:r>
              <w:rPr>
                <w:spacing w:val="-7"/>
                <w:sz w:val="24"/>
              </w:rPr>
              <w:t xml:space="preserve"> </w:t>
            </w:r>
            <w:r>
              <w:rPr>
                <w:spacing w:val="-2"/>
                <w:sz w:val="24"/>
              </w:rPr>
              <w:t>партнерство</w:t>
            </w:r>
          </w:p>
        </w:tc>
        <w:tc>
          <w:tcPr>
            <w:tcW w:w="1206" w:type="dxa"/>
          </w:tcPr>
          <w:p w:rsidR="00153C15" w:rsidRDefault="00C1539A">
            <w:pPr>
              <w:pStyle w:val="TableParagraph"/>
              <w:spacing w:line="268" w:lineRule="exact"/>
              <w:ind w:left="536"/>
              <w:rPr>
                <w:sz w:val="24"/>
              </w:rPr>
            </w:pPr>
            <w:r>
              <w:rPr>
                <w:spacing w:val="-5"/>
                <w:sz w:val="24"/>
              </w:rPr>
              <w:t>159</w:t>
            </w:r>
          </w:p>
        </w:tc>
      </w:tr>
      <w:tr w:rsidR="00153C15">
        <w:trPr>
          <w:trHeight w:val="412"/>
        </w:trPr>
        <w:tc>
          <w:tcPr>
            <w:tcW w:w="1201" w:type="dxa"/>
          </w:tcPr>
          <w:p w:rsidR="00153C15" w:rsidRDefault="00C1539A">
            <w:pPr>
              <w:pStyle w:val="TableParagraph"/>
              <w:spacing w:line="273" w:lineRule="exact"/>
              <w:ind w:left="537"/>
              <w:rPr>
                <w:b/>
                <w:sz w:val="24"/>
              </w:rPr>
            </w:pPr>
            <w:r>
              <w:rPr>
                <w:b/>
                <w:spacing w:val="-10"/>
                <w:sz w:val="24"/>
              </w:rPr>
              <w:t>3</w:t>
            </w:r>
          </w:p>
        </w:tc>
        <w:tc>
          <w:tcPr>
            <w:tcW w:w="6949" w:type="dxa"/>
          </w:tcPr>
          <w:p w:rsidR="00153C15" w:rsidRDefault="00C1539A">
            <w:pPr>
              <w:pStyle w:val="TableParagraph"/>
              <w:spacing w:line="273" w:lineRule="exact"/>
              <w:ind w:left="537"/>
              <w:rPr>
                <w:b/>
                <w:sz w:val="24"/>
              </w:rPr>
            </w:pPr>
            <w:r>
              <w:rPr>
                <w:b/>
                <w:sz w:val="24"/>
              </w:rPr>
              <w:t>Организационный</w:t>
            </w:r>
            <w:r>
              <w:rPr>
                <w:b/>
                <w:spacing w:val="-7"/>
                <w:sz w:val="24"/>
              </w:rPr>
              <w:t xml:space="preserve"> </w:t>
            </w:r>
            <w:r>
              <w:rPr>
                <w:b/>
                <w:spacing w:val="-2"/>
                <w:sz w:val="24"/>
              </w:rPr>
              <w:t>раздел</w:t>
            </w:r>
          </w:p>
        </w:tc>
        <w:tc>
          <w:tcPr>
            <w:tcW w:w="1206" w:type="dxa"/>
          </w:tcPr>
          <w:p w:rsidR="00153C15" w:rsidRDefault="00C1539A">
            <w:pPr>
              <w:pStyle w:val="TableParagraph"/>
              <w:spacing w:line="273" w:lineRule="exact"/>
              <w:ind w:left="536"/>
              <w:rPr>
                <w:b/>
                <w:sz w:val="24"/>
              </w:rPr>
            </w:pPr>
            <w:r>
              <w:rPr>
                <w:b/>
                <w:spacing w:val="-5"/>
                <w:sz w:val="24"/>
              </w:rPr>
              <w:t>161</w:t>
            </w:r>
          </w:p>
        </w:tc>
      </w:tr>
      <w:tr w:rsidR="00153C15">
        <w:trPr>
          <w:trHeight w:val="412"/>
        </w:trPr>
        <w:tc>
          <w:tcPr>
            <w:tcW w:w="1201" w:type="dxa"/>
          </w:tcPr>
          <w:p w:rsidR="00153C15" w:rsidRDefault="00C1539A">
            <w:pPr>
              <w:pStyle w:val="TableParagraph"/>
              <w:spacing w:line="273" w:lineRule="exact"/>
              <w:ind w:left="537"/>
              <w:rPr>
                <w:sz w:val="24"/>
              </w:rPr>
            </w:pPr>
            <w:r>
              <w:rPr>
                <w:spacing w:val="-5"/>
                <w:sz w:val="24"/>
              </w:rPr>
              <w:t>3.1</w:t>
            </w:r>
          </w:p>
        </w:tc>
        <w:tc>
          <w:tcPr>
            <w:tcW w:w="6949" w:type="dxa"/>
          </w:tcPr>
          <w:p w:rsidR="00153C15" w:rsidRDefault="00C1539A">
            <w:pPr>
              <w:pStyle w:val="TableParagraph"/>
              <w:spacing w:line="273" w:lineRule="exact"/>
              <w:ind w:left="537"/>
              <w:rPr>
                <w:sz w:val="24"/>
              </w:rPr>
            </w:pPr>
            <w:r>
              <w:rPr>
                <w:sz w:val="24"/>
              </w:rPr>
              <w:t>Кадровое</w:t>
            </w:r>
            <w:r>
              <w:rPr>
                <w:spacing w:val="-9"/>
                <w:sz w:val="24"/>
              </w:rPr>
              <w:t xml:space="preserve"> </w:t>
            </w:r>
            <w:r>
              <w:rPr>
                <w:spacing w:val="-2"/>
                <w:sz w:val="24"/>
              </w:rPr>
              <w:t>обеспечение</w:t>
            </w:r>
          </w:p>
        </w:tc>
        <w:tc>
          <w:tcPr>
            <w:tcW w:w="1206" w:type="dxa"/>
          </w:tcPr>
          <w:p w:rsidR="00153C15" w:rsidRDefault="00C1539A">
            <w:pPr>
              <w:pStyle w:val="TableParagraph"/>
              <w:spacing w:line="273" w:lineRule="exact"/>
              <w:ind w:left="536"/>
              <w:rPr>
                <w:sz w:val="24"/>
              </w:rPr>
            </w:pPr>
            <w:r>
              <w:rPr>
                <w:spacing w:val="-5"/>
                <w:sz w:val="24"/>
              </w:rPr>
              <w:t>161</w:t>
            </w:r>
          </w:p>
        </w:tc>
      </w:tr>
      <w:tr w:rsidR="00153C15">
        <w:trPr>
          <w:trHeight w:val="417"/>
        </w:trPr>
        <w:tc>
          <w:tcPr>
            <w:tcW w:w="1201" w:type="dxa"/>
          </w:tcPr>
          <w:p w:rsidR="00153C15" w:rsidRDefault="00C1539A">
            <w:pPr>
              <w:pStyle w:val="TableParagraph"/>
              <w:spacing w:line="268" w:lineRule="exact"/>
              <w:ind w:left="537"/>
              <w:rPr>
                <w:sz w:val="24"/>
              </w:rPr>
            </w:pPr>
            <w:r>
              <w:rPr>
                <w:spacing w:val="-5"/>
                <w:sz w:val="24"/>
              </w:rPr>
              <w:t>3.2</w:t>
            </w:r>
          </w:p>
        </w:tc>
        <w:tc>
          <w:tcPr>
            <w:tcW w:w="6949" w:type="dxa"/>
          </w:tcPr>
          <w:p w:rsidR="00153C15" w:rsidRDefault="00C1539A">
            <w:pPr>
              <w:pStyle w:val="TableParagraph"/>
              <w:spacing w:line="268" w:lineRule="exact"/>
              <w:ind w:left="537"/>
              <w:rPr>
                <w:sz w:val="24"/>
              </w:rPr>
            </w:pPr>
            <w:r>
              <w:rPr>
                <w:spacing w:val="-2"/>
                <w:sz w:val="24"/>
              </w:rPr>
              <w:t>Нормативно-методическое</w:t>
            </w:r>
            <w:r>
              <w:rPr>
                <w:spacing w:val="26"/>
                <w:sz w:val="24"/>
              </w:rPr>
              <w:t xml:space="preserve"> </w:t>
            </w:r>
            <w:r>
              <w:rPr>
                <w:spacing w:val="-2"/>
                <w:sz w:val="24"/>
              </w:rPr>
              <w:t>обеспечение</w:t>
            </w:r>
          </w:p>
        </w:tc>
        <w:tc>
          <w:tcPr>
            <w:tcW w:w="1206" w:type="dxa"/>
          </w:tcPr>
          <w:p w:rsidR="00153C15" w:rsidRDefault="00C1539A">
            <w:pPr>
              <w:pStyle w:val="TableParagraph"/>
              <w:spacing w:line="268" w:lineRule="exact"/>
              <w:ind w:left="536"/>
              <w:rPr>
                <w:sz w:val="24"/>
              </w:rPr>
            </w:pPr>
            <w:r>
              <w:rPr>
                <w:spacing w:val="-5"/>
                <w:sz w:val="24"/>
              </w:rPr>
              <w:t>173</w:t>
            </w:r>
          </w:p>
        </w:tc>
      </w:tr>
      <w:tr w:rsidR="00153C15">
        <w:trPr>
          <w:trHeight w:val="412"/>
        </w:trPr>
        <w:tc>
          <w:tcPr>
            <w:tcW w:w="1201" w:type="dxa"/>
          </w:tcPr>
          <w:p w:rsidR="00153C15" w:rsidRDefault="00C1539A">
            <w:pPr>
              <w:pStyle w:val="TableParagraph"/>
              <w:spacing w:line="268" w:lineRule="exact"/>
              <w:ind w:left="537"/>
              <w:rPr>
                <w:sz w:val="24"/>
              </w:rPr>
            </w:pPr>
            <w:r>
              <w:rPr>
                <w:spacing w:val="-5"/>
                <w:sz w:val="24"/>
              </w:rPr>
              <w:t>3.3</w:t>
            </w:r>
          </w:p>
        </w:tc>
        <w:tc>
          <w:tcPr>
            <w:tcW w:w="6949" w:type="dxa"/>
          </w:tcPr>
          <w:p w:rsidR="00153C15" w:rsidRDefault="00C1539A">
            <w:pPr>
              <w:pStyle w:val="TableParagraph"/>
              <w:spacing w:line="268" w:lineRule="exact"/>
              <w:ind w:left="537"/>
              <w:rPr>
                <w:sz w:val="24"/>
              </w:rPr>
            </w:pPr>
            <w:r>
              <w:rPr>
                <w:sz w:val="24"/>
              </w:rPr>
              <w:t>Условия</w:t>
            </w:r>
            <w:r>
              <w:rPr>
                <w:spacing w:val="52"/>
                <w:sz w:val="24"/>
              </w:rPr>
              <w:t xml:space="preserve"> </w:t>
            </w:r>
            <w:r>
              <w:rPr>
                <w:sz w:val="24"/>
              </w:rPr>
              <w:t>работы</w:t>
            </w:r>
            <w:r>
              <w:rPr>
                <w:spacing w:val="-2"/>
                <w:sz w:val="24"/>
              </w:rPr>
              <w:t xml:space="preserve"> </w:t>
            </w:r>
            <w:r>
              <w:rPr>
                <w:sz w:val="24"/>
              </w:rPr>
              <w:t>с</w:t>
            </w:r>
            <w:r>
              <w:rPr>
                <w:spacing w:val="-10"/>
                <w:sz w:val="24"/>
              </w:rPr>
              <w:t xml:space="preserve"> </w:t>
            </w:r>
            <w:r>
              <w:rPr>
                <w:sz w:val="24"/>
              </w:rPr>
              <w:t>особыми</w:t>
            </w:r>
            <w:r>
              <w:rPr>
                <w:spacing w:val="2"/>
                <w:sz w:val="24"/>
              </w:rPr>
              <w:t xml:space="preserve"> </w:t>
            </w:r>
            <w:r>
              <w:rPr>
                <w:sz w:val="24"/>
              </w:rPr>
              <w:t>категориями</w:t>
            </w:r>
            <w:r>
              <w:rPr>
                <w:spacing w:val="-3"/>
                <w:sz w:val="24"/>
              </w:rPr>
              <w:t xml:space="preserve"> </w:t>
            </w:r>
            <w:r>
              <w:rPr>
                <w:spacing w:val="-4"/>
                <w:sz w:val="24"/>
              </w:rPr>
              <w:t>детей</w:t>
            </w:r>
          </w:p>
        </w:tc>
        <w:tc>
          <w:tcPr>
            <w:tcW w:w="1206" w:type="dxa"/>
          </w:tcPr>
          <w:p w:rsidR="00153C15" w:rsidRDefault="00C1539A">
            <w:pPr>
              <w:pStyle w:val="TableParagraph"/>
              <w:spacing w:line="268" w:lineRule="exact"/>
              <w:ind w:left="536"/>
              <w:rPr>
                <w:sz w:val="24"/>
              </w:rPr>
            </w:pPr>
            <w:r>
              <w:rPr>
                <w:spacing w:val="-5"/>
                <w:sz w:val="24"/>
              </w:rPr>
              <w:t>187</w:t>
            </w:r>
          </w:p>
        </w:tc>
      </w:tr>
      <w:tr w:rsidR="00153C15">
        <w:trPr>
          <w:trHeight w:val="412"/>
        </w:trPr>
        <w:tc>
          <w:tcPr>
            <w:tcW w:w="1201" w:type="dxa"/>
          </w:tcPr>
          <w:p w:rsidR="00153C15" w:rsidRDefault="00C1539A">
            <w:pPr>
              <w:pStyle w:val="TableParagraph"/>
              <w:spacing w:line="273" w:lineRule="exact"/>
              <w:ind w:left="537"/>
              <w:rPr>
                <w:sz w:val="24"/>
              </w:rPr>
            </w:pPr>
            <w:r>
              <w:rPr>
                <w:spacing w:val="-4"/>
                <w:sz w:val="24"/>
              </w:rPr>
              <w:t>3.4.</w:t>
            </w:r>
          </w:p>
        </w:tc>
        <w:tc>
          <w:tcPr>
            <w:tcW w:w="6949" w:type="dxa"/>
          </w:tcPr>
          <w:p w:rsidR="00153C15" w:rsidRDefault="00C1539A">
            <w:pPr>
              <w:pStyle w:val="TableParagraph"/>
              <w:spacing w:line="273" w:lineRule="exact"/>
              <w:ind w:left="537"/>
              <w:rPr>
                <w:sz w:val="24"/>
              </w:rPr>
            </w:pPr>
            <w:r>
              <w:rPr>
                <w:sz w:val="24"/>
              </w:rPr>
              <w:t>Календарный</w:t>
            </w:r>
            <w:r>
              <w:rPr>
                <w:spacing w:val="-7"/>
                <w:sz w:val="24"/>
              </w:rPr>
              <w:t xml:space="preserve"> </w:t>
            </w:r>
            <w:r>
              <w:rPr>
                <w:sz w:val="24"/>
              </w:rPr>
              <w:t>план</w:t>
            </w:r>
            <w:r>
              <w:rPr>
                <w:spacing w:val="-7"/>
                <w:sz w:val="24"/>
              </w:rPr>
              <w:t xml:space="preserve"> </w:t>
            </w:r>
            <w:r>
              <w:rPr>
                <w:sz w:val="24"/>
              </w:rPr>
              <w:t>воспитательной</w:t>
            </w:r>
            <w:r>
              <w:rPr>
                <w:spacing w:val="-6"/>
                <w:sz w:val="24"/>
              </w:rPr>
              <w:t xml:space="preserve"> </w:t>
            </w:r>
            <w:r>
              <w:rPr>
                <w:spacing w:val="-2"/>
                <w:sz w:val="24"/>
              </w:rPr>
              <w:t>работы</w:t>
            </w:r>
          </w:p>
        </w:tc>
        <w:tc>
          <w:tcPr>
            <w:tcW w:w="1206" w:type="dxa"/>
          </w:tcPr>
          <w:p w:rsidR="00153C15" w:rsidRDefault="00C1539A">
            <w:pPr>
              <w:pStyle w:val="TableParagraph"/>
              <w:spacing w:line="273" w:lineRule="exact"/>
              <w:ind w:left="536"/>
              <w:rPr>
                <w:sz w:val="24"/>
              </w:rPr>
            </w:pPr>
            <w:r>
              <w:rPr>
                <w:spacing w:val="-5"/>
                <w:sz w:val="24"/>
              </w:rPr>
              <w:t>190</w:t>
            </w:r>
          </w:p>
        </w:tc>
      </w:tr>
    </w:tbl>
    <w:p w:rsidR="00153C15" w:rsidRDefault="00153C15">
      <w:pPr>
        <w:pStyle w:val="TableParagraph"/>
        <w:spacing w:line="273" w:lineRule="exact"/>
        <w:rPr>
          <w:sz w:val="24"/>
        </w:rPr>
        <w:sectPr w:rsidR="00153C15">
          <w:pgSz w:w="11920" w:h="16850"/>
          <w:pgMar w:top="1320" w:right="566" w:bottom="940" w:left="850" w:header="0" w:footer="750" w:gutter="0"/>
          <w:cols w:space="720"/>
        </w:sectPr>
      </w:pPr>
    </w:p>
    <w:p w:rsidR="00153C15" w:rsidRDefault="00C1539A">
      <w:pPr>
        <w:spacing w:before="209"/>
        <w:ind w:left="566"/>
        <w:jc w:val="both"/>
        <w:rPr>
          <w:b/>
          <w:sz w:val="24"/>
        </w:rPr>
      </w:pPr>
      <w:r>
        <w:rPr>
          <w:b/>
          <w:sz w:val="24"/>
        </w:rPr>
        <w:lastRenderedPageBreak/>
        <w:t xml:space="preserve">Пояснительная </w:t>
      </w:r>
      <w:r>
        <w:rPr>
          <w:b/>
          <w:spacing w:val="-2"/>
          <w:sz w:val="24"/>
        </w:rPr>
        <w:t>записка</w:t>
      </w:r>
    </w:p>
    <w:p w:rsidR="00153C15" w:rsidRDefault="00C1539A">
      <w:pPr>
        <w:pStyle w:val="a3"/>
        <w:spacing w:before="36" w:line="271" w:lineRule="auto"/>
        <w:ind w:left="566" w:right="289"/>
      </w:pPr>
      <w:r>
        <w:t>Рабочая программа воспитания МБДОУ детский сад комбинированного вида «</w:t>
      </w:r>
      <w:proofErr w:type="spellStart"/>
      <w:r>
        <w:t>Дюймовочка</w:t>
      </w:r>
      <w:proofErr w:type="spellEnd"/>
      <w:r>
        <w:t xml:space="preserve">» </w:t>
      </w:r>
      <w:r>
        <w:rPr>
          <w:spacing w:val="-2"/>
        </w:rPr>
        <w:t>(далее</w:t>
      </w:r>
    </w:p>
    <w:p w:rsidR="00153C15" w:rsidRDefault="00C1539A">
      <w:pPr>
        <w:pStyle w:val="a3"/>
        <w:tabs>
          <w:tab w:val="left" w:pos="4629"/>
          <w:tab w:val="left" w:pos="5344"/>
          <w:tab w:val="left" w:pos="6131"/>
          <w:tab w:val="left" w:pos="7001"/>
          <w:tab w:val="left" w:pos="9248"/>
        </w:tabs>
        <w:spacing w:before="6" w:line="276" w:lineRule="auto"/>
        <w:ind w:left="566" w:right="258"/>
      </w:pPr>
      <w:r>
        <w:t>– Программа воспитания)</w:t>
      </w:r>
      <w:r>
        <w:rPr>
          <w:spacing w:val="40"/>
        </w:rPr>
        <w:t xml:space="preserve"> </w:t>
      </w:r>
      <w:r>
        <w:t>разработана на основе требований</w:t>
      </w:r>
      <w:r>
        <w:rPr>
          <w:spacing w:val="40"/>
        </w:rPr>
        <w:t xml:space="preserve"> </w:t>
      </w:r>
      <w:r>
        <w:t>Федерального</w:t>
      </w:r>
      <w:r>
        <w:tab/>
        <w:t>закона от 31 июля 2020 г. № 304-ФЗ «О внесении изменений Федеральный закон «Об образовании в Российской Фед</w:t>
      </w:r>
      <w:r w:rsidR="00451EEF">
        <w:t xml:space="preserve">ерации» по вопросам воспитания </w:t>
      </w:r>
      <w:r>
        <w:t>обучающихся» с учетом Плана мероприятий по реализации в</w:t>
      </w:r>
      <w:r>
        <w:rPr>
          <w:spacing w:val="40"/>
        </w:rPr>
        <w:t xml:space="preserve"> </w:t>
      </w:r>
      <w:r>
        <w:t>2021–2025 годах Стратегии</w:t>
      </w:r>
      <w:r>
        <w:rPr>
          <w:spacing w:val="40"/>
        </w:rPr>
        <w:t xml:space="preserve"> </w:t>
      </w:r>
      <w:r>
        <w:t>развития</w:t>
      </w:r>
      <w:r>
        <w:rPr>
          <w:spacing w:val="40"/>
        </w:rPr>
        <w:t xml:space="preserve"> </w:t>
      </w:r>
      <w:r>
        <w:t>воспитания</w:t>
      </w:r>
      <w:r>
        <w:rPr>
          <w:spacing w:val="40"/>
        </w:rPr>
        <w:t xml:space="preserve"> </w:t>
      </w:r>
      <w:r>
        <w:t>в Российской</w:t>
      </w:r>
      <w:r>
        <w:rPr>
          <w:spacing w:val="80"/>
        </w:rPr>
        <w:t xml:space="preserve"> </w:t>
      </w:r>
      <w:r>
        <w:t>Федерации</w:t>
      </w:r>
      <w:r>
        <w:rPr>
          <w:spacing w:val="80"/>
        </w:rPr>
        <w:t xml:space="preserve"> </w:t>
      </w:r>
      <w:r>
        <w:t>на</w:t>
      </w:r>
      <w:r>
        <w:rPr>
          <w:spacing w:val="80"/>
        </w:rPr>
        <w:t xml:space="preserve"> </w:t>
      </w:r>
      <w:r>
        <w:t>период</w:t>
      </w:r>
      <w:r>
        <w:rPr>
          <w:spacing w:val="80"/>
        </w:rPr>
        <w:t xml:space="preserve"> </w:t>
      </w:r>
      <w:r>
        <w:t>до</w:t>
      </w:r>
      <w:r>
        <w:rPr>
          <w:spacing w:val="80"/>
        </w:rPr>
        <w:t xml:space="preserve"> </w:t>
      </w:r>
      <w:r w:rsidR="00451EEF">
        <w:t>2025</w:t>
      </w:r>
      <w:r w:rsidR="00451EEF">
        <w:tab/>
        <w:t xml:space="preserve"> </w:t>
      </w:r>
      <w:r>
        <w:t>года, федерального государственного образовательного стандарта дошкольного образования (далее – ФГОС ДО), Примерной рабочей</w:t>
      </w:r>
      <w:r>
        <w:rPr>
          <w:spacing w:val="80"/>
        </w:rPr>
        <w:t xml:space="preserve"> </w:t>
      </w:r>
      <w:r>
        <w:t>программы</w:t>
      </w:r>
      <w:r>
        <w:rPr>
          <w:spacing w:val="80"/>
        </w:rPr>
        <w:t xml:space="preserve"> </w:t>
      </w:r>
      <w:r>
        <w:t>воспитания</w:t>
      </w:r>
      <w:r>
        <w:rPr>
          <w:spacing w:val="80"/>
        </w:rPr>
        <w:t xml:space="preserve"> </w:t>
      </w:r>
      <w:r w:rsidR="00451EEF">
        <w:t xml:space="preserve">для </w:t>
      </w:r>
      <w:r>
        <w:t>образовательных организаций, реализ</w:t>
      </w:r>
      <w:r w:rsidR="00451EEF">
        <w:t xml:space="preserve">ующих образовательные программы </w:t>
      </w:r>
      <w:r>
        <w:t>дошкольного образования, одобренной федеральным учебно-методическим</w:t>
      </w:r>
      <w:r>
        <w:rPr>
          <w:spacing w:val="40"/>
        </w:rPr>
        <w:t xml:space="preserve"> </w:t>
      </w:r>
      <w:r>
        <w:t>объединением по</w:t>
      </w:r>
      <w:r>
        <w:rPr>
          <w:spacing w:val="40"/>
        </w:rPr>
        <w:t xml:space="preserve"> </w:t>
      </w:r>
      <w:r>
        <w:t>общему</w:t>
      </w:r>
      <w:r>
        <w:rPr>
          <w:spacing w:val="-7"/>
        </w:rPr>
        <w:t xml:space="preserve"> </w:t>
      </w:r>
      <w:r>
        <w:t>образованию (протокол от 1 июля 2021 г.</w:t>
      </w:r>
    </w:p>
    <w:p w:rsidR="00153C15" w:rsidRDefault="00C1539A">
      <w:pPr>
        <w:pStyle w:val="a3"/>
        <w:spacing w:before="5"/>
        <w:ind w:left="566"/>
      </w:pPr>
      <w:r>
        <w:t>№</w:t>
      </w:r>
      <w:r>
        <w:rPr>
          <w:spacing w:val="3"/>
        </w:rPr>
        <w:t xml:space="preserve"> </w:t>
      </w:r>
      <w:r>
        <w:rPr>
          <w:spacing w:val="-2"/>
        </w:rPr>
        <w:t>2/21).</w:t>
      </w:r>
    </w:p>
    <w:p w:rsidR="00153C15" w:rsidRDefault="00C1539A">
      <w:pPr>
        <w:pStyle w:val="a3"/>
        <w:spacing w:before="41" w:line="276" w:lineRule="auto"/>
        <w:ind w:left="566" w:right="271" w:firstLine="706"/>
      </w:pPr>
      <w:r>
        <w:t>Рабочая программа воспитания муниципального бюджетного дошкольного образовательного учреждения детский сад комбинированного вида «</w:t>
      </w:r>
      <w:proofErr w:type="spellStart"/>
      <w:r>
        <w:t>Дюймовочка</w:t>
      </w:r>
      <w:proofErr w:type="spellEnd"/>
      <w:r>
        <w:t>» (далее Программа) разработана в соответствии с:</w:t>
      </w:r>
    </w:p>
    <w:p w:rsidR="00153C15" w:rsidRDefault="00C1539A">
      <w:pPr>
        <w:pStyle w:val="a3"/>
        <w:spacing w:line="276" w:lineRule="auto"/>
        <w:ind w:left="566" w:right="274" w:firstLine="706"/>
      </w:pPr>
      <w:r>
        <w:t xml:space="preserve">Федеральным законом от 29.12.2012г. N 273-ФЗ «Об образовании в Российской </w:t>
      </w:r>
      <w:r>
        <w:rPr>
          <w:spacing w:val="-2"/>
        </w:rPr>
        <w:t>Федерации»;</w:t>
      </w:r>
    </w:p>
    <w:p w:rsidR="00153C15" w:rsidRDefault="00C1539A">
      <w:pPr>
        <w:pStyle w:val="a3"/>
        <w:tabs>
          <w:tab w:val="left" w:pos="2030"/>
        </w:tabs>
        <w:spacing w:before="2" w:line="276" w:lineRule="auto"/>
        <w:ind w:left="566" w:right="268"/>
      </w:pPr>
      <w:r>
        <w:rPr>
          <w:spacing w:val="-10"/>
        </w:rPr>
        <w:t>-</w:t>
      </w:r>
      <w:r>
        <w:t>Федеральным</w:t>
      </w:r>
      <w:r>
        <w:rPr>
          <w:spacing w:val="40"/>
        </w:rPr>
        <w:t xml:space="preserve"> </w:t>
      </w:r>
      <w:r>
        <w:t>законом</w:t>
      </w:r>
      <w:r>
        <w:rPr>
          <w:spacing w:val="40"/>
        </w:rPr>
        <w:t xml:space="preserve"> </w:t>
      </w:r>
      <w:r>
        <w:t>РФ</w:t>
      </w:r>
      <w:r>
        <w:rPr>
          <w:spacing w:val="40"/>
        </w:rPr>
        <w:t xml:space="preserve"> </w:t>
      </w:r>
      <w:r>
        <w:t>от</w:t>
      </w:r>
      <w:r>
        <w:rPr>
          <w:spacing w:val="40"/>
        </w:rPr>
        <w:t xml:space="preserve"> </w:t>
      </w:r>
      <w:r>
        <w:t>31.07.2020г.</w:t>
      </w:r>
      <w:r>
        <w:rPr>
          <w:spacing w:val="40"/>
        </w:rPr>
        <w:t xml:space="preserve"> </w:t>
      </w:r>
      <w:r>
        <w:t>№</w:t>
      </w:r>
      <w:r>
        <w:rPr>
          <w:spacing w:val="40"/>
        </w:rPr>
        <w:t xml:space="preserve"> </w:t>
      </w:r>
      <w:r>
        <w:t>304-ФЗ</w:t>
      </w:r>
      <w:r>
        <w:rPr>
          <w:spacing w:val="40"/>
        </w:rPr>
        <w:t xml:space="preserve"> </w:t>
      </w:r>
      <w:r>
        <w:t>«О</w:t>
      </w:r>
      <w:r>
        <w:rPr>
          <w:spacing w:val="40"/>
        </w:rPr>
        <w:t xml:space="preserve"> </w:t>
      </w:r>
      <w:r>
        <w:t>внесение</w:t>
      </w:r>
      <w:r>
        <w:rPr>
          <w:spacing w:val="80"/>
        </w:rPr>
        <w:t xml:space="preserve"> </w:t>
      </w:r>
      <w:r>
        <w:t xml:space="preserve">изменений в Федеральный закон «Об образовании РФ» по вопросам воспитания </w:t>
      </w:r>
      <w:r>
        <w:rPr>
          <w:spacing w:val="-2"/>
        </w:rPr>
        <w:t>обучающихся»;</w:t>
      </w:r>
    </w:p>
    <w:p w:rsidR="00153C15" w:rsidRDefault="00C1539A">
      <w:pPr>
        <w:pStyle w:val="a4"/>
        <w:numPr>
          <w:ilvl w:val="0"/>
          <w:numId w:val="63"/>
        </w:numPr>
        <w:tabs>
          <w:tab w:val="left" w:pos="564"/>
          <w:tab w:val="left" w:pos="566"/>
        </w:tabs>
        <w:spacing w:line="276" w:lineRule="auto"/>
        <w:ind w:right="268"/>
        <w:rPr>
          <w:sz w:val="24"/>
        </w:rPr>
      </w:pPr>
      <w:r>
        <w:rPr>
          <w:sz w:val="24"/>
        </w:rPr>
        <w:t>Приказом Министерства образования и науки Российской Федерации от</w:t>
      </w:r>
      <w:r>
        <w:rPr>
          <w:spacing w:val="80"/>
          <w:w w:val="150"/>
          <w:sz w:val="24"/>
        </w:rPr>
        <w:t xml:space="preserve"> </w:t>
      </w:r>
      <w:r>
        <w:rPr>
          <w:sz w:val="24"/>
        </w:rPr>
        <w:t>17.10.2013 г. № 1155 «Об утверждении федерального государственного образовательного стандарта дошкольного образования»;</w:t>
      </w:r>
    </w:p>
    <w:p w:rsidR="00153C15" w:rsidRDefault="00C1539A" w:rsidP="00451EEF">
      <w:pPr>
        <w:pStyle w:val="a4"/>
        <w:tabs>
          <w:tab w:val="left" w:pos="1958"/>
        </w:tabs>
        <w:spacing w:line="280" w:lineRule="auto"/>
        <w:ind w:left="566" w:right="270" w:firstLine="0"/>
        <w:rPr>
          <w:sz w:val="24"/>
        </w:rPr>
      </w:pPr>
      <w:r>
        <w:rPr>
          <w:sz w:val="24"/>
        </w:rPr>
        <w:t>Федеральным Законом от 28.06.2014г. № 172-ФЗ «О стратегическом планировании в Российской Федерации»;</w:t>
      </w:r>
    </w:p>
    <w:p w:rsidR="00153C15" w:rsidRDefault="00C1539A" w:rsidP="00451EEF">
      <w:pPr>
        <w:pStyle w:val="a4"/>
        <w:tabs>
          <w:tab w:val="left" w:pos="2050"/>
        </w:tabs>
        <w:spacing w:line="276" w:lineRule="auto"/>
        <w:ind w:left="566" w:right="268" w:firstLine="0"/>
        <w:rPr>
          <w:sz w:val="24"/>
        </w:rPr>
      </w:pPr>
      <w:r>
        <w:rPr>
          <w:sz w:val="24"/>
        </w:rPr>
        <w:t>Распоряжением</w:t>
      </w:r>
      <w:r>
        <w:rPr>
          <w:spacing w:val="40"/>
          <w:sz w:val="24"/>
        </w:rPr>
        <w:t xml:space="preserve"> </w:t>
      </w:r>
      <w:r>
        <w:rPr>
          <w:sz w:val="24"/>
        </w:rPr>
        <w:t>Правительства</w:t>
      </w:r>
      <w:r>
        <w:rPr>
          <w:spacing w:val="40"/>
          <w:sz w:val="24"/>
        </w:rPr>
        <w:t xml:space="preserve"> </w:t>
      </w:r>
      <w:r>
        <w:rPr>
          <w:sz w:val="24"/>
        </w:rPr>
        <w:t>РФ</w:t>
      </w:r>
      <w:r>
        <w:rPr>
          <w:spacing w:val="40"/>
          <w:sz w:val="24"/>
        </w:rPr>
        <w:t xml:space="preserve"> </w:t>
      </w:r>
      <w:r>
        <w:rPr>
          <w:sz w:val="24"/>
        </w:rPr>
        <w:t>от</w:t>
      </w:r>
      <w:r>
        <w:rPr>
          <w:spacing w:val="40"/>
          <w:sz w:val="24"/>
        </w:rPr>
        <w:t xml:space="preserve"> </w:t>
      </w:r>
      <w:r>
        <w:rPr>
          <w:sz w:val="24"/>
        </w:rPr>
        <w:t>25.08.2014г.</w:t>
      </w:r>
      <w:r>
        <w:rPr>
          <w:spacing w:val="40"/>
          <w:sz w:val="24"/>
        </w:rPr>
        <w:t xml:space="preserve"> </w:t>
      </w:r>
      <w:r>
        <w:rPr>
          <w:sz w:val="24"/>
        </w:rPr>
        <w:t>№</w:t>
      </w:r>
      <w:r>
        <w:rPr>
          <w:spacing w:val="40"/>
          <w:sz w:val="24"/>
        </w:rPr>
        <w:t xml:space="preserve"> </w:t>
      </w:r>
      <w:r>
        <w:rPr>
          <w:sz w:val="24"/>
        </w:rPr>
        <w:t>1618-р</w:t>
      </w:r>
      <w:r>
        <w:rPr>
          <w:spacing w:val="40"/>
          <w:sz w:val="24"/>
        </w:rPr>
        <w:t xml:space="preserve"> </w:t>
      </w:r>
      <w:r>
        <w:rPr>
          <w:sz w:val="24"/>
        </w:rPr>
        <w:t>«Об утверждении Концепции государственной семейной политики в Российской Федерации на период до2025 года»;</w:t>
      </w:r>
    </w:p>
    <w:p w:rsidR="00153C15" w:rsidRDefault="00451EEF" w:rsidP="00451EEF">
      <w:pPr>
        <w:pStyle w:val="a4"/>
        <w:tabs>
          <w:tab w:val="left" w:pos="2006"/>
        </w:tabs>
        <w:spacing w:line="276" w:lineRule="auto"/>
        <w:ind w:left="566" w:right="275" w:firstLine="0"/>
        <w:rPr>
          <w:sz w:val="24"/>
        </w:rPr>
      </w:pPr>
      <w:r>
        <w:rPr>
          <w:sz w:val="24"/>
        </w:rPr>
        <w:t xml:space="preserve"> </w:t>
      </w:r>
      <w:r w:rsidR="00C1539A">
        <w:rPr>
          <w:sz w:val="24"/>
        </w:rPr>
        <w:t>Распоряжением Правительства РФ от 29.05.2015г. № 996-р «Об утверждении Стратегия развития воспитания в Российской Федерации на период до 2025 г.»;</w:t>
      </w:r>
    </w:p>
    <w:p w:rsidR="00153C15" w:rsidRDefault="00451EEF" w:rsidP="00451EEF">
      <w:pPr>
        <w:pStyle w:val="a4"/>
        <w:tabs>
          <w:tab w:val="left" w:pos="2054"/>
        </w:tabs>
        <w:spacing w:line="276" w:lineRule="auto"/>
        <w:ind w:left="566" w:right="267" w:firstLine="0"/>
        <w:rPr>
          <w:sz w:val="24"/>
        </w:rPr>
      </w:pPr>
      <w:r>
        <w:rPr>
          <w:sz w:val="24"/>
        </w:rPr>
        <w:t xml:space="preserve"> </w:t>
      </w:r>
      <w:r w:rsidR="00C1539A">
        <w:rPr>
          <w:sz w:val="24"/>
        </w:rPr>
        <w:t>Государственной</w:t>
      </w:r>
      <w:r w:rsidR="00C1539A">
        <w:rPr>
          <w:spacing w:val="40"/>
          <w:sz w:val="24"/>
        </w:rPr>
        <w:t xml:space="preserve"> </w:t>
      </w:r>
      <w:r w:rsidR="00C1539A">
        <w:rPr>
          <w:sz w:val="24"/>
        </w:rPr>
        <w:t>программой</w:t>
      </w:r>
      <w:r w:rsidR="00C1539A">
        <w:rPr>
          <w:spacing w:val="40"/>
          <w:sz w:val="24"/>
        </w:rPr>
        <w:t xml:space="preserve"> </w:t>
      </w:r>
      <w:r w:rsidR="00C1539A">
        <w:rPr>
          <w:sz w:val="24"/>
        </w:rPr>
        <w:t>РФ</w:t>
      </w:r>
      <w:r w:rsidR="00C1539A">
        <w:rPr>
          <w:spacing w:val="40"/>
          <w:sz w:val="24"/>
        </w:rPr>
        <w:t xml:space="preserve"> </w:t>
      </w:r>
      <w:r w:rsidR="00C1539A">
        <w:rPr>
          <w:sz w:val="24"/>
        </w:rPr>
        <w:t>«Развитие</w:t>
      </w:r>
      <w:r w:rsidR="00C1539A">
        <w:rPr>
          <w:spacing w:val="40"/>
          <w:sz w:val="24"/>
        </w:rPr>
        <w:t xml:space="preserve"> </w:t>
      </w:r>
      <w:r w:rsidR="00C1539A">
        <w:rPr>
          <w:sz w:val="24"/>
        </w:rPr>
        <w:t>образования»</w:t>
      </w:r>
      <w:r w:rsidR="00C1539A">
        <w:rPr>
          <w:spacing w:val="40"/>
          <w:sz w:val="24"/>
        </w:rPr>
        <w:t xml:space="preserve"> </w:t>
      </w:r>
      <w:r w:rsidR="00C1539A">
        <w:rPr>
          <w:sz w:val="24"/>
        </w:rPr>
        <w:t>(2018</w:t>
      </w:r>
      <w:r w:rsidR="00C1539A">
        <w:rPr>
          <w:spacing w:val="40"/>
          <w:sz w:val="24"/>
        </w:rPr>
        <w:t xml:space="preserve"> </w:t>
      </w:r>
      <w:r w:rsidR="00C1539A">
        <w:rPr>
          <w:sz w:val="24"/>
        </w:rPr>
        <w:t>-</w:t>
      </w:r>
      <w:r w:rsidR="00C1539A">
        <w:rPr>
          <w:spacing w:val="40"/>
          <w:sz w:val="24"/>
        </w:rPr>
        <w:t xml:space="preserve"> </w:t>
      </w:r>
      <w:r w:rsidR="00C1539A">
        <w:rPr>
          <w:sz w:val="24"/>
        </w:rPr>
        <w:t>2025 годы), утвержденная постановлением Правительства Российской Федерации от 26.12.2017 г.</w:t>
      </w:r>
    </w:p>
    <w:p w:rsidR="00153C15" w:rsidRDefault="00C1539A">
      <w:pPr>
        <w:pStyle w:val="a3"/>
        <w:ind w:left="566"/>
      </w:pPr>
      <w:r>
        <w:t>№</w:t>
      </w:r>
      <w:r>
        <w:rPr>
          <w:spacing w:val="3"/>
        </w:rPr>
        <w:t xml:space="preserve"> </w:t>
      </w:r>
      <w:r>
        <w:rPr>
          <w:spacing w:val="-4"/>
        </w:rPr>
        <w:t>1642</w:t>
      </w:r>
    </w:p>
    <w:p w:rsidR="00153C15" w:rsidRDefault="00451EEF" w:rsidP="00451EEF">
      <w:pPr>
        <w:pStyle w:val="a4"/>
        <w:tabs>
          <w:tab w:val="left" w:pos="2054"/>
        </w:tabs>
        <w:spacing w:before="32" w:line="276" w:lineRule="auto"/>
        <w:ind w:left="566" w:right="267" w:firstLine="0"/>
        <w:rPr>
          <w:sz w:val="24"/>
        </w:rPr>
      </w:pPr>
      <w:r>
        <w:rPr>
          <w:sz w:val="24"/>
        </w:rPr>
        <w:t xml:space="preserve"> </w:t>
      </w:r>
      <w:r w:rsidR="00C1539A">
        <w:rPr>
          <w:sz w:val="24"/>
        </w:rPr>
        <w:t>Федеральной образовательной программой дошкольного образования (далее – Федеральная программа) разработана в соответствии с Порядком разработки и утверждения федеральных основных общественных программ, утвержденным приказом Министерства просвещения Российской Федерации от 30 сентября 2022 г №874 (зарегистрирован Министерством</w:t>
      </w:r>
      <w:r w:rsidR="00C1539A">
        <w:rPr>
          <w:spacing w:val="30"/>
          <w:sz w:val="24"/>
        </w:rPr>
        <w:t xml:space="preserve"> </w:t>
      </w:r>
      <w:r w:rsidR="00C1539A">
        <w:rPr>
          <w:sz w:val="24"/>
        </w:rPr>
        <w:t>юстиции Российской Федерации</w:t>
      </w:r>
      <w:r w:rsidR="00C1539A">
        <w:rPr>
          <w:spacing w:val="34"/>
          <w:sz w:val="24"/>
        </w:rPr>
        <w:t xml:space="preserve"> </w:t>
      </w:r>
      <w:r w:rsidR="00C1539A">
        <w:rPr>
          <w:sz w:val="24"/>
        </w:rPr>
        <w:t>2 ноября</w:t>
      </w:r>
      <w:r w:rsidR="00C1539A">
        <w:rPr>
          <w:spacing w:val="27"/>
          <w:sz w:val="24"/>
        </w:rPr>
        <w:t xml:space="preserve"> </w:t>
      </w:r>
      <w:r w:rsidR="00C1539A">
        <w:rPr>
          <w:sz w:val="24"/>
        </w:rPr>
        <w:t>2022</w:t>
      </w:r>
      <w:r w:rsidR="00C1539A">
        <w:rPr>
          <w:spacing w:val="28"/>
          <w:sz w:val="24"/>
        </w:rPr>
        <w:t xml:space="preserve"> </w:t>
      </w:r>
      <w:r w:rsidR="00C1539A">
        <w:rPr>
          <w:sz w:val="24"/>
        </w:rPr>
        <w:t>г.,</w:t>
      </w:r>
      <w:r w:rsidR="00C1539A">
        <w:rPr>
          <w:spacing w:val="30"/>
          <w:sz w:val="24"/>
        </w:rPr>
        <w:t xml:space="preserve"> </w:t>
      </w:r>
      <w:r w:rsidR="00C1539A">
        <w:rPr>
          <w:sz w:val="24"/>
        </w:rPr>
        <w:t>регистрационный</w:t>
      </w:r>
      <w:r w:rsidR="00C1539A">
        <w:rPr>
          <w:spacing w:val="30"/>
          <w:sz w:val="24"/>
        </w:rPr>
        <w:t xml:space="preserve"> </w:t>
      </w:r>
      <w:r w:rsidR="00C1539A">
        <w:rPr>
          <w:sz w:val="24"/>
        </w:rPr>
        <w:t>номер</w:t>
      </w:r>
    </w:p>
    <w:p w:rsidR="00153C15" w:rsidRDefault="00C1539A">
      <w:pPr>
        <w:pStyle w:val="a3"/>
        <w:spacing w:line="274" w:lineRule="exact"/>
        <w:ind w:left="566"/>
        <w:jc w:val="left"/>
      </w:pPr>
      <w:r>
        <w:rPr>
          <w:spacing w:val="-2"/>
        </w:rPr>
        <w:t>№70809)</w:t>
      </w:r>
    </w:p>
    <w:p w:rsidR="00153C15" w:rsidRDefault="00451EEF" w:rsidP="00451EEF">
      <w:pPr>
        <w:pStyle w:val="a4"/>
        <w:tabs>
          <w:tab w:val="left" w:pos="1992"/>
          <w:tab w:val="left" w:pos="2967"/>
          <w:tab w:val="left" w:pos="4369"/>
          <w:tab w:val="left" w:pos="5781"/>
          <w:tab w:val="left" w:pos="7130"/>
          <w:tab w:val="left" w:pos="7567"/>
          <w:tab w:val="left" w:pos="8897"/>
          <w:tab w:val="left" w:pos="9339"/>
          <w:tab w:val="left" w:pos="9920"/>
        </w:tabs>
        <w:spacing w:before="46" w:line="280" w:lineRule="auto"/>
        <w:ind w:left="566" w:right="295" w:firstLine="0"/>
        <w:jc w:val="left"/>
        <w:rPr>
          <w:sz w:val="24"/>
        </w:rPr>
      </w:pPr>
      <w:r>
        <w:rPr>
          <w:spacing w:val="-2"/>
          <w:sz w:val="24"/>
        </w:rPr>
        <w:t xml:space="preserve"> </w:t>
      </w:r>
      <w:r w:rsidR="00C1539A">
        <w:rPr>
          <w:spacing w:val="-2"/>
          <w:sz w:val="24"/>
        </w:rPr>
        <w:t>Указом</w:t>
      </w:r>
      <w:r>
        <w:rPr>
          <w:sz w:val="24"/>
        </w:rPr>
        <w:t xml:space="preserve"> </w:t>
      </w:r>
      <w:r w:rsidR="00C1539A">
        <w:rPr>
          <w:spacing w:val="-2"/>
          <w:sz w:val="24"/>
        </w:rPr>
        <w:t>Президента</w:t>
      </w:r>
      <w:r>
        <w:rPr>
          <w:sz w:val="24"/>
        </w:rPr>
        <w:t xml:space="preserve"> </w:t>
      </w:r>
      <w:r w:rsidR="00C1539A">
        <w:rPr>
          <w:spacing w:val="-2"/>
          <w:sz w:val="24"/>
        </w:rPr>
        <w:t>Российской</w:t>
      </w:r>
      <w:r>
        <w:rPr>
          <w:sz w:val="24"/>
        </w:rPr>
        <w:t xml:space="preserve"> </w:t>
      </w:r>
      <w:r w:rsidR="00C1539A">
        <w:rPr>
          <w:spacing w:val="-2"/>
          <w:sz w:val="24"/>
        </w:rPr>
        <w:t>Федерации</w:t>
      </w:r>
      <w:r>
        <w:rPr>
          <w:sz w:val="24"/>
        </w:rPr>
        <w:t xml:space="preserve"> </w:t>
      </w:r>
      <w:r w:rsidR="00C1539A">
        <w:rPr>
          <w:spacing w:val="-6"/>
          <w:sz w:val="24"/>
        </w:rPr>
        <w:t>от</w:t>
      </w:r>
      <w:r>
        <w:rPr>
          <w:sz w:val="24"/>
        </w:rPr>
        <w:t xml:space="preserve"> </w:t>
      </w:r>
      <w:r w:rsidR="00C1539A">
        <w:rPr>
          <w:spacing w:val="-2"/>
          <w:sz w:val="24"/>
        </w:rPr>
        <w:t>7.05.2018г.</w:t>
      </w:r>
      <w:r w:rsidR="00C1539A">
        <w:rPr>
          <w:spacing w:val="-10"/>
          <w:sz w:val="24"/>
        </w:rPr>
        <w:t>№</w:t>
      </w:r>
      <w:r w:rsidR="00C1539A">
        <w:rPr>
          <w:spacing w:val="-4"/>
          <w:sz w:val="24"/>
        </w:rPr>
        <w:t>204</w:t>
      </w:r>
      <w:r w:rsidR="00C1539A">
        <w:rPr>
          <w:sz w:val="24"/>
        </w:rPr>
        <w:tab/>
      </w:r>
      <w:r w:rsidR="00C1539A">
        <w:rPr>
          <w:spacing w:val="-8"/>
          <w:sz w:val="24"/>
        </w:rPr>
        <w:t xml:space="preserve">«О </w:t>
      </w:r>
      <w:r w:rsidR="00C1539A">
        <w:rPr>
          <w:sz w:val="24"/>
        </w:rPr>
        <w:t>национальных целях и стратегических задачах развития</w:t>
      </w:r>
      <w:r w:rsidR="00C1539A">
        <w:rPr>
          <w:spacing w:val="-3"/>
          <w:sz w:val="24"/>
        </w:rPr>
        <w:t xml:space="preserve"> </w:t>
      </w:r>
      <w:r w:rsidR="00C1539A">
        <w:rPr>
          <w:sz w:val="24"/>
        </w:rPr>
        <w:t>Российской</w:t>
      </w:r>
      <w:r w:rsidR="00C1539A">
        <w:rPr>
          <w:spacing w:val="-8"/>
          <w:sz w:val="24"/>
        </w:rPr>
        <w:t xml:space="preserve"> </w:t>
      </w:r>
      <w:r w:rsidR="00C1539A">
        <w:rPr>
          <w:sz w:val="24"/>
        </w:rPr>
        <w:t>Федерации на период до</w:t>
      </w:r>
    </w:p>
    <w:p w:rsidR="00153C15" w:rsidRDefault="00153C15">
      <w:pPr>
        <w:pStyle w:val="a4"/>
        <w:spacing w:line="280" w:lineRule="auto"/>
        <w:jc w:val="left"/>
        <w:rPr>
          <w:sz w:val="24"/>
        </w:rPr>
        <w:sectPr w:rsidR="00153C15">
          <w:pgSz w:w="11920" w:h="16850"/>
          <w:pgMar w:top="1940" w:right="566" w:bottom="940" w:left="850" w:header="0" w:footer="750" w:gutter="0"/>
          <w:cols w:space="720"/>
        </w:sectPr>
      </w:pPr>
    </w:p>
    <w:p w:rsidR="00153C15" w:rsidRDefault="00C1539A">
      <w:pPr>
        <w:pStyle w:val="a3"/>
        <w:spacing w:before="72"/>
        <w:ind w:left="566"/>
      </w:pPr>
      <w:r>
        <w:lastRenderedPageBreak/>
        <w:t>2024</w:t>
      </w:r>
      <w:r>
        <w:rPr>
          <w:spacing w:val="-4"/>
        </w:rPr>
        <w:t xml:space="preserve"> </w:t>
      </w:r>
      <w:r>
        <w:rPr>
          <w:spacing w:val="-2"/>
        </w:rPr>
        <w:t>года»;</w:t>
      </w:r>
    </w:p>
    <w:p w:rsidR="00153C15" w:rsidRDefault="00C1539A" w:rsidP="00451EEF">
      <w:pPr>
        <w:pStyle w:val="a4"/>
        <w:tabs>
          <w:tab w:val="left" w:pos="2074"/>
          <w:tab w:val="left" w:pos="8696"/>
        </w:tabs>
        <w:spacing w:before="41" w:line="276" w:lineRule="auto"/>
        <w:ind w:left="566" w:right="285" w:firstLine="0"/>
        <w:rPr>
          <w:sz w:val="24"/>
        </w:rPr>
      </w:pPr>
      <w:r>
        <w:rPr>
          <w:sz w:val="24"/>
        </w:rPr>
        <w:t>Национальным проектом «Образование»</w:t>
      </w:r>
      <w:r>
        <w:rPr>
          <w:spacing w:val="-1"/>
          <w:sz w:val="24"/>
        </w:rPr>
        <w:t xml:space="preserve"> </w:t>
      </w:r>
      <w:r>
        <w:rPr>
          <w:sz w:val="24"/>
        </w:rPr>
        <w:t>(утвержден президиумом Совета при Президенте Российской Федерации по стратегическому развитию и</w:t>
      </w:r>
      <w:r w:rsidR="00451EEF">
        <w:rPr>
          <w:sz w:val="24"/>
        </w:rPr>
        <w:t xml:space="preserve"> </w:t>
      </w:r>
      <w:r>
        <w:rPr>
          <w:spacing w:val="-2"/>
          <w:sz w:val="24"/>
        </w:rPr>
        <w:t xml:space="preserve">национальным </w:t>
      </w:r>
      <w:r>
        <w:rPr>
          <w:sz w:val="24"/>
        </w:rPr>
        <w:t>проектам (протокол от 24 декабря 2018 г. № 16);</w:t>
      </w:r>
    </w:p>
    <w:p w:rsidR="00153C15" w:rsidRDefault="00451EEF" w:rsidP="00451EEF">
      <w:pPr>
        <w:pStyle w:val="a4"/>
        <w:tabs>
          <w:tab w:val="left" w:pos="2006"/>
        </w:tabs>
        <w:spacing w:before="8" w:line="276" w:lineRule="auto"/>
        <w:ind w:left="566" w:right="303" w:firstLine="0"/>
        <w:jc w:val="left"/>
        <w:rPr>
          <w:sz w:val="24"/>
        </w:rPr>
      </w:pPr>
      <w:r>
        <w:rPr>
          <w:sz w:val="24"/>
        </w:rPr>
        <w:t xml:space="preserve"> </w:t>
      </w:r>
      <w:r w:rsidR="00C1539A">
        <w:rPr>
          <w:sz w:val="24"/>
        </w:rPr>
        <w:t>Распоряжением</w:t>
      </w:r>
      <w:r w:rsidR="00C1539A">
        <w:rPr>
          <w:spacing w:val="29"/>
          <w:sz w:val="24"/>
        </w:rPr>
        <w:t xml:space="preserve"> </w:t>
      </w:r>
      <w:r w:rsidR="00C1539A">
        <w:rPr>
          <w:sz w:val="24"/>
        </w:rPr>
        <w:t>Правительства РФ от 13.02.2019г. № 207-р</w:t>
      </w:r>
      <w:r w:rsidR="00C1539A">
        <w:rPr>
          <w:spacing w:val="30"/>
          <w:sz w:val="24"/>
        </w:rPr>
        <w:t xml:space="preserve"> </w:t>
      </w:r>
      <w:r w:rsidR="00C1539A">
        <w:rPr>
          <w:sz w:val="24"/>
        </w:rPr>
        <w:t>«Об</w:t>
      </w:r>
      <w:r w:rsidR="00C1539A">
        <w:rPr>
          <w:spacing w:val="32"/>
          <w:sz w:val="24"/>
        </w:rPr>
        <w:t xml:space="preserve"> </w:t>
      </w:r>
      <w:r w:rsidR="00C1539A">
        <w:rPr>
          <w:sz w:val="24"/>
        </w:rPr>
        <w:t>утверждении Стратегии пространственного развития Российской Федерации на период до</w:t>
      </w:r>
      <w:r w:rsidR="00C1539A">
        <w:rPr>
          <w:spacing w:val="40"/>
          <w:sz w:val="24"/>
        </w:rPr>
        <w:t xml:space="preserve"> </w:t>
      </w:r>
      <w:r w:rsidR="00C1539A">
        <w:rPr>
          <w:sz w:val="24"/>
        </w:rPr>
        <w:t>2025 года»;</w:t>
      </w:r>
    </w:p>
    <w:p w:rsidR="00153C15" w:rsidRDefault="00C1539A">
      <w:pPr>
        <w:pStyle w:val="a4"/>
        <w:numPr>
          <w:ilvl w:val="1"/>
          <w:numId w:val="63"/>
        </w:numPr>
        <w:tabs>
          <w:tab w:val="left" w:pos="2002"/>
        </w:tabs>
        <w:spacing w:line="276" w:lineRule="auto"/>
        <w:ind w:right="835" w:firstLine="0"/>
        <w:jc w:val="left"/>
        <w:rPr>
          <w:sz w:val="24"/>
        </w:rPr>
      </w:pPr>
      <w:r>
        <w:rPr>
          <w:sz w:val="24"/>
        </w:rPr>
        <w:t>Указом</w:t>
      </w:r>
      <w:r>
        <w:rPr>
          <w:spacing w:val="40"/>
          <w:sz w:val="24"/>
        </w:rPr>
        <w:t xml:space="preserve"> </w:t>
      </w:r>
      <w:r>
        <w:rPr>
          <w:sz w:val="24"/>
        </w:rPr>
        <w:t>Президента</w:t>
      </w:r>
      <w:r>
        <w:rPr>
          <w:spacing w:val="40"/>
          <w:sz w:val="24"/>
        </w:rPr>
        <w:t xml:space="preserve"> </w:t>
      </w:r>
      <w:r>
        <w:rPr>
          <w:sz w:val="24"/>
        </w:rPr>
        <w:t>РФ</w:t>
      </w:r>
      <w:r>
        <w:rPr>
          <w:spacing w:val="39"/>
          <w:sz w:val="24"/>
        </w:rPr>
        <w:t xml:space="preserve"> </w:t>
      </w:r>
      <w:r>
        <w:rPr>
          <w:sz w:val="24"/>
        </w:rPr>
        <w:t>от</w:t>
      </w:r>
      <w:r>
        <w:rPr>
          <w:spacing w:val="40"/>
          <w:sz w:val="24"/>
        </w:rPr>
        <w:t xml:space="preserve"> </w:t>
      </w:r>
      <w:r>
        <w:rPr>
          <w:sz w:val="24"/>
        </w:rPr>
        <w:t>21.07.2020г.</w:t>
      </w:r>
      <w:r>
        <w:rPr>
          <w:spacing w:val="40"/>
          <w:sz w:val="24"/>
        </w:rPr>
        <w:t xml:space="preserve"> </w:t>
      </w:r>
      <w:r>
        <w:rPr>
          <w:sz w:val="24"/>
        </w:rPr>
        <w:t>№</w:t>
      </w:r>
      <w:r>
        <w:rPr>
          <w:spacing w:val="40"/>
          <w:sz w:val="24"/>
        </w:rPr>
        <w:t xml:space="preserve"> </w:t>
      </w:r>
      <w:r>
        <w:rPr>
          <w:sz w:val="24"/>
        </w:rPr>
        <w:t>474</w:t>
      </w:r>
      <w:r>
        <w:rPr>
          <w:spacing w:val="40"/>
          <w:sz w:val="24"/>
        </w:rPr>
        <w:t xml:space="preserve"> </w:t>
      </w:r>
      <w:r>
        <w:rPr>
          <w:sz w:val="24"/>
        </w:rPr>
        <w:t>«О</w:t>
      </w:r>
      <w:r>
        <w:rPr>
          <w:spacing w:val="40"/>
          <w:sz w:val="24"/>
        </w:rPr>
        <w:t xml:space="preserve"> </w:t>
      </w:r>
      <w:r>
        <w:rPr>
          <w:sz w:val="24"/>
        </w:rPr>
        <w:t>национальных</w:t>
      </w:r>
      <w:r>
        <w:rPr>
          <w:spacing w:val="40"/>
          <w:sz w:val="24"/>
        </w:rPr>
        <w:t xml:space="preserve"> </w:t>
      </w:r>
      <w:r>
        <w:rPr>
          <w:sz w:val="24"/>
        </w:rPr>
        <w:t>целях развития Российской Федерации на период до 2030 года»;</w:t>
      </w:r>
    </w:p>
    <w:p w:rsidR="00153C15" w:rsidRDefault="00C1539A">
      <w:pPr>
        <w:pStyle w:val="a4"/>
        <w:numPr>
          <w:ilvl w:val="1"/>
          <w:numId w:val="63"/>
        </w:numPr>
        <w:tabs>
          <w:tab w:val="left" w:pos="2002"/>
          <w:tab w:val="left" w:pos="3956"/>
          <w:tab w:val="left" w:pos="5805"/>
          <w:tab w:val="left" w:pos="6559"/>
          <w:tab w:val="left" w:pos="7212"/>
          <w:tab w:val="left" w:pos="8878"/>
          <w:tab w:val="left" w:pos="9536"/>
        </w:tabs>
        <w:spacing w:before="3"/>
        <w:ind w:left="2002" w:hanging="1436"/>
        <w:jc w:val="left"/>
        <w:rPr>
          <w:sz w:val="24"/>
        </w:rPr>
      </w:pPr>
      <w:r>
        <w:rPr>
          <w:spacing w:val="-2"/>
          <w:sz w:val="24"/>
        </w:rPr>
        <w:t>Распоряжением</w:t>
      </w:r>
      <w:r>
        <w:rPr>
          <w:sz w:val="24"/>
        </w:rPr>
        <w:tab/>
      </w:r>
      <w:r>
        <w:rPr>
          <w:spacing w:val="-2"/>
          <w:sz w:val="24"/>
        </w:rPr>
        <w:t>Правительства</w:t>
      </w:r>
      <w:r>
        <w:rPr>
          <w:sz w:val="24"/>
        </w:rPr>
        <w:tab/>
      </w:r>
      <w:r>
        <w:rPr>
          <w:spacing w:val="-5"/>
          <w:sz w:val="24"/>
        </w:rPr>
        <w:t>РФ</w:t>
      </w:r>
      <w:r>
        <w:rPr>
          <w:sz w:val="24"/>
        </w:rPr>
        <w:tab/>
      </w:r>
      <w:r>
        <w:rPr>
          <w:spacing w:val="-5"/>
          <w:sz w:val="24"/>
        </w:rPr>
        <w:t>от</w:t>
      </w:r>
      <w:r>
        <w:rPr>
          <w:sz w:val="24"/>
        </w:rPr>
        <w:tab/>
      </w:r>
      <w:r>
        <w:rPr>
          <w:spacing w:val="-2"/>
          <w:sz w:val="24"/>
        </w:rPr>
        <w:t>12.11.2020г.</w:t>
      </w:r>
      <w:r w:rsidR="00451EEF">
        <w:rPr>
          <w:sz w:val="24"/>
        </w:rPr>
        <w:t xml:space="preserve"> </w:t>
      </w:r>
      <w:r>
        <w:rPr>
          <w:spacing w:val="-10"/>
          <w:sz w:val="24"/>
        </w:rPr>
        <w:t>№</w:t>
      </w:r>
      <w:r>
        <w:rPr>
          <w:sz w:val="24"/>
        </w:rPr>
        <w:tab/>
        <w:t>2945-</w:t>
      </w:r>
      <w:r>
        <w:rPr>
          <w:spacing w:val="-10"/>
          <w:sz w:val="24"/>
        </w:rPr>
        <w:t>р</w:t>
      </w:r>
    </w:p>
    <w:p w:rsidR="00153C15" w:rsidRDefault="00C1539A">
      <w:pPr>
        <w:pStyle w:val="a3"/>
        <w:spacing w:before="31" w:line="276" w:lineRule="auto"/>
        <w:ind w:left="566"/>
        <w:jc w:val="left"/>
      </w:pPr>
      <w:r>
        <w:t>«утверждении Плана</w:t>
      </w:r>
      <w:r>
        <w:rPr>
          <w:spacing w:val="36"/>
        </w:rPr>
        <w:t xml:space="preserve"> </w:t>
      </w:r>
      <w:r>
        <w:t>мероприятий</w:t>
      </w:r>
      <w:r>
        <w:rPr>
          <w:spacing w:val="39"/>
        </w:rPr>
        <w:t xml:space="preserve"> </w:t>
      </w:r>
      <w:r>
        <w:t>по</w:t>
      </w:r>
      <w:r>
        <w:rPr>
          <w:spacing w:val="40"/>
        </w:rPr>
        <w:t xml:space="preserve"> </w:t>
      </w:r>
      <w:r>
        <w:t>реализации</w:t>
      </w:r>
      <w:r>
        <w:rPr>
          <w:spacing w:val="40"/>
        </w:rPr>
        <w:t xml:space="preserve"> </w:t>
      </w:r>
      <w:r>
        <w:t>в</w:t>
      </w:r>
      <w:r>
        <w:rPr>
          <w:spacing w:val="33"/>
        </w:rPr>
        <w:t xml:space="preserve"> </w:t>
      </w:r>
      <w:r>
        <w:t>2021</w:t>
      </w:r>
      <w:r>
        <w:rPr>
          <w:spacing w:val="36"/>
        </w:rPr>
        <w:t xml:space="preserve"> </w:t>
      </w:r>
      <w:r>
        <w:t>-</w:t>
      </w:r>
      <w:r>
        <w:rPr>
          <w:spacing w:val="38"/>
        </w:rPr>
        <w:t xml:space="preserve"> </w:t>
      </w:r>
      <w:r>
        <w:t>2025</w:t>
      </w:r>
      <w:r>
        <w:rPr>
          <w:spacing w:val="37"/>
        </w:rPr>
        <w:t xml:space="preserve"> </w:t>
      </w:r>
      <w:r>
        <w:t>годах</w:t>
      </w:r>
      <w:r>
        <w:rPr>
          <w:spacing w:val="40"/>
        </w:rPr>
        <w:t xml:space="preserve"> </w:t>
      </w:r>
      <w:r>
        <w:t xml:space="preserve">Стратегии развития </w:t>
      </w:r>
      <w:proofErr w:type="spellStart"/>
      <w:r>
        <w:t>воспитанияв</w:t>
      </w:r>
      <w:proofErr w:type="spellEnd"/>
      <w:r>
        <w:t xml:space="preserve"> Российской Федерации на период до 2025 года»;</w:t>
      </w:r>
    </w:p>
    <w:p w:rsidR="00153C15" w:rsidRDefault="00C1539A">
      <w:pPr>
        <w:pStyle w:val="a3"/>
        <w:spacing w:before="4"/>
        <w:ind w:left="566"/>
        <w:jc w:val="left"/>
      </w:pPr>
      <w:r>
        <w:t>и</w:t>
      </w:r>
      <w:r>
        <w:rPr>
          <w:spacing w:val="-13"/>
        </w:rPr>
        <w:t xml:space="preserve"> </w:t>
      </w:r>
      <w:r>
        <w:t>другими</w:t>
      </w:r>
      <w:r>
        <w:rPr>
          <w:spacing w:val="-10"/>
        </w:rPr>
        <w:t xml:space="preserve"> </w:t>
      </w:r>
      <w:r>
        <w:t>нормативными</w:t>
      </w:r>
      <w:r>
        <w:rPr>
          <w:spacing w:val="-15"/>
        </w:rPr>
        <w:t xml:space="preserve"> </w:t>
      </w:r>
      <w:r>
        <w:t>и</w:t>
      </w:r>
      <w:r>
        <w:rPr>
          <w:spacing w:val="-15"/>
        </w:rPr>
        <w:t xml:space="preserve"> </w:t>
      </w:r>
      <w:r>
        <w:t>методическими</w:t>
      </w:r>
      <w:r>
        <w:rPr>
          <w:spacing w:val="-14"/>
        </w:rPr>
        <w:t xml:space="preserve"> </w:t>
      </w:r>
      <w:r>
        <w:rPr>
          <w:spacing w:val="-2"/>
        </w:rPr>
        <w:t>документами.</w:t>
      </w:r>
    </w:p>
    <w:p w:rsidR="00153C15" w:rsidRDefault="00C1539A">
      <w:pPr>
        <w:pStyle w:val="a3"/>
        <w:tabs>
          <w:tab w:val="left" w:pos="2636"/>
          <w:tab w:val="left" w:pos="4259"/>
          <w:tab w:val="left" w:pos="5963"/>
          <w:tab w:val="left" w:pos="7366"/>
          <w:tab w:val="left" w:pos="9262"/>
        </w:tabs>
        <w:spacing w:before="41" w:line="280" w:lineRule="auto"/>
        <w:ind w:left="566" w:right="270" w:firstLine="720"/>
        <w:jc w:val="left"/>
      </w:pPr>
      <w:r>
        <w:rPr>
          <w:spacing w:val="-2"/>
        </w:rPr>
        <w:t>Рабочая</w:t>
      </w:r>
      <w:r w:rsidR="00451EEF">
        <w:t xml:space="preserve"> </w:t>
      </w:r>
      <w:r>
        <w:rPr>
          <w:spacing w:val="-2"/>
        </w:rPr>
        <w:t>программа</w:t>
      </w:r>
      <w:r w:rsidR="00451EEF">
        <w:t xml:space="preserve"> </w:t>
      </w:r>
      <w:r>
        <w:rPr>
          <w:spacing w:val="-2"/>
        </w:rPr>
        <w:t>воспитания</w:t>
      </w:r>
      <w:r w:rsidR="00451EEF">
        <w:t xml:space="preserve"> </w:t>
      </w:r>
      <w:r>
        <w:rPr>
          <w:spacing w:val="-2"/>
        </w:rPr>
        <w:t>является</w:t>
      </w:r>
      <w:r w:rsidR="00451EEF">
        <w:t xml:space="preserve"> </w:t>
      </w:r>
      <w:r>
        <w:rPr>
          <w:spacing w:val="-2"/>
        </w:rPr>
        <w:t>компонентом</w:t>
      </w:r>
      <w:r w:rsidR="00451EEF">
        <w:t xml:space="preserve"> </w:t>
      </w:r>
      <w:r>
        <w:rPr>
          <w:spacing w:val="-2"/>
        </w:rPr>
        <w:t xml:space="preserve">основной </w:t>
      </w:r>
      <w:r>
        <w:t>образовательной программы МБДОУ</w:t>
      </w:r>
      <w:r>
        <w:rPr>
          <w:spacing w:val="40"/>
        </w:rPr>
        <w:t xml:space="preserve"> </w:t>
      </w:r>
      <w:r>
        <w:t>детский сад комбинированного вида</w:t>
      </w:r>
    </w:p>
    <w:p w:rsidR="00153C15" w:rsidRDefault="00C1539A">
      <w:pPr>
        <w:pStyle w:val="a3"/>
        <w:spacing w:line="269" w:lineRule="exact"/>
        <w:ind w:left="566"/>
        <w:jc w:val="left"/>
      </w:pPr>
      <w:r>
        <w:t>«</w:t>
      </w:r>
      <w:proofErr w:type="spellStart"/>
      <w:r>
        <w:t>Дюймовочка</w:t>
      </w:r>
      <w:proofErr w:type="spellEnd"/>
      <w:r>
        <w:t>»</w:t>
      </w:r>
      <w:r>
        <w:rPr>
          <w:spacing w:val="5"/>
        </w:rPr>
        <w:t xml:space="preserve"> </w:t>
      </w:r>
      <w:r>
        <w:t>(далее</w:t>
      </w:r>
      <w:r>
        <w:rPr>
          <w:spacing w:val="-3"/>
        </w:rPr>
        <w:t xml:space="preserve"> </w:t>
      </w:r>
      <w:r>
        <w:t>–</w:t>
      </w:r>
      <w:r>
        <w:rPr>
          <w:spacing w:val="-1"/>
        </w:rPr>
        <w:t xml:space="preserve"> </w:t>
      </w:r>
      <w:r>
        <w:rPr>
          <w:spacing w:val="-2"/>
        </w:rPr>
        <w:t>ДОУ).</w:t>
      </w:r>
    </w:p>
    <w:p w:rsidR="00153C15" w:rsidRDefault="00C1539A">
      <w:pPr>
        <w:pStyle w:val="a3"/>
        <w:tabs>
          <w:tab w:val="left" w:pos="2559"/>
          <w:tab w:val="left" w:pos="4148"/>
          <w:tab w:val="left" w:pos="8998"/>
        </w:tabs>
        <w:spacing w:before="37" w:line="276" w:lineRule="auto"/>
        <w:ind w:left="566" w:right="261" w:firstLine="720"/>
      </w:pPr>
      <w: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w:t>
      </w:r>
      <w:proofErr w:type="spellStart"/>
      <w:r>
        <w:t>социокультурных</w:t>
      </w:r>
      <w:proofErr w:type="spellEnd"/>
      <w:r>
        <w:t>, духовно-нрав</w:t>
      </w:r>
      <w:r w:rsidR="00414455">
        <w:t xml:space="preserve">ственных ценностей и принятых в </w:t>
      </w:r>
      <w:r>
        <w:rPr>
          <w:spacing w:val="-2"/>
        </w:rPr>
        <w:t xml:space="preserve">российском </w:t>
      </w:r>
      <w:r>
        <w:t>обществе правил и норм поведения в интересах человека, семьи,</w:t>
      </w:r>
      <w:r>
        <w:rPr>
          <w:spacing w:val="40"/>
        </w:rPr>
        <w:t xml:space="preserve"> </w:t>
      </w:r>
      <w:r>
        <w:t>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w:t>
      </w:r>
      <w:r>
        <w:rPr>
          <w:spacing w:val="-1"/>
        </w:rPr>
        <w:t xml:space="preserve"> </w:t>
      </w:r>
      <w:r>
        <w:t>и правопорядку, человеку</w:t>
      </w:r>
      <w:r>
        <w:rPr>
          <w:spacing w:val="-1"/>
        </w:rPr>
        <w:t xml:space="preserve"> </w:t>
      </w:r>
      <w:r>
        <w:t>труда и старшему</w:t>
      </w:r>
      <w:r>
        <w:rPr>
          <w:spacing w:val="40"/>
        </w:rPr>
        <w:t xml:space="preserve"> </w:t>
      </w:r>
      <w:r w:rsidR="00414455">
        <w:t xml:space="preserve">поколению, </w:t>
      </w:r>
      <w:r>
        <w:t>взаимного</w:t>
      </w:r>
      <w:r>
        <w:rPr>
          <w:spacing w:val="-2"/>
        </w:rPr>
        <w:t xml:space="preserve"> </w:t>
      </w:r>
      <w:r>
        <w:t>уважения, бережного</w:t>
      </w:r>
      <w:r>
        <w:rPr>
          <w:spacing w:val="-6"/>
        </w:rPr>
        <w:t xml:space="preserve"> </w:t>
      </w:r>
      <w:r>
        <w:t>отношения</w:t>
      </w:r>
      <w:r>
        <w:rPr>
          <w:spacing w:val="-2"/>
        </w:rPr>
        <w:t xml:space="preserve"> </w:t>
      </w:r>
      <w:r>
        <w:t>к</w:t>
      </w:r>
      <w:r>
        <w:rPr>
          <w:spacing w:val="-7"/>
        </w:rPr>
        <w:t xml:space="preserve"> </w:t>
      </w:r>
      <w:r>
        <w:t xml:space="preserve">культурному наследию и традициям многонационального народа Российской Федерации, природе и </w:t>
      </w:r>
      <w:r>
        <w:rPr>
          <w:spacing w:val="-2"/>
        </w:rPr>
        <w:t>окружающей</w:t>
      </w:r>
      <w:r>
        <w:tab/>
        <w:t>среде»</w:t>
      </w:r>
      <w:r>
        <w:rPr>
          <w:spacing w:val="-15"/>
        </w:rPr>
        <w:t xml:space="preserve"> </w:t>
      </w:r>
      <w:r>
        <w:t>(п.</w:t>
      </w:r>
      <w:r>
        <w:rPr>
          <w:spacing w:val="-3"/>
        </w:rPr>
        <w:t xml:space="preserve"> </w:t>
      </w:r>
      <w:r>
        <w:t>2</w:t>
      </w:r>
      <w:r>
        <w:rPr>
          <w:spacing w:val="-7"/>
        </w:rPr>
        <w:t xml:space="preserve"> </w:t>
      </w:r>
      <w:r>
        <w:t>ст.</w:t>
      </w:r>
      <w:r>
        <w:rPr>
          <w:spacing w:val="-9"/>
        </w:rPr>
        <w:t xml:space="preserve"> </w:t>
      </w:r>
      <w:r>
        <w:t>2</w:t>
      </w:r>
      <w:r>
        <w:rPr>
          <w:spacing w:val="-11"/>
        </w:rPr>
        <w:t xml:space="preserve"> </w:t>
      </w:r>
      <w:r>
        <w:t>Федерального</w:t>
      </w:r>
      <w:r>
        <w:rPr>
          <w:spacing w:val="-1"/>
        </w:rPr>
        <w:t xml:space="preserve"> </w:t>
      </w:r>
      <w:r>
        <w:t>Закона</w:t>
      </w:r>
      <w:r>
        <w:rPr>
          <w:spacing w:val="-11"/>
        </w:rPr>
        <w:t xml:space="preserve"> </w:t>
      </w:r>
      <w:r>
        <w:t>от</w:t>
      </w:r>
      <w:r>
        <w:rPr>
          <w:spacing w:val="-11"/>
        </w:rPr>
        <w:t xml:space="preserve"> </w:t>
      </w:r>
      <w:r>
        <w:t>29</w:t>
      </w:r>
      <w:r>
        <w:rPr>
          <w:spacing w:val="-6"/>
        </w:rPr>
        <w:t xml:space="preserve"> </w:t>
      </w:r>
      <w:r>
        <w:t>декабря</w:t>
      </w:r>
      <w:r>
        <w:rPr>
          <w:spacing w:val="-7"/>
        </w:rPr>
        <w:t xml:space="preserve"> </w:t>
      </w:r>
      <w:r>
        <w:t>2012</w:t>
      </w:r>
      <w:r>
        <w:rPr>
          <w:spacing w:val="-11"/>
        </w:rPr>
        <w:t xml:space="preserve"> </w:t>
      </w:r>
      <w:r>
        <w:t>г.</w:t>
      </w:r>
      <w:r>
        <w:rPr>
          <w:spacing w:val="-9"/>
        </w:rPr>
        <w:t xml:space="preserve"> </w:t>
      </w:r>
      <w:r>
        <w:t>№</w:t>
      </w:r>
      <w:r>
        <w:rPr>
          <w:spacing w:val="-10"/>
        </w:rPr>
        <w:t xml:space="preserve"> </w:t>
      </w:r>
      <w:r>
        <w:t>273-ФЗ</w:t>
      </w:r>
      <w:r>
        <w:rPr>
          <w:spacing w:val="-2"/>
        </w:rPr>
        <w:t xml:space="preserve"> </w:t>
      </w:r>
      <w:r>
        <w:t>«Об образовании в Российской Федерации»).</w:t>
      </w:r>
    </w:p>
    <w:p w:rsidR="00153C15" w:rsidRDefault="00C1539A">
      <w:pPr>
        <w:pStyle w:val="a3"/>
        <w:spacing w:before="4" w:line="276" w:lineRule="auto"/>
        <w:ind w:left="566" w:right="268" w:firstLine="682"/>
      </w:pPr>
      <w:r>
        <w:t>В</w:t>
      </w:r>
      <w:r>
        <w:rPr>
          <w:spacing w:val="40"/>
        </w:rPr>
        <w:t xml:space="preserve"> </w:t>
      </w:r>
      <w:r>
        <w:t>основе</w:t>
      </w:r>
      <w:r>
        <w:rPr>
          <w:spacing w:val="40"/>
        </w:rPr>
        <w:t xml:space="preserve"> </w:t>
      </w:r>
      <w:r>
        <w:t>процесса</w:t>
      </w:r>
      <w:r>
        <w:rPr>
          <w:spacing w:val="40"/>
        </w:rPr>
        <w:t xml:space="preserve"> </w:t>
      </w:r>
      <w:r>
        <w:t>воспитания</w:t>
      </w:r>
      <w:r>
        <w:rPr>
          <w:spacing w:val="40"/>
        </w:rPr>
        <w:t xml:space="preserve"> </w:t>
      </w:r>
      <w:r>
        <w:t>детей</w:t>
      </w:r>
      <w:r>
        <w:rPr>
          <w:spacing w:val="40"/>
        </w:rPr>
        <w:t xml:space="preserve"> </w:t>
      </w:r>
      <w:r>
        <w:t>в</w:t>
      </w:r>
      <w:r>
        <w:rPr>
          <w:spacing w:val="40"/>
        </w:rPr>
        <w:t xml:space="preserve"> </w:t>
      </w:r>
      <w:r>
        <w:t>ДОУ</w:t>
      </w:r>
      <w:r>
        <w:rPr>
          <w:spacing w:val="40"/>
        </w:rPr>
        <w:t xml:space="preserve"> </w:t>
      </w:r>
      <w:r>
        <w:t>лежат</w:t>
      </w:r>
      <w:r>
        <w:rPr>
          <w:spacing w:val="40"/>
        </w:rPr>
        <w:t xml:space="preserve"> </w:t>
      </w:r>
      <w:r>
        <w:t>конституционные</w:t>
      </w:r>
      <w:r>
        <w:rPr>
          <w:spacing w:val="40"/>
        </w:rPr>
        <w:t xml:space="preserve"> </w:t>
      </w:r>
      <w:r>
        <w:t>и национальные ценности общества.</w:t>
      </w:r>
    </w:p>
    <w:p w:rsidR="00153C15" w:rsidRDefault="00C1539A">
      <w:pPr>
        <w:pStyle w:val="a3"/>
        <w:tabs>
          <w:tab w:val="left" w:pos="9132"/>
        </w:tabs>
        <w:spacing w:line="276" w:lineRule="auto"/>
        <w:ind w:left="566" w:right="277" w:firstLine="710"/>
      </w:pPr>
      <w:r>
        <w:t>Для того чтобы эти ценности осваивались ребенком, они находят свое</w:t>
      </w:r>
      <w:r>
        <w:tab/>
      </w:r>
      <w:r>
        <w:rPr>
          <w:spacing w:val="-2"/>
        </w:rPr>
        <w:t xml:space="preserve">отражение </w:t>
      </w:r>
      <w:r>
        <w:t>в основных направлениях воспитательной работы ДОУ.</w:t>
      </w:r>
    </w:p>
    <w:p w:rsidR="00153C15" w:rsidRDefault="00C1539A">
      <w:pPr>
        <w:pStyle w:val="a3"/>
        <w:tabs>
          <w:tab w:val="left" w:pos="8926"/>
          <w:tab w:val="left" w:pos="8984"/>
        </w:tabs>
        <w:spacing w:line="276" w:lineRule="auto"/>
        <w:ind w:left="566" w:right="288"/>
      </w:pPr>
      <w:r>
        <w:t>Ценности Родины и природы лежат в основе патриотического направления</w:t>
      </w:r>
      <w:r>
        <w:tab/>
      </w:r>
      <w:r>
        <w:tab/>
      </w:r>
      <w:r>
        <w:rPr>
          <w:spacing w:val="-2"/>
        </w:rPr>
        <w:t xml:space="preserve">воспитания. </w:t>
      </w:r>
      <w:r>
        <w:t>Ценности</w:t>
      </w:r>
      <w:r>
        <w:rPr>
          <w:spacing w:val="80"/>
        </w:rPr>
        <w:t xml:space="preserve"> </w:t>
      </w:r>
      <w:r>
        <w:t>человека,</w:t>
      </w:r>
      <w:r>
        <w:rPr>
          <w:spacing w:val="80"/>
        </w:rPr>
        <w:t xml:space="preserve"> </w:t>
      </w:r>
      <w:r>
        <w:t>семьи,</w:t>
      </w:r>
      <w:r>
        <w:rPr>
          <w:spacing w:val="80"/>
        </w:rPr>
        <w:t xml:space="preserve"> </w:t>
      </w:r>
      <w:r>
        <w:t>дружбы,</w:t>
      </w:r>
      <w:r>
        <w:rPr>
          <w:spacing w:val="80"/>
        </w:rPr>
        <w:t xml:space="preserve"> </w:t>
      </w:r>
      <w:r>
        <w:t>сотрудничества</w:t>
      </w:r>
      <w:r>
        <w:rPr>
          <w:spacing w:val="80"/>
        </w:rPr>
        <w:t xml:space="preserve"> </w:t>
      </w:r>
      <w:r>
        <w:t>лежат</w:t>
      </w:r>
      <w:r>
        <w:rPr>
          <w:spacing w:val="80"/>
        </w:rPr>
        <w:t xml:space="preserve"> </w:t>
      </w:r>
      <w:r>
        <w:t>в</w:t>
      </w:r>
      <w:r>
        <w:rPr>
          <w:spacing w:val="80"/>
        </w:rPr>
        <w:t xml:space="preserve"> </w:t>
      </w:r>
      <w:r>
        <w:t>основе</w:t>
      </w:r>
      <w:r>
        <w:tab/>
      </w:r>
      <w:r>
        <w:rPr>
          <w:spacing w:val="-2"/>
        </w:rPr>
        <w:t xml:space="preserve">социального </w:t>
      </w:r>
      <w:r>
        <w:t>направления воспитания.</w:t>
      </w:r>
    </w:p>
    <w:p w:rsidR="00153C15" w:rsidRDefault="00C1539A">
      <w:pPr>
        <w:pStyle w:val="a3"/>
        <w:spacing w:before="2"/>
        <w:ind w:left="566"/>
      </w:pPr>
      <w:r>
        <w:t>Ценность</w:t>
      </w:r>
      <w:r>
        <w:rPr>
          <w:spacing w:val="-17"/>
        </w:rPr>
        <w:t xml:space="preserve"> </w:t>
      </w:r>
      <w:r>
        <w:t>знания</w:t>
      </w:r>
      <w:r>
        <w:rPr>
          <w:spacing w:val="-15"/>
        </w:rPr>
        <w:t xml:space="preserve"> </w:t>
      </w:r>
      <w:r>
        <w:t>лежит</w:t>
      </w:r>
      <w:r>
        <w:rPr>
          <w:spacing w:val="-13"/>
        </w:rPr>
        <w:t xml:space="preserve"> </w:t>
      </w:r>
      <w:r>
        <w:t>в</w:t>
      </w:r>
      <w:r>
        <w:rPr>
          <w:spacing w:val="-20"/>
        </w:rPr>
        <w:t xml:space="preserve"> </w:t>
      </w:r>
      <w:r>
        <w:t>основе</w:t>
      </w:r>
      <w:r>
        <w:rPr>
          <w:spacing w:val="-17"/>
        </w:rPr>
        <w:t xml:space="preserve"> </w:t>
      </w:r>
      <w:r>
        <w:t>познавательного</w:t>
      </w:r>
      <w:r>
        <w:rPr>
          <w:spacing w:val="-6"/>
        </w:rPr>
        <w:t xml:space="preserve"> </w:t>
      </w:r>
      <w:r>
        <w:t>направления</w:t>
      </w:r>
      <w:r>
        <w:rPr>
          <w:spacing w:val="-14"/>
        </w:rPr>
        <w:t xml:space="preserve"> </w:t>
      </w:r>
      <w:r>
        <w:rPr>
          <w:spacing w:val="-2"/>
        </w:rPr>
        <w:t>воспитания.</w:t>
      </w:r>
    </w:p>
    <w:p w:rsidR="00153C15" w:rsidRDefault="00C1539A">
      <w:pPr>
        <w:pStyle w:val="a3"/>
        <w:spacing w:before="36" w:line="280" w:lineRule="auto"/>
        <w:ind w:left="566" w:right="269"/>
      </w:pPr>
      <w:r>
        <w:t>Ценность здоровья лежит в основе физического и оздоровительного</w:t>
      </w:r>
      <w:r>
        <w:rPr>
          <w:spacing w:val="40"/>
        </w:rPr>
        <w:t xml:space="preserve"> </w:t>
      </w:r>
      <w:r>
        <w:t>направления</w:t>
      </w:r>
      <w:r>
        <w:rPr>
          <w:spacing w:val="40"/>
        </w:rPr>
        <w:t xml:space="preserve"> </w:t>
      </w:r>
      <w:r>
        <w:rPr>
          <w:spacing w:val="-2"/>
        </w:rPr>
        <w:t>воспитания.</w:t>
      </w:r>
    </w:p>
    <w:p w:rsidR="00153C15" w:rsidRDefault="00C1539A">
      <w:pPr>
        <w:pStyle w:val="a3"/>
        <w:spacing w:line="269" w:lineRule="exact"/>
        <w:ind w:left="566"/>
      </w:pPr>
      <w:r>
        <w:t>Ценность</w:t>
      </w:r>
      <w:r>
        <w:rPr>
          <w:spacing w:val="-15"/>
        </w:rPr>
        <w:t xml:space="preserve"> </w:t>
      </w:r>
      <w:r>
        <w:t>труда</w:t>
      </w:r>
      <w:r>
        <w:rPr>
          <w:spacing w:val="-11"/>
        </w:rPr>
        <w:t xml:space="preserve"> </w:t>
      </w:r>
      <w:r>
        <w:t>лежит</w:t>
      </w:r>
      <w:r>
        <w:rPr>
          <w:spacing w:val="-11"/>
        </w:rPr>
        <w:t xml:space="preserve"> </w:t>
      </w:r>
      <w:r>
        <w:t>в</w:t>
      </w:r>
      <w:r>
        <w:rPr>
          <w:spacing w:val="-20"/>
        </w:rPr>
        <w:t xml:space="preserve"> </w:t>
      </w:r>
      <w:r>
        <w:t>основе</w:t>
      </w:r>
      <w:r>
        <w:rPr>
          <w:spacing w:val="-15"/>
        </w:rPr>
        <w:t xml:space="preserve"> </w:t>
      </w:r>
      <w:r>
        <w:t>трудового</w:t>
      </w:r>
      <w:r>
        <w:rPr>
          <w:spacing w:val="-6"/>
        </w:rPr>
        <w:t xml:space="preserve"> </w:t>
      </w:r>
      <w:r>
        <w:t>направления</w:t>
      </w:r>
      <w:r>
        <w:rPr>
          <w:spacing w:val="-5"/>
        </w:rPr>
        <w:t xml:space="preserve"> </w:t>
      </w:r>
      <w:r>
        <w:rPr>
          <w:spacing w:val="-2"/>
        </w:rPr>
        <w:t>воспитания.</w:t>
      </w:r>
    </w:p>
    <w:p w:rsidR="00153C15" w:rsidRDefault="00C1539A">
      <w:pPr>
        <w:pStyle w:val="a3"/>
        <w:tabs>
          <w:tab w:val="left" w:pos="4969"/>
          <w:tab w:val="left" w:pos="6463"/>
        </w:tabs>
        <w:spacing w:before="36" w:line="276" w:lineRule="auto"/>
        <w:ind w:left="566" w:right="1268" w:firstLine="710"/>
      </w:pPr>
      <w:r>
        <w:t>Ценности культуры</w:t>
      </w:r>
      <w:r>
        <w:rPr>
          <w:spacing w:val="80"/>
          <w:w w:val="150"/>
        </w:rPr>
        <w:t xml:space="preserve"> </w:t>
      </w:r>
      <w:r w:rsidR="00414455">
        <w:t xml:space="preserve">и </w:t>
      </w:r>
      <w:r>
        <w:rPr>
          <w:spacing w:val="-2"/>
        </w:rPr>
        <w:t>красоты</w:t>
      </w:r>
      <w:r w:rsidR="00414455">
        <w:t xml:space="preserve"> </w:t>
      </w:r>
      <w:r>
        <w:t xml:space="preserve">лежат в основе </w:t>
      </w:r>
      <w:proofErr w:type="spellStart"/>
      <w:r>
        <w:t>этико</w:t>
      </w:r>
      <w:proofErr w:type="spellEnd"/>
      <w:r>
        <w:t xml:space="preserve">- </w:t>
      </w:r>
      <w:proofErr w:type="spellStart"/>
      <w:r>
        <w:t>эстетическогонаправления</w:t>
      </w:r>
      <w:proofErr w:type="spellEnd"/>
      <w:r>
        <w:t xml:space="preserve"> воспитания.</w:t>
      </w:r>
    </w:p>
    <w:p w:rsidR="00153C15" w:rsidRDefault="00C1539A">
      <w:pPr>
        <w:pStyle w:val="a3"/>
        <w:tabs>
          <w:tab w:val="left" w:pos="9041"/>
        </w:tabs>
        <w:spacing w:line="278" w:lineRule="auto"/>
        <w:ind w:left="566" w:right="270" w:firstLine="682"/>
      </w:pPr>
      <w:r>
        <w:t>Целевые ориентиры рассматриваются как возрастные характеристики</w:t>
      </w:r>
      <w:r>
        <w:tab/>
      </w:r>
      <w:r>
        <w:rPr>
          <w:spacing w:val="-2"/>
        </w:rPr>
        <w:t xml:space="preserve">возможных </w:t>
      </w:r>
      <w:r>
        <w:t xml:space="preserve">достижений ребенка, которые </w:t>
      </w:r>
      <w:proofErr w:type="spellStart"/>
      <w:r>
        <w:t>коррелируют</w:t>
      </w:r>
      <w:proofErr w:type="spellEnd"/>
      <w:r>
        <w:t xml:space="preserve"> с портретом выпускника ДОУ и с базовыми духовно-нравственными ценностями.</w:t>
      </w:r>
    </w:p>
    <w:p w:rsidR="00153C15" w:rsidRDefault="00C1539A" w:rsidP="00414455">
      <w:pPr>
        <w:pStyle w:val="a3"/>
        <w:tabs>
          <w:tab w:val="left" w:pos="9027"/>
          <w:tab w:val="left" w:pos="9349"/>
        </w:tabs>
        <w:spacing w:line="276" w:lineRule="auto"/>
        <w:ind w:left="566" w:right="284"/>
        <w:sectPr w:rsidR="00153C15">
          <w:pgSz w:w="11920" w:h="16850"/>
          <w:pgMar w:top="1040" w:right="566" w:bottom="940" w:left="850" w:header="0" w:footer="750" w:gutter="0"/>
          <w:cols w:space="720"/>
        </w:sectPr>
      </w:pPr>
      <w:r>
        <w:t>Реализация Программы воспитания основ</w:t>
      </w:r>
      <w:r w:rsidR="00414455">
        <w:t xml:space="preserve">ана на взаимодействии с разными </w:t>
      </w:r>
      <w:r>
        <w:rPr>
          <w:spacing w:val="-2"/>
        </w:rPr>
        <w:t xml:space="preserve">субъектами </w:t>
      </w:r>
      <w:r>
        <w:t>образовательных</w:t>
      </w:r>
      <w:r>
        <w:rPr>
          <w:spacing w:val="40"/>
        </w:rPr>
        <w:t xml:space="preserve"> </w:t>
      </w:r>
      <w:r>
        <w:t>отношений</w:t>
      </w:r>
      <w:r>
        <w:rPr>
          <w:spacing w:val="40"/>
        </w:rPr>
        <w:t xml:space="preserve"> </w:t>
      </w:r>
      <w:r>
        <w:t>и предполагает</w:t>
      </w:r>
      <w:r>
        <w:rPr>
          <w:spacing w:val="40"/>
        </w:rPr>
        <w:t xml:space="preserve"> </w:t>
      </w:r>
      <w:r>
        <w:t>социальное</w:t>
      </w:r>
      <w:r>
        <w:rPr>
          <w:spacing w:val="40"/>
        </w:rPr>
        <w:t xml:space="preserve"> </w:t>
      </w:r>
      <w:r>
        <w:t>партнерство</w:t>
      </w:r>
      <w:r>
        <w:rPr>
          <w:spacing w:val="40"/>
        </w:rPr>
        <w:t xml:space="preserve"> </w:t>
      </w:r>
      <w:r w:rsidR="00414455">
        <w:t xml:space="preserve">с </w:t>
      </w:r>
      <w:r>
        <w:rPr>
          <w:spacing w:val="-2"/>
        </w:rPr>
        <w:t>другими организация.</w:t>
      </w:r>
      <w:r w:rsidR="00414455">
        <w:t xml:space="preserve"> </w:t>
      </w:r>
    </w:p>
    <w:p w:rsidR="00153C15" w:rsidRDefault="00C1539A">
      <w:pPr>
        <w:pStyle w:val="Heading1"/>
        <w:numPr>
          <w:ilvl w:val="0"/>
          <w:numId w:val="62"/>
        </w:numPr>
        <w:tabs>
          <w:tab w:val="left" w:pos="806"/>
        </w:tabs>
        <w:spacing w:before="62"/>
        <w:jc w:val="left"/>
      </w:pPr>
      <w:bookmarkStart w:id="70" w:name="1._ЦЕЛЕВОЙ_РАЗДЕЛ"/>
      <w:bookmarkEnd w:id="70"/>
      <w:r>
        <w:lastRenderedPageBreak/>
        <w:t>ЦЕЛЕВОЙ</w:t>
      </w:r>
      <w:r>
        <w:rPr>
          <w:spacing w:val="-5"/>
        </w:rPr>
        <w:t xml:space="preserve"> </w:t>
      </w:r>
      <w:r>
        <w:rPr>
          <w:spacing w:val="-2"/>
        </w:rPr>
        <w:t>РАЗДЕЛ</w:t>
      </w:r>
    </w:p>
    <w:p w:rsidR="00153C15" w:rsidRDefault="00C1539A">
      <w:pPr>
        <w:pStyle w:val="a4"/>
        <w:numPr>
          <w:ilvl w:val="1"/>
          <w:numId w:val="62"/>
        </w:numPr>
        <w:tabs>
          <w:tab w:val="left" w:pos="1555"/>
        </w:tabs>
        <w:spacing w:before="40"/>
        <w:ind w:hanging="422"/>
        <w:rPr>
          <w:b/>
          <w:sz w:val="24"/>
        </w:rPr>
      </w:pPr>
      <w:r>
        <w:rPr>
          <w:b/>
          <w:sz w:val="24"/>
        </w:rPr>
        <w:t>Цель</w:t>
      </w:r>
      <w:r>
        <w:rPr>
          <w:b/>
          <w:spacing w:val="3"/>
          <w:sz w:val="24"/>
        </w:rPr>
        <w:t xml:space="preserve"> </w:t>
      </w:r>
      <w:r>
        <w:rPr>
          <w:b/>
          <w:sz w:val="24"/>
        </w:rPr>
        <w:t>и</w:t>
      </w:r>
      <w:r>
        <w:rPr>
          <w:b/>
          <w:spacing w:val="-3"/>
          <w:sz w:val="24"/>
        </w:rPr>
        <w:t xml:space="preserve"> </w:t>
      </w:r>
      <w:r>
        <w:rPr>
          <w:b/>
          <w:sz w:val="24"/>
        </w:rPr>
        <w:t>задачи</w:t>
      </w:r>
      <w:r>
        <w:rPr>
          <w:b/>
          <w:spacing w:val="1"/>
          <w:sz w:val="24"/>
        </w:rPr>
        <w:t xml:space="preserve"> </w:t>
      </w:r>
      <w:r>
        <w:rPr>
          <w:b/>
          <w:spacing w:val="-2"/>
          <w:sz w:val="24"/>
        </w:rPr>
        <w:t>воспитания</w:t>
      </w:r>
    </w:p>
    <w:p w:rsidR="00153C15" w:rsidRDefault="00C1539A">
      <w:pPr>
        <w:pStyle w:val="a4"/>
        <w:numPr>
          <w:ilvl w:val="2"/>
          <w:numId w:val="62"/>
        </w:numPr>
        <w:tabs>
          <w:tab w:val="left" w:pos="1736"/>
        </w:tabs>
        <w:spacing w:before="36" w:line="273" w:lineRule="auto"/>
        <w:ind w:left="566" w:right="277" w:firstLine="566"/>
        <w:jc w:val="both"/>
        <w:rPr>
          <w:b/>
          <w:i/>
          <w:sz w:val="24"/>
        </w:rPr>
      </w:pPr>
      <w:r>
        <w:rPr>
          <w:b/>
          <w:sz w:val="24"/>
        </w:rPr>
        <w:t xml:space="preserve">Общая цель воспитания в ДОО </w:t>
      </w:r>
      <w:r>
        <w:rPr>
          <w:sz w:val="24"/>
        </w:rPr>
        <w:t>- личностное развитие каждого</w:t>
      </w:r>
      <w:r>
        <w:rPr>
          <w:spacing w:val="40"/>
          <w:sz w:val="24"/>
        </w:rPr>
        <w:t xml:space="preserve"> </w:t>
      </w:r>
      <w:r>
        <w:rPr>
          <w:sz w:val="24"/>
        </w:rPr>
        <w:t>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153C15" w:rsidRDefault="00C1539A">
      <w:pPr>
        <w:pStyle w:val="a4"/>
        <w:numPr>
          <w:ilvl w:val="0"/>
          <w:numId w:val="61"/>
        </w:numPr>
        <w:tabs>
          <w:tab w:val="left" w:pos="1409"/>
          <w:tab w:val="left" w:pos="7802"/>
          <w:tab w:val="left" w:pos="9156"/>
        </w:tabs>
        <w:spacing w:before="3" w:line="280" w:lineRule="auto"/>
        <w:ind w:right="288" w:firstLine="566"/>
        <w:rPr>
          <w:sz w:val="24"/>
        </w:rPr>
      </w:pPr>
      <w:r>
        <w:rPr>
          <w:sz w:val="24"/>
        </w:rPr>
        <w:t>формирование первоначальных представлений о традиционных</w:t>
      </w:r>
      <w:r>
        <w:rPr>
          <w:sz w:val="24"/>
        </w:rPr>
        <w:tab/>
      </w:r>
      <w:r>
        <w:rPr>
          <w:spacing w:val="-2"/>
          <w:sz w:val="24"/>
        </w:rPr>
        <w:t xml:space="preserve">ценностях </w:t>
      </w:r>
      <w:r>
        <w:rPr>
          <w:sz w:val="24"/>
        </w:rPr>
        <w:t>российского народа, социально приемлемых нормах и правилах</w:t>
      </w:r>
      <w:r>
        <w:rPr>
          <w:sz w:val="24"/>
        </w:rPr>
        <w:tab/>
      </w:r>
      <w:r>
        <w:rPr>
          <w:spacing w:val="-2"/>
          <w:sz w:val="24"/>
        </w:rPr>
        <w:t>поведения;</w:t>
      </w:r>
    </w:p>
    <w:p w:rsidR="00153C15" w:rsidRDefault="00C1539A">
      <w:pPr>
        <w:pStyle w:val="a4"/>
        <w:numPr>
          <w:ilvl w:val="0"/>
          <w:numId w:val="61"/>
        </w:numPr>
        <w:tabs>
          <w:tab w:val="left" w:pos="1404"/>
          <w:tab w:val="left" w:pos="8672"/>
        </w:tabs>
        <w:spacing w:line="276" w:lineRule="auto"/>
        <w:ind w:right="285" w:firstLine="566"/>
        <w:rPr>
          <w:sz w:val="24"/>
        </w:rPr>
      </w:pPr>
      <w:r>
        <w:rPr>
          <w:sz w:val="24"/>
        </w:rPr>
        <w:t>формирование ценностного отношения к окружающему миру</w:t>
      </w:r>
      <w:r>
        <w:rPr>
          <w:sz w:val="24"/>
        </w:rPr>
        <w:tab/>
        <w:t>(природному</w:t>
      </w:r>
      <w:r>
        <w:rPr>
          <w:spacing w:val="-15"/>
          <w:sz w:val="24"/>
        </w:rPr>
        <w:t xml:space="preserve"> </w:t>
      </w:r>
      <w:r>
        <w:rPr>
          <w:sz w:val="24"/>
        </w:rPr>
        <w:t xml:space="preserve">и </w:t>
      </w:r>
      <w:proofErr w:type="spellStart"/>
      <w:r>
        <w:rPr>
          <w:sz w:val="24"/>
        </w:rPr>
        <w:t>социокультурному</w:t>
      </w:r>
      <w:proofErr w:type="spellEnd"/>
      <w:r>
        <w:rPr>
          <w:sz w:val="24"/>
        </w:rPr>
        <w:t>), другим людям, самому себе;</w:t>
      </w:r>
    </w:p>
    <w:p w:rsidR="00153C15" w:rsidRDefault="00C1539A">
      <w:pPr>
        <w:pStyle w:val="a4"/>
        <w:numPr>
          <w:ilvl w:val="0"/>
          <w:numId w:val="61"/>
        </w:numPr>
        <w:tabs>
          <w:tab w:val="left" w:pos="1519"/>
        </w:tabs>
        <w:spacing w:line="276" w:lineRule="auto"/>
        <w:ind w:right="271" w:firstLine="566"/>
        <w:rPr>
          <w:sz w:val="24"/>
        </w:rPr>
      </w:pPr>
      <w:r>
        <w:rPr>
          <w:sz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153C15" w:rsidRDefault="00C1539A">
      <w:pPr>
        <w:pStyle w:val="Heading1"/>
        <w:numPr>
          <w:ilvl w:val="2"/>
          <w:numId w:val="62"/>
        </w:numPr>
        <w:tabs>
          <w:tab w:val="left" w:pos="1737"/>
        </w:tabs>
        <w:spacing w:before="5"/>
        <w:ind w:left="1737" w:hanging="604"/>
        <w:jc w:val="both"/>
        <w:rPr>
          <w:i/>
        </w:rPr>
      </w:pPr>
      <w:bookmarkStart w:id="71" w:name="1.1.2._Общие_задачи_воспитания_в_ДОО:"/>
      <w:bookmarkEnd w:id="71"/>
      <w:r>
        <w:t>Общие</w:t>
      </w:r>
      <w:r>
        <w:rPr>
          <w:spacing w:val="-2"/>
        </w:rPr>
        <w:t xml:space="preserve"> </w:t>
      </w:r>
      <w:r>
        <w:t>задачи воспитания</w:t>
      </w:r>
      <w:r>
        <w:rPr>
          <w:spacing w:val="-5"/>
        </w:rPr>
        <w:t xml:space="preserve"> </w:t>
      </w:r>
      <w:r>
        <w:t>в</w:t>
      </w:r>
      <w:r>
        <w:rPr>
          <w:spacing w:val="-5"/>
        </w:rPr>
        <w:t xml:space="preserve"> </w:t>
      </w:r>
      <w:r>
        <w:rPr>
          <w:spacing w:val="-4"/>
        </w:rPr>
        <w:t>ДОО:</w:t>
      </w:r>
    </w:p>
    <w:p w:rsidR="00153C15" w:rsidRDefault="00C1539A">
      <w:pPr>
        <w:pStyle w:val="a4"/>
        <w:numPr>
          <w:ilvl w:val="0"/>
          <w:numId w:val="60"/>
        </w:numPr>
        <w:tabs>
          <w:tab w:val="left" w:pos="1510"/>
        </w:tabs>
        <w:spacing w:before="31" w:line="280" w:lineRule="auto"/>
        <w:ind w:right="282" w:firstLine="566"/>
        <w:rPr>
          <w:sz w:val="24"/>
        </w:rPr>
      </w:pPr>
      <w:r>
        <w:rPr>
          <w:sz w:val="24"/>
        </w:rPr>
        <w:t>содействовать развитию личности, основанному на принятых в обществе представлениях о добре и зле, должном и недопустимом;</w:t>
      </w:r>
    </w:p>
    <w:p w:rsidR="00153C15" w:rsidRDefault="00C1539A">
      <w:pPr>
        <w:pStyle w:val="a4"/>
        <w:numPr>
          <w:ilvl w:val="0"/>
          <w:numId w:val="60"/>
        </w:numPr>
        <w:tabs>
          <w:tab w:val="left" w:pos="1639"/>
        </w:tabs>
        <w:spacing w:line="276" w:lineRule="auto"/>
        <w:ind w:right="278" w:firstLine="566"/>
        <w:rPr>
          <w:sz w:val="24"/>
        </w:rPr>
      </w:pPr>
      <w:r>
        <w:rPr>
          <w:sz w:val="24"/>
        </w:rPr>
        <w:t>способствовать становлению нравственности, основанной на духовных отечественных</w:t>
      </w:r>
      <w:r>
        <w:rPr>
          <w:spacing w:val="-8"/>
          <w:sz w:val="24"/>
        </w:rPr>
        <w:t xml:space="preserve"> </w:t>
      </w:r>
      <w:r>
        <w:rPr>
          <w:sz w:val="24"/>
        </w:rPr>
        <w:t>традициях,</w:t>
      </w:r>
      <w:r>
        <w:rPr>
          <w:spacing w:val="-6"/>
          <w:sz w:val="24"/>
        </w:rPr>
        <w:t xml:space="preserve"> </w:t>
      </w:r>
      <w:r>
        <w:rPr>
          <w:sz w:val="24"/>
        </w:rPr>
        <w:t>внутренней установке</w:t>
      </w:r>
      <w:r>
        <w:rPr>
          <w:spacing w:val="-10"/>
          <w:sz w:val="24"/>
        </w:rPr>
        <w:t xml:space="preserve"> </w:t>
      </w:r>
      <w:r>
        <w:rPr>
          <w:sz w:val="24"/>
        </w:rPr>
        <w:t>личности</w:t>
      </w:r>
      <w:r>
        <w:rPr>
          <w:spacing w:val="-11"/>
          <w:sz w:val="24"/>
        </w:rPr>
        <w:t xml:space="preserve"> </w:t>
      </w:r>
      <w:r>
        <w:rPr>
          <w:sz w:val="24"/>
        </w:rPr>
        <w:t>поступать</w:t>
      </w:r>
      <w:r>
        <w:rPr>
          <w:spacing w:val="-3"/>
          <w:sz w:val="24"/>
        </w:rPr>
        <w:t xml:space="preserve"> </w:t>
      </w:r>
      <w:r>
        <w:rPr>
          <w:sz w:val="24"/>
        </w:rPr>
        <w:t>согласно</w:t>
      </w:r>
      <w:r>
        <w:rPr>
          <w:spacing w:val="-4"/>
          <w:sz w:val="24"/>
        </w:rPr>
        <w:t xml:space="preserve"> </w:t>
      </w:r>
      <w:r>
        <w:rPr>
          <w:sz w:val="24"/>
        </w:rPr>
        <w:t>своей</w:t>
      </w:r>
      <w:r>
        <w:rPr>
          <w:spacing w:val="-8"/>
          <w:sz w:val="24"/>
        </w:rPr>
        <w:t xml:space="preserve"> </w:t>
      </w:r>
      <w:r>
        <w:rPr>
          <w:sz w:val="24"/>
        </w:rPr>
        <w:t>совести;</w:t>
      </w:r>
    </w:p>
    <w:p w:rsidR="00153C15" w:rsidRDefault="00C1539A">
      <w:pPr>
        <w:pStyle w:val="a4"/>
        <w:numPr>
          <w:ilvl w:val="0"/>
          <w:numId w:val="60"/>
        </w:numPr>
        <w:tabs>
          <w:tab w:val="left" w:pos="1419"/>
          <w:tab w:val="left" w:pos="7553"/>
        </w:tabs>
        <w:spacing w:line="276" w:lineRule="auto"/>
        <w:ind w:right="283" w:firstLine="566"/>
        <w:rPr>
          <w:sz w:val="24"/>
        </w:rPr>
      </w:pPr>
      <w:r>
        <w:rPr>
          <w:sz w:val="24"/>
        </w:rPr>
        <w:t>создавать условия для развития и реализации личностного потенциала ребёнка, его готовности к творческому самовыражению и саморазвитию,</w:t>
      </w:r>
      <w:r>
        <w:rPr>
          <w:sz w:val="24"/>
        </w:rPr>
        <w:tab/>
      </w:r>
      <w:r>
        <w:rPr>
          <w:spacing w:val="-2"/>
          <w:sz w:val="24"/>
        </w:rPr>
        <w:t>самовоспитанию;</w:t>
      </w:r>
    </w:p>
    <w:p w:rsidR="00153C15" w:rsidRDefault="00C1539A">
      <w:pPr>
        <w:pStyle w:val="a4"/>
        <w:numPr>
          <w:ilvl w:val="0"/>
          <w:numId w:val="60"/>
        </w:numPr>
        <w:tabs>
          <w:tab w:val="left" w:pos="1395"/>
          <w:tab w:val="left" w:pos="8902"/>
        </w:tabs>
        <w:spacing w:line="276" w:lineRule="auto"/>
        <w:ind w:right="269" w:firstLine="566"/>
        <w:rPr>
          <w:sz w:val="24"/>
        </w:rPr>
      </w:pPr>
      <w:r>
        <w:rPr>
          <w:sz w:val="24"/>
        </w:rPr>
        <w:t>осуществлять поддержку позитивной социализации ребёнка</w:t>
      </w:r>
      <w:r>
        <w:rPr>
          <w:sz w:val="24"/>
        </w:rPr>
        <w:tab/>
      </w:r>
      <w:r>
        <w:rPr>
          <w:spacing w:val="-2"/>
          <w:sz w:val="24"/>
        </w:rPr>
        <w:t xml:space="preserve">посредством </w:t>
      </w:r>
      <w:r>
        <w:rPr>
          <w:sz w:val="24"/>
        </w:rPr>
        <w:t xml:space="preserve">проектирования и принятия уклада, воспитывающей среды, создания воспитывающих </w:t>
      </w:r>
      <w:r>
        <w:rPr>
          <w:spacing w:val="-2"/>
          <w:sz w:val="24"/>
        </w:rPr>
        <w:t>общностей.</w:t>
      </w:r>
    </w:p>
    <w:p w:rsidR="00153C15" w:rsidRDefault="00153C15">
      <w:pPr>
        <w:pStyle w:val="a3"/>
        <w:spacing w:before="35"/>
        <w:jc w:val="left"/>
      </w:pPr>
    </w:p>
    <w:p w:rsidR="00153C15" w:rsidRDefault="00C1539A">
      <w:pPr>
        <w:pStyle w:val="Heading1"/>
        <w:numPr>
          <w:ilvl w:val="1"/>
          <w:numId w:val="62"/>
        </w:numPr>
        <w:tabs>
          <w:tab w:val="left" w:pos="1555"/>
        </w:tabs>
        <w:ind w:hanging="422"/>
        <w:jc w:val="both"/>
      </w:pPr>
      <w:bookmarkStart w:id="72" w:name="1.2._Направления_воспитания"/>
      <w:bookmarkEnd w:id="72"/>
      <w:r>
        <w:t>Направления</w:t>
      </w:r>
      <w:r>
        <w:rPr>
          <w:spacing w:val="-5"/>
        </w:rPr>
        <w:t xml:space="preserve"> </w:t>
      </w:r>
      <w:r>
        <w:rPr>
          <w:spacing w:val="-2"/>
        </w:rPr>
        <w:t>воспитания</w:t>
      </w:r>
    </w:p>
    <w:p w:rsidR="00153C15" w:rsidRDefault="00C1539A">
      <w:pPr>
        <w:pStyle w:val="Heading2"/>
        <w:numPr>
          <w:ilvl w:val="2"/>
          <w:numId w:val="62"/>
        </w:numPr>
        <w:tabs>
          <w:tab w:val="left" w:pos="1737"/>
        </w:tabs>
        <w:spacing w:before="46"/>
        <w:ind w:left="1737" w:hanging="604"/>
        <w:jc w:val="both"/>
      </w:pPr>
      <w:bookmarkStart w:id="73" w:name="1.2.1._Патриотическое_воспитание"/>
      <w:bookmarkEnd w:id="73"/>
      <w:r>
        <w:t>Патриотическое</w:t>
      </w:r>
      <w:r>
        <w:rPr>
          <w:spacing w:val="-9"/>
        </w:rPr>
        <w:t xml:space="preserve"> </w:t>
      </w:r>
      <w:r>
        <w:rPr>
          <w:spacing w:val="-2"/>
        </w:rPr>
        <w:t>воспитание</w:t>
      </w:r>
    </w:p>
    <w:p w:rsidR="00153C15" w:rsidRDefault="00C1539A">
      <w:pPr>
        <w:pStyle w:val="a3"/>
        <w:tabs>
          <w:tab w:val="left" w:pos="9407"/>
        </w:tabs>
        <w:spacing w:before="31" w:line="276" w:lineRule="auto"/>
        <w:ind w:left="566" w:right="272" w:firstLine="566"/>
      </w:pPr>
      <w:r>
        <w:rPr>
          <w:i/>
        </w:rPr>
        <w:t>Цель патриотического воспитания</w:t>
      </w:r>
      <w:r>
        <w:rPr>
          <w:i/>
          <w:spacing w:val="40"/>
        </w:rPr>
        <w:t xml:space="preserve"> </w:t>
      </w:r>
      <w:r>
        <w:t>- содействовать</w:t>
      </w:r>
      <w:r>
        <w:rPr>
          <w:spacing w:val="40"/>
        </w:rPr>
        <w:t xml:space="preserve"> </w:t>
      </w:r>
      <w:r w:rsidR="00414455">
        <w:t xml:space="preserve">формированию у </w:t>
      </w:r>
      <w:r>
        <w:rPr>
          <w:spacing w:val="-2"/>
        </w:rPr>
        <w:t xml:space="preserve">ребёнка </w:t>
      </w:r>
      <w:r>
        <w:t>личностной позиции наследника традиций и культуры, защитника Отечества и творца (созидателя), ответственного за будущее своей страны.</w:t>
      </w:r>
    </w:p>
    <w:p w:rsidR="00153C15" w:rsidRDefault="00C1539A">
      <w:pPr>
        <w:pStyle w:val="a3"/>
        <w:tabs>
          <w:tab w:val="left" w:pos="4191"/>
          <w:tab w:val="left" w:pos="8907"/>
        </w:tabs>
        <w:spacing w:line="276" w:lineRule="auto"/>
        <w:ind w:left="566" w:right="264" w:firstLine="566"/>
      </w:pPr>
      <w:r>
        <w:rPr>
          <w:i/>
        </w:rPr>
        <w:t xml:space="preserve">Ценности </w:t>
      </w:r>
      <w:r>
        <w:t>- Родина и природа</w:t>
      </w:r>
      <w:r w:rsidR="00414455">
        <w:t xml:space="preserve"> лежат в основе патриотического </w:t>
      </w:r>
      <w:r>
        <w:rPr>
          <w:spacing w:val="-2"/>
        </w:rPr>
        <w:t xml:space="preserve">направления </w:t>
      </w:r>
      <w:r>
        <w:t>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w:t>
      </w:r>
      <w:r w:rsidR="00414455">
        <w:t xml:space="preserve">изм), ответственности, ощущения </w:t>
      </w:r>
      <w:r>
        <w:t>принадлежности к своему народу.</w:t>
      </w:r>
    </w:p>
    <w:p w:rsidR="00153C15" w:rsidRDefault="00C1539A">
      <w:pPr>
        <w:pStyle w:val="a3"/>
        <w:tabs>
          <w:tab w:val="left" w:pos="8724"/>
        </w:tabs>
        <w:spacing w:before="1" w:line="276" w:lineRule="auto"/>
        <w:ind w:left="566" w:right="283" w:firstLine="566"/>
      </w:pPr>
      <w:r>
        <w:t>Патриотическое воспитания баз</w:t>
      </w:r>
      <w:r w:rsidR="00414455">
        <w:t xml:space="preserve">ируется на идее патриотизма как </w:t>
      </w:r>
      <w:r>
        <w:rPr>
          <w:spacing w:val="-2"/>
        </w:rPr>
        <w:t xml:space="preserve">нравственного </w:t>
      </w:r>
      <w:r>
        <w:t>чувства, которое вырастает из культуры человеческого бытия, особенностей образа жизни и её уклада, народных и семейных традиций.</w:t>
      </w:r>
    </w:p>
    <w:p w:rsidR="00153C15" w:rsidRDefault="00C1539A">
      <w:pPr>
        <w:pStyle w:val="a3"/>
        <w:tabs>
          <w:tab w:val="left" w:pos="3548"/>
          <w:tab w:val="left" w:pos="5430"/>
          <w:tab w:val="left" w:pos="6621"/>
          <w:tab w:val="left" w:pos="7457"/>
          <w:tab w:val="left" w:pos="9046"/>
        </w:tabs>
        <w:spacing w:line="276" w:lineRule="auto"/>
        <w:ind w:left="566" w:right="263" w:firstLine="566"/>
      </w:pPr>
      <w: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w:t>
      </w:r>
      <w:r w:rsidR="00414455">
        <w:t xml:space="preserve">ние детей к истории, культуре и </w:t>
      </w:r>
      <w:r>
        <w:t>традициям</w:t>
      </w:r>
      <w:r>
        <w:rPr>
          <w:spacing w:val="-7"/>
        </w:rPr>
        <w:t xml:space="preserve"> </w:t>
      </w:r>
      <w:r>
        <w:t>нашего</w:t>
      </w:r>
      <w:r>
        <w:rPr>
          <w:spacing w:val="-4"/>
        </w:rPr>
        <w:t xml:space="preserve"> </w:t>
      </w:r>
      <w:r>
        <w:t>народа:</w:t>
      </w:r>
      <w:r>
        <w:rPr>
          <w:spacing w:val="-8"/>
        </w:rPr>
        <w:t xml:space="preserve"> </w:t>
      </w:r>
      <w:r>
        <w:t>отношение</w:t>
      </w:r>
      <w:r>
        <w:rPr>
          <w:spacing w:val="-9"/>
        </w:rPr>
        <w:t xml:space="preserve"> </w:t>
      </w:r>
      <w:r>
        <w:t>к</w:t>
      </w:r>
      <w:r>
        <w:rPr>
          <w:spacing w:val="-11"/>
        </w:rPr>
        <w:t xml:space="preserve"> </w:t>
      </w:r>
      <w:r w:rsidR="00414455">
        <w:t xml:space="preserve">труду, семье, стране и вере); </w:t>
      </w:r>
      <w:r>
        <w:t>«патриотизма</w:t>
      </w:r>
      <w:r>
        <w:rPr>
          <w:spacing w:val="-15"/>
        </w:rPr>
        <w:t xml:space="preserve"> </w:t>
      </w:r>
      <w:r>
        <w:t>защитника»,</w:t>
      </w:r>
      <w:r>
        <w:rPr>
          <w:spacing w:val="-15"/>
        </w:rPr>
        <w:t xml:space="preserve"> </w:t>
      </w:r>
      <w:r>
        <w:t>стремящегося</w:t>
      </w:r>
      <w:r>
        <w:rPr>
          <w:spacing w:val="-13"/>
        </w:rPr>
        <w:t xml:space="preserve"> </w:t>
      </w:r>
      <w:r>
        <w:t>сохранить</w:t>
      </w:r>
      <w:r>
        <w:rPr>
          <w:spacing w:val="-13"/>
        </w:rPr>
        <w:t xml:space="preserve"> </w:t>
      </w:r>
      <w:r>
        <w:t>это</w:t>
      </w:r>
      <w:r>
        <w:rPr>
          <w:spacing w:val="-11"/>
        </w:rPr>
        <w:t xml:space="preserve"> </w:t>
      </w:r>
      <w:r>
        <w:t>наследие (предполагает развитие у детей готовности преодолевать трудности ради своей семьи, малой родины); «патриотизма созидателя и тв</w:t>
      </w:r>
      <w:r w:rsidR="00414455">
        <w:t xml:space="preserve">орца», устремленного в будущее, </w:t>
      </w:r>
      <w:r>
        <w:rPr>
          <w:spacing w:val="-2"/>
        </w:rPr>
        <w:t xml:space="preserve">уверенного </w:t>
      </w:r>
      <w:r>
        <w:t>в благополучии и процветании своей Родины (предполагает</w:t>
      </w:r>
      <w:r>
        <w:tab/>
        <w:t>конкретные</w:t>
      </w:r>
      <w:r>
        <w:rPr>
          <w:spacing w:val="-15"/>
        </w:rPr>
        <w:t xml:space="preserve"> </w:t>
      </w:r>
      <w:r>
        <w:t>каждодневные дела,</w:t>
      </w:r>
      <w:r>
        <w:rPr>
          <w:spacing w:val="40"/>
        </w:rPr>
        <w:t xml:space="preserve"> </w:t>
      </w:r>
      <w:r>
        <w:t>направленные,</w:t>
      </w:r>
      <w:r>
        <w:rPr>
          <w:spacing w:val="40"/>
        </w:rPr>
        <w:t xml:space="preserve"> </w:t>
      </w:r>
      <w:r>
        <w:t>например,</w:t>
      </w:r>
      <w:r>
        <w:rPr>
          <w:spacing w:val="40"/>
        </w:rPr>
        <w:t xml:space="preserve"> </w:t>
      </w:r>
      <w:r>
        <w:t>на</w:t>
      </w:r>
      <w:r>
        <w:rPr>
          <w:spacing w:val="40"/>
        </w:rPr>
        <w:t xml:space="preserve"> </w:t>
      </w:r>
      <w:r w:rsidR="00414455">
        <w:t xml:space="preserve">поддержание </w:t>
      </w:r>
      <w:r>
        <w:t>чистоты и порядка, опрятности и аккуратности, а в дальнейшем - на развитие всего своего населенного пункта, района, края, Отчизны в целом).</w:t>
      </w:r>
    </w:p>
    <w:p w:rsidR="00153C15" w:rsidRDefault="00C1539A">
      <w:pPr>
        <w:pStyle w:val="Heading2"/>
        <w:numPr>
          <w:ilvl w:val="2"/>
          <w:numId w:val="62"/>
        </w:numPr>
        <w:tabs>
          <w:tab w:val="left" w:pos="1737"/>
        </w:tabs>
        <w:spacing w:before="13"/>
        <w:ind w:left="1737" w:hanging="604"/>
        <w:jc w:val="both"/>
      </w:pPr>
      <w:bookmarkStart w:id="74" w:name="1.2.2._Духовно-нравственное_воспитание"/>
      <w:bookmarkEnd w:id="74"/>
      <w:r>
        <w:t>Духовно-нравственное</w:t>
      </w:r>
      <w:r>
        <w:rPr>
          <w:spacing w:val="-6"/>
        </w:rPr>
        <w:t xml:space="preserve"> </w:t>
      </w:r>
      <w:r>
        <w:rPr>
          <w:spacing w:val="-2"/>
        </w:rPr>
        <w:t>воспитание</w:t>
      </w:r>
    </w:p>
    <w:p w:rsidR="00153C15" w:rsidRDefault="00153C15">
      <w:pPr>
        <w:pStyle w:val="Heading2"/>
        <w:sectPr w:rsidR="00153C15">
          <w:pgSz w:w="11920" w:h="16850"/>
          <w:pgMar w:top="1060" w:right="566" w:bottom="940" w:left="850" w:header="0" w:footer="750" w:gutter="0"/>
          <w:cols w:space="720"/>
        </w:sectPr>
      </w:pPr>
    </w:p>
    <w:p w:rsidR="00153C15" w:rsidRDefault="00C1539A">
      <w:pPr>
        <w:spacing w:before="72" w:line="276" w:lineRule="auto"/>
        <w:ind w:left="566" w:right="264" w:firstLine="566"/>
        <w:jc w:val="both"/>
        <w:rPr>
          <w:sz w:val="24"/>
        </w:rPr>
      </w:pPr>
      <w:r>
        <w:rPr>
          <w:i/>
          <w:sz w:val="24"/>
        </w:rPr>
        <w:lastRenderedPageBreak/>
        <w:t xml:space="preserve">Цель духовно-нравственного воспитания </w:t>
      </w:r>
      <w:r>
        <w:rPr>
          <w:sz w:val="24"/>
        </w:rPr>
        <w:t xml:space="preserve">- формирование способности к духовному развитию, нравственному самосовершенствованию, индивидуально-ответственному </w:t>
      </w:r>
      <w:r>
        <w:rPr>
          <w:spacing w:val="-2"/>
          <w:sz w:val="24"/>
        </w:rPr>
        <w:t>поведению.</w:t>
      </w:r>
    </w:p>
    <w:p w:rsidR="00153C15" w:rsidRDefault="00C1539A">
      <w:pPr>
        <w:pStyle w:val="a3"/>
        <w:spacing w:line="276" w:lineRule="auto"/>
        <w:ind w:left="566" w:right="278" w:firstLine="566"/>
      </w:pPr>
      <w:r>
        <w:rPr>
          <w:i/>
        </w:rPr>
        <w:t xml:space="preserve">Ценности </w:t>
      </w:r>
      <w:r>
        <w:t>- жизнь, милосердие, добро лежат в основе духовно-нравственного направления воспитания.</w:t>
      </w:r>
    </w:p>
    <w:p w:rsidR="00153C15" w:rsidRDefault="00C1539A">
      <w:pPr>
        <w:pStyle w:val="a3"/>
        <w:spacing w:line="276" w:lineRule="auto"/>
        <w:ind w:left="566" w:right="270" w:firstLine="566"/>
      </w:pPr>
      <w:r>
        <w:t>Духовно-нравственное воспитание направлено на развитие ценностно-смысловой</w:t>
      </w:r>
      <w:r>
        <w:rPr>
          <w:spacing w:val="40"/>
        </w:rPr>
        <w:t xml:space="preserve"> </w:t>
      </w:r>
      <w:r>
        <w:t xml:space="preserve">сферы дошкольников на основе творческого взаимодействия в детско-взрослой общности, содержанием которого является освоение </w:t>
      </w:r>
      <w:proofErr w:type="spellStart"/>
      <w:r>
        <w:t>социокультурного</w:t>
      </w:r>
      <w:proofErr w:type="spellEnd"/>
      <w:r>
        <w:t xml:space="preserve"> опыта в его культурно- историческом и личностном аспектах.</w:t>
      </w:r>
    </w:p>
    <w:p w:rsidR="00153C15" w:rsidRDefault="00C1539A">
      <w:pPr>
        <w:pStyle w:val="Heading2"/>
        <w:numPr>
          <w:ilvl w:val="2"/>
          <w:numId w:val="62"/>
        </w:numPr>
        <w:tabs>
          <w:tab w:val="left" w:pos="1737"/>
        </w:tabs>
        <w:spacing w:before="15"/>
        <w:ind w:left="1737" w:hanging="604"/>
        <w:jc w:val="both"/>
      </w:pPr>
      <w:bookmarkStart w:id="75" w:name="1.2.3._Социальное_воспитание"/>
      <w:bookmarkEnd w:id="75"/>
      <w:r>
        <w:t>Социальное</w:t>
      </w:r>
      <w:r>
        <w:rPr>
          <w:spacing w:val="-5"/>
        </w:rPr>
        <w:t xml:space="preserve"> </w:t>
      </w:r>
      <w:r>
        <w:rPr>
          <w:spacing w:val="-2"/>
        </w:rPr>
        <w:t>воспитание</w:t>
      </w:r>
    </w:p>
    <w:p w:rsidR="00153C15" w:rsidRDefault="00C1539A">
      <w:pPr>
        <w:pStyle w:val="a3"/>
        <w:tabs>
          <w:tab w:val="left" w:pos="7034"/>
          <w:tab w:val="left" w:pos="8801"/>
        </w:tabs>
        <w:spacing w:before="31" w:line="271" w:lineRule="auto"/>
        <w:ind w:left="590" w:right="270" w:firstLine="552"/>
        <w:jc w:val="right"/>
      </w:pPr>
      <w:r>
        <w:rPr>
          <w:i/>
        </w:rPr>
        <w:t xml:space="preserve">Цель социального воспитания </w:t>
      </w:r>
      <w:r>
        <w:t>- формирование ценностного отношения</w:t>
      </w:r>
      <w:r>
        <w:tab/>
        <w:t>детей</w:t>
      </w:r>
      <w:r>
        <w:rPr>
          <w:spacing w:val="-15"/>
        </w:rPr>
        <w:t xml:space="preserve"> </w:t>
      </w:r>
      <w:r>
        <w:t>к</w:t>
      </w:r>
      <w:r>
        <w:rPr>
          <w:spacing w:val="-15"/>
        </w:rPr>
        <w:t xml:space="preserve"> </w:t>
      </w:r>
      <w:r>
        <w:t xml:space="preserve">семье, </w:t>
      </w:r>
      <w:r>
        <w:rPr>
          <w:spacing w:val="-2"/>
        </w:rPr>
        <w:t>другому</w:t>
      </w:r>
      <w:r>
        <w:rPr>
          <w:spacing w:val="-23"/>
        </w:rPr>
        <w:t xml:space="preserve"> </w:t>
      </w:r>
      <w:r>
        <w:rPr>
          <w:spacing w:val="-2"/>
        </w:rPr>
        <w:t>человеку,</w:t>
      </w:r>
      <w:r>
        <w:rPr>
          <w:spacing w:val="5"/>
        </w:rPr>
        <w:t xml:space="preserve"> </w:t>
      </w:r>
      <w:r>
        <w:rPr>
          <w:spacing w:val="-2"/>
        </w:rPr>
        <w:t>развитие</w:t>
      </w:r>
      <w:r>
        <w:rPr>
          <w:spacing w:val="-4"/>
        </w:rPr>
        <w:t xml:space="preserve"> </w:t>
      </w:r>
      <w:r>
        <w:rPr>
          <w:spacing w:val="-2"/>
        </w:rPr>
        <w:t>дружелюбия,</w:t>
      </w:r>
      <w:r>
        <w:rPr>
          <w:spacing w:val="5"/>
        </w:rPr>
        <w:t xml:space="preserve"> </w:t>
      </w:r>
      <w:r>
        <w:rPr>
          <w:spacing w:val="-2"/>
        </w:rPr>
        <w:t>умения</w:t>
      </w:r>
      <w:r>
        <w:rPr>
          <w:spacing w:val="-4"/>
        </w:rPr>
        <w:t xml:space="preserve"> </w:t>
      </w:r>
      <w:r>
        <w:rPr>
          <w:spacing w:val="-2"/>
        </w:rPr>
        <w:t>находить</w:t>
      </w:r>
      <w:r>
        <w:tab/>
      </w:r>
      <w:r>
        <w:rPr>
          <w:spacing w:val="-2"/>
        </w:rPr>
        <w:t>общий</w:t>
      </w:r>
      <w:r>
        <w:rPr>
          <w:spacing w:val="-7"/>
        </w:rPr>
        <w:t xml:space="preserve"> </w:t>
      </w:r>
      <w:r>
        <w:rPr>
          <w:spacing w:val="-2"/>
        </w:rPr>
        <w:t>язык</w:t>
      </w:r>
      <w:r>
        <w:rPr>
          <w:spacing w:val="-10"/>
        </w:rPr>
        <w:t xml:space="preserve"> </w:t>
      </w:r>
      <w:r>
        <w:rPr>
          <w:spacing w:val="-2"/>
        </w:rPr>
        <w:t>с</w:t>
      </w:r>
      <w:r>
        <w:rPr>
          <w:spacing w:val="-9"/>
        </w:rPr>
        <w:t xml:space="preserve"> </w:t>
      </w:r>
      <w:r>
        <w:rPr>
          <w:spacing w:val="-2"/>
        </w:rPr>
        <w:t>другими</w:t>
      </w:r>
      <w:r>
        <w:rPr>
          <w:spacing w:val="-5"/>
        </w:rPr>
        <w:t xml:space="preserve"> </w:t>
      </w:r>
      <w:r>
        <w:rPr>
          <w:spacing w:val="-2"/>
        </w:rPr>
        <w:t>людьми.</w:t>
      </w:r>
    </w:p>
    <w:p w:rsidR="00153C15" w:rsidRDefault="00C1539A">
      <w:pPr>
        <w:pStyle w:val="a3"/>
        <w:spacing w:before="10" w:line="280" w:lineRule="auto"/>
        <w:ind w:left="566" w:right="278" w:firstLine="566"/>
      </w:pPr>
      <w:r>
        <w:rPr>
          <w:i/>
        </w:rPr>
        <w:t xml:space="preserve">Ценности </w:t>
      </w:r>
      <w:r>
        <w:t>- семья, дружба, человек и сотрудничество лежат в основе социального направления воспитания.</w:t>
      </w:r>
    </w:p>
    <w:p w:rsidR="00153C15" w:rsidRDefault="00C1539A">
      <w:pPr>
        <w:pStyle w:val="a3"/>
        <w:tabs>
          <w:tab w:val="left" w:pos="8979"/>
        </w:tabs>
        <w:spacing w:line="276" w:lineRule="auto"/>
        <w:ind w:left="566" w:right="269" w:firstLine="566"/>
      </w:pPr>
      <w:r>
        <w:t>В дошкольном детстве ребёнок начинает осваивать все многообразие</w:t>
      </w:r>
      <w:r>
        <w:tab/>
      </w:r>
      <w:r>
        <w:rPr>
          <w:spacing w:val="-2"/>
        </w:rPr>
        <w:t xml:space="preserve">социальных </w:t>
      </w:r>
      <w:r>
        <w:t>отношений</w:t>
      </w:r>
      <w:r>
        <w:rPr>
          <w:spacing w:val="-10"/>
        </w:rPr>
        <w:t xml:space="preserve"> </w:t>
      </w:r>
      <w:r>
        <w:t>и</w:t>
      </w:r>
      <w:r>
        <w:rPr>
          <w:spacing w:val="-11"/>
        </w:rPr>
        <w:t xml:space="preserve"> </w:t>
      </w:r>
      <w:r>
        <w:t>социальных</w:t>
      </w:r>
      <w:r>
        <w:rPr>
          <w:spacing w:val="-10"/>
        </w:rPr>
        <w:t xml:space="preserve"> </w:t>
      </w:r>
      <w:r>
        <w:t>ролей.</w:t>
      </w:r>
      <w:r>
        <w:rPr>
          <w:spacing w:val="-9"/>
        </w:rPr>
        <w:t xml:space="preserve"> </w:t>
      </w:r>
      <w:r>
        <w:t>Он</w:t>
      </w:r>
      <w:r>
        <w:rPr>
          <w:spacing w:val="-7"/>
        </w:rPr>
        <w:t xml:space="preserve"> </w:t>
      </w:r>
      <w:r>
        <w:t>учится</w:t>
      </w:r>
      <w:r>
        <w:rPr>
          <w:spacing w:val="-7"/>
        </w:rPr>
        <w:t xml:space="preserve"> </w:t>
      </w:r>
      <w:r>
        <w:t>действовать</w:t>
      </w:r>
      <w:r>
        <w:rPr>
          <w:spacing w:val="-5"/>
        </w:rPr>
        <w:t xml:space="preserve"> </w:t>
      </w:r>
      <w:r>
        <w:t>сообща,</w:t>
      </w:r>
      <w:r>
        <w:rPr>
          <w:spacing w:val="-9"/>
        </w:rPr>
        <w:t xml:space="preserve"> </w:t>
      </w:r>
      <w:r>
        <w:t>подчиняться</w:t>
      </w:r>
      <w:r>
        <w:rPr>
          <w:spacing w:val="-10"/>
        </w:rPr>
        <w:t xml:space="preserve"> </w:t>
      </w:r>
      <w:r>
        <w:t>правилам,</w:t>
      </w:r>
      <w:r>
        <w:rPr>
          <w:spacing w:val="-9"/>
        </w:rPr>
        <w:t xml:space="preserve"> </w:t>
      </w:r>
      <w:r>
        <w:t>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w:t>
      </w:r>
      <w:r>
        <w:rPr>
          <w:spacing w:val="-3"/>
        </w:rPr>
        <w:t xml:space="preserve"> </w:t>
      </w:r>
      <w:r>
        <w:t>выстроенного</w:t>
      </w:r>
      <w:r>
        <w:rPr>
          <w:spacing w:val="-3"/>
        </w:rPr>
        <w:t xml:space="preserve"> </w:t>
      </w:r>
      <w:r>
        <w:t>воспитательного</w:t>
      </w:r>
      <w:r>
        <w:rPr>
          <w:spacing w:val="-3"/>
        </w:rPr>
        <w:t xml:space="preserve"> </w:t>
      </w:r>
      <w:r>
        <w:t>процесса,</w:t>
      </w:r>
      <w:r>
        <w:rPr>
          <w:spacing w:val="-1"/>
        </w:rPr>
        <w:t xml:space="preserve"> </w:t>
      </w:r>
      <w:r>
        <w:t>в</w:t>
      </w:r>
      <w:r>
        <w:rPr>
          <w:spacing w:val="-2"/>
        </w:rPr>
        <w:t xml:space="preserve"> </w:t>
      </w:r>
      <w:r>
        <w:t>котором</w:t>
      </w:r>
      <w:r>
        <w:rPr>
          <w:spacing w:val="-6"/>
        </w:rPr>
        <w:t xml:space="preserve"> </w:t>
      </w:r>
      <w:r>
        <w:t>проявляется</w:t>
      </w:r>
      <w:r>
        <w:rPr>
          <w:spacing w:val="-8"/>
        </w:rPr>
        <w:t xml:space="preserve"> </w:t>
      </w:r>
      <w:r>
        <w:t>личная</w:t>
      </w:r>
      <w:r>
        <w:rPr>
          <w:spacing w:val="-3"/>
        </w:rPr>
        <w:t xml:space="preserve"> </w:t>
      </w:r>
      <w:r>
        <w:t>социальная инициатива ребёнка в детско-взрослых и детских общностях.</w:t>
      </w:r>
    </w:p>
    <w:p w:rsidR="00153C15" w:rsidRDefault="00C1539A">
      <w:pPr>
        <w:pStyle w:val="a3"/>
        <w:spacing w:line="276" w:lineRule="auto"/>
        <w:ind w:left="566" w:right="269" w:firstLine="566"/>
      </w:pPr>
      <w:r>
        <w:t>Важной составляющей социального воспитания является освоение</w:t>
      </w:r>
      <w:r>
        <w:rPr>
          <w:spacing w:val="40"/>
        </w:rPr>
        <w:t xml:space="preserve"> </w:t>
      </w:r>
      <w:r>
        <w:t>ребёнком</w:t>
      </w:r>
      <w:r>
        <w:rPr>
          <w:spacing w:val="40"/>
        </w:rPr>
        <w:t xml:space="preserve"> </w:t>
      </w:r>
      <w:r>
        <w:t>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w:t>
      </w:r>
      <w:r>
        <w:rPr>
          <w:spacing w:val="-9"/>
        </w:rPr>
        <w:t xml:space="preserve"> </w:t>
      </w:r>
      <w:r>
        <w:t>-</w:t>
      </w:r>
      <w:r>
        <w:rPr>
          <w:spacing w:val="-11"/>
        </w:rPr>
        <w:t xml:space="preserve"> </w:t>
      </w:r>
      <w:r>
        <w:t>уважение</w:t>
      </w:r>
      <w:r>
        <w:rPr>
          <w:spacing w:val="-12"/>
        </w:rPr>
        <w:t xml:space="preserve"> </w:t>
      </w:r>
      <w:r>
        <w:t>к</w:t>
      </w:r>
      <w:r>
        <w:rPr>
          <w:spacing w:val="-14"/>
        </w:rPr>
        <w:t xml:space="preserve"> </w:t>
      </w:r>
      <w:r>
        <w:t>человеку,</w:t>
      </w:r>
      <w:r>
        <w:rPr>
          <w:spacing w:val="-9"/>
        </w:rPr>
        <w:t xml:space="preserve"> </w:t>
      </w:r>
      <w:r>
        <w:t>к</w:t>
      </w:r>
      <w:r>
        <w:rPr>
          <w:spacing w:val="-14"/>
        </w:rPr>
        <w:t xml:space="preserve"> </w:t>
      </w:r>
      <w:r>
        <w:t>законам</w:t>
      </w:r>
      <w:r>
        <w:rPr>
          <w:spacing w:val="-15"/>
        </w:rPr>
        <w:t xml:space="preserve"> </w:t>
      </w:r>
      <w:r>
        <w:t>человеческого</w:t>
      </w:r>
      <w:r>
        <w:rPr>
          <w:spacing w:val="-12"/>
        </w:rPr>
        <w:t xml:space="preserve"> </w:t>
      </w:r>
      <w:r>
        <w:t>общества.</w:t>
      </w:r>
      <w:r>
        <w:rPr>
          <w:spacing w:val="-14"/>
        </w:rPr>
        <w:t xml:space="preserve"> </w:t>
      </w:r>
      <w:r>
        <w:t>Конкретные</w:t>
      </w:r>
      <w:r>
        <w:rPr>
          <w:spacing w:val="-15"/>
        </w:rPr>
        <w:t xml:space="preserve"> </w:t>
      </w:r>
      <w:r>
        <w:t>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153C15" w:rsidRDefault="00C1539A">
      <w:pPr>
        <w:pStyle w:val="Heading2"/>
        <w:numPr>
          <w:ilvl w:val="2"/>
          <w:numId w:val="62"/>
        </w:numPr>
        <w:tabs>
          <w:tab w:val="left" w:pos="1737"/>
        </w:tabs>
        <w:ind w:left="1737" w:hanging="604"/>
        <w:jc w:val="both"/>
      </w:pPr>
      <w:bookmarkStart w:id="76" w:name="1.2.4._Познавательное_воспитание"/>
      <w:bookmarkEnd w:id="76"/>
      <w:r>
        <w:t>Познавательное</w:t>
      </w:r>
      <w:r>
        <w:rPr>
          <w:spacing w:val="-8"/>
        </w:rPr>
        <w:t xml:space="preserve"> </w:t>
      </w:r>
      <w:r>
        <w:rPr>
          <w:spacing w:val="-2"/>
        </w:rPr>
        <w:t>воспитание</w:t>
      </w:r>
    </w:p>
    <w:p w:rsidR="00153C15" w:rsidRDefault="00C1539A">
      <w:pPr>
        <w:spacing w:before="32"/>
        <w:ind w:left="1138"/>
        <w:jc w:val="both"/>
        <w:rPr>
          <w:sz w:val="24"/>
        </w:rPr>
      </w:pPr>
      <w:r>
        <w:rPr>
          <w:i/>
          <w:sz w:val="24"/>
        </w:rPr>
        <w:t>Цель</w:t>
      </w:r>
      <w:r>
        <w:rPr>
          <w:i/>
          <w:spacing w:val="-8"/>
          <w:sz w:val="24"/>
        </w:rPr>
        <w:t xml:space="preserve"> </w:t>
      </w:r>
      <w:r>
        <w:rPr>
          <w:i/>
          <w:sz w:val="24"/>
        </w:rPr>
        <w:t>познавательного</w:t>
      </w:r>
      <w:r>
        <w:rPr>
          <w:i/>
          <w:spacing w:val="-8"/>
          <w:sz w:val="24"/>
        </w:rPr>
        <w:t xml:space="preserve"> </w:t>
      </w:r>
      <w:r>
        <w:rPr>
          <w:i/>
          <w:sz w:val="24"/>
        </w:rPr>
        <w:t>воспитания</w:t>
      </w:r>
      <w:r>
        <w:rPr>
          <w:i/>
          <w:spacing w:val="-6"/>
          <w:sz w:val="24"/>
        </w:rPr>
        <w:t xml:space="preserve"> </w:t>
      </w:r>
      <w:r>
        <w:rPr>
          <w:sz w:val="24"/>
        </w:rPr>
        <w:t>-</w:t>
      </w:r>
      <w:r>
        <w:rPr>
          <w:spacing w:val="-8"/>
          <w:sz w:val="24"/>
        </w:rPr>
        <w:t xml:space="preserve"> </w:t>
      </w:r>
      <w:r>
        <w:rPr>
          <w:sz w:val="24"/>
        </w:rPr>
        <w:t>формирование</w:t>
      </w:r>
      <w:r>
        <w:rPr>
          <w:spacing w:val="-6"/>
          <w:sz w:val="24"/>
        </w:rPr>
        <w:t xml:space="preserve"> </w:t>
      </w:r>
      <w:r>
        <w:rPr>
          <w:sz w:val="24"/>
        </w:rPr>
        <w:t>ценности</w:t>
      </w:r>
      <w:r>
        <w:rPr>
          <w:spacing w:val="-6"/>
          <w:sz w:val="24"/>
        </w:rPr>
        <w:t xml:space="preserve"> </w:t>
      </w:r>
      <w:r>
        <w:rPr>
          <w:spacing w:val="-2"/>
          <w:sz w:val="24"/>
        </w:rPr>
        <w:t>познания.</w:t>
      </w:r>
    </w:p>
    <w:p w:rsidR="00153C15" w:rsidRDefault="00C1539A">
      <w:pPr>
        <w:pStyle w:val="a3"/>
        <w:spacing w:before="41"/>
        <w:ind w:left="1138"/>
      </w:pPr>
      <w:r>
        <w:rPr>
          <w:i/>
        </w:rPr>
        <w:t>Ценность</w:t>
      </w:r>
      <w:r>
        <w:rPr>
          <w:i/>
          <w:spacing w:val="-2"/>
        </w:rPr>
        <w:t xml:space="preserve"> </w:t>
      </w:r>
      <w:r>
        <w:t>-</w:t>
      </w:r>
      <w:r>
        <w:rPr>
          <w:spacing w:val="-8"/>
        </w:rPr>
        <w:t xml:space="preserve"> </w:t>
      </w:r>
      <w:r>
        <w:t>познание</w:t>
      </w:r>
      <w:r>
        <w:rPr>
          <w:spacing w:val="-5"/>
        </w:rPr>
        <w:t xml:space="preserve"> </w:t>
      </w:r>
      <w:r>
        <w:t>лежит</w:t>
      </w:r>
      <w:r>
        <w:rPr>
          <w:spacing w:val="-9"/>
        </w:rPr>
        <w:t xml:space="preserve"> </w:t>
      </w:r>
      <w:r>
        <w:t>в</w:t>
      </w:r>
      <w:r>
        <w:rPr>
          <w:spacing w:val="-9"/>
        </w:rPr>
        <w:t xml:space="preserve"> </w:t>
      </w:r>
      <w:r>
        <w:t>основе</w:t>
      </w:r>
      <w:r>
        <w:rPr>
          <w:spacing w:val="-9"/>
        </w:rPr>
        <w:t xml:space="preserve"> </w:t>
      </w:r>
      <w:r>
        <w:t>познавательного</w:t>
      </w:r>
      <w:r>
        <w:rPr>
          <w:spacing w:val="2"/>
        </w:rPr>
        <w:t xml:space="preserve"> </w:t>
      </w:r>
      <w:r>
        <w:rPr>
          <w:spacing w:val="-2"/>
        </w:rPr>
        <w:t>воспитания.</w:t>
      </w:r>
    </w:p>
    <w:p w:rsidR="00153C15" w:rsidRDefault="00C1539A">
      <w:pPr>
        <w:pStyle w:val="a3"/>
        <w:tabs>
          <w:tab w:val="left" w:pos="8393"/>
        </w:tabs>
        <w:spacing w:before="41" w:line="276" w:lineRule="auto"/>
        <w:ind w:left="585" w:right="268" w:firstLine="1118"/>
        <w:jc w:val="right"/>
      </w:pPr>
      <w:r>
        <w:t>В ДОО проблема воспитания у детей познавательной</w:t>
      </w:r>
      <w:r>
        <w:rPr>
          <w:spacing w:val="31"/>
        </w:rPr>
        <w:t xml:space="preserve"> </w:t>
      </w:r>
      <w:r>
        <w:t>активности охватывает все стороны</w:t>
      </w:r>
      <w:r>
        <w:rPr>
          <w:spacing w:val="40"/>
        </w:rPr>
        <w:t xml:space="preserve"> </w:t>
      </w:r>
      <w:r>
        <w:t>воспитательного</w:t>
      </w:r>
      <w:r>
        <w:rPr>
          <w:spacing w:val="40"/>
        </w:rPr>
        <w:t xml:space="preserve"> </w:t>
      </w:r>
      <w:r>
        <w:t>процесса</w:t>
      </w:r>
      <w:r>
        <w:rPr>
          <w:spacing w:val="40"/>
        </w:rPr>
        <w:t xml:space="preserve"> </w:t>
      </w:r>
      <w:r>
        <w:t>и</w:t>
      </w:r>
      <w:r>
        <w:rPr>
          <w:spacing w:val="40"/>
        </w:rPr>
        <w:t xml:space="preserve"> </w:t>
      </w:r>
      <w:r>
        <w:t>является</w:t>
      </w:r>
      <w:r>
        <w:rPr>
          <w:spacing w:val="40"/>
        </w:rPr>
        <w:t xml:space="preserve"> </w:t>
      </w:r>
      <w:r>
        <w:t>непременным</w:t>
      </w:r>
      <w:r>
        <w:rPr>
          <w:spacing w:val="40"/>
        </w:rPr>
        <w:t xml:space="preserve"> </w:t>
      </w:r>
      <w:r>
        <w:t>условием</w:t>
      </w:r>
      <w:r>
        <w:rPr>
          <w:spacing w:val="40"/>
        </w:rPr>
        <w:t xml:space="preserve"> </w:t>
      </w:r>
      <w:r>
        <w:t>формирования умственных</w:t>
      </w:r>
      <w:r>
        <w:rPr>
          <w:spacing w:val="-16"/>
        </w:rPr>
        <w:t xml:space="preserve"> </w:t>
      </w:r>
      <w:r>
        <w:t>качеств</w:t>
      </w:r>
      <w:r>
        <w:rPr>
          <w:spacing w:val="-15"/>
        </w:rPr>
        <w:t xml:space="preserve"> </w:t>
      </w:r>
      <w:r>
        <w:t>личности,</w:t>
      </w:r>
      <w:r>
        <w:rPr>
          <w:spacing w:val="-15"/>
        </w:rPr>
        <w:t xml:space="preserve"> </w:t>
      </w:r>
      <w:r>
        <w:t>самостоятельности</w:t>
      </w:r>
      <w:r>
        <w:rPr>
          <w:spacing w:val="-15"/>
        </w:rPr>
        <w:t xml:space="preserve"> </w:t>
      </w:r>
      <w:r>
        <w:t>и</w:t>
      </w:r>
      <w:r>
        <w:rPr>
          <w:spacing w:val="-16"/>
        </w:rPr>
        <w:t xml:space="preserve"> </w:t>
      </w:r>
      <w:r>
        <w:t>инициативности</w:t>
      </w:r>
      <w:r>
        <w:rPr>
          <w:spacing w:val="-15"/>
        </w:rPr>
        <w:t xml:space="preserve"> </w:t>
      </w:r>
      <w:r>
        <w:t>ребёнка.</w:t>
      </w:r>
      <w:r>
        <w:rPr>
          <w:spacing w:val="-15"/>
        </w:rPr>
        <w:t xml:space="preserve"> </w:t>
      </w:r>
      <w:r>
        <w:t>Познавательное и</w:t>
      </w:r>
      <w:r>
        <w:rPr>
          <w:spacing w:val="-2"/>
        </w:rPr>
        <w:t xml:space="preserve"> </w:t>
      </w:r>
      <w:r>
        <w:t>духовно-нравственное</w:t>
      </w:r>
      <w:r>
        <w:rPr>
          <w:spacing w:val="-8"/>
        </w:rPr>
        <w:t xml:space="preserve"> </w:t>
      </w:r>
      <w:r>
        <w:t>воспитание</w:t>
      </w:r>
      <w:r>
        <w:rPr>
          <w:spacing w:val="-4"/>
        </w:rPr>
        <w:t xml:space="preserve"> </w:t>
      </w:r>
      <w:r>
        <w:t>должны</w:t>
      </w:r>
      <w:r>
        <w:rPr>
          <w:spacing w:val="-6"/>
        </w:rPr>
        <w:t xml:space="preserve"> </w:t>
      </w:r>
      <w:r>
        <w:t>осуществляться</w:t>
      </w:r>
      <w:r>
        <w:rPr>
          <w:spacing w:val="-3"/>
        </w:rPr>
        <w:t xml:space="preserve"> </w:t>
      </w:r>
      <w:r>
        <w:t>в</w:t>
      </w:r>
      <w:r>
        <w:rPr>
          <w:spacing w:val="-2"/>
        </w:rPr>
        <w:t xml:space="preserve"> </w:t>
      </w:r>
      <w:r>
        <w:t>содержательном</w:t>
      </w:r>
      <w:r>
        <w:rPr>
          <w:spacing w:val="-2"/>
        </w:rPr>
        <w:t xml:space="preserve"> </w:t>
      </w:r>
      <w:r>
        <w:t>единстве,</w:t>
      </w:r>
      <w:r>
        <w:rPr>
          <w:spacing w:val="-1"/>
        </w:rPr>
        <w:t xml:space="preserve"> </w:t>
      </w:r>
      <w:r>
        <w:t>так как</w:t>
      </w:r>
      <w:r>
        <w:rPr>
          <w:spacing w:val="-3"/>
        </w:rPr>
        <w:t xml:space="preserve"> </w:t>
      </w:r>
      <w:r>
        <w:t>знания</w:t>
      </w:r>
      <w:r>
        <w:rPr>
          <w:spacing w:val="-1"/>
        </w:rPr>
        <w:t xml:space="preserve"> </w:t>
      </w:r>
      <w:r>
        <w:t>наук</w:t>
      </w:r>
      <w:r>
        <w:rPr>
          <w:spacing w:val="-3"/>
        </w:rPr>
        <w:t xml:space="preserve"> </w:t>
      </w:r>
      <w:r>
        <w:t>и незнание</w:t>
      </w:r>
      <w:r>
        <w:rPr>
          <w:spacing w:val="-2"/>
        </w:rPr>
        <w:t xml:space="preserve"> </w:t>
      </w:r>
      <w:r>
        <w:t>добра</w:t>
      </w:r>
      <w:r>
        <w:rPr>
          <w:spacing w:val="-7"/>
        </w:rPr>
        <w:t xml:space="preserve"> </w:t>
      </w:r>
      <w:r>
        <w:t>ограничивает</w:t>
      </w:r>
      <w:r>
        <w:rPr>
          <w:spacing w:val="-5"/>
        </w:rPr>
        <w:t xml:space="preserve"> </w:t>
      </w:r>
      <w:r>
        <w:t>и деформирует</w:t>
      </w:r>
      <w:r>
        <w:rPr>
          <w:spacing w:val="-1"/>
        </w:rPr>
        <w:t xml:space="preserve"> </w:t>
      </w:r>
      <w:r>
        <w:t>личностное</w:t>
      </w:r>
      <w:r>
        <w:rPr>
          <w:spacing w:val="-2"/>
        </w:rPr>
        <w:t xml:space="preserve"> </w:t>
      </w:r>
      <w:r>
        <w:t>развитие</w:t>
      </w:r>
      <w:r>
        <w:rPr>
          <w:spacing w:val="-7"/>
        </w:rPr>
        <w:t xml:space="preserve"> </w:t>
      </w:r>
      <w:r>
        <w:t>ребёнка. Значимым является воспитание у ребёнка стремления к истине,</w:t>
      </w:r>
      <w:r>
        <w:tab/>
      </w:r>
      <w:r>
        <w:rPr>
          <w:spacing w:val="-2"/>
        </w:rPr>
        <w:t xml:space="preserve">становление </w:t>
      </w:r>
      <w:r>
        <w:t>целостной</w:t>
      </w:r>
      <w:r>
        <w:rPr>
          <w:spacing w:val="24"/>
        </w:rPr>
        <w:t xml:space="preserve"> </w:t>
      </w:r>
      <w:r>
        <w:t>картины</w:t>
      </w:r>
      <w:r>
        <w:rPr>
          <w:spacing w:val="23"/>
        </w:rPr>
        <w:t xml:space="preserve"> </w:t>
      </w:r>
      <w:r>
        <w:t>мира,</w:t>
      </w:r>
      <w:r>
        <w:rPr>
          <w:spacing w:val="23"/>
        </w:rPr>
        <w:t xml:space="preserve"> </w:t>
      </w:r>
      <w:r>
        <w:t>в</w:t>
      </w:r>
      <w:r>
        <w:rPr>
          <w:spacing w:val="22"/>
        </w:rPr>
        <w:t xml:space="preserve"> </w:t>
      </w:r>
      <w:r>
        <w:t>которой</w:t>
      </w:r>
      <w:r>
        <w:rPr>
          <w:spacing w:val="22"/>
        </w:rPr>
        <w:t xml:space="preserve"> </w:t>
      </w:r>
      <w:r>
        <w:t>интегрировано</w:t>
      </w:r>
      <w:r>
        <w:rPr>
          <w:spacing w:val="27"/>
        </w:rPr>
        <w:t xml:space="preserve"> </w:t>
      </w:r>
      <w:r>
        <w:t>ценностное,</w:t>
      </w:r>
      <w:r>
        <w:rPr>
          <w:spacing w:val="28"/>
        </w:rPr>
        <w:t xml:space="preserve"> </w:t>
      </w:r>
      <w:r>
        <w:t>эмоционально</w:t>
      </w:r>
      <w:r>
        <w:rPr>
          <w:spacing w:val="22"/>
        </w:rPr>
        <w:t xml:space="preserve"> </w:t>
      </w:r>
      <w:r>
        <w:rPr>
          <w:spacing w:val="-2"/>
        </w:rPr>
        <w:t>окрашенное</w:t>
      </w:r>
    </w:p>
    <w:p w:rsidR="00153C15" w:rsidRDefault="00C1539A">
      <w:pPr>
        <w:pStyle w:val="a3"/>
        <w:spacing w:before="7"/>
        <w:ind w:left="566"/>
      </w:pPr>
      <w:bookmarkStart w:id="77" w:name="1.2.5._Физическое_и_оздоровительное_восп"/>
      <w:bookmarkEnd w:id="77"/>
      <w:r>
        <w:t>отношение</w:t>
      </w:r>
      <w:r>
        <w:rPr>
          <w:spacing w:val="-10"/>
        </w:rPr>
        <w:t xml:space="preserve"> </w:t>
      </w:r>
      <w:r>
        <w:t>к</w:t>
      </w:r>
      <w:r>
        <w:rPr>
          <w:spacing w:val="-14"/>
        </w:rPr>
        <w:t xml:space="preserve"> </w:t>
      </w:r>
      <w:r>
        <w:t>миру,</w:t>
      </w:r>
      <w:r>
        <w:rPr>
          <w:spacing w:val="-5"/>
        </w:rPr>
        <w:t xml:space="preserve"> </w:t>
      </w:r>
      <w:r>
        <w:t>людям,</w:t>
      </w:r>
      <w:r>
        <w:rPr>
          <w:spacing w:val="-2"/>
        </w:rPr>
        <w:t xml:space="preserve"> </w:t>
      </w:r>
      <w:r>
        <w:t>природе,</w:t>
      </w:r>
      <w:r>
        <w:rPr>
          <w:spacing w:val="-5"/>
        </w:rPr>
        <w:t xml:space="preserve"> </w:t>
      </w:r>
      <w:r>
        <w:t>деятельности</w:t>
      </w:r>
      <w:r>
        <w:rPr>
          <w:spacing w:val="-1"/>
        </w:rPr>
        <w:t xml:space="preserve"> </w:t>
      </w:r>
      <w:r>
        <w:rPr>
          <w:spacing w:val="-2"/>
        </w:rPr>
        <w:t>человека.</w:t>
      </w:r>
    </w:p>
    <w:p w:rsidR="00153C15" w:rsidRDefault="00C1539A">
      <w:pPr>
        <w:pStyle w:val="Heading2"/>
        <w:numPr>
          <w:ilvl w:val="2"/>
          <w:numId w:val="62"/>
        </w:numPr>
        <w:tabs>
          <w:tab w:val="left" w:pos="1737"/>
        </w:tabs>
        <w:spacing w:before="45"/>
        <w:ind w:left="1737" w:hanging="604"/>
        <w:jc w:val="both"/>
      </w:pPr>
      <w:r>
        <w:t>Физическое</w:t>
      </w:r>
      <w:r>
        <w:rPr>
          <w:spacing w:val="-5"/>
        </w:rPr>
        <w:t xml:space="preserve"> </w:t>
      </w:r>
      <w:r>
        <w:t>и</w:t>
      </w:r>
      <w:r>
        <w:rPr>
          <w:spacing w:val="-4"/>
        </w:rPr>
        <w:t xml:space="preserve"> </w:t>
      </w:r>
      <w:r>
        <w:t>оздоровительное</w:t>
      </w:r>
      <w:r>
        <w:rPr>
          <w:spacing w:val="-4"/>
        </w:rPr>
        <w:t xml:space="preserve"> </w:t>
      </w:r>
      <w:r>
        <w:rPr>
          <w:spacing w:val="-2"/>
        </w:rPr>
        <w:t>воспитание</w:t>
      </w:r>
    </w:p>
    <w:p w:rsidR="00153C15" w:rsidRDefault="00C1539A">
      <w:pPr>
        <w:tabs>
          <w:tab w:val="left" w:pos="6871"/>
          <w:tab w:val="left" w:pos="8921"/>
        </w:tabs>
        <w:spacing w:before="31" w:line="276" w:lineRule="auto"/>
        <w:ind w:left="566" w:right="272" w:firstLine="566"/>
        <w:jc w:val="both"/>
        <w:rPr>
          <w:sz w:val="24"/>
        </w:rPr>
      </w:pPr>
      <w:r>
        <w:rPr>
          <w:i/>
          <w:sz w:val="24"/>
        </w:rPr>
        <w:t xml:space="preserve">Цель физического и оздоровительного воспитания </w:t>
      </w:r>
      <w:r>
        <w:rPr>
          <w:sz w:val="24"/>
        </w:rPr>
        <w:t>– формирование</w:t>
      </w:r>
      <w:r>
        <w:rPr>
          <w:sz w:val="24"/>
        </w:rPr>
        <w:tab/>
      </w:r>
      <w:r>
        <w:rPr>
          <w:spacing w:val="-2"/>
          <w:sz w:val="24"/>
        </w:rPr>
        <w:t xml:space="preserve">ценностного </w:t>
      </w:r>
      <w:r>
        <w:rPr>
          <w:sz w:val="24"/>
        </w:rPr>
        <w:t>отношения детей к здоровому образу жизни, овладение</w:t>
      </w:r>
      <w:r>
        <w:rPr>
          <w:sz w:val="24"/>
        </w:rPr>
        <w:tab/>
        <w:t>элементарными</w:t>
      </w:r>
      <w:r>
        <w:rPr>
          <w:spacing w:val="-15"/>
          <w:sz w:val="24"/>
        </w:rPr>
        <w:t xml:space="preserve"> </w:t>
      </w:r>
      <w:r>
        <w:rPr>
          <w:sz w:val="24"/>
        </w:rPr>
        <w:t>гигиеническими навыками и правилами безопасности.</w:t>
      </w:r>
    </w:p>
    <w:p w:rsidR="00153C15" w:rsidRDefault="00C1539A">
      <w:pPr>
        <w:pStyle w:val="a3"/>
        <w:tabs>
          <w:tab w:val="left" w:pos="8369"/>
        </w:tabs>
        <w:spacing w:line="280" w:lineRule="auto"/>
        <w:ind w:left="566" w:right="284" w:firstLine="566"/>
      </w:pPr>
      <w:r>
        <w:rPr>
          <w:i/>
        </w:rPr>
        <w:t xml:space="preserve">Ценности </w:t>
      </w:r>
      <w:r>
        <w:t>- жизнь и здоровье лежит в основе физического и</w:t>
      </w:r>
      <w:r>
        <w:tab/>
      </w:r>
      <w:r>
        <w:rPr>
          <w:spacing w:val="-2"/>
        </w:rPr>
        <w:t xml:space="preserve">оздоровительного </w:t>
      </w:r>
      <w:r>
        <w:t>направления воспитания.</w:t>
      </w:r>
    </w:p>
    <w:p w:rsidR="00153C15" w:rsidRDefault="00153C15">
      <w:pPr>
        <w:pStyle w:val="a3"/>
        <w:spacing w:line="280" w:lineRule="auto"/>
        <w:sectPr w:rsidR="00153C15">
          <w:pgSz w:w="11920" w:h="16850"/>
          <w:pgMar w:top="1040" w:right="566" w:bottom="940" w:left="850" w:header="0" w:footer="750" w:gutter="0"/>
          <w:cols w:space="720"/>
        </w:sectPr>
      </w:pPr>
    </w:p>
    <w:p w:rsidR="00153C15" w:rsidRDefault="00C1539A">
      <w:pPr>
        <w:pStyle w:val="a3"/>
        <w:spacing w:before="72" w:line="276" w:lineRule="auto"/>
        <w:ind w:left="566" w:right="283" w:firstLine="566"/>
      </w:pPr>
      <w:r>
        <w:lastRenderedPageBreak/>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w:t>
      </w:r>
      <w:r>
        <w:rPr>
          <w:spacing w:val="-2"/>
        </w:rPr>
        <w:t xml:space="preserve"> </w:t>
      </w:r>
      <w:r>
        <w:t>здоровью</w:t>
      </w:r>
      <w:r>
        <w:rPr>
          <w:spacing w:val="-3"/>
        </w:rPr>
        <w:t xml:space="preserve"> </w:t>
      </w:r>
      <w:r>
        <w:t>как</w:t>
      </w:r>
      <w:r>
        <w:rPr>
          <w:spacing w:val="-4"/>
        </w:rPr>
        <w:t xml:space="preserve"> </w:t>
      </w:r>
      <w:r>
        <w:t>совокупности физического, духовного</w:t>
      </w:r>
      <w:r>
        <w:rPr>
          <w:spacing w:val="-2"/>
        </w:rPr>
        <w:t xml:space="preserve"> </w:t>
      </w:r>
      <w:r>
        <w:t>и</w:t>
      </w:r>
      <w:r>
        <w:rPr>
          <w:spacing w:val="-2"/>
        </w:rPr>
        <w:t xml:space="preserve"> </w:t>
      </w:r>
      <w:r>
        <w:t>социального благополучия</w:t>
      </w:r>
      <w:r>
        <w:rPr>
          <w:spacing w:val="-2"/>
        </w:rPr>
        <w:t xml:space="preserve"> </w:t>
      </w:r>
      <w:r>
        <w:t>человека.</w:t>
      </w:r>
    </w:p>
    <w:p w:rsidR="00153C15" w:rsidRDefault="00C1539A">
      <w:pPr>
        <w:pStyle w:val="Heading2"/>
        <w:numPr>
          <w:ilvl w:val="2"/>
          <w:numId w:val="62"/>
        </w:numPr>
        <w:tabs>
          <w:tab w:val="left" w:pos="1737"/>
        </w:tabs>
        <w:spacing w:before="13"/>
        <w:ind w:left="1737" w:hanging="604"/>
        <w:jc w:val="both"/>
      </w:pPr>
      <w:bookmarkStart w:id="78" w:name="1.2.6._Трудовое_воспитание"/>
      <w:bookmarkEnd w:id="78"/>
      <w:r>
        <w:t>Трудовое</w:t>
      </w:r>
      <w:r>
        <w:rPr>
          <w:spacing w:val="-5"/>
        </w:rPr>
        <w:t xml:space="preserve"> </w:t>
      </w:r>
      <w:r>
        <w:rPr>
          <w:spacing w:val="-2"/>
        </w:rPr>
        <w:t>воспитание</w:t>
      </w:r>
    </w:p>
    <w:p w:rsidR="00153C15" w:rsidRDefault="00C1539A">
      <w:pPr>
        <w:spacing w:before="32" w:line="280" w:lineRule="auto"/>
        <w:ind w:left="566" w:right="292" w:firstLine="566"/>
        <w:jc w:val="both"/>
        <w:rPr>
          <w:sz w:val="24"/>
        </w:rPr>
      </w:pPr>
      <w:r>
        <w:rPr>
          <w:i/>
          <w:sz w:val="24"/>
        </w:rPr>
        <w:t xml:space="preserve">Цель трудового воспитания </w:t>
      </w:r>
      <w:r>
        <w:rPr>
          <w:sz w:val="24"/>
        </w:rPr>
        <w:t>- формирование ценностного отношения детей к труду, трудолюбию и приобщение ребёнка к труду.</w:t>
      </w:r>
    </w:p>
    <w:p w:rsidR="00153C15" w:rsidRDefault="00C1539A">
      <w:pPr>
        <w:pStyle w:val="a3"/>
        <w:spacing w:line="269" w:lineRule="exact"/>
        <w:ind w:left="1138"/>
      </w:pPr>
      <w:r>
        <w:rPr>
          <w:i/>
        </w:rPr>
        <w:t>Ценность</w:t>
      </w:r>
      <w:r>
        <w:rPr>
          <w:i/>
          <w:spacing w:val="-3"/>
        </w:rPr>
        <w:t xml:space="preserve"> </w:t>
      </w:r>
      <w:r>
        <w:t>-</w:t>
      </w:r>
      <w:r>
        <w:rPr>
          <w:spacing w:val="-9"/>
        </w:rPr>
        <w:t xml:space="preserve"> </w:t>
      </w:r>
      <w:r>
        <w:t>труд</w:t>
      </w:r>
      <w:r>
        <w:rPr>
          <w:spacing w:val="-4"/>
        </w:rPr>
        <w:t xml:space="preserve"> </w:t>
      </w:r>
      <w:r>
        <w:t>лежит</w:t>
      </w:r>
      <w:r>
        <w:rPr>
          <w:spacing w:val="-4"/>
        </w:rPr>
        <w:t xml:space="preserve"> </w:t>
      </w:r>
      <w:r>
        <w:t>в</w:t>
      </w:r>
      <w:r>
        <w:rPr>
          <w:spacing w:val="-9"/>
        </w:rPr>
        <w:t xml:space="preserve"> </w:t>
      </w:r>
      <w:r>
        <w:t>основе</w:t>
      </w:r>
      <w:r>
        <w:rPr>
          <w:spacing w:val="-6"/>
        </w:rPr>
        <w:t xml:space="preserve"> </w:t>
      </w:r>
      <w:r>
        <w:t>трудового</w:t>
      </w:r>
      <w:r>
        <w:rPr>
          <w:spacing w:val="-1"/>
        </w:rPr>
        <w:t xml:space="preserve"> </w:t>
      </w:r>
      <w:r>
        <w:t>направления</w:t>
      </w:r>
      <w:r>
        <w:rPr>
          <w:spacing w:val="-4"/>
        </w:rPr>
        <w:t xml:space="preserve"> </w:t>
      </w:r>
      <w:r>
        <w:rPr>
          <w:spacing w:val="-2"/>
        </w:rPr>
        <w:t>воспитания.</w:t>
      </w:r>
    </w:p>
    <w:p w:rsidR="00153C15" w:rsidRDefault="00C1539A">
      <w:pPr>
        <w:pStyle w:val="a3"/>
        <w:tabs>
          <w:tab w:val="left" w:pos="3966"/>
          <w:tab w:val="left" w:pos="4883"/>
        </w:tabs>
        <w:spacing w:before="36" w:line="276" w:lineRule="auto"/>
        <w:ind w:left="566" w:right="259" w:firstLine="566"/>
      </w:pPr>
      <w:r>
        <w:t>Трудовое</w:t>
      </w:r>
      <w:r>
        <w:rPr>
          <w:spacing w:val="-7"/>
        </w:rPr>
        <w:t xml:space="preserve"> </w:t>
      </w:r>
      <w:r>
        <w:t>воспитание</w:t>
      </w:r>
      <w:r>
        <w:rPr>
          <w:spacing w:val="-3"/>
        </w:rPr>
        <w:t xml:space="preserve"> </w:t>
      </w:r>
      <w:r>
        <w:t>направлено на формирование и</w:t>
      </w:r>
      <w:r>
        <w:rPr>
          <w:spacing w:val="-1"/>
        </w:rPr>
        <w:t xml:space="preserve"> </w:t>
      </w:r>
      <w:r>
        <w:t>поддержку</w:t>
      </w:r>
      <w:r>
        <w:rPr>
          <w:spacing w:val="-6"/>
        </w:rPr>
        <w:t xml:space="preserve"> </w:t>
      </w:r>
      <w:r>
        <w:t>привычки к трудовому усилию,</w:t>
      </w:r>
      <w:r>
        <w:rPr>
          <w:spacing w:val="-12"/>
        </w:rPr>
        <w:t xml:space="preserve"> </w:t>
      </w:r>
      <w:r>
        <w:t>к</w:t>
      </w:r>
      <w:r>
        <w:rPr>
          <w:spacing w:val="-12"/>
        </w:rPr>
        <w:t xml:space="preserve"> </w:t>
      </w:r>
      <w:r>
        <w:t>доступному</w:t>
      </w:r>
      <w:r>
        <w:rPr>
          <w:spacing w:val="-15"/>
        </w:rPr>
        <w:t xml:space="preserve"> </w:t>
      </w:r>
      <w:r>
        <w:t>напряжению</w:t>
      </w:r>
      <w:r>
        <w:rPr>
          <w:spacing w:val="-12"/>
        </w:rPr>
        <w:t xml:space="preserve"> </w:t>
      </w:r>
      <w:r>
        <w:t>физических,</w:t>
      </w:r>
      <w:r>
        <w:rPr>
          <w:spacing w:val="-3"/>
        </w:rPr>
        <w:t xml:space="preserve"> </w:t>
      </w:r>
      <w:r>
        <w:t>умственных</w:t>
      </w:r>
      <w:r>
        <w:rPr>
          <w:spacing w:val="-15"/>
        </w:rPr>
        <w:t xml:space="preserve"> </w:t>
      </w:r>
      <w:r>
        <w:t>и</w:t>
      </w:r>
      <w:r>
        <w:rPr>
          <w:spacing w:val="-10"/>
        </w:rPr>
        <w:t xml:space="preserve"> </w:t>
      </w:r>
      <w:r>
        <w:t>нравственных</w:t>
      </w:r>
      <w:r>
        <w:rPr>
          <w:spacing w:val="-15"/>
        </w:rPr>
        <w:t xml:space="preserve"> </w:t>
      </w:r>
      <w:r>
        <w:t>сил</w:t>
      </w:r>
      <w:r>
        <w:rPr>
          <w:spacing w:val="-11"/>
        </w:rPr>
        <w:t xml:space="preserve"> </w:t>
      </w:r>
      <w:r>
        <w:t>для</w:t>
      </w:r>
      <w:r>
        <w:rPr>
          <w:spacing w:val="-11"/>
        </w:rPr>
        <w:t xml:space="preserve"> </w:t>
      </w:r>
      <w:r>
        <w:t>решения трудовой задачи; стремление приносить пользу людям. Повседневный труд постепенно приводит детей к осознанию</w:t>
      </w:r>
      <w:r>
        <w:tab/>
      </w:r>
      <w:r>
        <w:tab/>
        <w:t>нравственной стороны труда. Самостоятельность в выполнении трудовых</w:t>
      </w:r>
      <w:r>
        <w:tab/>
        <w:t>поручений способствует формированию ответственности за свои действия.</w:t>
      </w:r>
    </w:p>
    <w:p w:rsidR="00153C15" w:rsidRDefault="00C1539A">
      <w:pPr>
        <w:pStyle w:val="Heading2"/>
        <w:numPr>
          <w:ilvl w:val="2"/>
          <w:numId w:val="62"/>
        </w:numPr>
        <w:tabs>
          <w:tab w:val="left" w:pos="1737"/>
        </w:tabs>
        <w:spacing w:before="11"/>
        <w:ind w:left="1737" w:hanging="604"/>
        <w:jc w:val="both"/>
      </w:pPr>
      <w:bookmarkStart w:id="79" w:name="1.2.7._Эстетическое_воспитание"/>
      <w:bookmarkEnd w:id="79"/>
      <w:r>
        <w:t>Эстетическое</w:t>
      </w:r>
      <w:r>
        <w:rPr>
          <w:spacing w:val="-9"/>
        </w:rPr>
        <w:t xml:space="preserve"> </w:t>
      </w:r>
      <w:r>
        <w:rPr>
          <w:spacing w:val="-2"/>
        </w:rPr>
        <w:t>воспитание</w:t>
      </w:r>
    </w:p>
    <w:p w:rsidR="00153C15" w:rsidRDefault="00C1539A">
      <w:pPr>
        <w:spacing w:before="31" w:line="276" w:lineRule="auto"/>
        <w:ind w:left="566" w:right="278" w:firstLine="566"/>
        <w:jc w:val="both"/>
        <w:rPr>
          <w:sz w:val="24"/>
        </w:rPr>
      </w:pPr>
      <w:r>
        <w:rPr>
          <w:i/>
          <w:sz w:val="24"/>
        </w:rPr>
        <w:t xml:space="preserve">Цель эстетического воспитания </w:t>
      </w:r>
      <w:r>
        <w:rPr>
          <w:sz w:val="24"/>
        </w:rPr>
        <w:t>- способствовать становлению у ребёнка ценностного отношения к красоте.</w:t>
      </w:r>
    </w:p>
    <w:p w:rsidR="00153C15" w:rsidRDefault="00C1539A">
      <w:pPr>
        <w:pStyle w:val="a3"/>
        <w:spacing w:before="4"/>
        <w:ind w:left="1138"/>
      </w:pPr>
      <w:r>
        <w:rPr>
          <w:i/>
        </w:rPr>
        <w:t>Ценности</w:t>
      </w:r>
      <w:r>
        <w:rPr>
          <w:i/>
          <w:spacing w:val="-9"/>
        </w:rPr>
        <w:t xml:space="preserve"> </w:t>
      </w:r>
      <w:r>
        <w:t>-</w:t>
      </w:r>
      <w:r>
        <w:rPr>
          <w:spacing w:val="-5"/>
        </w:rPr>
        <w:t xml:space="preserve"> </w:t>
      </w:r>
      <w:r>
        <w:t>культура,</w:t>
      </w:r>
      <w:r>
        <w:rPr>
          <w:spacing w:val="1"/>
        </w:rPr>
        <w:t xml:space="preserve"> </w:t>
      </w:r>
      <w:r>
        <w:t>красота,</w:t>
      </w:r>
      <w:r>
        <w:rPr>
          <w:spacing w:val="-4"/>
        </w:rPr>
        <w:t xml:space="preserve"> </w:t>
      </w:r>
      <w:r>
        <w:t>лежат</w:t>
      </w:r>
      <w:r>
        <w:rPr>
          <w:spacing w:val="-6"/>
        </w:rPr>
        <w:t xml:space="preserve"> </w:t>
      </w:r>
      <w:r>
        <w:t>в</w:t>
      </w:r>
      <w:r>
        <w:rPr>
          <w:spacing w:val="-9"/>
        </w:rPr>
        <w:t xml:space="preserve"> </w:t>
      </w:r>
      <w:r>
        <w:t>основе</w:t>
      </w:r>
      <w:r>
        <w:rPr>
          <w:spacing w:val="-7"/>
        </w:rPr>
        <w:t xml:space="preserve"> </w:t>
      </w:r>
      <w:r>
        <w:t>эстетического</w:t>
      </w:r>
      <w:r>
        <w:rPr>
          <w:spacing w:val="-2"/>
        </w:rPr>
        <w:t xml:space="preserve"> </w:t>
      </w:r>
      <w:r>
        <w:t>направления</w:t>
      </w:r>
      <w:r>
        <w:rPr>
          <w:spacing w:val="-5"/>
        </w:rPr>
        <w:t xml:space="preserve"> </w:t>
      </w:r>
      <w:r>
        <w:rPr>
          <w:spacing w:val="-2"/>
        </w:rPr>
        <w:t>воспитания.</w:t>
      </w:r>
    </w:p>
    <w:p w:rsidR="00153C15" w:rsidRDefault="00C1539A">
      <w:pPr>
        <w:pStyle w:val="a3"/>
        <w:tabs>
          <w:tab w:val="left" w:pos="3687"/>
          <w:tab w:val="left" w:pos="5243"/>
          <w:tab w:val="left" w:pos="6031"/>
        </w:tabs>
        <w:spacing w:before="36" w:line="276" w:lineRule="auto"/>
        <w:ind w:left="566" w:right="273" w:firstLine="566"/>
      </w:pPr>
      <w: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w:t>
      </w:r>
      <w:r>
        <w:rPr>
          <w:spacing w:val="40"/>
        </w:rPr>
        <w:t xml:space="preserve"> </w:t>
      </w:r>
      <w:r>
        <w:t>сферы</w:t>
      </w:r>
      <w:r>
        <w:rPr>
          <w:spacing w:val="40"/>
        </w:rPr>
        <w:t xml:space="preserve"> </w:t>
      </w:r>
      <w:r>
        <w:t>личности</w:t>
      </w:r>
      <w:r>
        <w:rPr>
          <w:spacing w:val="40"/>
        </w:rPr>
        <w:t xml:space="preserve"> </w:t>
      </w:r>
      <w:r>
        <w:t>влияет</w:t>
      </w:r>
      <w:r>
        <w:rPr>
          <w:spacing w:val="40"/>
        </w:rPr>
        <w:t xml:space="preserve"> </w:t>
      </w:r>
      <w:r w:rsidR="00414455">
        <w:t xml:space="preserve">на </w:t>
      </w:r>
      <w:r>
        <w:t>становление нравственной и духовно</w:t>
      </w:r>
      <w:r w:rsidR="00414455">
        <w:t xml:space="preserve">й составляющих внутреннего мира </w:t>
      </w:r>
      <w:r>
        <w:t>ребёнка. Искусство делает ребёнка от</w:t>
      </w:r>
      <w:r w:rsidR="00414455">
        <w:t xml:space="preserve">зывчивее, добрее, обогащает его </w:t>
      </w:r>
      <w:r>
        <w:t>духовный</w:t>
      </w:r>
      <w:r>
        <w:rPr>
          <w:spacing w:val="-5"/>
        </w:rPr>
        <w:t xml:space="preserve"> </w:t>
      </w:r>
      <w:r>
        <w:t>мир,</w:t>
      </w:r>
      <w:r>
        <w:rPr>
          <w:spacing w:val="-4"/>
        </w:rPr>
        <w:t xml:space="preserve"> </w:t>
      </w:r>
      <w:r>
        <w:t>способствует</w:t>
      </w:r>
      <w:r>
        <w:rPr>
          <w:spacing w:val="-1"/>
        </w:rPr>
        <w:t xml:space="preserve"> </w:t>
      </w:r>
      <w:r>
        <w:t>воспитанию</w:t>
      </w:r>
      <w:r>
        <w:rPr>
          <w:spacing w:val="-2"/>
        </w:rPr>
        <w:t xml:space="preserve"> </w:t>
      </w:r>
      <w:r>
        <w:t>воображения,</w:t>
      </w:r>
      <w:r>
        <w:rPr>
          <w:spacing w:val="-4"/>
        </w:rPr>
        <w:t xml:space="preserve"> </w:t>
      </w:r>
      <w:r>
        <w:t>чувств. Красивая и удобная обстановка, чистота помещения, опрятный вид детей и взрослых содействуют воспитанию воображения, чувств. Красивая и удобная обстановка, чистота помещения,</w:t>
      </w:r>
      <w:r>
        <w:rPr>
          <w:spacing w:val="-14"/>
        </w:rPr>
        <w:t xml:space="preserve"> </w:t>
      </w:r>
      <w:r>
        <w:t>опрятный</w:t>
      </w:r>
      <w:r>
        <w:rPr>
          <w:spacing w:val="-15"/>
        </w:rPr>
        <w:t xml:space="preserve"> </w:t>
      </w:r>
      <w:r>
        <w:t>вид</w:t>
      </w:r>
      <w:r>
        <w:rPr>
          <w:spacing w:val="-15"/>
        </w:rPr>
        <w:t xml:space="preserve"> </w:t>
      </w:r>
      <w:r>
        <w:t>детей</w:t>
      </w:r>
      <w:r>
        <w:rPr>
          <w:spacing w:val="-12"/>
        </w:rPr>
        <w:t xml:space="preserve"> </w:t>
      </w:r>
      <w:r>
        <w:t>и</w:t>
      </w:r>
      <w:r>
        <w:rPr>
          <w:spacing w:val="-16"/>
        </w:rPr>
        <w:t xml:space="preserve"> </w:t>
      </w:r>
      <w:r>
        <w:t>взрослых</w:t>
      </w:r>
      <w:r>
        <w:rPr>
          <w:spacing w:val="-16"/>
        </w:rPr>
        <w:t xml:space="preserve"> </w:t>
      </w:r>
      <w:r>
        <w:t>содействуют</w:t>
      </w:r>
      <w:r>
        <w:rPr>
          <w:spacing w:val="-12"/>
        </w:rPr>
        <w:t xml:space="preserve"> </w:t>
      </w:r>
      <w:r>
        <w:t>воспитанию</w:t>
      </w:r>
      <w:r>
        <w:rPr>
          <w:spacing w:val="-13"/>
        </w:rPr>
        <w:t xml:space="preserve"> </w:t>
      </w:r>
      <w:r>
        <w:t>художественного</w:t>
      </w:r>
      <w:r>
        <w:rPr>
          <w:spacing w:val="-11"/>
        </w:rPr>
        <w:t xml:space="preserve"> </w:t>
      </w:r>
      <w:r>
        <w:t>вкуса.</w:t>
      </w:r>
    </w:p>
    <w:p w:rsidR="00153C15" w:rsidRDefault="00153C15">
      <w:pPr>
        <w:pStyle w:val="a3"/>
        <w:spacing w:before="51"/>
        <w:jc w:val="left"/>
      </w:pPr>
    </w:p>
    <w:p w:rsidR="00153C15" w:rsidRDefault="00C1539A">
      <w:pPr>
        <w:pStyle w:val="Heading1"/>
        <w:numPr>
          <w:ilvl w:val="1"/>
          <w:numId w:val="62"/>
        </w:numPr>
        <w:tabs>
          <w:tab w:val="left" w:pos="1555"/>
        </w:tabs>
        <w:ind w:hanging="422"/>
        <w:jc w:val="both"/>
      </w:pPr>
      <w:bookmarkStart w:id="80" w:name="1.3._Принципы_воспитания"/>
      <w:bookmarkEnd w:id="80"/>
      <w:r>
        <w:t>Принципы</w:t>
      </w:r>
      <w:r>
        <w:rPr>
          <w:spacing w:val="-6"/>
        </w:rPr>
        <w:t xml:space="preserve"> </w:t>
      </w:r>
      <w:r>
        <w:rPr>
          <w:spacing w:val="-2"/>
        </w:rPr>
        <w:t>воспитания</w:t>
      </w:r>
    </w:p>
    <w:p w:rsidR="00153C15" w:rsidRDefault="00C1539A">
      <w:pPr>
        <w:pStyle w:val="a3"/>
        <w:spacing w:before="36" w:line="276" w:lineRule="auto"/>
        <w:ind w:left="566" w:right="273" w:firstLine="566"/>
        <w:rPr>
          <w:i/>
        </w:rPr>
      </w:pPr>
      <w:r>
        <w:t>Программа воспитания построена на</w:t>
      </w:r>
      <w:r>
        <w:rPr>
          <w:spacing w:val="40"/>
        </w:rPr>
        <w:t xml:space="preserve"> </w:t>
      </w:r>
      <w:r>
        <w:t>основе</w:t>
      </w:r>
      <w:r>
        <w:rPr>
          <w:spacing w:val="40"/>
        </w:rPr>
        <w:t xml:space="preserve"> </w:t>
      </w:r>
      <w:r>
        <w:t>духовно-нравственных</w:t>
      </w:r>
      <w:r>
        <w:rPr>
          <w:spacing w:val="40"/>
        </w:rPr>
        <w:t xml:space="preserve"> </w:t>
      </w:r>
      <w:r>
        <w:t xml:space="preserve">и </w:t>
      </w:r>
      <w:proofErr w:type="spellStart"/>
      <w:r>
        <w:t>социокультурных</w:t>
      </w:r>
      <w:proofErr w:type="spellEnd"/>
      <w:r>
        <w:t xml:space="preserve"> ценностей и принятых в обществе правил и норм поведения в интересах человека, семьи, общества и опирается на </w:t>
      </w:r>
      <w:r>
        <w:rPr>
          <w:i/>
        </w:rPr>
        <w:t>следующие принципы:</w:t>
      </w:r>
    </w:p>
    <w:p w:rsidR="00153C15" w:rsidRDefault="00C1539A">
      <w:pPr>
        <w:pStyle w:val="a4"/>
        <w:numPr>
          <w:ilvl w:val="0"/>
          <w:numId w:val="59"/>
        </w:numPr>
        <w:tabs>
          <w:tab w:val="left" w:pos="1275"/>
          <w:tab w:val="left" w:pos="5128"/>
          <w:tab w:val="left" w:pos="9507"/>
        </w:tabs>
        <w:spacing w:line="276" w:lineRule="auto"/>
        <w:ind w:right="274" w:firstLine="566"/>
        <w:rPr>
          <w:sz w:val="24"/>
        </w:rPr>
      </w:pPr>
      <w:r>
        <w:rPr>
          <w:b/>
          <w:i/>
          <w:sz w:val="24"/>
        </w:rPr>
        <w:t xml:space="preserve">принцип гуманизма: </w:t>
      </w:r>
      <w:r>
        <w:rPr>
          <w:sz w:val="24"/>
        </w:rPr>
        <w:t>приоритет жизни и здоровья человека, прав и</w:t>
      </w:r>
      <w:r w:rsidR="00414455">
        <w:rPr>
          <w:sz w:val="24"/>
        </w:rPr>
        <w:t xml:space="preserve"> </w:t>
      </w:r>
      <w:r>
        <w:rPr>
          <w:spacing w:val="-2"/>
          <w:sz w:val="24"/>
        </w:rPr>
        <w:t xml:space="preserve">свобод </w:t>
      </w:r>
      <w:r>
        <w:rPr>
          <w:sz w:val="24"/>
        </w:rPr>
        <w:t>личности, свободного развития личности; воспитание взаимоуважения, трудолюбия, гражданственности,</w:t>
      </w:r>
      <w:r>
        <w:rPr>
          <w:spacing w:val="-15"/>
          <w:sz w:val="24"/>
        </w:rPr>
        <w:t xml:space="preserve"> </w:t>
      </w:r>
      <w:r>
        <w:rPr>
          <w:sz w:val="24"/>
        </w:rPr>
        <w:t>патриотизма,</w:t>
      </w:r>
      <w:r>
        <w:rPr>
          <w:spacing w:val="-15"/>
          <w:sz w:val="24"/>
        </w:rPr>
        <w:t xml:space="preserve"> </w:t>
      </w:r>
      <w:r>
        <w:rPr>
          <w:sz w:val="24"/>
        </w:rPr>
        <w:t>ответственности,</w:t>
      </w:r>
      <w:r>
        <w:rPr>
          <w:spacing w:val="-15"/>
          <w:sz w:val="24"/>
        </w:rPr>
        <w:t xml:space="preserve"> </w:t>
      </w:r>
      <w:r>
        <w:rPr>
          <w:sz w:val="24"/>
        </w:rPr>
        <w:t>правовой</w:t>
      </w:r>
      <w:r>
        <w:rPr>
          <w:spacing w:val="-15"/>
          <w:sz w:val="24"/>
        </w:rPr>
        <w:t xml:space="preserve"> </w:t>
      </w:r>
      <w:r>
        <w:rPr>
          <w:sz w:val="24"/>
        </w:rPr>
        <w:t>культуры,</w:t>
      </w:r>
      <w:r>
        <w:rPr>
          <w:spacing w:val="-15"/>
          <w:sz w:val="24"/>
        </w:rPr>
        <w:t xml:space="preserve"> </w:t>
      </w:r>
      <w:r>
        <w:rPr>
          <w:sz w:val="24"/>
        </w:rPr>
        <w:t>бережного</w:t>
      </w:r>
      <w:r>
        <w:rPr>
          <w:spacing w:val="-15"/>
          <w:sz w:val="24"/>
        </w:rPr>
        <w:t xml:space="preserve"> </w:t>
      </w:r>
      <w:r>
        <w:rPr>
          <w:sz w:val="24"/>
        </w:rPr>
        <w:t>отношени</w:t>
      </w:r>
      <w:r w:rsidR="00414455">
        <w:rPr>
          <w:sz w:val="24"/>
        </w:rPr>
        <w:t xml:space="preserve">я к природе и окружающей </w:t>
      </w:r>
      <w:proofErr w:type="spellStart"/>
      <w:r w:rsidR="00414455">
        <w:rPr>
          <w:sz w:val="24"/>
        </w:rPr>
        <w:t>среде,</w:t>
      </w:r>
      <w:r>
        <w:rPr>
          <w:sz w:val="24"/>
        </w:rPr>
        <w:t>рационального</w:t>
      </w:r>
      <w:proofErr w:type="spellEnd"/>
      <w:r>
        <w:rPr>
          <w:sz w:val="24"/>
        </w:rPr>
        <w:t xml:space="preserve"> природопользования;</w:t>
      </w:r>
    </w:p>
    <w:p w:rsidR="00153C15" w:rsidRDefault="00C1539A">
      <w:pPr>
        <w:pStyle w:val="a4"/>
        <w:numPr>
          <w:ilvl w:val="0"/>
          <w:numId w:val="59"/>
        </w:numPr>
        <w:tabs>
          <w:tab w:val="left" w:pos="1275"/>
          <w:tab w:val="left" w:pos="7730"/>
        </w:tabs>
        <w:spacing w:line="278" w:lineRule="auto"/>
        <w:ind w:right="278" w:firstLine="566"/>
        <w:rPr>
          <w:sz w:val="24"/>
        </w:rPr>
      </w:pPr>
      <w:r>
        <w:rPr>
          <w:b/>
          <w:i/>
          <w:sz w:val="24"/>
        </w:rPr>
        <w:t>принцип ценностного единства и совместности</w:t>
      </w:r>
      <w:r>
        <w:rPr>
          <w:b/>
          <w:sz w:val="24"/>
        </w:rPr>
        <w:t xml:space="preserve">: </w:t>
      </w:r>
      <w:r>
        <w:rPr>
          <w:sz w:val="24"/>
        </w:rPr>
        <w:t>единство ценностей и смыслов воспитания, разделяемых вс</w:t>
      </w:r>
      <w:r w:rsidR="00414455">
        <w:rPr>
          <w:sz w:val="24"/>
        </w:rPr>
        <w:t xml:space="preserve">еми участниками образовательных </w:t>
      </w:r>
      <w:r>
        <w:rPr>
          <w:sz w:val="24"/>
        </w:rPr>
        <w:t>отношений,</w:t>
      </w:r>
      <w:r>
        <w:rPr>
          <w:spacing w:val="-15"/>
          <w:sz w:val="24"/>
        </w:rPr>
        <w:t xml:space="preserve"> </w:t>
      </w:r>
      <w:r>
        <w:rPr>
          <w:sz w:val="24"/>
        </w:rPr>
        <w:t>содействие, сотворчество и сопереживание, взаимопонимание и взаимное уважение;</w:t>
      </w:r>
    </w:p>
    <w:p w:rsidR="00153C15" w:rsidRDefault="00C1539A">
      <w:pPr>
        <w:pStyle w:val="a4"/>
        <w:numPr>
          <w:ilvl w:val="0"/>
          <w:numId w:val="59"/>
        </w:numPr>
        <w:tabs>
          <w:tab w:val="left" w:pos="1275"/>
        </w:tabs>
        <w:spacing w:line="276" w:lineRule="auto"/>
        <w:ind w:right="278" w:firstLine="566"/>
        <w:rPr>
          <w:sz w:val="24"/>
        </w:rPr>
      </w:pPr>
      <w:r>
        <w:rPr>
          <w:b/>
          <w:i/>
          <w:sz w:val="24"/>
        </w:rPr>
        <w:t xml:space="preserve">принцип общего культурного образования: </w:t>
      </w:r>
      <w:r>
        <w:rPr>
          <w:sz w:val="24"/>
        </w:rPr>
        <w:t>воспитание основывается на культуре и традициях России, включая культурные особенности региона;</w:t>
      </w:r>
    </w:p>
    <w:p w:rsidR="00153C15" w:rsidRDefault="00C1539A">
      <w:pPr>
        <w:pStyle w:val="a4"/>
        <w:numPr>
          <w:ilvl w:val="0"/>
          <w:numId w:val="59"/>
        </w:numPr>
        <w:tabs>
          <w:tab w:val="left" w:pos="1275"/>
        </w:tabs>
        <w:spacing w:line="276" w:lineRule="auto"/>
        <w:ind w:right="269" w:firstLine="566"/>
        <w:rPr>
          <w:sz w:val="24"/>
        </w:rPr>
      </w:pPr>
      <w:r>
        <w:rPr>
          <w:b/>
          <w:i/>
          <w:sz w:val="24"/>
        </w:rPr>
        <w:t xml:space="preserve">принцип следования нравственному примеру: </w:t>
      </w:r>
      <w:r>
        <w:rPr>
          <w:sz w:val="24"/>
        </w:rPr>
        <w:t>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153C15" w:rsidRDefault="00153C15">
      <w:pPr>
        <w:pStyle w:val="a4"/>
        <w:spacing w:line="276" w:lineRule="auto"/>
        <w:rPr>
          <w:sz w:val="24"/>
        </w:rPr>
        <w:sectPr w:rsidR="00153C15">
          <w:pgSz w:w="11920" w:h="16850"/>
          <w:pgMar w:top="1040" w:right="566" w:bottom="940" w:left="850" w:header="0" w:footer="750" w:gutter="0"/>
          <w:cols w:space="720"/>
        </w:sectPr>
      </w:pPr>
    </w:p>
    <w:p w:rsidR="00153C15" w:rsidRDefault="00C1539A">
      <w:pPr>
        <w:pStyle w:val="a4"/>
        <w:numPr>
          <w:ilvl w:val="0"/>
          <w:numId w:val="59"/>
        </w:numPr>
        <w:tabs>
          <w:tab w:val="left" w:pos="1275"/>
        </w:tabs>
        <w:spacing w:before="72" w:line="276" w:lineRule="auto"/>
        <w:ind w:right="270" w:firstLine="566"/>
        <w:rPr>
          <w:sz w:val="24"/>
        </w:rPr>
      </w:pPr>
      <w:r>
        <w:rPr>
          <w:b/>
          <w:i/>
          <w:sz w:val="24"/>
        </w:rPr>
        <w:lastRenderedPageBreak/>
        <w:t xml:space="preserve">принципы безопасной жизнедеятельности: </w:t>
      </w:r>
      <w:r>
        <w:rPr>
          <w:sz w:val="24"/>
        </w:rPr>
        <w:t>защищенность важных интересов личности от внутренних и внешних угроз, воспитание через призму безопасности и безопасного поведения;</w:t>
      </w:r>
    </w:p>
    <w:p w:rsidR="00153C15" w:rsidRDefault="00C1539A">
      <w:pPr>
        <w:pStyle w:val="a4"/>
        <w:numPr>
          <w:ilvl w:val="0"/>
          <w:numId w:val="59"/>
        </w:numPr>
        <w:tabs>
          <w:tab w:val="left" w:pos="1275"/>
        </w:tabs>
        <w:spacing w:before="13" w:line="268" w:lineRule="auto"/>
        <w:ind w:right="272" w:firstLine="566"/>
        <w:rPr>
          <w:sz w:val="24"/>
        </w:rPr>
      </w:pPr>
      <w:r>
        <w:rPr>
          <w:b/>
          <w:i/>
          <w:sz w:val="24"/>
        </w:rPr>
        <w:t xml:space="preserve">принцип совместной деятельности ребенка и педагогического работника: </w:t>
      </w:r>
      <w:r>
        <w:rPr>
          <w:sz w:val="24"/>
        </w:rPr>
        <w:t>значимость совместной деятельности педагогического работника и ребенка на основе приобщения к культурным ценностям и их освоения;</w:t>
      </w:r>
    </w:p>
    <w:p w:rsidR="00153C15" w:rsidRDefault="00C1539A">
      <w:pPr>
        <w:pStyle w:val="a4"/>
        <w:numPr>
          <w:ilvl w:val="0"/>
          <w:numId w:val="59"/>
        </w:numPr>
        <w:tabs>
          <w:tab w:val="left" w:pos="805"/>
        </w:tabs>
        <w:spacing w:before="9" w:line="276" w:lineRule="auto"/>
        <w:ind w:right="266" w:firstLine="0"/>
        <w:rPr>
          <w:sz w:val="24"/>
        </w:rPr>
      </w:pPr>
      <w:r>
        <w:rPr>
          <w:b/>
          <w:i/>
          <w:sz w:val="24"/>
        </w:rPr>
        <w:t xml:space="preserve">принцип </w:t>
      </w:r>
      <w:proofErr w:type="spellStart"/>
      <w:r>
        <w:rPr>
          <w:b/>
          <w:i/>
          <w:sz w:val="24"/>
        </w:rPr>
        <w:t>инклюзивности</w:t>
      </w:r>
      <w:proofErr w:type="spellEnd"/>
      <w:r>
        <w:rPr>
          <w:i/>
          <w:sz w:val="24"/>
        </w:rPr>
        <w:t xml:space="preserve">: </w:t>
      </w:r>
      <w:r>
        <w:rPr>
          <w:sz w:val="24"/>
        </w:rPr>
        <w:t>организация образовательного процесса, при котором все обучающиеся, независимо от их физических, психических, интеллектуальных, культурно- этнических, языковых и иных особенностей, включены в общую систему</w:t>
      </w:r>
      <w:r>
        <w:rPr>
          <w:spacing w:val="40"/>
          <w:sz w:val="24"/>
        </w:rPr>
        <w:t xml:space="preserve"> </w:t>
      </w:r>
      <w:r>
        <w:rPr>
          <w:sz w:val="24"/>
        </w:rPr>
        <w:t>образования.</w:t>
      </w:r>
    </w:p>
    <w:p w:rsidR="00153C15" w:rsidRDefault="00153C15">
      <w:pPr>
        <w:pStyle w:val="a3"/>
        <w:spacing w:before="54"/>
        <w:jc w:val="left"/>
      </w:pPr>
    </w:p>
    <w:p w:rsidR="00153C15" w:rsidRDefault="00C1539A">
      <w:pPr>
        <w:pStyle w:val="Heading1"/>
        <w:numPr>
          <w:ilvl w:val="1"/>
          <w:numId w:val="62"/>
        </w:numPr>
        <w:tabs>
          <w:tab w:val="left" w:pos="1555"/>
        </w:tabs>
        <w:ind w:hanging="422"/>
        <w:jc w:val="both"/>
      </w:pPr>
      <w:bookmarkStart w:id="81" w:name="1.4._Целевые_ориентиры_воспитания"/>
      <w:bookmarkEnd w:id="81"/>
      <w:r>
        <w:t>Целевые</w:t>
      </w:r>
      <w:r>
        <w:rPr>
          <w:spacing w:val="-6"/>
        </w:rPr>
        <w:t xml:space="preserve"> </w:t>
      </w:r>
      <w:r>
        <w:t>ориентиры</w:t>
      </w:r>
      <w:r>
        <w:rPr>
          <w:spacing w:val="-2"/>
        </w:rPr>
        <w:t xml:space="preserve"> воспитания</w:t>
      </w:r>
    </w:p>
    <w:p w:rsidR="00153C15" w:rsidRDefault="00C1539A">
      <w:pPr>
        <w:pStyle w:val="a3"/>
        <w:spacing w:before="31" w:line="276" w:lineRule="auto"/>
        <w:ind w:left="566" w:right="273" w:firstLine="566"/>
      </w:pPr>
      <w:r>
        <w:t>Деятельность педагогических работников нацелена на перспективу становления личности</w:t>
      </w:r>
      <w:r>
        <w:rPr>
          <w:spacing w:val="-15"/>
        </w:rPr>
        <w:t xml:space="preserve"> </w:t>
      </w:r>
      <w:r>
        <w:t>и</w:t>
      </w:r>
      <w:r>
        <w:rPr>
          <w:spacing w:val="-15"/>
        </w:rPr>
        <w:t xml:space="preserve"> </w:t>
      </w:r>
      <w:r>
        <w:t>развития</w:t>
      </w:r>
      <w:r>
        <w:rPr>
          <w:spacing w:val="-10"/>
        </w:rPr>
        <w:t xml:space="preserve"> </w:t>
      </w:r>
      <w:r>
        <w:t>ребёнка.</w:t>
      </w:r>
      <w:r>
        <w:rPr>
          <w:spacing w:val="-11"/>
        </w:rPr>
        <w:t xml:space="preserve"> </w:t>
      </w:r>
      <w:r>
        <w:t>Поэтому</w:t>
      </w:r>
      <w:r>
        <w:rPr>
          <w:spacing w:val="-15"/>
        </w:rPr>
        <w:t xml:space="preserve"> </w:t>
      </w:r>
      <w:r>
        <w:t>планируемые</w:t>
      </w:r>
      <w:r>
        <w:rPr>
          <w:spacing w:val="-9"/>
        </w:rPr>
        <w:t xml:space="preserve"> </w:t>
      </w:r>
      <w:r>
        <w:t>результаты</w:t>
      </w:r>
      <w:r>
        <w:rPr>
          <w:spacing w:val="-7"/>
        </w:rPr>
        <w:t xml:space="preserve"> </w:t>
      </w:r>
      <w:r>
        <w:t>представлены</w:t>
      </w:r>
      <w:r>
        <w:rPr>
          <w:spacing w:val="-12"/>
        </w:rPr>
        <w:t xml:space="preserve"> </w:t>
      </w:r>
      <w:r>
        <w:t>в</w:t>
      </w:r>
      <w:r>
        <w:rPr>
          <w:spacing w:val="-13"/>
        </w:rPr>
        <w:t xml:space="preserve"> </w:t>
      </w:r>
      <w:r>
        <w:t>виде</w:t>
      </w:r>
      <w:r>
        <w:rPr>
          <w:spacing w:val="-15"/>
        </w:rPr>
        <w:t xml:space="preserve"> </w:t>
      </w:r>
      <w:r>
        <w:t>целевых ориентиров как обобщенные «портреты» ребёнка к концу</w:t>
      </w:r>
      <w:r>
        <w:rPr>
          <w:spacing w:val="-9"/>
        </w:rPr>
        <w:t xml:space="preserve"> </w:t>
      </w:r>
      <w:r>
        <w:t>раннего и дошкольного возрастов.</w:t>
      </w:r>
    </w:p>
    <w:p w:rsidR="00153C15" w:rsidRDefault="00C1539A">
      <w:pPr>
        <w:pStyle w:val="a3"/>
        <w:spacing w:line="276" w:lineRule="auto"/>
        <w:ind w:left="566" w:right="270" w:firstLine="566"/>
      </w:pPr>
      <w: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w:t>
      </w:r>
      <w:r>
        <w:rPr>
          <w:spacing w:val="-10"/>
        </w:rPr>
        <w:t xml:space="preserve"> </w:t>
      </w:r>
      <w:r>
        <w:t>образования</w:t>
      </w:r>
      <w:r>
        <w:rPr>
          <w:spacing w:val="-14"/>
        </w:rPr>
        <w:t xml:space="preserve"> </w:t>
      </w:r>
      <w:r>
        <w:t>не</w:t>
      </w:r>
      <w:r>
        <w:rPr>
          <w:spacing w:val="-11"/>
        </w:rPr>
        <w:t xml:space="preserve"> </w:t>
      </w:r>
      <w:r>
        <w:t>подлежат</w:t>
      </w:r>
      <w:r>
        <w:rPr>
          <w:spacing w:val="-10"/>
        </w:rPr>
        <w:t xml:space="preserve"> </w:t>
      </w:r>
      <w:r>
        <w:t>непосредственной</w:t>
      </w:r>
      <w:r>
        <w:rPr>
          <w:spacing w:val="-12"/>
        </w:rPr>
        <w:t xml:space="preserve"> </w:t>
      </w:r>
      <w:r>
        <w:t>оценке,</w:t>
      </w:r>
      <w:r>
        <w:rPr>
          <w:spacing w:val="-8"/>
        </w:rPr>
        <w:t xml:space="preserve"> </w:t>
      </w:r>
      <w:r>
        <w:t>в</w:t>
      </w:r>
      <w:r>
        <w:rPr>
          <w:spacing w:val="-10"/>
        </w:rPr>
        <w:t xml:space="preserve"> </w:t>
      </w:r>
      <w:r>
        <w:t>т.ч.</w:t>
      </w:r>
      <w:r>
        <w:rPr>
          <w:spacing w:val="-13"/>
        </w:rPr>
        <w:t xml:space="preserve"> </w:t>
      </w:r>
      <w:r>
        <w:t>в</w:t>
      </w:r>
      <w:r>
        <w:rPr>
          <w:spacing w:val="-10"/>
        </w:rPr>
        <w:t xml:space="preserve"> </w:t>
      </w:r>
      <w:r>
        <w:t>виде</w:t>
      </w:r>
      <w:r>
        <w:rPr>
          <w:spacing w:val="-11"/>
        </w:rPr>
        <w:t xml:space="preserve"> </w:t>
      </w:r>
      <w:r>
        <w:t>педагогической диагностики (мониторинга), и не являются основанием для их формального сравнения с реальными достижениями детей</w:t>
      </w:r>
    </w:p>
    <w:p w:rsidR="00153C15" w:rsidRDefault="00C1539A">
      <w:pPr>
        <w:pStyle w:val="a4"/>
        <w:numPr>
          <w:ilvl w:val="2"/>
          <w:numId w:val="62"/>
        </w:numPr>
        <w:tabs>
          <w:tab w:val="left" w:pos="1736"/>
        </w:tabs>
        <w:spacing w:before="11" w:line="276" w:lineRule="auto"/>
        <w:ind w:left="566" w:right="1392" w:firstLine="566"/>
        <w:jc w:val="both"/>
        <w:rPr>
          <w:b/>
          <w:i/>
          <w:sz w:val="24"/>
        </w:rPr>
      </w:pPr>
      <w:bookmarkStart w:id="82" w:name="1.4.1._Целевые_ориентиры_воспитания_дете"/>
      <w:bookmarkEnd w:id="82"/>
      <w:r>
        <w:rPr>
          <w:b/>
          <w:i/>
          <w:sz w:val="24"/>
        </w:rPr>
        <w:t>Целевые</w:t>
      </w:r>
      <w:r>
        <w:rPr>
          <w:b/>
          <w:i/>
          <w:spacing w:val="-4"/>
          <w:sz w:val="24"/>
        </w:rPr>
        <w:t xml:space="preserve"> </w:t>
      </w:r>
      <w:r>
        <w:rPr>
          <w:b/>
          <w:i/>
          <w:sz w:val="24"/>
        </w:rPr>
        <w:t>ориентиры</w:t>
      </w:r>
      <w:r>
        <w:rPr>
          <w:b/>
          <w:i/>
          <w:spacing w:val="-2"/>
          <w:sz w:val="24"/>
        </w:rPr>
        <w:t xml:space="preserve"> </w:t>
      </w:r>
      <w:r>
        <w:rPr>
          <w:b/>
          <w:i/>
          <w:sz w:val="24"/>
        </w:rPr>
        <w:t>воспитания</w:t>
      </w:r>
      <w:r>
        <w:rPr>
          <w:b/>
          <w:i/>
          <w:spacing w:val="-2"/>
          <w:sz w:val="24"/>
        </w:rPr>
        <w:t xml:space="preserve"> </w:t>
      </w:r>
      <w:r>
        <w:rPr>
          <w:b/>
          <w:i/>
          <w:sz w:val="24"/>
        </w:rPr>
        <w:t>детей</w:t>
      </w:r>
      <w:r>
        <w:rPr>
          <w:b/>
          <w:i/>
          <w:spacing w:val="-7"/>
          <w:sz w:val="24"/>
        </w:rPr>
        <w:t xml:space="preserve"> </w:t>
      </w:r>
      <w:r>
        <w:rPr>
          <w:b/>
          <w:i/>
          <w:sz w:val="24"/>
        </w:rPr>
        <w:t>раннего</w:t>
      </w:r>
      <w:r>
        <w:rPr>
          <w:b/>
          <w:i/>
          <w:spacing w:val="-3"/>
          <w:sz w:val="24"/>
        </w:rPr>
        <w:t xml:space="preserve"> </w:t>
      </w:r>
      <w:r>
        <w:rPr>
          <w:b/>
          <w:i/>
          <w:sz w:val="24"/>
        </w:rPr>
        <w:t>возраста</w:t>
      </w:r>
      <w:r>
        <w:rPr>
          <w:b/>
          <w:i/>
          <w:spacing w:val="-3"/>
          <w:sz w:val="24"/>
        </w:rPr>
        <w:t xml:space="preserve"> </w:t>
      </w:r>
      <w:r>
        <w:rPr>
          <w:b/>
          <w:i/>
          <w:sz w:val="24"/>
        </w:rPr>
        <w:t>(к</w:t>
      </w:r>
      <w:r>
        <w:rPr>
          <w:b/>
          <w:i/>
          <w:spacing w:val="-5"/>
          <w:sz w:val="24"/>
        </w:rPr>
        <w:t xml:space="preserve"> </w:t>
      </w:r>
      <w:r>
        <w:rPr>
          <w:b/>
          <w:i/>
          <w:sz w:val="24"/>
        </w:rPr>
        <w:t>3</w:t>
      </w:r>
      <w:r>
        <w:rPr>
          <w:b/>
          <w:i/>
          <w:spacing w:val="-3"/>
          <w:sz w:val="24"/>
        </w:rPr>
        <w:t xml:space="preserve"> </w:t>
      </w:r>
      <w:r>
        <w:rPr>
          <w:b/>
          <w:i/>
          <w:sz w:val="24"/>
        </w:rPr>
        <w:t xml:space="preserve">годам) </w:t>
      </w:r>
      <w:r>
        <w:rPr>
          <w:b/>
          <w:i/>
          <w:spacing w:val="-2"/>
          <w:sz w:val="24"/>
        </w:rPr>
        <w:t>Таблица.</w:t>
      </w:r>
    </w:p>
    <w:p w:rsidR="00153C15" w:rsidRDefault="00C1539A">
      <w:pPr>
        <w:spacing w:before="100"/>
        <w:ind w:left="566"/>
        <w:jc w:val="both"/>
        <w:rPr>
          <w:b/>
          <w:i/>
          <w:sz w:val="24"/>
        </w:rPr>
      </w:pPr>
      <w:r>
        <w:rPr>
          <w:b/>
          <w:i/>
          <w:sz w:val="24"/>
        </w:rPr>
        <w:t>Портрет</w:t>
      </w:r>
      <w:r>
        <w:rPr>
          <w:b/>
          <w:i/>
          <w:spacing w:val="-3"/>
          <w:sz w:val="24"/>
        </w:rPr>
        <w:t xml:space="preserve"> </w:t>
      </w:r>
      <w:r>
        <w:rPr>
          <w:b/>
          <w:i/>
          <w:sz w:val="24"/>
        </w:rPr>
        <w:t>ребенка</w:t>
      </w:r>
      <w:r>
        <w:rPr>
          <w:b/>
          <w:i/>
          <w:spacing w:val="-3"/>
          <w:sz w:val="24"/>
        </w:rPr>
        <w:t xml:space="preserve"> </w:t>
      </w:r>
      <w:r>
        <w:rPr>
          <w:b/>
          <w:i/>
          <w:sz w:val="24"/>
        </w:rPr>
        <w:t>младенческого</w:t>
      </w:r>
      <w:r>
        <w:rPr>
          <w:b/>
          <w:i/>
          <w:spacing w:val="-5"/>
          <w:sz w:val="24"/>
        </w:rPr>
        <w:t xml:space="preserve"> </w:t>
      </w:r>
      <w:r>
        <w:rPr>
          <w:b/>
          <w:i/>
          <w:sz w:val="24"/>
        </w:rPr>
        <w:t>и</w:t>
      </w:r>
      <w:r>
        <w:rPr>
          <w:b/>
          <w:i/>
          <w:spacing w:val="1"/>
          <w:sz w:val="24"/>
        </w:rPr>
        <w:t xml:space="preserve"> </w:t>
      </w:r>
      <w:r>
        <w:rPr>
          <w:b/>
          <w:i/>
          <w:sz w:val="24"/>
        </w:rPr>
        <w:t>раннего</w:t>
      </w:r>
      <w:r>
        <w:rPr>
          <w:b/>
          <w:i/>
          <w:spacing w:val="-5"/>
          <w:sz w:val="24"/>
        </w:rPr>
        <w:t xml:space="preserve"> </w:t>
      </w:r>
      <w:r>
        <w:rPr>
          <w:b/>
          <w:i/>
          <w:sz w:val="24"/>
        </w:rPr>
        <w:t>возраста</w:t>
      </w:r>
      <w:r>
        <w:rPr>
          <w:b/>
          <w:i/>
          <w:spacing w:val="-9"/>
          <w:sz w:val="24"/>
        </w:rPr>
        <w:t xml:space="preserve"> </w:t>
      </w:r>
      <w:r>
        <w:rPr>
          <w:b/>
          <w:i/>
          <w:sz w:val="24"/>
        </w:rPr>
        <w:t>(к</w:t>
      </w:r>
      <w:r>
        <w:rPr>
          <w:b/>
          <w:i/>
          <w:spacing w:val="-2"/>
          <w:sz w:val="24"/>
        </w:rPr>
        <w:t xml:space="preserve"> </w:t>
      </w:r>
      <w:r>
        <w:rPr>
          <w:b/>
          <w:i/>
          <w:sz w:val="24"/>
        </w:rPr>
        <w:t>3-м</w:t>
      </w:r>
      <w:r>
        <w:rPr>
          <w:b/>
          <w:i/>
          <w:spacing w:val="-6"/>
          <w:sz w:val="24"/>
        </w:rPr>
        <w:t xml:space="preserve"> </w:t>
      </w:r>
      <w:r>
        <w:rPr>
          <w:b/>
          <w:i/>
          <w:spacing w:val="-2"/>
          <w:sz w:val="24"/>
        </w:rPr>
        <w:t>годам)</w:t>
      </w:r>
    </w:p>
    <w:p w:rsidR="00153C15" w:rsidRDefault="00153C15">
      <w:pPr>
        <w:pStyle w:val="a3"/>
        <w:jc w:val="left"/>
        <w:rPr>
          <w:b/>
          <w:i/>
          <w:sz w:val="20"/>
        </w:rPr>
      </w:pPr>
    </w:p>
    <w:p w:rsidR="00153C15" w:rsidRDefault="00153C15">
      <w:pPr>
        <w:pStyle w:val="a3"/>
        <w:spacing w:before="92" w:after="1"/>
        <w:jc w:val="left"/>
        <w:rPr>
          <w:b/>
          <w:i/>
          <w:sz w:val="20"/>
        </w:r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6"/>
        <w:gridCol w:w="2271"/>
        <w:gridCol w:w="2699"/>
        <w:gridCol w:w="4394"/>
      </w:tblGrid>
      <w:tr w:rsidR="00153C15">
        <w:trPr>
          <w:trHeight w:val="633"/>
        </w:trPr>
        <w:tc>
          <w:tcPr>
            <w:tcW w:w="706" w:type="dxa"/>
            <w:shd w:val="clear" w:color="auto" w:fill="F0F0F0"/>
          </w:tcPr>
          <w:p w:rsidR="00153C15" w:rsidRDefault="00C1539A">
            <w:pPr>
              <w:pStyle w:val="TableParagraph"/>
              <w:spacing w:line="273" w:lineRule="exact"/>
              <w:ind w:right="52"/>
              <w:jc w:val="center"/>
              <w:rPr>
                <w:b/>
                <w:sz w:val="24"/>
              </w:rPr>
            </w:pPr>
            <w:r>
              <w:rPr>
                <w:b/>
                <w:sz w:val="24"/>
              </w:rPr>
              <w:t>№</w:t>
            </w:r>
            <w:r>
              <w:rPr>
                <w:b/>
                <w:spacing w:val="-14"/>
                <w:sz w:val="24"/>
              </w:rPr>
              <w:t xml:space="preserve"> </w:t>
            </w:r>
            <w:proofErr w:type="spellStart"/>
            <w:r>
              <w:rPr>
                <w:b/>
                <w:spacing w:val="-5"/>
                <w:sz w:val="24"/>
              </w:rPr>
              <w:t>п</w:t>
            </w:r>
            <w:proofErr w:type="spellEnd"/>
            <w:r>
              <w:rPr>
                <w:b/>
                <w:spacing w:val="-5"/>
                <w:sz w:val="24"/>
              </w:rPr>
              <w:t>/</w:t>
            </w:r>
            <w:proofErr w:type="spellStart"/>
            <w:r>
              <w:rPr>
                <w:b/>
                <w:spacing w:val="-5"/>
                <w:sz w:val="24"/>
              </w:rPr>
              <w:t>п</w:t>
            </w:r>
            <w:proofErr w:type="spellEnd"/>
          </w:p>
        </w:tc>
        <w:tc>
          <w:tcPr>
            <w:tcW w:w="2271" w:type="dxa"/>
            <w:shd w:val="clear" w:color="auto" w:fill="F0F0F0"/>
          </w:tcPr>
          <w:p w:rsidR="00153C15" w:rsidRDefault="00C1539A">
            <w:pPr>
              <w:pStyle w:val="TableParagraph"/>
              <w:spacing w:line="273" w:lineRule="exact"/>
              <w:ind w:left="287"/>
              <w:rPr>
                <w:b/>
                <w:sz w:val="24"/>
              </w:rPr>
            </w:pPr>
            <w:r>
              <w:rPr>
                <w:b/>
                <w:spacing w:val="-2"/>
                <w:sz w:val="24"/>
              </w:rPr>
              <w:t>Направление</w:t>
            </w:r>
          </w:p>
          <w:p w:rsidR="00153C15" w:rsidRDefault="00C1539A">
            <w:pPr>
              <w:pStyle w:val="TableParagraph"/>
              <w:spacing w:before="45"/>
              <w:ind w:left="143"/>
              <w:rPr>
                <w:b/>
                <w:sz w:val="24"/>
              </w:rPr>
            </w:pPr>
            <w:r>
              <w:rPr>
                <w:b/>
                <w:spacing w:val="-2"/>
                <w:sz w:val="24"/>
              </w:rPr>
              <w:t>воспитания</w:t>
            </w:r>
          </w:p>
        </w:tc>
        <w:tc>
          <w:tcPr>
            <w:tcW w:w="2699" w:type="dxa"/>
            <w:shd w:val="clear" w:color="auto" w:fill="F0F0F0"/>
          </w:tcPr>
          <w:p w:rsidR="00153C15" w:rsidRDefault="00C1539A">
            <w:pPr>
              <w:pStyle w:val="TableParagraph"/>
              <w:spacing w:line="273" w:lineRule="exact"/>
              <w:ind w:left="288"/>
              <w:rPr>
                <w:b/>
                <w:sz w:val="24"/>
              </w:rPr>
            </w:pPr>
            <w:r>
              <w:rPr>
                <w:b/>
                <w:spacing w:val="-2"/>
                <w:sz w:val="24"/>
              </w:rPr>
              <w:t>Ценности</w:t>
            </w:r>
          </w:p>
        </w:tc>
        <w:tc>
          <w:tcPr>
            <w:tcW w:w="4394" w:type="dxa"/>
            <w:shd w:val="clear" w:color="auto" w:fill="F0F0F0"/>
          </w:tcPr>
          <w:p w:rsidR="00153C15" w:rsidRDefault="00C1539A">
            <w:pPr>
              <w:pStyle w:val="TableParagraph"/>
              <w:spacing w:line="273" w:lineRule="exact"/>
              <w:ind w:left="110"/>
              <w:rPr>
                <w:b/>
                <w:sz w:val="24"/>
              </w:rPr>
            </w:pPr>
            <w:r>
              <w:rPr>
                <w:b/>
                <w:sz w:val="24"/>
              </w:rPr>
              <w:t>Целевые</w:t>
            </w:r>
            <w:r>
              <w:rPr>
                <w:b/>
                <w:spacing w:val="-5"/>
                <w:sz w:val="24"/>
              </w:rPr>
              <w:t xml:space="preserve"> </w:t>
            </w:r>
            <w:r>
              <w:rPr>
                <w:b/>
                <w:spacing w:val="-2"/>
                <w:sz w:val="24"/>
              </w:rPr>
              <w:t>ориентиры</w:t>
            </w:r>
          </w:p>
        </w:tc>
      </w:tr>
      <w:tr w:rsidR="00153C15">
        <w:trPr>
          <w:trHeight w:val="954"/>
        </w:trPr>
        <w:tc>
          <w:tcPr>
            <w:tcW w:w="706" w:type="dxa"/>
          </w:tcPr>
          <w:p w:rsidR="00153C15" w:rsidRDefault="00C1539A">
            <w:pPr>
              <w:pStyle w:val="TableParagraph"/>
              <w:spacing w:before="1"/>
              <w:ind w:right="46"/>
              <w:jc w:val="center"/>
              <w:rPr>
                <w:b/>
                <w:sz w:val="24"/>
              </w:rPr>
            </w:pPr>
            <w:r>
              <w:rPr>
                <w:b/>
                <w:spacing w:val="-10"/>
                <w:sz w:val="24"/>
              </w:rPr>
              <w:t>1</w:t>
            </w:r>
          </w:p>
        </w:tc>
        <w:tc>
          <w:tcPr>
            <w:tcW w:w="2271" w:type="dxa"/>
          </w:tcPr>
          <w:p w:rsidR="00153C15" w:rsidRDefault="00C1539A">
            <w:pPr>
              <w:pStyle w:val="TableParagraph"/>
              <w:spacing w:before="1"/>
              <w:ind w:left="287"/>
              <w:rPr>
                <w:b/>
                <w:sz w:val="24"/>
              </w:rPr>
            </w:pPr>
            <w:r>
              <w:rPr>
                <w:b/>
                <w:spacing w:val="-2"/>
                <w:sz w:val="24"/>
              </w:rPr>
              <w:t>Патриотическое</w:t>
            </w:r>
          </w:p>
        </w:tc>
        <w:tc>
          <w:tcPr>
            <w:tcW w:w="2699" w:type="dxa"/>
          </w:tcPr>
          <w:p w:rsidR="00153C15" w:rsidRDefault="00C1539A">
            <w:pPr>
              <w:pStyle w:val="TableParagraph"/>
              <w:spacing w:line="273" w:lineRule="exact"/>
              <w:ind w:left="144"/>
              <w:rPr>
                <w:sz w:val="24"/>
              </w:rPr>
            </w:pPr>
            <w:r>
              <w:rPr>
                <w:sz w:val="24"/>
              </w:rPr>
              <w:t>Родина,</w:t>
            </w:r>
            <w:r>
              <w:rPr>
                <w:spacing w:val="-5"/>
                <w:sz w:val="24"/>
              </w:rPr>
              <w:t xml:space="preserve"> </w:t>
            </w:r>
            <w:r>
              <w:rPr>
                <w:spacing w:val="-2"/>
                <w:sz w:val="24"/>
              </w:rPr>
              <w:t>природа</w:t>
            </w:r>
          </w:p>
        </w:tc>
        <w:tc>
          <w:tcPr>
            <w:tcW w:w="4394" w:type="dxa"/>
          </w:tcPr>
          <w:p w:rsidR="00153C15" w:rsidRDefault="00C1539A">
            <w:pPr>
              <w:pStyle w:val="TableParagraph"/>
              <w:spacing w:line="271" w:lineRule="auto"/>
              <w:ind w:left="143" w:right="170"/>
              <w:rPr>
                <w:sz w:val="24"/>
              </w:rPr>
            </w:pPr>
            <w:r>
              <w:rPr>
                <w:sz w:val="24"/>
              </w:rPr>
              <w:t>Проявляющий привязанность к близким</w:t>
            </w:r>
            <w:r>
              <w:rPr>
                <w:spacing w:val="-6"/>
                <w:sz w:val="24"/>
              </w:rPr>
              <w:t xml:space="preserve"> </w:t>
            </w:r>
            <w:r>
              <w:rPr>
                <w:sz w:val="24"/>
              </w:rPr>
              <w:t>людям,</w:t>
            </w:r>
            <w:r>
              <w:rPr>
                <w:spacing w:val="-9"/>
                <w:sz w:val="24"/>
              </w:rPr>
              <w:t xml:space="preserve"> </w:t>
            </w:r>
            <w:r>
              <w:rPr>
                <w:sz w:val="24"/>
              </w:rPr>
              <w:t>бережное</w:t>
            </w:r>
            <w:r>
              <w:rPr>
                <w:spacing w:val="-15"/>
                <w:sz w:val="24"/>
              </w:rPr>
              <w:t xml:space="preserve"> </w:t>
            </w:r>
            <w:r>
              <w:rPr>
                <w:sz w:val="24"/>
              </w:rPr>
              <w:t>отношение</w:t>
            </w:r>
            <w:r>
              <w:rPr>
                <w:spacing w:val="-7"/>
                <w:sz w:val="24"/>
              </w:rPr>
              <w:t xml:space="preserve"> </w:t>
            </w:r>
            <w:r>
              <w:rPr>
                <w:sz w:val="24"/>
              </w:rPr>
              <w:t xml:space="preserve">к </w:t>
            </w:r>
            <w:r>
              <w:rPr>
                <w:spacing w:val="-2"/>
                <w:sz w:val="24"/>
              </w:rPr>
              <w:t>живому</w:t>
            </w:r>
          </w:p>
        </w:tc>
      </w:tr>
      <w:tr w:rsidR="00153C15">
        <w:trPr>
          <w:trHeight w:val="950"/>
        </w:trPr>
        <w:tc>
          <w:tcPr>
            <w:tcW w:w="706" w:type="dxa"/>
          </w:tcPr>
          <w:p w:rsidR="00153C15" w:rsidRDefault="00C1539A">
            <w:pPr>
              <w:pStyle w:val="TableParagraph"/>
              <w:spacing w:line="273" w:lineRule="exact"/>
              <w:ind w:right="84"/>
              <w:jc w:val="center"/>
              <w:rPr>
                <w:b/>
                <w:sz w:val="24"/>
              </w:rPr>
            </w:pPr>
            <w:r>
              <w:rPr>
                <w:b/>
                <w:spacing w:val="-10"/>
                <w:sz w:val="24"/>
              </w:rPr>
              <w:t>2</w:t>
            </w:r>
          </w:p>
        </w:tc>
        <w:tc>
          <w:tcPr>
            <w:tcW w:w="2271" w:type="dxa"/>
          </w:tcPr>
          <w:p w:rsidR="00153C15" w:rsidRDefault="00C1539A">
            <w:pPr>
              <w:pStyle w:val="TableParagraph"/>
              <w:spacing w:before="1"/>
              <w:ind w:left="143"/>
              <w:rPr>
                <w:b/>
                <w:sz w:val="24"/>
              </w:rPr>
            </w:pPr>
            <w:r>
              <w:rPr>
                <w:b/>
                <w:spacing w:val="-2"/>
                <w:sz w:val="24"/>
              </w:rPr>
              <w:t>Духовно-</w:t>
            </w:r>
          </w:p>
          <w:p w:rsidR="00153C15" w:rsidRDefault="00C1539A">
            <w:pPr>
              <w:pStyle w:val="TableParagraph"/>
              <w:spacing w:before="41"/>
              <w:ind w:left="427"/>
              <w:rPr>
                <w:b/>
                <w:sz w:val="24"/>
              </w:rPr>
            </w:pPr>
            <w:r>
              <w:rPr>
                <w:b/>
                <w:spacing w:val="-2"/>
                <w:sz w:val="24"/>
              </w:rPr>
              <w:t>нравственное</w:t>
            </w:r>
          </w:p>
        </w:tc>
        <w:tc>
          <w:tcPr>
            <w:tcW w:w="2699" w:type="dxa"/>
          </w:tcPr>
          <w:p w:rsidR="00153C15" w:rsidRDefault="00C1539A">
            <w:pPr>
              <w:pStyle w:val="TableParagraph"/>
              <w:tabs>
                <w:tab w:val="left" w:pos="1325"/>
              </w:tabs>
              <w:spacing w:line="276" w:lineRule="auto"/>
              <w:ind w:left="144" w:right="102"/>
              <w:rPr>
                <w:sz w:val="24"/>
              </w:rPr>
            </w:pPr>
            <w:r>
              <w:rPr>
                <w:spacing w:val="-2"/>
                <w:sz w:val="24"/>
              </w:rPr>
              <w:t>Жизнь,</w:t>
            </w:r>
            <w:r>
              <w:rPr>
                <w:sz w:val="24"/>
              </w:rPr>
              <w:tab/>
            </w:r>
            <w:r>
              <w:rPr>
                <w:spacing w:val="-2"/>
                <w:sz w:val="24"/>
              </w:rPr>
              <w:t xml:space="preserve">милосердие, </w:t>
            </w:r>
            <w:r>
              <w:rPr>
                <w:spacing w:val="-4"/>
                <w:sz w:val="24"/>
              </w:rPr>
              <w:t>добро</w:t>
            </w:r>
          </w:p>
        </w:tc>
        <w:tc>
          <w:tcPr>
            <w:tcW w:w="4394" w:type="dxa"/>
          </w:tcPr>
          <w:p w:rsidR="00153C15" w:rsidRDefault="00C1539A">
            <w:pPr>
              <w:pStyle w:val="TableParagraph"/>
              <w:spacing w:line="276" w:lineRule="auto"/>
              <w:ind w:left="110" w:right="337"/>
              <w:rPr>
                <w:sz w:val="24"/>
              </w:rPr>
            </w:pPr>
            <w:r>
              <w:rPr>
                <w:sz w:val="24"/>
              </w:rPr>
              <w:t>Способный</w:t>
            </w:r>
            <w:r>
              <w:rPr>
                <w:spacing w:val="-15"/>
                <w:sz w:val="24"/>
              </w:rPr>
              <w:t xml:space="preserve"> </w:t>
            </w:r>
            <w:r>
              <w:rPr>
                <w:sz w:val="24"/>
              </w:rPr>
              <w:t>понять</w:t>
            </w:r>
            <w:r>
              <w:rPr>
                <w:spacing w:val="-12"/>
                <w:sz w:val="24"/>
              </w:rPr>
              <w:t xml:space="preserve"> </w:t>
            </w:r>
            <w:r>
              <w:rPr>
                <w:sz w:val="24"/>
              </w:rPr>
              <w:t>и</w:t>
            </w:r>
            <w:r>
              <w:rPr>
                <w:spacing w:val="-12"/>
                <w:sz w:val="24"/>
              </w:rPr>
              <w:t xml:space="preserve"> </w:t>
            </w:r>
            <w:r>
              <w:rPr>
                <w:sz w:val="24"/>
              </w:rPr>
              <w:t>принять,</w:t>
            </w:r>
            <w:r>
              <w:rPr>
                <w:spacing w:val="-11"/>
                <w:sz w:val="24"/>
              </w:rPr>
              <w:t xml:space="preserve"> </w:t>
            </w:r>
            <w:r>
              <w:rPr>
                <w:sz w:val="24"/>
              </w:rPr>
              <w:t>что такое «хорошо» и «плохо».</w:t>
            </w:r>
          </w:p>
          <w:p w:rsidR="00153C15" w:rsidRDefault="00C1539A">
            <w:pPr>
              <w:pStyle w:val="TableParagraph"/>
              <w:ind w:left="110"/>
              <w:rPr>
                <w:sz w:val="24"/>
              </w:rPr>
            </w:pPr>
            <w:r>
              <w:rPr>
                <w:sz w:val="24"/>
              </w:rPr>
              <w:t>Проявляющий</w:t>
            </w:r>
            <w:r>
              <w:rPr>
                <w:spacing w:val="-11"/>
                <w:sz w:val="24"/>
              </w:rPr>
              <w:t xml:space="preserve"> </w:t>
            </w:r>
            <w:r>
              <w:rPr>
                <w:sz w:val="24"/>
              </w:rPr>
              <w:t>сочувствие,</w:t>
            </w:r>
            <w:r>
              <w:rPr>
                <w:spacing w:val="-5"/>
                <w:sz w:val="24"/>
              </w:rPr>
              <w:t xml:space="preserve"> </w:t>
            </w:r>
            <w:r>
              <w:rPr>
                <w:spacing w:val="-2"/>
                <w:sz w:val="24"/>
              </w:rPr>
              <w:t>доброту.</w:t>
            </w:r>
          </w:p>
        </w:tc>
      </w:tr>
      <w:tr w:rsidR="00153C15">
        <w:trPr>
          <w:trHeight w:val="3490"/>
        </w:trPr>
        <w:tc>
          <w:tcPr>
            <w:tcW w:w="706" w:type="dxa"/>
          </w:tcPr>
          <w:p w:rsidR="00153C15" w:rsidRDefault="00153C15">
            <w:pPr>
              <w:pStyle w:val="TableParagraph"/>
              <w:rPr>
                <w:sz w:val="24"/>
              </w:rPr>
            </w:pPr>
          </w:p>
        </w:tc>
        <w:tc>
          <w:tcPr>
            <w:tcW w:w="2271" w:type="dxa"/>
          </w:tcPr>
          <w:p w:rsidR="00153C15" w:rsidRDefault="00C1539A">
            <w:pPr>
              <w:pStyle w:val="TableParagraph"/>
              <w:spacing w:line="273" w:lineRule="exact"/>
              <w:ind w:left="143"/>
              <w:rPr>
                <w:b/>
                <w:sz w:val="24"/>
              </w:rPr>
            </w:pPr>
            <w:r>
              <w:rPr>
                <w:b/>
                <w:spacing w:val="-2"/>
                <w:sz w:val="24"/>
              </w:rPr>
              <w:t>Социальное</w:t>
            </w:r>
          </w:p>
        </w:tc>
        <w:tc>
          <w:tcPr>
            <w:tcW w:w="2699" w:type="dxa"/>
          </w:tcPr>
          <w:p w:rsidR="00153C15" w:rsidRDefault="00C1539A">
            <w:pPr>
              <w:pStyle w:val="TableParagraph"/>
              <w:spacing w:line="278" w:lineRule="auto"/>
              <w:ind w:left="144" w:right="173"/>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4394" w:type="dxa"/>
          </w:tcPr>
          <w:p w:rsidR="00153C15" w:rsidRDefault="00C1539A">
            <w:pPr>
              <w:pStyle w:val="TableParagraph"/>
              <w:spacing w:line="276" w:lineRule="auto"/>
              <w:ind w:left="143" w:right="337"/>
              <w:rPr>
                <w:sz w:val="24"/>
              </w:rPr>
            </w:pPr>
            <w:r>
              <w:rPr>
                <w:sz w:val="24"/>
              </w:rPr>
              <w:t>Испытывающий чувство удовольствия</w:t>
            </w:r>
            <w:r>
              <w:rPr>
                <w:spacing w:val="-13"/>
                <w:sz w:val="24"/>
              </w:rPr>
              <w:t xml:space="preserve"> </w:t>
            </w:r>
            <w:r>
              <w:rPr>
                <w:sz w:val="24"/>
              </w:rPr>
              <w:t>в</w:t>
            </w:r>
            <w:r>
              <w:rPr>
                <w:spacing w:val="-8"/>
                <w:sz w:val="24"/>
              </w:rPr>
              <w:t xml:space="preserve"> </w:t>
            </w:r>
            <w:r>
              <w:rPr>
                <w:sz w:val="24"/>
              </w:rPr>
              <w:t>случае</w:t>
            </w:r>
            <w:r>
              <w:rPr>
                <w:spacing w:val="-9"/>
                <w:sz w:val="24"/>
              </w:rPr>
              <w:t xml:space="preserve"> </w:t>
            </w:r>
            <w:r>
              <w:rPr>
                <w:sz w:val="24"/>
              </w:rPr>
              <w:t>одобрения</w:t>
            </w:r>
            <w:r>
              <w:rPr>
                <w:spacing w:val="-8"/>
                <w:sz w:val="24"/>
              </w:rPr>
              <w:t xml:space="preserve"> </w:t>
            </w:r>
            <w:r>
              <w:rPr>
                <w:sz w:val="24"/>
              </w:rPr>
              <w:t>и чувство огорчения в случае неодобрения со стороны</w:t>
            </w:r>
            <w:r>
              <w:rPr>
                <w:spacing w:val="-7"/>
                <w:sz w:val="24"/>
              </w:rPr>
              <w:t xml:space="preserve"> </w:t>
            </w:r>
            <w:r>
              <w:rPr>
                <w:sz w:val="24"/>
              </w:rPr>
              <w:t>взрослых.</w:t>
            </w:r>
          </w:p>
          <w:p w:rsidR="00153C15" w:rsidRDefault="00C1539A">
            <w:pPr>
              <w:pStyle w:val="TableParagraph"/>
              <w:spacing w:line="276" w:lineRule="auto"/>
              <w:ind w:left="143" w:right="202"/>
              <w:rPr>
                <w:sz w:val="24"/>
              </w:rPr>
            </w:pPr>
            <w:r>
              <w:rPr>
                <w:sz w:val="24"/>
              </w:rPr>
              <w:t>Проявляющий</w:t>
            </w:r>
            <w:r>
              <w:rPr>
                <w:spacing w:val="-15"/>
                <w:sz w:val="24"/>
              </w:rPr>
              <w:t xml:space="preserve"> </w:t>
            </w:r>
            <w:r>
              <w:rPr>
                <w:sz w:val="24"/>
              </w:rPr>
              <w:t>интерес</w:t>
            </w:r>
            <w:r>
              <w:rPr>
                <w:spacing w:val="-13"/>
                <w:sz w:val="24"/>
              </w:rPr>
              <w:t xml:space="preserve"> </w:t>
            </w:r>
            <w:r>
              <w:rPr>
                <w:sz w:val="24"/>
              </w:rPr>
              <w:t>к</w:t>
            </w:r>
            <w:r>
              <w:rPr>
                <w:spacing w:val="-14"/>
                <w:sz w:val="24"/>
              </w:rPr>
              <w:t xml:space="preserve"> </w:t>
            </w:r>
            <w:r>
              <w:rPr>
                <w:sz w:val="24"/>
              </w:rPr>
              <w:t>другим</w:t>
            </w:r>
            <w:r>
              <w:rPr>
                <w:spacing w:val="-11"/>
                <w:sz w:val="24"/>
              </w:rPr>
              <w:t xml:space="preserve"> </w:t>
            </w:r>
            <w:r>
              <w:rPr>
                <w:sz w:val="24"/>
              </w:rPr>
              <w:t>детям и способный бесконфликтно играть</w:t>
            </w:r>
          </w:p>
          <w:p w:rsidR="00153C15" w:rsidRDefault="00C1539A">
            <w:pPr>
              <w:pStyle w:val="TableParagraph"/>
              <w:spacing w:line="275" w:lineRule="exact"/>
              <w:ind w:left="143"/>
              <w:rPr>
                <w:sz w:val="24"/>
              </w:rPr>
            </w:pPr>
            <w:r>
              <w:rPr>
                <w:sz w:val="24"/>
              </w:rPr>
              <w:t>рядом</w:t>
            </w:r>
            <w:r>
              <w:rPr>
                <w:spacing w:val="-1"/>
                <w:sz w:val="24"/>
              </w:rPr>
              <w:t xml:space="preserve"> </w:t>
            </w:r>
            <w:r>
              <w:rPr>
                <w:sz w:val="24"/>
              </w:rPr>
              <w:t>с</w:t>
            </w:r>
            <w:r>
              <w:rPr>
                <w:spacing w:val="-2"/>
                <w:sz w:val="24"/>
              </w:rPr>
              <w:t xml:space="preserve"> ними.</w:t>
            </w:r>
          </w:p>
          <w:p w:rsidR="00153C15" w:rsidRDefault="00C1539A">
            <w:pPr>
              <w:pStyle w:val="TableParagraph"/>
              <w:spacing w:before="35" w:line="276" w:lineRule="auto"/>
              <w:ind w:left="143"/>
              <w:rPr>
                <w:sz w:val="24"/>
              </w:rPr>
            </w:pPr>
            <w:r>
              <w:rPr>
                <w:sz w:val="24"/>
              </w:rPr>
              <w:t>Проявляющий позицию «Я сам!». Способный к самостоятельным (свободным)</w:t>
            </w:r>
            <w:r>
              <w:rPr>
                <w:spacing w:val="-15"/>
                <w:sz w:val="24"/>
              </w:rPr>
              <w:t xml:space="preserve"> </w:t>
            </w:r>
            <w:r>
              <w:rPr>
                <w:sz w:val="24"/>
              </w:rPr>
              <w:t>активным</w:t>
            </w:r>
            <w:r>
              <w:rPr>
                <w:spacing w:val="-15"/>
                <w:sz w:val="24"/>
              </w:rPr>
              <w:t xml:space="preserve"> </w:t>
            </w:r>
            <w:r>
              <w:rPr>
                <w:sz w:val="24"/>
              </w:rPr>
              <w:t>действиям</w:t>
            </w:r>
            <w:r>
              <w:rPr>
                <w:spacing w:val="-15"/>
                <w:sz w:val="24"/>
              </w:rPr>
              <w:t xml:space="preserve"> </w:t>
            </w:r>
            <w:r>
              <w:rPr>
                <w:sz w:val="24"/>
              </w:rPr>
              <w:t>в</w:t>
            </w:r>
          </w:p>
          <w:p w:rsidR="00153C15" w:rsidRDefault="00C1539A">
            <w:pPr>
              <w:pStyle w:val="TableParagraph"/>
              <w:spacing w:line="275" w:lineRule="exact"/>
              <w:ind w:left="143"/>
              <w:rPr>
                <w:sz w:val="24"/>
              </w:rPr>
            </w:pPr>
            <w:r>
              <w:rPr>
                <w:spacing w:val="-2"/>
                <w:sz w:val="24"/>
              </w:rPr>
              <w:t>общении</w:t>
            </w:r>
          </w:p>
        </w:tc>
      </w:tr>
      <w:tr w:rsidR="00153C15">
        <w:trPr>
          <w:trHeight w:val="637"/>
        </w:trPr>
        <w:tc>
          <w:tcPr>
            <w:tcW w:w="706" w:type="dxa"/>
          </w:tcPr>
          <w:p w:rsidR="00153C15" w:rsidRDefault="00153C15">
            <w:pPr>
              <w:pStyle w:val="TableParagraph"/>
              <w:rPr>
                <w:sz w:val="24"/>
              </w:rPr>
            </w:pPr>
          </w:p>
        </w:tc>
        <w:tc>
          <w:tcPr>
            <w:tcW w:w="2271" w:type="dxa"/>
          </w:tcPr>
          <w:p w:rsidR="00153C15" w:rsidRDefault="00C1539A">
            <w:pPr>
              <w:pStyle w:val="TableParagraph"/>
              <w:spacing w:line="272" w:lineRule="exact"/>
              <w:ind w:left="143"/>
              <w:rPr>
                <w:b/>
                <w:sz w:val="24"/>
              </w:rPr>
            </w:pPr>
            <w:r>
              <w:rPr>
                <w:b/>
                <w:spacing w:val="-2"/>
                <w:sz w:val="24"/>
              </w:rPr>
              <w:t>Познавательное</w:t>
            </w:r>
          </w:p>
        </w:tc>
        <w:tc>
          <w:tcPr>
            <w:tcW w:w="2699" w:type="dxa"/>
          </w:tcPr>
          <w:p w:rsidR="00153C15" w:rsidRDefault="00C1539A">
            <w:pPr>
              <w:pStyle w:val="TableParagraph"/>
              <w:spacing w:line="268" w:lineRule="exact"/>
              <w:ind w:left="144"/>
              <w:rPr>
                <w:sz w:val="24"/>
              </w:rPr>
            </w:pPr>
            <w:r>
              <w:rPr>
                <w:spacing w:val="-2"/>
                <w:sz w:val="24"/>
              </w:rPr>
              <w:t>Познание</w:t>
            </w:r>
          </w:p>
        </w:tc>
        <w:tc>
          <w:tcPr>
            <w:tcW w:w="4394" w:type="dxa"/>
          </w:tcPr>
          <w:p w:rsidR="00153C15" w:rsidRDefault="00C1539A">
            <w:pPr>
              <w:pStyle w:val="TableParagraph"/>
              <w:spacing w:line="268" w:lineRule="exact"/>
              <w:ind w:left="143"/>
              <w:rPr>
                <w:sz w:val="24"/>
              </w:rPr>
            </w:pPr>
            <w:r>
              <w:rPr>
                <w:sz w:val="24"/>
              </w:rPr>
              <w:t>Проявляющий</w:t>
            </w:r>
            <w:r>
              <w:rPr>
                <w:spacing w:val="-7"/>
                <w:sz w:val="24"/>
              </w:rPr>
              <w:t xml:space="preserve"> </w:t>
            </w:r>
            <w:r>
              <w:rPr>
                <w:sz w:val="24"/>
              </w:rPr>
              <w:t>интерес</w:t>
            </w:r>
            <w:r>
              <w:rPr>
                <w:spacing w:val="-5"/>
                <w:sz w:val="24"/>
              </w:rPr>
              <w:t xml:space="preserve"> </w:t>
            </w:r>
            <w:r>
              <w:rPr>
                <w:sz w:val="24"/>
              </w:rPr>
              <w:t>к</w:t>
            </w:r>
            <w:r>
              <w:rPr>
                <w:spacing w:val="-5"/>
                <w:sz w:val="24"/>
              </w:rPr>
              <w:t xml:space="preserve"> </w:t>
            </w:r>
            <w:r>
              <w:rPr>
                <w:spacing w:val="-2"/>
                <w:sz w:val="24"/>
              </w:rPr>
              <w:t>окружающему</w:t>
            </w:r>
          </w:p>
          <w:p w:rsidR="00153C15" w:rsidRDefault="00C1539A">
            <w:pPr>
              <w:pStyle w:val="TableParagraph"/>
              <w:spacing w:before="41"/>
              <w:ind w:left="143"/>
              <w:rPr>
                <w:sz w:val="24"/>
              </w:rPr>
            </w:pPr>
            <w:r>
              <w:rPr>
                <w:spacing w:val="-2"/>
                <w:sz w:val="24"/>
              </w:rPr>
              <w:t>миру.</w:t>
            </w:r>
          </w:p>
        </w:tc>
      </w:tr>
    </w:tbl>
    <w:p w:rsidR="00153C15" w:rsidRDefault="00153C15">
      <w:pPr>
        <w:pStyle w:val="TableParagraph"/>
        <w:rPr>
          <w:sz w:val="24"/>
        </w:rPr>
        <w:sectPr w:rsidR="00153C15">
          <w:pgSz w:w="11920" w:h="16850"/>
          <w:pgMar w:top="1040" w:right="566" w:bottom="940" w:left="850" w:header="0" w:footer="750" w:gutter="0"/>
          <w:cols w:space="720"/>
        </w:sect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6"/>
        <w:gridCol w:w="2271"/>
        <w:gridCol w:w="2699"/>
        <w:gridCol w:w="4394"/>
      </w:tblGrid>
      <w:tr w:rsidR="00153C15">
        <w:trPr>
          <w:trHeight w:val="633"/>
        </w:trPr>
        <w:tc>
          <w:tcPr>
            <w:tcW w:w="706" w:type="dxa"/>
          </w:tcPr>
          <w:p w:rsidR="00153C15" w:rsidRDefault="00153C15">
            <w:pPr>
              <w:pStyle w:val="TableParagraph"/>
              <w:rPr>
                <w:sz w:val="24"/>
              </w:rPr>
            </w:pPr>
          </w:p>
        </w:tc>
        <w:tc>
          <w:tcPr>
            <w:tcW w:w="2271" w:type="dxa"/>
          </w:tcPr>
          <w:p w:rsidR="00153C15" w:rsidRDefault="00153C15">
            <w:pPr>
              <w:pStyle w:val="TableParagraph"/>
              <w:rPr>
                <w:sz w:val="24"/>
              </w:rPr>
            </w:pPr>
          </w:p>
        </w:tc>
        <w:tc>
          <w:tcPr>
            <w:tcW w:w="2699" w:type="dxa"/>
          </w:tcPr>
          <w:p w:rsidR="00153C15" w:rsidRDefault="00153C15">
            <w:pPr>
              <w:pStyle w:val="TableParagraph"/>
              <w:rPr>
                <w:sz w:val="24"/>
              </w:rPr>
            </w:pPr>
          </w:p>
        </w:tc>
        <w:tc>
          <w:tcPr>
            <w:tcW w:w="4394" w:type="dxa"/>
          </w:tcPr>
          <w:p w:rsidR="00153C15" w:rsidRDefault="00C1539A">
            <w:pPr>
              <w:pStyle w:val="TableParagraph"/>
              <w:spacing w:line="271" w:lineRule="auto"/>
              <w:ind w:left="143" w:right="170"/>
              <w:rPr>
                <w:sz w:val="24"/>
              </w:rPr>
            </w:pPr>
            <w:r>
              <w:rPr>
                <w:sz w:val="24"/>
              </w:rPr>
              <w:t>Любознательный,</w:t>
            </w:r>
            <w:r>
              <w:rPr>
                <w:spacing w:val="-15"/>
                <w:sz w:val="24"/>
              </w:rPr>
              <w:t xml:space="preserve"> </w:t>
            </w:r>
            <w:r>
              <w:rPr>
                <w:sz w:val="24"/>
              </w:rPr>
              <w:t>активный</w:t>
            </w:r>
            <w:r>
              <w:rPr>
                <w:spacing w:val="-15"/>
                <w:sz w:val="24"/>
              </w:rPr>
              <w:t xml:space="preserve"> </w:t>
            </w:r>
            <w:r>
              <w:rPr>
                <w:sz w:val="24"/>
              </w:rPr>
              <w:t>в поведении и деятельности</w:t>
            </w:r>
          </w:p>
        </w:tc>
      </w:tr>
      <w:tr w:rsidR="00153C15">
        <w:trPr>
          <w:trHeight w:val="4446"/>
        </w:trPr>
        <w:tc>
          <w:tcPr>
            <w:tcW w:w="706" w:type="dxa"/>
          </w:tcPr>
          <w:p w:rsidR="00153C15" w:rsidRDefault="00153C15">
            <w:pPr>
              <w:pStyle w:val="TableParagraph"/>
              <w:rPr>
                <w:sz w:val="24"/>
              </w:rPr>
            </w:pPr>
          </w:p>
        </w:tc>
        <w:tc>
          <w:tcPr>
            <w:tcW w:w="2271" w:type="dxa"/>
          </w:tcPr>
          <w:p w:rsidR="00153C15" w:rsidRDefault="00C1539A">
            <w:pPr>
              <w:pStyle w:val="TableParagraph"/>
              <w:spacing w:before="1"/>
              <w:ind w:left="143"/>
              <w:rPr>
                <w:b/>
                <w:sz w:val="24"/>
              </w:rPr>
            </w:pPr>
            <w:r>
              <w:rPr>
                <w:b/>
                <w:spacing w:val="-2"/>
                <w:sz w:val="24"/>
              </w:rPr>
              <w:t>Физическое</w:t>
            </w:r>
          </w:p>
          <w:p w:rsidR="00153C15" w:rsidRDefault="00C1539A">
            <w:pPr>
              <w:pStyle w:val="TableParagraph"/>
              <w:spacing w:before="46"/>
              <w:ind w:left="143"/>
              <w:rPr>
                <w:b/>
                <w:sz w:val="24"/>
              </w:rPr>
            </w:pPr>
            <w:r>
              <w:rPr>
                <w:b/>
                <w:spacing w:val="-2"/>
                <w:sz w:val="24"/>
              </w:rPr>
              <w:t>оздоровительное</w:t>
            </w:r>
          </w:p>
        </w:tc>
        <w:tc>
          <w:tcPr>
            <w:tcW w:w="2699" w:type="dxa"/>
          </w:tcPr>
          <w:p w:rsidR="00153C15" w:rsidRDefault="00C1539A">
            <w:pPr>
              <w:pStyle w:val="TableParagraph"/>
              <w:spacing w:line="263" w:lineRule="exact"/>
              <w:ind w:left="144"/>
              <w:rPr>
                <w:sz w:val="24"/>
              </w:rPr>
            </w:pPr>
            <w:r>
              <w:rPr>
                <w:sz w:val="24"/>
              </w:rPr>
              <w:t>Здоровье,</w:t>
            </w:r>
            <w:r>
              <w:rPr>
                <w:spacing w:val="-6"/>
                <w:sz w:val="24"/>
              </w:rPr>
              <w:t xml:space="preserve"> </w:t>
            </w:r>
            <w:r>
              <w:rPr>
                <w:spacing w:val="-4"/>
                <w:sz w:val="24"/>
              </w:rPr>
              <w:t>жизнь</w:t>
            </w:r>
          </w:p>
        </w:tc>
        <w:tc>
          <w:tcPr>
            <w:tcW w:w="4394" w:type="dxa"/>
          </w:tcPr>
          <w:p w:rsidR="00153C15" w:rsidRDefault="00C1539A">
            <w:pPr>
              <w:pStyle w:val="TableParagraph"/>
              <w:spacing w:line="276" w:lineRule="auto"/>
              <w:ind w:left="143"/>
              <w:rPr>
                <w:sz w:val="24"/>
              </w:rPr>
            </w:pPr>
            <w:r>
              <w:rPr>
                <w:sz w:val="24"/>
              </w:rPr>
              <w:t>Понимающий ценность жизни и здоровья, владеющий основными способами укрепления здоровья - физическая культура, закаливание, утренняя</w:t>
            </w:r>
            <w:r>
              <w:rPr>
                <w:spacing w:val="-15"/>
                <w:sz w:val="24"/>
              </w:rPr>
              <w:t xml:space="preserve"> </w:t>
            </w:r>
            <w:r>
              <w:rPr>
                <w:sz w:val="24"/>
              </w:rPr>
              <w:t>гимнастика,</w:t>
            </w:r>
            <w:r>
              <w:rPr>
                <w:spacing w:val="-15"/>
                <w:sz w:val="24"/>
              </w:rPr>
              <w:t xml:space="preserve"> </w:t>
            </w:r>
            <w:r>
              <w:rPr>
                <w:sz w:val="24"/>
              </w:rPr>
              <w:t>личная</w:t>
            </w:r>
            <w:r>
              <w:rPr>
                <w:spacing w:val="-15"/>
                <w:sz w:val="24"/>
              </w:rPr>
              <w:t xml:space="preserve"> </w:t>
            </w:r>
            <w:r>
              <w:rPr>
                <w:sz w:val="24"/>
              </w:rPr>
              <w:t>гигиена, безопасное поведение и другое;</w:t>
            </w:r>
          </w:p>
          <w:p w:rsidR="00153C15" w:rsidRDefault="00C1539A">
            <w:pPr>
              <w:pStyle w:val="TableParagraph"/>
              <w:ind w:left="143"/>
              <w:rPr>
                <w:sz w:val="24"/>
              </w:rPr>
            </w:pPr>
            <w:r>
              <w:rPr>
                <w:sz w:val="24"/>
              </w:rPr>
              <w:t>стремящийся к</w:t>
            </w:r>
            <w:r>
              <w:rPr>
                <w:spacing w:val="-7"/>
                <w:sz w:val="24"/>
              </w:rPr>
              <w:t xml:space="preserve"> </w:t>
            </w:r>
            <w:r>
              <w:rPr>
                <w:sz w:val="24"/>
              </w:rPr>
              <w:t>сбережению</w:t>
            </w:r>
            <w:r>
              <w:rPr>
                <w:spacing w:val="-1"/>
                <w:sz w:val="24"/>
              </w:rPr>
              <w:t xml:space="preserve"> </w:t>
            </w:r>
            <w:r>
              <w:rPr>
                <w:spacing w:val="-10"/>
                <w:sz w:val="24"/>
              </w:rPr>
              <w:t>и</w:t>
            </w:r>
          </w:p>
          <w:p w:rsidR="00153C15" w:rsidRDefault="00C1539A">
            <w:pPr>
              <w:pStyle w:val="TableParagraph"/>
              <w:spacing w:before="35" w:line="276" w:lineRule="auto"/>
              <w:ind w:left="143"/>
              <w:rPr>
                <w:sz w:val="24"/>
              </w:rPr>
            </w:pPr>
            <w:r>
              <w:rPr>
                <w:sz w:val="24"/>
              </w:rPr>
              <w:t>укреплению</w:t>
            </w:r>
            <w:r>
              <w:rPr>
                <w:spacing w:val="-15"/>
                <w:sz w:val="24"/>
              </w:rPr>
              <w:t xml:space="preserve"> </w:t>
            </w:r>
            <w:r>
              <w:rPr>
                <w:sz w:val="24"/>
              </w:rPr>
              <w:t>собственного</w:t>
            </w:r>
            <w:r>
              <w:rPr>
                <w:spacing w:val="-12"/>
                <w:sz w:val="24"/>
              </w:rPr>
              <w:t xml:space="preserve"> </w:t>
            </w:r>
            <w:r>
              <w:rPr>
                <w:sz w:val="24"/>
              </w:rPr>
              <w:t>здоровья</w:t>
            </w:r>
            <w:r>
              <w:rPr>
                <w:spacing w:val="-15"/>
                <w:sz w:val="24"/>
              </w:rPr>
              <w:t xml:space="preserve"> </w:t>
            </w:r>
            <w:r>
              <w:rPr>
                <w:sz w:val="24"/>
              </w:rPr>
              <w:t>и здоровья окружающих.</w:t>
            </w:r>
          </w:p>
          <w:p w:rsidR="00153C15" w:rsidRDefault="00C1539A">
            <w:pPr>
              <w:pStyle w:val="TableParagraph"/>
              <w:spacing w:line="276" w:lineRule="auto"/>
              <w:ind w:left="143"/>
              <w:rPr>
                <w:sz w:val="24"/>
              </w:rPr>
            </w:pPr>
            <w:r>
              <w:rPr>
                <w:sz w:val="24"/>
              </w:rPr>
              <w:t>Проявляющий</w:t>
            </w:r>
            <w:r>
              <w:rPr>
                <w:spacing w:val="-15"/>
                <w:sz w:val="24"/>
              </w:rPr>
              <w:t xml:space="preserve"> </w:t>
            </w:r>
            <w:r>
              <w:rPr>
                <w:sz w:val="24"/>
              </w:rPr>
              <w:t>интерес</w:t>
            </w:r>
            <w:r>
              <w:rPr>
                <w:spacing w:val="-13"/>
                <w:sz w:val="24"/>
              </w:rPr>
              <w:t xml:space="preserve"> </w:t>
            </w:r>
            <w:r>
              <w:rPr>
                <w:sz w:val="24"/>
              </w:rPr>
              <w:t>к</w:t>
            </w:r>
            <w:r>
              <w:rPr>
                <w:spacing w:val="-11"/>
                <w:sz w:val="24"/>
              </w:rPr>
              <w:t xml:space="preserve"> </w:t>
            </w:r>
            <w:r>
              <w:rPr>
                <w:sz w:val="24"/>
              </w:rPr>
              <w:t>физическим упражнениям и подвижным играм, стремление к личной и командной победе, нравственные и волевые</w:t>
            </w:r>
          </w:p>
          <w:p w:rsidR="00153C15" w:rsidRDefault="00C1539A">
            <w:pPr>
              <w:pStyle w:val="TableParagraph"/>
              <w:spacing w:before="2"/>
              <w:ind w:left="143"/>
              <w:rPr>
                <w:sz w:val="24"/>
              </w:rPr>
            </w:pPr>
            <w:r>
              <w:rPr>
                <w:spacing w:val="-2"/>
                <w:sz w:val="24"/>
              </w:rPr>
              <w:t>качества</w:t>
            </w:r>
          </w:p>
        </w:tc>
      </w:tr>
      <w:tr w:rsidR="00153C15">
        <w:trPr>
          <w:trHeight w:val="3489"/>
        </w:trPr>
        <w:tc>
          <w:tcPr>
            <w:tcW w:w="706" w:type="dxa"/>
          </w:tcPr>
          <w:p w:rsidR="00153C15" w:rsidRDefault="00153C15">
            <w:pPr>
              <w:pStyle w:val="TableParagraph"/>
              <w:rPr>
                <w:sz w:val="24"/>
              </w:rPr>
            </w:pPr>
          </w:p>
        </w:tc>
        <w:tc>
          <w:tcPr>
            <w:tcW w:w="2271" w:type="dxa"/>
          </w:tcPr>
          <w:p w:rsidR="00153C15" w:rsidRDefault="00C1539A">
            <w:pPr>
              <w:pStyle w:val="TableParagraph"/>
              <w:spacing w:line="268" w:lineRule="exact"/>
              <w:ind w:left="143"/>
              <w:rPr>
                <w:b/>
                <w:sz w:val="24"/>
              </w:rPr>
            </w:pPr>
            <w:r>
              <w:rPr>
                <w:b/>
                <w:spacing w:val="-2"/>
                <w:sz w:val="24"/>
              </w:rPr>
              <w:t>Трудовое</w:t>
            </w:r>
          </w:p>
        </w:tc>
        <w:tc>
          <w:tcPr>
            <w:tcW w:w="2699" w:type="dxa"/>
          </w:tcPr>
          <w:p w:rsidR="00153C15" w:rsidRDefault="00C1539A">
            <w:pPr>
              <w:pStyle w:val="TableParagraph"/>
              <w:spacing w:line="258" w:lineRule="exact"/>
              <w:ind w:left="144"/>
              <w:rPr>
                <w:sz w:val="24"/>
              </w:rPr>
            </w:pPr>
            <w:r>
              <w:rPr>
                <w:spacing w:val="-4"/>
                <w:sz w:val="24"/>
              </w:rPr>
              <w:t>Труд</w:t>
            </w:r>
          </w:p>
        </w:tc>
        <w:tc>
          <w:tcPr>
            <w:tcW w:w="4394" w:type="dxa"/>
          </w:tcPr>
          <w:p w:rsidR="00153C15" w:rsidRDefault="00C1539A">
            <w:pPr>
              <w:pStyle w:val="TableParagraph"/>
              <w:spacing w:line="276" w:lineRule="auto"/>
              <w:ind w:left="143"/>
              <w:rPr>
                <w:sz w:val="24"/>
              </w:rPr>
            </w:pPr>
            <w:r>
              <w:rPr>
                <w:sz w:val="24"/>
              </w:rPr>
              <w:t>Поддерживающий элементарный порядок</w:t>
            </w:r>
            <w:r>
              <w:rPr>
                <w:spacing w:val="-15"/>
                <w:sz w:val="24"/>
              </w:rPr>
              <w:t xml:space="preserve"> </w:t>
            </w:r>
            <w:r>
              <w:rPr>
                <w:sz w:val="24"/>
              </w:rPr>
              <w:t>в</w:t>
            </w:r>
            <w:r>
              <w:rPr>
                <w:spacing w:val="-15"/>
                <w:sz w:val="24"/>
              </w:rPr>
              <w:t xml:space="preserve"> </w:t>
            </w:r>
            <w:r>
              <w:rPr>
                <w:sz w:val="24"/>
              </w:rPr>
              <w:t>окружающей</w:t>
            </w:r>
            <w:r>
              <w:rPr>
                <w:spacing w:val="-15"/>
                <w:sz w:val="24"/>
              </w:rPr>
              <w:t xml:space="preserve"> </w:t>
            </w:r>
            <w:r>
              <w:rPr>
                <w:sz w:val="24"/>
              </w:rPr>
              <w:t>обстановке. Стремящийся помогать старшим в доступных трудовых действиях.</w:t>
            </w:r>
          </w:p>
          <w:p w:rsidR="00153C15" w:rsidRDefault="00C1539A">
            <w:pPr>
              <w:pStyle w:val="TableParagraph"/>
              <w:spacing w:line="273" w:lineRule="auto"/>
              <w:ind w:left="143" w:right="170"/>
              <w:rPr>
                <w:sz w:val="24"/>
              </w:rPr>
            </w:pPr>
            <w:r>
              <w:rPr>
                <w:sz w:val="24"/>
              </w:rPr>
              <w:t>Стремящийся к результативности, самостоятельности, ответственности в самообслуживании,</w:t>
            </w:r>
            <w:r>
              <w:rPr>
                <w:spacing w:val="-8"/>
                <w:sz w:val="24"/>
              </w:rPr>
              <w:t xml:space="preserve"> </w:t>
            </w:r>
            <w:r>
              <w:rPr>
                <w:sz w:val="24"/>
              </w:rPr>
              <w:t>в</w:t>
            </w:r>
            <w:r>
              <w:rPr>
                <w:spacing w:val="-15"/>
                <w:sz w:val="24"/>
              </w:rPr>
              <w:t xml:space="preserve"> </w:t>
            </w:r>
            <w:r>
              <w:rPr>
                <w:sz w:val="24"/>
              </w:rPr>
              <w:t>быту,</w:t>
            </w:r>
            <w:r>
              <w:rPr>
                <w:spacing w:val="-10"/>
                <w:sz w:val="24"/>
              </w:rPr>
              <w:t xml:space="preserve"> </w:t>
            </w:r>
            <w:r>
              <w:rPr>
                <w:sz w:val="24"/>
              </w:rPr>
              <w:t>в</w:t>
            </w:r>
            <w:r>
              <w:rPr>
                <w:spacing w:val="-11"/>
                <w:sz w:val="24"/>
              </w:rPr>
              <w:t xml:space="preserve"> </w:t>
            </w:r>
            <w:r>
              <w:rPr>
                <w:sz w:val="24"/>
              </w:rPr>
              <w:t>игровой</w:t>
            </w:r>
            <w:r>
              <w:rPr>
                <w:spacing w:val="-10"/>
                <w:sz w:val="24"/>
              </w:rPr>
              <w:t xml:space="preserve"> </w:t>
            </w:r>
            <w:r>
              <w:rPr>
                <w:sz w:val="24"/>
              </w:rPr>
              <w:t>и других видах деятельности (конструирование, лепка, художественный труд, детский дизайн и другое)</w:t>
            </w:r>
          </w:p>
        </w:tc>
      </w:tr>
      <w:tr w:rsidR="00153C15">
        <w:trPr>
          <w:trHeight w:val="2539"/>
        </w:trPr>
        <w:tc>
          <w:tcPr>
            <w:tcW w:w="706" w:type="dxa"/>
          </w:tcPr>
          <w:p w:rsidR="00153C15" w:rsidRDefault="00153C15">
            <w:pPr>
              <w:pStyle w:val="TableParagraph"/>
              <w:rPr>
                <w:sz w:val="24"/>
              </w:rPr>
            </w:pPr>
          </w:p>
        </w:tc>
        <w:tc>
          <w:tcPr>
            <w:tcW w:w="2271" w:type="dxa"/>
          </w:tcPr>
          <w:p w:rsidR="00153C15" w:rsidRDefault="00C1539A">
            <w:pPr>
              <w:pStyle w:val="TableParagraph"/>
              <w:spacing w:line="268" w:lineRule="exact"/>
              <w:ind w:left="143"/>
              <w:rPr>
                <w:b/>
                <w:sz w:val="24"/>
              </w:rPr>
            </w:pPr>
            <w:r>
              <w:rPr>
                <w:b/>
                <w:spacing w:val="-2"/>
                <w:sz w:val="24"/>
              </w:rPr>
              <w:t>Эстетическое</w:t>
            </w:r>
          </w:p>
        </w:tc>
        <w:tc>
          <w:tcPr>
            <w:tcW w:w="2699" w:type="dxa"/>
          </w:tcPr>
          <w:p w:rsidR="00153C15" w:rsidRDefault="00C1539A">
            <w:pPr>
              <w:pStyle w:val="TableParagraph"/>
              <w:spacing w:line="263" w:lineRule="exact"/>
              <w:ind w:left="144"/>
              <w:rPr>
                <w:sz w:val="24"/>
              </w:rPr>
            </w:pPr>
            <w:r>
              <w:rPr>
                <w:sz w:val="24"/>
              </w:rPr>
              <w:t>Культура</w:t>
            </w:r>
            <w:r>
              <w:rPr>
                <w:spacing w:val="-8"/>
                <w:sz w:val="24"/>
              </w:rPr>
              <w:t xml:space="preserve"> </w:t>
            </w:r>
            <w:r>
              <w:rPr>
                <w:sz w:val="24"/>
              </w:rPr>
              <w:t>и</w:t>
            </w:r>
            <w:r>
              <w:rPr>
                <w:spacing w:val="-1"/>
                <w:sz w:val="24"/>
              </w:rPr>
              <w:t xml:space="preserve"> </w:t>
            </w:r>
            <w:r>
              <w:rPr>
                <w:spacing w:val="-2"/>
                <w:sz w:val="24"/>
              </w:rPr>
              <w:t>красота</w:t>
            </w:r>
          </w:p>
        </w:tc>
        <w:tc>
          <w:tcPr>
            <w:tcW w:w="4394" w:type="dxa"/>
          </w:tcPr>
          <w:p w:rsidR="00153C15" w:rsidRDefault="00C1539A">
            <w:pPr>
              <w:pStyle w:val="TableParagraph"/>
              <w:spacing w:line="276" w:lineRule="auto"/>
              <w:ind w:left="143" w:right="170"/>
              <w:rPr>
                <w:sz w:val="24"/>
              </w:rPr>
            </w:pPr>
            <w:r>
              <w:rPr>
                <w:sz w:val="24"/>
              </w:rPr>
              <w:t>Проявляющий эмоциональную отзывчивость на красоту в окружающем мире и искусстве. Способный</w:t>
            </w:r>
            <w:r>
              <w:rPr>
                <w:spacing w:val="-14"/>
                <w:sz w:val="24"/>
              </w:rPr>
              <w:t xml:space="preserve"> </w:t>
            </w:r>
            <w:r>
              <w:rPr>
                <w:sz w:val="24"/>
              </w:rPr>
              <w:t>к</w:t>
            </w:r>
            <w:r>
              <w:rPr>
                <w:spacing w:val="-13"/>
                <w:sz w:val="24"/>
              </w:rPr>
              <w:t xml:space="preserve"> </w:t>
            </w:r>
            <w:r>
              <w:rPr>
                <w:sz w:val="24"/>
              </w:rPr>
              <w:t>творческой</w:t>
            </w:r>
            <w:r>
              <w:rPr>
                <w:spacing w:val="-10"/>
                <w:sz w:val="24"/>
              </w:rPr>
              <w:t xml:space="preserve"> </w:t>
            </w:r>
            <w:r>
              <w:rPr>
                <w:sz w:val="24"/>
              </w:rPr>
              <w:t>деятельности (изобразительной, декоративно-</w:t>
            </w:r>
          </w:p>
          <w:p w:rsidR="00153C15" w:rsidRDefault="00C1539A">
            <w:pPr>
              <w:pStyle w:val="TableParagraph"/>
              <w:spacing w:line="274" w:lineRule="exact"/>
              <w:ind w:left="143"/>
              <w:rPr>
                <w:sz w:val="24"/>
              </w:rPr>
            </w:pPr>
            <w:r>
              <w:rPr>
                <w:sz w:val="24"/>
              </w:rPr>
              <w:t>оформительской,</w:t>
            </w:r>
            <w:r>
              <w:rPr>
                <w:spacing w:val="-10"/>
                <w:sz w:val="24"/>
              </w:rPr>
              <w:t xml:space="preserve"> </w:t>
            </w:r>
            <w:r>
              <w:rPr>
                <w:spacing w:val="-2"/>
                <w:sz w:val="24"/>
              </w:rPr>
              <w:t>музыкальной,</w:t>
            </w:r>
          </w:p>
          <w:p w:rsidR="00153C15" w:rsidRDefault="00C1539A">
            <w:pPr>
              <w:pStyle w:val="TableParagraph"/>
              <w:spacing w:before="3" w:line="310" w:lineRule="atLeast"/>
              <w:ind w:left="143"/>
              <w:rPr>
                <w:sz w:val="24"/>
              </w:rPr>
            </w:pPr>
            <w:r>
              <w:rPr>
                <w:sz w:val="24"/>
              </w:rPr>
              <w:t>словесно-речевой,</w:t>
            </w:r>
            <w:r>
              <w:rPr>
                <w:spacing w:val="-15"/>
                <w:sz w:val="24"/>
              </w:rPr>
              <w:t xml:space="preserve"> </w:t>
            </w:r>
            <w:r>
              <w:rPr>
                <w:sz w:val="24"/>
              </w:rPr>
              <w:t>театрализованной</w:t>
            </w:r>
            <w:r>
              <w:rPr>
                <w:spacing w:val="-15"/>
                <w:sz w:val="24"/>
              </w:rPr>
              <w:t xml:space="preserve"> </w:t>
            </w:r>
            <w:r>
              <w:rPr>
                <w:sz w:val="24"/>
              </w:rPr>
              <w:t xml:space="preserve">и </w:t>
            </w:r>
            <w:r>
              <w:rPr>
                <w:spacing w:val="-2"/>
                <w:sz w:val="24"/>
              </w:rPr>
              <w:t>другое)</w:t>
            </w:r>
          </w:p>
        </w:tc>
      </w:tr>
    </w:tbl>
    <w:p w:rsidR="00153C15" w:rsidRDefault="00153C15">
      <w:pPr>
        <w:pStyle w:val="a3"/>
        <w:spacing w:before="274"/>
        <w:jc w:val="left"/>
        <w:rPr>
          <w:b/>
          <w:i/>
        </w:rPr>
      </w:pPr>
    </w:p>
    <w:p w:rsidR="00153C15" w:rsidRDefault="00C1539A">
      <w:pPr>
        <w:pStyle w:val="a4"/>
        <w:numPr>
          <w:ilvl w:val="2"/>
          <w:numId w:val="62"/>
        </w:numPr>
        <w:tabs>
          <w:tab w:val="left" w:pos="1170"/>
          <w:tab w:val="left" w:pos="1287"/>
          <w:tab w:val="left" w:pos="9017"/>
        </w:tabs>
        <w:spacing w:line="280" w:lineRule="auto"/>
        <w:ind w:left="1287" w:right="289" w:hanging="721"/>
        <w:jc w:val="left"/>
        <w:rPr>
          <w:b/>
          <w:i/>
          <w:sz w:val="24"/>
        </w:rPr>
      </w:pPr>
      <w:bookmarkStart w:id="83" w:name="1.4.2._Целевые_ориентиры_воспитания_дете"/>
      <w:bookmarkEnd w:id="83"/>
      <w:r>
        <w:rPr>
          <w:b/>
          <w:i/>
          <w:sz w:val="24"/>
        </w:rPr>
        <w:t>Целевые ориентиры воспитания детей на этапе завершения освоения</w:t>
      </w:r>
      <w:r>
        <w:rPr>
          <w:b/>
          <w:i/>
          <w:sz w:val="24"/>
        </w:rPr>
        <w:tab/>
      </w:r>
      <w:r>
        <w:rPr>
          <w:b/>
          <w:i/>
          <w:spacing w:val="-2"/>
          <w:sz w:val="24"/>
        </w:rPr>
        <w:t>программы Таблица.</w:t>
      </w:r>
    </w:p>
    <w:p w:rsidR="00153C15" w:rsidRDefault="00C1539A">
      <w:pPr>
        <w:spacing w:line="264" w:lineRule="exact"/>
        <w:ind w:left="1287"/>
        <w:rPr>
          <w:b/>
          <w:i/>
          <w:sz w:val="24"/>
        </w:rPr>
      </w:pPr>
      <w:r>
        <w:rPr>
          <w:b/>
          <w:i/>
          <w:sz w:val="24"/>
        </w:rPr>
        <w:t>Портрет</w:t>
      </w:r>
      <w:r>
        <w:rPr>
          <w:b/>
          <w:i/>
          <w:spacing w:val="-3"/>
          <w:sz w:val="24"/>
        </w:rPr>
        <w:t xml:space="preserve"> </w:t>
      </w:r>
      <w:r>
        <w:rPr>
          <w:b/>
          <w:i/>
          <w:sz w:val="24"/>
        </w:rPr>
        <w:t>ребенка</w:t>
      </w:r>
      <w:r>
        <w:rPr>
          <w:b/>
          <w:i/>
          <w:spacing w:val="-6"/>
          <w:sz w:val="24"/>
        </w:rPr>
        <w:t xml:space="preserve"> </w:t>
      </w:r>
      <w:r>
        <w:rPr>
          <w:b/>
          <w:i/>
          <w:sz w:val="24"/>
        </w:rPr>
        <w:t>на</w:t>
      </w:r>
      <w:r>
        <w:rPr>
          <w:b/>
          <w:i/>
          <w:spacing w:val="-5"/>
          <w:sz w:val="24"/>
        </w:rPr>
        <w:t xml:space="preserve"> </w:t>
      </w:r>
      <w:r>
        <w:rPr>
          <w:b/>
          <w:i/>
          <w:sz w:val="24"/>
        </w:rPr>
        <w:t>этапе</w:t>
      </w:r>
      <w:r>
        <w:rPr>
          <w:b/>
          <w:i/>
          <w:spacing w:val="-5"/>
          <w:sz w:val="24"/>
        </w:rPr>
        <w:t xml:space="preserve"> </w:t>
      </w:r>
      <w:r>
        <w:rPr>
          <w:b/>
          <w:i/>
          <w:sz w:val="24"/>
        </w:rPr>
        <w:t>завершения</w:t>
      </w:r>
      <w:r>
        <w:rPr>
          <w:b/>
          <w:i/>
          <w:spacing w:val="-4"/>
          <w:sz w:val="24"/>
        </w:rPr>
        <w:t xml:space="preserve"> </w:t>
      </w:r>
      <w:r>
        <w:rPr>
          <w:b/>
          <w:i/>
          <w:sz w:val="24"/>
        </w:rPr>
        <w:t>освоения</w:t>
      </w:r>
      <w:r>
        <w:rPr>
          <w:b/>
          <w:i/>
          <w:spacing w:val="-4"/>
          <w:sz w:val="24"/>
        </w:rPr>
        <w:t xml:space="preserve"> </w:t>
      </w:r>
      <w:r>
        <w:rPr>
          <w:b/>
          <w:i/>
          <w:spacing w:val="-2"/>
          <w:sz w:val="24"/>
        </w:rPr>
        <w:t>Программы</w:t>
      </w:r>
    </w:p>
    <w:p w:rsidR="00153C15" w:rsidRDefault="00153C15">
      <w:pPr>
        <w:pStyle w:val="a3"/>
        <w:spacing w:before="131"/>
        <w:jc w:val="left"/>
        <w:rPr>
          <w:b/>
          <w:i/>
          <w:sz w:val="2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5"/>
        <w:gridCol w:w="2271"/>
        <w:gridCol w:w="2266"/>
        <w:gridCol w:w="4259"/>
      </w:tblGrid>
      <w:tr w:rsidR="00153C15">
        <w:trPr>
          <w:trHeight w:val="633"/>
        </w:trPr>
        <w:tc>
          <w:tcPr>
            <w:tcW w:w="1565" w:type="dxa"/>
            <w:shd w:val="clear" w:color="auto" w:fill="F0F0F0"/>
          </w:tcPr>
          <w:p w:rsidR="00153C15" w:rsidRDefault="00C1539A">
            <w:pPr>
              <w:pStyle w:val="TableParagraph"/>
              <w:spacing w:line="273" w:lineRule="exact"/>
              <w:ind w:left="110"/>
              <w:rPr>
                <w:b/>
                <w:sz w:val="24"/>
              </w:rPr>
            </w:pPr>
            <w:r>
              <w:rPr>
                <w:b/>
                <w:sz w:val="24"/>
              </w:rPr>
              <w:t>№</w:t>
            </w:r>
            <w:r>
              <w:rPr>
                <w:b/>
                <w:spacing w:val="1"/>
                <w:sz w:val="24"/>
              </w:rPr>
              <w:t xml:space="preserve"> </w:t>
            </w:r>
            <w:proofErr w:type="spellStart"/>
            <w:r>
              <w:rPr>
                <w:b/>
                <w:spacing w:val="-5"/>
                <w:sz w:val="24"/>
              </w:rPr>
              <w:t>п</w:t>
            </w:r>
            <w:proofErr w:type="spellEnd"/>
            <w:r>
              <w:rPr>
                <w:b/>
                <w:spacing w:val="-5"/>
                <w:sz w:val="24"/>
              </w:rPr>
              <w:t>/</w:t>
            </w:r>
            <w:proofErr w:type="spellStart"/>
            <w:r>
              <w:rPr>
                <w:b/>
                <w:spacing w:val="-5"/>
                <w:sz w:val="24"/>
              </w:rPr>
              <w:t>п</w:t>
            </w:r>
            <w:proofErr w:type="spellEnd"/>
          </w:p>
        </w:tc>
        <w:tc>
          <w:tcPr>
            <w:tcW w:w="2271" w:type="dxa"/>
            <w:shd w:val="clear" w:color="auto" w:fill="F0F0F0"/>
          </w:tcPr>
          <w:p w:rsidR="00153C15" w:rsidRDefault="00C1539A">
            <w:pPr>
              <w:pStyle w:val="TableParagraph"/>
              <w:spacing w:line="273" w:lineRule="exact"/>
              <w:ind w:left="110"/>
              <w:rPr>
                <w:b/>
                <w:sz w:val="24"/>
              </w:rPr>
            </w:pPr>
            <w:r>
              <w:rPr>
                <w:b/>
                <w:spacing w:val="-2"/>
                <w:sz w:val="24"/>
              </w:rPr>
              <w:t>Направления</w:t>
            </w:r>
          </w:p>
          <w:p w:rsidR="00153C15" w:rsidRDefault="00C1539A">
            <w:pPr>
              <w:pStyle w:val="TableParagraph"/>
              <w:spacing w:before="41"/>
              <w:ind w:left="110"/>
              <w:rPr>
                <w:b/>
                <w:sz w:val="24"/>
              </w:rPr>
            </w:pPr>
            <w:r>
              <w:rPr>
                <w:b/>
                <w:spacing w:val="-2"/>
                <w:sz w:val="24"/>
              </w:rPr>
              <w:t>воспитания</w:t>
            </w:r>
          </w:p>
        </w:tc>
        <w:tc>
          <w:tcPr>
            <w:tcW w:w="2266" w:type="dxa"/>
            <w:shd w:val="clear" w:color="auto" w:fill="F0F0F0"/>
          </w:tcPr>
          <w:p w:rsidR="00153C15" w:rsidRDefault="00C1539A">
            <w:pPr>
              <w:pStyle w:val="TableParagraph"/>
              <w:spacing w:line="273" w:lineRule="exact"/>
              <w:rPr>
                <w:b/>
                <w:sz w:val="24"/>
              </w:rPr>
            </w:pPr>
            <w:r>
              <w:rPr>
                <w:b/>
                <w:spacing w:val="-2"/>
                <w:sz w:val="24"/>
              </w:rPr>
              <w:t>Ценности</w:t>
            </w:r>
          </w:p>
        </w:tc>
        <w:tc>
          <w:tcPr>
            <w:tcW w:w="4259" w:type="dxa"/>
            <w:shd w:val="clear" w:color="auto" w:fill="F0F0F0"/>
          </w:tcPr>
          <w:p w:rsidR="00153C15" w:rsidRDefault="00C1539A">
            <w:pPr>
              <w:pStyle w:val="TableParagraph"/>
              <w:spacing w:line="273" w:lineRule="exact"/>
              <w:ind w:left="111"/>
              <w:rPr>
                <w:b/>
                <w:sz w:val="24"/>
              </w:rPr>
            </w:pPr>
            <w:r>
              <w:rPr>
                <w:b/>
                <w:sz w:val="24"/>
              </w:rPr>
              <w:t>Целевые</w:t>
            </w:r>
            <w:r>
              <w:rPr>
                <w:b/>
                <w:spacing w:val="-1"/>
                <w:sz w:val="24"/>
              </w:rPr>
              <w:t xml:space="preserve"> </w:t>
            </w:r>
            <w:r>
              <w:rPr>
                <w:b/>
                <w:spacing w:val="-2"/>
                <w:sz w:val="24"/>
              </w:rPr>
              <w:t>ориентиры</w:t>
            </w:r>
          </w:p>
        </w:tc>
      </w:tr>
      <w:tr w:rsidR="00153C15">
        <w:trPr>
          <w:trHeight w:val="637"/>
        </w:trPr>
        <w:tc>
          <w:tcPr>
            <w:tcW w:w="1565" w:type="dxa"/>
          </w:tcPr>
          <w:p w:rsidR="00153C15" w:rsidRDefault="00153C15">
            <w:pPr>
              <w:pStyle w:val="TableParagraph"/>
              <w:rPr>
                <w:sz w:val="24"/>
              </w:rPr>
            </w:pPr>
          </w:p>
        </w:tc>
        <w:tc>
          <w:tcPr>
            <w:tcW w:w="2271" w:type="dxa"/>
          </w:tcPr>
          <w:p w:rsidR="00153C15" w:rsidRDefault="00C1539A">
            <w:pPr>
              <w:pStyle w:val="TableParagraph"/>
              <w:spacing w:before="1"/>
              <w:ind w:left="144"/>
              <w:rPr>
                <w:b/>
                <w:sz w:val="24"/>
              </w:rPr>
            </w:pPr>
            <w:r>
              <w:rPr>
                <w:b/>
                <w:spacing w:val="-2"/>
                <w:sz w:val="24"/>
              </w:rPr>
              <w:t>Патриотическое</w:t>
            </w:r>
          </w:p>
        </w:tc>
        <w:tc>
          <w:tcPr>
            <w:tcW w:w="2266" w:type="dxa"/>
          </w:tcPr>
          <w:p w:rsidR="00153C15" w:rsidRDefault="00C1539A">
            <w:pPr>
              <w:pStyle w:val="TableParagraph"/>
              <w:spacing w:line="272" w:lineRule="exact"/>
              <w:ind w:left="110"/>
              <w:rPr>
                <w:sz w:val="24"/>
              </w:rPr>
            </w:pPr>
            <w:r>
              <w:rPr>
                <w:sz w:val="24"/>
              </w:rPr>
              <w:t>Родина,</w:t>
            </w:r>
            <w:r>
              <w:rPr>
                <w:spacing w:val="-4"/>
                <w:sz w:val="24"/>
              </w:rPr>
              <w:t xml:space="preserve"> </w:t>
            </w:r>
            <w:r>
              <w:rPr>
                <w:spacing w:val="-2"/>
                <w:sz w:val="24"/>
              </w:rPr>
              <w:t>природа</w:t>
            </w:r>
          </w:p>
        </w:tc>
        <w:tc>
          <w:tcPr>
            <w:tcW w:w="4259" w:type="dxa"/>
          </w:tcPr>
          <w:p w:rsidR="00153C15" w:rsidRDefault="00C1539A">
            <w:pPr>
              <w:pStyle w:val="TableParagraph"/>
              <w:spacing w:line="272" w:lineRule="exact"/>
              <w:ind w:left="111"/>
              <w:rPr>
                <w:sz w:val="24"/>
              </w:rPr>
            </w:pPr>
            <w:r>
              <w:rPr>
                <w:sz w:val="24"/>
              </w:rPr>
              <w:t>Любящий свою</w:t>
            </w:r>
            <w:r>
              <w:rPr>
                <w:spacing w:val="-6"/>
                <w:sz w:val="24"/>
              </w:rPr>
              <w:t xml:space="preserve"> </w:t>
            </w:r>
            <w:r>
              <w:rPr>
                <w:sz w:val="24"/>
              </w:rPr>
              <w:t>малую</w:t>
            </w:r>
            <w:r>
              <w:rPr>
                <w:spacing w:val="-1"/>
                <w:sz w:val="24"/>
              </w:rPr>
              <w:t xml:space="preserve"> </w:t>
            </w:r>
            <w:r>
              <w:rPr>
                <w:sz w:val="24"/>
              </w:rPr>
              <w:t>родину</w:t>
            </w:r>
            <w:r>
              <w:rPr>
                <w:spacing w:val="-16"/>
                <w:sz w:val="24"/>
              </w:rPr>
              <w:t xml:space="preserve"> </w:t>
            </w:r>
            <w:r>
              <w:rPr>
                <w:spacing w:val="-10"/>
                <w:sz w:val="24"/>
              </w:rPr>
              <w:t>и</w:t>
            </w:r>
          </w:p>
          <w:p w:rsidR="00153C15" w:rsidRDefault="00C1539A">
            <w:pPr>
              <w:pStyle w:val="TableParagraph"/>
              <w:spacing w:before="36"/>
              <w:ind w:left="111"/>
              <w:rPr>
                <w:sz w:val="24"/>
              </w:rPr>
            </w:pPr>
            <w:r>
              <w:rPr>
                <w:sz w:val="24"/>
              </w:rPr>
              <w:t>имеющий</w:t>
            </w:r>
            <w:r>
              <w:rPr>
                <w:spacing w:val="-8"/>
                <w:sz w:val="24"/>
              </w:rPr>
              <w:t xml:space="preserve"> </w:t>
            </w:r>
            <w:r>
              <w:rPr>
                <w:sz w:val="24"/>
              </w:rPr>
              <w:t>представление</w:t>
            </w:r>
            <w:r>
              <w:rPr>
                <w:spacing w:val="-9"/>
                <w:sz w:val="24"/>
              </w:rPr>
              <w:t xml:space="preserve"> </w:t>
            </w:r>
            <w:r>
              <w:rPr>
                <w:sz w:val="24"/>
              </w:rPr>
              <w:t xml:space="preserve">о </w:t>
            </w:r>
            <w:r>
              <w:rPr>
                <w:spacing w:val="-4"/>
                <w:sz w:val="24"/>
              </w:rPr>
              <w:t>своей</w:t>
            </w:r>
          </w:p>
        </w:tc>
      </w:tr>
    </w:tbl>
    <w:p w:rsidR="00153C15" w:rsidRDefault="00153C15">
      <w:pPr>
        <w:pStyle w:val="TableParagraph"/>
        <w:rPr>
          <w:sz w:val="24"/>
        </w:rPr>
        <w:sectPr w:rsidR="00153C15">
          <w:type w:val="continuous"/>
          <w:pgSz w:w="11920" w:h="16850"/>
          <w:pgMar w:top="1120" w:right="566" w:bottom="940" w:left="850" w:header="0" w:footer="750"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5"/>
        <w:gridCol w:w="2271"/>
        <w:gridCol w:w="2266"/>
        <w:gridCol w:w="4259"/>
      </w:tblGrid>
      <w:tr w:rsidR="00153C15">
        <w:trPr>
          <w:trHeight w:val="950"/>
        </w:trPr>
        <w:tc>
          <w:tcPr>
            <w:tcW w:w="1565" w:type="dxa"/>
          </w:tcPr>
          <w:p w:rsidR="00153C15" w:rsidRDefault="00153C15">
            <w:pPr>
              <w:pStyle w:val="TableParagraph"/>
              <w:rPr>
                <w:sz w:val="24"/>
              </w:rPr>
            </w:pPr>
          </w:p>
        </w:tc>
        <w:tc>
          <w:tcPr>
            <w:tcW w:w="2271" w:type="dxa"/>
          </w:tcPr>
          <w:p w:rsidR="00153C15" w:rsidRDefault="00153C15">
            <w:pPr>
              <w:pStyle w:val="TableParagraph"/>
              <w:rPr>
                <w:sz w:val="24"/>
              </w:rPr>
            </w:pPr>
          </w:p>
        </w:tc>
        <w:tc>
          <w:tcPr>
            <w:tcW w:w="2266" w:type="dxa"/>
          </w:tcPr>
          <w:p w:rsidR="00153C15" w:rsidRDefault="00153C15">
            <w:pPr>
              <w:pStyle w:val="TableParagraph"/>
              <w:rPr>
                <w:sz w:val="24"/>
              </w:rPr>
            </w:pPr>
          </w:p>
        </w:tc>
        <w:tc>
          <w:tcPr>
            <w:tcW w:w="4259" w:type="dxa"/>
          </w:tcPr>
          <w:p w:rsidR="00153C15" w:rsidRDefault="00C1539A">
            <w:pPr>
              <w:pStyle w:val="TableParagraph"/>
              <w:spacing w:line="268" w:lineRule="auto"/>
              <w:ind w:left="111" w:right="423"/>
              <w:rPr>
                <w:sz w:val="24"/>
              </w:rPr>
            </w:pPr>
            <w:r>
              <w:rPr>
                <w:sz w:val="24"/>
              </w:rPr>
              <w:t>стране - России, испытывающий чувство</w:t>
            </w:r>
            <w:r>
              <w:rPr>
                <w:spacing w:val="-13"/>
                <w:sz w:val="24"/>
              </w:rPr>
              <w:t xml:space="preserve"> </w:t>
            </w:r>
            <w:r>
              <w:rPr>
                <w:sz w:val="24"/>
              </w:rPr>
              <w:t>привязанности</w:t>
            </w:r>
            <w:r>
              <w:rPr>
                <w:spacing w:val="-11"/>
                <w:sz w:val="24"/>
              </w:rPr>
              <w:t xml:space="preserve"> </w:t>
            </w:r>
            <w:r>
              <w:rPr>
                <w:sz w:val="24"/>
              </w:rPr>
              <w:t>к</w:t>
            </w:r>
            <w:r>
              <w:rPr>
                <w:spacing w:val="-15"/>
                <w:sz w:val="24"/>
              </w:rPr>
              <w:t xml:space="preserve"> </w:t>
            </w:r>
            <w:r>
              <w:rPr>
                <w:sz w:val="24"/>
              </w:rPr>
              <w:t>родному дому, семье,</w:t>
            </w:r>
            <w:r>
              <w:rPr>
                <w:spacing w:val="40"/>
                <w:sz w:val="24"/>
              </w:rPr>
              <w:t xml:space="preserve"> </w:t>
            </w:r>
            <w:r>
              <w:rPr>
                <w:sz w:val="24"/>
              </w:rPr>
              <w:t>близким людям</w:t>
            </w:r>
          </w:p>
        </w:tc>
      </w:tr>
      <w:tr w:rsidR="00153C15">
        <w:trPr>
          <w:trHeight w:val="5079"/>
        </w:trPr>
        <w:tc>
          <w:tcPr>
            <w:tcW w:w="1565" w:type="dxa"/>
          </w:tcPr>
          <w:p w:rsidR="00153C15" w:rsidRDefault="00153C15">
            <w:pPr>
              <w:pStyle w:val="TableParagraph"/>
              <w:rPr>
                <w:sz w:val="24"/>
              </w:rPr>
            </w:pPr>
          </w:p>
        </w:tc>
        <w:tc>
          <w:tcPr>
            <w:tcW w:w="2271" w:type="dxa"/>
          </w:tcPr>
          <w:p w:rsidR="00153C15" w:rsidRDefault="00C1539A">
            <w:pPr>
              <w:pStyle w:val="TableParagraph"/>
              <w:spacing w:line="273" w:lineRule="exact"/>
              <w:ind w:left="110"/>
              <w:rPr>
                <w:b/>
                <w:sz w:val="24"/>
              </w:rPr>
            </w:pPr>
            <w:r>
              <w:rPr>
                <w:b/>
                <w:spacing w:val="-2"/>
                <w:sz w:val="24"/>
              </w:rPr>
              <w:t>Духовно-</w:t>
            </w:r>
          </w:p>
          <w:p w:rsidR="00153C15" w:rsidRDefault="00C1539A">
            <w:pPr>
              <w:pStyle w:val="TableParagraph"/>
              <w:spacing w:before="41"/>
              <w:ind w:left="110"/>
              <w:rPr>
                <w:b/>
                <w:sz w:val="24"/>
              </w:rPr>
            </w:pPr>
            <w:r>
              <w:rPr>
                <w:b/>
                <w:spacing w:val="-2"/>
                <w:sz w:val="24"/>
              </w:rPr>
              <w:t>нравственное</w:t>
            </w:r>
          </w:p>
        </w:tc>
        <w:tc>
          <w:tcPr>
            <w:tcW w:w="2266" w:type="dxa"/>
          </w:tcPr>
          <w:p w:rsidR="00153C15" w:rsidRDefault="00C1539A">
            <w:pPr>
              <w:pStyle w:val="TableParagraph"/>
              <w:spacing w:line="268" w:lineRule="exact"/>
              <w:ind w:left="110"/>
              <w:rPr>
                <w:sz w:val="24"/>
              </w:rPr>
            </w:pPr>
            <w:r>
              <w:rPr>
                <w:sz w:val="24"/>
              </w:rPr>
              <w:t>Жизнь</w:t>
            </w:r>
            <w:r>
              <w:rPr>
                <w:spacing w:val="-2"/>
                <w:sz w:val="24"/>
              </w:rPr>
              <w:t xml:space="preserve"> </w:t>
            </w:r>
            <w:r>
              <w:rPr>
                <w:spacing w:val="-10"/>
                <w:sz w:val="24"/>
              </w:rPr>
              <w:t>,</w:t>
            </w:r>
          </w:p>
          <w:p w:rsidR="00153C15" w:rsidRDefault="00C1539A">
            <w:pPr>
              <w:pStyle w:val="TableParagraph"/>
              <w:spacing w:before="41"/>
              <w:ind w:left="110"/>
              <w:rPr>
                <w:sz w:val="24"/>
              </w:rPr>
            </w:pPr>
            <w:proofErr w:type="spellStart"/>
            <w:r>
              <w:rPr>
                <w:spacing w:val="-2"/>
                <w:sz w:val="24"/>
              </w:rPr>
              <w:t>милосердие,добро</w:t>
            </w:r>
            <w:proofErr w:type="spellEnd"/>
          </w:p>
        </w:tc>
        <w:tc>
          <w:tcPr>
            <w:tcW w:w="4259" w:type="dxa"/>
          </w:tcPr>
          <w:p w:rsidR="00153C15" w:rsidRDefault="00C1539A">
            <w:pPr>
              <w:pStyle w:val="TableParagraph"/>
              <w:spacing w:line="276" w:lineRule="auto"/>
              <w:ind w:left="111"/>
              <w:rPr>
                <w:sz w:val="24"/>
              </w:rPr>
            </w:pPr>
            <w:r>
              <w:rPr>
                <w:sz w:val="24"/>
              </w:rPr>
              <w:t>Различающий основные проявления добра и зла, принимающий и уважающий</w:t>
            </w:r>
            <w:r>
              <w:rPr>
                <w:spacing w:val="-15"/>
                <w:sz w:val="24"/>
              </w:rPr>
              <w:t xml:space="preserve"> </w:t>
            </w:r>
            <w:r>
              <w:rPr>
                <w:sz w:val="24"/>
              </w:rPr>
              <w:t>традиционные</w:t>
            </w:r>
            <w:r>
              <w:rPr>
                <w:spacing w:val="-15"/>
                <w:sz w:val="24"/>
              </w:rPr>
              <w:t xml:space="preserve"> </w:t>
            </w:r>
            <w:r>
              <w:rPr>
                <w:sz w:val="24"/>
              </w:rPr>
              <w:t>ценности, ценности семьи и общества,</w:t>
            </w:r>
          </w:p>
          <w:p w:rsidR="00153C15" w:rsidRDefault="00C1539A">
            <w:pPr>
              <w:pStyle w:val="TableParagraph"/>
              <w:tabs>
                <w:tab w:val="left" w:pos="2013"/>
              </w:tabs>
              <w:spacing w:line="278" w:lineRule="auto"/>
              <w:ind w:left="111" w:right="423"/>
              <w:rPr>
                <w:sz w:val="24"/>
              </w:rPr>
            </w:pPr>
            <w:r>
              <w:rPr>
                <w:spacing w:val="-2"/>
                <w:sz w:val="24"/>
              </w:rPr>
              <w:t>правдивый,</w:t>
            </w:r>
            <w:r>
              <w:rPr>
                <w:sz w:val="24"/>
              </w:rPr>
              <w:tab/>
            </w:r>
            <w:r>
              <w:rPr>
                <w:spacing w:val="-2"/>
                <w:sz w:val="24"/>
              </w:rPr>
              <w:t xml:space="preserve">искренний, </w:t>
            </w:r>
            <w:r>
              <w:rPr>
                <w:sz w:val="24"/>
              </w:rPr>
              <w:t>способный</w:t>
            </w:r>
            <w:r>
              <w:rPr>
                <w:spacing w:val="-10"/>
                <w:sz w:val="24"/>
              </w:rPr>
              <w:t xml:space="preserve"> </w:t>
            </w:r>
            <w:r>
              <w:rPr>
                <w:sz w:val="24"/>
              </w:rPr>
              <w:t>к</w:t>
            </w:r>
            <w:r>
              <w:rPr>
                <w:spacing w:val="-9"/>
                <w:sz w:val="24"/>
              </w:rPr>
              <w:t xml:space="preserve"> </w:t>
            </w:r>
            <w:r>
              <w:rPr>
                <w:sz w:val="24"/>
              </w:rPr>
              <w:t>сочувствию</w:t>
            </w:r>
            <w:r>
              <w:rPr>
                <w:spacing w:val="-9"/>
                <w:sz w:val="24"/>
              </w:rPr>
              <w:t xml:space="preserve"> </w:t>
            </w:r>
            <w:r>
              <w:rPr>
                <w:sz w:val="24"/>
              </w:rPr>
              <w:t>и</w:t>
            </w:r>
            <w:r>
              <w:rPr>
                <w:spacing w:val="-6"/>
                <w:sz w:val="24"/>
              </w:rPr>
              <w:t xml:space="preserve"> </w:t>
            </w:r>
            <w:r>
              <w:rPr>
                <w:sz w:val="24"/>
              </w:rPr>
              <w:t>заботе,</w:t>
            </w:r>
            <w:r>
              <w:rPr>
                <w:spacing w:val="-5"/>
                <w:sz w:val="24"/>
              </w:rPr>
              <w:t xml:space="preserve"> </w:t>
            </w:r>
            <w:r>
              <w:rPr>
                <w:sz w:val="24"/>
              </w:rPr>
              <w:t>к нравственному</w:t>
            </w:r>
            <w:r>
              <w:rPr>
                <w:spacing w:val="-1"/>
                <w:sz w:val="24"/>
              </w:rPr>
              <w:t xml:space="preserve"> </w:t>
            </w:r>
            <w:r>
              <w:rPr>
                <w:sz w:val="24"/>
              </w:rPr>
              <w:t>поступку.</w:t>
            </w:r>
          </w:p>
          <w:p w:rsidR="00153C15" w:rsidRDefault="00C1539A">
            <w:pPr>
              <w:pStyle w:val="TableParagraph"/>
              <w:spacing w:line="271" w:lineRule="exact"/>
              <w:ind w:left="111"/>
              <w:rPr>
                <w:sz w:val="24"/>
              </w:rPr>
            </w:pPr>
            <w:r>
              <w:rPr>
                <w:sz w:val="24"/>
              </w:rPr>
              <w:t>Способный</w:t>
            </w:r>
            <w:r>
              <w:rPr>
                <w:spacing w:val="-4"/>
                <w:sz w:val="24"/>
              </w:rPr>
              <w:t xml:space="preserve"> </w:t>
            </w:r>
            <w:r>
              <w:rPr>
                <w:sz w:val="24"/>
              </w:rPr>
              <w:t>не</w:t>
            </w:r>
            <w:r>
              <w:rPr>
                <w:spacing w:val="-4"/>
                <w:sz w:val="24"/>
              </w:rPr>
              <w:t xml:space="preserve"> </w:t>
            </w:r>
            <w:r>
              <w:rPr>
                <w:spacing w:val="-2"/>
                <w:sz w:val="24"/>
              </w:rPr>
              <w:t>оставаться</w:t>
            </w:r>
          </w:p>
          <w:p w:rsidR="00153C15" w:rsidRDefault="00C1539A">
            <w:pPr>
              <w:pStyle w:val="TableParagraph"/>
              <w:tabs>
                <w:tab w:val="left" w:pos="1508"/>
              </w:tabs>
              <w:spacing w:before="31" w:line="276" w:lineRule="auto"/>
              <w:ind w:left="111" w:right="1017"/>
              <w:rPr>
                <w:sz w:val="24"/>
              </w:rPr>
            </w:pPr>
            <w:r>
              <w:rPr>
                <w:sz w:val="24"/>
              </w:rPr>
              <w:t>равнодушным</w:t>
            </w:r>
            <w:r>
              <w:rPr>
                <w:spacing w:val="-15"/>
                <w:sz w:val="24"/>
              </w:rPr>
              <w:t xml:space="preserve"> </w:t>
            </w:r>
            <w:r>
              <w:rPr>
                <w:sz w:val="24"/>
              </w:rPr>
              <w:t>к</w:t>
            </w:r>
            <w:r>
              <w:rPr>
                <w:spacing w:val="-15"/>
                <w:sz w:val="24"/>
              </w:rPr>
              <w:t xml:space="preserve"> </w:t>
            </w:r>
            <w:r>
              <w:rPr>
                <w:sz w:val="24"/>
              </w:rPr>
              <w:t>чужому</w:t>
            </w:r>
            <w:r>
              <w:rPr>
                <w:spacing w:val="-15"/>
                <w:sz w:val="24"/>
              </w:rPr>
              <w:t xml:space="preserve"> </w:t>
            </w:r>
            <w:r>
              <w:rPr>
                <w:sz w:val="24"/>
              </w:rPr>
              <w:t xml:space="preserve">горю, </w:t>
            </w:r>
            <w:r>
              <w:rPr>
                <w:spacing w:val="-2"/>
                <w:sz w:val="24"/>
              </w:rPr>
              <w:t>проявлять</w:t>
            </w:r>
            <w:r>
              <w:rPr>
                <w:sz w:val="24"/>
              </w:rPr>
              <w:tab/>
            </w:r>
            <w:r>
              <w:rPr>
                <w:spacing w:val="-2"/>
                <w:sz w:val="24"/>
              </w:rPr>
              <w:t>заботу.</w:t>
            </w:r>
          </w:p>
          <w:p w:rsidR="00153C15" w:rsidRDefault="00C1539A">
            <w:pPr>
              <w:pStyle w:val="TableParagraph"/>
              <w:spacing w:line="276" w:lineRule="auto"/>
              <w:ind w:left="111" w:right="423"/>
              <w:rPr>
                <w:sz w:val="24"/>
              </w:rPr>
            </w:pPr>
            <w:r>
              <w:rPr>
                <w:sz w:val="24"/>
              </w:rPr>
              <w:t>Самостоятельно</w:t>
            </w:r>
            <w:r>
              <w:rPr>
                <w:spacing w:val="-15"/>
                <w:sz w:val="24"/>
              </w:rPr>
              <w:t xml:space="preserve"> </w:t>
            </w:r>
            <w:r>
              <w:rPr>
                <w:sz w:val="24"/>
              </w:rPr>
              <w:t>различающий основные отрицательные и положительные человеческие</w:t>
            </w:r>
          </w:p>
          <w:p w:rsidR="00153C15" w:rsidRDefault="00C1539A">
            <w:pPr>
              <w:pStyle w:val="TableParagraph"/>
              <w:spacing w:before="2" w:line="276" w:lineRule="auto"/>
              <w:ind w:left="111"/>
              <w:rPr>
                <w:sz w:val="24"/>
              </w:rPr>
            </w:pPr>
            <w:r>
              <w:rPr>
                <w:sz w:val="24"/>
              </w:rPr>
              <w:t>качества,</w:t>
            </w:r>
            <w:r>
              <w:rPr>
                <w:spacing w:val="-11"/>
                <w:sz w:val="24"/>
              </w:rPr>
              <w:t xml:space="preserve"> </w:t>
            </w:r>
            <w:r>
              <w:rPr>
                <w:sz w:val="24"/>
              </w:rPr>
              <w:t>иногда</w:t>
            </w:r>
            <w:r>
              <w:rPr>
                <w:spacing w:val="-14"/>
                <w:sz w:val="24"/>
              </w:rPr>
              <w:t xml:space="preserve"> </w:t>
            </w:r>
            <w:r>
              <w:rPr>
                <w:sz w:val="24"/>
              </w:rPr>
              <w:t>прибегая</w:t>
            </w:r>
            <w:r>
              <w:rPr>
                <w:spacing w:val="-13"/>
                <w:sz w:val="24"/>
              </w:rPr>
              <w:t xml:space="preserve"> </w:t>
            </w:r>
            <w:r>
              <w:rPr>
                <w:sz w:val="24"/>
              </w:rPr>
              <w:t>к</w:t>
            </w:r>
            <w:r>
              <w:rPr>
                <w:spacing w:val="-10"/>
                <w:sz w:val="24"/>
              </w:rPr>
              <w:t xml:space="preserve"> </w:t>
            </w:r>
            <w:r>
              <w:rPr>
                <w:sz w:val="24"/>
              </w:rPr>
              <w:t>помощи взрослого в ситуациях морального</w:t>
            </w:r>
          </w:p>
          <w:p w:rsidR="00153C15" w:rsidRDefault="00C1539A">
            <w:pPr>
              <w:pStyle w:val="TableParagraph"/>
              <w:spacing w:before="4"/>
              <w:ind w:left="111"/>
              <w:rPr>
                <w:sz w:val="24"/>
              </w:rPr>
            </w:pPr>
            <w:r>
              <w:rPr>
                <w:spacing w:val="-2"/>
                <w:sz w:val="24"/>
              </w:rPr>
              <w:t>выбора</w:t>
            </w:r>
          </w:p>
        </w:tc>
      </w:tr>
      <w:tr w:rsidR="00153C15">
        <w:trPr>
          <w:trHeight w:val="3812"/>
        </w:trPr>
        <w:tc>
          <w:tcPr>
            <w:tcW w:w="1565" w:type="dxa"/>
          </w:tcPr>
          <w:p w:rsidR="00153C15" w:rsidRDefault="00153C15">
            <w:pPr>
              <w:pStyle w:val="TableParagraph"/>
              <w:rPr>
                <w:sz w:val="24"/>
              </w:rPr>
            </w:pPr>
          </w:p>
        </w:tc>
        <w:tc>
          <w:tcPr>
            <w:tcW w:w="2271" w:type="dxa"/>
          </w:tcPr>
          <w:p w:rsidR="00153C15" w:rsidRDefault="00C1539A">
            <w:pPr>
              <w:pStyle w:val="TableParagraph"/>
              <w:spacing w:line="268" w:lineRule="exact"/>
              <w:ind w:left="110"/>
              <w:rPr>
                <w:b/>
                <w:sz w:val="24"/>
              </w:rPr>
            </w:pPr>
            <w:r>
              <w:rPr>
                <w:b/>
                <w:spacing w:val="-2"/>
                <w:sz w:val="24"/>
              </w:rPr>
              <w:t>Социальное</w:t>
            </w:r>
          </w:p>
        </w:tc>
        <w:tc>
          <w:tcPr>
            <w:tcW w:w="2266" w:type="dxa"/>
          </w:tcPr>
          <w:p w:rsidR="00153C15" w:rsidRDefault="00C1539A">
            <w:pPr>
              <w:pStyle w:val="TableParagraph"/>
              <w:spacing w:line="278" w:lineRule="auto"/>
              <w:ind w:left="110"/>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4259" w:type="dxa"/>
          </w:tcPr>
          <w:p w:rsidR="00153C15" w:rsidRDefault="00C1539A">
            <w:pPr>
              <w:pStyle w:val="TableParagraph"/>
              <w:spacing w:line="276" w:lineRule="auto"/>
              <w:ind w:left="111" w:right="127"/>
              <w:rPr>
                <w:sz w:val="24"/>
              </w:rPr>
            </w:pPr>
            <w:r>
              <w:rPr>
                <w:sz w:val="24"/>
              </w:rPr>
              <w:t>Проявляющий</w:t>
            </w:r>
            <w:r>
              <w:rPr>
                <w:spacing w:val="-15"/>
                <w:sz w:val="24"/>
              </w:rPr>
              <w:t xml:space="preserve"> </w:t>
            </w:r>
            <w:r>
              <w:rPr>
                <w:sz w:val="24"/>
              </w:rPr>
              <w:t>ответственность</w:t>
            </w:r>
            <w:r>
              <w:rPr>
                <w:spacing w:val="-15"/>
                <w:sz w:val="24"/>
              </w:rPr>
              <w:t xml:space="preserve"> </w:t>
            </w:r>
            <w:r>
              <w:rPr>
                <w:sz w:val="24"/>
              </w:rPr>
              <w:t>за</w:t>
            </w:r>
            <w:r>
              <w:rPr>
                <w:spacing w:val="-15"/>
                <w:sz w:val="24"/>
              </w:rPr>
              <w:t xml:space="preserve"> </w:t>
            </w:r>
            <w:r>
              <w:rPr>
                <w:sz w:val="24"/>
              </w:rPr>
              <w:t xml:space="preserve">свои действия и поведение; принимающий и уважающий различия между </w:t>
            </w:r>
            <w:r>
              <w:rPr>
                <w:spacing w:val="-2"/>
                <w:sz w:val="24"/>
              </w:rPr>
              <w:t>людьми.</w:t>
            </w:r>
          </w:p>
          <w:p w:rsidR="00153C15" w:rsidRDefault="00C1539A">
            <w:pPr>
              <w:pStyle w:val="TableParagraph"/>
              <w:spacing w:line="276" w:lineRule="auto"/>
              <w:ind w:left="111" w:right="423"/>
              <w:rPr>
                <w:sz w:val="24"/>
              </w:rPr>
            </w:pPr>
            <w:r>
              <w:rPr>
                <w:sz w:val="24"/>
              </w:rPr>
              <w:t>Владеющий</w:t>
            </w:r>
            <w:r>
              <w:rPr>
                <w:spacing w:val="-15"/>
                <w:sz w:val="24"/>
              </w:rPr>
              <w:t xml:space="preserve"> </w:t>
            </w:r>
            <w:r>
              <w:rPr>
                <w:sz w:val="24"/>
              </w:rPr>
              <w:t>основами</w:t>
            </w:r>
            <w:r>
              <w:rPr>
                <w:spacing w:val="-15"/>
                <w:sz w:val="24"/>
              </w:rPr>
              <w:t xml:space="preserve"> </w:t>
            </w:r>
            <w:r>
              <w:rPr>
                <w:sz w:val="24"/>
              </w:rPr>
              <w:t xml:space="preserve">речевой </w:t>
            </w:r>
            <w:r>
              <w:rPr>
                <w:spacing w:val="-2"/>
                <w:sz w:val="24"/>
              </w:rPr>
              <w:t>культуры.</w:t>
            </w:r>
          </w:p>
          <w:p w:rsidR="00153C15" w:rsidRDefault="00C1539A">
            <w:pPr>
              <w:pStyle w:val="TableParagraph"/>
              <w:spacing w:line="276" w:lineRule="auto"/>
              <w:ind w:left="111"/>
              <w:rPr>
                <w:sz w:val="24"/>
              </w:rPr>
            </w:pPr>
            <w:r>
              <w:rPr>
                <w:sz w:val="24"/>
              </w:rPr>
              <w:t>Дружелюбный</w:t>
            </w:r>
            <w:r>
              <w:rPr>
                <w:spacing w:val="-15"/>
                <w:sz w:val="24"/>
              </w:rPr>
              <w:t xml:space="preserve"> </w:t>
            </w:r>
            <w:r>
              <w:rPr>
                <w:sz w:val="24"/>
              </w:rPr>
              <w:t>и</w:t>
            </w:r>
            <w:r>
              <w:rPr>
                <w:spacing w:val="-15"/>
                <w:sz w:val="24"/>
              </w:rPr>
              <w:t xml:space="preserve"> </w:t>
            </w:r>
            <w:r>
              <w:rPr>
                <w:sz w:val="24"/>
              </w:rPr>
              <w:t>доброжелательный, умеющий слушать и слышать собеседника, способный взаимодействовать со взрослыми и сверстниками на основе общих</w:t>
            </w:r>
          </w:p>
          <w:p w:rsidR="00153C15" w:rsidRDefault="00C1539A">
            <w:pPr>
              <w:pStyle w:val="TableParagraph"/>
              <w:ind w:left="111"/>
              <w:rPr>
                <w:sz w:val="24"/>
              </w:rPr>
            </w:pPr>
            <w:r>
              <w:rPr>
                <w:sz w:val="24"/>
              </w:rPr>
              <w:t>интересов</w:t>
            </w:r>
            <w:r>
              <w:rPr>
                <w:spacing w:val="-5"/>
                <w:sz w:val="24"/>
              </w:rPr>
              <w:t xml:space="preserve"> </w:t>
            </w:r>
            <w:r>
              <w:rPr>
                <w:sz w:val="24"/>
              </w:rPr>
              <w:t>и</w:t>
            </w:r>
            <w:r>
              <w:rPr>
                <w:spacing w:val="4"/>
                <w:sz w:val="24"/>
              </w:rPr>
              <w:t xml:space="preserve"> </w:t>
            </w:r>
            <w:r>
              <w:rPr>
                <w:spacing w:val="-5"/>
                <w:sz w:val="24"/>
              </w:rPr>
              <w:t>дел</w:t>
            </w:r>
          </w:p>
        </w:tc>
      </w:tr>
      <w:tr w:rsidR="00153C15">
        <w:trPr>
          <w:trHeight w:val="3806"/>
        </w:trPr>
        <w:tc>
          <w:tcPr>
            <w:tcW w:w="1565" w:type="dxa"/>
          </w:tcPr>
          <w:p w:rsidR="00153C15" w:rsidRDefault="00C1539A">
            <w:pPr>
              <w:pStyle w:val="TableParagraph"/>
              <w:spacing w:line="268" w:lineRule="exact"/>
              <w:ind w:left="9"/>
              <w:rPr>
                <w:b/>
                <w:sz w:val="24"/>
              </w:rPr>
            </w:pPr>
            <w:r>
              <w:rPr>
                <w:b/>
                <w:spacing w:val="-10"/>
                <w:sz w:val="24"/>
              </w:rPr>
              <w:t>4</w:t>
            </w:r>
          </w:p>
        </w:tc>
        <w:tc>
          <w:tcPr>
            <w:tcW w:w="2271" w:type="dxa"/>
          </w:tcPr>
          <w:p w:rsidR="00153C15" w:rsidRDefault="00C1539A">
            <w:pPr>
              <w:pStyle w:val="TableParagraph"/>
              <w:spacing w:line="268" w:lineRule="exact"/>
              <w:ind w:left="110"/>
              <w:rPr>
                <w:b/>
                <w:sz w:val="24"/>
              </w:rPr>
            </w:pPr>
            <w:r>
              <w:rPr>
                <w:b/>
                <w:spacing w:val="-2"/>
                <w:sz w:val="24"/>
              </w:rPr>
              <w:t>Познавательное</w:t>
            </w:r>
          </w:p>
        </w:tc>
        <w:tc>
          <w:tcPr>
            <w:tcW w:w="2266" w:type="dxa"/>
          </w:tcPr>
          <w:p w:rsidR="00153C15" w:rsidRDefault="00C1539A">
            <w:pPr>
              <w:pStyle w:val="TableParagraph"/>
              <w:spacing w:line="263" w:lineRule="exact"/>
              <w:ind w:left="168"/>
              <w:rPr>
                <w:sz w:val="24"/>
              </w:rPr>
            </w:pPr>
            <w:r>
              <w:rPr>
                <w:spacing w:val="-2"/>
                <w:sz w:val="24"/>
              </w:rPr>
              <w:t>Познание</w:t>
            </w:r>
          </w:p>
        </w:tc>
        <w:tc>
          <w:tcPr>
            <w:tcW w:w="4259" w:type="dxa"/>
          </w:tcPr>
          <w:p w:rsidR="00153C15" w:rsidRDefault="00C1539A">
            <w:pPr>
              <w:pStyle w:val="TableParagraph"/>
              <w:tabs>
                <w:tab w:val="left" w:pos="2641"/>
              </w:tabs>
              <w:spacing w:line="276" w:lineRule="auto"/>
              <w:ind w:left="111" w:right="128"/>
              <w:rPr>
                <w:sz w:val="24"/>
              </w:rPr>
            </w:pPr>
            <w:r>
              <w:rPr>
                <w:sz w:val="24"/>
              </w:rPr>
              <w:t>Любознательный, наблюдательный, испытывающий потребность в самовыражении, в т.ч. творческом. Проявляющий активность, самостоятельность, инициативу в познавательной, игровой, коммуникативной и</w:t>
            </w:r>
            <w:r>
              <w:rPr>
                <w:sz w:val="24"/>
              </w:rPr>
              <w:tab/>
            </w:r>
            <w:r>
              <w:rPr>
                <w:spacing w:val="-2"/>
                <w:sz w:val="24"/>
              </w:rPr>
              <w:t xml:space="preserve">продуктивных </w:t>
            </w:r>
            <w:r>
              <w:rPr>
                <w:sz w:val="24"/>
              </w:rPr>
              <w:t xml:space="preserve">видах деятельности и в </w:t>
            </w:r>
            <w:r>
              <w:rPr>
                <w:spacing w:val="-2"/>
                <w:sz w:val="24"/>
              </w:rPr>
              <w:t>самообслуживании.</w:t>
            </w:r>
          </w:p>
          <w:p w:rsidR="00153C15" w:rsidRDefault="00C1539A">
            <w:pPr>
              <w:pStyle w:val="TableParagraph"/>
              <w:spacing w:line="271" w:lineRule="exact"/>
              <w:ind w:left="111"/>
              <w:rPr>
                <w:sz w:val="24"/>
              </w:rPr>
            </w:pPr>
            <w:r>
              <w:rPr>
                <w:sz w:val="24"/>
              </w:rPr>
              <w:t>Обладающий</w:t>
            </w:r>
            <w:r>
              <w:rPr>
                <w:spacing w:val="-2"/>
                <w:sz w:val="24"/>
              </w:rPr>
              <w:t xml:space="preserve"> </w:t>
            </w:r>
            <w:r>
              <w:rPr>
                <w:sz w:val="24"/>
              </w:rPr>
              <w:t>первичной</w:t>
            </w:r>
            <w:r>
              <w:rPr>
                <w:spacing w:val="-2"/>
                <w:sz w:val="24"/>
              </w:rPr>
              <w:t xml:space="preserve"> картиной</w:t>
            </w:r>
          </w:p>
          <w:p w:rsidR="00153C15" w:rsidRDefault="00C1539A">
            <w:pPr>
              <w:pStyle w:val="TableParagraph"/>
              <w:spacing w:line="310" w:lineRule="atLeast"/>
              <w:ind w:left="111" w:right="423"/>
              <w:rPr>
                <w:sz w:val="24"/>
              </w:rPr>
            </w:pPr>
            <w:r>
              <w:rPr>
                <w:sz w:val="24"/>
              </w:rPr>
              <w:t>мира</w:t>
            </w:r>
            <w:r>
              <w:rPr>
                <w:spacing w:val="-8"/>
                <w:sz w:val="24"/>
              </w:rPr>
              <w:t xml:space="preserve"> </w:t>
            </w:r>
            <w:r>
              <w:rPr>
                <w:sz w:val="24"/>
              </w:rPr>
              <w:t>на</w:t>
            </w:r>
            <w:r>
              <w:rPr>
                <w:spacing w:val="-13"/>
                <w:sz w:val="24"/>
              </w:rPr>
              <w:t xml:space="preserve"> </w:t>
            </w:r>
            <w:r>
              <w:rPr>
                <w:sz w:val="24"/>
              </w:rPr>
              <w:t>основе</w:t>
            </w:r>
            <w:r>
              <w:rPr>
                <w:spacing w:val="-8"/>
                <w:sz w:val="24"/>
              </w:rPr>
              <w:t xml:space="preserve"> </w:t>
            </w:r>
            <w:r>
              <w:rPr>
                <w:sz w:val="24"/>
              </w:rPr>
              <w:t xml:space="preserve">традиционных </w:t>
            </w:r>
            <w:r>
              <w:rPr>
                <w:spacing w:val="-2"/>
                <w:sz w:val="24"/>
              </w:rPr>
              <w:t>ценностей</w:t>
            </w:r>
          </w:p>
        </w:tc>
      </w:tr>
      <w:tr w:rsidR="00153C15">
        <w:trPr>
          <w:trHeight w:val="633"/>
        </w:trPr>
        <w:tc>
          <w:tcPr>
            <w:tcW w:w="1565" w:type="dxa"/>
          </w:tcPr>
          <w:p w:rsidR="00153C15" w:rsidRDefault="00153C15">
            <w:pPr>
              <w:pStyle w:val="TableParagraph"/>
              <w:rPr>
                <w:sz w:val="24"/>
              </w:rPr>
            </w:pPr>
          </w:p>
        </w:tc>
        <w:tc>
          <w:tcPr>
            <w:tcW w:w="2271" w:type="dxa"/>
          </w:tcPr>
          <w:p w:rsidR="00153C15" w:rsidRDefault="00C1539A">
            <w:pPr>
              <w:pStyle w:val="TableParagraph"/>
              <w:tabs>
                <w:tab w:val="left" w:pos="2021"/>
              </w:tabs>
              <w:spacing w:line="268" w:lineRule="exact"/>
              <w:ind w:left="110"/>
              <w:rPr>
                <w:b/>
                <w:sz w:val="24"/>
              </w:rPr>
            </w:pPr>
            <w:r>
              <w:rPr>
                <w:b/>
                <w:spacing w:val="-2"/>
                <w:sz w:val="24"/>
              </w:rPr>
              <w:t>Физическое</w:t>
            </w:r>
            <w:r>
              <w:rPr>
                <w:b/>
                <w:sz w:val="24"/>
              </w:rPr>
              <w:tab/>
            </w:r>
            <w:r>
              <w:rPr>
                <w:b/>
                <w:spacing w:val="-10"/>
                <w:sz w:val="24"/>
              </w:rPr>
              <w:t>и</w:t>
            </w:r>
          </w:p>
          <w:p w:rsidR="00153C15" w:rsidRDefault="00C1539A">
            <w:pPr>
              <w:pStyle w:val="TableParagraph"/>
              <w:spacing w:before="41"/>
              <w:ind w:left="110"/>
              <w:rPr>
                <w:b/>
                <w:sz w:val="24"/>
              </w:rPr>
            </w:pPr>
            <w:r>
              <w:rPr>
                <w:b/>
                <w:spacing w:val="-2"/>
                <w:sz w:val="24"/>
              </w:rPr>
              <w:t>оздоровительное</w:t>
            </w:r>
          </w:p>
        </w:tc>
        <w:tc>
          <w:tcPr>
            <w:tcW w:w="2266" w:type="dxa"/>
          </w:tcPr>
          <w:p w:rsidR="00153C15" w:rsidRDefault="00C1539A">
            <w:pPr>
              <w:pStyle w:val="TableParagraph"/>
              <w:spacing w:line="263" w:lineRule="exact"/>
              <w:ind w:left="110"/>
              <w:rPr>
                <w:sz w:val="24"/>
              </w:rPr>
            </w:pPr>
            <w:r>
              <w:rPr>
                <w:sz w:val="24"/>
              </w:rPr>
              <w:t>Здоровье,</w:t>
            </w:r>
            <w:r>
              <w:rPr>
                <w:spacing w:val="-6"/>
                <w:sz w:val="24"/>
              </w:rPr>
              <w:t xml:space="preserve"> </w:t>
            </w:r>
            <w:r>
              <w:rPr>
                <w:spacing w:val="-4"/>
                <w:sz w:val="24"/>
              </w:rPr>
              <w:t>жизнь</w:t>
            </w:r>
          </w:p>
        </w:tc>
        <w:tc>
          <w:tcPr>
            <w:tcW w:w="4259" w:type="dxa"/>
          </w:tcPr>
          <w:p w:rsidR="00153C15" w:rsidRDefault="00C1539A">
            <w:pPr>
              <w:pStyle w:val="TableParagraph"/>
              <w:spacing w:line="263" w:lineRule="exact"/>
              <w:ind w:left="111"/>
              <w:rPr>
                <w:sz w:val="24"/>
              </w:rPr>
            </w:pPr>
            <w:r>
              <w:rPr>
                <w:sz w:val="24"/>
              </w:rPr>
              <w:t>Понимающий</w:t>
            </w:r>
            <w:r>
              <w:rPr>
                <w:spacing w:val="-7"/>
                <w:sz w:val="24"/>
              </w:rPr>
              <w:t xml:space="preserve"> </w:t>
            </w:r>
            <w:r>
              <w:rPr>
                <w:sz w:val="24"/>
              </w:rPr>
              <w:t>ценность</w:t>
            </w:r>
            <w:r>
              <w:rPr>
                <w:spacing w:val="-6"/>
                <w:sz w:val="24"/>
              </w:rPr>
              <w:t xml:space="preserve"> </w:t>
            </w:r>
            <w:r>
              <w:rPr>
                <w:spacing w:val="-2"/>
                <w:sz w:val="24"/>
              </w:rPr>
              <w:t>жизни,</w:t>
            </w:r>
          </w:p>
          <w:p w:rsidR="00153C15" w:rsidRDefault="00C1539A">
            <w:pPr>
              <w:pStyle w:val="TableParagraph"/>
              <w:spacing w:before="36"/>
              <w:ind w:left="111"/>
              <w:rPr>
                <w:sz w:val="24"/>
              </w:rPr>
            </w:pPr>
            <w:r>
              <w:rPr>
                <w:sz w:val="24"/>
              </w:rPr>
              <w:t>владеющий</w:t>
            </w:r>
            <w:r>
              <w:rPr>
                <w:spacing w:val="-6"/>
                <w:sz w:val="24"/>
              </w:rPr>
              <w:t xml:space="preserve"> </w:t>
            </w:r>
            <w:r>
              <w:rPr>
                <w:sz w:val="24"/>
              </w:rPr>
              <w:t>основными</w:t>
            </w:r>
            <w:r>
              <w:rPr>
                <w:spacing w:val="-6"/>
                <w:sz w:val="24"/>
              </w:rPr>
              <w:t xml:space="preserve"> </w:t>
            </w:r>
            <w:r>
              <w:rPr>
                <w:spacing w:val="-2"/>
                <w:sz w:val="24"/>
              </w:rPr>
              <w:t>способами</w:t>
            </w:r>
          </w:p>
        </w:tc>
      </w:tr>
    </w:tbl>
    <w:p w:rsidR="00153C15" w:rsidRDefault="00153C15">
      <w:pPr>
        <w:pStyle w:val="TableParagraph"/>
        <w:rPr>
          <w:sz w:val="24"/>
        </w:rPr>
        <w:sectPr w:rsidR="00153C15">
          <w:type w:val="continuous"/>
          <w:pgSz w:w="11920" w:h="16850"/>
          <w:pgMar w:top="1120" w:right="566" w:bottom="940" w:left="850" w:header="0" w:footer="750"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5"/>
        <w:gridCol w:w="2271"/>
        <w:gridCol w:w="2266"/>
        <w:gridCol w:w="4259"/>
      </w:tblGrid>
      <w:tr w:rsidR="00153C15">
        <w:trPr>
          <w:trHeight w:val="5396"/>
        </w:trPr>
        <w:tc>
          <w:tcPr>
            <w:tcW w:w="1565" w:type="dxa"/>
          </w:tcPr>
          <w:p w:rsidR="00153C15" w:rsidRDefault="00153C15">
            <w:pPr>
              <w:pStyle w:val="TableParagraph"/>
              <w:rPr>
                <w:sz w:val="24"/>
              </w:rPr>
            </w:pPr>
          </w:p>
        </w:tc>
        <w:tc>
          <w:tcPr>
            <w:tcW w:w="2271" w:type="dxa"/>
          </w:tcPr>
          <w:p w:rsidR="00153C15" w:rsidRDefault="00153C15">
            <w:pPr>
              <w:pStyle w:val="TableParagraph"/>
              <w:rPr>
                <w:sz w:val="24"/>
              </w:rPr>
            </w:pPr>
          </w:p>
        </w:tc>
        <w:tc>
          <w:tcPr>
            <w:tcW w:w="2266" w:type="dxa"/>
          </w:tcPr>
          <w:p w:rsidR="00153C15" w:rsidRDefault="00153C15">
            <w:pPr>
              <w:pStyle w:val="TableParagraph"/>
              <w:rPr>
                <w:sz w:val="24"/>
              </w:rPr>
            </w:pPr>
          </w:p>
        </w:tc>
        <w:tc>
          <w:tcPr>
            <w:tcW w:w="4259" w:type="dxa"/>
          </w:tcPr>
          <w:p w:rsidR="00153C15" w:rsidRDefault="00C1539A">
            <w:pPr>
              <w:pStyle w:val="TableParagraph"/>
              <w:spacing w:line="276" w:lineRule="auto"/>
              <w:ind w:left="111" w:right="216"/>
              <w:rPr>
                <w:sz w:val="24"/>
              </w:rPr>
            </w:pPr>
            <w:r>
              <w:rPr>
                <w:sz w:val="24"/>
              </w:rPr>
              <w:t>укрепления здоровья - занятия физической</w:t>
            </w:r>
            <w:r>
              <w:rPr>
                <w:spacing w:val="-15"/>
                <w:sz w:val="24"/>
              </w:rPr>
              <w:t xml:space="preserve"> </w:t>
            </w:r>
            <w:r>
              <w:rPr>
                <w:sz w:val="24"/>
              </w:rPr>
              <w:t>культурой,</w:t>
            </w:r>
            <w:r>
              <w:rPr>
                <w:spacing w:val="-15"/>
                <w:sz w:val="24"/>
              </w:rPr>
              <w:t xml:space="preserve"> </w:t>
            </w:r>
            <w:r>
              <w:rPr>
                <w:sz w:val="24"/>
              </w:rPr>
              <w:t xml:space="preserve">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w:t>
            </w:r>
            <w:r>
              <w:rPr>
                <w:spacing w:val="-2"/>
                <w:sz w:val="24"/>
              </w:rPr>
              <w:t>окружающих.</w:t>
            </w:r>
          </w:p>
          <w:p w:rsidR="00153C15" w:rsidRDefault="00C1539A">
            <w:pPr>
              <w:pStyle w:val="TableParagraph"/>
              <w:spacing w:line="276" w:lineRule="auto"/>
              <w:ind w:left="111" w:right="423" w:firstLine="292"/>
              <w:rPr>
                <w:sz w:val="24"/>
              </w:rPr>
            </w:pPr>
            <w:r>
              <w:rPr>
                <w:sz w:val="24"/>
              </w:rPr>
              <w:t>Проявляющий интерес к физическим упражнениям и подвижным</w:t>
            </w:r>
            <w:r>
              <w:rPr>
                <w:spacing w:val="-14"/>
                <w:sz w:val="24"/>
              </w:rPr>
              <w:t xml:space="preserve"> </w:t>
            </w:r>
            <w:r>
              <w:rPr>
                <w:sz w:val="24"/>
              </w:rPr>
              <w:t>играм,</w:t>
            </w:r>
            <w:r>
              <w:rPr>
                <w:spacing w:val="-10"/>
                <w:sz w:val="24"/>
              </w:rPr>
              <w:t xml:space="preserve"> </w:t>
            </w:r>
            <w:r>
              <w:rPr>
                <w:sz w:val="24"/>
              </w:rPr>
              <w:t>стремление</w:t>
            </w:r>
            <w:r>
              <w:rPr>
                <w:spacing w:val="-13"/>
                <w:sz w:val="24"/>
              </w:rPr>
              <w:t xml:space="preserve"> </w:t>
            </w:r>
            <w:r>
              <w:rPr>
                <w:sz w:val="24"/>
              </w:rPr>
              <w:t>к личной и командной победе,</w:t>
            </w:r>
          </w:p>
          <w:p w:rsidR="00153C15" w:rsidRDefault="00C1539A">
            <w:pPr>
              <w:pStyle w:val="TableParagraph"/>
              <w:spacing w:line="276" w:lineRule="auto"/>
              <w:ind w:left="111" w:right="633"/>
              <w:jc w:val="both"/>
              <w:rPr>
                <w:sz w:val="24"/>
              </w:rPr>
            </w:pPr>
            <w:r>
              <w:rPr>
                <w:sz w:val="24"/>
              </w:rPr>
              <w:t>нравственные</w:t>
            </w:r>
            <w:r>
              <w:rPr>
                <w:spacing w:val="-15"/>
                <w:sz w:val="24"/>
              </w:rPr>
              <w:t xml:space="preserve"> </w:t>
            </w:r>
            <w:r>
              <w:rPr>
                <w:sz w:val="24"/>
              </w:rPr>
              <w:t>и</w:t>
            </w:r>
            <w:r>
              <w:rPr>
                <w:spacing w:val="-15"/>
                <w:sz w:val="24"/>
              </w:rPr>
              <w:t xml:space="preserve"> </w:t>
            </w:r>
            <w:r>
              <w:rPr>
                <w:sz w:val="24"/>
              </w:rPr>
              <w:t>волевые</w:t>
            </w:r>
            <w:r>
              <w:rPr>
                <w:spacing w:val="-15"/>
                <w:sz w:val="24"/>
              </w:rPr>
              <w:t xml:space="preserve"> </w:t>
            </w:r>
            <w:r>
              <w:rPr>
                <w:sz w:val="24"/>
              </w:rPr>
              <w:t>качества. Демонстрирующий</w:t>
            </w:r>
            <w:r>
              <w:rPr>
                <w:spacing w:val="-15"/>
                <w:sz w:val="24"/>
              </w:rPr>
              <w:t xml:space="preserve"> </w:t>
            </w:r>
            <w:r>
              <w:rPr>
                <w:sz w:val="24"/>
              </w:rPr>
              <w:t>потребность</w:t>
            </w:r>
            <w:r>
              <w:rPr>
                <w:spacing w:val="-15"/>
                <w:sz w:val="24"/>
              </w:rPr>
              <w:t xml:space="preserve"> </w:t>
            </w:r>
            <w:r>
              <w:rPr>
                <w:sz w:val="24"/>
              </w:rPr>
              <w:t>в двигательной деятельности.</w:t>
            </w:r>
          </w:p>
          <w:p w:rsidR="00153C15" w:rsidRDefault="00C1539A">
            <w:pPr>
              <w:pStyle w:val="TableParagraph"/>
              <w:spacing w:line="275" w:lineRule="exact"/>
              <w:ind w:left="111"/>
              <w:jc w:val="both"/>
              <w:rPr>
                <w:sz w:val="24"/>
              </w:rPr>
            </w:pPr>
            <w:r>
              <w:rPr>
                <w:sz w:val="24"/>
              </w:rPr>
              <w:t>Имеющий</w:t>
            </w:r>
            <w:r>
              <w:rPr>
                <w:spacing w:val="-3"/>
                <w:sz w:val="24"/>
              </w:rPr>
              <w:t xml:space="preserve"> </w:t>
            </w:r>
            <w:r>
              <w:rPr>
                <w:sz w:val="24"/>
              </w:rPr>
              <w:t>представление</w:t>
            </w:r>
            <w:r>
              <w:rPr>
                <w:spacing w:val="-9"/>
                <w:sz w:val="24"/>
              </w:rPr>
              <w:t xml:space="preserve"> </w:t>
            </w:r>
            <w:r>
              <w:rPr>
                <w:sz w:val="24"/>
              </w:rPr>
              <w:t>о</w:t>
            </w:r>
            <w:r>
              <w:rPr>
                <w:spacing w:val="-5"/>
                <w:sz w:val="24"/>
              </w:rPr>
              <w:t xml:space="preserve"> </w:t>
            </w:r>
            <w:r>
              <w:rPr>
                <w:spacing w:val="-2"/>
                <w:sz w:val="24"/>
              </w:rPr>
              <w:t>некоторых</w:t>
            </w:r>
          </w:p>
          <w:p w:rsidR="00153C15" w:rsidRDefault="00C1539A">
            <w:pPr>
              <w:pStyle w:val="TableParagraph"/>
              <w:spacing w:before="26"/>
              <w:ind w:left="111"/>
              <w:jc w:val="both"/>
              <w:rPr>
                <w:sz w:val="24"/>
              </w:rPr>
            </w:pPr>
            <w:r>
              <w:rPr>
                <w:sz w:val="24"/>
              </w:rPr>
              <w:t>видах</w:t>
            </w:r>
            <w:r>
              <w:rPr>
                <w:spacing w:val="-5"/>
                <w:sz w:val="24"/>
              </w:rPr>
              <w:t xml:space="preserve"> </w:t>
            </w:r>
            <w:r>
              <w:rPr>
                <w:sz w:val="24"/>
              </w:rPr>
              <w:t>спорта</w:t>
            </w:r>
            <w:r>
              <w:rPr>
                <w:spacing w:val="-5"/>
                <w:sz w:val="24"/>
              </w:rPr>
              <w:t xml:space="preserve"> </w:t>
            </w:r>
            <w:r>
              <w:rPr>
                <w:sz w:val="24"/>
              </w:rPr>
              <w:t>и</w:t>
            </w:r>
            <w:r>
              <w:rPr>
                <w:spacing w:val="-5"/>
                <w:sz w:val="24"/>
              </w:rPr>
              <w:t xml:space="preserve"> </w:t>
            </w:r>
            <w:r>
              <w:rPr>
                <w:sz w:val="24"/>
              </w:rPr>
              <w:t>активного</w:t>
            </w:r>
            <w:r>
              <w:rPr>
                <w:spacing w:val="-4"/>
                <w:sz w:val="24"/>
              </w:rPr>
              <w:t xml:space="preserve"> </w:t>
            </w:r>
            <w:r>
              <w:rPr>
                <w:spacing w:val="-2"/>
                <w:sz w:val="24"/>
              </w:rPr>
              <w:t>отдыха</w:t>
            </w:r>
          </w:p>
        </w:tc>
      </w:tr>
      <w:tr w:rsidR="00153C15">
        <w:trPr>
          <w:trHeight w:val="2222"/>
        </w:trPr>
        <w:tc>
          <w:tcPr>
            <w:tcW w:w="1565" w:type="dxa"/>
          </w:tcPr>
          <w:p w:rsidR="00153C15" w:rsidRDefault="00153C15">
            <w:pPr>
              <w:pStyle w:val="TableParagraph"/>
              <w:rPr>
                <w:sz w:val="24"/>
              </w:rPr>
            </w:pPr>
          </w:p>
        </w:tc>
        <w:tc>
          <w:tcPr>
            <w:tcW w:w="2271" w:type="dxa"/>
          </w:tcPr>
          <w:p w:rsidR="00153C15" w:rsidRDefault="00C1539A">
            <w:pPr>
              <w:pStyle w:val="TableParagraph"/>
              <w:spacing w:line="268" w:lineRule="exact"/>
              <w:ind w:left="110"/>
              <w:rPr>
                <w:b/>
                <w:sz w:val="24"/>
              </w:rPr>
            </w:pPr>
            <w:r>
              <w:rPr>
                <w:b/>
                <w:spacing w:val="-2"/>
                <w:sz w:val="24"/>
              </w:rPr>
              <w:t>Трудовое</w:t>
            </w:r>
          </w:p>
        </w:tc>
        <w:tc>
          <w:tcPr>
            <w:tcW w:w="2266" w:type="dxa"/>
          </w:tcPr>
          <w:p w:rsidR="00153C15" w:rsidRDefault="00C1539A">
            <w:pPr>
              <w:pStyle w:val="TableParagraph"/>
              <w:spacing w:line="263" w:lineRule="exact"/>
              <w:ind w:left="110"/>
              <w:rPr>
                <w:sz w:val="24"/>
              </w:rPr>
            </w:pPr>
            <w:r>
              <w:rPr>
                <w:spacing w:val="-4"/>
                <w:sz w:val="24"/>
              </w:rPr>
              <w:t>Труд</w:t>
            </w:r>
          </w:p>
        </w:tc>
        <w:tc>
          <w:tcPr>
            <w:tcW w:w="4259" w:type="dxa"/>
          </w:tcPr>
          <w:p w:rsidR="00153C15" w:rsidRDefault="00C1539A" w:rsidP="00414455">
            <w:pPr>
              <w:pStyle w:val="TableParagraph"/>
              <w:spacing w:line="276" w:lineRule="auto"/>
              <w:ind w:left="111" w:right="216"/>
              <w:rPr>
                <w:sz w:val="24"/>
              </w:rPr>
            </w:pPr>
            <w:r>
              <w:rPr>
                <w:sz w:val="24"/>
              </w:rPr>
              <w:t>Понимающий</w:t>
            </w:r>
            <w:r>
              <w:rPr>
                <w:spacing w:val="-15"/>
                <w:sz w:val="24"/>
              </w:rPr>
              <w:t xml:space="preserve"> </w:t>
            </w:r>
            <w:r>
              <w:rPr>
                <w:sz w:val="24"/>
              </w:rPr>
              <w:t>ценность</w:t>
            </w:r>
            <w:r>
              <w:rPr>
                <w:spacing w:val="-14"/>
                <w:sz w:val="24"/>
              </w:rPr>
              <w:t xml:space="preserve"> </w:t>
            </w:r>
            <w:r>
              <w:rPr>
                <w:sz w:val="24"/>
              </w:rPr>
              <w:t>труда</w:t>
            </w:r>
            <w:r>
              <w:rPr>
                <w:spacing w:val="-15"/>
                <w:sz w:val="24"/>
              </w:rPr>
              <w:t xml:space="preserve"> </w:t>
            </w:r>
            <w:r>
              <w:rPr>
                <w:sz w:val="24"/>
              </w:rPr>
              <w:t>в</w:t>
            </w:r>
            <w:r>
              <w:rPr>
                <w:spacing w:val="-13"/>
                <w:sz w:val="24"/>
              </w:rPr>
              <w:t xml:space="preserve"> </w:t>
            </w:r>
            <w:r>
              <w:rPr>
                <w:sz w:val="24"/>
              </w:rPr>
              <w:t xml:space="preserve">семье и в обществе на основе уважения к людям труда, результатам их </w:t>
            </w:r>
            <w:r>
              <w:rPr>
                <w:spacing w:val="-2"/>
                <w:sz w:val="24"/>
              </w:rPr>
              <w:t>деятельности.</w:t>
            </w:r>
          </w:p>
          <w:p w:rsidR="00153C15" w:rsidRDefault="00C1539A" w:rsidP="00414455">
            <w:pPr>
              <w:pStyle w:val="TableParagraph"/>
              <w:spacing w:line="268" w:lineRule="auto"/>
              <w:ind w:left="111"/>
              <w:rPr>
                <w:sz w:val="24"/>
              </w:rPr>
            </w:pPr>
            <w:r>
              <w:rPr>
                <w:sz w:val="24"/>
              </w:rPr>
              <w:t>Проявляющий</w:t>
            </w:r>
            <w:r>
              <w:rPr>
                <w:spacing w:val="-15"/>
                <w:sz w:val="24"/>
              </w:rPr>
              <w:t xml:space="preserve"> </w:t>
            </w:r>
            <w:r>
              <w:rPr>
                <w:sz w:val="24"/>
              </w:rPr>
              <w:t>трудолюбие</w:t>
            </w:r>
            <w:r>
              <w:rPr>
                <w:spacing w:val="-15"/>
                <w:sz w:val="24"/>
              </w:rPr>
              <w:t xml:space="preserve"> </w:t>
            </w:r>
            <w:r>
              <w:rPr>
                <w:sz w:val="24"/>
              </w:rPr>
              <w:t>при выполнении поручений и в самостоятельной деятельности</w:t>
            </w:r>
          </w:p>
        </w:tc>
      </w:tr>
      <w:tr w:rsidR="00153C15">
        <w:trPr>
          <w:trHeight w:val="1905"/>
        </w:trPr>
        <w:tc>
          <w:tcPr>
            <w:tcW w:w="1565" w:type="dxa"/>
          </w:tcPr>
          <w:p w:rsidR="00153C15" w:rsidRDefault="00153C15">
            <w:pPr>
              <w:pStyle w:val="TableParagraph"/>
              <w:rPr>
                <w:sz w:val="24"/>
              </w:rPr>
            </w:pPr>
          </w:p>
        </w:tc>
        <w:tc>
          <w:tcPr>
            <w:tcW w:w="2271" w:type="dxa"/>
          </w:tcPr>
          <w:p w:rsidR="00153C15" w:rsidRDefault="00C1539A">
            <w:pPr>
              <w:pStyle w:val="TableParagraph"/>
              <w:spacing w:line="268" w:lineRule="exact"/>
              <w:ind w:left="110"/>
              <w:rPr>
                <w:b/>
                <w:sz w:val="24"/>
              </w:rPr>
            </w:pPr>
            <w:r>
              <w:rPr>
                <w:b/>
                <w:spacing w:val="-2"/>
                <w:sz w:val="24"/>
              </w:rPr>
              <w:t>Эстетическое</w:t>
            </w:r>
          </w:p>
        </w:tc>
        <w:tc>
          <w:tcPr>
            <w:tcW w:w="2266" w:type="dxa"/>
          </w:tcPr>
          <w:p w:rsidR="00153C15" w:rsidRDefault="00C1539A">
            <w:pPr>
              <w:pStyle w:val="TableParagraph"/>
              <w:spacing w:line="263" w:lineRule="exact"/>
              <w:ind w:left="110"/>
              <w:rPr>
                <w:sz w:val="24"/>
              </w:rPr>
            </w:pPr>
            <w:r>
              <w:rPr>
                <w:sz w:val="24"/>
              </w:rPr>
              <w:t>Культура</w:t>
            </w:r>
            <w:r>
              <w:rPr>
                <w:spacing w:val="-8"/>
                <w:sz w:val="24"/>
              </w:rPr>
              <w:t xml:space="preserve"> </w:t>
            </w:r>
            <w:r>
              <w:rPr>
                <w:sz w:val="24"/>
              </w:rPr>
              <w:t>и</w:t>
            </w:r>
            <w:r>
              <w:rPr>
                <w:spacing w:val="-1"/>
                <w:sz w:val="24"/>
              </w:rPr>
              <w:t xml:space="preserve"> </w:t>
            </w:r>
            <w:r>
              <w:rPr>
                <w:spacing w:val="-2"/>
                <w:sz w:val="24"/>
              </w:rPr>
              <w:t>красота</w:t>
            </w:r>
          </w:p>
        </w:tc>
        <w:tc>
          <w:tcPr>
            <w:tcW w:w="4259" w:type="dxa"/>
          </w:tcPr>
          <w:p w:rsidR="00153C15" w:rsidRDefault="00C1539A" w:rsidP="00414455">
            <w:pPr>
              <w:pStyle w:val="TableParagraph"/>
              <w:tabs>
                <w:tab w:val="left" w:pos="1931"/>
                <w:tab w:val="left" w:pos="4015"/>
              </w:tabs>
              <w:spacing w:line="276" w:lineRule="auto"/>
              <w:ind w:left="111" w:right="99"/>
              <w:rPr>
                <w:sz w:val="24"/>
              </w:rPr>
            </w:pPr>
            <w:r>
              <w:rPr>
                <w:spacing w:val="-2"/>
                <w:sz w:val="24"/>
              </w:rPr>
              <w:t>Способный</w:t>
            </w:r>
            <w:r w:rsidR="00414455">
              <w:rPr>
                <w:sz w:val="24"/>
              </w:rPr>
              <w:t xml:space="preserve"> </w:t>
            </w:r>
            <w:r>
              <w:rPr>
                <w:spacing w:val="-2"/>
                <w:sz w:val="24"/>
              </w:rPr>
              <w:t>воспринимать</w:t>
            </w:r>
            <w:r w:rsidR="00414455">
              <w:rPr>
                <w:sz w:val="24"/>
              </w:rPr>
              <w:t xml:space="preserve"> </w:t>
            </w:r>
            <w:r>
              <w:rPr>
                <w:spacing w:val="-10"/>
                <w:sz w:val="24"/>
              </w:rPr>
              <w:t xml:space="preserve">и </w:t>
            </w:r>
            <w:r>
              <w:rPr>
                <w:sz w:val="24"/>
              </w:rPr>
              <w:t>чувствовать прекрасное в быту, природе, поступках, искусстве.</w:t>
            </w:r>
          </w:p>
          <w:p w:rsidR="00153C15" w:rsidRDefault="00C1539A" w:rsidP="00414455">
            <w:pPr>
              <w:pStyle w:val="TableParagraph"/>
              <w:spacing w:line="266" w:lineRule="auto"/>
              <w:ind w:left="111" w:right="99"/>
              <w:rPr>
                <w:sz w:val="24"/>
              </w:rPr>
            </w:pPr>
            <w:r>
              <w:rPr>
                <w:sz w:val="24"/>
              </w:rPr>
              <w:t xml:space="preserve">Стремящийся к отображению прекрасного в продуктивных видах </w:t>
            </w:r>
            <w:r>
              <w:rPr>
                <w:spacing w:val="-2"/>
                <w:sz w:val="24"/>
              </w:rPr>
              <w:t>деятельности</w:t>
            </w:r>
          </w:p>
        </w:tc>
      </w:tr>
    </w:tbl>
    <w:p w:rsidR="00153C15" w:rsidRDefault="00153C15">
      <w:pPr>
        <w:pStyle w:val="TableParagraph"/>
        <w:spacing w:line="266" w:lineRule="auto"/>
        <w:jc w:val="both"/>
        <w:rPr>
          <w:sz w:val="24"/>
        </w:rPr>
        <w:sectPr w:rsidR="00153C15">
          <w:type w:val="continuous"/>
          <w:pgSz w:w="11920" w:h="16850"/>
          <w:pgMar w:top="1120" w:right="566" w:bottom="940" w:left="850" w:header="0" w:footer="750" w:gutter="0"/>
          <w:cols w:space="720"/>
        </w:sectPr>
      </w:pPr>
    </w:p>
    <w:p w:rsidR="00153C15" w:rsidRDefault="00C1539A">
      <w:pPr>
        <w:pStyle w:val="a4"/>
        <w:numPr>
          <w:ilvl w:val="0"/>
          <w:numId w:val="62"/>
        </w:numPr>
        <w:tabs>
          <w:tab w:val="left" w:pos="806"/>
        </w:tabs>
        <w:spacing w:before="62"/>
        <w:jc w:val="left"/>
        <w:rPr>
          <w:b/>
          <w:sz w:val="24"/>
        </w:rPr>
      </w:pPr>
      <w:bookmarkStart w:id="84" w:name="2._СОДЕРЖАТЕЛЬНЫЙ_РАЗДЕЛ"/>
      <w:bookmarkEnd w:id="84"/>
      <w:r>
        <w:rPr>
          <w:b/>
          <w:sz w:val="24"/>
        </w:rPr>
        <w:lastRenderedPageBreak/>
        <w:t>СОДЕРЖАТЕЛЬНЫЙ</w:t>
      </w:r>
      <w:r>
        <w:rPr>
          <w:b/>
          <w:spacing w:val="-4"/>
          <w:sz w:val="24"/>
        </w:rPr>
        <w:t xml:space="preserve"> </w:t>
      </w:r>
      <w:r>
        <w:rPr>
          <w:b/>
          <w:spacing w:val="-2"/>
          <w:sz w:val="24"/>
        </w:rPr>
        <w:t>РАЗДЕЛ</w:t>
      </w:r>
    </w:p>
    <w:p w:rsidR="00153C15" w:rsidRDefault="00153C15">
      <w:pPr>
        <w:pStyle w:val="a3"/>
        <w:spacing w:before="81"/>
        <w:jc w:val="left"/>
        <w:rPr>
          <w:b/>
        </w:rPr>
      </w:pPr>
    </w:p>
    <w:p w:rsidR="00153C15" w:rsidRDefault="00C1539A">
      <w:pPr>
        <w:pStyle w:val="a4"/>
        <w:numPr>
          <w:ilvl w:val="1"/>
          <w:numId w:val="62"/>
        </w:numPr>
        <w:tabs>
          <w:tab w:val="left" w:pos="1555"/>
        </w:tabs>
        <w:ind w:hanging="422"/>
        <w:rPr>
          <w:b/>
          <w:sz w:val="24"/>
        </w:rPr>
      </w:pPr>
      <w:r>
        <w:rPr>
          <w:b/>
          <w:sz w:val="24"/>
        </w:rPr>
        <w:t xml:space="preserve">Уклад </w:t>
      </w:r>
      <w:r>
        <w:rPr>
          <w:b/>
          <w:spacing w:val="-5"/>
          <w:sz w:val="24"/>
        </w:rPr>
        <w:t>ДОО</w:t>
      </w:r>
    </w:p>
    <w:p w:rsidR="00153C15" w:rsidRDefault="00C1539A">
      <w:pPr>
        <w:pStyle w:val="a4"/>
        <w:numPr>
          <w:ilvl w:val="2"/>
          <w:numId w:val="62"/>
        </w:numPr>
        <w:tabs>
          <w:tab w:val="left" w:pos="1166"/>
        </w:tabs>
        <w:spacing w:before="46"/>
        <w:ind w:left="1166"/>
        <w:jc w:val="left"/>
        <w:rPr>
          <w:b/>
          <w:sz w:val="24"/>
        </w:rPr>
      </w:pPr>
      <w:bookmarkStart w:id="85" w:name="2.1.1._Основные_характеристики_уклада_ДО"/>
      <w:bookmarkEnd w:id="85"/>
      <w:r>
        <w:rPr>
          <w:b/>
          <w:sz w:val="24"/>
        </w:rPr>
        <w:t>Основные</w:t>
      </w:r>
      <w:r>
        <w:rPr>
          <w:b/>
          <w:spacing w:val="-9"/>
          <w:sz w:val="24"/>
        </w:rPr>
        <w:t xml:space="preserve"> </w:t>
      </w:r>
      <w:r>
        <w:rPr>
          <w:b/>
          <w:sz w:val="24"/>
        </w:rPr>
        <w:t>характеристики</w:t>
      </w:r>
      <w:r>
        <w:rPr>
          <w:b/>
          <w:spacing w:val="-6"/>
          <w:sz w:val="24"/>
        </w:rPr>
        <w:t xml:space="preserve"> </w:t>
      </w:r>
      <w:r>
        <w:rPr>
          <w:b/>
          <w:sz w:val="24"/>
        </w:rPr>
        <w:t>уклада</w:t>
      </w:r>
      <w:r>
        <w:rPr>
          <w:b/>
          <w:spacing w:val="-3"/>
          <w:sz w:val="24"/>
        </w:rPr>
        <w:t xml:space="preserve"> </w:t>
      </w:r>
      <w:r>
        <w:rPr>
          <w:b/>
          <w:spacing w:val="-5"/>
          <w:sz w:val="24"/>
        </w:rPr>
        <w:t>ДОО</w:t>
      </w:r>
    </w:p>
    <w:p w:rsidR="00153C15" w:rsidRDefault="00153C15">
      <w:pPr>
        <w:pStyle w:val="a3"/>
        <w:jc w:val="left"/>
        <w:rPr>
          <w:b/>
        </w:rPr>
      </w:pPr>
    </w:p>
    <w:p w:rsidR="00153C15" w:rsidRDefault="00153C15">
      <w:pPr>
        <w:pStyle w:val="a3"/>
        <w:spacing w:before="113"/>
        <w:jc w:val="left"/>
        <w:rPr>
          <w:b/>
        </w:rPr>
      </w:pPr>
    </w:p>
    <w:p w:rsidR="00153C15" w:rsidRDefault="00C1539A">
      <w:pPr>
        <w:pStyle w:val="a3"/>
        <w:tabs>
          <w:tab w:val="left" w:pos="8772"/>
        </w:tabs>
        <w:spacing w:line="276" w:lineRule="auto"/>
        <w:ind w:left="566" w:right="283"/>
        <w:jc w:val="left"/>
      </w:pPr>
      <w:r>
        <w:t>Уклад – общественный договор участников образовательных отношений,</w:t>
      </w:r>
      <w:r>
        <w:tab/>
      </w:r>
      <w:r>
        <w:rPr>
          <w:spacing w:val="-2"/>
        </w:rPr>
        <w:t xml:space="preserve">опирающийся </w:t>
      </w:r>
      <w:r>
        <w:t>на</w:t>
      </w:r>
      <w:r>
        <w:rPr>
          <w:spacing w:val="29"/>
        </w:rPr>
        <w:t xml:space="preserve"> </w:t>
      </w:r>
      <w:r>
        <w:t>базовые</w:t>
      </w:r>
      <w:r>
        <w:rPr>
          <w:spacing w:val="25"/>
        </w:rPr>
        <w:t xml:space="preserve"> </w:t>
      </w:r>
      <w:r>
        <w:t>национальные</w:t>
      </w:r>
      <w:r>
        <w:rPr>
          <w:spacing w:val="22"/>
        </w:rPr>
        <w:t xml:space="preserve"> </w:t>
      </w:r>
      <w:r>
        <w:t>ценности,</w:t>
      </w:r>
      <w:r>
        <w:rPr>
          <w:spacing w:val="28"/>
        </w:rPr>
        <w:t xml:space="preserve"> </w:t>
      </w:r>
      <w:r>
        <w:t>содержащий</w:t>
      </w:r>
      <w:r>
        <w:rPr>
          <w:spacing w:val="28"/>
        </w:rPr>
        <w:t xml:space="preserve"> </w:t>
      </w:r>
      <w:r>
        <w:t>традиции</w:t>
      </w:r>
      <w:r>
        <w:rPr>
          <w:spacing w:val="27"/>
        </w:rPr>
        <w:t xml:space="preserve"> </w:t>
      </w:r>
      <w:r>
        <w:t>региона и</w:t>
      </w:r>
      <w:r>
        <w:rPr>
          <w:spacing w:val="26"/>
        </w:rPr>
        <w:t xml:space="preserve"> </w:t>
      </w:r>
      <w:r>
        <w:t>МБДОУ</w:t>
      </w:r>
      <w:r>
        <w:rPr>
          <w:spacing w:val="28"/>
        </w:rPr>
        <w:t xml:space="preserve"> </w:t>
      </w:r>
      <w:r>
        <w:t>детский</w:t>
      </w:r>
      <w:r>
        <w:rPr>
          <w:spacing w:val="32"/>
        </w:rPr>
        <w:t xml:space="preserve"> </w:t>
      </w:r>
      <w:r>
        <w:t>сад</w:t>
      </w:r>
    </w:p>
    <w:p w:rsidR="00153C15" w:rsidRDefault="00C1539A">
      <w:pPr>
        <w:pStyle w:val="a3"/>
        <w:spacing w:line="280" w:lineRule="auto"/>
        <w:ind w:left="566"/>
        <w:jc w:val="left"/>
      </w:pPr>
      <w:r>
        <w:t>«</w:t>
      </w:r>
      <w:proofErr w:type="spellStart"/>
      <w:r>
        <w:t>Дюймовочка</w:t>
      </w:r>
      <w:proofErr w:type="spellEnd"/>
      <w:r>
        <w:t xml:space="preserve">», задающий культуру поведения сообществ, описывающий предметно- пространственную среду, деятельности и </w:t>
      </w:r>
      <w:proofErr w:type="spellStart"/>
      <w:r>
        <w:t>социокультурный</w:t>
      </w:r>
      <w:proofErr w:type="spellEnd"/>
      <w:r>
        <w:t xml:space="preserve"> контекст.</w:t>
      </w:r>
    </w:p>
    <w:p w:rsidR="00153C15" w:rsidRDefault="00C1539A">
      <w:pPr>
        <w:pStyle w:val="a3"/>
        <w:spacing w:before="194" w:line="280" w:lineRule="auto"/>
        <w:ind w:left="566" w:right="280" w:firstLine="720"/>
      </w:pPr>
      <w:r>
        <w:t>Уклад учитывает специфику и конкретные формы организации распорядка дневного, недельного, месячного, годового циклов жизни МБДОУ детский сад «</w:t>
      </w:r>
      <w:proofErr w:type="spellStart"/>
      <w:r>
        <w:t>Дюймовочка</w:t>
      </w:r>
      <w:proofErr w:type="spellEnd"/>
      <w:r>
        <w:t>».</w:t>
      </w:r>
    </w:p>
    <w:p w:rsidR="00153C15" w:rsidRDefault="00C1539A">
      <w:pPr>
        <w:pStyle w:val="a3"/>
        <w:spacing w:before="103" w:line="278" w:lineRule="auto"/>
        <w:ind w:left="566" w:right="268" w:firstLine="720"/>
      </w:pPr>
      <w:r>
        <w:t>Уклад</w:t>
      </w:r>
      <w:r>
        <w:rPr>
          <w:spacing w:val="-11"/>
        </w:rPr>
        <w:t xml:space="preserve"> </w:t>
      </w:r>
      <w:r>
        <w:t>способствует</w:t>
      </w:r>
      <w:r>
        <w:rPr>
          <w:spacing w:val="-6"/>
        </w:rPr>
        <w:t xml:space="preserve"> </w:t>
      </w:r>
      <w:r>
        <w:t>формированию</w:t>
      </w:r>
      <w:r>
        <w:rPr>
          <w:spacing w:val="-9"/>
        </w:rPr>
        <w:t xml:space="preserve"> </w:t>
      </w:r>
      <w:r>
        <w:t>ценностей</w:t>
      </w:r>
      <w:r>
        <w:rPr>
          <w:spacing w:val="-11"/>
        </w:rPr>
        <w:t xml:space="preserve"> </w:t>
      </w:r>
      <w:r>
        <w:t>воспитания,</w:t>
      </w:r>
      <w:r>
        <w:rPr>
          <w:spacing w:val="-5"/>
        </w:rPr>
        <w:t xml:space="preserve"> </w:t>
      </w:r>
      <w:r>
        <w:t>которые</w:t>
      </w:r>
      <w:r>
        <w:rPr>
          <w:spacing w:val="-9"/>
        </w:rPr>
        <w:t xml:space="preserve"> </w:t>
      </w:r>
      <w:proofErr w:type="spellStart"/>
      <w:r>
        <w:t>разделяютсявсеми</w:t>
      </w:r>
      <w:proofErr w:type="spellEnd"/>
      <w:r>
        <w:t xml:space="preserve"> участниками образовательных отношений (воспитанниками, родителями, педагогами и другими сотрудниками ДОУ).</w:t>
      </w:r>
    </w:p>
    <w:p w:rsidR="00153C15" w:rsidRDefault="00C1539A">
      <w:pPr>
        <w:pStyle w:val="a3"/>
        <w:tabs>
          <w:tab w:val="left" w:pos="5171"/>
        </w:tabs>
        <w:spacing w:before="115" w:line="276" w:lineRule="auto"/>
        <w:ind w:left="566" w:right="265" w:firstLine="720"/>
      </w:pPr>
      <w:r>
        <w:t>Уклад ДОУ направлен, прежде всего, на сплочение коллектива детей, родителей и педагогов. Традиции помогают ребенку</w:t>
      </w:r>
      <w:r>
        <w:rPr>
          <w:spacing w:val="-4"/>
        </w:rPr>
        <w:t xml:space="preserve"> </w:t>
      </w:r>
      <w:r>
        <w:t>освоить ценности коллектива, способствуют чувству сопричастности сообществу людей, учат прогнозировать развитие событий и выбирать способы</w:t>
      </w:r>
      <w:r>
        <w:rPr>
          <w:spacing w:val="40"/>
        </w:rPr>
        <w:t xml:space="preserve"> </w:t>
      </w:r>
      <w:r>
        <w:t>действия.</w:t>
      </w:r>
      <w:r>
        <w:rPr>
          <w:spacing w:val="40"/>
        </w:rPr>
        <w:t xml:space="preserve"> </w:t>
      </w:r>
      <w:r>
        <w:t>Традиции</w:t>
      </w:r>
      <w:r>
        <w:rPr>
          <w:spacing w:val="40"/>
        </w:rPr>
        <w:t xml:space="preserve"> </w:t>
      </w:r>
      <w:r w:rsidR="00414455">
        <w:t xml:space="preserve">и </w:t>
      </w:r>
      <w:r>
        <w:t>события наполняют ежедневную жизнь детей увлекательными и полезными делами, создают атмосферу радости общения коллективного творчества,</w:t>
      </w:r>
      <w:r>
        <w:rPr>
          <w:spacing w:val="-15"/>
        </w:rPr>
        <w:t xml:space="preserve"> </w:t>
      </w:r>
      <w:r>
        <w:t>стремления</w:t>
      </w:r>
      <w:r>
        <w:rPr>
          <w:spacing w:val="-15"/>
        </w:rPr>
        <w:t xml:space="preserve"> </w:t>
      </w:r>
      <w:r>
        <w:t>к</w:t>
      </w:r>
      <w:r>
        <w:rPr>
          <w:spacing w:val="-15"/>
        </w:rPr>
        <w:t xml:space="preserve"> </w:t>
      </w:r>
      <w:r>
        <w:t>новым</w:t>
      </w:r>
      <w:r>
        <w:rPr>
          <w:spacing w:val="-15"/>
        </w:rPr>
        <w:t xml:space="preserve"> </w:t>
      </w:r>
      <w:r>
        <w:t>задачам</w:t>
      </w:r>
      <w:r>
        <w:rPr>
          <w:spacing w:val="-15"/>
        </w:rPr>
        <w:t xml:space="preserve"> </w:t>
      </w:r>
      <w:r>
        <w:t>и</w:t>
      </w:r>
      <w:r>
        <w:rPr>
          <w:spacing w:val="-15"/>
        </w:rPr>
        <w:t xml:space="preserve"> </w:t>
      </w:r>
      <w:r>
        <w:t>перспективам.</w:t>
      </w:r>
      <w:r>
        <w:rPr>
          <w:spacing w:val="-15"/>
        </w:rPr>
        <w:t xml:space="preserve"> </w:t>
      </w:r>
      <w:r>
        <w:t>Важными</w:t>
      </w:r>
      <w:r>
        <w:rPr>
          <w:spacing w:val="-15"/>
        </w:rPr>
        <w:t xml:space="preserve"> </w:t>
      </w:r>
      <w:proofErr w:type="spellStart"/>
      <w:r>
        <w:t>традициямиДОУ</w:t>
      </w:r>
      <w:proofErr w:type="spellEnd"/>
      <w:r>
        <w:rPr>
          <w:spacing w:val="-15"/>
        </w:rPr>
        <w:t xml:space="preserve"> </w:t>
      </w:r>
      <w:r>
        <w:t>в</w:t>
      </w:r>
      <w:r>
        <w:rPr>
          <w:spacing w:val="-15"/>
        </w:rPr>
        <w:t xml:space="preserve"> </w:t>
      </w:r>
      <w:r>
        <w:t xml:space="preserve">аспекте </w:t>
      </w:r>
      <w:proofErr w:type="spellStart"/>
      <w:r>
        <w:t>социокультурной</w:t>
      </w:r>
      <w:proofErr w:type="spellEnd"/>
      <w:r>
        <w:t xml:space="preserve"> ситуации развития являются:</w:t>
      </w:r>
    </w:p>
    <w:p w:rsidR="00153C15" w:rsidRDefault="00C1539A">
      <w:pPr>
        <w:pStyle w:val="a4"/>
        <w:numPr>
          <w:ilvl w:val="0"/>
          <w:numId w:val="58"/>
        </w:numPr>
        <w:tabs>
          <w:tab w:val="left" w:pos="1570"/>
          <w:tab w:val="left" w:pos="1575"/>
          <w:tab w:val="left" w:pos="9339"/>
        </w:tabs>
        <w:spacing w:before="121" w:line="276" w:lineRule="auto"/>
        <w:ind w:right="283" w:hanging="360"/>
        <w:jc w:val="left"/>
        <w:rPr>
          <w:sz w:val="24"/>
        </w:rPr>
      </w:pPr>
      <w:r>
        <w:rPr>
          <w:sz w:val="24"/>
        </w:rPr>
        <w:t xml:space="preserve">знакомство с историей, традициями, </w:t>
      </w:r>
      <w:r w:rsidR="00414455">
        <w:rPr>
          <w:sz w:val="24"/>
        </w:rPr>
        <w:t xml:space="preserve">достопримечательностями родного </w:t>
      </w:r>
      <w:r>
        <w:rPr>
          <w:sz w:val="24"/>
        </w:rPr>
        <w:t>города</w:t>
      </w:r>
      <w:r>
        <w:rPr>
          <w:spacing w:val="-15"/>
          <w:sz w:val="24"/>
        </w:rPr>
        <w:t xml:space="preserve"> </w:t>
      </w:r>
      <w:r>
        <w:rPr>
          <w:sz w:val="24"/>
        </w:rPr>
        <w:t xml:space="preserve">и </w:t>
      </w:r>
      <w:r>
        <w:rPr>
          <w:spacing w:val="-4"/>
          <w:sz w:val="24"/>
        </w:rPr>
        <w:t>края;</w:t>
      </w:r>
    </w:p>
    <w:p w:rsidR="00153C15" w:rsidRDefault="00C1539A">
      <w:pPr>
        <w:pStyle w:val="a4"/>
        <w:numPr>
          <w:ilvl w:val="0"/>
          <w:numId w:val="58"/>
        </w:numPr>
        <w:tabs>
          <w:tab w:val="left" w:pos="1570"/>
          <w:tab w:val="left" w:pos="1575"/>
          <w:tab w:val="left" w:pos="3183"/>
          <w:tab w:val="left" w:pos="3639"/>
          <w:tab w:val="left" w:pos="4806"/>
          <w:tab w:val="left" w:pos="6122"/>
          <w:tab w:val="left" w:pos="7486"/>
        </w:tabs>
        <w:spacing w:line="276" w:lineRule="auto"/>
        <w:ind w:right="283" w:hanging="360"/>
        <w:jc w:val="left"/>
        <w:rPr>
          <w:sz w:val="24"/>
        </w:rPr>
      </w:pPr>
      <w:r>
        <w:rPr>
          <w:spacing w:val="-2"/>
          <w:sz w:val="24"/>
        </w:rPr>
        <w:t>приобщение</w:t>
      </w:r>
      <w:r w:rsidR="00414455">
        <w:rPr>
          <w:sz w:val="24"/>
        </w:rPr>
        <w:t xml:space="preserve"> </w:t>
      </w:r>
      <w:r>
        <w:rPr>
          <w:spacing w:val="-10"/>
          <w:sz w:val="24"/>
        </w:rPr>
        <w:t>к</w:t>
      </w:r>
      <w:r w:rsidR="00414455">
        <w:rPr>
          <w:sz w:val="24"/>
        </w:rPr>
        <w:t xml:space="preserve"> </w:t>
      </w:r>
      <w:r>
        <w:rPr>
          <w:spacing w:val="-2"/>
          <w:sz w:val="24"/>
        </w:rPr>
        <w:t>истокам</w:t>
      </w:r>
      <w:r w:rsidR="00414455">
        <w:rPr>
          <w:sz w:val="24"/>
        </w:rPr>
        <w:t xml:space="preserve"> </w:t>
      </w:r>
      <w:r>
        <w:rPr>
          <w:spacing w:val="-2"/>
          <w:sz w:val="24"/>
        </w:rPr>
        <w:t>народной</w:t>
      </w:r>
      <w:r w:rsidR="00414455">
        <w:rPr>
          <w:sz w:val="24"/>
        </w:rPr>
        <w:t xml:space="preserve"> </w:t>
      </w:r>
      <w:r>
        <w:rPr>
          <w:spacing w:val="-2"/>
          <w:sz w:val="24"/>
        </w:rPr>
        <w:t>культуры,</w:t>
      </w:r>
      <w:r w:rsidR="00414455">
        <w:rPr>
          <w:sz w:val="24"/>
        </w:rPr>
        <w:t xml:space="preserve"> </w:t>
      </w:r>
      <w:r>
        <w:rPr>
          <w:spacing w:val="-2"/>
          <w:sz w:val="24"/>
        </w:rPr>
        <w:t xml:space="preserve">декоративно-прикладному </w:t>
      </w:r>
      <w:proofErr w:type="spellStart"/>
      <w:r>
        <w:rPr>
          <w:sz w:val="24"/>
        </w:rPr>
        <w:t>искусствуразных</w:t>
      </w:r>
      <w:proofErr w:type="spellEnd"/>
      <w:r>
        <w:rPr>
          <w:sz w:val="24"/>
        </w:rPr>
        <w:t xml:space="preserve"> народов, фольклору, художественной литературе, музыке;</w:t>
      </w:r>
    </w:p>
    <w:p w:rsidR="00153C15" w:rsidRDefault="00C1539A">
      <w:pPr>
        <w:pStyle w:val="a4"/>
        <w:numPr>
          <w:ilvl w:val="0"/>
          <w:numId w:val="58"/>
        </w:numPr>
        <w:tabs>
          <w:tab w:val="left" w:pos="1570"/>
        </w:tabs>
        <w:spacing w:before="3"/>
        <w:ind w:left="1570" w:hanging="360"/>
        <w:jc w:val="left"/>
        <w:rPr>
          <w:sz w:val="24"/>
        </w:rPr>
      </w:pPr>
      <w:r>
        <w:rPr>
          <w:sz w:val="24"/>
        </w:rPr>
        <w:t>знакомство</w:t>
      </w:r>
      <w:r>
        <w:rPr>
          <w:spacing w:val="-6"/>
          <w:sz w:val="24"/>
        </w:rPr>
        <w:t xml:space="preserve"> </w:t>
      </w:r>
      <w:r>
        <w:rPr>
          <w:sz w:val="24"/>
        </w:rPr>
        <w:t>с</w:t>
      </w:r>
      <w:r>
        <w:rPr>
          <w:spacing w:val="-12"/>
          <w:sz w:val="24"/>
        </w:rPr>
        <w:t xml:space="preserve"> </w:t>
      </w:r>
      <w:r>
        <w:rPr>
          <w:sz w:val="24"/>
        </w:rPr>
        <w:t>народными</w:t>
      </w:r>
      <w:r>
        <w:rPr>
          <w:spacing w:val="-8"/>
          <w:sz w:val="24"/>
        </w:rPr>
        <w:t xml:space="preserve"> </w:t>
      </w:r>
      <w:r>
        <w:rPr>
          <w:spacing w:val="-2"/>
          <w:sz w:val="24"/>
        </w:rPr>
        <w:t>играми.</w:t>
      </w:r>
    </w:p>
    <w:p w:rsidR="00153C15" w:rsidRDefault="00C1539A">
      <w:pPr>
        <w:pStyle w:val="a3"/>
        <w:tabs>
          <w:tab w:val="left" w:pos="9666"/>
        </w:tabs>
        <w:spacing w:before="41" w:line="276" w:lineRule="auto"/>
        <w:ind w:left="566" w:right="268" w:firstLine="720"/>
      </w:pPr>
      <w:r>
        <w:t>Стержнем</w:t>
      </w:r>
      <w:r>
        <w:rPr>
          <w:spacing w:val="40"/>
        </w:rPr>
        <w:t xml:space="preserve"> </w:t>
      </w:r>
      <w:r>
        <w:t>годового</w:t>
      </w:r>
      <w:r>
        <w:rPr>
          <w:spacing w:val="40"/>
        </w:rPr>
        <w:t xml:space="preserve"> </w:t>
      </w:r>
      <w:r>
        <w:t>цикла воспитательной</w:t>
      </w:r>
      <w:r>
        <w:rPr>
          <w:spacing w:val="40"/>
        </w:rPr>
        <w:t xml:space="preserve"> </w:t>
      </w:r>
      <w:r>
        <w:t>работы</w:t>
      </w:r>
      <w:r>
        <w:rPr>
          <w:spacing w:val="40"/>
        </w:rPr>
        <w:t xml:space="preserve"> </w:t>
      </w:r>
      <w:r w:rsidR="00414455">
        <w:t xml:space="preserve">являются общие для </w:t>
      </w:r>
      <w:r>
        <w:rPr>
          <w:spacing w:val="-2"/>
        </w:rPr>
        <w:t xml:space="preserve">всего </w:t>
      </w:r>
      <w:r>
        <w:t xml:space="preserve">детского сада событийные мероприятия, в которых участвуют дети разных возрастов. Взаимодействие дошкольников разного возраста способствует </w:t>
      </w:r>
      <w:proofErr w:type="spellStart"/>
      <w:r>
        <w:t>взаимообучению</w:t>
      </w:r>
      <w:proofErr w:type="spellEnd"/>
      <w:r>
        <w:t xml:space="preserve"> и </w:t>
      </w:r>
      <w:proofErr w:type="spellStart"/>
      <w:r>
        <w:t>взаимовоспитанию</w:t>
      </w:r>
      <w:proofErr w:type="spellEnd"/>
      <w:r>
        <w:rPr>
          <w:spacing w:val="-15"/>
        </w:rPr>
        <w:t xml:space="preserve"> </w:t>
      </w:r>
      <w:r>
        <w:t>воспитанников.</w:t>
      </w:r>
      <w:r>
        <w:rPr>
          <w:spacing w:val="-4"/>
        </w:rPr>
        <w:t xml:space="preserve"> </w:t>
      </w:r>
      <w:r>
        <w:t>Общение</w:t>
      </w:r>
      <w:r>
        <w:rPr>
          <w:spacing w:val="-13"/>
        </w:rPr>
        <w:t xml:space="preserve"> </w:t>
      </w:r>
      <w:r>
        <w:t>младших</w:t>
      </w:r>
      <w:r>
        <w:rPr>
          <w:spacing w:val="-12"/>
        </w:rPr>
        <w:t xml:space="preserve"> </w:t>
      </w:r>
      <w:r>
        <w:t>по</w:t>
      </w:r>
      <w:r>
        <w:rPr>
          <w:spacing w:val="-4"/>
        </w:rPr>
        <w:t xml:space="preserve"> </w:t>
      </w:r>
      <w:r>
        <w:t>возрасту</w:t>
      </w:r>
      <w:r>
        <w:rPr>
          <w:spacing w:val="-15"/>
        </w:rPr>
        <w:t xml:space="preserve"> </w:t>
      </w:r>
      <w:r>
        <w:t>детей</w:t>
      </w:r>
      <w:r>
        <w:rPr>
          <w:spacing w:val="-7"/>
        </w:rPr>
        <w:t xml:space="preserve"> </w:t>
      </w:r>
      <w:r>
        <w:t>со</w:t>
      </w:r>
      <w:r>
        <w:rPr>
          <w:spacing w:val="-7"/>
        </w:rPr>
        <w:t xml:space="preserve"> </w:t>
      </w:r>
      <w:r>
        <w:t>старшими</w:t>
      </w:r>
      <w:r>
        <w:rPr>
          <w:spacing w:val="-6"/>
        </w:rPr>
        <w:t xml:space="preserve"> </w:t>
      </w:r>
      <w:r>
        <w:t>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rsidR="00153C15" w:rsidRDefault="00C1539A">
      <w:pPr>
        <w:pStyle w:val="a3"/>
        <w:spacing w:before="122" w:line="276" w:lineRule="auto"/>
        <w:ind w:left="566" w:right="269" w:firstLine="720"/>
      </w:pPr>
      <w:r>
        <w:t xml:space="preserve">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w:t>
      </w:r>
      <w:r>
        <w:rPr>
          <w:spacing w:val="-2"/>
        </w:rPr>
        <w:t>установками.</w:t>
      </w:r>
    </w:p>
    <w:p w:rsidR="00153C15" w:rsidRDefault="00C1539A">
      <w:pPr>
        <w:pStyle w:val="a3"/>
        <w:spacing w:line="276" w:lineRule="auto"/>
        <w:ind w:left="566" w:right="269" w:firstLine="720"/>
      </w:pPr>
      <w:r>
        <w:t>Воспитатели и специалисты ДОУ ориентированы на организацию</w:t>
      </w:r>
      <w:r>
        <w:rPr>
          <w:spacing w:val="40"/>
        </w:rPr>
        <w:t xml:space="preserve"> </w:t>
      </w:r>
      <w:r>
        <w:t>разнообразных форм детских сообществ. Это кружки, творческие студии,</w:t>
      </w:r>
      <w:r>
        <w:rPr>
          <w:spacing w:val="80"/>
          <w:w w:val="150"/>
        </w:rPr>
        <w:t xml:space="preserve"> </w:t>
      </w:r>
      <w:proofErr w:type="spellStart"/>
      <w:r>
        <w:t>детско</w:t>
      </w:r>
      <w:proofErr w:type="spellEnd"/>
      <w:r>
        <w:t>- взрослые сообщества и др. Данные сообщества обеспечивают полноценный опыт</w:t>
      </w:r>
      <w:r>
        <w:rPr>
          <w:spacing w:val="40"/>
        </w:rPr>
        <w:t xml:space="preserve"> </w:t>
      </w:r>
      <w:r>
        <w:t>социализации детей.</w:t>
      </w:r>
    </w:p>
    <w:p w:rsidR="00153C15" w:rsidRDefault="00153C15">
      <w:pPr>
        <w:pStyle w:val="a3"/>
        <w:spacing w:line="276" w:lineRule="auto"/>
        <w:sectPr w:rsidR="00153C15">
          <w:pgSz w:w="11920" w:h="16850"/>
          <w:pgMar w:top="1060" w:right="566" w:bottom="940" w:left="850" w:header="0" w:footer="750" w:gutter="0"/>
          <w:cols w:space="720"/>
        </w:sectPr>
      </w:pPr>
    </w:p>
    <w:p w:rsidR="00153C15" w:rsidRDefault="00C1539A">
      <w:pPr>
        <w:pStyle w:val="a3"/>
        <w:tabs>
          <w:tab w:val="left" w:pos="9541"/>
        </w:tabs>
        <w:spacing w:before="72" w:line="276" w:lineRule="auto"/>
        <w:ind w:left="566" w:right="266"/>
      </w:pPr>
      <w:r>
        <w:lastRenderedPageBreak/>
        <w:t>В</w:t>
      </w:r>
      <w:r>
        <w:rPr>
          <w:spacing w:val="40"/>
        </w:rPr>
        <w:t xml:space="preserve"> </w:t>
      </w:r>
      <w:r>
        <w:t>ДОУ осуществляется</w:t>
      </w:r>
      <w:r>
        <w:rPr>
          <w:spacing w:val="40"/>
        </w:rPr>
        <w:t xml:space="preserve"> </w:t>
      </w:r>
      <w:r>
        <w:t>коллективное планирование,</w:t>
      </w:r>
      <w:r>
        <w:rPr>
          <w:spacing w:val="40"/>
        </w:rPr>
        <w:t xml:space="preserve"> </w:t>
      </w:r>
      <w:r w:rsidR="00414455">
        <w:t xml:space="preserve">разработка и проведение </w:t>
      </w:r>
      <w:r>
        <w:rPr>
          <w:spacing w:val="-2"/>
        </w:rPr>
        <w:t xml:space="preserve">общих </w:t>
      </w:r>
      <w:r>
        <w:t>мероприятий.</w:t>
      </w:r>
      <w:r>
        <w:rPr>
          <w:spacing w:val="-15"/>
        </w:rPr>
        <w:t xml:space="preserve"> </w:t>
      </w:r>
      <w:r>
        <w:t>Существует</w:t>
      </w:r>
      <w:r>
        <w:rPr>
          <w:spacing w:val="-12"/>
        </w:rPr>
        <w:t xml:space="preserve"> </w:t>
      </w:r>
      <w:r>
        <w:t>практика</w:t>
      </w:r>
      <w:r>
        <w:rPr>
          <w:spacing w:val="-14"/>
        </w:rPr>
        <w:t xml:space="preserve"> </w:t>
      </w:r>
      <w:r>
        <w:t>создания</w:t>
      </w:r>
      <w:r>
        <w:rPr>
          <w:spacing w:val="-13"/>
        </w:rPr>
        <w:t xml:space="preserve"> </w:t>
      </w:r>
      <w:r>
        <w:t>творческих</w:t>
      </w:r>
      <w:r>
        <w:rPr>
          <w:spacing w:val="-14"/>
        </w:rPr>
        <w:t xml:space="preserve"> </w:t>
      </w:r>
      <w:r>
        <w:t>групп</w:t>
      </w:r>
      <w:r>
        <w:rPr>
          <w:spacing w:val="-12"/>
        </w:rPr>
        <w:t xml:space="preserve"> </w:t>
      </w:r>
      <w:r>
        <w:t>педагогов,</w:t>
      </w:r>
      <w:r>
        <w:rPr>
          <w:spacing w:val="-15"/>
        </w:rPr>
        <w:t xml:space="preserve"> </w:t>
      </w:r>
      <w:r>
        <w:t>которые</w:t>
      </w:r>
      <w:r>
        <w:rPr>
          <w:spacing w:val="-15"/>
        </w:rPr>
        <w:t xml:space="preserve"> </w:t>
      </w:r>
      <w:r>
        <w:t>оказывают консультационную, психологическую, информационную и технологическую поддержку своим коллегам в организации воспитательных мероприятий.</w:t>
      </w:r>
    </w:p>
    <w:p w:rsidR="00153C15" w:rsidRDefault="00C1539A">
      <w:pPr>
        <w:pStyle w:val="a3"/>
        <w:tabs>
          <w:tab w:val="left" w:pos="7687"/>
        </w:tabs>
        <w:spacing w:line="276" w:lineRule="auto"/>
        <w:ind w:left="566" w:right="266" w:firstLine="720"/>
      </w:pPr>
      <w:r>
        <w:t>В ДОУ создана система методического сопровождения педагогических инициатив семьи.</w:t>
      </w:r>
      <w:r>
        <w:rPr>
          <w:spacing w:val="40"/>
        </w:rPr>
        <w:t xml:space="preserve"> </w:t>
      </w:r>
      <w:r>
        <w:t>Организовано</w:t>
      </w:r>
      <w:r>
        <w:rPr>
          <w:spacing w:val="40"/>
        </w:rPr>
        <w:t xml:space="preserve"> </w:t>
      </w:r>
      <w:r>
        <w:t>един</w:t>
      </w:r>
      <w:r w:rsidR="00414455">
        <w:t xml:space="preserve">ое с родителями образовательное </w:t>
      </w:r>
      <w:proofErr w:type="spellStart"/>
      <w:r>
        <w:t>пространстводля</w:t>
      </w:r>
      <w:proofErr w:type="spellEnd"/>
      <w:r>
        <w:rPr>
          <w:spacing w:val="-15"/>
        </w:rPr>
        <w:t xml:space="preserve"> </w:t>
      </w:r>
      <w:r>
        <w:t>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153C15" w:rsidRDefault="00C1539A">
      <w:pPr>
        <w:pStyle w:val="a3"/>
        <w:spacing w:before="1" w:line="276" w:lineRule="auto"/>
        <w:ind w:left="566" w:right="272" w:firstLine="720"/>
      </w:pPr>
      <w:r>
        <w:t>Дополнительным</w:t>
      </w:r>
      <w:r>
        <w:rPr>
          <w:spacing w:val="-1"/>
        </w:rPr>
        <w:t xml:space="preserve"> </w:t>
      </w:r>
      <w:r>
        <w:t>воспитательным ресурсом по приобщению</w:t>
      </w:r>
      <w:r>
        <w:rPr>
          <w:spacing w:val="-1"/>
        </w:rPr>
        <w:t xml:space="preserve"> </w:t>
      </w:r>
      <w:r>
        <w:t>дошкольников к</w:t>
      </w:r>
      <w:r>
        <w:rPr>
          <w:spacing w:val="-1"/>
        </w:rPr>
        <w:t xml:space="preserve"> </w:t>
      </w:r>
      <w:r>
        <w:t>истории и культуре своей Родины и родного края являются мини-музеи, которые систематически организуются в каждой группе ДОУ. Музейная педагогика рассматривается нами как ценность, обладающая исторической и художественной значимостью.</w:t>
      </w:r>
    </w:p>
    <w:p w:rsidR="00153C15" w:rsidRDefault="00C1539A">
      <w:pPr>
        <w:pStyle w:val="Heading1"/>
        <w:numPr>
          <w:ilvl w:val="2"/>
          <w:numId w:val="62"/>
        </w:numPr>
        <w:tabs>
          <w:tab w:val="left" w:pos="1199"/>
        </w:tabs>
        <w:spacing w:before="132" w:line="276" w:lineRule="auto"/>
        <w:ind w:left="566" w:right="266" w:firstLine="0"/>
        <w:jc w:val="both"/>
      </w:pPr>
      <w:bookmarkStart w:id="86" w:name="2.1.2._Ключевые_элементы_уклада_МБДОУ_де"/>
      <w:bookmarkEnd w:id="86"/>
      <w:r>
        <w:t>Ключевые элементы уклада МБДОУ детский сад «</w:t>
      </w:r>
      <w:proofErr w:type="spellStart"/>
      <w:r>
        <w:t>Дюймовочка</w:t>
      </w:r>
      <w:proofErr w:type="spellEnd"/>
      <w:r>
        <w:t>», отличные от других детских садов Удомли:</w:t>
      </w:r>
    </w:p>
    <w:p w:rsidR="00153C15" w:rsidRDefault="00C1539A">
      <w:pPr>
        <w:pStyle w:val="a3"/>
        <w:spacing w:before="191" w:line="276" w:lineRule="auto"/>
        <w:ind w:left="566" w:right="274" w:firstLine="422"/>
      </w:pPr>
      <w:r>
        <w:t xml:space="preserve">В детском саду поддерживается благоприятный климат </w:t>
      </w:r>
      <w:proofErr w:type="spellStart"/>
      <w:r>
        <w:t>межвозрастного</w:t>
      </w:r>
      <w:proofErr w:type="spellEnd"/>
      <w:r>
        <w:t xml:space="preserve"> взаимодействия взрослых и детей разных групп (</w:t>
      </w:r>
      <w:proofErr w:type="spellStart"/>
      <w:r>
        <w:t>общеразвивающих</w:t>
      </w:r>
      <w:proofErr w:type="spellEnd"/>
      <w:r>
        <w:t xml:space="preserve">, компенсирующей и комбинированной направленности для детей с тяжёлым нарушением речи, зрения) на основе </w:t>
      </w:r>
      <w:proofErr w:type="spellStart"/>
      <w:r>
        <w:t>ровестничества</w:t>
      </w:r>
      <w:proofErr w:type="spellEnd"/>
      <w:r>
        <w:t>, объединения через общие образовательные события, традиции.</w:t>
      </w:r>
    </w:p>
    <w:p w:rsidR="00153C15" w:rsidRDefault="00C1539A">
      <w:pPr>
        <w:pStyle w:val="a3"/>
        <w:spacing w:line="274" w:lineRule="exact"/>
        <w:ind w:left="926"/>
      </w:pPr>
      <w:r>
        <w:t>Наличие</w:t>
      </w:r>
      <w:r>
        <w:rPr>
          <w:spacing w:val="-13"/>
        </w:rPr>
        <w:t xml:space="preserve"> </w:t>
      </w:r>
      <w:r>
        <w:t>инновационных,</w:t>
      </w:r>
      <w:r>
        <w:rPr>
          <w:spacing w:val="-11"/>
        </w:rPr>
        <w:t xml:space="preserve"> </w:t>
      </w:r>
      <w:r>
        <w:t>опережающих,</w:t>
      </w:r>
      <w:r>
        <w:rPr>
          <w:spacing w:val="-7"/>
        </w:rPr>
        <w:t xml:space="preserve"> </w:t>
      </w:r>
      <w:r>
        <w:t>перспективных</w:t>
      </w:r>
      <w:r>
        <w:rPr>
          <w:spacing w:val="-13"/>
        </w:rPr>
        <w:t xml:space="preserve"> </w:t>
      </w:r>
      <w:r>
        <w:rPr>
          <w:spacing w:val="-2"/>
        </w:rPr>
        <w:t>технологий:</w:t>
      </w:r>
    </w:p>
    <w:p w:rsidR="00153C15" w:rsidRDefault="00C1539A">
      <w:pPr>
        <w:pStyle w:val="a3"/>
        <w:spacing w:before="46" w:line="276" w:lineRule="auto"/>
        <w:ind w:left="566" w:right="269"/>
      </w:pPr>
      <w:r>
        <w:t xml:space="preserve">Основой воспитания являются коммуникативная технология общения, игровая технология. Используются </w:t>
      </w:r>
      <w:proofErr w:type="spellStart"/>
      <w:r>
        <w:t>здоровьесберегающие</w:t>
      </w:r>
      <w:proofErr w:type="spellEnd"/>
      <w:r>
        <w:t xml:space="preserve"> технологии, </w:t>
      </w:r>
      <w:proofErr w:type="spellStart"/>
      <w:r>
        <w:t>ровестничество</w:t>
      </w:r>
      <w:proofErr w:type="spellEnd"/>
      <w:r>
        <w:t>, технология «Детский совет», методы</w:t>
      </w:r>
      <w:r>
        <w:rPr>
          <w:spacing w:val="-1"/>
        </w:rPr>
        <w:t xml:space="preserve"> </w:t>
      </w:r>
      <w:r>
        <w:t>морального воспитания Якобсон, STEAM</w:t>
      </w:r>
      <w:r>
        <w:rPr>
          <w:spacing w:val="-1"/>
        </w:rPr>
        <w:t xml:space="preserve"> </w:t>
      </w:r>
      <w:r>
        <w:t>и STEM – технологии», социально- событийная инженерия, волонтёрское движение, которые помогают реализовать воспитательную систему по</w:t>
      </w:r>
    </w:p>
    <w:p w:rsidR="00153C15" w:rsidRDefault="00C1539A">
      <w:pPr>
        <w:pStyle w:val="a3"/>
        <w:spacing w:line="276" w:lineRule="auto"/>
        <w:ind w:left="566" w:right="268"/>
      </w:pPr>
      <w:r>
        <w:t>оздоровления. Это единственный детский сад в Удомле, оказывающий помощь детям с тяжёлым нарушением зрения, имеющий уникальную систему взаимодействия специалистов, педагогов,</w:t>
      </w:r>
      <w:r>
        <w:rPr>
          <w:spacing w:val="-8"/>
        </w:rPr>
        <w:t xml:space="preserve"> </w:t>
      </w:r>
      <w:r>
        <w:t>родителей</w:t>
      </w:r>
      <w:r>
        <w:rPr>
          <w:spacing w:val="-10"/>
        </w:rPr>
        <w:t xml:space="preserve"> </w:t>
      </w:r>
      <w:r>
        <w:t>и</w:t>
      </w:r>
      <w:r>
        <w:rPr>
          <w:spacing w:val="-11"/>
        </w:rPr>
        <w:t xml:space="preserve"> </w:t>
      </w:r>
      <w:r>
        <w:t>детей</w:t>
      </w:r>
      <w:r>
        <w:rPr>
          <w:spacing w:val="-5"/>
        </w:rPr>
        <w:t xml:space="preserve"> </w:t>
      </w:r>
      <w:r>
        <w:t>разного</w:t>
      </w:r>
      <w:r>
        <w:rPr>
          <w:spacing w:val="-7"/>
        </w:rPr>
        <w:t xml:space="preserve"> </w:t>
      </w:r>
      <w:r>
        <w:t>возраста</w:t>
      </w:r>
      <w:r>
        <w:rPr>
          <w:spacing w:val="-11"/>
        </w:rPr>
        <w:t xml:space="preserve"> </w:t>
      </w:r>
      <w:r>
        <w:t>и</w:t>
      </w:r>
      <w:r>
        <w:rPr>
          <w:spacing w:val="-6"/>
        </w:rPr>
        <w:t xml:space="preserve"> </w:t>
      </w:r>
      <w:r>
        <w:t>состояния</w:t>
      </w:r>
      <w:r>
        <w:rPr>
          <w:spacing w:val="-15"/>
        </w:rPr>
        <w:t xml:space="preserve"> </w:t>
      </w:r>
      <w:r>
        <w:t>здоровья.</w:t>
      </w:r>
      <w:r>
        <w:rPr>
          <w:spacing w:val="-4"/>
        </w:rPr>
        <w:t xml:space="preserve"> </w:t>
      </w:r>
      <w:r>
        <w:t>Кроме</w:t>
      </w:r>
      <w:r>
        <w:rPr>
          <w:spacing w:val="-12"/>
        </w:rPr>
        <w:t xml:space="preserve"> </w:t>
      </w:r>
      <w:r>
        <w:t>того,</w:t>
      </w:r>
      <w:r>
        <w:rPr>
          <w:spacing w:val="-9"/>
        </w:rPr>
        <w:t xml:space="preserve"> </w:t>
      </w:r>
      <w:r>
        <w:t>только</w:t>
      </w:r>
      <w:r>
        <w:rPr>
          <w:spacing w:val="-11"/>
        </w:rPr>
        <w:t xml:space="preserve"> </w:t>
      </w:r>
      <w:r>
        <w:t xml:space="preserve">здесь функционирует и используется для закаливания и оздоровления бассейн, работает Информационно-Познавательный Центр, </w:t>
      </w:r>
      <w:proofErr w:type="spellStart"/>
      <w:r>
        <w:t>Лекотека</w:t>
      </w:r>
      <w:proofErr w:type="spellEnd"/>
      <w:r>
        <w:t>, муниципальная площадка «Кладовая детских</w:t>
      </w:r>
      <w:r>
        <w:rPr>
          <w:spacing w:val="-1"/>
        </w:rPr>
        <w:t xml:space="preserve"> </w:t>
      </w:r>
      <w:r>
        <w:t>чтений»</w:t>
      </w:r>
      <w:r>
        <w:rPr>
          <w:spacing w:val="-2"/>
        </w:rPr>
        <w:t xml:space="preserve"> </w:t>
      </w:r>
      <w:r>
        <w:t>не только для детей, посещающих</w:t>
      </w:r>
      <w:r>
        <w:rPr>
          <w:spacing w:val="-2"/>
        </w:rPr>
        <w:t xml:space="preserve"> </w:t>
      </w:r>
      <w:r>
        <w:t>детский сад, но и</w:t>
      </w:r>
      <w:r>
        <w:rPr>
          <w:spacing w:val="-1"/>
        </w:rPr>
        <w:t xml:space="preserve"> </w:t>
      </w:r>
      <w:r>
        <w:t>для детей</w:t>
      </w:r>
      <w:r>
        <w:rPr>
          <w:spacing w:val="-1"/>
        </w:rPr>
        <w:t xml:space="preserve"> </w:t>
      </w:r>
      <w:r>
        <w:t xml:space="preserve">микрорайона, </w:t>
      </w:r>
      <w:r>
        <w:rPr>
          <w:spacing w:val="-2"/>
        </w:rPr>
        <w:t>города.</w:t>
      </w:r>
    </w:p>
    <w:p w:rsidR="00153C15" w:rsidRDefault="00C1539A">
      <w:pPr>
        <w:pStyle w:val="Heading1"/>
        <w:spacing w:before="8" w:line="276" w:lineRule="auto"/>
        <w:ind w:left="566" w:right="274"/>
        <w:jc w:val="both"/>
      </w:pPr>
      <w:r>
        <w:t xml:space="preserve">Особенности </w:t>
      </w:r>
      <w:proofErr w:type="spellStart"/>
      <w:r>
        <w:t>воспитательно</w:t>
      </w:r>
      <w:proofErr w:type="spellEnd"/>
      <w:r>
        <w:t xml:space="preserve"> значимого взаимодействия с социальными партнерами МБДОУ детский сад «</w:t>
      </w:r>
      <w:proofErr w:type="spellStart"/>
      <w:r>
        <w:t>Дюймовочка</w:t>
      </w:r>
      <w:proofErr w:type="spellEnd"/>
      <w:r>
        <w:t>».</w:t>
      </w:r>
    </w:p>
    <w:p w:rsidR="00153C15" w:rsidRDefault="00C1539A">
      <w:pPr>
        <w:pStyle w:val="a3"/>
        <w:spacing w:before="191"/>
        <w:ind w:left="868"/>
      </w:pPr>
      <w:r>
        <w:t>МБДОУ</w:t>
      </w:r>
      <w:r>
        <w:rPr>
          <w:spacing w:val="14"/>
        </w:rPr>
        <w:t xml:space="preserve"> </w:t>
      </w:r>
      <w:r>
        <w:t>детский</w:t>
      </w:r>
      <w:r>
        <w:rPr>
          <w:spacing w:val="74"/>
        </w:rPr>
        <w:t xml:space="preserve"> </w:t>
      </w:r>
      <w:r>
        <w:t>сад</w:t>
      </w:r>
      <w:r>
        <w:rPr>
          <w:spacing w:val="50"/>
          <w:w w:val="150"/>
        </w:rPr>
        <w:t xml:space="preserve"> </w:t>
      </w:r>
      <w:r>
        <w:t>«</w:t>
      </w:r>
      <w:proofErr w:type="spellStart"/>
      <w:r>
        <w:t>Дюймовочка</w:t>
      </w:r>
      <w:proofErr w:type="spellEnd"/>
      <w:r>
        <w:t>»</w:t>
      </w:r>
      <w:r>
        <w:rPr>
          <w:spacing w:val="65"/>
        </w:rPr>
        <w:t xml:space="preserve"> </w:t>
      </w:r>
      <w:r>
        <w:t>взаимодействует</w:t>
      </w:r>
      <w:r>
        <w:rPr>
          <w:spacing w:val="50"/>
          <w:w w:val="150"/>
        </w:rPr>
        <w:t xml:space="preserve"> </w:t>
      </w:r>
      <w:r>
        <w:t>с</w:t>
      </w:r>
      <w:r>
        <w:rPr>
          <w:spacing w:val="72"/>
        </w:rPr>
        <w:t xml:space="preserve"> </w:t>
      </w:r>
      <w:r>
        <w:t>литературным</w:t>
      </w:r>
      <w:r>
        <w:rPr>
          <w:spacing w:val="75"/>
        </w:rPr>
        <w:t xml:space="preserve"> </w:t>
      </w:r>
      <w:r>
        <w:rPr>
          <w:spacing w:val="-2"/>
        </w:rPr>
        <w:t>объединением</w:t>
      </w:r>
    </w:p>
    <w:p w:rsidR="00153C15" w:rsidRDefault="00C1539A">
      <w:pPr>
        <w:pStyle w:val="a3"/>
        <w:spacing w:before="41" w:line="276" w:lineRule="auto"/>
        <w:ind w:left="566" w:right="275"/>
      </w:pPr>
      <w:r>
        <w:t xml:space="preserve">«Чайка», </w:t>
      </w:r>
      <w:proofErr w:type="spellStart"/>
      <w:r>
        <w:t>Удомельской</w:t>
      </w:r>
      <w:proofErr w:type="spellEnd"/>
      <w:r>
        <w:t xml:space="preserve"> детской библиотекой, краеведческим музеем, домом ремёсел, музыкальной школой с целью патриотического воспитания дошкольников на основе краеведения, воспитания культуры на основе эстетического восприятия художественных произведений, продуктов народного творчества. С целью формирования активного гражданина</w:t>
      </w:r>
      <w:r>
        <w:rPr>
          <w:spacing w:val="-5"/>
        </w:rPr>
        <w:t xml:space="preserve"> </w:t>
      </w:r>
      <w:r>
        <w:t>России,</w:t>
      </w:r>
      <w:r>
        <w:rPr>
          <w:spacing w:val="-4"/>
        </w:rPr>
        <w:t xml:space="preserve"> </w:t>
      </w:r>
      <w:r>
        <w:t>воспитания</w:t>
      </w:r>
      <w:r>
        <w:rPr>
          <w:spacing w:val="-4"/>
        </w:rPr>
        <w:t xml:space="preserve"> </w:t>
      </w:r>
      <w:r>
        <w:t>на</w:t>
      </w:r>
      <w:r>
        <w:rPr>
          <w:spacing w:val="-12"/>
        </w:rPr>
        <w:t xml:space="preserve"> </w:t>
      </w:r>
      <w:r>
        <w:t>основе</w:t>
      </w:r>
      <w:r>
        <w:rPr>
          <w:spacing w:val="-6"/>
        </w:rPr>
        <w:t xml:space="preserve"> </w:t>
      </w:r>
      <w:r>
        <w:t>взаимодействия разных</w:t>
      </w:r>
      <w:r>
        <w:rPr>
          <w:spacing w:val="-5"/>
        </w:rPr>
        <w:t xml:space="preserve"> </w:t>
      </w:r>
      <w:r>
        <w:t>поколений</w:t>
      </w:r>
      <w:r>
        <w:rPr>
          <w:spacing w:val="-8"/>
        </w:rPr>
        <w:t xml:space="preserve"> </w:t>
      </w:r>
      <w:r>
        <w:t>осуществляется взаимодействие с Советом ветеранов. Используется потенциал учреждений спорта</w:t>
      </w:r>
      <w:r>
        <w:rPr>
          <w:spacing w:val="-2"/>
        </w:rPr>
        <w:t xml:space="preserve"> </w:t>
      </w:r>
      <w:r>
        <w:t>г. Удомля с целью демонстрации и воспитания здорового образа жизни через приобщение к спорту.</w:t>
      </w:r>
    </w:p>
    <w:p w:rsidR="00153C15" w:rsidRDefault="00153C15">
      <w:pPr>
        <w:pStyle w:val="a3"/>
        <w:spacing w:line="276" w:lineRule="auto"/>
        <w:sectPr w:rsidR="00153C15">
          <w:pgSz w:w="11920" w:h="16850"/>
          <w:pgMar w:top="1040" w:right="566" w:bottom="940" w:left="850" w:header="0" w:footer="750" w:gutter="0"/>
          <w:cols w:space="720"/>
        </w:sectPr>
      </w:pPr>
    </w:p>
    <w:p w:rsidR="00153C15" w:rsidRDefault="00C1539A">
      <w:pPr>
        <w:pStyle w:val="Heading1"/>
        <w:spacing w:before="62" w:line="280" w:lineRule="auto"/>
        <w:ind w:left="566" w:right="290"/>
      </w:pPr>
      <w:r>
        <w:lastRenderedPageBreak/>
        <w:t>Особенности,</w:t>
      </w:r>
      <w:r>
        <w:rPr>
          <w:spacing w:val="-6"/>
        </w:rPr>
        <w:t xml:space="preserve"> </w:t>
      </w:r>
      <w:r>
        <w:t>связанные</w:t>
      </w:r>
      <w:r>
        <w:rPr>
          <w:spacing w:val="-4"/>
        </w:rPr>
        <w:t xml:space="preserve"> </w:t>
      </w:r>
      <w:r>
        <w:t>с</w:t>
      </w:r>
      <w:r>
        <w:rPr>
          <w:spacing w:val="-4"/>
        </w:rPr>
        <w:t xml:space="preserve"> </w:t>
      </w:r>
      <w:r>
        <w:t>работой</w:t>
      </w:r>
      <w:r>
        <w:rPr>
          <w:spacing w:val="-7"/>
        </w:rPr>
        <w:t xml:space="preserve"> </w:t>
      </w:r>
      <w:r>
        <w:t>с</w:t>
      </w:r>
      <w:r>
        <w:rPr>
          <w:spacing w:val="-4"/>
        </w:rPr>
        <w:t xml:space="preserve"> </w:t>
      </w:r>
      <w:r>
        <w:t>детьми</w:t>
      </w:r>
      <w:r>
        <w:rPr>
          <w:spacing w:val="-7"/>
        </w:rPr>
        <w:t xml:space="preserve"> </w:t>
      </w:r>
      <w:r>
        <w:t>с</w:t>
      </w:r>
      <w:r>
        <w:rPr>
          <w:spacing w:val="-4"/>
        </w:rPr>
        <w:t xml:space="preserve"> </w:t>
      </w:r>
      <w:r>
        <w:t>ограниченными</w:t>
      </w:r>
      <w:r>
        <w:rPr>
          <w:spacing w:val="-8"/>
        </w:rPr>
        <w:t xml:space="preserve"> </w:t>
      </w:r>
      <w:r>
        <w:t>возможностями</w:t>
      </w:r>
      <w:r>
        <w:rPr>
          <w:spacing w:val="-3"/>
        </w:rPr>
        <w:t xml:space="preserve"> </w:t>
      </w:r>
      <w:r>
        <w:t>здоровья, в том числе с инвалидностью.</w:t>
      </w:r>
    </w:p>
    <w:p w:rsidR="00153C15" w:rsidRDefault="00C1539A">
      <w:pPr>
        <w:pStyle w:val="a3"/>
        <w:tabs>
          <w:tab w:val="left" w:pos="7174"/>
        </w:tabs>
        <w:spacing w:before="179" w:line="276" w:lineRule="auto"/>
        <w:ind w:left="566" w:right="269" w:firstLine="302"/>
      </w:pPr>
      <w:r>
        <w:t>В детском саду</w:t>
      </w:r>
      <w:r>
        <w:rPr>
          <w:spacing w:val="-2"/>
        </w:rPr>
        <w:t xml:space="preserve"> </w:t>
      </w:r>
      <w:r>
        <w:t>функционируют две группы для детей с нарушением зрения,</w:t>
      </w:r>
      <w:r>
        <w:rPr>
          <w:spacing w:val="40"/>
        </w:rPr>
        <w:t xml:space="preserve"> </w:t>
      </w:r>
      <w:proofErr w:type="spellStart"/>
      <w:r>
        <w:t>амблиопией</w:t>
      </w:r>
      <w:proofErr w:type="spellEnd"/>
      <w:r>
        <w:rPr>
          <w:spacing w:val="40"/>
        </w:rPr>
        <w:t xml:space="preserve"> </w:t>
      </w:r>
      <w:r>
        <w:t xml:space="preserve">и косоглазием, одна группа для детей с тяжёлым нарушением речи, одна группа комбинированной направленности, где присутствуют дети с тяжёлым нарушением зрения, речи. Воспитатели и специалисты учитывают специфику восприятия и развития детей этих групп при организации событий, мероприятий, взаимодействии с детьми, вовлекая в </w:t>
      </w:r>
      <w:proofErr w:type="spellStart"/>
      <w:r>
        <w:t>общесадовские</w:t>
      </w:r>
      <w:proofErr w:type="spellEnd"/>
      <w:r>
        <w:t xml:space="preserve"> события: выставки, конкурсы, чтения, советы, проекты всех детей, создавая условия для поддержки взаимодействия и социализации, оздоровления и развития. Во взаимодействии воспитывается толерантное отношение к детям с ОВЗ, желание помочь, поддержать.</w:t>
      </w:r>
      <w:r>
        <w:rPr>
          <w:spacing w:val="-3"/>
        </w:rPr>
        <w:t xml:space="preserve"> </w:t>
      </w:r>
      <w:r>
        <w:t>Используются</w:t>
      </w:r>
      <w:r>
        <w:rPr>
          <w:spacing w:val="-6"/>
        </w:rPr>
        <w:t xml:space="preserve"> </w:t>
      </w:r>
      <w:r>
        <w:t>все</w:t>
      </w:r>
      <w:r>
        <w:rPr>
          <w:spacing w:val="-3"/>
        </w:rPr>
        <w:t xml:space="preserve"> </w:t>
      </w:r>
      <w:r>
        <w:t>воспитательные</w:t>
      </w:r>
      <w:r>
        <w:rPr>
          <w:spacing w:val="-11"/>
        </w:rPr>
        <w:t xml:space="preserve"> </w:t>
      </w:r>
      <w:r>
        <w:t>ситуации</w:t>
      </w:r>
      <w:r>
        <w:rPr>
          <w:spacing w:val="-1"/>
        </w:rPr>
        <w:t xml:space="preserve"> </w:t>
      </w:r>
      <w:r>
        <w:t>и</w:t>
      </w:r>
      <w:r>
        <w:rPr>
          <w:spacing w:val="-6"/>
        </w:rPr>
        <w:t xml:space="preserve"> </w:t>
      </w:r>
      <w:r>
        <w:t>события,</w:t>
      </w:r>
      <w:r>
        <w:rPr>
          <w:spacing w:val="-8"/>
        </w:rPr>
        <w:t xml:space="preserve"> </w:t>
      </w:r>
      <w:r>
        <w:t>в</w:t>
      </w:r>
      <w:r>
        <w:rPr>
          <w:spacing w:val="-5"/>
        </w:rPr>
        <w:t xml:space="preserve"> </w:t>
      </w:r>
      <w:r>
        <w:t>которые</w:t>
      </w:r>
      <w:r>
        <w:rPr>
          <w:spacing w:val="-7"/>
        </w:rPr>
        <w:t xml:space="preserve"> </w:t>
      </w:r>
      <w:r>
        <w:t>вовлечены</w:t>
      </w:r>
      <w:r>
        <w:rPr>
          <w:spacing w:val="-8"/>
        </w:rPr>
        <w:t xml:space="preserve"> </w:t>
      </w:r>
      <w:r>
        <w:t>все дети детского сада, п</w:t>
      </w:r>
      <w:r w:rsidR="00414455">
        <w:t xml:space="preserve">араллели по возрастным группам, </w:t>
      </w:r>
      <w:r>
        <w:t>организуется</w:t>
      </w:r>
      <w:r>
        <w:rPr>
          <w:spacing w:val="-15"/>
        </w:rPr>
        <w:t xml:space="preserve"> </w:t>
      </w:r>
      <w:r>
        <w:t xml:space="preserve">взаимодействие разных групп, движение </w:t>
      </w:r>
      <w:proofErr w:type="spellStart"/>
      <w:r>
        <w:t>ровестничества</w:t>
      </w:r>
      <w:proofErr w:type="spellEnd"/>
      <w:r>
        <w:t>, детские советы. Учитываются индивидуальные особенности</w:t>
      </w:r>
      <w:r>
        <w:rPr>
          <w:spacing w:val="-10"/>
        </w:rPr>
        <w:t xml:space="preserve"> </w:t>
      </w:r>
      <w:r>
        <w:t>детей,</w:t>
      </w:r>
      <w:r>
        <w:rPr>
          <w:spacing w:val="-10"/>
        </w:rPr>
        <w:t xml:space="preserve"> </w:t>
      </w:r>
      <w:r>
        <w:t>используются</w:t>
      </w:r>
      <w:r>
        <w:rPr>
          <w:spacing w:val="-3"/>
        </w:rPr>
        <w:t xml:space="preserve"> </w:t>
      </w:r>
      <w:r>
        <w:t>условия</w:t>
      </w:r>
      <w:r>
        <w:rPr>
          <w:spacing w:val="-12"/>
        </w:rPr>
        <w:t xml:space="preserve"> </w:t>
      </w:r>
      <w:r>
        <w:t>для</w:t>
      </w:r>
      <w:r>
        <w:rPr>
          <w:spacing w:val="-13"/>
        </w:rPr>
        <w:t xml:space="preserve"> </w:t>
      </w:r>
      <w:r>
        <w:t>воспитания</w:t>
      </w:r>
      <w:r>
        <w:rPr>
          <w:spacing w:val="-12"/>
        </w:rPr>
        <w:t xml:space="preserve"> </w:t>
      </w:r>
      <w:r>
        <w:t>через</w:t>
      </w:r>
      <w:r>
        <w:rPr>
          <w:spacing w:val="-12"/>
        </w:rPr>
        <w:t xml:space="preserve"> </w:t>
      </w:r>
      <w:r>
        <w:t>дополнительное</w:t>
      </w:r>
      <w:r>
        <w:rPr>
          <w:spacing w:val="-16"/>
        </w:rPr>
        <w:t xml:space="preserve"> </w:t>
      </w:r>
      <w:r>
        <w:t>образование.</w:t>
      </w:r>
    </w:p>
    <w:p w:rsidR="00153C15" w:rsidRDefault="00C1539A">
      <w:pPr>
        <w:pStyle w:val="Heading2"/>
        <w:numPr>
          <w:ilvl w:val="2"/>
          <w:numId w:val="62"/>
        </w:numPr>
        <w:tabs>
          <w:tab w:val="left" w:pos="1166"/>
        </w:tabs>
        <w:spacing w:before="216"/>
        <w:ind w:left="1166"/>
        <w:jc w:val="both"/>
      </w:pPr>
      <w:bookmarkStart w:id="87" w:name="2.1.3._Принципы_жизни_и_воспитания_в_ДОО"/>
      <w:bookmarkEnd w:id="87"/>
      <w:r>
        <w:t>Принципы</w:t>
      </w:r>
      <w:r>
        <w:rPr>
          <w:spacing w:val="-7"/>
        </w:rPr>
        <w:t xml:space="preserve"> </w:t>
      </w:r>
      <w:r>
        <w:t>жизни</w:t>
      </w:r>
      <w:r>
        <w:rPr>
          <w:spacing w:val="-3"/>
        </w:rPr>
        <w:t xml:space="preserve"> </w:t>
      </w:r>
      <w:r>
        <w:t>и</w:t>
      </w:r>
      <w:r>
        <w:rPr>
          <w:spacing w:val="-3"/>
        </w:rPr>
        <w:t xml:space="preserve"> </w:t>
      </w:r>
      <w:r>
        <w:t>воспитания</w:t>
      </w:r>
      <w:r>
        <w:rPr>
          <w:spacing w:val="-2"/>
        </w:rPr>
        <w:t xml:space="preserve"> </w:t>
      </w:r>
      <w:r>
        <w:t>в</w:t>
      </w:r>
      <w:r>
        <w:rPr>
          <w:spacing w:val="-6"/>
        </w:rPr>
        <w:t xml:space="preserve"> </w:t>
      </w:r>
      <w:r>
        <w:rPr>
          <w:spacing w:val="-5"/>
        </w:rPr>
        <w:t>ДОО</w:t>
      </w:r>
    </w:p>
    <w:p w:rsidR="00153C15" w:rsidRDefault="00C1539A">
      <w:pPr>
        <w:spacing w:before="31" w:line="271" w:lineRule="auto"/>
        <w:ind w:left="566" w:right="273" w:firstLine="427"/>
        <w:jc w:val="both"/>
        <w:rPr>
          <w:i/>
          <w:sz w:val="24"/>
        </w:rPr>
      </w:pPr>
      <w:r>
        <w:rPr>
          <w:i/>
          <w:sz w:val="24"/>
        </w:rPr>
        <w:t>Принципы жизни и воспитания в ДОО соответствуют основным принципам дошкольного образования в соответствии с ФГОС ДО:</w:t>
      </w:r>
    </w:p>
    <w:p w:rsidR="00153C15" w:rsidRDefault="00C1539A">
      <w:pPr>
        <w:pStyle w:val="a4"/>
        <w:numPr>
          <w:ilvl w:val="3"/>
          <w:numId w:val="62"/>
        </w:numPr>
        <w:tabs>
          <w:tab w:val="left" w:pos="1299"/>
        </w:tabs>
        <w:spacing w:before="5" w:line="280" w:lineRule="auto"/>
        <w:ind w:right="289" w:firstLine="427"/>
        <w:rPr>
          <w:sz w:val="24"/>
        </w:rPr>
      </w:pPr>
      <w:r>
        <w:rPr>
          <w:sz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153C15" w:rsidRDefault="00C1539A">
      <w:pPr>
        <w:pStyle w:val="a4"/>
        <w:numPr>
          <w:ilvl w:val="3"/>
          <w:numId w:val="62"/>
        </w:numPr>
        <w:tabs>
          <w:tab w:val="left" w:pos="1289"/>
        </w:tabs>
        <w:spacing w:line="276" w:lineRule="auto"/>
        <w:ind w:right="272" w:firstLine="427"/>
        <w:rPr>
          <w:sz w:val="24"/>
        </w:rPr>
      </w:pPr>
      <w:r>
        <w:rPr>
          <w:sz w:val="24"/>
        </w:rPr>
        <w:t>построение образовательной деятельности на основе индивидуальных особенностей каждого</w:t>
      </w:r>
      <w:r>
        <w:rPr>
          <w:spacing w:val="-2"/>
          <w:sz w:val="24"/>
        </w:rPr>
        <w:t xml:space="preserve"> </w:t>
      </w:r>
      <w:r>
        <w:rPr>
          <w:sz w:val="24"/>
        </w:rPr>
        <w:t>ребенка, при</w:t>
      </w:r>
      <w:r>
        <w:rPr>
          <w:spacing w:val="-6"/>
          <w:sz w:val="24"/>
        </w:rPr>
        <w:t xml:space="preserve"> </w:t>
      </w:r>
      <w:r>
        <w:rPr>
          <w:sz w:val="24"/>
        </w:rPr>
        <w:t>котором</w:t>
      </w:r>
      <w:r>
        <w:rPr>
          <w:spacing w:val="-5"/>
          <w:sz w:val="24"/>
        </w:rPr>
        <w:t xml:space="preserve"> </w:t>
      </w:r>
      <w:r>
        <w:rPr>
          <w:sz w:val="24"/>
        </w:rPr>
        <w:t>сам</w:t>
      </w:r>
      <w:r>
        <w:rPr>
          <w:spacing w:val="-6"/>
          <w:sz w:val="24"/>
        </w:rPr>
        <w:t xml:space="preserve"> </w:t>
      </w:r>
      <w:r>
        <w:rPr>
          <w:sz w:val="24"/>
        </w:rPr>
        <w:t>ребенок</w:t>
      </w:r>
      <w:r>
        <w:rPr>
          <w:spacing w:val="-4"/>
          <w:sz w:val="24"/>
        </w:rPr>
        <w:t xml:space="preserve"> </w:t>
      </w:r>
      <w:r>
        <w:rPr>
          <w:sz w:val="24"/>
        </w:rPr>
        <w:t>становится</w:t>
      </w:r>
      <w:r>
        <w:rPr>
          <w:spacing w:val="-7"/>
          <w:sz w:val="24"/>
        </w:rPr>
        <w:t xml:space="preserve"> </w:t>
      </w:r>
      <w:r>
        <w:rPr>
          <w:sz w:val="24"/>
        </w:rPr>
        <w:t>активным</w:t>
      </w:r>
      <w:r>
        <w:rPr>
          <w:spacing w:val="-5"/>
          <w:sz w:val="24"/>
        </w:rPr>
        <w:t xml:space="preserve"> </w:t>
      </w:r>
      <w:r>
        <w:rPr>
          <w:sz w:val="24"/>
        </w:rPr>
        <w:t>в</w:t>
      </w:r>
      <w:r>
        <w:rPr>
          <w:spacing w:val="-6"/>
          <w:sz w:val="24"/>
        </w:rPr>
        <w:t xml:space="preserve"> </w:t>
      </w:r>
      <w:r>
        <w:rPr>
          <w:sz w:val="24"/>
        </w:rPr>
        <w:t>выборе</w:t>
      </w:r>
      <w:r>
        <w:rPr>
          <w:spacing w:val="-8"/>
          <w:sz w:val="24"/>
        </w:rPr>
        <w:t xml:space="preserve"> </w:t>
      </w:r>
      <w:r>
        <w:rPr>
          <w:sz w:val="24"/>
        </w:rPr>
        <w:t>содержания</w:t>
      </w:r>
      <w:r>
        <w:rPr>
          <w:spacing w:val="-2"/>
          <w:sz w:val="24"/>
        </w:rPr>
        <w:t xml:space="preserve"> </w:t>
      </w:r>
      <w:r>
        <w:rPr>
          <w:sz w:val="24"/>
        </w:rPr>
        <w:t xml:space="preserve">своего образования, становится субъектом образования (далее - индивидуализация дошкольного </w:t>
      </w:r>
      <w:r>
        <w:rPr>
          <w:spacing w:val="-2"/>
          <w:sz w:val="24"/>
        </w:rPr>
        <w:t>образования);</w:t>
      </w:r>
    </w:p>
    <w:p w:rsidR="00153C15" w:rsidRDefault="00C1539A">
      <w:pPr>
        <w:pStyle w:val="a4"/>
        <w:numPr>
          <w:ilvl w:val="3"/>
          <w:numId w:val="62"/>
        </w:numPr>
        <w:tabs>
          <w:tab w:val="left" w:pos="1318"/>
        </w:tabs>
        <w:spacing w:line="276" w:lineRule="auto"/>
        <w:ind w:right="276" w:firstLine="427"/>
        <w:rPr>
          <w:sz w:val="24"/>
        </w:rPr>
      </w:pPr>
      <w:r>
        <w:rPr>
          <w:sz w:val="24"/>
        </w:rPr>
        <w:t>содействие и сотрудничество детей и взрослых, признание ребенка полноценным участником (субъектом) образовательных отношений;</w:t>
      </w:r>
    </w:p>
    <w:p w:rsidR="00153C15" w:rsidRDefault="00C1539A">
      <w:pPr>
        <w:pStyle w:val="a4"/>
        <w:numPr>
          <w:ilvl w:val="3"/>
          <w:numId w:val="62"/>
        </w:numPr>
        <w:tabs>
          <w:tab w:val="left" w:pos="1252"/>
        </w:tabs>
        <w:ind w:left="1252" w:hanging="258"/>
        <w:rPr>
          <w:sz w:val="24"/>
        </w:rPr>
      </w:pPr>
      <w:r>
        <w:rPr>
          <w:sz w:val="24"/>
        </w:rPr>
        <w:t>поддержка</w:t>
      </w:r>
      <w:r>
        <w:rPr>
          <w:spacing w:val="-9"/>
          <w:sz w:val="24"/>
        </w:rPr>
        <w:t xml:space="preserve"> </w:t>
      </w:r>
      <w:r>
        <w:rPr>
          <w:sz w:val="24"/>
        </w:rPr>
        <w:t>инициативы</w:t>
      </w:r>
      <w:r>
        <w:rPr>
          <w:spacing w:val="-3"/>
          <w:sz w:val="24"/>
        </w:rPr>
        <w:t xml:space="preserve"> </w:t>
      </w:r>
      <w:r>
        <w:rPr>
          <w:sz w:val="24"/>
        </w:rPr>
        <w:t>детей</w:t>
      </w:r>
      <w:r>
        <w:rPr>
          <w:spacing w:val="-6"/>
          <w:sz w:val="24"/>
        </w:rPr>
        <w:t xml:space="preserve"> </w:t>
      </w:r>
      <w:r>
        <w:rPr>
          <w:sz w:val="24"/>
        </w:rPr>
        <w:t>в</w:t>
      </w:r>
      <w:r>
        <w:rPr>
          <w:spacing w:val="-8"/>
          <w:sz w:val="24"/>
        </w:rPr>
        <w:t xml:space="preserve"> </w:t>
      </w:r>
      <w:r>
        <w:rPr>
          <w:sz w:val="24"/>
        </w:rPr>
        <w:t>различных</w:t>
      </w:r>
      <w:r>
        <w:rPr>
          <w:spacing w:val="-11"/>
          <w:sz w:val="24"/>
        </w:rPr>
        <w:t xml:space="preserve"> </w:t>
      </w:r>
      <w:r>
        <w:rPr>
          <w:sz w:val="24"/>
        </w:rPr>
        <w:t>видах</w:t>
      </w:r>
      <w:r>
        <w:rPr>
          <w:spacing w:val="-5"/>
          <w:sz w:val="24"/>
        </w:rPr>
        <w:t xml:space="preserve"> </w:t>
      </w:r>
      <w:r>
        <w:rPr>
          <w:spacing w:val="-2"/>
          <w:sz w:val="24"/>
        </w:rPr>
        <w:t>деятельности;</w:t>
      </w:r>
    </w:p>
    <w:p w:rsidR="00153C15" w:rsidRDefault="00C1539A">
      <w:pPr>
        <w:pStyle w:val="a4"/>
        <w:numPr>
          <w:ilvl w:val="3"/>
          <w:numId w:val="62"/>
        </w:numPr>
        <w:tabs>
          <w:tab w:val="left" w:pos="1252"/>
        </w:tabs>
        <w:spacing w:before="36"/>
        <w:ind w:left="1252" w:hanging="258"/>
        <w:rPr>
          <w:sz w:val="24"/>
        </w:rPr>
      </w:pPr>
      <w:r>
        <w:rPr>
          <w:sz w:val="24"/>
        </w:rPr>
        <w:t>сотрудничество</w:t>
      </w:r>
      <w:r>
        <w:rPr>
          <w:spacing w:val="3"/>
          <w:sz w:val="24"/>
        </w:rPr>
        <w:t xml:space="preserve"> </w:t>
      </w:r>
      <w:r>
        <w:rPr>
          <w:sz w:val="24"/>
        </w:rPr>
        <w:t>ДОО</w:t>
      </w:r>
      <w:r>
        <w:rPr>
          <w:spacing w:val="-3"/>
          <w:sz w:val="24"/>
        </w:rPr>
        <w:t xml:space="preserve"> </w:t>
      </w:r>
      <w:r>
        <w:rPr>
          <w:sz w:val="24"/>
        </w:rPr>
        <w:t>с</w:t>
      </w:r>
      <w:r>
        <w:rPr>
          <w:spacing w:val="-12"/>
          <w:sz w:val="24"/>
        </w:rPr>
        <w:t xml:space="preserve"> </w:t>
      </w:r>
      <w:r>
        <w:rPr>
          <w:spacing w:val="-2"/>
          <w:sz w:val="24"/>
        </w:rPr>
        <w:t>семьей;</w:t>
      </w:r>
    </w:p>
    <w:p w:rsidR="00153C15" w:rsidRDefault="00C1539A">
      <w:pPr>
        <w:pStyle w:val="a4"/>
        <w:numPr>
          <w:ilvl w:val="3"/>
          <w:numId w:val="62"/>
        </w:numPr>
        <w:tabs>
          <w:tab w:val="left" w:pos="1361"/>
        </w:tabs>
        <w:spacing w:before="41" w:line="276" w:lineRule="auto"/>
        <w:ind w:right="782" w:firstLine="427"/>
        <w:rPr>
          <w:sz w:val="24"/>
        </w:rPr>
      </w:pPr>
      <w:r>
        <w:rPr>
          <w:sz w:val="24"/>
        </w:rPr>
        <w:t>приобщение</w:t>
      </w:r>
      <w:r>
        <w:rPr>
          <w:spacing w:val="40"/>
          <w:sz w:val="24"/>
        </w:rPr>
        <w:t xml:space="preserve"> </w:t>
      </w:r>
      <w:r>
        <w:rPr>
          <w:sz w:val="24"/>
        </w:rPr>
        <w:t>детей</w:t>
      </w:r>
      <w:r>
        <w:rPr>
          <w:spacing w:val="40"/>
          <w:sz w:val="24"/>
        </w:rPr>
        <w:t xml:space="preserve"> </w:t>
      </w:r>
      <w:r>
        <w:rPr>
          <w:sz w:val="24"/>
        </w:rPr>
        <w:t>к</w:t>
      </w:r>
      <w:r>
        <w:rPr>
          <w:spacing w:val="38"/>
          <w:sz w:val="24"/>
        </w:rPr>
        <w:t xml:space="preserve"> </w:t>
      </w:r>
      <w:proofErr w:type="spellStart"/>
      <w:r>
        <w:rPr>
          <w:sz w:val="24"/>
        </w:rPr>
        <w:t>социокультурным</w:t>
      </w:r>
      <w:proofErr w:type="spellEnd"/>
      <w:r>
        <w:rPr>
          <w:spacing w:val="40"/>
          <w:sz w:val="24"/>
        </w:rPr>
        <w:t xml:space="preserve"> </w:t>
      </w:r>
      <w:r>
        <w:rPr>
          <w:sz w:val="24"/>
        </w:rPr>
        <w:t>нормам,</w:t>
      </w:r>
      <w:r>
        <w:rPr>
          <w:spacing w:val="40"/>
          <w:sz w:val="24"/>
        </w:rPr>
        <w:t xml:space="preserve"> </w:t>
      </w:r>
      <w:r>
        <w:rPr>
          <w:sz w:val="24"/>
        </w:rPr>
        <w:t>традициям</w:t>
      </w:r>
      <w:r>
        <w:rPr>
          <w:spacing w:val="40"/>
          <w:sz w:val="24"/>
        </w:rPr>
        <w:t xml:space="preserve"> </w:t>
      </w:r>
      <w:r>
        <w:rPr>
          <w:sz w:val="24"/>
        </w:rPr>
        <w:t>семьи,</w:t>
      </w:r>
      <w:r>
        <w:rPr>
          <w:spacing w:val="38"/>
          <w:sz w:val="24"/>
        </w:rPr>
        <w:t xml:space="preserve"> </w:t>
      </w:r>
      <w:r>
        <w:rPr>
          <w:sz w:val="24"/>
        </w:rPr>
        <w:t>общества</w:t>
      </w:r>
      <w:r>
        <w:rPr>
          <w:spacing w:val="40"/>
          <w:sz w:val="24"/>
        </w:rPr>
        <w:t xml:space="preserve"> </w:t>
      </w:r>
      <w:r>
        <w:rPr>
          <w:sz w:val="24"/>
        </w:rPr>
        <w:t xml:space="preserve">и </w:t>
      </w:r>
      <w:r>
        <w:rPr>
          <w:spacing w:val="-2"/>
          <w:sz w:val="24"/>
        </w:rPr>
        <w:t>государства;</w:t>
      </w:r>
    </w:p>
    <w:p w:rsidR="00153C15" w:rsidRDefault="00C1539A">
      <w:pPr>
        <w:pStyle w:val="a4"/>
        <w:numPr>
          <w:ilvl w:val="3"/>
          <w:numId w:val="62"/>
        </w:numPr>
        <w:tabs>
          <w:tab w:val="left" w:pos="1342"/>
        </w:tabs>
        <w:spacing w:line="276" w:lineRule="auto"/>
        <w:ind w:right="725" w:firstLine="427"/>
        <w:rPr>
          <w:sz w:val="24"/>
        </w:rPr>
      </w:pPr>
      <w:r>
        <w:rPr>
          <w:sz w:val="24"/>
        </w:rPr>
        <w:t>формирование познавательных интересов и познавательных действий ребенка в различных видах деятельности;</w:t>
      </w:r>
    </w:p>
    <w:p w:rsidR="00153C15" w:rsidRDefault="00C1539A">
      <w:pPr>
        <w:pStyle w:val="a4"/>
        <w:numPr>
          <w:ilvl w:val="3"/>
          <w:numId w:val="62"/>
        </w:numPr>
        <w:tabs>
          <w:tab w:val="left" w:pos="1246"/>
        </w:tabs>
        <w:spacing w:line="276" w:lineRule="auto"/>
        <w:ind w:right="304" w:firstLine="427"/>
        <w:rPr>
          <w:sz w:val="24"/>
        </w:rPr>
      </w:pPr>
      <w:r>
        <w:rPr>
          <w:sz w:val="24"/>
        </w:rPr>
        <w:t>возрастная</w:t>
      </w:r>
      <w:r>
        <w:rPr>
          <w:spacing w:val="-15"/>
          <w:sz w:val="24"/>
        </w:rPr>
        <w:t xml:space="preserve"> </w:t>
      </w:r>
      <w:r>
        <w:rPr>
          <w:sz w:val="24"/>
        </w:rPr>
        <w:t>адекватность</w:t>
      </w:r>
      <w:r>
        <w:rPr>
          <w:spacing w:val="-13"/>
          <w:sz w:val="24"/>
        </w:rPr>
        <w:t xml:space="preserve"> </w:t>
      </w:r>
      <w:r>
        <w:rPr>
          <w:sz w:val="24"/>
        </w:rPr>
        <w:t>дошкольного</w:t>
      </w:r>
      <w:r>
        <w:rPr>
          <w:spacing w:val="-15"/>
          <w:sz w:val="24"/>
        </w:rPr>
        <w:t xml:space="preserve"> </w:t>
      </w:r>
      <w:r>
        <w:rPr>
          <w:sz w:val="24"/>
        </w:rPr>
        <w:t>образования</w:t>
      </w:r>
      <w:r>
        <w:rPr>
          <w:spacing w:val="-14"/>
          <w:sz w:val="24"/>
        </w:rPr>
        <w:t xml:space="preserve"> </w:t>
      </w:r>
      <w:r>
        <w:rPr>
          <w:sz w:val="24"/>
        </w:rPr>
        <w:t>(соответствие</w:t>
      </w:r>
      <w:r>
        <w:rPr>
          <w:spacing w:val="-15"/>
          <w:sz w:val="24"/>
        </w:rPr>
        <w:t xml:space="preserve"> </w:t>
      </w:r>
      <w:r>
        <w:rPr>
          <w:sz w:val="24"/>
        </w:rPr>
        <w:t>условий,</w:t>
      </w:r>
      <w:r>
        <w:rPr>
          <w:spacing w:val="-15"/>
          <w:sz w:val="24"/>
        </w:rPr>
        <w:t xml:space="preserve"> </w:t>
      </w:r>
      <w:r>
        <w:rPr>
          <w:sz w:val="24"/>
        </w:rPr>
        <w:t>требований, методов возрасту и особенностям развития);</w:t>
      </w:r>
    </w:p>
    <w:p w:rsidR="00153C15" w:rsidRDefault="00C1539A">
      <w:pPr>
        <w:pStyle w:val="a4"/>
        <w:numPr>
          <w:ilvl w:val="3"/>
          <w:numId w:val="62"/>
        </w:numPr>
        <w:tabs>
          <w:tab w:val="left" w:pos="1257"/>
        </w:tabs>
        <w:spacing w:before="6"/>
        <w:ind w:left="1257" w:hanging="263"/>
        <w:rPr>
          <w:sz w:val="24"/>
        </w:rPr>
      </w:pPr>
      <w:r>
        <w:rPr>
          <w:sz w:val="24"/>
        </w:rPr>
        <w:t>учет</w:t>
      </w:r>
      <w:r>
        <w:rPr>
          <w:spacing w:val="-8"/>
          <w:sz w:val="24"/>
        </w:rPr>
        <w:t xml:space="preserve"> </w:t>
      </w:r>
      <w:r>
        <w:rPr>
          <w:sz w:val="24"/>
        </w:rPr>
        <w:t>этнокультурной</w:t>
      </w:r>
      <w:r>
        <w:rPr>
          <w:spacing w:val="-5"/>
          <w:sz w:val="24"/>
        </w:rPr>
        <w:t xml:space="preserve"> </w:t>
      </w:r>
      <w:r>
        <w:rPr>
          <w:sz w:val="24"/>
        </w:rPr>
        <w:t>ситуации</w:t>
      </w:r>
      <w:r>
        <w:rPr>
          <w:spacing w:val="-6"/>
          <w:sz w:val="24"/>
        </w:rPr>
        <w:t xml:space="preserve"> </w:t>
      </w:r>
      <w:r>
        <w:rPr>
          <w:sz w:val="24"/>
        </w:rPr>
        <w:t>развития</w:t>
      </w:r>
      <w:r>
        <w:rPr>
          <w:spacing w:val="-7"/>
          <w:sz w:val="24"/>
        </w:rPr>
        <w:t xml:space="preserve"> </w:t>
      </w:r>
      <w:r>
        <w:rPr>
          <w:spacing w:val="-2"/>
          <w:sz w:val="24"/>
        </w:rPr>
        <w:t>детей.</w:t>
      </w:r>
    </w:p>
    <w:p w:rsidR="00153C15" w:rsidRDefault="00C1539A">
      <w:pPr>
        <w:pStyle w:val="Heading1"/>
        <w:spacing w:before="46"/>
        <w:ind w:left="566"/>
      </w:pPr>
      <w:bookmarkStart w:id="88" w:name="Об_особенностях_социального_окружения"/>
      <w:bookmarkEnd w:id="88"/>
      <w:r>
        <w:t>Об</w:t>
      </w:r>
      <w:r>
        <w:rPr>
          <w:spacing w:val="-3"/>
        </w:rPr>
        <w:t xml:space="preserve"> </w:t>
      </w:r>
      <w:r>
        <w:t>особенностях</w:t>
      </w:r>
      <w:r>
        <w:rPr>
          <w:spacing w:val="-8"/>
        </w:rPr>
        <w:t xml:space="preserve"> </w:t>
      </w:r>
      <w:r>
        <w:t>социального</w:t>
      </w:r>
      <w:r>
        <w:rPr>
          <w:spacing w:val="-1"/>
        </w:rPr>
        <w:t xml:space="preserve"> </w:t>
      </w:r>
      <w:r>
        <w:rPr>
          <w:spacing w:val="-2"/>
        </w:rPr>
        <w:t>окружения</w:t>
      </w:r>
    </w:p>
    <w:p w:rsidR="00153C15" w:rsidRDefault="00C1539A">
      <w:pPr>
        <w:pStyle w:val="a3"/>
        <w:spacing w:before="32" w:line="276" w:lineRule="auto"/>
        <w:ind w:left="566" w:right="272" w:firstLine="360"/>
      </w:pPr>
      <w:r>
        <w:t>МБДОУ</w:t>
      </w:r>
      <w:r>
        <w:rPr>
          <w:spacing w:val="-6"/>
        </w:rPr>
        <w:t xml:space="preserve"> </w:t>
      </w:r>
      <w:r>
        <w:t>детский</w:t>
      </w:r>
      <w:r>
        <w:rPr>
          <w:spacing w:val="-2"/>
        </w:rPr>
        <w:t xml:space="preserve"> </w:t>
      </w:r>
      <w:r>
        <w:t>сад</w:t>
      </w:r>
      <w:r>
        <w:rPr>
          <w:spacing w:val="-1"/>
        </w:rPr>
        <w:t xml:space="preserve"> </w:t>
      </w:r>
      <w:r>
        <w:t>«</w:t>
      </w:r>
      <w:proofErr w:type="spellStart"/>
      <w:r>
        <w:t>Дюймовочка</w:t>
      </w:r>
      <w:proofErr w:type="spellEnd"/>
      <w:r>
        <w:t>»</w:t>
      </w:r>
      <w:r>
        <w:rPr>
          <w:spacing w:val="-15"/>
        </w:rPr>
        <w:t xml:space="preserve"> </w:t>
      </w:r>
      <w:r>
        <w:t>расположен</w:t>
      </w:r>
      <w:r>
        <w:rPr>
          <w:spacing w:val="-2"/>
        </w:rPr>
        <w:t xml:space="preserve"> </w:t>
      </w:r>
      <w:r>
        <w:t>рядом</w:t>
      </w:r>
      <w:r>
        <w:rPr>
          <w:spacing w:val="-6"/>
        </w:rPr>
        <w:t xml:space="preserve"> </w:t>
      </w:r>
      <w:r>
        <w:t>с</w:t>
      </w:r>
      <w:r>
        <w:rPr>
          <w:spacing w:val="-14"/>
        </w:rPr>
        <w:t xml:space="preserve"> </w:t>
      </w:r>
      <w:r>
        <w:t>МБОУ</w:t>
      </w:r>
      <w:r>
        <w:rPr>
          <w:spacing w:val="-6"/>
        </w:rPr>
        <w:t xml:space="preserve"> </w:t>
      </w:r>
      <w:proofErr w:type="spellStart"/>
      <w:r>
        <w:t>Удомельская</w:t>
      </w:r>
      <w:proofErr w:type="spellEnd"/>
      <w:r>
        <w:rPr>
          <w:spacing w:val="-7"/>
        </w:rPr>
        <w:t xml:space="preserve"> </w:t>
      </w:r>
      <w:r>
        <w:t>гимназия</w:t>
      </w:r>
      <w:r>
        <w:rPr>
          <w:spacing w:val="-11"/>
        </w:rPr>
        <w:t xml:space="preserve"> </w:t>
      </w:r>
      <w:r>
        <w:t>№ 3, МБДОУ детский сад «Буратино», Домом детского творчества и музыкальной школой. В ближайшем окружении так же находится краеведческий музей. Недалеко от детского сада – Центр связей с общественностью КАЭС, МСЧ-141, центр «Орфей», Центр культуры и искусства</w:t>
      </w:r>
      <w:r>
        <w:rPr>
          <w:spacing w:val="-15"/>
        </w:rPr>
        <w:t xml:space="preserve"> </w:t>
      </w:r>
      <w:r>
        <w:t>«Дача</w:t>
      </w:r>
      <w:r>
        <w:rPr>
          <w:spacing w:val="-15"/>
        </w:rPr>
        <w:t xml:space="preserve"> </w:t>
      </w:r>
      <w:r>
        <w:t>«Чайка»,</w:t>
      </w:r>
      <w:r>
        <w:rPr>
          <w:spacing w:val="-15"/>
        </w:rPr>
        <w:t xml:space="preserve"> </w:t>
      </w:r>
      <w:r>
        <w:t>спортивный</w:t>
      </w:r>
      <w:r>
        <w:rPr>
          <w:spacing w:val="-15"/>
        </w:rPr>
        <w:t xml:space="preserve"> </w:t>
      </w:r>
      <w:r>
        <w:t>комплекс,</w:t>
      </w:r>
      <w:r>
        <w:rPr>
          <w:spacing w:val="-15"/>
        </w:rPr>
        <w:t xml:space="preserve"> </w:t>
      </w:r>
      <w:r>
        <w:t>музыкальная</w:t>
      </w:r>
      <w:r>
        <w:rPr>
          <w:spacing w:val="-15"/>
        </w:rPr>
        <w:t xml:space="preserve"> </w:t>
      </w:r>
      <w:r>
        <w:t>школа,</w:t>
      </w:r>
      <w:r>
        <w:rPr>
          <w:spacing w:val="-15"/>
        </w:rPr>
        <w:t xml:space="preserve"> </w:t>
      </w:r>
      <w:r>
        <w:t>библиотеки,</w:t>
      </w:r>
      <w:r>
        <w:rPr>
          <w:spacing w:val="-15"/>
        </w:rPr>
        <w:t xml:space="preserve"> </w:t>
      </w:r>
      <w:r>
        <w:t>с</w:t>
      </w:r>
      <w:r>
        <w:rPr>
          <w:spacing w:val="-15"/>
        </w:rPr>
        <w:t xml:space="preserve"> </w:t>
      </w:r>
      <w:r>
        <w:t>которыми МБДОУ детский сад «</w:t>
      </w:r>
      <w:proofErr w:type="spellStart"/>
      <w:r>
        <w:t>Дюймовочка</w:t>
      </w:r>
      <w:proofErr w:type="spellEnd"/>
      <w:r>
        <w:t>» сотрудничает и использует ресурсы этого социального окружения в целях воспитания дошкольников.</w:t>
      </w:r>
    </w:p>
    <w:p w:rsidR="00153C15" w:rsidRDefault="00C1539A">
      <w:pPr>
        <w:pStyle w:val="Heading1"/>
        <w:spacing w:before="11"/>
        <w:ind w:left="566"/>
        <w:jc w:val="both"/>
      </w:pPr>
      <w:bookmarkStart w:id="89" w:name="Об_источниках_положительного_и_отрицател"/>
      <w:bookmarkEnd w:id="89"/>
      <w:r>
        <w:t>Об</w:t>
      </w:r>
      <w:r>
        <w:rPr>
          <w:spacing w:val="-9"/>
        </w:rPr>
        <w:t xml:space="preserve"> </w:t>
      </w:r>
      <w:r>
        <w:t>источниках</w:t>
      </w:r>
      <w:r>
        <w:rPr>
          <w:spacing w:val="-5"/>
        </w:rPr>
        <w:t xml:space="preserve"> </w:t>
      </w:r>
      <w:r>
        <w:t>положительного</w:t>
      </w:r>
      <w:r>
        <w:rPr>
          <w:spacing w:val="-10"/>
        </w:rPr>
        <w:t xml:space="preserve"> </w:t>
      </w:r>
      <w:r>
        <w:t>и</w:t>
      </w:r>
      <w:r>
        <w:rPr>
          <w:spacing w:val="-2"/>
        </w:rPr>
        <w:t xml:space="preserve"> </w:t>
      </w:r>
      <w:r>
        <w:t>отрицательного</w:t>
      </w:r>
      <w:r>
        <w:rPr>
          <w:spacing w:val="-4"/>
        </w:rPr>
        <w:t xml:space="preserve"> </w:t>
      </w:r>
      <w:r>
        <w:rPr>
          <w:spacing w:val="-2"/>
        </w:rPr>
        <w:t>влияния</w:t>
      </w:r>
    </w:p>
    <w:p w:rsidR="00153C15" w:rsidRDefault="00153C15">
      <w:pPr>
        <w:pStyle w:val="Heading1"/>
        <w:jc w:val="both"/>
        <w:sectPr w:rsidR="00153C15">
          <w:pgSz w:w="11920" w:h="16850"/>
          <w:pgMar w:top="1060" w:right="566" w:bottom="940" w:left="850" w:header="0" w:footer="750" w:gutter="0"/>
          <w:cols w:space="720"/>
        </w:sectPr>
      </w:pPr>
    </w:p>
    <w:p w:rsidR="00153C15" w:rsidRDefault="00C1539A">
      <w:pPr>
        <w:pStyle w:val="a3"/>
        <w:spacing w:before="72" w:line="276" w:lineRule="auto"/>
        <w:ind w:left="566" w:right="269" w:firstLine="302"/>
      </w:pPr>
      <w:r>
        <w:lastRenderedPageBreak/>
        <w:t>Все вышеперечисленные источники положительно влияют на воспитание дошкольников. Однако в ближайшем окружении есть источники, которые при неуправляемых обстоятельствах могут оказывать неблаготворное влияние на систему воспитания в детском саду.</w:t>
      </w:r>
      <w:r>
        <w:rPr>
          <w:spacing w:val="-11"/>
        </w:rPr>
        <w:t xml:space="preserve"> </w:t>
      </w:r>
      <w:r>
        <w:t>Таким</w:t>
      </w:r>
      <w:r>
        <w:rPr>
          <w:spacing w:val="-11"/>
        </w:rPr>
        <w:t xml:space="preserve"> </w:t>
      </w:r>
      <w:r>
        <w:t>источником</w:t>
      </w:r>
      <w:r>
        <w:rPr>
          <w:spacing w:val="-10"/>
        </w:rPr>
        <w:t xml:space="preserve"> </w:t>
      </w:r>
      <w:r>
        <w:t>могут</w:t>
      </w:r>
      <w:r>
        <w:rPr>
          <w:spacing w:val="-8"/>
        </w:rPr>
        <w:t xml:space="preserve"> </w:t>
      </w:r>
      <w:r>
        <w:t>стать</w:t>
      </w:r>
      <w:r>
        <w:rPr>
          <w:spacing w:val="-8"/>
        </w:rPr>
        <w:t xml:space="preserve"> </w:t>
      </w:r>
      <w:r>
        <w:t>магазин</w:t>
      </w:r>
      <w:r>
        <w:rPr>
          <w:spacing w:val="-8"/>
        </w:rPr>
        <w:t xml:space="preserve"> </w:t>
      </w:r>
      <w:r>
        <w:t>«Пятёрочка»,</w:t>
      </w:r>
      <w:r>
        <w:rPr>
          <w:spacing w:val="-11"/>
        </w:rPr>
        <w:t xml:space="preserve"> </w:t>
      </w:r>
      <w:r>
        <w:t>находящийся</w:t>
      </w:r>
      <w:r>
        <w:rPr>
          <w:spacing w:val="-12"/>
        </w:rPr>
        <w:t xml:space="preserve"> </w:t>
      </w:r>
      <w:r>
        <w:t>вблизи</w:t>
      </w:r>
      <w:r>
        <w:rPr>
          <w:spacing w:val="-11"/>
        </w:rPr>
        <w:t xml:space="preserve"> </w:t>
      </w:r>
      <w:r>
        <w:t>детского</w:t>
      </w:r>
      <w:r>
        <w:rPr>
          <w:spacing w:val="-8"/>
        </w:rPr>
        <w:t xml:space="preserve"> </w:t>
      </w:r>
      <w:r>
        <w:t>сада и</w:t>
      </w:r>
      <w:r>
        <w:rPr>
          <w:spacing w:val="-15"/>
        </w:rPr>
        <w:t xml:space="preserve"> </w:t>
      </w:r>
      <w:r>
        <w:t>осуществляющий</w:t>
      </w:r>
      <w:r>
        <w:rPr>
          <w:spacing w:val="-15"/>
        </w:rPr>
        <w:t xml:space="preserve"> </w:t>
      </w:r>
      <w:r>
        <w:t>продажу</w:t>
      </w:r>
      <w:r>
        <w:rPr>
          <w:spacing w:val="-15"/>
        </w:rPr>
        <w:t xml:space="preserve"> </w:t>
      </w:r>
      <w:r>
        <w:t>спиртных</w:t>
      </w:r>
      <w:r>
        <w:rPr>
          <w:spacing w:val="-15"/>
        </w:rPr>
        <w:t xml:space="preserve"> </w:t>
      </w:r>
      <w:r>
        <w:t>напитков,</w:t>
      </w:r>
      <w:r>
        <w:rPr>
          <w:spacing w:val="-15"/>
        </w:rPr>
        <w:t xml:space="preserve"> </w:t>
      </w:r>
      <w:r>
        <w:t>сигарет.</w:t>
      </w:r>
      <w:r>
        <w:rPr>
          <w:spacing w:val="-15"/>
        </w:rPr>
        <w:t xml:space="preserve"> </w:t>
      </w:r>
      <w:r>
        <w:t>Поэтому</w:t>
      </w:r>
      <w:r>
        <w:rPr>
          <w:spacing w:val="-15"/>
        </w:rPr>
        <w:t xml:space="preserve"> </w:t>
      </w:r>
      <w:r>
        <w:t>детскому</w:t>
      </w:r>
      <w:r>
        <w:rPr>
          <w:spacing w:val="-15"/>
        </w:rPr>
        <w:t xml:space="preserve"> </w:t>
      </w:r>
      <w:r>
        <w:t>саду</w:t>
      </w:r>
      <w:r>
        <w:rPr>
          <w:spacing w:val="-15"/>
        </w:rPr>
        <w:t xml:space="preserve"> </w:t>
      </w:r>
      <w:r>
        <w:t>необходимы воспитательные мероприятия по пропаганде здорового образа жизни.</w:t>
      </w:r>
    </w:p>
    <w:p w:rsidR="00153C15" w:rsidRDefault="00C1539A">
      <w:pPr>
        <w:pStyle w:val="Heading1"/>
        <w:spacing w:before="12"/>
        <w:ind w:left="628"/>
        <w:jc w:val="both"/>
      </w:pPr>
      <w:bookmarkStart w:id="90" w:name="О_значимых_партнёрах"/>
      <w:bookmarkEnd w:id="90"/>
      <w:r>
        <w:t>О</w:t>
      </w:r>
      <w:r>
        <w:rPr>
          <w:spacing w:val="-2"/>
        </w:rPr>
        <w:t xml:space="preserve"> </w:t>
      </w:r>
      <w:r>
        <w:t>значимых</w:t>
      </w:r>
      <w:r>
        <w:rPr>
          <w:spacing w:val="-7"/>
        </w:rPr>
        <w:t xml:space="preserve"> </w:t>
      </w:r>
      <w:r>
        <w:rPr>
          <w:spacing w:val="-2"/>
        </w:rPr>
        <w:t>партнёрах</w:t>
      </w:r>
    </w:p>
    <w:p w:rsidR="00153C15" w:rsidRDefault="00C1539A">
      <w:pPr>
        <w:pStyle w:val="a3"/>
        <w:spacing w:before="31" w:line="276" w:lineRule="auto"/>
        <w:ind w:left="566" w:right="271" w:firstLine="302"/>
      </w:pPr>
      <w:r>
        <w:t xml:space="preserve">Значимыми партнёрами в воспитании являются не только социальные и культурные объекты, такие как Центр общественных связей, Дом детского творчества, МСЧ-141, Спорткомплекс, школы и детские сады, культурные центры «Орфей», Дом культуры, Центральная и детская библиотеки, музей, но также участники значимого инновационного проекта «Школа </w:t>
      </w:r>
      <w:proofErr w:type="spellStart"/>
      <w:r>
        <w:t>Росатома</w:t>
      </w:r>
      <w:proofErr w:type="spellEnd"/>
      <w:r>
        <w:t>», а также Совет ветеранов.</w:t>
      </w:r>
    </w:p>
    <w:p w:rsidR="00153C15" w:rsidRDefault="00C1539A">
      <w:pPr>
        <w:pStyle w:val="Heading1"/>
        <w:numPr>
          <w:ilvl w:val="2"/>
          <w:numId w:val="57"/>
        </w:numPr>
        <w:tabs>
          <w:tab w:val="left" w:pos="1415"/>
        </w:tabs>
        <w:spacing w:before="12" w:line="280" w:lineRule="auto"/>
        <w:ind w:right="268" w:firstLine="0"/>
        <w:jc w:val="both"/>
      </w:pPr>
      <w:bookmarkStart w:id="91" w:name="2.1.3._Особенности_взаимодействия_педаго"/>
      <w:bookmarkEnd w:id="91"/>
      <w:r>
        <w:t>Особенности взаимодействия педагогического коллектива с семьями воспитанников в процессе реализации Программы воспитания</w:t>
      </w:r>
    </w:p>
    <w:p w:rsidR="00153C15" w:rsidRDefault="00C1539A">
      <w:pPr>
        <w:pStyle w:val="a3"/>
        <w:spacing w:line="276" w:lineRule="auto"/>
        <w:ind w:left="566" w:right="272" w:firstLine="566"/>
      </w:pPr>
      <w:r>
        <w:t>В</w:t>
      </w:r>
      <w:r>
        <w:rPr>
          <w:spacing w:val="-10"/>
        </w:rPr>
        <w:t xml:space="preserve"> </w:t>
      </w:r>
      <w:r>
        <w:t>целях</w:t>
      </w:r>
      <w:r>
        <w:rPr>
          <w:spacing w:val="-7"/>
        </w:rPr>
        <w:t xml:space="preserve"> </w:t>
      </w:r>
      <w:r>
        <w:t>реализации</w:t>
      </w:r>
      <w:r>
        <w:rPr>
          <w:spacing w:val="-10"/>
        </w:rPr>
        <w:t xml:space="preserve"> </w:t>
      </w:r>
      <w:proofErr w:type="spellStart"/>
      <w:r>
        <w:t>социокультурного</w:t>
      </w:r>
      <w:proofErr w:type="spellEnd"/>
      <w:r>
        <w:rPr>
          <w:spacing w:val="-5"/>
        </w:rPr>
        <w:t xml:space="preserve"> </w:t>
      </w:r>
      <w:r>
        <w:t>потенциала</w:t>
      </w:r>
      <w:r>
        <w:rPr>
          <w:spacing w:val="-7"/>
        </w:rPr>
        <w:t xml:space="preserve"> </w:t>
      </w:r>
      <w:r>
        <w:t>региона</w:t>
      </w:r>
      <w:r>
        <w:rPr>
          <w:spacing w:val="-8"/>
        </w:rPr>
        <w:t xml:space="preserve"> </w:t>
      </w:r>
      <w:r>
        <w:t>для</w:t>
      </w:r>
      <w:r>
        <w:rPr>
          <w:spacing w:val="-8"/>
        </w:rPr>
        <w:t xml:space="preserve"> </w:t>
      </w:r>
      <w:r>
        <w:t>развития</w:t>
      </w:r>
      <w:r>
        <w:rPr>
          <w:spacing w:val="-12"/>
        </w:rPr>
        <w:t xml:space="preserve"> </w:t>
      </w:r>
      <w:r>
        <w:t>ребенка,</w:t>
      </w:r>
      <w:r>
        <w:rPr>
          <w:spacing w:val="-5"/>
        </w:rPr>
        <w:t xml:space="preserve"> </w:t>
      </w:r>
      <w:r>
        <w:t xml:space="preserve">работа с родителями/законными представителями детей дошкольного возраста должна строиться на принципах ценностного единства и сотрудничества всех субъектов </w:t>
      </w:r>
      <w:proofErr w:type="spellStart"/>
      <w:r>
        <w:t>социокультурного</w:t>
      </w:r>
      <w:proofErr w:type="spellEnd"/>
      <w:r>
        <w:t xml:space="preserve"> окружения ДОО.</w:t>
      </w:r>
    </w:p>
    <w:p w:rsidR="00153C15" w:rsidRDefault="00C1539A">
      <w:pPr>
        <w:pStyle w:val="a3"/>
        <w:spacing w:line="276" w:lineRule="auto"/>
        <w:ind w:left="566" w:right="282" w:firstLine="566"/>
      </w:pPr>
      <w:r>
        <w:t>Ценностное единство и готовность к сотрудничеству всех участников образовательных отношений составляет основу уклада ДОО, в которой строится воспитательная работа.</w:t>
      </w:r>
    </w:p>
    <w:p w:rsidR="00153C15" w:rsidRDefault="00C1539A">
      <w:pPr>
        <w:pStyle w:val="a3"/>
        <w:spacing w:line="278" w:lineRule="auto"/>
        <w:ind w:left="566" w:right="277" w:firstLine="566"/>
      </w:pPr>
      <w:r>
        <w:t>Разработчикам рабочей программы воспитания необходимо описать те виды и формы деятельности, которые используются в деятельности ДОО в построении сотрудничества педагогов и родителей (законных представителей) в процессе воспитательной работы.</w:t>
      </w:r>
    </w:p>
    <w:p w:rsidR="00153C15" w:rsidRDefault="00C1539A">
      <w:pPr>
        <w:spacing w:line="271" w:lineRule="exact"/>
        <w:ind w:left="1138"/>
        <w:jc w:val="both"/>
        <w:rPr>
          <w:i/>
          <w:sz w:val="24"/>
        </w:rPr>
      </w:pPr>
      <w:r>
        <w:rPr>
          <w:i/>
          <w:sz w:val="24"/>
        </w:rPr>
        <w:t>Групповые</w:t>
      </w:r>
      <w:r>
        <w:rPr>
          <w:i/>
          <w:spacing w:val="-7"/>
          <w:sz w:val="24"/>
        </w:rPr>
        <w:t xml:space="preserve"> </w:t>
      </w:r>
      <w:r>
        <w:rPr>
          <w:i/>
          <w:sz w:val="24"/>
        </w:rPr>
        <w:t xml:space="preserve">формы </w:t>
      </w:r>
      <w:r>
        <w:rPr>
          <w:i/>
          <w:spacing w:val="-2"/>
          <w:sz w:val="24"/>
        </w:rPr>
        <w:t>работы:</w:t>
      </w:r>
    </w:p>
    <w:p w:rsidR="00153C15" w:rsidRDefault="00C1539A">
      <w:pPr>
        <w:pStyle w:val="a4"/>
        <w:numPr>
          <w:ilvl w:val="0"/>
          <w:numId w:val="56"/>
        </w:numPr>
        <w:tabs>
          <w:tab w:val="left" w:pos="566"/>
        </w:tabs>
        <w:spacing w:before="14" w:line="273" w:lineRule="auto"/>
        <w:ind w:right="296"/>
        <w:rPr>
          <w:sz w:val="24"/>
        </w:rPr>
      </w:pPr>
      <w:r>
        <w:rPr>
          <w:sz w:val="24"/>
        </w:rPr>
        <w:t>Родительский</w:t>
      </w:r>
      <w:r>
        <w:rPr>
          <w:spacing w:val="-3"/>
          <w:sz w:val="24"/>
        </w:rPr>
        <w:t xml:space="preserve"> </w:t>
      </w:r>
      <w:r>
        <w:rPr>
          <w:sz w:val="24"/>
        </w:rPr>
        <w:t>комитет</w:t>
      </w:r>
      <w:r>
        <w:rPr>
          <w:spacing w:val="-3"/>
          <w:sz w:val="24"/>
        </w:rPr>
        <w:t xml:space="preserve"> </w:t>
      </w:r>
      <w:r>
        <w:rPr>
          <w:sz w:val="24"/>
        </w:rPr>
        <w:t>и</w:t>
      </w:r>
      <w:r>
        <w:rPr>
          <w:spacing w:val="-3"/>
          <w:sz w:val="24"/>
        </w:rPr>
        <w:t xml:space="preserve"> </w:t>
      </w:r>
      <w:r>
        <w:rPr>
          <w:sz w:val="24"/>
        </w:rPr>
        <w:t>Совет</w:t>
      </w:r>
      <w:r>
        <w:rPr>
          <w:spacing w:val="-3"/>
          <w:sz w:val="24"/>
        </w:rPr>
        <w:t xml:space="preserve"> </w:t>
      </w:r>
      <w:r>
        <w:rPr>
          <w:sz w:val="24"/>
        </w:rPr>
        <w:t>МБДОУ</w:t>
      </w:r>
      <w:r>
        <w:rPr>
          <w:spacing w:val="-5"/>
          <w:sz w:val="24"/>
        </w:rPr>
        <w:t xml:space="preserve"> </w:t>
      </w:r>
      <w:r>
        <w:rPr>
          <w:sz w:val="24"/>
        </w:rPr>
        <w:t>детский</w:t>
      </w:r>
      <w:r>
        <w:rPr>
          <w:spacing w:val="-3"/>
          <w:sz w:val="24"/>
        </w:rPr>
        <w:t xml:space="preserve"> </w:t>
      </w:r>
      <w:r>
        <w:rPr>
          <w:sz w:val="24"/>
        </w:rPr>
        <w:t>сад</w:t>
      </w:r>
      <w:r>
        <w:rPr>
          <w:spacing w:val="-5"/>
          <w:sz w:val="24"/>
        </w:rPr>
        <w:t xml:space="preserve"> </w:t>
      </w:r>
      <w:r>
        <w:rPr>
          <w:sz w:val="24"/>
        </w:rPr>
        <w:t>«</w:t>
      </w:r>
      <w:proofErr w:type="spellStart"/>
      <w:r>
        <w:rPr>
          <w:sz w:val="24"/>
        </w:rPr>
        <w:t>Дюймовочка</w:t>
      </w:r>
      <w:proofErr w:type="spellEnd"/>
      <w:r>
        <w:rPr>
          <w:sz w:val="24"/>
        </w:rPr>
        <w:t>», участвующие</w:t>
      </w:r>
      <w:r>
        <w:rPr>
          <w:spacing w:val="-4"/>
          <w:sz w:val="24"/>
        </w:rPr>
        <w:t xml:space="preserve"> </w:t>
      </w:r>
      <w:r>
        <w:rPr>
          <w:sz w:val="24"/>
        </w:rPr>
        <w:t>в</w:t>
      </w:r>
      <w:r>
        <w:rPr>
          <w:spacing w:val="-3"/>
          <w:sz w:val="24"/>
        </w:rPr>
        <w:t xml:space="preserve"> </w:t>
      </w:r>
      <w:r>
        <w:rPr>
          <w:sz w:val="24"/>
        </w:rPr>
        <w:t>решении вопросов воспитания и социализации детей.</w:t>
      </w:r>
    </w:p>
    <w:p w:rsidR="00153C15" w:rsidRDefault="00153C15">
      <w:pPr>
        <w:pStyle w:val="a3"/>
        <w:spacing w:before="240"/>
        <w:jc w:val="left"/>
      </w:pPr>
    </w:p>
    <w:p w:rsidR="00153C15" w:rsidRDefault="00C1539A">
      <w:pPr>
        <w:pStyle w:val="a4"/>
        <w:numPr>
          <w:ilvl w:val="0"/>
          <w:numId w:val="56"/>
        </w:numPr>
        <w:tabs>
          <w:tab w:val="left" w:pos="566"/>
        </w:tabs>
        <w:spacing w:before="1" w:line="273" w:lineRule="auto"/>
        <w:ind w:right="268"/>
        <w:rPr>
          <w:sz w:val="24"/>
        </w:rPr>
      </w:pPr>
      <w:r>
        <w:rPr>
          <w:sz w:val="24"/>
        </w:rPr>
        <w:t>Семейные клубы, участвуя в которых родители могут получать рекомендации от профессиональных психологов, педагогов, ученых, общественных деятелей, социальных работников и обмениваться собственным опытом в пространстве воспитания детей дошкольного возраста.</w:t>
      </w:r>
    </w:p>
    <w:p w:rsidR="00153C15" w:rsidRDefault="00C1539A">
      <w:pPr>
        <w:pStyle w:val="a4"/>
        <w:numPr>
          <w:ilvl w:val="0"/>
          <w:numId w:val="56"/>
        </w:numPr>
        <w:tabs>
          <w:tab w:val="left" w:pos="566"/>
        </w:tabs>
        <w:spacing w:before="8" w:line="268" w:lineRule="auto"/>
        <w:ind w:right="276"/>
        <w:rPr>
          <w:sz w:val="24"/>
        </w:rPr>
      </w:pPr>
      <w:r>
        <w:rPr>
          <w:sz w:val="24"/>
        </w:rPr>
        <w:t>Педагогические гостиные, посвященные вопросам воспитания мастер-классы, семинары, круглые столы с приглашением специалистов.</w:t>
      </w:r>
    </w:p>
    <w:p w:rsidR="00153C15" w:rsidRDefault="00C1539A">
      <w:pPr>
        <w:pStyle w:val="a4"/>
        <w:numPr>
          <w:ilvl w:val="0"/>
          <w:numId w:val="56"/>
        </w:numPr>
        <w:tabs>
          <w:tab w:val="left" w:pos="566"/>
        </w:tabs>
        <w:spacing w:before="9" w:line="268" w:lineRule="auto"/>
        <w:ind w:right="278"/>
        <w:rPr>
          <w:sz w:val="24"/>
        </w:rPr>
      </w:pPr>
      <w:r>
        <w:rPr>
          <w:sz w:val="24"/>
        </w:rPr>
        <w:t>Родительские</w:t>
      </w:r>
      <w:r>
        <w:rPr>
          <w:spacing w:val="-7"/>
          <w:sz w:val="24"/>
        </w:rPr>
        <w:t xml:space="preserve"> </w:t>
      </w:r>
      <w:r>
        <w:rPr>
          <w:sz w:val="24"/>
        </w:rPr>
        <w:t>собрания,</w:t>
      </w:r>
      <w:r>
        <w:rPr>
          <w:spacing w:val="-4"/>
          <w:sz w:val="24"/>
        </w:rPr>
        <w:t xml:space="preserve"> </w:t>
      </w:r>
      <w:r>
        <w:rPr>
          <w:sz w:val="24"/>
        </w:rPr>
        <w:t>посвященные</w:t>
      </w:r>
      <w:r>
        <w:rPr>
          <w:spacing w:val="-15"/>
          <w:sz w:val="24"/>
        </w:rPr>
        <w:t xml:space="preserve"> </w:t>
      </w:r>
      <w:r>
        <w:rPr>
          <w:sz w:val="24"/>
        </w:rPr>
        <w:t>обсуждению</w:t>
      </w:r>
      <w:r>
        <w:rPr>
          <w:spacing w:val="-7"/>
          <w:sz w:val="24"/>
        </w:rPr>
        <w:t xml:space="preserve"> </w:t>
      </w:r>
      <w:r>
        <w:rPr>
          <w:sz w:val="24"/>
        </w:rPr>
        <w:t>актуальных</w:t>
      </w:r>
      <w:r>
        <w:rPr>
          <w:spacing w:val="-6"/>
          <w:sz w:val="24"/>
        </w:rPr>
        <w:t xml:space="preserve"> </w:t>
      </w:r>
      <w:r>
        <w:rPr>
          <w:sz w:val="24"/>
        </w:rPr>
        <w:t>и</w:t>
      </w:r>
      <w:r>
        <w:rPr>
          <w:spacing w:val="-7"/>
          <w:sz w:val="24"/>
        </w:rPr>
        <w:t xml:space="preserve"> </w:t>
      </w:r>
      <w:r>
        <w:rPr>
          <w:sz w:val="24"/>
        </w:rPr>
        <w:t>острых</w:t>
      </w:r>
      <w:r>
        <w:rPr>
          <w:spacing w:val="-7"/>
          <w:sz w:val="24"/>
        </w:rPr>
        <w:t xml:space="preserve"> </w:t>
      </w:r>
      <w:r>
        <w:rPr>
          <w:sz w:val="24"/>
        </w:rPr>
        <w:t>проблем</w:t>
      </w:r>
      <w:r>
        <w:rPr>
          <w:spacing w:val="-10"/>
          <w:sz w:val="24"/>
        </w:rPr>
        <w:t xml:space="preserve"> </w:t>
      </w:r>
      <w:r>
        <w:rPr>
          <w:sz w:val="24"/>
        </w:rPr>
        <w:t>воспитания детей дошкольного возраста.</w:t>
      </w:r>
    </w:p>
    <w:p w:rsidR="00153C15" w:rsidRDefault="00C1539A">
      <w:pPr>
        <w:pStyle w:val="a4"/>
        <w:numPr>
          <w:ilvl w:val="0"/>
          <w:numId w:val="56"/>
        </w:numPr>
        <w:tabs>
          <w:tab w:val="left" w:pos="566"/>
        </w:tabs>
        <w:spacing w:before="5" w:line="273" w:lineRule="auto"/>
        <w:ind w:right="274"/>
        <w:rPr>
          <w:sz w:val="24"/>
        </w:rPr>
      </w:pPr>
      <w:r>
        <w:rPr>
          <w:sz w:val="24"/>
        </w:rPr>
        <w:t>Взаимодействие в социальных сетях: родительские форумы на интернет-сайте ДОО, посвященные обсуждению интересующих родителей вопросов воспитания; виртуальные консультации психологов и педагогов.</w:t>
      </w:r>
    </w:p>
    <w:p w:rsidR="00153C15" w:rsidRDefault="00153C15">
      <w:pPr>
        <w:pStyle w:val="a3"/>
        <w:spacing w:before="54"/>
        <w:jc w:val="left"/>
      </w:pPr>
    </w:p>
    <w:p w:rsidR="00153C15" w:rsidRDefault="00C1539A">
      <w:pPr>
        <w:pStyle w:val="Heading1"/>
        <w:ind w:left="566"/>
      </w:pPr>
      <w:bookmarkStart w:id="92" w:name="Индивидуальные_формы_работы:"/>
      <w:bookmarkEnd w:id="92"/>
      <w:r>
        <w:t>Индивидуальные</w:t>
      </w:r>
      <w:r>
        <w:rPr>
          <w:spacing w:val="-9"/>
        </w:rPr>
        <w:t xml:space="preserve"> </w:t>
      </w:r>
      <w:r>
        <w:t>формы</w:t>
      </w:r>
      <w:r>
        <w:rPr>
          <w:spacing w:val="-3"/>
        </w:rPr>
        <w:t xml:space="preserve"> </w:t>
      </w:r>
      <w:r>
        <w:rPr>
          <w:spacing w:val="-2"/>
        </w:rPr>
        <w:t>работы:</w:t>
      </w:r>
    </w:p>
    <w:p w:rsidR="00153C15" w:rsidRDefault="00C1539A">
      <w:pPr>
        <w:pStyle w:val="a4"/>
        <w:numPr>
          <w:ilvl w:val="0"/>
          <w:numId w:val="56"/>
        </w:numPr>
        <w:tabs>
          <w:tab w:val="left" w:pos="566"/>
        </w:tabs>
        <w:spacing w:before="28" w:line="273" w:lineRule="auto"/>
        <w:ind w:right="314"/>
        <w:jc w:val="left"/>
        <w:rPr>
          <w:sz w:val="24"/>
        </w:rPr>
      </w:pPr>
      <w:r>
        <w:rPr>
          <w:sz w:val="24"/>
        </w:rPr>
        <w:t>Работа специалистов по запросу</w:t>
      </w:r>
      <w:r>
        <w:rPr>
          <w:spacing w:val="-6"/>
          <w:sz w:val="24"/>
        </w:rPr>
        <w:t xml:space="preserve"> </w:t>
      </w:r>
      <w:r>
        <w:rPr>
          <w:sz w:val="24"/>
        </w:rPr>
        <w:t>родителей для решения проблемных ситуаций, связанных с воспитанием ребенка дошкольного возраста.</w:t>
      </w:r>
    </w:p>
    <w:p w:rsidR="00153C15" w:rsidRDefault="00C1539A">
      <w:pPr>
        <w:pStyle w:val="a4"/>
        <w:numPr>
          <w:ilvl w:val="0"/>
          <w:numId w:val="56"/>
        </w:numPr>
        <w:tabs>
          <w:tab w:val="left" w:pos="566"/>
        </w:tabs>
        <w:spacing w:before="4" w:line="268" w:lineRule="auto"/>
        <w:ind w:right="783"/>
        <w:jc w:val="left"/>
        <w:rPr>
          <w:sz w:val="24"/>
        </w:rPr>
      </w:pPr>
      <w:r>
        <w:rPr>
          <w:sz w:val="24"/>
        </w:rPr>
        <w:t>Участие родителей в педагогических консилиумах, собираемых в случае возникновения острых проблем, связанных с воспитанием ребенка.</w:t>
      </w:r>
    </w:p>
    <w:p w:rsidR="00153C15" w:rsidRDefault="00153C15">
      <w:pPr>
        <w:pStyle w:val="a4"/>
        <w:spacing w:line="268" w:lineRule="auto"/>
        <w:jc w:val="left"/>
        <w:rPr>
          <w:sz w:val="24"/>
        </w:rPr>
        <w:sectPr w:rsidR="00153C15">
          <w:pgSz w:w="11920" w:h="16850"/>
          <w:pgMar w:top="1040" w:right="566" w:bottom="940" w:left="850" w:header="0" w:footer="750" w:gutter="0"/>
          <w:cols w:space="720"/>
        </w:sectPr>
      </w:pPr>
    </w:p>
    <w:p w:rsidR="00153C15" w:rsidRDefault="00C1539A">
      <w:pPr>
        <w:pStyle w:val="a4"/>
        <w:numPr>
          <w:ilvl w:val="0"/>
          <w:numId w:val="56"/>
        </w:numPr>
        <w:tabs>
          <w:tab w:val="left" w:pos="566"/>
        </w:tabs>
        <w:spacing w:before="74" w:line="268" w:lineRule="auto"/>
        <w:ind w:right="283"/>
        <w:rPr>
          <w:sz w:val="24"/>
        </w:rPr>
      </w:pPr>
      <w:r>
        <w:rPr>
          <w:sz w:val="24"/>
        </w:rPr>
        <w:lastRenderedPageBreak/>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153C15" w:rsidRDefault="00C1539A">
      <w:pPr>
        <w:pStyle w:val="a4"/>
        <w:numPr>
          <w:ilvl w:val="0"/>
          <w:numId w:val="56"/>
        </w:numPr>
        <w:tabs>
          <w:tab w:val="left" w:pos="566"/>
          <w:tab w:val="left" w:pos="2679"/>
          <w:tab w:val="left" w:pos="5104"/>
          <w:tab w:val="left" w:pos="6597"/>
          <w:tab w:val="left" w:pos="9060"/>
        </w:tabs>
        <w:spacing w:before="10" w:line="273" w:lineRule="auto"/>
        <w:ind w:right="271"/>
        <w:rPr>
          <w:sz w:val="24"/>
        </w:rPr>
      </w:pPr>
      <w:r>
        <w:rPr>
          <w:sz w:val="24"/>
        </w:rPr>
        <w:t xml:space="preserve">Индивидуальное консультирование родителей (законных представителей) </w:t>
      </w:r>
      <w:proofErr w:type="spellStart"/>
      <w:r>
        <w:rPr>
          <w:sz w:val="24"/>
        </w:rPr>
        <w:t>c</w:t>
      </w:r>
      <w:proofErr w:type="spellEnd"/>
      <w:r>
        <w:rPr>
          <w:sz w:val="24"/>
        </w:rPr>
        <w:t xml:space="preserve"> целью </w:t>
      </w:r>
      <w:r>
        <w:rPr>
          <w:spacing w:val="-2"/>
          <w:sz w:val="24"/>
        </w:rPr>
        <w:t>координации</w:t>
      </w:r>
      <w:r w:rsidR="00414455">
        <w:rPr>
          <w:sz w:val="24"/>
        </w:rPr>
        <w:t xml:space="preserve"> </w:t>
      </w:r>
      <w:r>
        <w:rPr>
          <w:spacing w:val="-2"/>
          <w:sz w:val="24"/>
        </w:rPr>
        <w:t>воспитательных</w:t>
      </w:r>
      <w:r w:rsidR="00414455">
        <w:rPr>
          <w:sz w:val="24"/>
        </w:rPr>
        <w:t xml:space="preserve"> </w:t>
      </w:r>
      <w:r>
        <w:rPr>
          <w:spacing w:val="-2"/>
          <w:sz w:val="24"/>
        </w:rPr>
        <w:t>усилий</w:t>
      </w:r>
      <w:r w:rsidR="00414455">
        <w:rPr>
          <w:sz w:val="24"/>
        </w:rPr>
        <w:t xml:space="preserve"> </w:t>
      </w:r>
      <w:r>
        <w:rPr>
          <w:spacing w:val="-2"/>
          <w:sz w:val="24"/>
        </w:rPr>
        <w:t>педагогического</w:t>
      </w:r>
      <w:r w:rsidR="00414455">
        <w:rPr>
          <w:sz w:val="24"/>
        </w:rPr>
        <w:t xml:space="preserve"> </w:t>
      </w:r>
      <w:r>
        <w:rPr>
          <w:spacing w:val="-2"/>
          <w:sz w:val="24"/>
        </w:rPr>
        <w:t xml:space="preserve">коллектива </w:t>
      </w:r>
      <w:r>
        <w:rPr>
          <w:sz w:val="24"/>
        </w:rPr>
        <w:t>и семьи.</w:t>
      </w:r>
    </w:p>
    <w:p w:rsidR="00153C15" w:rsidRDefault="00C1539A">
      <w:pPr>
        <w:pStyle w:val="a3"/>
        <w:spacing w:before="8"/>
        <w:ind w:left="566"/>
      </w:pPr>
      <w:r>
        <w:t>Принципы</w:t>
      </w:r>
      <w:r>
        <w:rPr>
          <w:spacing w:val="-6"/>
        </w:rPr>
        <w:t xml:space="preserve"> </w:t>
      </w:r>
      <w:r>
        <w:t>взаимодействия</w:t>
      </w:r>
      <w:r>
        <w:rPr>
          <w:spacing w:val="-10"/>
        </w:rPr>
        <w:t xml:space="preserve"> </w:t>
      </w:r>
      <w:r>
        <w:t>и</w:t>
      </w:r>
      <w:r>
        <w:rPr>
          <w:spacing w:val="-6"/>
        </w:rPr>
        <w:t xml:space="preserve"> </w:t>
      </w:r>
      <w:r>
        <w:t>формы,</w:t>
      </w:r>
      <w:r>
        <w:rPr>
          <w:spacing w:val="-5"/>
        </w:rPr>
        <w:t xml:space="preserve"> </w:t>
      </w:r>
      <w:r>
        <w:t>приобретённые</w:t>
      </w:r>
      <w:r>
        <w:rPr>
          <w:spacing w:val="-7"/>
        </w:rPr>
        <w:t xml:space="preserve"> </w:t>
      </w:r>
      <w:r>
        <w:t>в</w:t>
      </w:r>
      <w:r>
        <w:rPr>
          <w:spacing w:val="-10"/>
        </w:rPr>
        <w:t xml:space="preserve"> </w:t>
      </w:r>
      <w:r>
        <w:t>результате</w:t>
      </w:r>
      <w:r>
        <w:rPr>
          <w:spacing w:val="-7"/>
        </w:rPr>
        <w:t xml:space="preserve"> </w:t>
      </w:r>
      <w:r>
        <w:t>следования</w:t>
      </w:r>
      <w:r>
        <w:rPr>
          <w:spacing w:val="-5"/>
        </w:rPr>
        <w:t xml:space="preserve"> </w:t>
      </w:r>
      <w:r>
        <w:rPr>
          <w:spacing w:val="-2"/>
        </w:rPr>
        <w:t>принципам:</w:t>
      </w:r>
    </w:p>
    <w:p w:rsidR="00153C15" w:rsidRDefault="00C1539A">
      <w:pPr>
        <w:pStyle w:val="a4"/>
        <w:numPr>
          <w:ilvl w:val="0"/>
          <w:numId w:val="56"/>
        </w:numPr>
        <w:tabs>
          <w:tab w:val="left" w:pos="566"/>
        </w:tabs>
        <w:spacing w:before="33" w:line="268" w:lineRule="auto"/>
        <w:ind w:right="272"/>
        <w:rPr>
          <w:i/>
          <w:sz w:val="24"/>
        </w:rPr>
      </w:pPr>
      <w:r>
        <w:rPr>
          <w:sz w:val="24"/>
        </w:rPr>
        <w:t>Совместная</w:t>
      </w:r>
      <w:r>
        <w:rPr>
          <w:spacing w:val="-9"/>
          <w:sz w:val="24"/>
        </w:rPr>
        <w:t xml:space="preserve"> </w:t>
      </w:r>
      <w:r>
        <w:rPr>
          <w:sz w:val="24"/>
        </w:rPr>
        <w:t>работа</w:t>
      </w:r>
      <w:r>
        <w:rPr>
          <w:spacing w:val="-10"/>
          <w:sz w:val="24"/>
        </w:rPr>
        <w:t xml:space="preserve"> </w:t>
      </w:r>
      <w:r>
        <w:rPr>
          <w:sz w:val="24"/>
        </w:rPr>
        <w:t>с</w:t>
      </w:r>
      <w:r>
        <w:rPr>
          <w:spacing w:val="-8"/>
          <w:sz w:val="24"/>
        </w:rPr>
        <w:t xml:space="preserve"> </w:t>
      </w:r>
      <w:r>
        <w:rPr>
          <w:sz w:val="24"/>
        </w:rPr>
        <w:t>семьей</w:t>
      </w:r>
      <w:r>
        <w:rPr>
          <w:spacing w:val="-5"/>
          <w:sz w:val="24"/>
        </w:rPr>
        <w:t xml:space="preserve"> </w:t>
      </w:r>
      <w:r>
        <w:rPr>
          <w:sz w:val="24"/>
        </w:rPr>
        <w:t>строится</w:t>
      </w:r>
      <w:r>
        <w:rPr>
          <w:spacing w:val="-7"/>
          <w:sz w:val="24"/>
        </w:rPr>
        <w:t xml:space="preserve"> </w:t>
      </w:r>
      <w:r>
        <w:rPr>
          <w:sz w:val="24"/>
        </w:rPr>
        <w:t>на</w:t>
      </w:r>
      <w:r>
        <w:rPr>
          <w:spacing w:val="-11"/>
          <w:sz w:val="24"/>
        </w:rPr>
        <w:t xml:space="preserve"> </w:t>
      </w:r>
      <w:r>
        <w:rPr>
          <w:sz w:val="24"/>
        </w:rPr>
        <w:t>следующих</w:t>
      </w:r>
      <w:r>
        <w:rPr>
          <w:spacing w:val="-6"/>
          <w:sz w:val="24"/>
        </w:rPr>
        <w:t xml:space="preserve"> </w:t>
      </w:r>
      <w:r>
        <w:rPr>
          <w:sz w:val="24"/>
        </w:rPr>
        <w:t>основных</w:t>
      </w:r>
      <w:r>
        <w:rPr>
          <w:spacing w:val="-5"/>
          <w:sz w:val="24"/>
        </w:rPr>
        <w:t xml:space="preserve"> </w:t>
      </w:r>
      <w:r>
        <w:rPr>
          <w:sz w:val="24"/>
        </w:rPr>
        <w:t>положениях,</w:t>
      </w:r>
      <w:r>
        <w:rPr>
          <w:spacing w:val="-8"/>
          <w:sz w:val="24"/>
        </w:rPr>
        <w:t xml:space="preserve"> </w:t>
      </w:r>
      <w:r>
        <w:rPr>
          <w:sz w:val="24"/>
        </w:rPr>
        <w:t>определяющих</w:t>
      </w:r>
      <w:r>
        <w:rPr>
          <w:spacing w:val="-5"/>
          <w:sz w:val="24"/>
        </w:rPr>
        <w:t xml:space="preserve"> </w:t>
      </w:r>
      <w:r>
        <w:rPr>
          <w:sz w:val="24"/>
        </w:rPr>
        <w:t>ее содержание, организацию и методику</w:t>
      </w:r>
      <w:r>
        <w:rPr>
          <w:i/>
          <w:sz w:val="24"/>
        </w:rPr>
        <w:t>.</w:t>
      </w:r>
    </w:p>
    <w:p w:rsidR="00153C15" w:rsidRDefault="00C1539A">
      <w:pPr>
        <w:pStyle w:val="a4"/>
        <w:numPr>
          <w:ilvl w:val="0"/>
          <w:numId w:val="56"/>
        </w:numPr>
        <w:tabs>
          <w:tab w:val="left" w:pos="566"/>
          <w:tab w:val="left" w:pos="627"/>
        </w:tabs>
        <w:spacing w:before="10" w:line="273" w:lineRule="auto"/>
        <w:ind w:right="274"/>
        <w:rPr>
          <w:sz w:val="24"/>
        </w:rPr>
      </w:pPr>
      <w:r>
        <w:rPr>
          <w:sz w:val="24"/>
        </w:rPr>
        <w:tab/>
        <w:t>Единство в воспитании достигается в том случае, если цели и задачи воспитания ребенка хорошо понятны не только воспитателям, но и родителям, когда семья знакома с основным содержанием,</w:t>
      </w:r>
      <w:r>
        <w:rPr>
          <w:spacing w:val="-9"/>
          <w:sz w:val="24"/>
        </w:rPr>
        <w:t xml:space="preserve"> </w:t>
      </w:r>
      <w:r>
        <w:rPr>
          <w:sz w:val="24"/>
        </w:rPr>
        <w:t>методами</w:t>
      </w:r>
      <w:r>
        <w:rPr>
          <w:spacing w:val="-10"/>
          <w:sz w:val="24"/>
        </w:rPr>
        <w:t xml:space="preserve"> </w:t>
      </w:r>
      <w:r>
        <w:rPr>
          <w:sz w:val="24"/>
        </w:rPr>
        <w:t>и</w:t>
      </w:r>
      <w:r>
        <w:rPr>
          <w:spacing w:val="-12"/>
          <w:sz w:val="24"/>
        </w:rPr>
        <w:t xml:space="preserve"> </w:t>
      </w:r>
      <w:r>
        <w:rPr>
          <w:sz w:val="24"/>
        </w:rPr>
        <w:t>приемами</w:t>
      </w:r>
      <w:r>
        <w:rPr>
          <w:spacing w:val="-14"/>
          <w:sz w:val="24"/>
        </w:rPr>
        <w:t xml:space="preserve"> </w:t>
      </w:r>
      <w:r>
        <w:rPr>
          <w:sz w:val="24"/>
        </w:rPr>
        <w:t>образовательной</w:t>
      </w:r>
      <w:r>
        <w:rPr>
          <w:spacing w:val="-10"/>
          <w:sz w:val="24"/>
        </w:rPr>
        <w:t xml:space="preserve"> </w:t>
      </w:r>
      <w:r>
        <w:rPr>
          <w:sz w:val="24"/>
        </w:rPr>
        <w:t>деятельности</w:t>
      </w:r>
      <w:r>
        <w:rPr>
          <w:spacing w:val="-10"/>
          <w:sz w:val="24"/>
        </w:rPr>
        <w:t xml:space="preserve"> </w:t>
      </w:r>
      <w:r>
        <w:rPr>
          <w:sz w:val="24"/>
        </w:rPr>
        <w:t>в</w:t>
      </w:r>
      <w:r>
        <w:rPr>
          <w:spacing w:val="-15"/>
          <w:sz w:val="24"/>
        </w:rPr>
        <w:t xml:space="preserve"> </w:t>
      </w:r>
      <w:r>
        <w:rPr>
          <w:sz w:val="24"/>
        </w:rPr>
        <w:t>детском</w:t>
      </w:r>
      <w:r>
        <w:rPr>
          <w:spacing w:val="-10"/>
          <w:sz w:val="24"/>
        </w:rPr>
        <w:t xml:space="preserve"> </w:t>
      </w:r>
      <w:r>
        <w:rPr>
          <w:sz w:val="24"/>
        </w:rPr>
        <w:t>саду,</w:t>
      </w:r>
      <w:r>
        <w:rPr>
          <w:spacing w:val="-5"/>
          <w:sz w:val="24"/>
        </w:rPr>
        <w:t xml:space="preserve"> </w:t>
      </w:r>
      <w:r>
        <w:rPr>
          <w:sz w:val="24"/>
        </w:rPr>
        <w:t>а</w:t>
      </w:r>
      <w:r>
        <w:rPr>
          <w:spacing w:val="-13"/>
          <w:sz w:val="24"/>
        </w:rPr>
        <w:t xml:space="preserve"> </w:t>
      </w:r>
      <w:r>
        <w:rPr>
          <w:sz w:val="24"/>
        </w:rPr>
        <w:t>педагоги используют лучший опыт семейного воспитания.</w:t>
      </w:r>
    </w:p>
    <w:p w:rsidR="00153C15" w:rsidRDefault="00C1539A">
      <w:pPr>
        <w:pStyle w:val="a4"/>
        <w:numPr>
          <w:ilvl w:val="0"/>
          <w:numId w:val="56"/>
        </w:numPr>
        <w:tabs>
          <w:tab w:val="left" w:pos="566"/>
        </w:tabs>
        <w:spacing w:before="8" w:line="268" w:lineRule="auto"/>
        <w:ind w:right="292"/>
        <w:rPr>
          <w:sz w:val="24"/>
        </w:rPr>
      </w:pPr>
      <w:r>
        <w:rPr>
          <w:sz w:val="24"/>
        </w:rPr>
        <w:t>Систематичность и последовательность работы в течение всего периода пребывания ребенка в дошкольном учреждении.</w:t>
      </w:r>
    </w:p>
    <w:p w:rsidR="00153C15" w:rsidRDefault="00C1539A">
      <w:pPr>
        <w:pStyle w:val="a4"/>
        <w:numPr>
          <w:ilvl w:val="0"/>
          <w:numId w:val="56"/>
        </w:numPr>
        <w:tabs>
          <w:tab w:val="left" w:pos="566"/>
        </w:tabs>
        <w:spacing w:before="9" w:line="268" w:lineRule="auto"/>
        <w:ind w:right="292"/>
        <w:rPr>
          <w:sz w:val="24"/>
        </w:rPr>
      </w:pPr>
      <w:r>
        <w:rPr>
          <w:sz w:val="24"/>
        </w:rPr>
        <w:t>Индивидуальный подход к каждому ребенку и к каждой семье на основе учета интересов, способностей, индивидуальных особенностей детей.</w:t>
      </w:r>
    </w:p>
    <w:p w:rsidR="00153C15" w:rsidRDefault="00C1539A">
      <w:pPr>
        <w:pStyle w:val="a4"/>
        <w:numPr>
          <w:ilvl w:val="0"/>
          <w:numId w:val="56"/>
        </w:numPr>
        <w:tabs>
          <w:tab w:val="left" w:pos="628"/>
        </w:tabs>
        <w:spacing w:before="6"/>
        <w:ind w:left="628" w:hanging="422"/>
        <w:jc w:val="left"/>
        <w:rPr>
          <w:sz w:val="24"/>
        </w:rPr>
      </w:pPr>
      <w:r>
        <w:rPr>
          <w:sz w:val="24"/>
        </w:rPr>
        <w:t>Взаимное</w:t>
      </w:r>
      <w:r>
        <w:rPr>
          <w:spacing w:val="-8"/>
          <w:sz w:val="24"/>
        </w:rPr>
        <w:t xml:space="preserve"> </w:t>
      </w:r>
      <w:r>
        <w:rPr>
          <w:sz w:val="24"/>
        </w:rPr>
        <w:t>доверие,</w:t>
      </w:r>
      <w:r>
        <w:rPr>
          <w:spacing w:val="-4"/>
          <w:sz w:val="24"/>
        </w:rPr>
        <w:t xml:space="preserve"> </w:t>
      </w:r>
      <w:r>
        <w:rPr>
          <w:sz w:val="24"/>
        </w:rPr>
        <w:t>уважение</w:t>
      </w:r>
      <w:r>
        <w:rPr>
          <w:spacing w:val="-5"/>
          <w:sz w:val="24"/>
        </w:rPr>
        <w:t xml:space="preserve"> </w:t>
      </w:r>
      <w:r>
        <w:rPr>
          <w:sz w:val="24"/>
        </w:rPr>
        <w:t>и</w:t>
      </w:r>
      <w:r>
        <w:rPr>
          <w:spacing w:val="-5"/>
          <w:sz w:val="24"/>
        </w:rPr>
        <w:t xml:space="preserve"> </w:t>
      </w:r>
      <w:r>
        <w:rPr>
          <w:sz w:val="24"/>
        </w:rPr>
        <w:t>взаимопомощь</w:t>
      </w:r>
      <w:r>
        <w:rPr>
          <w:spacing w:val="-13"/>
          <w:sz w:val="24"/>
        </w:rPr>
        <w:t xml:space="preserve"> </w:t>
      </w:r>
      <w:r>
        <w:rPr>
          <w:sz w:val="24"/>
        </w:rPr>
        <w:t>педагогов</w:t>
      </w:r>
      <w:r>
        <w:rPr>
          <w:spacing w:val="-3"/>
          <w:sz w:val="24"/>
        </w:rPr>
        <w:t xml:space="preserve"> </w:t>
      </w:r>
      <w:r>
        <w:rPr>
          <w:sz w:val="24"/>
        </w:rPr>
        <w:t>и</w:t>
      </w:r>
      <w:r>
        <w:rPr>
          <w:spacing w:val="-5"/>
          <w:sz w:val="24"/>
        </w:rPr>
        <w:t xml:space="preserve"> </w:t>
      </w:r>
      <w:r>
        <w:rPr>
          <w:spacing w:val="-2"/>
          <w:sz w:val="24"/>
        </w:rPr>
        <w:t>родителей.</w:t>
      </w:r>
    </w:p>
    <w:p w:rsidR="00153C15" w:rsidRDefault="00C1539A">
      <w:pPr>
        <w:pStyle w:val="a4"/>
        <w:numPr>
          <w:ilvl w:val="0"/>
          <w:numId w:val="56"/>
        </w:numPr>
        <w:tabs>
          <w:tab w:val="left" w:pos="566"/>
        </w:tabs>
        <w:spacing w:before="42"/>
        <w:jc w:val="left"/>
        <w:rPr>
          <w:sz w:val="24"/>
        </w:rPr>
      </w:pPr>
      <w:r>
        <w:rPr>
          <w:sz w:val="24"/>
        </w:rPr>
        <w:t>Активная</w:t>
      </w:r>
      <w:r>
        <w:rPr>
          <w:spacing w:val="-9"/>
          <w:sz w:val="24"/>
        </w:rPr>
        <w:t xml:space="preserve"> </w:t>
      </w:r>
      <w:r>
        <w:rPr>
          <w:sz w:val="24"/>
        </w:rPr>
        <w:t>позиция</w:t>
      </w:r>
      <w:r>
        <w:rPr>
          <w:spacing w:val="-7"/>
          <w:sz w:val="24"/>
        </w:rPr>
        <w:t xml:space="preserve"> </w:t>
      </w:r>
      <w:r>
        <w:rPr>
          <w:sz w:val="24"/>
        </w:rPr>
        <w:t>родителей</w:t>
      </w:r>
      <w:r>
        <w:rPr>
          <w:spacing w:val="-6"/>
          <w:sz w:val="24"/>
        </w:rPr>
        <w:t xml:space="preserve"> </w:t>
      </w:r>
      <w:r>
        <w:rPr>
          <w:sz w:val="24"/>
        </w:rPr>
        <w:t>в</w:t>
      </w:r>
      <w:r>
        <w:rPr>
          <w:spacing w:val="-10"/>
          <w:sz w:val="24"/>
        </w:rPr>
        <w:t xml:space="preserve"> </w:t>
      </w:r>
      <w:r>
        <w:rPr>
          <w:sz w:val="24"/>
        </w:rPr>
        <w:t>воспитании</w:t>
      </w:r>
      <w:r>
        <w:rPr>
          <w:spacing w:val="-5"/>
          <w:sz w:val="24"/>
        </w:rPr>
        <w:t xml:space="preserve"> </w:t>
      </w:r>
      <w:r>
        <w:rPr>
          <w:sz w:val="24"/>
        </w:rPr>
        <w:t>детей,</w:t>
      </w:r>
      <w:r>
        <w:rPr>
          <w:spacing w:val="-1"/>
          <w:sz w:val="24"/>
        </w:rPr>
        <w:t xml:space="preserve"> </w:t>
      </w:r>
      <w:r>
        <w:rPr>
          <w:sz w:val="24"/>
        </w:rPr>
        <w:t>участие</w:t>
      </w:r>
      <w:r>
        <w:rPr>
          <w:spacing w:val="-9"/>
          <w:sz w:val="24"/>
        </w:rPr>
        <w:t xml:space="preserve"> </w:t>
      </w:r>
      <w:r>
        <w:rPr>
          <w:sz w:val="24"/>
        </w:rPr>
        <w:t>в</w:t>
      </w:r>
      <w:r>
        <w:rPr>
          <w:spacing w:val="-6"/>
          <w:sz w:val="24"/>
        </w:rPr>
        <w:t xml:space="preserve"> </w:t>
      </w:r>
      <w:r>
        <w:rPr>
          <w:sz w:val="24"/>
        </w:rPr>
        <w:t xml:space="preserve">образовательной </w:t>
      </w:r>
      <w:r>
        <w:rPr>
          <w:spacing w:val="-2"/>
          <w:sz w:val="24"/>
        </w:rPr>
        <w:t>деятельности.</w:t>
      </w:r>
    </w:p>
    <w:p w:rsidR="00153C15" w:rsidRDefault="00C1539A">
      <w:pPr>
        <w:pStyle w:val="a4"/>
        <w:numPr>
          <w:ilvl w:val="0"/>
          <w:numId w:val="56"/>
        </w:numPr>
        <w:tabs>
          <w:tab w:val="left" w:pos="566"/>
        </w:tabs>
        <w:spacing w:before="37"/>
        <w:jc w:val="left"/>
        <w:rPr>
          <w:sz w:val="24"/>
        </w:rPr>
      </w:pPr>
      <w:r>
        <w:rPr>
          <w:sz w:val="24"/>
        </w:rPr>
        <w:t>Формы</w:t>
      </w:r>
      <w:r>
        <w:rPr>
          <w:spacing w:val="-3"/>
          <w:sz w:val="24"/>
        </w:rPr>
        <w:t xml:space="preserve"> </w:t>
      </w:r>
      <w:r>
        <w:rPr>
          <w:spacing w:val="-2"/>
          <w:sz w:val="24"/>
        </w:rPr>
        <w:t>взаимодействия:</w:t>
      </w:r>
    </w:p>
    <w:p w:rsidR="00153C15" w:rsidRDefault="00C1539A">
      <w:pPr>
        <w:pStyle w:val="a4"/>
        <w:numPr>
          <w:ilvl w:val="0"/>
          <w:numId w:val="56"/>
        </w:numPr>
        <w:tabs>
          <w:tab w:val="left" w:pos="566"/>
        </w:tabs>
        <w:spacing w:before="42"/>
        <w:jc w:val="left"/>
        <w:rPr>
          <w:sz w:val="24"/>
        </w:rPr>
      </w:pPr>
      <w:r>
        <w:rPr>
          <w:sz w:val="24"/>
        </w:rPr>
        <w:t>Информация</w:t>
      </w:r>
      <w:r>
        <w:rPr>
          <w:spacing w:val="-13"/>
          <w:sz w:val="24"/>
        </w:rPr>
        <w:t xml:space="preserve"> </w:t>
      </w:r>
      <w:r>
        <w:rPr>
          <w:sz w:val="24"/>
        </w:rPr>
        <w:t>в</w:t>
      </w:r>
      <w:r>
        <w:rPr>
          <w:spacing w:val="-6"/>
          <w:sz w:val="24"/>
        </w:rPr>
        <w:t xml:space="preserve"> </w:t>
      </w:r>
      <w:r>
        <w:rPr>
          <w:sz w:val="24"/>
        </w:rPr>
        <w:t>родительских</w:t>
      </w:r>
      <w:r>
        <w:rPr>
          <w:spacing w:val="-8"/>
          <w:sz w:val="24"/>
        </w:rPr>
        <w:t xml:space="preserve"> </w:t>
      </w:r>
      <w:r>
        <w:rPr>
          <w:sz w:val="24"/>
        </w:rPr>
        <w:t>уголках,</w:t>
      </w:r>
      <w:r>
        <w:rPr>
          <w:spacing w:val="-3"/>
          <w:sz w:val="24"/>
        </w:rPr>
        <w:t xml:space="preserve"> </w:t>
      </w:r>
      <w:r>
        <w:rPr>
          <w:sz w:val="24"/>
        </w:rPr>
        <w:t>в</w:t>
      </w:r>
      <w:r>
        <w:rPr>
          <w:spacing w:val="-5"/>
          <w:sz w:val="24"/>
        </w:rPr>
        <w:t xml:space="preserve"> </w:t>
      </w:r>
      <w:r>
        <w:rPr>
          <w:sz w:val="24"/>
        </w:rPr>
        <w:t>папках-</w:t>
      </w:r>
      <w:r>
        <w:rPr>
          <w:spacing w:val="-2"/>
          <w:sz w:val="24"/>
        </w:rPr>
        <w:t>передвижках;</w:t>
      </w:r>
    </w:p>
    <w:p w:rsidR="00153C15" w:rsidRDefault="00C1539A">
      <w:pPr>
        <w:pStyle w:val="a4"/>
        <w:numPr>
          <w:ilvl w:val="0"/>
          <w:numId w:val="56"/>
        </w:numPr>
        <w:tabs>
          <w:tab w:val="left" w:pos="566"/>
        </w:tabs>
        <w:spacing w:before="38"/>
        <w:jc w:val="left"/>
        <w:rPr>
          <w:sz w:val="24"/>
        </w:rPr>
      </w:pPr>
      <w:r>
        <w:rPr>
          <w:spacing w:val="-2"/>
          <w:sz w:val="24"/>
        </w:rPr>
        <w:t>Консультации;</w:t>
      </w:r>
    </w:p>
    <w:p w:rsidR="00153C15" w:rsidRDefault="00C1539A">
      <w:pPr>
        <w:pStyle w:val="a4"/>
        <w:numPr>
          <w:ilvl w:val="0"/>
          <w:numId w:val="56"/>
        </w:numPr>
        <w:tabs>
          <w:tab w:val="left" w:pos="566"/>
        </w:tabs>
        <w:spacing w:before="41" w:line="268" w:lineRule="auto"/>
        <w:ind w:right="651"/>
        <w:jc w:val="left"/>
        <w:rPr>
          <w:sz w:val="24"/>
        </w:rPr>
      </w:pPr>
      <w:r>
        <w:rPr>
          <w:sz w:val="24"/>
        </w:rPr>
        <w:t>Устные</w:t>
      </w:r>
      <w:r>
        <w:rPr>
          <w:spacing w:val="-5"/>
          <w:sz w:val="24"/>
        </w:rPr>
        <w:t xml:space="preserve"> </w:t>
      </w:r>
      <w:r>
        <w:rPr>
          <w:sz w:val="24"/>
        </w:rPr>
        <w:t>журналы</w:t>
      </w:r>
      <w:r>
        <w:rPr>
          <w:spacing w:val="-2"/>
          <w:sz w:val="24"/>
        </w:rPr>
        <w:t xml:space="preserve"> </w:t>
      </w:r>
      <w:r>
        <w:rPr>
          <w:sz w:val="24"/>
        </w:rPr>
        <w:t>и дискуссии</w:t>
      </w:r>
      <w:r>
        <w:rPr>
          <w:spacing w:val="-2"/>
          <w:sz w:val="24"/>
        </w:rPr>
        <w:t xml:space="preserve"> </w:t>
      </w:r>
      <w:r>
        <w:rPr>
          <w:sz w:val="24"/>
        </w:rPr>
        <w:t>с участием</w:t>
      </w:r>
      <w:r>
        <w:rPr>
          <w:spacing w:val="-3"/>
          <w:sz w:val="24"/>
        </w:rPr>
        <w:t xml:space="preserve"> </w:t>
      </w:r>
      <w:r>
        <w:rPr>
          <w:sz w:val="24"/>
        </w:rPr>
        <w:t>специалистов,</w:t>
      </w:r>
      <w:r>
        <w:rPr>
          <w:spacing w:val="-4"/>
          <w:sz w:val="24"/>
        </w:rPr>
        <w:t xml:space="preserve"> </w:t>
      </w:r>
      <w:r>
        <w:rPr>
          <w:sz w:val="24"/>
        </w:rPr>
        <w:t>медицинского</w:t>
      </w:r>
      <w:r>
        <w:rPr>
          <w:spacing w:val="-2"/>
          <w:sz w:val="24"/>
        </w:rPr>
        <w:t xml:space="preserve"> </w:t>
      </w:r>
      <w:r>
        <w:rPr>
          <w:sz w:val="24"/>
        </w:rPr>
        <w:t>персонала,</w:t>
      </w:r>
      <w:r>
        <w:rPr>
          <w:spacing w:val="-1"/>
          <w:sz w:val="24"/>
        </w:rPr>
        <w:t xml:space="preserve"> </w:t>
      </w:r>
      <w:r>
        <w:rPr>
          <w:sz w:val="24"/>
        </w:rPr>
        <w:t>а</w:t>
      </w:r>
      <w:r>
        <w:rPr>
          <w:spacing w:val="-5"/>
          <w:sz w:val="24"/>
        </w:rPr>
        <w:t xml:space="preserve"> </w:t>
      </w:r>
      <w:r>
        <w:rPr>
          <w:sz w:val="24"/>
        </w:rPr>
        <w:t>также родителей с опытом семейного воспитания;</w:t>
      </w:r>
    </w:p>
    <w:p w:rsidR="00153C15" w:rsidRDefault="00C1539A">
      <w:pPr>
        <w:pStyle w:val="a4"/>
        <w:numPr>
          <w:ilvl w:val="0"/>
          <w:numId w:val="56"/>
        </w:numPr>
        <w:tabs>
          <w:tab w:val="left" w:pos="628"/>
        </w:tabs>
        <w:spacing w:before="10"/>
        <w:ind w:left="628" w:hanging="422"/>
        <w:jc w:val="left"/>
        <w:rPr>
          <w:sz w:val="24"/>
        </w:rPr>
      </w:pPr>
      <w:r>
        <w:rPr>
          <w:sz w:val="24"/>
        </w:rPr>
        <w:t>Семинары-</w:t>
      </w:r>
      <w:r>
        <w:rPr>
          <w:spacing w:val="-2"/>
          <w:sz w:val="24"/>
        </w:rPr>
        <w:t>практикумы;</w:t>
      </w:r>
    </w:p>
    <w:p w:rsidR="00153C15" w:rsidRDefault="00C1539A">
      <w:pPr>
        <w:pStyle w:val="a4"/>
        <w:numPr>
          <w:ilvl w:val="0"/>
          <w:numId w:val="56"/>
        </w:numPr>
        <w:tabs>
          <w:tab w:val="left" w:pos="628"/>
        </w:tabs>
        <w:spacing w:before="42"/>
        <w:ind w:left="628" w:hanging="422"/>
        <w:jc w:val="left"/>
        <w:rPr>
          <w:sz w:val="24"/>
        </w:rPr>
      </w:pPr>
      <w:r>
        <w:rPr>
          <w:sz w:val="24"/>
        </w:rPr>
        <w:t>Деловые</w:t>
      </w:r>
      <w:r>
        <w:rPr>
          <w:spacing w:val="-4"/>
          <w:sz w:val="24"/>
        </w:rPr>
        <w:t xml:space="preserve"> </w:t>
      </w:r>
      <w:r>
        <w:rPr>
          <w:sz w:val="24"/>
        </w:rPr>
        <w:t>игры</w:t>
      </w:r>
      <w:r>
        <w:rPr>
          <w:spacing w:val="-1"/>
          <w:sz w:val="24"/>
        </w:rPr>
        <w:t xml:space="preserve"> </w:t>
      </w:r>
      <w:r>
        <w:rPr>
          <w:sz w:val="24"/>
        </w:rPr>
        <w:t>и</w:t>
      </w:r>
      <w:r>
        <w:rPr>
          <w:spacing w:val="-3"/>
          <w:sz w:val="24"/>
        </w:rPr>
        <w:t xml:space="preserve"> </w:t>
      </w:r>
      <w:r>
        <w:rPr>
          <w:spacing w:val="-2"/>
          <w:sz w:val="24"/>
        </w:rPr>
        <w:t>тренинги;</w:t>
      </w:r>
    </w:p>
    <w:p w:rsidR="00153C15" w:rsidRDefault="00C1539A">
      <w:pPr>
        <w:pStyle w:val="a4"/>
        <w:numPr>
          <w:ilvl w:val="0"/>
          <w:numId w:val="56"/>
        </w:numPr>
        <w:tabs>
          <w:tab w:val="left" w:pos="566"/>
        </w:tabs>
        <w:spacing w:before="38"/>
        <w:jc w:val="left"/>
        <w:rPr>
          <w:sz w:val="24"/>
        </w:rPr>
      </w:pPr>
      <w:r>
        <w:rPr>
          <w:sz w:val="24"/>
        </w:rPr>
        <w:t>Педагогические</w:t>
      </w:r>
      <w:r>
        <w:rPr>
          <w:spacing w:val="-10"/>
          <w:sz w:val="24"/>
        </w:rPr>
        <w:t xml:space="preserve"> </w:t>
      </w:r>
      <w:r>
        <w:rPr>
          <w:spacing w:val="-2"/>
          <w:sz w:val="24"/>
        </w:rPr>
        <w:t>мастерские;</w:t>
      </w:r>
    </w:p>
    <w:p w:rsidR="00153C15" w:rsidRDefault="00C1539A">
      <w:pPr>
        <w:pStyle w:val="a4"/>
        <w:numPr>
          <w:ilvl w:val="0"/>
          <w:numId w:val="56"/>
        </w:numPr>
        <w:tabs>
          <w:tab w:val="left" w:pos="566"/>
        </w:tabs>
        <w:spacing w:before="37"/>
        <w:jc w:val="left"/>
        <w:rPr>
          <w:sz w:val="24"/>
        </w:rPr>
      </w:pPr>
      <w:r>
        <w:rPr>
          <w:spacing w:val="-2"/>
          <w:sz w:val="24"/>
        </w:rPr>
        <w:t>Мастер-классы;</w:t>
      </w:r>
    </w:p>
    <w:p w:rsidR="00153C15" w:rsidRDefault="00C1539A">
      <w:pPr>
        <w:pStyle w:val="a4"/>
        <w:numPr>
          <w:ilvl w:val="0"/>
          <w:numId w:val="56"/>
        </w:numPr>
        <w:tabs>
          <w:tab w:val="left" w:pos="566"/>
        </w:tabs>
        <w:spacing w:before="42"/>
        <w:jc w:val="left"/>
        <w:rPr>
          <w:sz w:val="24"/>
        </w:rPr>
      </w:pPr>
      <w:r>
        <w:rPr>
          <w:spacing w:val="-2"/>
          <w:sz w:val="24"/>
        </w:rPr>
        <w:t>Видеосалоны;</w:t>
      </w:r>
    </w:p>
    <w:p w:rsidR="00153C15" w:rsidRDefault="00C1539A">
      <w:pPr>
        <w:pStyle w:val="a4"/>
        <w:numPr>
          <w:ilvl w:val="0"/>
          <w:numId w:val="56"/>
        </w:numPr>
        <w:tabs>
          <w:tab w:val="left" w:pos="566"/>
        </w:tabs>
        <w:spacing w:before="37"/>
        <w:jc w:val="left"/>
        <w:rPr>
          <w:sz w:val="24"/>
        </w:rPr>
      </w:pPr>
      <w:r>
        <w:rPr>
          <w:sz w:val="24"/>
        </w:rPr>
        <w:t>Праздники</w:t>
      </w:r>
      <w:r>
        <w:rPr>
          <w:spacing w:val="-5"/>
          <w:sz w:val="24"/>
        </w:rPr>
        <w:t xml:space="preserve"> </w:t>
      </w:r>
      <w:r>
        <w:rPr>
          <w:sz w:val="24"/>
        </w:rPr>
        <w:t>и</w:t>
      </w:r>
      <w:r>
        <w:rPr>
          <w:spacing w:val="-5"/>
          <w:sz w:val="24"/>
        </w:rPr>
        <w:t xml:space="preserve"> </w:t>
      </w:r>
      <w:r>
        <w:rPr>
          <w:spacing w:val="-2"/>
          <w:sz w:val="24"/>
        </w:rPr>
        <w:t>досуги;</w:t>
      </w:r>
    </w:p>
    <w:p w:rsidR="00153C15" w:rsidRDefault="00C1539A">
      <w:pPr>
        <w:pStyle w:val="a4"/>
        <w:numPr>
          <w:ilvl w:val="0"/>
          <w:numId w:val="56"/>
        </w:numPr>
        <w:tabs>
          <w:tab w:val="left" w:pos="566"/>
        </w:tabs>
        <w:spacing w:before="42"/>
        <w:jc w:val="left"/>
        <w:rPr>
          <w:sz w:val="24"/>
        </w:rPr>
      </w:pPr>
      <w:r>
        <w:rPr>
          <w:sz w:val="24"/>
        </w:rPr>
        <w:t>Математические</w:t>
      </w:r>
      <w:r>
        <w:rPr>
          <w:spacing w:val="-11"/>
          <w:sz w:val="24"/>
        </w:rPr>
        <w:t xml:space="preserve"> </w:t>
      </w:r>
      <w:r>
        <w:rPr>
          <w:spacing w:val="-2"/>
          <w:sz w:val="24"/>
        </w:rPr>
        <w:t>игротеки;</w:t>
      </w:r>
    </w:p>
    <w:p w:rsidR="00153C15" w:rsidRDefault="00C1539A">
      <w:pPr>
        <w:pStyle w:val="a4"/>
        <w:numPr>
          <w:ilvl w:val="0"/>
          <w:numId w:val="56"/>
        </w:numPr>
        <w:tabs>
          <w:tab w:val="left" w:pos="566"/>
        </w:tabs>
        <w:spacing w:before="38"/>
        <w:jc w:val="left"/>
        <w:rPr>
          <w:sz w:val="24"/>
        </w:rPr>
      </w:pPr>
      <w:r>
        <w:rPr>
          <w:sz w:val="24"/>
        </w:rPr>
        <w:t>Встречи</w:t>
      </w:r>
      <w:r>
        <w:rPr>
          <w:spacing w:val="-3"/>
          <w:sz w:val="24"/>
        </w:rPr>
        <w:t xml:space="preserve"> </w:t>
      </w:r>
      <w:r>
        <w:rPr>
          <w:sz w:val="24"/>
        </w:rPr>
        <w:t>с</w:t>
      </w:r>
      <w:r>
        <w:rPr>
          <w:spacing w:val="-6"/>
          <w:sz w:val="24"/>
        </w:rPr>
        <w:t xml:space="preserve"> </w:t>
      </w:r>
      <w:r>
        <w:rPr>
          <w:sz w:val="24"/>
        </w:rPr>
        <w:t>интересными</w:t>
      </w:r>
      <w:r>
        <w:rPr>
          <w:spacing w:val="4"/>
          <w:sz w:val="24"/>
        </w:rPr>
        <w:t xml:space="preserve"> </w:t>
      </w:r>
      <w:r>
        <w:rPr>
          <w:spacing w:val="-2"/>
          <w:sz w:val="24"/>
        </w:rPr>
        <w:t>людьми;</w:t>
      </w:r>
    </w:p>
    <w:p w:rsidR="00153C15" w:rsidRDefault="00C1539A">
      <w:pPr>
        <w:pStyle w:val="a4"/>
        <w:numPr>
          <w:ilvl w:val="0"/>
          <w:numId w:val="56"/>
        </w:numPr>
        <w:tabs>
          <w:tab w:val="left" w:pos="566"/>
        </w:tabs>
        <w:spacing w:before="42"/>
        <w:jc w:val="left"/>
        <w:rPr>
          <w:sz w:val="24"/>
        </w:rPr>
      </w:pPr>
      <w:r>
        <w:rPr>
          <w:sz w:val="24"/>
        </w:rPr>
        <w:t>Праздники</w:t>
      </w:r>
      <w:r>
        <w:rPr>
          <w:spacing w:val="-8"/>
          <w:sz w:val="24"/>
        </w:rPr>
        <w:t xml:space="preserve"> </w:t>
      </w:r>
      <w:r>
        <w:rPr>
          <w:spacing w:val="-2"/>
          <w:sz w:val="24"/>
        </w:rPr>
        <w:t>звука;</w:t>
      </w:r>
    </w:p>
    <w:p w:rsidR="00153C15" w:rsidRDefault="00C1539A">
      <w:pPr>
        <w:pStyle w:val="a4"/>
        <w:numPr>
          <w:ilvl w:val="0"/>
          <w:numId w:val="56"/>
        </w:numPr>
        <w:tabs>
          <w:tab w:val="left" w:pos="566"/>
        </w:tabs>
        <w:spacing w:before="42"/>
        <w:jc w:val="left"/>
        <w:rPr>
          <w:sz w:val="24"/>
        </w:rPr>
      </w:pPr>
      <w:r>
        <w:rPr>
          <w:sz w:val="24"/>
        </w:rPr>
        <w:t>Выпуски</w:t>
      </w:r>
      <w:r>
        <w:rPr>
          <w:spacing w:val="-10"/>
          <w:sz w:val="24"/>
        </w:rPr>
        <w:t xml:space="preserve"> </w:t>
      </w:r>
      <w:r>
        <w:rPr>
          <w:spacing w:val="-2"/>
          <w:sz w:val="24"/>
        </w:rPr>
        <w:t>газет;</w:t>
      </w:r>
    </w:p>
    <w:p w:rsidR="00153C15" w:rsidRDefault="00C1539A">
      <w:pPr>
        <w:pStyle w:val="a4"/>
        <w:numPr>
          <w:ilvl w:val="0"/>
          <w:numId w:val="56"/>
        </w:numPr>
        <w:tabs>
          <w:tab w:val="left" w:pos="566"/>
        </w:tabs>
        <w:spacing w:before="37"/>
        <w:jc w:val="left"/>
        <w:rPr>
          <w:sz w:val="24"/>
        </w:rPr>
      </w:pPr>
      <w:r>
        <w:rPr>
          <w:sz w:val="24"/>
        </w:rPr>
        <w:t>Конкурсы</w:t>
      </w:r>
      <w:r>
        <w:rPr>
          <w:spacing w:val="-4"/>
          <w:sz w:val="24"/>
        </w:rPr>
        <w:t xml:space="preserve"> </w:t>
      </w:r>
      <w:r>
        <w:rPr>
          <w:sz w:val="24"/>
        </w:rPr>
        <w:t xml:space="preserve">и </w:t>
      </w:r>
      <w:r>
        <w:rPr>
          <w:spacing w:val="-2"/>
          <w:sz w:val="24"/>
        </w:rPr>
        <w:t>фестивали;</w:t>
      </w:r>
    </w:p>
    <w:p w:rsidR="00153C15" w:rsidRDefault="00C1539A">
      <w:pPr>
        <w:pStyle w:val="a4"/>
        <w:numPr>
          <w:ilvl w:val="0"/>
          <w:numId w:val="56"/>
        </w:numPr>
        <w:tabs>
          <w:tab w:val="left" w:pos="566"/>
        </w:tabs>
        <w:spacing w:before="42"/>
        <w:jc w:val="left"/>
        <w:rPr>
          <w:sz w:val="24"/>
        </w:rPr>
      </w:pPr>
      <w:r>
        <w:rPr>
          <w:sz w:val="24"/>
        </w:rPr>
        <w:t>Проектная</w:t>
      </w:r>
      <w:r>
        <w:rPr>
          <w:spacing w:val="-6"/>
          <w:sz w:val="24"/>
        </w:rPr>
        <w:t xml:space="preserve"> </w:t>
      </w:r>
      <w:r>
        <w:rPr>
          <w:sz w:val="24"/>
        </w:rPr>
        <w:t>детская</w:t>
      </w:r>
      <w:r>
        <w:rPr>
          <w:spacing w:val="-1"/>
          <w:sz w:val="24"/>
        </w:rPr>
        <w:t xml:space="preserve"> </w:t>
      </w:r>
      <w:r>
        <w:rPr>
          <w:spacing w:val="-2"/>
          <w:sz w:val="24"/>
        </w:rPr>
        <w:t>деятельность;</w:t>
      </w:r>
    </w:p>
    <w:p w:rsidR="00153C15" w:rsidRDefault="00C1539A">
      <w:pPr>
        <w:pStyle w:val="a4"/>
        <w:numPr>
          <w:ilvl w:val="0"/>
          <w:numId w:val="56"/>
        </w:numPr>
        <w:tabs>
          <w:tab w:val="left" w:pos="566"/>
        </w:tabs>
        <w:spacing w:before="37"/>
        <w:jc w:val="left"/>
        <w:rPr>
          <w:sz w:val="24"/>
        </w:rPr>
      </w:pPr>
      <w:r>
        <w:rPr>
          <w:sz w:val="24"/>
        </w:rPr>
        <w:t>Научные</w:t>
      </w:r>
      <w:r>
        <w:rPr>
          <w:spacing w:val="-8"/>
          <w:sz w:val="24"/>
        </w:rPr>
        <w:t xml:space="preserve"> </w:t>
      </w:r>
      <w:r>
        <w:rPr>
          <w:sz w:val="24"/>
        </w:rPr>
        <w:t>детские</w:t>
      </w:r>
      <w:r>
        <w:rPr>
          <w:spacing w:val="-2"/>
          <w:sz w:val="24"/>
        </w:rPr>
        <w:t xml:space="preserve"> чтения;</w:t>
      </w:r>
    </w:p>
    <w:p w:rsidR="00153C15" w:rsidRDefault="00C1539A">
      <w:pPr>
        <w:pStyle w:val="a4"/>
        <w:numPr>
          <w:ilvl w:val="0"/>
          <w:numId w:val="56"/>
        </w:numPr>
        <w:tabs>
          <w:tab w:val="left" w:pos="566"/>
        </w:tabs>
        <w:spacing w:before="42"/>
        <w:jc w:val="left"/>
        <w:rPr>
          <w:sz w:val="24"/>
        </w:rPr>
      </w:pPr>
      <w:r>
        <w:rPr>
          <w:sz w:val="24"/>
        </w:rPr>
        <w:t>Дни</w:t>
      </w:r>
      <w:r>
        <w:rPr>
          <w:spacing w:val="-1"/>
          <w:sz w:val="24"/>
        </w:rPr>
        <w:t xml:space="preserve"> </w:t>
      </w:r>
      <w:r>
        <w:rPr>
          <w:sz w:val="24"/>
        </w:rPr>
        <w:t>открытых</w:t>
      </w:r>
      <w:r>
        <w:rPr>
          <w:spacing w:val="-2"/>
          <w:sz w:val="24"/>
        </w:rPr>
        <w:t xml:space="preserve"> дверей;</w:t>
      </w:r>
    </w:p>
    <w:p w:rsidR="00153C15" w:rsidRDefault="00C1539A">
      <w:pPr>
        <w:pStyle w:val="a4"/>
        <w:numPr>
          <w:ilvl w:val="0"/>
          <w:numId w:val="56"/>
        </w:numPr>
        <w:tabs>
          <w:tab w:val="left" w:pos="566"/>
        </w:tabs>
        <w:spacing w:before="38"/>
        <w:jc w:val="left"/>
        <w:rPr>
          <w:sz w:val="24"/>
        </w:rPr>
      </w:pPr>
      <w:r>
        <w:rPr>
          <w:spacing w:val="-2"/>
          <w:sz w:val="24"/>
        </w:rPr>
        <w:t>Экскурсии;</w:t>
      </w:r>
    </w:p>
    <w:p w:rsidR="00153C15" w:rsidRDefault="00C1539A">
      <w:pPr>
        <w:pStyle w:val="a4"/>
        <w:numPr>
          <w:ilvl w:val="0"/>
          <w:numId w:val="56"/>
        </w:numPr>
        <w:tabs>
          <w:tab w:val="left" w:pos="566"/>
        </w:tabs>
        <w:spacing w:before="42"/>
        <w:jc w:val="left"/>
        <w:rPr>
          <w:sz w:val="24"/>
        </w:rPr>
      </w:pPr>
      <w:r>
        <w:rPr>
          <w:sz w:val="24"/>
        </w:rPr>
        <w:t>Театрализованная</w:t>
      </w:r>
      <w:r>
        <w:rPr>
          <w:spacing w:val="-5"/>
          <w:sz w:val="24"/>
        </w:rPr>
        <w:t xml:space="preserve"> </w:t>
      </w:r>
      <w:r>
        <w:rPr>
          <w:sz w:val="24"/>
        </w:rPr>
        <w:t>и</w:t>
      </w:r>
      <w:r>
        <w:rPr>
          <w:spacing w:val="-10"/>
          <w:sz w:val="24"/>
        </w:rPr>
        <w:t xml:space="preserve"> </w:t>
      </w:r>
      <w:r>
        <w:rPr>
          <w:sz w:val="24"/>
        </w:rPr>
        <w:t>концертная</w:t>
      </w:r>
      <w:r>
        <w:rPr>
          <w:spacing w:val="-5"/>
          <w:sz w:val="24"/>
        </w:rPr>
        <w:t xml:space="preserve"> </w:t>
      </w:r>
      <w:r>
        <w:rPr>
          <w:spacing w:val="-2"/>
          <w:sz w:val="24"/>
        </w:rPr>
        <w:t>деятельность;</w:t>
      </w:r>
    </w:p>
    <w:p w:rsidR="00153C15" w:rsidRDefault="00C1539A">
      <w:pPr>
        <w:pStyle w:val="a4"/>
        <w:numPr>
          <w:ilvl w:val="0"/>
          <w:numId w:val="56"/>
        </w:numPr>
        <w:tabs>
          <w:tab w:val="left" w:pos="566"/>
        </w:tabs>
        <w:spacing w:before="42"/>
        <w:jc w:val="left"/>
        <w:rPr>
          <w:sz w:val="24"/>
        </w:rPr>
      </w:pPr>
      <w:r>
        <w:rPr>
          <w:sz w:val="24"/>
        </w:rPr>
        <w:t>Социально-значимые</w:t>
      </w:r>
      <w:r>
        <w:rPr>
          <w:spacing w:val="-8"/>
          <w:sz w:val="24"/>
        </w:rPr>
        <w:t xml:space="preserve"> </w:t>
      </w:r>
      <w:r>
        <w:rPr>
          <w:sz w:val="24"/>
        </w:rPr>
        <w:t>акции</w:t>
      </w:r>
      <w:r>
        <w:rPr>
          <w:spacing w:val="-5"/>
          <w:sz w:val="24"/>
        </w:rPr>
        <w:t xml:space="preserve"> </w:t>
      </w:r>
      <w:r>
        <w:rPr>
          <w:sz w:val="24"/>
        </w:rPr>
        <w:t>и</w:t>
      </w:r>
      <w:r>
        <w:rPr>
          <w:spacing w:val="-6"/>
          <w:sz w:val="24"/>
        </w:rPr>
        <w:t xml:space="preserve"> </w:t>
      </w:r>
      <w:r>
        <w:rPr>
          <w:sz w:val="24"/>
        </w:rPr>
        <w:t>другие</w:t>
      </w:r>
      <w:r>
        <w:rPr>
          <w:spacing w:val="-7"/>
          <w:sz w:val="24"/>
        </w:rPr>
        <w:t xml:space="preserve"> </w:t>
      </w:r>
      <w:r>
        <w:rPr>
          <w:sz w:val="24"/>
        </w:rPr>
        <w:t>активные</w:t>
      </w:r>
      <w:r>
        <w:rPr>
          <w:spacing w:val="-10"/>
          <w:sz w:val="24"/>
        </w:rPr>
        <w:t xml:space="preserve"> </w:t>
      </w:r>
      <w:r>
        <w:rPr>
          <w:sz w:val="24"/>
        </w:rPr>
        <w:t>формы</w:t>
      </w:r>
      <w:r>
        <w:rPr>
          <w:spacing w:val="-8"/>
          <w:sz w:val="24"/>
        </w:rPr>
        <w:t xml:space="preserve"> </w:t>
      </w:r>
      <w:r>
        <w:rPr>
          <w:spacing w:val="-2"/>
          <w:sz w:val="24"/>
        </w:rPr>
        <w:t>взаимодействия;</w:t>
      </w:r>
    </w:p>
    <w:p w:rsidR="00153C15" w:rsidRDefault="00C1539A">
      <w:pPr>
        <w:pStyle w:val="a4"/>
        <w:numPr>
          <w:ilvl w:val="0"/>
          <w:numId w:val="56"/>
        </w:numPr>
        <w:tabs>
          <w:tab w:val="left" w:pos="566"/>
        </w:tabs>
        <w:spacing w:before="37"/>
        <w:jc w:val="left"/>
        <w:rPr>
          <w:sz w:val="24"/>
        </w:rPr>
      </w:pPr>
      <w:r>
        <w:rPr>
          <w:sz w:val="24"/>
        </w:rPr>
        <w:t>Выставки</w:t>
      </w:r>
      <w:r>
        <w:rPr>
          <w:spacing w:val="1"/>
          <w:sz w:val="24"/>
        </w:rPr>
        <w:t xml:space="preserve"> </w:t>
      </w:r>
      <w:r>
        <w:rPr>
          <w:sz w:val="24"/>
        </w:rPr>
        <w:t>и</w:t>
      </w:r>
      <w:r>
        <w:rPr>
          <w:spacing w:val="-4"/>
          <w:sz w:val="24"/>
        </w:rPr>
        <w:t xml:space="preserve"> </w:t>
      </w:r>
      <w:r>
        <w:rPr>
          <w:spacing w:val="-5"/>
          <w:sz w:val="24"/>
        </w:rPr>
        <w:t>др.</w:t>
      </w:r>
    </w:p>
    <w:p w:rsidR="00153C15" w:rsidRDefault="00C1539A">
      <w:pPr>
        <w:pStyle w:val="a4"/>
        <w:numPr>
          <w:ilvl w:val="0"/>
          <w:numId w:val="56"/>
        </w:numPr>
        <w:tabs>
          <w:tab w:val="left" w:pos="566"/>
          <w:tab w:val="left" w:pos="1478"/>
          <w:tab w:val="left" w:pos="1810"/>
          <w:tab w:val="left" w:pos="3168"/>
          <w:tab w:val="left" w:pos="6635"/>
          <w:tab w:val="left" w:pos="8033"/>
          <w:tab w:val="left" w:pos="8825"/>
          <w:tab w:val="left" w:pos="9647"/>
        </w:tabs>
        <w:spacing w:before="42" w:line="268" w:lineRule="auto"/>
        <w:ind w:right="289"/>
        <w:jc w:val="left"/>
        <w:rPr>
          <w:sz w:val="24"/>
        </w:rPr>
      </w:pPr>
      <w:r>
        <w:rPr>
          <w:spacing w:val="-2"/>
          <w:sz w:val="24"/>
        </w:rPr>
        <w:t>Работа</w:t>
      </w:r>
      <w:r>
        <w:rPr>
          <w:sz w:val="24"/>
        </w:rPr>
        <w:tab/>
      </w:r>
      <w:r>
        <w:rPr>
          <w:spacing w:val="-10"/>
          <w:sz w:val="24"/>
        </w:rPr>
        <w:t>в</w:t>
      </w:r>
      <w:r>
        <w:rPr>
          <w:sz w:val="24"/>
        </w:rPr>
        <w:tab/>
      </w:r>
      <w:r>
        <w:rPr>
          <w:spacing w:val="-2"/>
          <w:sz w:val="24"/>
        </w:rPr>
        <w:t>структурах</w:t>
      </w:r>
      <w:r>
        <w:rPr>
          <w:sz w:val="24"/>
        </w:rPr>
        <w:tab/>
      </w:r>
      <w:r>
        <w:rPr>
          <w:spacing w:val="-2"/>
          <w:sz w:val="24"/>
        </w:rPr>
        <w:t>государственно-общественного</w:t>
      </w:r>
      <w:r>
        <w:rPr>
          <w:sz w:val="24"/>
        </w:rPr>
        <w:tab/>
      </w:r>
      <w:r>
        <w:rPr>
          <w:spacing w:val="-2"/>
          <w:sz w:val="24"/>
        </w:rPr>
        <w:t>управления</w:t>
      </w:r>
      <w:r>
        <w:rPr>
          <w:sz w:val="24"/>
        </w:rPr>
        <w:tab/>
      </w:r>
      <w:r>
        <w:rPr>
          <w:spacing w:val="-4"/>
          <w:sz w:val="24"/>
        </w:rPr>
        <w:t>ДОУ:</w:t>
      </w:r>
      <w:r>
        <w:rPr>
          <w:sz w:val="24"/>
        </w:rPr>
        <w:tab/>
      </w:r>
      <w:r>
        <w:rPr>
          <w:spacing w:val="-2"/>
          <w:sz w:val="24"/>
        </w:rPr>
        <w:t>Совет</w:t>
      </w:r>
      <w:r>
        <w:rPr>
          <w:sz w:val="24"/>
        </w:rPr>
        <w:tab/>
      </w:r>
      <w:r>
        <w:rPr>
          <w:spacing w:val="-4"/>
          <w:sz w:val="24"/>
        </w:rPr>
        <w:t xml:space="preserve">ДОУ, </w:t>
      </w:r>
      <w:r>
        <w:rPr>
          <w:sz w:val="24"/>
        </w:rPr>
        <w:t>Родительский совет</w:t>
      </w:r>
    </w:p>
    <w:p w:rsidR="00153C15" w:rsidRDefault="00153C15">
      <w:pPr>
        <w:pStyle w:val="a4"/>
        <w:spacing w:line="268" w:lineRule="auto"/>
        <w:jc w:val="left"/>
        <w:rPr>
          <w:sz w:val="24"/>
        </w:rPr>
        <w:sectPr w:rsidR="00153C15">
          <w:pgSz w:w="11920" w:h="16850"/>
          <w:pgMar w:top="1040" w:right="566" w:bottom="940" w:left="850" w:header="0" w:footer="750" w:gutter="0"/>
          <w:cols w:space="720"/>
        </w:sectPr>
      </w:pPr>
    </w:p>
    <w:p w:rsidR="00153C15" w:rsidRDefault="00C1539A">
      <w:pPr>
        <w:spacing w:before="77" w:line="283" w:lineRule="auto"/>
        <w:ind w:left="566"/>
        <w:rPr>
          <w:b/>
          <w:sz w:val="24"/>
        </w:rPr>
      </w:pPr>
      <w:r>
        <w:rPr>
          <w:sz w:val="24"/>
        </w:rPr>
        <w:lastRenderedPageBreak/>
        <w:t>Особое значение придается</w:t>
      </w:r>
      <w:r>
        <w:rPr>
          <w:spacing w:val="32"/>
          <w:sz w:val="24"/>
        </w:rPr>
        <w:t xml:space="preserve"> </w:t>
      </w:r>
      <w:r>
        <w:rPr>
          <w:sz w:val="24"/>
        </w:rPr>
        <w:t>в</w:t>
      </w:r>
      <w:r>
        <w:rPr>
          <w:spacing w:val="29"/>
          <w:sz w:val="24"/>
        </w:rPr>
        <w:t xml:space="preserve"> </w:t>
      </w:r>
      <w:r>
        <w:rPr>
          <w:sz w:val="24"/>
        </w:rPr>
        <w:t>современных</w:t>
      </w:r>
      <w:r>
        <w:rPr>
          <w:spacing w:val="32"/>
          <w:sz w:val="24"/>
        </w:rPr>
        <w:t xml:space="preserve"> </w:t>
      </w:r>
      <w:r>
        <w:rPr>
          <w:sz w:val="24"/>
        </w:rPr>
        <w:t>условиях</w:t>
      </w:r>
      <w:r>
        <w:rPr>
          <w:spacing w:val="33"/>
          <w:sz w:val="24"/>
        </w:rPr>
        <w:t xml:space="preserve"> </w:t>
      </w:r>
      <w:r>
        <w:rPr>
          <w:b/>
          <w:sz w:val="24"/>
        </w:rPr>
        <w:t>правилам общения</w:t>
      </w:r>
      <w:r>
        <w:rPr>
          <w:b/>
          <w:spacing w:val="32"/>
          <w:sz w:val="24"/>
        </w:rPr>
        <w:t xml:space="preserve"> </w:t>
      </w:r>
      <w:r>
        <w:rPr>
          <w:b/>
          <w:sz w:val="24"/>
        </w:rPr>
        <w:t>с родителями</w:t>
      </w:r>
      <w:r>
        <w:rPr>
          <w:b/>
          <w:spacing w:val="29"/>
          <w:sz w:val="24"/>
        </w:rPr>
        <w:t xml:space="preserve"> </w:t>
      </w:r>
      <w:r>
        <w:rPr>
          <w:b/>
          <w:sz w:val="24"/>
        </w:rPr>
        <w:t>в социальных сетях.</w:t>
      </w:r>
    </w:p>
    <w:p w:rsidR="00153C15" w:rsidRDefault="00C1539A">
      <w:pPr>
        <w:pStyle w:val="a3"/>
        <w:spacing w:line="263" w:lineRule="exact"/>
        <w:ind w:left="566"/>
        <w:jc w:val="left"/>
      </w:pPr>
      <w:r>
        <w:t>Рекомендуется</w:t>
      </w:r>
      <w:r>
        <w:rPr>
          <w:spacing w:val="-7"/>
        </w:rPr>
        <w:t xml:space="preserve"> </w:t>
      </w:r>
      <w:r>
        <w:t>придерживаться</w:t>
      </w:r>
      <w:r>
        <w:rPr>
          <w:spacing w:val="-5"/>
        </w:rPr>
        <w:t xml:space="preserve"> </w:t>
      </w:r>
      <w:r>
        <w:t>правил</w:t>
      </w:r>
      <w:r>
        <w:rPr>
          <w:spacing w:val="-15"/>
        </w:rPr>
        <w:t xml:space="preserve"> </w:t>
      </w:r>
      <w:r>
        <w:rPr>
          <w:spacing w:val="-2"/>
        </w:rPr>
        <w:t>общения:</w:t>
      </w:r>
    </w:p>
    <w:p w:rsidR="00153C15" w:rsidRDefault="00C1539A">
      <w:pPr>
        <w:pStyle w:val="a4"/>
        <w:numPr>
          <w:ilvl w:val="1"/>
          <w:numId w:val="56"/>
        </w:numPr>
        <w:tabs>
          <w:tab w:val="left" w:pos="810"/>
        </w:tabs>
        <w:spacing w:before="36"/>
        <w:ind w:hanging="244"/>
        <w:rPr>
          <w:sz w:val="24"/>
        </w:rPr>
      </w:pPr>
      <w:r>
        <w:rPr>
          <w:sz w:val="24"/>
        </w:rPr>
        <w:t>Общаться</w:t>
      </w:r>
      <w:r>
        <w:rPr>
          <w:spacing w:val="-7"/>
          <w:sz w:val="24"/>
        </w:rPr>
        <w:t xml:space="preserve"> </w:t>
      </w:r>
      <w:r>
        <w:rPr>
          <w:sz w:val="24"/>
        </w:rPr>
        <w:t>в социальных</w:t>
      </w:r>
      <w:r>
        <w:rPr>
          <w:spacing w:val="-4"/>
          <w:sz w:val="24"/>
        </w:rPr>
        <w:t xml:space="preserve"> </w:t>
      </w:r>
      <w:r>
        <w:rPr>
          <w:sz w:val="24"/>
        </w:rPr>
        <w:t>сетях</w:t>
      </w:r>
      <w:r>
        <w:rPr>
          <w:spacing w:val="-4"/>
          <w:sz w:val="24"/>
        </w:rPr>
        <w:t xml:space="preserve"> </w:t>
      </w:r>
      <w:r>
        <w:rPr>
          <w:sz w:val="24"/>
        </w:rPr>
        <w:t>и</w:t>
      </w:r>
      <w:r>
        <w:rPr>
          <w:spacing w:val="1"/>
          <w:sz w:val="24"/>
        </w:rPr>
        <w:t xml:space="preserve"> </w:t>
      </w:r>
      <w:r>
        <w:rPr>
          <w:sz w:val="24"/>
        </w:rPr>
        <w:t>чатах</w:t>
      </w:r>
      <w:r>
        <w:rPr>
          <w:spacing w:val="-5"/>
          <w:sz w:val="24"/>
        </w:rPr>
        <w:t xml:space="preserve"> </w:t>
      </w:r>
      <w:r>
        <w:rPr>
          <w:sz w:val="24"/>
        </w:rPr>
        <w:t>так,</w:t>
      </w:r>
      <w:r>
        <w:rPr>
          <w:spacing w:val="1"/>
          <w:sz w:val="24"/>
        </w:rPr>
        <w:t xml:space="preserve"> </w:t>
      </w:r>
      <w:r>
        <w:rPr>
          <w:sz w:val="24"/>
        </w:rPr>
        <w:t>как</w:t>
      </w:r>
      <w:r>
        <w:rPr>
          <w:spacing w:val="-2"/>
          <w:sz w:val="24"/>
        </w:rPr>
        <w:t xml:space="preserve"> </w:t>
      </w:r>
      <w:r>
        <w:rPr>
          <w:sz w:val="24"/>
        </w:rPr>
        <w:t>хотите,</w:t>
      </w:r>
      <w:r>
        <w:rPr>
          <w:spacing w:val="-3"/>
          <w:sz w:val="24"/>
        </w:rPr>
        <w:t xml:space="preserve"> </w:t>
      </w:r>
      <w:r>
        <w:rPr>
          <w:sz w:val="24"/>
        </w:rPr>
        <w:t>чтобы</w:t>
      </w:r>
      <w:r>
        <w:rPr>
          <w:spacing w:val="-3"/>
          <w:sz w:val="24"/>
        </w:rPr>
        <w:t xml:space="preserve"> </w:t>
      </w:r>
      <w:r>
        <w:rPr>
          <w:sz w:val="24"/>
        </w:rPr>
        <w:t>общались</w:t>
      </w:r>
      <w:r>
        <w:rPr>
          <w:spacing w:val="-3"/>
          <w:sz w:val="24"/>
        </w:rPr>
        <w:t xml:space="preserve"> </w:t>
      </w:r>
      <w:r>
        <w:rPr>
          <w:sz w:val="24"/>
        </w:rPr>
        <w:t>с</w:t>
      </w:r>
      <w:r>
        <w:rPr>
          <w:spacing w:val="-1"/>
          <w:sz w:val="24"/>
        </w:rPr>
        <w:t xml:space="preserve"> </w:t>
      </w:r>
      <w:r>
        <w:rPr>
          <w:spacing w:val="-2"/>
          <w:sz w:val="24"/>
        </w:rPr>
        <w:t>Вами;</w:t>
      </w:r>
    </w:p>
    <w:p w:rsidR="00153C15" w:rsidRDefault="00C1539A">
      <w:pPr>
        <w:pStyle w:val="a4"/>
        <w:numPr>
          <w:ilvl w:val="1"/>
          <w:numId w:val="56"/>
        </w:numPr>
        <w:tabs>
          <w:tab w:val="left" w:pos="748"/>
        </w:tabs>
        <w:spacing w:before="36" w:line="276" w:lineRule="auto"/>
        <w:ind w:left="566" w:right="712" w:firstLine="0"/>
      </w:pPr>
      <w:r>
        <w:rPr>
          <w:sz w:val="24"/>
        </w:rPr>
        <w:t>Соблюдать</w:t>
      </w:r>
      <w:r>
        <w:rPr>
          <w:spacing w:val="-4"/>
          <w:sz w:val="24"/>
        </w:rPr>
        <w:t xml:space="preserve"> </w:t>
      </w:r>
      <w:r>
        <w:rPr>
          <w:sz w:val="24"/>
        </w:rPr>
        <w:t>деловой</w:t>
      </w:r>
      <w:r>
        <w:rPr>
          <w:spacing w:val="-4"/>
          <w:sz w:val="24"/>
        </w:rPr>
        <w:t xml:space="preserve"> </w:t>
      </w:r>
      <w:r>
        <w:rPr>
          <w:sz w:val="24"/>
        </w:rPr>
        <w:t>стиль</w:t>
      </w:r>
      <w:r>
        <w:rPr>
          <w:spacing w:val="-4"/>
          <w:sz w:val="24"/>
        </w:rPr>
        <w:t xml:space="preserve"> </w:t>
      </w:r>
      <w:r>
        <w:rPr>
          <w:sz w:val="24"/>
        </w:rPr>
        <w:t>при</w:t>
      </w:r>
      <w:r>
        <w:rPr>
          <w:spacing w:val="-9"/>
          <w:sz w:val="24"/>
        </w:rPr>
        <w:t xml:space="preserve"> </w:t>
      </w:r>
      <w:r>
        <w:rPr>
          <w:sz w:val="24"/>
        </w:rPr>
        <w:t>общении</w:t>
      </w:r>
      <w:r>
        <w:rPr>
          <w:spacing w:val="-9"/>
          <w:sz w:val="24"/>
        </w:rPr>
        <w:t xml:space="preserve"> </w:t>
      </w:r>
      <w:r>
        <w:rPr>
          <w:sz w:val="24"/>
        </w:rPr>
        <w:t>в</w:t>
      </w:r>
      <w:r>
        <w:rPr>
          <w:spacing w:val="-4"/>
          <w:sz w:val="24"/>
        </w:rPr>
        <w:t xml:space="preserve"> </w:t>
      </w:r>
      <w:r>
        <w:rPr>
          <w:sz w:val="24"/>
        </w:rPr>
        <w:t>переписке,</w:t>
      </w:r>
      <w:r>
        <w:rPr>
          <w:spacing w:val="-3"/>
          <w:sz w:val="24"/>
        </w:rPr>
        <w:t xml:space="preserve"> </w:t>
      </w:r>
      <w:r>
        <w:rPr>
          <w:sz w:val="24"/>
        </w:rPr>
        <w:t>четко</w:t>
      </w:r>
      <w:r>
        <w:rPr>
          <w:spacing w:val="-5"/>
          <w:sz w:val="24"/>
        </w:rPr>
        <w:t xml:space="preserve"> </w:t>
      </w:r>
      <w:r>
        <w:rPr>
          <w:sz w:val="24"/>
        </w:rPr>
        <w:t>и</w:t>
      </w:r>
      <w:r>
        <w:rPr>
          <w:spacing w:val="-4"/>
          <w:sz w:val="24"/>
        </w:rPr>
        <w:t xml:space="preserve"> </w:t>
      </w:r>
      <w:r>
        <w:rPr>
          <w:sz w:val="24"/>
        </w:rPr>
        <w:t xml:space="preserve">лаконично формулировать </w:t>
      </w:r>
      <w:r>
        <w:rPr>
          <w:spacing w:val="-2"/>
          <w:sz w:val="24"/>
        </w:rPr>
        <w:t>обращение.</w:t>
      </w:r>
    </w:p>
    <w:p w:rsidR="00153C15" w:rsidRDefault="00C1539A">
      <w:pPr>
        <w:pStyle w:val="a4"/>
        <w:numPr>
          <w:ilvl w:val="1"/>
          <w:numId w:val="56"/>
        </w:numPr>
        <w:tabs>
          <w:tab w:val="left" w:pos="747"/>
        </w:tabs>
        <w:spacing w:before="4"/>
        <w:ind w:left="747" w:hanging="181"/>
        <w:rPr>
          <w:sz w:val="20"/>
        </w:rPr>
      </w:pPr>
      <w:r>
        <w:rPr>
          <w:sz w:val="24"/>
        </w:rPr>
        <w:t>Писать</w:t>
      </w:r>
      <w:r>
        <w:rPr>
          <w:spacing w:val="-2"/>
          <w:sz w:val="24"/>
        </w:rPr>
        <w:t xml:space="preserve"> </w:t>
      </w:r>
      <w:r>
        <w:rPr>
          <w:sz w:val="24"/>
        </w:rPr>
        <w:t>только</w:t>
      </w:r>
      <w:r>
        <w:rPr>
          <w:spacing w:val="-8"/>
          <w:sz w:val="24"/>
        </w:rPr>
        <w:t xml:space="preserve"> </w:t>
      </w:r>
      <w:r>
        <w:rPr>
          <w:sz w:val="24"/>
        </w:rPr>
        <w:t>по</w:t>
      </w:r>
      <w:r>
        <w:rPr>
          <w:spacing w:val="-3"/>
          <w:sz w:val="24"/>
        </w:rPr>
        <w:t xml:space="preserve"> </w:t>
      </w:r>
      <w:r>
        <w:rPr>
          <w:spacing w:val="-4"/>
          <w:sz w:val="24"/>
        </w:rPr>
        <w:t>делу.</w:t>
      </w:r>
    </w:p>
    <w:p w:rsidR="00153C15" w:rsidRDefault="00C1539A">
      <w:pPr>
        <w:pStyle w:val="a4"/>
        <w:numPr>
          <w:ilvl w:val="1"/>
          <w:numId w:val="56"/>
        </w:numPr>
        <w:tabs>
          <w:tab w:val="left" w:pos="747"/>
        </w:tabs>
        <w:spacing w:before="41"/>
        <w:ind w:left="747" w:hanging="181"/>
        <w:rPr>
          <w:sz w:val="20"/>
        </w:rPr>
      </w:pPr>
      <w:r>
        <w:rPr>
          <w:sz w:val="24"/>
        </w:rPr>
        <w:t>Следите</w:t>
      </w:r>
      <w:r>
        <w:rPr>
          <w:spacing w:val="-3"/>
          <w:sz w:val="24"/>
        </w:rPr>
        <w:t xml:space="preserve"> </w:t>
      </w:r>
      <w:r>
        <w:rPr>
          <w:sz w:val="24"/>
        </w:rPr>
        <w:t>за</w:t>
      </w:r>
      <w:r>
        <w:rPr>
          <w:spacing w:val="-5"/>
          <w:sz w:val="24"/>
        </w:rPr>
        <w:t xml:space="preserve"> </w:t>
      </w:r>
      <w:r>
        <w:rPr>
          <w:sz w:val="24"/>
        </w:rPr>
        <w:t>временем,</w:t>
      </w:r>
      <w:r>
        <w:rPr>
          <w:spacing w:val="2"/>
          <w:sz w:val="24"/>
        </w:rPr>
        <w:t xml:space="preserve"> </w:t>
      </w:r>
      <w:r>
        <w:rPr>
          <w:sz w:val="24"/>
        </w:rPr>
        <w:t>не</w:t>
      </w:r>
      <w:r>
        <w:rPr>
          <w:spacing w:val="-5"/>
          <w:sz w:val="24"/>
        </w:rPr>
        <w:t xml:space="preserve"> </w:t>
      </w:r>
      <w:r>
        <w:rPr>
          <w:sz w:val="24"/>
        </w:rPr>
        <w:t>писать</w:t>
      </w:r>
      <w:r>
        <w:rPr>
          <w:spacing w:val="-3"/>
          <w:sz w:val="24"/>
        </w:rPr>
        <w:t xml:space="preserve"> </w:t>
      </w:r>
      <w:r>
        <w:rPr>
          <w:sz w:val="24"/>
        </w:rPr>
        <w:t>ранее 07:00,</w:t>
      </w:r>
      <w:r>
        <w:rPr>
          <w:spacing w:val="-2"/>
          <w:sz w:val="24"/>
        </w:rPr>
        <w:t xml:space="preserve"> </w:t>
      </w:r>
      <w:r>
        <w:rPr>
          <w:sz w:val="24"/>
        </w:rPr>
        <w:t>и</w:t>
      </w:r>
      <w:r>
        <w:rPr>
          <w:spacing w:val="-9"/>
          <w:sz w:val="24"/>
        </w:rPr>
        <w:t xml:space="preserve"> </w:t>
      </w:r>
      <w:r>
        <w:rPr>
          <w:sz w:val="24"/>
        </w:rPr>
        <w:t>позже</w:t>
      </w:r>
      <w:r>
        <w:rPr>
          <w:spacing w:val="-4"/>
          <w:sz w:val="24"/>
        </w:rPr>
        <w:t xml:space="preserve"> </w:t>
      </w:r>
      <w:r>
        <w:rPr>
          <w:spacing w:val="-2"/>
          <w:sz w:val="24"/>
        </w:rPr>
        <w:t>21:00.</w:t>
      </w:r>
    </w:p>
    <w:p w:rsidR="00153C15" w:rsidRDefault="00C1539A">
      <w:pPr>
        <w:pStyle w:val="a4"/>
        <w:numPr>
          <w:ilvl w:val="1"/>
          <w:numId w:val="56"/>
        </w:numPr>
        <w:tabs>
          <w:tab w:val="left" w:pos="805"/>
        </w:tabs>
        <w:spacing w:before="41"/>
        <w:ind w:left="805" w:hanging="239"/>
      </w:pPr>
      <w:r>
        <w:rPr>
          <w:sz w:val="24"/>
        </w:rPr>
        <w:t>Не</w:t>
      </w:r>
      <w:r>
        <w:rPr>
          <w:spacing w:val="-10"/>
          <w:sz w:val="24"/>
        </w:rPr>
        <w:t xml:space="preserve"> </w:t>
      </w:r>
      <w:r>
        <w:rPr>
          <w:sz w:val="24"/>
        </w:rPr>
        <w:t>публиковать</w:t>
      </w:r>
      <w:r>
        <w:rPr>
          <w:spacing w:val="-5"/>
          <w:sz w:val="24"/>
        </w:rPr>
        <w:t xml:space="preserve"> </w:t>
      </w:r>
      <w:r>
        <w:rPr>
          <w:sz w:val="24"/>
        </w:rPr>
        <w:t>персональные</w:t>
      </w:r>
      <w:r>
        <w:rPr>
          <w:spacing w:val="-7"/>
          <w:sz w:val="24"/>
        </w:rPr>
        <w:t xml:space="preserve"> </w:t>
      </w:r>
      <w:r>
        <w:rPr>
          <w:sz w:val="24"/>
        </w:rPr>
        <w:t>данные</w:t>
      </w:r>
      <w:r>
        <w:rPr>
          <w:spacing w:val="-8"/>
          <w:sz w:val="24"/>
        </w:rPr>
        <w:t xml:space="preserve"> </w:t>
      </w:r>
      <w:r>
        <w:rPr>
          <w:sz w:val="24"/>
        </w:rPr>
        <w:t>других</w:t>
      </w:r>
      <w:r>
        <w:rPr>
          <w:spacing w:val="-7"/>
          <w:sz w:val="24"/>
        </w:rPr>
        <w:t xml:space="preserve"> </w:t>
      </w:r>
      <w:r>
        <w:rPr>
          <w:sz w:val="24"/>
        </w:rPr>
        <w:t>людей</w:t>
      </w:r>
      <w:r>
        <w:rPr>
          <w:spacing w:val="-2"/>
          <w:sz w:val="24"/>
        </w:rPr>
        <w:t xml:space="preserve"> </w:t>
      </w:r>
      <w:r>
        <w:rPr>
          <w:sz w:val="24"/>
        </w:rPr>
        <w:t>без</w:t>
      </w:r>
      <w:r>
        <w:rPr>
          <w:spacing w:val="-2"/>
          <w:sz w:val="24"/>
        </w:rPr>
        <w:t xml:space="preserve"> </w:t>
      </w:r>
      <w:r>
        <w:rPr>
          <w:sz w:val="24"/>
        </w:rPr>
        <w:t>их</w:t>
      </w:r>
      <w:r>
        <w:rPr>
          <w:spacing w:val="-11"/>
          <w:sz w:val="24"/>
        </w:rPr>
        <w:t xml:space="preserve"> </w:t>
      </w:r>
      <w:r>
        <w:rPr>
          <w:sz w:val="24"/>
        </w:rPr>
        <w:t>письменного</w:t>
      </w:r>
      <w:r>
        <w:rPr>
          <w:spacing w:val="-1"/>
          <w:sz w:val="24"/>
        </w:rPr>
        <w:t xml:space="preserve"> </w:t>
      </w:r>
      <w:r>
        <w:rPr>
          <w:spacing w:val="-2"/>
          <w:sz w:val="24"/>
        </w:rPr>
        <w:t>согласия;</w:t>
      </w:r>
    </w:p>
    <w:p w:rsidR="00153C15" w:rsidRDefault="00C1539A">
      <w:pPr>
        <w:pStyle w:val="a4"/>
        <w:numPr>
          <w:ilvl w:val="1"/>
          <w:numId w:val="56"/>
        </w:numPr>
        <w:tabs>
          <w:tab w:val="left" w:pos="810"/>
        </w:tabs>
        <w:spacing w:before="41" w:line="276" w:lineRule="auto"/>
        <w:ind w:left="566" w:right="946" w:firstLine="0"/>
      </w:pPr>
      <w:r>
        <w:rPr>
          <w:sz w:val="24"/>
        </w:rPr>
        <w:t>Не</w:t>
      </w:r>
      <w:r>
        <w:rPr>
          <w:spacing w:val="-5"/>
          <w:sz w:val="24"/>
        </w:rPr>
        <w:t xml:space="preserve"> </w:t>
      </w:r>
      <w:r>
        <w:rPr>
          <w:sz w:val="24"/>
        </w:rPr>
        <w:t>писать</w:t>
      </w:r>
      <w:r>
        <w:rPr>
          <w:spacing w:val="-6"/>
          <w:sz w:val="24"/>
        </w:rPr>
        <w:t xml:space="preserve"> </w:t>
      </w:r>
      <w:r>
        <w:rPr>
          <w:sz w:val="24"/>
        </w:rPr>
        <w:t>в</w:t>
      </w:r>
      <w:r>
        <w:rPr>
          <w:spacing w:val="-2"/>
          <w:sz w:val="24"/>
        </w:rPr>
        <w:t xml:space="preserve"> </w:t>
      </w:r>
      <w:r>
        <w:rPr>
          <w:sz w:val="24"/>
        </w:rPr>
        <w:t>социальных</w:t>
      </w:r>
      <w:r>
        <w:rPr>
          <w:spacing w:val="-7"/>
          <w:sz w:val="24"/>
        </w:rPr>
        <w:t xml:space="preserve"> </w:t>
      </w:r>
      <w:r>
        <w:rPr>
          <w:sz w:val="24"/>
        </w:rPr>
        <w:t>сетях</w:t>
      </w:r>
      <w:r>
        <w:rPr>
          <w:spacing w:val="-7"/>
          <w:sz w:val="24"/>
        </w:rPr>
        <w:t xml:space="preserve"> </w:t>
      </w:r>
      <w:r>
        <w:rPr>
          <w:sz w:val="24"/>
        </w:rPr>
        <w:t>и</w:t>
      </w:r>
      <w:r>
        <w:rPr>
          <w:spacing w:val="-2"/>
          <w:sz w:val="24"/>
        </w:rPr>
        <w:t xml:space="preserve"> </w:t>
      </w:r>
      <w:r>
        <w:rPr>
          <w:sz w:val="24"/>
        </w:rPr>
        <w:t>чатах</w:t>
      </w:r>
      <w:r>
        <w:rPr>
          <w:spacing w:val="-7"/>
          <w:sz w:val="24"/>
        </w:rPr>
        <w:t xml:space="preserve"> </w:t>
      </w:r>
      <w:r>
        <w:rPr>
          <w:sz w:val="24"/>
        </w:rPr>
        <w:t>сообщения</w:t>
      </w:r>
      <w:r>
        <w:rPr>
          <w:spacing w:val="-3"/>
          <w:sz w:val="24"/>
        </w:rPr>
        <w:t xml:space="preserve"> </w:t>
      </w:r>
      <w:r>
        <w:rPr>
          <w:sz w:val="24"/>
        </w:rPr>
        <w:t>с</w:t>
      </w:r>
      <w:r>
        <w:rPr>
          <w:spacing w:val="-4"/>
          <w:sz w:val="24"/>
        </w:rPr>
        <w:t xml:space="preserve"> </w:t>
      </w:r>
      <w:r>
        <w:rPr>
          <w:sz w:val="24"/>
        </w:rPr>
        <w:t>нецензурной</w:t>
      </w:r>
      <w:r>
        <w:rPr>
          <w:spacing w:val="-2"/>
          <w:sz w:val="24"/>
        </w:rPr>
        <w:t xml:space="preserve"> </w:t>
      </w:r>
      <w:r>
        <w:rPr>
          <w:sz w:val="24"/>
        </w:rPr>
        <w:t xml:space="preserve">лексикой, кличками </w:t>
      </w:r>
      <w:r>
        <w:rPr>
          <w:spacing w:val="-2"/>
          <w:sz w:val="24"/>
        </w:rPr>
        <w:t>людей;</w:t>
      </w:r>
    </w:p>
    <w:p w:rsidR="00153C15" w:rsidRDefault="00C1539A">
      <w:pPr>
        <w:pStyle w:val="a4"/>
        <w:numPr>
          <w:ilvl w:val="1"/>
          <w:numId w:val="56"/>
        </w:numPr>
        <w:tabs>
          <w:tab w:val="left" w:pos="805"/>
        </w:tabs>
        <w:spacing w:before="4"/>
        <w:ind w:left="805" w:hanging="239"/>
      </w:pPr>
      <w:r>
        <w:rPr>
          <w:sz w:val="24"/>
        </w:rPr>
        <w:t>Не</w:t>
      </w:r>
      <w:r>
        <w:rPr>
          <w:spacing w:val="-8"/>
          <w:sz w:val="24"/>
        </w:rPr>
        <w:t xml:space="preserve"> </w:t>
      </w:r>
      <w:r>
        <w:rPr>
          <w:sz w:val="24"/>
        </w:rPr>
        <w:t>делать</w:t>
      </w:r>
      <w:r>
        <w:rPr>
          <w:spacing w:val="-1"/>
          <w:sz w:val="24"/>
        </w:rPr>
        <w:t xml:space="preserve"> </w:t>
      </w:r>
      <w:proofErr w:type="spellStart"/>
      <w:r>
        <w:rPr>
          <w:sz w:val="24"/>
        </w:rPr>
        <w:t>репост</w:t>
      </w:r>
      <w:proofErr w:type="spellEnd"/>
      <w:r>
        <w:rPr>
          <w:spacing w:val="-6"/>
          <w:sz w:val="24"/>
        </w:rPr>
        <w:t xml:space="preserve"> </w:t>
      </w:r>
      <w:r>
        <w:rPr>
          <w:sz w:val="24"/>
        </w:rPr>
        <w:t>информации,</w:t>
      </w:r>
      <w:r>
        <w:rPr>
          <w:spacing w:val="-3"/>
          <w:sz w:val="24"/>
        </w:rPr>
        <w:t xml:space="preserve"> </w:t>
      </w:r>
      <w:r>
        <w:rPr>
          <w:sz w:val="24"/>
        </w:rPr>
        <w:t>которую</w:t>
      </w:r>
      <w:r>
        <w:rPr>
          <w:spacing w:val="-3"/>
          <w:sz w:val="24"/>
        </w:rPr>
        <w:t xml:space="preserve"> </w:t>
      </w:r>
      <w:r>
        <w:rPr>
          <w:sz w:val="24"/>
        </w:rPr>
        <w:t>нельзя</w:t>
      </w:r>
      <w:r>
        <w:rPr>
          <w:spacing w:val="-11"/>
          <w:sz w:val="24"/>
        </w:rPr>
        <w:t xml:space="preserve"> </w:t>
      </w:r>
      <w:r>
        <w:rPr>
          <w:spacing w:val="-2"/>
          <w:sz w:val="24"/>
        </w:rPr>
        <w:t>распространять;</w:t>
      </w:r>
    </w:p>
    <w:p w:rsidR="00153C15" w:rsidRDefault="00C1539A">
      <w:pPr>
        <w:pStyle w:val="a4"/>
        <w:numPr>
          <w:ilvl w:val="1"/>
          <w:numId w:val="56"/>
        </w:numPr>
        <w:tabs>
          <w:tab w:val="left" w:pos="747"/>
        </w:tabs>
        <w:spacing w:before="40"/>
        <w:ind w:left="747" w:hanging="181"/>
        <w:rPr>
          <w:sz w:val="20"/>
        </w:rPr>
      </w:pPr>
      <w:r>
        <w:rPr>
          <w:sz w:val="24"/>
        </w:rPr>
        <w:t>Не</w:t>
      </w:r>
      <w:r>
        <w:rPr>
          <w:spacing w:val="-9"/>
          <w:sz w:val="24"/>
        </w:rPr>
        <w:t xml:space="preserve"> </w:t>
      </w:r>
      <w:r>
        <w:rPr>
          <w:sz w:val="24"/>
        </w:rPr>
        <w:t>отправлять</w:t>
      </w:r>
      <w:r>
        <w:rPr>
          <w:spacing w:val="-4"/>
          <w:sz w:val="24"/>
        </w:rPr>
        <w:t xml:space="preserve"> </w:t>
      </w:r>
      <w:r>
        <w:rPr>
          <w:sz w:val="24"/>
        </w:rPr>
        <w:t>сообщение,</w:t>
      </w:r>
      <w:r>
        <w:rPr>
          <w:spacing w:val="-2"/>
          <w:sz w:val="24"/>
        </w:rPr>
        <w:t xml:space="preserve"> </w:t>
      </w:r>
      <w:r>
        <w:rPr>
          <w:sz w:val="24"/>
        </w:rPr>
        <w:t>если</w:t>
      </w:r>
      <w:r>
        <w:rPr>
          <w:spacing w:val="-5"/>
          <w:sz w:val="24"/>
        </w:rPr>
        <w:t xml:space="preserve"> </w:t>
      </w:r>
      <w:r>
        <w:rPr>
          <w:sz w:val="24"/>
        </w:rPr>
        <w:t>не</w:t>
      </w:r>
      <w:r>
        <w:rPr>
          <w:spacing w:val="-7"/>
          <w:sz w:val="24"/>
        </w:rPr>
        <w:t xml:space="preserve"> </w:t>
      </w:r>
      <w:r>
        <w:rPr>
          <w:sz w:val="24"/>
        </w:rPr>
        <w:t>готовы</w:t>
      </w:r>
      <w:r>
        <w:rPr>
          <w:spacing w:val="-3"/>
          <w:sz w:val="24"/>
        </w:rPr>
        <w:t xml:space="preserve"> </w:t>
      </w:r>
      <w:r>
        <w:rPr>
          <w:sz w:val="24"/>
        </w:rPr>
        <w:t>сказать это</w:t>
      </w:r>
      <w:r>
        <w:rPr>
          <w:spacing w:val="-1"/>
          <w:sz w:val="24"/>
        </w:rPr>
        <w:t xml:space="preserve"> </w:t>
      </w:r>
      <w:r>
        <w:rPr>
          <w:sz w:val="24"/>
        </w:rPr>
        <w:t>человеку</w:t>
      </w:r>
      <w:r>
        <w:rPr>
          <w:spacing w:val="-14"/>
          <w:sz w:val="24"/>
        </w:rPr>
        <w:t xml:space="preserve"> </w:t>
      </w:r>
      <w:r>
        <w:rPr>
          <w:sz w:val="24"/>
        </w:rPr>
        <w:t>в</w:t>
      </w:r>
      <w:r>
        <w:rPr>
          <w:spacing w:val="-4"/>
          <w:sz w:val="24"/>
        </w:rPr>
        <w:t xml:space="preserve"> </w:t>
      </w:r>
      <w:r>
        <w:rPr>
          <w:spacing w:val="-2"/>
          <w:sz w:val="24"/>
        </w:rPr>
        <w:t>глаза;</w:t>
      </w:r>
    </w:p>
    <w:p w:rsidR="00153C15" w:rsidRDefault="00C1539A">
      <w:pPr>
        <w:pStyle w:val="a4"/>
        <w:numPr>
          <w:ilvl w:val="1"/>
          <w:numId w:val="56"/>
        </w:numPr>
        <w:tabs>
          <w:tab w:val="left" w:pos="805"/>
        </w:tabs>
        <w:spacing w:before="41"/>
        <w:ind w:left="805" w:hanging="239"/>
      </w:pPr>
      <w:r>
        <w:rPr>
          <w:sz w:val="24"/>
        </w:rPr>
        <w:t>Не</w:t>
      </w:r>
      <w:r>
        <w:rPr>
          <w:spacing w:val="-12"/>
          <w:sz w:val="24"/>
        </w:rPr>
        <w:t xml:space="preserve"> </w:t>
      </w:r>
      <w:r>
        <w:rPr>
          <w:sz w:val="24"/>
        </w:rPr>
        <w:t>допускать</w:t>
      </w:r>
      <w:r>
        <w:rPr>
          <w:spacing w:val="-3"/>
          <w:sz w:val="24"/>
        </w:rPr>
        <w:t xml:space="preserve"> </w:t>
      </w:r>
      <w:r>
        <w:rPr>
          <w:sz w:val="24"/>
        </w:rPr>
        <w:t>применение</w:t>
      </w:r>
      <w:r>
        <w:rPr>
          <w:spacing w:val="-13"/>
          <w:sz w:val="24"/>
        </w:rPr>
        <w:t xml:space="preserve"> </w:t>
      </w:r>
      <w:r>
        <w:rPr>
          <w:sz w:val="24"/>
        </w:rPr>
        <w:t>оскорблений,</w:t>
      </w:r>
      <w:r>
        <w:rPr>
          <w:spacing w:val="-10"/>
          <w:sz w:val="24"/>
        </w:rPr>
        <w:t xml:space="preserve"> </w:t>
      </w:r>
      <w:r>
        <w:rPr>
          <w:sz w:val="24"/>
        </w:rPr>
        <w:t>нецензурной</w:t>
      </w:r>
      <w:r>
        <w:rPr>
          <w:spacing w:val="-7"/>
          <w:sz w:val="24"/>
        </w:rPr>
        <w:t xml:space="preserve"> </w:t>
      </w:r>
      <w:r>
        <w:rPr>
          <w:spacing w:val="-2"/>
          <w:sz w:val="24"/>
        </w:rPr>
        <w:t>лексики.</w:t>
      </w:r>
    </w:p>
    <w:p w:rsidR="00153C15" w:rsidRDefault="00C1539A">
      <w:pPr>
        <w:pStyle w:val="a3"/>
        <w:spacing w:before="41" w:line="276" w:lineRule="auto"/>
        <w:ind w:left="566" w:right="328"/>
        <w:jc w:val="left"/>
      </w:pPr>
      <w:r>
        <w:t>Помните,</w:t>
      </w:r>
      <w:r>
        <w:rPr>
          <w:spacing w:val="-6"/>
        </w:rPr>
        <w:t xml:space="preserve"> </w:t>
      </w:r>
      <w:r>
        <w:t>что</w:t>
      </w:r>
      <w:r>
        <w:rPr>
          <w:spacing w:val="-3"/>
        </w:rPr>
        <w:t xml:space="preserve"> </w:t>
      </w:r>
      <w:r>
        <w:t>оскорбление,</w:t>
      </w:r>
      <w:r>
        <w:rPr>
          <w:spacing w:val="-6"/>
        </w:rPr>
        <w:t xml:space="preserve"> </w:t>
      </w:r>
      <w:r>
        <w:t>то есть</w:t>
      </w:r>
      <w:r>
        <w:rPr>
          <w:spacing w:val="-6"/>
        </w:rPr>
        <w:t xml:space="preserve"> </w:t>
      </w:r>
      <w:r>
        <w:t>унижение</w:t>
      </w:r>
      <w:r>
        <w:rPr>
          <w:spacing w:val="-4"/>
        </w:rPr>
        <w:t xml:space="preserve"> </w:t>
      </w:r>
      <w:r>
        <w:t>чести</w:t>
      </w:r>
      <w:r>
        <w:rPr>
          <w:spacing w:val="-2"/>
        </w:rPr>
        <w:t xml:space="preserve"> </w:t>
      </w:r>
      <w:r>
        <w:t>и</w:t>
      </w:r>
      <w:r>
        <w:rPr>
          <w:spacing w:val="-2"/>
        </w:rPr>
        <w:t xml:space="preserve"> </w:t>
      </w:r>
      <w:r>
        <w:t>достоинства</w:t>
      </w:r>
      <w:r>
        <w:rPr>
          <w:spacing w:val="-4"/>
        </w:rPr>
        <w:t xml:space="preserve"> </w:t>
      </w:r>
      <w:r>
        <w:t>другого лица,</w:t>
      </w:r>
      <w:r>
        <w:rPr>
          <w:spacing w:val="-6"/>
        </w:rPr>
        <w:t xml:space="preserve"> </w:t>
      </w:r>
      <w:r>
        <w:t xml:space="preserve">выраженное в неприличной форме, влечет за собой последствия, предусмотренные ст. 5.61 </w:t>
      </w:r>
      <w:proofErr w:type="spellStart"/>
      <w:r>
        <w:t>КоАП</w:t>
      </w:r>
      <w:proofErr w:type="spellEnd"/>
      <w:r>
        <w:t>, ФЗ</w:t>
      </w:r>
    </w:p>
    <w:p w:rsidR="00153C15" w:rsidRDefault="00C1539A">
      <w:pPr>
        <w:pStyle w:val="a3"/>
        <w:spacing w:line="276" w:lineRule="auto"/>
        <w:ind w:left="566" w:right="290"/>
        <w:jc w:val="left"/>
      </w:pPr>
      <w:r>
        <w:t xml:space="preserve">(ред. от 29.07.2018) (с </w:t>
      </w:r>
      <w:proofErr w:type="spellStart"/>
      <w:r>
        <w:t>изм</w:t>
      </w:r>
      <w:proofErr w:type="spellEnd"/>
      <w:r>
        <w:t>. и доп., вступ. в силу с («Кодекс Российской Федерации об административных</w:t>
      </w:r>
      <w:r>
        <w:rPr>
          <w:spacing w:val="-7"/>
        </w:rPr>
        <w:t xml:space="preserve"> </w:t>
      </w:r>
      <w:r>
        <w:t>правонарушениях»</w:t>
      </w:r>
      <w:r>
        <w:rPr>
          <w:spacing w:val="-7"/>
        </w:rPr>
        <w:t xml:space="preserve"> </w:t>
      </w:r>
      <w:r>
        <w:t>от</w:t>
      </w:r>
      <w:r>
        <w:rPr>
          <w:spacing w:val="-2"/>
        </w:rPr>
        <w:t xml:space="preserve"> </w:t>
      </w:r>
      <w:r>
        <w:t>30.12.2001</w:t>
      </w:r>
      <w:r>
        <w:rPr>
          <w:spacing w:val="-2"/>
        </w:rPr>
        <w:t xml:space="preserve"> </w:t>
      </w:r>
      <w:r>
        <w:t>N 195-ФЗ</w:t>
      </w:r>
      <w:r>
        <w:rPr>
          <w:spacing w:val="-7"/>
        </w:rPr>
        <w:t xml:space="preserve"> </w:t>
      </w:r>
      <w:r>
        <w:t>(ред.</w:t>
      </w:r>
      <w:r>
        <w:rPr>
          <w:spacing w:val="-5"/>
        </w:rPr>
        <w:t xml:space="preserve"> </w:t>
      </w:r>
      <w:r>
        <w:t>от</w:t>
      </w:r>
      <w:r>
        <w:rPr>
          <w:spacing w:val="-2"/>
        </w:rPr>
        <w:t xml:space="preserve"> </w:t>
      </w:r>
      <w:r>
        <w:t>29.07.2018)</w:t>
      </w:r>
      <w:r>
        <w:rPr>
          <w:spacing w:val="-1"/>
        </w:rPr>
        <w:t xml:space="preserve"> </w:t>
      </w:r>
      <w:r>
        <w:t>(с</w:t>
      </w:r>
      <w:r>
        <w:rPr>
          <w:spacing w:val="-8"/>
        </w:rPr>
        <w:t xml:space="preserve"> </w:t>
      </w:r>
      <w:proofErr w:type="spellStart"/>
      <w:r>
        <w:t>изм</w:t>
      </w:r>
      <w:proofErr w:type="spellEnd"/>
      <w:r>
        <w:t>.</w:t>
      </w:r>
      <w:r>
        <w:rPr>
          <w:spacing w:val="-5"/>
        </w:rPr>
        <w:t xml:space="preserve"> </w:t>
      </w:r>
      <w:r>
        <w:t>и доп., вступ. в силу</w:t>
      </w:r>
      <w:r>
        <w:rPr>
          <w:spacing w:val="-5"/>
        </w:rPr>
        <w:t xml:space="preserve"> </w:t>
      </w:r>
      <w:r>
        <w:t xml:space="preserve">с ФЗ (ред. от 29.07.2018) (с </w:t>
      </w:r>
      <w:proofErr w:type="spellStart"/>
      <w:r>
        <w:t>изм</w:t>
      </w:r>
      <w:proofErr w:type="spellEnd"/>
      <w:r>
        <w:t>. и доп., вступ. в силу</w:t>
      </w:r>
      <w:r>
        <w:rPr>
          <w:spacing w:val="-6"/>
        </w:rPr>
        <w:t xml:space="preserve"> </w:t>
      </w:r>
      <w:r>
        <w:t>с 31.07.2018)).</w:t>
      </w:r>
    </w:p>
    <w:p w:rsidR="00153C15" w:rsidRDefault="00C1539A">
      <w:pPr>
        <w:pStyle w:val="a4"/>
        <w:numPr>
          <w:ilvl w:val="1"/>
          <w:numId w:val="56"/>
        </w:numPr>
        <w:tabs>
          <w:tab w:val="left" w:pos="931"/>
        </w:tabs>
        <w:spacing w:line="278" w:lineRule="auto"/>
        <w:ind w:left="566" w:right="510" w:firstLine="0"/>
      </w:pPr>
      <w:r>
        <w:rPr>
          <w:sz w:val="24"/>
        </w:rPr>
        <w:t>Не</w:t>
      </w:r>
      <w:r>
        <w:rPr>
          <w:spacing w:val="-3"/>
          <w:sz w:val="24"/>
        </w:rPr>
        <w:t xml:space="preserve"> </w:t>
      </w:r>
      <w:r>
        <w:rPr>
          <w:sz w:val="24"/>
        </w:rPr>
        <w:t>публиковать и</w:t>
      </w:r>
      <w:r>
        <w:rPr>
          <w:spacing w:val="-5"/>
          <w:sz w:val="24"/>
        </w:rPr>
        <w:t xml:space="preserve"> </w:t>
      </w:r>
      <w:r>
        <w:rPr>
          <w:sz w:val="24"/>
        </w:rPr>
        <w:t>не</w:t>
      </w:r>
      <w:r>
        <w:rPr>
          <w:spacing w:val="-7"/>
          <w:sz w:val="24"/>
        </w:rPr>
        <w:t xml:space="preserve"> </w:t>
      </w:r>
      <w:r>
        <w:rPr>
          <w:sz w:val="24"/>
        </w:rPr>
        <w:t>писать</w:t>
      </w:r>
      <w:r>
        <w:rPr>
          <w:spacing w:val="-4"/>
          <w:sz w:val="24"/>
        </w:rPr>
        <w:t xml:space="preserve"> </w:t>
      </w:r>
      <w:r>
        <w:rPr>
          <w:sz w:val="24"/>
        </w:rPr>
        <w:t>заведомо ложные</w:t>
      </w:r>
      <w:r>
        <w:rPr>
          <w:spacing w:val="-12"/>
          <w:sz w:val="24"/>
        </w:rPr>
        <w:t xml:space="preserve"> </w:t>
      </w:r>
      <w:r>
        <w:rPr>
          <w:sz w:val="24"/>
        </w:rPr>
        <w:t>обвинения</w:t>
      </w:r>
      <w:r>
        <w:rPr>
          <w:spacing w:val="-6"/>
          <w:sz w:val="24"/>
        </w:rPr>
        <w:t xml:space="preserve"> </w:t>
      </w:r>
      <w:r>
        <w:rPr>
          <w:sz w:val="24"/>
        </w:rPr>
        <w:t>в чей-</w:t>
      </w:r>
      <w:r>
        <w:rPr>
          <w:spacing w:val="-4"/>
          <w:sz w:val="24"/>
        </w:rPr>
        <w:t xml:space="preserve"> </w:t>
      </w:r>
      <w:r>
        <w:rPr>
          <w:sz w:val="24"/>
        </w:rPr>
        <w:t>либо адрес. Помнить,</w:t>
      </w:r>
      <w:r>
        <w:rPr>
          <w:spacing w:val="-4"/>
          <w:sz w:val="24"/>
        </w:rPr>
        <w:t xml:space="preserve"> </w:t>
      </w:r>
      <w:r>
        <w:rPr>
          <w:sz w:val="24"/>
        </w:rPr>
        <w:t>за клевету и распространение заведомо неправдивой информации, применяется уголовная ответственность, предусмотренная статьей 128.1 УК («Уголовный кодекс Российской</w:t>
      </w:r>
    </w:p>
    <w:p w:rsidR="00153C15" w:rsidRDefault="00C1539A">
      <w:pPr>
        <w:pStyle w:val="a3"/>
        <w:spacing w:line="276" w:lineRule="auto"/>
        <w:ind w:left="566" w:right="290"/>
        <w:jc w:val="left"/>
      </w:pPr>
      <w:r>
        <w:t>Федерации»</w:t>
      </w:r>
      <w:r>
        <w:rPr>
          <w:spacing w:val="-5"/>
        </w:rPr>
        <w:t xml:space="preserve"> </w:t>
      </w:r>
      <w:r>
        <w:t>от 13.06.1996</w:t>
      </w:r>
      <w:r>
        <w:rPr>
          <w:spacing w:val="-5"/>
        </w:rPr>
        <w:t xml:space="preserve"> </w:t>
      </w:r>
      <w:r>
        <w:t>N</w:t>
      </w:r>
      <w:r>
        <w:rPr>
          <w:spacing w:val="-1"/>
        </w:rPr>
        <w:t xml:space="preserve"> </w:t>
      </w:r>
      <w:r>
        <w:t>63-Ф3 (ред.</w:t>
      </w:r>
      <w:r>
        <w:rPr>
          <w:spacing w:val="-7"/>
        </w:rPr>
        <w:t xml:space="preserve"> </w:t>
      </w:r>
      <w:r>
        <w:t>от 29.07.2018)</w:t>
      </w:r>
      <w:r>
        <w:rPr>
          <w:spacing w:val="-3"/>
        </w:rPr>
        <w:t xml:space="preserve"> </w:t>
      </w:r>
      <w:r>
        <w:t>(с</w:t>
      </w:r>
      <w:r>
        <w:rPr>
          <w:spacing w:val="-1"/>
        </w:rPr>
        <w:t xml:space="preserve"> </w:t>
      </w:r>
      <w:proofErr w:type="spellStart"/>
      <w:r>
        <w:t>изм</w:t>
      </w:r>
      <w:proofErr w:type="spellEnd"/>
      <w:r>
        <w:t>.</w:t>
      </w:r>
      <w:r>
        <w:rPr>
          <w:spacing w:val="-3"/>
        </w:rPr>
        <w:t xml:space="preserve"> </w:t>
      </w:r>
      <w:r>
        <w:t>и доп.,</w:t>
      </w:r>
      <w:r>
        <w:rPr>
          <w:spacing w:val="-3"/>
        </w:rPr>
        <w:t xml:space="preserve"> </w:t>
      </w:r>
      <w:r>
        <w:t>вступ. в силу</w:t>
      </w:r>
      <w:r>
        <w:rPr>
          <w:spacing w:val="-10"/>
        </w:rPr>
        <w:t xml:space="preserve"> </w:t>
      </w:r>
      <w:r>
        <w:t>с</w:t>
      </w:r>
      <w:r>
        <w:rPr>
          <w:spacing w:val="-1"/>
        </w:rPr>
        <w:t xml:space="preserve"> </w:t>
      </w:r>
      <w:r>
        <w:t>ФЗ</w:t>
      </w:r>
      <w:r>
        <w:rPr>
          <w:spacing w:val="-1"/>
        </w:rPr>
        <w:t xml:space="preserve"> </w:t>
      </w:r>
      <w:r>
        <w:t>(ред. от 03.07.2018));</w:t>
      </w:r>
    </w:p>
    <w:p w:rsidR="00153C15" w:rsidRDefault="00C1539A">
      <w:pPr>
        <w:pStyle w:val="a4"/>
        <w:numPr>
          <w:ilvl w:val="1"/>
          <w:numId w:val="56"/>
        </w:numPr>
        <w:tabs>
          <w:tab w:val="left" w:pos="868"/>
        </w:tabs>
        <w:spacing w:line="276" w:lineRule="auto"/>
        <w:ind w:left="566" w:right="275" w:firstLine="0"/>
      </w:pPr>
      <w:r>
        <w:rPr>
          <w:sz w:val="24"/>
        </w:rPr>
        <w:t>Не публиковать личную информацию (фотографии, личные данные), касающуюся других участников чата. Данная информация может быть опубликована и размещена в социальной сети и чате только с разрешения тех, кто присутствует на фото или их законных представителей. Помнить, что не соблюдение данного правила</w:t>
      </w:r>
      <w:r>
        <w:rPr>
          <w:spacing w:val="-2"/>
          <w:sz w:val="24"/>
        </w:rPr>
        <w:t xml:space="preserve"> </w:t>
      </w:r>
      <w:r>
        <w:rPr>
          <w:sz w:val="24"/>
        </w:rPr>
        <w:t xml:space="preserve">несет риск нарушить закон от 27.07.2006 </w:t>
      </w:r>
      <w:proofErr w:type="spellStart"/>
      <w:r>
        <w:rPr>
          <w:sz w:val="24"/>
        </w:rPr>
        <w:t>No</w:t>
      </w:r>
      <w:proofErr w:type="spellEnd"/>
      <w:r>
        <w:rPr>
          <w:sz w:val="24"/>
        </w:rPr>
        <w:t xml:space="preserve"> 152-ФЗ «О персональных данных» (ред. от 29.07.2018).</w:t>
      </w:r>
    </w:p>
    <w:p w:rsidR="00153C15" w:rsidRDefault="00C1539A">
      <w:pPr>
        <w:pStyle w:val="a3"/>
        <w:ind w:left="566"/>
        <w:jc w:val="left"/>
      </w:pPr>
      <w:r>
        <w:t>Общение</w:t>
      </w:r>
      <w:r>
        <w:rPr>
          <w:spacing w:val="-5"/>
        </w:rPr>
        <w:t xml:space="preserve"> </w:t>
      </w:r>
      <w:r>
        <w:t>в</w:t>
      </w:r>
      <w:r>
        <w:rPr>
          <w:spacing w:val="-1"/>
        </w:rPr>
        <w:t xml:space="preserve"> </w:t>
      </w:r>
      <w:r>
        <w:t>чатах</w:t>
      </w:r>
      <w:r>
        <w:rPr>
          <w:spacing w:val="-5"/>
        </w:rPr>
        <w:t xml:space="preserve"> </w:t>
      </w:r>
      <w:r>
        <w:t>с</w:t>
      </w:r>
      <w:r>
        <w:rPr>
          <w:spacing w:val="-3"/>
        </w:rPr>
        <w:t xml:space="preserve"> </w:t>
      </w:r>
      <w:r>
        <w:t>юридической</w:t>
      </w:r>
      <w:r>
        <w:rPr>
          <w:spacing w:val="1"/>
        </w:rPr>
        <w:t xml:space="preserve"> </w:t>
      </w:r>
      <w:r>
        <w:t>стороны</w:t>
      </w:r>
      <w:r>
        <w:rPr>
          <w:spacing w:val="1"/>
        </w:rPr>
        <w:t xml:space="preserve"> </w:t>
      </w:r>
      <w:r>
        <w:t>несет</w:t>
      </w:r>
      <w:r>
        <w:rPr>
          <w:spacing w:val="-6"/>
        </w:rPr>
        <w:t xml:space="preserve"> </w:t>
      </w:r>
      <w:r>
        <w:t>больше</w:t>
      </w:r>
      <w:r>
        <w:rPr>
          <w:spacing w:val="-3"/>
        </w:rPr>
        <w:t xml:space="preserve"> </w:t>
      </w:r>
      <w:r>
        <w:t>рисков,</w:t>
      </w:r>
      <w:r>
        <w:rPr>
          <w:spacing w:val="3"/>
        </w:rPr>
        <w:t xml:space="preserve"> </w:t>
      </w:r>
      <w:r>
        <w:t>чем</w:t>
      </w:r>
      <w:r>
        <w:rPr>
          <w:spacing w:val="-5"/>
        </w:rPr>
        <w:t xml:space="preserve"> </w:t>
      </w:r>
      <w:r>
        <w:t>живое.</w:t>
      </w:r>
      <w:r>
        <w:rPr>
          <w:spacing w:val="2"/>
        </w:rPr>
        <w:t xml:space="preserve"> </w:t>
      </w:r>
      <w:r>
        <w:t>Это</w:t>
      </w:r>
      <w:r>
        <w:rPr>
          <w:spacing w:val="7"/>
        </w:rPr>
        <w:t xml:space="preserve"> </w:t>
      </w:r>
      <w:r>
        <w:t>связано</w:t>
      </w:r>
      <w:r>
        <w:rPr>
          <w:spacing w:val="4"/>
        </w:rPr>
        <w:t xml:space="preserve"> </w:t>
      </w:r>
      <w:r>
        <w:rPr>
          <w:spacing w:val="-10"/>
        </w:rPr>
        <w:t>с</w:t>
      </w:r>
    </w:p>
    <w:p w:rsidR="00153C15" w:rsidRDefault="00C1539A">
      <w:pPr>
        <w:pStyle w:val="a3"/>
        <w:spacing w:before="35" w:line="276" w:lineRule="auto"/>
        <w:ind w:left="566"/>
        <w:jc w:val="left"/>
      </w:pPr>
      <w:r>
        <w:t>тем, что</w:t>
      </w:r>
      <w:r>
        <w:rPr>
          <w:spacing w:val="-2"/>
        </w:rPr>
        <w:t xml:space="preserve"> </w:t>
      </w:r>
      <w:r>
        <w:t>информация</w:t>
      </w:r>
      <w:r>
        <w:rPr>
          <w:spacing w:val="-7"/>
        </w:rPr>
        <w:t xml:space="preserve"> </w:t>
      </w:r>
      <w:r>
        <w:t>в</w:t>
      </w:r>
      <w:r>
        <w:rPr>
          <w:spacing w:val="-1"/>
        </w:rPr>
        <w:t xml:space="preserve"> </w:t>
      </w:r>
      <w:r>
        <w:t>интернете</w:t>
      </w:r>
      <w:r>
        <w:rPr>
          <w:spacing w:val="-3"/>
        </w:rPr>
        <w:t xml:space="preserve"> </w:t>
      </w:r>
      <w:r>
        <w:t>фиксируется</w:t>
      </w:r>
      <w:r>
        <w:rPr>
          <w:spacing w:val="-3"/>
        </w:rPr>
        <w:t xml:space="preserve"> </w:t>
      </w:r>
      <w:r>
        <w:t>и остается</w:t>
      </w:r>
      <w:r>
        <w:rPr>
          <w:spacing w:val="-3"/>
        </w:rPr>
        <w:t xml:space="preserve"> </w:t>
      </w:r>
      <w:r>
        <w:t>уже</w:t>
      </w:r>
      <w:r>
        <w:rPr>
          <w:spacing w:val="-3"/>
        </w:rPr>
        <w:t xml:space="preserve"> </w:t>
      </w:r>
      <w:r>
        <w:t>после</w:t>
      </w:r>
      <w:r>
        <w:rPr>
          <w:spacing w:val="-3"/>
        </w:rPr>
        <w:t xml:space="preserve"> </w:t>
      </w:r>
      <w:r>
        <w:t>того,</w:t>
      </w:r>
      <w:r>
        <w:rPr>
          <w:spacing w:val="-5"/>
        </w:rPr>
        <w:t xml:space="preserve"> </w:t>
      </w:r>
      <w:r>
        <w:t>как</w:t>
      </w:r>
      <w:r>
        <w:rPr>
          <w:spacing w:val="-4"/>
        </w:rPr>
        <w:t xml:space="preserve"> </w:t>
      </w:r>
      <w:r>
        <w:t>ее</w:t>
      </w:r>
      <w:r>
        <w:rPr>
          <w:spacing w:val="-3"/>
        </w:rPr>
        <w:t xml:space="preserve"> </w:t>
      </w:r>
      <w:r>
        <w:t>передали;</w:t>
      </w:r>
      <w:r>
        <w:rPr>
          <w:spacing w:val="-7"/>
        </w:rPr>
        <w:t xml:space="preserve"> </w:t>
      </w:r>
      <w:r>
        <w:t>не зная механизмов ее распространения.</w:t>
      </w:r>
    </w:p>
    <w:p w:rsidR="00153C15" w:rsidRDefault="00C1539A">
      <w:pPr>
        <w:pStyle w:val="a3"/>
        <w:spacing w:line="276" w:lineRule="auto"/>
        <w:ind w:left="566"/>
        <w:jc w:val="left"/>
      </w:pPr>
      <w:r>
        <w:t>Правила общения в чатах, организованных МБДОУ детский сад «</w:t>
      </w:r>
      <w:proofErr w:type="spellStart"/>
      <w:r>
        <w:t>Дюймовочка</w:t>
      </w:r>
      <w:proofErr w:type="spellEnd"/>
      <w:r>
        <w:t>» или родительской</w:t>
      </w:r>
      <w:r>
        <w:rPr>
          <w:spacing w:val="-8"/>
        </w:rPr>
        <w:t xml:space="preserve"> </w:t>
      </w:r>
      <w:r>
        <w:t>общественностью</w:t>
      </w:r>
      <w:r>
        <w:rPr>
          <w:spacing w:val="-6"/>
        </w:rPr>
        <w:t xml:space="preserve"> </w:t>
      </w:r>
      <w:r>
        <w:t>для</w:t>
      </w:r>
      <w:r>
        <w:rPr>
          <w:spacing w:val="-4"/>
        </w:rPr>
        <w:t xml:space="preserve"> </w:t>
      </w:r>
      <w:r>
        <w:t>родителей</w:t>
      </w:r>
      <w:r>
        <w:rPr>
          <w:spacing w:val="-12"/>
        </w:rPr>
        <w:t xml:space="preserve"> </w:t>
      </w:r>
      <w:r>
        <w:t>(законных</w:t>
      </w:r>
      <w:r>
        <w:rPr>
          <w:spacing w:val="-9"/>
        </w:rPr>
        <w:t xml:space="preserve"> </w:t>
      </w:r>
      <w:r>
        <w:t>представителей)</w:t>
      </w:r>
      <w:r>
        <w:rPr>
          <w:spacing w:val="-7"/>
        </w:rPr>
        <w:t xml:space="preserve"> </w:t>
      </w:r>
      <w:r>
        <w:t>воспитанников указывают тонкости общения и для родителей, и для педагогов:</w:t>
      </w:r>
    </w:p>
    <w:p w:rsidR="00153C15" w:rsidRDefault="00C1539A">
      <w:pPr>
        <w:pStyle w:val="a3"/>
        <w:spacing w:line="276" w:lineRule="auto"/>
        <w:ind w:left="566" w:right="3193"/>
        <w:jc w:val="left"/>
      </w:pPr>
      <w:r>
        <w:t>Родитель</w:t>
      </w:r>
      <w:r>
        <w:rPr>
          <w:spacing w:val="-9"/>
        </w:rPr>
        <w:t xml:space="preserve"> </w:t>
      </w:r>
      <w:r>
        <w:t>(законный</w:t>
      </w:r>
      <w:r>
        <w:rPr>
          <w:spacing w:val="-9"/>
        </w:rPr>
        <w:t xml:space="preserve"> </w:t>
      </w:r>
      <w:r>
        <w:t>представитель)</w:t>
      </w:r>
      <w:r>
        <w:rPr>
          <w:spacing w:val="-8"/>
        </w:rPr>
        <w:t xml:space="preserve"> </w:t>
      </w:r>
      <w:r>
        <w:t>воспитанника</w:t>
      </w:r>
      <w:r>
        <w:rPr>
          <w:spacing w:val="-7"/>
        </w:rPr>
        <w:t xml:space="preserve"> </w:t>
      </w:r>
      <w:r>
        <w:t>при</w:t>
      </w:r>
      <w:r>
        <w:rPr>
          <w:spacing w:val="-9"/>
        </w:rPr>
        <w:t xml:space="preserve"> </w:t>
      </w:r>
      <w:r>
        <w:t xml:space="preserve">общении </w:t>
      </w:r>
      <w:r>
        <w:rPr>
          <w:spacing w:val="-2"/>
        </w:rPr>
        <w:t>обязан:</w:t>
      </w:r>
    </w:p>
    <w:p w:rsidR="00153C15" w:rsidRDefault="00C1539A">
      <w:pPr>
        <w:pStyle w:val="a4"/>
        <w:numPr>
          <w:ilvl w:val="0"/>
          <w:numId w:val="55"/>
        </w:numPr>
        <w:tabs>
          <w:tab w:val="left" w:pos="806"/>
        </w:tabs>
        <w:spacing w:before="2"/>
        <w:rPr>
          <w:sz w:val="24"/>
        </w:rPr>
      </w:pPr>
      <w:r>
        <w:rPr>
          <w:sz w:val="24"/>
        </w:rPr>
        <w:t>Соблюдать</w:t>
      </w:r>
      <w:r>
        <w:rPr>
          <w:spacing w:val="-4"/>
          <w:sz w:val="24"/>
        </w:rPr>
        <w:t xml:space="preserve"> </w:t>
      </w:r>
      <w:r>
        <w:rPr>
          <w:sz w:val="24"/>
        </w:rPr>
        <w:t>общие</w:t>
      </w:r>
      <w:r>
        <w:rPr>
          <w:spacing w:val="-6"/>
          <w:sz w:val="24"/>
        </w:rPr>
        <w:t xml:space="preserve"> </w:t>
      </w:r>
      <w:r>
        <w:rPr>
          <w:sz w:val="24"/>
        </w:rPr>
        <w:t>правила</w:t>
      </w:r>
      <w:r>
        <w:rPr>
          <w:spacing w:val="-10"/>
          <w:sz w:val="24"/>
        </w:rPr>
        <w:t xml:space="preserve"> </w:t>
      </w:r>
      <w:r>
        <w:rPr>
          <w:spacing w:val="-2"/>
          <w:sz w:val="24"/>
        </w:rPr>
        <w:t>общения;</w:t>
      </w:r>
    </w:p>
    <w:p w:rsidR="00153C15" w:rsidRDefault="00C1539A">
      <w:pPr>
        <w:pStyle w:val="a4"/>
        <w:numPr>
          <w:ilvl w:val="0"/>
          <w:numId w:val="55"/>
        </w:numPr>
        <w:tabs>
          <w:tab w:val="left" w:pos="806"/>
        </w:tabs>
        <w:spacing w:before="41"/>
        <w:rPr>
          <w:sz w:val="24"/>
        </w:rPr>
      </w:pPr>
      <w:r>
        <w:rPr>
          <w:spacing w:val="-2"/>
          <w:sz w:val="24"/>
        </w:rPr>
        <w:t>Представиться;</w:t>
      </w:r>
    </w:p>
    <w:p w:rsidR="00153C15" w:rsidRDefault="00C1539A">
      <w:pPr>
        <w:pStyle w:val="a4"/>
        <w:numPr>
          <w:ilvl w:val="0"/>
          <w:numId w:val="55"/>
        </w:numPr>
        <w:tabs>
          <w:tab w:val="left" w:pos="806"/>
        </w:tabs>
        <w:spacing w:before="41"/>
        <w:rPr>
          <w:sz w:val="24"/>
        </w:rPr>
      </w:pPr>
      <w:r>
        <w:rPr>
          <w:sz w:val="24"/>
        </w:rPr>
        <w:t>Указать</w:t>
      </w:r>
      <w:r>
        <w:rPr>
          <w:spacing w:val="2"/>
          <w:sz w:val="24"/>
        </w:rPr>
        <w:t xml:space="preserve"> </w:t>
      </w:r>
      <w:r>
        <w:rPr>
          <w:sz w:val="24"/>
        </w:rPr>
        <w:t>тему</w:t>
      </w:r>
      <w:r>
        <w:rPr>
          <w:spacing w:val="-17"/>
          <w:sz w:val="24"/>
        </w:rPr>
        <w:t xml:space="preserve"> </w:t>
      </w:r>
      <w:r>
        <w:rPr>
          <w:sz w:val="24"/>
        </w:rPr>
        <w:t xml:space="preserve">(вопрос) </w:t>
      </w:r>
      <w:r>
        <w:rPr>
          <w:spacing w:val="-2"/>
          <w:sz w:val="24"/>
        </w:rPr>
        <w:t>переписки/обращения;</w:t>
      </w:r>
    </w:p>
    <w:p w:rsidR="00153C15" w:rsidRDefault="00C1539A">
      <w:pPr>
        <w:pStyle w:val="a4"/>
        <w:numPr>
          <w:ilvl w:val="0"/>
          <w:numId w:val="55"/>
        </w:numPr>
        <w:tabs>
          <w:tab w:val="left" w:pos="810"/>
        </w:tabs>
        <w:spacing w:before="40" w:line="276" w:lineRule="auto"/>
        <w:ind w:left="566" w:right="445" w:firstLine="0"/>
        <w:rPr>
          <w:sz w:val="24"/>
        </w:rPr>
      </w:pPr>
      <w:r>
        <w:rPr>
          <w:sz w:val="24"/>
        </w:rPr>
        <w:t>С</w:t>
      </w:r>
      <w:r>
        <w:rPr>
          <w:spacing w:val="-6"/>
          <w:sz w:val="24"/>
        </w:rPr>
        <w:t xml:space="preserve"> </w:t>
      </w:r>
      <w:r>
        <w:rPr>
          <w:sz w:val="24"/>
        </w:rPr>
        <w:t>целью</w:t>
      </w:r>
      <w:r>
        <w:rPr>
          <w:spacing w:val="-11"/>
          <w:sz w:val="24"/>
        </w:rPr>
        <w:t xml:space="preserve"> </w:t>
      </w:r>
      <w:r>
        <w:rPr>
          <w:sz w:val="24"/>
        </w:rPr>
        <w:t>обсуждения</w:t>
      </w:r>
      <w:r>
        <w:rPr>
          <w:spacing w:val="-4"/>
          <w:sz w:val="24"/>
        </w:rPr>
        <w:t xml:space="preserve"> </w:t>
      </w:r>
      <w:r>
        <w:rPr>
          <w:sz w:val="24"/>
        </w:rPr>
        <w:t>личной</w:t>
      </w:r>
      <w:r>
        <w:rPr>
          <w:spacing w:val="-8"/>
          <w:sz w:val="24"/>
        </w:rPr>
        <w:t xml:space="preserve"> </w:t>
      </w:r>
      <w:r>
        <w:rPr>
          <w:sz w:val="24"/>
        </w:rPr>
        <w:t>информации,</w:t>
      </w:r>
      <w:r>
        <w:rPr>
          <w:spacing w:val="-3"/>
          <w:sz w:val="24"/>
        </w:rPr>
        <w:t xml:space="preserve"> </w:t>
      </w:r>
      <w:r>
        <w:rPr>
          <w:sz w:val="24"/>
        </w:rPr>
        <w:t>касающейся</w:t>
      </w:r>
      <w:r>
        <w:rPr>
          <w:spacing w:val="-4"/>
          <w:sz w:val="24"/>
        </w:rPr>
        <w:t xml:space="preserve"> </w:t>
      </w:r>
      <w:r>
        <w:rPr>
          <w:sz w:val="24"/>
        </w:rPr>
        <w:t>лично его</w:t>
      </w:r>
      <w:r>
        <w:rPr>
          <w:spacing w:val="-4"/>
          <w:sz w:val="24"/>
        </w:rPr>
        <w:t xml:space="preserve"> </w:t>
      </w:r>
      <w:r>
        <w:rPr>
          <w:sz w:val="24"/>
        </w:rPr>
        <w:t>или</w:t>
      </w:r>
      <w:r>
        <w:rPr>
          <w:spacing w:val="-3"/>
          <w:sz w:val="24"/>
        </w:rPr>
        <w:t xml:space="preserve"> </w:t>
      </w:r>
      <w:r>
        <w:rPr>
          <w:sz w:val="24"/>
        </w:rPr>
        <w:t>его</w:t>
      </w:r>
      <w:r>
        <w:rPr>
          <w:spacing w:val="-1"/>
          <w:sz w:val="24"/>
        </w:rPr>
        <w:t xml:space="preserve"> </w:t>
      </w:r>
      <w:r>
        <w:rPr>
          <w:sz w:val="24"/>
        </w:rPr>
        <w:t>ребенка,</w:t>
      </w:r>
      <w:r>
        <w:rPr>
          <w:spacing w:val="-3"/>
          <w:sz w:val="24"/>
        </w:rPr>
        <w:t xml:space="preserve"> </w:t>
      </w:r>
      <w:r>
        <w:rPr>
          <w:sz w:val="24"/>
        </w:rPr>
        <w:t>писать своему оппоненту, лично, не перегружая общий чат;</w:t>
      </w:r>
    </w:p>
    <w:p w:rsidR="00153C15" w:rsidRDefault="00C1539A">
      <w:pPr>
        <w:pStyle w:val="a4"/>
        <w:numPr>
          <w:ilvl w:val="0"/>
          <w:numId w:val="55"/>
        </w:numPr>
        <w:tabs>
          <w:tab w:val="left" w:pos="806"/>
        </w:tabs>
        <w:spacing w:before="5"/>
        <w:rPr>
          <w:sz w:val="24"/>
        </w:rPr>
      </w:pPr>
      <w:r>
        <w:rPr>
          <w:sz w:val="24"/>
        </w:rPr>
        <w:t>Не</w:t>
      </w:r>
      <w:r>
        <w:rPr>
          <w:spacing w:val="-8"/>
          <w:sz w:val="24"/>
        </w:rPr>
        <w:t xml:space="preserve"> </w:t>
      </w:r>
      <w:r>
        <w:rPr>
          <w:sz w:val="24"/>
        </w:rPr>
        <w:t>создавать</w:t>
      </w:r>
      <w:r>
        <w:rPr>
          <w:spacing w:val="-4"/>
          <w:sz w:val="24"/>
        </w:rPr>
        <w:t xml:space="preserve"> </w:t>
      </w:r>
      <w:r>
        <w:rPr>
          <w:sz w:val="24"/>
        </w:rPr>
        <w:t>конфликт</w:t>
      </w:r>
      <w:r>
        <w:rPr>
          <w:spacing w:val="-6"/>
          <w:sz w:val="24"/>
        </w:rPr>
        <w:t xml:space="preserve"> </w:t>
      </w:r>
      <w:r>
        <w:rPr>
          <w:sz w:val="24"/>
        </w:rPr>
        <w:t>между</w:t>
      </w:r>
      <w:r>
        <w:rPr>
          <w:spacing w:val="-11"/>
          <w:sz w:val="24"/>
        </w:rPr>
        <w:t xml:space="preserve"> </w:t>
      </w:r>
      <w:r>
        <w:rPr>
          <w:sz w:val="24"/>
        </w:rPr>
        <w:t xml:space="preserve">участниками </w:t>
      </w:r>
      <w:r>
        <w:rPr>
          <w:spacing w:val="-2"/>
          <w:sz w:val="24"/>
        </w:rPr>
        <w:t>чата.</w:t>
      </w:r>
    </w:p>
    <w:p w:rsidR="00153C15" w:rsidRDefault="00C1539A">
      <w:pPr>
        <w:pStyle w:val="a3"/>
        <w:spacing w:before="40" w:line="276" w:lineRule="auto"/>
        <w:ind w:left="566" w:right="903"/>
        <w:jc w:val="left"/>
      </w:pPr>
      <w:r>
        <w:t>Правила</w:t>
      </w:r>
      <w:r>
        <w:rPr>
          <w:spacing w:val="-9"/>
        </w:rPr>
        <w:t xml:space="preserve"> </w:t>
      </w:r>
      <w:r>
        <w:t>общения</w:t>
      </w:r>
      <w:r>
        <w:rPr>
          <w:spacing w:val="-8"/>
        </w:rPr>
        <w:t xml:space="preserve"> </w:t>
      </w:r>
      <w:r>
        <w:t>педагогов</w:t>
      </w:r>
      <w:r>
        <w:rPr>
          <w:spacing w:val="-7"/>
        </w:rPr>
        <w:t xml:space="preserve"> </w:t>
      </w:r>
      <w:r>
        <w:t>с</w:t>
      </w:r>
      <w:r>
        <w:rPr>
          <w:spacing w:val="-5"/>
        </w:rPr>
        <w:t xml:space="preserve"> </w:t>
      </w:r>
      <w:r>
        <w:t>родителями</w:t>
      </w:r>
      <w:r>
        <w:rPr>
          <w:spacing w:val="-8"/>
        </w:rPr>
        <w:t xml:space="preserve"> </w:t>
      </w:r>
      <w:r>
        <w:t xml:space="preserve">(законными представителями) </w:t>
      </w:r>
      <w:r>
        <w:rPr>
          <w:spacing w:val="-2"/>
        </w:rPr>
        <w:t>воспитанников.</w:t>
      </w:r>
    </w:p>
    <w:p w:rsidR="00153C15" w:rsidRDefault="00153C15">
      <w:pPr>
        <w:pStyle w:val="a3"/>
        <w:spacing w:line="276" w:lineRule="auto"/>
        <w:jc w:val="left"/>
        <w:sectPr w:rsidR="00153C15">
          <w:pgSz w:w="11920" w:h="16850"/>
          <w:pgMar w:top="1040" w:right="566" w:bottom="940" w:left="850" w:header="0" w:footer="750" w:gutter="0"/>
          <w:cols w:space="720"/>
        </w:sectPr>
      </w:pPr>
    </w:p>
    <w:p w:rsidR="00153C15" w:rsidRDefault="00C1539A">
      <w:pPr>
        <w:pStyle w:val="a3"/>
        <w:spacing w:before="74"/>
        <w:ind w:left="628"/>
        <w:jc w:val="left"/>
      </w:pPr>
      <w:r>
        <w:lastRenderedPageBreak/>
        <w:t>Педагог</w:t>
      </w:r>
      <w:r>
        <w:rPr>
          <w:spacing w:val="-2"/>
        </w:rPr>
        <w:t xml:space="preserve"> </w:t>
      </w:r>
      <w:r>
        <w:t>при</w:t>
      </w:r>
      <w:r>
        <w:rPr>
          <w:spacing w:val="-7"/>
        </w:rPr>
        <w:t xml:space="preserve"> </w:t>
      </w:r>
      <w:r>
        <w:t>общении</w:t>
      </w:r>
      <w:r>
        <w:rPr>
          <w:spacing w:val="-5"/>
        </w:rPr>
        <w:t xml:space="preserve"> </w:t>
      </w:r>
      <w:r>
        <w:rPr>
          <w:spacing w:val="-2"/>
        </w:rPr>
        <w:t>обязан:</w:t>
      </w:r>
    </w:p>
    <w:p w:rsidR="00153C15" w:rsidRDefault="00C1539A">
      <w:pPr>
        <w:pStyle w:val="a4"/>
        <w:numPr>
          <w:ilvl w:val="0"/>
          <w:numId w:val="54"/>
        </w:numPr>
        <w:tabs>
          <w:tab w:val="left" w:pos="806"/>
        </w:tabs>
        <w:spacing w:before="40"/>
        <w:rPr>
          <w:sz w:val="24"/>
        </w:rPr>
      </w:pPr>
      <w:r>
        <w:rPr>
          <w:sz w:val="24"/>
        </w:rPr>
        <w:t>Соблюдать</w:t>
      </w:r>
      <w:r>
        <w:rPr>
          <w:spacing w:val="-4"/>
          <w:sz w:val="24"/>
        </w:rPr>
        <w:t xml:space="preserve"> </w:t>
      </w:r>
      <w:r>
        <w:rPr>
          <w:sz w:val="24"/>
        </w:rPr>
        <w:t>общие</w:t>
      </w:r>
      <w:r>
        <w:rPr>
          <w:spacing w:val="-6"/>
          <w:sz w:val="24"/>
        </w:rPr>
        <w:t xml:space="preserve"> </w:t>
      </w:r>
      <w:r>
        <w:rPr>
          <w:sz w:val="24"/>
        </w:rPr>
        <w:t>правила</w:t>
      </w:r>
      <w:r>
        <w:rPr>
          <w:spacing w:val="-10"/>
          <w:sz w:val="24"/>
        </w:rPr>
        <w:t xml:space="preserve"> </w:t>
      </w:r>
      <w:r>
        <w:rPr>
          <w:spacing w:val="-2"/>
          <w:sz w:val="24"/>
        </w:rPr>
        <w:t>общения;</w:t>
      </w:r>
    </w:p>
    <w:p w:rsidR="00153C15" w:rsidRDefault="00C1539A">
      <w:pPr>
        <w:pStyle w:val="a4"/>
        <w:numPr>
          <w:ilvl w:val="0"/>
          <w:numId w:val="54"/>
        </w:numPr>
        <w:tabs>
          <w:tab w:val="left" w:pos="810"/>
        </w:tabs>
        <w:spacing w:before="41" w:line="273" w:lineRule="auto"/>
        <w:ind w:left="566" w:right="651" w:firstLine="0"/>
        <w:rPr>
          <w:sz w:val="24"/>
        </w:rPr>
      </w:pPr>
      <w:r>
        <w:rPr>
          <w:sz w:val="24"/>
        </w:rPr>
        <w:t>Быть одинаково уважительным ко всем участникам чата, соблюдать субординацию со всеми</w:t>
      </w:r>
      <w:r>
        <w:rPr>
          <w:spacing w:val="-4"/>
          <w:sz w:val="24"/>
        </w:rPr>
        <w:t xml:space="preserve"> </w:t>
      </w:r>
      <w:r>
        <w:rPr>
          <w:sz w:val="24"/>
        </w:rPr>
        <w:t>участниками</w:t>
      </w:r>
      <w:r>
        <w:rPr>
          <w:spacing w:val="-4"/>
          <w:sz w:val="24"/>
        </w:rPr>
        <w:t xml:space="preserve"> </w:t>
      </w:r>
      <w:r>
        <w:rPr>
          <w:sz w:val="24"/>
        </w:rPr>
        <w:t>переписки</w:t>
      </w:r>
      <w:r>
        <w:rPr>
          <w:spacing w:val="-4"/>
          <w:sz w:val="24"/>
        </w:rPr>
        <w:t xml:space="preserve"> </w:t>
      </w:r>
      <w:r>
        <w:rPr>
          <w:sz w:val="24"/>
        </w:rPr>
        <w:t>в</w:t>
      </w:r>
      <w:r>
        <w:rPr>
          <w:spacing w:val="-4"/>
          <w:sz w:val="24"/>
        </w:rPr>
        <w:t xml:space="preserve"> </w:t>
      </w:r>
      <w:r>
        <w:rPr>
          <w:sz w:val="24"/>
        </w:rPr>
        <w:t>социальных</w:t>
      </w:r>
      <w:r>
        <w:rPr>
          <w:spacing w:val="-9"/>
          <w:sz w:val="24"/>
        </w:rPr>
        <w:t xml:space="preserve"> </w:t>
      </w:r>
      <w:r>
        <w:rPr>
          <w:sz w:val="24"/>
        </w:rPr>
        <w:t>сетях</w:t>
      </w:r>
      <w:r>
        <w:rPr>
          <w:spacing w:val="-8"/>
          <w:sz w:val="24"/>
        </w:rPr>
        <w:t xml:space="preserve"> </w:t>
      </w:r>
      <w:r>
        <w:rPr>
          <w:sz w:val="24"/>
        </w:rPr>
        <w:t>и</w:t>
      </w:r>
      <w:r>
        <w:rPr>
          <w:spacing w:val="-4"/>
          <w:sz w:val="24"/>
        </w:rPr>
        <w:t xml:space="preserve"> </w:t>
      </w:r>
      <w:r>
        <w:rPr>
          <w:sz w:val="24"/>
        </w:rPr>
        <w:t>чатах,</w:t>
      </w:r>
      <w:r>
        <w:rPr>
          <w:spacing w:val="-3"/>
          <w:sz w:val="24"/>
        </w:rPr>
        <w:t xml:space="preserve"> </w:t>
      </w:r>
      <w:r>
        <w:rPr>
          <w:sz w:val="24"/>
        </w:rPr>
        <w:t>не</w:t>
      </w:r>
      <w:r>
        <w:rPr>
          <w:spacing w:val="-5"/>
          <w:sz w:val="24"/>
        </w:rPr>
        <w:t xml:space="preserve"> </w:t>
      </w:r>
      <w:r>
        <w:rPr>
          <w:sz w:val="24"/>
        </w:rPr>
        <w:t>допуская</w:t>
      </w:r>
      <w:r>
        <w:rPr>
          <w:spacing w:val="-5"/>
          <w:sz w:val="24"/>
        </w:rPr>
        <w:t xml:space="preserve"> </w:t>
      </w:r>
      <w:r>
        <w:rPr>
          <w:sz w:val="24"/>
        </w:rPr>
        <w:t>неконструктивной критики и обращения на «ты».</w:t>
      </w:r>
    </w:p>
    <w:p w:rsidR="00153C15" w:rsidRDefault="00C1539A">
      <w:pPr>
        <w:pStyle w:val="a4"/>
        <w:numPr>
          <w:ilvl w:val="0"/>
          <w:numId w:val="54"/>
        </w:numPr>
        <w:tabs>
          <w:tab w:val="left" w:pos="806"/>
        </w:tabs>
        <w:spacing w:before="7"/>
        <w:rPr>
          <w:sz w:val="24"/>
        </w:rPr>
      </w:pPr>
      <w:r>
        <w:rPr>
          <w:sz w:val="24"/>
        </w:rPr>
        <w:t>Указать</w:t>
      </w:r>
      <w:r>
        <w:rPr>
          <w:spacing w:val="-1"/>
          <w:sz w:val="24"/>
        </w:rPr>
        <w:t xml:space="preserve"> </w:t>
      </w:r>
      <w:r>
        <w:rPr>
          <w:sz w:val="24"/>
        </w:rPr>
        <w:t>тему</w:t>
      </w:r>
      <w:r>
        <w:rPr>
          <w:spacing w:val="-14"/>
          <w:sz w:val="24"/>
        </w:rPr>
        <w:t xml:space="preserve"> </w:t>
      </w:r>
      <w:r>
        <w:rPr>
          <w:sz w:val="24"/>
        </w:rPr>
        <w:t>(вопрос)</w:t>
      </w:r>
      <w:r>
        <w:rPr>
          <w:spacing w:val="-3"/>
          <w:sz w:val="24"/>
        </w:rPr>
        <w:t xml:space="preserve"> </w:t>
      </w:r>
      <w:r>
        <w:rPr>
          <w:sz w:val="24"/>
        </w:rPr>
        <w:t>своего</w:t>
      </w:r>
      <w:r>
        <w:rPr>
          <w:spacing w:val="-5"/>
          <w:sz w:val="24"/>
        </w:rPr>
        <w:t xml:space="preserve"> </w:t>
      </w:r>
      <w:r>
        <w:rPr>
          <w:sz w:val="24"/>
        </w:rPr>
        <w:t>обращения,</w:t>
      </w:r>
      <w:r>
        <w:rPr>
          <w:spacing w:val="-1"/>
          <w:sz w:val="24"/>
        </w:rPr>
        <w:t xml:space="preserve"> </w:t>
      </w:r>
      <w:r>
        <w:rPr>
          <w:sz w:val="24"/>
        </w:rPr>
        <w:t>при</w:t>
      </w:r>
      <w:r>
        <w:rPr>
          <w:spacing w:val="-9"/>
          <w:sz w:val="24"/>
        </w:rPr>
        <w:t xml:space="preserve"> </w:t>
      </w:r>
      <w:r>
        <w:rPr>
          <w:sz w:val="24"/>
        </w:rPr>
        <w:t>очередной</w:t>
      </w:r>
      <w:r>
        <w:rPr>
          <w:spacing w:val="-3"/>
          <w:sz w:val="24"/>
        </w:rPr>
        <w:t xml:space="preserve"> </w:t>
      </w:r>
      <w:r>
        <w:rPr>
          <w:spacing w:val="-2"/>
          <w:sz w:val="24"/>
        </w:rPr>
        <w:t>публикации.</w:t>
      </w:r>
    </w:p>
    <w:p w:rsidR="00153C15" w:rsidRDefault="00C1539A">
      <w:pPr>
        <w:pStyle w:val="a4"/>
        <w:numPr>
          <w:ilvl w:val="0"/>
          <w:numId w:val="54"/>
        </w:numPr>
        <w:tabs>
          <w:tab w:val="left" w:pos="806"/>
        </w:tabs>
        <w:spacing w:before="41"/>
        <w:rPr>
          <w:sz w:val="24"/>
        </w:rPr>
      </w:pPr>
      <w:r>
        <w:rPr>
          <w:sz w:val="24"/>
        </w:rPr>
        <w:t>При</w:t>
      </w:r>
      <w:r>
        <w:rPr>
          <w:spacing w:val="-8"/>
          <w:sz w:val="24"/>
        </w:rPr>
        <w:t xml:space="preserve"> </w:t>
      </w:r>
      <w:r>
        <w:rPr>
          <w:sz w:val="24"/>
        </w:rPr>
        <w:t>обсуждении важных</w:t>
      </w:r>
      <w:r>
        <w:rPr>
          <w:spacing w:val="-6"/>
          <w:sz w:val="24"/>
        </w:rPr>
        <w:t xml:space="preserve"> </w:t>
      </w:r>
      <w:r>
        <w:rPr>
          <w:sz w:val="24"/>
        </w:rPr>
        <w:t>вопросов</w:t>
      </w:r>
      <w:r>
        <w:rPr>
          <w:spacing w:val="-9"/>
          <w:sz w:val="24"/>
        </w:rPr>
        <w:t xml:space="preserve"> </w:t>
      </w:r>
      <w:r>
        <w:rPr>
          <w:sz w:val="24"/>
        </w:rPr>
        <w:t>в</w:t>
      </w:r>
      <w:r>
        <w:rPr>
          <w:spacing w:val="-8"/>
          <w:sz w:val="24"/>
        </w:rPr>
        <w:t xml:space="preserve"> </w:t>
      </w:r>
      <w:r>
        <w:rPr>
          <w:sz w:val="24"/>
        </w:rPr>
        <w:t>общих</w:t>
      </w:r>
      <w:r>
        <w:rPr>
          <w:spacing w:val="-11"/>
          <w:sz w:val="24"/>
        </w:rPr>
        <w:t xml:space="preserve"> </w:t>
      </w:r>
      <w:r>
        <w:rPr>
          <w:sz w:val="24"/>
        </w:rPr>
        <w:t>родительских</w:t>
      </w:r>
      <w:r>
        <w:rPr>
          <w:spacing w:val="-6"/>
          <w:sz w:val="24"/>
        </w:rPr>
        <w:t xml:space="preserve"> </w:t>
      </w:r>
      <w:r>
        <w:rPr>
          <w:spacing w:val="-2"/>
          <w:sz w:val="24"/>
        </w:rPr>
        <w:t>чатах</w:t>
      </w:r>
    </w:p>
    <w:p w:rsidR="00153C15" w:rsidRDefault="00C1539A">
      <w:pPr>
        <w:pStyle w:val="a3"/>
        <w:spacing w:before="41" w:line="280" w:lineRule="auto"/>
        <w:ind w:left="566" w:right="630"/>
        <w:jc w:val="left"/>
      </w:pPr>
      <w:r>
        <w:t>отслеживать</w:t>
      </w:r>
      <w:r>
        <w:rPr>
          <w:spacing w:val="-6"/>
        </w:rPr>
        <w:t xml:space="preserve"> </w:t>
      </w:r>
      <w:r>
        <w:t>сообщения</w:t>
      </w:r>
      <w:r>
        <w:rPr>
          <w:spacing w:val="-7"/>
        </w:rPr>
        <w:t xml:space="preserve"> </w:t>
      </w:r>
      <w:r>
        <w:t>не</w:t>
      </w:r>
      <w:r>
        <w:rPr>
          <w:spacing w:val="-4"/>
        </w:rPr>
        <w:t xml:space="preserve"> </w:t>
      </w:r>
      <w:r>
        <w:t>по</w:t>
      </w:r>
      <w:r>
        <w:rPr>
          <w:spacing w:val="-3"/>
        </w:rPr>
        <w:t xml:space="preserve"> </w:t>
      </w:r>
      <w:r>
        <w:t>теме.</w:t>
      </w:r>
      <w:r>
        <w:rPr>
          <w:spacing w:val="-6"/>
        </w:rPr>
        <w:t xml:space="preserve"> </w:t>
      </w:r>
      <w:r>
        <w:t>Мягко,</w:t>
      </w:r>
      <w:r>
        <w:rPr>
          <w:spacing w:val="-6"/>
        </w:rPr>
        <w:t xml:space="preserve"> </w:t>
      </w:r>
      <w:r>
        <w:t>но</w:t>
      </w:r>
      <w:r>
        <w:rPr>
          <w:spacing w:val="-3"/>
        </w:rPr>
        <w:t xml:space="preserve"> </w:t>
      </w:r>
      <w:r>
        <w:t>настойчиво</w:t>
      </w:r>
      <w:r>
        <w:rPr>
          <w:spacing w:val="-3"/>
        </w:rPr>
        <w:t xml:space="preserve"> </w:t>
      </w:r>
      <w:r>
        <w:t>возвращать</w:t>
      </w:r>
      <w:r>
        <w:rPr>
          <w:spacing w:val="-2"/>
        </w:rPr>
        <w:t xml:space="preserve"> </w:t>
      </w:r>
      <w:r>
        <w:t>родителей</w:t>
      </w:r>
      <w:r>
        <w:rPr>
          <w:spacing w:val="-6"/>
        </w:rPr>
        <w:t xml:space="preserve"> </w:t>
      </w:r>
      <w:r>
        <w:t>к изначальной теме разговора.</w:t>
      </w:r>
    </w:p>
    <w:p w:rsidR="00153C15" w:rsidRDefault="00C1539A">
      <w:pPr>
        <w:pStyle w:val="a4"/>
        <w:numPr>
          <w:ilvl w:val="0"/>
          <w:numId w:val="54"/>
        </w:numPr>
        <w:tabs>
          <w:tab w:val="left" w:pos="810"/>
        </w:tabs>
        <w:spacing w:line="276" w:lineRule="auto"/>
        <w:ind w:left="566" w:right="401" w:firstLine="0"/>
        <w:rPr>
          <w:sz w:val="24"/>
        </w:rPr>
      </w:pPr>
      <w:r>
        <w:rPr>
          <w:sz w:val="24"/>
        </w:rPr>
        <w:t>Соблюдать нейтралитет:</w:t>
      </w:r>
      <w:r>
        <w:rPr>
          <w:spacing w:val="-5"/>
          <w:sz w:val="24"/>
        </w:rPr>
        <w:t xml:space="preserve"> </w:t>
      </w:r>
      <w:r>
        <w:rPr>
          <w:sz w:val="24"/>
        </w:rPr>
        <w:t>не</w:t>
      </w:r>
      <w:r>
        <w:rPr>
          <w:spacing w:val="-2"/>
          <w:sz w:val="24"/>
        </w:rPr>
        <w:t xml:space="preserve"> </w:t>
      </w:r>
      <w:r>
        <w:rPr>
          <w:sz w:val="24"/>
        </w:rPr>
        <w:t>вступать в спор</w:t>
      </w:r>
      <w:r>
        <w:rPr>
          <w:spacing w:val="-6"/>
          <w:sz w:val="24"/>
        </w:rPr>
        <w:t xml:space="preserve"> </w:t>
      </w:r>
      <w:r>
        <w:rPr>
          <w:sz w:val="24"/>
        </w:rPr>
        <w:t>и</w:t>
      </w:r>
      <w:r>
        <w:rPr>
          <w:spacing w:val="-5"/>
          <w:sz w:val="24"/>
        </w:rPr>
        <w:t xml:space="preserve"> </w:t>
      </w:r>
      <w:r>
        <w:rPr>
          <w:sz w:val="24"/>
        </w:rPr>
        <w:t>не</w:t>
      </w:r>
      <w:r>
        <w:rPr>
          <w:spacing w:val="-2"/>
          <w:sz w:val="24"/>
        </w:rPr>
        <w:t xml:space="preserve"> </w:t>
      </w:r>
      <w:r>
        <w:rPr>
          <w:sz w:val="24"/>
        </w:rPr>
        <w:t>занимать ,чью-</w:t>
      </w:r>
      <w:r>
        <w:rPr>
          <w:spacing w:val="-4"/>
          <w:sz w:val="24"/>
        </w:rPr>
        <w:t xml:space="preserve"> </w:t>
      </w:r>
      <w:r>
        <w:rPr>
          <w:sz w:val="24"/>
        </w:rPr>
        <w:t>либо сторону</w:t>
      </w:r>
      <w:r>
        <w:rPr>
          <w:spacing w:val="-11"/>
          <w:sz w:val="24"/>
        </w:rPr>
        <w:t xml:space="preserve"> </w:t>
      </w:r>
      <w:r>
        <w:rPr>
          <w:sz w:val="24"/>
        </w:rPr>
        <w:t>(ФЗ</w:t>
      </w:r>
      <w:r>
        <w:rPr>
          <w:spacing w:val="-2"/>
          <w:sz w:val="24"/>
        </w:rPr>
        <w:t xml:space="preserve"> </w:t>
      </w:r>
      <w:r>
        <w:rPr>
          <w:sz w:val="24"/>
        </w:rPr>
        <w:t>(ред.</w:t>
      </w:r>
      <w:r>
        <w:rPr>
          <w:spacing w:val="-4"/>
          <w:sz w:val="24"/>
        </w:rPr>
        <w:t xml:space="preserve"> </w:t>
      </w:r>
      <w:r>
        <w:rPr>
          <w:sz w:val="24"/>
        </w:rPr>
        <w:t xml:space="preserve">от </w:t>
      </w:r>
      <w:r>
        <w:rPr>
          <w:spacing w:val="-2"/>
          <w:sz w:val="24"/>
        </w:rPr>
        <w:t>29.07.2018).</w:t>
      </w:r>
    </w:p>
    <w:p w:rsidR="00153C15" w:rsidRDefault="00C1539A">
      <w:pPr>
        <w:pStyle w:val="a4"/>
        <w:numPr>
          <w:ilvl w:val="0"/>
          <w:numId w:val="54"/>
        </w:numPr>
        <w:tabs>
          <w:tab w:val="left" w:pos="810"/>
        </w:tabs>
        <w:spacing w:line="280" w:lineRule="auto"/>
        <w:ind w:left="566" w:right="2464" w:firstLine="0"/>
        <w:rPr>
          <w:sz w:val="24"/>
        </w:rPr>
      </w:pPr>
      <w:r>
        <w:rPr>
          <w:sz w:val="24"/>
        </w:rPr>
        <w:t>При назревании конфликта между участниками чата, призвать участников</w:t>
      </w:r>
      <w:r>
        <w:rPr>
          <w:spacing w:val="-3"/>
          <w:sz w:val="24"/>
        </w:rPr>
        <w:t xml:space="preserve"> </w:t>
      </w:r>
      <w:r>
        <w:rPr>
          <w:sz w:val="24"/>
        </w:rPr>
        <w:t>беседы</w:t>
      </w:r>
      <w:r>
        <w:rPr>
          <w:spacing w:val="-5"/>
          <w:sz w:val="24"/>
        </w:rPr>
        <w:t xml:space="preserve"> </w:t>
      </w:r>
      <w:r>
        <w:rPr>
          <w:sz w:val="24"/>
        </w:rPr>
        <w:t>не</w:t>
      </w:r>
      <w:r>
        <w:rPr>
          <w:spacing w:val="-8"/>
          <w:sz w:val="24"/>
        </w:rPr>
        <w:t xml:space="preserve"> </w:t>
      </w:r>
      <w:r>
        <w:rPr>
          <w:sz w:val="24"/>
        </w:rPr>
        <w:t>смешивать</w:t>
      </w:r>
      <w:r>
        <w:rPr>
          <w:spacing w:val="-4"/>
          <w:sz w:val="24"/>
        </w:rPr>
        <w:t xml:space="preserve"> </w:t>
      </w:r>
      <w:r>
        <w:rPr>
          <w:sz w:val="24"/>
        </w:rPr>
        <w:t>личное</w:t>
      </w:r>
      <w:r>
        <w:rPr>
          <w:spacing w:val="-7"/>
          <w:sz w:val="24"/>
        </w:rPr>
        <w:t xml:space="preserve"> </w:t>
      </w:r>
      <w:r>
        <w:rPr>
          <w:sz w:val="24"/>
        </w:rPr>
        <w:t>и</w:t>
      </w:r>
      <w:r>
        <w:rPr>
          <w:spacing w:val="-6"/>
          <w:sz w:val="24"/>
        </w:rPr>
        <w:t xml:space="preserve"> </w:t>
      </w:r>
      <w:r>
        <w:rPr>
          <w:sz w:val="24"/>
        </w:rPr>
        <w:t>деловое</w:t>
      </w:r>
      <w:r>
        <w:rPr>
          <w:spacing w:val="-15"/>
          <w:sz w:val="24"/>
        </w:rPr>
        <w:t xml:space="preserve"> </w:t>
      </w:r>
      <w:r>
        <w:rPr>
          <w:sz w:val="24"/>
        </w:rPr>
        <w:t>общение,</w:t>
      </w:r>
      <w:r>
        <w:rPr>
          <w:spacing w:val="-4"/>
          <w:sz w:val="24"/>
        </w:rPr>
        <w:t xml:space="preserve"> </w:t>
      </w:r>
      <w:r>
        <w:rPr>
          <w:sz w:val="24"/>
        </w:rPr>
        <w:t>прекратить</w:t>
      </w:r>
    </w:p>
    <w:p w:rsidR="00153C15" w:rsidRDefault="00C1539A">
      <w:pPr>
        <w:pStyle w:val="a3"/>
        <w:spacing w:line="280" w:lineRule="auto"/>
        <w:ind w:left="566" w:right="630"/>
        <w:jc w:val="left"/>
      </w:pPr>
      <w:r>
        <w:t>обсуждение</w:t>
      </w:r>
      <w:r>
        <w:rPr>
          <w:spacing w:val="-5"/>
        </w:rPr>
        <w:t xml:space="preserve"> </w:t>
      </w:r>
      <w:r>
        <w:t>темы,</w:t>
      </w:r>
      <w:r>
        <w:rPr>
          <w:spacing w:val="-7"/>
        </w:rPr>
        <w:t xml:space="preserve"> </w:t>
      </w:r>
      <w:r>
        <w:t>если</w:t>
      </w:r>
      <w:r>
        <w:rPr>
          <w:spacing w:val="-4"/>
        </w:rPr>
        <w:t xml:space="preserve"> </w:t>
      </w:r>
      <w:r>
        <w:t>того</w:t>
      </w:r>
      <w:r>
        <w:rPr>
          <w:spacing w:val="-5"/>
        </w:rPr>
        <w:t xml:space="preserve"> </w:t>
      </w:r>
      <w:r>
        <w:t>требует</w:t>
      </w:r>
      <w:r>
        <w:rPr>
          <w:spacing w:val="-5"/>
        </w:rPr>
        <w:t xml:space="preserve"> </w:t>
      </w:r>
      <w:r>
        <w:t>ситуация,</w:t>
      </w:r>
      <w:r>
        <w:rPr>
          <w:spacing w:val="-7"/>
        </w:rPr>
        <w:t xml:space="preserve"> </w:t>
      </w:r>
      <w:r>
        <w:t>пригласить</w:t>
      </w:r>
      <w:r>
        <w:rPr>
          <w:spacing w:val="-7"/>
        </w:rPr>
        <w:t xml:space="preserve"> </w:t>
      </w:r>
      <w:r>
        <w:t>участников</w:t>
      </w:r>
      <w:r>
        <w:rPr>
          <w:spacing w:val="-7"/>
        </w:rPr>
        <w:t xml:space="preserve"> </w:t>
      </w:r>
      <w:r>
        <w:t>беседы</w:t>
      </w:r>
      <w:r>
        <w:rPr>
          <w:spacing w:val="-4"/>
        </w:rPr>
        <w:t xml:space="preserve"> </w:t>
      </w:r>
      <w:r>
        <w:t>на</w:t>
      </w:r>
      <w:r>
        <w:rPr>
          <w:spacing w:val="-5"/>
        </w:rPr>
        <w:t xml:space="preserve"> </w:t>
      </w:r>
      <w:r>
        <w:t xml:space="preserve">личную </w:t>
      </w:r>
      <w:r>
        <w:rPr>
          <w:spacing w:val="-2"/>
        </w:rPr>
        <w:t>встречу.</w:t>
      </w:r>
    </w:p>
    <w:p w:rsidR="00153C15" w:rsidRDefault="00C1539A">
      <w:pPr>
        <w:pStyle w:val="a4"/>
        <w:numPr>
          <w:ilvl w:val="0"/>
          <w:numId w:val="54"/>
        </w:numPr>
        <w:tabs>
          <w:tab w:val="left" w:pos="810"/>
        </w:tabs>
        <w:spacing w:line="276" w:lineRule="auto"/>
        <w:ind w:left="566" w:right="3075" w:firstLine="0"/>
        <w:rPr>
          <w:sz w:val="24"/>
        </w:rPr>
      </w:pPr>
      <w:r>
        <w:rPr>
          <w:sz w:val="24"/>
        </w:rPr>
        <w:t>Отвечать</w:t>
      </w:r>
      <w:r>
        <w:rPr>
          <w:spacing w:val="-1"/>
          <w:sz w:val="24"/>
        </w:rPr>
        <w:t xml:space="preserve"> </w:t>
      </w:r>
      <w:r>
        <w:rPr>
          <w:sz w:val="24"/>
        </w:rPr>
        <w:t>на</w:t>
      </w:r>
      <w:r>
        <w:rPr>
          <w:spacing w:val="-8"/>
          <w:sz w:val="24"/>
        </w:rPr>
        <w:t xml:space="preserve"> </w:t>
      </w:r>
      <w:r>
        <w:rPr>
          <w:sz w:val="24"/>
        </w:rPr>
        <w:t>вопросы</w:t>
      </w:r>
      <w:r>
        <w:rPr>
          <w:spacing w:val="-5"/>
          <w:sz w:val="24"/>
        </w:rPr>
        <w:t xml:space="preserve"> </w:t>
      </w:r>
      <w:r>
        <w:rPr>
          <w:sz w:val="24"/>
        </w:rPr>
        <w:t>через</w:t>
      </w:r>
      <w:r>
        <w:rPr>
          <w:spacing w:val="-1"/>
          <w:sz w:val="24"/>
        </w:rPr>
        <w:t xml:space="preserve"> </w:t>
      </w:r>
      <w:r>
        <w:rPr>
          <w:sz w:val="24"/>
        </w:rPr>
        <w:t>социальные</w:t>
      </w:r>
      <w:r>
        <w:rPr>
          <w:spacing w:val="-3"/>
          <w:sz w:val="24"/>
        </w:rPr>
        <w:t xml:space="preserve"> </w:t>
      </w:r>
      <w:r>
        <w:rPr>
          <w:sz w:val="24"/>
        </w:rPr>
        <w:t>сети</w:t>
      </w:r>
      <w:r>
        <w:rPr>
          <w:spacing w:val="-5"/>
          <w:sz w:val="24"/>
        </w:rPr>
        <w:t xml:space="preserve"> </w:t>
      </w:r>
      <w:r>
        <w:rPr>
          <w:sz w:val="24"/>
        </w:rPr>
        <w:t>и</w:t>
      </w:r>
      <w:r>
        <w:rPr>
          <w:spacing w:val="-11"/>
          <w:sz w:val="24"/>
        </w:rPr>
        <w:t xml:space="preserve"> </w:t>
      </w:r>
      <w:r>
        <w:rPr>
          <w:sz w:val="24"/>
        </w:rPr>
        <w:t>в</w:t>
      </w:r>
      <w:r>
        <w:rPr>
          <w:spacing w:val="-1"/>
          <w:sz w:val="24"/>
        </w:rPr>
        <w:t xml:space="preserve"> </w:t>
      </w:r>
      <w:r>
        <w:rPr>
          <w:sz w:val="24"/>
        </w:rPr>
        <w:t>чате,</w:t>
      </w:r>
      <w:r>
        <w:rPr>
          <w:spacing w:val="-10"/>
          <w:sz w:val="24"/>
        </w:rPr>
        <w:t xml:space="preserve"> </w:t>
      </w:r>
      <w:r>
        <w:rPr>
          <w:sz w:val="24"/>
        </w:rPr>
        <w:t>обращаясь лично к автору вопроса.</w:t>
      </w:r>
    </w:p>
    <w:p w:rsidR="00153C15" w:rsidRDefault="00C1539A">
      <w:pPr>
        <w:pStyle w:val="a4"/>
        <w:numPr>
          <w:ilvl w:val="0"/>
          <w:numId w:val="54"/>
        </w:numPr>
        <w:tabs>
          <w:tab w:val="left" w:pos="810"/>
        </w:tabs>
        <w:spacing w:line="276" w:lineRule="auto"/>
        <w:ind w:left="566" w:right="775" w:firstLine="0"/>
        <w:rPr>
          <w:sz w:val="24"/>
        </w:rPr>
      </w:pPr>
      <w:r>
        <w:rPr>
          <w:sz w:val="24"/>
        </w:rPr>
        <w:t>Расставить</w:t>
      </w:r>
      <w:r>
        <w:rPr>
          <w:spacing w:val="-3"/>
          <w:sz w:val="24"/>
        </w:rPr>
        <w:t xml:space="preserve"> </w:t>
      </w:r>
      <w:r>
        <w:rPr>
          <w:sz w:val="24"/>
        </w:rPr>
        <w:t>смысловые</w:t>
      </w:r>
      <w:r>
        <w:rPr>
          <w:spacing w:val="-9"/>
          <w:sz w:val="24"/>
        </w:rPr>
        <w:t xml:space="preserve"> </w:t>
      </w:r>
      <w:r>
        <w:rPr>
          <w:sz w:val="24"/>
        </w:rPr>
        <w:t>и</w:t>
      </w:r>
      <w:r>
        <w:rPr>
          <w:spacing w:val="-3"/>
          <w:sz w:val="24"/>
        </w:rPr>
        <w:t xml:space="preserve"> </w:t>
      </w:r>
      <w:r>
        <w:rPr>
          <w:sz w:val="24"/>
        </w:rPr>
        <w:t>эмоциональные</w:t>
      </w:r>
      <w:r>
        <w:rPr>
          <w:spacing w:val="-5"/>
          <w:sz w:val="24"/>
        </w:rPr>
        <w:t xml:space="preserve"> </w:t>
      </w:r>
      <w:r>
        <w:rPr>
          <w:sz w:val="24"/>
        </w:rPr>
        <w:t>акценты</w:t>
      </w:r>
      <w:r>
        <w:rPr>
          <w:spacing w:val="-2"/>
          <w:sz w:val="24"/>
        </w:rPr>
        <w:t xml:space="preserve"> </w:t>
      </w:r>
      <w:r>
        <w:rPr>
          <w:sz w:val="24"/>
        </w:rPr>
        <w:t>так,</w:t>
      </w:r>
      <w:r>
        <w:rPr>
          <w:spacing w:val="-7"/>
          <w:sz w:val="24"/>
        </w:rPr>
        <w:t xml:space="preserve"> </w:t>
      </w:r>
      <w:r>
        <w:rPr>
          <w:sz w:val="24"/>
        </w:rPr>
        <w:t>чтобы</w:t>
      </w:r>
      <w:r>
        <w:rPr>
          <w:spacing w:val="-7"/>
          <w:sz w:val="24"/>
        </w:rPr>
        <w:t xml:space="preserve"> </w:t>
      </w:r>
      <w:r>
        <w:rPr>
          <w:sz w:val="24"/>
        </w:rPr>
        <w:t>оппонент</w:t>
      </w:r>
      <w:r>
        <w:rPr>
          <w:spacing w:val="-8"/>
          <w:sz w:val="24"/>
        </w:rPr>
        <w:t xml:space="preserve"> </w:t>
      </w:r>
      <w:r>
        <w:rPr>
          <w:sz w:val="24"/>
        </w:rPr>
        <w:t>мог</w:t>
      </w:r>
      <w:r>
        <w:rPr>
          <w:spacing w:val="-2"/>
          <w:sz w:val="24"/>
        </w:rPr>
        <w:t xml:space="preserve"> </w:t>
      </w:r>
      <w:r>
        <w:rPr>
          <w:sz w:val="24"/>
        </w:rPr>
        <w:t>проследить смысловую нагрузку текста и получить ответы на свои вопросы.</w:t>
      </w:r>
    </w:p>
    <w:p w:rsidR="00153C15" w:rsidRDefault="00C1539A">
      <w:pPr>
        <w:pStyle w:val="a4"/>
        <w:numPr>
          <w:ilvl w:val="0"/>
          <w:numId w:val="54"/>
        </w:numPr>
        <w:tabs>
          <w:tab w:val="left" w:pos="810"/>
        </w:tabs>
        <w:spacing w:line="276" w:lineRule="auto"/>
        <w:ind w:left="566" w:right="1107" w:firstLine="0"/>
        <w:rPr>
          <w:sz w:val="24"/>
        </w:rPr>
      </w:pPr>
      <w:r>
        <w:rPr>
          <w:sz w:val="24"/>
        </w:rPr>
        <w:t>Следить</w:t>
      </w:r>
      <w:r>
        <w:rPr>
          <w:spacing w:val="-3"/>
          <w:sz w:val="24"/>
        </w:rPr>
        <w:t xml:space="preserve"> </w:t>
      </w:r>
      <w:r>
        <w:rPr>
          <w:sz w:val="24"/>
        </w:rPr>
        <w:t>за</w:t>
      </w:r>
      <w:r>
        <w:rPr>
          <w:spacing w:val="-5"/>
          <w:sz w:val="24"/>
        </w:rPr>
        <w:t xml:space="preserve"> </w:t>
      </w:r>
      <w:r>
        <w:rPr>
          <w:sz w:val="24"/>
        </w:rPr>
        <w:t>тем,</w:t>
      </w:r>
      <w:r>
        <w:rPr>
          <w:spacing w:val="-2"/>
          <w:sz w:val="24"/>
        </w:rPr>
        <w:t xml:space="preserve"> </w:t>
      </w:r>
      <w:r>
        <w:rPr>
          <w:sz w:val="24"/>
        </w:rPr>
        <w:t>чтобы</w:t>
      </w:r>
      <w:r>
        <w:rPr>
          <w:spacing w:val="-8"/>
          <w:sz w:val="24"/>
        </w:rPr>
        <w:t xml:space="preserve"> </w:t>
      </w:r>
      <w:r>
        <w:rPr>
          <w:sz w:val="24"/>
        </w:rPr>
        <w:t>обсуждение</w:t>
      </w:r>
      <w:r>
        <w:rPr>
          <w:spacing w:val="-5"/>
          <w:sz w:val="24"/>
        </w:rPr>
        <w:t xml:space="preserve"> </w:t>
      </w:r>
      <w:r>
        <w:rPr>
          <w:sz w:val="24"/>
        </w:rPr>
        <w:t>вопросов,</w:t>
      </w:r>
      <w:r>
        <w:rPr>
          <w:spacing w:val="-2"/>
          <w:sz w:val="24"/>
        </w:rPr>
        <w:t xml:space="preserve"> </w:t>
      </w:r>
      <w:r>
        <w:rPr>
          <w:sz w:val="24"/>
        </w:rPr>
        <w:t>которые</w:t>
      </w:r>
      <w:r>
        <w:rPr>
          <w:spacing w:val="-5"/>
          <w:sz w:val="24"/>
        </w:rPr>
        <w:t xml:space="preserve"> </w:t>
      </w:r>
      <w:r>
        <w:rPr>
          <w:sz w:val="24"/>
        </w:rPr>
        <w:t>могут</w:t>
      </w:r>
      <w:r>
        <w:rPr>
          <w:spacing w:val="-4"/>
          <w:sz w:val="24"/>
        </w:rPr>
        <w:t xml:space="preserve"> </w:t>
      </w:r>
      <w:r>
        <w:rPr>
          <w:sz w:val="24"/>
        </w:rPr>
        <w:t>негативно</w:t>
      </w:r>
      <w:r>
        <w:rPr>
          <w:spacing w:val="-4"/>
          <w:sz w:val="24"/>
        </w:rPr>
        <w:t xml:space="preserve"> </w:t>
      </w:r>
      <w:r>
        <w:rPr>
          <w:sz w:val="24"/>
        </w:rPr>
        <w:t>повлиять</w:t>
      </w:r>
      <w:r>
        <w:rPr>
          <w:spacing w:val="-4"/>
          <w:sz w:val="24"/>
        </w:rPr>
        <w:t xml:space="preserve"> </w:t>
      </w:r>
      <w:r>
        <w:rPr>
          <w:sz w:val="24"/>
        </w:rPr>
        <w:t>на репутацию МБДОУ детский сад «</w:t>
      </w:r>
      <w:proofErr w:type="spellStart"/>
      <w:r>
        <w:rPr>
          <w:sz w:val="24"/>
        </w:rPr>
        <w:t>Дюймовочка</w:t>
      </w:r>
      <w:proofErr w:type="spellEnd"/>
      <w:r>
        <w:rPr>
          <w:sz w:val="24"/>
        </w:rPr>
        <w:t>», происходило только при личной</w:t>
      </w:r>
    </w:p>
    <w:p w:rsidR="00153C15" w:rsidRDefault="00C1539A">
      <w:pPr>
        <w:pStyle w:val="a3"/>
        <w:spacing w:line="276" w:lineRule="auto"/>
        <w:ind w:left="566" w:right="630"/>
        <w:jc w:val="left"/>
      </w:pPr>
      <w:r>
        <w:t>встрече</w:t>
      </w:r>
      <w:r>
        <w:rPr>
          <w:spacing w:val="-1"/>
        </w:rPr>
        <w:t xml:space="preserve"> </w:t>
      </w:r>
      <w:r>
        <w:t>участников</w:t>
      </w:r>
      <w:r>
        <w:rPr>
          <w:spacing w:val="-4"/>
        </w:rPr>
        <w:t xml:space="preserve"> </w:t>
      </w:r>
      <w:r>
        <w:t>чата</w:t>
      </w:r>
      <w:r>
        <w:rPr>
          <w:spacing w:val="-9"/>
        </w:rPr>
        <w:t xml:space="preserve"> </w:t>
      </w:r>
      <w:r>
        <w:t>(родителей/законных</w:t>
      </w:r>
      <w:r>
        <w:rPr>
          <w:spacing w:val="-13"/>
        </w:rPr>
        <w:t xml:space="preserve"> </w:t>
      </w:r>
      <w:r>
        <w:t>представителей</w:t>
      </w:r>
      <w:r>
        <w:rPr>
          <w:spacing w:val="-4"/>
        </w:rPr>
        <w:t xml:space="preserve"> </w:t>
      </w:r>
      <w:r>
        <w:t>воспитанников)</w:t>
      </w:r>
      <w:r>
        <w:rPr>
          <w:spacing w:val="-7"/>
        </w:rPr>
        <w:t xml:space="preserve"> </w:t>
      </w:r>
      <w:r>
        <w:t>и</w:t>
      </w:r>
      <w:r>
        <w:rPr>
          <w:spacing w:val="-8"/>
        </w:rPr>
        <w:t xml:space="preserve"> </w:t>
      </w:r>
      <w:r>
        <w:t>в присутствии администрации МБДОУ детский сад «</w:t>
      </w:r>
      <w:proofErr w:type="spellStart"/>
      <w:r>
        <w:t>Дюймовочка</w:t>
      </w:r>
      <w:proofErr w:type="spellEnd"/>
      <w:r>
        <w:t>».</w:t>
      </w:r>
    </w:p>
    <w:p w:rsidR="00153C15" w:rsidRDefault="00C1539A">
      <w:pPr>
        <w:pStyle w:val="a4"/>
        <w:numPr>
          <w:ilvl w:val="0"/>
          <w:numId w:val="53"/>
        </w:numPr>
        <w:tabs>
          <w:tab w:val="left" w:pos="810"/>
        </w:tabs>
        <w:spacing w:line="276" w:lineRule="auto"/>
        <w:ind w:right="438" w:firstLine="0"/>
        <w:rPr>
          <w:sz w:val="24"/>
        </w:rPr>
      </w:pPr>
      <w:r>
        <w:rPr>
          <w:sz w:val="24"/>
        </w:rPr>
        <w:t>Педагог</w:t>
      </w:r>
      <w:r>
        <w:rPr>
          <w:spacing w:val="-7"/>
          <w:sz w:val="24"/>
        </w:rPr>
        <w:t xml:space="preserve"> </w:t>
      </w:r>
      <w:r>
        <w:rPr>
          <w:sz w:val="24"/>
        </w:rPr>
        <w:t>не</w:t>
      </w:r>
      <w:r>
        <w:rPr>
          <w:spacing w:val="-5"/>
          <w:sz w:val="24"/>
        </w:rPr>
        <w:t xml:space="preserve"> </w:t>
      </w:r>
      <w:r>
        <w:rPr>
          <w:sz w:val="24"/>
        </w:rPr>
        <w:t>имеет</w:t>
      </w:r>
      <w:r>
        <w:rPr>
          <w:spacing w:val="-4"/>
          <w:sz w:val="24"/>
        </w:rPr>
        <w:t xml:space="preserve"> </w:t>
      </w:r>
      <w:r>
        <w:rPr>
          <w:sz w:val="24"/>
        </w:rPr>
        <w:t>права</w:t>
      </w:r>
      <w:r>
        <w:rPr>
          <w:spacing w:val="-9"/>
          <w:sz w:val="24"/>
        </w:rPr>
        <w:t xml:space="preserve"> </w:t>
      </w:r>
      <w:r>
        <w:rPr>
          <w:sz w:val="24"/>
        </w:rPr>
        <w:t>публиковать</w:t>
      </w:r>
      <w:r>
        <w:rPr>
          <w:spacing w:val="-3"/>
          <w:sz w:val="24"/>
        </w:rPr>
        <w:t xml:space="preserve"> </w:t>
      </w:r>
      <w:r>
        <w:rPr>
          <w:sz w:val="24"/>
        </w:rPr>
        <w:t>личную</w:t>
      </w:r>
      <w:r>
        <w:rPr>
          <w:spacing w:val="-6"/>
          <w:sz w:val="24"/>
        </w:rPr>
        <w:t xml:space="preserve"> </w:t>
      </w:r>
      <w:r>
        <w:rPr>
          <w:sz w:val="24"/>
        </w:rPr>
        <w:t>информацию</w:t>
      </w:r>
      <w:r>
        <w:rPr>
          <w:spacing w:val="-6"/>
          <w:sz w:val="24"/>
        </w:rPr>
        <w:t xml:space="preserve"> </w:t>
      </w:r>
      <w:r>
        <w:rPr>
          <w:sz w:val="24"/>
        </w:rPr>
        <w:t>(личные</w:t>
      </w:r>
      <w:r>
        <w:rPr>
          <w:spacing w:val="-5"/>
          <w:sz w:val="24"/>
        </w:rPr>
        <w:t xml:space="preserve"> </w:t>
      </w:r>
      <w:r>
        <w:rPr>
          <w:sz w:val="24"/>
        </w:rPr>
        <w:t>данные),</w:t>
      </w:r>
      <w:r>
        <w:rPr>
          <w:spacing w:val="-7"/>
          <w:sz w:val="24"/>
        </w:rPr>
        <w:t xml:space="preserve"> </w:t>
      </w:r>
      <w:r>
        <w:rPr>
          <w:sz w:val="24"/>
        </w:rPr>
        <w:t>касающуюся его воспитанников. Данная информация может быть опубликована и размещена в социальных сетях и чате только с письменного разрешения родителей или законных</w:t>
      </w:r>
    </w:p>
    <w:p w:rsidR="00153C15" w:rsidRDefault="00C1539A">
      <w:pPr>
        <w:pStyle w:val="a3"/>
        <w:spacing w:line="276" w:lineRule="auto"/>
        <w:ind w:left="566"/>
        <w:jc w:val="left"/>
      </w:pPr>
      <w:r>
        <w:t>представителей</w:t>
      </w:r>
      <w:r>
        <w:rPr>
          <w:spacing w:val="-2"/>
        </w:rPr>
        <w:t xml:space="preserve"> </w:t>
      </w:r>
      <w:r>
        <w:t>ребенка</w:t>
      </w:r>
      <w:r>
        <w:rPr>
          <w:spacing w:val="-3"/>
        </w:rPr>
        <w:t xml:space="preserve"> </w:t>
      </w:r>
      <w:r>
        <w:t>(см.</w:t>
      </w:r>
      <w:r>
        <w:rPr>
          <w:spacing w:val="-5"/>
        </w:rPr>
        <w:t xml:space="preserve"> </w:t>
      </w:r>
      <w:r>
        <w:t>дополнение</w:t>
      </w:r>
      <w:r>
        <w:rPr>
          <w:spacing w:val="-3"/>
        </w:rPr>
        <w:t xml:space="preserve"> </w:t>
      </w:r>
      <w:r>
        <w:t>к</w:t>
      </w:r>
      <w:r>
        <w:rPr>
          <w:spacing w:val="-9"/>
        </w:rPr>
        <w:t xml:space="preserve"> </w:t>
      </w:r>
      <w:r>
        <w:t>Договору</w:t>
      </w:r>
      <w:r>
        <w:rPr>
          <w:spacing w:val="-12"/>
        </w:rPr>
        <w:t xml:space="preserve"> </w:t>
      </w:r>
      <w:r>
        <w:t>«Согласие</w:t>
      </w:r>
      <w:r>
        <w:rPr>
          <w:spacing w:val="-3"/>
        </w:rPr>
        <w:t xml:space="preserve"> </w:t>
      </w:r>
      <w:r>
        <w:t>родителей</w:t>
      </w:r>
      <w:r>
        <w:rPr>
          <w:spacing w:val="-6"/>
        </w:rPr>
        <w:t xml:space="preserve"> </w:t>
      </w:r>
      <w:r>
        <w:t>(законных представителей) на обработку его персональных данных и данных его ребёнка,</w:t>
      </w:r>
    </w:p>
    <w:p w:rsidR="00153C15" w:rsidRDefault="00C1539A">
      <w:pPr>
        <w:pStyle w:val="a3"/>
        <w:spacing w:line="280" w:lineRule="auto"/>
        <w:ind w:left="566" w:right="290"/>
        <w:jc w:val="left"/>
      </w:pPr>
      <w:r>
        <w:t>посещающего МБДОУ</w:t>
      </w:r>
      <w:r>
        <w:rPr>
          <w:spacing w:val="-6"/>
        </w:rPr>
        <w:t xml:space="preserve"> </w:t>
      </w:r>
      <w:r>
        <w:t>детский</w:t>
      </w:r>
      <w:r>
        <w:rPr>
          <w:spacing w:val="-3"/>
        </w:rPr>
        <w:t xml:space="preserve"> </w:t>
      </w:r>
      <w:r>
        <w:t>сад</w:t>
      </w:r>
      <w:r>
        <w:rPr>
          <w:spacing w:val="-6"/>
        </w:rPr>
        <w:t xml:space="preserve"> </w:t>
      </w:r>
      <w:r>
        <w:t>«</w:t>
      </w:r>
      <w:proofErr w:type="spellStart"/>
      <w:r>
        <w:t>Дюймовочка</w:t>
      </w:r>
      <w:proofErr w:type="spellEnd"/>
      <w:r>
        <w:t>»).</w:t>
      </w:r>
      <w:r>
        <w:rPr>
          <w:spacing w:val="-2"/>
        </w:rPr>
        <w:t xml:space="preserve"> </w:t>
      </w:r>
      <w:r>
        <w:t>Не</w:t>
      </w:r>
      <w:r>
        <w:rPr>
          <w:spacing w:val="-6"/>
        </w:rPr>
        <w:t xml:space="preserve"> </w:t>
      </w:r>
      <w:r>
        <w:t>соблюдение</w:t>
      </w:r>
      <w:r>
        <w:rPr>
          <w:spacing w:val="-5"/>
        </w:rPr>
        <w:t xml:space="preserve"> </w:t>
      </w:r>
      <w:r>
        <w:t>данного правила</w:t>
      </w:r>
      <w:r>
        <w:rPr>
          <w:spacing w:val="-5"/>
        </w:rPr>
        <w:t xml:space="preserve"> </w:t>
      </w:r>
      <w:proofErr w:type="spellStart"/>
      <w:r>
        <w:t>явля</w:t>
      </w:r>
      <w:proofErr w:type="spellEnd"/>
      <w:r>
        <w:t xml:space="preserve">- </w:t>
      </w:r>
      <w:proofErr w:type="spellStart"/>
      <w:r>
        <w:t>ется</w:t>
      </w:r>
      <w:proofErr w:type="spellEnd"/>
      <w:r>
        <w:t xml:space="preserve"> нарушением закон от 27.07.2006 N 152-ФЗ «О персональных данных»</w:t>
      </w:r>
    </w:p>
    <w:p w:rsidR="00153C15" w:rsidRDefault="00C1539A">
      <w:pPr>
        <w:pStyle w:val="a3"/>
        <w:spacing w:line="269" w:lineRule="exact"/>
        <w:ind w:left="566"/>
        <w:jc w:val="left"/>
      </w:pPr>
      <w:r>
        <w:t>(ред. от</w:t>
      </w:r>
      <w:r>
        <w:rPr>
          <w:spacing w:val="-1"/>
        </w:rPr>
        <w:t xml:space="preserve"> </w:t>
      </w:r>
      <w:r>
        <w:rPr>
          <w:spacing w:val="-2"/>
        </w:rPr>
        <w:t>29.07.2018);</w:t>
      </w:r>
    </w:p>
    <w:p w:rsidR="00153C15" w:rsidRDefault="00C1539A">
      <w:pPr>
        <w:pStyle w:val="a4"/>
        <w:numPr>
          <w:ilvl w:val="0"/>
          <w:numId w:val="53"/>
        </w:numPr>
        <w:tabs>
          <w:tab w:val="left" w:pos="810"/>
        </w:tabs>
        <w:spacing w:before="2" w:line="276" w:lineRule="auto"/>
        <w:ind w:right="588" w:firstLine="0"/>
        <w:rPr>
          <w:sz w:val="24"/>
        </w:rPr>
      </w:pPr>
      <w:r>
        <w:rPr>
          <w:sz w:val="24"/>
        </w:rPr>
        <w:t>Педагог</w:t>
      </w:r>
      <w:r>
        <w:rPr>
          <w:spacing w:val="-7"/>
          <w:sz w:val="24"/>
        </w:rPr>
        <w:t xml:space="preserve"> </w:t>
      </w:r>
      <w:r>
        <w:rPr>
          <w:sz w:val="24"/>
        </w:rPr>
        <w:t>несет</w:t>
      </w:r>
      <w:r>
        <w:rPr>
          <w:spacing w:val="-5"/>
          <w:sz w:val="24"/>
        </w:rPr>
        <w:t xml:space="preserve"> </w:t>
      </w:r>
      <w:r>
        <w:rPr>
          <w:sz w:val="24"/>
        </w:rPr>
        <w:t>личную</w:t>
      </w:r>
      <w:r>
        <w:rPr>
          <w:spacing w:val="-6"/>
          <w:sz w:val="24"/>
        </w:rPr>
        <w:t xml:space="preserve"> </w:t>
      </w:r>
      <w:r>
        <w:rPr>
          <w:sz w:val="24"/>
        </w:rPr>
        <w:t>ответственность</w:t>
      </w:r>
      <w:r>
        <w:rPr>
          <w:spacing w:val="-7"/>
          <w:sz w:val="24"/>
        </w:rPr>
        <w:t xml:space="preserve"> </w:t>
      </w:r>
      <w:r>
        <w:rPr>
          <w:sz w:val="24"/>
        </w:rPr>
        <w:t>за</w:t>
      </w:r>
      <w:r>
        <w:rPr>
          <w:spacing w:val="-6"/>
          <w:sz w:val="24"/>
        </w:rPr>
        <w:t xml:space="preserve"> </w:t>
      </w:r>
      <w:r>
        <w:rPr>
          <w:sz w:val="24"/>
        </w:rPr>
        <w:t>самостоятельно</w:t>
      </w:r>
      <w:r>
        <w:rPr>
          <w:spacing w:val="-9"/>
          <w:sz w:val="24"/>
        </w:rPr>
        <w:t xml:space="preserve"> </w:t>
      </w:r>
      <w:r>
        <w:rPr>
          <w:sz w:val="24"/>
        </w:rPr>
        <w:t>опубликованные</w:t>
      </w:r>
      <w:r>
        <w:rPr>
          <w:spacing w:val="-6"/>
          <w:sz w:val="24"/>
        </w:rPr>
        <w:t xml:space="preserve"> </w:t>
      </w:r>
      <w:r>
        <w:rPr>
          <w:sz w:val="24"/>
        </w:rPr>
        <w:t xml:space="preserve">фотографии, видео и информацию личного характера, в социальных сетях и посредствам любого </w:t>
      </w:r>
      <w:proofErr w:type="spellStart"/>
      <w:r>
        <w:rPr>
          <w:sz w:val="24"/>
        </w:rPr>
        <w:t>мессенджера</w:t>
      </w:r>
      <w:proofErr w:type="spellEnd"/>
      <w:r>
        <w:rPr>
          <w:sz w:val="24"/>
        </w:rPr>
        <w:t>, своих воспитанников, а также их родителей (законных представителей).</w:t>
      </w:r>
    </w:p>
    <w:p w:rsidR="00153C15" w:rsidRDefault="00153C15">
      <w:pPr>
        <w:pStyle w:val="a3"/>
        <w:spacing w:before="44"/>
        <w:jc w:val="left"/>
      </w:pPr>
    </w:p>
    <w:p w:rsidR="00153C15" w:rsidRDefault="00C1539A">
      <w:pPr>
        <w:spacing w:before="1"/>
        <w:ind w:left="1138"/>
        <w:jc w:val="both"/>
        <w:rPr>
          <w:i/>
          <w:sz w:val="24"/>
        </w:rPr>
      </w:pPr>
      <w:r>
        <w:rPr>
          <w:i/>
          <w:sz w:val="24"/>
        </w:rPr>
        <w:t>Отношение</w:t>
      </w:r>
      <w:r>
        <w:rPr>
          <w:i/>
          <w:spacing w:val="-10"/>
          <w:sz w:val="24"/>
        </w:rPr>
        <w:t xml:space="preserve"> </w:t>
      </w:r>
      <w:r>
        <w:rPr>
          <w:i/>
          <w:sz w:val="24"/>
        </w:rPr>
        <w:t>к</w:t>
      </w:r>
      <w:r>
        <w:rPr>
          <w:i/>
          <w:spacing w:val="-5"/>
          <w:sz w:val="24"/>
        </w:rPr>
        <w:t xml:space="preserve"> </w:t>
      </w:r>
      <w:r>
        <w:rPr>
          <w:i/>
          <w:sz w:val="24"/>
        </w:rPr>
        <w:t>воспитанникам</w:t>
      </w:r>
      <w:r>
        <w:rPr>
          <w:i/>
          <w:spacing w:val="-5"/>
          <w:sz w:val="24"/>
        </w:rPr>
        <w:t xml:space="preserve"> </w:t>
      </w:r>
      <w:r>
        <w:rPr>
          <w:i/>
          <w:sz w:val="24"/>
        </w:rPr>
        <w:t>строятся</w:t>
      </w:r>
      <w:r>
        <w:rPr>
          <w:i/>
          <w:spacing w:val="-9"/>
          <w:sz w:val="24"/>
        </w:rPr>
        <w:t xml:space="preserve"> </w:t>
      </w:r>
      <w:r>
        <w:rPr>
          <w:i/>
          <w:sz w:val="24"/>
        </w:rPr>
        <w:t>по</w:t>
      </w:r>
      <w:r>
        <w:rPr>
          <w:i/>
          <w:spacing w:val="-2"/>
          <w:sz w:val="24"/>
        </w:rPr>
        <w:t xml:space="preserve"> </w:t>
      </w:r>
      <w:r>
        <w:rPr>
          <w:i/>
          <w:sz w:val="24"/>
        </w:rPr>
        <w:t>следующим</w:t>
      </w:r>
      <w:r>
        <w:rPr>
          <w:i/>
          <w:spacing w:val="-1"/>
          <w:sz w:val="24"/>
        </w:rPr>
        <w:t xml:space="preserve"> </w:t>
      </w:r>
      <w:r>
        <w:rPr>
          <w:i/>
          <w:spacing w:val="-2"/>
          <w:sz w:val="24"/>
        </w:rPr>
        <w:t>правилам:</w:t>
      </w:r>
    </w:p>
    <w:p w:rsidR="00153C15" w:rsidRDefault="00C1539A">
      <w:pPr>
        <w:pStyle w:val="a3"/>
        <w:spacing w:before="40" w:line="280" w:lineRule="auto"/>
        <w:ind w:left="566" w:right="271"/>
      </w:pPr>
      <w: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153C15" w:rsidRDefault="00C1539A">
      <w:pPr>
        <w:pStyle w:val="a4"/>
        <w:numPr>
          <w:ilvl w:val="0"/>
          <w:numId w:val="52"/>
        </w:numPr>
        <w:tabs>
          <w:tab w:val="left" w:pos="566"/>
        </w:tabs>
        <w:spacing w:line="276" w:lineRule="auto"/>
        <w:ind w:right="272"/>
        <w:rPr>
          <w:sz w:val="24"/>
        </w:rPr>
      </w:pPr>
      <w:r>
        <w:rPr>
          <w:sz w:val="24"/>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153C15" w:rsidRDefault="00C1539A">
      <w:pPr>
        <w:pStyle w:val="a4"/>
        <w:numPr>
          <w:ilvl w:val="0"/>
          <w:numId w:val="52"/>
        </w:numPr>
        <w:tabs>
          <w:tab w:val="left" w:pos="566"/>
          <w:tab w:val="left" w:pos="627"/>
        </w:tabs>
        <w:spacing w:line="278" w:lineRule="auto"/>
        <w:ind w:right="277"/>
        <w:rPr>
          <w:sz w:val="24"/>
        </w:rPr>
      </w:pPr>
      <w:r>
        <w:rPr>
          <w:sz w:val="24"/>
        </w:rPr>
        <w:tab/>
        <w:t>Построение образовательной деятельности на основе взаимодействия взрослых с детьми, ориентированного</w:t>
      </w:r>
      <w:r>
        <w:rPr>
          <w:spacing w:val="-2"/>
          <w:sz w:val="24"/>
        </w:rPr>
        <w:t xml:space="preserve"> </w:t>
      </w:r>
      <w:r>
        <w:rPr>
          <w:sz w:val="24"/>
        </w:rPr>
        <w:t>на</w:t>
      </w:r>
      <w:r>
        <w:rPr>
          <w:spacing w:val="-15"/>
          <w:sz w:val="24"/>
        </w:rPr>
        <w:t xml:space="preserve"> </w:t>
      </w:r>
      <w:r>
        <w:rPr>
          <w:sz w:val="24"/>
        </w:rPr>
        <w:t>интересы</w:t>
      </w:r>
      <w:r>
        <w:rPr>
          <w:spacing w:val="-11"/>
          <w:sz w:val="24"/>
        </w:rPr>
        <w:t xml:space="preserve"> </w:t>
      </w:r>
      <w:r>
        <w:rPr>
          <w:sz w:val="24"/>
        </w:rPr>
        <w:t>и</w:t>
      </w:r>
      <w:r>
        <w:rPr>
          <w:spacing w:val="-9"/>
          <w:sz w:val="24"/>
        </w:rPr>
        <w:t xml:space="preserve"> </w:t>
      </w:r>
      <w:r>
        <w:rPr>
          <w:sz w:val="24"/>
        </w:rPr>
        <w:t>возможности</w:t>
      </w:r>
      <w:r>
        <w:rPr>
          <w:spacing w:val="-11"/>
          <w:sz w:val="24"/>
        </w:rPr>
        <w:t xml:space="preserve"> </w:t>
      </w:r>
      <w:r>
        <w:rPr>
          <w:sz w:val="24"/>
        </w:rPr>
        <w:t>каждого</w:t>
      </w:r>
      <w:r>
        <w:rPr>
          <w:spacing w:val="-4"/>
          <w:sz w:val="24"/>
        </w:rPr>
        <w:t xml:space="preserve"> </w:t>
      </w:r>
      <w:r>
        <w:rPr>
          <w:sz w:val="24"/>
        </w:rPr>
        <w:t>ребенка</w:t>
      </w:r>
      <w:r>
        <w:rPr>
          <w:spacing w:val="-10"/>
          <w:sz w:val="24"/>
        </w:rPr>
        <w:t xml:space="preserve"> </w:t>
      </w:r>
      <w:r>
        <w:rPr>
          <w:sz w:val="24"/>
        </w:rPr>
        <w:t>и</w:t>
      </w:r>
      <w:r>
        <w:rPr>
          <w:spacing w:val="-4"/>
          <w:sz w:val="24"/>
        </w:rPr>
        <w:t xml:space="preserve"> </w:t>
      </w:r>
      <w:r>
        <w:rPr>
          <w:sz w:val="24"/>
        </w:rPr>
        <w:t>учитывающего</w:t>
      </w:r>
      <w:r>
        <w:rPr>
          <w:spacing w:val="-4"/>
          <w:sz w:val="24"/>
        </w:rPr>
        <w:t xml:space="preserve"> </w:t>
      </w:r>
      <w:r>
        <w:rPr>
          <w:sz w:val="24"/>
        </w:rPr>
        <w:t>социальную ситуацию его развития;</w:t>
      </w:r>
    </w:p>
    <w:p w:rsidR="00153C15" w:rsidRDefault="00153C15">
      <w:pPr>
        <w:pStyle w:val="a4"/>
        <w:spacing w:line="278" w:lineRule="auto"/>
        <w:rPr>
          <w:sz w:val="24"/>
        </w:rPr>
        <w:sectPr w:rsidR="00153C15">
          <w:pgSz w:w="11920" w:h="16850"/>
          <w:pgMar w:top="1360" w:right="566" w:bottom="940" w:left="850" w:header="0" w:footer="750" w:gutter="0"/>
          <w:cols w:space="720"/>
        </w:sectPr>
      </w:pPr>
    </w:p>
    <w:p w:rsidR="00153C15" w:rsidRDefault="00C1539A">
      <w:pPr>
        <w:pStyle w:val="a4"/>
        <w:numPr>
          <w:ilvl w:val="0"/>
          <w:numId w:val="52"/>
        </w:numPr>
        <w:tabs>
          <w:tab w:val="left" w:pos="566"/>
          <w:tab w:val="left" w:pos="627"/>
        </w:tabs>
        <w:spacing w:before="72" w:line="280" w:lineRule="auto"/>
        <w:ind w:right="322"/>
        <w:rPr>
          <w:sz w:val="24"/>
        </w:rPr>
      </w:pPr>
      <w:r>
        <w:rPr>
          <w:sz w:val="24"/>
        </w:rPr>
        <w:lastRenderedPageBreak/>
        <w:tab/>
        <w:t>Поддержка</w:t>
      </w:r>
      <w:r>
        <w:rPr>
          <w:spacing w:val="-5"/>
          <w:sz w:val="24"/>
        </w:rPr>
        <w:t xml:space="preserve"> </w:t>
      </w:r>
      <w:r>
        <w:rPr>
          <w:sz w:val="24"/>
        </w:rPr>
        <w:t>взрослыми</w:t>
      </w:r>
      <w:r>
        <w:rPr>
          <w:spacing w:val="-7"/>
          <w:sz w:val="24"/>
        </w:rPr>
        <w:t xml:space="preserve"> </w:t>
      </w:r>
      <w:r>
        <w:rPr>
          <w:sz w:val="24"/>
        </w:rPr>
        <w:t>положительного, доброжелательного</w:t>
      </w:r>
      <w:r>
        <w:rPr>
          <w:spacing w:val="-8"/>
          <w:sz w:val="24"/>
        </w:rPr>
        <w:t xml:space="preserve"> </w:t>
      </w:r>
      <w:r>
        <w:rPr>
          <w:sz w:val="24"/>
        </w:rPr>
        <w:t>отношения</w:t>
      </w:r>
      <w:r>
        <w:rPr>
          <w:spacing w:val="-4"/>
          <w:sz w:val="24"/>
        </w:rPr>
        <w:t xml:space="preserve"> </w:t>
      </w:r>
      <w:r>
        <w:rPr>
          <w:sz w:val="24"/>
        </w:rPr>
        <w:t>детей</w:t>
      </w:r>
      <w:r>
        <w:rPr>
          <w:spacing w:val="-4"/>
          <w:sz w:val="24"/>
        </w:rPr>
        <w:t xml:space="preserve"> </w:t>
      </w:r>
      <w:r>
        <w:rPr>
          <w:sz w:val="24"/>
        </w:rPr>
        <w:t>друг</w:t>
      </w:r>
      <w:r>
        <w:rPr>
          <w:spacing w:val="-2"/>
          <w:sz w:val="24"/>
        </w:rPr>
        <w:t xml:space="preserve"> </w:t>
      </w:r>
      <w:r>
        <w:rPr>
          <w:sz w:val="24"/>
        </w:rPr>
        <w:t>к</w:t>
      </w:r>
      <w:r>
        <w:rPr>
          <w:spacing w:val="-6"/>
          <w:sz w:val="24"/>
        </w:rPr>
        <w:t xml:space="preserve"> </w:t>
      </w:r>
      <w:r>
        <w:rPr>
          <w:sz w:val="24"/>
        </w:rPr>
        <w:t>другу</w:t>
      </w:r>
      <w:r>
        <w:rPr>
          <w:spacing w:val="-13"/>
          <w:sz w:val="24"/>
        </w:rPr>
        <w:t xml:space="preserve"> </w:t>
      </w:r>
      <w:r>
        <w:rPr>
          <w:sz w:val="24"/>
        </w:rPr>
        <w:t>и взаимодействия детей друг с другом в разных видах деятельности;</w:t>
      </w:r>
    </w:p>
    <w:p w:rsidR="00153C15" w:rsidRDefault="00C1539A">
      <w:pPr>
        <w:pStyle w:val="a4"/>
        <w:numPr>
          <w:ilvl w:val="0"/>
          <w:numId w:val="52"/>
        </w:numPr>
        <w:tabs>
          <w:tab w:val="left" w:pos="566"/>
        </w:tabs>
        <w:spacing w:line="276" w:lineRule="auto"/>
        <w:ind w:right="849"/>
        <w:rPr>
          <w:sz w:val="24"/>
        </w:rPr>
      </w:pPr>
      <w:r>
        <w:rPr>
          <w:sz w:val="24"/>
        </w:rPr>
        <w:t>Поддержка</w:t>
      </w:r>
      <w:r>
        <w:rPr>
          <w:spacing w:val="40"/>
          <w:sz w:val="24"/>
        </w:rPr>
        <w:t xml:space="preserve"> </w:t>
      </w:r>
      <w:r>
        <w:rPr>
          <w:sz w:val="24"/>
        </w:rPr>
        <w:t>инициативы</w:t>
      </w:r>
      <w:r>
        <w:rPr>
          <w:spacing w:val="40"/>
          <w:sz w:val="24"/>
        </w:rPr>
        <w:t xml:space="preserve"> </w:t>
      </w:r>
      <w:r>
        <w:rPr>
          <w:sz w:val="24"/>
        </w:rPr>
        <w:t>и</w:t>
      </w:r>
      <w:r>
        <w:rPr>
          <w:spacing w:val="40"/>
          <w:sz w:val="24"/>
        </w:rPr>
        <w:t xml:space="preserve"> </w:t>
      </w:r>
      <w:r>
        <w:rPr>
          <w:sz w:val="24"/>
        </w:rPr>
        <w:t>самостоятельности</w:t>
      </w:r>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специфических</w:t>
      </w:r>
      <w:r>
        <w:rPr>
          <w:spacing w:val="40"/>
          <w:sz w:val="24"/>
        </w:rPr>
        <w:t xml:space="preserve"> </w:t>
      </w:r>
      <w:r>
        <w:rPr>
          <w:sz w:val="24"/>
        </w:rPr>
        <w:t>для</w:t>
      </w:r>
      <w:r>
        <w:rPr>
          <w:spacing w:val="40"/>
          <w:sz w:val="24"/>
        </w:rPr>
        <w:t xml:space="preserve"> </w:t>
      </w:r>
      <w:r>
        <w:rPr>
          <w:sz w:val="24"/>
        </w:rPr>
        <w:t>них</w:t>
      </w:r>
      <w:r>
        <w:rPr>
          <w:spacing w:val="40"/>
          <w:sz w:val="24"/>
        </w:rPr>
        <w:t xml:space="preserve"> </w:t>
      </w:r>
      <w:r>
        <w:rPr>
          <w:sz w:val="24"/>
        </w:rPr>
        <w:t xml:space="preserve">видах </w:t>
      </w:r>
      <w:r>
        <w:rPr>
          <w:spacing w:val="-2"/>
          <w:sz w:val="24"/>
        </w:rPr>
        <w:t>деятельности;</w:t>
      </w:r>
    </w:p>
    <w:p w:rsidR="00153C15" w:rsidRDefault="00C1539A">
      <w:pPr>
        <w:pStyle w:val="a4"/>
        <w:numPr>
          <w:ilvl w:val="0"/>
          <w:numId w:val="52"/>
        </w:numPr>
        <w:tabs>
          <w:tab w:val="left" w:pos="566"/>
          <w:tab w:val="left" w:pos="627"/>
        </w:tabs>
        <w:spacing w:line="280" w:lineRule="auto"/>
        <w:ind w:right="1143"/>
        <w:rPr>
          <w:sz w:val="24"/>
        </w:rPr>
      </w:pPr>
      <w:r>
        <w:rPr>
          <w:sz w:val="24"/>
        </w:rPr>
        <w:tab/>
        <w:t>Возможность выбора детьми</w:t>
      </w:r>
      <w:r>
        <w:rPr>
          <w:spacing w:val="-2"/>
          <w:sz w:val="24"/>
        </w:rPr>
        <w:t xml:space="preserve"> </w:t>
      </w:r>
      <w:r>
        <w:rPr>
          <w:sz w:val="24"/>
        </w:rPr>
        <w:t>материалов, видов активности, участников совместной деятельности и общения;</w:t>
      </w:r>
    </w:p>
    <w:p w:rsidR="00153C15" w:rsidRDefault="00C1539A">
      <w:pPr>
        <w:pStyle w:val="a4"/>
        <w:numPr>
          <w:ilvl w:val="0"/>
          <w:numId w:val="52"/>
        </w:numPr>
        <w:tabs>
          <w:tab w:val="left" w:pos="566"/>
        </w:tabs>
        <w:spacing w:line="269" w:lineRule="exact"/>
        <w:ind w:hanging="283"/>
        <w:rPr>
          <w:sz w:val="24"/>
        </w:rPr>
      </w:pPr>
      <w:r>
        <w:rPr>
          <w:sz w:val="24"/>
        </w:rPr>
        <w:t>Защита</w:t>
      </w:r>
      <w:r>
        <w:rPr>
          <w:spacing w:val="-2"/>
          <w:sz w:val="24"/>
        </w:rPr>
        <w:t xml:space="preserve"> </w:t>
      </w:r>
      <w:r>
        <w:rPr>
          <w:sz w:val="24"/>
        </w:rPr>
        <w:t>детей</w:t>
      </w:r>
      <w:r>
        <w:rPr>
          <w:spacing w:val="-10"/>
          <w:sz w:val="24"/>
        </w:rPr>
        <w:t xml:space="preserve"> </w:t>
      </w:r>
      <w:r>
        <w:rPr>
          <w:sz w:val="24"/>
        </w:rPr>
        <w:t>от</w:t>
      </w:r>
      <w:r>
        <w:rPr>
          <w:spacing w:val="-4"/>
          <w:sz w:val="24"/>
        </w:rPr>
        <w:t xml:space="preserve"> </w:t>
      </w:r>
      <w:r>
        <w:rPr>
          <w:sz w:val="24"/>
        </w:rPr>
        <w:t>всех</w:t>
      </w:r>
      <w:r>
        <w:rPr>
          <w:spacing w:val="-6"/>
          <w:sz w:val="24"/>
        </w:rPr>
        <w:t xml:space="preserve"> </w:t>
      </w:r>
      <w:r>
        <w:rPr>
          <w:sz w:val="24"/>
        </w:rPr>
        <w:t>форм</w:t>
      </w:r>
      <w:r>
        <w:rPr>
          <w:spacing w:val="-2"/>
          <w:sz w:val="24"/>
        </w:rPr>
        <w:t xml:space="preserve"> </w:t>
      </w:r>
      <w:r>
        <w:rPr>
          <w:sz w:val="24"/>
        </w:rPr>
        <w:t>физического и</w:t>
      </w:r>
      <w:r>
        <w:rPr>
          <w:spacing w:val="-10"/>
          <w:sz w:val="24"/>
        </w:rPr>
        <w:t xml:space="preserve"> </w:t>
      </w:r>
      <w:r>
        <w:rPr>
          <w:sz w:val="24"/>
        </w:rPr>
        <w:t>психического</w:t>
      </w:r>
      <w:r>
        <w:rPr>
          <w:spacing w:val="1"/>
          <w:sz w:val="24"/>
        </w:rPr>
        <w:t xml:space="preserve"> </w:t>
      </w:r>
      <w:r>
        <w:rPr>
          <w:spacing w:val="-2"/>
          <w:sz w:val="24"/>
        </w:rPr>
        <w:t>насилия;</w:t>
      </w:r>
    </w:p>
    <w:p w:rsidR="00153C15" w:rsidRDefault="00C1539A">
      <w:pPr>
        <w:pStyle w:val="a4"/>
        <w:numPr>
          <w:ilvl w:val="0"/>
          <w:numId w:val="52"/>
        </w:numPr>
        <w:tabs>
          <w:tab w:val="left" w:pos="566"/>
          <w:tab w:val="left" w:pos="627"/>
        </w:tabs>
        <w:spacing w:before="28" w:line="276" w:lineRule="auto"/>
        <w:ind w:right="308"/>
        <w:rPr>
          <w:sz w:val="24"/>
        </w:rPr>
      </w:pPr>
      <w:r>
        <w:rPr>
          <w:sz w:val="24"/>
        </w:rPr>
        <w:tab/>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153C15" w:rsidRDefault="00C1539A">
      <w:pPr>
        <w:spacing w:line="276" w:lineRule="auto"/>
        <w:ind w:left="566" w:right="272" w:firstLine="566"/>
        <w:jc w:val="both"/>
        <w:rPr>
          <w:sz w:val="24"/>
        </w:rPr>
      </w:pPr>
      <w:r>
        <w:rPr>
          <w:i/>
          <w:sz w:val="24"/>
        </w:rPr>
        <w:t>Взаимодействие</w:t>
      </w:r>
      <w:r>
        <w:rPr>
          <w:i/>
          <w:spacing w:val="-9"/>
          <w:sz w:val="24"/>
        </w:rPr>
        <w:t xml:space="preserve"> </w:t>
      </w:r>
      <w:r>
        <w:rPr>
          <w:i/>
          <w:sz w:val="24"/>
        </w:rPr>
        <w:t>с</w:t>
      </w:r>
      <w:r>
        <w:rPr>
          <w:i/>
          <w:spacing w:val="-6"/>
          <w:sz w:val="24"/>
        </w:rPr>
        <w:t xml:space="preserve"> </w:t>
      </w:r>
      <w:r>
        <w:rPr>
          <w:i/>
          <w:sz w:val="24"/>
        </w:rPr>
        <w:t>родителями</w:t>
      </w:r>
      <w:r>
        <w:rPr>
          <w:i/>
          <w:spacing w:val="-4"/>
          <w:sz w:val="24"/>
        </w:rPr>
        <w:t xml:space="preserve"> </w:t>
      </w:r>
      <w:r>
        <w:rPr>
          <w:i/>
          <w:sz w:val="24"/>
        </w:rPr>
        <w:t>(законными</w:t>
      </w:r>
      <w:r>
        <w:rPr>
          <w:i/>
          <w:spacing w:val="-8"/>
          <w:sz w:val="24"/>
        </w:rPr>
        <w:t xml:space="preserve"> </w:t>
      </w:r>
      <w:r>
        <w:rPr>
          <w:i/>
          <w:sz w:val="24"/>
        </w:rPr>
        <w:t>представителями)</w:t>
      </w:r>
      <w:r>
        <w:rPr>
          <w:i/>
          <w:spacing w:val="-6"/>
          <w:sz w:val="24"/>
        </w:rPr>
        <w:t xml:space="preserve"> </w:t>
      </w:r>
      <w:r>
        <w:rPr>
          <w:i/>
          <w:sz w:val="24"/>
        </w:rPr>
        <w:t>по</w:t>
      </w:r>
      <w:r>
        <w:rPr>
          <w:i/>
          <w:spacing w:val="-5"/>
          <w:sz w:val="24"/>
        </w:rPr>
        <w:t xml:space="preserve"> </w:t>
      </w:r>
      <w:r>
        <w:rPr>
          <w:i/>
          <w:sz w:val="24"/>
        </w:rPr>
        <w:t>вопросам</w:t>
      </w:r>
      <w:r>
        <w:rPr>
          <w:i/>
          <w:spacing w:val="-9"/>
          <w:sz w:val="24"/>
        </w:rPr>
        <w:t xml:space="preserve"> </w:t>
      </w:r>
      <w:r>
        <w:rPr>
          <w:i/>
          <w:sz w:val="24"/>
        </w:rPr>
        <w:t xml:space="preserve">образования ребенка, </w:t>
      </w:r>
      <w:r>
        <w:rPr>
          <w:sz w:val="24"/>
        </w:rPr>
        <w:t>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53C15" w:rsidRDefault="00C1539A">
      <w:pPr>
        <w:pStyle w:val="a3"/>
        <w:spacing w:line="280" w:lineRule="auto"/>
        <w:ind w:left="566" w:right="278" w:firstLine="566"/>
      </w:pPr>
      <w:r>
        <w:t>Взаимоотношения</w:t>
      </w:r>
      <w:r>
        <w:rPr>
          <w:spacing w:val="-15"/>
        </w:rPr>
        <w:t xml:space="preserve"> </w:t>
      </w:r>
      <w:r>
        <w:t>с</w:t>
      </w:r>
      <w:r>
        <w:rPr>
          <w:spacing w:val="-15"/>
        </w:rPr>
        <w:t xml:space="preserve"> </w:t>
      </w:r>
      <w:r>
        <w:t>родителями</w:t>
      </w:r>
      <w:r>
        <w:rPr>
          <w:spacing w:val="-10"/>
        </w:rPr>
        <w:t xml:space="preserve"> </w:t>
      </w:r>
      <w:r>
        <w:t>строятся</w:t>
      </w:r>
      <w:r>
        <w:rPr>
          <w:spacing w:val="-12"/>
        </w:rPr>
        <w:t xml:space="preserve"> </w:t>
      </w:r>
      <w:r>
        <w:t>на</w:t>
      </w:r>
      <w:r>
        <w:rPr>
          <w:spacing w:val="-15"/>
        </w:rPr>
        <w:t xml:space="preserve"> </w:t>
      </w:r>
      <w:r>
        <w:t>принципе</w:t>
      </w:r>
      <w:r>
        <w:rPr>
          <w:spacing w:val="-15"/>
        </w:rPr>
        <w:t xml:space="preserve"> </w:t>
      </w:r>
      <w:r>
        <w:t>партнерства</w:t>
      </w:r>
      <w:r>
        <w:rPr>
          <w:spacing w:val="-15"/>
        </w:rPr>
        <w:t xml:space="preserve"> </w:t>
      </w:r>
      <w:r>
        <w:t>в</w:t>
      </w:r>
      <w:r>
        <w:rPr>
          <w:spacing w:val="-10"/>
        </w:rPr>
        <w:t xml:space="preserve"> </w:t>
      </w:r>
      <w:r>
        <w:t>интересах</w:t>
      </w:r>
      <w:r>
        <w:rPr>
          <w:spacing w:val="-13"/>
        </w:rPr>
        <w:t xml:space="preserve"> </w:t>
      </w:r>
      <w:r>
        <w:t>создания максимально благоприятных условий для развития обучающихся.</w:t>
      </w:r>
    </w:p>
    <w:p w:rsidR="00153C15" w:rsidRDefault="00C1539A">
      <w:pPr>
        <w:pStyle w:val="a3"/>
        <w:spacing w:line="276" w:lineRule="auto"/>
        <w:ind w:left="566" w:right="278" w:firstLine="566"/>
      </w:pPr>
      <w:r>
        <w:t>Взаимоотношения</w:t>
      </w:r>
      <w:r>
        <w:rPr>
          <w:spacing w:val="-2"/>
        </w:rPr>
        <w:t xml:space="preserve"> </w:t>
      </w:r>
      <w:r>
        <w:t>с</w:t>
      </w:r>
      <w:r>
        <w:rPr>
          <w:spacing w:val="-9"/>
        </w:rPr>
        <w:t xml:space="preserve"> </w:t>
      </w:r>
      <w:r>
        <w:t>родителями</w:t>
      </w:r>
      <w:r>
        <w:rPr>
          <w:spacing w:val="-5"/>
        </w:rPr>
        <w:t xml:space="preserve"> </w:t>
      </w:r>
      <w:r>
        <w:t>строятся</w:t>
      </w:r>
      <w:r>
        <w:rPr>
          <w:spacing w:val="-8"/>
        </w:rPr>
        <w:t xml:space="preserve"> </w:t>
      </w:r>
      <w:r>
        <w:t>на</w:t>
      </w:r>
      <w:r>
        <w:rPr>
          <w:spacing w:val="-8"/>
        </w:rPr>
        <w:t xml:space="preserve"> </w:t>
      </w:r>
      <w:r>
        <w:t>принципе</w:t>
      </w:r>
      <w:r>
        <w:rPr>
          <w:spacing w:val="-7"/>
        </w:rPr>
        <w:t xml:space="preserve"> </w:t>
      </w:r>
      <w:r>
        <w:t>сотрудничества</w:t>
      </w:r>
      <w:r>
        <w:rPr>
          <w:spacing w:val="-3"/>
        </w:rPr>
        <w:t xml:space="preserve"> </w:t>
      </w:r>
      <w:r>
        <w:t>для</w:t>
      </w:r>
      <w:r>
        <w:rPr>
          <w:spacing w:val="-3"/>
        </w:rPr>
        <w:t xml:space="preserve"> </w:t>
      </w:r>
      <w:r>
        <w:t>объединения усилий семьи и ДОО в воспитании ребенка</w:t>
      </w:r>
      <w:r>
        <w:rPr>
          <w:color w:val="FF0000"/>
        </w:rPr>
        <w:t>.</w:t>
      </w:r>
    </w:p>
    <w:p w:rsidR="00153C15" w:rsidRDefault="00C1539A">
      <w:pPr>
        <w:pStyle w:val="Heading2"/>
        <w:numPr>
          <w:ilvl w:val="2"/>
          <w:numId w:val="57"/>
        </w:numPr>
        <w:tabs>
          <w:tab w:val="left" w:pos="1390"/>
        </w:tabs>
        <w:spacing w:before="4"/>
        <w:ind w:left="1390" w:hanging="541"/>
        <w:jc w:val="both"/>
        <w:rPr>
          <w:sz w:val="22"/>
        </w:rPr>
      </w:pPr>
      <w:bookmarkStart w:id="93" w:name="2.1.4._Ключевые_правила_ДОО"/>
      <w:bookmarkEnd w:id="93"/>
      <w:r>
        <w:t>Ключевые</w:t>
      </w:r>
      <w:r>
        <w:rPr>
          <w:spacing w:val="-5"/>
        </w:rPr>
        <w:t xml:space="preserve"> </w:t>
      </w:r>
      <w:r>
        <w:t>правила</w:t>
      </w:r>
      <w:r>
        <w:rPr>
          <w:spacing w:val="-3"/>
        </w:rPr>
        <w:t xml:space="preserve"> </w:t>
      </w:r>
      <w:r>
        <w:rPr>
          <w:spacing w:val="-5"/>
        </w:rPr>
        <w:t>ДОО</w:t>
      </w:r>
    </w:p>
    <w:p w:rsidR="00153C15" w:rsidRDefault="00C1539A">
      <w:pPr>
        <w:spacing w:before="31"/>
        <w:ind w:left="854"/>
        <w:jc w:val="both"/>
        <w:rPr>
          <w:i/>
          <w:sz w:val="24"/>
        </w:rPr>
      </w:pPr>
      <w:r>
        <w:rPr>
          <w:i/>
          <w:sz w:val="24"/>
        </w:rPr>
        <w:t>Об</w:t>
      </w:r>
      <w:r>
        <w:rPr>
          <w:i/>
          <w:spacing w:val="-7"/>
          <w:sz w:val="24"/>
        </w:rPr>
        <w:t xml:space="preserve"> </w:t>
      </w:r>
      <w:r>
        <w:rPr>
          <w:i/>
          <w:sz w:val="24"/>
        </w:rPr>
        <w:t>особенностях</w:t>
      </w:r>
      <w:r>
        <w:rPr>
          <w:i/>
          <w:spacing w:val="-7"/>
          <w:sz w:val="24"/>
        </w:rPr>
        <w:t xml:space="preserve"> </w:t>
      </w:r>
      <w:r>
        <w:rPr>
          <w:i/>
          <w:sz w:val="24"/>
        </w:rPr>
        <w:t>контингента</w:t>
      </w:r>
      <w:r>
        <w:rPr>
          <w:i/>
          <w:spacing w:val="-6"/>
          <w:sz w:val="24"/>
        </w:rPr>
        <w:t xml:space="preserve"> </w:t>
      </w:r>
      <w:r>
        <w:rPr>
          <w:i/>
          <w:spacing w:val="-2"/>
          <w:sz w:val="24"/>
        </w:rPr>
        <w:t>воспитанников</w:t>
      </w:r>
    </w:p>
    <w:p w:rsidR="00153C15" w:rsidRDefault="00C1539A">
      <w:pPr>
        <w:pStyle w:val="a3"/>
        <w:spacing w:before="237" w:line="276" w:lineRule="auto"/>
        <w:ind w:left="566" w:right="264"/>
      </w:pPr>
      <w:r>
        <w:t xml:space="preserve">Детский сад посещают 213 воспитанников, из которых 96% - русские, 4% составляют дети разных национальностей (татары, азербайджанцы, армяне, киргизы, украинцы). Всё это учитывается при воспитании. 17% детей составляют дети, имеющие нарушения речи, 14 % - дети с ослабленным зрением, косоглазием и </w:t>
      </w:r>
      <w:proofErr w:type="spellStart"/>
      <w:r>
        <w:t>амблиопией</w:t>
      </w:r>
      <w:proofErr w:type="spellEnd"/>
      <w:r>
        <w:t>. Поэтому условия воспитания должны обеспечиваться в тесная связь с особенностями здоровья дошкольников.</w:t>
      </w:r>
    </w:p>
    <w:p w:rsidR="00153C15" w:rsidRDefault="00153C15">
      <w:pPr>
        <w:pStyle w:val="a3"/>
        <w:spacing w:before="250"/>
        <w:jc w:val="left"/>
      </w:pPr>
    </w:p>
    <w:p w:rsidR="00153C15" w:rsidRDefault="00C1539A">
      <w:pPr>
        <w:pStyle w:val="Heading1"/>
        <w:numPr>
          <w:ilvl w:val="1"/>
          <w:numId w:val="62"/>
        </w:numPr>
        <w:tabs>
          <w:tab w:val="left" w:pos="1555"/>
        </w:tabs>
        <w:ind w:hanging="422"/>
      </w:pPr>
      <w:bookmarkStart w:id="94" w:name="2.2._Воспитывающая_среда_ДОО"/>
      <w:bookmarkEnd w:id="94"/>
      <w:r>
        <w:t>Воспитывающая</w:t>
      </w:r>
      <w:r>
        <w:rPr>
          <w:spacing w:val="-3"/>
        </w:rPr>
        <w:t xml:space="preserve"> </w:t>
      </w:r>
      <w:r>
        <w:t>среда</w:t>
      </w:r>
      <w:r>
        <w:rPr>
          <w:spacing w:val="-4"/>
        </w:rPr>
        <w:t xml:space="preserve"> </w:t>
      </w:r>
      <w:r>
        <w:rPr>
          <w:spacing w:val="-5"/>
        </w:rPr>
        <w:t>ДОО</w:t>
      </w:r>
    </w:p>
    <w:p w:rsidR="00153C15" w:rsidRDefault="00C1539A">
      <w:pPr>
        <w:spacing w:before="36" w:line="280" w:lineRule="auto"/>
        <w:ind w:left="566" w:firstLine="566"/>
        <w:rPr>
          <w:sz w:val="24"/>
        </w:rPr>
      </w:pPr>
      <w:r>
        <w:rPr>
          <w:b/>
          <w:i/>
          <w:sz w:val="24"/>
        </w:rPr>
        <w:t>Воспитывающая</w:t>
      </w:r>
      <w:r>
        <w:rPr>
          <w:b/>
          <w:i/>
          <w:spacing w:val="-15"/>
          <w:sz w:val="24"/>
        </w:rPr>
        <w:t xml:space="preserve"> </w:t>
      </w:r>
      <w:r>
        <w:rPr>
          <w:b/>
          <w:i/>
          <w:sz w:val="24"/>
        </w:rPr>
        <w:t>среда</w:t>
      </w:r>
      <w:r>
        <w:rPr>
          <w:b/>
          <w:i/>
          <w:spacing w:val="-16"/>
          <w:sz w:val="24"/>
        </w:rPr>
        <w:t xml:space="preserve"> </w:t>
      </w:r>
      <w:r>
        <w:rPr>
          <w:b/>
          <w:i/>
          <w:sz w:val="24"/>
        </w:rPr>
        <w:t>ДОО</w:t>
      </w:r>
      <w:r>
        <w:rPr>
          <w:b/>
          <w:i/>
          <w:spacing w:val="-15"/>
          <w:sz w:val="24"/>
        </w:rPr>
        <w:t xml:space="preserve"> </w:t>
      </w:r>
      <w:r>
        <w:rPr>
          <w:sz w:val="24"/>
        </w:rPr>
        <w:t>–</w:t>
      </w:r>
      <w:r>
        <w:rPr>
          <w:spacing w:val="-15"/>
          <w:sz w:val="24"/>
        </w:rPr>
        <w:t xml:space="preserve"> </w:t>
      </w:r>
      <w:r>
        <w:rPr>
          <w:sz w:val="24"/>
        </w:rPr>
        <w:t>это</w:t>
      </w:r>
      <w:r>
        <w:rPr>
          <w:spacing w:val="-15"/>
          <w:sz w:val="24"/>
        </w:rPr>
        <w:t xml:space="preserve"> </w:t>
      </w:r>
      <w:r>
        <w:rPr>
          <w:sz w:val="24"/>
        </w:rPr>
        <w:t>пространство,</w:t>
      </w:r>
      <w:r>
        <w:rPr>
          <w:spacing w:val="-15"/>
          <w:sz w:val="24"/>
        </w:rPr>
        <w:t xml:space="preserve"> </w:t>
      </w:r>
      <w:r>
        <w:rPr>
          <w:sz w:val="24"/>
        </w:rPr>
        <w:t>в</w:t>
      </w:r>
      <w:r>
        <w:rPr>
          <w:spacing w:val="-15"/>
          <w:sz w:val="24"/>
        </w:rPr>
        <w:t xml:space="preserve"> </w:t>
      </w:r>
      <w:r>
        <w:rPr>
          <w:sz w:val="24"/>
        </w:rPr>
        <w:t>рамках</w:t>
      </w:r>
      <w:r>
        <w:rPr>
          <w:spacing w:val="-16"/>
          <w:sz w:val="24"/>
        </w:rPr>
        <w:t xml:space="preserve"> </w:t>
      </w:r>
      <w:r>
        <w:rPr>
          <w:sz w:val="24"/>
        </w:rPr>
        <w:t>которого</w:t>
      </w:r>
      <w:r>
        <w:rPr>
          <w:spacing w:val="-15"/>
          <w:sz w:val="24"/>
        </w:rPr>
        <w:t xml:space="preserve"> </w:t>
      </w:r>
      <w:r>
        <w:rPr>
          <w:sz w:val="24"/>
        </w:rPr>
        <w:t>происходит</w:t>
      </w:r>
      <w:r>
        <w:rPr>
          <w:spacing w:val="-15"/>
          <w:sz w:val="24"/>
        </w:rPr>
        <w:t xml:space="preserve"> </w:t>
      </w:r>
      <w:r>
        <w:rPr>
          <w:sz w:val="24"/>
        </w:rPr>
        <w:t xml:space="preserve">процесс </w:t>
      </w:r>
      <w:r>
        <w:rPr>
          <w:spacing w:val="-2"/>
          <w:sz w:val="24"/>
        </w:rPr>
        <w:t>воспитания.</w:t>
      </w:r>
    </w:p>
    <w:p w:rsidR="00153C15" w:rsidRDefault="00C1539A">
      <w:pPr>
        <w:spacing w:line="273" w:lineRule="exact"/>
        <w:ind w:left="566"/>
        <w:rPr>
          <w:b/>
          <w:i/>
          <w:sz w:val="24"/>
        </w:rPr>
      </w:pPr>
      <w:r>
        <w:rPr>
          <w:b/>
          <w:i/>
          <w:sz w:val="24"/>
        </w:rPr>
        <w:t>Состав</w:t>
      </w:r>
      <w:r>
        <w:rPr>
          <w:b/>
          <w:i/>
          <w:spacing w:val="-7"/>
          <w:sz w:val="24"/>
        </w:rPr>
        <w:t xml:space="preserve"> </w:t>
      </w:r>
      <w:r>
        <w:rPr>
          <w:b/>
          <w:i/>
          <w:sz w:val="24"/>
        </w:rPr>
        <w:t>воспитывающей среды</w:t>
      </w:r>
      <w:r>
        <w:rPr>
          <w:b/>
          <w:i/>
          <w:spacing w:val="-5"/>
          <w:sz w:val="24"/>
        </w:rPr>
        <w:t xml:space="preserve"> ДОО</w:t>
      </w:r>
    </w:p>
    <w:p w:rsidR="00153C15" w:rsidRDefault="00C1539A">
      <w:pPr>
        <w:pStyle w:val="Heading1"/>
        <w:spacing w:before="36" w:line="276" w:lineRule="auto"/>
        <w:ind w:left="566" w:right="630"/>
      </w:pPr>
      <w:bookmarkStart w:id="95" w:name="Ключевые_элементы_уклада_МБДОУ_детский_с"/>
      <w:bookmarkEnd w:id="95"/>
      <w:r>
        <w:t>Ключевые</w:t>
      </w:r>
      <w:r>
        <w:rPr>
          <w:spacing w:val="-5"/>
        </w:rPr>
        <w:t xml:space="preserve"> </w:t>
      </w:r>
      <w:r>
        <w:t>элементы</w:t>
      </w:r>
      <w:r>
        <w:rPr>
          <w:spacing w:val="-5"/>
        </w:rPr>
        <w:t xml:space="preserve"> </w:t>
      </w:r>
      <w:r>
        <w:t>уклада</w:t>
      </w:r>
      <w:r>
        <w:rPr>
          <w:spacing w:val="-9"/>
        </w:rPr>
        <w:t xml:space="preserve"> </w:t>
      </w:r>
      <w:r>
        <w:t>МБДОУ</w:t>
      </w:r>
      <w:r>
        <w:rPr>
          <w:spacing w:val="-3"/>
        </w:rPr>
        <w:t xml:space="preserve"> </w:t>
      </w:r>
      <w:r>
        <w:t>детский</w:t>
      </w:r>
      <w:r>
        <w:rPr>
          <w:spacing w:val="-4"/>
        </w:rPr>
        <w:t xml:space="preserve"> </w:t>
      </w:r>
      <w:r>
        <w:t>сад</w:t>
      </w:r>
      <w:r>
        <w:rPr>
          <w:spacing w:val="-1"/>
        </w:rPr>
        <w:t xml:space="preserve"> </w:t>
      </w:r>
      <w:r>
        <w:t>«</w:t>
      </w:r>
      <w:proofErr w:type="spellStart"/>
      <w:r>
        <w:t>Дюймовочка</w:t>
      </w:r>
      <w:proofErr w:type="spellEnd"/>
      <w:r>
        <w:t>»,</w:t>
      </w:r>
      <w:r>
        <w:rPr>
          <w:spacing w:val="-2"/>
        </w:rPr>
        <w:t xml:space="preserve"> </w:t>
      </w:r>
      <w:r>
        <w:t>отличительные</w:t>
      </w:r>
      <w:r>
        <w:rPr>
          <w:spacing w:val="-1"/>
        </w:rPr>
        <w:t xml:space="preserve"> </w:t>
      </w:r>
      <w:r>
        <w:t>от других детских садов Удомли:</w:t>
      </w:r>
    </w:p>
    <w:p w:rsidR="00153C15" w:rsidRDefault="00C1539A">
      <w:pPr>
        <w:pStyle w:val="a3"/>
        <w:spacing w:before="197" w:line="276" w:lineRule="auto"/>
        <w:ind w:left="566" w:right="269"/>
      </w:pPr>
      <w:r>
        <w:t xml:space="preserve">В детском саду поддерживается благоприятный климат </w:t>
      </w:r>
      <w:proofErr w:type="spellStart"/>
      <w:r>
        <w:t>межвозрастного</w:t>
      </w:r>
      <w:proofErr w:type="spellEnd"/>
      <w:r>
        <w:t xml:space="preserve"> взаимодействия взрослых и детей разных групп (</w:t>
      </w:r>
      <w:proofErr w:type="spellStart"/>
      <w:r>
        <w:t>общеразвивающих</w:t>
      </w:r>
      <w:proofErr w:type="spellEnd"/>
      <w:r>
        <w:t xml:space="preserve">, компенсирующей и комбинированной направленности для детей с тяжёлым нарушением речи, зрения) на основе </w:t>
      </w:r>
      <w:proofErr w:type="spellStart"/>
      <w:r>
        <w:t>ровестничества</w:t>
      </w:r>
      <w:proofErr w:type="spellEnd"/>
      <w:r>
        <w:t>, объединения через общие образовательные события, традиции.</w:t>
      </w:r>
    </w:p>
    <w:p w:rsidR="00153C15" w:rsidRDefault="00C1539A">
      <w:pPr>
        <w:pStyle w:val="a3"/>
        <w:spacing w:before="199"/>
        <w:ind w:left="566"/>
        <w:jc w:val="left"/>
      </w:pPr>
      <w:r>
        <w:t>Наличие</w:t>
      </w:r>
      <w:r>
        <w:rPr>
          <w:spacing w:val="-13"/>
        </w:rPr>
        <w:t xml:space="preserve"> </w:t>
      </w:r>
      <w:r>
        <w:t>инновационных,</w:t>
      </w:r>
      <w:r>
        <w:rPr>
          <w:spacing w:val="-6"/>
        </w:rPr>
        <w:t xml:space="preserve"> </w:t>
      </w:r>
      <w:r>
        <w:t>опережающих,</w:t>
      </w:r>
      <w:r>
        <w:rPr>
          <w:spacing w:val="-7"/>
        </w:rPr>
        <w:t xml:space="preserve"> </w:t>
      </w:r>
      <w:r>
        <w:t>перспективных</w:t>
      </w:r>
      <w:r>
        <w:rPr>
          <w:spacing w:val="-13"/>
        </w:rPr>
        <w:t xml:space="preserve"> </w:t>
      </w:r>
      <w:r>
        <w:rPr>
          <w:spacing w:val="-2"/>
        </w:rPr>
        <w:t>технологий:</w:t>
      </w:r>
    </w:p>
    <w:p w:rsidR="00153C15" w:rsidRDefault="00C1539A">
      <w:pPr>
        <w:pStyle w:val="a3"/>
        <w:spacing w:before="243" w:line="276" w:lineRule="auto"/>
        <w:ind w:left="566" w:right="269" w:firstLine="62"/>
      </w:pPr>
      <w:r>
        <w:t xml:space="preserve">Основой воспитания являются коммуникативная технология общения, игровая технология. Используются </w:t>
      </w:r>
      <w:proofErr w:type="spellStart"/>
      <w:r>
        <w:t>здоровьесберегающие</w:t>
      </w:r>
      <w:proofErr w:type="spellEnd"/>
      <w:r>
        <w:t xml:space="preserve"> технологии, </w:t>
      </w:r>
      <w:proofErr w:type="spellStart"/>
      <w:r>
        <w:t>ровестничество</w:t>
      </w:r>
      <w:proofErr w:type="spellEnd"/>
      <w:r>
        <w:t>, технология «Детский совет», методы</w:t>
      </w:r>
      <w:r>
        <w:rPr>
          <w:spacing w:val="-1"/>
        </w:rPr>
        <w:t xml:space="preserve"> </w:t>
      </w:r>
      <w:r>
        <w:t>морального воспитания Якобсон, STEAM</w:t>
      </w:r>
      <w:r>
        <w:rPr>
          <w:spacing w:val="-1"/>
        </w:rPr>
        <w:t xml:space="preserve"> </w:t>
      </w:r>
      <w:r>
        <w:t>и STEM – технологии», социально- событийная инженерия, волонтёрское движение, которые помогают реализовать воспитательную систему по направлениям рабочей программы воспитания.</w:t>
      </w:r>
    </w:p>
    <w:p w:rsidR="00153C15" w:rsidRDefault="00153C15">
      <w:pPr>
        <w:pStyle w:val="a3"/>
        <w:spacing w:line="276" w:lineRule="auto"/>
        <w:sectPr w:rsidR="00153C15">
          <w:pgSz w:w="11920" w:h="16850"/>
          <w:pgMar w:top="1040" w:right="566" w:bottom="940" w:left="850" w:header="0" w:footer="750" w:gutter="0"/>
          <w:cols w:space="720"/>
        </w:sectPr>
      </w:pPr>
    </w:p>
    <w:p w:rsidR="00153C15" w:rsidRDefault="00C1539A">
      <w:pPr>
        <w:pStyle w:val="a3"/>
        <w:spacing w:before="72" w:line="276" w:lineRule="auto"/>
        <w:ind w:left="566" w:right="267"/>
      </w:pPr>
      <w:r>
        <w:rPr>
          <w:b/>
        </w:rPr>
        <w:lastRenderedPageBreak/>
        <w:t>Существенные</w:t>
      </w:r>
      <w:r>
        <w:rPr>
          <w:b/>
          <w:spacing w:val="-15"/>
        </w:rPr>
        <w:t xml:space="preserve"> </w:t>
      </w:r>
      <w:r>
        <w:rPr>
          <w:b/>
        </w:rPr>
        <w:t>отличия</w:t>
      </w:r>
      <w:r>
        <w:rPr>
          <w:b/>
          <w:spacing w:val="-15"/>
        </w:rPr>
        <w:t xml:space="preserve"> </w:t>
      </w:r>
      <w:r>
        <w:rPr>
          <w:b/>
        </w:rPr>
        <w:t>МБДОУ</w:t>
      </w:r>
      <w:r>
        <w:rPr>
          <w:b/>
          <w:spacing w:val="-15"/>
        </w:rPr>
        <w:t xml:space="preserve"> </w:t>
      </w:r>
      <w:r>
        <w:rPr>
          <w:b/>
        </w:rPr>
        <w:t>детский</w:t>
      </w:r>
      <w:r>
        <w:rPr>
          <w:b/>
          <w:spacing w:val="-15"/>
        </w:rPr>
        <w:t xml:space="preserve"> </w:t>
      </w:r>
      <w:r>
        <w:rPr>
          <w:b/>
        </w:rPr>
        <w:t>сад</w:t>
      </w:r>
      <w:r>
        <w:rPr>
          <w:b/>
          <w:spacing w:val="-15"/>
        </w:rPr>
        <w:t xml:space="preserve"> </w:t>
      </w:r>
      <w:r>
        <w:rPr>
          <w:b/>
        </w:rPr>
        <w:t>«</w:t>
      </w:r>
      <w:proofErr w:type="spellStart"/>
      <w:r>
        <w:rPr>
          <w:b/>
        </w:rPr>
        <w:t>Дюймовочка</w:t>
      </w:r>
      <w:proofErr w:type="spellEnd"/>
      <w:r>
        <w:rPr>
          <w:b/>
        </w:rPr>
        <w:t>»</w:t>
      </w:r>
      <w:r>
        <w:rPr>
          <w:b/>
          <w:spacing w:val="-15"/>
        </w:rPr>
        <w:t xml:space="preserve"> </w:t>
      </w:r>
      <w:r>
        <w:t>в</w:t>
      </w:r>
      <w:r>
        <w:rPr>
          <w:spacing w:val="-15"/>
        </w:rPr>
        <w:t xml:space="preserve"> </w:t>
      </w:r>
      <w:r>
        <w:t>условиях</w:t>
      </w:r>
      <w:r>
        <w:rPr>
          <w:spacing w:val="-15"/>
        </w:rPr>
        <w:t xml:space="preserve"> </w:t>
      </w:r>
      <w:r>
        <w:t>оздоровления.</w:t>
      </w:r>
      <w:r>
        <w:rPr>
          <w:spacing w:val="-15"/>
        </w:rPr>
        <w:t xml:space="preserve"> </w:t>
      </w:r>
      <w:r>
        <w:t>Это единственный детский сад в Удомле, оказывающий помощь детям с тяжёлым нарушением зрения,</w:t>
      </w:r>
      <w:r>
        <w:rPr>
          <w:spacing w:val="-5"/>
        </w:rPr>
        <w:t xml:space="preserve"> </w:t>
      </w:r>
      <w:r>
        <w:t>имеющий</w:t>
      </w:r>
      <w:r>
        <w:rPr>
          <w:spacing w:val="-6"/>
        </w:rPr>
        <w:t xml:space="preserve"> </w:t>
      </w:r>
      <w:r>
        <w:t>уникальную</w:t>
      </w:r>
      <w:r>
        <w:rPr>
          <w:spacing w:val="-3"/>
        </w:rPr>
        <w:t xml:space="preserve"> </w:t>
      </w:r>
      <w:r>
        <w:t>систему</w:t>
      </w:r>
      <w:r>
        <w:rPr>
          <w:spacing w:val="-15"/>
        </w:rPr>
        <w:t xml:space="preserve"> </w:t>
      </w:r>
      <w:r>
        <w:t>взаимодействия</w:t>
      </w:r>
      <w:r>
        <w:rPr>
          <w:spacing w:val="-2"/>
        </w:rPr>
        <w:t xml:space="preserve"> </w:t>
      </w:r>
      <w:r>
        <w:t>специалистов,</w:t>
      </w:r>
      <w:r>
        <w:rPr>
          <w:spacing w:val="-4"/>
        </w:rPr>
        <w:t xml:space="preserve"> </w:t>
      </w:r>
      <w:r>
        <w:t>педагогов,</w:t>
      </w:r>
      <w:r>
        <w:rPr>
          <w:spacing w:val="-1"/>
        </w:rPr>
        <w:t xml:space="preserve"> </w:t>
      </w:r>
      <w:r>
        <w:t>родителей</w:t>
      </w:r>
      <w:r>
        <w:rPr>
          <w:spacing w:val="-6"/>
        </w:rPr>
        <w:t xml:space="preserve"> </w:t>
      </w:r>
      <w:r>
        <w:t xml:space="preserve">и детей разного возраста и состояния здоровья. Кроме того, только здесь функционирует и используется для закаливания и оздоровления бассейн, работает Информационно- Познавательный Центр, </w:t>
      </w:r>
      <w:proofErr w:type="spellStart"/>
      <w:r>
        <w:t>Лекотека</w:t>
      </w:r>
      <w:proofErr w:type="spellEnd"/>
      <w:r>
        <w:t>, муниципальная площадка «Кладовая детских чтений» не только для детей, посещающих детский сад, но и для детей микрорайона, города.</w:t>
      </w:r>
    </w:p>
    <w:p w:rsidR="00153C15" w:rsidRDefault="00C1539A">
      <w:pPr>
        <w:pStyle w:val="Heading1"/>
        <w:spacing w:before="208" w:line="280" w:lineRule="auto"/>
        <w:ind w:left="566" w:right="269"/>
        <w:jc w:val="both"/>
      </w:pPr>
      <w:bookmarkStart w:id="96" w:name="Особенности_воспитательно_значимого_взаи"/>
      <w:bookmarkEnd w:id="96"/>
      <w:r>
        <w:t xml:space="preserve">Особенности </w:t>
      </w:r>
      <w:proofErr w:type="spellStart"/>
      <w:r>
        <w:t>воспитательно</w:t>
      </w:r>
      <w:proofErr w:type="spellEnd"/>
      <w:r>
        <w:t xml:space="preserve"> значимого взаимодействия с социальными партнерами МБДОУ детский сад «</w:t>
      </w:r>
      <w:proofErr w:type="spellStart"/>
      <w:r>
        <w:t>Дюймовочка</w:t>
      </w:r>
      <w:proofErr w:type="spellEnd"/>
      <w:r>
        <w:t>».</w:t>
      </w:r>
    </w:p>
    <w:p w:rsidR="00153C15" w:rsidRDefault="00C1539A">
      <w:pPr>
        <w:pStyle w:val="a3"/>
        <w:spacing w:before="185"/>
        <w:ind w:left="926"/>
      </w:pPr>
      <w:r>
        <w:t>МБДОУ</w:t>
      </w:r>
      <w:r>
        <w:rPr>
          <w:spacing w:val="4"/>
        </w:rPr>
        <w:t xml:space="preserve"> </w:t>
      </w:r>
      <w:r>
        <w:t>детский</w:t>
      </w:r>
      <w:r>
        <w:rPr>
          <w:spacing w:val="70"/>
        </w:rPr>
        <w:t xml:space="preserve"> </w:t>
      </w:r>
      <w:r>
        <w:t>сад</w:t>
      </w:r>
      <w:r>
        <w:rPr>
          <w:spacing w:val="71"/>
        </w:rPr>
        <w:t xml:space="preserve"> </w:t>
      </w:r>
      <w:r>
        <w:t>«</w:t>
      </w:r>
      <w:proofErr w:type="spellStart"/>
      <w:r>
        <w:t>Дюймовочка</w:t>
      </w:r>
      <w:proofErr w:type="spellEnd"/>
      <w:r>
        <w:t>»</w:t>
      </w:r>
      <w:r>
        <w:rPr>
          <w:spacing w:val="60"/>
        </w:rPr>
        <w:t xml:space="preserve"> </w:t>
      </w:r>
      <w:r>
        <w:t>взаимодействует</w:t>
      </w:r>
      <w:r>
        <w:rPr>
          <w:spacing w:val="70"/>
        </w:rPr>
        <w:t xml:space="preserve"> </w:t>
      </w:r>
      <w:r>
        <w:t>с</w:t>
      </w:r>
      <w:r>
        <w:rPr>
          <w:spacing w:val="63"/>
        </w:rPr>
        <w:t xml:space="preserve"> </w:t>
      </w:r>
      <w:r>
        <w:t>литературным</w:t>
      </w:r>
      <w:r>
        <w:rPr>
          <w:spacing w:val="62"/>
        </w:rPr>
        <w:t xml:space="preserve"> </w:t>
      </w:r>
      <w:r>
        <w:rPr>
          <w:spacing w:val="-2"/>
        </w:rPr>
        <w:t>объединением</w:t>
      </w:r>
    </w:p>
    <w:p w:rsidR="00153C15" w:rsidRDefault="00C1539A">
      <w:pPr>
        <w:pStyle w:val="a3"/>
        <w:spacing w:before="41" w:line="276" w:lineRule="auto"/>
        <w:ind w:left="566" w:right="275"/>
      </w:pPr>
      <w:r>
        <w:t xml:space="preserve">«Чайка», </w:t>
      </w:r>
      <w:proofErr w:type="spellStart"/>
      <w:r>
        <w:t>Удомельской</w:t>
      </w:r>
      <w:proofErr w:type="spellEnd"/>
      <w:r>
        <w:t xml:space="preserve"> детской библиотекой, краеведческим музеем, домом ремёсел, музыкальной школой с целью патриотического воспитания дошкольников на основе краеведения, воспитания культуры на основе эстетического восприятия художественных произведений, продуктов народного творчества. С целью формирования активного гражданина</w:t>
      </w:r>
      <w:r>
        <w:rPr>
          <w:spacing w:val="-5"/>
        </w:rPr>
        <w:t xml:space="preserve"> </w:t>
      </w:r>
      <w:r>
        <w:t>России,</w:t>
      </w:r>
      <w:r>
        <w:rPr>
          <w:spacing w:val="-4"/>
        </w:rPr>
        <w:t xml:space="preserve"> </w:t>
      </w:r>
      <w:r>
        <w:t>воспитания</w:t>
      </w:r>
      <w:r>
        <w:rPr>
          <w:spacing w:val="-4"/>
        </w:rPr>
        <w:t xml:space="preserve"> </w:t>
      </w:r>
      <w:r>
        <w:t>на</w:t>
      </w:r>
      <w:r>
        <w:rPr>
          <w:spacing w:val="-7"/>
        </w:rPr>
        <w:t xml:space="preserve"> </w:t>
      </w:r>
      <w:r>
        <w:t>основе</w:t>
      </w:r>
      <w:r>
        <w:rPr>
          <w:spacing w:val="-6"/>
        </w:rPr>
        <w:t xml:space="preserve"> </w:t>
      </w:r>
      <w:r>
        <w:t>взаимодействия</w:t>
      </w:r>
      <w:r>
        <w:rPr>
          <w:spacing w:val="-4"/>
        </w:rPr>
        <w:t xml:space="preserve"> </w:t>
      </w:r>
      <w:r>
        <w:t>разных</w:t>
      </w:r>
      <w:r>
        <w:rPr>
          <w:spacing w:val="-5"/>
        </w:rPr>
        <w:t xml:space="preserve"> </w:t>
      </w:r>
      <w:r>
        <w:t>поколений</w:t>
      </w:r>
      <w:r>
        <w:rPr>
          <w:spacing w:val="-8"/>
        </w:rPr>
        <w:t xml:space="preserve"> </w:t>
      </w:r>
      <w:r>
        <w:t>осуществляется взаимодействие с Советом ветеранов. Используется потенциал учреждений спорта</w:t>
      </w:r>
      <w:r>
        <w:rPr>
          <w:spacing w:val="-2"/>
        </w:rPr>
        <w:t xml:space="preserve"> </w:t>
      </w:r>
      <w:r>
        <w:t>г. Удомля с целью демонстрации и воспитания здорового образа жизни через приобщение к спорту.</w:t>
      </w:r>
    </w:p>
    <w:p w:rsidR="00153C15" w:rsidRDefault="00C1539A">
      <w:pPr>
        <w:pStyle w:val="Heading1"/>
        <w:spacing w:before="212" w:line="271" w:lineRule="auto"/>
        <w:ind w:left="566" w:right="285"/>
        <w:jc w:val="both"/>
      </w:pPr>
      <w:bookmarkStart w:id="97" w:name="Особенности,_связанные_с_работой_с_детьм"/>
      <w:bookmarkEnd w:id="97"/>
      <w:r>
        <w:t>Особенности,</w:t>
      </w:r>
      <w:r>
        <w:rPr>
          <w:spacing w:val="-1"/>
        </w:rPr>
        <w:t xml:space="preserve"> </w:t>
      </w:r>
      <w:r>
        <w:t>связанные</w:t>
      </w:r>
      <w:r>
        <w:rPr>
          <w:spacing w:val="-4"/>
        </w:rPr>
        <w:t xml:space="preserve"> </w:t>
      </w:r>
      <w:r>
        <w:t>с</w:t>
      </w:r>
      <w:r>
        <w:rPr>
          <w:spacing w:val="-4"/>
        </w:rPr>
        <w:t xml:space="preserve"> </w:t>
      </w:r>
      <w:r>
        <w:t>работой</w:t>
      </w:r>
      <w:r>
        <w:rPr>
          <w:spacing w:val="-3"/>
        </w:rPr>
        <w:t xml:space="preserve"> </w:t>
      </w:r>
      <w:r>
        <w:t>с</w:t>
      </w:r>
      <w:r>
        <w:rPr>
          <w:spacing w:val="-4"/>
        </w:rPr>
        <w:t xml:space="preserve"> </w:t>
      </w:r>
      <w:r>
        <w:t>детьми</w:t>
      </w:r>
      <w:r>
        <w:rPr>
          <w:spacing w:val="-6"/>
        </w:rPr>
        <w:t xml:space="preserve"> </w:t>
      </w:r>
      <w:r>
        <w:t>с</w:t>
      </w:r>
      <w:r>
        <w:rPr>
          <w:spacing w:val="-4"/>
        </w:rPr>
        <w:t xml:space="preserve"> </w:t>
      </w:r>
      <w:r>
        <w:t>ограниченными</w:t>
      </w:r>
      <w:r>
        <w:rPr>
          <w:spacing w:val="-3"/>
        </w:rPr>
        <w:t xml:space="preserve"> </w:t>
      </w:r>
      <w:r>
        <w:t>возможностями</w:t>
      </w:r>
      <w:r>
        <w:rPr>
          <w:spacing w:val="-3"/>
        </w:rPr>
        <w:t xml:space="preserve"> </w:t>
      </w:r>
      <w:r>
        <w:t>здоровья, в том числе с инвалидностью.</w:t>
      </w:r>
    </w:p>
    <w:p w:rsidR="00153C15" w:rsidRDefault="00C1539A">
      <w:pPr>
        <w:pStyle w:val="a3"/>
        <w:spacing w:before="198" w:line="276" w:lineRule="auto"/>
        <w:ind w:left="566" w:right="273" w:firstLine="302"/>
      </w:pPr>
      <w:r>
        <w:t>В</w:t>
      </w:r>
      <w:r>
        <w:rPr>
          <w:spacing w:val="-6"/>
        </w:rPr>
        <w:t xml:space="preserve"> </w:t>
      </w:r>
      <w:r>
        <w:t>детском</w:t>
      </w:r>
      <w:r>
        <w:rPr>
          <w:spacing w:val="-2"/>
        </w:rPr>
        <w:t xml:space="preserve"> </w:t>
      </w:r>
      <w:r>
        <w:t>саду</w:t>
      </w:r>
      <w:r>
        <w:rPr>
          <w:spacing w:val="-15"/>
        </w:rPr>
        <w:t xml:space="preserve"> </w:t>
      </w:r>
      <w:r>
        <w:t>функционируют</w:t>
      </w:r>
      <w:r>
        <w:rPr>
          <w:spacing w:val="-1"/>
        </w:rPr>
        <w:t xml:space="preserve"> </w:t>
      </w:r>
      <w:r>
        <w:t>две</w:t>
      </w:r>
      <w:r>
        <w:rPr>
          <w:spacing w:val="-4"/>
        </w:rPr>
        <w:t xml:space="preserve"> </w:t>
      </w:r>
      <w:r>
        <w:t>группы</w:t>
      </w:r>
      <w:r>
        <w:rPr>
          <w:spacing w:val="-1"/>
        </w:rPr>
        <w:t xml:space="preserve"> </w:t>
      </w:r>
      <w:r>
        <w:t>для</w:t>
      </w:r>
      <w:r>
        <w:rPr>
          <w:spacing w:val="-3"/>
        </w:rPr>
        <w:t xml:space="preserve"> </w:t>
      </w:r>
      <w:r>
        <w:t>детей</w:t>
      </w:r>
      <w:r>
        <w:rPr>
          <w:spacing w:val="-3"/>
        </w:rPr>
        <w:t xml:space="preserve"> </w:t>
      </w:r>
      <w:r>
        <w:t>с</w:t>
      </w:r>
      <w:r>
        <w:rPr>
          <w:spacing w:val="-9"/>
        </w:rPr>
        <w:t xml:space="preserve"> </w:t>
      </w:r>
      <w:r>
        <w:t>нарушением</w:t>
      </w:r>
      <w:r>
        <w:rPr>
          <w:spacing w:val="-1"/>
        </w:rPr>
        <w:t xml:space="preserve"> </w:t>
      </w:r>
      <w:r>
        <w:t>зрения,</w:t>
      </w:r>
      <w:r>
        <w:rPr>
          <w:spacing w:val="-1"/>
        </w:rPr>
        <w:t xml:space="preserve"> </w:t>
      </w:r>
      <w:proofErr w:type="spellStart"/>
      <w:r>
        <w:t>амблиопией</w:t>
      </w:r>
      <w:proofErr w:type="spellEnd"/>
      <w:r>
        <w:rPr>
          <w:spacing w:val="-5"/>
        </w:rPr>
        <w:t xml:space="preserve"> </w:t>
      </w:r>
      <w:r>
        <w:t xml:space="preserve">и косоглазием, одна группа для детей с тяжёлым нарушением речи, одна группа комбинированной направленности, где присутствуют дети с тяжёлым нарушением зрения, речи. Воспитатели и специалисты учитывают специфику восприятия и развития детей этих групп при организации событий, мероприятий, взаимодействии с детьми, вовлекая в </w:t>
      </w:r>
      <w:proofErr w:type="spellStart"/>
      <w:r>
        <w:t>общесадовские</w:t>
      </w:r>
      <w:proofErr w:type="spellEnd"/>
      <w:r>
        <w:t xml:space="preserve"> события: выставки, конкурсы, чтения, советы, проекты всех детей, создавая условия для поддержки взаимодействия и социализации, оздоровления и развития. Во взаимодействии воспитывается толерантное отношение к детям с ОВЗ, желание помочь, поддержать.</w:t>
      </w:r>
      <w:r>
        <w:rPr>
          <w:spacing w:val="-4"/>
        </w:rPr>
        <w:t xml:space="preserve"> </w:t>
      </w:r>
      <w:r>
        <w:t>Используются</w:t>
      </w:r>
      <w:r>
        <w:rPr>
          <w:spacing w:val="-6"/>
        </w:rPr>
        <w:t xml:space="preserve"> </w:t>
      </w:r>
      <w:r>
        <w:t>все</w:t>
      </w:r>
      <w:r>
        <w:rPr>
          <w:spacing w:val="-4"/>
        </w:rPr>
        <w:t xml:space="preserve"> </w:t>
      </w:r>
      <w:r>
        <w:t>воспитательные</w:t>
      </w:r>
      <w:r>
        <w:rPr>
          <w:spacing w:val="-7"/>
        </w:rPr>
        <w:t xml:space="preserve"> </w:t>
      </w:r>
      <w:r>
        <w:t>ситуации</w:t>
      </w:r>
      <w:r>
        <w:rPr>
          <w:spacing w:val="-1"/>
        </w:rPr>
        <w:t xml:space="preserve"> </w:t>
      </w:r>
      <w:r>
        <w:t>и</w:t>
      </w:r>
      <w:r>
        <w:rPr>
          <w:spacing w:val="-7"/>
        </w:rPr>
        <w:t xml:space="preserve"> </w:t>
      </w:r>
      <w:r>
        <w:t>события,</w:t>
      </w:r>
      <w:r>
        <w:rPr>
          <w:spacing w:val="-9"/>
        </w:rPr>
        <w:t xml:space="preserve"> </w:t>
      </w:r>
      <w:r>
        <w:t>в</w:t>
      </w:r>
      <w:r>
        <w:rPr>
          <w:spacing w:val="-6"/>
        </w:rPr>
        <w:t xml:space="preserve"> </w:t>
      </w:r>
      <w:r>
        <w:t>которые</w:t>
      </w:r>
      <w:r>
        <w:rPr>
          <w:spacing w:val="-12"/>
        </w:rPr>
        <w:t xml:space="preserve"> </w:t>
      </w:r>
      <w:r>
        <w:t>вовлечены</w:t>
      </w:r>
      <w:r>
        <w:rPr>
          <w:spacing w:val="-9"/>
        </w:rPr>
        <w:t xml:space="preserve"> </w:t>
      </w:r>
      <w:r>
        <w:t>все дети детского сада, параллели по возрастным группам, организуется взаимодействие разных групп,</w:t>
      </w:r>
      <w:r>
        <w:rPr>
          <w:spacing w:val="-11"/>
        </w:rPr>
        <w:t xml:space="preserve"> </w:t>
      </w:r>
      <w:r>
        <w:t>движение</w:t>
      </w:r>
      <w:r>
        <w:rPr>
          <w:spacing w:val="-13"/>
        </w:rPr>
        <w:t xml:space="preserve"> </w:t>
      </w:r>
      <w:proofErr w:type="spellStart"/>
      <w:r>
        <w:t>ровестничества</w:t>
      </w:r>
      <w:proofErr w:type="spellEnd"/>
      <w:r>
        <w:t>,</w:t>
      </w:r>
      <w:r>
        <w:rPr>
          <w:spacing w:val="-10"/>
        </w:rPr>
        <w:t xml:space="preserve"> </w:t>
      </w:r>
      <w:r>
        <w:t>детские</w:t>
      </w:r>
      <w:r>
        <w:rPr>
          <w:spacing w:val="-14"/>
        </w:rPr>
        <w:t xml:space="preserve"> </w:t>
      </w:r>
      <w:r>
        <w:t>советы.</w:t>
      </w:r>
      <w:r>
        <w:rPr>
          <w:spacing w:val="-12"/>
        </w:rPr>
        <w:t xml:space="preserve"> </w:t>
      </w:r>
      <w:r>
        <w:t>Учитываются</w:t>
      </w:r>
      <w:r>
        <w:rPr>
          <w:spacing w:val="-13"/>
        </w:rPr>
        <w:t xml:space="preserve"> </w:t>
      </w:r>
      <w:r>
        <w:t>индивидуальные</w:t>
      </w:r>
      <w:r>
        <w:rPr>
          <w:spacing w:val="-13"/>
        </w:rPr>
        <w:t xml:space="preserve"> </w:t>
      </w:r>
      <w:r>
        <w:t>особенности детей, используются условия для воспитания через дополнительное образование.</w:t>
      </w:r>
    </w:p>
    <w:p w:rsidR="00153C15" w:rsidRDefault="00C1539A">
      <w:pPr>
        <w:pStyle w:val="Heading1"/>
        <w:numPr>
          <w:ilvl w:val="1"/>
          <w:numId w:val="62"/>
        </w:numPr>
        <w:tabs>
          <w:tab w:val="left" w:pos="988"/>
          <w:tab w:val="left" w:pos="2664"/>
          <w:tab w:val="left" w:pos="5056"/>
          <w:tab w:val="left" w:pos="6991"/>
          <w:tab w:val="left" w:pos="8451"/>
          <w:tab w:val="left" w:pos="9867"/>
        </w:tabs>
        <w:spacing w:before="215"/>
        <w:ind w:left="988" w:hanging="422"/>
      </w:pPr>
      <w:bookmarkStart w:id="98" w:name="2.3._Общности_образовательной_организаци"/>
      <w:bookmarkEnd w:id="98"/>
      <w:r>
        <w:rPr>
          <w:spacing w:val="-2"/>
        </w:rPr>
        <w:t>Общности</w:t>
      </w:r>
      <w:r>
        <w:tab/>
      </w:r>
      <w:r>
        <w:rPr>
          <w:spacing w:val="-2"/>
        </w:rPr>
        <w:t>образовательной</w:t>
      </w:r>
      <w:r>
        <w:tab/>
      </w:r>
      <w:r>
        <w:rPr>
          <w:spacing w:val="-2"/>
        </w:rPr>
        <w:t>организации</w:t>
      </w:r>
      <w:r>
        <w:tab/>
      </w:r>
      <w:r>
        <w:rPr>
          <w:spacing w:val="-2"/>
        </w:rPr>
        <w:t>МБДОУ</w:t>
      </w:r>
      <w:r>
        <w:tab/>
      </w:r>
      <w:r>
        <w:rPr>
          <w:spacing w:val="-2"/>
        </w:rPr>
        <w:t>детский</w:t>
      </w:r>
      <w:r>
        <w:tab/>
      </w:r>
      <w:r>
        <w:rPr>
          <w:spacing w:val="-5"/>
        </w:rPr>
        <w:t>сад</w:t>
      </w:r>
    </w:p>
    <w:p w:rsidR="00153C15" w:rsidRDefault="00C1539A">
      <w:pPr>
        <w:spacing w:before="40"/>
        <w:ind w:left="566"/>
        <w:rPr>
          <w:b/>
          <w:sz w:val="24"/>
        </w:rPr>
      </w:pPr>
      <w:r>
        <w:rPr>
          <w:b/>
          <w:spacing w:val="-2"/>
          <w:sz w:val="24"/>
        </w:rPr>
        <w:t>«</w:t>
      </w:r>
      <w:proofErr w:type="spellStart"/>
      <w:r>
        <w:rPr>
          <w:b/>
          <w:spacing w:val="-2"/>
          <w:sz w:val="24"/>
        </w:rPr>
        <w:t>Дюймовочка</w:t>
      </w:r>
      <w:proofErr w:type="spellEnd"/>
      <w:r>
        <w:rPr>
          <w:b/>
          <w:spacing w:val="-2"/>
          <w:sz w:val="24"/>
        </w:rPr>
        <w:t>»</w:t>
      </w:r>
    </w:p>
    <w:p w:rsidR="00153C15" w:rsidRDefault="00C1539A">
      <w:pPr>
        <w:pStyle w:val="a3"/>
        <w:spacing w:before="32" w:line="276" w:lineRule="auto"/>
        <w:ind w:left="566" w:right="274" w:firstLine="302"/>
      </w:pPr>
      <w:r>
        <w:t>Профессиональная</w:t>
      </w:r>
      <w:r>
        <w:rPr>
          <w:spacing w:val="-15"/>
        </w:rPr>
        <w:t xml:space="preserve"> </w:t>
      </w:r>
      <w:r>
        <w:t>общность</w:t>
      </w:r>
      <w:r>
        <w:rPr>
          <w:spacing w:val="-15"/>
        </w:rPr>
        <w:t xml:space="preserve"> </w:t>
      </w:r>
      <w:r>
        <w:t>–</w:t>
      </w:r>
      <w:r>
        <w:rPr>
          <w:spacing w:val="-15"/>
        </w:rPr>
        <w:t xml:space="preserve"> </w:t>
      </w:r>
      <w:r>
        <w:t>это</w:t>
      </w:r>
      <w:r>
        <w:rPr>
          <w:spacing w:val="-9"/>
        </w:rPr>
        <w:t xml:space="preserve"> </w:t>
      </w:r>
      <w:r>
        <w:t>устойчивая</w:t>
      </w:r>
      <w:r>
        <w:rPr>
          <w:spacing w:val="-9"/>
        </w:rPr>
        <w:t xml:space="preserve"> </w:t>
      </w:r>
      <w:r>
        <w:t>система</w:t>
      </w:r>
      <w:r>
        <w:rPr>
          <w:spacing w:val="-10"/>
        </w:rPr>
        <w:t xml:space="preserve"> </w:t>
      </w:r>
      <w:r>
        <w:t>связей</w:t>
      </w:r>
      <w:r>
        <w:rPr>
          <w:spacing w:val="-8"/>
        </w:rPr>
        <w:t xml:space="preserve"> </w:t>
      </w:r>
      <w:r>
        <w:t>и</w:t>
      </w:r>
      <w:r>
        <w:rPr>
          <w:spacing w:val="-15"/>
        </w:rPr>
        <w:t xml:space="preserve"> </w:t>
      </w:r>
      <w:r>
        <w:t>отношений</w:t>
      </w:r>
      <w:r>
        <w:rPr>
          <w:spacing w:val="-8"/>
        </w:rPr>
        <w:t xml:space="preserve"> </w:t>
      </w:r>
      <w:r>
        <w:t>между</w:t>
      </w:r>
      <w:r>
        <w:rPr>
          <w:spacing w:val="-15"/>
        </w:rPr>
        <w:t xml:space="preserve"> </w:t>
      </w:r>
      <w:r>
        <w:t>людьми, единство целей и задач воспитания, реализуемое всеми сотрудниками детского сада. Сотрудники детского сада взаимодействуют друг с другом, руководствуясь нормативными актами. Демократичность построения взаимодействия поддерживают Педагогический совет, Совет МБДОУ детский сад «</w:t>
      </w:r>
      <w:proofErr w:type="spellStart"/>
      <w:r>
        <w:t>Дюймовочка</w:t>
      </w:r>
      <w:proofErr w:type="spellEnd"/>
      <w:r>
        <w:t>», творческие группы «ФГОС», «Проект»,</w:t>
      </w:r>
    </w:p>
    <w:p w:rsidR="00153C15" w:rsidRDefault="00C1539A">
      <w:pPr>
        <w:pStyle w:val="a3"/>
        <w:spacing w:line="276" w:lineRule="auto"/>
        <w:ind w:left="566" w:right="275"/>
      </w:pPr>
      <w:r>
        <w:t>«Инклюзия», временные творческие объединения и другие структуры управления МБДОУ детский</w:t>
      </w:r>
      <w:r>
        <w:rPr>
          <w:spacing w:val="-8"/>
        </w:rPr>
        <w:t xml:space="preserve"> </w:t>
      </w:r>
      <w:r>
        <w:t>сад</w:t>
      </w:r>
      <w:r>
        <w:rPr>
          <w:spacing w:val="-7"/>
        </w:rPr>
        <w:t xml:space="preserve"> </w:t>
      </w:r>
      <w:r>
        <w:t>«</w:t>
      </w:r>
      <w:proofErr w:type="spellStart"/>
      <w:r>
        <w:t>Дюймовочка</w:t>
      </w:r>
      <w:proofErr w:type="spellEnd"/>
      <w:r>
        <w:t>».</w:t>
      </w:r>
      <w:r>
        <w:rPr>
          <w:spacing w:val="-1"/>
        </w:rPr>
        <w:t xml:space="preserve"> </w:t>
      </w:r>
      <w:r>
        <w:t>Все</w:t>
      </w:r>
      <w:r>
        <w:rPr>
          <w:spacing w:val="-6"/>
        </w:rPr>
        <w:t xml:space="preserve"> </w:t>
      </w:r>
      <w:r>
        <w:t>участники</w:t>
      </w:r>
      <w:r>
        <w:rPr>
          <w:spacing w:val="-8"/>
        </w:rPr>
        <w:t xml:space="preserve"> </w:t>
      </w:r>
      <w:r>
        <w:t>общности</w:t>
      </w:r>
      <w:r>
        <w:rPr>
          <w:spacing w:val="-7"/>
        </w:rPr>
        <w:t xml:space="preserve"> </w:t>
      </w:r>
      <w:r>
        <w:t>разделяют</w:t>
      </w:r>
      <w:r>
        <w:rPr>
          <w:spacing w:val="-12"/>
        </w:rPr>
        <w:t xml:space="preserve"> </w:t>
      </w:r>
      <w:r>
        <w:t>ценности,</w:t>
      </w:r>
      <w:r>
        <w:rPr>
          <w:spacing w:val="-6"/>
        </w:rPr>
        <w:t xml:space="preserve"> </w:t>
      </w:r>
      <w:r>
        <w:t>которые</w:t>
      </w:r>
      <w:r>
        <w:rPr>
          <w:spacing w:val="-14"/>
        </w:rPr>
        <w:t xml:space="preserve"> </w:t>
      </w:r>
      <w:r>
        <w:t>заложены в основу Программы. Кроме того, выработаны общие представления, которые служат мотивацией успеха:</w:t>
      </w:r>
    </w:p>
    <w:p w:rsidR="00153C15" w:rsidRDefault="00153C15">
      <w:pPr>
        <w:pStyle w:val="a3"/>
        <w:spacing w:line="276" w:lineRule="auto"/>
        <w:sectPr w:rsidR="00153C15">
          <w:pgSz w:w="11920" w:h="16850"/>
          <w:pgMar w:top="1040" w:right="566" w:bottom="940" w:left="850" w:header="0" w:footer="750" w:gutter="0"/>
          <w:cols w:space="720"/>
        </w:sectPr>
      </w:pPr>
    </w:p>
    <w:p w:rsidR="00153C15" w:rsidRDefault="00C1539A">
      <w:pPr>
        <w:pStyle w:val="a4"/>
        <w:numPr>
          <w:ilvl w:val="0"/>
          <w:numId w:val="51"/>
        </w:numPr>
        <w:tabs>
          <w:tab w:val="left" w:pos="566"/>
        </w:tabs>
        <w:spacing w:before="74"/>
        <w:jc w:val="left"/>
        <w:rPr>
          <w:sz w:val="24"/>
        </w:rPr>
      </w:pPr>
      <w:r>
        <w:rPr>
          <w:sz w:val="24"/>
        </w:rPr>
        <w:lastRenderedPageBreak/>
        <w:t>качественное</w:t>
      </w:r>
      <w:r>
        <w:rPr>
          <w:spacing w:val="-9"/>
          <w:sz w:val="24"/>
        </w:rPr>
        <w:t xml:space="preserve"> </w:t>
      </w:r>
      <w:r>
        <w:rPr>
          <w:sz w:val="24"/>
        </w:rPr>
        <w:t>дошкольное</w:t>
      </w:r>
      <w:r>
        <w:rPr>
          <w:spacing w:val="-10"/>
          <w:sz w:val="24"/>
        </w:rPr>
        <w:t xml:space="preserve"> </w:t>
      </w:r>
      <w:r>
        <w:rPr>
          <w:sz w:val="24"/>
        </w:rPr>
        <w:t>образование</w:t>
      </w:r>
      <w:r>
        <w:rPr>
          <w:spacing w:val="-6"/>
          <w:sz w:val="24"/>
        </w:rPr>
        <w:t xml:space="preserve"> </w:t>
      </w:r>
      <w:r>
        <w:rPr>
          <w:sz w:val="24"/>
        </w:rPr>
        <w:t>и</w:t>
      </w:r>
      <w:r>
        <w:rPr>
          <w:spacing w:val="-6"/>
          <w:sz w:val="24"/>
        </w:rPr>
        <w:t xml:space="preserve"> </w:t>
      </w:r>
      <w:r>
        <w:rPr>
          <w:sz w:val="24"/>
        </w:rPr>
        <w:t>воспитание</w:t>
      </w:r>
      <w:r>
        <w:rPr>
          <w:spacing w:val="-3"/>
          <w:sz w:val="24"/>
        </w:rPr>
        <w:t xml:space="preserve"> </w:t>
      </w:r>
      <w:r>
        <w:rPr>
          <w:sz w:val="24"/>
        </w:rPr>
        <w:t>–</w:t>
      </w:r>
      <w:r>
        <w:rPr>
          <w:spacing w:val="-11"/>
          <w:sz w:val="24"/>
        </w:rPr>
        <w:t xml:space="preserve"> </w:t>
      </w:r>
      <w:r>
        <w:rPr>
          <w:sz w:val="24"/>
        </w:rPr>
        <w:t>основа</w:t>
      </w:r>
      <w:r>
        <w:rPr>
          <w:spacing w:val="-6"/>
          <w:sz w:val="24"/>
        </w:rPr>
        <w:t xml:space="preserve"> </w:t>
      </w:r>
      <w:r>
        <w:rPr>
          <w:sz w:val="24"/>
        </w:rPr>
        <w:t>благополучия</w:t>
      </w:r>
      <w:r>
        <w:rPr>
          <w:spacing w:val="-6"/>
          <w:sz w:val="24"/>
        </w:rPr>
        <w:t xml:space="preserve"> </w:t>
      </w:r>
      <w:r>
        <w:rPr>
          <w:spacing w:val="-2"/>
          <w:sz w:val="24"/>
        </w:rPr>
        <w:t>государства;</w:t>
      </w:r>
    </w:p>
    <w:p w:rsidR="00153C15" w:rsidRDefault="00C1539A">
      <w:pPr>
        <w:pStyle w:val="a4"/>
        <w:numPr>
          <w:ilvl w:val="0"/>
          <w:numId w:val="51"/>
        </w:numPr>
        <w:tabs>
          <w:tab w:val="left" w:pos="566"/>
        </w:tabs>
        <w:spacing w:before="42"/>
        <w:jc w:val="left"/>
        <w:rPr>
          <w:sz w:val="24"/>
        </w:rPr>
      </w:pPr>
      <w:r>
        <w:rPr>
          <w:sz w:val="24"/>
        </w:rPr>
        <w:t>личность</w:t>
      </w:r>
      <w:r>
        <w:rPr>
          <w:spacing w:val="-1"/>
          <w:sz w:val="24"/>
        </w:rPr>
        <w:t xml:space="preserve"> </w:t>
      </w:r>
      <w:r>
        <w:rPr>
          <w:sz w:val="24"/>
        </w:rPr>
        <w:t>ребенка –</w:t>
      </w:r>
      <w:r>
        <w:rPr>
          <w:spacing w:val="-10"/>
          <w:sz w:val="24"/>
        </w:rPr>
        <w:t xml:space="preserve"> </w:t>
      </w:r>
      <w:r>
        <w:rPr>
          <w:sz w:val="24"/>
        </w:rPr>
        <w:t>главная</w:t>
      </w:r>
      <w:r>
        <w:rPr>
          <w:spacing w:val="-4"/>
          <w:sz w:val="24"/>
        </w:rPr>
        <w:t xml:space="preserve"> цель;</w:t>
      </w:r>
    </w:p>
    <w:p w:rsidR="00153C15" w:rsidRDefault="00C1539A">
      <w:pPr>
        <w:pStyle w:val="a4"/>
        <w:numPr>
          <w:ilvl w:val="0"/>
          <w:numId w:val="51"/>
        </w:numPr>
        <w:tabs>
          <w:tab w:val="left" w:pos="566"/>
        </w:tabs>
        <w:spacing w:before="37"/>
        <w:jc w:val="left"/>
        <w:rPr>
          <w:sz w:val="24"/>
        </w:rPr>
      </w:pPr>
      <w:r>
        <w:rPr>
          <w:sz w:val="24"/>
        </w:rPr>
        <w:t>поддержка</w:t>
      </w:r>
      <w:r>
        <w:rPr>
          <w:spacing w:val="-8"/>
          <w:sz w:val="24"/>
        </w:rPr>
        <w:t xml:space="preserve"> </w:t>
      </w:r>
      <w:r>
        <w:rPr>
          <w:sz w:val="24"/>
        </w:rPr>
        <w:t>инициативы</w:t>
      </w:r>
      <w:r>
        <w:rPr>
          <w:spacing w:val="-1"/>
          <w:sz w:val="24"/>
        </w:rPr>
        <w:t xml:space="preserve"> </w:t>
      </w:r>
      <w:r>
        <w:rPr>
          <w:sz w:val="24"/>
        </w:rPr>
        <w:t>–</w:t>
      </w:r>
      <w:r>
        <w:rPr>
          <w:spacing w:val="-11"/>
          <w:sz w:val="24"/>
        </w:rPr>
        <w:t xml:space="preserve"> </w:t>
      </w:r>
      <w:r>
        <w:rPr>
          <w:sz w:val="24"/>
        </w:rPr>
        <w:t>основа</w:t>
      </w:r>
      <w:r>
        <w:rPr>
          <w:spacing w:val="-4"/>
          <w:sz w:val="24"/>
        </w:rPr>
        <w:t xml:space="preserve"> </w:t>
      </w:r>
      <w:r>
        <w:rPr>
          <w:sz w:val="24"/>
        </w:rPr>
        <w:t>развития</w:t>
      </w:r>
      <w:r>
        <w:rPr>
          <w:spacing w:val="-4"/>
          <w:sz w:val="24"/>
        </w:rPr>
        <w:t xml:space="preserve"> </w:t>
      </w:r>
      <w:r>
        <w:rPr>
          <w:spacing w:val="-2"/>
          <w:sz w:val="24"/>
        </w:rPr>
        <w:t>личности;</w:t>
      </w:r>
    </w:p>
    <w:p w:rsidR="00153C15" w:rsidRDefault="00C1539A">
      <w:pPr>
        <w:pStyle w:val="a4"/>
        <w:numPr>
          <w:ilvl w:val="0"/>
          <w:numId w:val="51"/>
        </w:numPr>
        <w:tabs>
          <w:tab w:val="left" w:pos="566"/>
        </w:tabs>
        <w:spacing w:before="42"/>
        <w:jc w:val="left"/>
        <w:rPr>
          <w:sz w:val="24"/>
        </w:rPr>
      </w:pPr>
      <w:r>
        <w:rPr>
          <w:sz w:val="24"/>
        </w:rPr>
        <w:t>дошкольное</w:t>
      </w:r>
      <w:r>
        <w:rPr>
          <w:spacing w:val="-12"/>
          <w:sz w:val="24"/>
        </w:rPr>
        <w:t xml:space="preserve"> </w:t>
      </w:r>
      <w:r>
        <w:rPr>
          <w:sz w:val="24"/>
        </w:rPr>
        <w:t>образование</w:t>
      </w:r>
      <w:r>
        <w:rPr>
          <w:spacing w:val="-4"/>
          <w:sz w:val="24"/>
        </w:rPr>
        <w:t xml:space="preserve"> </w:t>
      </w:r>
      <w:r>
        <w:rPr>
          <w:sz w:val="24"/>
        </w:rPr>
        <w:t>– форма</w:t>
      </w:r>
      <w:r>
        <w:rPr>
          <w:spacing w:val="-10"/>
          <w:sz w:val="24"/>
        </w:rPr>
        <w:t xml:space="preserve"> </w:t>
      </w:r>
      <w:r>
        <w:rPr>
          <w:sz w:val="24"/>
        </w:rPr>
        <w:t>воспитания</w:t>
      </w:r>
      <w:r>
        <w:rPr>
          <w:spacing w:val="-8"/>
          <w:sz w:val="24"/>
        </w:rPr>
        <w:t xml:space="preserve"> </w:t>
      </w:r>
      <w:r>
        <w:rPr>
          <w:sz w:val="24"/>
        </w:rPr>
        <w:t>и</w:t>
      </w:r>
      <w:r>
        <w:rPr>
          <w:spacing w:val="-5"/>
          <w:sz w:val="24"/>
        </w:rPr>
        <w:t xml:space="preserve"> </w:t>
      </w:r>
      <w:r>
        <w:rPr>
          <w:sz w:val="24"/>
        </w:rPr>
        <w:t>развития,</w:t>
      </w:r>
      <w:r>
        <w:rPr>
          <w:spacing w:val="2"/>
          <w:sz w:val="24"/>
        </w:rPr>
        <w:t xml:space="preserve"> </w:t>
      </w:r>
      <w:r>
        <w:rPr>
          <w:sz w:val="24"/>
        </w:rPr>
        <w:t>а</w:t>
      </w:r>
      <w:r>
        <w:rPr>
          <w:spacing w:val="-11"/>
          <w:sz w:val="24"/>
        </w:rPr>
        <w:t xml:space="preserve"> </w:t>
      </w:r>
      <w:r>
        <w:rPr>
          <w:sz w:val="24"/>
        </w:rPr>
        <w:t xml:space="preserve">не </w:t>
      </w:r>
      <w:r>
        <w:rPr>
          <w:spacing w:val="-2"/>
          <w:sz w:val="24"/>
        </w:rPr>
        <w:t>услуга;</w:t>
      </w:r>
    </w:p>
    <w:p w:rsidR="00153C15" w:rsidRDefault="00C1539A">
      <w:pPr>
        <w:pStyle w:val="a4"/>
        <w:numPr>
          <w:ilvl w:val="0"/>
          <w:numId w:val="51"/>
        </w:numPr>
        <w:tabs>
          <w:tab w:val="left" w:pos="566"/>
        </w:tabs>
        <w:spacing w:before="38"/>
        <w:jc w:val="left"/>
        <w:rPr>
          <w:sz w:val="24"/>
        </w:rPr>
      </w:pPr>
      <w:r>
        <w:rPr>
          <w:sz w:val="24"/>
        </w:rPr>
        <w:t>воспитатель</w:t>
      </w:r>
      <w:r>
        <w:rPr>
          <w:spacing w:val="-8"/>
          <w:sz w:val="24"/>
        </w:rPr>
        <w:t xml:space="preserve"> </w:t>
      </w:r>
      <w:r>
        <w:rPr>
          <w:sz w:val="24"/>
        </w:rPr>
        <w:t>–</w:t>
      </w:r>
      <w:r>
        <w:rPr>
          <w:spacing w:val="-4"/>
          <w:sz w:val="24"/>
        </w:rPr>
        <w:t xml:space="preserve"> </w:t>
      </w:r>
      <w:r>
        <w:rPr>
          <w:sz w:val="24"/>
        </w:rPr>
        <w:t>сердце</w:t>
      </w:r>
      <w:r>
        <w:rPr>
          <w:spacing w:val="-7"/>
          <w:sz w:val="24"/>
        </w:rPr>
        <w:t xml:space="preserve"> </w:t>
      </w:r>
      <w:r>
        <w:rPr>
          <w:sz w:val="24"/>
        </w:rPr>
        <w:t>и</w:t>
      </w:r>
      <w:r>
        <w:rPr>
          <w:spacing w:val="-7"/>
          <w:sz w:val="24"/>
        </w:rPr>
        <w:t xml:space="preserve"> </w:t>
      </w:r>
      <w:r>
        <w:rPr>
          <w:sz w:val="24"/>
        </w:rPr>
        <w:t>душа</w:t>
      </w:r>
      <w:r>
        <w:rPr>
          <w:spacing w:val="-4"/>
          <w:sz w:val="24"/>
        </w:rPr>
        <w:t xml:space="preserve"> </w:t>
      </w:r>
      <w:r>
        <w:rPr>
          <w:sz w:val="24"/>
        </w:rPr>
        <w:t>дошкольного</w:t>
      </w:r>
      <w:r>
        <w:rPr>
          <w:spacing w:val="-5"/>
          <w:sz w:val="24"/>
        </w:rPr>
        <w:t xml:space="preserve"> </w:t>
      </w:r>
      <w:r>
        <w:rPr>
          <w:spacing w:val="-2"/>
          <w:sz w:val="24"/>
        </w:rPr>
        <w:t>образования;</w:t>
      </w:r>
    </w:p>
    <w:p w:rsidR="00153C15" w:rsidRDefault="00C1539A">
      <w:pPr>
        <w:pStyle w:val="a4"/>
        <w:numPr>
          <w:ilvl w:val="0"/>
          <w:numId w:val="51"/>
        </w:numPr>
        <w:tabs>
          <w:tab w:val="left" w:pos="566"/>
        </w:tabs>
        <w:spacing w:before="42"/>
        <w:jc w:val="left"/>
        <w:rPr>
          <w:sz w:val="24"/>
        </w:rPr>
      </w:pPr>
      <w:r>
        <w:rPr>
          <w:sz w:val="24"/>
        </w:rPr>
        <w:t>союз</w:t>
      </w:r>
      <w:r>
        <w:rPr>
          <w:spacing w:val="-7"/>
          <w:sz w:val="24"/>
        </w:rPr>
        <w:t xml:space="preserve"> </w:t>
      </w:r>
      <w:r>
        <w:rPr>
          <w:sz w:val="24"/>
        </w:rPr>
        <w:t>педагогов</w:t>
      </w:r>
      <w:r>
        <w:rPr>
          <w:spacing w:val="-4"/>
          <w:sz w:val="24"/>
        </w:rPr>
        <w:t xml:space="preserve"> </w:t>
      </w:r>
      <w:r>
        <w:rPr>
          <w:sz w:val="24"/>
        </w:rPr>
        <w:t>и</w:t>
      </w:r>
      <w:r>
        <w:rPr>
          <w:spacing w:val="-5"/>
          <w:sz w:val="24"/>
        </w:rPr>
        <w:t xml:space="preserve"> </w:t>
      </w:r>
      <w:r>
        <w:rPr>
          <w:sz w:val="24"/>
        </w:rPr>
        <w:t>родителей –</w:t>
      </w:r>
      <w:r>
        <w:rPr>
          <w:spacing w:val="-11"/>
          <w:sz w:val="24"/>
        </w:rPr>
        <w:t xml:space="preserve"> </w:t>
      </w:r>
      <w:r>
        <w:rPr>
          <w:sz w:val="24"/>
        </w:rPr>
        <w:t>залог</w:t>
      </w:r>
      <w:r>
        <w:rPr>
          <w:spacing w:val="-4"/>
          <w:sz w:val="24"/>
        </w:rPr>
        <w:t xml:space="preserve"> </w:t>
      </w:r>
      <w:r>
        <w:rPr>
          <w:sz w:val="24"/>
        </w:rPr>
        <w:t xml:space="preserve">счастливого </w:t>
      </w:r>
      <w:r>
        <w:rPr>
          <w:spacing w:val="-2"/>
          <w:sz w:val="24"/>
        </w:rPr>
        <w:t>детства;</w:t>
      </w:r>
    </w:p>
    <w:p w:rsidR="00153C15" w:rsidRDefault="00C1539A">
      <w:pPr>
        <w:pStyle w:val="a4"/>
        <w:numPr>
          <w:ilvl w:val="0"/>
          <w:numId w:val="51"/>
        </w:numPr>
        <w:tabs>
          <w:tab w:val="left" w:pos="566"/>
        </w:tabs>
        <w:spacing w:before="37"/>
        <w:jc w:val="left"/>
        <w:rPr>
          <w:sz w:val="24"/>
        </w:rPr>
      </w:pPr>
      <w:r>
        <w:rPr>
          <w:sz w:val="24"/>
        </w:rPr>
        <w:t>образовательная</w:t>
      </w:r>
      <w:r>
        <w:rPr>
          <w:spacing w:val="-5"/>
          <w:sz w:val="24"/>
        </w:rPr>
        <w:t xml:space="preserve"> </w:t>
      </w:r>
      <w:r>
        <w:rPr>
          <w:sz w:val="24"/>
        </w:rPr>
        <w:t>среда</w:t>
      </w:r>
      <w:r>
        <w:rPr>
          <w:spacing w:val="-2"/>
          <w:sz w:val="24"/>
        </w:rPr>
        <w:t xml:space="preserve"> </w:t>
      </w:r>
      <w:r>
        <w:rPr>
          <w:sz w:val="24"/>
        </w:rPr>
        <w:t>–</w:t>
      </w:r>
      <w:r>
        <w:rPr>
          <w:spacing w:val="-6"/>
          <w:sz w:val="24"/>
        </w:rPr>
        <w:t xml:space="preserve"> </w:t>
      </w:r>
      <w:r>
        <w:rPr>
          <w:sz w:val="24"/>
        </w:rPr>
        <w:t>третий</w:t>
      </w:r>
      <w:r>
        <w:rPr>
          <w:spacing w:val="-8"/>
          <w:sz w:val="24"/>
        </w:rPr>
        <w:t xml:space="preserve"> </w:t>
      </w:r>
      <w:r>
        <w:rPr>
          <w:spacing w:val="-2"/>
          <w:sz w:val="24"/>
        </w:rPr>
        <w:t>педагог;</w:t>
      </w:r>
    </w:p>
    <w:p w:rsidR="00153C15" w:rsidRDefault="00C1539A">
      <w:pPr>
        <w:pStyle w:val="a4"/>
        <w:numPr>
          <w:ilvl w:val="0"/>
          <w:numId w:val="51"/>
        </w:numPr>
        <w:tabs>
          <w:tab w:val="left" w:pos="566"/>
        </w:tabs>
        <w:spacing w:before="37"/>
        <w:jc w:val="left"/>
        <w:rPr>
          <w:sz w:val="24"/>
        </w:rPr>
      </w:pPr>
      <w:r>
        <w:rPr>
          <w:sz w:val="24"/>
        </w:rPr>
        <w:t>содержание</w:t>
      </w:r>
      <w:r>
        <w:rPr>
          <w:spacing w:val="-5"/>
          <w:sz w:val="24"/>
        </w:rPr>
        <w:t xml:space="preserve"> </w:t>
      </w:r>
      <w:r>
        <w:rPr>
          <w:sz w:val="24"/>
        </w:rPr>
        <w:t>воспитания</w:t>
      </w:r>
      <w:r>
        <w:rPr>
          <w:spacing w:val="-9"/>
          <w:sz w:val="24"/>
        </w:rPr>
        <w:t xml:space="preserve"> </w:t>
      </w:r>
      <w:r>
        <w:rPr>
          <w:sz w:val="24"/>
        </w:rPr>
        <w:t>–</w:t>
      </w:r>
      <w:r>
        <w:rPr>
          <w:spacing w:val="-5"/>
          <w:sz w:val="24"/>
        </w:rPr>
        <w:t xml:space="preserve"> </w:t>
      </w:r>
      <w:r>
        <w:rPr>
          <w:sz w:val="24"/>
        </w:rPr>
        <w:t>ключ</w:t>
      </w:r>
      <w:r>
        <w:rPr>
          <w:spacing w:val="-6"/>
          <w:sz w:val="24"/>
        </w:rPr>
        <w:t xml:space="preserve"> </w:t>
      </w:r>
      <w:r>
        <w:rPr>
          <w:sz w:val="24"/>
        </w:rPr>
        <w:t>к</w:t>
      </w:r>
      <w:r>
        <w:rPr>
          <w:spacing w:val="-1"/>
          <w:sz w:val="24"/>
        </w:rPr>
        <w:t xml:space="preserve"> </w:t>
      </w:r>
      <w:r>
        <w:rPr>
          <w:spacing w:val="-2"/>
          <w:sz w:val="24"/>
        </w:rPr>
        <w:t>успеху;</w:t>
      </w:r>
    </w:p>
    <w:p w:rsidR="00153C15" w:rsidRDefault="00C1539A">
      <w:pPr>
        <w:pStyle w:val="a4"/>
        <w:numPr>
          <w:ilvl w:val="0"/>
          <w:numId w:val="51"/>
        </w:numPr>
        <w:tabs>
          <w:tab w:val="left" w:pos="566"/>
        </w:tabs>
        <w:spacing w:before="42"/>
        <w:jc w:val="left"/>
        <w:rPr>
          <w:sz w:val="24"/>
        </w:rPr>
      </w:pPr>
      <w:r>
        <w:rPr>
          <w:sz w:val="24"/>
        </w:rPr>
        <w:t>профессиональный</w:t>
      </w:r>
      <w:r>
        <w:rPr>
          <w:spacing w:val="-4"/>
          <w:sz w:val="24"/>
        </w:rPr>
        <w:t xml:space="preserve"> </w:t>
      </w:r>
      <w:r>
        <w:rPr>
          <w:sz w:val="24"/>
        </w:rPr>
        <w:t>рост</w:t>
      </w:r>
      <w:r>
        <w:rPr>
          <w:spacing w:val="-10"/>
          <w:sz w:val="24"/>
        </w:rPr>
        <w:t xml:space="preserve"> </w:t>
      </w:r>
      <w:r>
        <w:rPr>
          <w:sz w:val="24"/>
        </w:rPr>
        <w:t>обеспечивает</w:t>
      </w:r>
      <w:r>
        <w:rPr>
          <w:spacing w:val="-4"/>
          <w:sz w:val="24"/>
        </w:rPr>
        <w:t xml:space="preserve"> </w:t>
      </w:r>
      <w:r>
        <w:rPr>
          <w:spacing w:val="-2"/>
          <w:sz w:val="24"/>
        </w:rPr>
        <w:t>качество;</w:t>
      </w:r>
    </w:p>
    <w:p w:rsidR="00153C15" w:rsidRDefault="00C1539A">
      <w:pPr>
        <w:pStyle w:val="a4"/>
        <w:numPr>
          <w:ilvl w:val="0"/>
          <w:numId w:val="51"/>
        </w:numPr>
        <w:tabs>
          <w:tab w:val="left" w:pos="566"/>
        </w:tabs>
        <w:spacing w:before="38"/>
        <w:jc w:val="left"/>
        <w:rPr>
          <w:sz w:val="24"/>
        </w:rPr>
      </w:pPr>
      <w:r>
        <w:rPr>
          <w:sz w:val="24"/>
        </w:rPr>
        <w:t>свобода</w:t>
      </w:r>
      <w:r>
        <w:rPr>
          <w:spacing w:val="-5"/>
          <w:sz w:val="24"/>
        </w:rPr>
        <w:t xml:space="preserve"> </w:t>
      </w:r>
      <w:r>
        <w:rPr>
          <w:sz w:val="24"/>
        </w:rPr>
        <w:t>и</w:t>
      </w:r>
      <w:r>
        <w:rPr>
          <w:spacing w:val="1"/>
          <w:sz w:val="24"/>
        </w:rPr>
        <w:t xml:space="preserve"> </w:t>
      </w:r>
      <w:r>
        <w:rPr>
          <w:sz w:val="24"/>
        </w:rPr>
        <w:t>доверие</w:t>
      </w:r>
      <w:r>
        <w:rPr>
          <w:spacing w:val="-4"/>
          <w:sz w:val="24"/>
        </w:rPr>
        <w:t xml:space="preserve"> </w:t>
      </w:r>
      <w:r>
        <w:rPr>
          <w:sz w:val="24"/>
        </w:rPr>
        <w:t>–</w:t>
      </w:r>
      <w:r>
        <w:rPr>
          <w:spacing w:val="-4"/>
          <w:sz w:val="24"/>
        </w:rPr>
        <w:t xml:space="preserve"> </w:t>
      </w:r>
      <w:r>
        <w:rPr>
          <w:sz w:val="24"/>
        </w:rPr>
        <w:t>важны</w:t>
      </w:r>
      <w:r>
        <w:rPr>
          <w:spacing w:val="-2"/>
          <w:sz w:val="24"/>
        </w:rPr>
        <w:t xml:space="preserve"> </w:t>
      </w:r>
      <w:r>
        <w:rPr>
          <w:sz w:val="24"/>
        </w:rPr>
        <w:t>и</w:t>
      </w:r>
      <w:r>
        <w:rPr>
          <w:spacing w:val="-3"/>
          <w:sz w:val="24"/>
        </w:rPr>
        <w:t xml:space="preserve"> </w:t>
      </w:r>
      <w:r>
        <w:rPr>
          <w:spacing w:val="-2"/>
          <w:sz w:val="24"/>
        </w:rPr>
        <w:t>необходимы</w:t>
      </w:r>
    </w:p>
    <w:p w:rsidR="00153C15" w:rsidRDefault="00C1539A">
      <w:pPr>
        <w:pStyle w:val="a3"/>
        <w:spacing w:before="203" w:line="280" w:lineRule="auto"/>
        <w:ind w:left="566" w:right="286"/>
      </w:pPr>
      <w:r>
        <w:t>Основой</w:t>
      </w:r>
      <w:r>
        <w:rPr>
          <w:spacing w:val="-4"/>
        </w:rPr>
        <w:t xml:space="preserve"> </w:t>
      </w:r>
      <w:r>
        <w:t>эффективности</w:t>
      </w:r>
      <w:r>
        <w:rPr>
          <w:spacing w:val="-5"/>
        </w:rPr>
        <w:t xml:space="preserve"> </w:t>
      </w:r>
      <w:r>
        <w:t>такой</w:t>
      </w:r>
      <w:r>
        <w:rPr>
          <w:spacing w:val="-8"/>
        </w:rPr>
        <w:t xml:space="preserve"> </w:t>
      </w:r>
      <w:r>
        <w:t>общности</w:t>
      </w:r>
      <w:r>
        <w:rPr>
          <w:spacing w:val="-4"/>
        </w:rPr>
        <w:t xml:space="preserve"> </w:t>
      </w:r>
      <w:r>
        <w:t>является</w:t>
      </w:r>
      <w:r>
        <w:rPr>
          <w:spacing w:val="-6"/>
        </w:rPr>
        <w:t xml:space="preserve"> </w:t>
      </w:r>
      <w:r>
        <w:t>рефлексия</w:t>
      </w:r>
      <w:r>
        <w:rPr>
          <w:spacing w:val="-5"/>
        </w:rPr>
        <w:t xml:space="preserve"> </w:t>
      </w:r>
      <w:r>
        <w:t>собственной</w:t>
      </w:r>
      <w:r>
        <w:rPr>
          <w:spacing w:val="-4"/>
        </w:rPr>
        <w:t xml:space="preserve"> </w:t>
      </w:r>
      <w:r>
        <w:t xml:space="preserve">профессиональной </w:t>
      </w:r>
      <w:r>
        <w:rPr>
          <w:spacing w:val="-2"/>
        </w:rPr>
        <w:t>деятельности.</w:t>
      </w:r>
    </w:p>
    <w:p w:rsidR="00153C15" w:rsidRDefault="00C1539A">
      <w:pPr>
        <w:pStyle w:val="a3"/>
        <w:spacing w:before="189"/>
        <w:ind w:left="566"/>
      </w:pPr>
      <w:r>
        <w:t>Воспитатель,</w:t>
      </w:r>
      <w:r>
        <w:rPr>
          <w:spacing w:val="-8"/>
        </w:rPr>
        <w:t xml:space="preserve"> </w:t>
      </w:r>
      <w:r>
        <w:t>а</w:t>
      </w:r>
      <w:r>
        <w:rPr>
          <w:spacing w:val="-9"/>
        </w:rPr>
        <w:t xml:space="preserve"> </w:t>
      </w:r>
      <w:r>
        <w:t>также</w:t>
      </w:r>
      <w:r>
        <w:rPr>
          <w:spacing w:val="-10"/>
        </w:rPr>
        <w:t xml:space="preserve"> </w:t>
      </w:r>
      <w:r>
        <w:t>другие</w:t>
      </w:r>
      <w:r>
        <w:rPr>
          <w:spacing w:val="-9"/>
        </w:rPr>
        <w:t xml:space="preserve"> </w:t>
      </w:r>
      <w:r>
        <w:t>сотрудники</w:t>
      </w:r>
      <w:r>
        <w:rPr>
          <w:spacing w:val="-6"/>
        </w:rPr>
        <w:t xml:space="preserve"> </w:t>
      </w:r>
      <w:r>
        <w:t>руководствуются</w:t>
      </w:r>
      <w:r>
        <w:rPr>
          <w:spacing w:val="-7"/>
        </w:rPr>
        <w:t xml:space="preserve"> </w:t>
      </w:r>
      <w:r>
        <w:rPr>
          <w:spacing w:val="-2"/>
        </w:rPr>
        <w:t>обязательствами:</w:t>
      </w:r>
    </w:p>
    <w:p w:rsidR="00153C15" w:rsidRDefault="00C1539A">
      <w:pPr>
        <w:pStyle w:val="a4"/>
        <w:numPr>
          <w:ilvl w:val="0"/>
          <w:numId w:val="51"/>
        </w:numPr>
        <w:tabs>
          <w:tab w:val="left" w:pos="566"/>
          <w:tab w:val="left" w:pos="628"/>
        </w:tabs>
        <w:spacing w:before="241" w:line="268" w:lineRule="auto"/>
        <w:ind w:right="289"/>
        <w:rPr>
          <w:sz w:val="24"/>
        </w:rPr>
      </w:pPr>
      <w:r>
        <w:rPr>
          <w:sz w:val="24"/>
        </w:rPr>
        <w:tab/>
        <w:t>быть примером в формировании полноценных и сформированных ценностных ориентиров, норм общения и поведения;</w:t>
      </w:r>
    </w:p>
    <w:p w:rsidR="00153C15" w:rsidRDefault="00C1539A">
      <w:pPr>
        <w:pStyle w:val="a4"/>
        <w:numPr>
          <w:ilvl w:val="0"/>
          <w:numId w:val="51"/>
        </w:numPr>
        <w:tabs>
          <w:tab w:val="left" w:pos="566"/>
        </w:tabs>
        <w:spacing w:before="9" w:line="268" w:lineRule="auto"/>
        <w:ind w:right="278"/>
        <w:rPr>
          <w:sz w:val="24"/>
        </w:rPr>
      </w:pPr>
      <w:r>
        <w:rPr>
          <w:sz w:val="24"/>
        </w:rPr>
        <w:t>мотивировать детей к общению друг с другом, поощрять даже самые незначительные стремления к общению и взаимодействию;</w:t>
      </w:r>
    </w:p>
    <w:p w:rsidR="00153C15" w:rsidRDefault="00C1539A">
      <w:pPr>
        <w:pStyle w:val="a4"/>
        <w:numPr>
          <w:ilvl w:val="0"/>
          <w:numId w:val="51"/>
        </w:numPr>
        <w:tabs>
          <w:tab w:val="left" w:pos="566"/>
          <w:tab w:val="left" w:pos="628"/>
        </w:tabs>
        <w:spacing w:before="10" w:line="268" w:lineRule="auto"/>
        <w:ind w:right="279"/>
        <w:rPr>
          <w:sz w:val="24"/>
        </w:rPr>
      </w:pPr>
      <w:r>
        <w:rPr>
          <w:sz w:val="24"/>
        </w:rPr>
        <w:tab/>
        <w:t>поощрять детскую дружбу, стараться, чтобы дружба между отдельными детьми внутри группы сверстников принимала общественную направленность;</w:t>
      </w:r>
    </w:p>
    <w:p w:rsidR="00153C15" w:rsidRDefault="00C1539A">
      <w:pPr>
        <w:pStyle w:val="a4"/>
        <w:numPr>
          <w:ilvl w:val="0"/>
          <w:numId w:val="51"/>
        </w:numPr>
        <w:tabs>
          <w:tab w:val="left" w:pos="566"/>
          <w:tab w:val="left" w:pos="628"/>
        </w:tabs>
        <w:spacing w:before="10" w:line="268" w:lineRule="auto"/>
        <w:ind w:right="293"/>
        <w:rPr>
          <w:sz w:val="24"/>
        </w:rPr>
      </w:pPr>
      <w:r>
        <w:rPr>
          <w:sz w:val="24"/>
        </w:rPr>
        <w:tab/>
        <w:t xml:space="preserve">заботиться о том, чтобы дети непрерывно приобретали опыт общения на основе чувства </w:t>
      </w:r>
      <w:r>
        <w:rPr>
          <w:spacing w:val="-2"/>
          <w:sz w:val="24"/>
        </w:rPr>
        <w:t>доброжелательности;</w:t>
      </w:r>
    </w:p>
    <w:p w:rsidR="00153C15" w:rsidRDefault="00C1539A">
      <w:pPr>
        <w:pStyle w:val="a4"/>
        <w:numPr>
          <w:ilvl w:val="0"/>
          <w:numId w:val="51"/>
        </w:numPr>
        <w:tabs>
          <w:tab w:val="left" w:pos="566"/>
          <w:tab w:val="left" w:pos="628"/>
        </w:tabs>
        <w:spacing w:before="5" w:line="273" w:lineRule="auto"/>
        <w:ind w:right="266"/>
        <w:rPr>
          <w:sz w:val="24"/>
        </w:rPr>
      </w:pPr>
      <w:r>
        <w:rPr>
          <w:sz w:val="24"/>
        </w:rPr>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w:t>
      </w:r>
      <w:r>
        <w:rPr>
          <w:spacing w:val="-3"/>
          <w:sz w:val="24"/>
        </w:rPr>
        <w:t xml:space="preserve"> </w:t>
      </w:r>
      <w:r>
        <w:rPr>
          <w:sz w:val="24"/>
        </w:rPr>
        <w:t>товарищу;</w:t>
      </w:r>
    </w:p>
    <w:p w:rsidR="00153C15" w:rsidRDefault="00C1539A">
      <w:pPr>
        <w:pStyle w:val="a4"/>
        <w:numPr>
          <w:ilvl w:val="0"/>
          <w:numId w:val="51"/>
        </w:numPr>
        <w:tabs>
          <w:tab w:val="left" w:pos="566"/>
        </w:tabs>
        <w:spacing w:before="5" w:line="273" w:lineRule="auto"/>
        <w:ind w:right="276"/>
        <w:rPr>
          <w:sz w:val="24"/>
        </w:rPr>
      </w:pPr>
      <w:r>
        <w:rPr>
          <w:sz w:val="24"/>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153C15" w:rsidRDefault="00C1539A">
      <w:pPr>
        <w:pStyle w:val="a4"/>
        <w:numPr>
          <w:ilvl w:val="0"/>
          <w:numId w:val="51"/>
        </w:numPr>
        <w:tabs>
          <w:tab w:val="left" w:pos="566"/>
        </w:tabs>
        <w:spacing w:before="5" w:line="273" w:lineRule="auto"/>
        <w:ind w:right="281"/>
        <w:rPr>
          <w:sz w:val="24"/>
        </w:rPr>
      </w:pPr>
      <w:r>
        <w:rPr>
          <w:sz w:val="24"/>
        </w:rPr>
        <w:t>учить</w:t>
      </w:r>
      <w:r>
        <w:rPr>
          <w:spacing w:val="-15"/>
          <w:sz w:val="24"/>
        </w:rPr>
        <w:t xml:space="preserve"> </w:t>
      </w:r>
      <w:r>
        <w:rPr>
          <w:sz w:val="24"/>
        </w:rPr>
        <w:t>детей</w:t>
      </w:r>
      <w:r>
        <w:rPr>
          <w:spacing w:val="-15"/>
          <w:sz w:val="24"/>
        </w:rPr>
        <w:t xml:space="preserve"> </w:t>
      </w:r>
      <w:r>
        <w:rPr>
          <w:sz w:val="24"/>
        </w:rPr>
        <w:t>совместной</w:t>
      </w:r>
      <w:r>
        <w:rPr>
          <w:spacing w:val="-15"/>
          <w:sz w:val="24"/>
        </w:rPr>
        <w:t xml:space="preserve"> </w:t>
      </w:r>
      <w:r>
        <w:rPr>
          <w:sz w:val="24"/>
        </w:rPr>
        <w:t>деятельности,</w:t>
      </w:r>
      <w:r>
        <w:rPr>
          <w:spacing w:val="-15"/>
          <w:sz w:val="24"/>
        </w:rPr>
        <w:t xml:space="preserve"> </w:t>
      </w:r>
      <w:r>
        <w:rPr>
          <w:sz w:val="24"/>
        </w:rPr>
        <w:t>насыщать</w:t>
      </w:r>
      <w:r>
        <w:rPr>
          <w:spacing w:val="-10"/>
          <w:sz w:val="24"/>
        </w:rPr>
        <w:t xml:space="preserve"> </w:t>
      </w:r>
      <w:r>
        <w:rPr>
          <w:sz w:val="24"/>
        </w:rPr>
        <w:t>их</w:t>
      </w:r>
      <w:r>
        <w:rPr>
          <w:spacing w:val="-15"/>
          <w:sz w:val="24"/>
        </w:rPr>
        <w:t xml:space="preserve"> </w:t>
      </w:r>
      <w:r>
        <w:rPr>
          <w:sz w:val="24"/>
        </w:rPr>
        <w:t>жизнь</w:t>
      </w:r>
      <w:r>
        <w:rPr>
          <w:spacing w:val="-15"/>
          <w:sz w:val="24"/>
        </w:rPr>
        <w:t xml:space="preserve"> </w:t>
      </w:r>
      <w:r>
        <w:rPr>
          <w:sz w:val="24"/>
        </w:rPr>
        <w:t>событиями,</w:t>
      </w:r>
      <w:r>
        <w:rPr>
          <w:spacing w:val="-12"/>
          <w:sz w:val="24"/>
        </w:rPr>
        <w:t xml:space="preserve"> </w:t>
      </w:r>
      <w:r>
        <w:rPr>
          <w:sz w:val="24"/>
        </w:rPr>
        <w:t>которые</w:t>
      </w:r>
      <w:r>
        <w:rPr>
          <w:spacing w:val="-15"/>
          <w:sz w:val="24"/>
        </w:rPr>
        <w:t xml:space="preserve"> </w:t>
      </w:r>
      <w:r>
        <w:rPr>
          <w:sz w:val="24"/>
        </w:rPr>
        <w:t>сплачивали</w:t>
      </w:r>
      <w:r>
        <w:rPr>
          <w:spacing w:val="-13"/>
          <w:sz w:val="24"/>
        </w:rPr>
        <w:t xml:space="preserve"> </w:t>
      </w:r>
      <w:r>
        <w:rPr>
          <w:sz w:val="24"/>
        </w:rPr>
        <w:t>бы и объединяли ребят;</w:t>
      </w:r>
    </w:p>
    <w:p w:rsidR="00153C15" w:rsidRDefault="00C1539A">
      <w:pPr>
        <w:pStyle w:val="a4"/>
        <w:numPr>
          <w:ilvl w:val="0"/>
          <w:numId w:val="51"/>
        </w:numPr>
        <w:tabs>
          <w:tab w:val="left" w:pos="628"/>
        </w:tabs>
        <w:spacing w:before="4"/>
        <w:ind w:left="628" w:hanging="422"/>
        <w:rPr>
          <w:sz w:val="24"/>
        </w:rPr>
      </w:pPr>
      <w:r>
        <w:rPr>
          <w:sz w:val="24"/>
        </w:rPr>
        <w:t>воспитывать</w:t>
      </w:r>
      <w:r>
        <w:rPr>
          <w:spacing w:val="-5"/>
          <w:sz w:val="24"/>
        </w:rPr>
        <w:t xml:space="preserve"> </w:t>
      </w:r>
      <w:r>
        <w:rPr>
          <w:sz w:val="24"/>
        </w:rPr>
        <w:t>в</w:t>
      </w:r>
      <w:r>
        <w:rPr>
          <w:spacing w:val="-7"/>
          <w:sz w:val="24"/>
        </w:rPr>
        <w:t xml:space="preserve"> </w:t>
      </w:r>
      <w:r>
        <w:rPr>
          <w:sz w:val="24"/>
        </w:rPr>
        <w:t>детях</w:t>
      </w:r>
      <w:r>
        <w:rPr>
          <w:spacing w:val="-5"/>
          <w:sz w:val="24"/>
        </w:rPr>
        <w:t xml:space="preserve"> </w:t>
      </w:r>
      <w:r>
        <w:rPr>
          <w:sz w:val="24"/>
        </w:rPr>
        <w:t>чувство</w:t>
      </w:r>
      <w:r>
        <w:rPr>
          <w:spacing w:val="-4"/>
          <w:sz w:val="24"/>
        </w:rPr>
        <w:t xml:space="preserve"> </w:t>
      </w:r>
      <w:r>
        <w:rPr>
          <w:sz w:val="24"/>
        </w:rPr>
        <w:t>ответственности</w:t>
      </w:r>
      <w:r>
        <w:rPr>
          <w:spacing w:val="-2"/>
          <w:sz w:val="24"/>
        </w:rPr>
        <w:t xml:space="preserve"> </w:t>
      </w:r>
      <w:r>
        <w:rPr>
          <w:sz w:val="24"/>
        </w:rPr>
        <w:t>перед</w:t>
      </w:r>
      <w:r>
        <w:rPr>
          <w:spacing w:val="-7"/>
          <w:sz w:val="24"/>
        </w:rPr>
        <w:t xml:space="preserve"> </w:t>
      </w:r>
      <w:r>
        <w:rPr>
          <w:sz w:val="24"/>
        </w:rPr>
        <w:t>группой</w:t>
      </w:r>
      <w:r>
        <w:rPr>
          <w:spacing w:val="-3"/>
          <w:sz w:val="24"/>
        </w:rPr>
        <w:t xml:space="preserve"> </w:t>
      </w:r>
      <w:r>
        <w:rPr>
          <w:sz w:val="24"/>
        </w:rPr>
        <w:t>за</w:t>
      </w:r>
      <w:r>
        <w:rPr>
          <w:spacing w:val="-6"/>
          <w:sz w:val="24"/>
        </w:rPr>
        <w:t xml:space="preserve"> </w:t>
      </w:r>
      <w:r>
        <w:rPr>
          <w:sz w:val="24"/>
        </w:rPr>
        <w:t>свое</w:t>
      </w:r>
      <w:r>
        <w:rPr>
          <w:spacing w:val="-10"/>
          <w:sz w:val="24"/>
        </w:rPr>
        <w:t xml:space="preserve"> </w:t>
      </w:r>
      <w:r>
        <w:rPr>
          <w:spacing w:val="-2"/>
          <w:sz w:val="24"/>
        </w:rPr>
        <w:t>поведение.</w:t>
      </w:r>
    </w:p>
    <w:p w:rsidR="00153C15" w:rsidRDefault="00C1539A">
      <w:pPr>
        <w:pStyle w:val="a3"/>
        <w:spacing w:before="194"/>
        <w:ind w:left="566"/>
      </w:pPr>
      <w:r>
        <w:t>Профессионально-родительская</w:t>
      </w:r>
      <w:r>
        <w:rPr>
          <w:spacing w:val="47"/>
        </w:rPr>
        <w:t xml:space="preserve"> </w:t>
      </w:r>
      <w:r>
        <w:t>общность</w:t>
      </w:r>
      <w:r>
        <w:rPr>
          <w:spacing w:val="78"/>
          <w:w w:val="150"/>
        </w:rPr>
        <w:t xml:space="preserve"> </w:t>
      </w:r>
      <w:r>
        <w:t>включает</w:t>
      </w:r>
      <w:r>
        <w:rPr>
          <w:spacing w:val="26"/>
        </w:rPr>
        <w:t xml:space="preserve">  </w:t>
      </w:r>
      <w:r>
        <w:t>сотрудников</w:t>
      </w:r>
      <w:r>
        <w:rPr>
          <w:spacing w:val="25"/>
        </w:rPr>
        <w:t xml:space="preserve">  </w:t>
      </w:r>
      <w:r>
        <w:t>МБДОУ</w:t>
      </w:r>
      <w:r>
        <w:rPr>
          <w:spacing w:val="25"/>
        </w:rPr>
        <w:t xml:space="preserve">  </w:t>
      </w:r>
      <w:r>
        <w:t>детский</w:t>
      </w:r>
      <w:r>
        <w:rPr>
          <w:spacing w:val="26"/>
        </w:rPr>
        <w:t xml:space="preserve">  </w:t>
      </w:r>
      <w:r>
        <w:rPr>
          <w:spacing w:val="-5"/>
        </w:rPr>
        <w:t>сад</w:t>
      </w:r>
    </w:p>
    <w:p w:rsidR="00153C15" w:rsidRDefault="00C1539A">
      <w:pPr>
        <w:pStyle w:val="a3"/>
        <w:spacing w:before="36" w:line="276" w:lineRule="auto"/>
        <w:ind w:left="566" w:right="273"/>
      </w:pPr>
      <w:r>
        <w:t>«</w:t>
      </w:r>
      <w:proofErr w:type="spellStart"/>
      <w:r>
        <w:t>Дюймовочка</w:t>
      </w:r>
      <w:proofErr w:type="spellEnd"/>
      <w:r>
        <w:t>»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В детском саду активно работает Совет ДОУ, родительские комитеты, клубы.</w:t>
      </w:r>
    </w:p>
    <w:p w:rsidR="00153C15" w:rsidRDefault="00C1539A">
      <w:pPr>
        <w:pStyle w:val="a3"/>
        <w:spacing w:before="6" w:line="276" w:lineRule="auto"/>
        <w:ind w:left="566" w:right="280" w:firstLine="182"/>
      </w:pPr>
      <w:r>
        <w:t xml:space="preserve">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w:t>
      </w:r>
      <w:r>
        <w:rPr>
          <w:spacing w:val="-2"/>
        </w:rPr>
        <w:t>общности.</w:t>
      </w:r>
    </w:p>
    <w:p w:rsidR="00153C15" w:rsidRDefault="00153C15">
      <w:pPr>
        <w:pStyle w:val="a3"/>
        <w:spacing w:line="276" w:lineRule="auto"/>
        <w:sectPr w:rsidR="00153C15">
          <w:pgSz w:w="11920" w:h="16850"/>
          <w:pgMar w:top="1040" w:right="566" w:bottom="940" w:left="850" w:header="0" w:footer="750" w:gutter="0"/>
          <w:cols w:space="720"/>
        </w:sectPr>
      </w:pPr>
    </w:p>
    <w:p w:rsidR="00153C15" w:rsidRDefault="00C1539A">
      <w:pPr>
        <w:pStyle w:val="a3"/>
        <w:spacing w:before="72"/>
        <w:ind w:left="868"/>
      </w:pPr>
      <w:r>
        <w:lastRenderedPageBreak/>
        <w:t>Детско-взрослая</w:t>
      </w:r>
      <w:r>
        <w:rPr>
          <w:spacing w:val="-13"/>
        </w:rPr>
        <w:t xml:space="preserve"> </w:t>
      </w:r>
      <w:r>
        <w:t>общность</w:t>
      </w:r>
      <w:r>
        <w:rPr>
          <w:spacing w:val="-4"/>
        </w:rPr>
        <w:t xml:space="preserve"> </w:t>
      </w:r>
      <w:r>
        <w:t>является</w:t>
      </w:r>
      <w:r>
        <w:rPr>
          <w:spacing w:val="-6"/>
        </w:rPr>
        <w:t xml:space="preserve"> </w:t>
      </w:r>
      <w:r>
        <w:t>источником</w:t>
      </w:r>
      <w:r>
        <w:rPr>
          <w:spacing w:val="-4"/>
        </w:rPr>
        <w:t xml:space="preserve"> </w:t>
      </w:r>
      <w:r>
        <w:t>и</w:t>
      </w:r>
      <w:r>
        <w:rPr>
          <w:spacing w:val="-10"/>
        </w:rPr>
        <w:t xml:space="preserve"> </w:t>
      </w:r>
      <w:r>
        <w:t>механизмом</w:t>
      </w:r>
      <w:r>
        <w:rPr>
          <w:spacing w:val="-4"/>
        </w:rPr>
        <w:t xml:space="preserve"> </w:t>
      </w:r>
      <w:r>
        <w:t>воспитания</w:t>
      </w:r>
      <w:r>
        <w:rPr>
          <w:spacing w:val="-4"/>
        </w:rPr>
        <w:t xml:space="preserve"> </w:t>
      </w:r>
      <w:r>
        <w:rPr>
          <w:spacing w:val="-2"/>
        </w:rPr>
        <w:t>ребенка.</w:t>
      </w:r>
    </w:p>
    <w:p w:rsidR="00153C15" w:rsidRDefault="00C1539A">
      <w:pPr>
        <w:pStyle w:val="a3"/>
        <w:spacing w:before="41" w:line="276" w:lineRule="auto"/>
        <w:ind w:left="566" w:right="273"/>
      </w:pPr>
      <w:r>
        <w:t>Находясь</w:t>
      </w:r>
      <w:r>
        <w:rPr>
          <w:spacing w:val="-14"/>
        </w:rPr>
        <w:t xml:space="preserve"> </w:t>
      </w:r>
      <w:r>
        <w:t>в</w:t>
      </w:r>
      <w:r>
        <w:rPr>
          <w:spacing w:val="-15"/>
        </w:rPr>
        <w:t xml:space="preserve"> </w:t>
      </w:r>
      <w:r>
        <w:t>общности,</w:t>
      </w:r>
      <w:r>
        <w:rPr>
          <w:spacing w:val="-13"/>
        </w:rPr>
        <w:t xml:space="preserve"> </w:t>
      </w:r>
      <w:r>
        <w:t>ребенок</w:t>
      </w:r>
      <w:r>
        <w:rPr>
          <w:spacing w:val="-13"/>
        </w:rPr>
        <w:t xml:space="preserve"> </w:t>
      </w:r>
      <w:r>
        <w:t>сначала</w:t>
      </w:r>
      <w:r>
        <w:rPr>
          <w:spacing w:val="-15"/>
        </w:rPr>
        <w:t xml:space="preserve"> </w:t>
      </w:r>
      <w:r>
        <w:t>приобщается</w:t>
      </w:r>
      <w:r>
        <w:rPr>
          <w:spacing w:val="-12"/>
        </w:rPr>
        <w:t xml:space="preserve"> </w:t>
      </w:r>
      <w:r>
        <w:t>к</w:t>
      </w:r>
      <w:r>
        <w:rPr>
          <w:spacing w:val="-14"/>
        </w:rPr>
        <w:t xml:space="preserve"> </w:t>
      </w:r>
      <w:r>
        <w:t>тем</w:t>
      </w:r>
      <w:r>
        <w:rPr>
          <w:spacing w:val="-15"/>
        </w:rPr>
        <w:t xml:space="preserve"> </w:t>
      </w:r>
      <w:r>
        <w:t>правилам</w:t>
      </w:r>
      <w:r>
        <w:rPr>
          <w:spacing w:val="-15"/>
        </w:rPr>
        <w:t xml:space="preserve"> </w:t>
      </w:r>
      <w:r>
        <w:t>и</w:t>
      </w:r>
      <w:r>
        <w:rPr>
          <w:spacing w:val="-15"/>
        </w:rPr>
        <w:t xml:space="preserve"> </w:t>
      </w:r>
      <w:r>
        <w:t>нормам,</w:t>
      </w:r>
      <w:r>
        <w:rPr>
          <w:spacing w:val="-9"/>
        </w:rPr>
        <w:t xml:space="preserve"> </w:t>
      </w:r>
      <w:r>
        <w:t>которые</w:t>
      </w:r>
      <w:r>
        <w:rPr>
          <w:spacing w:val="-15"/>
        </w:rPr>
        <w:t xml:space="preserve"> </w:t>
      </w:r>
      <w:r>
        <w:t xml:space="preserve">вносят взрослые в общность, а затем эти нормы усваиваются ребенком и становятся его </w:t>
      </w:r>
      <w:r>
        <w:rPr>
          <w:spacing w:val="-2"/>
        </w:rPr>
        <w:t>собственными.</w:t>
      </w:r>
    </w:p>
    <w:p w:rsidR="00153C15" w:rsidRDefault="00C1539A">
      <w:pPr>
        <w:pStyle w:val="a3"/>
        <w:spacing w:before="8"/>
        <w:ind w:left="566"/>
      </w:pPr>
      <w:r>
        <w:t>Общность</w:t>
      </w:r>
      <w:r>
        <w:rPr>
          <w:spacing w:val="-6"/>
        </w:rPr>
        <w:t xml:space="preserve"> </w:t>
      </w:r>
      <w:r>
        <w:t>строится</w:t>
      </w:r>
      <w:r>
        <w:rPr>
          <w:spacing w:val="-5"/>
        </w:rPr>
        <w:t xml:space="preserve"> </w:t>
      </w:r>
      <w:r>
        <w:t>и</w:t>
      </w:r>
      <w:r>
        <w:rPr>
          <w:spacing w:val="-5"/>
        </w:rPr>
        <w:t xml:space="preserve"> </w:t>
      </w:r>
      <w:r>
        <w:t>задается</w:t>
      </w:r>
      <w:r>
        <w:rPr>
          <w:spacing w:val="-1"/>
        </w:rPr>
        <w:t xml:space="preserve"> </w:t>
      </w:r>
      <w:r>
        <w:t>системой</w:t>
      </w:r>
      <w:r>
        <w:rPr>
          <w:spacing w:val="1"/>
        </w:rPr>
        <w:t xml:space="preserve"> </w:t>
      </w:r>
      <w:r>
        <w:t>связей</w:t>
      </w:r>
      <w:r>
        <w:rPr>
          <w:spacing w:val="-9"/>
        </w:rPr>
        <w:t xml:space="preserve"> </w:t>
      </w:r>
      <w:r>
        <w:t>и</w:t>
      </w:r>
      <w:r>
        <w:rPr>
          <w:spacing w:val="-6"/>
        </w:rPr>
        <w:t xml:space="preserve"> </w:t>
      </w:r>
      <w:r>
        <w:t>отношений</w:t>
      </w:r>
      <w:r>
        <w:rPr>
          <w:spacing w:val="-4"/>
        </w:rPr>
        <w:t xml:space="preserve"> </w:t>
      </w:r>
      <w:r>
        <w:t>ее</w:t>
      </w:r>
      <w:r>
        <w:rPr>
          <w:spacing w:val="-1"/>
        </w:rPr>
        <w:t xml:space="preserve"> </w:t>
      </w:r>
      <w:r>
        <w:rPr>
          <w:spacing w:val="-2"/>
        </w:rPr>
        <w:t>участников.</w:t>
      </w:r>
    </w:p>
    <w:p w:rsidR="00153C15" w:rsidRDefault="00C1539A">
      <w:pPr>
        <w:pStyle w:val="a3"/>
        <w:spacing w:before="36" w:line="276" w:lineRule="auto"/>
        <w:ind w:left="566" w:right="267" w:firstLine="302"/>
      </w:pPr>
      <w:r>
        <w:t>В каждом возрасте и каждом случае она обладает своей спецификой в зависимости от решаемых воспитательных задач. Так в детском саду создаются временные детско-взрослые общности, объединенные акциями, проектами, досугами, клубами по интересам.</w:t>
      </w:r>
    </w:p>
    <w:p w:rsidR="00153C15" w:rsidRDefault="00C1539A">
      <w:pPr>
        <w:pStyle w:val="a3"/>
        <w:spacing w:line="276" w:lineRule="auto"/>
        <w:ind w:left="566" w:right="264"/>
      </w:pPr>
      <w:r>
        <w:t>Детская общность. Общество сверстников – необходимое условие полноценного развития личности ребенка. Здесь он непрерывно приобретает способы</w:t>
      </w:r>
      <w:r>
        <w:rPr>
          <w:spacing w:val="-1"/>
        </w:rPr>
        <w:t xml:space="preserve"> </w:t>
      </w:r>
      <w:r>
        <w:t>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w:t>
      </w:r>
      <w:r>
        <w:rPr>
          <w:spacing w:val="-5"/>
        </w:rPr>
        <w:t xml:space="preserve"> </w:t>
      </w:r>
      <w:r>
        <w:t>тогда,</w:t>
      </w:r>
      <w:r>
        <w:rPr>
          <w:spacing w:val="-3"/>
        </w:rPr>
        <w:t xml:space="preserve"> </w:t>
      </w:r>
      <w:r>
        <w:t>когда</w:t>
      </w:r>
      <w:r>
        <w:rPr>
          <w:spacing w:val="-6"/>
        </w:rPr>
        <w:t xml:space="preserve"> </w:t>
      </w:r>
      <w:r>
        <w:t>ребенок</w:t>
      </w:r>
      <w:r>
        <w:rPr>
          <w:spacing w:val="-6"/>
        </w:rPr>
        <w:t xml:space="preserve"> </w:t>
      </w:r>
      <w:r>
        <w:t>впервые</w:t>
      </w:r>
      <w:r>
        <w:rPr>
          <w:spacing w:val="-6"/>
        </w:rPr>
        <w:t xml:space="preserve"> </w:t>
      </w:r>
      <w:r>
        <w:t>начинает понимать, что</w:t>
      </w:r>
      <w:r>
        <w:rPr>
          <w:spacing w:val="-5"/>
        </w:rPr>
        <w:t xml:space="preserve"> </w:t>
      </w:r>
      <w:r>
        <w:t>рядом</w:t>
      </w:r>
      <w:r>
        <w:rPr>
          <w:spacing w:val="-4"/>
        </w:rPr>
        <w:t xml:space="preserve"> </w:t>
      </w:r>
      <w:r>
        <w:t>с</w:t>
      </w:r>
      <w:r>
        <w:rPr>
          <w:spacing w:val="-7"/>
        </w:rPr>
        <w:t xml:space="preserve"> </w:t>
      </w:r>
      <w:r>
        <w:t>ним</w:t>
      </w:r>
      <w:r>
        <w:rPr>
          <w:spacing w:val="-4"/>
        </w:rPr>
        <w:t xml:space="preserve"> </w:t>
      </w:r>
      <w:r>
        <w:t>такие</w:t>
      </w:r>
      <w:r>
        <w:rPr>
          <w:spacing w:val="-7"/>
        </w:rPr>
        <w:t xml:space="preserve"> </w:t>
      </w:r>
      <w:r>
        <w:t>же,</w:t>
      </w:r>
      <w:r>
        <w:rPr>
          <w:spacing w:val="-3"/>
        </w:rPr>
        <w:t xml:space="preserve"> </w:t>
      </w:r>
      <w:r>
        <w:t>как</w:t>
      </w:r>
      <w:r>
        <w:rPr>
          <w:spacing w:val="-7"/>
        </w:rPr>
        <w:t xml:space="preserve"> </w:t>
      </w:r>
      <w:r>
        <w:t>он сам, что свои желания необходимо соотносить с желаниями других.</w:t>
      </w:r>
    </w:p>
    <w:p w:rsidR="00153C15" w:rsidRDefault="00C1539A">
      <w:pPr>
        <w:pStyle w:val="a3"/>
        <w:spacing w:line="276" w:lineRule="auto"/>
        <w:ind w:left="566" w:right="269" w:firstLine="240"/>
      </w:pPr>
      <w:r>
        <w:t>Воспитатель стремится воспитывать у детей навыки и привычки поведения, качества, определяющие</w:t>
      </w:r>
      <w:r>
        <w:rPr>
          <w:spacing w:val="-12"/>
        </w:rPr>
        <w:t xml:space="preserve"> </w:t>
      </w:r>
      <w:r>
        <w:t>характер</w:t>
      </w:r>
      <w:r>
        <w:rPr>
          <w:spacing w:val="-8"/>
        </w:rPr>
        <w:t xml:space="preserve"> </w:t>
      </w:r>
      <w:r>
        <w:t>взаимоотношений</w:t>
      </w:r>
      <w:r>
        <w:rPr>
          <w:spacing w:val="-5"/>
        </w:rPr>
        <w:t xml:space="preserve"> </w:t>
      </w:r>
      <w:r>
        <w:t>ребенка</w:t>
      </w:r>
      <w:r>
        <w:rPr>
          <w:spacing w:val="-8"/>
        </w:rPr>
        <w:t xml:space="preserve"> </w:t>
      </w:r>
      <w:r>
        <w:t>с</w:t>
      </w:r>
      <w:r>
        <w:rPr>
          <w:spacing w:val="-14"/>
        </w:rPr>
        <w:t xml:space="preserve"> </w:t>
      </w:r>
      <w:r>
        <w:t>другими</w:t>
      </w:r>
      <w:r>
        <w:rPr>
          <w:spacing w:val="-6"/>
        </w:rPr>
        <w:t xml:space="preserve"> </w:t>
      </w:r>
      <w:r>
        <w:t>людьми</w:t>
      </w:r>
      <w:r>
        <w:rPr>
          <w:spacing w:val="-7"/>
        </w:rPr>
        <w:t xml:space="preserve"> </w:t>
      </w:r>
      <w:r>
        <w:t>и</w:t>
      </w:r>
      <w:r>
        <w:rPr>
          <w:spacing w:val="-8"/>
        </w:rPr>
        <w:t xml:space="preserve"> </w:t>
      </w:r>
      <w:r>
        <w:t>его успешность</w:t>
      </w:r>
      <w:r>
        <w:rPr>
          <w:spacing w:val="-9"/>
        </w:rPr>
        <w:t xml:space="preserve"> </w:t>
      </w:r>
      <w:r>
        <w:t>в</w:t>
      </w:r>
      <w:r>
        <w:rPr>
          <w:spacing w:val="-11"/>
        </w:rPr>
        <w:t xml:space="preserve"> </w:t>
      </w:r>
      <w:r>
        <w:t>том или ином сообществе. Для всех педагогов детского сада важно придать детским взаимоотношениям</w:t>
      </w:r>
      <w:r>
        <w:rPr>
          <w:spacing w:val="-15"/>
        </w:rPr>
        <w:t xml:space="preserve"> </w:t>
      </w:r>
      <w:r>
        <w:t>дух</w:t>
      </w:r>
      <w:r>
        <w:rPr>
          <w:spacing w:val="-15"/>
        </w:rPr>
        <w:t xml:space="preserve"> </w:t>
      </w:r>
      <w:r>
        <w:t>доброжелательности,</w:t>
      </w:r>
      <w:r>
        <w:rPr>
          <w:spacing w:val="-15"/>
        </w:rPr>
        <w:t xml:space="preserve"> </w:t>
      </w:r>
      <w:r>
        <w:t>развивать</w:t>
      </w:r>
      <w:r>
        <w:rPr>
          <w:spacing w:val="-15"/>
        </w:rPr>
        <w:t xml:space="preserve"> </w:t>
      </w:r>
      <w:r>
        <w:t>у</w:t>
      </w:r>
      <w:r>
        <w:rPr>
          <w:spacing w:val="-15"/>
        </w:rPr>
        <w:t xml:space="preserve"> </w:t>
      </w:r>
      <w:r>
        <w:t>детей</w:t>
      </w:r>
      <w:r>
        <w:rPr>
          <w:spacing w:val="-15"/>
        </w:rPr>
        <w:t xml:space="preserve"> </w:t>
      </w:r>
      <w:r>
        <w:t>стремление</w:t>
      </w:r>
      <w:r>
        <w:rPr>
          <w:spacing w:val="-15"/>
        </w:rPr>
        <w:t xml:space="preserve"> </w:t>
      </w:r>
      <w:r>
        <w:t>и</w:t>
      </w:r>
      <w:r>
        <w:rPr>
          <w:spacing w:val="-15"/>
        </w:rPr>
        <w:t xml:space="preserve"> </w:t>
      </w:r>
      <w:r>
        <w:t>умение</w:t>
      </w:r>
      <w:r>
        <w:rPr>
          <w:spacing w:val="-15"/>
        </w:rPr>
        <w:t xml:space="preserve"> </w:t>
      </w:r>
      <w:r>
        <w:t xml:space="preserve">помогать как старшим, так и друг другу, оказывать сопротивление плохим поступкам, общими усилиями достигать поставленной цели. При этом учитывается и возрастная характеристика </w:t>
      </w:r>
      <w:r>
        <w:rPr>
          <w:spacing w:val="-2"/>
        </w:rPr>
        <w:t>детей:</w:t>
      </w:r>
    </w:p>
    <w:p w:rsidR="00153C15" w:rsidRDefault="00C1539A">
      <w:pPr>
        <w:pStyle w:val="a3"/>
        <w:spacing w:before="2" w:line="276" w:lineRule="auto"/>
        <w:ind w:left="566" w:right="265" w:firstLine="566"/>
      </w:pPr>
      <w:r>
        <w:rPr>
          <w:b/>
          <w:i/>
        </w:rPr>
        <w:t xml:space="preserve">Общность </w:t>
      </w:r>
      <w:r>
        <w:t>- это системой связей и отношений между людьми, основанной на разделяемых</w:t>
      </w:r>
      <w:r>
        <w:rPr>
          <w:spacing w:val="-1"/>
        </w:rPr>
        <w:t xml:space="preserve"> </w:t>
      </w:r>
      <w:r>
        <w:t>всеми её</w:t>
      </w:r>
      <w:r>
        <w:rPr>
          <w:spacing w:val="-2"/>
        </w:rPr>
        <w:t xml:space="preserve"> </w:t>
      </w:r>
      <w:r>
        <w:t>участниками ценностных</w:t>
      </w:r>
      <w:r>
        <w:rPr>
          <w:spacing w:val="-1"/>
        </w:rPr>
        <w:t xml:space="preserve"> </w:t>
      </w:r>
      <w:r>
        <w:t>основаниях, определяющих</w:t>
      </w:r>
      <w:r>
        <w:rPr>
          <w:spacing w:val="-1"/>
        </w:rPr>
        <w:t xml:space="preserve"> </w:t>
      </w:r>
      <w:r>
        <w:t>цели</w:t>
      </w:r>
      <w:r>
        <w:rPr>
          <w:spacing w:val="-1"/>
        </w:rPr>
        <w:t xml:space="preserve"> </w:t>
      </w:r>
      <w:r>
        <w:t xml:space="preserve">совместной </w:t>
      </w:r>
      <w:r>
        <w:rPr>
          <w:spacing w:val="-2"/>
        </w:rPr>
        <w:t>деятельности.</w:t>
      </w:r>
    </w:p>
    <w:p w:rsidR="00153C15" w:rsidRDefault="00C1539A">
      <w:pPr>
        <w:pStyle w:val="a3"/>
        <w:spacing w:before="3"/>
        <w:ind w:left="1138"/>
      </w:pPr>
      <w:r>
        <w:t>В</w:t>
      </w:r>
      <w:r>
        <w:rPr>
          <w:spacing w:val="-9"/>
        </w:rPr>
        <w:t xml:space="preserve"> </w:t>
      </w:r>
      <w:r>
        <w:t>ДОО</w:t>
      </w:r>
      <w:r>
        <w:rPr>
          <w:spacing w:val="-3"/>
        </w:rPr>
        <w:t xml:space="preserve"> </w:t>
      </w:r>
      <w:r>
        <w:t>существуют следующие</w:t>
      </w:r>
      <w:r>
        <w:rPr>
          <w:spacing w:val="-6"/>
        </w:rPr>
        <w:t xml:space="preserve"> </w:t>
      </w:r>
      <w:r>
        <w:rPr>
          <w:spacing w:val="-2"/>
        </w:rPr>
        <w:t>общности:</w:t>
      </w:r>
    </w:p>
    <w:p w:rsidR="00153C15" w:rsidRDefault="00C1539A">
      <w:pPr>
        <w:pStyle w:val="a3"/>
        <w:spacing w:before="36"/>
        <w:ind w:left="1138"/>
      </w:pPr>
      <w:r>
        <w:t>педагог</w:t>
      </w:r>
      <w:r>
        <w:rPr>
          <w:spacing w:val="-5"/>
        </w:rPr>
        <w:t xml:space="preserve"> </w:t>
      </w:r>
      <w:r>
        <w:t xml:space="preserve">- </w:t>
      </w:r>
      <w:r>
        <w:rPr>
          <w:spacing w:val="-4"/>
        </w:rPr>
        <w:t>дети,</w:t>
      </w:r>
    </w:p>
    <w:p w:rsidR="00153C15" w:rsidRDefault="00C1539A">
      <w:pPr>
        <w:pStyle w:val="a3"/>
        <w:spacing w:before="42" w:line="276" w:lineRule="auto"/>
        <w:ind w:left="1138" w:right="3193"/>
        <w:jc w:val="left"/>
      </w:pPr>
      <w:r>
        <w:t>родители</w:t>
      </w:r>
      <w:r>
        <w:rPr>
          <w:spacing w:val="-10"/>
        </w:rPr>
        <w:t xml:space="preserve"> </w:t>
      </w:r>
      <w:r>
        <w:t>(законные</w:t>
      </w:r>
      <w:r>
        <w:rPr>
          <w:spacing w:val="-7"/>
        </w:rPr>
        <w:t xml:space="preserve"> </w:t>
      </w:r>
      <w:r>
        <w:t>представители)</w:t>
      </w:r>
      <w:r>
        <w:rPr>
          <w:spacing w:val="-1"/>
        </w:rPr>
        <w:t xml:space="preserve"> </w:t>
      </w:r>
      <w:r>
        <w:t>-</w:t>
      </w:r>
      <w:r>
        <w:rPr>
          <w:spacing w:val="-9"/>
        </w:rPr>
        <w:t xml:space="preserve"> </w:t>
      </w:r>
      <w:r>
        <w:t>ребёнок</w:t>
      </w:r>
      <w:r>
        <w:rPr>
          <w:spacing w:val="-12"/>
        </w:rPr>
        <w:t xml:space="preserve"> </w:t>
      </w:r>
      <w:r>
        <w:t>(дети), педагог - родители (законные представители).</w:t>
      </w:r>
    </w:p>
    <w:p w:rsidR="00153C15" w:rsidRDefault="00C1539A">
      <w:pPr>
        <w:pStyle w:val="Heading2"/>
        <w:spacing w:before="8"/>
        <w:ind w:left="1138"/>
        <w:jc w:val="left"/>
      </w:pPr>
      <w:bookmarkStart w:id="99" w:name="Ценности_и_цели_общностей_ДОО"/>
      <w:bookmarkEnd w:id="99"/>
      <w:r>
        <w:t>Ценности</w:t>
      </w:r>
      <w:r>
        <w:rPr>
          <w:spacing w:val="-5"/>
        </w:rPr>
        <w:t xml:space="preserve"> </w:t>
      </w:r>
      <w:r>
        <w:t>и</w:t>
      </w:r>
      <w:r>
        <w:rPr>
          <w:spacing w:val="-4"/>
        </w:rPr>
        <w:t xml:space="preserve"> </w:t>
      </w:r>
      <w:r>
        <w:t>цели</w:t>
      </w:r>
      <w:r>
        <w:rPr>
          <w:spacing w:val="-3"/>
        </w:rPr>
        <w:t xml:space="preserve"> </w:t>
      </w:r>
      <w:r>
        <w:t>общностей</w:t>
      </w:r>
      <w:r>
        <w:rPr>
          <w:spacing w:val="2"/>
        </w:rPr>
        <w:t xml:space="preserve"> </w:t>
      </w:r>
      <w:r>
        <w:rPr>
          <w:spacing w:val="-5"/>
        </w:rPr>
        <w:t>ДОО</w:t>
      </w:r>
    </w:p>
    <w:p w:rsidR="00153C15" w:rsidRDefault="00C1539A">
      <w:pPr>
        <w:spacing w:before="36"/>
        <w:ind w:left="1138"/>
        <w:rPr>
          <w:i/>
          <w:sz w:val="24"/>
        </w:rPr>
      </w:pPr>
      <w:r>
        <w:rPr>
          <w:i/>
          <w:sz w:val="24"/>
        </w:rPr>
        <w:t>Ценности</w:t>
      </w:r>
      <w:r>
        <w:rPr>
          <w:i/>
          <w:spacing w:val="-6"/>
          <w:sz w:val="24"/>
        </w:rPr>
        <w:t xml:space="preserve"> </w:t>
      </w:r>
      <w:r>
        <w:rPr>
          <w:i/>
          <w:sz w:val="24"/>
        </w:rPr>
        <w:t>и</w:t>
      </w:r>
      <w:r>
        <w:rPr>
          <w:i/>
          <w:spacing w:val="-6"/>
          <w:sz w:val="24"/>
        </w:rPr>
        <w:t xml:space="preserve"> </w:t>
      </w:r>
      <w:r>
        <w:rPr>
          <w:i/>
          <w:sz w:val="24"/>
        </w:rPr>
        <w:t>цели</w:t>
      </w:r>
      <w:r>
        <w:rPr>
          <w:i/>
          <w:spacing w:val="-1"/>
          <w:sz w:val="24"/>
        </w:rPr>
        <w:t xml:space="preserve"> </w:t>
      </w:r>
      <w:r>
        <w:rPr>
          <w:i/>
          <w:sz w:val="24"/>
        </w:rPr>
        <w:t>профессиональной</w:t>
      </w:r>
      <w:r>
        <w:rPr>
          <w:i/>
          <w:spacing w:val="-4"/>
          <w:sz w:val="24"/>
        </w:rPr>
        <w:t xml:space="preserve"> </w:t>
      </w:r>
      <w:r>
        <w:rPr>
          <w:i/>
          <w:spacing w:val="-2"/>
          <w:sz w:val="24"/>
        </w:rPr>
        <w:t>общности</w:t>
      </w:r>
    </w:p>
    <w:p w:rsidR="00153C15" w:rsidRDefault="00C1539A">
      <w:pPr>
        <w:pStyle w:val="a3"/>
        <w:spacing w:before="41" w:line="276" w:lineRule="auto"/>
        <w:ind w:left="566" w:right="268" w:firstLine="566"/>
      </w:pPr>
      <w:r>
        <w:t>Профессиональная общность - это устойчивая система связей и отношений между педагогическими работниками, единство целей и задач воспитания, реализуемое всеми сотрудниками ДОО.</w:t>
      </w:r>
    </w:p>
    <w:p w:rsidR="00153C15" w:rsidRDefault="00C1539A">
      <w:pPr>
        <w:pStyle w:val="a3"/>
        <w:spacing w:before="4" w:line="280" w:lineRule="auto"/>
        <w:ind w:left="566" w:right="290" w:firstLine="566"/>
      </w:pPr>
      <w:r>
        <w:t>Участники профессиональной общности разделяют те ценности, которые заложены в основу</w:t>
      </w:r>
      <w:r>
        <w:rPr>
          <w:spacing w:val="-3"/>
        </w:rPr>
        <w:t xml:space="preserve"> </w:t>
      </w:r>
      <w:r>
        <w:t>Программы.</w:t>
      </w:r>
    </w:p>
    <w:p w:rsidR="00153C15" w:rsidRDefault="00C1539A">
      <w:pPr>
        <w:pStyle w:val="a3"/>
        <w:spacing w:line="276" w:lineRule="auto"/>
        <w:ind w:left="566" w:right="282" w:firstLine="566"/>
      </w:pPr>
      <w:r>
        <w:t>Основой эффективности профессиональной общности является рефлексия собственной профессиональной деятельности.</w:t>
      </w:r>
    </w:p>
    <w:p w:rsidR="00153C15" w:rsidRDefault="00C1539A">
      <w:pPr>
        <w:pStyle w:val="a3"/>
        <w:ind w:left="1138"/>
      </w:pPr>
      <w:r>
        <w:t>Педагогические</w:t>
      </w:r>
      <w:r>
        <w:rPr>
          <w:spacing w:val="-8"/>
        </w:rPr>
        <w:t xml:space="preserve"> </w:t>
      </w:r>
      <w:r>
        <w:t>работники</w:t>
      </w:r>
      <w:r>
        <w:rPr>
          <w:spacing w:val="-5"/>
        </w:rPr>
        <w:t xml:space="preserve"> </w:t>
      </w:r>
      <w:r>
        <w:t>и</w:t>
      </w:r>
      <w:r>
        <w:rPr>
          <w:spacing w:val="-6"/>
        </w:rPr>
        <w:t xml:space="preserve"> </w:t>
      </w:r>
      <w:r>
        <w:t>другие</w:t>
      </w:r>
      <w:r>
        <w:rPr>
          <w:spacing w:val="-7"/>
        </w:rPr>
        <w:t xml:space="preserve"> </w:t>
      </w:r>
      <w:r>
        <w:t>сотрудники ДОО</w:t>
      </w:r>
      <w:r>
        <w:rPr>
          <w:spacing w:val="-6"/>
        </w:rPr>
        <w:t xml:space="preserve"> </w:t>
      </w:r>
      <w:r>
        <w:t>ориентированы</w:t>
      </w:r>
      <w:r>
        <w:rPr>
          <w:spacing w:val="-3"/>
        </w:rPr>
        <w:t xml:space="preserve"> </w:t>
      </w:r>
      <w:r>
        <w:t>на</w:t>
      </w:r>
      <w:r>
        <w:rPr>
          <w:spacing w:val="-7"/>
        </w:rPr>
        <w:t xml:space="preserve"> </w:t>
      </w:r>
      <w:r>
        <w:t>то,</w:t>
      </w:r>
      <w:r>
        <w:rPr>
          <w:spacing w:val="-4"/>
        </w:rPr>
        <w:t xml:space="preserve"> </w:t>
      </w:r>
      <w:r>
        <w:rPr>
          <w:spacing w:val="-2"/>
        </w:rPr>
        <w:t>чтобы:</w:t>
      </w:r>
    </w:p>
    <w:p w:rsidR="00153C15" w:rsidRDefault="00C1539A">
      <w:pPr>
        <w:pStyle w:val="a4"/>
        <w:numPr>
          <w:ilvl w:val="0"/>
          <w:numId w:val="50"/>
        </w:numPr>
        <w:tabs>
          <w:tab w:val="left" w:pos="1275"/>
        </w:tabs>
        <w:spacing w:before="27" w:line="276" w:lineRule="auto"/>
        <w:ind w:right="1119" w:firstLine="566"/>
        <w:jc w:val="left"/>
        <w:rPr>
          <w:sz w:val="24"/>
        </w:rPr>
      </w:pPr>
      <w:r>
        <w:rPr>
          <w:sz w:val="24"/>
        </w:rPr>
        <w:t>быть</w:t>
      </w:r>
      <w:r>
        <w:rPr>
          <w:spacing w:val="-3"/>
          <w:sz w:val="24"/>
        </w:rPr>
        <w:t xml:space="preserve"> </w:t>
      </w:r>
      <w:r>
        <w:rPr>
          <w:sz w:val="24"/>
        </w:rPr>
        <w:t>примером</w:t>
      </w:r>
      <w:r>
        <w:rPr>
          <w:spacing w:val="-7"/>
          <w:sz w:val="24"/>
        </w:rPr>
        <w:t xml:space="preserve"> </w:t>
      </w:r>
      <w:r>
        <w:rPr>
          <w:sz w:val="24"/>
        </w:rPr>
        <w:t>в</w:t>
      </w:r>
      <w:r>
        <w:rPr>
          <w:spacing w:val="-3"/>
          <w:sz w:val="24"/>
        </w:rPr>
        <w:t xml:space="preserve"> </w:t>
      </w:r>
      <w:r>
        <w:rPr>
          <w:sz w:val="24"/>
        </w:rPr>
        <w:t>формировании</w:t>
      </w:r>
      <w:r>
        <w:rPr>
          <w:spacing w:val="-7"/>
          <w:sz w:val="24"/>
        </w:rPr>
        <w:t xml:space="preserve"> </w:t>
      </w:r>
      <w:r>
        <w:rPr>
          <w:sz w:val="24"/>
        </w:rPr>
        <w:t>полноценных</w:t>
      </w:r>
      <w:r>
        <w:rPr>
          <w:spacing w:val="-13"/>
          <w:sz w:val="24"/>
        </w:rPr>
        <w:t xml:space="preserve"> </w:t>
      </w:r>
      <w:r>
        <w:rPr>
          <w:sz w:val="24"/>
        </w:rPr>
        <w:t>и</w:t>
      </w:r>
      <w:r>
        <w:rPr>
          <w:spacing w:val="-3"/>
          <w:sz w:val="24"/>
        </w:rPr>
        <w:t xml:space="preserve"> </w:t>
      </w:r>
      <w:r>
        <w:rPr>
          <w:sz w:val="24"/>
        </w:rPr>
        <w:t>сформированных</w:t>
      </w:r>
      <w:r>
        <w:rPr>
          <w:spacing w:val="-8"/>
          <w:sz w:val="24"/>
        </w:rPr>
        <w:t xml:space="preserve"> </w:t>
      </w:r>
      <w:r>
        <w:rPr>
          <w:sz w:val="24"/>
        </w:rPr>
        <w:t>ценностных ориентиров, норм общения и поведения;</w:t>
      </w:r>
    </w:p>
    <w:p w:rsidR="00153C15" w:rsidRDefault="00C1539A">
      <w:pPr>
        <w:pStyle w:val="a4"/>
        <w:numPr>
          <w:ilvl w:val="0"/>
          <w:numId w:val="50"/>
        </w:numPr>
        <w:tabs>
          <w:tab w:val="left" w:pos="1275"/>
        </w:tabs>
        <w:spacing w:line="276" w:lineRule="auto"/>
        <w:ind w:right="412" w:firstLine="566"/>
        <w:jc w:val="left"/>
        <w:rPr>
          <w:sz w:val="24"/>
        </w:rPr>
      </w:pPr>
      <w:r>
        <w:rPr>
          <w:sz w:val="24"/>
        </w:rPr>
        <w:t>мотивировать</w:t>
      </w:r>
      <w:r>
        <w:rPr>
          <w:spacing w:val="-1"/>
          <w:sz w:val="24"/>
        </w:rPr>
        <w:t xml:space="preserve"> </w:t>
      </w:r>
      <w:r>
        <w:rPr>
          <w:sz w:val="24"/>
        </w:rPr>
        <w:t>детей</w:t>
      </w:r>
      <w:r>
        <w:rPr>
          <w:spacing w:val="-6"/>
          <w:sz w:val="24"/>
        </w:rPr>
        <w:t xml:space="preserve"> </w:t>
      </w:r>
      <w:r>
        <w:rPr>
          <w:sz w:val="24"/>
        </w:rPr>
        <w:t>к</w:t>
      </w:r>
      <w:r>
        <w:rPr>
          <w:spacing w:val="-8"/>
          <w:sz w:val="24"/>
        </w:rPr>
        <w:t xml:space="preserve"> </w:t>
      </w:r>
      <w:r>
        <w:rPr>
          <w:sz w:val="24"/>
        </w:rPr>
        <w:t>общению</w:t>
      </w:r>
      <w:r>
        <w:rPr>
          <w:spacing w:val="-4"/>
          <w:sz w:val="24"/>
        </w:rPr>
        <w:t xml:space="preserve"> </w:t>
      </w:r>
      <w:r>
        <w:rPr>
          <w:sz w:val="24"/>
        </w:rPr>
        <w:t>друг с</w:t>
      </w:r>
      <w:r>
        <w:rPr>
          <w:spacing w:val="-3"/>
          <w:sz w:val="24"/>
        </w:rPr>
        <w:t xml:space="preserve"> </w:t>
      </w:r>
      <w:r>
        <w:rPr>
          <w:sz w:val="24"/>
        </w:rPr>
        <w:t>другом,</w:t>
      </w:r>
      <w:r>
        <w:rPr>
          <w:spacing w:val="-9"/>
          <w:sz w:val="24"/>
        </w:rPr>
        <w:t xml:space="preserve"> </w:t>
      </w:r>
      <w:r>
        <w:rPr>
          <w:sz w:val="24"/>
        </w:rPr>
        <w:t>поощрять</w:t>
      </w:r>
      <w:r>
        <w:rPr>
          <w:spacing w:val="-5"/>
          <w:sz w:val="24"/>
        </w:rPr>
        <w:t xml:space="preserve"> </w:t>
      </w:r>
      <w:r>
        <w:rPr>
          <w:sz w:val="24"/>
        </w:rPr>
        <w:t>даже</w:t>
      </w:r>
      <w:r>
        <w:rPr>
          <w:spacing w:val="-3"/>
          <w:sz w:val="24"/>
        </w:rPr>
        <w:t xml:space="preserve"> </w:t>
      </w:r>
      <w:r>
        <w:rPr>
          <w:sz w:val="24"/>
        </w:rPr>
        <w:t>самые</w:t>
      </w:r>
      <w:r>
        <w:rPr>
          <w:spacing w:val="-8"/>
          <w:sz w:val="24"/>
        </w:rPr>
        <w:t xml:space="preserve"> </w:t>
      </w:r>
      <w:r>
        <w:rPr>
          <w:sz w:val="24"/>
        </w:rPr>
        <w:t>незначительные стремления к общению и взаимодействию;</w:t>
      </w:r>
    </w:p>
    <w:p w:rsidR="00153C15" w:rsidRDefault="00C1539A">
      <w:pPr>
        <w:pStyle w:val="a4"/>
        <w:numPr>
          <w:ilvl w:val="0"/>
          <w:numId w:val="50"/>
        </w:numPr>
        <w:tabs>
          <w:tab w:val="left" w:pos="1275"/>
        </w:tabs>
        <w:spacing w:line="280" w:lineRule="auto"/>
        <w:ind w:right="999" w:firstLine="566"/>
        <w:jc w:val="left"/>
        <w:rPr>
          <w:sz w:val="24"/>
        </w:rPr>
      </w:pPr>
      <w:r>
        <w:rPr>
          <w:sz w:val="24"/>
        </w:rPr>
        <w:t>поощрять</w:t>
      </w:r>
      <w:r>
        <w:rPr>
          <w:spacing w:val="-6"/>
          <w:sz w:val="24"/>
        </w:rPr>
        <w:t xml:space="preserve"> </w:t>
      </w:r>
      <w:r>
        <w:rPr>
          <w:sz w:val="24"/>
        </w:rPr>
        <w:t>детскую</w:t>
      </w:r>
      <w:r>
        <w:rPr>
          <w:spacing w:val="-5"/>
          <w:sz w:val="24"/>
        </w:rPr>
        <w:t xml:space="preserve"> </w:t>
      </w:r>
      <w:r>
        <w:rPr>
          <w:sz w:val="24"/>
        </w:rPr>
        <w:t>дружбу,</w:t>
      </w:r>
      <w:r>
        <w:rPr>
          <w:spacing w:val="-1"/>
          <w:sz w:val="24"/>
        </w:rPr>
        <w:t xml:space="preserve"> </w:t>
      </w:r>
      <w:r>
        <w:rPr>
          <w:sz w:val="24"/>
        </w:rPr>
        <w:t>стараться,</w:t>
      </w:r>
      <w:r>
        <w:rPr>
          <w:spacing w:val="-1"/>
          <w:sz w:val="24"/>
        </w:rPr>
        <w:t xml:space="preserve"> </w:t>
      </w:r>
      <w:r>
        <w:rPr>
          <w:sz w:val="24"/>
        </w:rPr>
        <w:t>чтобы</w:t>
      </w:r>
      <w:r>
        <w:rPr>
          <w:spacing w:val="-6"/>
          <w:sz w:val="24"/>
        </w:rPr>
        <w:t xml:space="preserve"> </w:t>
      </w:r>
      <w:r>
        <w:rPr>
          <w:sz w:val="24"/>
        </w:rPr>
        <w:t>дружба</w:t>
      </w:r>
      <w:r>
        <w:rPr>
          <w:spacing w:val="-4"/>
          <w:sz w:val="24"/>
        </w:rPr>
        <w:t xml:space="preserve"> </w:t>
      </w:r>
      <w:r>
        <w:rPr>
          <w:sz w:val="24"/>
        </w:rPr>
        <w:t>между</w:t>
      </w:r>
      <w:r>
        <w:rPr>
          <w:spacing w:val="-12"/>
          <w:sz w:val="24"/>
        </w:rPr>
        <w:t xml:space="preserve"> </w:t>
      </w:r>
      <w:r>
        <w:rPr>
          <w:sz w:val="24"/>
        </w:rPr>
        <w:t>отдельными</w:t>
      </w:r>
      <w:r>
        <w:rPr>
          <w:spacing w:val="-7"/>
          <w:sz w:val="24"/>
        </w:rPr>
        <w:t xml:space="preserve"> </w:t>
      </w:r>
      <w:r>
        <w:rPr>
          <w:sz w:val="24"/>
        </w:rPr>
        <w:t>детьми внутри группы сверстников принимала общественную направленность;</w:t>
      </w:r>
    </w:p>
    <w:p w:rsidR="00153C15" w:rsidRDefault="00C1539A">
      <w:pPr>
        <w:pStyle w:val="a4"/>
        <w:numPr>
          <w:ilvl w:val="0"/>
          <w:numId w:val="50"/>
        </w:numPr>
        <w:tabs>
          <w:tab w:val="left" w:pos="1275"/>
        </w:tabs>
        <w:spacing w:line="276" w:lineRule="auto"/>
        <w:ind w:right="987" w:firstLine="566"/>
        <w:jc w:val="left"/>
        <w:rPr>
          <w:sz w:val="24"/>
        </w:rPr>
      </w:pPr>
      <w:r>
        <w:rPr>
          <w:sz w:val="24"/>
        </w:rPr>
        <w:t>заботиться</w:t>
      </w:r>
      <w:r>
        <w:rPr>
          <w:spacing w:val="-12"/>
          <w:sz w:val="24"/>
        </w:rPr>
        <w:t xml:space="preserve"> </w:t>
      </w:r>
      <w:r>
        <w:rPr>
          <w:sz w:val="24"/>
        </w:rPr>
        <w:t>о том,</w:t>
      </w:r>
      <w:r>
        <w:rPr>
          <w:spacing w:val="-5"/>
          <w:sz w:val="24"/>
        </w:rPr>
        <w:t xml:space="preserve"> </w:t>
      </w:r>
      <w:r>
        <w:rPr>
          <w:sz w:val="24"/>
        </w:rPr>
        <w:t>чтобы</w:t>
      </w:r>
      <w:r>
        <w:rPr>
          <w:spacing w:val="-1"/>
          <w:sz w:val="24"/>
        </w:rPr>
        <w:t xml:space="preserve"> </w:t>
      </w:r>
      <w:r>
        <w:rPr>
          <w:sz w:val="24"/>
        </w:rPr>
        <w:t>дети</w:t>
      </w:r>
      <w:r>
        <w:rPr>
          <w:spacing w:val="-5"/>
          <w:sz w:val="24"/>
        </w:rPr>
        <w:t xml:space="preserve"> </w:t>
      </w:r>
      <w:r>
        <w:rPr>
          <w:sz w:val="24"/>
        </w:rPr>
        <w:t>непрерывно приобретали</w:t>
      </w:r>
      <w:r>
        <w:rPr>
          <w:spacing w:val="-1"/>
          <w:sz w:val="24"/>
        </w:rPr>
        <w:t xml:space="preserve"> </w:t>
      </w:r>
      <w:r>
        <w:rPr>
          <w:sz w:val="24"/>
        </w:rPr>
        <w:t>опыт</w:t>
      </w:r>
      <w:r>
        <w:rPr>
          <w:spacing w:val="-6"/>
          <w:sz w:val="24"/>
        </w:rPr>
        <w:t xml:space="preserve"> </w:t>
      </w:r>
      <w:r>
        <w:rPr>
          <w:sz w:val="24"/>
        </w:rPr>
        <w:t>общения</w:t>
      </w:r>
      <w:r>
        <w:rPr>
          <w:spacing w:val="-7"/>
          <w:sz w:val="24"/>
        </w:rPr>
        <w:t xml:space="preserve"> </w:t>
      </w:r>
      <w:r>
        <w:rPr>
          <w:sz w:val="24"/>
        </w:rPr>
        <w:t>на</w:t>
      </w:r>
      <w:r>
        <w:rPr>
          <w:spacing w:val="-8"/>
          <w:sz w:val="24"/>
        </w:rPr>
        <w:t xml:space="preserve"> </w:t>
      </w:r>
      <w:r>
        <w:rPr>
          <w:sz w:val="24"/>
        </w:rPr>
        <w:t>основе чувства доброжелательности;</w:t>
      </w:r>
    </w:p>
    <w:p w:rsidR="00153C15" w:rsidRDefault="00153C15">
      <w:pPr>
        <w:pStyle w:val="a4"/>
        <w:spacing w:line="276" w:lineRule="auto"/>
        <w:jc w:val="left"/>
        <w:rPr>
          <w:sz w:val="24"/>
        </w:rPr>
        <w:sectPr w:rsidR="00153C15">
          <w:pgSz w:w="11920" w:h="16850"/>
          <w:pgMar w:top="1040" w:right="566" w:bottom="940" w:left="850" w:header="0" w:footer="750" w:gutter="0"/>
          <w:cols w:space="720"/>
        </w:sectPr>
      </w:pPr>
    </w:p>
    <w:p w:rsidR="00153C15" w:rsidRDefault="00C1539A">
      <w:pPr>
        <w:pStyle w:val="a4"/>
        <w:numPr>
          <w:ilvl w:val="0"/>
          <w:numId w:val="50"/>
        </w:numPr>
        <w:tabs>
          <w:tab w:val="left" w:pos="1275"/>
        </w:tabs>
        <w:spacing w:before="72" w:line="280" w:lineRule="auto"/>
        <w:ind w:right="419" w:firstLine="566"/>
        <w:jc w:val="left"/>
        <w:rPr>
          <w:sz w:val="24"/>
        </w:rPr>
      </w:pPr>
      <w:r>
        <w:rPr>
          <w:sz w:val="24"/>
        </w:rPr>
        <w:lastRenderedPageBreak/>
        <w:t>содействовать</w:t>
      </w:r>
      <w:r>
        <w:rPr>
          <w:spacing w:val="-7"/>
          <w:sz w:val="24"/>
        </w:rPr>
        <w:t xml:space="preserve"> </w:t>
      </w:r>
      <w:r>
        <w:rPr>
          <w:sz w:val="24"/>
        </w:rPr>
        <w:t>проявлению</w:t>
      </w:r>
      <w:r>
        <w:rPr>
          <w:spacing w:val="-6"/>
          <w:sz w:val="24"/>
        </w:rPr>
        <w:t xml:space="preserve"> </w:t>
      </w:r>
      <w:r>
        <w:rPr>
          <w:sz w:val="24"/>
        </w:rPr>
        <w:t>детьми</w:t>
      </w:r>
      <w:r>
        <w:rPr>
          <w:spacing w:val="-8"/>
          <w:sz w:val="24"/>
        </w:rPr>
        <w:t xml:space="preserve"> </w:t>
      </w:r>
      <w:r>
        <w:rPr>
          <w:sz w:val="24"/>
        </w:rPr>
        <w:t>заботы</w:t>
      </w:r>
      <w:r>
        <w:rPr>
          <w:spacing w:val="-11"/>
          <w:sz w:val="24"/>
        </w:rPr>
        <w:t xml:space="preserve"> </w:t>
      </w:r>
      <w:r>
        <w:rPr>
          <w:sz w:val="24"/>
        </w:rPr>
        <w:t>об</w:t>
      </w:r>
      <w:r>
        <w:rPr>
          <w:spacing w:val="-11"/>
          <w:sz w:val="24"/>
        </w:rPr>
        <w:t xml:space="preserve"> </w:t>
      </w:r>
      <w:r>
        <w:rPr>
          <w:sz w:val="24"/>
        </w:rPr>
        <w:t>окружающих, учить</w:t>
      </w:r>
      <w:r>
        <w:rPr>
          <w:spacing w:val="-3"/>
          <w:sz w:val="24"/>
        </w:rPr>
        <w:t xml:space="preserve"> </w:t>
      </w:r>
      <w:r>
        <w:rPr>
          <w:sz w:val="24"/>
        </w:rPr>
        <w:t>проявлять</w:t>
      </w:r>
      <w:r>
        <w:rPr>
          <w:spacing w:val="-8"/>
          <w:sz w:val="24"/>
        </w:rPr>
        <w:t xml:space="preserve"> </w:t>
      </w:r>
      <w:r>
        <w:rPr>
          <w:sz w:val="24"/>
        </w:rPr>
        <w:t>чуткость к сверстникам, побуждать детей сопереживать, беспокоиться, проявлять внимание к</w:t>
      </w:r>
    </w:p>
    <w:p w:rsidR="00153C15" w:rsidRDefault="00C1539A">
      <w:pPr>
        <w:pStyle w:val="a3"/>
        <w:spacing w:line="269" w:lineRule="exact"/>
        <w:ind w:left="566"/>
        <w:jc w:val="left"/>
      </w:pPr>
      <w:r>
        <w:t>заболевшему</w:t>
      </w:r>
      <w:r>
        <w:rPr>
          <w:spacing w:val="-14"/>
        </w:rPr>
        <w:t xml:space="preserve"> </w:t>
      </w:r>
      <w:r>
        <w:rPr>
          <w:spacing w:val="-2"/>
        </w:rPr>
        <w:t>товарищу;</w:t>
      </w:r>
    </w:p>
    <w:p w:rsidR="00153C15" w:rsidRDefault="00C1539A">
      <w:pPr>
        <w:pStyle w:val="a4"/>
        <w:numPr>
          <w:ilvl w:val="0"/>
          <w:numId w:val="50"/>
        </w:numPr>
        <w:tabs>
          <w:tab w:val="left" w:pos="1275"/>
        </w:tabs>
        <w:spacing w:before="36" w:line="276" w:lineRule="auto"/>
        <w:ind w:right="455" w:firstLine="566"/>
        <w:jc w:val="left"/>
        <w:rPr>
          <w:sz w:val="24"/>
        </w:rPr>
      </w:pPr>
      <w:r>
        <w:rPr>
          <w:sz w:val="24"/>
        </w:rPr>
        <w:t>воспитывать</w:t>
      </w:r>
      <w:r>
        <w:rPr>
          <w:spacing w:val="-6"/>
          <w:sz w:val="24"/>
        </w:rPr>
        <w:t xml:space="preserve"> </w:t>
      </w:r>
      <w:r>
        <w:rPr>
          <w:sz w:val="24"/>
        </w:rPr>
        <w:t>в</w:t>
      </w:r>
      <w:r>
        <w:rPr>
          <w:spacing w:val="-2"/>
          <w:sz w:val="24"/>
        </w:rPr>
        <w:t xml:space="preserve"> </w:t>
      </w:r>
      <w:r>
        <w:rPr>
          <w:sz w:val="24"/>
        </w:rPr>
        <w:t>детях</w:t>
      </w:r>
      <w:r>
        <w:rPr>
          <w:spacing w:val="-6"/>
          <w:sz w:val="24"/>
        </w:rPr>
        <w:t xml:space="preserve"> </w:t>
      </w:r>
      <w:r>
        <w:rPr>
          <w:sz w:val="24"/>
        </w:rPr>
        <w:t>такие</w:t>
      </w:r>
      <w:r>
        <w:rPr>
          <w:spacing w:val="-4"/>
          <w:sz w:val="24"/>
        </w:rPr>
        <w:t xml:space="preserve"> </w:t>
      </w:r>
      <w:r>
        <w:rPr>
          <w:sz w:val="24"/>
        </w:rPr>
        <w:t>качества</w:t>
      </w:r>
      <w:r>
        <w:rPr>
          <w:spacing w:val="-4"/>
          <w:sz w:val="24"/>
        </w:rPr>
        <w:t xml:space="preserve"> </w:t>
      </w:r>
      <w:r>
        <w:rPr>
          <w:sz w:val="24"/>
        </w:rPr>
        <w:t>личности,</w:t>
      </w:r>
      <w:r>
        <w:rPr>
          <w:spacing w:val="-6"/>
          <w:sz w:val="24"/>
        </w:rPr>
        <w:t xml:space="preserve"> </w:t>
      </w:r>
      <w:r>
        <w:rPr>
          <w:sz w:val="24"/>
        </w:rPr>
        <w:t>которые</w:t>
      </w:r>
      <w:r>
        <w:rPr>
          <w:spacing w:val="-4"/>
          <w:sz w:val="24"/>
        </w:rPr>
        <w:t xml:space="preserve"> </w:t>
      </w:r>
      <w:r>
        <w:rPr>
          <w:sz w:val="24"/>
        </w:rPr>
        <w:t>помогают</w:t>
      </w:r>
      <w:r>
        <w:rPr>
          <w:spacing w:val="-6"/>
          <w:sz w:val="24"/>
        </w:rPr>
        <w:t xml:space="preserve"> </w:t>
      </w:r>
      <w:r>
        <w:rPr>
          <w:sz w:val="24"/>
        </w:rPr>
        <w:t>влиться</w:t>
      </w:r>
      <w:r>
        <w:rPr>
          <w:spacing w:val="-7"/>
          <w:sz w:val="24"/>
        </w:rPr>
        <w:t xml:space="preserve"> </w:t>
      </w:r>
      <w:r>
        <w:rPr>
          <w:sz w:val="24"/>
        </w:rPr>
        <w:t>в</w:t>
      </w:r>
      <w:r>
        <w:rPr>
          <w:spacing w:val="-6"/>
          <w:sz w:val="24"/>
        </w:rPr>
        <w:t xml:space="preserve"> </w:t>
      </w:r>
      <w:r>
        <w:rPr>
          <w:sz w:val="24"/>
        </w:rPr>
        <w:t>общество сверстников (организованность, общительность, отзывчивость, щедрость,</w:t>
      </w:r>
    </w:p>
    <w:p w:rsidR="00153C15" w:rsidRDefault="00C1539A">
      <w:pPr>
        <w:pStyle w:val="a3"/>
        <w:spacing w:before="4"/>
        <w:ind w:left="566"/>
        <w:jc w:val="left"/>
      </w:pPr>
      <w:r>
        <w:t>доброжелательность</w:t>
      </w:r>
      <w:r>
        <w:rPr>
          <w:spacing w:val="-5"/>
        </w:rPr>
        <w:t xml:space="preserve"> </w:t>
      </w:r>
      <w:r>
        <w:t>и</w:t>
      </w:r>
      <w:r>
        <w:rPr>
          <w:spacing w:val="-4"/>
        </w:rPr>
        <w:t xml:space="preserve"> пр.);</w:t>
      </w:r>
    </w:p>
    <w:p w:rsidR="00153C15" w:rsidRDefault="00C1539A">
      <w:pPr>
        <w:pStyle w:val="a4"/>
        <w:numPr>
          <w:ilvl w:val="0"/>
          <w:numId w:val="50"/>
        </w:numPr>
        <w:tabs>
          <w:tab w:val="left" w:pos="1275"/>
        </w:tabs>
        <w:spacing w:before="41" w:line="276" w:lineRule="auto"/>
        <w:ind w:right="1047" w:firstLine="566"/>
        <w:jc w:val="left"/>
        <w:rPr>
          <w:sz w:val="24"/>
        </w:rPr>
      </w:pPr>
      <w:r>
        <w:rPr>
          <w:sz w:val="24"/>
        </w:rPr>
        <w:t>учить</w:t>
      </w:r>
      <w:r>
        <w:rPr>
          <w:spacing w:val="-3"/>
          <w:sz w:val="24"/>
        </w:rPr>
        <w:t xml:space="preserve"> </w:t>
      </w:r>
      <w:r>
        <w:rPr>
          <w:sz w:val="24"/>
        </w:rPr>
        <w:t>детей</w:t>
      </w:r>
      <w:r>
        <w:rPr>
          <w:spacing w:val="-4"/>
          <w:sz w:val="24"/>
        </w:rPr>
        <w:t xml:space="preserve"> </w:t>
      </w:r>
      <w:r>
        <w:rPr>
          <w:sz w:val="24"/>
        </w:rPr>
        <w:t>совместной</w:t>
      </w:r>
      <w:r>
        <w:rPr>
          <w:spacing w:val="-1"/>
          <w:sz w:val="24"/>
        </w:rPr>
        <w:t xml:space="preserve"> </w:t>
      </w:r>
      <w:r>
        <w:rPr>
          <w:sz w:val="24"/>
        </w:rPr>
        <w:t>деятельности,</w:t>
      </w:r>
      <w:r>
        <w:rPr>
          <w:spacing w:val="-7"/>
          <w:sz w:val="24"/>
        </w:rPr>
        <w:t xml:space="preserve"> </w:t>
      </w:r>
      <w:r>
        <w:rPr>
          <w:sz w:val="24"/>
        </w:rPr>
        <w:t>насыщать</w:t>
      </w:r>
      <w:r>
        <w:rPr>
          <w:spacing w:val="-4"/>
          <w:sz w:val="24"/>
        </w:rPr>
        <w:t xml:space="preserve"> </w:t>
      </w:r>
      <w:r>
        <w:rPr>
          <w:sz w:val="24"/>
        </w:rPr>
        <w:t>их</w:t>
      </w:r>
      <w:r>
        <w:rPr>
          <w:spacing w:val="-9"/>
          <w:sz w:val="24"/>
        </w:rPr>
        <w:t xml:space="preserve"> </w:t>
      </w:r>
      <w:r>
        <w:rPr>
          <w:sz w:val="24"/>
        </w:rPr>
        <w:t>жизнь</w:t>
      </w:r>
      <w:r>
        <w:rPr>
          <w:spacing w:val="-4"/>
          <w:sz w:val="24"/>
        </w:rPr>
        <w:t xml:space="preserve"> </w:t>
      </w:r>
      <w:r>
        <w:rPr>
          <w:sz w:val="24"/>
        </w:rPr>
        <w:t>событиями,</w:t>
      </w:r>
      <w:r>
        <w:rPr>
          <w:spacing w:val="-3"/>
          <w:sz w:val="24"/>
        </w:rPr>
        <w:t xml:space="preserve"> </w:t>
      </w:r>
      <w:r>
        <w:rPr>
          <w:sz w:val="24"/>
        </w:rPr>
        <w:t>которые сплачивали бы и объединяли ребят;</w:t>
      </w:r>
    </w:p>
    <w:p w:rsidR="00153C15" w:rsidRDefault="00C1539A">
      <w:pPr>
        <w:pStyle w:val="a4"/>
        <w:numPr>
          <w:ilvl w:val="0"/>
          <w:numId w:val="50"/>
        </w:numPr>
        <w:tabs>
          <w:tab w:val="left" w:pos="1271"/>
        </w:tabs>
        <w:spacing w:before="4"/>
        <w:ind w:left="1271" w:hanging="138"/>
        <w:jc w:val="left"/>
        <w:rPr>
          <w:sz w:val="24"/>
        </w:rPr>
      </w:pPr>
      <w:r>
        <w:rPr>
          <w:sz w:val="24"/>
        </w:rPr>
        <w:t>воспитывать</w:t>
      </w:r>
      <w:r>
        <w:rPr>
          <w:spacing w:val="20"/>
          <w:sz w:val="24"/>
        </w:rPr>
        <w:t xml:space="preserve"> </w:t>
      </w:r>
      <w:r>
        <w:rPr>
          <w:sz w:val="24"/>
        </w:rPr>
        <w:t>в</w:t>
      </w:r>
      <w:r>
        <w:rPr>
          <w:spacing w:val="72"/>
          <w:sz w:val="24"/>
        </w:rPr>
        <w:t xml:space="preserve"> </w:t>
      </w:r>
      <w:r>
        <w:rPr>
          <w:sz w:val="24"/>
        </w:rPr>
        <w:t>детях</w:t>
      </w:r>
      <w:r>
        <w:rPr>
          <w:spacing w:val="72"/>
          <w:sz w:val="24"/>
        </w:rPr>
        <w:t xml:space="preserve"> </w:t>
      </w:r>
      <w:r>
        <w:rPr>
          <w:sz w:val="24"/>
        </w:rPr>
        <w:t>чувство</w:t>
      </w:r>
      <w:r>
        <w:rPr>
          <w:spacing w:val="77"/>
          <w:sz w:val="24"/>
        </w:rPr>
        <w:t xml:space="preserve"> </w:t>
      </w:r>
      <w:r>
        <w:rPr>
          <w:sz w:val="24"/>
        </w:rPr>
        <w:t>ответственности</w:t>
      </w:r>
      <w:r>
        <w:rPr>
          <w:spacing w:val="52"/>
          <w:w w:val="150"/>
          <w:sz w:val="24"/>
        </w:rPr>
        <w:t xml:space="preserve"> </w:t>
      </w:r>
      <w:r>
        <w:rPr>
          <w:sz w:val="24"/>
        </w:rPr>
        <w:t>перед</w:t>
      </w:r>
      <w:r>
        <w:rPr>
          <w:spacing w:val="74"/>
          <w:sz w:val="24"/>
        </w:rPr>
        <w:t xml:space="preserve"> </w:t>
      </w:r>
      <w:r>
        <w:rPr>
          <w:sz w:val="24"/>
        </w:rPr>
        <w:t>группой</w:t>
      </w:r>
      <w:r>
        <w:rPr>
          <w:spacing w:val="78"/>
          <w:sz w:val="24"/>
        </w:rPr>
        <w:t xml:space="preserve"> </w:t>
      </w:r>
      <w:r>
        <w:rPr>
          <w:sz w:val="24"/>
        </w:rPr>
        <w:t>за</w:t>
      </w:r>
      <w:r>
        <w:rPr>
          <w:spacing w:val="75"/>
          <w:sz w:val="24"/>
        </w:rPr>
        <w:t xml:space="preserve"> </w:t>
      </w:r>
      <w:r>
        <w:rPr>
          <w:sz w:val="24"/>
        </w:rPr>
        <w:t>свое</w:t>
      </w:r>
      <w:r>
        <w:rPr>
          <w:spacing w:val="75"/>
          <w:sz w:val="24"/>
        </w:rPr>
        <w:t xml:space="preserve"> </w:t>
      </w:r>
      <w:r>
        <w:rPr>
          <w:spacing w:val="-2"/>
          <w:sz w:val="24"/>
        </w:rPr>
        <w:t>поведение.</w:t>
      </w:r>
    </w:p>
    <w:p w:rsidR="00153C15" w:rsidRDefault="00C1539A">
      <w:pPr>
        <w:spacing w:before="36"/>
        <w:ind w:left="566"/>
        <w:rPr>
          <w:i/>
          <w:sz w:val="24"/>
        </w:rPr>
      </w:pPr>
      <w:r>
        <w:rPr>
          <w:i/>
          <w:sz w:val="24"/>
        </w:rPr>
        <w:t>Ценности</w:t>
      </w:r>
      <w:r>
        <w:rPr>
          <w:i/>
          <w:spacing w:val="-7"/>
          <w:sz w:val="24"/>
        </w:rPr>
        <w:t xml:space="preserve"> </w:t>
      </w:r>
      <w:r>
        <w:rPr>
          <w:i/>
          <w:sz w:val="24"/>
        </w:rPr>
        <w:t>и</w:t>
      </w:r>
      <w:r>
        <w:rPr>
          <w:i/>
          <w:spacing w:val="-7"/>
          <w:sz w:val="24"/>
        </w:rPr>
        <w:t xml:space="preserve"> </w:t>
      </w:r>
      <w:r>
        <w:rPr>
          <w:i/>
          <w:sz w:val="24"/>
        </w:rPr>
        <w:t>цели</w:t>
      </w:r>
      <w:r>
        <w:rPr>
          <w:i/>
          <w:spacing w:val="-6"/>
          <w:sz w:val="24"/>
        </w:rPr>
        <w:t xml:space="preserve"> </w:t>
      </w:r>
      <w:r>
        <w:rPr>
          <w:i/>
          <w:sz w:val="24"/>
        </w:rPr>
        <w:t>профессионально-родительской</w:t>
      </w:r>
      <w:r>
        <w:rPr>
          <w:i/>
          <w:spacing w:val="-6"/>
          <w:sz w:val="24"/>
        </w:rPr>
        <w:t xml:space="preserve"> </w:t>
      </w:r>
      <w:r>
        <w:rPr>
          <w:i/>
          <w:spacing w:val="-2"/>
          <w:sz w:val="24"/>
        </w:rPr>
        <w:t>общности</w:t>
      </w:r>
    </w:p>
    <w:p w:rsidR="00153C15" w:rsidRDefault="00C1539A">
      <w:pPr>
        <w:pStyle w:val="a3"/>
        <w:spacing w:before="41" w:line="276" w:lineRule="auto"/>
        <w:ind w:left="566" w:right="278" w:firstLine="566"/>
      </w:pPr>
      <w:r>
        <w:rPr>
          <w:i/>
        </w:rPr>
        <w:t>Профессионально-родительская</w:t>
      </w:r>
      <w:r>
        <w:rPr>
          <w:i/>
          <w:spacing w:val="-13"/>
        </w:rPr>
        <w:t xml:space="preserve"> </w:t>
      </w:r>
      <w:r>
        <w:rPr>
          <w:i/>
        </w:rPr>
        <w:t>общность</w:t>
      </w:r>
      <w:r>
        <w:rPr>
          <w:i/>
          <w:spacing w:val="-7"/>
        </w:rPr>
        <w:t xml:space="preserve"> </w:t>
      </w:r>
      <w:r>
        <w:t>включает</w:t>
      </w:r>
      <w:r>
        <w:rPr>
          <w:spacing w:val="-7"/>
        </w:rPr>
        <w:t xml:space="preserve"> </w:t>
      </w:r>
      <w:r>
        <w:t>сотрудников</w:t>
      </w:r>
      <w:r>
        <w:rPr>
          <w:spacing w:val="-5"/>
        </w:rPr>
        <w:t xml:space="preserve"> </w:t>
      </w:r>
      <w:r>
        <w:t>ДОО</w:t>
      </w:r>
      <w:r>
        <w:rPr>
          <w:spacing w:val="-13"/>
        </w:rPr>
        <w:t xml:space="preserve"> </w:t>
      </w:r>
      <w:r>
        <w:t>и</w:t>
      </w:r>
      <w:r>
        <w:rPr>
          <w:spacing w:val="-12"/>
        </w:rPr>
        <w:t xml:space="preserve"> </w:t>
      </w:r>
      <w:r>
        <w:t>всех</w:t>
      </w:r>
      <w:r>
        <w:rPr>
          <w:spacing w:val="-12"/>
        </w:rPr>
        <w:t xml:space="preserve"> </w:t>
      </w:r>
      <w:r>
        <w:t>взрослых членов</w:t>
      </w:r>
      <w:r>
        <w:rPr>
          <w:spacing w:val="-4"/>
        </w:rPr>
        <w:t xml:space="preserve"> </w:t>
      </w:r>
      <w:r>
        <w:t>семей воспитанников, которых</w:t>
      </w:r>
      <w:r>
        <w:rPr>
          <w:spacing w:val="-6"/>
        </w:rPr>
        <w:t xml:space="preserve"> </w:t>
      </w:r>
      <w:r>
        <w:t>связывают</w:t>
      </w:r>
      <w:r>
        <w:rPr>
          <w:spacing w:val="-1"/>
        </w:rPr>
        <w:t xml:space="preserve"> </w:t>
      </w:r>
      <w:r>
        <w:t>не</w:t>
      </w:r>
      <w:r>
        <w:rPr>
          <w:spacing w:val="-2"/>
        </w:rPr>
        <w:t xml:space="preserve"> </w:t>
      </w:r>
      <w:r>
        <w:t>только</w:t>
      </w:r>
      <w:r>
        <w:rPr>
          <w:spacing w:val="-1"/>
        </w:rPr>
        <w:t xml:space="preserve"> </w:t>
      </w:r>
      <w:r>
        <w:t>общие</w:t>
      </w:r>
      <w:r>
        <w:rPr>
          <w:spacing w:val="-7"/>
        </w:rPr>
        <w:t xml:space="preserve"> </w:t>
      </w:r>
      <w:r>
        <w:t>ценности, цели</w:t>
      </w:r>
      <w:r>
        <w:rPr>
          <w:spacing w:val="-5"/>
        </w:rPr>
        <w:t xml:space="preserve"> </w:t>
      </w:r>
      <w:r>
        <w:t>развития</w:t>
      </w:r>
      <w:r>
        <w:rPr>
          <w:spacing w:val="-1"/>
        </w:rPr>
        <w:t xml:space="preserve"> </w:t>
      </w:r>
      <w:r>
        <w:t>и воспитания детей, но и уважение друг к другу.</w:t>
      </w:r>
    </w:p>
    <w:p w:rsidR="00153C15" w:rsidRDefault="00C1539A">
      <w:pPr>
        <w:pStyle w:val="a3"/>
        <w:spacing w:line="278" w:lineRule="auto"/>
        <w:ind w:left="566" w:right="275" w:firstLine="566"/>
      </w:pPr>
      <w:r>
        <w:t>Основная задача профессионально-родительской общности - объединение усилий по воспитанию ребенка в семье и в ДОО, поскольку зачастую поведение ребенка дома и в ДОО сильно различается.</w:t>
      </w:r>
    </w:p>
    <w:p w:rsidR="00153C15" w:rsidRDefault="00C1539A">
      <w:pPr>
        <w:pStyle w:val="a3"/>
        <w:spacing w:line="276" w:lineRule="auto"/>
        <w:ind w:left="566" w:right="278" w:firstLine="566"/>
      </w:pPr>
      <w: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rsidR="00153C15" w:rsidRDefault="00C1539A">
      <w:pPr>
        <w:spacing w:line="274" w:lineRule="exact"/>
        <w:ind w:left="1138"/>
        <w:jc w:val="both"/>
        <w:rPr>
          <w:i/>
          <w:sz w:val="24"/>
        </w:rPr>
      </w:pPr>
      <w:r>
        <w:rPr>
          <w:i/>
          <w:sz w:val="24"/>
        </w:rPr>
        <w:t>Ценности</w:t>
      </w:r>
      <w:r>
        <w:rPr>
          <w:i/>
          <w:spacing w:val="-5"/>
          <w:sz w:val="24"/>
        </w:rPr>
        <w:t xml:space="preserve"> </w:t>
      </w:r>
      <w:r>
        <w:rPr>
          <w:i/>
          <w:sz w:val="24"/>
        </w:rPr>
        <w:t>и</w:t>
      </w:r>
      <w:r>
        <w:rPr>
          <w:i/>
          <w:spacing w:val="-5"/>
          <w:sz w:val="24"/>
        </w:rPr>
        <w:t xml:space="preserve"> </w:t>
      </w:r>
      <w:r>
        <w:rPr>
          <w:i/>
          <w:sz w:val="24"/>
        </w:rPr>
        <w:t>цели</w:t>
      </w:r>
      <w:r>
        <w:rPr>
          <w:i/>
          <w:spacing w:val="-5"/>
          <w:sz w:val="24"/>
        </w:rPr>
        <w:t xml:space="preserve"> </w:t>
      </w:r>
      <w:r>
        <w:rPr>
          <w:i/>
          <w:sz w:val="24"/>
        </w:rPr>
        <w:t>детско-взрослой</w:t>
      </w:r>
      <w:r>
        <w:rPr>
          <w:i/>
          <w:spacing w:val="-4"/>
          <w:sz w:val="24"/>
        </w:rPr>
        <w:t xml:space="preserve"> </w:t>
      </w:r>
      <w:r>
        <w:rPr>
          <w:i/>
          <w:spacing w:val="-2"/>
          <w:sz w:val="24"/>
        </w:rPr>
        <w:t>общности</w:t>
      </w:r>
    </w:p>
    <w:p w:rsidR="00153C15" w:rsidRDefault="00C1539A">
      <w:pPr>
        <w:pStyle w:val="a3"/>
        <w:spacing w:before="35" w:line="276" w:lineRule="auto"/>
        <w:ind w:left="566" w:right="275" w:firstLine="566"/>
      </w:pPr>
      <w:r>
        <w:rPr>
          <w:i/>
        </w:rPr>
        <w:t xml:space="preserve">Детско-взрослая общность </w:t>
      </w:r>
      <w:r>
        <w:t>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w:t>
      </w:r>
      <w:r>
        <w:rPr>
          <w:spacing w:val="-15"/>
        </w:rPr>
        <w:t xml:space="preserve"> </w:t>
      </w:r>
      <w:r>
        <w:t>человеку,</w:t>
      </w:r>
      <w:r>
        <w:rPr>
          <w:spacing w:val="-11"/>
        </w:rPr>
        <w:t xml:space="preserve"> </w:t>
      </w:r>
      <w:r>
        <w:t>наличием</w:t>
      </w:r>
      <w:r>
        <w:rPr>
          <w:spacing w:val="-4"/>
        </w:rPr>
        <w:t xml:space="preserve"> </w:t>
      </w:r>
      <w:r>
        <w:t>общих</w:t>
      </w:r>
      <w:r>
        <w:rPr>
          <w:spacing w:val="-10"/>
        </w:rPr>
        <w:t xml:space="preserve"> </w:t>
      </w:r>
      <w:r>
        <w:t>симпатий,</w:t>
      </w:r>
      <w:r>
        <w:rPr>
          <w:spacing w:val="-8"/>
        </w:rPr>
        <w:t xml:space="preserve"> </w:t>
      </w:r>
      <w:r>
        <w:t>ценностей</w:t>
      </w:r>
      <w:r>
        <w:rPr>
          <w:spacing w:val="-4"/>
        </w:rPr>
        <w:t xml:space="preserve"> </w:t>
      </w:r>
      <w:r>
        <w:t>и</w:t>
      </w:r>
      <w:r>
        <w:rPr>
          <w:spacing w:val="-6"/>
        </w:rPr>
        <w:t xml:space="preserve"> </w:t>
      </w:r>
      <w:r>
        <w:t>смыслов</w:t>
      </w:r>
      <w:r>
        <w:rPr>
          <w:spacing w:val="-4"/>
        </w:rPr>
        <w:t xml:space="preserve"> </w:t>
      </w:r>
      <w:r>
        <w:t>у</w:t>
      </w:r>
      <w:r>
        <w:rPr>
          <w:spacing w:val="-15"/>
        </w:rPr>
        <w:t xml:space="preserve"> </w:t>
      </w:r>
      <w:r>
        <w:t>всех</w:t>
      </w:r>
      <w:r>
        <w:rPr>
          <w:spacing w:val="-2"/>
        </w:rPr>
        <w:t xml:space="preserve"> </w:t>
      </w:r>
      <w:r>
        <w:t xml:space="preserve">участников </w:t>
      </w:r>
      <w:r>
        <w:rPr>
          <w:spacing w:val="-2"/>
        </w:rPr>
        <w:t>общности.</w:t>
      </w:r>
    </w:p>
    <w:p w:rsidR="00153C15" w:rsidRDefault="00C1539A">
      <w:pPr>
        <w:pStyle w:val="a3"/>
        <w:spacing w:before="2" w:line="276" w:lineRule="auto"/>
        <w:ind w:left="566" w:right="272" w:firstLine="566"/>
      </w:pPr>
      <w:r>
        <w:t>Детско-взрослая общность является источником и механизмом воспитания ребенка. Находясь</w:t>
      </w:r>
      <w:r>
        <w:rPr>
          <w:spacing w:val="-13"/>
        </w:rPr>
        <w:t xml:space="preserve"> </w:t>
      </w:r>
      <w:r>
        <w:t>в</w:t>
      </w:r>
      <w:r>
        <w:rPr>
          <w:spacing w:val="-15"/>
        </w:rPr>
        <w:t xml:space="preserve"> </w:t>
      </w:r>
      <w:r>
        <w:t>общности,</w:t>
      </w:r>
      <w:r>
        <w:rPr>
          <w:spacing w:val="-13"/>
        </w:rPr>
        <w:t xml:space="preserve"> </w:t>
      </w:r>
      <w:r>
        <w:t>ребенок</w:t>
      </w:r>
      <w:r>
        <w:rPr>
          <w:spacing w:val="-13"/>
        </w:rPr>
        <w:t xml:space="preserve"> </w:t>
      </w:r>
      <w:r>
        <w:t>сначала</w:t>
      </w:r>
      <w:r>
        <w:rPr>
          <w:spacing w:val="-15"/>
        </w:rPr>
        <w:t xml:space="preserve"> </w:t>
      </w:r>
      <w:r>
        <w:t>приобщается</w:t>
      </w:r>
      <w:r>
        <w:rPr>
          <w:spacing w:val="-12"/>
        </w:rPr>
        <w:t xml:space="preserve"> </w:t>
      </w:r>
      <w:r>
        <w:t>к</w:t>
      </w:r>
      <w:r>
        <w:rPr>
          <w:spacing w:val="-13"/>
        </w:rPr>
        <w:t xml:space="preserve"> </w:t>
      </w:r>
      <w:r>
        <w:t>тем</w:t>
      </w:r>
      <w:r>
        <w:rPr>
          <w:spacing w:val="-15"/>
        </w:rPr>
        <w:t xml:space="preserve"> </w:t>
      </w:r>
      <w:r>
        <w:t>правилам</w:t>
      </w:r>
      <w:r>
        <w:rPr>
          <w:spacing w:val="-14"/>
        </w:rPr>
        <w:t xml:space="preserve"> </w:t>
      </w:r>
      <w:r>
        <w:t>и</w:t>
      </w:r>
      <w:r>
        <w:rPr>
          <w:spacing w:val="-12"/>
        </w:rPr>
        <w:t xml:space="preserve"> </w:t>
      </w:r>
      <w:r>
        <w:t>нормам,</w:t>
      </w:r>
      <w:r>
        <w:rPr>
          <w:spacing w:val="-13"/>
        </w:rPr>
        <w:t xml:space="preserve"> </w:t>
      </w:r>
      <w:r>
        <w:t>которые</w:t>
      </w:r>
      <w:r>
        <w:rPr>
          <w:spacing w:val="-15"/>
        </w:rPr>
        <w:t xml:space="preserve"> </w:t>
      </w:r>
      <w:r>
        <w:t xml:space="preserve">вносят взрослые в общность, а затем эти нормы усваиваются ребенком и становятся его </w:t>
      </w:r>
      <w:r>
        <w:rPr>
          <w:spacing w:val="-2"/>
        </w:rPr>
        <w:t>собственными.</w:t>
      </w:r>
    </w:p>
    <w:p w:rsidR="00153C15" w:rsidRDefault="00C1539A">
      <w:pPr>
        <w:pStyle w:val="a3"/>
        <w:spacing w:line="274" w:lineRule="exact"/>
        <w:ind w:left="1138"/>
      </w:pPr>
      <w:r>
        <w:t>Общность</w:t>
      </w:r>
      <w:r>
        <w:rPr>
          <w:spacing w:val="-4"/>
        </w:rPr>
        <w:t xml:space="preserve"> </w:t>
      </w:r>
      <w:r>
        <w:t>строится</w:t>
      </w:r>
      <w:r>
        <w:rPr>
          <w:spacing w:val="-5"/>
        </w:rPr>
        <w:t xml:space="preserve"> </w:t>
      </w:r>
      <w:r>
        <w:t>и</w:t>
      </w:r>
      <w:r>
        <w:rPr>
          <w:spacing w:val="-7"/>
        </w:rPr>
        <w:t xml:space="preserve"> </w:t>
      </w:r>
      <w:r>
        <w:t>задается системой</w:t>
      </w:r>
      <w:r>
        <w:rPr>
          <w:spacing w:val="-3"/>
        </w:rPr>
        <w:t xml:space="preserve"> </w:t>
      </w:r>
      <w:r>
        <w:t>связей</w:t>
      </w:r>
      <w:r>
        <w:rPr>
          <w:spacing w:val="-7"/>
        </w:rPr>
        <w:t xml:space="preserve"> </w:t>
      </w:r>
      <w:r>
        <w:t>и</w:t>
      </w:r>
      <w:r>
        <w:rPr>
          <w:spacing w:val="-4"/>
        </w:rPr>
        <w:t xml:space="preserve"> </w:t>
      </w:r>
      <w:r>
        <w:t>отношений</w:t>
      </w:r>
      <w:r>
        <w:rPr>
          <w:spacing w:val="-2"/>
        </w:rPr>
        <w:t xml:space="preserve"> </w:t>
      </w:r>
      <w:r>
        <w:t>ее</w:t>
      </w:r>
      <w:r>
        <w:rPr>
          <w:spacing w:val="-5"/>
        </w:rPr>
        <w:t xml:space="preserve"> </w:t>
      </w:r>
      <w:r>
        <w:rPr>
          <w:spacing w:val="-2"/>
        </w:rPr>
        <w:t>участников.</w:t>
      </w:r>
    </w:p>
    <w:p w:rsidR="00153C15" w:rsidRDefault="00C1539A">
      <w:pPr>
        <w:pStyle w:val="a3"/>
        <w:spacing w:before="46" w:line="280" w:lineRule="auto"/>
        <w:ind w:left="566" w:right="289" w:firstLine="566"/>
      </w:pPr>
      <w:r>
        <w:t>В каждом возрасте и каждом случае она обладать своей спецификой в зависимости от решаемых воспитательных задач.</w:t>
      </w:r>
    </w:p>
    <w:p w:rsidR="00153C15" w:rsidRDefault="00C1539A">
      <w:pPr>
        <w:spacing w:line="269" w:lineRule="exact"/>
        <w:ind w:left="1138"/>
        <w:jc w:val="both"/>
        <w:rPr>
          <w:i/>
          <w:sz w:val="24"/>
        </w:rPr>
      </w:pPr>
      <w:r>
        <w:rPr>
          <w:i/>
          <w:sz w:val="24"/>
        </w:rPr>
        <w:t>Особенности</w:t>
      </w:r>
      <w:r>
        <w:rPr>
          <w:i/>
          <w:spacing w:val="-7"/>
          <w:sz w:val="24"/>
        </w:rPr>
        <w:t xml:space="preserve"> </w:t>
      </w:r>
      <w:r>
        <w:rPr>
          <w:i/>
          <w:sz w:val="24"/>
        </w:rPr>
        <w:t>организации</w:t>
      </w:r>
      <w:r>
        <w:rPr>
          <w:i/>
          <w:spacing w:val="-2"/>
          <w:sz w:val="24"/>
        </w:rPr>
        <w:t xml:space="preserve"> </w:t>
      </w:r>
      <w:r>
        <w:rPr>
          <w:i/>
          <w:sz w:val="24"/>
        </w:rPr>
        <w:t>всех</w:t>
      </w:r>
      <w:r>
        <w:rPr>
          <w:i/>
          <w:spacing w:val="-5"/>
          <w:sz w:val="24"/>
        </w:rPr>
        <w:t xml:space="preserve"> </w:t>
      </w:r>
      <w:r>
        <w:rPr>
          <w:i/>
          <w:sz w:val="24"/>
        </w:rPr>
        <w:t>общностей</w:t>
      </w:r>
      <w:r>
        <w:rPr>
          <w:i/>
          <w:spacing w:val="1"/>
          <w:sz w:val="24"/>
        </w:rPr>
        <w:t xml:space="preserve"> </w:t>
      </w:r>
      <w:r>
        <w:rPr>
          <w:i/>
          <w:sz w:val="24"/>
        </w:rPr>
        <w:t>и</w:t>
      </w:r>
      <w:r>
        <w:rPr>
          <w:i/>
          <w:spacing w:val="-3"/>
          <w:sz w:val="24"/>
        </w:rPr>
        <w:t xml:space="preserve"> </w:t>
      </w:r>
      <w:r>
        <w:rPr>
          <w:i/>
          <w:sz w:val="24"/>
        </w:rPr>
        <w:t>их</w:t>
      </w:r>
      <w:r>
        <w:rPr>
          <w:i/>
          <w:spacing w:val="-5"/>
          <w:sz w:val="24"/>
        </w:rPr>
        <w:t xml:space="preserve"> </w:t>
      </w:r>
      <w:r>
        <w:rPr>
          <w:i/>
          <w:sz w:val="24"/>
        </w:rPr>
        <w:t>роль</w:t>
      </w:r>
      <w:r>
        <w:rPr>
          <w:i/>
          <w:spacing w:val="-8"/>
          <w:sz w:val="24"/>
        </w:rPr>
        <w:t xml:space="preserve"> </w:t>
      </w:r>
      <w:r>
        <w:rPr>
          <w:i/>
          <w:sz w:val="24"/>
        </w:rPr>
        <w:t>в</w:t>
      </w:r>
      <w:r>
        <w:rPr>
          <w:i/>
          <w:spacing w:val="-2"/>
          <w:sz w:val="24"/>
        </w:rPr>
        <w:t xml:space="preserve"> </w:t>
      </w:r>
      <w:r>
        <w:rPr>
          <w:i/>
          <w:sz w:val="24"/>
        </w:rPr>
        <w:t>процессе</w:t>
      </w:r>
      <w:r>
        <w:rPr>
          <w:i/>
          <w:spacing w:val="-4"/>
          <w:sz w:val="24"/>
        </w:rPr>
        <w:t xml:space="preserve"> </w:t>
      </w:r>
      <w:r>
        <w:rPr>
          <w:i/>
          <w:sz w:val="24"/>
        </w:rPr>
        <w:t>воспитания</w:t>
      </w:r>
      <w:r>
        <w:rPr>
          <w:i/>
          <w:spacing w:val="1"/>
          <w:sz w:val="24"/>
        </w:rPr>
        <w:t xml:space="preserve"> </w:t>
      </w:r>
      <w:r>
        <w:rPr>
          <w:i/>
          <w:spacing w:val="-2"/>
          <w:sz w:val="24"/>
        </w:rPr>
        <w:t>детей</w:t>
      </w:r>
    </w:p>
    <w:p w:rsidR="00153C15" w:rsidRDefault="00C1539A">
      <w:pPr>
        <w:pStyle w:val="a3"/>
        <w:spacing w:before="36" w:line="276" w:lineRule="auto"/>
        <w:ind w:left="566" w:right="270" w:firstLine="566"/>
      </w:pPr>
      <w:r>
        <w:t>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w:t>
      </w:r>
      <w:r>
        <w:rPr>
          <w:spacing w:val="-10"/>
        </w:rPr>
        <w:t xml:space="preserve"> </w:t>
      </w:r>
      <w:r>
        <w:t>ценностей</w:t>
      </w:r>
      <w:r>
        <w:rPr>
          <w:spacing w:val="-11"/>
        </w:rPr>
        <w:t xml:space="preserve"> </w:t>
      </w:r>
      <w:r>
        <w:t>российского</w:t>
      </w:r>
      <w:r>
        <w:rPr>
          <w:spacing w:val="-6"/>
        </w:rPr>
        <w:t xml:space="preserve"> </w:t>
      </w:r>
      <w:r>
        <w:t>общества</w:t>
      </w:r>
      <w:r>
        <w:rPr>
          <w:spacing w:val="-3"/>
        </w:rPr>
        <w:t xml:space="preserve"> </w:t>
      </w:r>
      <w:r>
        <w:t>-</w:t>
      </w:r>
      <w:r>
        <w:rPr>
          <w:spacing w:val="-11"/>
        </w:rPr>
        <w:t xml:space="preserve"> </w:t>
      </w:r>
      <w:r>
        <w:t>возможно</w:t>
      </w:r>
      <w:r>
        <w:rPr>
          <w:spacing w:val="-7"/>
        </w:rPr>
        <w:t xml:space="preserve"> </w:t>
      </w:r>
      <w:r>
        <w:t>только</w:t>
      </w:r>
      <w:r>
        <w:rPr>
          <w:spacing w:val="-7"/>
        </w:rPr>
        <w:t xml:space="preserve"> </w:t>
      </w:r>
      <w:r>
        <w:t>при</w:t>
      </w:r>
      <w:r>
        <w:rPr>
          <w:spacing w:val="-6"/>
        </w:rPr>
        <w:t xml:space="preserve"> </w:t>
      </w:r>
      <w:r>
        <w:t>условии</w:t>
      </w:r>
      <w:r>
        <w:rPr>
          <w:spacing w:val="-6"/>
        </w:rPr>
        <w:t xml:space="preserve"> </w:t>
      </w:r>
      <w:r>
        <w:t>эффективной деятельности всех общностей.</w:t>
      </w:r>
    </w:p>
    <w:p w:rsidR="00153C15" w:rsidRDefault="00C1539A">
      <w:pPr>
        <w:pStyle w:val="a3"/>
        <w:spacing w:line="276" w:lineRule="auto"/>
        <w:ind w:left="566" w:right="275" w:firstLine="566"/>
      </w:pPr>
      <w:r>
        <w:t xml:space="preserve">Особенности организации всех общностей определяются системой взаимосвязей их </w:t>
      </w:r>
      <w:r>
        <w:rPr>
          <w:spacing w:val="-2"/>
        </w:rPr>
        <w:t>участников.</w:t>
      </w:r>
    </w:p>
    <w:p w:rsidR="00153C15" w:rsidRDefault="00C1539A">
      <w:pPr>
        <w:pStyle w:val="a3"/>
        <w:spacing w:before="2" w:line="276" w:lineRule="auto"/>
        <w:ind w:left="566" w:right="282" w:firstLine="566"/>
      </w:pPr>
      <w:r>
        <w:t>В центре воспитательного процесса находится ребенок, который по мере взросления занимает субъектную позицию.</w:t>
      </w:r>
    </w:p>
    <w:p w:rsidR="00153C15" w:rsidRDefault="00C1539A">
      <w:pPr>
        <w:pStyle w:val="a3"/>
        <w:spacing w:line="276" w:lineRule="auto"/>
        <w:ind w:left="566" w:right="279" w:firstLine="566"/>
      </w:pPr>
      <w:r>
        <w:t>Деятельность профессиональной общности обеспечивает создание необходимых психолого-педагогических условий реализации программы воспитания.</w:t>
      </w:r>
    </w:p>
    <w:p w:rsidR="00153C15" w:rsidRDefault="00C1539A">
      <w:pPr>
        <w:pStyle w:val="a3"/>
        <w:spacing w:line="276" w:lineRule="auto"/>
        <w:ind w:left="566" w:right="274" w:firstLine="566"/>
      </w:pPr>
      <w:r>
        <w:t>Деятельность профессионально-родительской общности способствует формированию единого подхода к воспитанию детей в семье и ДОО.</w:t>
      </w:r>
    </w:p>
    <w:p w:rsidR="00153C15" w:rsidRDefault="00C1539A">
      <w:pPr>
        <w:spacing w:before="2"/>
        <w:ind w:left="1138"/>
        <w:jc w:val="both"/>
        <w:rPr>
          <w:i/>
          <w:sz w:val="24"/>
        </w:rPr>
      </w:pPr>
      <w:r>
        <w:rPr>
          <w:i/>
          <w:sz w:val="24"/>
        </w:rPr>
        <w:t>Особенности</w:t>
      </w:r>
      <w:r>
        <w:rPr>
          <w:i/>
          <w:spacing w:val="-8"/>
          <w:sz w:val="24"/>
        </w:rPr>
        <w:t xml:space="preserve"> </w:t>
      </w:r>
      <w:r>
        <w:rPr>
          <w:i/>
          <w:sz w:val="24"/>
        </w:rPr>
        <w:t>обеспечения</w:t>
      </w:r>
      <w:r>
        <w:rPr>
          <w:i/>
          <w:spacing w:val="-6"/>
          <w:sz w:val="24"/>
        </w:rPr>
        <w:t xml:space="preserve"> </w:t>
      </w:r>
      <w:r>
        <w:rPr>
          <w:i/>
          <w:sz w:val="24"/>
        </w:rPr>
        <w:t>возможности</w:t>
      </w:r>
      <w:r>
        <w:rPr>
          <w:i/>
          <w:spacing w:val="-10"/>
          <w:sz w:val="24"/>
        </w:rPr>
        <w:t xml:space="preserve"> </w:t>
      </w:r>
      <w:r>
        <w:rPr>
          <w:i/>
          <w:sz w:val="24"/>
        </w:rPr>
        <w:t>разновозрастного</w:t>
      </w:r>
      <w:r>
        <w:rPr>
          <w:i/>
          <w:spacing w:val="-8"/>
          <w:sz w:val="24"/>
        </w:rPr>
        <w:t xml:space="preserve"> </w:t>
      </w:r>
      <w:r>
        <w:rPr>
          <w:i/>
          <w:sz w:val="24"/>
        </w:rPr>
        <w:t>взаимодействия</w:t>
      </w:r>
      <w:r>
        <w:rPr>
          <w:i/>
          <w:spacing w:val="-10"/>
          <w:sz w:val="24"/>
        </w:rPr>
        <w:t xml:space="preserve"> </w:t>
      </w:r>
      <w:r>
        <w:rPr>
          <w:i/>
          <w:spacing w:val="-2"/>
          <w:sz w:val="24"/>
        </w:rPr>
        <w:t>детей</w:t>
      </w:r>
    </w:p>
    <w:p w:rsidR="00153C15" w:rsidRDefault="00153C15">
      <w:pPr>
        <w:jc w:val="both"/>
        <w:rPr>
          <w:i/>
          <w:sz w:val="24"/>
        </w:rPr>
        <w:sectPr w:rsidR="00153C15">
          <w:pgSz w:w="11920" w:h="16850"/>
          <w:pgMar w:top="1040" w:right="566" w:bottom="940" w:left="850" w:header="0" w:footer="750" w:gutter="0"/>
          <w:cols w:space="720"/>
        </w:sectPr>
      </w:pPr>
    </w:p>
    <w:p w:rsidR="00153C15" w:rsidRDefault="00C1539A">
      <w:pPr>
        <w:pStyle w:val="a3"/>
        <w:spacing w:before="72" w:line="276" w:lineRule="auto"/>
        <w:ind w:left="566" w:right="275" w:firstLine="566"/>
      </w:pPr>
      <w:r>
        <w:rPr>
          <w:i/>
        </w:rPr>
        <w:lastRenderedPageBreak/>
        <w:t xml:space="preserve">Организация деятельности детской общности </w:t>
      </w:r>
      <w:r>
        <w:t>– необходимое условие полноценного развития</w:t>
      </w:r>
      <w:r>
        <w:rPr>
          <w:spacing w:val="-15"/>
        </w:rPr>
        <w:t xml:space="preserve"> </w:t>
      </w:r>
      <w:r>
        <w:t>личности</w:t>
      </w:r>
      <w:r>
        <w:rPr>
          <w:spacing w:val="-15"/>
        </w:rPr>
        <w:t xml:space="preserve"> </w:t>
      </w:r>
      <w:r>
        <w:t>ребенка.</w:t>
      </w:r>
      <w:r>
        <w:rPr>
          <w:spacing w:val="-15"/>
        </w:rPr>
        <w:t xml:space="preserve"> </w:t>
      </w:r>
      <w:r>
        <w:t>В</w:t>
      </w:r>
      <w:r>
        <w:rPr>
          <w:spacing w:val="-15"/>
        </w:rPr>
        <w:t xml:space="preserve"> </w:t>
      </w:r>
      <w:r>
        <w:t>процессе</w:t>
      </w:r>
      <w:r>
        <w:rPr>
          <w:spacing w:val="-15"/>
        </w:rPr>
        <w:t xml:space="preserve"> </w:t>
      </w:r>
      <w:r>
        <w:t>общения</w:t>
      </w:r>
      <w:r>
        <w:rPr>
          <w:spacing w:val="-15"/>
        </w:rPr>
        <w:t xml:space="preserve"> </w:t>
      </w:r>
      <w:r>
        <w:t>ребенок</w:t>
      </w:r>
      <w:r>
        <w:rPr>
          <w:spacing w:val="-15"/>
        </w:rPr>
        <w:t xml:space="preserve"> </w:t>
      </w:r>
      <w:r>
        <w:t>приобретает</w:t>
      </w:r>
      <w:r>
        <w:rPr>
          <w:spacing w:val="-15"/>
        </w:rPr>
        <w:t xml:space="preserve"> </w:t>
      </w:r>
      <w:r>
        <w:t>способы</w:t>
      </w:r>
      <w:r>
        <w:rPr>
          <w:spacing w:val="-15"/>
        </w:rPr>
        <w:t xml:space="preserve"> </w:t>
      </w:r>
      <w:r>
        <w:t>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153C15" w:rsidRDefault="00C1539A">
      <w:pPr>
        <w:pStyle w:val="a3"/>
        <w:spacing w:before="2" w:line="276" w:lineRule="auto"/>
        <w:ind w:left="566" w:right="274" w:firstLine="566"/>
      </w:pPr>
      <w:r>
        <w:t>В процессе воспитания у детей формируются и развиваются навыки и привычки поведения, качества,</w:t>
      </w:r>
      <w:r>
        <w:rPr>
          <w:spacing w:val="-5"/>
        </w:rPr>
        <w:t xml:space="preserve"> </w:t>
      </w:r>
      <w:r>
        <w:t>определяющие характер взаимоотношений</w:t>
      </w:r>
      <w:r>
        <w:rPr>
          <w:spacing w:val="-1"/>
        </w:rPr>
        <w:t xml:space="preserve"> </w:t>
      </w:r>
      <w:r>
        <w:t>ребенка с</w:t>
      </w:r>
      <w:r>
        <w:rPr>
          <w:spacing w:val="-3"/>
        </w:rPr>
        <w:t xml:space="preserve"> </w:t>
      </w:r>
      <w:r>
        <w:t>другими</w:t>
      </w:r>
      <w:r>
        <w:rPr>
          <w:spacing w:val="-1"/>
        </w:rPr>
        <w:t xml:space="preserve"> </w:t>
      </w:r>
      <w:r>
        <w:t>людьми</w:t>
      </w:r>
      <w:r>
        <w:rPr>
          <w:spacing w:val="-1"/>
        </w:rPr>
        <w:t xml:space="preserve"> </w:t>
      </w:r>
      <w:r>
        <w:t>и его успешность в том или ином сообществе.</w:t>
      </w:r>
    </w:p>
    <w:p w:rsidR="00153C15" w:rsidRDefault="00C1539A">
      <w:pPr>
        <w:pStyle w:val="a3"/>
        <w:spacing w:line="276" w:lineRule="auto"/>
        <w:ind w:left="566" w:right="276" w:firstLine="566"/>
      </w:pPr>
      <w:r>
        <w:t>Педагогическое</w:t>
      </w:r>
      <w:r>
        <w:rPr>
          <w:spacing w:val="-15"/>
        </w:rPr>
        <w:t xml:space="preserve"> </w:t>
      </w:r>
      <w:r>
        <w:t>воздействие</w:t>
      </w:r>
      <w:r>
        <w:rPr>
          <w:spacing w:val="-15"/>
        </w:rPr>
        <w:t xml:space="preserve"> </w:t>
      </w:r>
      <w:r>
        <w:t>направляется</w:t>
      </w:r>
      <w:r>
        <w:rPr>
          <w:spacing w:val="-15"/>
        </w:rPr>
        <w:t xml:space="preserve"> </w:t>
      </w:r>
      <w:r>
        <w:t>на</w:t>
      </w:r>
      <w:r>
        <w:rPr>
          <w:spacing w:val="-15"/>
        </w:rPr>
        <w:t xml:space="preserve"> </w:t>
      </w:r>
      <w:r>
        <w:t>придание</w:t>
      </w:r>
      <w:r>
        <w:rPr>
          <w:spacing w:val="-15"/>
        </w:rPr>
        <w:t xml:space="preserve"> </w:t>
      </w:r>
      <w:r>
        <w:t>детским</w:t>
      </w:r>
      <w:r>
        <w:rPr>
          <w:spacing w:val="-15"/>
        </w:rPr>
        <w:t xml:space="preserve"> </w:t>
      </w:r>
      <w:r>
        <w:t>взаимоотношениям</w:t>
      </w:r>
      <w:r>
        <w:rPr>
          <w:spacing w:val="-15"/>
        </w:rPr>
        <w:t xml:space="preserve"> </w:t>
      </w:r>
      <w:r>
        <w:t>духа доброжелательности,</w:t>
      </w:r>
      <w:r>
        <w:rPr>
          <w:spacing w:val="-15"/>
        </w:rPr>
        <w:t xml:space="preserve"> </w:t>
      </w:r>
      <w:r>
        <w:t>развития</w:t>
      </w:r>
      <w:r>
        <w:rPr>
          <w:spacing w:val="-6"/>
        </w:rPr>
        <w:t xml:space="preserve"> </w:t>
      </w:r>
      <w:r>
        <w:t>у</w:t>
      </w:r>
      <w:r>
        <w:rPr>
          <w:spacing w:val="-15"/>
        </w:rPr>
        <w:t xml:space="preserve"> </w:t>
      </w:r>
      <w:r>
        <w:t>детей</w:t>
      </w:r>
      <w:r>
        <w:rPr>
          <w:spacing w:val="-4"/>
        </w:rPr>
        <w:t xml:space="preserve"> </w:t>
      </w:r>
      <w:r>
        <w:t>стремления</w:t>
      </w:r>
      <w:r>
        <w:rPr>
          <w:spacing w:val="-9"/>
        </w:rPr>
        <w:t xml:space="preserve"> </w:t>
      </w:r>
      <w:r>
        <w:t>и</w:t>
      </w:r>
      <w:r>
        <w:rPr>
          <w:spacing w:val="-9"/>
        </w:rPr>
        <w:t xml:space="preserve"> </w:t>
      </w:r>
      <w:r>
        <w:t>умения</w:t>
      </w:r>
      <w:r>
        <w:rPr>
          <w:spacing w:val="-4"/>
        </w:rPr>
        <w:t xml:space="preserve"> </w:t>
      </w:r>
      <w:r>
        <w:t>помогать</w:t>
      </w:r>
      <w:r>
        <w:rPr>
          <w:spacing w:val="-7"/>
        </w:rPr>
        <w:t xml:space="preserve"> </w:t>
      </w:r>
      <w:r>
        <w:t>как</w:t>
      </w:r>
      <w:r>
        <w:rPr>
          <w:spacing w:val="-6"/>
        </w:rPr>
        <w:t xml:space="preserve"> </w:t>
      </w:r>
      <w:r>
        <w:t>старшим,</w:t>
      </w:r>
      <w:r>
        <w:rPr>
          <w:spacing w:val="-12"/>
        </w:rPr>
        <w:t xml:space="preserve"> </w:t>
      </w:r>
      <w:r>
        <w:t>так</w:t>
      </w:r>
      <w:r>
        <w:rPr>
          <w:spacing w:val="-11"/>
        </w:rPr>
        <w:t xml:space="preserve"> </w:t>
      </w:r>
      <w:r>
        <w:t>и</w:t>
      </w:r>
      <w:r>
        <w:rPr>
          <w:spacing w:val="-9"/>
        </w:rPr>
        <w:t xml:space="preserve"> </w:t>
      </w:r>
      <w:r>
        <w:t>друг другу, оказывать сопротивление плохим поступкам, общими усилиями достигать поставленной цели.</w:t>
      </w:r>
    </w:p>
    <w:p w:rsidR="00153C15" w:rsidRDefault="00C1539A">
      <w:pPr>
        <w:spacing w:before="1" w:line="276" w:lineRule="auto"/>
        <w:ind w:left="566" w:right="270" w:firstLine="566"/>
        <w:jc w:val="both"/>
        <w:rPr>
          <w:sz w:val="24"/>
        </w:rPr>
      </w:pPr>
      <w:r>
        <w:rPr>
          <w:sz w:val="24"/>
        </w:rPr>
        <w:t xml:space="preserve">Одним из видов детских общностей являются </w:t>
      </w:r>
      <w:r>
        <w:rPr>
          <w:i/>
          <w:sz w:val="24"/>
        </w:rPr>
        <w:t xml:space="preserve">разновозрастные детские общности. </w:t>
      </w:r>
      <w:r>
        <w:rPr>
          <w:sz w:val="24"/>
        </w:rPr>
        <w:t xml:space="preserve">В ДОО обеспечена возможность взаимодействия ребенка как со старшими, так и с младшими </w:t>
      </w:r>
      <w:r>
        <w:rPr>
          <w:spacing w:val="-2"/>
          <w:sz w:val="24"/>
        </w:rPr>
        <w:t>детьми.</w:t>
      </w:r>
    </w:p>
    <w:p w:rsidR="00153C15" w:rsidRDefault="00C1539A">
      <w:pPr>
        <w:pStyle w:val="a3"/>
        <w:spacing w:line="276" w:lineRule="auto"/>
        <w:ind w:left="566" w:right="278" w:firstLine="566"/>
      </w:pPr>
      <w:r>
        <w:t>Включенность ребенка в отношения со старшими, помимо подражания и приобретения нового, рождает опыт послушания, следования</w:t>
      </w:r>
      <w:r>
        <w:rPr>
          <w:spacing w:val="-2"/>
        </w:rPr>
        <w:t xml:space="preserve"> </w:t>
      </w:r>
      <w:r>
        <w:t>общим для всех правилам, нормам поведения и традициям.</w:t>
      </w:r>
    </w:p>
    <w:p w:rsidR="00153C15" w:rsidRDefault="00C1539A">
      <w:pPr>
        <w:pStyle w:val="a3"/>
        <w:spacing w:line="280" w:lineRule="auto"/>
        <w:ind w:left="566" w:right="277" w:firstLine="566"/>
      </w:pPr>
      <w: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153C15" w:rsidRDefault="00C1539A">
      <w:pPr>
        <w:pStyle w:val="a3"/>
        <w:spacing w:line="276" w:lineRule="auto"/>
        <w:ind w:left="566" w:right="287" w:firstLine="566"/>
      </w:pPr>
      <w:r>
        <w:t>Организация</w:t>
      </w:r>
      <w:r>
        <w:rPr>
          <w:spacing w:val="-5"/>
        </w:rPr>
        <w:t xml:space="preserve"> </w:t>
      </w:r>
      <w:r>
        <w:t>жизнедеятельности</w:t>
      </w:r>
      <w:r>
        <w:rPr>
          <w:spacing w:val="-3"/>
        </w:rPr>
        <w:t xml:space="preserve"> </w:t>
      </w:r>
      <w:r>
        <w:t>детей дошкольного</w:t>
      </w:r>
      <w:r>
        <w:rPr>
          <w:spacing w:val="-1"/>
        </w:rPr>
        <w:t xml:space="preserve"> </w:t>
      </w:r>
      <w:r>
        <w:t>возраста</w:t>
      </w:r>
      <w:r>
        <w:rPr>
          <w:spacing w:val="-6"/>
        </w:rPr>
        <w:t xml:space="preserve"> </w:t>
      </w:r>
      <w:r>
        <w:t>в</w:t>
      </w:r>
      <w:r>
        <w:rPr>
          <w:spacing w:val="-3"/>
        </w:rPr>
        <w:t xml:space="preserve"> </w:t>
      </w:r>
      <w:r>
        <w:t>разновозрастной</w:t>
      </w:r>
      <w:r>
        <w:rPr>
          <w:spacing w:val="-4"/>
        </w:rPr>
        <w:t xml:space="preserve"> </w:t>
      </w:r>
      <w:r>
        <w:t>группе обладает большим воспитательным потенциалом для инклюзивного образования.</w:t>
      </w:r>
    </w:p>
    <w:p w:rsidR="00153C15" w:rsidRDefault="00C1539A">
      <w:pPr>
        <w:pStyle w:val="Heading1"/>
        <w:numPr>
          <w:ilvl w:val="1"/>
          <w:numId w:val="62"/>
        </w:numPr>
        <w:tabs>
          <w:tab w:val="left" w:pos="1271"/>
        </w:tabs>
        <w:ind w:left="1271" w:hanging="417"/>
        <w:jc w:val="both"/>
      </w:pPr>
      <w:bookmarkStart w:id="100" w:name="2.4._Задачи_воспитания_в_образовательных"/>
      <w:bookmarkEnd w:id="100"/>
      <w:r>
        <w:t>Задачи</w:t>
      </w:r>
      <w:r>
        <w:rPr>
          <w:spacing w:val="-3"/>
        </w:rPr>
        <w:t xml:space="preserve"> </w:t>
      </w:r>
      <w:r>
        <w:t>воспитания</w:t>
      </w:r>
      <w:r>
        <w:rPr>
          <w:spacing w:val="-5"/>
        </w:rPr>
        <w:t xml:space="preserve"> </w:t>
      </w:r>
      <w:r>
        <w:t>в</w:t>
      </w:r>
      <w:r>
        <w:rPr>
          <w:spacing w:val="-6"/>
        </w:rPr>
        <w:t xml:space="preserve"> </w:t>
      </w:r>
      <w:r>
        <w:t>образовательных</w:t>
      </w:r>
      <w:r>
        <w:rPr>
          <w:spacing w:val="-4"/>
        </w:rPr>
        <w:t xml:space="preserve"> </w:t>
      </w:r>
      <w:r>
        <w:rPr>
          <w:spacing w:val="-2"/>
        </w:rPr>
        <w:t>областях</w:t>
      </w:r>
    </w:p>
    <w:p w:rsidR="00153C15" w:rsidRDefault="00C1539A">
      <w:pPr>
        <w:pStyle w:val="a3"/>
        <w:spacing w:before="30" w:line="276" w:lineRule="auto"/>
        <w:ind w:left="566" w:right="292" w:firstLine="566"/>
      </w:pPr>
      <w: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153C15" w:rsidRDefault="00153C15">
      <w:pPr>
        <w:pStyle w:val="a3"/>
        <w:spacing w:before="50"/>
        <w:jc w:val="left"/>
      </w:pPr>
    </w:p>
    <w:p w:rsidR="00153C15" w:rsidRDefault="00C1539A" w:rsidP="00414455">
      <w:pPr>
        <w:pStyle w:val="Heading2"/>
        <w:ind w:left="0" w:right="274"/>
        <w:jc w:val="center"/>
      </w:pPr>
      <w:bookmarkStart w:id="101" w:name="Соотношение_образовательных_областей"/>
      <w:bookmarkEnd w:id="101"/>
      <w:r>
        <w:t>Соотношение</w:t>
      </w:r>
      <w:r>
        <w:rPr>
          <w:spacing w:val="-7"/>
        </w:rPr>
        <w:t xml:space="preserve"> </w:t>
      </w:r>
      <w:r>
        <w:t>образовательных</w:t>
      </w:r>
      <w:r>
        <w:rPr>
          <w:spacing w:val="-5"/>
        </w:rPr>
        <w:t xml:space="preserve"> </w:t>
      </w:r>
      <w:r>
        <w:rPr>
          <w:spacing w:val="-2"/>
        </w:rPr>
        <w:t>областей</w:t>
      </w:r>
    </w:p>
    <w:p w:rsidR="00153C15" w:rsidRDefault="00C1539A" w:rsidP="00414455">
      <w:pPr>
        <w:spacing w:before="45"/>
        <w:ind w:right="270"/>
        <w:jc w:val="center"/>
        <w:rPr>
          <w:b/>
          <w:i/>
          <w:sz w:val="24"/>
        </w:rPr>
      </w:pPr>
      <w:r>
        <w:rPr>
          <w:b/>
          <w:i/>
          <w:sz w:val="24"/>
        </w:rPr>
        <w:t>и</w:t>
      </w:r>
      <w:r>
        <w:rPr>
          <w:b/>
          <w:i/>
          <w:spacing w:val="-6"/>
          <w:sz w:val="24"/>
        </w:rPr>
        <w:t xml:space="preserve"> </w:t>
      </w:r>
      <w:r>
        <w:rPr>
          <w:b/>
          <w:i/>
          <w:sz w:val="24"/>
        </w:rPr>
        <w:t>направлений</w:t>
      </w:r>
      <w:r>
        <w:rPr>
          <w:b/>
          <w:i/>
          <w:spacing w:val="-4"/>
          <w:sz w:val="24"/>
        </w:rPr>
        <w:t xml:space="preserve"> </w:t>
      </w:r>
      <w:r>
        <w:rPr>
          <w:b/>
          <w:i/>
          <w:spacing w:val="-2"/>
          <w:sz w:val="24"/>
        </w:rPr>
        <w:t>воспитания</w:t>
      </w:r>
    </w:p>
    <w:p w:rsidR="00153C15" w:rsidRDefault="00153C15">
      <w:pPr>
        <w:pStyle w:val="a3"/>
        <w:spacing w:before="131"/>
        <w:jc w:val="left"/>
        <w:rPr>
          <w:b/>
          <w:i/>
          <w:sz w:val="20"/>
        </w:rPr>
      </w:pPr>
    </w:p>
    <w:tbl>
      <w:tblPr>
        <w:tblStyle w:val="TableNormal"/>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5"/>
        <w:gridCol w:w="4044"/>
        <w:gridCol w:w="4327"/>
      </w:tblGrid>
      <w:tr w:rsidR="00153C15">
        <w:trPr>
          <w:trHeight w:val="633"/>
        </w:trPr>
        <w:tc>
          <w:tcPr>
            <w:tcW w:w="985" w:type="dxa"/>
            <w:shd w:val="clear" w:color="auto" w:fill="F0F0F0"/>
          </w:tcPr>
          <w:p w:rsidR="00153C15" w:rsidRDefault="00C1539A">
            <w:pPr>
              <w:pStyle w:val="TableParagraph"/>
              <w:spacing w:line="273" w:lineRule="exact"/>
              <w:ind w:left="537"/>
              <w:rPr>
                <w:b/>
                <w:sz w:val="24"/>
              </w:rPr>
            </w:pPr>
            <w:r>
              <w:rPr>
                <w:b/>
                <w:spacing w:val="-10"/>
                <w:sz w:val="24"/>
              </w:rPr>
              <w:t>№</w:t>
            </w:r>
          </w:p>
          <w:p w:rsidR="00153C15" w:rsidRDefault="00C1539A">
            <w:pPr>
              <w:pStyle w:val="TableParagraph"/>
              <w:spacing w:before="46"/>
              <w:ind w:left="537"/>
              <w:rPr>
                <w:b/>
                <w:sz w:val="24"/>
              </w:rPr>
            </w:pPr>
            <w:proofErr w:type="spellStart"/>
            <w:r>
              <w:rPr>
                <w:b/>
                <w:spacing w:val="-5"/>
                <w:sz w:val="24"/>
              </w:rPr>
              <w:t>п</w:t>
            </w:r>
            <w:proofErr w:type="spellEnd"/>
            <w:r>
              <w:rPr>
                <w:b/>
                <w:spacing w:val="-5"/>
                <w:sz w:val="24"/>
              </w:rPr>
              <w:t>/</w:t>
            </w:r>
            <w:proofErr w:type="spellStart"/>
            <w:r>
              <w:rPr>
                <w:b/>
                <w:spacing w:val="-5"/>
                <w:sz w:val="24"/>
              </w:rPr>
              <w:t>п</w:t>
            </w:r>
            <w:proofErr w:type="spellEnd"/>
          </w:p>
        </w:tc>
        <w:tc>
          <w:tcPr>
            <w:tcW w:w="4044" w:type="dxa"/>
            <w:shd w:val="clear" w:color="auto" w:fill="F0F0F0"/>
          </w:tcPr>
          <w:p w:rsidR="00153C15" w:rsidRDefault="00C1539A">
            <w:pPr>
              <w:pStyle w:val="TableParagraph"/>
              <w:spacing w:line="273" w:lineRule="exact"/>
              <w:ind w:left="537"/>
              <w:rPr>
                <w:b/>
                <w:sz w:val="24"/>
              </w:rPr>
            </w:pPr>
            <w:r>
              <w:rPr>
                <w:b/>
                <w:sz w:val="24"/>
              </w:rPr>
              <w:t>Образовательная</w:t>
            </w:r>
            <w:r>
              <w:rPr>
                <w:b/>
                <w:spacing w:val="-5"/>
                <w:sz w:val="24"/>
              </w:rPr>
              <w:t xml:space="preserve"> </w:t>
            </w:r>
            <w:r>
              <w:rPr>
                <w:b/>
                <w:spacing w:val="-2"/>
                <w:sz w:val="24"/>
              </w:rPr>
              <w:t>область</w:t>
            </w:r>
          </w:p>
        </w:tc>
        <w:tc>
          <w:tcPr>
            <w:tcW w:w="4327" w:type="dxa"/>
            <w:shd w:val="clear" w:color="auto" w:fill="F0F0F0"/>
          </w:tcPr>
          <w:p w:rsidR="00153C15" w:rsidRDefault="00C1539A">
            <w:pPr>
              <w:pStyle w:val="TableParagraph"/>
              <w:spacing w:line="273" w:lineRule="exact"/>
              <w:ind w:left="536"/>
              <w:rPr>
                <w:b/>
                <w:sz w:val="24"/>
              </w:rPr>
            </w:pPr>
            <w:r>
              <w:rPr>
                <w:b/>
                <w:sz w:val="24"/>
              </w:rPr>
              <w:t>Направление</w:t>
            </w:r>
            <w:r>
              <w:rPr>
                <w:b/>
                <w:spacing w:val="-5"/>
                <w:sz w:val="24"/>
              </w:rPr>
              <w:t xml:space="preserve"> </w:t>
            </w:r>
            <w:r>
              <w:rPr>
                <w:b/>
                <w:spacing w:val="-2"/>
                <w:sz w:val="24"/>
              </w:rPr>
              <w:t>воспитания</w:t>
            </w:r>
          </w:p>
        </w:tc>
      </w:tr>
      <w:tr w:rsidR="00153C15">
        <w:trPr>
          <w:trHeight w:val="954"/>
        </w:trPr>
        <w:tc>
          <w:tcPr>
            <w:tcW w:w="985" w:type="dxa"/>
          </w:tcPr>
          <w:p w:rsidR="00153C15" w:rsidRDefault="00C1539A">
            <w:pPr>
              <w:pStyle w:val="TableParagraph"/>
              <w:spacing w:line="268" w:lineRule="exact"/>
              <w:ind w:right="310"/>
              <w:jc w:val="right"/>
              <w:rPr>
                <w:sz w:val="24"/>
              </w:rPr>
            </w:pPr>
            <w:r>
              <w:rPr>
                <w:spacing w:val="-10"/>
                <w:sz w:val="24"/>
              </w:rPr>
              <w:t>1</w:t>
            </w:r>
          </w:p>
        </w:tc>
        <w:tc>
          <w:tcPr>
            <w:tcW w:w="4044" w:type="dxa"/>
          </w:tcPr>
          <w:p w:rsidR="00153C15" w:rsidRDefault="00C1539A">
            <w:pPr>
              <w:pStyle w:val="TableParagraph"/>
              <w:spacing w:line="280" w:lineRule="auto"/>
              <w:ind w:left="537"/>
              <w:rPr>
                <w:sz w:val="24"/>
              </w:rPr>
            </w:pPr>
            <w:r>
              <w:rPr>
                <w:spacing w:val="-2"/>
                <w:sz w:val="24"/>
              </w:rPr>
              <w:t>Социально-коммуникативное развитие</w:t>
            </w:r>
          </w:p>
        </w:tc>
        <w:tc>
          <w:tcPr>
            <w:tcW w:w="4327" w:type="dxa"/>
          </w:tcPr>
          <w:p w:rsidR="00153C15" w:rsidRDefault="00C1539A">
            <w:pPr>
              <w:pStyle w:val="TableParagraph"/>
              <w:tabs>
                <w:tab w:val="left" w:pos="3297"/>
              </w:tabs>
              <w:spacing w:line="280" w:lineRule="auto"/>
              <w:ind w:left="536" w:right="97"/>
              <w:rPr>
                <w:sz w:val="24"/>
              </w:rPr>
            </w:pPr>
            <w:r>
              <w:rPr>
                <w:spacing w:val="-2"/>
                <w:sz w:val="24"/>
              </w:rPr>
              <w:t>Патриотическое,</w:t>
            </w:r>
            <w:r>
              <w:rPr>
                <w:sz w:val="24"/>
              </w:rPr>
              <w:tab/>
            </w:r>
            <w:r>
              <w:rPr>
                <w:spacing w:val="-2"/>
                <w:sz w:val="24"/>
              </w:rPr>
              <w:t>духовно- нравственное,</w:t>
            </w:r>
          </w:p>
          <w:p w:rsidR="00153C15" w:rsidRDefault="00C1539A">
            <w:pPr>
              <w:pStyle w:val="TableParagraph"/>
              <w:spacing w:line="269" w:lineRule="exact"/>
              <w:ind w:left="536"/>
              <w:rPr>
                <w:sz w:val="24"/>
              </w:rPr>
            </w:pPr>
            <w:r>
              <w:rPr>
                <w:sz w:val="24"/>
              </w:rPr>
              <w:t>социальное,</w:t>
            </w:r>
            <w:r>
              <w:rPr>
                <w:spacing w:val="-3"/>
                <w:sz w:val="24"/>
              </w:rPr>
              <w:t xml:space="preserve"> </w:t>
            </w:r>
            <w:r>
              <w:rPr>
                <w:spacing w:val="-2"/>
                <w:sz w:val="24"/>
              </w:rPr>
              <w:t>трудовое</w:t>
            </w:r>
          </w:p>
        </w:tc>
      </w:tr>
      <w:tr w:rsidR="00153C15">
        <w:trPr>
          <w:trHeight w:val="316"/>
        </w:trPr>
        <w:tc>
          <w:tcPr>
            <w:tcW w:w="985" w:type="dxa"/>
          </w:tcPr>
          <w:p w:rsidR="00153C15" w:rsidRDefault="00C1539A">
            <w:pPr>
              <w:pStyle w:val="TableParagraph"/>
              <w:spacing w:line="268" w:lineRule="exact"/>
              <w:ind w:right="310"/>
              <w:jc w:val="right"/>
              <w:rPr>
                <w:sz w:val="24"/>
              </w:rPr>
            </w:pPr>
            <w:r>
              <w:rPr>
                <w:spacing w:val="-10"/>
                <w:sz w:val="24"/>
              </w:rPr>
              <w:t>2</w:t>
            </w:r>
          </w:p>
        </w:tc>
        <w:tc>
          <w:tcPr>
            <w:tcW w:w="4044" w:type="dxa"/>
          </w:tcPr>
          <w:p w:rsidR="00153C15" w:rsidRDefault="00C1539A">
            <w:pPr>
              <w:pStyle w:val="TableParagraph"/>
              <w:spacing w:line="268" w:lineRule="exact"/>
              <w:ind w:left="537"/>
              <w:rPr>
                <w:sz w:val="24"/>
              </w:rPr>
            </w:pPr>
            <w:r>
              <w:rPr>
                <w:sz w:val="24"/>
              </w:rPr>
              <w:t>Познавательное</w:t>
            </w:r>
            <w:r>
              <w:rPr>
                <w:spacing w:val="-7"/>
                <w:sz w:val="24"/>
              </w:rPr>
              <w:t xml:space="preserve"> </w:t>
            </w:r>
            <w:r>
              <w:rPr>
                <w:spacing w:val="-2"/>
                <w:sz w:val="24"/>
              </w:rPr>
              <w:t>развитие</w:t>
            </w:r>
          </w:p>
        </w:tc>
        <w:tc>
          <w:tcPr>
            <w:tcW w:w="4327" w:type="dxa"/>
          </w:tcPr>
          <w:p w:rsidR="00153C15" w:rsidRDefault="00C1539A">
            <w:pPr>
              <w:pStyle w:val="TableParagraph"/>
              <w:spacing w:line="268" w:lineRule="exact"/>
              <w:ind w:left="536"/>
              <w:rPr>
                <w:sz w:val="24"/>
              </w:rPr>
            </w:pPr>
            <w:r>
              <w:rPr>
                <w:sz w:val="24"/>
              </w:rPr>
              <w:t>Познавательное,</w:t>
            </w:r>
            <w:r>
              <w:rPr>
                <w:spacing w:val="-9"/>
                <w:sz w:val="24"/>
              </w:rPr>
              <w:t xml:space="preserve"> </w:t>
            </w:r>
            <w:r>
              <w:rPr>
                <w:spacing w:val="-2"/>
                <w:sz w:val="24"/>
              </w:rPr>
              <w:t>патриотическое</w:t>
            </w:r>
          </w:p>
        </w:tc>
      </w:tr>
      <w:tr w:rsidR="00153C15">
        <w:trPr>
          <w:trHeight w:val="316"/>
        </w:trPr>
        <w:tc>
          <w:tcPr>
            <w:tcW w:w="985" w:type="dxa"/>
          </w:tcPr>
          <w:p w:rsidR="00153C15" w:rsidRDefault="00C1539A">
            <w:pPr>
              <w:pStyle w:val="TableParagraph"/>
              <w:spacing w:line="268" w:lineRule="exact"/>
              <w:ind w:right="310"/>
              <w:jc w:val="right"/>
              <w:rPr>
                <w:sz w:val="24"/>
              </w:rPr>
            </w:pPr>
            <w:r>
              <w:rPr>
                <w:spacing w:val="-10"/>
                <w:sz w:val="24"/>
              </w:rPr>
              <w:t>3</w:t>
            </w:r>
          </w:p>
        </w:tc>
        <w:tc>
          <w:tcPr>
            <w:tcW w:w="4044" w:type="dxa"/>
          </w:tcPr>
          <w:p w:rsidR="00153C15" w:rsidRDefault="00C1539A">
            <w:pPr>
              <w:pStyle w:val="TableParagraph"/>
              <w:spacing w:line="268" w:lineRule="exact"/>
              <w:ind w:left="537"/>
              <w:rPr>
                <w:sz w:val="24"/>
              </w:rPr>
            </w:pPr>
            <w:r>
              <w:rPr>
                <w:sz w:val="24"/>
              </w:rPr>
              <w:t>Речевое</w:t>
            </w:r>
            <w:r>
              <w:rPr>
                <w:spacing w:val="-1"/>
                <w:sz w:val="24"/>
              </w:rPr>
              <w:t xml:space="preserve"> </w:t>
            </w:r>
            <w:r>
              <w:rPr>
                <w:spacing w:val="-2"/>
                <w:sz w:val="24"/>
              </w:rPr>
              <w:t>развитие</w:t>
            </w:r>
          </w:p>
        </w:tc>
        <w:tc>
          <w:tcPr>
            <w:tcW w:w="4327" w:type="dxa"/>
          </w:tcPr>
          <w:p w:rsidR="00153C15" w:rsidRDefault="00C1539A">
            <w:pPr>
              <w:pStyle w:val="TableParagraph"/>
              <w:spacing w:line="268" w:lineRule="exact"/>
              <w:ind w:left="536"/>
              <w:rPr>
                <w:sz w:val="24"/>
              </w:rPr>
            </w:pPr>
            <w:r>
              <w:rPr>
                <w:sz w:val="24"/>
              </w:rPr>
              <w:t>Социальное,</w:t>
            </w:r>
            <w:r>
              <w:rPr>
                <w:spacing w:val="-5"/>
                <w:sz w:val="24"/>
              </w:rPr>
              <w:t xml:space="preserve"> </w:t>
            </w:r>
            <w:r>
              <w:rPr>
                <w:spacing w:val="-2"/>
                <w:sz w:val="24"/>
              </w:rPr>
              <w:t>эстетическое</w:t>
            </w:r>
          </w:p>
        </w:tc>
      </w:tr>
      <w:tr w:rsidR="00153C15">
        <w:trPr>
          <w:trHeight w:val="633"/>
        </w:trPr>
        <w:tc>
          <w:tcPr>
            <w:tcW w:w="985" w:type="dxa"/>
          </w:tcPr>
          <w:p w:rsidR="00153C15" w:rsidRDefault="00C1539A">
            <w:pPr>
              <w:pStyle w:val="TableParagraph"/>
              <w:spacing w:line="268" w:lineRule="exact"/>
              <w:ind w:right="310"/>
              <w:jc w:val="right"/>
              <w:rPr>
                <w:sz w:val="24"/>
              </w:rPr>
            </w:pPr>
            <w:r>
              <w:rPr>
                <w:spacing w:val="-10"/>
                <w:sz w:val="24"/>
              </w:rPr>
              <w:t>4</w:t>
            </w:r>
          </w:p>
        </w:tc>
        <w:tc>
          <w:tcPr>
            <w:tcW w:w="4044" w:type="dxa"/>
          </w:tcPr>
          <w:p w:rsidR="00153C15" w:rsidRDefault="00C1539A">
            <w:pPr>
              <w:pStyle w:val="TableParagraph"/>
              <w:spacing w:line="268" w:lineRule="exact"/>
              <w:ind w:left="537"/>
              <w:rPr>
                <w:sz w:val="24"/>
              </w:rPr>
            </w:pPr>
            <w:r>
              <w:rPr>
                <w:spacing w:val="-2"/>
                <w:sz w:val="24"/>
              </w:rPr>
              <w:t>Художественно-эстетическое</w:t>
            </w:r>
          </w:p>
          <w:p w:rsidR="00153C15" w:rsidRDefault="00C1539A">
            <w:pPr>
              <w:pStyle w:val="TableParagraph"/>
              <w:spacing w:before="36"/>
              <w:ind w:left="537"/>
              <w:rPr>
                <w:sz w:val="24"/>
              </w:rPr>
            </w:pPr>
            <w:r>
              <w:rPr>
                <w:spacing w:val="-2"/>
                <w:sz w:val="24"/>
              </w:rPr>
              <w:t>развитие</w:t>
            </w:r>
          </w:p>
        </w:tc>
        <w:tc>
          <w:tcPr>
            <w:tcW w:w="4327" w:type="dxa"/>
          </w:tcPr>
          <w:p w:rsidR="00153C15" w:rsidRDefault="00C1539A">
            <w:pPr>
              <w:pStyle w:val="TableParagraph"/>
              <w:spacing w:line="268" w:lineRule="exact"/>
              <w:ind w:left="536"/>
              <w:rPr>
                <w:sz w:val="24"/>
              </w:rPr>
            </w:pPr>
            <w:r>
              <w:rPr>
                <w:spacing w:val="-2"/>
                <w:sz w:val="24"/>
              </w:rPr>
              <w:t>Эстетическое</w:t>
            </w:r>
          </w:p>
        </w:tc>
      </w:tr>
      <w:tr w:rsidR="00153C15">
        <w:trPr>
          <w:trHeight w:val="316"/>
        </w:trPr>
        <w:tc>
          <w:tcPr>
            <w:tcW w:w="985" w:type="dxa"/>
          </w:tcPr>
          <w:p w:rsidR="00153C15" w:rsidRDefault="00C1539A">
            <w:pPr>
              <w:pStyle w:val="TableParagraph"/>
              <w:spacing w:line="268" w:lineRule="exact"/>
              <w:ind w:right="310"/>
              <w:jc w:val="right"/>
              <w:rPr>
                <w:sz w:val="24"/>
              </w:rPr>
            </w:pPr>
            <w:r>
              <w:rPr>
                <w:spacing w:val="-10"/>
                <w:sz w:val="24"/>
              </w:rPr>
              <w:t>5</w:t>
            </w:r>
          </w:p>
        </w:tc>
        <w:tc>
          <w:tcPr>
            <w:tcW w:w="4044" w:type="dxa"/>
          </w:tcPr>
          <w:p w:rsidR="00153C15" w:rsidRDefault="00C1539A">
            <w:pPr>
              <w:pStyle w:val="TableParagraph"/>
              <w:spacing w:line="268" w:lineRule="exact"/>
              <w:ind w:left="537"/>
              <w:rPr>
                <w:sz w:val="24"/>
              </w:rPr>
            </w:pPr>
            <w:r>
              <w:rPr>
                <w:sz w:val="24"/>
              </w:rPr>
              <w:t>Физическое</w:t>
            </w:r>
            <w:r>
              <w:rPr>
                <w:spacing w:val="-6"/>
                <w:sz w:val="24"/>
              </w:rPr>
              <w:t xml:space="preserve"> </w:t>
            </w:r>
            <w:r>
              <w:rPr>
                <w:spacing w:val="-2"/>
                <w:sz w:val="24"/>
              </w:rPr>
              <w:t>развитие</w:t>
            </w:r>
          </w:p>
        </w:tc>
        <w:tc>
          <w:tcPr>
            <w:tcW w:w="4327" w:type="dxa"/>
          </w:tcPr>
          <w:p w:rsidR="00153C15" w:rsidRDefault="00C1539A">
            <w:pPr>
              <w:pStyle w:val="TableParagraph"/>
              <w:spacing w:line="268" w:lineRule="exact"/>
              <w:ind w:left="536"/>
              <w:rPr>
                <w:sz w:val="24"/>
              </w:rPr>
            </w:pPr>
            <w:r>
              <w:rPr>
                <w:sz w:val="24"/>
              </w:rPr>
              <w:t>Физическое,</w:t>
            </w:r>
            <w:r>
              <w:rPr>
                <w:spacing w:val="-8"/>
                <w:sz w:val="24"/>
              </w:rPr>
              <w:t xml:space="preserve"> </w:t>
            </w:r>
            <w:r>
              <w:rPr>
                <w:spacing w:val="-2"/>
                <w:sz w:val="24"/>
              </w:rPr>
              <w:t>оздоровительное</w:t>
            </w:r>
          </w:p>
        </w:tc>
      </w:tr>
    </w:tbl>
    <w:p w:rsidR="00153C15" w:rsidRDefault="00153C15">
      <w:pPr>
        <w:pStyle w:val="a3"/>
        <w:jc w:val="left"/>
        <w:rPr>
          <w:b/>
          <w:i/>
        </w:rPr>
      </w:pPr>
    </w:p>
    <w:p w:rsidR="00153C15" w:rsidRDefault="00153C15">
      <w:pPr>
        <w:pStyle w:val="a3"/>
        <w:spacing w:before="91"/>
        <w:jc w:val="left"/>
        <w:rPr>
          <w:b/>
          <w:i/>
        </w:rPr>
      </w:pPr>
    </w:p>
    <w:p w:rsidR="00153C15" w:rsidRDefault="00C1539A">
      <w:pPr>
        <w:pStyle w:val="a4"/>
        <w:numPr>
          <w:ilvl w:val="2"/>
          <w:numId w:val="62"/>
        </w:numPr>
        <w:tabs>
          <w:tab w:val="left" w:pos="1736"/>
        </w:tabs>
        <w:spacing w:line="264" w:lineRule="auto"/>
        <w:ind w:left="854" w:right="298" w:firstLine="283"/>
        <w:jc w:val="left"/>
        <w:rPr>
          <w:b/>
          <w:i/>
          <w:sz w:val="24"/>
        </w:rPr>
      </w:pPr>
      <w:r>
        <w:rPr>
          <w:b/>
          <w:i/>
          <w:sz w:val="24"/>
        </w:rPr>
        <w:t>Решение</w:t>
      </w:r>
      <w:r>
        <w:rPr>
          <w:b/>
          <w:i/>
          <w:spacing w:val="30"/>
          <w:sz w:val="24"/>
        </w:rPr>
        <w:t xml:space="preserve"> </w:t>
      </w:r>
      <w:r>
        <w:rPr>
          <w:b/>
          <w:i/>
          <w:sz w:val="24"/>
        </w:rPr>
        <w:t>задач</w:t>
      </w:r>
      <w:r>
        <w:rPr>
          <w:b/>
          <w:i/>
          <w:spacing w:val="29"/>
          <w:sz w:val="24"/>
        </w:rPr>
        <w:t xml:space="preserve"> </w:t>
      </w:r>
      <w:r>
        <w:rPr>
          <w:b/>
          <w:i/>
          <w:sz w:val="24"/>
        </w:rPr>
        <w:t>воспитания</w:t>
      </w:r>
      <w:r>
        <w:rPr>
          <w:b/>
          <w:i/>
          <w:spacing w:val="31"/>
          <w:sz w:val="24"/>
        </w:rPr>
        <w:t xml:space="preserve"> </w:t>
      </w:r>
      <w:r>
        <w:rPr>
          <w:b/>
          <w:i/>
          <w:sz w:val="24"/>
        </w:rPr>
        <w:t>в</w:t>
      </w:r>
      <w:r>
        <w:rPr>
          <w:b/>
          <w:i/>
          <w:spacing w:val="32"/>
          <w:sz w:val="24"/>
        </w:rPr>
        <w:t xml:space="preserve"> </w:t>
      </w:r>
      <w:r>
        <w:rPr>
          <w:b/>
          <w:i/>
          <w:sz w:val="24"/>
        </w:rPr>
        <w:t>рамках</w:t>
      </w:r>
      <w:r>
        <w:rPr>
          <w:b/>
          <w:i/>
          <w:spacing w:val="34"/>
          <w:sz w:val="24"/>
        </w:rPr>
        <w:t xml:space="preserve"> </w:t>
      </w:r>
      <w:r>
        <w:rPr>
          <w:b/>
          <w:i/>
          <w:sz w:val="24"/>
        </w:rPr>
        <w:t>образовательной</w:t>
      </w:r>
      <w:r>
        <w:rPr>
          <w:b/>
          <w:i/>
          <w:spacing w:val="36"/>
          <w:sz w:val="24"/>
        </w:rPr>
        <w:t xml:space="preserve"> </w:t>
      </w:r>
      <w:r>
        <w:rPr>
          <w:b/>
          <w:i/>
          <w:sz w:val="24"/>
        </w:rPr>
        <w:t>области</w:t>
      </w:r>
      <w:r>
        <w:rPr>
          <w:b/>
          <w:i/>
          <w:spacing w:val="35"/>
          <w:sz w:val="24"/>
        </w:rPr>
        <w:t xml:space="preserve"> </w:t>
      </w:r>
      <w:r>
        <w:rPr>
          <w:b/>
          <w:i/>
          <w:sz w:val="24"/>
        </w:rPr>
        <w:t>«Социально- коммуникативное</w:t>
      </w:r>
      <w:r>
        <w:rPr>
          <w:b/>
          <w:i/>
          <w:spacing w:val="28"/>
          <w:sz w:val="24"/>
        </w:rPr>
        <w:t xml:space="preserve"> </w:t>
      </w:r>
      <w:r>
        <w:rPr>
          <w:b/>
          <w:i/>
          <w:sz w:val="24"/>
        </w:rPr>
        <w:t>развитие»</w:t>
      </w:r>
      <w:r>
        <w:rPr>
          <w:b/>
          <w:i/>
          <w:spacing w:val="33"/>
          <w:sz w:val="24"/>
        </w:rPr>
        <w:t xml:space="preserve"> </w:t>
      </w:r>
      <w:r>
        <w:rPr>
          <w:sz w:val="24"/>
        </w:rPr>
        <w:t>направлено</w:t>
      </w:r>
      <w:r>
        <w:rPr>
          <w:spacing w:val="33"/>
          <w:sz w:val="24"/>
        </w:rPr>
        <w:t xml:space="preserve"> </w:t>
      </w:r>
      <w:r>
        <w:rPr>
          <w:sz w:val="24"/>
        </w:rPr>
        <w:t>на приобщение</w:t>
      </w:r>
      <w:r>
        <w:rPr>
          <w:spacing w:val="28"/>
          <w:sz w:val="24"/>
        </w:rPr>
        <w:t xml:space="preserve"> </w:t>
      </w:r>
      <w:r>
        <w:rPr>
          <w:sz w:val="24"/>
        </w:rPr>
        <w:t>детей</w:t>
      </w:r>
      <w:r>
        <w:rPr>
          <w:spacing w:val="33"/>
          <w:sz w:val="24"/>
        </w:rPr>
        <w:t xml:space="preserve"> </w:t>
      </w:r>
      <w:r>
        <w:rPr>
          <w:sz w:val="24"/>
        </w:rPr>
        <w:t>к ценностям</w:t>
      </w:r>
      <w:r>
        <w:rPr>
          <w:spacing w:val="34"/>
          <w:sz w:val="24"/>
        </w:rPr>
        <w:t xml:space="preserve"> </w:t>
      </w:r>
      <w:r>
        <w:rPr>
          <w:sz w:val="24"/>
        </w:rPr>
        <w:t>«Родина»,</w:t>
      </w:r>
    </w:p>
    <w:p w:rsidR="00153C15" w:rsidRDefault="00153C15">
      <w:pPr>
        <w:pStyle w:val="a4"/>
        <w:spacing w:line="264" w:lineRule="auto"/>
        <w:jc w:val="left"/>
        <w:rPr>
          <w:b/>
          <w:i/>
          <w:sz w:val="24"/>
        </w:rPr>
        <w:sectPr w:rsidR="00153C15">
          <w:pgSz w:w="11920" w:h="16850"/>
          <w:pgMar w:top="1040" w:right="566" w:bottom="940" w:left="850" w:header="0" w:footer="750" w:gutter="0"/>
          <w:cols w:space="720"/>
        </w:sectPr>
      </w:pPr>
    </w:p>
    <w:p w:rsidR="00153C15" w:rsidRDefault="00C1539A">
      <w:pPr>
        <w:pStyle w:val="a3"/>
        <w:spacing w:before="72"/>
        <w:ind w:left="854"/>
      </w:pPr>
      <w:r>
        <w:lastRenderedPageBreak/>
        <w:t>«Природа»,</w:t>
      </w:r>
      <w:r>
        <w:rPr>
          <w:spacing w:val="31"/>
        </w:rPr>
        <w:t xml:space="preserve">  </w:t>
      </w:r>
      <w:r>
        <w:t>«Семья»,</w:t>
      </w:r>
      <w:r>
        <w:rPr>
          <w:spacing w:val="60"/>
        </w:rPr>
        <w:t xml:space="preserve">  </w:t>
      </w:r>
      <w:r>
        <w:t>«Человек»,</w:t>
      </w:r>
      <w:r>
        <w:rPr>
          <w:spacing w:val="59"/>
        </w:rPr>
        <w:t xml:space="preserve">  </w:t>
      </w:r>
      <w:r>
        <w:t>«Жизнь»,</w:t>
      </w:r>
      <w:r>
        <w:rPr>
          <w:spacing w:val="58"/>
        </w:rPr>
        <w:t xml:space="preserve">  </w:t>
      </w:r>
      <w:r>
        <w:t>«Милосердие»,</w:t>
      </w:r>
      <w:r>
        <w:rPr>
          <w:spacing w:val="63"/>
        </w:rPr>
        <w:t xml:space="preserve">  </w:t>
      </w:r>
      <w:r>
        <w:t>«Добро»,</w:t>
      </w:r>
      <w:r>
        <w:rPr>
          <w:spacing w:val="59"/>
        </w:rPr>
        <w:t xml:space="preserve">  </w:t>
      </w:r>
      <w:r>
        <w:rPr>
          <w:spacing w:val="-2"/>
        </w:rPr>
        <w:t>«Дружба»,</w:t>
      </w:r>
    </w:p>
    <w:p w:rsidR="00153C15" w:rsidRDefault="00C1539A">
      <w:pPr>
        <w:pStyle w:val="a3"/>
        <w:spacing w:before="46"/>
        <w:ind w:left="854"/>
      </w:pPr>
      <w:r>
        <w:t>«Сотрудничество»,</w:t>
      </w:r>
      <w:r>
        <w:rPr>
          <w:spacing w:val="-7"/>
        </w:rPr>
        <w:t xml:space="preserve"> </w:t>
      </w:r>
      <w:r>
        <w:rPr>
          <w:spacing w:val="-2"/>
        </w:rPr>
        <w:t>«Труд».</w:t>
      </w:r>
    </w:p>
    <w:p w:rsidR="00153C15" w:rsidRDefault="00C1539A">
      <w:pPr>
        <w:pStyle w:val="a3"/>
        <w:spacing w:before="40"/>
        <w:ind w:left="1138"/>
      </w:pPr>
      <w:r>
        <w:t>Это</w:t>
      </w:r>
      <w:r>
        <w:rPr>
          <w:spacing w:val="-8"/>
        </w:rPr>
        <w:t xml:space="preserve"> </w:t>
      </w:r>
      <w:r>
        <w:t>предполагает</w:t>
      </w:r>
      <w:r>
        <w:rPr>
          <w:spacing w:val="-4"/>
        </w:rPr>
        <w:t xml:space="preserve"> </w:t>
      </w:r>
      <w:r>
        <w:t>решение</w:t>
      </w:r>
      <w:r>
        <w:rPr>
          <w:spacing w:val="-10"/>
        </w:rPr>
        <w:t xml:space="preserve"> </w:t>
      </w:r>
      <w:r>
        <w:t>задач</w:t>
      </w:r>
      <w:r>
        <w:rPr>
          <w:spacing w:val="-5"/>
        </w:rPr>
        <w:t xml:space="preserve"> </w:t>
      </w:r>
      <w:r>
        <w:t>нескольких</w:t>
      </w:r>
      <w:r>
        <w:rPr>
          <w:spacing w:val="-9"/>
        </w:rPr>
        <w:t xml:space="preserve"> </w:t>
      </w:r>
      <w:r>
        <w:t>направлений</w:t>
      </w:r>
      <w:r>
        <w:rPr>
          <w:spacing w:val="-7"/>
        </w:rPr>
        <w:t xml:space="preserve"> </w:t>
      </w:r>
      <w:r>
        <w:rPr>
          <w:spacing w:val="-2"/>
        </w:rPr>
        <w:t>воспитания:</w:t>
      </w:r>
    </w:p>
    <w:p w:rsidR="00153C15" w:rsidRDefault="00C1539A">
      <w:pPr>
        <w:pStyle w:val="a4"/>
        <w:numPr>
          <w:ilvl w:val="0"/>
          <w:numId w:val="49"/>
        </w:numPr>
        <w:tabs>
          <w:tab w:val="left" w:pos="1275"/>
        </w:tabs>
        <w:spacing w:before="41" w:line="271" w:lineRule="auto"/>
        <w:ind w:right="290" w:firstLine="283"/>
        <w:rPr>
          <w:sz w:val="24"/>
        </w:rPr>
      </w:pPr>
      <w:r>
        <w:rPr>
          <w:sz w:val="24"/>
        </w:rPr>
        <w:t xml:space="preserve">воспитание любви к своей семье, своему населенному пункту, родному краю, своей </w:t>
      </w:r>
      <w:r>
        <w:rPr>
          <w:spacing w:val="-2"/>
          <w:sz w:val="24"/>
        </w:rPr>
        <w:t>стране;</w:t>
      </w:r>
    </w:p>
    <w:p w:rsidR="00153C15" w:rsidRDefault="00C1539A">
      <w:pPr>
        <w:pStyle w:val="a4"/>
        <w:numPr>
          <w:ilvl w:val="0"/>
          <w:numId w:val="49"/>
        </w:numPr>
        <w:tabs>
          <w:tab w:val="left" w:pos="1275"/>
        </w:tabs>
        <w:spacing w:before="11" w:line="276" w:lineRule="auto"/>
        <w:ind w:right="270" w:firstLine="283"/>
        <w:rPr>
          <w:sz w:val="24"/>
        </w:rPr>
      </w:pPr>
      <w:r>
        <w:rPr>
          <w:sz w:val="24"/>
        </w:rPr>
        <w:t xml:space="preserve">воспитание уважительного отношения к ровесникам, родителям (законным представителям), соседям, другим людям вне зависимости от их этнической </w:t>
      </w:r>
      <w:r>
        <w:rPr>
          <w:spacing w:val="-2"/>
          <w:sz w:val="24"/>
        </w:rPr>
        <w:t>принадлежности;</w:t>
      </w:r>
    </w:p>
    <w:p w:rsidR="00153C15" w:rsidRDefault="00C1539A">
      <w:pPr>
        <w:pStyle w:val="a4"/>
        <w:numPr>
          <w:ilvl w:val="0"/>
          <w:numId w:val="49"/>
        </w:numPr>
        <w:tabs>
          <w:tab w:val="left" w:pos="1275"/>
        </w:tabs>
        <w:spacing w:before="3" w:line="280" w:lineRule="auto"/>
        <w:ind w:right="280" w:firstLine="283"/>
        <w:rPr>
          <w:sz w:val="24"/>
        </w:rPr>
      </w:pPr>
      <w:r>
        <w:rPr>
          <w:sz w:val="24"/>
        </w:rPr>
        <w:t>воспитание ценностного отношения к культурному наследию своего народа, к нравственным и культурным традициям России;</w:t>
      </w:r>
    </w:p>
    <w:p w:rsidR="00153C15" w:rsidRDefault="00C1539A">
      <w:pPr>
        <w:pStyle w:val="a4"/>
        <w:numPr>
          <w:ilvl w:val="0"/>
          <w:numId w:val="49"/>
        </w:numPr>
        <w:tabs>
          <w:tab w:val="left" w:pos="1275"/>
        </w:tabs>
        <w:spacing w:line="276" w:lineRule="auto"/>
        <w:ind w:right="293" w:firstLine="283"/>
        <w:rPr>
          <w:sz w:val="24"/>
        </w:rPr>
      </w:pPr>
      <w:r>
        <w:rPr>
          <w:sz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153C15" w:rsidRDefault="00C1539A">
      <w:pPr>
        <w:pStyle w:val="a4"/>
        <w:numPr>
          <w:ilvl w:val="0"/>
          <w:numId w:val="49"/>
        </w:numPr>
        <w:tabs>
          <w:tab w:val="left" w:pos="1275"/>
        </w:tabs>
        <w:spacing w:line="276" w:lineRule="auto"/>
        <w:ind w:right="274" w:firstLine="283"/>
        <w:rPr>
          <w:sz w:val="24"/>
        </w:rPr>
      </w:pPr>
      <w:r>
        <w:rPr>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153C15" w:rsidRDefault="00C1539A">
      <w:pPr>
        <w:pStyle w:val="a4"/>
        <w:numPr>
          <w:ilvl w:val="0"/>
          <w:numId w:val="49"/>
        </w:numPr>
        <w:tabs>
          <w:tab w:val="left" w:pos="1275"/>
        </w:tabs>
        <w:spacing w:line="276" w:lineRule="auto"/>
        <w:ind w:right="289" w:firstLine="283"/>
        <w:rPr>
          <w:sz w:val="24"/>
        </w:rPr>
      </w:pPr>
      <w:r>
        <w:rPr>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153C15" w:rsidRDefault="00C1539A">
      <w:pPr>
        <w:pStyle w:val="a4"/>
        <w:numPr>
          <w:ilvl w:val="0"/>
          <w:numId w:val="49"/>
        </w:numPr>
        <w:tabs>
          <w:tab w:val="left" w:pos="1275"/>
        </w:tabs>
        <w:spacing w:line="276" w:lineRule="auto"/>
        <w:ind w:right="282" w:firstLine="283"/>
        <w:rPr>
          <w:sz w:val="24"/>
        </w:rPr>
      </w:pPr>
      <w:r>
        <w:rPr>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153C15" w:rsidRDefault="00C1539A">
      <w:pPr>
        <w:pStyle w:val="a4"/>
        <w:numPr>
          <w:ilvl w:val="0"/>
          <w:numId w:val="49"/>
        </w:numPr>
        <w:tabs>
          <w:tab w:val="left" w:pos="1275"/>
        </w:tabs>
        <w:spacing w:line="280" w:lineRule="auto"/>
        <w:ind w:right="292" w:firstLine="283"/>
        <w:rPr>
          <w:sz w:val="24"/>
        </w:rPr>
      </w:pPr>
      <w:r>
        <w:rPr>
          <w:sz w:val="24"/>
        </w:rPr>
        <w:t>формирование способности бережно и уважительно относиться к результатам своего труда и труда других людей.</w:t>
      </w:r>
    </w:p>
    <w:p w:rsidR="00153C15" w:rsidRDefault="00C1539A">
      <w:pPr>
        <w:pStyle w:val="Heading2"/>
        <w:numPr>
          <w:ilvl w:val="2"/>
          <w:numId w:val="62"/>
        </w:numPr>
        <w:tabs>
          <w:tab w:val="left" w:pos="1737"/>
        </w:tabs>
        <w:spacing w:line="274" w:lineRule="exact"/>
        <w:ind w:left="1737" w:hanging="604"/>
        <w:jc w:val="both"/>
      </w:pPr>
      <w:bookmarkStart w:id="102" w:name="2.4.2._Решение____задач_____воспитания__"/>
      <w:bookmarkEnd w:id="102"/>
      <w:r>
        <w:t>Решение</w:t>
      </w:r>
      <w:r>
        <w:rPr>
          <w:spacing w:val="77"/>
        </w:rPr>
        <w:t xml:space="preserve">  </w:t>
      </w:r>
      <w:r>
        <w:t>задач</w:t>
      </w:r>
      <w:r>
        <w:rPr>
          <w:spacing w:val="75"/>
          <w:w w:val="150"/>
        </w:rPr>
        <w:t xml:space="preserve">  </w:t>
      </w:r>
      <w:r>
        <w:t>воспитания</w:t>
      </w:r>
      <w:r>
        <w:rPr>
          <w:spacing w:val="79"/>
          <w:w w:val="150"/>
        </w:rPr>
        <w:t xml:space="preserve">  </w:t>
      </w:r>
      <w:r>
        <w:t>в</w:t>
      </w:r>
      <w:r>
        <w:rPr>
          <w:spacing w:val="78"/>
          <w:w w:val="150"/>
        </w:rPr>
        <w:t xml:space="preserve">  </w:t>
      </w:r>
      <w:r>
        <w:t>рамках</w:t>
      </w:r>
      <w:r>
        <w:rPr>
          <w:spacing w:val="78"/>
          <w:w w:val="150"/>
        </w:rPr>
        <w:t xml:space="preserve">  </w:t>
      </w:r>
      <w:r>
        <w:t>образовательной</w:t>
      </w:r>
      <w:r>
        <w:rPr>
          <w:spacing w:val="79"/>
          <w:w w:val="150"/>
        </w:rPr>
        <w:t xml:space="preserve">  </w:t>
      </w:r>
      <w:r>
        <w:rPr>
          <w:spacing w:val="-2"/>
        </w:rPr>
        <w:t>области</w:t>
      </w:r>
    </w:p>
    <w:p w:rsidR="00153C15" w:rsidRDefault="00C1539A">
      <w:pPr>
        <w:spacing w:before="20"/>
        <w:ind w:left="854"/>
        <w:jc w:val="both"/>
        <w:rPr>
          <w:sz w:val="24"/>
        </w:rPr>
      </w:pPr>
      <w:r>
        <w:rPr>
          <w:b/>
          <w:i/>
          <w:sz w:val="24"/>
        </w:rPr>
        <w:t>«Познавательное</w:t>
      </w:r>
      <w:r>
        <w:rPr>
          <w:b/>
          <w:i/>
          <w:spacing w:val="22"/>
          <w:sz w:val="24"/>
        </w:rPr>
        <w:t xml:space="preserve"> </w:t>
      </w:r>
      <w:r>
        <w:rPr>
          <w:b/>
          <w:i/>
          <w:sz w:val="24"/>
        </w:rPr>
        <w:t>развитие»</w:t>
      </w:r>
      <w:r>
        <w:rPr>
          <w:b/>
          <w:i/>
          <w:spacing w:val="28"/>
          <w:sz w:val="24"/>
        </w:rPr>
        <w:t xml:space="preserve"> </w:t>
      </w:r>
      <w:r>
        <w:rPr>
          <w:sz w:val="24"/>
        </w:rPr>
        <w:t>направлено</w:t>
      </w:r>
      <w:r>
        <w:rPr>
          <w:spacing w:val="29"/>
          <w:sz w:val="24"/>
        </w:rPr>
        <w:t xml:space="preserve"> </w:t>
      </w:r>
      <w:r>
        <w:rPr>
          <w:sz w:val="24"/>
        </w:rPr>
        <w:t>на</w:t>
      </w:r>
      <w:r>
        <w:rPr>
          <w:spacing w:val="22"/>
          <w:sz w:val="24"/>
        </w:rPr>
        <w:t xml:space="preserve"> </w:t>
      </w:r>
      <w:r>
        <w:rPr>
          <w:sz w:val="24"/>
        </w:rPr>
        <w:t>приобщение</w:t>
      </w:r>
      <w:r>
        <w:rPr>
          <w:spacing w:val="29"/>
          <w:sz w:val="24"/>
        </w:rPr>
        <w:t xml:space="preserve"> </w:t>
      </w:r>
      <w:r>
        <w:rPr>
          <w:sz w:val="24"/>
        </w:rPr>
        <w:t>детей</w:t>
      </w:r>
      <w:r>
        <w:rPr>
          <w:spacing w:val="29"/>
          <w:sz w:val="24"/>
        </w:rPr>
        <w:t xml:space="preserve"> </w:t>
      </w:r>
      <w:r>
        <w:rPr>
          <w:sz w:val="24"/>
        </w:rPr>
        <w:t>к</w:t>
      </w:r>
      <w:r>
        <w:rPr>
          <w:spacing w:val="26"/>
          <w:sz w:val="24"/>
        </w:rPr>
        <w:t xml:space="preserve"> </w:t>
      </w:r>
      <w:r>
        <w:rPr>
          <w:sz w:val="24"/>
        </w:rPr>
        <w:t>ценностям</w:t>
      </w:r>
      <w:r>
        <w:rPr>
          <w:spacing w:val="31"/>
          <w:sz w:val="24"/>
        </w:rPr>
        <w:t xml:space="preserve"> </w:t>
      </w:r>
      <w:r>
        <w:rPr>
          <w:spacing w:val="-2"/>
          <w:sz w:val="24"/>
        </w:rPr>
        <w:t>«Человек»,</w:t>
      </w:r>
    </w:p>
    <w:p w:rsidR="00153C15" w:rsidRDefault="00C1539A">
      <w:pPr>
        <w:pStyle w:val="a3"/>
        <w:spacing w:before="40"/>
        <w:ind w:left="854"/>
      </w:pPr>
      <w:r>
        <w:t>«Семья»,</w:t>
      </w:r>
      <w:r>
        <w:rPr>
          <w:spacing w:val="-4"/>
        </w:rPr>
        <w:t xml:space="preserve"> </w:t>
      </w:r>
      <w:r>
        <w:t>«Познание»,</w:t>
      </w:r>
      <w:r>
        <w:rPr>
          <w:spacing w:val="-5"/>
        </w:rPr>
        <w:t xml:space="preserve"> </w:t>
      </w:r>
      <w:r>
        <w:t>«Родина»</w:t>
      </w:r>
      <w:r>
        <w:rPr>
          <w:spacing w:val="-16"/>
        </w:rPr>
        <w:t xml:space="preserve"> </w:t>
      </w:r>
      <w:r>
        <w:t>и</w:t>
      </w:r>
      <w:r>
        <w:rPr>
          <w:spacing w:val="-2"/>
        </w:rPr>
        <w:t xml:space="preserve"> «Природа».</w:t>
      </w:r>
    </w:p>
    <w:p w:rsidR="00153C15" w:rsidRDefault="00C1539A">
      <w:pPr>
        <w:pStyle w:val="a3"/>
        <w:spacing w:before="41"/>
        <w:ind w:left="1138"/>
        <w:jc w:val="left"/>
      </w:pPr>
      <w:r>
        <w:t>Это</w:t>
      </w:r>
      <w:r>
        <w:rPr>
          <w:spacing w:val="-3"/>
        </w:rPr>
        <w:t xml:space="preserve"> </w:t>
      </w:r>
      <w:r>
        <w:rPr>
          <w:spacing w:val="-2"/>
        </w:rPr>
        <w:t>предполагает:</w:t>
      </w:r>
    </w:p>
    <w:p w:rsidR="00153C15" w:rsidRDefault="00C1539A">
      <w:pPr>
        <w:pStyle w:val="a4"/>
        <w:numPr>
          <w:ilvl w:val="0"/>
          <w:numId w:val="48"/>
        </w:numPr>
        <w:tabs>
          <w:tab w:val="left" w:pos="1275"/>
        </w:tabs>
        <w:spacing w:before="41" w:line="280" w:lineRule="auto"/>
        <w:ind w:right="288" w:firstLine="283"/>
        <w:jc w:val="left"/>
        <w:rPr>
          <w:sz w:val="24"/>
        </w:rPr>
      </w:pPr>
      <w:r>
        <w:rPr>
          <w:sz w:val="24"/>
        </w:rPr>
        <w:t>воспитание отношения к знанию как ценности, понимание значения образования для человека, общества, страны;</w:t>
      </w:r>
    </w:p>
    <w:p w:rsidR="00153C15" w:rsidRDefault="00C1539A">
      <w:pPr>
        <w:pStyle w:val="a4"/>
        <w:numPr>
          <w:ilvl w:val="0"/>
          <w:numId w:val="48"/>
        </w:numPr>
        <w:tabs>
          <w:tab w:val="left" w:pos="1275"/>
        </w:tabs>
        <w:spacing w:line="276" w:lineRule="auto"/>
        <w:ind w:right="290" w:firstLine="283"/>
        <w:jc w:val="left"/>
        <w:rPr>
          <w:sz w:val="24"/>
        </w:rPr>
      </w:pPr>
      <w:r>
        <w:rPr>
          <w:sz w:val="24"/>
        </w:rPr>
        <w:t>приобщение</w:t>
      </w:r>
      <w:r>
        <w:rPr>
          <w:spacing w:val="40"/>
          <w:sz w:val="24"/>
        </w:rPr>
        <w:t xml:space="preserve"> </w:t>
      </w:r>
      <w:r>
        <w:rPr>
          <w:sz w:val="24"/>
        </w:rPr>
        <w:t>к</w:t>
      </w:r>
      <w:r>
        <w:rPr>
          <w:spacing w:val="40"/>
          <w:sz w:val="24"/>
        </w:rPr>
        <w:t xml:space="preserve"> </w:t>
      </w:r>
      <w:r>
        <w:rPr>
          <w:sz w:val="24"/>
        </w:rPr>
        <w:t>отечественным</w:t>
      </w:r>
      <w:r>
        <w:rPr>
          <w:spacing w:val="40"/>
          <w:sz w:val="24"/>
        </w:rPr>
        <w:t xml:space="preserve"> </w:t>
      </w:r>
      <w:r>
        <w:rPr>
          <w:sz w:val="24"/>
        </w:rPr>
        <w:t>традициям</w:t>
      </w:r>
      <w:r>
        <w:rPr>
          <w:spacing w:val="40"/>
          <w:sz w:val="24"/>
        </w:rPr>
        <w:t xml:space="preserve"> </w:t>
      </w:r>
      <w:r>
        <w:rPr>
          <w:sz w:val="24"/>
        </w:rPr>
        <w:t>и</w:t>
      </w:r>
      <w:r>
        <w:rPr>
          <w:spacing w:val="40"/>
          <w:sz w:val="24"/>
        </w:rPr>
        <w:t xml:space="preserve"> </w:t>
      </w:r>
      <w:r>
        <w:rPr>
          <w:sz w:val="24"/>
        </w:rPr>
        <w:t>праздникам,</w:t>
      </w:r>
      <w:r>
        <w:rPr>
          <w:spacing w:val="40"/>
          <w:sz w:val="24"/>
        </w:rPr>
        <w:t xml:space="preserve"> </w:t>
      </w:r>
      <w:r>
        <w:rPr>
          <w:sz w:val="24"/>
        </w:rPr>
        <w:t>к</w:t>
      </w:r>
      <w:r>
        <w:rPr>
          <w:spacing w:val="40"/>
          <w:sz w:val="24"/>
        </w:rPr>
        <w:t xml:space="preserve"> </w:t>
      </w:r>
      <w:r>
        <w:rPr>
          <w:sz w:val="24"/>
        </w:rPr>
        <w:t>истории</w:t>
      </w:r>
      <w:r>
        <w:rPr>
          <w:spacing w:val="40"/>
          <w:sz w:val="24"/>
        </w:rPr>
        <w:t xml:space="preserve"> </w:t>
      </w:r>
      <w:r>
        <w:rPr>
          <w:sz w:val="24"/>
        </w:rPr>
        <w:t>и</w:t>
      </w:r>
      <w:r>
        <w:rPr>
          <w:spacing w:val="40"/>
          <w:sz w:val="24"/>
        </w:rPr>
        <w:t xml:space="preserve"> </w:t>
      </w:r>
      <w:r>
        <w:rPr>
          <w:sz w:val="24"/>
        </w:rPr>
        <w:t>достижениям родной страны, к культурному наследию народов России;</w:t>
      </w:r>
    </w:p>
    <w:p w:rsidR="00153C15" w:rsidRDefault="00C1539A">
      <w:pPr>
        <w:pStyle w:val="a4"/>
        <w:numPr>
          <w:ilvl w:val="0"/>
          <w:numId w:val="48"/>
        </w:numPr>
        <w:tabs>
          <w:tab w:val="left" w:pos="1275"/>
        </w:tabs>
        <w:spacing w:line="280" w:lineRule="auto"/>
        <w:ind w:right="268" w:firstLine="283"/>
        <w:jc w:val="left"/>
        <w:rPr>
          <w:sz w:val="24"/>
        </w:rPr>
      </w:pPr>
      <w:r>
        <w:rPr>
          <w:sz w:val="24"/>
        </w:rPr>
        <w:t>воспитание</w:t>
      </w:r>
      <w:r>
        <w:rPr>
          <w:spacing w:val="-6"/>
          <w:sz w:val="24"/>
        </w:rPr>
        <w:t xml:space="preserve"> </w:t>
      </w:r>
      <w:r>
        <w:rPr>
          <w:sz w:val="24"/>
        </w:rPr>
        <w:t>уважения</w:t>
      </w:r>
      <w:r>
        <w:rPr>
          <w:spacing w:val="-1"/>
          <w:sz w:val="24"/>
        </w:rPr>
        <w:t xml:space="preserve"> </w:t>
      </w:r>
      <w:r>
        <w:rPr>
          <w:sz w:val="24"/>
        </w:rPr>
        <w:t>к</w:t>
      </w:r>
      <w:r>
        <w:rPr>
          <w:spacing w:val="-3"/>
          <w:sz w:val="24"/>
        </w:rPr>
        <w:t xml:space="preserve"> </w:t>
      </w:r>
      <w:r>
        <w:rPr>
          <w:sz w:val="24"/>
        </w:rPr>
        <w:t>людям -</w:t>
      </w:r>
      <w:r>
        <w:rPr>
          <w:spacing w:val="-5"/>
          <w:sz w:val="24"/>
        </w:rPr>
        <w:t xml:space="preserve"> </w:t>
      </w:r>
      <w:r>
        <w:rPr>
          <w:sz w:val="24"/>
        </w:rPr>
        <w:t>представителям</w:t>
      </w:r>
      <w:r>
        <w:rPr>
          <w:spacing w:val="-4"/>
          <w:sz w:val="24"/>
        </w:rPr>
        <w:t xml:space="preserve"> </w:t>
      </w:r>
      <w:r>
        <w:rPr>
          <w:sz w:val="24"/>
        </w:rPr>
        <w:t>разных</w:t>
      </w:r>
      <w:r>
        <w:rPr>
          <w:spacing w:val="-6"/>
          <w:sz w:val="24"/>
        </w:rPr>
        <w:t xml:space="preserve"> </w:t>
      </w:r>
      <w:r>
        <w:rPr>
          <w:sz w:val="24"/>
        </w:rPr>
        <w:t>народов</w:t>
      </w:r>
      <w:r>
        <w:rPr>
          <w:spacing w:val="-4"/>
          <w:sz w:val="24"/>
        </w:rPr>
        <w:t xml:space="preserve"> </w:t>
      </w:r>
      <w:r>
        <w:rPr>
          <w:sz w:val="24"/>
        </w:rPr>
        <w:t>России</w:t>
      </w:r>
      <w:r>
        <w:rPr>
          <w:spacing w:val="-5"/>
          <w:sz w:val="24"/>
        </w:rPr>
        <w:t xml:space="preserve"> </w:t>
      </w:r>
      <w:r>
        <w:rPr>
          <w:sz w:val="24"/>
        </w:rPr>
        <w:t>независимо</w:t>
      </w:r>
      <w:r>
        <w:rPr>
          <w:spacing w:val="-5"/>
          <w:sz w:val="24"/>
        </w:rPr>
        <w:t xml:space="preserve"> </w:t>
      </w:r>
      <w:r>
        <w:rPr>
          <w:sz w:val="24"/>
        </w:rPr>
        <w:t>от их этнической принадлежности;</w:t>
      </w:r>
    </w:p>
    <w:p w:rsidR="00153C15" w:rsidRDefault="00C1539A">
      <w:pPr>
        <w:pStyle w:val="a4"/>
        <w:numPr>
          <w:ilvl w:val="0"/>
          <w:numId w:val="48"/>
        </w:numPr>
        <w:tabs>
          <w:tab w:val="left" w:pos="1275"/>
        </w:tabs>
        <w:spacing w:line="276" w:lineRule="auto"/>
        <w:ind w:right="323" w:firstLine="283"/>
        <w:jc w:val="left"/>
        <w:rPr>
          <w:sz w:val="24"/>
        </w:rPr>
      </w:pPr>
      <w:r>
        <w:rPr>
          <w:sz w:val="24"/>
        </w:rPr>
        <w:t>воспитание</w:t>
      </w:r>
      <w:r>
        <w:rPr>
          <w:spacing w:val="30"/>
          <w:sz w:val="24"/>
        </w:rPr>
        <w:t xml:space="preserve"> </w:t>
      </w:r>
      <w:r>
        <w:rPr>
          <w:sz w:val="24"/>
        </w:rPr>
        <w:t>уважительного</w:t>
      </w:r>
      <w:r>
        <w:rPr>
          <w:spacing w:val="32"/>
          <w:sz w:val="24"/>
        </w:rPr>
        <w:t xml:space="preserve"> </w:t>
      </w:r>
      <w:r>
        <w:rPr>
          <w:sz w:val="24"/>
        </w:rPr>
        <w:t>отношения</w:t>
      </w:r>
      <w:r>
        <w:rPr>
          <w:spacing w:val="31"/>
          <w:sz w:val="24"/>
        </w:rPr>
        <w:t xml:space="preserve"> </w:t>
      </w:r>
      <w:r>
        <w:rPr>
          <w:sz w:val="24"/>
        </w:rPr>
        <w:t>к</w:t>
      </w:r>
      <w:r>
        <w:rPr>
          <w:spacing w:val="28"/>
          <w:sz w:val="24"/>
        </w:rPr>
        <w:t xml:space="preserve"> </w:t>
      </w:r>
      <w:r>
        <w:rPr>
          <w:sz w:val="24"/>
        </w:rPr>
        <w:t>государственным</w:t>
      </w:r>
      <w:r>
        <w:rPr>
          <w:spacing w:val="33"/>
          <w:sz w:val="24"/>
        </w:rPr>
        <w:t xml:space="preserve"> </w:t>
      </w:r>
      <w:r>
        <w:rPr>
          <w:sz w:val="24"/>
        </w:rPr>
        <w:t>символам</w:t>
      </w:r>
      <w:r>
        <w:rPr>
          <w:spacing w:val="32"/>
          <w:sz w:val="24"/>
        </w:rPr>
        <w:t xml:space="preserve"> </w:t>
      </w:r>
      <w:r>
        <w:rPr>
          <w:sz w:val="24"/>
        </w:rPr>
        <w:t>страны</w:t>
      </w:r>
      <w:r>
        <w:rPr>
          <w:spacing w:val="32"/>
          <w:sz w:val="24"/>
        </w:rPr>
        <w:t xml:space="preserve"> </w:t>
      </w:r>
      <w:r>
        <w:rPr>
          <w:sz w:val="24"/>
        </w:rPr>
        <w:t>(флагу, гербу, гимну);</w:t>
      </w:r>
    </w:p>
    <w:p w:rsidR="00153C15" w:rsidRDefault="00C1539A">
      <w:pPr>
        <w:pStyle w:val="a4"/>
        <w:numPr>
          <w:ilvl w:val="0"/>
          <w:numId w:val="48"/>
        </w:numPr>
        <w:tabs>
          <w:tab w:val="left" w:pos="1275"/>
        </w:tabs>
        <w:spacing w:line="276" w:lineRule="auto"/>
        <w:ind w:right="307" w:firstLine="283"/>
        <w:jc w:val="left"/>
        <w:rPr>
          <w:sz w:val="24"/>
        </w:rPr>
      </w:pPr>
      <w:r>
        <w:rPr>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153C15" w:rsidRDefault="00C1539A">
      <w:pPr>
        <w:pStyle w:val="a4"/>
        <w:numPr>
          <w:ilvl w:val="2"/>
          <w:numId w:val="62"/>
        </w:numPr>
        <w:tabs>
          <w:tab w:val="left" w:pos="1736"/>
        </w:tabs>
        <w:spacing w:before="2" w:line="266" w:lineRule="auto"/>
        <w:ind w:left="854" w:right="728" w:firstLine="283"/>
        <w:jc w:val="left"/>
        <w:rPr>
          <w:b/>
          <w:i/>
          <w:sz w:val="24"/>
        </w:rPr>
      </w:pPr>
      <w:r>
        <w:rPr>
          <w:b/>
          <w:i/>
          <w:sz w:val="24"/>
        </w:rPr>
        <w:t>Решение задач</w:t>
      </w:r>
      <w:r>
        <w:rPr>
          <w:b/>
          <w:i/>
          <w:spacing w:val="30"/>
          <w:sz w:val="24"/>
        </w:rPr>
        <w:t xml:space="preserve"> </w:t>
      </w:r>
      <w:r>
        <w:rPr>
          <w:b/>
          <w:i/>
          <w:sz w:val="24"/>
        </w:rPr>
        <w:t>воспитания</w:t>
      </w:r>
      <w:r>
        <w:rPr>
          <w:b/>
          <w:i/>
          <w:spacing w:val="33"/>
          <w:sz w:val="24"/>
        </w:rPr>
        <w:t xml:space="preserve"> </w:t>
      </w:r>
      <w:r>
        <w:rPr>
          <w:b/>
          <w:i/>
          <w:sz w:val="24"/>
        </w:rPr>
        <w:t>в</w:t>
      </w:r>
      <w:r>
        <w:rPr>
          <w:b/>
          <w:i/>
          <w:spacing w:val="29"/>
          <w:sz w:val="24"/>
        </w:rPr>
        <w:t xml:space="preserve"> </w:t>
      </w:r>
      <w:r>
        <w:rPr>
          <w:b/>
          <w:i/>
          <w:sz w:val="24"/>
        </w:rPr>
        <w:t>рамках</w:t>
      </w:r>
      <w:r>
        <w:rPr>
          <w:b/>
          <w:i/>
          <w:spacing w:val="31"/>
          <w:sz w:val="24"/>
        </w:rPr>
        <w:t xml:space="preserve"> </w:t>
      </w:r>
      <w:r>
        <w:rPr>
          <w:b/>
          <w:i/>
          <w:sz w:val="24"/>
        </w:rPr>
        <w:t>образовательной</w:t>
      </w:r>
      <w:r>
        <w:rPr>
          <w:b/>
          <w:i/>
          <w:spacing w:val="33"/>
          <w:sz w:val="24"/>
        </w:rPr>
        <w:t xml:space="preserve"> </w:t>
      </w:r>
      <w:r>
        <w:rPr>
          <w:b/>
          <w:i/>
          <w:sz w:val="24"/>
        </w:rPr>
        <w:t>области</w:t>
      </w:r>
      <w:r>
        <w:rPr>
          <w:b/>
          <w:i/>
          <w:spacing w:val="32"/>
          <w:sz w:val="24"/>
        </w:rPr>
        <w:t xml:space="preserve"> </w:t>
      </w:r>
      <w:r>
        <w:rPr>
          <w:b/>
          <w:i/>
          <w:sz w:val="24"/>
        </w:rPr>
        <w:t xml:space="preserve">«Речевое развитие» </w:t>
      </w:r>
      <w:r>
        <w:rPr>
          <w:sz w:val="24"/>
        </w:rPr>
        <w:t>направлено на приобщение детей к ценностям «Культура», «Красота».</w:t>
      </w:r>
    </w:p>
    <w:p w:rsidR="00153C15" w:rsidRDefault="00C1539A">
      <w:pPr>
        <w:pStyle w:val="a3"/>
        <w:spacing w:before="2"/>
        <w:ind w:left="1138"/>
        <w:jc w:val="left"/>
      </w:pPr>
      <w:r>
        <w:t>Это</w:t>
      </w:r>
      <w:r>
        <w:rPr>
          <w:spacing w:val="-3"/>
        </w:rPr>
        <w:t xml:space="preserve"> </w:t>
      </w:r>
      <w:r>
        <w:rPr>
          <w:spacing w:val="-2"/>
        </w:rPr>
        <w:t>предполагает:</w:t>
      </w:r>
    </w:p>
    <w:p w:rsidR="00153C15" w:rsidRDefault="00C1539A">
      <w:pPr>
        <w:pStyle w:val="a4"/>
        <w:numPr>
          <w:ilvl w:val="0"/>
          <w:numId w:val="47"/>
        </w:numPr>
        <w:tabs>
          <w:tab w:val="left" w:pos="1275"/>
        </w:tabs>
        <w:spacing w:before="36" w:line="276" w:lineRule="auto"/>
        <w:ind w:right="316" w:firstLine="283"/>
        <w:jc w:val="left"/>
        <w:rPr>
          <w:sz w:val="24"/>
        </w:rPr>
      </w:pPr>
      <w:r>
        <w:rPr>
          <w:sz w:val="24"/>
        </w:rPr>
        <w:t>владение формами речевого этикета, отражающими принятые в обществе правила и</w:t>
      </w:r>
      <w:r>
        <w:rPr>
          <w:spacing w:val="40"/>
          <w:sz w:val="24"/>
        </w:rPr>
        <w:t xml:space="preserve"> </w:t>
      </w:r>
      <w:r>
        <w:rPr>
          <w:sz w:val="24"/>
        </w:rPr>
        <w:t>нормы культурного поведения;</w:t>
      </w:r>
    </w:p>
    <w:p w:rsidR="00153C15" w:rsidRDefault="00C1539A">
      <w:pPr>
        <w:pStyle w:val="a4"/>
        <w:numPr>
          <w:ilvl w:val="0"/>
          <w:numId w:val="47"/>
        </w:numPr>
        <w:tabs>
          <w:tab w:val="left" w:pos="1275"/>
        </w:tabs>
        <w:spacing w:line="276" w:lineRule="auto"/>
        <w:ind w:right="311" w:firstLine="283"/>
        <w:jc w:val="left"/>
        <w:rPr>
          <w:sz w:val="24"/>
        </w:rPr>
      </w:pPr>
      <w:r>
        <w:rPr>
          <w:sz w:val="24"/>
        </w:rPr>
        <w:t>воспитание отношения</w:t>
      </w:r>
      <w:r>
        <w:rPr>
          <w:spacing w:val="34"/>
          <w:sz w:val="24"/>
        </w:rPr>
        <w:t xml:space="preserve"> </w:t>
      </w:r>
      <w:r>
        <w:rPr>
          <w:sz w:val="24"/>
        </w:rPr>
        <w:t>к</w:t>
      </w:r>
      <w:r>
        <w:rPr>
          <w:spacing w:val="36"/>
          <w:sz w:val="24"/>
        </w:rPr>
        <w:t xml:space="preserve"> </w:t>
      </w:r>
      <w:r>
        <w:rPr>
          <w:sz w:val="24"/>
        </w:rPr>
        <w:t>родному языку как</w:t>
      </w:r>
      <w:r>
        <w:rPr>
          <w:spacing w:val="40"/>
          <w:sz w:val="24"/>
        </w:rPr>
        <w:t xml:space="preserve"> </w:t>
      </w:r>
      <w:r>
        <w:rPr>
          <w:sz w:val="24"/>
        </w:rPr>
        <w:t>ценности,</w:t>
      </w:r>
      <w:r>
        <w:rPr>
          <w:spacing w:val="37"/>
          <w:sz w:val="24"/>
        </w:rPr>
        <w:t xml:space="preserve"> </w:t>
      </w:r>
      <w:r>
        <w:rPr>
          <w:sz w:val="24"/>
        </w:rPr>
        <w:t>умения</w:t>
      </w:r>
      <w:r>
        <w:rPr>
          <w:spacing w:val="38"/>
          <w:sz w:val="24"/>
        </w:rPr>
        <w:t xml:space="preserve"> </w:t>
      </w:r>
      <w:r>
        <w:rPr>
          <w:sz w:val="24"/>
        </w:rPr>
        <w:t>чувствовать</w:t>
      </w:r>
      <w:r>
        <w:rPr>
          <w:spacing w:val="40"/>
          <w:sz w:val="24"/>
        </w:rPr>
        <w:t xml:space="preserve"> </w:t>
      </w:r>
      <w:r>
        <w:rPr>
          <w:sz w:val="24"/>
        </w:rPr>
        <w:t>красоту языка, стремления говорить красиво (на правильном, богатом, образном языке).</w:t>
      </w:r>
    </w:p>
    <w:p w:rsidR="00153C15" w:rsidRDefault="00C1539A">
      <w:pPr>
        <w:pStyle w:val="Heading2"/>
        <w:numPr>
          <w:ilvl w:val="2"/>
          <w:numId w:val="62"/>
        </w:numPr>
        <w:tabs>
          <w:tab w:val="left" w:pos="1737"/>
          <w:tab w:val="left" w:pos="3005"/>
          <w:tab w:val="left" w:pos="3927"/>
          <w:tab w:val="left" w:pos="5569"/>
          <w:tab w:val="left" w:pos="6016"/>
          <w:tab w:val="left" w:pos="7126"/>
          <w:tab w:val="left" w:pos="9300"/>
        </w:tabs>
        <w:spacing w:before="13"/>
        <w:ind w:left="1737" w:hanging="604"/>
        <w:jc w:val="left"/>
      </w:pPr>
      <w:bookmarkStart w:id="103" w:name="2.4.4._Решение_задач_воспитания_в_рамках"/>
      <w:bookmarkEnd w:id="103"/>
      <w:r>
        <w:rPr>
          <w:spacing w:val="-2"/>
        </w:rPr>
        <w:t>Решение</w:t>
      </w:r>
      <w:r w:rsidR="00414455">
        <w:t xml:space="preserve"> </w:t>
      </w:r>
      <w:r>
        <w:rPr>
          <w:spacing w:val="-4"/>
        </w:rPr>
        <w:t>задач</w:t>
      </w:r>
      <w:r w:rsidR="00414455">
        <w:t xml:space="preserve"> </w:t>
      </w:r>
      <w:r>
        <w:rPr>
          <w:spacing w:val="-2"/>
        </w:rPr>
        <w:t>воспитания</w:t>
      </w:r>
      <w:r w:rsidR="00414455">
        <w:t xml:space="preserve"> </w:t>
      </w:r>
      <w:r>
        <w:rPr>
          <w:spacing w:val="-10"/>
        </w:rPr>
        <w:t>в</w:t>
      </w:r>
      <w:r w:rsidR="00414455">
        <w:t xml:space="preserve"> </w:t>
      </w:r>
      <w:r>
        <w:rPr>
          <w:spacing w:val="-2"/>
        </w:rPr>
        <w:t>рамках</w:t>
      </w:r>
      <w:r w:rsidR="00414455">
        <w:t xml:space="preserve"> </w:t>
      </w:r>
      <w:r>
        <w:rPr>
          <w:spacing w:val="-2"/>
        </w:rPr>
        <w:t>образовательной</w:t>
      </w:r>
      <w:r w:rsidR="00414455">
        <w:t xml:space="preserve"> </w:t>
      </w:r>
      <w:r>
        <w:rPr>
          <w:spacing w:val="-2"/>
        </w:rPr>
        <w:t>области</w:t>
      </w:r>
    </w:p>
    <w:p w:rsidR="00153C15" w:rsidRDefault="00C1539A">
      <w:pPr>
        <w:spacing w:before="31"/>
        <w:ind w:left="854"/>
        <w:rPr>
          <w:sz w:val="24"/>
        </w:rPr>
      </w:pPr>
      <w:r>
        <w:rPr>
          <w:b/>
          <w:i/>
          <w:spacing w:val="-2"/>
          <w:sz w:val="24"/>
        </w:rPr>
        <w:t>«Художественно-эстетическое</w:t>
      </w:r>
      <w:r>
        <w:rPr>
          <w:b/>
          <w:i/>
          <w:spacing w:val="-5"/>
          <w:sz w:val="24"/>
        </w:rPr>
        <w:t xml:space="preserve"> </w:t>
      </w:r>
      <w:r>
        <w:rPr>
          <w:b/>
          <w:i/>
          <w:spacing w:val="-2"/>
          <w:sz w:val="24"/>
        </w:rPr>
        <w:t>развитие»</w:t>
      </w:r>
      <w:r>
        <w:rPr>
          <w:b/>
          <w:i/>
          <w:spacing w:val="3"/>
          <w:sz w:val="24"/>
        </w:rPr>
        <w:t xml:space="preserve"> </w:t>
      </w:r>
      <w:r>
        <w:rPr>
          <w:spacing w:val="-2"/>
          <w:sz w:val="24"/>
        </w:rPr>
        <w:t>направлено</w:t>
      </w:r>
      <w:r>
        <w:rPr>
          <w:spacing w:val="3"/>
          <w:sz w:val="24"/>
        </w:rPr>
        <w:t xml:space="preserve"> </w:t>
      </w:r>
      <w:r>
        <w:rPr>
          <w:spacing w:val="-2"/>
          <w:sz w:val="24"/>
        </w:rPr>
        <w:t>на</w:t>
      </w:r>
      <w:r>
        <w:rPr>
          <w:spacing w:val="-4"/>
          <w:sz w:val="24"/>
        </w:rPr>
        <w:t xml:space="preserve"> </w:t>
      </w:r>
      <w:r>
        <w:rPr>
          <w:spacing w:val="-2"/>
          <w:sz w:val="24"/>
        </w:rPr>
        <w:t>приобщение</w:t>
      </w:r>
      <w:r>
        <w:rPr>
          <w:spacing w:val="-3"/>
          <w:sz w:val="24"/>
        </w:rPr>
        <w:t xml:space="preserve"> </w:t>
      </w:r>
      <w:r>
        <w:rPr>
          <w:spacing w:val="-2"/>
          <w:sz w:val="24"/>
        </w:rPr>
        <w:t>детей</w:t>
      </w:r>
      <w:r>
        <w:rPr>
          <w:spacing w:val="-1"/>
          <w:sz w:val="24"/>
        </w:rPr>
        <w:t xml:space="preserve"> </w:t>
      </w:r>
      <w:r>
        <w:rPr>
          <w:spacing w:val="-2"/>
          <w:sz w:val="24"/>
        </w:rPr>
        <w:t>к</w:t>
      </w:r>
      <w:r>
        <w:rPr>
          <w:spacing w:val="1"/>
          <w:sz w:val="24"/>
        </w:rPr>
        <w:t xml:space="preserve"> </w:t>
      </w:r>
      <w:r>
        <w:rPr>
          <w:spacing w:val="-2"/>
          <w:sz w:val="24"/>
        </w:rPr>
        <w:t>ценностям</w:t>
      </w:r>
    </w:p>
    <w:p w:rsidR="00153C15" w:rsidRDefault="00C1539A">
      <w:pPr>
        <w:pStyle w:val="a3"/>
        <w:spacing w:before="41"/>
        <w:ind w:left="854"/>
        <w:jc w:val="left"/>
      </w:pPr>
      <w:r>
        <w:t>«Красота»,</w:t>
      </w:r>
      <w:r>
        <w:rPr>
          <w:spacing w:val="-8"/>
        </w:rPr>
        <w:t xml:space="preserve"> </w:t>
      </w:r>
      <w:r>
        <w:t>«Культура»,</w:t>
      </w:r>
      <w:r>
        <w:rPr>
          <w:spacing w:val="-7"/>
        </w:rPr>
        <w:t xml:space="preserve"> </w:t>
      </w:r>
      <w:r>
        <w:t>«Человек»,</w:t>
      </w:r>
      <w:r>
        <w:rPr>
          <w:spacing w:val="-7"/>
        </w:rPr>
        <w:t xml:space="preserve"> </w:t>
      </w:r>
      <w:r>
        <w:rPr>
          <w:spacing w:val="-2"/>
        </w:rPr>
        <w:t>«Природа».</w:t>
      </w:r>
    </w:p>
    <w:p w:rsidR="00153C15" w:rsidRDefault="00C1539A">
      <w:pPr>
        <w:pStyle w:val="a3"/>
        <w:spacing w:before="41"/>
        <w:ind w:left="1416"/>
        <w:jc w:val="left"/>
      </w:pPr>
      <w:r>
        <w:t>Это</w:t>
      </w:r>
      <w:r>
        <w:rPr>
          <w:spacing w:val="-3"/>
        </w:rPr>
        <w:t xml:space="preserve"> </w:t>
      </w:r>
      <w:r>
        <w:rPr>
          <w:spacing w:val="-2"/>
        </w:rPr>
        <w:t>предполагает:</w:t>
      </w:r>
    </w:p>
    <w:p w:rsidR="00153C15" w:rsidRDefault="00153C15">
      <w:pPr>
        <w:pStyle w:val="a3"/>
        <w:jc w:val="left"/>
        <w:sectPr w:rsidR="00153C15">
          <w:pgSz w:w="11920" w:h="16850"/>
          <w:pgMar w:top="1040" w:right="566" w:bottom="940" w:left="850" w:header="0" w:footer="750" w:gutter="0"/>
          <w:cols w:space="720"/>
        </w:sectPr>
      </w:pPr>
    </w:p>
    <w:p w:rsidR="00153C15" w:rsidRDefault="00C1539A">
      <w:pPr>
        <w:pStyle w:val="a4"/>
        <w:numPr>
          <w:ilvl w:val="0"/>
          <w:numId w:val="46"/>
        </w:numPr>
        <w:tabs>
          <w:tab w:val="left" w:pos="1558"/>
        </w:tabs>
        <w:spacing w:before="72" w:line="276" w:lineRule="auto"/>
        <w:ind w:right="272" w:firstLine="566"/>
        <w:rPr>
          <w:sz w:val="24"/>
        </w:rPr>
      </w:pPr>
      <w:r>
        <w:rPr>
          <w:sz w:val="24"/>
        </w:rPr>
        <w:lastRenderedPageBreak/>
        <w:t xml:space="preserve">воспитание эстетических чувств (удивления, радости, восхищения, любви) к различным объектам и явлениям окружающего мира (природного, бытового, </w:t>
      </w:r>
      <w:proofErr w:type="spellStart"/>
      <w:r>
        <w:rPr>
          <w:sz w:val="24"/>
        </w:rPr>
        <w:t>социокультурного</w:t>
      </w:r>
      <w:proofErr w:type="spellEnd"/>
      <w:r>
        <w:rPr>
          <w:sz w:val="24"/>
        </w:rPr>
        <w:t>), к произведениям разных видов, жанров и стилей искусства (в соответствии с возрастными особенностями);</w:t>
      </w:r>
    </w:p>
    <w:p w:rsidR="00153C15" w:rsidRDefault="00C1539A">
      <w:pPr>
        <w:pStyle w:val="a4"/>
        <w:numPr>
          <w:ilvl w:val="0"/>
          <w:numId w:val="46"/>
        </w:numPr>
        <w:tabs>
          <w:tab w:val="left" w:pos="1558"/>
        </w:tabs>
        <w:spacing w:before="3" w:line="280" w:lineRule="auto"/>
        <w:ind w:right="285" w:firstLine="566"/>
        <w:rPr>
          <w:sz w:val="24"/>
        </w:rPr>
      </w:pPr>
      <w:r>
        <w:rPr>
          <w:sz w:val="24"/>
        </w:rPr>
        <w:t>приобщение к традициям и великому культурному наследию российского народа, шедеврам</w:t>
      </w:r>
      <w:r>
        <w:rPr>
          <w:spacing w:val="35"/>
          <w:sz w:val="24"/>
        </w:rPr>
        <w:t xml:space="preserve"> </w:t>
      </w:r>
      <w:r>
        <w:rPr>
          <w:sz w:val="24"/>
        </w:rPr>
        <w:t>мировой</w:t>
      </w:r>
      <w:r>
        <w:rPr>
          <w:spacing w:val="35"/>
          <w:sz w:val="24"/>
        </w:rPr>
        <w:t xml:space="preserve"> </w:t>
      </w:r>
      <w:r>
        <w:rPr>
          <w:sz w:val="24"/>
        </w:rPr>
        <w:t>художественной</w:t>
      </w:r>
      <w:r>
        <w:rPr>
          <w:spacing w:val="36"/>
          <w:sz w:val="24"/>
        </w:rPr>
        <w:t xml:space="preserve"> </w:t>
      </w:r>
      <w:r>
        <w:rPr>
          <w:sz w:val="24"/>
        </w:rPr>
        <w:t>культуры</w:t>
      </w:r>
      <w:r>
        <w:rPr>
          <w:spacing w:val="40"/>
          <w:sz w:val="24"/>
        </w:rPr>
        <w:t xml:space="preserve"> </w:t>
      </w:r>
      <w:r>
        <w:rPr>
          <w:sz w:val="24"/>
        </w:rPr>
        <w:t>с</w:t>
      </w:r>
      <w:r>
        <w:rPr>
          <w:spacing w:val="27"/>
          <w:sz w:val="24"/>
        </w:rPr>
        <w:t xml:space="preserve"> </w:t>
      </w:r>
      <w:r>
        <w:rPr>
          <w:sz w:val="24"/>
        </w:rPr>
        <w:t>целью</w:t>
      </w:r>
      <w:r>
        <w:rPr>
          <w:spacing w:val="31"/>
          <w:sz w:val="24"/>
        </w:rPr>
        <w:t xml:space="preserve"> </w:t>
      </w:r>
      <w:r>
        <w:rPr>
          <w:sz w:val="24"/>
        </w:rPr>
        <w:t>раскрытия</w:t>
      </w:r>
      <w:r>
        <w:rPr>
          <w:spacing w:val="34"/>
          <w:sz w:val="24"/>
        </w:rPr>
        <w:t xml:space="preserve"> </w:t>
      </w:r>
      <w:r>
        <w:rPr>
          <w:sz w:val="24"/>
        </w:rPr>
        <w:t>ценностей</w:t>
      </w:r>
      <w:r>
        <w:rPr>
          <w:spacing w:val="39"/>
          <w:sz w:val="24"/>
        </w:rPr>
        <w:t xml:space="preserve"> </w:t>
      </w:r>
      <w:r>
        <w:rPr>
          <w:sz w:val="24"/>
        </w:rPr>
        <w:t>«Красота»,</w:t>
      </w:r>
    </w:p>
    <w:p w:rsidR="00153C15" w:rsidRDefault="00C1539A">
      <w:pPr>
        <w:pStyle w:val="a3"/>
        <w:spacing w:line="269" w:lineRule="exact"/>
        <w:ind w:left="854"/>
      </w:pPr>
      <w:r>
        <w:t>«Природа»,</w:t>
      </w:r>
      <w:r>
        <w:rPr>
          <w:spacing w:val="-7"/>
        </w:rPr>
        <w:t xml:space="preserve"> </w:t>
      </w:r>
      <w:r>
        <w:rPr>
          <w:spacing w:val="-2"/>
        </w:rPr>
        <w:t>«Культура»;</w:t>
      </w:r>
    </w:p>
    <w:p w:rsidR="00153C15" w:rsidRDefault="00C1539A">
      <w:pPr>
        <w:pStyle w:val="a4"/>
        <w:numPr>
          <w:ilvl w:val="0"/>
          <w:numId w:val="46"/>
        </w:numPr>
        <w:tabs>
          <w:tab w:val="left" w:pos="1558"/>
        </w:tabs>
        <w:spacing w:before="31" w:line="280" w:lineRule="auto"/>
        <w:ind w:right="268" w:firstLine="566"/>
        <w:rPr>
          <w:sz w:val="24"/>
        </w:rPr>
      </w:pPr>
      <w:r>
        <w:rPr>
          <w:sz w:val="24"/>
        </w:rPr>
        <w:t>становление эстетического,</w:t>
      </w:r>
      <w:r>
        <w:rPr>
          <w:spacing w:val="-1"/>
          <w:sz w:val="24"/>
        </w:rPr>
        <w:t xml:space="preserve"> </w:t>
      </w:r>
      <w:r>
        <w:rPr>
          <w:sz w:val="24"/>
        </w:rPr>
        <w:t>эмоционально-ценностного</w:t>
      </w:r>
      <w:r>
        <w:rPr>
          <w:spacing w:val="-3"/>
          <w:sz w:val="24"/>
        </w:rPr>
        <w:t xml:space="preserve"> </w:t>
      </w:r>
      <w:r>
        <w:rPr>
          <w:sz w:val="24"/>
        </w:rPr>
        <w:t>отношения к</w:t>
      </w:r>
      <w:r>
        <w:rPr>
          <w:spacing w:val="-9"/>
          <w:sz w:val="24"/>
        </w:rPr>
        <w:t xml:space="preserve"> </w:t>
      </w:r>
      <w:r>
        <w:rPr>
          <w:sz w:val="24"/>
        </w:rPr>
        <w:t>окружающему миру для гармонизации внешнего мира и внутреннего мира ребёнка;</w:t>
      </w:r>
    </w:p>
    <w:p w:rsidR="00153C15" w:rsidRDefault="00C1539A">
      <w:pPr>
        <w:pStyle w:val="a4"/>
        <w:numPr>
          <w:ilvl w:val="0"/>
          <w:numId w:val="46"/>
        </w:numPr>
        <w:tabs>
          <w:tab w:val="left" w:pos="1558"/>
        </w:tabs>
        <w:spacing w:line="271" w:lineRule="auto"/>
        <w:ind w:right="290" w:firstLine="566"/>
        <w:rPr>
          <w:sz w:val="24"/>
        </w:rPr>
      </w:pPr>
      <w:r>
        <w:rPr>
          <w:sz w:val="24"/>
        </w:rPr>
        <w:t>формирование целостной картины мира</w:t>
      </w:r>
      <w:r>
        <w:rPr>
          <w:spacing w:val="-2"/>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интеграции интеллектуального и эмоционально-образного способов его освоения детьми;</w:t>
      </w:r>
    </w:p>
    <w:p w:rsidR="00153C15" w:rsidRDefault="00C1539A">
      <w:pPr>
        <w:pStyle w:val="a4"/>
        <w:numPr>
          <w:ilvl w:val="0"/>
          <w:numId w:val="46"/>
        </w:numPr>
        <w:tabs>
          <w:tab w:val="left" w:pos="1558"/>
        </w:tabs>
        <w:spacing w:before="3" w:line="278" w:lineRule="auto"/>
        <w:ind w:right="282" w:firstLine="566"/>
        <w:rPr>
          <w:sz w:val="24"/>
        </w:rPr>
      </w:pPr>
      <w:r>
        <w:rPr>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153C15" w:rsidRDefault="00C1539A">
      <w:pPr>
        <w:pStyle w:val="a4"/>
        <w:numPr>
          <w:ilvl w:val="2"/>
          <w:numId w:val="62"/>
        </w:numPr>
        <w:tabs>
          <w:tab w:val="left" w:pos="2019"/>
        </w:tabs>
        <w:spacing w:before="9" w:line="268" w:lineRule="auto"/>
        <w:ind w:left="854" w:right="272" w:firstLine="566"/>
        <w:jc w:val="both"/>
        <w:rPr>
          <w:b/>
          <w:i/>
          <w:sz w:val="24"/>
        </w:rPr>
      </w:pPr>
      <w:r>
        <w:rPr>
          <w:b/>
          <w:i/>
          <w:sz w:val="24"/>
        </w:rPr>
        <w:t>Решение</w:t>
      </w:r>
      <w:r>
        <w:rPr>
          <w:b/>
          <w:i/>
          <w:spacing w:val="-8"/>
          <w:sz w:val="24"/>
        </w:rPr>
        <w:t xml:space="preserve"> </w:t>
      </w:r>
      <w:r>
        <w:rPr>
          <w:b/>
          <w:i/>
          <w:sz w:val="24"/>
        </w:rPr>
        <w:t>задач</w:t>
      </w:r>
      <w:r>
        <w:rPr>
          <w:b/>
          <w:i/>
          <w:spacing w:val="-9"/>
          <w:sz w:val="24"/>
        </w:rPr>
        <w:t xml:space="preserve"> </w:t>
      </w:r>
      <w:r>
        <w:rPr>
          <w:b/>
          <w:i/>
          <w:sz w:val="24"/>
        </w:rPr>
        <w:t>воспитания</w:t>
      </w:r>
      <w:r>
        <w:rPr>
          <w:b/>
          <w:i/>
          <w:spacing w:val="-7"/>
          <w:sz w:val="24"/>
        </w:rPr>
        <w:t xml:space="preserve"> </w:t>
      </w:r>
      <w:r>
        <w:rPr>
          <w:b/>
          <w:i/>
          <w:sz w:val="24"/>
        </w:rPr>
        <w:t>в</w:t>
      </w:r>
      <w:r>
        <w:rPr>
          <w:b/>
          <w:i/>
          <w:spacing w:val="-6"/>
          <w:sz w:val="24"/>
        </w:rPr>
        <w:t xml:space="preserve"> </w:t>
      </w:r>
      <w:r>
        <w:rPr>
          <w:b/>
          <w:i/>
          <w:sz w:val="24"/>
        </w:rPr>
        <w:t>рамках</w:t>
      </w:r>
      <w:r>
        <w:rPr>
          <w:b/>
          <w:i/>
          <w:spacing w:val="-8"/>
          <w:sz w:val="24"/>
        </w:rPr>
        <w:t xml:space="preserve"> </w:t>
      </w:r>
      <w:r>
        <w:rPr>
          <w:b/>
          <w:i/>
          <w:sz w:val="24"/>
        </w:rPr>
        <w:t>образовательной</w:t>
      </w:r>
      <w:r>
        <w:rPr>
          <w:b/>
          <w:i/>
          <w:spacing w:val="-2"/>
          <w:sz w:val="24"/>
        </w:rPr>
        <w:t xml:space="preserve"> </w:t>
      </w:r>
      <w:r>
        <w:rPr>
          <w:b/>
          <w:i/>
          <w:sz w:val="24"/>
        </w:rPr>
        <w:t>области</w:t>
      </w:r>
      <w:r>
        <w:rPr>
          <w:b/>
          <w:i/>
          <w:spacing w:val="-7"/>
          <w:sz w:val="24"/>
        </w:rPr>
        <w:t xml:space="preserve"> </w:t>
      </w:r>
      <w:r>
        <w:rPr>
          <w:b/>
          <w:i/>
          <w:sz w:val="24"/>
        </w:rPr>
        <w:t xml:space="preserve">«Физическое развитие» </w:t>
      </w:r>
      <w:r>
        <w:rPr>
          <w:sz w:val="24"/>
        </w:rPr>
        <w:t>направлено на приобщение детей к ценностям «Жизнь», «Здоровье».</w:t>
      </w:r>
    </w:p>
    <w:p w:rsidR="00153C15" w:rsidRDefault="00C1539A">
      <w:pPr>
        <w:pStyle w:val="a3"/>
        <w:spacing w:before="2"/>
        <w:ind w:left="1416"/>
      </w:pPr>
      <w:r>
        <w:t>Это</w:t>
      </w:r>
      <w:r>
        <w:rPr>
          <w:spacing w:val="-3"/>
        </w:rPr>
        <w:t xml:space="preserve"> </w:t>
      </w:r>
      <w:r>
        <w:rPr>
          <w:spacing w:val="-2"/>
        </w:rPr>
        <w:t>предполагает:</w:t>
      </w:r>
    </w:p>
    <w:p w:rsidR="00153C15" w:rsidRDefault="00C1539A">
      <w:pPr>
        <w:pStyle w:val="a4"/>
        <w:numPr>
          <w:ilvl w:val="0"/>
          <w:numId w:val="45"/>
        </w:numPr>
        <w:tabs>
          <w:tab w:val="left" w:pos="1558"/>
        </w:tabs>
        <w:spacing w:before="41" w:line="276" w:lineRule="auto"/>
        <w:ind w:right="290" w:firstLine="566"/>
        <w:rPr>
          <w:sz w:val="24"/>
        </w:rPr>
      </w:pPr>
      <w:r>
        <w:rPr>
          <w:sz w:val="24"/>
        </w:rPr>
        <w:t xml:space="preserve">формирование у ребёнка </w:t>
      </w:r>
      <w:proofErr w:type="spellStart"/>
      <w:r>
        <w:rPr>
          <w:sz w:val="24"/>
        </w:rPr>
        <w:t>возрастосообразных</w:t>
      </w:r>
      <w:proofErr w:type="spellEnd"/>
      <w:r>
        <w:rPr>
          <w:sz w:val="24"/>
        </w:rPr>
        <w:t xml:space="preserve"> представлений о жизни, здоровье и физической культуре;</w:t>
      </w:r>
    </w:p>
    <w:p w:rsidR="00153C15" w:rsidRDefault="00C1539A">
      <w:pPr>
        <w:pStyle w:val="a4"/>
        <w:numPr>
          <w:ilvl w:val="0"/>
          <w:numId w:val="45"/>
        </w:numPr>
        <w:tabs>
          <w:tab w:val="left" w:pos="1558"/>
        </w:tabs>
        <w:spacing w:line="278" w:lineRule="auto"/>
        <w:ind w:right="266" w:firstLine="566"/>
        <w:rPr>
          <w:sz w:val="24"/>
        </w:rPr>
      </w:pPr>
      <w:r>
        <w:rPr>
          <w:sz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153C15" w:rsidRDefault="00C1539A">
      <w:pPr>
        <w:pStyle w:val="a4"/>
        <w:numPr>
          <w:ilvl w:val="0"/>
          <w:numId w:val="45"/>
        </w:numPr>
        <w:tabs>
          <w:tab w:val="left" w:pos="1558"/>
        </w:tabs>
        <w:spacing w:line="276" w:lineRule="auto"/>
        <w:ind w:right="288" w:firstLine="566"/>
        <w:rPr>
          <w:sz w:val="24"/>
        </w:rPr>
      </w:pPr>
      <w:r>
        <w:rPr>
          <w:sz w:val="24"/>
        </w:rPr>
        <w:t xml:space="preserve">воспитание активности, самостоятельности, уверенности, нравственных и волевых </w:t>
      </w:r>
      <w:r>
        <w:rPr>
          <w:spacing w:val="-2"/>
          <w:sz w:val="24"/>
        </w:rPr>
        <w:t>качеств.</w:t>
      </w:r>
    </w:p>
    <w:p w:rsidR="00153C15" w:rsidRDefault="00153C15">
      <w:pPr>
        <w:pStyle w:val="a3"/>
        <w:spacing w:before="43"/>
        <w:jc w:val="left"/>
      </w:pPr>
    </w:p>
    <w:p w:rsidR="00153C15" w:rsidRDefault="00C1539A">
      <w:pPr>
        <w:pStyle w:val="Heading1"/>
        <w:numPr>
          <w:ilvl w:val="1"/>
          <w:numId w:val="62"/>
        </w:numPr>
        <w:tabs>
          <w:tab w:val="left" w:pos="1838"/>
        </w:tabs>
        <w:spacing w:before="1"/>
        <w:ind w:left="1838" w:hanging="422"/>
        <w:jc w:val="both"/>
      </w:pPr>
      <w:bookmarkStart w:id="104" w:name="2.5._Содержание_воспитательной_работы_по"/>
      <w:bookmarkEnd w:id="104"/>
      <w:r>
        <w:t>Содержание</w:t>
      </w:r>
      <w:r>
        <w:rPr>
          <w:spacing w:val="-11"/>
        </w:rPr>
        <w:t xml:space="preserve"> </w:t>
      </w:r>
      <w:r>
        <w:t>воспитательной</w:t>
      </w:r>
      <w:r>
        <w:rPr>
          <w:spacing w:val="-6"/>
        </w:rPr>
        <w:t xml:space="preserve"> </w:t>
      </w:r>
      <w:r>
        <w:t>работы</w:t>
      </w:r>
      <w:r>
        <w:rPr>
          <w:spacing w:val="-7"/>
        </w:rPr>
        <w:t xml:space="preserve"> </w:t>
      </w:r>
      <w:r>
        <w:t>по</w:t>
      </w:r>
      <w:r>
        <w:rPr>
          <w:spacing w:val="-13"/>
        </w:rPr>
        <w:t xml:space="preserve"> </w:t>
      </w:r>
      <w:r>
        <w:t>направлениям</w:t>
      </w:r>
      <w:r>
        <w:rPr>
          <w:spacing w:val="-7"/>
        </w:rPr>
        <w:t xml:space="preserve"> </w:t>
      </w:r>
      <w:r>
        <w:rPr>
          <w:spacing w:val="-2"/>
        </w:rPr>
        <w:t>воспитания</w:t>
      </w:r>
    </w:p>
    <w:p w:rsidR="00153C15" w:rsidRDefault="00C1539A">
      <w:pPr>
        <w:pStyle w:val="Heading2"/>
        <w:numPr>
          <w:ilvl w:val="2"/>
          <w:numId w:val="62"/>
        </w:numPr>
        <w:tabs>
          <w:tab w:val="left" w:pos="2015"/>
        </w:tabs>
        <w:spacing w:before="40"/>
        <w:ind w:left="2015" w:hanging="599"/>
        <w:jc w:val="both"/>
      </w:pPr>
      <w:bookmarkStart w:id="105" w:name="2.5.1._Патриотическое_воспитание"/>
      <w:bookmarkEnd w:id="105"/>
      <w:r>
        <w:t>Патриотическое</w:t>
      </w:r>
      <w:r>
        <w:rPr>
          <w:spacing w:val="-9"/>
        </w:rPr>
        <w:t xml:space="preserve"> </w:t>
      </w:r>
      <w:r>
        <w:rPr>
          <w:spacing w:val="-2"/>
        </w:rPr>
        <w:t>воспитание</w:t>
      </w:r>
    </w:p>
    <w:p w:rsidR="00153C15" w:rsidRDefault="00C1539A">
      <w:pPr>
        <w:spacing w:before="36"/>
        <w:ind w:left="1416"/>
        <w:jc w:val="both"/>
        <w:rPr>
          <w:sz w:val="24"/>
        </w:rPr>
      </w:pPr>
      <w:r>
        <w:rPr>
          <w:i/>
          <w:sz w:val="24"/>
        </w:rPr>
        <w:t>Ценности:</w:t>
      </w:r>
      <w:r>
        <w:rPr>
          <w:i/>
          <w:spacing w:val="-5"/>
          <w:sz w:val="24"/>
        </w:rPr>
        <w:t xml:space="preserve"> </w:t>
      </w:r>
      <w:r>
        <w:rPr>
          <w:sz w:val="24"/>
        </w:rPr>
        <w:t>Родина,</w:t>
      </w:r>
      <w:r>
        <w:rPr>
          <w:spacing w:val="-7"/>
          <w:sz w:val="24"/>
        </w:rPr>
        <w:t xml:space="preserve"> </w:t>
      </w:r>
      <w:r>
        <w:rPr>
          <w:spacing w:val="-2"/>
          <w:sz w:val="24"/>
        </w:rPr>
        <w:t>природа.</w:t>
      </w:r>
    </w:p>
    <w:p w:rsidR="00153C15" w:rsidRDefault="00C1539A">
      <w:pPr>
        <w:pStyle w:val="a3"/>
        <w:spacing w:before="41" w:line="276" w:lineRule="auto"/>
        <w:ind w:left="854" w:right="271" w:firstLine="566"/>
      </w:pPr>
      <w:r>
        <w:rPr>
          <w:i/>
        </w:rPr>
        <w:t xml:space="preserve">Цель патриотического воспитания: </w:t>
      </w:r>
      <w: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153C15" w:rsidRDefault="00C1539A">
      <w:pPr>
        <w:spacing w:line="274" w:lineRule="exact"/>
        <w:ind w:left="1416"/>
        <w:rPr>
          <w:i/>
          <w:sz w:val="24"/>
        </w:rPr>
      </w:pPr>
      <w:r>
        <w:rPr>
          <w:i/>
          <w:spacing w:val="-2"/>
          <w:sz w:val="24"/>
        </w:rPr>
        <w:t>Задачи:</w:t>
      </w:r>
    </w:p>
    <w:p w:rsidR="00153C15" w:rsidRDefault="00C1539A">
      <w:pPr>
        <w:pStyle w:val="a4"/>
        <w:numPr>
          <w:ilvl w:val="0"/>
          <w:numId w:val="44"/>
        </w:numPr>
        <w:tabs>
          <w:tab w:val="left" w:pos="1558"/>
        </w:tabs>
        <w:spacing w:before="41" w:line="280" w:lineRule="auto"/>
        <w:ind w:right="289" w:firstLine="566"/>
        <w:rPr>
          <w:sz w:val="24"/>
        </w:rPr>
      </w:pPr>
      <w:r>
        <w:rPr>
          <w:sz w:val="24"/>
        </w:rPr>
        <w:t>формирование любви к родному краю, родной природе, родному языку, культурному наследию своего народа;</w:t>
      </w:r>
    </w:p>
    <w:p w:rsidR="00153C15" w:rsidRDefault="00C1539A">
      <w:pPr>
        <w:pStyle w:val="a4"/>
        <w:numPr>
          <w:ilvl w:val="0"/>
          <w:numId w:val="44"/>
        </w:numPr>
        <w:tabs>
          <w:tab w:val="left" w:pos="1558"/>
        </w:tabs>
        <w:spacing w:line="276" w:lineRule="auto"/>
        <w:ind w:right="277" w:firstLine="566"/>
        <w:rPr>
          <w:sz w:val="24"/>
        </w:rPr>
      </w:pPr>
      <w:r>
        <w:rPr>
          <w:sz w:val="24"/>
        </w:rPr>
        <w:t>воспитание любви, уважения к своим национальным особенностям и чувства собственного достоинства как представителя своего народа;</w:t>
      </w:r>
    </w:p>
    <w:p w:rsidR="00153C15" w:rsidRDefault="00C1539A">
      <w:pPr>
        <w:pStyle w:val="a4"/>
        <w:numPr>
          <w:ilvl w:val="0"/>
          <w:numId w:val="44"/>
        </w:numPr>
        <w:tabs>
          <w:tab w:val="left" w:pos="1558"/>
        </w:tabs>
        <w:spacing w:line="276" w:lineRule="auto"/>
        <w:ind w:right="269" w:firstLine="566"/>
        <w:rPr>
          <w:sz w:val="24"/>
        </w:rPr>
      </w:pPr>
      <w:r>
        <w:rPr>
          <w:sz w:val="24"/>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w:t>
      </w:r>
      <w:r>
        <w:rPr>
          <w:spacing w:val="-2"/>
          <w:sz w:val="24"/>
        </w:rPr>
        <w:t>принадлежности;</w:t>
      </w:r>
    </w:p>
    <w:p w:rsidR="00153C15" w:rsidRDefault="00C1539A">
      <w:pPr>
        <w:pStyle w:val="a4"/>
        <w:numPr>
          <w:ilvl w:val="0"/>
          <w:numId w:val="44"/>
        </w:numPr>
        <w:tabs>
          <w:tab w:val="left" w:pos="1558"/>
        </w:tabs>
        <w:spacing w:line="276" w:lineRule="auto"/>
        <w:ind w:right="274" w:firstLine="566"/>
        <w:rPr>
          <w:sz w:val="24"/>
        </w:rPr>
      </w:pPr>
      <w:r>
        <w:rPr>
          <w:sz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153C15" w:rsidRDefault="00C1539A">
      <w:pPr>
        <w:spacing w:line="275" w:lineRule="exact"/>
        <w:ind w:left="1416"/>
        <w:jc w:val="both"/>
        <w:rPr>
          <w:i/>
          <w:sz w:val="24"/>
        </w:rPr>
      </w:pPr>
      <w:r>
        <w:rPr>
          <w:i/>
          <w:sz w:val="24"/>
        </w:rPr>
        <w:t>Содержание</w:t>
      </w:r>
      <w:r>
        <w:rPr>
          <w:i/>
          <w:spacing w:val="-8"/>
          <w:sz w:val="24"/>
        </w:rPr>
        <w:t xml:space="preserve"> </w:t>
      </w:r>
      <w:r>
        <w:rPr>
          <w:i/>
          <w:spacing w:val="-2"/>
          <w:sz w:val="24"/>
        </w:rPr>
        <w:t>деятельности</w:t>
      </w:r>
    </w:p>
    <w:p w:rsidR="00153C15" w:rsidRDefault="00C1539A">
      <w:pPr>
        <w:pStyle w:val="a3"/>
        <w:spacing w:before="31" w:line="276" w:lineRule="auto"/>
        <w:ind w:left="854" w:right="279" w:firstLine="566"/>
      </w:pPr>
      <w:r>
        <w:t>Воспитательная работа по патриотическому воспитанию связана со структурой самого понятия «патриотизм».</w:t>
      </w:r>
    </w:p>
    <w:p w:rsidR="00153C15" w:rsidRDefault="00153C15">
      <w:pPr>
        <w:pStyle w:val="a3"/>
        <w:spacing w:line="276" w:lineRule="auto"/>
        <w:sectPr w:rsidR="00153C15">
          <w:pgSz w:w="11920" w:h="16850"/>
          <w:pgMar w:top="1040" w:right="566" w:bottom="940" w:left="850" w:header="0" w:footer="750" w:gutter="0"/>
          <w:cols w:space="720"/>
        </w:sectPr>
      </w:pPr>
    </w:p>
    <w:p w:rsidR="00153C15" w:rsidRDefault="00C1539A">
      <w:pPr>
        <w:pStyle w:val="a3"/>
        <w:spacing w:before="72"/>
        <w:ind w:left="1416"/>
      </w:pPr>
      <w:r>
        <w:lastRenderedPageBreak/>
        <w:t>Ее</w:t>
      </w:r>
      <w:r>
        <w:rPr>
          <w:spacing w:val="-10"/>
        </w:rPr>
        <w:t xml:space="preserve"> </w:t>
      </w:r>
      <w:r>
        <w:t>содержание</w:t>
      </w:r>
      <w:r>
        <w:rPr>
          <w:spacing w:val="-10"/>
        </w:rPr>
        <w:t xml:space="preserve"> </w:t>
      </w:r>
      <w:r>
        <w:t>определяется</w:t>
      </w:r>
      <w:r>
        <w:rPr>
          <w:spacing w:val="-5"/>
        </w:rPr>
        <w:t xml:space="preserve"> </w:t>
      </w:r>
      <w:r>
        <w:t>через</w:t>
      </w:r>
      <w:r>
        <w:rPr>
          <w:spacing w:val="-4"/>
        </w:rPr>
        <w:t xml:space="preserve"> </w:t>
      </w:r>
      <w:r>
        <w:t>следующие</w:t>
      </w:r>
      <w:r>
        <w:rPr>
          <w:spacing w:val="-6"/>
        </w:rPr>
        <w:t xml:space="preserve"> </w:t>
      </w:r>
      <w:r>
        <w:t>взаимосвязанные</w:t>
      </w:r>
      <w:r>
        <w:rPr>
          <w:spacing w:val="-9"/>
        </w:rPr>
        <w:t xml:space="preserve"> </w:t>
      </w:r>
      <w:r>
        <w:rPr>
          <w:spacing w:val="-2"/>
        </w:rPr>
        <w:t>компоненты:</w:t>
      </w:r>
    </w:p>
    <w:p w:rsidR="00153C15" w:rsidRDefault="00C1539A">
      <w:pPr>
        <w:pStyle w:val="a4"/>
        <w:numPr>
          <w:ilvl w:val="0"/>
          <w:numId w:val="44"/>
        </w:numPr>
        <w:tabs>
          <w:tab w:val="left" w:pos="1558"/>
        </w:tabs>
        <w:spacing w:before="41" w:line="276" w:lineRule="auto"/>
        <w:ind w:right="279" w:firstLine="566"/>
        <w:rPr>
          <w:sz w:val="24"/>
        </w:rPr>
      </w:pPr>
      <w:proofErr w:type="spellStart"/>
      <w:r>
        <w:rPr>
          <w:sz w:val="24"/>
        </w:rPr>
        <w:t>когнитивно-смысловой</w:t>
      </w:r>
      <w:proofErr w:type="spellEnd"/>
      <w:r>
        <w:rPr>
          <w:sz w:val="24"/>
        </w:rPr>
        <w:t>, связанный со знаниями об истории России, своего края, духовных и культурных традиций и достижений многонационального народа России;</w:t>
      </w:r>
    </w:p>
    <w:p w:rsidR="00153C15" w:rsidRDefault="00C1539A">
      <w:pPr>
        <w:pStyle w:val="a4"/>
        <w:numPr>
          <w:ilvl w:val="0"/>
          <w:numId w:val="44"/>
        </w:numPr>
        <w:tabs>
          <w:tab w:val="left" w:pos="1558"/>
        </w:tabs>
        <w:spacing w:line="280" w:lineRule="auto"/>
        <w:ind w:right="270" w:firstLine="566"/>
        <w:rPr>
          <w:sz w:val="24"/>
        </w:rPr>
      </w:pPr>
      <w:r>
        <w:rPr>
          <w:sz w:val="24"/>
        </w:rPr>
        <w:t>эмоционально-ценностный, характеризующийся любовью к Родине – России, уважением к своему народу, народу России в целом;</w:t>
      </w:r>
    </w:p>
    <w:p w:rsidR="00153C15" w:rsidRDefault="00C1539A">
      <w:pPr>
        <w:pStyle w:val="a4"/>
        <w:numPr>
          <w:ilvl w:val="0"/>
          <w:numId w:val="44"/>
        </w:numPr>
        <w:tabs>
          <w:tab w:val="left" w:pos="1558"/>
        </w:tabs>
        <w:spacing w:line="276" w:lineRule="auto"/>
        <w:ind w:right="273" w:firstLine="566"/>
        <w:rPr>
          <w:sz w:val="24"/>
        </w:rPr>
      </w:pPr>
      <w:proofErr w:type="spellStart"/>
      <w:r>
        <w:rPr>
          <w:sz w:val="24"/>
        </w:rPr>
        <w:t>регуляторно-волевой</w:t>
      </w:r>
      <w:proofErr w:type="spellEnd"/>
      <w:r>
        <w:rPr>
          <w:sz w:val="24"/>
        </w:rPr>
        <w:t>, обеспечивающий укоренение знаний в духовных и культурных традициях своего народа, деятельность на</w:t>
      </w:r>
      <w:r>
        <w:rPr>
          <w:spacing w:val="-1"/>
          <w:sz w:val="24"/>
        </w:rPr>
        <w:t xml:space="preserve"> </w:t>
      </w:r>
      <w:r>
        <w:rPr>
          <w:sz w:val="24"/>
        </w:rPr>
        <w:t>основе понимания ответственности за настоящее и будущее своего народа, России.</w:t>
      </w:r>
    </w:p>
    <w:p w:rsidR="00153C15" w:rsidRDefault="00C1539A">
      <w:pPr>
        <w:ind w:left="1416"/>
        <w:jc w:val="both"/>
        <w:rPr>
          <w:i/>
          <w:sz w:val="24"/>
        </w:rPr>
      </w:pPr>
      <w:r>
        <w:rPr>
          <w:i/>
          <w:sz w:val="24"/>
        </w:rPr>
        <w:t>Виды</w:t>
      </w:r>
      <w:r>
        <w:rPr>
          <w:i/>
          <w:spacing w:val="2"/>
          <w:sz w:val="24"/>
        </w:rPr>
        <w:t xml:space="preserve"> </w:t>
      </w:r>
      <w:r>
        <w:rPr>
          <w:i/>
          <w:sz w:val="24"/>
        </w:rPr>
        <w:t>и</w:t>
      </w:r>
      <w:r>
        <w:rPr>
          <w:i/>
          <w:spacing w:val="-8"/>
          <w:sz w:val="24"/>
        </w:rPr>
        <w:t xml:space="preserve"> </w:t>
      </w:r>
      <w:r>
        <w:rPr>
          <w:i/>
          <w:sz w:val="24"/>
        </w:rPr>
        <w:t>формы</w:t>
      </w:r>
      <w:r>
        <w:rPr>
          <w:i/>
          <w:spacing w:val="-1"/>
          <w:sz w:val="24"/>
        </w:rPr>
        <w:t xml:space="preserve"> </w:t>
      </w:r>
      <w:r>
        <w:rPr>
          <w:i/>
          <w:spacing w:val="-2"/>
          <w:sz w:val="24"/>
        </w:rPr>
        <w:t>деятельности:</w:t>
      </w:r>
    </w:p>
    <w:p w:rsidR="00153C15" w:rsidRDefault="00C1539A">
      <w:pPr>
        <w:pStyle w:val="a4"/>
        <w:numPr>
          <w:ilvl w:val="0"/>
          <w:numId w:val="44"/>
        </w:numPr>
        <w:tabs>
          <w:tab w:val="left" w:pos="1558"/>
        </w:tabs>
        <w:spacing w:before="31" w:line="276" w:lineRule="auto"/>
        <w:ind w:right="311" w:firstLine="566"/>
        <w:jc w:val="left"/>
        <w:rPr>
          <w:sz w:val="24"/>
        </w:rPr>
      </w:pPr>
      <w:r>
        <w:rPr>
          <w:sz w:val="24"/>
        </w:rPr>
        <w:t>ознакомление детей с историей, героями, культурой,</w:t>
      </w:r>
      <w:r>
        <w:rPr>
          <w:spacing w:val="29"/>
          <w:sz w:val="24"/>
        </w:rPr>
        <w:t xml:space="preserve"> </w:t>
      </w:r>
      <w:r>
        <w:rPr>
          <w:sz w:val="24"/>
        </w:rPr>
        <w:t xml:space="preserve">традициями России и своего </w:t>
      </w:r>
      <w:r>
        <w:rPr>
          <w:spacing w:val="-2"/>
          <w:sz w:val="24"/>
        </w:rPr>
        <w:t>народа;</w:t>
      </w:r>
    </w:p>
    <w:p w:rsidR="00153C15" w:rsidRDefault="00C1539A">
      <w:pPr>
        <w:pStyle w:val="a4"/>
        <w:numPr>
          <w:ilvl w:val="0"/>
          <w:numId w:val="44"/>
        </w:numPr>
        <w:tabs>
          <w:tab w:val="left" w:pos="1558"/>
        </w:tabs>
        <w:spacing w:line="276" w:lineRule="auto"/>
        <w:ind w:right="666" w:firstLine="566"/>
        <w:jc w:val="left"/>
        <w:rPr>
          <w:sz w:val="24"/>
        </w:rPr>
      </w:pPr>
      <w:r>
        <w:rPr>
          <w:sz w:val="24"/>
        </w:rPr>
        <w:t>организация коллективных творческих проектов, направленных на приобщение детей к российским общенациональным традициям;</w:t>
      </w:r>
    </w:p>
    <w:p w:rsidR="00153C15" w:rsidRDefault="00C1539A">
      <w:pPr>
        <w:pStyle w:val="a4"/>
        <w:numPr>
          <w:ilvl w:val="0"/>
          <w:numId w:val="44"/>
        </w:numPr>
        <w:tabs>
          <w:tab w:val="left" w:pos="1558"/>
        </w:tabs>
        <w:spacing w:before="3" w:line="276" w:lineRule="auto"/>
        <w:ind w:right="655" w:firstLine="566"/>
        <w:jc w:val="left"/>
        <w:rPr>
          <w:sz w:val="24"/>
        </w:rPr>
      </w:pPr>
      <w:r>
        <w:rPr>
          <w:sz w:val="24"/>
        </w:rPr>
        <w:t>организация</w:t>
      </w:r>
      <w:r>
        <w:rPr>
          <w:spacing w:val="-8"/>
          <w:sz w:val="24"/>
        </w:rPr>
        <w:t xml:space="preserve"> </w:t>
      </w:r>
      <w:r>
        <w:rPr>
          <w:sz w:val="24"/>
        </w:rPr>
        <w:t>экскурсий,</w:t>
      </w:r>
      <w:r>
        <w:rPr>
          <w:spacing w:val="-1"/>
          <w:sz w:val="24"/>
        </w:rPr>
        <w:t xml:space="preserve"> </w:t>
      </w:r>
      <w:r>
        <w:rPr>
          <w:sz w:val="24"/>
        </w:rPr>
        <w:t>походов,</w:t>
      </w:r>
      <w:r>
        <w:rPr>
          <w:spacing w:val="-6"/>
          <w:sz w:val="24"/>
        </w:rPr>
        <w:t xml:space="preserve"> </w:t>
      </w:r>
      <w:r>
        <w:rPr>
          <w:sz w:val="24"/>
        </w:rPr>
        <w:t>смотров,</w:t>
      </w:r>
      <w:r>
        <w:rPr>
          <w:spacing w:val="-2"/>
          <w:sz w:val="24"/>
        </w:rPr>
        <w:t xml:space="preserve"> </w:t>
      </w:r>
      <w:r>
        <w:rPr>
          <w:sz w:val="24"/>
        </w:rPr>
        <w:t>соревнований,</w:t>
      </w:r>
      <w:r>
        <w:rPr>
          <w:spacing w:val="-5"/>
          <w:sz w:val="24"/>
        </w:rPr>
        <w:t xml:space="preserve"> </w:t>
      </w:r>
      <w:r>
        <w:rPr>
          <w:sz w:val="24"/>
        </w:rPr>
        <w:t>праздников,</w:t>
      </w:r>
      <w:r>
        <w:rPr>
          <w:spacing w:val="-6"/>
          <w:sz w:val="24"/>
        </w:rPr>
        <w:t xml:space="preserve"> </w:t>
      </w:r>
      <w:r>
        <w:rPr>
          <w:sz w:val="24"/>
        </w:rPr>
        <w:t>викторин, выставок и пр.;</w:t>
      </w:r>
    </w:p>
    <w:p w:rsidR="00153C15" w:rsidRDefault="00C1539A">
      <w:pPr>
        <w:pStyle w:val="a4"/>
        <w:numPr>
          <w:ilvl w:val="0"/>
          <w:numId w:val="44"/>
        </w:numPr>
        <w:tabs>
          <w:tab w:val="left" w:pos="1558"/>
        </w:tabs>
        <w:spacing w:line="276" w:lineRule="auto"/>
        <w:ind w:right="307" w:firstLine="566"/>
        <w:jc w:val="left"/>
        <w:rPr>
          <w:sz w:val="24"/>
        </w:rPr>
      </w:pPr>
      <w:r>
        <w:rPr>
          <w:sz w:val="24"/>
        </w:rPr>
        <w:t>формировании правильного и безопасного поведения в природе, осознанного отношения</w:t>
      </w:r>
      <w:r>
        <w:rPr>
          <w:spacing w:val="-11"/>
          <w:sz w:val="24"/>
        </w:rPr>
        <w:t xml:space="preserve"> </w:t>
      </w:r>
      <w:r>
        <w:rPr>
          <w:sz w:val="24"/>
        </w:rPr>
        <w:t>к</w:t>
      </w:r>
      <w:r>
        <w:rPr>
          <w:spacing w:val="-14"/>
          <w:sz w:val="24"/>
        </w:rPr>
        <w:t xml:space="preserve"> </w:t>
      </w:r>
      <w:r>
        <w:rPr>
          <w:sz w:val="24"/>
        </w:rPr>
        <w:t>растениям,</w:t>
      </w:r>
      <w:r>
        <w:rPr>
          <w:spacing w:val="-9"/>
          <w:sz w:val="24"/>
        </w:rPr>
        <w:t xml:space="preserve"> </w:t>
      </w:r>
      <w:r>
        <w:rPr>
          <w:sz w:val="24"/>
        </w:rPr>
        <w:t>животным,</w:t>
      </w:r>
      <w:r>
        <w:rPr>
          <w:spacing w:val="-9"/>
          <w:sz w:val="24"/>
        </w:rPr>
        <w:t xml:space="preserve"> </w:t>
      </w:r>
      <w:r>
        <w:rPr>
          <w:sz w:val="24"/>
        </w:rPr>
        <w:t>к</w:t>
      </w:r>
      <w:r>
        <w:rPr>
          <w:spacing w:val="-9"/>
          <w:sz w:val="24"/>
        </w:rPr>
        <w:t xml:space="preserve"> </w:t>
      </w:r>
      <w:r>
        <w:rPr>
          <w:sz w:val="24"/>
        </w:rPr>
        <w:t>последствиям</w:t>
      </w:r>
      <w:r>
        <w:rPr>
          <w:spacing w:val="-10"/>
          <w:sz w:val="24"/>
        </w:rPr>
        <w:t xml:space="preserve"> </w:t>
      </w:r>
      <w:r>
        <w:rPr>
          <w:sz w:val="24"/>
        </w:rPr>
        <w:t>хозяйственной</w:t>
      </w:r>
      <w:r>
        <w:rPr>
          <w:spacing w:val="-9"/>
          <w:sz w:val="24"/>
        </w:rPr>
        <w:t xml:space="preserve"> </w:t>
      </w:r>
      <w:r>
        <w:rPr>
          <w:sz w:val="24"/>
        </w:rPr>
        <w:t>деятельности</w:t>
      </w:r>
      <w:r>
        <w:rPr>
          <w:spacing w:val="-6"/>
          <w:sz w:val="24"/>
        </w:rPr>
        <w:t xml:space="preserve"> </w:t>
      </w:r>
      <w:r>
        <w:rPr>
          <w:sz w:val="24"/>
        </w:rPr>
        <w:t>человека;</w:t>
      </w:r>
    </w:p>
    <w:p w:rsidR="00153C15" w:rsidRDefault="00C1539A">
      <w:pPr>
        <w:pStyle w:val="Heading2"/>
        <w:numPr>
          <w:ilvl w:val="2"/>
          <w:numId w:val="62"/>
        </w:numPr>
        <w:tabs>
          <w:tab w:val="left" w:pos="2015"/>
        </w:tabs>
        <w:spacing w:before="13"/>
        <w:ind w:left="2015" w:hanging="599"/>
        <w:jc w:val="left"/>
      </w:pPr>
      <w:bookmarkStart w:id="106" w:name="2.5.2._Духовно-нравственное_воспитание"/>
      <w:bookmarkEnd w:id="106"/>
      <w:r>
        <w:t>Духовно-нравственное</w:t>
      </w:r>
      <w:r>
        <w:rPr>
          <w:spacing w:val="-6"/>
        </w:rPr>
        <w:t xml:space="preserve"> </w:t>
      </w:r>
      <w:r>
        <w:rPr>
          <w:spacing w:val="-2"/>
        </w:rPr>
        <w:t>воспитание</w:t>
      </w:r>
    </w:p>
    <w:p w:rsidR="00153C15" w:rsidRDefault="00C1539A">
      <w:pPr>
        <w:spacing w:before="31" w:line="276" w:lineRule="auto"/>
        <w:ind w:left="854" w:right="265" w:firstLine="566"/>
        <w:jc w:val="both"/>
        <w:rPr>
          <w:sz w:val="24"/>
        </w:rPr>
      </w:pPr>
      <w:r>
        <w:rPr>
          <w:i/>
          <w:sz w:val="24"/>
        </w:rPr>
        <w:t xml:space="preserve">Цель духовно-нравственного воспитания </w:t>
      </w:r>
      <w:r>
        <w:rPr>
          <w:sz w:val="24"/>
        </w:rPr>
        <w:t xml:space="preserve">- формирование способности к духовному развитию, нравственному самосовершенствованию, индивидуально-ответственному </w:t>
      </w:r>
      <w:r>
        <w:rPr>
          <w:spacing w:val="-2"/>
          <w:sz w:val="24"/>
        </w:rPr>
        <w:t>поведению.</w:t>
      </w:r>
    </w:p>
    <w:p w:rsidR="00153C15" w:rsidRDefault="00C1539A">
      <w:pPr>
        <w:pStyle w:val="a3"/>
        <w:spacing w:line="276" w:lineRule="auto"/>
        <w:ind w:left="854" w:right="273" w:firstLine="566"/>
      </w:pPr>
      <w:r>
        <w:rPr>
          <w:i/>
        </w:rPr>
        <w:t xml:space="preserve">Ценности </w:t>
      </w:r>
      <w:r>
        <w:t>- жизнь, милосердие, добро лежат в основе духовно-нравственного направления воспитания.</w:t>
      </w:r>
    </w:p>
    <w:p w:rsidR="00153C15" w:rsidRDefault="00C1539A">
      <w:pPr>
        <w:spacing w:before="2"/>
        <w:ind w:left="1416"/>
        <w:jc w:val="both"/>
        <w:rPr>
          <w:i/>
          <w:sz w:val="24"/>
        </w:rPr>
      </w:pPr>
      <w:r>
        <w:rPr>
          <w:i/>
          <w:sz w:val="24"/>
        </w:rPr>
        <w:t>Содержание</w:t>
      </w:r>
      <w:r>
        <w:rPr>
          <w:i/>
          <w:spacing w:val="-8"/>
          <w:sz w:val="24"/>
        </w:rPr>
        <w:t xml:space="preserve"> </w:t>
      </w:r>
      <w:r>
        <w:rPr>
          <w:i/>
          <w:spacing w:val="-2"/>
          <w:sz w:val="24"/>
        </w:rPr>
        <w:t>деятельности</w:t>
      </w:r>
    </w:p>
    <w:p w:rsidR="00153C15" w:rsidRDefault="00C1539A">
      <w:pPr>
        <w:pStyle w:val="a3"/>
        <w:spacing w:before="36" w:line="276" w:lineRule="auto"/>
        <w:ind w:left="854" w:right="269" w:firstLine="566"/>
      </w:pPr>
      <w:r>
        <w:t>Духовно-нравственное воспитание направлено на развитие ценностно-смысловой сферы дошкольников на</w:t>
      </w:r>
      <w:r>
        <w:rPr>
          <w:spacing w:val="-2"/>
        </w:rPr>
        <w:t xml:space="preserve"> </w:t>
      </w:r>
      <w:r>
        <w:t xml:space="preserve">основе творческого взаимодействия в детско-взрослой общности, содержанием которого является освоение </w:t>
      </w:r>
      <w:proofErr w:type="spellStart"/>
      <w:r>
        <w:t>социокультурного</w:t>
      </w:r>
      <w:proofErr w:type="spellEnd"/>
      <w:r>
        <w:t xml:space="preserve"> опыта в его культурно- историческом и личностном аспектах.</w:t>
      </w:r>
    </w:p>
    <w:p w:rsidR="00153C15" w:rsidRDefault="00C1539A">
      <w:pPr>
        <w:pStyle w:val="a3"/>
        <w:spacing w:line="276" w:lineRule="auto"/>
        <w:ind w:left="854" w:right="273" w:firstLine="566"/>
      </w:pPr>
      <w:r>
        <w:t>В процессе духовно-нравственного воспитания осуществляется формирование традиционных российских семейных ценностей; воспитание честности, доброты, милосердия,</w:t>
      </w:r>
      <w:r>
        <w:rPr>
          <w:spacing w:val="-15"/>
        </w:rPr>
        <w:t xml:space="preserve"> </w:t>
      </w:r>
      <w:r>
        <w:t>справедливости,</w:t>
      </w:r>
      <w:r>
        <w:rPr>
          <w:spacing w:val="-15"/>
        </w:rPr>
        <w:t xml:space="preserve"> </w:t>
      </w:r>
      <w:r>
        <w:t>дружелюбия</w:t>
      </w:r>
      <w:r>
        <w:rPr>
          <w:spacing w:val="-15"/>
        </w:rPr>
        <w:t xml:space="preserve"> </w:t>
      </w:r>
      <w:r>
        <w:t>и</w:t>
      </w:r>
      <w:r>
        <w:rPr>
          <w:spacing w:val="-15"/>
        </w:rPr>
        <w:t xml:space="preserve"> </w:t>
      </w:r>
      <w:r>
        <w:t>взаимопомощи,</w:t>
      </w:r>
      <w:r>
        <w:rPr>
          <w:spacing w:val="19"/>
        </w:rPr>
        <w:t xml:space="preserve"> </w:t>
      </w:r>
      <w:r>
        <w:t>уважения</w:t>
      </w:r>
      <w:r>
        <w:rPr>
          <w:spacing w:val="-15"/>
        </w:rPr>
        <w:t xml:space="preserve"> </w:t>
      </w:r>
      <w:r>
        <w:t>к</w:t>
      </w:r>
      <w:r>
        <w:rPr>
          <w:spacing w:val="-15"/>
        </w:rPr>
        <w:t xml:space="preserve"> </w:t>
      </w:r>
      <w:r>
        <w:t>старшим,</w:t>
      </w:r>
      <w:r>
        <w:rPr>
          <w:spacing w:val="-15"/>
        </w:rPr>
        <w:t xml:space="preserve"> </w:t>
      </w:r>
      <w:r>
        <w:t>к</w:t>
      </w:r>
      <w:r>
        <w:rPr>
          <w:spacing w:val="-15"/>
        </w:rPr>
        <w:t xml:space="preserve"> </w:t>
      </w:r>
      <w:r>
        <w:t xml:space="preserve">памяти </w:t>
      </w:r>
      <w:r>
        <w:rPr>
          <w:spacing w:val="-2"/>
        </w:rPr>
        <w:t>предков.</w:t>
      </w:r>
    </w:p>
    <w:p w:rsidR="00153C15" w:rsidRDefault="00C1539A">
      <w:pPr>
        <w:spacing w:before="1"/>
        <w:ind w:left="1416"/>
        <w:jc w:val="both"/>
        <w:rPr>
          <w:i/>
          <w:sz w:val="24"/>
        </w:rPr>
      </w:pPr>
      <w:r>
        <w:rPr>
          <w:i/>
          <w:sz w:val="24"/>
        </w:rPr>
        <w:t>Виды</w:t>
      </w:r>
      <w:r>
        <w:rPr>
          <w:i/>
          <w:spacing w:val="2"/>
          <w:sz w:val="24"/>
        </w:rPr>
        <w:t xml:space="preserve"> </w:t>
      </w:r>
      <w:r>
        <w:rPr>
          <w:i/>
          <w:sz w:val="24"/>
        </w:rPr>
        <w:t>и</w:t>
      </w:r>
      <w:r>
        <w:rPr>
          <w:i/>
          <w:spacing w:val="-8"/>
          <w:sz w:val="24"/>
        </w:rPr>
        <w:t xml:space="preserve"> </w:t>
      </w:r>
      <w:r>
        <w:rPr>
          <w:i/>
          <w:sz w:val="24"/>
        </w:rPr>
        <w:t>формы</w:t>
      </w:r>
      <w:r>
        <w:rPr>
          <w:i/>
          <w:spacing w:val="-1"/>
          <w:sz w:val="24"/>
        </w:rPr>
        <w:t xml:space="preserve"> </w:t>
      </w:r>
      <w:r>
        <w:rPr>
          <w:i/>
          <w:spacing w:val="-2"/>
          <w:sz w:val="24"/>
        </w:rPr>
        <w:t>деятельности:</w:t>
      </w:r>
    </w:p>
    <w:p w:rsidR="00153C15" w:rsidRDefault="00C1539A">
      <w:pPr>
        <w:pStyle w:val="a4"/>
        <w:numPr>
          <w:ilvl w:val="0"/>
          <w:numId w:val="43"/>
        </w:numPr>
        <w:tabs>
          <w:tab w:val="left" w:pos="1558"/>
        </w:tabs>
        <w:spacing w:before="41" w:line="283" w:lineRule="auto"/>
        <w:ind w:right="315" w:firstLine="566"/>
        <w:jc w:val="left"/>
        <w:rPr>
          <w:sz w:val="24"/>
        </w:rPr>
      </w:pPr>
      <w:r>
        <w:rPr>
          <w:sz w:val="24"/>
        </w:rPr>
        <w:t xml:space="preserve">ознакомление детей с историей, героями, культурой, традициями России и своего </w:t>
      </w:r>
      <w:r>
        <w:rPr>
          <w:spacing w:val="-2"/>
          <w:sz w:val="24"/>
        </w:rPr>
        <w:t>народа;</w:t>
      </w:r>
    </w:p>
    <w:p w:rsidR="00153C15" w:rsidRDefault="00C1539A">
      <w:pPr>
        <w:pStyle w:val="a4"/>
        <w:numPr>
          <w:ilvl w:val="0"/>
          <w:numId w:val="43"/>
        </w:numPr>
        <w:tabs>
          <w:tab w:val="left" w:pos="1558"/>
        </w:tabs>
        <w:spacing w:line="276" w:lineRule="auto"/>
        <w:ind w:right="666" w:firstLine="566"/>
        <w:jc w:val="left"/>
        <w:rPr>
          <w:sz w:val="24"/>
        </w:rPr>
      </w:pPr>
      <w:r>
        <w:rPr>
          <w:sz w:val="24"/>
        </w:rPr>
        <w:t>организация коллективных творческих проектов, направленных на приобщение детей к российским общенациональным традициям;</w:t>
      </w:r>
    </w:p>
    <w:p w:rsidR="00153C15" w:rsidRDefault="00C1539A">
      <w:pPr>
        <w:pStyle w:val="a4"/>
        <w:numPr>
          <w:ilvl w:val="0"/>
          <w:numId w:val="43"/>
        </w:numPr>
        <w:tabs>
          <w:tab w:val="left" w:pos="1558"/>
        </w:tabs>
        <w:spacing w:line="280" w:lineRule="auto"/>
        <w:ind w:right="655" w:firstLine="566"/>
        <w:jc w:val="left"/>
        <w:rPr>
          <w:sz w:val="24"/>
        </w:rPr>
      </w:pPr>
      <w:r>
        <w:rPr>
          <w:sz w:val="24"/>
        </w:rPr>
        <w:t>организация</w:t>
      </w:r>
      <w:r>
        <w:rPr>
          <w:spacing w:val="-8"/>
          <w:sz w:val="24"/>
        </w:rPr>
        <w:t xml:space="preserve"> </w:t>
      </w:r>
      <w:r>
        <w:rPr>
          <w:sz w:val="24"/>
        </w:rPr>
        <w:t>экскурсий,</w:t>
      </w:r>
      <w:r>
        <w:rPr>
          <w:spacing w:val="-1"/>
          <w:sz w:val="24"/>
        </w:rPr>
        <w:t xml:space="preserve"> </w:t>
      </w:r>
      <w:r>
        <w:rPr>
          <w:sz w:val="24"/>
        </w:rPr>
        <w:t>походов,</w:t>
      </w:r>
      <w:r>
        <w:rPr>
          <w:spacing w:val="-6"/>
          <w:sz w:val="24"/>
        </w:rPr>
        <w:t xml:space="preserve"> </w:t>
      </w:r>
      <w:r>
        <w:rPr>
          <w:sz w:val="24"/>
        </w:rPr>
        <w:t>смотров,</w:t>
      </w:r>
      <w:r>
        <w:rPr>
          <w:spacing w:val="-2"/>
          <w:sz w:val="24"/>
        </w:rPr>
        <w:t xml:space="preserve"> </w:t>
      </w:r>
      <w:r>
        <w:rPr>
          <w:sz w:val="24"/>
        </w:rPr>
        <w:t>соревнований,</w:t>
      </w:r>
      <w:r>
        <w:rPr>
          <w:spacing w:val="-5"/>
          <w:sz w:val="24"/>
        </w:rPr>
        <w:t xml:space="preserve"> </w:t>
      </w:r>
      <w:r>
        <w:rPr>
          <w:sz w:val="24"/>
        </w:rPr>
        <w:t>праздников,</w:t>
      </w:r>
      <w:r>
        <w:rPr>
          <w:spacing w:val="-6"/>
          <w:sz w:val="24"/>
        </w:rPr>
        <w:t xml:space="preserve"> </w:t>
      </w:r>
      <w:r>
        <w:rPr>
          <w:sz w:val="24"/>
        </w:rPr>
        <w:t>викторин, выставок и пр.;</w:t>
      </w:r>
    </w:p>
    <w:p w:rsidR="00153C15" w:rsidRDefault="00C1539A">
      <w:pPr>
        <w:pStyle w:val="a4"/>
        <w:numPr>
          <w:ilvl w:val="0"/>
          <w:numId w:val="43"/>
        </w:numPr>
        <w:tabs>
          <w:tab w:val="left" w:pos="1558"/>
          <w:tab w:val="left" w:pos="8940"/>
        </w:tabs>
        <w:spacing w:line="276" w:lineRule="auto"/>
        <w:ind w:right="288" w:firstLine="566"/>
        <w:jc w:val="left"/>
        <w:rPr>
          <w:sz w:val="24"/>
        </w:rPr>
      </w:pPr>
      <w:r>
        <w:rPr>
          <w:sz w:val="24"/>
        </w:rPr>
        <w:t>формировании</w:t>
      </w:r>
      <w:r>
        <w:rPr>
          <w:spacing w:val="40"/>
          <w:sz w:val="24"/>
        </w:rPr>
        <w:t xml:space="preserve"> </w:t>
      </w:r>
      <w:r>
        <w:rPr>
          <w:sz w:val="24"/>
        </w:rPr>
        <w:t>правильного</w:t>
      </w:r>
      <w:r>
        <w:rPr>
          <w:spacing w:val="40"/>
          <w:sz w:val="24"/>
        </w:rPr>
        <w:t xml:space="preserve"> </w:t>
      </w:r>
      <w:r>
        <w:rPr>
          <w:sz w:val="24"/>
        </w:rPr>
        <w:t>и</w:t>
      </w:r>
      <w:r>
        <w:rPr>
          <w:spacing w:val="40"/>
          <w:sz w:val="24"/>
        </w:rPr>
        <w:t xml:space="preserve"> </w:t>
      </w:r>
      <w:r>
        <w:rPr>
          <w:sz w:val="24"/>
        </w:rPr>
        <w:t>безопасного</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природе,</w:t>
      </w:r>
      <w:r>
        <w:rPr>
          <w:sz w:val="24"/>
        </w:rPr>
        <w:tab/>
      </w:r>
      <w:r>
        <w:rPr>
          <w:spacing w:val="-2"/>
          <w:sz w:val="24"/>
        </w:rPr>
        <w:t xml:space="preserve">осознанного </w:t>
      </w:r>
      <w:r>
        <w:rPr>
          <w:sz w:val="24"/>
        </w:rPr>
        <w:t>отношения</w:t>
      </w:r>
      <w:r>
        <w:rPr>
          <w:spacing w:val="-1"/>
          <w:sz w:val="24"/>
        </w:rPr>
        <w:t xml:space="preserve"> </w:t>
      </w:r>
      <w:r>
        <w:rPr>
          <w:sz w:val="24"/>
        </w:rPr>
        <w:t>к растениям, животным, к последствия</w:t>
      </w:r>
      <w:r>
        <w:rPr>
          <w:spacing w:val="40"/>
          <w:sz w:val="24"/>
        </w:rPr>
        <w:t xml:space="preserve"> </w:t>
      </w:r>
      <w:r>
        <w:rPr>
          <w:sz w:val="24"/>
        </w:rPr>
        <w:t>хозяйственной деятельности человека;</w:t>
      </w:r>
    </w:p>
    <w:p w:rsidR="00153C15" w:rsidRDefault="00C1539A">
      <w:pPr>
        <w:pStyle w:val="Heading2"/>
        <w:numPr>
          <w:ilvl w:val="2"/>
          <w:numId w:val="62"/>
        </w:numPr>
        <w:tabs>
          <w:tab w:val="left" w:pos="2015"/>
        </w:tabs>
        <w:ind w:left="2015" w:hanging="599"/>
        <w:jc w:val="left"/>
      </w:pPr>
      <w:bookmarkStart w:id="107" w:name="2.5.3._Социальное_воспитание"/>
      <w:bookmarkEnd w:id="107"/>
      <w:r>
        <w:t>Социальное</w:t>
      </w:r>
      <w:r>
        <w:rPr>
          <w:spacing w:val="-5"/>
        </w:rPr>
        <w:t xml:space="preserve"> </w:t>
      </w:r>
      <w:r>
        <w:rPr>
          <w:spacing w:val="-2"/>
        </w:rPr>
        <w:t>воспитание</w:t>
      </w:r>
    </w:p>
    <w:p w:rsidR="00153C15" w:rsidRDefault="00C1539A">
      <w:pPr>
        <w:pStyle w:val="a3"/>
        <w:spacing w:before="15"/>
        <w:ind w:left="1416"/>
      </w:pPr>
      <w:r>
        <w:rPr>
          <w:i/>
        </w:rPr>
        <w:t>Ценности:</w:t>
      </w:r>
      <w:r>
        <w:rPr>
          <w:i/>
          <w:spacing w:val="-4"/>
        </w:rPr>
        <w:t xml:space="preserve"> </w:t>
      </w:r>
      <w:r>
        <w:t>семья,</w:t>
      </w:r>
      <w:r>
        <w:rPr>
          <w:spacing w:val="-3"/>
        </w:rPr>
        <w:t xml:space="preserve"> </w:t>
      </w:r>
      <w:r>
        <w:t>дружба,</w:t>
      </w:r>
      <w:r>
        <w:rPr>
          <w:spacing w:val="-2"/>
        </w:rPr>
        <w:t xml:space="preserve"> </w:t>
      </w:r>
      <w:r>
        <w:t>человек</w:t>
      </w:r>
      <w:r>
        <w:rPr>
          <w:spacing w:val="-6"/>
        </w:rPr>
        <w:t xml:space="preserve"> </w:t>
      </w:r>
      <w:r>
        <w:t>и</w:t>
      </w:r>
      <w:r>
        <w:rPr>
          <w:spacing w:val="-4"/>
        </w:rPr>
        <w:t xml:space="preserve"> </w:t>
      </w:r>
      <w:r>
        <w:rPr>
          <w:spacing w:val="-2"/>
        </w:rPr>
        <w:t>сотрудничество.</w:t>
      </w:r>
    </w:p>
    <w:p w:rsidR="00153C15" w:rsidRDefault="00C1539A">
      <w:pPr>
        <w:spacing w:before="45" w:line="273" w:lineRule="auto"/>
        <w:ind w:left="854" w:right="272" w:firstLine="566"/>
        <w:jc w:val="both"/>
        <w:rPr>
          <w:sz w:val="24"/>
        </w:rPr>
      </w:pPr>
      <w:r>
        <w:rPr>
          <w:i/>
          <w:sz w:val="24"/>
        </w:rPr>
        <w:t xml:space="preserve">Цель социального воспитания дошкольника: </w:t>
      </w:r>
      <w:r>
        <w:rPr>
          <w:sz w:val="24"/>
        </w:rPr>
        <w:t>формирование его ценностного отношения к семье, другому человеку, развитии дружелюбия, создания условий для реализации в обществе.</w:t>
      </w:r>
    </w:p>
    <w:p w:rsidR="00153C15" w:rsidRDefault="00153C15">
      <w:pPr>
        <w:spacing w:line="273" w:lineRule="auto"/>
        <w:jc w:val="both"/>
        <w:rPr>
          <w:sz w:val="24"/>
        </w:rPr>
        <w:sectPr w:rsidR="00153C15">
          <w:pgSz w:w="11920" w:h="16850"/>
          <w:pgMar w:top="1040" w:right="566" w:bottom="940" w:left="850" w:header="0" w:footer="750" w:gutter="0"/>
          <w:cols w:space="720"/>
        </w:sectPr>
      </w:pPr>
    </w:p>
    <w:p w:rsidR="00153C15" w:rsidRDefault="00C1539A">
      <w:pPr>
        <w:spacing w:before="72"/>
        <w:ind w:left="1416"/>
        <w:rPr>
          <w:i/>
          <w:sz w:val="24"/>
        </w:rPr>
      </w:pPr>
      <w:r>
        <w:rPr>
          <w:i/>
          <w:spacing w:val="-2"/>
          <w:sz w:val="24"/>
        </w:rPr>
        <w:lastRenderedPageBreak/>
        <w:t>Задачи:</w:t>
      </w:r>
    </w:p>
    <w:p w:rsidR="00153C15" w:rsidRDefault="00C1539A">
      <w:pPr>
        <w:pStyle w:val="a4"/>
        <w:numPr>
          <w:ilvl w:val="0"/>
          <w:numId w:val="42"/>
        </w:numPr>
        <w:tabs>
          <w:tab w:val="left" w:pos="1558"/>
        </w:tabs>
        <w:spacing w:before="41" w:line="276" w:lineRule="auto"/>
        <w:ind w:right="268" w:firstLine="566"/>
        <w:rPr>
          <w:sz w:val="24"/>
        </w:rPr>
      </w:pPr>
      <w:r>
        <w:rPr>
          <w:sz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w:t>
      </w:r>
      <w:r>
        <w:rPr>
          <w:spacing w:val="-8"/>
          <w:sz w:val="24"/>
        </w:rPr>
        <w:t xml:space="preserve"> </w:t>
      </w:r>
      <w:r>
        <w:rPr>
          <w:sz w:val="24"/>
        </w:rPr>
        <w:t>литературе,</w:t>
      </w:r>
      <w:r>
        <w:rPr>
          <w:spacing w:val="-7"/>
          <w:sz w:val="24"/>
        </w:rPr>
        <w:t xml:space="preserve"> </w:t>
      </w:r>
      <w:r>
        <w:rPr>
          <w:sz w:val="24"/>
        </w:rPr>
        <w:t>примерами</w:t>
      </w:r>
      <w:r>
        <w:rPr>
          <w:spacing w:val="-7"/>
          <w:sz w:val="24"/>
        </w:rPr>
        <w:t xml:space="preserve"> </w:t>
      </w:r>
      <w:r>
        <w:rPr>
          <w:sz w:val="24"/>
        </w:rPr>
        <w:t>сотрудничества</w:t>
      </w:r>
      <w:r>
        <w:rPr>
          <w:spacing w:val="-13"/>
          <w:sz w:val="24"/>
        </w:rPr>
        <w:t xml:space="preserve"> </w:t>
      </w:r>
      <w:r>
        <w:rPr>
          <w:sz w:val="24"/>
        </w:rPr>
        <w:t>и</w:t>
      </w:r>
      <w:r>
        <w:rPr>
          <w:spacing w:val="-9"/>
          <w:sz w:val="24"/>
        </w:rPr>
        <w:t xml:space="preserve"> </w:t>
      </w:r>
      <w:r>
        <w:rPr>
          <w:sz w:val="24"/>
        </w:rPr>
        <w:t>взаимопомощи</w:t>
      </w:r>
      <w:r>
        <w:rPr>
          <w:spacing w:val="-15"/>
          <w:sz w:val="24"/>
        </w:rPr>
        <w:t xml:space="preserve"> </w:t>
      </w:r>
      <w:r>
        <w:rPr>
          <w:sz w:val="24"/>
        </w:rPr>
        <w:t>людей</w:t>
      </w:r>
      <w:r>
        <w:rPr>
          <w:spacing w:val="-8"/>
          <w:sz w:val="24"/>
        </w:rPr>
        <w:t xml:space="preserve"> </w:t>
      </w:r>
      <w:r>
        <w:rPr>
          <w:sz w:val="24"/>
        </w:rPr>
        <w:t>в</w:t>
      </w:r>
      <w:r>
        <w:rPr>
          <w:spacing w:val="-12"/>
          <w:sz w:val="24"/>
        </w:rPr>
        <w:t xml:space="preserve"> </w:t>
      </w:r>
      <w:r>
        <w:rPr>
          <w:sz w:val="24"/>
        </w:rPr>
        <w:t>различных</w:t>
      </w:r>
      <w:r>
        <w:rPr>
          <w:spacing w:val="-12"/>
          <w:sz w:val="24"/>
        </w:rPr>
        <w:t xml:space="preserve"> </w:t>
      </w:r>
      <w:r>
        <w:rPr>
          <w:sz w:val="24"/>
        </w:rPr>
        <w:t>видах деятельности (на материале истории России, ее героев), милосердия и заботы;</w:t>
      </w:r>
    </w:p>
    <w:p w:rsidR="00153C15" w:rsidRDefault="00C1539A">
      <w:pPr>
        <w:pStyle w:val="a4"/>
        <w:numPr>
          <w:ilvl w:val="0"/>
          <w:numId w:val="42"/>
        </w:numPr>
        <w:tabs>
          <w:tab w:val="left" w:pos="1554"/>
        </w:tabs>
        <w:spacing w:before="3"/>
        <w:ind w:left="1554" w:hanging="138"/>
        <w:rPr>
          <w:sz w:val="24"/>
        </w:rPr>
      </w:pPr>
      <w:r>
        <w:rPr>
          <w:sz w:val="24"/>
        </w:rPr>
        <w:t>анализ</w:t>
      </w:r>
      <w:r>
        <w:rPr>
          <w:spacing w:val="-7"/>
          <w:sz w:val="24"/>
        </w:rPr>
        <w:t xml:space="preserve"> </w:t>
      </w:r>
      <w:r>
        <w:rPr>
          <w:sz w:val="24"/>
        </w:rPr>
        <w:t>поступков</w:t>
      </w:r>
      <w:r>
        <w:rPr>
          <w:spacing w:val="-3"/>
          <w:sz w:val="24"/>
        </w:rPr>
        <w:t xml:space="preserve"> </w:t>
      </w:r>
      <w:r>
        <w:rPr>
          <w:sz w:val="24"/>
        </w:rPr>
        <w:t>самих</w:t>
      </w:r>
      <w:r>
        <w:rPr>
          <w:spacing w:val="-10"/>
          <w:sz w:val="24"/>
        </w:rPr>
        <w:t xml:space="preserve"> </w:t>
      </w:r>
      <w:r>
        <w:rPr>
          <w:sz w:val="24"/>
        </w:rPr>
        <w:t>детей</w:t>
      </w:r>
      <w:r>
        <w:rPr>
          <w:spacing w:val="-4"/>
          <w:sz w:val="24"/>
        </w:rPr>
        <w:t xml:space="preserve"> </w:t>
      </w:r>
      <w:r>
        <w:rPr>
          <w:sz w:val="24"/>
        </w:rPr>
        <w:t>в</w:t>
      </w:r>
      <w:r>
        <w:rPr>
          <w:spacing w:val="-5"/>
          <w:sz w:val="24"/>
        </w:rPr>
        <w:t xml:space="preserve"> </w:t>
      </w:r>
      <w:r>
        <w:rPr>
          <w:sz w:val="24"/>
        </w:rPr>
        <w:t>группе</w:t>
      </w:r>
      <w:r>
        <w:rPr>
          <w:spacing w:val="-6"/>
          <w:sz w:val="24"/>
        </w:rPr>
        <w:t xml:space="preserve"> </w:t>
      </w:r>
      <w:r>
        <w:rPr>
          <w:sz w:val="24"/>
        </w:rPr>
        <w:t>в</w:t>
      </w:r>
      <w:r>
        <w:rPr>
          <w:spacing w:val="-4"/>
          <w:sz w:val="24"/>
        </w:rPr>
        <w:t xml:space="preserve"> </w:t>
      </w:r>
      <w:r>
        <w:rPr>
          <w:sz w:val="24"/>
        </w:rPr>
        <w:t>различных</w:t>
      </w:r>
      <w:r>
        <w:rPr>
          <w:spacing w:val="-4"/>
          <w:sz w:val="24"/>
        </w:rPr>
        <w:t xml:space="preserve"> </w:t>
      </w:r>
      <w:r>
        <w:rPr>
          <w:spacing w:val="-2"/>
          <w:sz w:val="24"/>
        </w:rPr>
        <w:t>ситуациях;</w:t>
      </w:r>
    </w:p>
    <w:p w:rsidR="00153C15" w:rsidRDefault="00C1539A">
      <w:pPr>
        <w:pStyle w:val="a4"/>
        <w:numPr>
          <w:ilvl w:val="0"/>
          <w:numId w:val="42"/>
        </w:numPr>
        <w:tabs>
          <w:tab w:val="left" w:pos="1558"/>
        </w:tabs>
        <w:spacing w:before="137" w:line="360" w:lineRule="auto"/>
        <w:ind w:right="274" w:firstLine="566"/>
        <w:rPr>
          <w:sz w:val="24"/>
        </w:rPr>
      </w:pPr>
      <w:r>
        <w:rPr>
          <w:sz w:val="24"/>
        </w:rPr>
        <w:t>формирование</w:t>
      </w:r>
      <w:r>
        <w:rPr>
          <w:spacing w:val="-15"/>
          <w:sz w:val="24"/>
        </w:rPr>
        <w:t xml:space="preserve"> </w:t>
      </w:r>
      <w:r>
        <w:rPr>
          <w:sz w:val="24"/>
        </w:rPr>
        <w:t>навыков,</w:t>
      </w:r>
      <w:r>
        <w:rPr>
          <w:spacing w:val="-15"/>
          <w:sz w:val="24"/>
        </w:rPr>
        <w:t xml:space="preserve"> </w:t>
      </w:r>
      <w:r>
        <w:rPr>
          <w:sz w:val="24"/>
        </w:rPr>
        <w:t>необходимых</w:t>
      </w:r>
      <w:r>
        <w:rPr>
          <w:spacing w:val="-15"/>
          <w:sz w:val="24"/>
        </w:rPr>
        <w:t xml:space="preserve"> </w:t>
      </w:r>
      <w:r>
        <w:rPr>
          <w:sz w:val="24"/>
        </w:rPr>
        <w:t>для</w:t>
      </w:r>
      <w:r>
        <w:rPr>
          <w:spacing w:val="-15"/>
          <w:sz w:val="24"/>
        </w:rPr>
        <w:t xml:space="preserve"> </w:t>
      </w:r>
      <w:r>
        <w:rPr>
          <w:sz w:val="24"/>
        </w:rPr>
        <w:t>полноценного</w:t>
      </w:r>
      <w:r>
        <w:rPr>
          <w:spacing w:val="-12"/>
          <w:sz w:val="24"/>
        </w:rPr>
        <w:t xml:space="preserve"> </w:t>
      </w:r>
      <w:r>
        <w:rPr>
          <w:sz w:val="24"/>
        </w:rPr>
        <w:t>существования</w:t>
      </w:r>
      <w:r>
        <w:rPr>
          <w:spacing w:val="-15"/>
          <w:sz w:val="24"/>
        </w:rPr>
        <w:t xml:space="preserve"> </w:t>
      </w:r>
      <w:r>
        <w:rPr>
          <w:sz w:val="24"/>
        </w:rPr>
        <w:t>в</w:t>
      </w:r>
      <w:r>
        <w:rPr>
          <w:spacing w:val="-15"/>
          <w:sz w:val="24"/>
        </w:rPr>
        <w:t xml:space="preserve"> </w:t>
      </w:r>
      <w:r>
        <w:rPr>
          <w:sz w:val="24"/>
        </w:rPr>
        <w:t xml:space="preserve">обществе: </w:t>
      </w:r>
      <w:proofErr w:type="spellStart"/>
      <w:r>
        <w:rPr>
          <w:sz w:val="24"/>
        </w:rPr>
        <w:t>эмпатии</w:t>
      </w:r>
      <w:proofErr w:type="spellEnd"/>
      <w:r>
        <w:rPr>
          <w:spacing w:val="-10"/>
          <w:sz w:val="24"/>
        </w:rPr>
        <w:t xml:space="preserve"> </w:t>
      </w:r>
      <w:r>
        <w:rPr>
          <w:sz w:val="24"/>
        </w:rPr>
        <w:t>(сопереживания),</w:t>
      </w:r>
      <w:r>
        <w:rPr>
          <w:spacing w:val="-9"/>
          <w:sz w:val="24"/>
        </w:rPr>
        <w:t xml:space="preserve"> </w:t>
      </w:r>
      <w:r>
        <w:rPr>
          <w:sz w:val="24"/>
        </w:rPr>
        <w:t>коммуникабельности,</w:t>
      </w:r>
      <w:r>
        <w:rPr>
          <w:spacing w:val="-8"/>
          <w:sz w:val="24"/>
        </w:rPr>
        <w:t xml:space="preserve"> </w:t>
      </w:r>
      <w:r>
        <w:rPr>
          <w:sz w:val="24"/>
        </w:rPr>
        <w:t>заботы,</w:t>
      </w:r>
      <w:r>
        <w:rPr>
          <w:spacing w:val="-15"/>
          <w:sz w:val="24"/>
        </w:rPr>
        <w:t xml:space="preserve"> </w:t>
      </w:r>
      <w:r>
        <w:rPr>
          <w:sz w:val="24"/>
        </w:rPr>
        <w:t>ответственности,</w:t>
      </w:r>
      <w:r>
        <w:rPr>
          <w:spacing w:val="-9"/>
          <w:sz w:val="24"/>
        </w:rPr>
        <w:t xml:space="preserve"> </w:t>
      </w:r>
      <w:r>
        <w:rPr>
          <w:sz w:val="24"/>
        </w:rPr>
        <w:t>сотрудничества, умения договариваться, умения соблюдать правила;</w:t>
      </w:r>
    </w:p>
    <w:p w:rsidR="00153C15" w:rsidRDefault="00C1539A">
      <w:pPr>
        <w:pStyle w:val="a4"/>
        <w:numPr>
          <w:ilvl w:val="0"/>
          <w:numId w:val="42"/>
        </w:numPr>
        <w:tabs>
          <w:tab w:val="left" w:pos="1558"/>
        </w:tabs>
        <w:spacing w:line="362" w:lineRule="auto"/>
        <w:ind w:right="288" w:firstLine="566"/>
        <w:rPr>
          <w:sz w:val="24"/>
        </w:rPr>
      </w:pPr>
      <w:r>
        <w:rPr>
          <w:sz w:val="24"/>
        </w:rPr>
        <w:t>развитие способности поставить себя на место другого как проявление личностной зрелости и преодоление детского эгоизма.</w:t>
      </w:r>
    </w:p>
    <w:p w:rsidR="00153C15" w:rsidRDefault="00C1539A">
      <w:pPr>
        <w:ind w:left="1416"/>
        <w:jc w:val="both"/>
        <w:rPr>
          <w:i/>
          <w:sz w:val="24"/>
        </w:rPr>
      </w:pPr>
      <w:r>
        <w:rPr>
          <w:i/>
          <w:sz w:val="24"/>
        </w:rPr>
        <w:t>Содержание</w:t>
      </w:r>
      <w:r>
        <w:rPr>
          <w:i/>
          <w:spacing w:val="-8"/>
          <w:sz w:val="24"/>
        </w:rPr>
        <w:t xml:space="preserve"> </w:t>
      </w:r>
      <w:r>
        <w:rPr>
          <w:i/>
          <w:spacing w:val="-2"/>
          <w:sz w:val="24"/>
        </w:rPr>
        <w:t>деятельности</w:t>
      </w:r>
    </w:p>
    <w:p w:rsidR="00153C15" w:rsidRDefault="00C1539A">
      <w:pPr>
        <w:pStyle w:val="a3"/>
        <w:spacing w:before="135" w:line="360" w:lineRule="auto"/>
        <w:ind w:left="854" w:right="269" w:firstLine="566"/>
      </w:pPr>
      <w:r>
        <w:t>В дошкольном детстве ребенок</w:t>
      </w:r>
      <w:r>
        <w:rPr>
          <w:spacing w:val="-4"/>
        </w:rPr>
        <w:t xml:space="preserve"> </w:t>
      </w:r>
      <w:r>
        <w:t>открывает Личность</w:t>
      </w:r>
      <w:r>
        <w:rPr>
          <w:spacing w:val="-1"/>
        </w:rPr>
        <w:t xml:space="preserve"> </w:t>
      </w:r>
      <w:r>
        <w:t>другого человека и его значение в</w:t>
      </w:r>
      <w:r>
        <w:rPr>
          <w:spacing w:val="-6"/>
        </w:rPr>
        <w:t xml:space="preserve"> </w:t>
      </w:r>
      <w:r>
        <w:t>собственной</w:t>
      </w:r>
      <w:r>
        <w:rPr>
          <w:spacing w:val="-9"/>
        </w:rPr>
        <w:t xml:space="preserve"> </w:t>
      </w:r>
      <w:r>
        <w:t>жизни</w:t>
      </w:r>
      <w:r>
        <w:rPr>
          <w:spacing w:val="-6"/>
        </w:rPr>
        <w:t xml:space="preserve"> </w:t>
      </w:r>
      <w:r>
        <w:t>и</w:t>
      </w:r>
      <w:r>
        <w:rPr>
          <w:spacing w:val="-11"/>
        </w:rPr>
        <w:t xml:space="preserve"> </w:t>
      </w:r>
      <w:r>
        <w:t>жизни</w:t>
      </w:r>
      <w:r>
        <w:rPr>
          <w:spacing w:val="-5"/>
        </w:rPr>
        <w:t xml:space="preserve"> </w:t>
      </w:r>
      <w:r>
        <w:t>людей.</w:t>
      </w:r>
      <w:r>
        <w:rPr>
          <w:spacing w:val="-5"/>
        </w:rPr>
        <w:t xml:space="preserve"> </w:t>
      </w:r>
      <w:r>
        <w:t>Он</w:t>
      </w:r>
      <w:r>
        <w:rPr>
          <w:spacing w:val="-6"/>
        </w:rPr>
        <w:t xml:space="preserve"> </w:t>
      </w:r>
      <w:r>
        <w:t>начинает</w:t>
      </w:r>
      <w:r>
        <w:rPr>
          <w:spacing w:val="-6"/>
        </w:rPr>
        <w:t xml:space="preserve"> </w:t>
      </w:r>
      <w:r>
        <w:t>осваивать</w:t>
      </w:r>
      <w:r>
        <w:rPr>
          <w:spacing w:val="-5"/>
        </w:rPr>
        <w:t xml:space="preserve"> </w:t>
      </w:r>
      <w:r>
        <w:t>все</w:t>
      </w:r>
      <w:r>
        <w:rPr>
          <w:spacing w:val="-8"/>
        </w:rPr>
        <w:t xml:space="preserve"> </w:t>
      </w:r>
      <w:r>
        <w:t>многообразие</w:t>
      </w:r>
      <w:r>
        <w:rPr>
          <w:spacing w:val="-6"/>
        </w:rPr>
        <w:t xml:space="preserve"> </w:t>
      </w:r>
      <w:r>
        <w:t>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w:t>
      </w:r>
    </w:p>
    <w:p w:rsidR="00153C15" w:rsidRDefault="00C1539A">
      <w:pPr>
        <w:pStyle w:val="a3"/>
        <w:spacing w:line="276" w:lineRule="auto"/>
        <w:ind w:left="854" w:right="272" w:firstLine="566"/>
      </w:pPr>
      <w:r>
        <w:t>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w:t>
      </w:r>
    </w:p>
    <w:p w:rsidR="00153C15" w:rsidRDefault="00C1539A">
      <w:pPr>
        <w:pStyle w:val="a3"/>
        <w:spacing w:line="276" w:lineRule="auto"/>
        <w:ind w:left="854" w:right="271" w:firstLine="566"/>
      </w:pPr>
      <w:r>
        <w:t>Важным аспектом является формирование у дошкольника представления о мире профессий взрослых, появление к моменту</w:t>
      </w:r>
      <w:r>
        <w:rPr>
          <w:spacing w:val="-1"/>
        </w:rPr>
        <w:t xml:space="preserve"> </w:t>
      </w:r>
      <w:r>
        <w:t>подготовки к школе положительной установки к обучению в школе как важному шагу взросления.</w:t>
      </w:r>
    </w:p>
    <w:p w:rsidR="00153C15" w:rsidRDefault="00C1539A">
      <w:pPr>
        <w:spacing w:before="3"/>
        <w:ind w:left="1416"/>
        <w:jc w:val="both"/>
        <w:rPr>
          <w:i/>
          <w:sz w:val="24"/>
        </w:rPr>
      </w:pPr>
      <w:r>
        <w:rPr>
          <w:i/>
          <w:sz w:val="24"/>
        </w:rPr>
        <w:t>Формы</w:t>
      </w:r>
      <w:r>
        <w:rPr>
          <w:i/>
          <w:spacing w:val="-3"/>
          <w:sz w:val="24"/>
        </w:rPr>
        <w:t xml:space="preserve"> </w:t>
      </w:r>
      <w:r>
        <w:rPr>
          <w:i/>
          <w:sz w:val="24"/>
        </w:rPr>
        <w:t>и</w:t>
      </w:r>
      <w:r>
        <w:rPr>
          <w:i/>
          <w:spacing w:val="-5"/>
          <w:sz w:val="24"/>
        </w:rPr>
        <w:t xml:space="preserve"> </w:t>
      </w:r>
      <w:r>
        <w:rPr>
          <w:i/>
          <w:sz w:val="24"/>
        </w:rPr>
        <w:t>виды</w:t>
      </w:r>
      <w:r>
        <w:rPr>
          <w:i/>
          <w:spacing w:val="-3"/>
          <w:sz w:val="24"/>
        </w:rPr>
        <w:t xml:space="preserve"> </w:t>
      </w:r>
      <w:r>
        <w:rPr>
          <w:i/>
          <w:spacing w:val="-2"/>
          <w:sz w:val="24"/>
        </w:rPr>
        <w:t>деятельности:</w:t>
      </w:r>
    </w:p>
    <w:p w:rsidR="00153C15" w:rsidRDefault="00C1539A">
      <w:pPr>
        <w:pStyle w:val="a4"/>
        <w:numPr>
          <w:ilvl w:val="0"/>
          <w:numId w:val="42"/>
        </w:numPr>
        <w:tabs>
          <w:tab w:val="left" w:pos="1558"/>
        </w:tabs>
        <w:spacing w:before="40" w:line="276" w:lineRule="auto"/>
        <w:ind w:right="276" w:firstLine="566"/>
        <w:rPr>
          <w:sz w:val="24"/>
        </w:rPr>
      </w:pPr>
      <w:r>
        <w:rPr>
          <w:sz w:val="24"/>
        </w:rPr>
        <w:t>организация сюжетно-ролевых игр (в семью, в команду и т.п.), игр с правилами, традиционных народных игр и пр.;</w:t>
      </w:r>
    </w:p>
    <w:p w:rsidR="00153C15" w:rsidRDefault="00C1539A">
      <w:pPr>
        <w:pStyle w:val="a4"/>
        <w:numPr>
          <w:ilvl w:val="0"/>
          <w:numId w:val="42"/>
        </w:numPr>
        <w:tabs>
          <w:tab w:val="left" w:pos="1554"/>
        </w:tabs>
        <w:spacing w:before="4"/>
        <w:ind w:left="1554" w:hanging="138"/>
        <w:jc w:val="left"/>
        <w:rPr>
          <w:sz w:val="24"/>
        </w:rPr>
      </w:pPr>
      <w:r>
        <w:rPr>
          <w:sz w:val="24"/>
        </w:rPr>
        <w:t>проведение</w:t>
      </w:r>
      <w:r>
        <w:rPr>
          <w:spacing w:val="-8"/>
          <w:sz w:val="24"/>
        </w:rPr>
        <w:t xml:space="preserve"> </w:t>
      </w:r>
      <w:r>
        <w:rPr>
          <w:sz w:val="24"/>
        </w:rPr>
        <w:t>праздников,</w:t>
      </w:r>
      <w:r>
        <w:rPr>
          <w:spacing w:val="-7"/>
          <w:sz w:val="24"/>
        </w:rPr>
        <w:t xml:space="preserve"> </w:t>
      </w:r>
      <w:r>
        <w:rPr>
          <w:sz w:val="24"/>
        </w:rPr>
        <w:t>конкурсов,</w:t>
      </w:r>
      <w:r>
        <w:rPr>
          <w:spacing w:val="-8"/>
          <w:sz w:val="24"/>
        </w:rPr>
        <w:t xml:space="preserve"> </w:t>
      </w:r>
      <w:r>
        <w:rPr>
          <w:sz w:val="24"/>
        </w:rPr>
        <w:t>выставок</w:t>
      </w:r>
      <w:r>
        <w:rPr>
          <w:spacing w:val="-12"/>
          <w:sz w:val="24"/>
        </w:rPr>
        <w:t xml:space="preserve"> </w:t>
      </w:r>
      <w:r>
        <w:rPr>
          <w:sz w:val="24"/>
        </w:rPr>
        <w:t>и</w:t>
      </w:r>
      <w:r>
        <w:rPr>
          <w:spacing w:val="-10"/>
          <w:sz w:val="24"/>
        </w:rPr>
        <w:t xml:space="preserve"> </w:t>
      </w:r>
      <w:r>
        <w:rPr>
          <w:spacing w:val="-4"/>
          <w:sz w:val="24"/>
        </w:rPr>
        <w:t>пр.;</w:t>
      </w:r>
    </w:p>
    <w:p w:rsidR="00153C15" w:rsidRDefault="00C1539A">
      <w:pPr>
        <w:pStyle w:val="a4"/>
        <w:numPr>
          <w:ilvl w:val="0"/>
          <w:numId w:val="42"/>
        </w:numPr>
        <w:tabs>
          <w:tab w:val="left" w:pos="1554"/>
        </w:tabs>
        <w:spacing w:before="37"/>
        <w:ind w:left="1554" w:hanging="138"/>
        <w:jc w:val="left"/>
        <w:rPr>
          <w:sz w:val="24"/>
        </w:rPr>
      </w:pPr>
      <w:r>
        <w:rPr>
          <w:sz w:val="24"/>
        </w:rPr>
        <w:t>разработка</w:t>
      </w:r>
      <w:r>
        <w:rPr>
          <w:spacing w:val="-7"/>
          <w:sz w:val="24"/>
        </w:rPr>
        <w:t xml:space="preserve"> </w:t>
      </w:r>
      <w:r>
        <w:rPr>
          <w:sz w:val="24"/>
        </w:rPr>
        <w:t>и реализация</w:t>
      </w:r>
      <w:r>
        <w:rPr>
          <w:spacing w:val="-5"/>
          <w:sz w:val="24"/>
        </w:rPr>
        <w:t xml:space="preserve"> </w:t>
      </w:r>
      <w:r>
        <w:rPr>
          <w:spacing w:val="-2"/>
          <w:sz w:val="24"/>
        </w:rPr>
        <w:t>проектов;</w:t>
      </w:r>
    </w:p>
    <w:p w:rsidR="00153C15" w:rsidRDefault="00C1539A">
      <w:pPr>
        <w:pStyle w:val="a4"/>
        <w:numPr>
          <w:ilvl w:val="0"/>
          <w:numId w:val="42"/>
        </w:numPr>
        <w:tabs>
          <w:tab w:val="left" w:pos="1554"/>
        </w:tabs>
        <w:spacing w:before="41"/>
        <w:ind w:left="1554" w:hanging="138"/>
        <w:jc w:val="left"/>
        <w:rPr>
          <w:sz w:val="24"/>
        </w:rPr>
      </w:pPr>
      <w:r>
        <w:rPr>
          <w:sz w:val="24"/>
        </w:rPr>
        <w:t>воспитание</w:t>
      </w:r>
      <w:r>
        <w:rPr>
          <w:spacing w:val="-7"/>
          <w:sz w:val="24"/>
        </w:rPr>
        <w:t xml:space="preserve"> </w:t>
      </w:r>
      <w:r>
        <w:rPr>
          <w:sz w:val="24"/>
        </w:rPr>
        <w:t>у</w:t>
      </w:r>
      <w:r>
        <w:rPr>
          <w:spacing w:val="-17"/>
          <w:sz w:val="24"/>
        </w:rPr>
        <w:t xml:space="preserve"> </w:t>
      </w:r>
      <w:r>
        <w:rPr>
          <w:sz w:val="24"/>
        </w:rPr>
        <w:t>детей</w:t>
      </w:r>
      <w:r>
        <w:rPr>
          <w:spacing w:val="2"/>
          <w:sz w:val="24"/>
        </w:rPr>
        <w:t xml:space="preserve"> </w:t>
      </w:r>
      <w:r>
        <w:rPr>
          <w:sz w:val="24"/>
        </w:rPr>
        <w:t>навыков</w:t>
      </w:r>
      <w:r>
        <w:rPr>
          <w:spacing w:val="-3"/>
          <w:sz w:val="24"/>
        </w:rPr>
        <w:t xml:space="preserve"> </w:t>
      </w:r>
      <w:r>
        <w:rPr>
          <w:sz w:val="24"/>
        </w:rPr>
        <w:t>поведения</w:t>
      </w:r>
      <w:r>
        <w:rPr>
          <w:spacing w:val="-4"/>
          <w:sz w:val="24"/>
        </w:rPr>
        <w:t xml:space="preserve"> </w:t>
      </w:r>
      <w:r>
        <w:rPr>
          <w:sz w:val="24"/>
        </w:rPr>
        <w:t>в</w:t>
      </w:r>
      <w:r>
        <w:rPr>
          <w:spacing w:val="-7"/>
          <w:sz w:val="24"/>
        </w:rPr>
        <w:t xml:space="preserve"> </w:t>
      </w:r>
      <w:r>
        <w:rPr>
          <w:spacing w:val="-2"/>
          <w:sz w:val="24"/>
        </w:rPr>
        <w:t>обществе;</w:t>
      </w:r>
    </w:p>
    <w:p w:rsidR="00153C15" w:rsidRDefault="00C1539A">
      <w:pPr>
        <w:pStyle w:val="a4"/>
        <w:numPr>
          <w:ilvl w:val="0"/>
          <w:numId w:val="42"/>
        </w:numPr>
        <w:tabs>
          <w:tab w:val="left" w:pos="1558"/>
        </w:tabs>
        <w:spacing w:before="40" w:line="276" w:lineRule="auto"/>
        <w:ind w:right="312" w:firstLine="566"/>
        <w:jc w:val="left"/>
        <w:rPr>
          <w:sz w:val="24"/>
        </w:rPr>
      </w:pPr>
      <w:r>
        <w:rPr>
          <w:sz w:val="24"/>
        </w:rPr>
        <w:t>обучение</w:t>
      </w:r>
      <w:r>
        <w:rPr>
          <w:spacing w:val="29"/>
          <w:sz w:val="24"/>
        </w:rPr>
        <w:t xml:space="preserve"> </w:t>
      </w:r>
      <w:r>
        <w:rPr>
          <w:sz w:val="24"/>
        </w:rPr>
        <w:t>детей</w:t>
      </w:r>
      <w:r>
        <w:rPr>
          <w:spacing w:val="30"/>
          <w:sz w:val="24"/>
        </w:rPr>
        <w:t xml:space="preserve"> </w:t>
      </w:r>
      <w:r>
        <w:rPr>
          <w:sz w:val="24"/>
        </w:rPr>
        <w:t>сотрудничеству,</w:t>
      </w:r>
      <w:r>
        <w:rPr>
          <w:spacing w:val="33"/>
          <w:sz w:val="24"/>
        </w:rPr>
        <w:t xml:space="preserve"> </w:t>
      </w:r>
      <w:r>
        <w:rPr>
          <w:sz w:val="24"/>
        </w:rPr>
        <w:t>использование</w:t>
      </w:r>
      <w:r>
        <w:rPr>
          <w:spacing w:val="30"/>
          <w:sz w:val="24"/>
        </w:rPr>
        <w:t xml:space="preserve"> </w:t>
      </w:r>
      <w:r>
        <w:rPr>
          <w:sz w:val="24"/>
        </w:rPr>
        <w:t>групповых</w:t>
      </w:r>
      <w:r>
        <w:rPr>
          <w:spacing w:val="26"/>
          <w:sz w:val="24"/>
        </w:rPr>
        <w:t xml:space="preserve"> </w:t>
      </w:r>
      <w:r>
        <w:rPr>
          <w:sz w:val="24"/>
        </w:rPr>
        <w:t>форм</w:t>
      </w:r>
      <w:r>
        <w:rPr>
          <w:spacing w:val="26"/>
          <w:sz w:val="24"/>
        </w:rPr>
        <w:t xml:space="preserve"> </w:t>
      </w:r>
      <w:r>
        <w:rPr>
          <w:sz w:val="24"/>
        </w:rPr>
        <w:t>в</w:t>
      </w:r>
      <w:r>
        <w:rPr>
          <w:spacing w:val="26"/>
          <w:sz w:val="24"/>
        </w:rPr>
        <w:t xml:space="preserve"> </w:t>
      </w:r>
      <w:r>
        <w:rPr>
          <w:sz w:val="24"/>
        </w:rPr>
        <w:t>продуктивных видах деятельности;</w:t>
      </w:r>
    </w:p>
    <w:p w:rsidR="00153C15" w:rsidRDefault="00C1539A">
      <w:pPr>
        <w:pStyle w:val="a4"/>
        <w:numPr>
          <w:ilvl w:val="0"/>
          <w:numId w:val="42"/>
        </w:numPr>
        <w:tabs>
          <w:tab w:val="left" w:pos="1554"/>
        </w:tabs>
        <w:spacing w:before="4"/>
        <w:ind w:left="1554" w:hanging="138"/>
        <w:jc w:val="left"/>
        <w:rPr>
          <w:sz w:val="24"/>
        </w:rPr>
      </w:pPr>
      <w:r>
        <w:rPr>
          <w:sz w:val="24"/>
        </w:rPr>
        <w:t>обучение</w:t>
      </w:r>
      <w:r>
        <w:rPr>
          <w:spacing w:val="-7"/>
          <w:sz w:val="24"/>
        </w:rPr>
        <w:t xml:space="preserve"> </w:t>
      </w:r>
      <w:r>
        <w:rPr>
          <w:sz w:val="24"/>
        </w:rPr>
        <w:t>детей</w:t>
      </w:r>
      <w:r>
        <w:rPr>
          <w:spacing w:val="-6"/>
          <w:sz w:val="24"/>
        </w:rPr>
        <w:t xml:space="preserve"> </w:t>
      </w:r>
      <w:r>
        <w:rPr>
          <w:sz w:val="24"/>
        </w:rPr>
        <w:t>анализу</w:t>
      </w:r>
      <w:r>
        <w:rPr>
          <w:spacing w:val="-14"/>
          <w:sz w:val="24"/>
        </w:rPr>
        <w:t xml:space="preserve"> </w:t>
      </w:r>
      <w:r>
        <w:rPr>
          <w:sz w:val="24"/>
        </w:rPr>
        <w:t>поступков</w:t>
      </w:r>
      <w:r>
        <w:rPr>
          <w:spacing w:val="1"/>
          <w:sz w:val="24"/>
        </w:rPr>
        <w:t xml:space="preserve"> </w:t>
      </w:r>
      <w:r>
        <w:rPr>
          <w:sz w:val="24"/>
        </w:rPr>
        <w:t>и</w:t>
      </w:r>
      <w:r>
        <w:rPr>
          <w:spacing w:val="-5"/>
          <w:sz w:val="24"/>
        </w:rPr>
        <w:t xml:space="preserve"> </w:t>
      </w:r>
      <w:r>
        <w:rPr>
          <w:sz w:val="24"/>
        </w:rPr>
        <w:t>чувств</w:t>
      </w:r>
      <w:r>
        <w:rPr>
          <w:spacing w:val="1"/>
          <w:sz w:val="24"/>
        </w:rPr>
        <w:t xml:space="preserve"> </w:t>
      </w:r>
      <w:r>
        <w:rPr>
          <w:sz w:val="24"/>
        </w:rPr>
        <w:t>–</w:t>
      </w:r>
      <w:r>
        <w:rPr>
          <w:spacing w:val="-2"/>
          <w:sz w:val="24"/>
        </w:rPr>
        <w:t xml:space="preserve"> </w:t>
      </w:r>
      <w:r>
        <w:rPr>
          <w:sz w:val="24"/>
        </w:rPr>
        <w:t>своих</w:t>
      </w:r>
      <w:r>
        <w:rPr>
          <w:spacing w:val="-7"/>
          <w:sz w:val="24"/>
        </w:rPr>
        <w:t xml:space="preserve"> </w:t>
      </w:r>
      <w:r>
        <w:rPr>
          <w:sz w:val="24"/>
        </w:rPr>
        <w:t>и других</w:t>
      </w:r>
      <w:r>
        <w:rPr>
          <w:spacing w:val="-6"/>
          <w:sz w:val="24"/>
        </w:rPr>
        <w:t xml:space="preserve"> </w:t>
      </w:r>
      <w:r>
        <w:rPr>
          <w:spacing w:val="-2"/>
          <w:sz w:val="24"/>
        </w:rPr>
        <w:t>людей;</w:t>
      </w:r>
    </w:p>
    <w:p w:rsidR="00153C15" w:rsidRDefault="00C1539A">
      <w:pPr>
        <w:pStyle w:val="a4"/>
        <w:numPr>
          <w:ilvl w:val="0"/>
          <w:numId w:val="42"/>
        </w:numPr>
        <w:tabs>
          <w:tab w:val="left" w:pos="1554"/>
        </w:tabs>
        <w:spacing w:before="41"/>
        <w:ind w:left="1554" w:hanging="138"/>
        <w:jc w:val="left"/>
        <w:rPr>
          <w:sz w:val="24"/>
        </w:rPr>
      </w:pPr>
      <w:r>
        <w:rPr>
          <w:sz w:val="24"/>
        </w:rPr>
        <w:t>организация</w:t>
      </w:r>
      <w:r>
        <w:rPr>
          <w:spacing w:val="-12"/>
          <w:sz w:val="24"/>
        </w:rPr>
        <w:t xml:space="preserve"> </w:t>
      </w:r>
      <w:r>
        <w:rPr>
          <w:sz w:val="24"/>
        </w:rPr>
        <w:t>коллективных</w:t>
      </w:r>
      <w:r>
        <w:rPr>
          <w:spacing w:val="-4"/>
          <w:sz w:val="24"/>
        </w:rPr>
        <w:t xml:space="preserve"> </w:t>
      </w:r>
      <w:r>
        <w:rPr>
          <w:sz w:val="24"/>
        </w:rPr>
        <w:t>проектов</w:t>
      </w:r>
      <w:r>
        <w:rPr>
          <w:spacing w:val="-4"/>
          <w:sz w:val="24"/>
        </w:rPr>
        <w:t xml:space="preserve"> </w:t>
      </w:r>
      <w:r>
        <w:rPr>
          <w:sz w:val="24"/>
        </w:rPr>
        <w:t>заботы</w:t>
      </w:r>
      <w:r>
        <w:rPr>
          <w:spacing w:val="-7"/>
          <w:sz w:val="24"/>
        </w:rPr>
        <w:t xml:space="preserve"> </w:t>
      </w:r>
      <w:r>
        <w:rPr>
          <w:sz w:val="24"/>
        </w:rPr>
        <w:t>и</w:t>
      </w:r>
      <w:r>
        <w:rPr>
          <w:spacing w:val="-5"/>
          <w:sz w:val="24"/>
        </w:rPr>
        <w:t xml:space="preserve"> </w:t>
      </w:r>
      <w:r>
        <w:rPr>
          <w:spacing w:val="-2"/>
          <w:sz w:val="24"/>
        </w:rPr>
        <w:t>помощи;</w:t>
      </w:r>
    </w:p>
    <w:p w:rsidR="00153C15" w:rsidRDefault="00C1539A">
      <w:pPr>
        <w:pStyle w:val="a4"/>
        <w:numPr>
          <w:ilvl w:val="0"/>
          <w:numId w:val="42"/>
        </w:numPr>
        <w:tabs>
          <w:tab w:val="left" w:pos="1554"/>
        </w:tabs>
        <w:spacing w:before="41"/>
        <w:ind w:left="1554" w:hanging="138"/>
        <w:jc w:val="left"/>
        <w:rPr>
          <w:sz w:val="24"/>
        </w:rPr>
      </w:pPr>
      <w:r>
        <w:rPr>
          <w:sz w:val="24"/>
        </w:rPr>
        <w:t>создание</w:t>
      </w:r>
      <w:r>
        <w:rPr>
          <w:spacing w:val="-10"/>
          <w:sz w:val="24"/>
        </w:rPr>
        <w:t xml:space="preserve"> </w:t>
      </w:r>
      <w:r>
        <w:rPr>
          <w:sz w:val="24"/>
        </w:rPr>
        <w:t>доброжелательного</w:t>
      </w:r>
      <w:r>
        <w:rPr>
          <w:spacing w:val="-2"/>
          <w:sz w:val="24"/>
        </w:rPr>
        <w:t xml:space="preserve"> </w:t>
      </w:r>
      <w:r>
        <w:rPr>
          <w:sz w:val="24"/>
        </w:rPr>
        <w:t>психологического</w:t>
      </w:r>
      <w:r>
        <w:rPr>
          <w:spacing w:val="-2"/>
          <w:sz w:val="24"/>
        </w:rPr>
        <w:t xml:space="preserve"> </w:t>
      </w:r>
      <w:r>
        <w:rPr>
          <w:sz w:val="24"/>
        </w:rPr>
        <w:t>климата</w:t>
      </w:r>
      <w:r>
        <w:rPr>
          <w:spacing w:val="-7"/>
          <w:sz w:val="24"/>
        </w:rPr>
        <w:t xml:space="preserve"> </w:t>
      </w:r>
      <w:r>
        <w:rPr>
          <w:sz w:val="24"/>
        </w:rPr>
        <w:t>в</w:t>
      </w:r>
      <w:r>
        <w:rPr>
          <w:spacing w:val="-7"/>
          <w:sz w:val="24"/>
        </w:rPr>
        <w:t xml:space="preserve"> </w:t>
      </w:r>
      <w:r>
        <w:rPr>
          <w:sz w:val="24"/>
        </w:rPr>
        <w:t>детском</w:t>
      </w:r>
      <w:r>
        <w:rPr>
          <w:spacing w:val="-6"/>
          <w:sz w:val="24"/>
        </w:rPr>
        <w:t xml:space="preserve"> </w:t>
      </w:r>
      <w:r>
        <w:rPr>
          <w:spacing w:val="-2"/>
          <w:sz w:val="24"/>
        </w:rPr>
        <w:t>коллективе;</w:t>
      </w:r>
    </w:p>
    <w:p w:rsidR="00153C15" w:rsidRDefault="00C1539A">
      <w:pPr>
        <w:pStyle w:val="a4"/>
        <w:numPr>
          <w:ilvl w:val="0"/>
          <w:numId w:val="42"/>
        </w:numPr>
        <w:tabs>
          <w:tab w:val="left" w:pos="1558"/>
        </w:tabs>
        <w:spacing w:before="41" w:line="280" w:lineRule="auto"/>
        <w:ind w:right="907" w:firstLine="566"/>
        <w:jc w:val="left"/>
        <w:rPr>
          <w:sz w:val="24"/>
        </w:rPr>
      </w:pPr>
      <w:r>
        <w:rPr>
          <w:sz w:val="24"/>
        </w:rPr>
        <w:t>использование</w:t>
      </w:r>
      <w:r>
        <w:rPr>
          <w:spacing w:val="40"/>
          <w:sz w:val="24"/>
        </w:rPr>
        <w:t xml:space="preserve"> </w:t>
      </w:r>
      <w:r>
        <w:rPr>
          <w:sz w:val="24"/>
        </w:rPr>
        <w:t xml:space="preserve">возможностей </w:t>
      </w:r>
      <w:proofErr w:type="spellStart"/>
      <w:r>
        <w:rPr>
          <w:sz w:val="24"/>
        </w:rPr>
        <w:t>социокультурной</w:t>
      </w:r>
      <w:proofErr w:type="spellEnd"/>
      <w:r>
        <w:rPr>
          <w:sz w:val="24"/>
        </w:rPr>
        <w:t xml:space="preserve"> среды</w:t>
      </w:r>
      <w:r>
        <w:rPr>
          <w:spacing w:val="-1"/>
          <w:sz w:val="24"/>
        </w:rPr>
        <w:t xml:space="preserve"> </w:t>
      </w:r>
      <w:r>
        <w:rPr>
          <w:sz w:val="24"/>
        </w:rPr>
        <w:t>для</w:t>
      </w:r>
      <w:r>
        <w:rPr>
          <w:spacing w:val="-3"/>
          <w:sz w:val="24"/>
        </w:rPr>
        <w:t xml:space="preserve"> </w:t>
      </w:r>
      <w:r>
        <w:rPr>
          <w:sz w:val="24"/>
        </w:rPr>
        <w:t>достижения</w:t>
      </w:r>
      <w:r>
        <w:rPr>
          <w:spacing w:val="40"/>
          <w:sz w:val="24"/>
        </w:rPr>
        <w:t xml:space="preserve"> </w:t>
      </w:r>
      <w:r>
        <w:rPr>
          <w:sz w:val="24"/>
        </w:rPr>
        <w:t xml:space="preserve">целей </w:t>
      </w:r>
      <w:r>
        <w:rPr>
          <w:spacing w:val="-2"/>
          <w:sz w:val="24"/>
        </w:rPr>
        <w:t>воспитания;</w:t>
      </w:r>
    </w:p>
    <w:p w:rsidR="00153C15" w:rsidRDefault="00C1539A">
      <w:pPr>
        <w:pStyle w:val="Heading2"/>
        <w:numPr>
          <w:ilvl w:val="2"/>
          <w:numId w:val="62"/>
        </w:numPr>
        <w:tabs>
          <w:tab w:val="left" w:pos="2015"/>
        </w:tabs>
        <w:spacing w:line="273" w:lineRule="exact"/>
        <w:ind w:left="2015" w:hanging="599"/>
        <w:jc w:val="left"/>
      </w:pPr>
      <w:bookmarkStart w:id="108" w:name="2.5.4._Познавательное_воспитание"/>
      <w:bookmarkEnd w:id="108"/>
      <w:r>
        <w:t>Познавательное</w:t>
      </w:r>
      <w:r>
        <w:rPr>
          <w:spacing w:val="-8"/>
        </w:rPr>
        <w:t xml:space="preserve"> </w:t>
      </w:r>
      <w:r>
        <w:rPr>
          <w:spacing w:val="-2"/>
        </w:rPr>
        <w:t>воспитание</w:t>
      </w:r>
    </w:p>
    <w:p w:rsidR="00153C15" w:rsidRDefault="00C1539A">
      <w:pPr>
        <w:spacing w:before="31"/>
        <w:ind w:left="1416"/>
        <w:rPr>
          <w:sz w:val="24"/>
        </w:rPr>
      </w:pPr>
      <w:r>
        <w:rPr>
          <w:i/>
          <w:sz w:val="24"/>
        </w:rPr>
        <w:t>Ценность:</w:t>
      </w:r>
      <w:r>
        <w:rPr>
          <w:i/>
          <w:spacing w:val="-3"/>
          <w:sz w:val="24"/>
        </w:rPr>
        <w:t xml:space="preserve"> </w:t>
      </w:r>
      <w:r>
        <w:rPr>
          <w:spacing w:val="-2"/>
          <w:sz w:val="24"/>
        </w:rPr>
        <w:t>знания.</w:t>
      </w:r>
    </w:p>
    <w:p w:rsidR="00153C15" w:rsidRDefault="00C1539A">
      <w:pPr>
        <w:spacing w:before="42"/>
        <w:ind w:left="1416"/>
        <w:rPr>
          <w:sz w:val="24"/>
        </w:rPr>
      </w:pPr>
      <w:r>
        <w:rPr>
          <w:i/>
          <w:sz w:val="24"/>
        </w:rPr>
        <w:t>Цель</w:t>
      </w:r>
      <w:r>
        <w:rPr>
          <w:i/>
          <w:spacing w:val="-11"/>
          <w:sz w:val="24"/>
        </w:rPr>
        <w:t xml:space="preserve"> </w:t>
      </w:r>
      <w:r>
        <w:rPr>
          <w:i/>
          <w:sz w:val="24"/>
        </w:rPr>
        <w:t>познавательного</w:t>
      </w:r>
      <w:r>
        <w:rPr>
          <w:i/>
          <w:spacing w:val="-10"/>
          <w:sz w:val="24"/>
        </w:rPr>
        <w:t xml:space="preserve"> </w:t>
      </w:r>
      <w:r>
        <w:rPr>
          <w:i/>
          <w:sz w:val="24"/>
        </w:rPr>
        <w:t>направления</w:t>
      </w:r>
      <w:r>
        <w:rPr>
          <w:i/>
          <w:spacing w:val="-9"/>
          <w:sz w:val="24"/>
        </w:rPr>
        <w:t xml:space="preserve"> </w:t>
      </w:r>
      <w:r>
        <w:rPr>
          <w:i/>
          <w:sz w:val="24"/>
        </w:rPr>
        <w:t>воспитания:</w:t>
      </w:r>
      <w:r>
        <w:rPr>
          <w:i/>
          <w:spacing w:val="-3"/>
          <w:sz w:val="24"/>
        </w:rPr>
        <w:t xml:space="preserve"> </w:t>
      </w:r>
      <w:r>
        <w:rPr>
          <w:sz w:val="24"/>
        </w:rPr>
        <w:t>формирование</w:t>
      </w:r>
      <w:r>
        <w:rPr>
          <w:spacing w:val="-8"/>
          <w:sz w:val="24"/>
        </w:rPr>
        <w:t xml:space="preserve"> </w:t>
      </w:r>
      <w:r>
        <w:rPr>
          <w:sz w:val="24"/>
        </w:rPr>
        <w:t>ценности</w:t>
      </w:r>
      <w:r>
        <w:rPr>
          <w:spacing w:val="-6"/>
          <w:sz w:val="24"/>
        </w:rPr>
        <w:t xml:space="preserve"> </w:t>
      </w:r>
      <w:r>
        <w:rPr>
          <w:spacing w:val="-2"/>
          <w:sz w:val="24"/>
        </w:rPr>
        <w:t>познания.</w:t>
      </w:r>
    </w:p>
    <w:p w:rsidR="00153C15" w:rsidRDefault="00C1539A">
      <w:pPr>
        <w:spacing w:before="45"/>
        <w:ind w:left="1416"/>
        <w:rPr>
          <w:i/>
          <w:sz w:val="24"/>
        </w:rPr>
      </w:pPr>
      <w:r>
        <w:rPr>
          <w:i/>
          <w:spacing w:val="-2"/>
          <w:sz w:val="24"/>
        </w:rPr>
        <w:t>Задачи:</w:t>
      </w:r>
    </w:p>
    <w:p w:rsidR="00153C15" w:rsidRDefault="00C1539A">
      <w:pPr>
        <w:pStyle w:val="a4"/>
        <w:numPr>
          <w:ilvl w:val="0"/>
          <w:numId w:val="41"/>
        </w:numPr>
        <w:tabs>
          <w:tab w:val="left" w:pos="1554"/>
        </w:tabs>
        <w:spacing w:before="41"/>
        <w:ind w:left="1554" w:hanging="138"/>
        <w:jc w:val="left"/>
        <w:rPr>
          <w:sz w:val="24"/>
        </w:rPr>
      </w:pPr>
      <w:r>
        <w:rPr>
          <w:sz w:val="24"/>
        </w:rPr>
        <w:t>развитие</w:t>
      </w:r>
      <w:r>
        <w:rPr>
          <w:spacing w:val="-13"/>
          <w:sz w:val="24"/>
        </w:rPr>
        <w:t xml:space="preserve"> </w:t>
      </w:r>
      <w:r>
        <w:rPr>
          <w:sz w:val="24"/>
        </w:rPr>
        <w:t>любознательности,</w:t>
      </w:r>
      <w:r>
        <w:rPr>
          <w:spacing w:val="-5"/>
          <w:sz w:val="24"/>
        </w:rPr>
        <w:t xml:space="preserve"> </w:t>
      </w:r>
      <w:r>
        <w:rPr>
          <w:sz w:val="24"/>
        </w:rPr>
        <w:t>формирование</w:t>
      </w:r>
      <w:r>
        <w:rPr>
          <w:spacing w:val="-13"/>
          <w:sz w:val="24"/>
        </w:rPr>
        <w:t xml:space="preserve"> </w:t>
      </w:r>
      <w:r>
        <w:rPr>
          <w:sz w:val="24"/>
        </w:rPr>
        <w:t>опыта</w:t>
      </w:r>
      <w:r>
        <w:rPr>
          <w:spacing w:val="-9"/>
          <w:sz w:val="24"/>
        </w:rPr>
        <w:t xml:space="preserve"> </w:t>
      </w:r>
      <w:r>
        <w:rPr>
          <w:sz w:val="24"/>
        </w:rPr>
        <w:t>познавательной</w:t>
      </w:r>
      <w:r>
        <w:rPr>
          <w:spacing w:val="-10"/>
          <w:sz w:val="24"/>
        </w:rPr>
        <w:t xml:space="preserve"> </w:t>
      </w:r>
      <w:r>
        <w:rPr>
          <w:spacing w:val="-2"/>
          <w:sz w:val="24"/>
        </w:rPr>
        <w:t>инициативы;</w:t>
      </w:r>
    </w:p>
    <w:p w:rsidR="00153C15" w:rsidRDefault="00C1539A">
      <w:pPr>
        <w:pStyle w:val="a4"/>
        <w:numPr>
          <w:ilvl w:val="0"/>
          <w:numId w:val="41"/>
        </w:numPr>
        <w:tabs>
          <w:tab w:val="left" w:pos="1554"/>
        </w:tabs>
        <w:spacing w:before="41"/>
        <w:ind w:left="1554" w:hanging="138"/>
        <w:jc w:val="left"/>
        <w:rPr>
          <w:sz w:val="24"/>
        </w:rPr>
      </w:pPr>
      <w:r>
        <w:rPr>
          <w:sz w:val="24"/>
        </w:rPr>
        <w:t>формирование</w:t>
      </w:r>
      <w:r>
        <w:rPr>
          <w:spacing w:val="-10"/>
          <w:sz w:val="24"/>
        </w:rPr>
        <w:t xml:space="preserve"> </w:t>
      </w:r>
      <w:r>
        <w:rPr>
          <w:sz w:val="24"/>
        </w:rPr>
        <w:t>ценностного</w:t>
      </w:r>
      <w:r>
        <w:rPr>
          <w:spacing w:val="-4"/>
          <w:sz w:val="24"/>
        </w:rPr>
        <w:t xml:space="preserve"> </w:t>
      </w:r>
      <w:r>
        <w:rPr>
          <w:sz w:val="24"/>
        </w:rPr>
        <w:t>отношения</w:t>
      </w:r>
      <w:r>
        <w:rPr>
          <w:spacing w:val="-4"/>
          <w:sz w:val="24"/>
        </w:rPr>
        <w:t xml:space="preserve"> </w:t>
      </w:r>
      <w:r>
        <w:rPr>
          <w:sz w:val="24"/>
        </w:rPr>
        <w:t>к</w:t>
      </w:r>
      <w:r>
        <w:rPr>
          <w:spacing w:val="-8"/>
          <w:sz w:val="24"/>
        </w:rPr>
        <w:t xml:space="preserve"> </w:t>
      </w:r>
      <w:r>
        <w:rPr>
          <w:sz w:val="24"/>
        </w:rPr>
        <w:t>взрослому</w:t>
      </w:r>
      <w:r>
        <w:rPr>
          <w:spacing w:val="-13"/>
          <w:sz w:val="24"/>
        </w:rPr>
        <w:t xml:space="preserve"> </w:t>
      </w:r>
      <w:r>
        <w:rPr>
          <w:sz w:val="24"/>
        </w:rPr>
        <w:t>как</w:t>
      </w:r>
      <w:r>
        <w:rPr>
          <w:spacing w:val="-2"/>
          <w:sz w:val="24"/>
        </w:rPr>
        <w:t xml:space="preserve"> </w:t>
      </w:r>
      <w:r>
        <w:rPr>
          <w:sz w:val="24"/>
        </w:rPr>
        <w:t>источнику</w:t>
      </w:r>
      <w:r>
        <w:rPr>
          <w:spacing w:val="-16"/>
          <w:sz w:val="24"/>
        </w:rPr>
        <w:t xml:space="preserve"> </w:t>
      </w:r>
      <w:r>
        <w:rPr>
          <w:spacing w:val="-2"/>
          <w:sz w:val="24"/>
        </w:rPr>
        <w:t>знаний;</w:t>
      </w:r>
    </w:p>
    <w:p w:rsidR="00153C15" w:rsidRDefault="00153C15">
      <w:pPr>
        <w:pStyle w:val="a4"/>
        <w:jc w:val="left"/>
        <w:rPr>
          <w:sz w:val="24"/>
        </w:rPr>
        <w:sectPr w:rsidR="00153C15">
          <w:pgSz w:w="11920" w:h="16850"/>
          <w:pgMar w:top="1040" w:right="566" w:bottom="940" w:left="850" w:header="0" w:footer="750" w:gutter="0"/>
          <w:cols w:space="720"/>
        </w:sectPr>
      </w:pPr>
    </w:p>
    <w:p w:rsidR="00153C15" w:rsidRDefault="00C1539A">
      <w:pPr>
        <w:pStyle w:val="a4"/>
        <w:numPr>
          <w:ilvl w:val="0"/>
          <w:numId w:val="41"/>
        </w:numPr>
        <w:tabs>
          <w:tab w:val="left" w:pos="1558"/>
        </w:tabs>
        <w:spacing w:before="72" w:line="280" w:lineRule="auto"/>
        <w:ind w:right="271" w:firstLine="566"/>
        <w:rPr>
          <w:sz w:val="24"/>
        </w:rPr>
      </w:pPr>
      <w:r>
        <w:rPr>
          <w:sz w:val="24"/>
        </w:rPr>
        <w:lastRenderedPageBreak/>
        <w:t>приобщение</w:t>
      </w:r>
      <w:r>
        <w:rPr>
          <w:spacing w:val="-4"/>
          <w:sz w:val="24"/>
        </w:rPr>
        <w:t xml:space="preserve"> </w:t>
      </w:r>
      <w:r>
        <w:rPr>
          <w:sz w:val="24"/>
        </w:rPr>
        <w:t>ребенка</w:t>
      </w:r>
      <w:r>
        <w:rPr>
          <w:spacing w:val="-4"/>
          <w:sz w:val="24"/>
        </w:rPr>
        <w:t xml:space="preserve"> </w:t>
      </w:r>
      <w:r>
        <w:rPr>
          <w:sz w:val="24"/>
        </w:rPr>
        <w:t>к</w:t>
      </w:r>
      <w:r>
        <w:rPr>
          <w:spacing w:val="-5"/>
          <w:sz w:val="24"/>
        </w:rPr>
        <w:t xml:space="preserve"> </w:t>
      </w:r>
      <w:r>
        <w:rPr>
          <w:sz w:val="24"/>
        </w:rPr>
        <w:t>культурным</w:t>
      </w:r>
      <w:r>
        <w:rPr>
          <w:spacing w:val="-2"/>
          <w:sz w:val="24"/>
        </w:rPr>
        <w:t xml:space="preserve"> </w:t>
      </w:r>
      <w:r>
        <w:rPr>
          <w:sz w:val="24"/>
        </w:rPr>
        <w:t>способам</w:t>
      </w:r>
      <w:r>
        <w:rPr>
          <w:spacing w:val="-6"/>
          <w:sz w:val="24"/>
        </w:rPr>
        <w:t xml:space="preserve"> </w:t>
      </w:r>
      <w:r>
        <w:rPr>
          <w:sz w:val="24"/>
        </w:rPr>
        <w:t>познания</w:t>
      </w:r>
      <w:r>
        <w:rPr>
          <w:spacing w:val="-8"/>
          <w:sz w:val="24"/>
        </w:rPr>
        <w:t xml:space="preserve"> </w:t>
      </w:r>
      <w:r>
        <w:rPr>
          <w:sz w:val="24"/>
        </w:rPr>
        <w:t>(книги,</w:t>
      </w:r>
      <w:r>
        <w:rPr>
          <w:spacing w:val="-6"/>
          <w:sz w:val="24"/>
        </w:rPr>
        <w:t xml:space="preserve"> </w:t>
      </w:r>
      <w:proofErr w:type="spellStart"/>
      <w:r>
        <w:rPr>
          <w:sz w:val="24"/>
        </w:rPr>
        <w:t>интернет-источники</w:t>
      </w:r>
      <w:proofErr w:type="spellEnd"/>
      <w:r>
        <w:rPr>
          <w:sz w:val="24"/>
        </w:rPr>
        <w:t>, дискуссии и др.).</w:t>
      </w:r>
    </w:p>
    <w:p w:rsidR="00153C15" w:rsidRDefault="00C1539A">
      <w:pPr>
        <w:spacing w:line="269" w:lineRule="exact"/>
        <w:ind w:left="1416"/>
        <w:jc w:val="both"/>
        <w:rPr>
          <w:i/>
          <w:sz w:val="24"/>
        </w:rPr>
      </w:pPr>
      <w:proofErr w:type="spellStart"/>
      <w:r>
        <w:rPr>
          <w:i/>
          <w:sz w:val="24"/>
        </w:rPr>
        <w:t>Cодержание</w:t>
      </w:r>
      <w:proofErr w:type="spellEnd"/>
      <w:r>
        <w:rPr>
          <w:i/>
          <w:spacing w:val="-8"/>
          <w:sz w:val="24"/>
        </w:rPr>
        <w:t xml:space="preserve"> </w:t>
      </w:r>
      <w:r>
        <w:rPr>
          <w:i/>
          <w:spacing w:val="-2"/>
          <w:sz w:val="24"/>
        </w:rPr>
        <w:t>деятельности</w:t>
      </w:r>
    </w:p>
    <w:p w:rsidR="00153C15" w:rsidRDefault="00C1539A">
      <w:pPr>
        <w:pStyle w:val="a3"/>
        <w:spacing w:before="36" w:line="276" w:lineRule="auto"/>
        <w:ind w:left="854" w:right="274" w:firstLine="566"/>
      </w:pPr>
      <w:r>
        <w:t>Содержание познавательного направления воспитания направлено на формирование целостной</w:t>
      </w:r>
      <w:r>
        <w:rPr>
          <w:spacing w:val="-8"/>
        </w:rPr>
        <w:t xml:space="preserve"> </w:t>
      </w:r>
      <w:r>
        <w:t>картины</w:t>
      </w:r>
      <w:r>
        <w:rPr>
          <w:spacing w:val="-7"/>
        </w:rPr>
        <w:t xml:space="preserve"> </w:t>
      </w:r>
      <w:r>
        <w:t>мира,</w:t>
      </w:r>
      <w:r>
        <w:rPr>
          <w:spacing w:val="-7"/>
        </w:rPr>
        <w:t xml:space="preserve"> </w:t>
      </w:r>
      <w:r>
        <w:t>в</w:t>
      </w:r>
      <w:r>
        <w:rPr>
          <w:spacing w:val="-8"/>
        </w:rPr>
        <w:t xml:space="preserve"> </w:t>
      </w:r>
      <w:r>
        <w:t>которой</w:t>
      </w:r>
      <w:r>
        <w:rPr>
          <w:spacing w:val="-8"/>
        </w:rPr>
        <w:t xml:space="preserve"> </w:t>
      </w:r>
      <w:r>
        <w:t>интегрировано</w:t>
      </w:r>
      <w:r>
        <w:rPr>
          <w:spacing w:val="-4"/>
        </w:rPr>
        <w:t xml:space="preserve"> </w:t>
      </w:r>
      <w:r>
        <w:t>ценностное,</w:t>
      </w:r>
      <w:r>
        <w:rPr>
          <w:spacing w:val="-6"/>
        </w:rPr>
        <w:t xml:space="preserve"> </w:t>
      </w:r>
      <w:r>
        <w:t>эмоционально</w:t>
      </w:r>
      <w:r>
        <w:rPr>
          <w:spacing w:val="-4"/>
        </w:rPr>
        <w:t xml:space="preserve"> </w:t>
      </w:r>
      <w:r>
        <w:t>окрашенное отношение к миру, людям, природе, деятельности человека.</w:t>
      </w:r>
    </w:p>
    <w:p w:rsidR="00153C15" w:rsidRDefault="00C1539A">
      <w:pPr>
        <w:spacing w:before="4"/>
        <w:ind w:left="1416"/>
        <w:jc w:val="both"/>
        <w:rPr>
          <w:i/>
          <w:sz w:val="24"/>
        </w:rPr>
      </w:pPr>
      <w:r>
        <w:rPr>
          <w:i/>
          <w:sz w:val="24"/>
        </w:rPr>
        <w:t>Виды</w:t>
      </w:r>
      <w:r>
        <w:rPr>
          <w:i/>
          <w:spacing w:val="2"/>
          <w:sz w:val="24"/>
        </w:rPr>
        <w:t xml:space="preserve"> </w:t>
      </w:r>
      <w:r>
        <w:rPr>
          <w:i/>
          <w:sz w:val="24"/>
        </w:rPr>
        <w:t>и</w:t>
      </w:r>
      <w:r>
        <w:rPr>
          <w:i/>
          <w:spacing w:val="-8"/>
          <w:sz w:val="24"/>
        </w:rPr>
        <w:t xml:space="preserve"> </w:t>
      </w:r>
      <w:r>
        <w:rPr>
          <w:i/>
          <w:sz w:val="24"/>
        </w:rPr>
        <w:t>формы</w:t>
      </w:r>
      <w:r>
        <w:rPr>
          <w:i/>
          <w:spacing w:val="-1"/>
          <w:sz w:val="24"/>
        </w:rPr>
        <w:t xml:space="preserve"> </w:t>
      </w:r>
      <w:r>
        <w:rPr>
          <w:i/>
          <w:spacing w:val="-2"/>
          <w:sz w:val="24"/>
        </w:rPr>
        <w:t>деятельности:</w:t>
      </w:r>
    </w:p>
    <w:p w:rsidR="00153C15" w:rsidRDefault="00C1539A">
      <w:pPr>
        <w:pStyle w:val="a4"/>
        <w:numPr>
          <w:ilvl w:val="0"/>
          <w:numId w:val="41"/>
        </w:numPr>
        <w:tabs>
          <w:tab w:val="left" w:pos="1558"/>
        </w:tabs>
        <w:spacing w:before="36" w:line="278" w:lineRule="auto"/>
        <w:ind w:right="276" w:firstLine="566"/>
        <w:rPr>
          <w:sz w:val="24"/>
        </w:rPr>
      </w:pPr>
      <w:r>
        <w:rPr>
          <w:sz w:val="24"/>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153C15" w:rsidRDefault="00C1539A">
      <w:pPr>
        <w:pStyle w:val="a4"/>
        <w:numPr>
          <w:ilvl w:val="0"/>
          <w:numId w:val="41"/>
        </w:numPr>
        <w:tabs>
          <w:tab w:val="left" w:pos="1558"/>
        </w:tabs>
        <w:spacing w:line="276" w:lineRule="auto"/>
        <w:ind w:right="285" w:firstLine="566"/>
        <w:rPr>
          <w:sz w:val="24"/>
        </w:rPr>
      </w:pPr>
      <w:r>
        <w:rPr>
          <w:sz w:val="24"/>
        </w:rPr>
        <w:t>организация конструкторской и продуктивной</w:t>
      </w:r>
      <w:r>
        <w:rPr>
          <w:spacing w:val="-3"/>
          <w:sz w:val="24"/>
        </w:rPr>
        <w:t xml:space="preserve"> </w:t>
      </w:r>
      <w:r>
        <w:rPr>
          <w:sz w:val="24"/>
        </w:rPr>
        <w:t>творческой деятельности, проектной и исследовательской деятельности детей совместно со взрослыми;</w:t>
      </w:r>
    </w:p>
    <w:p w:rsidR="00153C15" w:rsidRDefault="00C1539A">
      <w:pPr>
        <w:pStyle w:val="a4"/>
        <w:numPr>
          <w:ilvl w:val="0"/>
          <w:numId w:val="41"/>
        </w:numPr>
        <w:tabs>
          <w:tab w:val="left" w:pos="1558"/>
        </w:tabs>
        <w:spacing w:line="276" w:lineRule="auto"/>
        <w:ind w:right="270" w:firstLine="566"/>
        <w:rPr>
          <w:sz w:val="24"/>
        </w:rPr>
      </w:pPr>
      <w:r>
        <w:rPr>
          <w:sz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153C15" w:rsidRDefault="00153C15">
      <w:pPr>
        <w:pStyle w:val="a3"/>
        <w:spacing w:before="48"/>
        <w:jc w:val="left"/>
      </w:pPr>
    </w:p>
    <w:p w:rsidR="00153C15" w:rsidRDefault="00C1539A">
      <w:pPr>
        <w:pStyle w:val="Heading2"/>
        <w:numPr>
          <w:ilvl w:val="2"/>
          <w:numId w:val="62"/>
        </w:numPr>
        <w:tabs>
          <w:tab w:val="left" w:pos="2015"/>
        </w:tabs>
        <w:ind w:left="2015" w:hanging="599"/>
        <w:jc w:val="both"/>
      </w:pPr>
      <w:bookmarkStart w:id="109" w:name="2.5.5._Физическое_и_оздоровительное_восп"/>
      <w:bookmarkEnd w:id="109"/>
      <w:r>
        <w:t>Физическое</w:t>
      </w:r>
      <w:r>
        <w:rPr>
          <w:spacing w:val="-5"/>
        </w:rPr>
        <w:t xml:space="preserve"> </w:t>
      </w:r>
      <w:r>
        <w:t>и</w:t>
      </w:r>
      <w:r>
        <w:rPr>
          <w:spacing w:val="-4"/>
        </w:rPr>
        <w:t xml:space="preserve"> </w:t>
      </w:r>
      <w:r>
        <w:t>оздоровительное</w:t>
      </w:r>
      <w:r>
        <w:rPr>
          <w:spacing w:val="-4"/>
        </w:rPr>
        <w:t xml:space="preserve"> </w:t>
      </w:r>
      <w:r>
        <w:rPr>
          <w:spacing w:val="-2"/>
        </w:rPr>
        <w:t>воспитание</w:t>
      </w:r>
    </w:p>
    <w:p w:rsidR="00153C15" w:rsidRDefault="00C1539A">
      <w:pPr>
        <w:spacing w:before="31"/>
        <w:ind w:left="1416"/>
        <w:jc w:val="both"/>
        <w:rPr>
          <w:sz w:val="24"/>
        </w:rPr>
      </w:pPr>
      <w:r>
        <w:rPr>
          <w:i/>
          <w:sz w:val="24"/>
        </w:rPr>
        <w:t>Ценность:</w:t>
      </w:r>
      <w:r>
        <w:rPr>
          <w:i/>
          <w:spacing w:val="-3"/>
          <w:sz w:val="24"/>
        </w:rPr>
        <w:t xml:space="preserve"> </w:t>
      </w:r>
      <w:r>
        <w:rPr>
          <w:spacing w:val="-2"/>
          <w:sz w:val="24"/>
        </w:rPr>
        <w:t>здоровье.</w:t>
      </w:r>
    </w:p>
    <w:p w:rsidR="00153C15" w:rsidRDefault="00C1539A">
      <w:pPr>
        <w:spacing w:before="46" w:line="271" w:lineRule="auto"/>
        <w:ind w:left="854" w:right="302" w:firstLine="566"/>
        <w:jc w:val="both"/>
        <w:rPr>
          <w:sz w:val="24"/>
        </w:rPr>
      </w:pPr>
      <w:r>
        <w:rPr>
          <w:i/>
          <w:sz w:val="24"/>
        </w:rPr>
        <w:t>Цель физического и</w:t>
      </w:r>
      <w:r>
        <w:rPr>
          <w:i/>
          <w:spacing w:val="-1"/>
          <w:sz w:val="24"/>
        </w:rPr>
        <w:t xml:space="preserve"> </w:t>
      </w:r>
      <w:r>
        <w:rPr>
          <w:i/>
          <w:sz w:val="24"/>
        </w:rPr>
        <w:t xml:space="preserve">оздоровительного воспитания: </w:t>
      </w:r>
      <w:r>
        <w:rPr>
          <w:sz w:val="24"/>
        </w:rPr>
        <w:t>сформировать навыки здорового образа жизни, где безопасность жизнедеятельности лежит в основе всего.</w:t>
      </w:r>
    </w:p>
    <w:p w:rsidR="00153C15" w:rsidRDefault="00C1539A">
      <w:pPr>
        <w:spacing w:before="10"/>
        <w:ind w:left="1416"/>
        <w:jc w:val="both"/>
        <w:rPr>
          <w:i/>
          <w:sz w:val="24"/>
        </w:rPr>
      </w:pPr>
      <w:r>
        <w:rPr>
          <w:i/>
          <w:sz w:val="24"/>
        </w:rPr>
        <w:t>Задачи</w:t>
      </w:r>
      <w:r>
        <w:rPr>
          <w:i/>
          <w:spacing w:val="-2"/>
          <w:sz w:val="24"/>
        </w:rPr>
        <w:t xml:space="preserve"> </w:t>
      </w:r>
      <w:r>
        <w:rPr>
          <w:i/>
          <w:sz w:val="24"/>
        </w:rPr>
        <w:t>по</w:t>
      </w:r>
      <w:r>
        <w:rPr>
          <w:i/>
          <w:spacing w:val="-5"/>
          <w:sz w:val="24"/>
        </w:rPr>
        <w:t xml:space="preserve"> </w:t>
      </w:r>
      <w:r>
        <w:rPr>
          <w:i/>
          <w:sz w:val="24"/>
        </w:rPr>
        <w:t>формированию</w:t>
      </w:r>
      <w:r>
        <w:rPr>
          <w:i/>
          <w:spacing w:val="-6"/>
          <w:sz w:val="24"/>
        </w:rPr>
        <w:t xml:space="preserve"> </w:t>
      </w:r>
      <w:r>
        <w:rPr>
          <w:i/>
          <w:sz w:val="24"/>
        </w:rPr>
        <w:t>здорового</w:t>
      </w:r>
      <w:r>
        <w:rPr>
          <w:i/>
          <w:spacing w:val="-4"/>
          <w:sz w:val="24"/>
        </w:rPr>
        <w:t xml:space="preserve"> </w:t>
      </w:r>
      <w:r>
        <w:rPr>
          <w:i/>
          <w:sz w:val="24"/>
        </w:rPr>
        <w:t>образа</w:t>
      </w:r>
      <w:r>
        <w:rPr>
          <w:i/>
          <w:spacing w:val="-4"/>
          <w:sz w:val="24"/>
        </w:rPr>
        <w:t xml:space="preserve"> </w:t>
      </w:r>
      <w:r>
        <w:rPr>
          <w:i/>
          <w:spacing w:val="-2"/>
          <w:sz w:val="24"/>
        </w:rPr>
        <w:t>жизни:</w:t>
      </w:r>
    </w:p>
    <w:p w:rsidR="00153C15" w:rsidRDefault="00C1539A">
      <w:pPr>
        <w:pStyle w:val="a4"/>
        <w:numPr>
          <w:ilvl w:val="0"/>
          <w:numId w:val="40"/>
        </w:numPr>
        <w:tabs>
          <w:tab w:val="left" w:pos="1558"/>
        </w:tabs>
        <w:spacing w:before="41" w:line="276" w:lineRule="auto"/>
        <w:ind w:right="269" w:firstLine="566"/>
        <w:rPr>
          <w:sz w:val="24"/>
        </w:rPr>
      </w:pPr>
      <w:r>
        <w:rPr>
          <w:sz w:val="24"/>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153C15" w:rsidRDefault="00C1539A">
      <w:pPr>
        <w:pStyle w:val="a4"/>
        <w:numPr>
          <w:ilvl w:val="0"/>
          <w:numId w:val="40"/>
        </w:numPr>
        <w:tabs>
          <w:tab w:val="left" w:pos="1554"/>
        </w:tabs>
        <w:spacing w:before="3"/>
        <w:ind w:left="1554" w:hanging="138"/>
        <w:rPr>
          <w:sz w:val="24"/>
        </w:rPr>
      </w:pPr>
      <w:r>
        <w:rPr>
          <w:sz w:val="24"/>
        </w:rPr>
        <w:t>закаливание,</w:t>
      </w:r>
      <w:r>
        <w:rPr>
          <w:spacing w:val="-7"/>
          <w:sz w:val="24"/>
        </w:rPr>
        <w:t xml:space="preserve"> </w:t>
      </w:r>
      <w:r>
        <w:rPr>
          <w:sz w:val="24"/>
        </w:rPr>
        <w:t>повышение</w:t>
      </w:r>
      <w:r>
        <w:rPr>
          <w:spacing w:val="-7"/>
          <w:sz w:val="24"/>
        </w:rPr>
        <w:t xml:space="preserve"> </w:t>
      </w:r>
      <w:r>
        <w:rPr>
          <w:sz w:val="24"/>
        </w:rPr>
        <w:t>сопротивляемости</w:t>
      </w:r>
      <w:r>
        <w:rPr>
          <w:spacing w:val="-4"/>
          <w:sz w:val="24"/>
        </w:rPr>
        <w:t xml:space="preserve"> </w:t>
      </w:r>
      <w:r>
        <w:rPr>
          <w:sz w:val="24"/>
        </w:rPr>
        <w:t>к</w:t>
      </w:r>
      <w:r>
        <w:rPr>
          <w:spacing w:val="-13"/>
          <w:sz w:val="24"/>
        </w:rPr>
        <w:t xml:space="preserve"> </w:t>
      </w:r>
      <w:r>
        <w:rPr>
          <w:sz w:val="24"/>
        </w:rPr>
        <w:t>воздействию</w:t>
      </w:r>
      <w:r>
        <w:rPr>
          <w:spacing w:val="-8"/>
          <w:sz w:val="24"/>
        </w:rPr>
        <w:t xml:space="preserve"> </w:t>
      </w:r>
      <w:r>
        <w:rPr>
          <w:sz w:val="24"/>
        </w:rPr>
        <w:t>условий</w:t>
      </w:r>
      <w:r>
        <w:rPr>
          <w:spacing w:val="-10"/>
          <w:sz w:val="24"/>
        </w:rPr>
        <w:t xml:space="preserve"> </w:t>
      </w:r>
      <w:r>
        <w:rPr>
          <w:sz w:val="24"/>
        </w:rPr>
        <w:t>внешней</w:t>
      </w:r>
      <w:r>
        <w:rPr>
          <w:spacing w:val="-9"/>
          <w:sz w:val="24"/>
        </w:rPr>
        <w:t xml:space="preserve"> </w:t>
      </w:r>
      <w:r>
        <w:rPr>
          <w:spacing w:val="-2"/>
          <w:sz w:val="24"/>
        </w:rPr>
        <w:t>среды;</w:t>
      </w:r>
    </w:p>
    <w:p w:rsidR="00153C15" w:rsidRDefault="00C1539A">
      <w:pPr>
        <w:pStyle w:val="a4"/>
        <w:numPr>
          <w:ilvl w:val="0"/>
          <w:numId w:val="40"/>
        </w:numPr>
        <w:tabs>
          <w:tab w:val="left" w:pos="1558"/>
        </w:tabs>
        <w:spacing w:before="36" w:line="276" w:lineRule="auto"/>
        <w:ind w:right="278" w:firstLine="566"/>
        <w:jc w:val="left"/>
        <w:rPr>
          <w:sz w:val="24"/>
        </w:rPr>
      </w:pPr>
      <w:r>
        <w:rPr>
          <w:sz w:val="24"/>
        </w:rPr>
        <w:t>укрепление опорно-двигательного аппарата; развитие двигательных способностей, обучение двигательным навыкам и умениям;</w:t>
      </w:r>
    </w:p>
    <w:p w:rsidR="00153C15" w:rsidRDefault="00C1539A">
      <w:pPr>
        <w:pStyle w:val="a4"/>
        <w:numPr>
          <w:ilvl w:val="0"/>
          <w:numId w:val="40"/>
        </w:numPr>
        <w:tabs>
          <w:tab w:val="left" w:pos="1558"/>
        </w:tabs>
        <w:spacing w:before="3" w:line="276" w:lineRule="auto"/>
        <w:ind w:right="669" w:firstLine="566"/>
        <w:jc w:val="left"/>
        <w:rPr>
          <w:sz w:val="24"/>
        </w:rPr>
      </w:pPr>
      <w:r>
        <w:rPr>
          <w:sz w:val="24"/>
        </w:rPr>
        <w:t>формирование</w:t>
      </w:r>
      <w:r>
        <w:rPr>
          <w:spacing w:val="39"/>
          <w:sz w:val="24"/>
        </w:rPr>
        <w:t xml:space="preserve"> </w:t>
      </w:r>
      <w:r>
        <w:rPr>
          <w:sz w:val="24"/>
        </w:rPr>
        <w:t>элементарных</w:t>
      </w:r>
      <w:r>
        <w:rPr>
          <w:spacing w:val="40"/>
          <w:sz w:val="24"/>
        </w:rPr>
        <w:t xml:space="preserve"> </w:t>
      </w:r>
      <w:r>
        <w:rPr>
          <w:sz w:val="24"/>
        </w:rPr>
        <w:t>представлений</w:t>
      </w:r>
      <w:r>
        <w:rPr>
          <w:spacing w:val="40"/>
          <w:sz w:val="24"/>
        </w:rPr>
        <w:t xml:space="preserve"> </w:t>
      </w:r>
      <w:r>
        <w:rPr>
          <w:sz w:val="24"/>
        </w:rPr>
        <w:t>в</w:t>
      </w:r>
      <w:r>
        <w:rPr>
          <w:spacing w:val="36"/>
          <w:sz w:val="24"/>
        </w:rPr>
        <w:t xml:space="preserve"> </w:t>
      </w:r>
      <w:r>
        <w:rPr>
          <w:sz w:val="24"/>
        </w:rPr>
        <w:t>области</w:t>
      </w:r>
      <w:r>
        <w:rPr>
          <w:spacing w:val="40"/>
          <w:sz w:val="24"/>
        </w:rPr>
        <w:t xml:space="preserve"> </w:t>
      </w:r>
      <w:r>
        <w:rPr>
          <w:sz w:val="24"/>
        </w:rPr>
        <w:t>физической</w:t>
      </w:r>
      <w:r>
        <w:rPr>
          <w:spacing w:val="40"/>
          <w:sz w:val="24"/>
        </w:rPr>
        <w:t xml:space="preserve"> </w:t>
      </w:r>
      <w:r>
        <w:rPr>
          <w:sz w:val="24"/>
        </w:rPr>
        <w:t>культуры, здоровья и безопасного образа жизни;</w:t>
      </w:r>
    </w:p>
    <w:p w:rsidR="00153C15" w:rsidRDefault="00C1539A">
      <w:pPr>
        <w:pStyle w:val="a4"/>
        <w:numPr>
          <w:ilvl w:val="0"/>
          <w:numId w:val="40"/>
        </w:numPr>
        <w:tabs>
          <w:tab w:val="left" w:pos="1554"/>
        </w:tabs>
        <w:spacing w:line="275" w:lineRule="exact"/>
        <w:ind w:left="1554" w:hanging="138"/>
        <w:jc w:val="left"/>
        <w:rPr>
          <w:sz w:val="24"/>
        </w:rPr>
      </w:pPr>
      <w:r>
        <w:rPr>
          <w:sz w:val="24"/>
        </w:rPr>
        <w:t>организация</w:t>
      </w:r>
      <w:r>
        <w:rPr>
          <w:spacing w:val="-8"/>
          <w:sz w:val="24"/>
        </w:rPr>
        <w:t xml:space="preserve"> </w:t>
      </w:r>
      <w:r>
        <w:rPr>
          <w:sz w:val="24"/>
        </w:rPr>
        <w:t>сна,</w:t>
      </w:r>
      <w:r>
        <w:rPr>
          <w:spacing w:val="-10"/>
          <w:sz w:val="24"/>
        </w:rPr>
        <w:t xml:space="preserve"> </w:t>
      </w:r>
      <w:r>
        <w:rPr>
          <w:sz w:val="24"/>
        </w:rPr>
        <w:t>здорового</w:t>
      </w:r>
      <w:r>
        <w:rPr>
          <w:spacing w:val="-8"/>
          <w:sz w:val="24"/>
        </w:rPr>
        <w:t xml:space="preserve"> </w:t>
      </w:r>
      <w:r>
        <w:rPr>
          <w:sz w:val="24"/>
        </w:rPr>
        <w:t>питания,</w:t>
      </w:r>
      <w:r>
        <w:rPr>
          <w:spacing w:val="-6"/>
          <w:sz w:val="24"/>
        </w:rPr>
        <w:t xml:space="preserve"> </w:t>
      </w:r>
      <w:r>
        <w:rPr>
          <w:sz w:val="24"/>
        </w:rPr>
        <w:t>выстраивание</w:t>
      </w:r>
      <w:r>
        <w:rPr>
          <w:spacing w:val="-8"/>
          <w:sz w:val="24"/>
        </w:rPr>
        <w:t xml:space="preserve"> </w:t>
      </w:r>
      <w:r>
        <w:rPr>
          <w:sz w:val="24"/>
        </w:rPr>
        <w:t>правильного</w:t>
      </w:r>
      <w:r>
        <w:rPr>
          <w:spacing w:val="-3"/>
          <w:sz w:val="24"/>
        </w:rPr>
        <w:t xml:space="preserve"> </w:t>
      </w:r>
      <w:r>
        <w:rPr>
          <w:sz w:val="24"/>
        </w:rPr>
        <w:t>режима</w:t>
      </w:r>
      <w:r>
        <w:rPr>
          <w:spacing w:val="-4"/>
          <w:sz w:val="24"/>
        </w:rPr>
        <w:t xml:space="preserve"> дня;</w:t>
      </w:r>
    </w:p>
    <w:p w:rsidR="00153C15" w:rsidRDefault="00C1539A">
      <w:pPr>
        <w:pStyle w:val="a4"/>
        <w:numPr>
          <w:ilvl w:val="0"/>
          <w:numId w:val="40"/>
        </w:numPr>
        <w:tabs>
          <w:tab w:val="left" w:pos="1554"/>
        </w:tabs>
        <w:spacing w:before="42"/>
        <w:ind w:left="1554" w:hanging="138"/>
        <w:jc w:val="left"/>
        <w:rPr>
          <w:sz w:val="24"/>
        </w:rPr>
      </w:pPr>
      <w:r>
        <w:rPr>
          <w:sz w:val="24"/>
        </w:rPr>
        <w:t>воспитание</w:t>
      </w:r>
      <w:r>
        <w:rPr>
          <w:spacing w:val="-15"/>
          <w:sz w:val="24"/>
        </w:rPr>
        <w:t xml:space="preserve"> </w:t>
      </w:r>
      <w:r>
        <w:rPr>
          <w:sz w:val="24"/>
        </w:rPr>
        <w:t>экологической</w:t>
      </w:r>
      <w:r>
        <w:rPr>
          <w:spacing w:val="-11"/>
          <w:sz w:val="24"/>
        </w:rPr>
        <w:t xml:space="preserve"> </w:t>
      </w:r>
      <w:r>
        <w:rPr>
          <w:sz w:val="24"/>
        </w:rPr>
        <w:t>культуры,</w:t>
      </w:r>
      <w:r>
        <w:rPr>
          <w:spacing w:val="-6"/>
          <w:sz w:val="24"/>
        </w:rPr>
        <w:t xml:space="preserve"> </w:t>
      </w:r>
      <w:r>
        <w:rPr>
          <w:sz w:val="24"/>
        </w:rPr>
        <w:t>обучение</w:t>
      </w:r>
      <w:r>
        <w:rPr>
          <w:spacing w:val="-8"/>
          <w:sz w:val="24"/>
        </w:rPr>
        <w:t xml:space="preserve"> </w:t>
      </w:r>
      <w:r>
        <w:rPr>
          <w:sz w:val="24"/>
        </w:rPr>
        <w:t>безопасности</w:t>
      </w:r>
      <w:r>
        <w:rPr>
          <w:spacing w:val="-10"/>
          <w:sz w:val="24"/>
        </w:rPr>
        <w:t xml:space="preserve"> </w:t>
      </w:r>
      <w:r>
        <w:rPr>
          <w:spacing w:val="-2"/>
          <w:sz w:val="24"/>
        </w:rPr>
        <w:t>жизнедеятельности.</w:t>
      </w:r>
    </w:p>
    <w:p w:rsidR="00153C15" w:rsidRDefault="00C1539A">
      <w:pPr>
        <w:spacing w:before="41"/>
        <w:ind w:left="1416"/>
        <w:rPr>
          <w:i/>
          <w:sz w:val="24"/>
        </w:rPr>
      </w:pPr>
      <w:r>
        <w:rPr>
          <w:i/>
          <w:sz w:val="24"/>
        </w:rPr>
        <w:t>Направления</w:t>
      </w:r>
      <w:r>
        <w:rPr>
          <w:i/>
          <w:spacing w:val="-11"/>
          <w:sz w:val="24"/>
        </w:rPr>
        <w:t xml:space="preserve"> </w:t>
      </w:r>
      <w:r>
        <w:rPr>
          <w:i/>
          <w:sz w:val="24"/>
        </w:rPr>
        <w:t>деятельности</w:t>
      </w:r>
      <w:r>
        <w:rPr>
          <w:i/>
          <w:spacing w:val="-13"/>
          <w:sz w:val="24"/>
        </w:rPr>
        <w:t xml:space="preserve"> </w:t>
      </w:r>
      <w:r>
        <w:rPr>
          <w:i/>
          <w:spacing w:val="-2"/>
          <w:sz w:val="24"/>
        </w:rPr>
        <w:t>воспитателя:</w:t>
      </w:r>
    </w:p>
    <w:p w:rsidR="00153C15" w:rsidRDefault="00C1539A">
      <w:pPr>
        <w:pStyle w:val="a4"/>
        <w:numPr>
          <w:ilvl w:val="0"/>
          <w:numId w:val="40"/>
        </w:numPr>
        <w:tabs>
          <w:tab w:val="left" w:pos="1558"/>
        </w:tabs>
        <w:spacing w:before="41" w:line="280" w:lineRule="auto"/>
        <w:ind w:right="789" w:firstLine="566"/>
        <w:jc w:val="left"/>
        <w:rPr>
          <w:sz w:val="24"/>
        </w:rPr>
      </w:pPr>
      <w:r>
        <w:rPr>
          <w:sz w:val="24"/>
        </w:rPr>
        <w:t>организация подвижных, спортивных игр, в т.ч. традиционных народных игр, дворовых игр на территории детского сада;</w:t>
      </w:r>
    </w:p>
    <w:p w:rsidR="00153C15" w:rsidRDefault="00C1539A">
      <w:pPr>
        <w:pStyle w:val="a4"/>
        <w:numPr>
          <w:ilvl w:val="0"/>
          <w:numId w:val="40"/>
        </w:numPr>
        <w:tabs>
          <w:tab w:val="left" w:pos="1554"/>
        </w:tabs>
        <w:spacing w:line="273" w:lineRule="exact"/>
        <w:ind w:left="1554" w:hanging="138"/>
        <w:jc w:val="left"/>
        <w:rPr>
          <w:sz w:val="24"/>
        </w:rPr>
      </w:pPr>
      <w:r>
        <w:rPr>
          <w:sz w:val="24"/>
        </w:rPr>
        <w:t>создание</w:t>
      </w:r>
      <w:r>
        <w:rPr>
          <w:spacing w:val="-8"/>
          <w:sz w:val="24"/>
        </w:rPr>
        <w:t xml:space="preserve"> </w:t>
      </w:r>
      <w:r>
        <w:rPr>
          <w:sz w:val="24"/>
        </w:rPr>
        <w:t>детско-педагогических</w:t>
      </w:r>
      <w:r>
        <w:rPr>
          <w:spacing w:val="-7"/>
          <w:sz w:val="24"/>
        </w:rPr>
        <w:t xml:space="preserve"> </w:t>
      </w:r>
      <w:r>
        <w:rPr>
          <w:sz w:val="24"/>
        </w:rPr>
        <w:t>работников</w:t>
      </w:r>
      <w:r>
        <w:rPr>
          <w:spacing w:val="-1"/>
          <w:sz w:val="24"/>
        </w:rPr>
        <w:t xml:space="preserve"> </w:t>
      </w:r>
      <w:r>
        <w:rPr>
          <w:sz w:val="24"/>
        </w:rPr>
        <w:t>проектов</w:t>
      </w:r>
      <w:r>
        <w:rPr>
          <w:spacing w:val="-4"/>
          <w:sz w:val="24"/>
        </w:rPr>
        <w:t xml:space="preserve"> </w:t>
      </w:r>
      <w:r>
        <w:rPr>
          <w:sz w:val="24"/>
        </w:rPr>
        <w:t>по</w:t>
      </w:r>
      <w:r>
        <w:rPr>
          <w:spacing w:val="-6"/>
          <w:sz w:val="24"/>
        </w:rPr>
        <w:t xml:space="preserve"> </w:t>
      </w:r>
      <w:r>
        <w:rPr>
          <w:sz w:val="24"/>
        </w:rPr>
        <w:t>здоровому</w:t>
      </w:r>
      <w:r>
        <w:rPr>
          <w:spacing w:val="-14"/>
          <w:sz w:val="24"/>
        </w:rPr>
        <w:t xml:space="preserve"> </w:t>
      </w:r>
      <w:r>
        <w:rPr>
          <w:sz w:val="24"/>
        </w:rPr>
        <w:t>образу</w:t>
      </w:r>
      <w:r>
        <w:rPr>
          <w:spacing w:val="-14"/>
          <w:sz w:val="24"/>
        </w:rPr>
        <w:t xml:space="preserve"> </w:t>
      </w:r>
      <w:r>
        <w:rPr>
          <w:spacing w:val="-2"/>
          <w:sz w:val="24"/>
        </w:rPr>
        <w:t>жизни;</w:t>
      </w:r>
    </w:p>
    <w:p w:rsidR="00153C15" w:rsidRDefault="00C1539A">
      <w:pPr>
        <w:pStyle w:val="a4"/>
        <w:numPr>
          <w:ilvl w:val="0"/>
          <w:numId w:val="40"/>
        </w:numPr>
        <w:tabs>
          <w:tab w:val="left" w:pos="1554"/>
        </w:tabs>
        <w:spacing w:before="36"/>
        <w:ind w:left="1554" w:hanging="138"/>
        <w:jc w:val="left"/>
        <w:rPr>
          <w:sz w:val="24"/>
        </w:rPr>
      </w:pPr>
      <w:r>
        <w:rPr>
          <w:sz w:val="24"/>
        </w:rPr>
        <w:t>введение</w:t>
      </w:r>
      <w:r>
        <w:rPr>
          <w:spacing w:val="-12"/>
          <w:sz w:val="24"/>
        </w:rPr>
        <w:t xml:space="preserve"> </w:t>
      </w:r>
      <w:r>
        <w:rPr>
          <w:sz w:val="24"/>
        </w:rPr>
        <w:t>оздоровительных</w:t>
      </w:r>
      <w:r>
        <w:rPr>
          <w:spacing w:val="-4"/>
          <w:sz w:val="24"/>
        </w:rPr>
        <w:t xml:space="preserve"> </w:t>
      </w:r>
      <w:r>
        <w:rPr>
          <w:sz w:val="24"/>
        </w:rPr>
        <w:t>традиций</w:t>
      </w:r>
      <w:r>
        <w:rPr>
          <w:spacing w:val="-9"/>
          <w:sz w:val="24"/>
        </w:rPr>
        <w:t xml:space="preserve"> </w:t>
      </w:r>
      <w:r>
        <w:rPr>
          <w:sz w:val="24"/>
        </w:rPr>
        <w:t>в</w:t>
      </w:r>
      <w:r>
        <w:rPr>
          <w:spacing w:val="-4"/>
          <w:sz w:val="24"/>
        </w:rPr>
        <w:t xml:space="preserve"> ДОО.</w:t>
      </w:r>
    </w:p>
    <w:p w:rsidR="00153C15" w:rsidRDefault="00C1539A">
      <w:pPr>
        <w:spacing w:before="41"/>
        <w:ind w:left="1416"/>
        <w:rPr>
          <w:sz w:val="24"/>
        </w:rPr>
      </w:pPr>
      <w:r>
        <w:rPr>
          <w:i/>
          <w:sz w:val="24"/>
        </w:rPr>
        <w:t>Задачи</w:t>
      </w:r>
      <w:r>
        <w:rPr>
          <w:i/>
          <w:spacing w:val="-9"/>
          <w:sz w:val="24"/>
        </w:rPr>
        <w:t xml:space="preserve"> </w:t>
      </w:r>
      <w:r>
        <w:rPr>
          <w:i/>
          <w:sz w:val="24"/>
        </w:rPr>
        <w:t>формирования</w:t>
      </w:r>
      <w:r>
        <w:rPr>
          <w:i/>
          <w:spacing w:val="-8"/>
          <w:sz w:val="24"/>
        </w:rPr>
        <w:t xml:space="preserve"> </w:t>
      </w:r>
      <w:r>
        <w:rPr>
          <w:i/>
          <w:sz w:val="24"/>
        </w:rPr>
        <w:t>у</w:t>
      </w:r>
      <w:r>
        <w:rPr>
          <w:i/>
          <w:spacing w:val="-13"/>
          <w:sz w:val="24"/>
        </w:rPr>
        <w:t xml:space="preserve"> </w:t>
      </w:r>
      <w:r>
        <w:rPr>
          <w:i/>
          <w:sz w:val="24"/>
        </w:rPr>
        <w:t>культурно-гигиенических</w:t>
      </w:r>
      <w:r>
        <w:rPr>
          <w:i/>
          <w:spacing w:val="-7"/>
          <w:sz w:val="24"/>
        </w:rPr>
        <w:t xml:space="preserve"> </w:t>
      </w:r>
      <w:r>
        <w:rPr>
          <w:i/>
          <w:spacing w:val="-2"/>
          <w:sz w:val="24"/>
        </w:rPr>
        <w:t>навыков</w:t>
      </w:r>
      <w:r>
        <w:rPr>
          <w:spacing w:val="-2"/>
          <w:sz w:val="24"/>
        </w:rPr>
        <w:t>:</w:t>
      </w:r>
    </w:p>
    <w:p w:rsidR="00153C15" w:rsidRDefault="00C1539A">
      <w:pPr>
        <w:pStyle w:val="a4"/>
        <w:numPr>
          <w:ilvl w:val="0"/>
          <w:numId w:val="40"/>
        </w:numPr>
        <w:tabs>
          <w:tab w:val="left" w:pos="1554"/>
        </w:tabs>
        <w:spacing w:before="41"/>
        <w:ind w:left="1554" w:hanging="138"/>
        <w:jc w:val="left"/>
        <w:rPr>
          <w:sz w:val="24"/>
        </w:rPr>
      </w:pPr>
      <w:r>
        <w:rPr>
          <w:sz w:val="24"/>
        </w:rPr>
        <w:t>формирование</w:t>
      </w:r>
      <w:r>
        <w:rPr>
          <w:spacing w:val="-3"/>
          <w:sz w:val="24"/>
        </w:rPr>
        <w:t xml:space="preserve"> </w:t>
      </w:r>
      <w:r>
        <w:rPr>
          <w:sz w:val="24"/>
        </w:rPr>
        <w:t>у</w:t>
      </w:r>
      <w:r>
        <w:rPr>
          <w:spacing w:val="-14"/>
          <w:sz w:val="24"/>
        </w:rPr>
        <w:t xml:space="preserve"> </w:t>
      </w:r>
      <w:r>
        <w:rPr>
          <w:sz w:val="24"/>
        </w:rPr>
        <w:t>ребенка</w:t>
      </w:r>
      <w:r>
        <w:rPr>
          <w:spacing w:val="-1"/>
          <w:sz w:val="24"/>
        </w:rPr>
        <w:t xml:space="preserve"> </w:t>
      </w:r>
      <w:r>
        <w:rPr>
          <w:sz w:val="24"/>
        </w:rPr>
        <w:t>навыков</w:t>
      </w:r>
      <w:r>
        <w:rPr>
          <w:spacing w:val="-4"/>
          <w:sz w:val="24"/>
        </w:rPr>
        <w:t xml:space="preserve"> </w:t>
      </w:r>
      <w:r>
        <w:rPr>
          <w:sz w:val="24"/>
        </w:rPr>
        <w:t>поведения</w:t>
      </w:r>
      <w:r>
        <w:rPr>
          <w:spacing w:val="-5"/>
          <w:sz w:val="24"/>
        </w:rPr>
        <w:t xml:space="preserve"> </w:t>
      </w:r>
      <w:r>
        <w:rPr>
          <w:sz w:val="24"/>
        </w:rPr>
        <w:t>во</w:t>
      </w:r>
      <w:r>
        <w:rPr>
          <w:spacing w:val="-1"/>
          <w:sz w:val="24"/>
        </w:rPr>
        <w:t xml:space="preserve"> </w:t>
      </w:r>
      <w:r>
        <w:rPr>
          <w:sz w:val="24"/>
        </w:rPr>
        <w:t>время</w:t>
      </w:r>
      <w:r>
        <w:rPr>
          <w:spacing w:val="-10"/>
          <w:sz w:val="24"/>
        </w:rPr>
        <w:t xml:space="preserve"> </w:t>
      </w:r>
      <w:r>
        <w:rPr>
          <w:sz w:val="24"/>
        </w:rPr>
        <w:t>приема</w:t>
      </w:r>
      <w:r>
        <w:rPr>
          <w:spacing w:val="-5"/>
          <w:sz w:val="24"/>
        </w:rPr>
        <w:t xml:space="preserve"> </w:t>
      </w:r>
      <w:r>
        <w:rPr>
          <w:spacing w:val="-2"/>
          <w:sz w:val="24"/>
        </w:rPr>
        <w:t>пищи;</w:t>
      </w:r>
    </w:p>
    <w:p w:rsidR="00153C15" w:rsidRDefault="00C1539A">
      <w:pPr>
        <w:pStyle w:val="a4"/>
        <w:numPr>
          <w:ilvl w:val="0"/>
          <w:numId w:val="40"/>
        </w:numPr>
        <w:tabs>
          <w:tab w:val="left" w:pos="1554"/>
        </w:tabs>
        <w:spacing w:before="40"/>
        <w:ind w:left="1554" w:hanging="138"/>
        <w:jc w:val="left"/>
        <w:rPr>
          <w:sz w:val="24"/>
        </w:rPr>
      </w:pPr>
      <w:r>
        <w:rPr>
          <w:sz w:val="24"/>
        </w:rPr>
        <w:t>формирование</w:t>
      </w:r>
      <w:r>
        <w:rPr>
          <w:spacing w:val="21"/>
          <w:sz w:val="24"/>
        </w:rPr>
        <w:t xml:space="preserve"> </w:t>
      </w:r>
      <w:r>
        <w:rPr>
          <w:sz w:val="24"/>
        </w:rPr>
        <w:t>у</w:t>
      </w:r>
      <w:r>
        <w:rPr>
          <w:spacing w:val="9"/>
          <w:sz w:val="24"/>
        </w:rPr>
        <w:t xml:space="preserve"> </w:t>
      </w:r>
      <w:r>
        <w:rPr>
          <w:sz w:val="24"/>
        </w:rPr>
        <w:t>ребенка</w:t>
      </w:r>
      <w:r>
        <w:rPr>
          <w:spacing w:val="26"/>
          <w:sz w:val="24"/>
        </w:rPr>
        <w:t xml:space="preserve"> </w:t>
      </w:r>
      <w:r>
        <w:rPr>
          <w:sz w:val="24"/>
        </w:rPr>
        <w:t>с</w:t>
      </w:r>
      <w:r>
        <w:rPr>
          <w:spacing w:val="21"/>
          <w:sz w:val="24"/>
        </w:rPr>
        <w:t xml:space="preserve"> </w:t>
      </w:r>
      <w:r>
        <w:rPr>
          <w:sz w:val="24"/>
        </w:rPr>
        <w:t>представлений</w:t>
      </w:r>
      <w:r>
        <w:rPr>
          <w:spacing w:val="21"/>
          <w:sz w:val="24"/>
        </w:rPr>
        <w:t xml:space="preserve"> </w:t>
      </w:r>
      <w:r>
        <w:rPr>
          <w:sz w:val="24"/>
        </w:rPr>
        <w:t>о</w:t>
      </w:r>
      <w:r>
        <w:rPr>
          <w:spacing w:val="22"/>
          <w:sz w:val="24"/>
        </w:rPr>
        <w:t xml:space="preserve"> </w:t>
      </w:r>
      <w:r>
        <w:rPr>
          <w:sz w:val="24"/>
        </w:rPr>
        <w:t>ценности</w:t>
      </w:r>
      <w:r>
        <w:rPr>
          <w:spacing w:val="25"/>
          <w:sz w:val="24"/>
        </w:rPr>
        <w:t xml:space="preserve"> </w:t>
      </w:r>
      <w:r>
        <w:rPr>
          <w:sz w:val="24"/>
        </w:rPr>
        <w:t>здоровья,</w:t>
      </w:r>
      <w:r>
        <w:rPr>
          <w:spacing w:val="22"/>
          <w:sz w:val="24"/>
        </w:rPr>
        <w:t xml:space="preserve"> </w:t>
      </w:r>
      <w:r>
        <w:rPr>
          <w:sz w:val="24"/>
        </w:rPr>
        <w:t>красоте</w:t>
      </w:r>
      <w:r>
        <w:rPr>
          <w:spacing w:val="22"/>
          <w:sz w:val="24"/>
        </w:rPr>
        <w:t xml:space="preserve"> </w:t>
      </w:r>
      <w:r>
        <w:rPr>
          <w:sz w:val="24"/>
        </w:rPr>
        <w:t>и</w:t>
      </w:r>
      <w:r>
        <w:rPr>
          <w:spacing w:val="25"/>
          <w:sz w:val="24"/>
        </w:rPr>
        <w:t xml:space="preserve"> </w:t>
      </w:r>
      <w:r>
        <w:rPr>
          <w:spacing w:val="-2"/>
          <w:sz w:val="24"/>
        </w:rPr>
        <w:t>чистоте</w:t>
      </w:r>
    </w:p>
    <w:p w:rsidR="00153C15" w:rsidRDefault="00153C15">
      <w:pPr>
        <w:pStyle w:val="a4"/>
        <w:jc w:val="left"/>
        <w:rPr>
          <w:sz w:val="24"/>
        </w:rPr>
        <w:sectPr w:rsidR="00153C15">
          <w:pgSz w:w="11920" w:h="16850"/>
          <w:pgMar w:top="1040" w:right="566" w:bottom="940" w:left="850" w:header="0" w:footer="750" w:gutter="0"/>
          <w:cols w:space="720"/>
        </w:sectPr>
      </w:pPr>
    </w:p>
    <w:p w:rsidR="00153C15" w:rsidRDefault="00C1539A">
      <w:pPr>
        <w:pStyle w:val="a3"/>
        <w:spacing w:before="41"/>
        <w:ind w:left="854"/>
        <w:jc w:val="left"/>
      </w:pPr>
      <w:r>
        <w:rPr>
          <w:spacing w:val="-2"/>
        </w:rPr>
        <w:lastRenderedPageBreak/>
        <w:t>тела;</w:t>
      </w:r>
    </w:p>
    <w:p w:rsidR="00153C15" w:rsidRDefault="00C1539A">
      <w:pPr>
        <w:spacing w:before="82"/>
        <w:rPr>
          <w:sz w:val="24"/>
        </w:rPr>
      </w:pPr>
      <w:r>
        <w:br w:type="column"/>
      </w:r>
    </w:p>
    <w:p w:rsidR="00153C15" w:rsidRDefault="00C1539A">
      <w:pPr>
        <w:pStyle w:val="a4"/>
        <w:numPr>
          <w:ilvl w:val="0"/>
          <w:numId w:val="40"/>
        </w:numPr>
        <w:tabs>
          <w:tab w:val="left" w:pos="161"/>
        </w:tabs>
        <w:ind w:left="161" w:hanging="143"/>
        <w:jc w:val="left"/>
        <w:rPr>
          <w:sz w:val="24"/>
        </w:rPr>
      </w:pPr>
      <w:r>
        <w:rPr>
          <w:sz w:val="24"/>
        </w:rPr>
        <w:t>формирование</w:t>
      </w:r>
      <w:r>
        <w:rPr>
          <w:spacing w:val="-3"/>
          <w:sz w:val="24"/>
        </w:rPr>
        <w:t xml:space="preserve"> </w:t>
      </w:r>
      <w:r>
        <w:rPr>
          <w:sz w:val="24"/>
        </w:rPr>
        <w:t>у</w:t>
      </w:r>
      <w:r>
        <w:rPr>
          <w:spacing w:val="-15"/>
          <w:sz w:val="24"/>
        </w:rPr>
        <w:t xml:space="preserve"> </w:t>
      </w:r>
      <w:r>
        <w:rPr>
          <w:sz w:val="24"/>
        </w:rPr>
        <w:t>ребенка</w:t>
      </w:r>
      <w:r>
        <w:rPr>
          <w:spacing w:val="-7"/>
          <w:sz w:val="24"/>
        </w:rPr>
        <w:t xml:space="preserve"> </w:t>
      </w:r>
      <w:r>
        <w:rPr>
          <w:sz w:val="24"/>
        </w:rPr>
        <w:t>привычки следить</w:t>
      </w:r>
      <w:r>
        <w:rPr>
          <w:spacing w:val="-5"/>
          <w:sz w:val="24"/>
        </w:rPr>
        <w:t xml:space="preserve"> </w:t>
      </w:r>
      <w:r>
        <w:rPr>
          <w:sz w:val="24"/>
        </w:rPr>
        <w:t>за</w:t>
      </w:r>
      <w:r>
        <w:rPr>
          <w:spacing w:val="-7"/>
          <w:sz w:val="24"/>
        </w:rPr>
        <w:t xml:space="preserve"> </w:t>
      </w:r>
      <w:r>
        <w:rPr>
          <w:sz w:val="24"/>
        </w:rPr>
        <w:t>своим</w:t>
      </w:r>
      <w:r>
        <w:rPr>
          <w:spacing w:val="-4"/>
          <w:sz w:val="24"/>
        </w:rPr>
        <w:t xml:space="preserve"> </w:t>
      </w:r>
      <w:r>
        <w:rPr>
          <w:sz w:val="24"/>
        </w:rPr>
        <w:t>внешним</w:t>
      </w:r>
      <w:r>
        <w:rPr>
          <w:spacing w:val="-3"/>
          <w:sz w:val="24"/>
        </w:rPr>
        <w:t xml:space="preserve"> </w:t>
      </w:r>
      <w:r>
        <w:rPr>
          <w:spacing w:val="-2"/>
          <w:sz w:val="24"/>
        </w:rPr>
        <w:t>видом;</w:t>
      </w:r>
    </w:p>
    <w:p w:rsidR="00153C15" w:rsidRDefault="00C1539A">
      <w:pPr>
        <w:pStyle w:val="a4"/>
        <w:numPr>
          <w:ilvl w:val="0"/>
          <w:numId w:val="40"/>
        </w:numPr>
        <w:tabs>
          <w:tab w:val="left" w:pos="161"/>
        </w:tabs>
        <w:spacing w:before="46"/>
        <w:ind w:left="161" w:hanging="143"/>
        <w:jc w:val="left"/>
        <w:rPr>
          <w:sz w:val="24"/>
        </w:rPr>
      </w:pPr>
      <w:r>
        <w:rPr>
          <w:sz w:val="24"/>
        </w:rPr>
        <w:t>включение</w:t>
      </w:r>
      <w:r>
        <w:rPr>
          <w:spacing w:val="-9"/>
          <w:sz w:val="24"/>
        </w:rPr>
        <w:t xml:space="preserve"> </w:t>
      </w:r>
      <w:r>
        <w:rPr>
          <w:sz w:val="24"/>
        </w:rPr>
        <w:t>информации</w:t>
      </w:r>
      <w:r>
        <w:rPr>
          <w:spacing w:val="-7"/>
          <w:sz w:val="24"/>
        </w:rPr>
        <w:t xml:space="preserve"> </w:t>
      </w:r>
      <w:r>
        <w:rPr>
          <w:sz w:val="24"/>
        </w:rPr>
        <w:t>о</w:t>
      </w:r>
      <w:r>
        <w:rPr>
          <w:spacing w:val="-7"/>
          <w:sz w:val="24"/>
        </w:rPr>
        <w:t xml:space="preserve"> </w:t>
      </w:r>
      <w:r>
        <w:rPr>
          <w:sz w:val="24"/>
        </w:rPr>
        <w:t>гигиене</w:t>
      </w:r>
      <w:r>
        <w:rPr>
          <w:spacing w:val="-5"/>
          <w:sz w:val="24"/>
        </w:rPr>
        <w:t xml:space="preserve"> </w:t>
      </w:r>
      <w:r>
        <w:rPr>
          <w:sz w:val="24"/>
        </w:rPr>
        <w:t>в</w:t>
      </w:r>
      <w:r>
        <w:rPr>
          <w:spacing w:val="-9"/>
          <w:sz w:val="24"/>
        </w:rPr>
        <w:t xml:space="preserve"> </w:t>
      </w:r>
      <w:r>
        <w:rPr>
          <w:sz w:val="24"/>
        </w:rPr>
        <w:t>повседневную</w:t>
      </w:r>
      <w:r>
        <w:rPr>
          <w:spacing w:val="-2"/>
          <w:sz w:val="24"/>
        </w:rPr>
        <w:t xml:space="preserve"> </w:t>
      </w:r>
      <w:r>
        <w:rPr>
          <w:sz w:val="24"/>
        </w:rPr>
        <w:t>жизнь</w:t>
      </w:r>
      <w:r>
        <w:rPr>
          <w:spacing w:val="-4"/>
          <w:sz w:val="24"/>
        </w:rPr>
        <w:t xml:space="preserve"> </w:t>
      </w:r>
      <w:r>
        <w:rPr>
          <w:sz w:val="24"/>
        </w:rPr>
        <w:t>ребенка,</w:t>
      </w:r>
      <w:r>
        <w:rPr>
          <w:spacing w:val="-3"/>
          <w:sz w:val="24"/>
        </w:rPr>
        <w:t xml:space="preserve"> </w:t>
      </w:r>
      <w:r>
        <w:rPr>
          <w:sz w:val="24"/>
        </w:rPr>
        <w:t>в</w:t>
      </w:r>
      <w:r>
        <w:rPr>
          <w:spacing w:val="-9"/>
          <w:sz w:val="24"/>
        </w:rPr>
        <w:t xml:space="preserve"> </w:t>
      </w:r>
      <w:r>
        <w:rPr>
          <w:spacing w:val="-2"/>
          <w:sz w:val="24"/>
        </w:rPr>
        <w:t>игру.</w:t>
      </w:r>
    </w:p>
    <w:p w:rsidR="00153C15" w:rsidRDefault="00C1539A">
      <w:pPr>
        <w:spacing w:before="41"/>
        <w:ind w:left="23"/>
        <w:rPr>
          <w:i/>
          <w:sz w:val="24"/>
        </w:rPr>
      </w:pPr>
      <w:r>
        <w:rPr>
          <w:i/>
          <w:sz w:val="24"/>
        </w:rPr>
        <w:t>Направления</w:t>
      </w:r>
      <w:r>
        <w:rPr>
          <w:i/>
          <w:spacing w:val="-15"/>
          <w:sz w:val="24"/>
        </w:rPr>
        <w:t xml:space="preserve"> </w:t>
      </w:r>
      <w:r>
        <w:rPr>
          <w:i/>
          <w:sz w:val="24"/>
        </w:rPr>
        <w:t>деятельности</w:t>
      </w:r>
      <w:r>
        <w:rPr>
          <w:i/>
          <w:spacing w:val="-9"/>
          <w:sz w:val="24"/>
        </w:rPr>
        <w:t xml:space="preserve"> </w:t>
      </w:r>
      <w:r>
        <w:rPr>
          <w:i/>
          <w:spacing w:val="-2"/>
          <w:sz w:val="24"/>
        </w:rPr>
        <w:t>воспитателя</w:t>
      </w:r>
    </w:p>
    <w:p w:rsidR="00153C15" w:rsidRDefault="00153C15">
      <w:pPr>
        <w:rPr>
          <w:i/>
          <w:sz w:val="24"/>
        </w:rPr>
        <w:sectPr w:rsidR="00153C15">
          <w:type w:val="continuous"/>
          <w:pgSz w:w="11920" w:h="16850"/>
          <w:pgMar w:top="1920" w:right="566" w:bottom="280" w:left="850" w:header="0" w:footer="750" w:gutter="0"/>
          <w:cols w:num="2" w:space="720" w:equalWidth="0">
            <w:col w:w="1359" w:space="40"/>
            <w:col w:w="9105"/>
          </w:cols>
        </w:sectPr>
      </w:pPr>
    </w:p>
    <w:p w:rsidR="00153C15" w:rsidRDefault="00C1539A">
      <w:pPr>
        <w:pStyle w:val="a3"/>
        <w:spacing w:before="72" w:line="276" w:lineRule="auto"/>
        <w:ind w:left="854" w:right="272" w:firstLine="566"/>
      </w:pPr>
      <w:r>
        <w:lastRenderedPageBreak/>
        <w:t>Воспитатель должен формировать у дошкольников с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153C15" w:rsidRDefault="00C1539A">
      <w:pPr>
        <w:pStyle w:val="a3"/>
        <w:spacing w:line="276" w:lineRule="auto"/>
        <w:ind w:left="854" w:right="273" w:firstLine="566"/>
      </w:pPr>
      <w:r>
        <w:t>Особенность культурно-гигиенических навыков заключается в том, что они должны формироваться на протяжении всего пребывания ребенка с в ДОО.</w:t>
      </w:r>
    </w:p>
    <w:p w:rsidR="00153C15" w:rsidRDefault="00C1539A">
      <w:pPr>
        <w:pStyle w:val="a3"/>
        <w:spacing w:line="276" w:lineRule="auto"/>
        <w:ind w:left="854" w:right="264" w:firstLine="566"/>
      </w:pPr>
      <w:r>
        <w:t xml:space="preserve">В формировании культурно-гигиенических навыков </w:t>
      </w:r>
      <w:r>
        <w:rPr>
          <w:i/>
        </w:rPr>
        <w:t xml:space="preserve">режим дня </w:t>
      </w:r>
      <w:r>
        <w:t>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153C15" w:rsidRDefault="00C1539A">
      <w:pPr>
        <w:pStyle w:val="a3"/>
        <w:spacing w:before="1" w:line="276" w:lineRule="auto"/>
        <w:ind w:left="854" w:right="267" w:firstLine="566"/>
      </w:pPr>
      <w:r>
        <w:t>Работа по формированию у ребенка культурно-гигиенических навыков должна вестись в тесном контакте с семьей.</w:t>
      </w:r>
    </w:p>
    <w:p w:rsidR="00153C15" w:rsidRDefault="00C1539A">
      <w:pPr>
        <w:pStyle w:val="Heading2"/>
        <w:numPr>
          <w:ilvl w:val="2"/>
          <w:numId w:val="62"/>
        </w:numPr>
        <w:tabs>
          <w:tab w:val="left" w:pos="2015"/>
        </w:tabs>
        <w:spacing w:before="13"/>
        <w:ind w:left="2015" w:hanging="599"/>
        <w:jc w:val="both"/>
      </w:pPr>
      <w:bookmarkStart w:id="110" w:name="2.5.6._Трудовое_воспитание"/>
      <w:bookmarkEnd w:id="110"/>
      <w:r>
        <w:t>Трудовое</w:t>
      </w:r>
      <w:r>
        <w:rPr>
          <w:spacing w:val="-5"/>
        </w:rPr>
        <w:t xml:space="preserve"> </w:t>
      </w:r>
      <w:r>
        <w:rPr>
          <w:spacing w:val="-2"/>
        </w:rPr>
        <w:t>воспитание</w:t>
      </w:r>
    </w:p>
    <w:p w:rsidR="00153C15" w:rsidRDefault="00C1539A">
      <w:pPr>
        <w:spacing w:before="31"/>
        <w:ind w:left="1416"/>
        <w:rPr>
          <w:sz w:val="24"/>
        </w:rPr>
      </w:pPr>
      <w:r>
        <w:rPr>
          <w:i/>
          <w:sz w:val="24"/>
        </w:rPr>
        <w:t>Ценность:</w:t>
      </w:r>
      <w:r>
        <w:rPr>
          <w:i/>
          <w:spacing w:val="-3"/>
          <w:sz w:val="24"/>
        </w:rPr>
        <w:t xml:space="preserve"> </w:t>
      </w:r>
      <w:r>
        <w:rPr>
          <w:spacing w:val="-4"/>
          <w:sz w:val="24"/>
        </w:rPr>
        <w:t>труд.</w:t>
      </w:r>
    </w:p>
    <w:p w:rsidR="00153C15" w:rsidRDefault="00C1539A">
      <w:pPr>
        <w:spacing w:before="41" w:line="276" w:lineRule="auto"/>
        <w:ind w:left="854" w:firstLine="566"/>
        <w:rPr>
          <w:sz w:val="24"/>
        </w:rPr>
      </w:pPr>
      <w:r>
        <w:rPr>
          <w:i/>
          <w:sz w:val="24"/>
        </w:rPr>
        <w:t xml:space="preserve">Цель трудового воспитания: </w:t>
      </w:r>
      <w:r>
        <w:rPr>
          <w:sz w:val="24"/>
        </w:rPr>
        <w:t>формирование ценностного отношения детей к труду, трудолюбия, а также их приобщение к труду.</w:t>
      </w:r>
    </w:p>
    <w:p w:rsidR="00153C15" w:rsidRDefault="00C1539A">
      <w:pPr>
        <w:spacing w:before="4"/>
        <w:ind w:left="1416"/>
        <w:rPr>
          <w:i/>
          <w:sz w:val="24"/>
        </w:rPr>
      </w:pPr>
      <w:r>
        <w:rPr>
          <w:i/>
          <w:spacing w:val="-2"/>
          <w:sz w:val="24"/>
        </w:rPr>
        <w:t>Задачи:</w:t>
      </w:r>
    </w:p>
    <w:p w:rsidR="00153C15" w:rsidRDefault="00C1539A">
      <w:pPr>
        <w:pStyle w:val="a4"/>
        <w:numPr>
          <w:ilvl w:val="0"/>
          <w:numId w:val="39"/>
        </w:numPr>
        <w:tabs>
          <w:tab w:val="left" w:pos="1558"/>
        </w:tabs>
        <w:spacing w:before="36" w:line="280" w:lineRule="auto"/>
        <w:ind w:right="273" w:firstLine="566"/>
        <w:rPr>
          <w:sz w:val="24"/>
        </w:rPr>
      </w:pPr>
      <w:r>
        <w:rPr>
          <w:sz w:val="24"/>
        </w:rPr>
        <w:t>ознакомление с доступными детям видами труда взрослых и воспитание положительного отношения к их труду;</w:t>
      </w:r>
    </w:p>
    <w:p w:rsidR="00153C15" w:rsidRDefault="00C1539A">
      <w:pPr>
        <w:pStyle w:val="a4"/>
        <w:numPr>
          <w:ilvl w:val="0"/>
          <w:numId w:val="39"/>
        </w:numPr>
        <w:tabs>
          <w:tab w:val="left" w:pos="1558"/>
        </w:tabs>
        <w:spacing w:line="276" w:lineRule="auto"/>
        <w:ind w:right="270" w:firstLine="566"/>
        <w:rPr>
          <w:sz w:val="24"/>
        </w:rPr>
      </w:pPr>
      <w:r>
        <w:rPr>
          <w:sz w:val="24"/>
        </w:rPr>
        <w:t>познание</w:t>
      </w:r>
      <w:r>
        <w:rPr>
          <w:spacing w:val="-7"/>
          <w:sz w:val="24"/>
        </w:rPr>
        <w:t xml:space="preserve"> </w:t>
      </w:r>
      <w:r>
        <w:rPr>
          <w:sz w:val="24"/>
        </w:rPr>
        <w:t>явлений</w:t>
      </w:r>
      <w:r>
        <w:rPr>
          <w:spacing w:val="-7"/>
          <w:sz w:val="24"/>
        </w:rPr>
        <w:t xml:space="preserve"> </w:t>
      </w:r>
      <w:r>
        <w:rPr>
          <w:sz w:val="24"/>
        </w:rPr>
        <w:t>и</w:t>
      </w:r>
      <w:r>
        <w:rPr>
          <w:spacing w:val="-3"/>
          <w:sz w:val="24"/>
        </w:rPr>
        <w:t xml:space="preserve"> </w:t>
      </w:r>
      <w:r>
        <w:rPr>
          <w:sz w:val="24"/>
        </w:rPr>
        <w:t>свойств,</w:t>
      </w:r>
      <w:r>
        <w:rPr>
          <w:spacing w:val="-1"/>
          <w:sz w:val="24"/>
        </w:rPr>
        <w:t xml:space="preserve"> </w:t>
      </w:r>
      <w:r>
        <w:rPr>
          <w:sz w:val="24"/>
        </w:rPr>
        <w:t>связанных</w:t>
      </w:r>
      <w:r>
        <w:rPr>
          <w:spacing w:val="-7"/>
          <w:sz w:val="24"/>
        </w:rPr>
        <w:t xml:space="preserve"> </w:t>
      </w:r>
      <w:r>
        <w:rPr>
          <w:sz w:val="24"/>
        </w:rPr>
        <w:t>с преобразованием</w:t>
      </w:r>
      <w:r>
        <w:rPr>
          <w:spacing w:val="-5"/>
          <w:sz w:val="24"/>
        </w:rPr>
        <w:t xml:space="preserve"> </w:t>
      </w:r>
      <w:r>
        <w:rPr>
          <w:sz w:val="24"/>
        </w:rPr>
        <w:t>материалов</w:t>
      </w:r>
      <w:r>
        <w:rPr>
          <w:spacing w:val="-6"/>
          <w:sz w:val="24"/>
        </w:rPr>
        <w:t xml:space="preserve"> </w:t>
      </w:r>
      <w:r>
        <w:rPr>
          <w:sz w:val="24"/>
        </w:rPr>
        <w:t>и</w:t>
      </w:r>
      <w:r>
        <w:rPr>
          <w:spacing w:val="-3"/>
          <w:sz w:val="24"/>
        </w:rPr>
        <w:t xml:space="preserve"> </w:t>
      </w:r>
      <w:r>
        <w:rPr>
          <w:sz w:val="24"/>
        </w:rPr>
        <w:t>природной среды, которое</w:t>
      </w:r>
      <w:r>
        <w:rPr>
          <w:spacing w:val="-4"/>
          <w:sz w:val="24"/>
        </w:rPr>
        <w:t xml:space="preserve"> </w:t>
      </w:r>
      <w:r>
        <w:rPr>
          <w:sz w:val="24"/>
        </w:rPr>
        <w:t>является</w:t>
      </w:r>
      <w:r>
        <w:rPr>
          <w:spacing w:val="-3"/>
          <w:sz w:val="24"/>
        </w:rPr>
        <w:t xml:space="preserve"> </w:t>
      </w:r>
      <w:r>
        <w:rPr>
          <w:sz w:val="24"/>
        </w:rPr>
        <w:t>следствием</w:t>
      </w:r>
      <w:r>
        <w:rPr>
          <w:spacing w:val="-2"/>
          <w:sz w:val="24"/>
        </w:rPr>
        <w:t xml:space="preserve"> </w:t>
      </w:r>
      <w:r>
        <w:rPr>
          <w:sz w:val="24"/>
        </w:rPr>
        <w:t>трудовой деятельности</w:t>
      </w:r>
      <w:r>
        <w:rPr>
          <w:spacing w:val="-2"/>
          <w:sz w:val="24"/>
        </w:rPr>
        <w:t xml:space="preserve"> </w:t>
      </w:r>
      <w:r>
        <w:rPr>
          <w:sz w:val="24"/>
        </w:rPr>
        <w:t>взрослых</w:t>
      </w:r>
      <w:r>
        <w:rPr>
          <w:spacing w:val="-6"/>
          <w:sz w:val="24"/>
        </w:rPr>
        <w:t xml:space="preserve"> </w:t>
      </w:r>
      <w:r>
        <w:rPr>
          <w:sz w:val="24"/>
        </w:rPr>
        <w:t>и труда</w:t>
      </w:r>
      <w:r>
        <w:rPr>
          <w:spacing w:val="-5"/>
          <w:sz w:val="24"/>
        </w:rPr>
        <w:t xml:space="preserve"> </w:t>
      </w:r>
      <w:r>
        <w:rPr>
          <w:sz w:val="24"/>
        </w:rPr>
        <w:t>самих</w:t>
      </w:r>
      <w:r>
        <w:rPr>
          <w:spacing w:val="-4"/>
          <w:sz w:val="24"/>
        </w:rPr>
        <w:t xml:space="preserve"> </w:t>
      </w:r>
      <w:r>
        <w:rPr>
          <w:sz w:val="24"/>
        </w:rPr>
        <w:t>детей;</w:t>
      </w:r>
    </w:p>
    <w:p w:rsidR="00153C15" w:rsidRDefault="00C1539A">
      <w:pPr>
        <w:pStyle w:val="a4"/>
        <w:numPr>
          <w:ilvl w:val="0"/>
          <w:numId w:val="39"/>
        </w:numPr>
        <w:tabs>
          <w:tab w:val="left" w:pos="1558"/>
        </w:tabs>
        <w:spacing w:line="278" w:lineRule="auto"/>
        <w:ind w:right="268" w:firstLine="566"/>
        <w:rPr>
          <w:sz w:val="24"/>
        </w:rPr>
      </w:pPr>
      <w:r>
        <w:rPr>
          <w:sz w:val="24"/>
        </w:rPr>
        <w:t>формирование</w:t>
      </w:r>
      <w:r>
        <w:rPr>
          <w:spacing w:val="-12"/>
          <w:sz w:val="24"/>
        </w:rPr>
        <w:t xml:space="preserve"> </w:t>
      </w:r>
      <w:r>
        <w:rPr>
          <w:sz w:val="24"/>
        </w:rPr>
        <w:t>навыков,</w:t>
      </w:r>
      <w:r>
        <w:rPr>
          <w:spacing w:val="-10"/>
          <w:sz w:val="24"/>
        </w:rPr>
        <w:t xml:space="preserve"> </w:t>
      </w:r>
      <w:r>
        <w:rPr>
          <w:sz w:val="24"/>
        </w:rPr>
        <w:t>необходимых</w:t>
      </w:r>
      <w:r>
        <w:rPr>
          <w:spacing w:val="-11"/>
          <w:sz w:val="24"/>
        </w:rPr>
        <w:t xml:space="preserve"> </w:t>
      </w:r>
      <w:r>
        <w:rPr>
          <w:sz w:val="24"/>
        </w:rPr>
        <w:t>для</w:t>
      </w:r>
      <w:r>
        <w:rPr>
          <w:spacing w:val="-12"/>
          <w:sz w:val="24"/>
        </w:rPr>
        <w:t xml:space="preserve"> </w:t>
      </w:r>
      <w:r>
        <w:rPr>
          <w:sz w:val="24"/>
        </w:rPr>
        <w:t>трудовой</w:t>
      </w:r>
      <w:r>
        <w:rPr>
          <w:spacing w:val="-7"/>
          <w:sz w:val="24"/>
        </w:rPr>
        <w:t xml:space="preserve"> </w:t>
      </w:r>
      <w:r>
        <w:rPr>
          <w:sz w:val="24"/>
        </w:rPr>
        <w:t>деятельности</w:t>
      </w:r>
      <w:r>
        <w:rPr>
          <w:spacing w:val="-11"/>
          <w:sz w:val="24"/>
        </w:rPr>
        <w:t xml:space="preserve"> </w:t>
      </w:r>
      <w:r>
        <w:rPr>
          <w:sz w:val="24"/>
        </w:rPr>
        <w:t>детей,</w:t>
      </w:r>
      <w:r>
        <w:rPr>
          <w:spacing w:val="-11"/>
          <w:sz w:val="24"/>
        </w:rPr>
        <w:t xml:space="preserve"> </w:t>
      </w:r>
      <w:r>
        <w:rPr>
          <w:sz w:val="24"/>
        </w:rPr>
        <w:t xml:space="preserve">воспитание у них навыков организации своей работы, формирование элементарных навыков </w:t>
      </w:r>
      <w:r>
        <w:rPr>
          <w:spacing w:val="-2"/>
          <w:sz w:val="24"/>
        </w:rPr>
        <w:t>планирования;</w:t>
      </w:r>
    </w:p>
    <w:p w:rsidR="00153C15" w:rsidRDefault="00C1539A">
      <w:pPr>
        <w:pStyle w:val="a4"/>
        <w:numPr>
          <w:ilvl w:val="0"/>
          <w:numId w:val="39"/>
        </w:numPr>
        <w:tabs>
          <w:tab w:val="left" w:pos="1558"/>
        </w:tabs>
        <w:spacing w:line="276" w:lineRule="auto"/>
        <w:ind w:right="273" w:firstLine="566"/>
        <w:rPr>
          <w:sz w:val="24"/>
        </w:rPr>
      </w:pPr>
      <w:r>
        <w:rPr>
          <w:sz w:val="24"/>
        </w:rPr>
        <w:t>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153C15" w:rsidRDefault="00C1539A">
      <w:pPr>
        <w:spacing w:line="275" w:lineRule="exact"/>
        <w:ind w:left="1416"/>
        <w:jc w:val="both"/>
        <w:rPr>
          <w:i/>
          <w:sz w:val="24"/>
        </w:rPr>
      </w:pPr>
      <w:r>
        <w:rPr>
          <w:i/>
          <w:sz w:val="24"/>
        </w:rPr>
        <w:t>Содержание</w:t>
      </w:r>
      <w:r>
        <w:rPr>
          <w:i/>
          <w:spacing w:val="-8"/>
          <w:sz w:val="24"/>
        </w:rPr>
        <w:t xml:space="preserve"> </w:t>
      </w:r>
      <w:r>
        <w:rPr>
          <w:i/>
          <w:spacing w:val="-2"/>
          <w:sz w:val="24"/>
        </w:rPr>
        <w:t>деятельности</w:t>
      </w:r>
    </w:p>
    <w:p w:rsidR="00153C15" w:rsidRDefault="00C1539A">
      <w:pPr>
        <w:pStyle w:val="a3"/>
        <w:spacing w:before="28" w:line="276" w:lineRule="auto"/>
        <w:ind w:left="854" w:right="272" w:firstLine="566"/>
      </w:pPr>
      <w: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153C15" w:rsidRDefault="00C1539A">
      <w:pPr>
        <w:spacing w:line="274" w:lineRule="exact"/>
        <w:ind w:left="1416"/>
        <w:jc w:val="both"/>
        <w:rPr>
          <w:i/>
          <w:sz w:val="24"/>
        </w:rPr>
      </w:pPr>
      <w:r>
        <w:rPr>
          <w:i/>
          <w:sz w:val="24"/>
        </w:rPr>
        <w:t>Формы</w:t>
      </w:r>
      <w:r>
        <w:rPr>
          <w:i/>
          <w:spacing w:val="-3"/>
          <w:sz w:val="24"/>
        </w:rPr>
        <w:t xml:space="preserve"> </w:t>
      </w:r>
      <w:r>
        <w:rPr>
          <w:i/>
          <w:sz w:val="24"/>
        </w:rPr>
        <w:t>и</w:t>
      </w:r>
      <w:r>
        <w:rPr>
          <w:i/>
          <w:spacing w:val="-5"/>
          <w:sz w:val="24"/>
        </w:rPr>
        <w:t xml:space="preserve"> </w:t>
      </w:r>
      <w:r>
        <w:rPr>
          <w:i/>
          <w:sz w:val="24"/>
        </w:rPr>
        <w:t>виды</w:t>
      </w:r>
      <w:r>
        <w:rPr>
          <w:i/>
          <w:spacing w:val="-3"/>
          <w:sz w:val="24"/>
        </w:rPr>
        <w:t xml:space="preserve"> </w:t>
      </w:r>
      <w:r>
        <w:rPr>
          <w:i/>
          <w:spacing w:val="-2"/>
          <w:sz w:val="24"/>
        </w:rPr>
        <w:t>деятельности:</w:t>
      </w:r>
    </w:p>
    <w:p w:rsidR="00153C15" w:rsidRDefault="00C1539A">
      <w:pPr>
        <w:pStyle w:val="a4"/>
        <w:numPr>
          <w:ilvl w:val="0"/>
          <w:numId w:val="39"/>
        </w:numPr>
        <w:tabs>
          <w:tab w:val="left" w:pos="1558"/>
          <w:tab w:val="left" w:pos="3245"/>
          <w:tab w:val="left" w:pos="3625"/>
          <w:tab w:val="left" w:pos="5056"/>
          <w:tab w:val="left" w:pos="5906"/>
          <w:tab w:val="left" w:pos="7735"/>
          <w:tab w:val="left" w:pos="9272"/>
          <w:tab w:val="left" w:pos="10093"/>
        </w:tabs>
        <w:spacing w:before="41" w:line="280" w:lineRule="auto"/>
        <w:ind w:right="293" w:firstLine="566"/>
        <w:jc w:val="left"/>
        <w:rPr>
          <w:sz w:val="24"/>
        </w:rPr>
      </w:pPr>
      <w:r>
        <w:rPr>
          <w:spacing w:val="-2"/>
          <w:sz w:val="24"/>
        </w:rPr>
        <w:t>демонстрация</w:t>
      </w:r>
      <w:r w:rsidR="00414455">
        <w:rPr>
          <w:sz w:val="24"/>
        </w:rPr>
        <w:t xml:space="preserve"> </w:t>
      </w:r>
      <w:r>
        <w:rPr>
          <w:spacing w:val="-10"/>
          <w:sz w:val="24"/>
        </w:rPr>
        <w:t>и</w:t>
      </w:r>
      <w:r w:rsidR="00414455">
        <w:rPr>
          <w:sz w:val="24"/>
        </w:rPr>
        <w:t xml:space="preserve"> </w:t>
      </w:r>
      <w:r>
        <w:rPr>
          <w:spacing w:val="-2"/>
          <w:sz w:val="24"/>
        </w:rPr>
        <w:t>объяснение</w:t>
      </w:r>
      <w:r w:rsidR="00414455">
        <w:rPr>
          <w:sz w:val="24"/>
        </w:rPr>
        <w:t xml:space="preserve"> </w:t>
      </w:r>
      <w:r>
        <w:rPr>
          <w:spacing w:val="-2"/>
          <w:sz w:val="24"/>
        </w:rPr>
        <w:t>детям</w:t>
      </w:r>
      <w:r>
        <w:rPr>
          <w:sz w:val="24"/>
        </w:rPr>
        <w:tab/>
      </w:r>
      <w:r>
        <w:rPr>
          <w:spacing w:val="-2"/>
          <w:sz w:val="24"/>
        </w:rPr>
        <w:t>необходимости</w:t>
      </w:r>
      <w:r w:rsidR="00414455">
        <w:rPr>
          <w:sz w:val="24"/>
        </w:rPr>
        <w:t xml:space="preserve"> </w:t>
      </w:r>
      <w:r>
        <w:rPr>
          <w:spacing w:val="-2"/>
          <w:sz w:val="24"/>
        </w:rPr>
        <w:t>постоянного</w:t>
      </w:r>
      <w:r w:rsidR="00414455">
        <w:rPr>
          <w:sz w:val="24"/>
        </w:rPr>
        <w:t xml:space="preserve"> </w:t>
      </w:r>
      <w:r>
        <w:rPr>
          <w:spacing w:val="-2"/>
          <w:sz w:val="24"/>
        </w:rPr>
        <w:t>труда</w:t>
      </w:r>
      <w:r w:rsidR="00414455">
        <w:rPr>
          <w:sz w:val="24"/>
        </w:rPr>
        <w:t xml:space="preserve"> </w:t>
      </w:r>
      <w:r>
        <w:rPr>
          <w:spacing w:val="-10"/>
          <w:sz w:val="24"/>
        </w:rPr>
        <w:t xml:space="preserve">в </w:t>
      </w:r>
      <w:r>
        <w:rPr>
          <w:sz w:val="24"/>
        </w:rPr>
        <w:t>повседневной жизни;</w:t>
      </w:r>
    </w:p>
    <w:p w:rsidR="00153C15" w:rsidRDefault="00C1539A">
      <w:pPr>
        <w:pStyle w:val="a4"/>
        <w:numPr>
          <w:ilvl w:val="0"/>
          <w:numId w:val="39"/>
        </w:numPr>
        <w:tabs>
          <w:tab w:val="left" w:pos="1558"/>
        </w:tabs>
        <w:spacing w:line="276" w:lineRule="auto"/>
        <w:ind w:right="849" w:firstLine="566"/>
        <w:jc w:val="left"/>
        <w:rPr>
          <w:sz w:val="24"/>
        </w:rPr>
      </w:pPr>
      <w:r>
        <w:rPr>
          <w:sz w:val="24"/>
        </w:rPr>
        <w:t>воспитание у детей бережливости (беречь игрушки, одежду, труд и старания родителей, педагогов, сверстников);</w:t>
      </w:r>
    </w:p>
    <w:p w:rsidR="00153C15" w:rsidRDefault="00C1539A">
      <w:pPr>
        <w:pStyle w:val="a4"/>
        <w:numPr>
          <w:ilvl w:val="0"/>
          <w:numId w:val="39"/>
        </w:numPr>
        <w:tabs>
          <w:tab w:val="left" w:pos="1558"/>
        </w:tabs>
        <w:spacing w:line="280" w:lineRule="auto"/>
        <w:ind w:right="1026" w:firstLine="566"/>
        <w:jc w:val="left"/>
        <w:rPr>
          <w:sz w:val="24"/>
        </w:rPr>
      </w:pPr>
      <w:r>
        <w:rPr>
          <w:sz w:val="24"/>
        </w:rPr>
        <w:t>предоставление детям самостоятельности</w:t>
      </w:r>
      <w:r>
        <w:rPr>
          <w:spacing w:val="-2"/>
          <w:sz w:val="24"/>
        </w:rPr>
        <w:t xml:space="preserve"> </w:t>
      </w:r>
      <w:r>
        <w:rPr>
          <w:sz w:val="24"/>
        </w:rPr>
        <w:t>в выполнении работы,</w:t>
      </w:r>
      <w:r>
        <w:rPr>
          <w:spacing w:val="-1"/>
          <w:sz w:val="24"/>
        </w:rPr>
        <w:t xml:space="preserve"> </w:t>
      </w:r>
      <w:r>
        <w:rPr>
          <w:sz w:val="24"/>
        </w:rPr>
        <w:t>воспитание ответственности за собственные действия;</w:t>
      </w:r>
    </w:p>
    <w:p w:rsidR="00153C15" w:rsidRDefault="00C1539A">
      <w:pPr>
        <w:pStyle w:val="a4"/>
        <w:numPr>
          <w:ilvl w:val="0"/>
          <w:numId w:val="39"/>
        </w:numPr>
        <w:tabs>
          <w:tab w:val="left" w:pos="1558"/>
          <w:tab w:val="left" w:pos="2972"/>
          <w:tab w:val="left" w:pos="3327"/>
          <w:tab w:val="left" w:pos="4139"/>
          <w:tab w:val="left" w:pos="5560"/>
          <w:tab w:val="left" w:pos="5920"/>
          <w:tab w:val="left" w:pos="7111"/>
          <w:tab w:val="left" w:pos="8772"/>
        </w:tabs>
        <w:spacing w:line="280" w:lineRule="auto"/>
        <w:ind w:right="288" w:firstLine="566"/>
        <w:jc w:val="left"/>
        <w:rPr>
          <w:sz w:val="24"/>
        </w:rPr>
      </w:pPr>
      <w:r>
        <w:rPr>
          <w:spacing w:val="-2"/>
          <w:sz w:val="24"/>
        </w:rPr>
        <w:t>воспитание</w:t>
      </w:r>
      <w:r w:rsidR="00414455">
        <w:rPr>
          <w:sz w:val="24"/>
        </w:rPr>
        <w:t xml:space="preserve"> </w:t>
      </w:r>
      <w:r>
        <w:rPr>
          <w:spacing w:val="-10"/>
          <w:sz w:val="24"/>
        </w:rPr>
        <w:t>у</w:t>
      </w:r>
      <w:r w:rsidR="00414455">
        <w:rPr>
          <w:sz w:val="24"/>
        </w:rPr>
        <w:t xml:space="preserve"> </w:t>
      </w:r>
      <w:r>
        <w:rPr>
          <w:spacing w:val="-2"/>
          <w:sz w:val="24"/>
        </w:rPr>
        <w:t>детей</w:t>
      </w:r>
      <w:r w:rsidR="00414455">
        <w:rPr>
          <w:sz w:val="24"/>
        </w:rPr>
        <w:t xml:space="preserve"> </w:t>
      </w:r>
      <w:r>
        <w:rPr>
          <w:spacing w:val="-2"/>
          <w:sz w:val="24"/>
        </w:rPr>
        <w:t>стремления</w:t>
      </w:r>
      <w:r w:rsidR="00414455">
        <w:rPr>
          <w:sz w:val="24"/>
        </w:rPr>
        <w:t xml:space="preserve"> </w:t>
      </w:r>
      <w:r>
        <w:rPr>
          <w:spacing w:val="-10"/>
          <w:sz w:val="24"/>
        </w:rPr>
        <w:t>к</w:t>
      </w:r>
      <w:r w:rsidR="00414455">
        <w:rPr>
          <w:sz w:val="24"/>
        </w:rPr>
        <w:t xml:space="preserve"> </w:t>
      </w:r>
      <w:r>
        <w:rPr>
          <w:spacing w:val="-2"/>
          <w:sz w:val="24"/>
        </w:rPr>
        <w:t>полезной</w:t>
      </w:r>
      <w:r>
        <w:rPr>
          <w:sz w:val="24"/>
        </w:rPr>
        <w:tab/>
      </w:r>
      <w:r>
        <w:rPr>
          <w:spacing w:val="-2"/>
          <w:sz w:val="24"/>
        </w:rPr>
        <w:t>деятельности,</w:t>
      </w:r>
      <w:r w:rsidR="00414455">
        <w:rPr>
          <w:sz w:val="24"/>
        </w:rPr>
        <w:t xml:space="preserve"> </w:t>
      </w:r>
      <w:r>
        <w:rPr>
          <w:spacing w:val="-2"/>
          <w:sz w:val="24"/>
        </w:rPr>
        <w:t xml:space="preserve">демонстрация </w:t>
      </w:r>
      <w:r>
        <w:rPr>
          <w:sz w:val="24"/>
        </w:rPr>
        <w:t>собственного трудолюбия и занятости;</w:t>
      </w:r>
    </w:p>
    <w:p w:rsidR="00153C15" w:rsidRDefault="00C1539A">
      <w:pPr>
        <w:pStyle w:val="a4"/>
        <w:numPr>
          <w:ilvl w:val="0"/>
          <w:numId w:val="39"/>
        </w:numPr>
        <w:tabs>
          <w:tab w:val="left" w:pos="1554"/>
        </w:tabs>
        <w:spacing w:line="274" w:lineRule="exact"/>
        <w:ind w:left="1554" w:hanging="138"/>
        <w:jc w:val="left"/>
        <w:rPr>
          <w:sz w:val="24"/>
        </w:rPr>
      </w:pPr>
      <w:r>
        <w:rPr>
          <w:sz w:val="24"/>
        </w:rPr>
        <w:t>формирование</w:t>
      </w:r>
      <w:r>
        <w:rPr>
          <w:spacing w:val="-17"/>
          <w:sz w:val="24"/>
        </w:rPr>
        <w:t xml:space="preserve"> </w:t>
      </w:r>
      <w:r>
        <w:rPr>
          <w:sz w:val="24"/>
        </w:rPr>
        <w:t>общественных</w:t>
      </w:r>
      <w:r>
        <w:rPr>
          <w:spacing w:val="-9"/>
          <w:sz w:val="24"/>
        </w:rPr>
        <w:t xml:space="preserve"> </w:t>
      </w:r>
      <w:r>
        <w:rPr>
          <w:sz w:val="24"/>
        </w:rPr>
        <w:t>мотивов</w:t>
      </w:r>
      <w:r>
        <w:rPr>
          <w:spacing w:val="-6"/>
          <w:sz w:val="24"/>
        </w:rPr>
        <w:t xml:space="preserve"> </w:t>
      </w:r>
      <w:r>
        <w:rPr>
          <w:sz w:val="24"/>
        </w:rPr>
        <w:t>труда,</w:t>
      </w:r>
      <w:r>
        <w:rPr>
          <w:spacing w:val="-2"/>
          <w:sz w:val="24"/>
        </w:rPr>
        <w:t xml:space="preserve"> </w:t>
      </w:r>
      <w:r>
        <w:rPr>
          <w:sz w:val="24"/>
        </w:rPr>
        <w:t>желанием</w:t>
      </w:r>
      <w:r>
        <w:rPr>
          <w:spacing w:val="-5"/>
          <w:sz w:val="24"/>
        </w:rPr>
        <w:t xml:space="preserve"> </w:t>
      </w:r>
      <w:r>
        <w:rPr>
          <w:sz w:val="24"/>
        </w:rPr>
        <w:t>приносить</w:t>
      </w:r>
      <w:r>
        <w:rPr>
          <w:spacing w:val="-6"/>
          <w:sz w:val="24"/>
        </w:rPr>
        <w:t xml:space="preserve"> </w:t>
      </w:r>
      <w:r>
        <w:rPr>
          <w:sz w:val="24"/>
        </w:rPr>
        <w:t>пользу</w:t>
      </w:r>
      <w:r>
        <w:rPr>
          <w:spacing w:val="-17"/>
          <w:sz w:val="24"/>
        </w:rPr>
        <w:t xml:space="preserve"> </w:t>
      </w:r>
      <w:r>
        <w:rPr>
          <w:spacing w:val="-2"/>
          <w:sz w:val="24"/>
        </w:rPr>
        <w:t>людям;</w:t>
      </w:r>
    </w:p>
    <w:p w:rsidR="00153C15" w:rsidRDefault="00C1539A">
      <w:pPr>
        <w:pStyle w:val="a4"/>
        <w:numPr>
          <w:ilvl w:val="0"/>
          <w:numId w:val="39"/>
        </w:numPr>
        <w:tabs>
          <w:tab w:val="left" w:pos="1558"/>
        </w:tabs>
        <w:spacing w:before="10" w:line="276" w:lineRule="auto"/>
        <w:ind w:right="306" w:firstLine="566"/>
        <w:jc w:val="left"/>
        <w:rPr>
          <w:sz w:val="24"/>
        </w:rPr>
      </w:pPr>
      <w:r>
        <w:rPr>
          <w:sz w:val="24"/>
        </w:rPr>
        <w:t>приобретение</w:t>
      </w:r>
      <w:r>
        <w:rPr>
          <w:spacing w:val="-15"/>
          <w:sz w:val="24"/>
        </w:rPr>
        <w:t xml:space="preserve"> </w:t>
      </w:r>
      <w:r>
        <w:rPr>
          <w:sz w:val="24"/>
        </w:rPr>
        <w:t>материалов,</w:t>
      </w:r>
      <w:r>
        <w:rPr>
          <w:spacing w:val="-15"/>
          <w:sz w:val="24"/>
        </w:rPr>
        <w:t xml:space="preserve"> </w:t>
      </w:r>
      <w:r>
        <w:rPr>
          <w:sz w:val="24"/>
        </w:rPr>
        <w:t>оборудования,</w:t>
      </w:r>
      <w:r>
        <w:rPr>
          <w:spacing w:val="-15"/>
          <w:sz w:val="24"/>
        </w:rPr>
        <w:t xml:space="preserve"> </w:t>
      </w:r>
      <w:r>
        <w:rPr>
          <w:sz w:val="24"/>
        </w:rPr>
        <w:t>электронных</w:t>
      </w:r>
      <w:r>
        <w:rPr>
          <w:spacing w:val="-16"/>
          <w:sz w:val="24"/>
        </w:rPr>
        <w:t xml:space="preserve"> </w:t>
      </w:r>
      <w:r>
        <w:rPr>
          <w:sz w:val="24"/>
        </w:rPr>
        <w:t>образовательных</w:t>
      </w:r>
      <w:r>
        <w:rPr>
          <w:spacing w:val="-15"/>
          <w:sz w:val="24"/>
        </w:rPr>
        <w:t xml:space="preserve"> </w:t>
      </w:r>
      <w:r>
        <w:rPr>
          <w:sz w:val="24"/>
        </w:rPr>
        <w:t>ресурсов</w:t>
      </w:r>
      <w:r>
        <w:rPr>
          <w:spacing w:val="-15"/>
          <w:sz w:val="24"/>
        </w:rPr>
        <w:t xml:space="preserve"> </w:t>
      </w:r>
      <w:r>
        <w:rPr>
          <w:sz w:val="24"/>
        </w:rPr>
        <w:t>(в т.ч. развивающих компьютерных игр) и средств воспитания детей дошкольного возраста;</w:t>
      </w:r>
    </w:p>
    <w:p w:rsidR="00153C15" w:rsidRDefault="00C1539A">
      <w:pPr>
        <w:pStyle w:val="a4"/>
        <w:numPr>
          <w:ilvl w:val="0"/>
          <w:numId w:val="39"/>
        </w:numPr>
        <w:tabs>
          <w:tab w:val="left" w:pos="1554"/>
        </w:tabs>
        <w:spacing w:before="4"/>
        <w:ind w:left="1554" w:hanging="138"/>
        <w:jc w:val="left"/>
        <w:rPr>
          <w:sz w:val="24"/>
        </w:rPr>
      </w:pPr>
      <w:r>
        <w:rPr>
          <w:sz w:val="24"/>
        </w:rPr>
        <w:t>организация</w:t>
      </w:r>
      <w:r>
        <w:rPr>
          <w:spacing w:val="-8"/>
          <w:sz w:val="24"/>
        </w:rPr>
        <w:t xml:space="preserve"> </w:t>
      </w:r>
      <w:r>
        <w:rPr>
          <w:sz w:val="24"/>
        </w:rPr>
        <w:t>экскурсий для</w:t>
      </w:r>
      <w:r>
        <w:rPr>
          <w:spacing w:val="-7"/>
          <w:sz w:val="24"/>
        </w:rPr>
        <w:t xml:space="preserve"> </w:t>
      </w:r>
      <w:r>
        <w:rPr>
          <w:sz w:val="24"/>
        </w:rPr>
        <w:t>знакомства</w:t>
      </w:r>
      <w:r>
        <w:rPr>
          <w:spacing w:val="-6"/>
          <w:sz w:val="24"/>
        </w:rPr>
        <w:t xml:space="preserve"> </w:t>
      </w:r>
      <w:r>
        <w:rPr>
          <w:sz w:val="24"/>
        </w:rPr>
        <w:t>с</w:t>
      </w:r>
      <w:r>
        <w:rPr>
          <w:spacing w:val="-7"/>
          <w:sz w:val="24"/>
        </w:rPr>
        <w:t xml:space="preserve"> </w:t>
      </w:r>
      <w:r>
        <w:rPr>
          <w:sz w:val="24"/>
        </w:rPr>
        <w:t>различными</w:t>
      </w:r>
      <w:r>
        <w:rPr>
          <w:spacing w:val="-4"/>
          <w:sz w:val="24"/>
        </w:rPr>
        <w:t xml:space="preserve"> </w:t>
      </w:r>
      <w:r>
        <w:rPr>
          <w:spacing w:val="-2"/>
          <w:sz w:val="24"/>
        </w:rPr>
        <w:t>профессиями;</w:t>
      </w:r>
    </w:p>
    <w:p w:rsidR="00153C15" w:rsidRDefault="00C1539A">
      <w:pPr>
        <w:pStyle w:val="a4"/>
        <w:numPr>
          <w:ilvl w:val="0"/>
          <w:numId w:val="39"/>
        </w:numPr>
        <w:tabs>
          <w:tab w:val="left" w:pos="1554"/>
        </w:tabs>
        <w:spacing w:before="36"/>
        <w:ind w:left="1554" w:hanging="138"/>
        <w:jc w:val="left"/>
        <w:rPr>
          <w:sz w:val="24"/>
        </w:rPr>
      </w:pPr>
      <w:r>
        <w:rPr>
          <w:sz w:val="24"/>
        </w:rPr>
        <w:t>проведение</w:t>
      </w:r>
      <w:r>
        <w:rPr>
          <w:spacing w:val="-5"/>
          <w:sz w:val="24"/>
        </w:rPr>
        <w:t xml:space="preserve"> </w:t>
      </w:r>
      <w:r>
        <w:rPr>
          <w:sz w:val="24"/>
        </w:rPr>
        <w:t>конкурсов,</w:t>
      </w:r>
      <w:r>
        <w:rPr>
          <w:spacing w:val="-1"/>
          <w:sz w:val="24"/>
        </w:rPr>
        <w:t xml:space="preserve"> </w:t>
      </w:r>
      <w:r>
        <w:rPr>
          <w:sz w:val="24"/>
        </w:rPr>
        <w:t>выставок</w:t>
      </w:r>
      <w:r>
        <w:rPr>
          <w:spacing w:val="-5"/>
          <w:sz w:val="24"/>
        </w:rPr>
        <w:t xml:space="preserve"> </w:t>
      </w:r>
      <w:r>
        <w:rPr>
          <w:sz w:val="24"/>
        </w:rPr>
        <w:t>на</w:t>
      </w:r>
      <w:r>
        <w:rPr>
          <w:spacing w:val="-7"/>
          <w:sz w:val="24"/>
        </w:rPr>
        <w:t xml:space="preserve"> </w:t>
      </w:r>
      <w:r>
        <w:rPr>
          <w:sz w:val="24"/>
        </w:rPr>
        <w:t>тему</w:t>
      </w:r>
      <w:r>
        <w:rPr>
          <w:spacing w:val="-13"/>
          <w:sz w:val="24"/>
        </w:rPr>
        <w:t xml:space="preserve"> </w:t>
      </w:r>
      <w:r>
        <w:rPr>
          <w:spacing w:val="-2"/>
          <w:sz w:val="24"/>
        </w:rPr>
        <w:t>труда;</w:t>
      </w:r>
    </w:p>
    <w:p w:rsidR="00153C15" w:rsidRDefault="00153C15">
      <w:pPr>
        <w:pStyle w:val="a4"/>
        <w:jc w:val="left"/>
        <w:rPr>
          <w:sz w:val="24"/>
        </w:rPr>
        <w:sectPr w:rsidR="00153C15">
          <w:pgSz w:w="11920" w:h="16850"/>
          <w:pgMar w:top="1040" w:right="566" w:bottom="940" w:left="850" w:header="0" w:footer="750" w:gutter="0"/>
          <w:cols w:space="720"/>
        </w:sectPr>
      </w:pPr>
    </w:p>
    <w:p w:rsidR="00153C15" w:rsidRDefault="00C1539A">
      <w:pPr>
        <w:pStyle w:val="a4"/>
        <w:numPr>
          <w:ilvl w:val="0"/>
          <w:numId w:val="39"/>
        </w:numPr>
        <w:tabs>
          <w:tab w:val="left" w:pos="1554"/>
        </w:tabs>
        <w:spacing w:before="72"/>
        <w:ind w:left="1554" w:hanging="138"/>
        <w:rPr>
          <w:sz w:val="24"/>
        </w:rPr>
      </w:pPr>
      <w:r>
        <w:rPr>
          <w:sz w:val="24"/>
        </w:rPr>
        <w:lastRenderedPageBreak/>
        <w:t>подготовка</w:t>
      </w:r>
      <w:r>
        <w:rPr>
          <w:spacing w:val="-7"/>
          <w:sz w:val="24"/>
        </w:rPr>
        <w:t xml:space="preserve"> </w:t>
      </w:r>
      <w:r>
        <w:rPr>
          <w:sz w:val="24"/>
        </w:rPr>
        <w:t>и</w:t>
      </w:r>
      <w:r>
        <w:rPr>
          <w:spacing w:val="-1"/>
          <w:sz w:val="24"/>
        </w:rPr>
        <w:t xml:space="preserve"> </w:t>
      </w:r>
      <w:r>
        <w:rPr>
          <w:sz w:val="24"/>
        </w:rPr>
        <w:t>реализации</w:t>
      </w:r>
      <w:r>
        <w:rPr>
          <w:spacing w:val="-4"/>
          <w:sz w:val="24"/>
        </w:rPr>
        <w:t xml:space="preserve"> </w:t>
      </w:r>
      <w:r>
        <w:rPr>
          <w:spacing w:val="-2"/>
          <w:sz w:val="24"/>
        </w:rPr>
        <w:t>проектов;</w:t>
      </w:r>
    </w:p>
    <w:p w:rsidR="00153C15" w:rsidRDefault="00C1539A">
      <w:pPr>
        <w:pStyle w:val="a4"/>
        <w:numPr>
          <w:ilvl w:val="0"/>
          <w:numId w:val="39"/>
        </w:numPr>
        <w:tabs>
          <w:tab w:val="left" w:pos="1554"/>
        </w:tabs>
        <w:spacing w:before="46"/>
        <w:ind w:left="1554" w:hanging="138"/>
        <w:rPr>
          <w:sz w:val="24"/>
        </w:rPr>
      </w:pPr>
      <w:proofErr w:type="spellStart"/>
      <w:r>
        <w:rPr>
          <w:sz w:val="24"/>
        </w:rPr>
        <w:t>задействование</w:t>
      </w:r>
      <w:proofErr w:type="spellEnd"/>
      <w:r>
        <w:rPr>
          <w:spacing w:val="-7"/>
          <w:sz w:val="24"/>
        </w:rPr>
        <w:t xml:space="preserve"> </w:t>
      </w:r>
      <w:r>
        <w:rPr>
          <w:sz w:val="24"/>
        </w:rPr>
        <w:t>потенциала</w:t>
      </w:r>
      <w:r>
        <w:rPr>
          <w:spacing w:val="-7"/>
          <w:sz w:val="24"/>
        </w:rPr>
        <w:t xml:space="preserve"> </w:t>
      </w:r>
      <w:r>
        <w:rPr>
          <w:sz w:val="24"/>
        </w:rPr>
        <w:t>режимных</w:t>
      </w:r>
      <w:r>
        <w:rPr>
          <w:spacing w:val="-7"/>
          <w:sz w:val="24"/>
        </w:rPr>
        <w:t xml:space="preserve"> </w:t>
      </w:r>
      <w:r>
        <w:rPr>
          <w:sz w:val="24"/>
        </w:rPr>
        <w:t>моментов</w:t>
      </w:r>
      <w:r>
        <w:rPr>
          <w:spacing w:val="-2"/>
          <w:sz w:val="24"/>
        </w:rPr>
        <w:t xml:space="preserve"> </w:t>
      </w:r>
      <w:r>
        <w:rPr>
          <w:sz w:val="24"/>
        </w:rPr>
        <w:t>в</w:t>
      </w:r>
      <w:r>
        <w:rPr>
          <w:spacing w:val="-9"/>
          <w:sz w:val="24"/>
        </w:rPr>
        <w:t xml:space="preserve"> </w:t>
      </w:r>
      <w:r>
        <w:rPr>
          <w:sz w:val="24"/>
        </w:rPr>
        <w:t>трудовые</w:t>
      </w:r>
      <w:r>
        <w:rPr>
          <w:spacing w:val="-7"/>
          <w:sz w:val="24"/>
        </w:rPr>
        <w:t xml:space="preserve"> </w:t>
      </w:r>
      <w:r>
        <w:rPr>
          <w:sz w:val="24"/>
        </w:rPr>
        <w:t>воспитания</w:t>
      </w:r>
      <w:r>
        <w:rPr>
          <w:spacing w:val="-5"/>
          <w:sz w:val="24"/>
        </w:rPr>
        <w:t xml:space="preserve"> </w:t>
      </w:r>
      <w:r>
        <w:rPr>
          <w:spacing w:val="-2"/>
          <w:sz w:val="24"/>
        </w:rPr>
        <w:t>детей;</w:t>
      </w:r>
    </w:p>
    <w:p w:rsidR="00153C15" w:rsidRDefault="00153C15">
      <w:pPr>
        <w:pStyle w:val="a3"/>
        <w:spacing w:before="91"/>
        <w:jc w:val="left"/>
      </w:pPr>
    </w:p>
    <w:p w:rsidR="00153C15" w:rsidRDefault="00C1539A">
      <w:pPr>
        <w:pStyle w:val="Heading2"/>
        <w:numPr>
          <w:ilvl w:val="2"/>
          <w:numId w:val="62"/>
        </w:numPr>
        <w:tabs>
          <w:tab w:val="left" w:pos="2015"/>
        </w:tabs>
        <w:ind w:left="2015" w:hanging="599"/>
        <w:jc w:val="both"/>
      </w:pPr>
      <w:bookmarkStart w:id="111" w:name="2.5.7._Эстетическое_воспитание"/>
      <w:bookmarkEnd w:id="111"/>
      <w:r>
        <w:t>Эстетическое</w:t>
      </w:r>
      <w:r>
        <w:rPr>
          <w:spacing w:val="-9"/>
        </w:rPr>
        <w:t xml:space="preserve"> </w:t>
      </w:r>
      <w:r>
        <w:rPr>
          <w:spacing w:val="-2"/>
        </w:rPr>
        <w:t>воспитание</w:t>
      </w:r>
    </w:p>
    <w:p w:rsidR="00153C15" w:rsidRDefault="00C1539A">
      <w:pPr>
        <w:spacing w:before="32"/>
        <w:ind w:left="1416"/>
        <w:jc w:val="both"/>
        <w:rPr>
          <w:sz w:val="24"/>
        </w:rPr>
      </w:pPr>
      <w:r>
        <w:rPr>
          <w:i/>
          <w:sz w:val="24"/>
        </w:rPr>
        <w:t>Ценности:</w:t>
      </w:r>
      <w:r>
        <w:rPr>
          <w:i/>
          <w:spacing w:val="-5"/>
          <w:sz w:val="24"/>
        </w:rPr>
        <w:t xml:space="preserve"> </w:t>
      </w:r>
      <w:r>
        <w:rPr>
          <w:sz w:val="24"/>
        </w:rPr>
        <w:t>культура</w:t>
      </w:r>
      <w:r>
        <w:rPr>
          <w:spacing w:val="-7"/>
          <w:sz w:val="24"/>
        </w:rPr>
        <w:t xml:space="preserve"> </w:t>
      </w:r>
      <w:r>
        <w:rPr>
          <w:sz w:val="24"/>
        </w:rPr>
        <w:t xml:space="preserve">и </w:t>
      </w:r>
      <w:r>
        <w:rPr>
          <w:spacing w:val="-2"/>
          <w:sz w:val="24"/>
        </w:rPr>
        <w:t>красота.</w:t>
      </w:r>
    </w:p>
    <w:p w:rsidR="00153C15" w:rsidRDefault="00C1539A">
      <w:pPr>
        <w:spacing w:before="41" w:line="276" w:lineRule="auto"/>
        <w:ind w:left="854" w:right="268" w:firstLine="566"/>
        <w:jc w:val="both"/>
        <w:rPr>
          <w:sz w:val="24"/>
        </w:rPr>
      </w:pPr>
      <w:r>
        <w:rPr>
          <w:i/>
          <w:sz w:val="24"/>
        </w:rPr>
        <w:t xml:space="preserve">Цель этико-эстетического направления воспитания: </w:t>
      </w:r>
      <w:r>
        <w:rPr>
          <w:sz w:val="24"/>
        </w:rPr>
        <w:t>формирование ценностного отношения</w:t>
      </w:r>
      <w:r>
        <w:rPr>
          <w:spacing w:val="-2"/>
          <w:sz w:val="24"/>
        </w:rPr>
        <w:t xml:space="preserve"> </w:t>
      </w:r>
      <w:r>
        <w:rPr>
          <w:sz w:val="24"/>
        </w:rPr>
        <w:t>детей к</w:t>
      </w:r>
      <w:r>
        <w:rPr>
          <w:spacing w:val="-4"/>
          <w:sz w:val="24"/>
        </w:rPr>
        <w:t xml:space="preserve"> </w:t>
      </w:r>
      <w:r>
        <w:rPr>
          <w:sz w:val="24"/>
        </w:rPr>
        <w:t>культуре и красоте, формирование у</w:t>
      </w:r>
      <w:r>
        <w:rPr>
          <w:spacing w:val="-6"/>
          <w:sz w:val="24"/>
        </w:rPr>
        <w:t xml:space="preserve"> </w:t>
      </w:r>
      <w:r>
        <w:rPr>
          <w:sz w:val="24"/>
        </w:rPr>
        <w:t>них</w:t>
      </w:r>
      <w:r>
        <w:rPr>
          <w:spacing w:val="-2"/>
          <w:sz w:val="24"/>
        </w:rPr>
        <w:t xml:space="preserve"> </w:t>
      </w:r>
      <w:r>
        <w:rPr>
          <w:sz w:val="24"/>
        </w:rPr>
        <w:t>эстетического вкуса, развитие стремления создавать прекрасное.</w:t>
      </w:r>
    </w:p>
    <w:p w:rsidR="00153C15" w:rsidRDefault="00C1539A">
      <w:pPr>
        <w:spacing w:before="3"/>
        <w:ind w:left="1416"/>
        <w:rPr>
          <w:i/>
          <w:sz w:val="24"/>
        </w:rPr>
      </w:pPr>
      <w:r>
        <w:rPr>
          <w:i/>
          <w:spacing w:val="-2"/>
          <w:sz w:val="24"/>
        </w:rPr>
        <w:t>Задачи:</w:t>
      </w:r>
    </w:p>
    <w:p w:rsidR="00153C15" w:rsidRDefault="00C1539A">
      <w:pPr>
        <w:pStyle w:val="a4"/>
        <w:numPr>
          <w:ilvl w:val="0"/>
          <w:numId w:val="38"/>
        </w:numPr>
        <w:tabs>
          <w:tab w:val="left" w:pos="1554"/>
        </w:tabs>
        <w:spacing w:before="36"/>
        <w:ind w:left="1554" w:hanging="138"/>
        <w:jc w:val="left"/>
        <w:rPr>
          <w:sz w:val="24"/>
        </w:rPr>
      </w:pPr>
      <w:r>
        <w:rPr>
          <w:sz w:val="24"/>
        </w:rPr>
        <w:t>формирование</w:t>
      </w:r>
      <w:r>
        <w:rPr>
          <w:spacing w:val="-10"/>
          <w:sz w:val="24"/>
        </w:rPr>
        <w:t xml:space="preserve"> </w:t>
      </w:r>
      <w:r>
        <w:rPr>
          <w:sz w:val="24"/>
        </w:rPr>
        <w:t>культуры</w:t>
      </w:r>
      <w:r>
        <w:rPr>
          <w:spacing w:val="-7"/>
          <w:sz w:val="24"/>
        </w:rPr>
        <w:t xml:space="preserve"> </w:t>
      </w:r>
      <w:r>
        <w:rPr>
          <w:sz w:val="24"/>
        </w:rPr>
        <w:t>общения,</w:t>
      </w:r>
      <w:r>
        <w:rPr>
          <w:spacing w:val="-9"/>
          <w:sz w:val="24"/>
        </w:rPr>
        <w:t xml:space="preserve"> </w:t>
      </w:r>
      <w:r>
        <w:rPr>
          <w:sz w:val="24"/>
        </w:rPr>
        <w:t>поведения,</w:t>
      </w:r>
      <w:r>
        <w:rPr>
          <w:spacing w:val="-6"/>
          <w:sz w:val="24"/>
        </w:rPr>
        <w:t xml:space="preserve"> </w:t>
      </w:r>
      <w:r>
        <w:rPr>
          <w:sz w:val="24"/>
        </w:rPr>
        <w:t>этических</w:t>
      </w:r>
      <w:r>
        <w:rPr>
          <w:spacing w:val="-7"/>
          <w:sz w:val="24"/>
        </w:rPr>
        <w:t xml:space="preserve"> </w:t>
      </w:r>
      <w:r>
        <w:rPr>
          <w:spacing w:val="-2"/>
          <w:sz w:val="24"/>
        </w:rPr>
        <w:t>представлений;</w:t>
      </w:r>
    </w:p>
    <w:p w:rsidR="00153C15" w:rsidRDefault="00C1539A">
      <w:pPr>
        <w:pStyle w:val="a4"/>
        <w:numPr>
          <w:ilvl w:val="0"/>
          <w:numId w:val="38"/>
        </w:numPr>
        <w:tabs>
          <w:tab w:val="left" w:pos="1558"/>
        </w:tabs>
        <w:spacing w:before="46" w:line="271" w:lineRule="auto"/>
        <w:ind w:right="313" w:firstLine="566"/>
        <w:jc w:val="left"/>
        <w:rPr>
          <w:sz w:val="24"/>
        </w:rPr>
      </w:pPr>
      <w:r>
        <w:rPr>
          <w:sz w:val="24"/>
        </w:rPr>
        <w:t>воспитание</w:t>
      </w:r>
      <w:r>
        <w:rPr>
          <w:spacing w:val="-17"/>
          <w:sz w:val="24"/>
        </w:rPr>
        <w:t xml:space="preserve"> </w:t>
      </w:r>
      <w:r>
        <w:rPr>
          <w:sz w:val="24"/>
        </w:rPr>
        <w:t>представлений</w:t>
      </w:r>
      <w:r>
        <w:rPr>
          <w:spacing w:val="-15"/>
          <w:sz w:val="24"/>
        </w:rPr>
        <w:t xml:space="preserve"> </w:t>
      </w:r>
      <w:r>
        <w:rPr>
          <w:sz w:val="24"/>
        </w:rPr>
        <w:t>о</w:t>
      </w:r>
      <w:r>
        <w:rPr>
          <w:spacing w:val="-15"/>
          <w:sz w:val="24"/>
        </w:rPr>
        <w:t xml:space="preserve"> </w:t>
      </w:r>
      <w:r>
        <w:rPr>
          <w:sz w:val="24"/>
        </w:rPr>
        <w:t>значении</w:t>
      </w:r>
      <w:r>
        <w:rPr>
          <w:spacing w:val="-15"/>
          <w:sz w:val="24"/>
        </w:rPr>
        <w:t xml:space="preserve"> </w:t>
      </w:r>
      <w:r>
        <w:rPr>
          <w:sz w:val="24"/>
        </w:rPr>
        <w:t>опрятности</w:t>
      </w:r>
      <w:r>
        <w:rPr>
          <w:spacing w:val="-15"/>
          <w:sz w:val="24"/>
        </w:rPr>
        <w:t xml:space="preserve"> </w:t>
      </w:r>
      <w:r>
        <w:rPr>
          <w:sz w:val="24"/>
        </w:rPr>
        <w:t>и</w:t>
      </w:r>
      <w:r>
        <w:rPr>
          <w:spacing w:val="-16"/>
          <w:sz w:val="24"/>
        </w:rPr>
        <w:t xml:space="preserve"> </w:t>
      </w:r>
      <w:r>
        <w:rPr>
          <w:sz w:val="24"/>
        </w:rPr>
        <w:t>внешней</w:t>
      </w:r>
      <w:r>
        <w:rPr>
          <w:spacing w:val="-15"/>
          <w:sz w:val="24"/>
        </w:rPr>
        <w:t xml:space="preserve"> </w:t>
      </w:r>
      <w:r>
        <w:rPr>
          <w:sz w:val="24"/>
        </w:rPr>
        <w:t>красоты,</w:t>
      </w:r>
      <w:r>
        <w:rPr>
          <w:spacing w:val="-15"/>
          <w:sz w:val="24"/>
        </w:rPr>
        <w:t xml:space="preserve"> </w:t>
      </w:r>
      <w:r>
        <w:rPr>
          <w:sz w:val="24"/>
        </w:rPr>
        <w:t>ее</w:t>
      </w:r>
      <w:r>
        <w:rPr>
          <w:spacing w:val="-15"/>
          <w:sz w:val="24"/>
        </w:rPr>
        <w:t xml:space="preserve"> </w:t>
      </w:r>
      <w:r>
        <w:rPr>
          <w:sz w:val="24"/>
        </w:rPr>
        <w:t>влиянии</w:t>
      </w:r>
      <w:r>
        <w:rPr>
          <w:spacing w:val="-15"/>
          <w:sz w:val="24"/>
        </w:rPr>
        <w:t xml:space="preserve"> </w:t>
      </w:r>
      <w:r>
        <w:rPr>
          <w:sz w:val="24"/>
        </w:rPr>
        <w:t>на внутренний мир человека;</w:t>
      </w:r>
    </w:p>
    <w:p w:rsidR="00153C15" w:rsidRDefault="00C1539A">
      <w:pPr>
        <w:pStyle w:val="a4"/>
        <w:numPr>
          <w:ilvl w:val="0"/>
          <w:numId w:val="38"/>
        </w:numPr>
        <w:tabs>
          <w:tab w:val="left" w:pos="1558"/>
          <w:tab w:val="left" w:pos="2780"/>
          <w:tab w:val="left" w:pos="4451"/>
          <w:tab w:val="left" w:pos="7145"/>
          <w:tab w:val="left" w:pos="8633"/>
          <w:tab w:val="left" w:pos="9080"/>
        </w:tabs>
        <w:spacing w:before="10" w:line="280" w:lineRule="auto"/>
        <w:ind w:right="284" w:firstLine="566"/>
        <w:jc w:val="left"/>
        <w:rPr>
          <w:sz w:val="24"/>
        </w:rPr>
      </w:pPr>
      <w:r>
        <w:rPr>
          <w:spacing w:val="-2"/>
          <w:sz w:val="24"/>
        </w:rPr>
        <w:t>развитие</w:t>
      </w:r>
      <w:r w:rsidR="00414455">
        <w:rPr>
          <w:sz w:val="24"/>
        </w:rPr>
        <w:t xml:space="preserve"> </w:t>
      </w:r>
      <w:r>
        <w:rPr>
          <w:spacing w:val="-2"/>
          <w:sz w:val="24"/>
        </w:rPr>
        <w:t>предпосылок</w:t>
      </w:r>
      <w:r w:rsidR="00414455">
        <w:rPr>
          <w:sz w:val="24"/>
        </w:rPr>
        <w:t xml:space="preserve"> </w:t>
      </w:r>
      <w:r>
        <w:rPr>
          <w:spacing w:val="-2"/>
          <w:sz w:val="24"/>
        </w:rPr>
        <w:t>ценностно-смыслового</w:t>
      </w:r>
      <w:r w:rsidR="00414455">
        <w:rPr>
          <w:sz w:val="24"/>
        </w:rPr>
        <w:t xml:space="preserve"> </w:t>
      </w:r>
      <w:r>
        <w:rPr>
          <w:spacing w:val="-2"/>
          <w:sz w:val="24"/>
        </w:rPr>
        <w:t>восприятия</w:t>
      </w:r>
      <w:r w:rsidR="00414455">
        <w:rPr>
          <w:sz w:val="24"/>
        </w:rPr>
        <w:t xml:space="preserve"> </w:t>
      </w:r>
      <w:r>
        <w:rPr>
          <w:spacing w:val="-10"/>
          <w:sz w:val="24"/>
        </w:rPr>
        <w:t>и</w:t>
      </w:r>
      <w:r w:rsidR="00414455">
        <w:rPr>
          <w:sz w:val="24"/>
        </w:rPr>
        <w:t xml:space="preserve"> </w:t>
      </w:r>
      <w:r>
        <w:rPr>
          <w:spacing w:val="-2"/>
          <w:sz w:val="24"/>
        </w:rPr>
        <w:t xml:space="preserve">понимания </w:t>
      </w:r>
      <w:r>
        <w:rPr>
          <w:sz w:val="24"/>
        </w:rPr>
        <w:t>произведений искусства, явлений жизни, отношений между людьми;</w:t>
      </w:r>
    </w:p>
    <w:p w:rsidR="00153C15" w:rsidRDefault="00C1539A">
      <w:pPr>
        <w:pStyle w:val="a4"/>
        <w:numPr>
          <w:ilvl w:val="0"/>
          <w:numId w:val="38"/>
        </w:numPr>
        <w:tabs>
          <w:tab w:val="left" w:pos="1558"/>
        </w:tabs>
        <w:spacing w:line="276" w:lineRule="auto"/>
        <w:ind w:right="292" w:firstLine="566"/>
        <w:jc w:val="left"/>
        <w:rPr>
          <w:sz w:val="24"/>
        </w:rPr>
      </w:pPr>
      <w:r>
        <w:rPr>
          <w:sz w:val="24"/>
        </w:rPr>
        <w:t>воспитание</w:t>
      </w:r>
      <w:r>
        <w:rPr>
          <w:spacing w:val="-9"/>
          <w:sz w:val="24"/>
        </w:rPr>
        <w:t xml:space="preserve"> </w:t>
      </w:r>
      <w:r>
        <w:rPr>
          <w:sz w:val="24"/>
        </w:rPr>
        <w:t>любви</w:t>
      </w:r>
      <w:r>
        <w:rPr>
          <w:spacing w:val="-3"/>
          <w:sz w:val="24"/>
        </w:rPr>
        <w:t xml:space="preserve"> </w:t>
      </w:r>
      <w:r>
        <w:rPr>
          <w:sz w:val="24"/>
        </w:rPr>
        <w:t>к</w:t>
      </w:r>
      <w:r>
        <w:rPr>
          <w:spacing w:val="-5"/>
          <w:sz w:val="24"/>
        </w:rPr>
        <w:t xml:space="preserve"> </w:t>
      </w:r>
      <w:r>
        <w:rPr>
          <w:sz w:val="24"/>
        </w:rPr>
        <w:t>прекрасному, уважения</w:t>
      </w:r>
      <w:r>
        <w:rPr>
          <w:spacing w:val="-4"/>
          <w:sz w:val="24"/>
        </w:rPr>
        <w:t xml:space="preserve"> </w:t>
      </w:r>
      <w:r>
        <w:rPr>
          <w:sz w:val="24"/>
        </w:rPr>
        <w:t>к</w:t>
      </w:r>
      <w:r>
        <w:rPr>
          <w:spacing w:val="-5"/>
          <w:sz w:val="24"/>
        </w:rPr>
        <w:t xml:space="preserve"> </w:t>
      </w:r>
      <w:r>
        <w:rPr>
          <w:sz w:val="24"/>
        </w:rPr>
        <w:t>традициям</w:t>
      </w:r>
      <w:r>
        <w:rPr>
          <w:spacing w:val="-3"/>
          <w:sz w:val="24"/>
        </w:rPr>
        <w:t xml:space="preserve"> </w:t>
      </w:r>
      <w:r>
        <w:rPr>
          <w:sz w:val="24"/>
        </w:rPr>
        <w:t>и культуре</w:t>
      </w:r>
      <w:r>
        <w:rPr>
          <w:spacing w:val="-4"/>
          <w:sz w:val="24"/>
        </w:rPr>
        <w:t xml:space="preserve"> </w:t>
      </w:r>
      <w:r>
        <w:rPr>
          <w:sz w:val="24"/>
        </w:rPr>
        <w:t>родной</w:t>
      </w:r>
      <w:r>
        <w:rPr>
          <w:spacing w:val="-7"/>
          <w:sz w:val="24"/>
        </w:rPr>
        <w:t xml:space="preserve"> </w:t>
      </w:r>
      <w:r>
        <w:rPr>
          <w:sz w:val="24"/>
        </w:rPr>
        <w:t>страны и других народов;</w:t>
      </w:r>
    </w:p>
    <w:p w:rsidR="00153C15" w:rsidRDefault="00C1539A">
      <w:pPr>
        <w:pStyle w:val="a4"/>
        <w:numPr>
          <w:ilvl w:val="0"/>
          <w:numId w:val="38"/>
        </w:numPr>
        <w:tabs>
          <w:tab w:val="left" w:pos="1558"/>
        </w:tabs>
        <w:spacing w:line="276" w:lineRule="auto"/>
        <w:ind w:right="315" w:firstLine="566"/>
        <w:jc w:val="left"/>
        <w:rPr>
          <w:sz w:val="24"/>
        </w:rPr>
      </w:pPr>
      <w:r>
        <w:rPr>
          <w:sz w:val="24"/>
        </w:rPr>
        <w:t xml:space="preserve">развитие творческого отношения к миру, природе, быту и к окружающей ребенка </w:t>
      </w:r>
      <w:r>
        <w:rPr>
          <w:spacing w:val="-2"/>
          <w:sz w:val="24"/>
        </w:rPr>
        <w:t>действительности;</w:t>
      </w:r>
    </w:p>
    <w:p w:rsidR="00153C15" w:rsidRDefault="00C1539A">
      <w:pPr>
        <w:pStyle w:val="a4"/>
        <w:numPr>
          <w:ilvl w:val="0"/>
          <w:numId w:val="38"/>
        </w:numPr>
        <w:tabs>
          <w:tab w:val="left" w:pos="1558"/>
        </w:tabs>
        <w:spacing w:line="276" w:lineRule="auto"/>
        <w:ind w:right="306" w:firstLine="566"/>
        <w:jc w:val="left"/>
        <w:rPr>
          <w:sz w:val="24"/>
        </w:rPr>
      </w:pPr>
      <w:r>
        <w:rPr>
          <w:sz w:val="24"/>
        </w:rPr>
        <w:t>формирование</w:t>
      </w:r>
      <w:r>
        <w:rPr>
          <w:spacing w:val="-5"/>
          <w:sz w:val="24"/>
        </w:rPr>
        <w:t xml:space="preserve"> </w:t>
      </w:r>
      <w:r>
        <w:rPr>
          <w:sz w:val="24"/>
        </w:rPr>
        <w:t>у</w:t>
      </w:r>
      <w:r>
        <w:rPr>
          <w:spacing w:val="-15"/>
          <w:sz w:val="24"/>
        </w:rPr>
        <w:t xml:space="preserve"> </w:t>
      </w:r>
      <w:r>
        <w:rPr>
          <w:sz w:val="24"/>
        </w:rPr>
        <w:t>детей</w:t>
      </w:r>
      <w:r>
        <w:rPr>
          <w:spacing w:val="-4"/>
          <w:sz w:val="24"/>
        </w:rPr>
        <w:t xml:space="preserve"> </w:t>
      </w:r>
      <w:r>
        <w:rPr>
          <w:sz w:val="24"/>
        </w:rPr>
        <w:t>эстетического</w:t>
      </w:r>
      <w:r>
        <w:rPr>
          <w:spacing w:val="-4"/>
          <w:sz w:val="24"/>
        </w:rPr>
        <w:t xml:space="preserve"> </w:t>
      </w:r>
      <w:r>
        <w:rPr>
          <w:sz w:val="24"/>
        </w:rPr>
        <w:t>вкуса, стремления</w:t>
      </w:r>
      <w:r>
        <w:rPr>
          <w:spacing w:val="-3"/>
          <w:sz w:val="24"/>
        </w:rPr>
        <w:t xml:space="preserve"> </w:t>
      </w:r>
      <w:r>
        <w:rPr>
          <w:sz w:val="24"/>
        </w:rPr>
        <w:t>окружать</w:t>
      </w:r>
      <w:r>
        <w:rPr>
          <w:spacing w:val="-3"/>
          <w:sz w:val="24"/>
        </w:rPr>
        <w:t xml:space="preserve"> </w:t>
      </w:r>
      <w:r>
        <w:rPr>
          <w:sz w:val="24"/>
        </w:rPr>
        <w:t>себя</w:t>
      </w:r>
      <w:r>
        <w:rPr>
          <w:spacing w:val="-4"/>
          <w:sz w:val="24"/>
        </w:rPr>
        <w:t xml:space="preserve"> </w:t>
      </w:r>
      <w:r>
        <w:rPr>
          <w:sz w:val="24"/>
        </w:rPr>
        <w:t>прекрасным, создавать его.</w:t>
      </w:r>
    </w:p>
    <w:p w:rsidR="00153C15" w:rsidRDefault="00C1539A">
      <w:pPr>
        <w:ind w:left="1416"/>
        <w:rPr>
          <w:i/>
          <w:sz w:val="24"/>
        </w:rPr>
      </w:pPr>
      <w:r>
        <w:rPr>
          <w:i/>
          <w:sz w:val="24"/>
        </w:rPr>
        <w:t>Содержание</w:t>
      </w:r>
      <w:r>
        <w:rPr>
          <w:i/>
          <w:spacing w:val="-8"/>
          <w:sz w:val="24"/>
        </w:rPr>
        <w:t xml:space="preserve"> </w:t>
      </w:r>
      <w:r>
        <w:rPr>
          <w:i/>
          <w:spacing w:val="-2"/>
          <w:sz w:val="24"/>
        </w:rPr>
        <w:t>деятельности</w:t>
      </w:r>
    </w:p>
    <w:p w:rsidR="00153C15" w:rsidRDefault="00C1539A">
      <w:pPr>
        <w:pStyle w:val="a3"/>
        <w:spacing w:before="31" w:line="276" w:lineRule="auto"/>
        <w:ind w:left="854" w:right="272" w:firstLine="566"/>
      </w:pPr>
      <w: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153C15" w:rsidRDefault="00C1539A">
      <w:pPr>
        <w:pStyle w:val="a3"/>
        <w:spacing w:before="3" w:line="273" w:lineRule="auto"/>
        <w:ind w:left="854" w:right="268" w:firstLine="562"/>
      </w:pPr>
      <w:r>
        <w:rPr>
          <w:i/>
        </w:rPr>
        <w:t xml:space="preserve">Культура поведения </w:t>
      </w:r>
      <w:r>
        <w:t>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w:t>
      </w:r>
      <w:r>
        <w:rPr>
          <w:spacing w:val="-15"/>
        </w:rPr>
        <w:t xml:space="preserve"> </w:t>
      </w:r>
      <w:r>
        <w:t>усваиваются</w:t>
      </w:r>
      <w:r>
        <w:rPr>
          <w:spacing w:val="-15"/>
        </w:rPr>
        <w:t xml:space="preserve"> </w:t>
      </w:r>
      <w:r>
        <w:t>ребенком</w:t>
      </w:r>
      <w:r>
        <w:rPr>
          <w:spacing w:val="-11"/>
        </w:rPr>
        <w:t xml:space="preserve"> </w:t>
      </w:r>
      <w:r>
        <w:t>вместе</w:t>
      </w:r>
      <w:r>
        <w:rPr>
          <w:spacing w:val="-13"/>
        </w:rPr>
        <w:t xml:space="preserve"> </w:t>
      </w:r>
      <w:r>
        <w:t>с</w:t>
      </w:r>
      <w:r>
        <w:rPr>
          <w:spacing w:val="-15"/>
        </w:rPr>
        <w:t xml:space="preserve"> </w:t>
      </w:r>
      <w:r>
        <w:t>опытом</w:t>
      </w:r>
      <w:r>
        <w:rPr>
          <w:spacing w:val="-15"/>
        </w:rPr>
        <w:t xml:space="preserve"> </w:t>
      </w:r>
      <w:r>
        <w:t>поведения,</w:t>
      </w:r>
      <w:r>
        <w:rPr>
          <w:spacing w:val="-10"/>
        </w:rPr>
        <w:t xml:space="preserve"> </w:t>
      </w:r>
      <w:r>
        <w:t>с</w:t>
      </w:r>
      <w:r>
        <w:rPr>
          <w:spacing w:val="-15"/>
        </w:rPr>
        <w:t xml:space="preserve"> </w:t>
      </w:r>
      <w:r>
        <w:t>накоплением</w:t>
      </w:r>
      <w:r>
        <w:rPr>
          <w:spacing w:val="-15"/>
        </w:rPr>
        <w:t xml:space="preserve"> </w:t>
      </w:r>
      <w:r>
        <w:t xml:space="preserve">нравственных </w:t>
      </w:r>
      <w:r>
        <w:rPr>
          <w:spacing w:val="-2"/>
        </w:rPr>
        <w:t>представлений.</w:t>
      </w:r>
    </w:p>
    <w:p w:rsidR="00153C15" w:rsidRDefault="00C1539A">
      <w:pPr>
        <w:pStyle w:val="a3"/>
        <w:spacing w:before="6" w:line="276" w:lineRule="auto"/>
        <w:ind w:left="854" w:right="269" w:firstLine="566"/>
      </w:pPr>
      <w:r>
        <w:t xml:space="preserve">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w:t>
      </w:r>
      <w:r>
        <w:rPr>
          <w:spacing w:val="-2"/>
        </w:rPr>
        <w:t>работы:</w:t>
      </w:r>
    </w:p>
    <w:p w:rsidR="00153C15" w:rsidRDefault="00C1539A">
      <w:pPr>
        <w:pStyle w:val="a4"/>
        <w:numPr>
          <w:ilvl w:val="0"/>
          <w:numId w:val="38"/>
        </w:numPr>
        <w:tabs>
          <w:tab w:val="left" w:pos="1558"/>
        </w:tabs>
        <w:spacing w:before="4" w:line="276" w:lineRule="auto"/>
        <w:ind w:right="275" w:firstLine="566"/>
        <w:rPr>
          <w:sz w:val="24"/>
        </w:rPr>
      </w:pPr>
      <w:r>
        <w:rPr>
          <w:sz w:val="24"/>
        </w:rPr>
        <w:t>учить детей уважительно относиться к</w:t>
      </w:r>
      <w:r>
        <w:rPr>
          <w:spacing w:val="-10"/>
          <w:sz w:val="24"/>
        </w:rPr>
        <w:t xml:space="preserve"> </w:t>
      </w:r>
      <w:r>
        <w:rPr>
          <w:sz w:val="24"/>
        </w:rPr>
        <w:t>окружающим людям, считаться</w:t>
      </w:r>
      <w:r>
        <w:rPr>
          <w:spacing w:val="-3"/>
          <w:sz w:val="24"/>
        </w:rPr>
        <w:t xml:space="preserve"> </w:t>
      </w:r>
      <w:r>
        <w:rPr>
          <w:sz w:val="24"/>
        </w:rPr>
        <w:t>с их делами, интересами, удобствами;</w:t>
      </w:r>
    </w:p>
    <w:p w:rsidR="00153C15" w:rsidRDefault="00C1539A">
      <w:pPr>
        <w:pStyle w:val="a4"/>
        <w:numPr>
          <w:ilvl w:val="0"/>
          <w:numId w:val="38"/>
        </w:numPr>
        <w:tabs>
          <w:tab w:val="left" w:pos="1558"/>
        </w:tabs>
        <w:spacing w:line="276" w:lineRule="auto"/>
        <w:ind w:right="274" w:firstLine="566"/>
        <w:rPr>
          <w:sz w:val="24"/>
        </w:rPr>
      </w:pPr>
      <w:r>
        <w:rPr>
          <w:sz w:val="24"/>
        </w:rP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w:t>
      </w:r>
      <w:r>
        <w:rPr>
          <w:spacing w:val="-2"/>
          <w:sz w:val="24"/>
        </w:rPr>
        <w:t>местах;</w:t>
      </w:r>
    </w:p>
    <w:p w:rsidR="00153C15" w:rsidRDefault="00C1539A">
      <w:pPr>
        <w:pStyle w:val="a4"/>
        <w:numPr>
          <w:ilvl w:val="0"/>
          <w:numId w:val="38"/>
        </w:numPr>
        <w:tabs>
          <w:tab w:val="left" w:pos="1558"/>
        </w:tabs>
        <w:spacing w:line="278" w:lineRule="auto"/>
        <w:ind w:right="278" w:firstLine="566"/>
        <w:rPr>
          <w:sz w:val="24"/>
        </w:rPr>
      </w:pPr>
      <w:r>
        <w:rPr>
          <w:sz w:val="24"/>
        </w:rPr>
        <w:t xml:space="preserve">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w:t>
      </w:r>
      <w:r>
        <w:rPr>
          <w:spacing w:val="-2"/>
          <w:sz w:val="24"/>
        </w:rPr>
        <w:t>голосом;</w:t>
      </w:r>
    </w:p>
    <w:p w:rsidR="00153C15" w:rsidRDefault="00C1539A">
      <w:pPr>
        <w:pStyle w:val="a4"/>
        <w:numPr>
          <w:ilvl w:val="0"/>
          <w:numId w:val="38"/>
        </w:numPr>
        <w:tabs>
          <w:tab w:val="left" w:pos="1558"/>
        </w:tabs>
        <w:spacing w:line="276" w:lineRule="auto"/>
        <w:ind w:right="281" w:firstLine="566"/>
        <w:rPr>
          <w:sz w:val="24"/>
        </w:rPr>
      </w:pPr>
      <w:r>
        <w:rPr>
          <w:sz w:val="24"/>
        </w:rPr>
        <w:t>воспитывать культуру деятельности, что подразумевает умение обращаться с игрушками, книгами, личными вещами, имуществом ДОО;</w:t>
      </w:r>
    </w:p>
    <w:p w:rsidR="00153C15" w:rsidRDefault="00C1539A">
      <w:pPr>
        <w:pStyle w:val="a3"/>
        <w:spacing w:line="276" w:lineRule="auto"/>
        <w:ind w:left="854" w:right="275" w:firstLine="566"/>
      </w:pPr>
      <w:r>
        <w:t>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153C15" w:rsidRDefault="00C1539A">
      <w:pPr>
        <w:ind w:left="1416"/>
        <w:jc w:val="both"/>
        <w:rPr>
          <w:i/>
          <w:sz w:val="24"/>
        </w:rPr>
      </w:pPr>
      <w:r>
        <w:rPr>
          <w:i/>
          <w:sz w:val="24"/>
        </w:rPr>
        <w:t>Виды</w:t>
      </w:r>
      <w:r>
        <w:rPr>
          <w:i/>
          <w:spacing w:val="2"/>
          <w:sz w:val="24"/>
        </w:rPr>
        <w:t xml:space="preserve"> </w:t>
      </w:r>
      <w:r>
        <w:rPr>
          <w:i/>
          <w:sz w:val="24"/>
        </w:rPr>
        <w:t>и</w:t>
      </w:r>
      <w:r>
        <w:rPr>
          <w:i/>
          <w:spacing w:val="-8"/>
          <w:sz w:val="24"/>
        </w:rPr>
        <w:t xml:space="preserve"> </w:t>
      </w:r>
      <w:r>
        <w:rPr>
          <w:i/>
          <w:sz w:val="24"/>
        </w:rPr>
        <w:t>формы</w:t>
      </w:r>
      <w:r>
        <w:rPr>
          <w:i/>
          <w:spacing w:val="-1"/>
          <w:sz w:val="24"/>
        </w:rPr>
        <w:t xml:space="preserve"> </w:t>
      </w:r>
      <w:r>
        <w:rPr>
          <w:i/>
          <w:spacing w:val="-2"/>
          <w:sz w:val="24"/>
        </w:rPr>
        <w:t>деятельности:</w:t>
      </w:r>
    </w:p>
    <w:p w:rsidR="00153C15" w:rsidRDefault="00153C15">
      <w:pPr>
        <w:jc w:val="both"/>
        <w:rPr>
          <w:i/>
          <w:sz w:val="24"/>
        </w:rPr>
        <w:sectPr w:rsidR="00153C15">
          <w:pgSz w:w="11920" w:h="16850"/>
          <w:pgMar w:top="1040" w:right="566" w:bottom="940" w:left="850" w:header="0" w:footer="750" w:gutter="0"/>
          <w:cols w:space="720"/>
        </w:sectPr>
      </w:pPr>
    </w:p>
    <w:p w:rsidR="00153C15" w:rsidRDefault="00C1539A">
      <w:pPr>
        <w:pStyle w:val="a4"/>
        <w:numPr>
          <w:ilvl w:val="0"/>
          <w:numId w:val="38"/>
        </w:numPr>
        <w:tabs>
          <w:tab w:val="left" w:pos="1558"/>
        </w:tabs>
        <w:spacing w:before="72" w:line="276" w:lineRule="auto"/>
        <w:ind w:right="269" w:firstLine="566"/>
        <w:rPr>
          <w:sz w:val="24"/>
        </w:rPr>
      </w:pPr>
      <w:r>
        <w:rPr>
          <w:sz w:val="24"/>
        </w:rPr>
        <w:lastRenderedPageBreak/>
        <w:t>выстраивание взаимосвязи художественно-творческой деятельности самих детей с воспитательной</w:t>
      </w:r>
      <w:r>
        <w:rPr>
          <w:spacing w:val="-15"/>
          <w:sz w:val="24"/>
        </w:rPr>
        <w:t xml:space="preserve"> </w:t>
      </w:r>
      <w:r>
        <w:rPr>
          <w:sz w:val="24"/>
        </w:rPr>
        <w:t>работой</w:t>
      </w:r>
      <w:r>
        <w:rPr>
          <w:spacing w:val="-15"/>
          <w:sz w:val="24"/>
        </w:rPr>
        <w:t xml:space="preserve"> </w:t>
      </w:r>
      <w:r>
        <w:rPr>
          <w:sz w:val="24"/>
        </w:rPr>
        <w:t>через</w:t>
      </w:r>
      <w:r>
        <w:rPr>
          <w:spacing w:val="-15"/>
          <w:sz w:val="24"/>
        </w:rPr>
        <w:t xml:space="preserve"> </w:t>
      </w:r>
      <w:r>
        <w:rPr>
          <w:sz w:val="24"/>
        </w:rPr>
        <w:t>развитие</w:t>
      </w:r>
      <w:r>
        <w:rPr>
          <w:spacing w:val="-15"/>
          <w:sz w:val="24"/>
        </w:rPr>
        <w:t xml:space="preserve"> </w:t>
      </w:r>
      <w:r>
        <w:rPr>
          <w:sz w:val="24"/>
        </w:rPr>
        <w:t>восприятия,</w:t>
      </w:r>
      <w:r>
        <w:rPr>
          <w:spacing w:val="-15"/>
          <w:sz w:val="24"/>
        </w:rPr>
        <w:t xml:space="preserve"> </w:t>
      </w:r>
      <w:r>
        <w:rPr>
          <w:sz w:val="24"/>
        </w:rPr>
        <w:t>образных</w:t>
      </w:r>
      <w:r>
        <w:rPr>
          <w:spacing w:val="-15"/>
          <w:sz w:val="24"/>
        </w:rPr>
        <w:t xml:space="preserve"> </w:t>
      </w:r>
      <w:r>
        <w:rPr>
          <w:sz w:val="24"/>
        </w:rPr>
        <w:t>представлений,</w:t>
      </w:r>
      <w:r>
        <w:rPr>
          <w:spacing w:val="-14"/>
          <w:sz w:val="24"/>
        </w:rPr>
        <w:t xml:space="preserve"> </w:t>
      </w:r>
      <w:r>
        <w:rPr>
          <w:sz w:val="24"/>
        </w:rPr>
        <w:t>воображения и творчества;</w:t>
      </w:r>
    </w:p>
    <w:p w:rsidR="00153C15" w:rsidRDefault="00C1539A">
      <w:pPr>
        <w:pStyle w:val="a4"/>
        <w:numPr>
          <w:ilvl w:val="0"/>
          <w:numId w:val="38"/>
        </w:numPr>
        <w:tabs>
          <w:tab w:val="left" w:pos="1558"/>
        </w:tabs>
        <w:spacing w:line="276" w:lineRule="auto"/>
        <w:ind w:right="299" w:firstLine="566"/>
        <w:rPr>
          <w:sz w:val="24"/>
        </w:rPr>
      </w:pPr>
      <w:r>
        <w:rPr>
          <w:sz w:val="24"/>
        </w:rPr>
        <w:t>уважительное отношение к результатам творчества детей, широкое включение их произведений в жизнь организации;</w:t>
      </w:r>
    </w:p>
    <w:p w:rsidR="00153C15" w:rsidRDefault="00C1539A">
      <w:pPr>
        <w:pStyle w:val="a4"/>
        <w:numPr>
          <w:ilvl w:val="0"/>
          <w:numId w:val="38"/>
        </w:numPr>
        <w:tabs>
          <w:tab w:val="left" w:pos="1549"/>
        </w:tabs>
        <w:spacing w:before="3"/>
        <w:ind w:left="1549" w:hanging="133"/>
        <w:rPr>
          <w:sz w:val="24"/>
        </w:rPr>
      </w:pPr>
      <w:r>
        <w:rPr>
          <w:spacing w:val="-4"/>
          <w:sz w:val="24"/>
        </w:rPr>
        <w:t>организация</w:t>
      </w:r>
      <w:r>
        <w:rPr>
          <w:spacing w:val="-12"/>
          <w:sz w:val="24"/>
        </w:rPr>
        <w:t xml:space="preserve"> </w:t>
      </w:r>
      <w:r>
        <w:rPr>
          <w:spacing w:val="-4"/>
          <w:sz w:val="24"/>
        </w:rPr>
        <w:t>выставок,</w:t>
      </w:r>
      <w:r>
        <w:rPr>
          <w:spacing w:val="-11"/>
          <w:sz w:val="24"/>
        </w:rPr>
        <w:t xml:space="preserve"> </w:t>
      </w:r>
      <w:r>
        <w:rPr>
          <w:spacing w:val="-4"/>
          <w:sz w:val="24"/>
        </w:rPr>
        <w:t>концертов,</w:t>
      </w:r>
      <w:r>
        <w:rPr>
          <w:spacing w:val="-11"/>
          <w:sz w:val="24"/>
        </w:rPr>
        <w:t xml:space="preserve"> </w:t>
      </w:r>
      <w:r>
        <w:rPr>
          <w:spacing w:val="-4"/>
          <w:sz w:val="24"/>
        </w:rPr>
        <w:t>создание</w:t>
      </w:r>
      <w:r>
        <w:rPr>
          <w:spacing w:val="-13"/>
          <w:sz w:val="24"/>
        </w:rPr>
        <w:t xml:space="preserve"> </w:t>
      </w:r>
      <w:r>
        <w:rPr>
          <w:spacing w:val="-4"/>
          <w:sz w:val="24"/>
        </w:rPr>
        <w:t>эстетической</w:t>
      </w:r>
      <w:r>
        <w:rPr>
          <w:spacing w:val="-11"/>
          <w:sz w:val="24"/>
        </w:rPr>
        <w:t xml:space="preserve"> </w:t>
      </w:r>
      <w:r>
        <w:rPr>
          <w:spacing w:val="-4"/>
          <w:sz w:val="24"/>
        </w:rPr>
        <w:t>развивающей</w:t>
      </w:r>
      <w:r>
        <w:rPr>
          <w:spacing w:val="-10"/>
          <w:sz w:val="24"/>
        </w:rPr>
        <w:t xml:space="preserve"> </w:t>
      </w:r>
      <w:r>
        <w:rPr>
          <w:spacing w:val="-4"/>
          <w:sz w:val="24"/>
        </w:rPr>
        <w:t>среды</w:t>
      </w:r>
      <w:r>
        <w:rPr>
          <w:spacing w:val="-11"/>
          <w:sz w:val="24"/>
        </w:rPr>
        <w:t xml:space="preserve"> </w:t>
      </w:r>
      <w:r>
        <w:rPr>
          <w:spacing w:val="-4"/>
          <w:sz w:val="24"/>
        </w:rPr>
        <w:t>и</w:t>
      </w:r>
      <w:r>
        <w:rPr>
          <w:spacing w:val="-11"/>
          <w:sz w:val="24"/>
        </w:rPr>
        <w:t xml:space="preserve"> </w:t>
      </w:r>
      <w:r>
        <w:rPr>
          <w:spacing w:val="-4"/>
          <w:sz w:val="24"/>
        </w:rPr>
        <w:t>др.;</w:t>
      </w:r>
    </w:p>
    <w:p w:rsidR="00153C15" w:rsidRDefault="00C1539A">
      <w:pPr>
        <w:pStyle w:val="a4"/>
        <w:numPr>
          <w:ilvl w:val="0"/>
          <w:numId w:val="38"/>
        </w:numPr>
        <w:tabs>
          <w:tab w:val="left" w:pos="1558"/>
        </w:tabs>
        <w:spacing w:before="40" w:line="276" w:lineRule="auto"/>
        <w:ind w:right="303" w:firstLine="566"/>
        <w:rPr>
          <w:sz w:val="24"/>
        </w:rPr>
      </w:pPr>
      <w:r>
        <w:rPr>
          <w:sz w:val="24"/>
        </w:rPr>
        <w:t>формирование</w:t>
      </w:r>
      <w:r>
        <w:rPr>
          <w:spacing w:val="-15"/>
          <w:sz w:val="24"/>
        </w:rPr>
        <w:t xml:space="preserve"> </w:t>
      </w:r>
      <w:r>
        <w:rPr>
          <w:sz w:val="24"/>
        </w:rPr>
        <w:t>чувства</w:t>
      </w:r>
      <w:r>
        <w:rPr>
          <w:spacing w:val="-15"/>
          <w:sz w:val="24"/>
        </w:rPr>
        <w:t xml:space="preserve"> </w:t>
      </w:r>
      <w:r>
        <w:rPr>
          <w:sz w:val="24"/>
        </w:rPr>
        <w:t>прекрасного</w:t>
      </w:r>
      <w:r>
        <w:rPr>
          <w:spacing w:val="-15"/>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восприятия</w:t>
      </w:r>
      <w:r>
        <w:rPr>
          <w:spacing w:val="-15"/>
          <w:sz w:val="24"/>
        </w:rPr>
        <w:t xml:space="preserve"> </w:t>
      </w:r>
      <w:r>
        <w:rPr>
          <w:sz w:val="24"/>
        </w:rPr>
        <w:t>художественного</w:t>
      </w:r>
      <w:r>
        <w:rPr>
          <w:spacing w:val="-11"/>
          <w:sz w:val="24"/>
        </w:rPr>
        <w:t xml:space="preserve"> </w:t>
      </w:r>
      <w:r>
        <w:rPr>
          <w:sz w:val="24"/>
        </w:rPr>
        <w:t>слова</w:t>
      </w:r>
      <w:r>
        <w:rPr>
          <w:spacing w:val="-15"/>
          <w:sz w:val="24"/>
        </w:rPr>
        <w:t xml:space="preserve"> </w:t>
      </w:r>
      <w:r>
        <w:rPr>
          <w:sz w:val="24"/>
        </w:rPr>
        <w:t>на русском и родном языке;</w:t>
      </w:r>
    </w:p>
    <w:p w:rsidR="00153C15" w:rsidRDefault="00C1539A">
      <w:pPr>
        <w:pStyle w:val="a4"/>
        <w:numPr>
          <w:ilvl w:val="0"/>
          <w:numId w:val="38"/>
        </w:numPr>
        <w:tabs>
          <w:tab w:val="left" w:pos="1558"/>
        </w:tabs>
        <w:spacing w:before="4" w:line="276" w:lineRule="auto"/>
        <w:ind w:right="309" w:firstLine="566"/>
        <w:rPr>
          <w:sz w:val="24"/>
        </w:rPr>
      </w:pPr>
      <w:r>
        <w:rPr>
          <w:sz w:val="24"/>
        </w:rPr>
        <w:t>реализация</w:t>
      </w:r>
      <w:r>
        <w:rPr>
          <w:spacing w:val="-3"/>
          <w:sz w:val="24"/>
        </w:rPr>
        <w:t xml:space="preserve"> </w:t>
      </w:r>
      <w:r>
        <w:rPr>
          <w:sz w:val="24"/>
        </w:rPr>
        <w:t>вариативности содержания,</w:t>
      </w:r>
      <w:r>
        <w:rPr>
          <w:spacing w:val="-4"/>
          <w:sz w:val="24"/>
        </w:rPr>
        <w:t xml:space="preserve"> </w:t>
      </w:r>
      <w:r>
        <w:rPr>
          <w:sz w:val="24"/>
        </w:rPr>
        <w:t>форм</w:t>
      </w:r>
      <w:r>
        <w:rPr>
          <w:spacing w:val="-5"/>
          <w:sz w:val="24"/>
        </w:rPr>
        <w:t xml:space="preserve"> </w:t>
      </w:r>
      <w:r>
        <w:rPr>
          <w:sz w:val="24"/>
        </w:rPr>
        <w:t>и</w:t>
      </w:r>
      <w:r>
        <w:rPr>
          <w:spacing w:val="-6"/>
          <w:sz w:val="24"/>
        </w:rPr>
        <w:t xml:space="preserve"> </w:t>
      </w:r>
      <w:r>
        <w:rPr>
          <w:sz w:val="24"/>
        </w:rPr>
        <w:t>методов</w:t>
      </w:r>
      <w:r>
        <w:rPr>
          <w:spacing w:val="-4"/>
          <w:sz w:val="24"/>
        </w:rPr>
        <w:t xml:space="preserve"> </w:t>
      </w:r>
      <w:r>
        <w:rPr>
          <w:sz w:val="24"/>
        </w:rPr>
        <w:t>работы</w:t>
      </w:r>
      <w:r>
        <w:rPr>
          <w:spacing w:val="-1"/>
          <w:sz w:val="24"/>
        </w:rPr>
        <w:t xml:space="preserve"> </w:t>
      </w:r>
      <w:r>
        <w:rPr>
          <w:sz w:val="24"/>
        </w:rPr>
        <w:t>с</w:t>
      </w:r>
      <w:r>
        <w:rPr>
          <w:spacing w:val="-7"/>
          <w:sz w:val="24"/>
        </w:rPr>
        <w:t xml:space="preserve"> </w:t>
      </w:r>
      <w:r>
        <w:rPr>
          <w:sz w:val="24"/>
        </w:rPr>
        <w:t>детьми</w:t>
      </w:r>
      <w:r>
        <w:rPr>
          <w:spacing w:val="-5"/>
          <w:sz w:val="24"/>
        </w:rPr>
        <w:t xml:space="preserve"> </w:t>
      </w:r>
      <w:r>
        <w:rPr>
          <w:sz w:val="24"/>
        </w:rPr>
        <w:t>по разным направлениям эстетического воспитания;</w:t>
      </w:r>
    </w:p>
    <w:p w:rsidR="00153C15" w:rsidRDefault="00C1539A">
      <w:pPr>
        <w:pStyle w:val="a4"/>
        <w:numPr>
          <w:ilvl w:val="0"/>
          <w:numId w:val="38"/>
        </w:numPr>
        <w:tabs>
          <w:tab w:val="left" w:pos="1554"/>
        </w:tabs>
        <w:spacing w:before="4"/>
        <w:ind w:left="1554" w:hanging="138"/>
        <w:rPr>
          <w:sz w:val="24"/>
        </w:rPr>
      </w:pPr>
      <w:r>
        <w:rPr>
          <w:sz w:val="24"/>
        </w:rPr>
        <w:t>воспитание</w:t>
      </w:r>
      <w:r>
        <w:rPr>
          <w:spacing w:val="-15"/>
          <w:sz w:val="24"/>
        </w:rPr>
        <w:t xml:space="preserve"> </w:t>
      </w:r>
      <w:r>
        <w:rPr>
          <w:sz w:val="24"/>
        </w:rPr>
        <w:t>культуры</w:t>
      </w:r>
      <w:r>
        <w:rPr>
          <w:spacing w:val="-7"/>
          <w:sz w:val="24"/>
        </w:rPr>
        <w:t xml:space="preserve"> </w:t>
      </w:r>
      <w:r>
        <w:rPr>
          <w:spacing w:val="-2"/>
          <w:sz w:val="24"/>
        </w:rPr>
        <w:t>поведения.</w:t>
      </w:r>
    </w:p>
    <w:p w:rsidR="00153C15" w:rsidRDefault="00153C15">
      <w:pPr>
        <w:pStyle w:val="a3"/>
        <w:spacing w:before="86"/>
        <w:jc w:val="left"/>
      </w:pPr>
    </w:p>
    <w:p w:rsidR="00153C15" w:rsidRDefault="00C1539A">
      <w:pPr>
        <w:pStyle w:val="Heading1"/>
        <w:numPr>
          <w:ilvl w:val="1"/>
          <w:numId w:val="62"/>
        </w:numPr>
        <w:tabs>
          <w:tab w:val="left" w:pos="1838"/>
        </w:tabs>
        <w:spacing w:before="1"/>
        <w:ind w:left="1838" w:hanging="422"/>
        <w:jc w:val="both"/>
      </w:pPr>
      <w:bookmarkStart w:id="112" w:name="2.6._Формы_совместной_деятельности_в_ДОО"/>
      <w:bookmarkEnd w:id="112"/>
      <w:r>
        <w:t>Формы</w:t>
      </w:r>
      <w:r>
        <w:rPr>
          <w:spacing w:val="-9"/>
        </w:rPr>
        <w:t xml:space="preserve"> </w:t>
      </w:r>
      <w:r>
        <w:t>совместной</w:t>
      </w:r>
      <w:r>
        <w:rPr>
          <w:spacing w:val="-3"/>
        </w:rPr>
        <w:t xml:space="preserve"> </w:t>
      </w:r>
      <w:r>
        <w:t>деятельности</w:t>
      </w:r>
      <w:r>
        <w:rPr>
          <w:spacing w:val="2"/>
        </w:rPr>
        <w:t xml:space="preserve"> </w:t>
      </w:r>
      <w:r>
        <w:t>в</w:t>
      </w:r>
      <w:r>
        <w:rPr>
          <w:spacing w:val="-8"/>
        </w:rPr>
        <w:t xml:space="preserve"> </w:t>
      </w:r>
      <w:r>
        <w:rPr>
          <w:spacing w:val="-5"/>
        </w:rPr>
        <w:t>ДОО</w:t>
      </w:r>
    </w:p>
    <w:p w:rsidR="00153C15" w:rsidRDefault="00C1539A">
      <w:pPr>
        <w:pStyle w:val="Heading2"/>
        <w:numPr>
          <w:ilvl w:val="2"/>
          <w:numId w:val="62"/>
        </w:numPr>
        <w:tabs>
          <w:tab w:val="left" w:pos="2015"/>
        </w:tabs>
        <w:spacing w:before="40"/>
        <w:ind w:left="2015" w:hanging="599"/>
        <w:jc w:val="both"/>
      </w:pPr>
      <w:bookmarkStart w:id="113" w:name="2.6.1._Деятельности_и_культурные_практик"/>
      <w:bookmarkEnd w:id="113"/>
      <w:r>
        <w:t>Деятельности</w:t>
      </w:r>
      <w:r>
        <w:rPr>
          <w:spacing w:val="-3"/>
        </w:rPr>
        <w:t xml:space="preserve"> </w:t>
      </w:r>
      <w:r>
        <w:t>и</w:t>
      </w:r>
      <w:r>
        <w:rPr>
          <w:spacing w:val="-5"/>
        </w:rPr>
        <w:t xml:space="preserve"> </w:t>
      </w:r>
      <w:r>
        <w:t>культурные</w:t>
      </w:r>
      <w:r>
        <w:rPr>
          <w:spacing w:val="-5"/>
        </w:rPr>
        <w:t xml:space="preserve"> </w:t>
      </w:r>
      <w:r>
        <w:t>практики</w:t>
      </w:r>
      <w:r>
        <w:rPr>
          <w:spacing w:val="-4"/>
        </w:rPr>
        <w:t xml:space="preserve"> </w:t>
      </w:r>
      <w:r>
        <w:t>в</w:t>
      </w:r>
      <w:r>
        <w:rPr>
          <w:spacing w:val="-2"/>
        </w:rPr>
        <w:t xml:space="preserve"> </w:t>
      </w:r>
      <w:r>
        <w:rPr>
          <w:spacing w:val="-5"/>
        </w:rPr>
        <w:t>ДОО</w:t>
      </w:r>
    </w:p>
    <w:p w:rsidR="00153C15" w:rsidRDefault="00C1539A">
      <w:pPr>
        <w:pStyle w:val="a3"/>
        <w:spacing w:before="32" w:line="276" w:lineRule="auto"/>
        <w:ind w:left="854" w:right="281" w:firstLine="566"/>
      </w:pPr>
      <w:r>
        <w:t>Цели и задачи воспитания реализуются во всех видах деятельности дошкольника, обозначенных во ФГОС ДО.</w:t>
      </w:r>
    </w:p>
    <w:p w:rsidR="00153C15" w:rsidRDefault="00C1539A">
      <w:pPr>
        <w:spacing w:before="4" w:line="280" w:lineRule="auto"/>
        <w:ind w:left="854" w:right="284" w:firstLine="566"/>
        <w:jc w:val="both"/>
        <w:rPr>
          <w:i/>
          <w:sz w:val="24"/>
        </w:rPr>
      </w:pPr>
      <w:r>
        <w:rPr>
          <w:i/>
          <w:sz w:val="24"/>
        </w:rPr>
        <w:t>В качестве средств реализации цели воспитания выступают следующие основные виды деятельности и культурные практики:</w:t>
      </w:r>
    </w:p>
    <w:p w:rsidR="00153C15" w:rsidRDefault="00C1539A">
      <w:pPr>
        <w:pStyle w:val="a4"/>
        <w:numPr>
          <w:ilvl w:val="0"/>
          <w:numId w:val="37"/>
        </w:numPr>
        <w:tabs>
          <w:tab w:val="left" w:pos="1558"/>
        </w:tabs>
        <w:spacing w:line="276" w:lineRule="auto"/>
        <w:ind w:right="271" w:firstLine="566"/>
        <w:rPr>
          <w:sz w:val="24"/>
        </w:rPr>
      </w:pPr>
      <w:r>
        <w:rPr>
          <w:sz w:val="24"/>
        </w:rPr>
        <w:t>предметно-целевая</w:t>
      </w:r>
      <w:r>
        <w:rPr>
          <w:spacing w:val="-4"/>
          <w:sz w:val="24"/>
        </w:rPr>
        <w:t xml:space="preserve"> </w:t>
      </w:r>
      <w:r>
        <w:rPr>
          <w:sz w:val="24"/>
        </w:rPr>
        <w:t>(виды</w:t>
      </w:r>
      <w:r>
        <w:rPr>
          <w:spacing w:val="-3"/>
          <w:sz w:val="24"/>
        </w:rPr>
        <w:t xml:space="preserve"> </w:t>
      </w:r>
      <w:r>
        <w:rPr>
          <w:sz w:val="24"/>
        </w:rPr>
        <w:t>деятельности,</w:t>
      </w:r>
      <w:r>
        <w:rPr>
          <w:spacing w:val="-7"/>
          <w:sz w:val="24"/>
        </w:rPr>
        <w:t xml:space="preserve"> </w:t>
      </w:r>
      <w:r>
        <w:rPr>
          <w:sz w:val="24"/>
        </w:rPr>
        <w:t>организуемые</w:t>
      </w:r>
      <w:r>
        <w:rPr>
          <w:spacing w:val="-5"/>
          <w:sz w:val="24"/>
        </w:rPr>
        <w:t xml:space="preserve"> </w:t>
      </w:r>
      <w:r>
        <w:rPr>
          <w:sz w:val="24"/>
        </w:rPr>
        <w:t>педагогическим</w:t>
      </w:r>
      <w:r>
        <w:rPr>
          <w:spacing w:val="-3"/>
          <w:sz w:val="24"/>
        </w:rPr>
        <w:t xml:space="preserve"> </w:t>
      </w:r>
      <w:r>
        <w:rPr>
          <w:sz w:val="24"/>
        </w:rPr>
        <w:t>работником, в которых</w:t>
      </w:r>
      <w:r>
        <w:rPr>
          <w:spacing w:val="-5"/>
          <w:sz w:val="24"/>
        </w:rPr>
        <w:t xml:space="preserve"> </w:t>
      </w:r>
      <w:r>
        <w:rPr>
          <w:sz w:val="24"/>
        </w:rPr>
        <w:t>он</w:t>
      </w:r>
      <w:r>
        <w:rPr>
          <w:spacing w:val="-9"/>
          <w:sz w:val="24"/>
        </w:rPr>
        <w:t xml:space="preserve"> </w:t>
      </w:r>
      <w:r>
        <w:rPr>
          <w:sz w:val="24"/>
        </w:rPr>
        <w:t>открывает</w:t>
      </w:r>
      <w:r>
        <w:rPr>
          <w:spacing w:val="-1"/>
          <w:sz w:val="24"/>
        </w:rPr>
        <w:t xml:space="preserve"> </w:t>
      </w:r>
      <w:r>
        <w:rPr>
          <w:sz w:val="24"/>
        </w:rPr>
        <w:t>ребенку</w:t>
      </w:r>
      <w:r>
        <w:rPr>
          <w:spacing w:val="-10"/>
          <w:sz w:val="24"/>
        </w:rPr>
        <w:t xml:space="preserve"> </w:t>
      </w:r>
      <w:r>
        <w:rPr>
          <w:sz w:val="24"/>
        </w:rPr>
        <w:t>смысл</w:t>
      </w:r>
      <w:r>
        <w:rPr>
          <w:spacing w:val="-1"/>
          <w:sz w:val="24"/>
        </w:rPr>
        <w:t xml:space="preserve"> </w:t>
      </w:r>
      <w:r>
        <w:rPr>
          <w:sz w:val="24"/>
        </w:rPr>
        <w:t>и ценность человеческой деятельности, способы ее реализации совместно с родителями (законным представителям);</w:t>
      </w:r>
    </w:p>
    <w:p w:rsidR="00153C15" w:rsidRDefault="00C1539A">
      <w:pPr>
        <w:pStyle w:val="a4"/>
        <w:numPr>
          <w:ilvl w:val="0"/>
          <w:numId w:val="37"/>
        </w:numPr>
        <w:tabs>
          <w:tab w:val="left" w:pos="1558"/>
        </w:tabs>
        <w:spacing w:line="278" w:lineRule="auto"/>
        <w:ind w:right="266" w:firstLine="566"/>
        <w:rPr>
          <w:sz w:val="24"/>
        </w:rPr>
      </w:pPr>
      <w:r>
        <w:rPr>
          <w:sz w:val="24"/>
        </w:rPr>
        <w:t>культурные практики (активная, самостоятельная апробация каждым ребенком инструментального</w:t>
      </w:r>
      <w:r>
        <w:rPr>
          <w:spacing w:val="-8"/>
          <w:sz w:val="24"/>
        </w:rPr>
        <w:t xml:space="preserve"> </w:t>
      </w:r>
      <w:r>
        <w:rPr>
          <w:sz w:val="24"/>
        </w:rPr>
        <w:t>и</w:t>
      </w:r>
      <w:r>
        <w:rPr>
          <w:spacing w:val="-13"/>
          <w:sz w:val="24"/>
        </w:rPr>
        <w:t xml:space="preserve"> </w:t>
      </w:r>
      <w:r>
        <w:rPr>
          <w:sz w:val="24"/>
        </w:rPr>
        <w:t>ценностного</w:t>
      </w:r>
      <w:r>
        <w:rPr>
          <w:spacing w:val="-12"/>
          <w:sz w:val="24"/>
        </w:rPr>
        <w:t xml:space="preserve"> </w:t>
      </w:r>
      <w:r>
        <w:rPr>
          <w:sz w:val="24"/>
        </w:rPr>
        <w:t>содержаний,</w:t>
      </w:r>
      <w:r>
        <w:rPr>
          <w:spacing w:val="-14"/>
          <w:sz w:val="24"/>
        </w:rPr>
        <w:t xml:space="preserve"> </w:t>
      </w:r>
      <w:r>
        <w:rPr>
          <w:sz w:val="24"/>
        </w:rPr>
        <w:t>полученных</w:t>
      </w:r>
      <w:r>
        <w:rPr>
          <w:spacing w:val="-15"/>
          <w:sz w:val="24"/>
        </w:rPr>
        <w:t xml:space="preserve"> </w:t>
      </w:r>
      <w:r>
        <w:rPr>
          <w:sz w:val="24"/>
        </w:rPr>
        <w:t>от</w:t>
      </w:r>
      <w:r>
        <w:rPr>
          <w:spacing w:val="-13"/>
          <w:sz w:val="24"/>
        </w:rPr>
        <w:t xml:space="preserve"> </w:t>
      </w:r>
      <w:r>
        <w:rPr>
          <w:sz w:val="24"/>
        </w:rPr>
        <w:t>педагогического</w:t>
      </w:r>
      <w:r>
        <w:rPr>
          <w:spacing w:val="-8"/>
          <w:sz w:val="24"/>
        </w:rPr>
        <w:t xml:space="preserve"> </w:t>
      </w:r>
      <w:r>
        <w:rPr>
          <w:sz w:val="24"/>
        </w:rPr>
        <w:t>работника, и способов их реализации в различных видах деятельности через личный опыт);</w:t>
      </w:r>
    </w:p>
    <w:p w:rsidR="00153C15" w:rsidRDefault="00C1539A">
      <w:pPr>
        <w:pStyle w:val="a4"/>
        <w:numPr>
          <w:ilvl w:val="0"/>
          <w:numId w:val="37"/>
        </w:numPr>
        <w:tabs>
          <w:tab w:val="left" w:pos="992"/>
        </w:tabs>
        <w:spacing w:line="276" w:lineRule="auto"/>
        <w:ind w:right="276" w:firstLine="0"/>
        <w:rPr>
          <w:sz w:val="24"/>
        </w:rPr>
      </w:pPr>
      <w:r>
        <w:rPr>
          <w:sz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w:t>
      </w:r>
      <w:r>
        <w:rPr>
          <w:spacing w:val="80"/>
          <w:sz w:val="24"/>
        </w:rPr>
        <w:t xml:space="preserve"> </w:t>
      </w:r>
      <w:r>
        <w:rPr>
          <w:sz w:val="24"/>
        </w:rPr>
        <w:t>опыт</w:t>
      </w:r>
      <w:r>
        <w:rPr>
          <w:spacing w:val="80"/>
          <w:sz w:val="24"/>
        </w:rPr>
        <w:t xml:space="preserve"> </w:t>
      </w:r>
      <w:r>
        <w:rPr>
          <w:sz w:val="24"/>
        </w:rPr>
        <w:t>деятельности</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усвоенных</w:t>
      </w:r>
      <w:r>
        <w:rPr>
          <w:spacing w:val="80"/>
          <w:sz w:val="24"/>
        </w:rPr>
        <w:t xml:space="preserve"> </w:t>
      </w:r>
      <w:r>
        <w:rPr>
          <w:sz w:val="24"/>
        </w:rPr>
        <w:t>ценностей). В</w:t>
      </w:r>
      <w:r>
        <w:rPr>
          <w:spacing w:val="-8"/>
          <w:sz w:val="24"/>
        </w:rPr>
        <w:t xml:space="preserve"> </w:t>
      </w:r>
      <w:r>
        <w:rPr>
          <w:sz w:val="24"/>
        </w:rPr>
        <w:t>детском</w:t>
      </w:r>
      <w:r>
        <w:rPr>
          <w:spacing w:val="-3"/>
          <w:sz w:val="24"/>
        </w:rPr>
        <w:t xml:space="preserve"> </w:t>
      </w:r>
      <w:r>
        <w:rPr>
          <w:sz w:val="24"/>
        </w:rPr>
        <w:t>саду</w:t>
      </w:r>
      <w:r>
        <w:rPr>
          <w:spacing w:val="-15"/>
          <w:sz w:val="24"/>
        </w:rPr>
        <w:t xml:space="preserve"> </w:t>
      </w:r>
      <w:r>
        <w:rPr>
          <w:sz w:val="24"/>
        </w:rPr>
        <w:t>созданы</w:t>
      </w:r>
      <w:r>
        <w:rPr>
          <w:spacing w:val="-2"/>
          <w:sz w:val="24"/>
        </w:rPr>
        <w:t xml:space="preserve"> </w:t>
      </w:r>
      <w:r>
        <w:rPr>
          <w:sz w:val="24"/>
        </w:rPr>
        <w:t>все</w:t>
      </w:r>
      <w:r>
        <w:rPr>
          <w:spacing w:val="-6"/>
          <w:sz w:val="24"/>
        </w:rPr>
        <w:t xml:space="preserve"> </w:t>
      </w:r>
      <w:r>
        <w:rPr>
          <w:sz w:val="24"/>
        </w:rPr>
        <w:t>необходимые</w:t>
      </w:r>
      <w:r>
        <w:rPr>
          <w:spacing w:val="-4"/>
          <w:sz w:val="24"/>
        </w:rPr>
        <w:t xml:space="preserve"> </w:t>
      </w:r>
      <w:r>
        <w:rPr>
          <w:sz w:val="24"/>
        </w:rPr>
        <w:t>условия</w:t>
      </w:r>
      <w:r>
        <w:rPr>
          <w:spacing w:val="-4"/>
          <w:sz w:val="24"/>
        </w:rPr>
        <w:t xml:space="preserve"> </w:t>
      </w:r>
      <w:r>
        <w:rPr>
          <w:sz w:val="24"/>
        </w:rPr>
        <w:t>для</w:t>
      </w:r>
      <w:r>
        <w:rPr>
          <w:spacing w:val="-5"/>
          <w:sz w:val="24"/>
        </w:rPr>
        <w:t xml:space="preserve"> </w:t>
      </w:r>
      <w:r>
        <w:rPr>
          <w:sz w:val="24"/>
        </w:rPr>
        <w:t>проявления</w:t>
      </w:r>
      <w:r>
        <w:rPr>
          <w:spacing w:val="-8"/>
          <w:sz w:val="24"/>
        </w:rPr>
        <w:t xml:space="preserve"> </w:t>
      </w:r>
      <w:r>
        <w:rPr>
          <w:sz w:val="24"/>
        </w:rPr>
        <w:t>инициатив</w:t>
      </w:r>
      <w:r>
        <w:rPr>
          <w:spacing w:val="-6"/>
          <w:sz w:val="24"/>
        </w:rPr>
        <w:t xml:space="preserve"> </w:t>
      </w:r>
      <w:r>
        <w:rPr>
          <w:sz w:val="24"/>
        </w:rPr>
        <w:t>детей.</w:t>
      </w:r>
      <w:r>
        <w:rPr>
          <w:spacing w:val="-6"/>
          <w:sz w:val="24"/>
        </w:rPr>
        <w:t xml:space="preserve"> </w:t>
      </w:r>
      <w:r>
        <w:rPr>
          <w:sz w:val="24"/>
        </w:rPr>
        <w:t>Этому способствует</w:t>
      </w:r>
      <w:r>
        <w:rPr>
          <w:spacing w:val="-15"/>
          <w:sz w:val="24"/>
        </w:rPr>
        <w:t xml:space="preserve"> </w:t>
      </w:r>
      <w:r>
        <w:rPr>
          <w:sz w:val="24"/>
        </w:rPr>
        <w:t>и</w:t>
      </w:r>
      <w:r>
        <w:rPr>
          <w:spacing w:val="-15"/>
          <w:sz w:val="24"/>
        </w:rPr>
        <w:t xml:space="preserve"> </w:t>
      </w:r>
      <w:r>
        <w:rPr>
          <w:sz w:val="24"/>
        </w:rPr>
        <w:t>предметно-развивающая</w:t>
      </w:r>
      <w:r>
        <w:rPr>
          <w:spacing w:val="-15"/>
          <w:sz w:val="24"/>
        </w:rPr>
        <w:t xml:space="preserve"> </w:t>
      </w:r>
      <w:r>
        <w:rPr>
          <w:sz w:val="24"/>
        </w:rPr>
        <w:t>среда</w:t>
      </w:r>
      <w:r>
        <w:rPr>
          <w:spacing w:val="-13"/>
          <w:sz w:val="24"/>
        </w:rPr>
        <w:t xml:space="preserve"> </w:t>
      </w:r>
      <w:r>
        <w:rPr>
          <w:sz w:val="24"/>
        </w:rPr>
        <w:t>в</w:t>
      </w:r>
      <w:r>
        <w:rPr>
          <w:spacing w:val="-15"/>
          <w:sz w:val="24"/>
        </w:rPr>
        <w:t xml:space="preserve"> </w:t>
      </w:r>
      <w:r>
        <w:rPr>
          <w:sz w:val="24"/>
        </w:rPr>
        <w:t>группах,</w:t>
      </w:r>
      <w:r>
        <w:rPr>
          <w:spacing w:val="-13"/>
          <w:sz w:val="24"/>
        </w:rPr>
        <w:t xml:space="preserve"> </w:t>
      </w:r>
      <w:r>
        <w:rPr>
          <w:sz w:val="24"/>
        </w:rPr>
        <w:t>где</w:t>
      </w:r>
      <w:r>
        <w:rPr>
          <w:spacing w:val="-15"/>
          <w:sz w:val="24"/>
        </w:rPr>
        <w:t xml:space="preserve"> </w:t>
      </w:r>
      <w:r>
        <w:rPr>
          <w:sz w:val="24"/>
        </w:rPr>
        <w:t>всегда</w:t>
      </w:r>
      <w:r>
        <w:rPr>
          <w:spacing w:val="-15"/>
          <w:sz w:val="24"/>
        </w:rPr>
        <w:t xml:space="preserve"> </w:t>
      </w:r>
      <w:r>
        <w:rPr>
          <w:sz w:val="24"/>
        </w:rPr>
        <w:t>есть</w:t>
      </w:r>
      <w:r>
        <w:rPr>
          <w:spacing w:val="-14"/>
          <w:sz w:val="24"/>
        </w:rPr>
        <w:t xml:space="preserve"> </w:t>
      </w:r>
      <w:r>
        <w:rPr>
          <w:sz w:val="24"/>
        </w:rPr>
        <w:t>продукты</w:t>
      </w:r>
      <w:r>
        <w:rPr>
          <w:spacing w:val="-13"/>
          <w:sz w:val="24"/>
        </w:rPr>
        <w:t xml:space="preserve"> </w:t>
      </w:r>
      <w:r>
        <w:rPr>
          <w:sz w:val="24"/>
        </w:rPr>
        <w:t>детского творчества, и музей-театр сказок, и среда Информационно-Познавательного Центра, где отражена работа по всем направлениям Рабочей Программы воспитания. Частью такой среды являются взрослые: педагоги и родители, поддерживающие детские инициативы.</w:t>
      </w:r>
    </w:p>
    <w:p w:rsidR="00153C15" w:rsidRDefault="00C1539A" w:rsidP="00414455">
      <w:pPr>
        <w:pStyle w:val="a3"/>
        <w:spacing w:line="276" w:lineRule="auto"/>
        <w:ind w:left="854" w:right="300"/>
      </w:pPr>
      <w:r>
        <w:t>Воспитание</w:t>
      </w:r>
      <w:r>
        <w:rPr>
          <w:spacing w:val="-6"/>
        </w:rPr>
        <w:t xml:space="preserve"> </w:t>
      </w:r>
      <w:r>
        <w:t>осуществляется через все</w:t>
      </w:r>
      <w:r>
        <w:rPr>
          <w:spacing w:val="-3"/>
        </w:rPr>
        <w:t xml:space="preserve"> </w:t>
      </w:r>
      <w:r>
        <w:t>виды</w:t>
      </w:r>
      <w:r>
        <w:rPr>
          <w:spacing w:val="-1"/>
        </w:rPr>
        <w:t xml:space="preserve"> </w:t>
      </w:r>
      <w:r>
        <w:t>детской деятельности и</w:t>
      </w:r>
      <w:r>
        <w:rPr>
          <w:spacing w:val="-2"/>
        </w:rPr>
        <w:t xml:space="preserve"> </w:t>
      </w:r>
      <w:r>
        <w:t>культурные практики, которые более подробно раскрываются в Образовательной программе.</w:t>
      </w:r>
    </w:p>
    <w:p w:rsidR="00414455" w:rsidRDefault="00414455" w:rsidP="00414455">
      <w:pPr>
        <w:pStyle w:val="a3"/>
        <w:spacing w:line="276" w:lineRule="auto"/>
        <w:ind w:left="854" w:right="300"/>
      </w:pPr>
    </w:p>
    <w:p w:rsidR="00153C15" w:rsidRDefault="00C1539A">
      <w:pPr>
        <w:pStyle w:val="Heading2"/>
        <w:numPr>
          <w:ilvl w:val="2"/>
          <w:numId w:val="62"/>
        </w:numPr>
        <w:tabs>
          <w:tab w:val="left" w:pos="2015"/>
        </w:tabs>
        <w:spacing w:before="1"/>
        <w:ind w:left="2015" w:hanging="599"/>
        <w:jc w:val="both"/>
      </w:pPr>
      <w:bookmarkStart w:id="114" w:name="2.6.2._Работа_с_родителями_(законными_пр"/>
      <w:bookmarkEnd w:id="114"/>
      <w:r>
        <w:t>Работа</w:t>
      </w:r>
      <w:r>
        <w:rPr>
          <w:spacing w:val="-5"/>
        </w:rPr>
        <w:t xml:space="preserve"> </w:t>
      </w:r>
      <w:r>
        <w:t>с</w:t>
      </w:r>
      <w:r>
        <w:rPr>
          <w:spacing w:val="-7"/>
        </w:rPr>
        <w:t xml:space="preserve"> </w:t>
      </w:r>
      <w:r>
        <w:t>родителями</w:t>
      </w:r>
      <w:r>
        <w:rPr>
          <w:spacing w:val="-4"/>
        </w:rPr>
        <w:t xml:space="preserve"> </w:t>
      </w:r>
      <w:r>
        <w:t>(законными</w:t>
      </w:r>
      <w:r>
        <w:rPr>
          <w:spacing w:val="-3"/>
        </w:rPr>
        <w:t xml:space="preserve"> </w:t>
      </w:r>
      <w:r>
        <w:rPr>
          <w:spacing w:val="-2"/>
        </w:rPr>
        <w:t>представителями)</w:t>
      </w:r>
    </w:p>
    <w:p w:rsidR="00153C15" w:rsidRDefault="00C1539A">
      <w:pPr>
        <w:pStyle w:val="a3"/>
        <w:spacing w:before="31" w:line="276" w:lineRule="auto"/>
        <w:ind w:left="854" w:right="271" w:firstLine="566"/>
      </w:pPr>
      <w:r>
        <w:t xml:space="preserve">В целях реализации </w:t>
      </w:r>
      <w:proofErr w:type="spellStart"/>
      <w:r>
        <w:t>социокультурного</w:t>
      </w:r>
      <w:proofErr w:type="spellEnd"/>
      <w:r>
        <w:t xml:space="preserve"> потенциала региона для развития ребенка, работа с родителями/законными представителями детей дошкольного возраста должна строиться на принципах ценностного единства и сотрудничества всех субъектов </w:t>
      </w:r>
      <w:proofErr w:type="spellStart"/>
      <w:r>
        <w:t>социокультурного</w:t>
      </w:r>
      <w:proofErr w:type="spellEnd"/>
      <w:r>
        <w:t xml:space="preserve"> окружения ДОО.</w:t>
      </w:r>
    </w:p>
    <w:p w:rsidR="00153C15" w:rsidRDefault="00153C15">
      <w:pPr>
        <w:pStyle w:val="a3"/>
        <w:spacing w:line="276" w:lineRule="auto"/>
      </w:pPr>
    </w:p>
    <w:p w:rsidR="00414455" w:rsidRDefault="00414455" w:rsidP="00414455">
      <w:pPr>
        <w:pStyle w:val="Heading2"/>
        <w:spacing w:before="62" w:line="276" w:lineRule="auto"/>
        <w:ind w:left="854" w:right="265"/>
      </w:pPr>
      <w:r>
        <w:t>Виды и формы деятельности, которые используются в деятельности ДОУ в построении сотрудничества педагогов и родителей (законных представителей) в процессе воспитательной работы.</w:t>
      </w:r>
    </w:p>
    <w:p w:rsidR="00414455" w:rsidRDefault="00414455">
      <w:pPr>
        <w:pStyle w:val="a3"/>
        <w:spacing w:line="276" w:lineRule="auto"/>
        <w:sectPr w:rsidR="00414455">
          <w:pgSz w:w="11920" w:h="16850"/>
          <w:pgMar w:top="1040" w:right="566" w:bottom="940" w:left="850" w:header="0" w:footer="750" w:gutter="0"/>
          <w:cols w:space="720"/>
        </w:sectPr>
      </w:pPr>
    </w:p>
    <w:p w:rsidR="00153C15" w:rsidRDefault="00153C15">
      <w:pPr>
        <w:pStyle w:val="a3"/>
        <w:spacing w:before="90"/>
        <w:jc w:val="left"/>
        <w:rPr>
          <w:b/>
          <w:i/>
          <w:sz w:val="20"/>
        </w:rPr>
      </w:pPr>
      <w:bookmarkStart w:id="115" w:name="Виды_и_формы_деятельности,_которые_испол"/>
      <w:bookmarkEnd w:id="115"/>
    </w:p>
    <w:tbl>
      <w:tblPr>
        <w:tblStyle w:val="TableNormal"/>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0"/>
        <w:gridCol w:w="4822"/>
      </w:tblGrid>
      <w:tr w:rsidR="00153C15">
        <w:trPr>
          <w:trHeight w:val="825"/>
        </w:trPr>
        <w:tc>
          <w:tcPr>
            <w:tcW w:w="4260" w:type="dxa"/>
          </w:tcPr>
          <w:p w:rsidR="00153C15" w:rsidRDefault="00C1539A">
            <w:pPr>
              <w:pStyle w:val="TableParagraph"/>
              <w:spacing w:line="276" w:lineRule="auto"/>
              <w:ind w:left="297" w:right="17" w:hanging="145"/>
              <w:rPr>
                <w:sz w:val="24"/>
              </w:rPr>
            </w:pPr>
            <w:r>
              <w:rPr>
                <w:spacing w:val="-2"/>
                <w:sz w:val="24"/>
              </w:rPr>
              <w:t>Основные</w:t>
            </w:r>
            <w:r>
              <w:rPr>
                <w:spacing w:val="-17"/>
                <w:sz w:val="24"/>
              </w:rPr>
              <w:t xml:space="preserve"> </w:t>
            </w:r>
            <w:r>
              <w:rPr>
                <w:spacing w:val="-2"/>
                <w:sz w:val="24"/>
              </w:rPr>
              <w:t>виды</w:t>
            </w:r>
            <w:r>
              <w:rPr>
                <w:spacing w:val="-14"/>
                <w:sz w:val="24"/>
              </w:rPr>
              <w:t xml:space="preserve"> </w:t>
            </w:r>
            <w:r>
              <w:rPr>
                <w:spacing w:val="-2"/>
                <w:sz w:val="24"/>
              </w:rPr>
              <w:t>взаимоотношений</w:t>
            </w:r>
            <w:r>
              <w:rPr>
                <w:spacing w:val="-3"/>
                <w:sz w:val="24"/>
              </w:rPr>
              <w:t xml:space="preserve"> </w:t>
            </w:r>
            <w:r>
              <w:rPr>
                <w:spacing w:val="-2"/>
                <w:sz w:val="24"/>
              </w:rPr>
              <w:t xml:space="preserve">ДОУ </w:t>
            </w:r>
            <w:r>
              <w:rPr>
                <w:sz w:val="24"/>
              </w:rPr>
              <w:t>с семьями воспитанников</w:t>
            </w:r>
          </w:p>
        </w:tc>
        <w:tc>
          <w:tcPr>
            <w:tcW w:w="4822" w:type="dxa"/>
          </w:tcPr>
          <w:p w:rsidR="00153C15" w:rsidRDefault="00C1539A">
            <w:pPr>
              <w:pStyle w:val="TableParagraph"/>
              <w:spacing w:line="268" w:lineRule="exact"/>
              <w:ind w:left="474"/>
              <w:rPr>
                <w:sz w:val="24"/>
              </w:rPr>
            </w:pPr>
            <w:r>
              <w:rPr>
                <w:sz w:val="24"/>
              </w:rPr>
              <w:t>Основные</w:t>
            </w:r>
            <w:r>
              <w:rPr>
                <w:spacing w:val="-9"/>
                <w:sz w:val="24"/>
              </w:rPr>
              <w:t xml:space="preserve"> </w:t>
            </w:r>
            <w:r>
              <w:rPr>
                <w:sz w:val="24"/>
              </w:rPr>
              <w:t>формы</w:t>
            </w:r>
            <w:r>
              <w:rPr>
                <w:spacing w:val="-2"/>
                <w:sz w:val="24"/>
              </w:rPr>
              <w:t xml:space="preserve"> </w:t>
            </w:r>
            <w:r>
              <w:rPr>
                <w:sz w:val="24"/>
              </w:rPr>
              <w:t>работы</w:t>
            </w:r>
            <w:r>
              <w:rPr>
                <w:spacing w:val="-2"/>
                <w:sz w:val="24"/>
              </w:rPr>
              <w:t xml:space="preserve"> </w:t>
            </w:r>
            <w:r>
              <w:rPr>
                <w:sz w:val="24"/>
              </w:rPr>
              <w:t>с</w:t>
            </w:r>
            <w:r>
              <w:rPr>
                <w:spacing w:val="-5"/>
                <w:sz w:val="24"/>
              </w:rPr>
              <w:t xml:space="preserve"> </w:t>
            </w:r>
            <w:r>
              <w:rPr>
                <w:spacing w:val="-2"/>
                <w:sz w:val="24"/>
              </w:rPr>
              <w:t>семьей</w:t>
            </w:r>
          </w:p>
        </w:tc>
      </w:tr>
      <w:tr w:rsidR="00153C15">
        <w:trPr>
          <w:trHeight w:val="9525"/>
        </w:trPr>
        <w:tc>
          <w:tcPr>
            <w:tcW w:w="4260" w:type="dxa"/>
          </w:tcPr>
          <w:p w:rsidR="00153C15" w:rsidRDefault="00C1539A">
            <w:pPr>
              <w:pStyle w:val="TableParagraph"/>
              <w:numPr>
                <w:ilvl w:val="0"/>
                <w:numId w:val="36"/>
              </w:numPr>
              <w:tabs>
                <w:tab w:val="left" w:pos="258"/>
              </w:tabs>
              <w:spacing w:line="268" w:lineRule="exact"/>
              <w:ind w:left="258" w:hanging="138"/>
              <w:rPr>
                <w:sz w:val="24"/>
              </w:rPr>
            </w:pPr>
            <w:r>
              <w:rPr>
                <w:spacing w:val="-2"/>
                <w:sz w:val="24"/>
              </w:rPr>
              <w:t>сотрудничество;</w:t>
            </w:r>
          </w:p>
          <w:p w:rsidR="00153C15" w:rsidRDefault="00C1539A">
            <w:pPr>
              <w:pStyle w:val="TableParagraph"/>
              <w:numPr>
                <w:ilvl w:val="0"/>
                <w:numId w:val="36"/>
              </w:numPr>
              <w:tabs>
                <w:tab w:val="left" w:pos="258"/>
              </w:tabs>
              <w:spacing w:before="36"/>
              <w:ind w:left="258" w:hanging="138"/>
              <w:rPr>
                <w:sz w:val="24"/>
              </w:rPr>
            </w:pPr>
            <w:r>
              <w:rPr>
                <w:spacing w:val="-2"/>
                <w:sz w:val="24"/>
              </w:rPr>
              <w:t>взаимодействие.</w:t>
            </w:r>
          </w:p>
        </w:tc>
        <w:tc>
          <w:tcPr>
            <w:tcW w:w="4822" w:type="dxa"/>
          </w:tcPr>
          <w:p w:rsidR="00153C15" w:rsidRDefault="00C1539A">
            <w:pPr>
              <w:pStyle w:val="TableParagraph"/>
              <w:numPr>
                <w:ilvl w:val="0"/>
                <w:numId w:val="35"/>
              </w:numPr>
              <w:tabs>
                <w:tab w:val="left" w:pos="257"/>
              </w:tabs>
              <w:spacing w:line="280" w:lineRule="auto"/>
              <w:ind w:right="36" w:firstLine="0"/>
              <w:rPr>
                <w:sz w:val="24"/>
              </w:rPr>
            </w:pPr>
            <w:r>
              <w:rPr>
                <w:sz w:val="24"/>
              </w:rPr>
              <w:t>участие</w:t>
            </w:r>
            <w:r>
              <w:rPr>
                <w:spacing w:val="-8"/>
                <w:sz w:val="24"/>
              </w:rPr>
              <w:t xml:space="preserve"> </w:t>
            </w:r>
            <w:r>
              <w:rPr>
                <w:sz w:val="24"/>
              </w:rPr>
              <w:t>в</w:t>
            </w:r>
            <w:r>
              <w:rPr>
                <w:spacing w:val="-5"/>
                <w:sz w:val="24"/>
              </w:rPr>
              <w:t xml:space="preserve"> </w:t>
            </w:r>
            <w:r>
              <w:rPr>
                <w:sz w:val="24"/>
              </w:rPr>
              <w:t>работе</w:t>
            </w:r>
            <w:r>
              <w:rPr>
                <w:spacing w:val="-8"/>
                <w:sz w:val="24"/>
              </w:rPr>
              <w:t xml:space="preserve"> </w:t>
            </w:r>
            <w:r>
              <w:rPr>
                <w:sz w:val="24"/>
              </w:rPr>
              <w:t>совета</w:t>
            </w:r>
            <w:r>
              <w:rPr>
                <w:spacing w:val="-8"/>
                <w:sz w:val="24"/>
              </w:rPr>
              <w:t xml:space="preserve"> </w:t>
            </w:r>
            <w:r>
              <w:rPr>
                <w:sz w:val="24"/>
              </w:rPr>
              <w:t>ДОУ,</w:t>
            </w:r>
            <w:r>
              <w:rPr>
                <w:spacing w:val="-10"/>
                <w:sz w:val="24"/>
              </w:rPr>
              <w:t xml:space="preserve"> </w:t>
            </w:r>
            <w:r>
              <w:rPr>
                <w:sz w:val="24"/>
              </w:rPr>
              <w:t>родительских комитетах</w:t>
            </w:r>
            <w:r>
              <w:rPr>
                <w:spacing w:val="-10"/>
                <w:sz w:val="24"/>
              </w:rPr>
              <w:t xml:space="preserve"> </w:t>
            </w:r>
            <w:r>
              <w:rPr>
                <w:sz w:val="24"/>
              </w:rPr>
              <w:t>и</w:t>
            </w:r>
            <w:r>
              <w:rPr>
                <w:spacing w:val="-13"/>
                <w:sz w:val="24"/>
              </w:rPr>
              <w:t xml:space="preserve"> </w:t>
            </w:r>
            <w:proofErr w:type="spellStart"/>
            <w:r>
              <w:rPr>
                <w:sz w:val="24"/>
              </w:rPr>
              <w:t>другихобъединениях</w:t>
            </w:r>
            <w:proofErr w:type="spellEnd"/>
            <w:r>
              <w:rPr>
                <w:spacing w:val="-3"/>
                <w:sz w:val="24"/>
              </w:rPr>
              <w:t xml:space="preserve"> </w:t>
            </w:r>
            <w:r>
              <w:rPr>
                <w:sz w:val="24"/>
              </w:rPr>
              <w:t>родителей;</w:t>
            </w:r>
          </w:p>
          <w:p w:rsidR="00153C15" w:rsidRDefault="00C1539A">
            <w:pPr>
              <w:pStyle w:val="TableParagraph"/>
              <w:numPr>
                <w:ilvl w:val="0"/>
                <w:numId w:val="35"/>
              </w:numPr>
              <w:tabs>
                <w:tab w:val="left" w:pos="474"/>
              </w:tabs>
              <w:spacing w:line="269" w:lineRule="exact"/>
              <w:ind w:left="474" w:hanging="360"/>
              <w:rPr>
                <w:sz w:val="24"/>
              </w:rPr>
            </w:pPr>
            <w:r>
              <w:rPr>
                <w:sz w:val="24"/>
              </w:rPr>
              <w:t>родительские</w:t>
            </w:r>
            <w:r>
              <w:rPr>
                <w:spacing w:val="-7"/>
                <w:sz w:val="24"/>
              </w:rPr>
              <w:t xml:space="preserve"> </w:t>
            </w:r>
            <w:r>
              <w:rPr>
                <w:spacing w:val="-2"/>
                <w:sz w:val="24"/>
              </w:rPr>
              <w:t>собрания;</w:t>
            </w:r>
          </w:p>
          <w:p w:rsidR="00153C15" w:rsidRDefault="00C1539A">
            <w:pPr>
              <w:pStyle w:val="TableParagraph"/>
              <w:numPr>
                <w:ilvl w:val="0"/>
                <w:numId w:val="35"/>
              </w:numPr>
              <w:tabs>
                <w:tab w:val="left" w:pos="474"/>
              </w:tabs>
              <w:spacing w:before="28"/>
              <w:ind w:left="474" w:hanging="360"/>
              <w:rPr>
                <w:sz w:val="24"/>
              </w:rPr>
            </w:pPr>
            <w:r>
              <w:rPr>
                <w:sz w:val="24"/>
              </w:rPr>
              <w:t>родительские</w:t>
            </w:r>
            <w:r>
              <w:rPr>
                <w:spacing w:val="-12"/>
                <w:sz w:val="24"/>
              </w:rPr>
              <w:t xml:space="preserve"> </w:t>
            </w:r>
            <w:r>
              <w:rPr>
                <w:spacing w:val="-2"/>
                <w:sz w:val="24"/>
              </w:rPr>
              <w:t>конференции;</w:t>
            </w:r>
          </w:p>
          <w:p w:rsidR="00153C15" w:rsidRDefault="00C1539A">
            <w:pPr>
              <w:pStyle w:val="TableParagraph"/>
              <w:numPr>
                <w:ilvl w:val="0"/>
                <w:numId w:val="35"/>
              </w:numPr>
              <w:tabs>
                <w:tab w:val="left" w:pos="474"/>
              </w:tabs>
              <w:spacing w:before="41"/>
              <w:ind w:left="474" w:hanging="360"/>
              <w:rPr>
                <w:sz w:val="24"/>
              </w:rPr>
            </w:pPr>
            <w:r>
              <w:rPr>
                <w:sz w:val="24"/>
              </w:rPr>
              <w:t>консультации;</w:t>
            </w:r>
            <w:r>
              <w:rPr>
                <w:spacing w:val="-11"/>
                <w:sz w:val="24"/>
              </w:rPr>
              <w:t xml:space="preserve"> </w:t>
            </w:r>
            <w:r>
              <w:rPr>
                <w:sz w:val="24"/>
              </w:rPr>
              <w:t>круглые</w:t>
            </w:r>
            <w:r>
              <w:rPr>
                <w:spacing w:val="-9"/>
                <w:sz w:val="24"/>
              </w:rPr>
              <w:t xml:space="preserve"> </w:t>
            </w:r>
            <w:r>
              <w:rPr>
                <w:spacing w:val="-2"/>
                <w:sz w:val="24"/>
              </w:rPr>
              <w:t>столы;</w:t>
            </w:r>
          </w:p>
          <w:p w:rsidR="00153C15" w:rsidRDefault="00C1539A">
            <w:pPr>
              <w:pStyle w:val="TableParagraph"/>
              <w:numPr>
                <w:ilvl w:val="0"/>
                <w:numId w:val="35"/>
              </w:numPr>
              <w:tabs>
                <w:tab w:val="left" w:pos="536"/>
              </w:tabs>
              <w:spacing w:before="41"/>
              <w:ind w:left="536" w:hanging="422"/>
              <w:rPr>
                <w:sz w:val="24"/>
              </w:rPr>
            </w:pPr>
            <w:r>
              <w:rPr>
                <w:sz w:val="24"/>
              </w:rPr>
              <w:t>мастер-</w:t>
            </w:r>
            <w:r>
              <w:rPr>
                <w:spacing w:val="-2"/>
                <w:sz w:val="24"/>
              </w:rPr>
              <w:t>классы;</w:t>
            </w:r>
          </w:p>
          <w:p w:rsidR="00153C15" w:rsidRDefault="00C1539A">
            <w:pPr>
              <w:pStyle w:val="TableParagraph"/>
              <w:numPr>
                <w:ilvl w:val="0"/>
                <w:numId w:val="35"/>
              </w:numPr>
              <w:tabs>
                <w:tab w:val="left" w:pos="474"/>
              </w:tabs>
              <w:spacing w:before="41" w:line="276" w:lineRule="auto"/>
              <w:ind w:left="474" w:right="632" w:hanging="360"/>
              <w:rPr>
                <w:sz w:val="24"/>
              </w:rPr>
            </w:pPr>
            <w:r>
              <w:rPr>
                <w:sz w:val="24"/>
              </w:rPr>
              <w:t>проведение</w:t>
            </w:r>
            <w:r>
              <w:rPr>
                <w:spacing w:val="-15"/>
                <w:sz w:val="24"/>
              </w:rPr>
              <w:t xml:space="preserve"> </w:t>
            </w:r>
            <w:r>
              <w:rPr>
                <w:sz w:val="24"/>
              </w:rPr>
              <w:t>опросов,</w:t>
            </w:r>
            <w:r>
              <w:rPr>
                <w:spacing w:val="-15"/>
                <w:sz w:val="24"/>
              </w:rPr>
              <w:t xml:space="preserve"> </w:t>
            </w:r>
            <w:r>
              <w:rPr>
                <w:sz w:val="24"/>
              </w:rPr>
              <w:t xml:space="preserve">анкетирование </w:t>
            </w:r>
            <w:r>
              <w:rPr>
                <w:spacing w:val="-2"/>
                <w:sz w:val="24"/>
              </w:rPr>
              <w:t>родителей;</w:t>
            </w:r>
          </w:p>
          <w:p w:rsidR="00153C15" w:rsidRDefault="00C1539A">
            <w:pPr>
              <w:pStyle w:val="TableParagraph"/>
              <w:numPr>
                <w:ilvl w:val="0"/>
                <w:numId w:val="35"/>
              </w:numPr>
              <w:tabs>
                <w:tab w:val="left" w:pos="474"/>
              </w:tabs>
              <w:spacing w:before="4"/>
              <w:ind w:left="474" w:hanging="360"/>
              <w:rPr>
                <w:sz w:val="24"/>
              </w:rPr>
            </w:pPr>
            <w:r>
              <w:rPr>
                <w:sz w:val="24"/>
              </w:rPr>
              <w:t>дни</w:t>
            </w:r>
            <w:r>
              <w:rPr>
                <w:spacing w:val="-5"/>
                <w:sz w:val="24"/>
              </w:rPr>
              <w:t xml:space="preserve"> </w:t>
            </w:r>
            <w:r>
              <w:rPr>
                <w:sz w:val="24"/>
              </w:rPr>
              <w:t>открытых</w:t>
            </w:r>
            <w:r>
              <w:rPr>
                <w:spacing w:val="-1"/>
                <w:sz w:val="24"/>
              </w:rPr>
              <w:t xml:space="preserve"> </w:t>
            </w:r>
            <w:r>
              <w:rPr>
                <w:spacing w:val="-2"/>
                <w:sz w:val="24"/>
              </w:rPr>
              <w:t>дверей;</w:t>
            </w:r>
          </w:p>
          <w:p w:rsidR="00153C15" w:rsidRDefault="00C1539A">
            <w:pPr>
              <w:pStyle w:val="TableParagraph"/>
              <w:numPr>
                <w:ilvl w:val="0"/>
                <w:numId w:val="35"/>
              </w:numPr>
              <w:tabs>
                <w:tab w:val="left" w:pos="474"/>
              </w:tabs>
              <w:spacing w:before="36"/>
              <w:ind w:left="474" w:hanging="360"/>
              <w:rPr>
                <w:sz w:val="24"/>
              </w:rPr>
            </w:pPr>
            <w:r>
              <w:rPr>
                <w:spacing w:val="-2"/>
                <w:sz w:val="24"/>
              </w:rPr>
              <w:t>информационные</w:t>
            </w:r>
            <w:r>
              <w:rPr>
                <w:spacing w:val="2"/>
                <w:sz w:val="24"/>
              </w:rPr>
              <w:t xml:space="preserve"> </w:t>
            </w:r>
            <w:r>
              <w:rPr>
                <w:spacing w:val="-2"/>
                <w:sz w:val="24"/>
              </w:rPr>
              <w:t>стенды;</w:t>
            </w:r>
          </w:p>
          <w:p w:rsidR="00153C15" w:rsidRDefault="00C1539A">
            <w:pPr>
              <w:pStyle w:val="TableParagraph"/>
              <w:numPr>
                <w:ilvl w:val="0"/>
                <w:numId w:val="35"/>
              </w:numPr>
              <w:tabs>
                <w:tab w:val="left" w:pos="474"/>
              </w:tabs>
              <w:spacing w:before="45" w:line="276" w:lineRule="auto"/>
              <w:ind w:left="474" w:right="901" w:hanging="360"/>
              <w:rPr>
                <w:sz w:val="24"/>
              </w:rPr>
            </w:pPr>
            <w:r>
              <w:rPr>
                <w:sz w:val="24"/>
              </w:rPr>
              <w:t>тематические</w:t>
            </w:r>
            <w:r>
              <w:rPr>
                <w:spacing w:val="-15"/>
                <w:sz w:val="24"/>
              </w:rPr>
              <w:t xml:space="preserve"> </w:t>
            </w:r>
            <w:r>
              <w:rPr>
                <w:sz w:val="24"/>
              </w:rPr>
              <w:t xml:space="preserve">папки-передвижки, </w:t>
            </w:r>
            <w:r>
              <w:rPr>
                <w:spacing w:val="-2"/>
                <w:sz w:val="24"/>
              </w:rPr>
              <w:t>буклеты;</w:t>
            </w:r>
          </w:p>
          <w:p w:rsidR="00153C15" w:rsidRDefault="00C1539A">
            <w:pPr>
              <w:pStyle w:val="TableParagraph"/>
              <w:numPr>
                <w:ilvl w:val="0"/>
                <w:numId w:val="35"/>
              </w:numPr>
              <w:tabs>
                <w:tab w:val="left" w:pos="474"/>
              </w:tabs>
              <w:spacing w:before="4" w:line="276" w:lineRule="auto"/>
              <w:ind w:left="474" w:right="55" w:hanging="360"/>
              <w:rPr>
                <w:sz w:val="24"/>
              </w:rPr>
            </w:pPr>
            <w:r>
              <w:rPr>
                <w:sz w:val="24"/>
              </w:rPr>
              <w:t>размещение</w:t>
            </w:r>
            <w:r>
              <w:rPr>
                <w:spacing w:val="-15"/>
                <w:sz w:val="24"/>
              </w:rPr>
              <w:t xml:space="preserve"> </w:t>
            </w:r>
            <w:r>
              <w:rPr>
                <w:sz w:val="24"/>
              </w:rPr>
              <w:t>информации</w:t>
            </w:r>
            <w:r>
              <w:rPr>
                <w:spacing w:val="-15"/>
                <w:sz w:val="24"/>
              </w:rPr>
              <w:t xml:space="preserve"> </w:t>
            </w:r>
            <w:proofErr w:type="spellStart"/>
            <w:r>
              <w:rPr>
                <w:sz w:val="24"/>
              </w:rPr>
              <w:t>наофициальном</w:t>
            </w:r>
            <w:proofErr w:type="spellEnd"/>
            <w:r>
              <w:rPr>
                <w:sz w:val="24"/>
              </w:rPr>
              <w:t xml:space="preserve"> сайте ДОУ;</w:t>
            </w:r>
          </w:p>
          <w:p w:rsidR="00153C15" w:rsidRDefault="00C1539A">
            <w:pPr>
              <w:pStyle w:val="TableParagraph"/>
              <w:numPr>
                <w:ilvl w:val="0"/>
                <w:numId w:val="35"/>
              </w:numPr>
              <w:tabs>
                <w:tab w:val="left" w:pos="474"/>
              </w:tabs>
              <w:spacing w:before="4"/>
              <w:ind w:left="474" w:hanging="360"/>
              <w:rPr>
                <w:sz w:val="24"/>
              </w:rPr>
            </w:pPr>
            <w:r>
              <w:rPr>
                <w:sz w:val="24"/>
              </w:rPr>
              <w:t>взаимодействие</w:t>
            </w:r>
            <w:r>
              <w:rPr>
                <w:spacing w:val="-10"/>
                <w:sz w:val="24"/>
              </w:rPr>
              <w:t xml:space="preserve"> </w:t>
            </w:r>
            <w:r>
              <w:rPr>
                <w:sz w:val="24"/>
              </w:rPr>
              <w:t>в</w:t>
            </w:r>
            <w:r>
              <w:rPr>
                <w:spacing w:val="-15"/>
                <w:sz w:val="24"/>
              </w:rPr>
              <w:t xml:space="preserve"> </w:t>
            </w:r>
            <w:r>
              <w:rPr>
                <w:sz w:val="24"/>
              </w:rPr>
              <w:t>социальных</w:t>
            </w:r>
            <w:r>
              <w:rPr>
                <w:spacing w:val="-6"/>
                <w:sz w:val="24"/>
              </w:rPr>
              <w:t xml:space="preserve"> </w:t>
            </w:r>
            <w:r>
              <w:rPr>
                <w:spacing w:val="-2"/>
                <w:sz w:val="24"/>
              </w:rPr>
              <w:t>сетях;</w:t>
            </w:r>
          </w:p>
          <w:p w:rsidR="00153C15" w:rsidRDefault="00C1539A">
            <w:pPr>
              <w:pStyle w:val="TableParagraph"/>
              <w:numPr>
                <w:ilvl w:val="0"/>
                <w:numId w:val="35"/>
              </w:numPr>
              <w:tabs>
                <w:tab w:val="left" w:pos="474"/>
              </w:tabs>
              <w:spacing w:before="31" w:line="276" w:lineRule="auto"/>
              <w:ind w:left="474" w:right="816" w:hanging="360"/>
              <w:rPr>
                <w:sz w:val="24"/>
              </w:rPr>
            </w:pPr>
            <w:r>
              <w:rPr>
                <w:sz w:val="24"/>
              </w:rPr>
              <w:t>изучение</w:t>
            </w:r>
            <w:r>
              <w:rPr>
                <w:spacing w:val="-15"/>
                <w:sz w:val="24"/>
              </w:rPr>
              <w:t xml:space="preserve"> </w:t>
            </w:r>
            <w:r>
              <w:rPr>
                <w:sz w:val="24"/>
              </w:rPr>
              <w:t>и</w:t>
            </w:r>
            <w:r>
              <w:rPr>
                <w:spacing w:val="-15"/>
                <w:sz w:val="24"/>
              </w:rPr>
              <w:t xml:space="preserve"> </w:t>
            </w:r>
            <w:r>
              <w:rPr>
                <w:sz w:val="24"/>
              </w:rPr>
              <w:t>обобщение</w:t>
            </w:r>
            <w:r>
              <w:rPr>
                <w:spacing w:val="-15"/>
                <w:sz w:val="24"/>
              </w:rPr>
              <w:t xml:space="preserve"> </w:t>
            </w:r>
            <w:r>
              <w:rPr>
                <w:sz w:val="24"/>
              </w:rPr>
              <w:t>передового семейного опыта воспитания;</w:t>
            </w:r>
          </w:p>
          <w:p w:rsidR="00153C15" w:rsidRDefault="00C1539A">
            <w:pPr>
              <w:pStyle w:val="TableParagraph"/>
              <w:numPr>
                <w:ilvl w:val="0"/>
                <w:numId w:val="35"/>
              </w:numPr>
              <w:tabs>
                <w:tab w:val="left" w:pos="474"/>
              </w:tabs>
              <w:spacing w:line="276" w:lineRule="auto"/>
              <w:ind w:left="474" w:right="332" w:hanging="360"/>
              <w:rPr>
                <w:sz w:val="24"/>
              </w:rPr>
            </w:pPr>
            <w:r>
              <w:rPr>
                <w:sz w:val="24"/>
              </w:rPr>
              <w:t>организация</w:t>
            </w:r>
            <w:r>
              <w:rPr>
                <w:spacing w:val="-15"/>
                <w:sz w:val="24"/>
              </w:rPr>
              <w:t xml:space="preserve"> </w:t>
            </w:r>
            <w:r>
              <w:rPr>
                <w:sz w:val="24"/>
              </w:rPr>
              <w:t>совместных</w:t>
            </w:r>
            <w:r>
              <w:rPr>
                <w:spacing w:val="-16"/>
                <w:sz w:val="24"/>
              </w:rPr>
              <w:t xml:space="preserve"> </w:t>
            </w:r>
            <w:r>
              <w:rPr>
                <w:sz w:val="24"/>
              </w:rPr>
              <w:t>мероприятий: праздников и развлечений;</w:t>
            </w:r>
          </w:p>
          <w:p w:rsidR="00153C15" w:rsidRDefault="00C1539A">
            <w:pPr>
              <w:pStyle w:val="TableParagraph"/>
              <w:numPr>
                <w:ilvl w:val="0"/>
                <w:numId w:val="35"/>
              </w:numPr>
              <w:tabs>
                <w:tab w:val="left" w:pos="474"/>
              </w:tabs>
              <w:spacing w:before="3" w:line="276" w:lineRule="auto"/>
              <w:ind w:left="474" w:right="797" w:hanging="360"/>
              <w:rPr>
                <w:sz w:val="24"/>
              </w:rPr>
            </w:pPr>
            <w:r>
              <w:rPr>
                <w:sz w:val="24"/>
              </w:rPr>
              <w:t>проведение</w:t>
            </w:r>
            <w:r>
              <w:rPr>
                <w:spacing w:val="-15"/>
                <w:sz w:val="24"/>
              </w:rPr>
              <w:t xml:space="preserve"> </w:t>
            </w:r>
            <w:r>
              <w:rPr>
                <w:sz w:val="24"/>
              </w:rPr>
              <w:t>семейных</w:t>
            </w:r>
            <w:r>
              <w:rPr>
                <w:spacing w:val="-15"/>
                <w:sz w:val="24"/>
              </w:rPr>
              <w:t xml:space="preserve"> </w:t>
            </w:r>
            <w:r>
              <w:rPr>
                <w:sz w:val="24"/>
              </w:rPr>
              <w:t>конкурсов</w:t>
            </w:r>
            <w:r>
              <w:rPr>
                <w:spacing w:val="-15"/>
                <w:sz w:val="24"/>
              </w:rPr>
              <w:t xml:space="preserve"> </w:t>
            </w:r>
            <w:r>
              <w:rPr>
                <w:sz w:val="24"/>
              </w:rPr>
              <w:t xml:space="preserve">и </w:t>
            </w:r>
            <w:r>
              <w:rPr>
                <w:spacing w:val="-2"/>
                <w:sz w:val="24"/>
              </w:rPr>
              <w:t>выставок;</w:t>
            </w:r>
          </w:p>
          <w:p w:rsidR="00153C15" w:rsidRDefault="00C1539A">
            <w:pPr>
              <w:pStyle w:val="TableParagraph"/>
              <w:numPr>
                <w:ilvl w:val="0"/>
                <w:numId w:val="35"/>
              </w:numPr>
              <w:tabs>
                <w:tab w:val="left" w:pos="474"/>
              </w:tabs>
              <w:spacing w:before="4" w:line="276" w:lineRule="auto"/>
              <w:ind w:left="474" w:right="692" w:hanging="360"/>
              <w:rPr>
                <w:sz w:val="24"/>
              </w:rPr>
            </w:pPr>
            <w:r>
              <w:rPr>
                <w:sz w:val="24"/>
              </w:rPr>
              <w:t>организация</w:t>
            </w:r>
            <w:r>
              <w:rPr>
                <w:spacing w:val="-15"/>
                <w:sz w:val="24"/>
              </w:rPr>
              <w:t xml:space="preserve"> </w:t>
            </w:r>
            <w:r>
              <w:rPr>
                <w:sz w:val="24"/>
              </w:rPr>
              <w:t>совместной</w:t>
            </w:r>
            <w:r>
              <w:rPr>
                <w:spacing w:val="-15"/>
                <w:sz w:val="24"/>
              </w:rPr>
              <w:t xml:space="preserve"> </w:t>
            </w:r>
            <w:r>
              <w:rPr>
                <w:sz w:val="24"/>
              </w:rPr>
              <w:t xml:space="preserve">проектной </w:t>
            </w:r>
            <w:r>
              <w:rPr>
                <w:spacing w:val="-2"/>
                <w:sz w:val="24"/>
              </w:rPr>
              <w:t>деятельности;</w:t>
            </w:r>
          </w:p>
          <w:p w:rsidR="00153C15" w:rsidRDefault="00C1539A">
            <w:pPr>
              <w:pStyle w:val="TableParagraph"/>
              <w:numPr>
                <w:ilvl w:val="0"/>
                <w:numId w:val="35"/>
              </w:numPr>
              <w:tabs>
                <w:tab w:val="left" w:pos="474"/>
              </w:tabs>
              <w:spacing w:before="4"/>
              <w:ind w:left="474" w:hanging="360"/>
              <w:rPr>
                <w:sz w:val="24"/>
              </w:rPr>
            </w:pPr>
            <w:r>
              <w:rPr>
                <w:sz w:val="24"/>
              </w:rPr>
              <w:t>игровые</w:t>
            </w:r>
            <w:r>
              <w:rPr>
                <w:spacing w:val="-8"/>
                <w:sz w:val="24"/>
              </w:rPr>
              <w:t xml:space="preserve"> </w:t>
            </w:r>
            <w:r>
              <w:rPr>
                <w:spacing w:val="-2"/>
                <w:sz w:val="24"/>
              </w:rPr>
              <w:t>тренинги;</w:t>
            </w:r>
          </w:p>
          <w:p w:rsidR="00153C15" w:rsidRDefault="00C1539A">
            <w:pPr>
              <w:pStyle w:val="TableParagraph"/>
              <w:numPr>
                <w:ilvl w:val="0"/>
                <w:numId w:val="35"/>
              </w:numPr>
              <w:tabs>
                <w:tab w:val="left" w:pos="474"/>
              </w:tabs>
              <w:spacing w:before="31"/>
              <w:ind w:left="474" w:hanging="360"/>
              <w:rPr>
                <w:sz w:val="24"/>
              </w:rPr>
            </w:pPr>
            <w:r>
              <w:rPr>
                <w:sz w:val="24"/>
              </w:rPr>
              <w:t>решение</w:t>
            </w:r>
            <w:r>
              <w:rPr>
                <w:spacing w:val="-12"/>
                <w:sz w:val="24"/>
              </w:rPr>
              <w:t xml:space="preserve"> </w:t>
            </w:r>
            <w:r>
              <w:rPr>
                <w:sz w:val="24"/>
              </w:rPr>
              <w:t>проблемных</w:t>
            </w:r>
            <w:r>
              <w:rPr>
                <w:spacing w:val="-9"/>
                <w:sz w:val="24"/>
              </w:rPr>
              <w:t xml:space="preserve"> </w:t>
            </w:r>
            <w:r>
              <w:rPr>
                <w:spacing w:val="-2"/>
                <w:sz w:val="24"/>
              </w:rPr>
              <w:t>ситуаций;</w:t>
            </w:r>
          </w:p>
          <w:p w:rsidR="00153C15" w:rsidRDefault="00C1539A">
            <w:pPr>
              <w:pStyle w:val="TableParagraph"/>
              <w:numPr>
                <w:ilvl w:val="0"/>
                <w:numId w:val="35"/>
              </w:numPr>
              <w:tabs>
                <w:tab w:val="left" w:pos="474"/>
              </w:tabs>
              <w:spacing w:before="41"/>
              <w:ind w:left="474" w:hanging="360"/>
              <w:rPr>
                <w:sz w:val="24"/>
              </w:rPr>
            </w:pPr>
            <w:r>
              <w:rPr>
                <w:sz w:val="24"/>
              </w:rPr>
              <w:t>выпуск</w:t>
            </w:r>
            <w:r>
              <w:rPr>
                <w:spacing w:val="-9"/>
                <w:sz w:val="24"/>
              </w:rPr>
              <w:t xml:space="preserve"> </w:t>
            </w:r>
            <w:r>
              <w:rPr>
                <w:sz w:val="24"/>
              </w:rPr>
              <w:t>семейных</w:t>
            </w:r>
            <w:r>
              <w:rPr>
                <w:spacing w:val="-10"/>
                <w:sz w:val="24"/>
              </w:rPr>
              <w:t xml:space="preserve"> </w:t>
            </w:r>
            <w:r>
              <w:rPr>
                <w:spacing w:val="-2"/>
                <w:sz w:val="24"/>
              </w:rPr>
              <w:t>газет;</w:t>
            </w:r>
          </w:p>
          <w:p w:rsidR="00153C15" w:rsidRDefault="00C1539A">
            <w:pPr>
              <w:pStyle w:val="TableParagraph"/>
              <w:numPr>
                <w:ilvl w:val="0"/>
                <w:numId w:val="35"/>
              </w:numPr>
              <w:tabs>
                <w:tab w:val="left" w:pos="474"/>
              </w:tabs>
              <w:spacing w:before="41"/>
              <w:ind w:left="474" w:hanging="360"/>
              <w:rPr>
                <w:sz w:val="24"/>
              </w:rPr>
            </w:pPr>
            <w:r>
              <w:rPr>
                <w:spacing w:val="-2"/>
                <w:sz w:val="24"/>
              </w:rPr>
              <w:t>создание</w:t>
            </w:r>
            <w:r>
              <w:rPr>
                <w:spacing w:val="-4"/>
                <w:sz w:val="24"/>
              </w:rPr>
              <w:t xml:space="preserve"> </w:t>
            </w:r>
            <w:proofErr w:type="spellStart"/>
            <w:r>
              <w:rPr>
                <w:spacing w:val="-2"/>
                <w:sz w:val="24"/>
              </w:rPr>
              <w:t>мини-музейных</w:t>
            </w:r>
            <w:proofErr w:type="spellEnd"/>
            <w:r>
              <w:rPr>
                <w:spacing w:val="12"/>
                <w:sz w:val="24"/>
              </w:rPr>
              <w:t xml:space="preserve"> </w:t>
            </w:r>
            <w:r>
              <w:rPr>
                <w:spacing w:val="-2"/>
                <w:sz w:val="24"/>
              </w:rPr>
              <w:t>экспозиций;</w:t>
            </w:r>
          </w:p>
          <w:p w:rsidR="00153C15" w:rsidRDefault="00C1539A">
            <w:pPr>
              <w:pStyle w:val="TableParagraph"/>
              <w:numPr>
                <w:ilvl w:val="0"/>
                <w:numId w:val="35"/>
              </w:numPr>
              <w:tabs>
                <w:tab w:val="left" w:pos="474"/>
              </w:tabs>
              <w:spacing w:before="46"/>
              <w:ind w:left="474" w:hanging="360"/>
              <w:rPr>
                <w:sz w:val="24"/>
              </w:rPr>
            </w:pPr>
            <w:r>
              <w:rPr>
                <w:spacing w:val="-2"/>
                <w:sz w:val="24"/>
              </w:rPr>
              <w:t>коллекционирование;</w:t>
            </w:r>
          </w:p>
          <w:p w:rsidR="00153C15" w:rsidRDefault="00C1539A">
            <w:pPr>
              <w:pStyle w:val="TableParagraph"/>
              <w:numPr>
                <w:ilvl w:val="0"/>
                <w:numId w:val="35"/>
              </w:numPr>
              <w:tabs>
                <w:tab w:val="left" w:pos="474"/>
              </w:tabs>
              <w:spacing w:before="41"/>
              <w:ind w:left="474" w:hanging="360"/>
              <w:rPr>
                <w:sz w:val="24"/>
              </w:rPr>
            </w:pPr>
            <w:r>
              <w:rPr>
                <w:sz w:val="24"/>
              </w:rPr>
              <w:t>проведение</w:t>
            </w:r>
            <w:r>
              <w:rPr>
                <w:spacing w:val="-13"/>
                <w:sz w:val="24"/>
              </w:rPr>
              <w:t xml:space="preserve"> </w:t>
            </w:r>
            <w:proofErr w:type="spellStart"/>
            <w:r>
              <w:rPr>
                <w:sz w:val="24"/>
              </w:rPr>
              <w:t>социально-</w:t>
            </w:r>
            <w:r>
              <w:rPr>
                <w:spacing w:val="-2"/>
                <w:sz w:val="24"/>
              </w:rPr>
              <w:t>значимыхакций</w:t>
            </w:r>
            <w:proofErr w:type="spellEnd"/>
            <w:r>
              <w:rPr>
                <w:spacing w:val="-2"/>
                <w:sz w:val="24"/>
              </w:rPr>
              <w:t>;</w:t>
            </w:r>
          </w:p>
          <w:p w:rsidR="00153C15" w:rsidRDefault="00C1539A">
            <w:pPr>
              <w:pStyle w:val="TableParagraph"/>
              <w:numPr>
                <w:ilvl w:val="0"/>
                <w:numId w:val="35"/>
              </w:numPr>
              <w:tabs>
                <w:tab w:val="left" w:pos="474"/>
              </w:tabs>
              <w:spacing w:before="41"/>
              <w:ind w:left="474" w:hanging="360"/>
              <w:rPr>
                <w:sz w:val="24"/>
              </w:rPr>
            </w:pPr>
            <w:r>
              <w:rPr>
                <w:sz w:val="24"/>
              </w:rPr>
              <w:t>мастер-классы</w:t>
            </w:r>
            <w:r>
              <w:rPr>
                <w:spacing w:val="-5"/>
                <w:sz w:val="24"/>
              </w:rPr>
              <w:t xml:space="preserve"> </w:t>
            </w:r>
            <w:r>
              <w:rPr>
                <w:sz w:val="24"/>
              </w:rPr>
              <w:t>для</w:t>
            </w:r>
            <w:r>
              <w:rPr>
                <w:spacing w:val="-6"/>
                <w:sz w:val="24"/>
              </w:rPr>
              <w:t xml:space="preserve"> </w:t>
            </w:r>
            <w:r>
              <w:rPr>
                <w:spacing w:val="-2"/>
                <w:sz w:val="24"/>
              </w:rPr>
              <w:t>родителей.</w:t>
            </w:r>
          </w:p>
        </w:tc>
      </w:tr>
    </w:tbl>
    <w:p w:rsidR="00153C15" w:rsidRDefault="00C1539A">
      <w:pPr>
        <w:pStyle w:val="a3"/>
        <w:spacing w:before="74" w:line="276" w:lineRule="auto"/>
        <w:ind w:left="854" w:right="259" w:firstLine="706"/>
      </w:pPr>
      <w:r>
        <w:t>В общении с родителями активно используются дистанционные образовательные технологии. Информационная оперативность общения участников образовательных отношений обеспечивается созданием и функционированием групп в социальных сетях, электронной перепиской.</w:t>
      </w:r>
    </w:p>
    <w:p w:rsidR="00414455" w:rsidRDefault="00414455" w:rsidP="00414455">
      <w:pPr>
        <w:pStyle w:val="a3"/>
        <w:spacing w:before="72" w:line="276" w:lineRule="auto"/>
        <w:ind w:left="854" w:right="270" w:firstLine="427"/>
      </w:pPr>
      <w:r>
        <w:t>Официальный сайт в сети Интернет обеспечивает открытость и доступность информации о деятельности ДОУ, способствует эффективному взаимодействию между участниками образовательного процесса (педагогами и семьями воспитанников).</w:t>
      </w:r>
    </w:p>
    <w:p w:rsidR="00414455" w:rsidRDefault="00414455" w:rsidP="00414455">
      <w:pPr>
        <w:pStyle w:val="a3"/>
        <w:spacing w:before="118" w:line="276" w:lineRule="auto"/>
        <w:ind w:left="854" w:right="271" w:firstLine="427"/>
      </w:pPr>
      <w:r>
        <w:t>На сайте ДОУ родители (законные представители) детей могут ознакомиться с полезной информацией:</w:t>
      </w:r>
    </w:p>
    <w:p w:rsidR="00414455" w:rsidRDefault="00414455">
      <w:pPr>
        <w:pStyle w:val="a3"/>
        <w:spacing w:before="74" w:line="276" w:lineRule="auto"/>
        <w:ind w:left="854" w:right="259" w:firstLine="706"/>
      </w:pPr>
    </w:p>
    <w:p w:rsidR="00153C15" w:rsidRDefault="00153C15">
      <w:pPr>
        <w:pStyle w:val="a3"/>
        <w:spacing w:line="276" w:lineRule="auto"/>
        <w:sectPr w:rsidR="00153C15">
          <w:pgSz w:w="11920" w:h="16850"/>
          <w:pgMar w:top="1060" w:right="566" w:bottom="940" w:left="850" w:header="0" w:footer="750" w:gutter="0"/>
          <w:cols w:space="720"/>
        </w:sectPr>
      </w:pPr>
    </w:p>
    <w:p w:rsidR="00153C15" w:rsidRDefault="00C1539A">
      <w:pPr>
        <w:pStyle w:val="a4"/>
        <w:numPr>
          <w:ilvl w:val="0"/>
          <w:numId w:val="37"/>
        </w:numPr>
        <w:tabs>
          <w:tab w:val="left" w:pos="2026"/>
        </w:tabs>
        <w:spacing w:before="120" w:line="278" w:lineRule="auto"/>
        <w:ind w:right="265" w:firstLine="0"/>
        <w:rPr>
          <w:sz w:val="24"/>
        </w:rPr>
      </w:pPr>
      <w:r>
        <w:rPr>
          <w:sz w:val="24"/>
        </w:rPr>
        <w:lastRenderedPageBreak/>
        <w:t>локальные документы ДОУ по организации воспитательной деятельности, в том</w:t>
      </w:r>
      <w:r>
        <w:rPr>
          <w:spacing w:val="-11"/>
          <w:sz w:val="24"/>
        </w:rPr>
        <w:t xml:space="preserve"> </w:t>
      </w:r>
      <w:r>
        <w:rPr>
          <w:sz w:val="24"/>
        </w:rPr>
        <w:t>числе</w:t>
      </w:r>
      <w:r>
        <w:rPr>
          <w:spacing w:val="-13"/>
          <w:sz w:val="24"/>
        </w:rPr>
        <w:t xml:space="preserve"> </w:t>
      </w:r>
      <w:r>
        <w:rPr>
          <w:sz w:val="24"/>
        </w:rPr>
        <w:t>Рабочая</w:t>
      </w:r>
      <w:r>
        <w:rPr>
          <w:spacing w:val="-15"/>
          <w:sz w:val="24"/>
        </w:rPr>
        <w:t xml:space="preserve"> </w:t>
      </w:r>
      <w:r>
        <w:rPr>
          <w:sz w:val="24"/>
        </w:rPr>
        <w:t>программа</w:t>
      </w:r>
      <w:r>
        <w:rPr>
          <w:spacing w:val="-12"/>
          <w:sz w:val="24"/>
        </w:rPr>
        <w:t xml:space="preserve"> </w:t>
      </w:r>
      <w:r>
        <w:rPr>
          <w:sz w:val="24"/>
        </w:rPr>
        <w:t>воспитания</w:t>
      </w:r>
      <w:r>
        <w:rPr>
          <w:spacing w:val="-15"/>
          <w:sz w:val="24"/>
        </w:rPr>
        <w:t xml:space="preserve"> </w:t>
      </w:r>
      <w:r>
        <w:rPr>
          <w:sz w:val="24"/>
        </w:rPr>
        <w:t>и</w:t>
      </w:r>
      <w:r>
        <w:rPr>
          <w:spacing w:val="-12"/>
          <w:sz w:val="24"/>
        </w:rPr>
        <w:t xml:space="preserve"> </w:t>
      </w:r>
      <w:r>
        <w:rPr>
          <w:sz w:val="24"/>
        </w:rPr>
        <w:t>календарно-тематический</w:t>
      </w:r>
      <w:r>
        <w:rPr>
          <w:spacing w:val="-10"/>
          <w:sz w:val="24"/>
        </w:rPr>
        <w:t xml:space="preserve"> </w:t>
      </w:r>
      <w:r>
        <w:rPr>
          <w:sz w:val="24"/>
        </w:rPr>
        <w:t>план</w:t>
      </w:r>
      <w:r>
        <w:rPr>
          <w:spacing w:val="-11"/>
          <w:sz w:val="24"/>
        </w:rPr>
        <w:t xml:space="preserve"> </w:t>
      </w:r>
      <w:r>
        <w:rPr>
          <w:sz w:val="24"/>
        </w:rPr>
        <w:t>воспитательной работы на учебный год;</w:t>
      </w:r>
    </w:p>
    <w:p w:rsidR="00153C15" w:rsidRDefault="00C1539A">
      <w:pPr>
        <w:pStyle w:val="a4"/>
        <w:numPr>
          <w:ilvl w:val="0"/>
          <w:numId w:val="37"/>
        </w:numPr>
        <w:tabs>
          <w:tab w:val="left" w:pos="2102"/>
        </w:tabs>
        <w:spacing w:line="276" w:lineRule="auto"/>
        <w:ind w:right="280" w:firstLine="0"/>
        <w:rPr>
          <w:sz w:val="24"/>
        </w:rPr>
      </w:pPr>
      <w:r>
        <w:rPr>
          <w:sz w:val="24"/>
        </w:rPr>
        <w:t xml:space="preserve">актуальная информация о воспитательной деятельности; запланированных и прошедших мероприятиях и событиях воспитательной направленности; </w:t>
      </w:r>
      <w:proofErr w:type="spellStart"/>
      <w:r>
        <w:rPr>
          <w:sz w:val="24"/>
        </w:rPr>
        <w:t>социокультурных</w:t>
      </w:r>
      <w:proofErr w:type="spellEnd"/>
      <w:r>
        <w:rPr>
          <w:sz w:val="24"/>
        </w:rPr>
        <w:t xml:space="preserve"> событиях в стране, регионе, городе.</w:t>
      </w:r>
    </w:p>
    <w:p w:rsidR="00153C15" w:rsidRDefault="00C1539A">
      <w:pPr>
        <w:pStyle w:val="Heading2"/>
        <w:numPr>
          <w:ilvl w:val="2"/>
          <w:numId w:val="62"/>
        </w:numPr>
        <w:tabs>
          <w:tab w:val="left" w:pos="1454"/>
        </w:tabs>
        <w:spacing w:before="8"/>
        <w:ind w:left="1454"/>
        <w:jc w:val="both"/>
      </w:pPr>
      <w:bookmarkStart w:id="116" w:name="2.6.3._События_образовательной_организац"/>
      <w:bookmarkEnd w:id="116"/>
      <w:r>
        <w:t>События</w:t>
      </w:r>
      <w:r>
        <w:rPr>
          <w:spacing w:val="-5"/>
        </w:rPr>
        <w:t xml:space="preserve"> </w:t>
      </w:r>
      <w:r>
        <w:t>образовательной</w:t>
      </w:r>
      <w:r>
        <w:rPr>
          <w:spacing w:val="-7"/>
        </w:rPr>
        <w:t xml:space="preserve"> </w:t>
      </w:r>
      <w:r>
        <w:rPr>
          <w:spacing w:val="-2"/>
        </w:rPr>
        <w:t>организации</w:t>
      </w:r>
    </w:p>
    <w:p w:rsidR="00153C15" w:rsidRDefault="00C1539A">
      <w:pPr>
        <w:pStyle w:val="a3"/>
        <w:spacing w:before="31" w:line="276" w:lineRule="auto"/>
        <w:ind w:left="854" w:right="275"/>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w:t>
      </w:r>
    </w:p>
    <w:p w:rsidR="00153C15" w:rsidRDefault="00C1539A">
      <w:pPr>
        <w:pStyle w:val="a3"/>
        <w:spacing w:line="276" w:lineRule="auto"/>
        <w:ind w:left="854" w:right="278"/>
      </w:pPr>
      <w: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53C15" w:rsidRDefault="00C1539A">
      <w:pPr>
        <w:pStyle w:val="a3"/>
        <w:spacing w:line="276" w:lineRule="auto"/>
        <w:ind w:left="854" w:right="275"/>
      </w:pPr>
      <w:r>
        <w:t>Проектирование событий позволяет построить целостный годовой цикл методической работы на основе традиционных ценностей российского общества.</w:t>
      </w:r>
    </w:p>
    <w:p w:rsidR="00153C15" w:rsidRDefault="00C1539A">
      <w:pPr>
        <w:pStyle w:val="a3"/>
        <w:tabs>
          <w:tab w:val="left" w:pos="3558"/>
          <w:tab w:val="left" w:pos="5541"/>
          <w:tab w:val="left" w:pos="7006"/>
          <w:tab w:val="left" w:pos="9185"/>
        </w:tabs>
        <w:spacing w:before="1" w:line="276" w:lineRule="auto"/>
        <w:ind w:left="854" w:right="266" w:firstLine="566"/>
      </w:pPr>
      <w:r>
        <w:t xml:space="preserve">Это помогает каждому педагогу спроектировать работу с группой в целом, с </w:t>
      </w:r>
      <w:r>
        <w:rPr>
          <w:spacing w:val="-2"/>
        </w:rPr>
        <w:t>подгруппами</w:t>
      </w:r>
      <w:r w:rsidR="00414455">
        <w:t xml:space="preserve"> </w:t>
      </w:r>
      <w:r>
        <w:rPr>
          <w:spacing w:val="-2"/>
        </w:rPr>
        <w:t>детей,</w:t>
      </w:r>
      <w:r w:rsidR="00414455">
        <w:t xml:space="preserve"> </w:t>
      </w:r>
      <w:r>
        <w:rPr>
          <w:spacing w:val="-10"/>
        </w:rPr>
        <w:t>с</w:t>
      </w:r>
      <w:r w:rsidR="00414455">
        <w:t xml:space="preserve"> </w:t>
      </w:r>
      <w:r>
        <w:rPr>
          <w:spacing w:val="-2"/>
        </w:rPr>
        <w:t>каждым</w:t>
      </w:r>
      <w:r w:rsidR="00414455">
        <w:t xml:space="preserve"> </w:t>
      </w:r>
      <w:r>
        <w:rPr>
          <w:spacing w:val="-2"/>
        </w:rPr>
        <w:t xml:space="preserve">ребёнком. </w:t>
      </w:r>
      <w:r>
        <w:t>В истории развития системы</w:t>
      </w:r>
      <w:r>
        <w:rPr>
          <w:spacing w:val="40"/>
        </w:rPr>
        <w:t xml:space="preserve"> </w:t>
      </w:r>
      <w:r>
        <w:t>дошкольного образования в МБДОУ детский</w:t>
      </w:r>
      <w:r>
        <w:rPr>
          <w:spacing w:val="40"/>
        </w:rPr>
        <w:t xml:space="preserve"> </w:t>
      </w:r>
      <w:r>
        <w:t>сад</w:t>
      </w:r>
    </w:p>
    <w:p w:rsidR="00153C15" w:rsidRDefault="00C1539A">
      <w:pPr>
        <w:pStyle w:val="a3"/>
        <w:spacing w:line="276" w:lineRule="auto"/>
        <w:ind w:left="854" w:right="263"/>
      </w:pPr>
      <w:r>
        <w:t>«</w:t>
      </w:r>
      <w:proofErr w:type="spellStart"/>
      <w:r>
        <w:t>Дюймовочка</w:t>
      </w:r>
      <w:proofErr w:type="spellEnd"/>
      <w:r>
        <w:t>» было немало достойных внимания практик и технологий, которые можно отнести к изобретениям в детском саду. Среди них – образовательные события, детские проекты и детские чтения</w:t>
      </w:r>
      <w:r>
        <w:rPr>
          <w:spacing w:val="-1"/>
        </w:rPr>
        <w:t xml:space="preserve"> </w:t>
      </w:r>
      <w:r>
        <w:t>по темам, близким к</w:t>
      </w:r>
      <w:r>
        <w:rPr>
          <w:spacing w:val="-7"/>
        </w:rPr>
        <w:t xml:space="preserve"> </w:t>
      </w:r>
      <w:r>
        <w:t>событиям в стране, городе, детском саду. В процессе подготовки и реализации у детей формируются нравственные качества, такие социальные навыки, как умение планировать, проектировать, добиваться цели сообща, использовать коллективный опыт, советоваться. Всё это воспитывает активного гражданина,</w:t>
      </w:r>
      <w:r>
        <w:rPr>
          <w:spacing w:val="-8"/>
        </w:rPr>
        <w:t xml:space="preserve"> </w:t>
      </w:r>
      <w:r>
        <w:t>позволяет</w:t>
      </w:r>
      <w:r>
        <w:rPr>
          <w:spacing w:val="-12"/>
        </w:rPr>
        <w:t xml:space="preserve"> </w:t>
      </w:r>
      <w:r>
        <w:t>поддержать</w:t>
      </w:r>
      <w:r>
        <w:rPr>
          <w:spacing w:val="-5"/>
        </w:rPr>
        <w:t xml:space="preserve"> </w:t>
      </w:r>
      <w:r>
        <w:t>детские</w:t>
      </w:r>
      <w:r>
        <w:rPr>
          <w:spacing w:val="-12"/>
        </w:rPr>
        <w:t xml:space="preserve"> </w:t>
      </w:r>
      <w:r>
        <w:t>инициативы,</w:t>
      </w:r>
      <w:r>
        <w:rPr>
          <w:spacing w:val="-3"/>
        </w:rPr>
        <w:t xml:space="preserve"> </w:t>
      </w:r>
      <w:r>
        <w:t>способность</w:t>
      </w:r>
      <w:r>
        <w:rPr>
          <w:spacing w:val="-10"/>
        </w:rPr>
        <w:t xml:space="preserve"> </w:t>
      </w:r>
      <w:r>
        <w:t>творчески</w:t>
      </w:r>
      <w:r>
        <w:rPr>
          <w:spacing w:val="-6"/>
        </w:rPr>
        <w:t xml:space="preserve"> </w:t>
      </w:r>
      <w:r>
        <w:t>мыслить</w:t>
      </w:r>
      <w:r>
        <w:rPr>
          <w:spacing w:val="-5"/>
        </w:rPr>
        <w:t xml:space="preserve"> </w:t>
      </w:r>
      <w:r>
        <w:t>и действовать, формирует трудолюбие, человеколюбие, поощряет желание совместной деятельности, поддерживает личную заинтересованность, мотивирует на использование функциональных</w:t>
      </w:r>
      <w:r>
        <w:rPr>
          <w:spacing w:val="-9"/>
        </w:rPr>
        <w:t xml:space="preserve"> </w:t>
      </w:r>
      <w:r>
        <w:t>навыков</w:t>
      </w:r>
      <w:r>
        <w:rPr>
          <w:spacing w:val="-8"/>
        </w:rPr>
        <w:t xml:space="preserve"> </w:t>
      </w:r>
      <w:r>
        <w:t>в</w:t>
      </w:r>
      <w:r>
        <w:rPr>
          <w:spacing w:val="-10"/>
        </w:rPr>
        <w:t xml:space="preserve"> </w:t>
      </w:r>
      <w:r>
        <w:t>общении,</w:t>
      </w:r>
      <w:r>
        <w:rPr>
          <w:spacing w:val="-8"/>
        </w:rPr>
        <w:t xml:space="preserve"> </w:t>
      </w:r>
      <w:r>
        <w:t>разных</w:t>
      </w:r>
      <w:r>
        <w:rPr>
          <w:spacing w:val="-6"/>
        </w:rPr>
        <w:t xml:space="preserve"> </w:t>
      </w:r>
      <w:r>
        <w:t>видах</w:t>
      </w:r>
      <w:r>
        <w:rPr>
          <w:spacing w:val="-11"/>
        </w:rPr>
        <w:t xml:space="preserve"> </w:t>
      </w:r>
      <w:r>
        <w:t>деятельности.</w:t>
      </w:r>
      <w:r>
        <w:rPr>
          <w:spacing w:val="-3"/>
        </w:rPr>
        <w:t xml:space="preserve"> </w:t>
      </w:r>
      <w:r>
        <w:t>Темы</w:t>
      </w:r>
      <w:r>
        <w:rPr>
          <w:spacing w:val="-4"/>
        </w:rPr>
        <w:t xml:space="preserve"> </w:t>
      </w:r>
      <w:r>
        <w:t>чтений</w:t>
      </w:r>
      <w:r>
        <w:rPr>
          <w:spacing w:val="-10"/>
        </w:rPr>
        <w:t xml:space="preserve"> </w:t>
      </w:r>
      <w:r>
        <w:t>и</w:t>
      </w:r>
      <w:r>
        <w:rPr>
          <w:spacing w:val="-6"/>
        </w:rPr>
        <w:t xml:space="preserve"> </w:t>
      </w:r>
      <w:r>
        <w:t>проектов могут</w:t>
      </w:r>
      <w:r>
        <w:rPr>
          <w:spacing w:val="-10"/>
        </w:rPr>
        <w:t xml:space="preserve"> </w:t>
      </w:r>
      <w:r>
        <w:t>касаться</w:t>
      </w:r>
      <w:r>
        <w:rPr>
          <w:spacing w:val="-11"/>
        </w:rPr>
        <w:t xml:space="preserve"> </w:t>
      </w:r>
      <w:r>
        <w:t>знаменательных</w:t>
      </w:r>
      <w:r>
        <w:rPr>
          <w:spacing w:val="-9"/>
        </w:rPr>
        <w:t xml:space="preserve"> </w:t>
      </w:r>
      <w:r>
        <w:t>событий</w:t>
      </w:r>
      <w:r>
        <w:rPr>
          <w:spacing w:val="-10"/>
        </w:rPr>
        <w:t xml:space="preserve"> </w:t>
      </w:r>
      <w:r>
        <w:t>в</w:t>
      </w:r>
      <w:r>
        <w:rPr>
          <w:spacing w:val="-15"/>
        </w:rPr>
        <w:t xml:space="preserve"> </w:t>
      </w:r>
      <w:r>
        <w:t>стране,</w:t>
      </w:r>
      <w:r>
        <w:rPr>
          <w:spacing w:val="-9"/>
        </w:rPr>
        <w:t xml:space="preserve"> </w:t>
      </w:r>
      <w:r>
        <w:t>в</w:t>
      </w:r>
      <w:r>
        <w:rPr>
          <w:spacing w:val="-15"/>
        </w:rPr>
        <w:t xml:space="preserve"> </w:t>
      </w:r>
      <w:r>
        <w:t>городе,</w:t>
      </w:r>
      <w:r>
        <w:rPr>
          <w:spacing w:val="-13"/>
        </w:rPr>
        <w:t xml:space="preserve"> </w:t>
      </w:r>
      <w:r>
        <w:t>достижений</w:t>
      </w:r>
      <w:r>
        <w:rPr>
          <w:spacing w:val="-14"/>
        </w:rPr>
        <w:t xml:space="preserve"> </w:t>
      </w:r>
      <w:r>
        <w:t>человека</w:t>
      </w:r>
      <w:r>
        <w:rPr>
          <w:spacing w:val="-12"/>
        </w:rPr>
        <w:t xml:space="preserve"> </w:t>
      </w:r>
      <w:r>
        <w:t>в</w:t>
      </w:r>
      <w:r>
        <w:rPr>
          <w:spacing w:val="-14"/>
        </w:rPr>
        <w:t xml:space="preserve"> </w:t>
      </w:r>
      <w:r>
        <w:t>истории и культуре. В детском саду более 15 лет традиционно проводятся детские чтения «Умная книга», «От</w:t>
      </w:r>
      <w:r>
        <w:rPr>
          <w:spacing w:val="-5"/>
        </w:rPr>
        <w:t xml:space="preserve"> </w:t>
      </w:r>
      <w:r>
        <w:t>лучины</w:t>
      </w:r>
      <w:r>
        <w:rPr>
          <w:spacing w:val="-4"/>
        </w:rPr>
        <w:t xml:space="preserve"> </w:t>
      </w:r>
      <w:r>
        <w:t>до</w:t>
      </w:r>
      <w:r>
        <w:rPr>
          <w:spacing w:val="-1"/>
        </w:rPr>
        <w:t xml:space="preserve"> </w:t>
      </w:r>
      <w:r>
        <w:t>атомной</w:t>
      </w:r>
      <w:r>
        <w:rPr>
          <w:spacing w:val="-8"/>
        </w:rPr>
        <w:t xml:space="preserve"> </w:t>
      </w:r>
      <w:r>
        <w:t>станции», «Будь</w:t>
      </w:r>
      <w:r>
        <w:rPr>
          <w:spacing w:val="-4"/>
        </w:rPr>
        <w:t xml:space="preserve"> </w:t>
      </w:r>
      <w:r>
        <w:t>здоров,</w:t>
      </w:r>
      <w:r>
        <w:rPr>
          <w:spacing w:val="-7"/>
        </w:rPr>
        <w:t xml:space="preserve"> </w:t>
      </w:r>
      <w:r>
        <w:t>расти</w:t>
      </w:r>
      <w:r>
        <w:rPr>
          <w:spacing w:val="-4"/>
        </w:rPr>
        <w:t xml:space="preserve"> </w:t>
      </w:r>
      <w:r>
        <w:t>большой», «Улицы</w:t>
      </w:r>
      <w:r>
        <w:rPr>
          <w:spacing w:val="-7"/>
        </w:rPr>
        <w:t xml:space="preserve"> </w:t>
      </w:r>
      <w:r>
        <w:t>родного города» и др. Работает Центр активности «Кладовая детских чтений».</w:t>
      </w:r>
    </w:p>
    <w:p w:rsidR="00153C15" w:rsidRDefault="00C1539A">
      <w:pPr>
        <w:pStyle w:val="a3"/>
        <w:spacing w:before="1" w:line="276" w:lineRule="auto"/>
        <w:ind w:left="854" w:right="270" w:firstLine="706"/>
      </w:pPr>
      <w:r>
        <w:t>Воспитание сказкой облекло форму взаимодействия в интерактивном музее-театре сказок, который создан совместно всеми участниками образовательного процесса. Здесь можно</w:t>
      </w:r>
      <w:r>
        <w:rPr>
          <w:spacing w:val="-15"/>
        </w:rPr>
        <w:t xml:space="preserve"> </w:t>
      </w:r>
      <w:r>
        <w:t>действовать</w:t>
      </w:r>
      <w:r>
        <w:rPr>
          <w:spacing w:val="-15"/>
        </w:rPr>
        <w:t xml:space="preserve"> </w:t>
      </w:r>
      <w:r>
        <w:t>любым</w:t>
      </w:r>
      <w:r>
        <w:rPr>
          <w:spacing w:val="-15"/>
        </w:rPr>
        <w:t xml:space="preserve"> </w:t>
      </w:r>
      <w:r>
        <w:t>сказочным</w:t>
      </w:r>
      <w:r>
        <w:rPr>
          <w:spacing w:val="-15"/>
        </w:rPr>
        <w:t xml:space="preserve"> </w:t>
      </w:r>
      <w:r>
        <w:t>персонажем,</w:t>
      </w:r>
      <w:r>
        <w:rPr>
          <w:spacing w:val="-14"/>
        </w:rPr>
        <w:t xml:space="preserve"> </w:t>
      </w:r>
      <w:r>
        <w:t>сочинять</w:t>
      </w:r>
      <w:r>
        <w:rPr>
          <w:spacing w:val="-14"/>
        </w:rPr>
        <w:t xml:space="preserve"> </w:t>
      </w:r>
      <w:r>
        <w:t>истории,</w:t>
      </w:r>
      <w:r>
        <w:rPr>
          <w:spacing w:val="-15"/>
        </w:rPr>
        <w:t xml:space="preserve"> </w:t>
      </w:r>
      <w:r>
        <w:t>продолжение</w:t>
      </w:r>
      <w:r>
        <w:rPr>
          <w:spacing w:val="-15"/>
        </w:rPr>
        <w:t xml:space="preserve"> </w:t>
      </w:r>
      <w:r>
        <w:t>сказок. Используется изобретенная в детском саду методика «авторский стул» для поддержки детского творчества, воспитания уверенности в себе и своих творческих силах.</w:t>
      </w:r>
    </w:p>
    <w:p w:rsidR="00414455" w:rsidRDefault="00C1539A" w:rsidP="00414455">
      <w:pPr>
        <w:pStyle w:val="a3"/>
        <w:spacing w:before="72" w:line="280" w:lineRule="auto"/>
        <w:ind w:left="854" w:right="272"/>
      </w:pPr>
      <w:r>
        <w:t>Уже более трёх лет используются детские советы в воспитании и закреплении нравственных норм,</w:t>
      </w:r>
      <w:r>
        <w:rPr>
          <w:spacing w:val="40"/>
        </w:rPr>
        <w:t xml:space="preserve"> </w:t>
      </w:r>
      <w:r>
        <w:t>образцов взаимодействия, поддержки</w:t>
      </w:r>
      <w:r>
        <w:rPr>
          <w:spacing w:val="40"/>
        </w:rPr>
        <w:t xml:space="preserve"> </w:t>
      </w:r>
      <w:r>
        <w:t>детской инициативы,</w:t>
      </w:r>
      <w:r w:rsidR="00414455" w:rsidRPr="00414455">
        <w:t xml:space="preserve"> </w:t>
      </w:r>
      <w:r w:rsidR="00414455">
        <w:t>активности,</w:t>
      </w:r>
      <w:r w:rsidR="00414455">
        <w:rPr>
          <w:spacing w:val="-4"/>
        </w:rPr>
        <w:t xml:space="preserve"> </w:t>
      </w:r>
      <w:r w:rsidR="00414455">
        <w:t>возможности делать выбор, влиять на</w:t>
      </w:r>
      <w:r w:rsidR="00414455">
        <w:rPr>
          <w:spacing w:val="-2"/>
        </w:rPr>
        <w:t xml:space="preserve"> </w:t>
      </w:r>
      <w:r w:rsidR="00414455">
        <w:t>события,</w:t>
      </w:r>
      <w:r w:rsidR="00414455">
        <w:rPr>
          <w:spacing w:val="-4"/>
        </w:rPr>
        <w:t xml:space="preserve"> </w:t>
      </w:r>
      <w:r w:rsidR="00414455">
        <w:t>планировать</w:t>
      </w:r>
      <w:r w:rsidR="00414455">
        <w:rPr>
          <w:spacing w:val="-4"/>
        </w:rPr>
        <w:t xml:space="preserve"> </w:t>
      </w:r>
      <w:r w:rsidR="00414455">
        <w:t>жизнь в группе, в детском саду.</w:t>
      </w:r>
    </w:p>
    <w:p w:rsidR="00414455" w:rsidRDefault="00414455" w:rsidP="00414455">
      <w:pPr>
        <w:pStyle w:val="a3"/>
        <w:spacing w:line="276" w:lineRule="auto"/>
        <w:ind w:left="854" w:right="276" w:firstLine="706"/>
      </w:pPr>
      <w:r>
        <w:t xml:space="preserve">Благоприятно влияют на воспитание социально-значимые акции, </w:t>
      </w:r>
      <w:proofErr w:type="spellStart"/>
      <w:r>
        <w:t>волонтёрство</w:t>
      </w:r>
      <w:proofErr w:type="spellEnd"/>
      <w:r>
        <w:t>, особенно по отношению к ветеранам труда и войны, к детям-инвалидам.</w:t>
      </w:r>
    </w:p>
    <w:p w:rsidR="00414455" w:rsidRDefault="00414455" w:rsidP="00414455">
      <w:pPr>
        <w:pStyle w:val="a3"/>
        <w:spacing w:line="276" w:lineRule="auto"/>
        <w:ind w:left="854" w:right="269"/>
      </w:pPr>
      <w:r>
        <w:t>Эффективно взаимодействие</w:t>
      </w:r>
      <w:r>
        <w:rPr>
          <w:spacing w:val="-2"/>
        </w:rPr>
        <w:t xml:space="preserve"> </w:t>
      </w:r>
      <w:r>
        <w:t>детей разных</w:t>
      </w:r>
      <w:r>
        <w:rPr>
          <w:spacing w:val="-1"/>
        </w:rPr>
        <w:t xml:space="preserve"> </w:t>
      </w:r>
      <w:r>
        <w:t xml:space="preserve">возрастов и групп – </w:t>
      </w:r>
      <w:proofErr w:type="spellStart"/>
      <w:r>
        <w:t>общеразвивающих</w:t>
      </w:r>
      <w:proofErr w:type="spellEnd"/>
      <w:r>
        <w:rPr>
          <w:spacing w:val="-1"/>
        </w:rPr>
        <w:t xml:space="preserve"> </w:t>
      </w:r>
      <w:r>
        <w:t>и групп компенсирующего обучения в воспитании добрых отношений, практики проявления заботы, любви, уважения.</w:t>
      </w:r>
    </w:p>
    <w:p w:rsidR="00153C15" w:rsidRDefault="00414455" w:rsidP="00414455">
      <w:pPr>
        <w:pStyle w:val="a3"/>
        <w:spacing w:before="3" w:line="276" w:lineRule="auto"/>
        <w:ind w:left="854" w:right="274" w:firstLine="706"/>
      </w:pPr>
      <w:r>
        <w:lastRenderedPageBreak/>
        <w:t>Так</w:t>
      </w:r>
      <w:r>
        <w:rPr>
          <w:spacing w:val="-4"/>
        </w:rPr>
        <w:t xml:space="preserve"> </w:t>
      </w:r>
      <w:r>
        <w:t>же</w:t>
      </w:r>
      <w:r>
        <w:rPr>
          <w:spacing w:val="-3"/>
        </w:rPr>
        <w:t xml:space="preserve"> </w:t>
      </w:r>
      <w:r>
        <w:t>в</w:t>
      </w:r>
      <w:r>
        <w:rPr>
          <w:spacing w:val="-5"/>
        </w:rPr>
        <w:t xml:space="preserve"> </w:t>
      </w:r>
      <w:r>
        <w:t>воспитательную</w:t>
      </w:r>
      <w:r>
        <w:rPr>
          <w:spacing w:val="-4"/>
        </w:rPr>
        <w:t xml:space="preserve"> </w:t>
      </w:r>
      <w:r>
        <w:t>систему</w:t>
      </w:r>
      <w:r>
        <w:rPr>
          <w:spacing w:val="-11"/>
        </w:rPr>
        <w:t xml:space="preserve"> </w:t>
      </w:r>
      <w:r>
        <w:t>непременно</w:t>
      </w:r>
      <w:r>
        <w:rPr>
          <w:spacing w:val="-2"/>
        </w:rPr>
        <w:t xml:space="preserve"> </w:t>
      </w:r>
      <w:r>
        <w:t>входят</w:t>
      </w:r>
      <w:r>
        <w:rPr>
          <w:spacing w:val="-2"/>
        </w:rPr>
        <w:t xml:space="preserve"> </w:t>
      </w:r>
      <w:r>
        <w:t>все</w:t>
      </w:r>
      <w:r>
        <w:rPr>
          <w:spacing w:val="-3"/>
        </w:rPr>
        <w:t xml:space="preserve"> </w:t>
      </w:r>
      <w:r>
        <w:t>традиции, ранее</w:t>
      </w:r>
      <w:r>
        <w:rPr>
          <w:spacing w:val="-8"/>
        </w:rPr>
        <w:t xml:space="preserve"> </w:t>
      </w:r>
      <w:r>
        <w:t xml:space="preserve">использованные и предложенные Т. Н. </w:t>
      </w:r>
      <w:proofErr w:type="spellStart"/>
      <w:r>
        <w:t>Дороновой</w:t>
      </w:r>
      <w:proofErr w:type="spellEnd"/>
    </w:p>
    <w:p w:rsidR="00A67B1F" w:rsidRDefault="00A67B1F" w:rsidP="00A67B1F">
      <w:pPr>
        <w:pStyle w:val="a3"/>
        <w:tabs>
          <w:tab w:val="left" w:pos="9332"/>
        </w:tabs>
        <w:spacing w:before="11" w:line="273" w:lineRule="auto"/>
        <w:ind w:left="996" w:right="694"/>
      </w:pPr>
      <w:r>
        <w:t>Основные</w:t>
      </w:r>
      <w:r>
        <w:rPr>
          <w:spacing w:val="-9"/>
        </w:rPr>
        <w:t xml:space="preserve"> </w:t>
      </w:r>
      <w:r>
        <w:t>традиции</w:t>
      </w:r>
      <w:r>
        <w:rPr>
          <w:spacing w:val="-7"/>
        </w:rPr>
        <w:t xml:space="preserve"> </w:t>
      </w:r>
      <w:r>
        <w:t>воспитательного</w:t>
      </w:r>
      <w:r>
        <w:rPr>
          <w:spacing w:val="-6"/>
        </w:rPr>
        <w:t xml:space="preserve"> </w:t>
      </w:r>
      <w:r>
        <w:t>процесса</w:t>
      </w:r>
      <w:r>
        <w:rPr>
          <w:spacing w:val="-2"/>
        </w:rPr>
        <w:t xml:space="preserve"> </w:t>
      </w:r>
      <w:r>
        <w:t>в</w:t>
      </w:r>
      <w:r>
        <w:rPr>
          <w:spacing w:val="-8"/>
        </w:rPr>
        <w:t xml:space="preserve"> </w:t>
      </w:r>
      <w:r>
        <w:t>нашем</w:t>
      </w:r>
      <w:r>
        <w:rPr>
          <w:spacing w:val="-7"/>
        </w:rPr>
        <w:t xml:space="preserve"> </w:t>
      </w:r>
      <w:r>
        <w:rPr>
          <w:spacing w:val="-4"/>
        </w:rPr>
        <w:t>ДОУ:</w:t>
      </w:r>
      <w:r w:rsidRPr="00A67B1F">
        <w:t xml:space="preserve"> </w:t>
      </w:r>
      <w:r>
        <w:t>Стержнем воспитательной</w:t>
      </w:r>
      <w:r>
        <w:rPr>
          <w:spacing w:val="-1"/>
        </w:rPr>
        <w:t xml:space="preserve"> </w:t>
      </w:r>
      <w:r>
        <w:t xml:space="preserve">работы являются </w:t>
      </w:r>
      <w:r>
        <w:rPr>
          <w:b/>
        </w:rPr>
        <w:t>общие для всего детского сада событийные мероприятия</w:t>
      </w:r>
      <w:r>
        <w:t>,</w:t>
      </w:r>
      <w:r>
        <w:rPr>
          <w:spacing w:val="-15"/>
        </w:rPr>
        <w:t xml:space="preserve"> </w:t>
      </w:r>
      <w:r>
        <w:t>в</w:t>
      </w:r>
      <w:r>
        <w:rPr>
          <w:spacing w:val="-15"/>
        </w:rPr>
        <w:t xml:space="preserve"> </w:t>
      </w:r>
      <w:r>
        <w:t>которых</w:t>
      </w:r>
      <w:r>
        <w:rPr>
          <w:spacing w:val="-15"/>
        </w:rPr>
        <w:t xml:space="preserve"> </w:t>
      </w:r>
      <w:r>
        <w:t>участвуют</w:t>
      </w:r>
      <w:r>
        <w:rPr>
          <w:spacing w:val="-15"/>
        </w:rPr>
        <w:t xml:space="preserve"> </w:t>
      </w:r>
      <w:r>
        <w:t>дети</w:t>
      </w:r>
      <w:r>
        <w:rPr>
          <w:spacing w:val="-15"/>
        </w:rPr>
        <w:t xml:space="preserve"> </w:t>
      </w:r>
      <w:r>
        <w:t>разных</w:t>
      </w:r>
      <w:r>
        <w:rPr>
          <w:spacing w:val="-15"/>
        </w:rPr>
        <w:t xml:space="preserve"> </w:t>
      </w:r>
      <w:r>
        <w:t>возрастов.</w:t>
      </w:r>
      <w:r>
        <w:rPr>
          <w:spacing w:val="-15"/>
        </w:rPr>
        <w:t xml:space="preserve"> </w:t>
      </w:r>
      <w:r>
        <w:t>Взаимодействие</w:t>
      </w:r>
      <w:r>
        <w:rPr>
          <w:spacing w:val="-15"/>
        </w:rPr>
        <w:t xml:space="preserve"> </w:t>
      </w:r>
      <w:r>
        <w:t xml:space="preserve">дошкольников разного возраста и состояния здоровья способствует их взаимному воспитанию и поддержке.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Общение детей </w:t>
      </w:r>
      <w:proofErr w:type="spellStart"/>
      <w:r>
        <w:t>общеразвивающих</w:t>
      </w:r>
      <w:proofErr w:type="spellEnd"/>
      <w:r>
        <w:t xml:space="preserve"> групп и групп компенсирующей направленности позволяет детям проявлять заботу друг о друге, оказывать поддержку, формирует умение оказывать внимание и помощь на практике от сильного к слабому, даёт возможность увидеть и оценить достоинства каждого человека независимо от состояния здоровья. Это дает эффективный воспитательный результат, гораздо больший, чем прямое влияние педагога. Образовательные события связаны с календарём жизни страны, города, детского сада, группы, интересами детей, на специальных условиях для детского действия, в результате которого ребёнком создается определённый</w:t>
      </w:r>
      <w:r>
        <w:rPr>
          <w:spacing w:val="-8"/>
        </w:rPr>
        <w:t xml:space="preserve"> </w:t>
      </w:r>
      <w:r>
        <w:t>продукт;</w:t>
      </w:r>
      <w:r>
        <w:rPr>
          <w:spacing w:val="-6"/>
        </w:rPr>
        <w:t xml:space="preserve"> </w:t>
      </w:r>
      <w:r>
        <w:t>затем</w:t>
      </w:r>
      <w:r>
        <w:rPr>
          <w:spacing w:val="-1"/>
        </w:rPr>
        <w:t xml:space="preserve"> </w:t>
      </w:r>
      <w:r>
        <w:t>– усиление</w:t>
      </w:r>
      <w:r>
        <w:rPr>
          <w:spacing w:val="-3"/>
        </w:rPr>
        <w:t xml:space="preserve"> </w:t>
      </w:r>
      <w:r>
        <w:t>этого</w:t>
      </w:r>
      <w:r>
        <w:rPr>
          <w:spacing w:val="-3"/>
        </w:rPr>
        <w:t xml:space="preserve"> </w:t>
      </w:r>
      <w:r>
        <w:t>действия</w:t>
      </w:r>
      <w:r>
        <w:rPr>
          <w:spacing w:val="-2"/>
        </w:rPr>
        <w:t xml:space="preserve"> </w:t>
      </w:r>
      <w:r>
        <w:t>через</w:t>
      </w:r>
      <w:r>
        <w:rPr>
          <w:spacing w:val="-1"/>
        </w:rPr>
        <w:t xml:space="preserve"> </w:t>
      </w:r>
      <w:r>
        <w:t>рефлексию. Таким</w:t>
      </w:r>
      <w:r>
        <w:rPr>
          <w:spacing w:val="-9"/>
        </w:rPr>
        <w:t xml:space="preserve"> </w:t>
      </w:r>
      <w:r>
        <w:t xml:space="preserve">образом, полученный опыт, осмысленный и осознанный, позволяет задать новый масштаб в реализации детских замыслов, создаёт условия для переноса своих действий из одной ситуации в другую. Отсюда можно выделить в структуре образовательного события, как дидактической единицы, следующие </w:t>
      </w:r>
      <w:r>
        <w:rPr>
          <w:b/>
        </w:rPr>
        <w:t>составляющие:</w:t>
      </w:r>
      <w:r w:rsidRPr="00A67B1F">
        <w:t xml:space="preserve"> </w:t>
      </w:r>
      <w:r>
        <w:t xml:space="preserve">Организационную (создание среды для потенциального образовательного </w:t>
      </w:r>
      <w:r>
        <w:rPr>
          <w:spacing w:val="-2"/>
        </w:rPr>
        <w:t xml:space="preserve">события); </w:t>
      </w:r>
      <w:r>
        <w:t>Педагогическую(работа</w:t>
      </w:r>
      <w:r>
        <w:rPr>
          <w:spacing w:val="40"/>
        </w:rPr>
        <w:t xml:space="preserve"> </w:t>
      </w:r>
      <w:r>
        <w:t>педагога</w:t>
      </w:r>
      <w:r>
        <w:rPr>
          <w:spacing w:val="40"/>
        </w:rPr>
        <w:t xml:space="preserve"> </w:t>
      </w:r>
      <w:r>
        <w:t>по</w:t>
      </w:r>
      <w:r>
        <w:rPr>
          <w:spacing w:val="40"/>
        </w:rPr>
        <w:t xml:space="preserve"> </w:t>
      </w:r>
      <w:r>
        <w:t>планированию</w:t>
      </w:r>
      <w:r>
        <w:rPr>
          <w:spacing w:val="40"/>
        </w:rPr>
        <w:t xml:space="preserve"> </w:t>
      </w:r>
      <w:r>
        <w:t>возможных</w:t>
      </w:r>
      <w:r>
        <w:rPr>
          <w:spacing w:val="40"/>
        </w:rPr>
        <w:t xml:space="preserve"> </w:t>
      </w:r>
      <w:r>
        <w:t>этапов</w:t>
      </w:r>
      <w:r>
        <w:rPr>
          <w:spacing w:val="80"/>
          <w:w w:val="150"/>
        </w:rPr>
        <w:t xml:space="preserve"> </w:t>
      </w:r>
      <w:r>
        <w:t>образовательного события);</w:t>
      </w:r>
    </w:p>
    <w:p w:rsidR="00A67B1F" w:rsidRDefault="00A67B1F" w:rsidP="00A67B1F">
      <w:pPr>
        <w:pStyle w:val="a3"/>
        <w:spacing w:line="276" w:lineRule="auto"/>
        <w:ind w:left="996" w:right="710"/>
      </w:pPr>
      <w:r>
        <w:t>Результирующую</w:t>
      </w:r>
      <w:r>
        <w:rPr>
          <w:spacing w:val="40"/>
        </w:rPr>
        <w:t xml:space="preserve"> </w:t>
      </w:r>
      <w:r>
        <w:t>(рефлексия</w:t>
      </w:r>
      <w:r>
        <w:rPr>
          <w:spacing w:val="40"/>
        </w:rPr>
        <w:t xml:space="preserve"> </w:t>
      </w:r>
      <w:r>
        <w:t>участников,</w:t>
      </w:r>
      <w:r>
        <w:rPr>
          <w:spacing w:val="40"/>
        </w:rPr>
        <w:t xml:space="preserve"> </w:t>
      </w:r>
      <w:r>
        <w:t>включённых</w:t>
      </w:r>
      <w:r>
        <w:rPr>
          <w:spacing w:val="40"/>
        </w:rPr>
        <w:t xml:space="preserve"> </w:t>
      </w:r>
      <w:r>
        <w:t>в</w:t>
      </w:r>
      <w:r>
        <w:rPr>
          <w:spacing w:val="40"/>
        </w:rPr>
        <w:t xml:space="preserve"> </w:t>
      </w:r>
      <w:r>
        <w:t>потенциальное</w:t>
      </w:r>
      <w:r>
        <w:rPr>
          <w:spacing w:val="40"/>
        </w:rPr>
        <w:t xml:space="preserve"> </w:t>
      </w:r>
      <w:r>
        <w:t>образовательное событие и подведение итогов участия) Образовательное</w:t>
      </w:r>
      <w:r>
        <w:rPr>
          <w:spacing w:val="-7"/>
        </w:rPr>
        <w:t xml:space="preserve"> </w:t>
      </w:r>
      <w:r>
        <w:t>событие</w:t>
      </w:r>
      <w:r>
        <w:rPr>
          <w:spacing w:val="-3"/>
        </w:rPr>
        <w:t xml:space="preserve"> </w:t>
      </w:r>
      <w:r>
        <w:t>–</w:t>
      </w:r>
      <w:r>
        <w:rPr>
          <w:spacing w:val="-7"/>
        </w:rPr>
        <w:t xml:space="preserve"> </w:t>
      </w:r>
      <w:r>
        <w:t>это воспитание</w:t>
      </w:r>
      <w:r>
        <w:rPr>
          <w:spacing w:val="-7"/>
        </w:rPr>
        <w:t xml:space="preserve"> </w:t>
      </w:r>
      <w:r>
        <w:t>и</w:t>
      </w:r>
      <w:r>
        <w:rPr>
          <w:spacing w:val="-2"/>
        </w:rPr>
        <w:t xml:space="preserve"> </w:t>
      </w:r>
      <w:r>
        <w:t>развитие</w:t>
      </w:r>
      <w:r>
        <w:rPr>
          <w:spacing w:val="-7"/>
        </w:rPr>
        <w:t xml:space="preserve"> </w:t>
      </w:r>
      <w:r>
        <w:t>ребенка</w:t>
      </w:r>
      <w:r>
        <w:rPr>
          <w:spacing w:val="-3"/>
        </w:rPr>
        <w:t xml:space="preserve"> </w:t>
      </w:r>
      <w:r>
        <w:t>в</w:t>
      </w:r>
      <w:r>
        <w:rPr>
          <w:spacing w:val="-1"/>
        </w:rPr>
        <w:t xml:space="preserve"> </w:t>
      </w:r>
      <w:r>
        <w:t>деятельности,</w:t>
      </w:r>
      <w:r>
        <w:rPr>
          <w:spacing w:val="-4"/>
        </w:rPr>
        <w:t xml:space="preserve"> </w:t>
      </w:r>
      <w:r>
        <w:t>в</w:t>
      </w:r>
      <w:r>
        <w:rPr>
          <w:spacing w:val="-1"/>
        </w:rPr>
        <w:t xml:space="preserve"> </w:t>
      </w:r>
      <w:r>
        <w:t>действии. Оно предполагает организацию, основанную на детской инициативе: дети делают выбор темы и видов деятельности,</w:t>
      </w:r>
      <w:r>
        <w:rPr>
          <w:spacing w:val="-3"/>
        </w:rPr>
        <w:t xml:space="preserve"> </w:t>
      </w:r>
      <w:r>
        <w:t>оно может</w:t>
      </w:r>
      <w:r>
        <w:rPr>
          <w:spacing w:val="-1"/>
        </w:rPr>
        <w:t xml:space="preserve"> </w:t>
      </w:r>
      <w:r>
        <w:t>охватывать детей разных</w:t>
      </w:r>
      <w:r>
        <w:rPr>
          <w:spacing w:val="-1"/>
        </w:rPr>
        <w:t xml:space="preserve"> </w:t>
      </w:r>
      <w:r>
        <w:t>групп и разного возраста, в результате события появляется детский продукт, роль воспитателя – партнер, создатель условий,</w:t>
      </w:r>
      <w:r>
        <w:rPr>
          <w:spacing w:val="-14"/>
        </w:rPr>
        <w:t xml:space="preserve"> </w:t>
      </w:r>
      <w:r>
        <w:t>рефлексия</w:t>
      </w:r>
      <w:r>
        <w:rPr>
          <w:spacing w:val="-8"/>
        </w:rPr>
        <w:t xml:space="preserve"> </w:t>
      </w:r>
      <w:r>
        <w:t>–</w:t>
      </w:r>
      <w:r>
        <w:rPr>
          <w:spacing w:val="-13"/>
        </w:rPr>
        <w:t xml:space="preserve"> </w:t>
      </w:r>
      <w:r>
        <w:t>подгрупповая</w:t>
      </w:r>
      <w:r>
        <w:rPr>
          <w:spacing w:val="-10"/>
        </w:rPr>
        <w:t xml:space="preserve"> </w:t>
      </w:r>
      <w:r>
        <w:t>и</w:t>
      </w:r>
      <w:r>
        <w:rPr>
          <w:spacing w:val="-8"/>
        </w:rPr>
        <w:t xml:space="preserve"> </w:t>
      </w:r>
      <w:r>
        <w:t>личностная.</w:t>
      </w:r>
      <w:r>
        <w:rPr>
          <w:spacing w:val="-10"/>
        </w:rPr>
        <w:t xml:space="preserve"> </w:t>
      </w:r>
      <w:r>
        <w:t>Образовательное</w:t>
      </w:r>
      <w:r>
        <w:rPr>
          <w:spacing w:val="-12"/>
        </w:rPr>
        <w:t xml:space="preserve"> </w:t>
      </w:r>
      <w:r>
        <w:t>событие</w:t>
      </w:r>
      <w:r>
        <w:rPr>
          <w:spacing w:val="-12"/>
        </w:rPr>
        <w:t xml:space="preserve"> </w:t>
      </w:r>
      <w:r>
        <w:t>затрагивает</w:t>
      </w:r>
      <w:r>
        <w:rPr>
          <w:spacing w:val="-10"/>
        </w:rPr>
        <w:t xml:space="preserve"> </w:t>
      </w:r>
      <w:r>
        <w:t>не только детские интересы, но и чувства, эмоции, ребенок получает от участия в событии яркое впечатление. В отличии от мероприятия образовательное событие не имеет строгой законченности, оно определяет новые цели. В событии имеют место разные формы коммуникации, важно поддержать интерес к созданию и презентации конкретного продукта. К событийным форматам относятся:</w:t>
      </w:r>
      <w:r w:rsidRPr="00A67B1F">
        <w:t xml:space="preserve"> </w:t>
      </w:r>
      <w:r>
        <w:t>Событие – праздник, досуг (в том числе и фольклорный, экологический, познавательный, музыкальный и т.д.);</w:t>
      </w:r>
    </w:p>
    <w:p w:rsidR="00A67B1F" w:rsidRDefault="00A67B1F" w:rsidP="00A67B1F">
      <w:pPr>
        <w:pStyle w:val="a3"/>
        <w:spacing w:line="276" w:lineRule="auto"/>
        <w:ind w:left="996" w:right="6783"/>
        <w:jc w:val="left"/>
      </w:pPr>
      <w:r>
        <w:t>Событие</w:t>
      </w:r>
      <w:r>
        <w:rPr>
          <w:spacing w:val="-12"/>
        </w:rPr>
        <w:t xml:space="preserve"> </w:t>
      </w:r>
      <w:r>
        <w:t>–</w:t>
      </w:r>
      <w:r>
        <w:rPr>
          <w:spacing w:val="-15"/>
        </w:rPr>
        <w:t xml:space="preserve"> </w:t>
      </w:r>
      <w:r>
        <w:t>конкурс,</w:t>
      </w:r>
      <w:r>
        <w:rPr>
          <w:spacing w:val="-10"/>
        </w:rPr>
        <w:t xml:space="preserve"> </w:t>
      </w:r>
      <w:r>
        <w:t xml:space="preserve">фестиваль; Событие – </w:t>
      </w:r>
      <w:proofErr w:type="spellStart"/>
      <w:r>
        <w:t>квест</w:t>
      </w:r>
      <w:proofErr w:type="spellEnd"/>
      <w:r>
        <w:t>;</w:t>
      </w:r>
    </w:p>
    <w:p w:rsidR="00A67B1F" w:rsidRDefault="00A67B1F" w:rsidP="00A67B1F">
      <w:pPr>
        <w:pStyle w:val="a3"/>
        <w:spacing w:line="276" w:lineRule="auto"/>
        <w:ind w:left="996" w:right="7275"/>
        <w:jc w:val="left"/>
      </w:pPr>
      <w:r>
        <w:t>Событие</w:t>
      </w:r>
      <w:r>
        <w:rPr>
          <w:spacing w:val="-10"/>
        </w:rPr>
        <w:t xml:space="preserve"> </w:t>
      </w:r>
      <w:r>
        <w:t>–</w:t>
      </w:r>
      <w:r>
        <w:rPr>
          <w:spacing w:val="-14"/>
        </w:rPr>
        <w:t xml:space="preserve"> </w:t>
      </w:r>
      <w:r>
        <w:t>детские</w:t>
      </w:r>
      <w:r>
        <w:rPr>
          <w:spacing w:val="-11"/>
        </w:rPr>
        <w:t xml:space="preserve"> </w:t>
      </w:r>
      <w:r>
        <w:t xml:space="preserve">чтения; Событие – </w:t>
      </w:r>
      <w:proofErr w:type="spellStart"/>
      <w:r>
        <w:t>флешмоб</w:t>
      </w:r>
      <w:proofErr w:type="spellEnd"/>
      <w:r>
        <w:t>; Событие – проект; Событие – экскурсия;</w:t>
      </w:r>
    </w:p>
    <w:p w:rsidR="00A67B1F" w:rsidRDefault="00A67B1F" w:rsidP="00A67B1F">
      <w:pPr>
        <w:pStyle w:val="a3"/>
        <w:ind w:left="996"/>
        <w:jc w:val="left"/>
        <w:sectPr w:rsidR="00A67B1F">
          <w:pgSz w:w="11920" w:h="16850"/>
          <w:pgMar w:top="1040" w:right="566" w:bottom="940" w:left="850" w:header="0" w:footer="750" w:gutter="0"/>
          <w:cols w:space="720"/>
        </w:sectPr>
      </w:pPr>
      <w:r>
        <w:t>Событие</w:t>
      </w:r>
      <w:r>
        <w:rPr>
          <w:spacing w:val="-6"/>
        </w:rPr>
        <w:t xml:space="preserve"> </w:t>
      </w:r>
      <w:r>
        <w:t>–</w:t>
      </w:r>
      <w:r>
        <w:rPr>
          <w:spacing w:val="-6"/>
        </w:rPr>
        <w:t xml:space="preserve"> </w:t>
      </w:r>
      <w:r>
        <w:t>исследование,</w:t>
      </w:r>
      <w:r>
        <w:rPr>
          <w:spacing w:val="-1"/>
        </w:rPr>
        <w:t xml:space="preserve"> </w:t>
      </w:r>
      <w:r>
        <w:rPr>
          <w:spacing w:val="-2"/>
        </w:rPr>
        <w:t>экспедиция;</w:t>
      </w:r>
      <w:r>
        <w:t xml:space="preserve"> </w:t>
      </w:r>
    </w:p>
    <w:p w:rsidR="00A67B1F" w:rsidRDefault="00A67B1F" w:rsidP="00A67B1F">
      <w:pPr>
        <w:pStyle w:val="a3"/>
        <w:spacing w:before="63" w:line="276" w:lineRule="auto"/>
        <w:ind w:right="1214"/>
        <w:jc w:val="left"/>
      </w:pPr>
      <w:r>
        <w:lastRenderedPageBreak/>
        <w:t>Событие</w:t>
      </w:r>
      <w:r>
        <w:rPr>
          <w:spacing w:val="-4"/>
        </w:rPr>
        <w:t xml:space="preserve"> </w:t>
      </w:r>
      <w:r>
        <w:t>–</w:t>
      </w:r>
      <w:r>
        <w:rPr>
          <w:spacing w:val="-4"/>
        </w:rPr>
        <w:t xml:space="preserve"> </w:t>
      </w:r>
      <w:r>
        <w:t>презентация</w:t>
      </w:r>
      <w:r>
        <w:rPr>
          <w:spacing w:val="-2"/>
        </w:rPr>
        <w:t xml:space="preserve"> </w:t>
      </w:r>
      <w:r>
        <w:t>детского продукта (выставки рисунков, мультфильма, газеты, книжки-самоделки, спектакля);</w:t>
      </w:r>
    </w:p>
    <w:p w:rsidR="00A67B1F" w:rsidRDefault="00A67B1F" w:rsidP="00A67B1F">
      <w:pPr>
        <w:pStyle w:val="a3"/>
        <w:spacing w:before="4" w:line="276" w:lineRule="auto"/>
        <w:ind w:left="996" w:right="4765"/>
        <w:jc w:val="left"/>
      </w:pPr>
      <w:r>
        <w:t>Событие</w:t>
      </w:r>
      <w:r>
        <w:rPr>
          <w:spacing w:val="-5"/>
        </w:rPr>
        <w:t xml:space="preserve"> </w:t>
      </w:r>
      <w:r>
        <w:t>–</w:t>
      </w:r>
      <w:r>
        <w:rPr>
          <w:spacing w:val="-10"/>
        </w:rPr>
        <w:t xml:space="preserve"> </w:t>
      </w:r>
      <w:r>
        <w:t>встреча</w:t>
      </w:r>
      <w:r>
        <w:rPr>
          <w:spacing w:val="-6"/>
        </w:rPr>
        <w:t xml:space="preserve"> </w:t>
      </w:r>
      <w:r>
        <w:t>с</w:t>
      </w:r>
      <w:r>
        <w:rPr>
          <w:spacing w:val="-11"/>
        </w:rPr>
        <w:t xml:space="preserve"> </w:t>
      </w:r>
      <w:r>
        <w:t>интересным</w:t>
      </w:r>
      <w:r>
        <w:rPr>
          <w:spacing w:val="-4"/>
        </w:rPr>
        <w:t xml:space="preserve"> </w:t>
      </w:r>
      <w:r>
        <w:t>человеком; Событие – игротека;</w:t>
      </w:r>
    </w:p>
    <w:p w:rsidR="00A67B1F" w:rsidRDefault="00A67B1F" w:rsidP="00A67B1F">
      <w:pPr>
        <w:pStyle w:val="a3"/>
        <w:spacing w:before="4"/>
        <w:ind w:left="996"/>
        <w:jc w:val="left"/>
      </w:pPr>
      <w:r>
        <w:t>Событие</w:t>
      </w:r>
      <w:r>
        <w:rPr>
          <w:spacing w:val="-7"/>
        </w:rPr>
        <w:t xml:space="preserve"> </w:t>
      </w:r>
      <w:r>
        <w:t>–</w:t>
      </w:r>
      <w:r>
        <w:rPr>
          <w:spacing w:val="-6"/>
        </w:rPr>
        <w:t xml:space="preserve"> </w:t>
      </w:r>
      <w:r>
        <w:t>заседание</w:t>
      </w:r>
      <w:r>
        <w:rPr>
          <w:spacing w:val="-2"/>
        </w:rPr>
        <w:t xml:space="preserve"> </w:t>
      </w:r>
      <w:r>
        <w:t>клуба</w:t>
      </w:r>
      <w:r>
        <w:rPr>
          <w:spacing w:val="-6"/>
        </w:rPr>
        <w:t xml:space="preserve"> </w:t>
      </w:r>
      <w:r>
        <w:t>по</w:t>
      </w:r>
      <w:r>
        <w:rPr>
          <w:spacing w:val="3"/>
        </w:rPr>
        <w:t xml:space="preserve"> </w:t>
      </w:r>
      <w:r>
        <w:t>интересам</w:t>
      </w:r>
      <w:r>
        <w:rPr>
          <w:spacing w:val="-4"/>
        </w:rPr>
        <w:t xml:space="preserve"> </w:t>
      </w:r>
      <w:r>
        <w:t>и</w:t>
      </w:r>
      <w:r>
        <w:rPr>
          <w:spacing w:val="-5"/>
        </w:rPr>
        <w:t xml:space="preserve"> др.</w:t>
      </w:r>
    </w:p>
    <w:p w:rsidR="00A67B1F" w:rsidRDefault="00A67B1F" w:rsidP="00A67B1F">
      <w:pPr>
        <w:pStyle w:val="a3"/>
        <w:spacing w:before="31"/>
        <w:ind w:left="996"/>
        <w:jc w:val="left"/>
      </w:pPr>
      <w:r>
        <w:rPr>
          <w:b/>
        </w:rPr>
        <w:t>Этапы</w:t>
      </w:r>
      <w:r>
        <w:rPr>
          <w:b/>
          <w:spacing w:val="-12"/>
        </w:rPr>
        <w:t xml:space="preserve"> </w:t>
      </w:r>
      <w:r>
        <w:t>организации</w:t>
      </w:r>
      <w:r>
        <w:rPr>
          <w:spacing w:val="-11"/>
        </w:rPr>
        <w:t xml:space="preserve"> </w:t>
      </w:r>
      <w:r>
        <w:t>образовательного</w:t>
      </w:r>
      <w:r>
        <w:rPr>
          <w:spacing w:val="-1"/>
        </w:rPr>
        <w:t xml:space="preserve"> </w:t>
      </w:r>
      <w:r>
        <w:rPr>
          <w:spacing w:val="-2"/>
        </w:rPr>
        <w:t>события:</w:t>
      </w:r>
    </w:p>
    <w:p w:rsidR="00A67B1F" w:rsidRDefault="00A67B1F" w:rsidP="00A67B1F">
      <w:pPr>
        <w:pStyle w:val="Heading1"/>
        <w:spacing w:before="51"/>
        <w:ind w:left="996"/>
      </w:pPr>
      <w:r>
        <w:rPr>
          <w:spacing w:val="-2"/>
        </w:rPr>
        <w:t>Диагностический:</w:t>
      </w:r>
    </w:p>
    <w:p w:rsidR="00A67B1F" w:rsidRDefault="00A67B1F" w:rsidP="00A67B1F">
      <w:pPr>
        <w:pStyle w:val="a3"/>
        <w:spacing w:before="31"/>
        <w:ind w:left="996"/>
        <w:jc w:val="left"/>
      </w:pPr>
      <w:r>
        <w:t>Выявление</w:t>
      </w:r>
      <w:r>
        <w:rPr>
          <w:spacing w:val="-6"/>
        </w:rPr>
        <w:t xml:space="preserve"> </w:t>
      </w:r>
      <w:r>
        <w:t>детских</w:t>
      </w:r>
      <w:r>
        <w:rPr>
          <w:spacing w:val="-6"/>
        </w:rPr>
        <w:t xml:space="preserve"> </w:t>
      </w:r>
      <w:r>
        <w:rPr>
          <w:spacing w:val="-2"/>
        </w:rPr>
        <w:t>интересов;</w:t>
      </w:r>
    </w:p>
    <w:p w:rsidR="00A67B1F" w:rsidRDefault="00A67B1F" w:rsidP="00A67B1F">
      <w:pPr>
        <w:pStyle w:val="a3"/>
        <w:tabs>
          <w:tab w:val="left" w:pos="3008"/>
          <w:tab w:val="left" w:pos="4434"/>
          <w:tab w:val="left" w:pos="5486"/>
          <w:tab w:val="left" w:pos="5856"/>
          <w:tab w:val="left" w:pos="6331"/>
          <w:tab w:val="left" w:pos="6897"/>
          <w:tab w:val="left" w:pos="7829"/>
          <w:tab w:val="left" w:pos="8593"/>
        </w:tabs>
        <w:spacing w:before="46" w:line="276" w:lineRule="auto"/>
        <w:ind w:left="996" w:right="727"/>
        <w:jc w:val="left"/>
      </w:pPr>
      <w:r>
        <w:rPr>
          <w:spacing w:val="-2"/>
        </w:rPr>
        <w:t>Формулирование</w:t>
      </w:r>
      <w:r>
        <w:tab/>
      </w:r>
      <w:r>
        <w:rPr>
          <w:spacing w:val="-2"/>
        </w:rPr>
        <w:t>первичного</w:t>
      </w:r>
      <w:r>
        <w:tab/>
      </w:r>
      <w:r>
        <w:rPr>
          <w:spacing w:val="-2"/>
        </w:rPr>
        <w:t>вопроса</w:t>
      </w:r>
      <w:r>
        <w:tab/>
      </w:r>
      <w:r>
        <w:rPr>
          <w:spacing w:val="-10"/>
        </w:rPr>
        <w:t>и</w:t>
      </w:r>
      <w:r>
        <w:tab/>
      </w:r>
      <w:r>
        <w:rPr>
          <w:spacing w:val="-6"/>
        </w:rPr>
        <w:t>на</w:t>
      </w:r>
      <w:r>
        <w:tab/>
      </w:r>
      <w:r>
        <w:rPr>
          <w:spacing w:val="-4"/>
        </w:rPr>
        <w:t>его</w:t>
      </w:r>
      <w:r>
        <w:tab/>
      </w:r>
      <w:r>
        <w:rPr>
          <w:spacing w:val="-2"/>
        </w:rPr>
        <w:t>основе</w:t>
      </w:r>
      <w:r>
        <w:tab/>
      </w:r>
      <w:r>
        <w:rPr>
          <w:spacing w:val="-4"/>
        </w:rPr>
        <w:t>темы</w:t>
      </w:r>
      <w:r>
        <w:tab/>
      </w:r>
      <w:r>
        <w:rPr>
          <w:spacing w:val="-2"/>
        </w:rPr>
        <w:t xml:space="preserve">предполагаемого </w:t>
      </w:r>
      <w:r>
        <w:t>образовательного события;</w:t>
      </w:r>
    </w:p>
    <w:p w:rsidR="00A67B1F" w:rsidRDefault="00A67B1F" w:rsidP="00A67B1F">
      <w:pPr>
        <w:pStyle w:val="a3"/>
        <w:spacing w:before="4"/>
        <w:ind w:left="996"/>
        <w:jc w:val="left"/>
      </w:pPr>
      <w:r>
        <w:t>Подбор</w:t>
      </w:r>
      <w:r>
        <w:rPr>
          <w:spacing w:val="-14"/>
        </w:rPr>
        <w:t xml:space="preserve"> </w:t>
      </w:r>
      <w:r>
        <w:t>группы участников</w:t>
      </w:r>
      <w:r>
        <w:rPr>
          <w:spacing w:val="-4"/>
        </w:rPr>
        <w:t xml:space="preserve"> </w:t>
      </w:r>
      <w:r>
        <w:t>со</w:t>
      </w:r>
      <w:r>
        <w:rPr>
          <w:spacing w:val="-3"/>
        </w:rPr>
        <w:t xml:space="preserve"> </w:t>
      </w:r>
      <w:r>
        <w:t>схожими</w:t>
      </w:r>
      <w:r>
        <w:rPr>
          <w:spacing w:val="-6"/>
        </w:rPr>
        <w:t xml:space="preserve"> </w:t>
      </w:r>
      <w:r>
        <w:t>интересами,</w:t>
      </w:r>
      <w:r>
        <w:rPr>
          <w:spacing w:val="-4"/>
        </w:rPr>
        <w:t xml:space="preserve"> </w:t>
      </w:r>
      <w:r>
        <w:t>желающими</w:t>
      </w:r>
      <w:r>
        <w:rPr>
          <w:spacing w:val="-9"/>
        </w:rPr>
        <w:t xml:space="preserve"> </w:t>
      </w:r>
      <w:r>
        <w:t>организовать</w:t>
      </w:r>
      <w:r>
        <w:rPr>
          <w:spacing w:val="-1"/>
        </w:rPr>
        <w:t xml:space="preserve"> </w:t>
      </w:r>
      <w:r>
        <w:rPr>
          <w:spacing w:val="-2"/>
        </w:rPr>
        <w:t>событие</w:t>
      </w:r>
    </w:p>
    <w:p w:rsidR="00A67B1F" w:rsidRDefault="00A67B1F" w:rsidP="00A67B1F">
      <w:pPr>
        <w:pStyle w:val="Heading1"/>
        <w:spacing w:before="45"/>
        <w:ind w:left="996"/>
      </w:pPr>
      <w:r>
        <w:rPr>
          <w:spacing w:val="-2"/>
        </w:rPr>
        <w:t>Проектировочный:</w:t>
      </w:r>
    </w:p>
    <w:p w:rsidR="00A67B1F" w:rsidRDefault="00A67B1F" w:rsidP="00A67B1F">
      <w:pPr>
        <w:pStyle w:val="a3"/>
        <w:spacing w:before="32"/>
        <w:ind w:left="996"/>
        <w:jc w:val="left"/>
      </w:pPr>
      <w:r>
        <w:t>Составление</w:t>
      </w:r>
      <w:r>
        <w:rPr>
          <w:spacing w:val="-13"/>
        </w:rPr>
        <w:t xml:space="preserve"> </w:t>
      </w:r>
      <w:r>
        <w:t>плана</w:t>
      </w:r>
      <w:r>
        <w:rPr>
          <w:spacing w:val="-6"/>
        </w:rPr>
        <w:t xml:space="preserve"> </w:t>
      </w:r>
      <w:r>
        <w:t>поиска</w:t>
      </w:r>
      <w:r>
        <w:rPr>
          <w:spacing w:val="-7"/>
        </w:rPr>
        <w:t xml:space="preserve"> </w:t>
      </w:r>
      <w:r>
        <w:t>информации</w:t>
      </w:r>
      <w:r>
        <w:rPr>
          <w:spacing w:val="-3"/>
        </w:rPr>
        <w:t xml:space="preserve"> </w:t>
      </w:r>
      <w:r>
        <w:t>для</w:t>
      </w:r>
      <w:r>
        <w:rPr>
          <w:spacing w:val="-7"/>
        </w:rPr>
        <w:t xml:space="preserve"> </w:t>
      </w:r>
      <w:r>
        <w:t>организации</w:t>
      </w:r>
      <w:r>
        <w:rPr>
          <w:spacing w:val="-3"/>
        </w:rPr>
        <w:t xml:space="preserve"> </w:t>
      </w:r>
      <w:r>
        <w:rPr>
          <w:spacing w:val="-2"/>
        </w:rPr>
        <w:t>события</w:t>
      </w:r>
    </w:p>
    <w:p w:rsidR="00A67B1F" w:rsidRDefault="00A67B1F" w:rsidP="00A67B1F">
      <w:pPr>
        <w:pStyle w:val="a3"/>
        <w:spacing w:before="40"/>
        <w:ind w:left="996"/>
        <w:jc w:val="left"/>
      </w:pPr>
      <w:r>
        <w:t>Выбор</w:t>
      </w:r>
      <w:r>
        <w:rPr>
          <w:spacing w:val="-7"/>
        </w:rPr>
        <w:t xml:space="preserve"> </w:t>
      </w:r>
      <w:r>
        <w:t>модуля</w:t>
      </w:r>
      <w:r>
        <w:rPr>
          <w:spacing w:val="-7"/>
        </w:rPr>
        <w:t xml:space="preserve"> </w:t>
      </w:r>
      <w:r>
        <w:t>и</w:t>
      </w:r>
      <w:r>
        <w:rPr>
          <w:spacing w:val="-3"/>
        </w:rPr>
        <w:t xml:space="preserve"> </w:t>
      </w:r>
      <w:r>
        <w:t>ресурсов,</w:t>
      </w:r>
      <w:r>
        <w:rPr>
          <w:spacing w:val="-8"/>
        </w:rPr>
        <w:t xml:space="preserve"> </w:t>
      </w:r>
      <w:r>
        <w:t>планирование,</w:t>
      </w:r>
      <w:r>
        <w:rPr>
          <w:spacing w:val="-5"/>
        </w:rPr>
        <w:t xml:space="preserve"> </w:t>
      </w:r>
      <w:r>
        <w:t>распределение</w:t>
      </w:r>
      <w:r>
        <w:rPr>
          <w:spacing w:val="-7"/>
        </w:rPr>
        <w:t xml:space="preserve"> </w:t>
      </w:r>
      <w:r>
        <w:t>амплуа</w:t>
      </w:r>
      <w:r>
        <w:rPr>
          <w:spacing w:val="-4"/>
        </w:rPr>
        <w:t xml:space="preserve"> </w:t>
      </w:r>
      <w:r>
        <w:t>с</w:t>
      </w:r>
      <w:r>
        <w:rPr>
          <w:spacing w:val="1"/>
        </w:rPr>
        <w:t xml:space="preserve"> </w:t>
      </w:r>
      <w:r>
        <w:t>учётом</w:t>
      </w:r>
      <w:r>
        <w:rPr>
          <w:spacing w:val="-5"/>
        </w:rPr>
        <w:t xml:space="preserve"> </w:t>
      </w:r>
      <w:r>
        <w:t>интересов</w:t>
      </w:r>
      <w:r>
        <w:rPr>
          <w:spacing w:val="-5"/>
        </w:rPr>
        <w:t xml:space="preserve"> </w:t>
      </w:r>
      <w:r>
        <w:rPr>
          <w:spacing w:val="-2"/>
        </w:rPr>
        <w:t>детей</w:t>
      </w:r>
    </w:p>
    <w:p w:rsidR="00A67B1F" w:rsidRDefault="00A67B1F" w:rsidP="00A67B1F">
      <w:pPr>
        <w:pStyle w:val="Heading1"/>
        <w:spacing w:before="51"/>
        <w:ind w:left="996"/>
      </w:pPr>
      <w:r>
        <w:rPr>
          <w:spacing w:val="-2"/>
        </w:rPr>
        <w:t>Реализационный:</w:t>
      </w:r>
    </w:p>
    <w:p w:rsidR="00A67B1F" w:rsidRDefault="00A67B1F" w:rsidP="00A67B1F">
      <w:pPr>
        <w:pStyle w:val="a3"/>
        <w:spacing w:before="41"/>
        <w:ind w:left="996"/>
        <w:jc w:val="left"/>
      </w:pPr>
      <w:r>
        <w:t>Организация</w:t>
      </w:r>
      <w:r>
        <w:rPr>
          <w:spacing w:val="-6"/>
        </w:rPr>
        <w:t xml:space="preserve"> </w:t>
      </w:r>
      <w:r>
        <w:rPr>
          <w:spacing w:val="-2"/>
        </w:rPr>
        <w:t>события;</w:t>
      </w:r>
    </w:p>
    <w:p w:rsidR="00A67B1F" w:rsidRDefault="00A67B1F" w:rsidP="00A67B1F">
      <w:pPr>
        <w:pStyle w:val="a3"/>
        <w:spacing w:before="41"/>
        <w:ind w:left="996"/>
        <w:jc w:val="left"/>
      </w:pPr>
      <w:r>
        <w:t>Презентация</w:t>
      </w:r>
      <w:r>
        <w:rPr>
          <w:spacing w:val="-1"/>
        </w:rPr>
        <w:t xml:space="preserve"> </w:t>
      </w:r>
      <w:r>
        <w:rPr>
          <w:spacing w:val="-2"/>
        </w:rPr>
        <w:t>результатов</w:t>
      </w:r>
    </w:p>
    <w:p w:rsidR="00A67B1F" w:rsidRDefault="00A67B1F" w:rsidP="00A67B1F">
      <w:pPr>
        <w:pStyle w:val="Heading1"/>
        <w:spacing w:before="50"/>
        <w:ind w:left="996"/>
      </w:pPr>
      <w:r>
        <w:rPr>
          <w:spacing w:val="-2"/>
        </w:rPr>
        <w:t>Аналитический:</w:t>
      </w:r>
    </w:p>
    <w:p w:rsidR="00A67B1F" w:rsidRDefault="00A67B1F" w:rsidP="00A67B1F">
      <w:pPr>
        <w:pStyle w:val="a3"/>
        <w:spacing w:before="32" w:line="362" w:lineRule="auto"/>
        <w:ind w:left="996" w:right="3597"/>
        <w:jc w:val="left"/>
      </w:pPr>
      <w:r>
        <w:t>Совместная</w:t>
      </w:r>
      <w:r>
        <w:rPr>
          <w:spacing w:val="-13"/>
        </w:rPr>
        <w:t xml:space="preserve"> </w:t>
      </w:r>
      <w:r>
        <w:t>и</w:t>
      </w:r>
      <w:r>
        <w:rPr>
          <w:spacing w:val="-12"/>
        </w:rPr>
        <w:t xml:space="preserve"> </w:t>
      </w:r>
      <w:r>
        <w:t>индивидуальная</w:t>
      </w:r>
      <w:r>
        <w:rPr>
          <w:spacing w:val="-9"/>
        </w:rPr>
        <w:t xml:space="preserve"> </w:t>
      </w:r>
      <w:r>
        <w:t>рефлексия</w:t>
      </w:r>
      <w:r>
        <w:rPr>
          <w:spacing w:val="-9"/>
        </w:rPr>
        <w:t xml:space="preserve"> </w:t>
      </w:r>
      <w:r>
        <w:t>деятельности; Определение новых целей (при желании детей);</w:t>
      </w:r>
    </w:p>
    <w:p w:rsidR="00A67B1F" w:rsidRDefault="00A67B1F" w:rsidP="00A67B1F">
      <w:pPr>
        <w:pStyle w:val="a3"/>
        <w:spacing w:line="276" w:lineRule="auto"/>
        <w:ind w:left="996" w:right="689"/>
      </w:pPr>
      <w:r>
        <w:t>В организации образовательного события есть принципиальный момент - поставленная перед</w:t>
      </w:r>
      <w:r>
        <w:rPr>
          <w:spacing w:val="-15"/>
        </w:rPr>
        <w:t xml:space="preserve"> </w:t>
      </w:r>
      <w:r>
        <w:t>ребенком</w:t>
      </w:r>
      <w:r>
        <w:rPr>
          <w:spacing w:val="-15"/>
        </w:rPr>
        <w:t xml:space="preserve"> </w:t>
      </w:r>
      <w:r>
        <w:t>задача</w:t>
      </w:r>
      <w:r>
        <w:rPr>
          <w:spacing w:val="-15"/>
        </w:rPr>
        <w:t xml:space="preserve"> </w:t>
      </w:r>
      <w:r>
        <w:t>должна</w:t>
      </w:r>
      <w:r>
        <w:rPr>
          <w:spacing w:val="-15"/>
        </w:rPr>
        <w:t xml:space="preserve"> </w:t>
      </w:r>
      <w:r>
        <w:t>быть</w:t>
      </w:r>
      <w:r>
        <w:rPr>
          <w:spacing w:val="-15"/>
        </w:rPr>
        <w:t xml:space="preserve"> </w:t>
      </w:r>
      <w:r>
        <w:t>не</w:t>
      </w:r>
      <w:r>
        <w:rPr>
          <w:spacing w:val="-15"/>
        </w:rPr>
        <w:t xml:space="preserve"> </w:t>
      </w:r>
      <w:r>
        <w:t>только</w:t>
      </w:r>
      <w:r>
        <w:rPr>
          <w:spacing w:val="-15"/>
        </w:rPr>
        <w:t xml:space="preserve"> </w:t>
      </w:r>
      <w:r>
        <w:t>практико-ориентированной,</w:t>
      </w:r>
      <w:r>
        <w:rPr>
          <w:spacing w:val="-15"/>
        </w:rPr>
        <w:t xml:space="preserve"> </w:t>
      </w:r>
      <w:r>
        <w:t>но</w:t>
      </w:r>
      <w:r>
        <w:rPr>
          <w:spacing w:val="-15"/>
        </w:rPr>
        <w:t xml:space="preserve"> </w:t>
      </w:r>
      <w:r>
        <w:t>и</w:t>
      </w:r>
      <w:r>
        <w:rPr>
          <w:spacing w:val="-15"/>
        </w:rPr>
        <w:t xml:space="preserve"> </w:t>
      </w:r>
      <w:proofErr w:type="spellStart"/>
      <w:r>
        <w:t>креативной</w:t>
      </w:r>
      <w:proofErr w:type="spellEnd"/>
      <w:r>
        <w:t xml:space="preserve">: </w:t>
      </w:r>
      <w:r>
        <w:rPr>
          <w:b/>
        </w:rPr>
        <w:t xml:space="preserve">сделать то, чего еще никто не делал! </w:t>
      </w:r>
      <w:r>
        <w:t>Именно тогда образовательное событие оставит в жизни участника незабываемое впечатление. Мы уходим от традиционных мероприятий, ориентируясь на события.</w:t>
      </w:r>
    </w:p>
    <w:p w:rsidR="00A67B1F" w:rsidRDefault="00A67B1F" w:rsidP="00A67B1F">
      <w:pPr>
        <w:pStyle w:val="a3"/>
        <w:spacing w:line="276" w:lineRule="auto"/>
        <w:ind w:left="996" w:right="689"/>
      </w:pPr>
      <w:r>
        <w:rPr>
          <w:b/>
        </w:rPr>
        <w:t xml:space="preserve">Детская художественная литература и народное творчество </w:t>
      </w:r>
      <w:r>
        <w:t>традиционно рассматриваются педагогами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 В дополнение к детской художественной литературе используется интерактивный музей-театр сказок.</w:t>
      </w:r>
    </w:p>
    <w:p w:rsidR="00A67B1F" w:rsidRDefault="00A67B1F" w:rsidP="00A67B1F">
      <w:pPr>
        <w:spacing w:line="283" w:lineRule="auto"/>
        <w:ind w:left="996" w:right="685"/>
        <w:jc w:val="both"/>
        <w:rPr>
          <w:b/>
          <w:sz w:val="24"/>
        </w:rPr>
      </w:pPr>
      <w:r>
        <w:rPr>
          <w:sz w:val="24"/>
        </w:rPr>
        <w:t xml:space="preserve">Воспитатели и специалисты ДОУ ориентированы на организацию </w:t>
      </w:r>
      <w:r>
        <w:rPr>
          <w:b/>
          <w:sz w:val="24"/>
        </w:rPr>
        <w:t>разнообразных форм детских</w:t>
      </w:r>
      <w:r>
        <w:rPr>
          <w:b/>
          <w:spacing w:val="40"/>
          <w:sz w:val="24"/>
        </w:rPr>
        <w:t xml:space="preserve"> </w:t>
      </w:r>
      <w:r>
        <w:rPr>
          <w:b/>
          <w:sz w:val="24"/>
        </w:rPr>
        <w:t>сообществ.</w:t>
      </w:r>
      <w:r>
        <w:rPr>
          <w:b/>
          <w:spacing w:val="40"/>
          <w:sz w:val="24"/>
        </w:rPr>
        <w:t xml:space="preserve"> </w:t>
      </w:r>
      <w:r>
        <w:rPr>
          <w:b/>
          <w:sz w:val="24"/>
        </w:rPr>
        <w:t>Это</w:t>
      </w:r>
      <w:r>
        <w:rPr>
          <w:b/>
          <w:spacing w:val="40"/>
          <w:sz w:val="24"/>
        </w:rPr>
        <w:t xml:space="preserve"> </w:t>
      </w:r>
      <w:r>
        <w:rPr>
          <w:b/>
          <w:sz w:val="24"/>
        </w:rPr>
        <w:t>кружки,</w:t>
      </w:r>
      <w:r>
        <w:rPr>
          <w:b/>
          <w:spacing w:val="40"/>
          <w:sz w:val="24"/>
        </w:rPr>
        <w:t xml:space="preserve"> </w:t>
      </w:r>
      <w:r>
        <w:rPr>
          <w:b/>
          <w:sz w:val="24"/>
        </w:rPr>
        <w:t>секции,</w:t>
      </w:r>
      <w:r>
        <w:rPr>
          <w:b/>
          <w:spacing w:val="40"/>
          <w:sz w:val="24"/>
        </w:rPr>
        <w:t xml:space="preserve"> </w:t>
      </w:r>
      <w:r>
        <w:rPr>
          <w:b/>
          <w:sz w:val="24"/>
        </w:rPr>
        <w:t>творческие</w:t>
      </w:r>
      <w:r>
        <w:rPr>
          <w:b/>
          <w:spacing w:val="40"/>
          <w:sz w:val="24"/>
        </w:rPr>
        <w:t xml:space="preserve"> </w:t>
      </w:r>
      <w:r>
        <w:rPr>
          <w:b/>
          <w:sz w:val="24"/>
        </w:rPr>
        <w:t>студии,</w:t>
      </w:r>
      <w:r>
        <w:rPr>
          <w:b/>
          <w:spacing w:val="40"/>
          <w:sz w:val="24"/>
        </w:rPr>
        <w:t xml:space="preserve"> </w:t>
      </w:r>
      <w:r>
        <w:rPr>
          <w:b/>
          <w:sz w:val="24"/>
        </w:rPr>
        <w:t>факультативы</w:t>
      </w:r>
    </w:p>
    <w:p w:rsidR="00A67B1F" w:rsidRDefault="00A67B1F" w:rsidP="00A67B1F">
      <w:pPr>
        <w:pStyle w:val="Heading1"/>
        <w:spacing w:line="276" w:lineRule="auto"/>
        <w:ind w:left="996" w:right="690"/>
        <w:jc w:val="both"/>
      </w:pPr>
      <w:r>
        <w:t>«</w:t>
      </w:r>
      <w:proofErr w:type="spellStart"/>
      <w:r>
        <w:t>Инженерики</w:t>
      </w:r>
      <w:proofErr w:type="spellEnd"/>
      <w:r>
        <w:t>», «Школа Ломоносова», «</w:t>
      </w:r>
      <w:proofErr w:type="spellStart"/>
      <w:r>
        <w:t>Игробром</w:t>
      </w:r>
      <w:proofErr w:type="spellEnd"/>
      <w:r>
        <w:t xml:space="preserve">», клубы по интересам, Центр активности «Кладовая детских чтений». Данные </w:t>
      </w:r>
      <w:r>
        <w:rPr>
          <w:b w:val="0"/>
        </w:rPr>
        <w:t xml:space="preserve">сообщества </w:t>
      </w:r>
      <w:r>
        <w:t>обеспечивают полноценный опыт социализации детей.</w:t>
      </w:r>
    </w:p>
    <w:p w:rsidR="00A67B1F" w:rsidRDefault="00A67B1F" w:rsidP="00A67B1F">
      <w:pPr>
        <w:pStyle w:val="a3"/>
        <w:spacing w:line="276" w:lineRule="auto"/>
        <w:ind w:left="996" w:right="688" w:firstLine="240"/>
      </w:pPr>
      <w:r>
        <w:rPr>
          <w:b/>
        </w:rPr>
        <w:t>Коллективное</w:t>
      </w:r>
      <w:r>
        <w:rPr>
          <w:b/>
          <w:spacing w:val="-9"/>
        </w:rPr>
        <w:t xml:space="preserve"> </w:t>
      </w:r>
      <w:r>
        <w:rPr>
          <w:b/>
        </w:rPr>
        <w:t>планирование.</w:t>
      </w:r>
      <w:r>
        <w:rPr>
          <w:b/>
          <w:spacing w:val="-4"/>
        </w:rPr>
        <w:t xml:space="preserve"> </w:t>
      </w:r>
      <w:r>
        <w:t>В</w:t>
      </w:r>
      <w:r>
        <w:rPr>
          <w:spacing w:val="-13"/>
        </w:rPr>
        <w:t xml:space="preserve"> </w:t>
      </w:r>
      <w:r>
        <w:t>детском</w:t>
      </w:r>
      <w:r>
        <w:rPr>
          <w:spacing w:val="-11"/>
        </w:rPr>
        <w:t xml:space="preserve"> </w:t>
      </w:r>
      <w:r>
        <w:t>саду</w:t>
      </w:r>
      <w:r>
        <w:rPr>
          <w:spacing w:val="-15"/>
        </w:rPr>
        <w:t xml:space="preserve"> </w:t>
      </w:r>
      <w:r>
        <w:t>существует</w:t>
      </w:r>
      <w:r>
        <w:rPr>
          <w:spacing w:val="-6"/>
        </w:rPr>
        <w:t xml:space="preserve"> </w:t>
      </w:r>
      <w:r>
        <w:t>система</w:t>
      </w:r>
      <w:r>
        <w:rPr>
          <w:spacing w:val="-3"/>
        </w:rPr>
        <w:t xml:space="preserve"> </w:t>
      </w:r>
      <w:r>
        <w:t>подготовки</w:t>
      </w:r>
      <w:r>
        <w:rPr>
          <w:spacing w:val="-5"/>
        </w:rPr>
        <w:t xml:space="preserve"> </w:t>
      </w:r>
      <w:r>
        <w:t>больших событий, в которых принимают участие дети творческих коллективов, групп, идёт подготовительная работа внутри факультативов на базе Познавательного Центра. Первичное планирование – на детских советах.</w:t>
      </w:r>
    </w:p>
    <w:p w:rsidR="00A67B1F" w:rsidRDefault="00A67B1F" w:rsidP="00A67B1F">
      <w:pPr>
        <w:spacing w:line="276" w:lineRule="auto"/>
        <w:ind w:left="996" w:right="698" w:firstLine="298"/>
        <w:jc w:val="both"/>
        <w:rPr>
          <w:sz w:val="24"/>
        </w:rPr>
      </w:pPr>
      <w:r>
        <w:rPr>
          <w:sz w:val="24"/>
        </w:rPr>
        <w:t xml:space="preserve">В детском саду создана </w:t>
      </w:r>
      <w:r>
        <w:rPr>
          <w:b/>
          <w:sz w:val="24"/>
        </w:rPr>
        <w:t xml:space="preserve">система включения семьи в практику воспитания через встречи с интересными людьми, математические игротеки, познавательные вечера, театральные пятницы, утро радостных встреч, сладкие вечера, родительские клубы. </w:t>
      </w:r>
      <w:r>
        <w:rPr>
          <w:sz w:val="24"/>
        </w:rPr>
        <w:t>Организовано</w:t>
      </w:r>
      <w:r>
        <w:rPr>
          <w:spacing w:val="40"/>
          <w:sz w:val="24"/>
        </w:rPr>
        <w:t xml:space="preserve"> </w:t>
      </w:r>
      <w:r>
        <w:rPr>
          <w:sz w:val="24"/>
        </w:rPr>
        <w:t>единое</w:t>
      </w:r>
      <w:r>
        <w:rPr>
          <w:spacing w:val="40"/>
          <w:sz w:val="24"/>
        </w:rPr>
        <w:t xml:space="preserve"> </w:t>
      </w:r>
      <w:r>
        <w:rPr>
          <w:sz w:val="24"/>
        </w:rPr>
        <w:t>с</w:t>
      </w:r>
      <w:r>
        <w:rPr>
          <w:spacing w:val="40"/>
          <w:sz w:val="24"/>
        </w:rPr>
        <w:t xml:space="preserve"> </w:t>
      </w:r>
      <w:r>
        <w:rPr>
          <w:sz w:val="24"/>
        </w:rPr>
        <w:t>родителями</w:t>
      </w:r>
      <w:r>
        <w:rPr>
          <w:spacing w:val="40"/>
          <w:sz w:val="24"/>
        </w:rPr>
        <w:t xml:space="preserve"> </w:t>
      </w:r>
      <w:r>
        <w:rPr>
          <w:sz w:val="24"/>
        </w:rPr>
        <w:t>образовательное</w:t>
      </w:r>
      <w:r>
        <w:rPr>
          <w:spacing w:val="40"/>
          <w:sz w:val="24"/>
        </w:rPr>
        <w:t xml:space="preserve"> </w:t>
      </w:r>
      <w:r>
        <w:rPr>
          <w:sz w:val="24"/>
        </w:rPr>
        <w:t>пространство</w:t>
      </w:r>
      <w:r>
        <w:rPr>
          <w:spacing w:val="40"/>
          <w:sz w:val="24"/>
        </w:rPr>
        <w:t xml:space="preserve"> </w:t>
      </w:r>
      <w:r>
        <w:rPr>
          <w:sz w:val="24"/>
        </w:rPr>
        <w:t>для</w:t>
      </w:r>
      <w:r>
        <w:rPr>
          <w:spacing w:val="40"/>
          <w:sz w:val="24"/>
        </w:rPr>
        <w:t xml:space="preserve"> </w:t>
      </w:r>
      <w:r>
        <w:rPr>
          <w:sz w:val="24"/>
        </w:rPr>
        <w:t>обмена</w:t>
      </w:r>
      <w:r>
        <w:rPr>
          <w:spacing w:val="40"/>
          <w:sz w:val="24"/>
        </w:rPr>
        <w:t xml:space="preserve"> </w:t>
      </w:r>
      <w:r>
        <w:rPr>
          <w:sz w:val="24"/>
        </w:rPr>
        <w:t>опытом,</w:t>
      </w:r>
    </w:p>
    <w:p w:rsidR="00A67B1F" w:rsidRDefault="00A67B1F" w:rsidP="00A67B1F">
      <w:pPr>
        <w:spacing w:line="276" w:lineRule="auto"/>
        <w:jc w:val="both"/>
        <w:rPr>
          <w:sz w:val="24"/>
        </w:rPr>
        <w:sectPr w:rsidR="00A67B1F">
          <w:pgSz w:w="11910" w:h="16840"/>
          <w:pgMar w:top="1120" w:right="141" w:bottom="1180" w:left="708" w:header="0" w:footer="984" w:gutter="0"/>
          <w:cols w:space="720"/>
        </w:sectPr>
      </w:pPr>
    </w:p>
    <w:p w:rsidR="00A67B1F" w:rsidRDefault="00A67B1F" w:rsidP="00A67B1F">
      <w:pPr>
        <w:pStyle w:val="a3"/>
        <w:spacing w:before="63" w:line="276" w:lineRule="auto"/>
        <w:ind w:left="996" w:right="695"/>
      </w:pPr>
      <w:r>
        <w:lastRenderedPageBreak/>
        <w:t>знаниями, идеями, для обсуждения и решения</w:t>
      </w:r>
      <w:r>
        <w:rPr>
          <w:spacing w:val="-1"/>
        </w:rPr>
        <w:t xml:space="preserve"> </w:t>
      </w:r>
      <w:r>
        <w:t>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A67B1F" w:rsidRDefault="00A67B1F" w:rsidP="00A67B1F">
      <w:pPr>
        <w:pStyle w:val="a3"/>
        <w:spacing w:line="276" w:lineRule="auto"/>
        <w:ind w:left="996" w:right="688" w:firstLine="298"/>
      </w:pPr>
      <w:r>
        <w:t>Дополнительным</w:t>
      </w:r>
      <w:r>
        <w:rPr>
          <w:spacing w:val="-5"/>
        </w:rPr>
        <w:t xml:space="preserve"> </w:t>
      </w:r>
      <w:r>
        <w:t>воспитательным</w:t>
      </w:r>
      <w:r>
        <w:rPr>
          <w:spacing w:val="-5"/>
        </w:rPr>
        <w:t xml:space="preserve"> </w:t>
      </w:r>
      <w:r>
        <w:t>ресурсом</w:t>
      </w:r>
      <w:r>
        <w:rPr>
          <w:spacing w:val="-7"/>
        </w:rPr>
        <w:t xml:space="preserve"> </w:t>
      </w:r>
      <w:r>
        <w:t>по</w:t>
      </w:r>
      <w:r>
        <w:rPr>
          <w:spacing w:val="-9"/>
        </w:rPr>
        <w:t xml:space="preserve"> </w:t>
      </w:r>
      <w:r>
        <w:t>приобщению</w:t>
      </w:r>
      <w:r>
        <w:rPr>
          <w:spacing w:val="-5"/>
        </w:rPr>
        <w:t xml:space="preserve"> </w:t>
      </w:r>
      <w:r>
        <w:t>дошкольников</w:t>
      </w:r>
      <w:r>
        <w:rPr>
          <w:spacing w:val="-5"/>
        </w:rPr>
        <w:t xml:space="preserve"> </w:t>
      </w:r>
      <w:r>
        <w:t>к</w:t>
      </w:r>
      <w:r>
        <w:rPr>
          <w:spacing w:val="-10"/>
        </w:rPr>
        <w:t xml:space="preserve"> </w:t>
      </w:r>
      <w:r>
        <w:t>истории</w:t>
      </w:r>
      <w:r>
        <w:rPr>
          <w:spacing w:val="-7"/>
        </w:rPr>
        <w:t xml:space="preserve"> </w:t>
      </w:r>
      <w:r>
        <w:t>и культуре своей</w:t>
      </w:r>
      <w:r>
        <w:rPr>
          <w:spacing w:val="-2"/>
        </w:rPr>
        <w:t xml:space="preserve"> </w:t>
      </w:r>
      <w:r>
        <w:t>Отчизны</w:t>
      </w:r>
      <w:r>
        <w:rPr>
          <w:spacing w:val="-2"/>
        </w:rPr>
        <w:t xml:space="preserve"> </w:t>
      </w:r>
      <w:r>
        <w:t xml:space="preserve">и своего родного края являются </w:t>
      </w:r>
      <w:r>
        <w:rPr>
          <w:b/>
        </w:rPr>
        <w:t>мини-музей</w:t>
      </w:r>
      <w:r>
        <w:rPr>
          <w:b/>
          <w:spacing w:val="-2"/>
        </w:rPr>
        <w:t xml:space="preserve"> </w:t>
      </w:r>
      <w:r>
        <w:rPr>
          <w:b/>
        </w:rPr>
        <w:t>старины</w:t>
      </w:r>
      <w:r>
        <w:t>.</w:t>
      </w:r>
      <w:r>
        <w:rPr>
          <w:spacing w:val="-1"/>
        </w:rPr>
        <w:t xml:space="preserve"> </w:t>
      </w:r>
      <w:r>
        <w:t>Музейная педагогика рассматривается нами как ценность, обладающая исторической и художественной значимостью.</w:t>
      </w:r>
    </w:p>
    <w:p w:rsidR="00A67B1F" w:rsidRDefault="00A67B1F" w:rsidP="00A67B1F">
      <w:pPr>
        <w:pStyle w:val="a3"/>
        <w:spacing w:before="2" w:line="276" w:lineRule="auto"/>
        <w:ind w:left="996" w:right="689" w:firstLine="298"/>
      </w:pPr>
      <w:r>
        <w:t>Огромный вклад в краеведческую работу</w:t>
      </w:r>
      <w:r>
        <w:rPr>
          <w:spacing w:val="-6"/>
        </w:rPr>
        <w:t xml:space="preserve"> </w:t>
      </w:r>
      <w:r>
        <w:t xml:space="preserve">включается через участие в </w:t>
      </w:r>
      <w:r>
        <w:rPr>
          <w:b/>
        </w:rPr>
        <w:t xml:space="preserve">проекте «Школа </w:t>
      </w:r>
      <w:proofErr w:type="spellStart"/>
      <w:r>
        <w:rPr>
          <w:b/>
        </w:rPr>
        <w:t>Росатома</w:t>
      </w:r>
      <w:proofErr w:type="spellEnd"/>
      <w:r>
        <w:rPr>
          <w:b/>
        </w:rPr>
        <w:t>»</w:t>
      </w:r>
      <w:r>
        <w:t xml:space="preserve">, объединяющий в большую семью все </w:t>
      </w:r>
      <w:proofErr w:type="spellStart"/>
      <w:r>
        <w:t>атом-грады</w:t>
      </w:r>
      <w:proofErr w:type="spellEnd"/>
      <w:r>
        <w:t>, приобщающий дошкольников к общим мероприятиям и событиям, создаёт условия для обогащающего общения с детьми, воспитывает интерес и уважение к профессии энергетика.</w:t>
      </w:r>
    </w:p>
    <w:p w:rsidR="00A67B1F" w:rsidRDefault="00A67B1F" w:rsidP="00A67B1F">
      <w:pPr>
        <w:pStyle w:val="a3"/>
        <w:spacing w:line="276" w:lineRule="auto"/>
        <w:ind w:left="996" w:right="703" w:firstLine="298"/>
      </w:pPr>
      <w:r>
        <w:t>Основной ресурс воспитания заложен в образовательной программе дошкольного образования, так как обучение, воспитание и развитие неотделимо. Каждое занятие несёт воспитательный потенциал при умелом его проведении.</w:t>
      </w:r>
    </w:p>
    <w:p w:rsidR="00A67B1F" w:rsidRDefault="00A67B1F" w:rsidP="00A67B1F">
      <w:pPr>
        <w:pStyle w:val="a3"/>
        <w:spacing w:line="276" w:lineRule="auto"/>
        <w:ind w:left="996" w:right="689" w:firstLine="706"/>
      </w:pPr>
      <w:r>
        <w:t>Детские советы позволяют детям принимать активное участие в планировании</w:t>
      </w:r>
      <w:r>
        <w:rPr>
          <w:spacing w:val="-1"/>
        </w:rPr>
        <w:t xml:space="preserve"> </w:t>
      </w:r>
      <w:r>
        <w:t>всех событий в детском саду. Роль взрослых и детей чётко определяется в требованиях к организации. Именно на детских советах дети определяются с темой, формой образовательного события, выбирают амплуа, составляют план (план-лотос) действий по достижению личной и коллективной цели, конечный продукт, форму</w:t>
      </w:r>
      <w:r>
        <w:rPr>
          <w:spacing w:val="-3"/>
        </w:rPr>
        <w:t xml:space="preserve"> </w:t>
      </w:r>
      <w:r>
        <w:t>его презентации.</w:t>
      </w:r>
    </w:p>
    <w:p w:rsidR="00A67B1F" w:rsidRDefault="00A67B1F" w:rsidP="00A67B1F">
      <w:pPr>
        <w:pStyle w:val="a3"/>
        <w:spacing w:before="3"/>
        <w:ind w:left="1424"/>
        <w:jc w:val="left"/>
      </w:pPr>
      <w:r>
        <w:rPr>
          <w:spacing w:val="-2"/>
        </w:rPr>
        <w:t>Взрослые:</w:t>
      </w:r>
    </w:p>
    <w:p w:rsidR="00A67B1F" w:rsidRDefault="00A67B1F" w:rsidP="00A67B1F">
      <w:pPr>
        <w:pStyle w:val="a3"/>
        <w:spacing w:before="42"/>
        <w:ind w:left="996"/>
        <w:jc w:val="left"/>
      </w:pPr>
      <w:r>
        <w:t>Создают</w:t>
      </w:r>
      <w:r>
        <w:rPr>
          <w:spacing w:val="-4"/>
        </w:rPr>
        <w:t xml:space="preserve"> </w:t>
      </w:r>
      <w:r>
        <w:t>эмоциональный</w:t>
      </w:r>
      <w:r>
        <w:rPr>
          <w:spacing w:val="-2"/>
        </w:rPr>
        <w:t xml:space="preserve"> </w:t>
      </w:r>
      <w:r>
        <w:t>настрой</w:t>
      </w:r>
      <w:r>
        <w:rPr>
          <w:spacing w:val="-4"/>
        </w:rPr>
        <w:t xml:space="preserve"> </w:t>
      </w:r>
      <w:r>
        <w:t>на</w:t>
      </w:r>
      <w:r>
        <w:rPr>
          <w:spacing w:val="-11"/>
        </w:rPr>
        <w:t xml:space="preserve"> </w:t>
      </w:r>
      <w:r>
        <w:t>весь</w:t>
      </w:r>
      <w:r>
        <w:rPr>
          <w:spacing w:val="-4"/>
        </w:rPr>
        <w:t xml:space="preserve"> </w:t>
      </w:r>
      <w:r>
        <w:rPr>
          <w:spacing w:val="-2"/>
        </w:rPr>
        <w:t>день;</w:t>
      </w:r>
    </w:p>
    <w:p w:rsidR="00A67B1F" w:rsidRDefault="00A67B1F" w:rsidP="00A67B1F">
      <w:pPr>
        <w:pStyle w:val="a3"/>
        <w:spacing w:before="40" w:line="273" w:lineRule="auto"/>
        <w:ind w:left="996" w:right="1611"/>
        <w:jc w:val="left"/>
      </w:pPr>
      <w:r>
        <w:t>Создают условия для межличностного и познавательно-делового общения; Развивают</w:t>
      </w:r>
      <w:r>
        <w:rPr>
          <w:spacing w:val="-11"/>
        </w:rPr>
        <w:t xml:space="preserve"> </w:t>
      </w:r>
      <w:r>
        <w:t>навыки</w:t>
      </w:r>
      <w:r>
        <w:rPr>
          <w:spacing w:val="-11"/>
        </w:rPr>
        <w:t xml:space="preserve"> </w:t>
      </w:r>
      <w:r>
        <w:t>коммуникации,</w:t>
      </w:r>
      <w:r>
        <w:rPr>
          <w:spacing w:val="-6"/>
        </w:rPr>
        <w:t xml:space="preserve"> </w:t>
      </w:r>
      <w:r>
        <w:t>планирования</w:t>
      </w:r>
      <w:r>
        <w:rPr>
          <w:spacing w:val="-7"/>
        </w:rPr>
        <w:t xml:space="preserve"> </w:t>
      </w:r>
      <w:r>
        <w:t>собственной</w:t>
      </w:r>
      <w:r>
        <w:rPr>
          <w:spacing w:val="-11"/>
        </w:rPr>
        <w:t xml:space="preserve"> </w:t>
      </w:r>
      <w:r>
        <w:t>деятельности; Вместе выбирают направленность событий, проектов;</w:t>
      </w:r>
    </w:p>
    <w:p w:rsidR="00A67B1F" w:rsidRDefault="00A67B1F" w:rsidP="00A67B1F">
      <w:pPr>
        <w:pStyle w:val="a3"/>
        <w:spacing w:before="7" w:line="276" w:lineRule="auto"/>
        <w:ind w:left="996" w:right="3597"/>
        <w:jc w:val="left"/>
      </w:pPr>
      <w:r>
        <w:t>Вместе</w:t>
      </w:r>
      <w:r>
        <w:rPr>
          <w:spacing w:val="-9"/>
        </w:rPr>
        <w:t xml:space="preserve"> </w:t>
      </w:r>
      <w:r>
        <w:t>разрабатывают</w:t>
      </w:r>
      <w:r>
        <w:rPr>
          <w:spacing w:val="-8"/>
        </w:rPr>
        <w:t xml:space="preserve"> </w:t>
      </w:r>
      <w:r>
        <w:t>план</w:t>
      </w:r>
      <w:r>
        <w:rPr>
          <w:spacing w:val="-8"/>
        </w:rPr>
        <w:t xml:space="preserve"> </w:t>
      </w:r>
      <w:r>
        <w:t>реализации</w:t>
      </w:r>
      <w:r>
        <w:rPr>
          <w:spacing w:val="-12"/>
        </w:rPr>
        <w:t xml:space="preserve"> </w:t>
      </w:r>
      <w:r>
        <w:t xml:space="preserve">задуманного; Развивают </w:t>
      </w:r>
      <w:proofErr w:type="spellStart"/>
      <w:r>
        <w:t>эмпатию</w:t>
      </w:r>
      <w:proofErr w:type="spellEnd"/>
      <w:r>
        <w:t>;</w:t>
      </w:r>
    </w:p>
    <w:p w:rsidR="00A67B1F" w:rsidRDefault="00A67B1F" w:rsidP="00A67B1F">
      <w:pPr>
        <w:pStyle w:val="a3"/>
        <w:spacing w:before="4"/>
        <w:ind w:left="996"/>
        <w:jc w:val="left"/>
      </w:pPr>
      <w:r>
        <w:t>Развивают</w:t>
      </w:r>
      <w:r>
        <w:rPr>
          <w:spacing w:val="-8"/>
        </w:rPr>
        <w:t xml:space="preserve"> </w:t>
      </w:r>
      <w:r>
        <w:t>навыки</w:t>
      </w:r>
      <w:r>
        <w:rPr>
          <w:spacing w:val="-8"/>
        </w:rPr>
        <w:t xml:space="preserve"> </w:t>
      </w:r>
      <w:r>
        <w:t>культурного</w:t>
      </w:r>
      <w:r>
        <w:rPr>
          <w:spacing w:val="-7"/>
        </w:rPr>
        <w:t xml:space="preserve"> </w:t>
      </w:r>
      <w:r>
        <w:rPr>
          <w:spacing w:val="-2"/>
        </w:rPr>
        <w:t>общения;</w:t>
      </w:r>
    </w:p>
    <w:p w:rsidR="00A67B1F" w:rsidRDefault="00A67B1F" w:rsidP="00A67B1F">
      <w:pPr>
        <w:pStyle w:val="a3"/>
        <w:spacing w:before="36" w:line="276" w:lineRule="auto"/>
        <w:ind w:left="996" w:right="696"/>
      </w:pPr>
      <w:r>
        <w:t>Развивают</w:t>
      </w:r>
      <w:r>
        <w:rPr>
          <w:spacing w:val="-5"/>
        </w:rPr>
        <w:t xml:space="preserve"> </w:t>
      </w:r>
      <w:r>
        <w:t>умение</w:t>
      </w:r>
      <w:r>
        <w:rPr>
          <w:spacing w:val="-6"/>
        </w:rPr>
        <w:t xml:space="preserve"> </w:t>
      </w:r>
      <w:r>
        <w:t>договариваться,</w:t>
      </w:r>
      <w:r>
        <w:rPr>
          <w:spacing w:val="-4"/>
        </w:rPr>
        <w:t xml:space="preserve"> </w:t>
      </w:r>
      <w:r>
        <w:t>советоваться,</w:t>
      </w:r>
      <w:r>
        <w:rPr>
          <w:spacing w:val="-4"/>
        </w:rPr>
        <w:t xml:space="preserve"> </w:t>
      </w:r>
      <w:r>
        <w:t>вместе</w:t>
      </w:r>
      <w:r>
        <w:rPr>
          <w:spacing w:val="-6"/>
        </w:rPr>
        <w:t xml:space="preserve"> </w:t>
      </w:r>
      <w:r>
        <w:t>вырабатывают</w:t>
      </w:r>
      <w:r>
        <w:rPr>
          <w:spacing w:val="-5"/>
        </w:rPr>
        <w:t xml:space="preserve"> </w:t>
      </w:r>
      <w:r>
        <w:t>правила,</w:t>
      </w:r>
      <w:r>
        <w:rPr>
          <w:spacing w:val="-8"/>
        </w:rPr>
        <w:t xml:space="preserve"> </w:t>
      </w:r>
      <w:r>
        <w:t>традиции, распределять роли и обязанности (по традициям, выработанным в группе – почтальон, миротворец, хранитель времени и др.);</w:t>
      </w:r>
    </w:p>
    <w:p w:rsidR="00A67B1F" w:rsidRDefault="00A67B1F" w:rsidP="00A67B1F">
      <w:pPr>
        <w:pStyle w:val="a3"/>
        <w:spacing w:line="276" w:lineRule="auto"/>
        <w:ind w:left="996" w:right="4765"/>
        <w:jc w:val="left"/>
      </w:pPr>
      <w:r>
        <w:t>Создавать</w:t>
      </w:r>
      <w:r>
        <w:rPr>
          <w:spacing w:val="-6"/>
        </w:rPr>
        <w:t xml:space="preserve"> </w:t>
      </w:r>
      <w:r>
        <w:t>условия</w:t>
      </w:r>
      <w:r>
        <w:rPr>
          <w:spacing w:val="-7"/>
        </w:rPr>
        <w:t xml:space="preserve"> </w:t>
      </w:r>
      <w:r>
        <w:t>для</w:t>
      </w:r>
      <w:r>
        <w:rPr>
          <w:spacing w:val="-11"/>
        </w:rPr>
        <w:t xml:space="preserve"> </w:t>
      </w:r>
      <w:r>
        <w:t>подведения</w:t>
      </w:r>
      <w:r>
        <w:rPr>
          <w:spacing w:val="-7"/>
        </w:rPr>
        <w:t xml:space="preserve"> </w:t>
      </w:r>
      <w:r>
        <w:t>итогов</w:t>
      </w:r>
      <w:r>
        <w:rPr>
          <w:spacing w:val="-10"/>
        </w:rPr>
        <w:t xml:space="preserve"> </w:t>
      </w:r>
      <w:r>
        <w:t xml:space="preserve">дня. </w:t>
      </w:r>
      <w:r>
        <w:rPr>
          <w:spacing w:val="-2"/>
        </w:rPr>
        <w:t>Дети:</w:t>
      </w:r>
    </w:p>
    <w:p w:rsidR="00A67B1F" w:rsidRDefault="00A67B1F" w:rsidP="00A67B1F">
      <w:pPr>
        <w:pStyle w:val="a3"/>
        <w:spacing w:line="280" w:lineRule="auto"/>
        <w:ind w:left="996" w:right="1611"/>
        <w:jc w:val="left"/>
      </w:pPr>
      <w:r>
        <w:t>Объясняют</w:t>
      </w:r>
      <w:r>
        <w:rPr>
          <w:spacing w:val="-5"/>
        </w:rPr>
        <w:t xml:space="preserve"> </w:t>
      </w:r>
      <w:r>
        <w:t>словами</w:t>
      </w:r>
      <w:r>
        <w:rPr>
          <w:spacing w:val="-4"/>
        </w:rPr>
        <w:t xml:space="preserve"> </w:t>
      </w:r>
      <w:r>
        <w:t>своё</w:t>
      </w:r>
      <w:r>
        <w:rPr>
          <w:spacing w:val="-11"/>
        </w:rPr>
        <w:t xml:space="preserve"> </w:t>
      </w:r>
      <w:r>
        <w:t>эмоциональное</w:t>
      </w:r>
      <w:r>
        <w:rPr>
          <w:spacing w:val="-6"/>
        </w:rPr>
        <w:t xml:space="preserve"> </w:t>
      </w:r>
      <w:r>
        <w:t>состояние,</w:t>
      </w:r>
      <w:r>
        <w:rPr>
          <w:spacing w:val="-8"/>
        </w:rPr>
        <w:t xml:space="preserve"> </w:t>
      </w:r>
      <w:r>
        <w:t>желания,</w:t>
      </w:r>
      <w:r>
        <w:rPr>
          <w:spacing w:val="-8"/>
        </w:rPr>
        <w:t xml:space="preserve"> </w:t>
      </w:r>
      <w:r>
        <w:t>действия; Осваивают приемы коррекции эмоционального состояния;</w:t>
      </w:r>
    </w:p>
    <w:p w:rsidR="00A67B1F" w:rsidRDefault="00A67B1F" w:rsidP="00A67B1F">
      <w:pPr>
        <w:pStyle w:val="a3"/>
        <w:spacing w:line="276" w:lineRule="auto"/>
        <w:ind w:left="996" w:right="1214"/>
        <w:jc w:val="left"/>
      </w:pPr>
      <w:r>
        <w:t>Осваивают</w:t>
      </w:r>
      <w:r>
        <w:rPr>
          <w:spacing w:val="-4"/>
        </w:rPr>
        <w:t xml:space="preserve"> </w:t>
      </w:r>
      <w:r>
        <w:t>умение</w:t>
      </w:r>
      <w:r>
        <w:rPr>
          <w:spacing w:val="-5"/>
        </w:rPr>
        <w:t xml:space="preserve"> </w:t>
      </w:r>
      <w:r>
        <w:t>рассуждать,</w:t>
      </w:r>
      <w:r>
        <w:rPr>
          <w:spacing w:val="-2"/>
        </w:rPr>
        <w:t xml:space="preserve"> </w:t>
      </w:r>
      <w:r>
        <w:t>аргументировать</w:t>
      </w:r>
      <w:r>
        <w:rPr>
          <w:spacing w:val="-4"/>
        </w:rPr>
        <w:t xml:space="preserve"> </w:t>
      </w:r>
      <w:r>
        <w:t>свою</w:t>
      </w:r>
      <w:r>
        <w:rPr>
          <w:spacing w:val="-6"/>
        </w:rPr>
        <w:t xml:space="preserve"> </w:t>
      </w:r>
      <w:r>
        <w:t>точку</w:t>
      </w:r>
      <w:r>
        <w:rPr>
          <w:spacing w:val="-13"/>
        </w:rPr>
        <w:t xml:space="preserve"> </w:t>
      </w:r>
      <w:r>
        <w:t>зрения,</w:t>
      </w:r>
      <w:r>
        <w:rPr>
          <w:spacing w:val="-7"/>
        </w:rPr>
        <w:t xml:space="preserve"> </w:t>
      </w:r>
      <w:r>
        <w:t>отстаивать</w:t>
      </w:r>
      <w:r>
        <w:rPr>
          <w:spacing w:val="-4"/>
        </w:rPr>
        <w:t xml:space="preserve"> </w:t>
      </w:r>
      <w:r>
        <w:t>её; Выбирают из личного опыта события, рассказывают о них;</w:t>
      </w:r>
    </w:p>
    <w:p w:rsidR="00A67B1F" w:rsidRDefault="00A67B1F" w:rsidP="00A67B1F">
      <w:pPr>
        <w:pStyle w:val="a3"/>
        <w:ind w:left="996"/>
        <w:jc w:val="left"/>
      </w:pPr>
      <w:r>
        <w:t>Внимательно</w:t>
      </w:r>
      <w:r>
        <w:rPr>
          <w:spacing w:val="-7"/>
        </w:rPr>
        <w:t xml:space="preserve"> </w:t>
      </w:r>
      <w:r>
        <w:t>слушают</w:t>
      </w:r>
      <w:r>
        <w:rPr>
          <w:spacing w:val="-7"/>
        </w:rPr>
        <w:t xml:space="preserve"> </w:t>
      </w:r>
      <w:r>
        <w:t>друг</w:t>
      </w:r>
      <w:r>
        <w:rPr>
          <w:spacing w:val="-9"/>
        </w:rPr>
        <w:t xml:space="preserve"> </w:t>
      </w:r>
      <w:r>
        <w:rPr>
          <w:spacing w:val="-2"/>
        </w:rPr>
        <w:t>друга;</w:t>
      </w:r>
    </w:p>
    <w:p w:rsidR="00A67B1F" w:rsidRDefault="00A67B1F" w:rsidP="00A67B1F">
      <w:pPr>
        <w:pStyle w:val="a3"/>
        <w:spacing w:before="35" w:line="276" w:lineRule="auto"/>
        <w:ind w:left="996"/>
        <w:jc w:val="left"/>
      </w:pPr>
      <w:r>
        <w:t>Делают</w:t>
      </w:r>
      <w:r>
        <w:rPr>
          <w:spacing w:val="-3"/>
        </w:rPr>
        <w:t xml:space="preserve"> </w:t>
      </w:r>
      <w:r>
        <w:t>выбор</w:t>
      </w:r>
      <w:r>
        <w:rPr>
          <w:spacing w:val="-8"/>
        </w:rPr>
        <w:t xml:space="preserve"> </w:t>
      </w:r>
      <w:r>
        <w:t>деятельности,</w:t>
      </w:r>
      <w:r>
        <w:rPr>
          <w:spacing w:val="-6"/>
        </w:rPr>
        <w:t xml:space="preserve"> </w:t>
      </w:r>
      <w:r>
        <w:t>партнера,</w:t>
      </w:r>
      <w:r>
        <w:rPr>
          <w:spacing w:val="-6"/>
        </w:rPr>
        <w:t xml:space="preserve"> </w:t>
      </w:r>
      <w:r>
        <w:t>дела,</w:t>
      </w:r>
      <w:r>
        <w:rPr>
          <w:spacing w:val="-2"/>
        </w:rPr>
        <w:t xml:space="preserve"> </w:t>
      </w:r>
      <w:r>
        <w:t>идеи,</w:t>
      </w:r>
      <w:r>
        <w:rPr>
          <w:spacing w:val="-2"/>
        </w:rPr>
        <w:t xml:space="preserve"> </w:t>
      </w:r>
      <w:r>
        <w:t>проекта,</w:t>
      </w:r>
      <w:r>
        <w:rPr>
          <w:spacing w:val="-6"/>
        </w:rPr>
        <w:t xml:space="preserve"> </w:t>
      </w:r>
      <w:r>
        <w:t>фиксируют</w:t>
      </w:r>
      <w:r>
        <w:rPr>
          <w:spacing w:val="-3"/>
        </w:rPr>
        <w:t xml:space="preserve"> </w:t>
      </w:r>
      <w:r>
        <w:t>на</w:t>
      </w:r>
      <w:r>
        <w:rPr>
          <w:spacing w:val="-4"/>
        </w:rPr>
        <w:t xml:space="preserve"> </w:t>
      </w:r>
      <w:r>
        <w:t>доске</w:t>
      </w:r>
      <w:r>
        <w:rPr>
          <w:spacing w:val="-4"/>
        </w:rPr>
        <w:t xml:space="preserve"> </w:t>
      </w:r>
      <w:r>
        <w:t>выбора; Планируют собственную деятельность;</w:t>
      </w:r>
    </w:p>
    <w:p w:rsidR="00A67B1F" w:rsidRDefault="00A67B1F" w:rsidP="00A67B1F">
      <w:pPr>
        <w:pStyle w:val="a3"/>
        <w:spacing w:before="4" w:line="276" w:lineRule="auto"/>
        <w:ind w:left="996" w:right="1611"/>
        <w:jc w:val="left"/>
      </w:pPr>
      <w:r>
        <w:t>Рассказывают</w:t>
      </w:r>
      <w:r>
        <w:rPr>
          <w:spacing w:val="-6"/>
        </w:rPr>
        <w:t xml:space="preserve"> </w:t>
      </w:r>
      <w:r>
        <w:t>о</w:t>
      </w:r>
      <w:r>
        <w:rPr>
          <w:spacing w:val="-6"/>
        </w:rPr>
        <w:t xml:space="preserve"> </w:t>
      </w:r>
      <w:r>
        <w:t>своих</w:t>
      </w:r>
      <w:r>
        <w:rPr>
          <w:spacing w:val="-11"/>
        </w:rPr>
        <w:t xml:space="preserve"> </w:t>
      </w:r>
      <w:r>
        <w:t>действиях,</w:t>
      </w:r>
      <w:r>
        <w:rPr>
          <w:spacing w:val="-4"/>
        </w:rPr>
        <w:t xml:space="preserve"> </w:t>
      </w:r>
      <w:r>
        <w:t>удачах,</w:t>
      </w:r>
      <w:r>
        <w:rPr>
          <w:spacing w:val="-4"/>
        </w:rPr>
        <w:t xml:space="preserve"> </w:t>
      </w:r>
      <w:r>
        <w:t>неудачах,</w:t>
      </w:r>
      <w:r>
        <w:rPr>
          <w:spacing w:val="-4"/>
        </w:rPr>
        <w:t xml:space="preserve"> </w:t>
      </w:r>
      <w:r>
        <w:t>чувствах</w:t>
      </w:r>
      <w:r>
        <w:rPr>
          <w:spacing w:val="-11"/>
        </w:rPr>
        <w:t xml:space="preserve"> </w:t>
      </w:r>
      <w:r>
        <w:t>и</w:t>
      </w:r>
      <w:r>
        <w:rPr>
          <w:spacing w:val="-5"/>
        </w:rPr>
        <w:t xml:space="preserve"> </w:t>
      </w:r>
      <w:r>
        <w:t>желаниях. Структура Детского совета:</w:t>
      </w:r>
    </w:p>
    <w:p w:rsidR="00A67B1F" w:rsidRDefault="00A67B1F" w:rsidP="00A67B1F">
      <w:pPr>
        <w:pStyle w:val="a3"/>
        <w:spacing w:line="276" w:lineRule="auto"/>
        <w:ind w:left="996" w:right="1214"/>
        <w:jc w:val="left"/>
      </w:pPr>
      <w:r>
        <w:t>Приветствие (комплименты, игры, тренинги, пение, слушание),</w:t>
      </w:r>
      <w:r>
        <w:rPr>
          <w:spacing w:val="-1"/>
        </w:rPr>
        <w:t xml:space="preserve"> </w:t>
      </w:r>
      <w:r>
        <w:t>обмен новостями, совместная игра, планирование.</w:t>
      </w:r>
    </w:p>
    <w:p w:rsidR="00153C15" w:rsidRDefault="00A67B1F" w:rsidP="00A67B1F">
      <w:pPr>
        <w:pStyle w:val="a3"/>
        <w:jc w:val="left"/>
        <w:sectPr w:rsidR="00153C15">
          <w:footerReference w:type="default" r:id="rId102"/>
          <w:pgSz w:w="11910" w:h="16840"/>
          <w:pgMar w:top="1200" w:right="141" w:bottom="1180" w:left="708" w:header="0" w:footer="984" w:gutter="0"/>
          <w:cols w:space="720"/>
        </w:sectPr>
      </w:pPr>
      <w:r>
        <w:t xml:space="preserve">                Общее</w:t>
      </w:r>
      <w:r>
        <w:rPr>
          <w:spacing w:val="-5"/>
        </w:rPr>
        <w:t xml:space="preserve"> </w:t>
      </w:r>
      <w:r>
        <w:t>время</w:t>
      </w:r>
      <w:r>
        <w:rPr>
          <w:spacing w:val="-3"/>
        </w:rPr>
        <w:t xml:space="preserve"> </w:t>
      </w:r>
      <w:r>
        <w:t>-</w:t>
      </w:r>
      <w:r>
        <w:rPr>
          <w:spacing w:val="-2"/>
        </w:rPr>
        <w:t xml:space="preserve"> </w:t>
      </w:r>
      <w:r>
        <w:t>от</w:t>
      </w:r>
      <w:r>
        <w:rPr>
          <w:spacing w:val="-3"/>
        </w:rPr>
        <w:t xml:space="preserve"> </w:t>
      </w:r>
      <w:r>
        <w:t>5</w:t>
      </w:r>
      <w:r>
        <w:rPr>
          <w:spacing w:val="1"/>
        </w:rPr>
        <w:t xml:space="preserve"> </w:t>
      </w:r>
      <w:r>
        <w:t>до</w:t>
      </w:r>
      <w:r>
        <w:rPr>
          <w:spacing w:val="1"/>
        </w:rPr>
        <w:t xml:space="preserve"> </w:t>
      </w:r>
      <w:r>
        <w:t>20</w:t>
      </w:r>
      <w:r>
        <w:rPr>
          <w:spacing w:val="-3"/>
        </w:rPr>
        <w:t xml:space="preserve"> </w:t>
      </w:r>
      <w:r>
        <w:rPr>
          <w:spacing w:val="-2"/>
        </w:rPr>
        <w:t>минут.</w:t>
      </w:r>
    </w:p>
    <w:p w:rsidR="00153C15" w:rsidRDefault="00C1539A" w:rsidP="00A67B1F">
      <w:pPr>
        <w:pStyle w:val="a3"/>
        <w:spacing w:before="63" w:line="276" w:lineRule="auto"/>
        <w:ind w:left="720" w:right="1214"/>
        <w:jc w:val="left"/>
      </w:pPr>
      <w:r>
        <w:lastRenderedPageBreak/>
        <w:t>Событие</w:t>
      </w:r>
      <w:r>
        <w:rPr>
          <w:spacing w:val="-4"/>
        </w:rPr>
        <w:t xml:space="preserve"> </w:t>
      </w:r>
      <w:r>
        <w:t>–</w:t>
      </w:r>
      <w:r>
        <w:rPr>
          <w:spacing w:val="-4"/>
        </w:rPr>
        <w:t xml:space="preserve"> </w:t>
      </w:r>
      <w:r>
        <w:t>презентация</w:t>
      </w:r>
      <w:r>
        <w:rPr>
          <w:spacing w:val="-2"/>
        </w:rPr>
        <w:t xml:space="preserve"> </w:t>
      </w:r>
      <w:r>
        <w:t>детского продукта (выставки рисунков, мультфильма, газеты, книжки-самоделки, спектакля);</w:t>
      </w:r>
    </w:p>
    <w:p w:rsidR="00153C15" w:rsidRDefault="00C1539A">
      <w:pPr>
        <w:pStyle w:val="a3"/>
        <w:spacing w:before="4" w:line="276" w:lineRule="auto"/>
        <w:ind w:left="996" w:right="4765"/>
        <w:jc w:val="left"/>
      </w:pPr>
      <w:r>
        <w:t>Событие</w:t>
      </w:r>
      <w:r>
        <w:rPr>
          <w:spacing w:val="-5"/>
        </w:rPr>
        <w:t xml:space="preserve"> </w:t>
      </w:r>
      <w:r>
        <w:t>–</w:t>
      </w:r>
      <w:r>
        <w:rPr>
          <w:spacing w:val="-10"/>
        </w:rPr>
        <w:t xml:space="preserve"> </w:t>
      </w:r>
      <w:r>
        <w:t>встреча</w:t>
      </w:r>
      <w:r>
        <w:rPr>
          <w:spacing w:val="-6"/>
        </w:rPr>
        <w:t xml:space="preserve"> </w:t>
      </w:r>
      <w:r>
        <w:t>с</w:t>
      </w:r>
      <w:r>
        <w:rPr>
          <w:spacing w:val="-11"/>
        </w:rPr>
        <w:t xml:space="preserve"> </w:t>
      </w:r>
      <w:r>
        <w:t>интересным</w:t>
      </w:r>
      <w:r>
        <w:rPr>
          <w:spacing w:val="-4"/>
        </w:rPr>
        <w:t xml:space="preserve"> </w:t>
      </w:r>
      <w:r>
        <w:t>человеком; Событие – игротека;</w:t>
      </w:r>
    </w:p>
    <w:p w:rsidR="00153C15" w:rsidRDefault="00C1539A">
      <w:pPr>
        <w:pStyle w:val="a3"/>
        <w:spacing w:before="4"/>
        <w:ind w:left="996"/>
        <w:jc w:val="left"/>
      </w:pPr>
      <w:r>
        <w:t>Событие</w:t>
      </w:r>
      <w:r>
        <w:rPr>
          <w:spacing w:val="-7"/>
        </w:rPr>
        <w:t xml:space="preserve"> </w:t>
      </w:r>
      <w:r>
        <w:t>–</w:t>
      </w:r>
      <w:r>
        <w:rPr>
          <w:spacing w:val="-6"/>
        </w:rPr>
        <w:t xml:space="preserve"> </w:t>
      </w:r>
      <w:r>
        <w:t>заседание</w:t>
      </w:r>
      <w:r>
        <w:rPr>
          <w:spacing w:val="-2"/>
        </w:rPr>
        <w:t xml:space="preserve"> </w:t>
      </w:r>
      <w:r>
        <w:t>клуба</w:t>
      </w:r>
      <w:r>
        <w:rPr>
          <w:spacing w:val="-6"/>
        </w:rPr>
        <w:t xml:space="preserve"> </w:t>
      </w:r>
      <w:r>
        <w:t>по</w:t>
      </w:r>
      <w:r>
        <w:rPr>
          <w:spacing w:val="3"/>
        </w:rPr>
        <w:t xml:space="preserve"> </w:t>
      </w:r>
      <w:r>
        <w:t>интересам</w:t>
      </w:r>
      <w:r>
        <w:rPr>
          <w:spacing w:val="-4"/>
        </w:rPr>
        <w:t xml:space="preserve"> </w:t>
      </w:r>
      <w:r>
        <w:t>и</w:t>
      </w:r>
      <w:r>
        <w:rPr>
          <w:spacing w:val="-5"/>
        </w:rPr>
        <w:t xml:space="preserve"> др.</w:t>
      </w:r>
    </w:p>
    <w:p w:rsidR="00153C15" w:rsidRDefault="00C1539A">
      <w:pPr>
        <w:pStyle w:val="a3"/>
        <w:spacing w:before="31"/>
        <w:ind w:left="996"/>
        <w:jc w:val="left"/>
      </w:pPr>
      <w:r>
        <w:rPr>
          <w:b/>
        </w:rPr>
        <w:t>Этапы</w:t>
      </w:r>
      <w:r>
        <w:rPr>
          <w:b/>
          <w:spacing w:val="-12"/>
        </w:rPr>
        <w:t xml:space="preserve"> </w:t>
      </w:r>
      <w:r>
        <w:t>организации</w:t>
      </w:r>
      <w:r>
        <w:rPr>
          <w:spacing w:val="-11"/>
        </w:rPr>
        <w:t xml:space="preserve"> </w:t>
      </w:r>
      <w:r>
        <w:t>образовательного</w:t>
      </w:r>
      <w:r>
        <w:rPr>
          <w:spacing w:val="-1"/>
        </w:rPr>
        <w:t xml:space="preserve"> </w:t>
      </w:r>
      <w:r>
        <w:rPr>
          <w:spacing w:val="-2"/>
        </w:rPr>
        <w:t>события:</w:t>
      </w:r>
    </w:p>
    <w:p w:rsidR="00153C15" w:rsidRDefault="00C1539A">
      <w:pPr>
        <w:pStyle w:val="Heading1"/>
        <w:spacing w:before="51"/>
        <w:ind w:left="996"/>
      </w:pPr>
      <w:bookmarkStart w:id="117" w:name="Диагностический:"/>
      <w:bookmarkEnd w:id="117"/>
      <w:r>
        <w:rPr>
          <w:spacing w:val="-2"/>
        </w:rPr>
        <w:t>Диагностический:</w:t>
      </w:r>
    </w:p>
    <w:p w:rsidR="00153C15" w:rsidRDefault="00C1539A">
      <w:pPr>
        <w:pStyle w:val="a3"/>
        <w:spacing w:before="31"/>
        <w:ind w:left="996"/>
        <w:jc w:val="left"/>
      </w:pPr>
      <w:r>
        <w:t>Выявление</w:t>
      </w:r>
      <w:r>
        <w:rPr>
          <w:spacing w:val="-6"/>
        </w:rPr>
        <w:t xml:space="preserve"> </w:t>
      </w:r>
      <w:r>
        <w:t>детских</w:t>
      </w:r>
      <w:r>
        <w:rPr>
          <w:spacing w:val="-6"/>
        </w:rPr>
        <w:t xml:space="preserve"> </w:t>
      </w:r>
      <w:r>
        <w:rPr>
          <w:spacing w:val="-2"/>
        </w:rPr>
        <w:t>интересов;</w:t>
      </w:r>
    </w:p>
    <w:p w:rsidR="00153C15" w:rsidRDefault="00C1539A">
      <w:pPr>
        <w:pStyle w:val="a3"/>
        <w:tabs>
          <w:tab w:val="left" w:pos="3008"/>
          <w:tab w:val="left" w:pos="4434"/>
          <w:tab w:val="left" w:pos="5486"/>
          <w:tab w:val="left" w:pos="5856"/>
          <w:tab w:val="left" w:pos="6331"/>
          <w:tab w:val="left" w:pos="6897"/>
          <w:tab w:val="left" w:pos="7829"/>
          <w:tab w:val="left" w:pos="8593"/>
        </w:tabs>
        <w:spacing w:before="46" w:line="276" w:lineRule="auto"/>
        <w:ind w:left="996" w:right="727"/>
        <w:jc w:val="left"/>
      </w:pPr>
      <w:r>
        <w:rPr>
          <w:spacing w:val="-2"/>
        </w:rPr>
        <w:t>Формулирование</w:t>
      </w:r>
      <w:r>
        <w:tab/>
      </w:r>
      <w:r>
        <w:rPr>
          <w:spacing w:val="-2"/>
        </w:rPr>
        <w:t>первичного</w:t>
      </w:r>
      <w:r>
        <w:tab/>
      </w:r>
      <w:r>
        <w:rPr>
          <w:spacing w:val="-2"/>
        </w:rPr>
        <w:t>вопроса</w:t>
      </w:r>
      <w:r>
        <w:tab/>
      </w:r>
      <w:r>
        <w:rPr>
          <w:spacing w:val="-10"/>
        </w:rPr>
        <w:t>и</w:t>
      </w:r>
      <w:r>
        <w:tab/>
      </w:r>
      <w:r>
        <w:rPr>
          <w:spacing w:val="-6"/>
        </w:rPr>
        <w:t>на</w:t>
      </w:r>
      <w:r>
        <w:tab/>
      </w:r>
      <w:r>
        <w:rPr>
          <w:spacing w:val="-4"/>
        </w:rPr>
        <w:t>его</w:t>
      </w:r>
      <w:r>
        <w:tab/>
      </w:r>
      <w:r>
        <w:rPr>
          <w:spacing w:val="-2"/>
        </w:rPr>
        <w:t>основе</w:t>
      </w:r>
      <w:r>
        <w:tab/>
      </w:r>
      <w:r>
        <w:rPr>
          <w:spacing w:val="-4"/>
        </w:rPr>
        <w:t>темы</w:t>
      </w:r>
      <w:r>
        <w:tab/>
      </w:r>
      <w:r>
        <w:rPr>
          <w:spacing w:val="-2"/>
        </w:rPr>
        <w:t xml:space="preserve">предполагаемого </w:t>
      </w:r>
      <w:r>
        <w:t>образовательного события;</w:t>
      </w:r>
    </w:p>
    <w:p w:rsidR="00153C15" w:rsidRDefault="00C1539A">
      <w:pPr>
        <w:pStyle w:val="a3"/>
        <w:spacing w:before="4"/>
        <w:ind w:left="996"/>
        <w:jc w:val="left"/>
      </w:pPr>
      <w:r>
        <w:t>Подбор</w:t>
      </w:r>
      <w:r>
        <w:rPr>
          <w:spacing w:val="-14"/>
        </w:rPr>
        <w:t xml:space="preserve"> </w:t>
      </w:r>
      <w:r>
        <w:t>группы участников</w:t>
      </w:r>
      <w:r>
        <w:rPr>
          <w:spacing w:val="-4"/>
        </w:rPr>
        <w:t xml:space="preserve"> </w:t>
      </w:r>
      <w:r>
        <w:t>со</w:t>
      </w:r>
      <w:r>
        <w:rPr>
          <w:spacing w:val="-3"/>
        </w:rPr>
        <w:t xml:space="preserve"> </w:t>
      </w:r>
      <w:r>
        <w:t>схожими</w:t>
      </w:r>
      <w:r>
        <w:rPr>
          <w:spacing w:val="-6"/>
        </w:rPr>
        <w:t xml:space="preserve"> </w:t>
      </w:r>
      <w:r>
        <w:t>интересами,</w:t>
      </w:r>
      <w:r>
        <w:rPr>
          <w:spacing w:val="-4"/>
        </w:rPr>
        <w:t xml:space="preserve"> </w:t>
      </w:r>
      <w:r>
        <w:t>желающими</w:t>
      </w:r>
      <w:r>
        <w:rPr>
          <w:spacing w:val="-9"/>
        </w:rPr>
        <w:t xml:space="preserve"> </w:t>
      </w:r>
      <w:r>
        <w:t>организовать</w:t>
      </w:r>
      <w:r>
        <w:rPr>
          <w:spacing w:val="-1"/>
        </w:rPr>
        <w:t xml:space="preserve"> </w:t>
      </w:r>
      <w:r>
        <w:rPr>
          <w:spacing w:val="-2"/>
        </w:rPr>
        <w:t>событие</w:t>
      </w:r>
    </w:p>
    <w:p w:rsidR="00153C15" w:rsidRDefault="00C1539A">
      <w:pPr>
        <w:pStyle w:val="Heading1"/>
        <w:spacing w:before="45"/>
        <w:ind w:left="996"/>
      </w:pPr>
      <w:bookmarkStart w:id="118" w:name="Проектировочный:"/>
      <w:bookmarkEnd w:id="118"/>
      <w:r>
        <w:rPr>
          <w:spacing w:val="-2"/>
        </w:rPr>
        <w:t>Проектировочный:</w:t>
      </w:r>
    </w:p>
    <w:p w:rsidR="00153C15" w:rsidRDefault="00C1539A">
      <w:pPr>
        <w:pStyle w:val="a3"/>
        <w:spacing w:before="32"/>
        <w:ind w:left="996"/>
        <w:jc w:val="left"/>
      </w:pPr>
      <w:r>
        <w:t>Составление</w:t>
      </w:r>
      <w:r>
        <w:rPr>
          <w:spacing w:val="-13"/>
        </w:rPr>
        <w:t xml:space="preserve"> </w:t>
      </w:r>
      <w:r>
        <w:t>плана</w:t>
      </w:r>
      <w:r>
        <w:rPr>
          <w:spacing w:val="-6"/>
        </w:rPr>
        <w:t xml:space="preserve"> </w:t>
      </w:r>
      <w:r>
        <w:t>поиска</w:t>
      </w:r>
      <w:r>
        <w:rPr>
          <w:spacing w:val="-7"/>
        </w:rPr>
        <w:t xml:space="preserve"> </w:t>
      </w:r>
      <w:r>
        <w:t>информации</w:t>
      </w:r>
      <w:r>
        <w:rPr>
          <w:spacing w:val="-3"/>
        </w:rPr>
        <w:t xml:space="preserve"> </w:t>
      </w:r>
      <w:r>
        <w:t>для</w:t>
      </w:r>
      <w:r>
        <w:rPr>
          <w:spacing w:val="-7"/>
        </w:rPr>
        <w:t xml:space="preserve"> </w:t>
      </w:r>
      <w:r>
        <w:t>организации</w:t>
      </w:r>
      <w:r>
        <w:rPr>
          <w:spacing w:val="-3"/>
        </w:rPr>
        <w:t xml:space="preserve"> </w:t>
      </w:r>
      <w:r>
        <w:rPr>
          <w:spacing w:val="-2"/>
        </w:rPr>
        <w:t>события</w:t>
      </w:r>
    </w:p>
    <w:p w:rsidR="00153C15" w:rsidRDefault="00C1539A">
      <w:pPr>
        <w:pStyle w:val="a3"/>
        <w:spacing w:before="40"/>
        <w:ind w:left="996"/>
        <w:jc w:val="left"/>
      </w:pPr>
      <w:r>
        <w:t>Выбор</w:t>
      </w:r>
      <w:r>
        <w:rPr>
          <w:spacing w:val="-7"/>
        </w:rPr>
        <w:t xml:space="preserve"> </w:t>
      </w:r>
      <w:r>
        <w:t>модуля</w:t>
      </w:r>
      <w:r>
        <w:rPr>
          <w:spacing w:val="-7"/>
        </w:rPr>
        <w:t xml:space="preserve"> </w:t>
      </w:r>
      <w:r>
        <w:t>и</w:t>
      </w:r>
      <w:r>
        <w:rPr>
          <w:spacing w:val="-3"/>
        </w:rPr>
        <w:t xml:space="preserve"> </w:t>
      </w:r>
      <w:r>
        <w:t>ресурсов,</w:t>
      </w:r>
      <w:r>
        <w:rPr>
          <w:spacing w:val="-8"/>
        </w:rPr>
        <w:t xml:space="preserve"> </w:t>
      </w:r>
      <w:r>
        <w:t>планирование,</w:t>
      </w:r>
      <w:r>
        <w:rPr>
          <w:spacing w:val="-5"/>
        </w:rPr>
        <w:t xml:space="preserve"> </w:t>
      </w:r>
      <w:r>
        <w:t>распределение</w:t>
      </w:r>
      <w:r>
        <w:rPr>
          <w:spacing w:val="-7"/>
        </w:rPr>
        <w:t xml:space="preserve"> </w:t>
      </w:r>
      <w:r>
        <w:t>амплуа</w:t>
      </w:r>
      <w:r>
        <w:rPr>
          <w:spacing w:val="-4"/>
        </w:rPr>
        <w:t xml:space="preserve"> </w:t>
      </w:r>
      <w:r>
        <w:t>с</w:t>
      </w:r>
      <w:r>
        <w:rPr>
          <w:spacing w:val="1"/>
        </w:rPr>
        <w:t xml:space="preserve"> </w:t>
      </w:r>
      <w:r>
        <w:t>учётом</w:t>
      </w:r>
      <w:r>
        <w:rPr>
          <w:spacing w:val="-5"/>
        </w:rPr>
        <w:t xml:space="preserve"> </w:t>
      </w:r>
      <w:r>
        <w:t>интересов</w:t>
      </w:r>
      <w:r>
        <w:rPr>
          <w:spacing w:val="-5"/>
        </w:rPr>
        <w:t xml:space="preserve"> </w:t>
      </w:r>
      <w:r>
        <w:rPr>
          <w:spacing w:val="-2"/>
        </w:rPr>
        <w:t>детей</w:t>
      </w:r>
    </w:p>
    <w:p w:rsidR="00153C15" w:rsidRDefault="00C1539A">
      <w:pPr>
        <w:pStyle w:val="Heading1"/>
        <w:spacing w:before="51"/>
        <w:ind w:left="996"/>
      </w:pPr>
      <w:bookmarkStart w:id="119" w:name="Реализационный:"/>
      <w:bookmarkEnd w:id="119"/>
      <w:r>
        <w:rPr>
          <w:spacing w:val="-2"/>
        </w:rPr>
        <w:t>Реализационный:</w:t>
      </w:r>
    </w:p>
    <w:p w:rsidR="00153C15" w:rsidRDefault="00C1539A">
      <w:pPr>
        <w:pStyle w:val="a3"/>
        <w:spacing w:before="41"/>
        <w:ind w:left="996"/>
        <w:jc w:val="left"/>
      </w:pPr>
      <w:r>
        <w:t>Организация</w:t>
      </w:r>
      <w:r>
        <w:rPr>
          <w:spacing w:val="-6"/>
        </w:rPr>
        <w:t xml:space="preserve"> </w:t>
      </w:r>
      <w:r>
        <w:rPr>
          <w:spacing w:val="-2"/>
        </w:rPr>
        <w:t>события;</w:t>
      </w:r>
    </w:p>
    <w:p w:rsidR="00153C15" w:rsidRDefault="00C1539A">
      <w:pPr>
        <w:pStyle w:val="a3"/>
        <w:spacing w:before="41"/>
        <w:ind w:left="996"/>
        <w:jc w:val="left"/>
      </w:pPr>
      <w:r>
        <w:t>Презентация</w:t>
      </w:r>
      <w:r>
        <w:rPr>
          <w:spacing w:val="-1"/>
        </w:rPr>
        <w:t xml:space="preserve"> </w:t>
      </w:r>
      <w:r>
        <w:rPr>
          <w:spacing w:val="-2"/>
        </w:rPr>
        <w:t>результатов</w:t>
      </w:r>
    </w:p>
    <w:p w:rsidR="00153C15" w:rsidRDefault="00C1539A">
      <w:pPr>
        <w:pStyle w:val="Heading1"/>
        <w:spacing w:before="50"/>
        <w:ind w:left="996"/>
      </w:pPr>
      <w:r>
        <w:rPr>
          <w:spacing w:val="-2"/>
        </w:rPr>
        <w:t>Аналитический:</w:t>
      </w:r>
    </w:p>
    <w:p w:rsidR="00153C15" w:rsidRDefault="00C1539A">
      <w:pPr>
        <w:pStyle w:val="a3"/>
        <w:spacing w:before="32" w:line="362" w:lineRule="auto"/>
        <w:ind w:left="996" w:right="3597"/>
        <w:jc w:val="left"/>
      </w:pPr>
      <w:r>
        <w:t>Совместная</w:t>
      </w:r>
      <w:r>
        <w:rPr>
          <w:spacing w:val="-13"/>
        </w:rPr>
        <w:t xml:space="preserve"> </w:t>
      </w:r>
      <w:r>
        <w:t>и</w:t>
      </w:r>
      <w:r>
        <w:rPr>
          <w:spacing w:val="-12"/>
        </w:rPr>
        <w:t xml:space="preserve"> </w:t>
      </w:r>
      <w:r>
        <w:t>индивидуальная</w:t>
      </w:r>
      <w:r>
        <w:rPr>
          <w:spacing w:val="-9"/>
        </w:rPr>
        <w:t xml:space="preserve"> </w:t>
      </w:r>
      <w:r>
        <w:t>рефлексия</w:t>
      </w:r>
      <w:r>
        <w:rPr>
          <w:spacing w:val="-9"/>
        </w:rPr>
        <w:t xml:space="preserve"> </w:t>
      </w:r>
      <w:r>
        <w:t>деятельности; Определение новых целей (при желании детей);</w:t>
      </w:r>
    </w:p>
    <w:p w:rsidR="00153C15" w:rsidRDefault="00C1539A">
      <w:pPr>
        <w:pStyle w:val="a3"/>
        <w:spacing w:line="276" w:lineRule="auto"/>
        <w:ind w:left="996" w:right="689"/>
      </w:pPr>
      <w:r>
        <w:t>В организации образовательного события есть принципиальный момент - поставленная перед</w:t>
      </w:r>
      <w:r>
        <w:rPr>
          <w:spacing w:val="-15"/>
        </w:rPr>
        <w:t xml:space="preserve"> </w:t>
      </w:r>
      <w:r>
        <w:t>ребенком</w:t>
      </w:r>
      <w:r>
        <w:rPr>
          <w:spacing w:val="-15"/>
        </w:rPr>
        <w:t xml:space="preserve"> </w:t>
      </w:r>
      <w:r>
        <w:t>задача</w:t>
      </w:r>
      <w:r>
        <w:rPr>
          <w:spacing w:val="-15"/>
        </w:rPr>
        <w:t xml:space="preserve"> </w:t>
      </w:r>
      <w:r>
        <w:t>должна</w:t>
      </w:r>
      <w:r>
        <w:rPr>
          <w:spacing w:val="-15"/>
        </w:rPr>
        <w:t xml:space="preserve"> </w:t>
      </w:r>
      <w:r>
        <w:t>быть</w:t>
      </w:r>
      <w:r>
        <w:rPr>
          <w:spacing w:val="-15"/>
        </w:rPr>
        <w:t xml:space="preserve"> </w:t>
      </w:r>
      <w:r>
        <w:t>не</w:t>
      </w:r>
      <w:r>
        <w:rPr>
          <w:spacing w:val="-15"/>
        </w:rPr>
        <w:t xml:space="preserve"> </w:t>
      </w:r>
      <w:r>
        <w:t>только</w:t>
      </w:r>
      <w:r>
        <w:rPr>
          <w:spacing w:val="-15"/>
        </w:rPr>
        <w:t xml:space="preserve"> </w:t>
      </w:r>
      <w:r>
        <w:t>практико-ориентированной,</w:t>
      </w:r>
      <w:r>
        <w:rPr>
          <w:spacing w:val="-15"/>
        </w:rPr>
        <w:t xml:space="preserve"> </w:t>
      </w:r>
      <w:r>
        <w:t>но</w:t>
      </w:r>
      <w:r>
        <w:rPr>
          <w:spacing w:val="-15"/>
        </w:rPr>
        <w:t xml:space="preserve"> </w:t>
      </w:r>
      <w:r>
        <w:t>и</w:t>
      </w:r>
      <w:r>
        <w:rPr>
          <w:spacing w:val="-15"/>
        </w:rPr>
        <w:t xml:space="preserve"> </w:t>
      </w:r>
      <w:proofErr w:type="spellStart"/>
      <w:r>
        <w:t>креативной</w:t>
      </w:r>
      <w:proofErr w:type="spellEnd"/>
      <w:r>
        <w:t xml:space="preserve">: </w:t>
      </w:r>
      <w:r>
        <w:rPr>
          <w:b/>
        </w:rPr>
        <w:t xml:space="preserve">сделать то, чего еще никто не делал! </w:t>
      </w:r>
      <w:r>
        <w:t>Именно тогда образовательное событие оставит в жизни участника незабываемое впечатление. Мы уходим от традиционных мероприятий, ориентируясь на события.</w:t>
      </w:r>
    </w:p>
    <w:p w:rsidR="00153C15" w:rsidRDefault="00C1539A">
      <w:pPr>
        <w:pStyle w:val="a3"/>
        <w:spacing w:line="276" w:lineRule="auto"/>
        <w:ind w:left="996" w:right="689"/>
      </w:pPr>
      <w:r>
        <w:rPr>
          <w:b/>
        </w:rPr>
        <w:t xml:space="preserve">Детская художественная литература и народное творчество </w:t>
      </w:r>
      <w:r>
        <w:t>традиционно рассматриваются педагогами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 В дополнение к детской художественной литературе используется интерактивный музей-театр сказок.</w:t>
      </w:r>
    </w:p>
    <w:p w:rsidR="00153C15" w:rsidRDefault="00C1539A">
      <w:pPr>
        <w:spacing w:line="283" w:lineRule="auto"/>
        <w:ind w:left="996" w:right="685"/>
        <w:jc w:val="both"/>
        <w:rPr>
          <w:b/>
          <w:sz w:val="24"/>
        </w:rPr>
      </w:pPr>
      <w:r>
        <w:rPr>
          <w:sz w:val="24"/>
        </w:rPr>
        <w:t xml:space="preserve">Воспитатели и специалисты ДОУ ориентированы на организацию </w:t>
      </w:r>
      <w:r>
        <w:rPr>
          <w:b/>
          <w:sz w:val="24"/>
        </w:rPr>
        <w:t>разнообразных форм детских</w:t>
      </w:r>
      <w:r>
        <w:rPr>
          <w:b/>
          <w:spacing w:val="40"/>
          <w:sz w:val="24"/>
        </w:rPr>
        <w:t xml:space="preserve"> </w:t>
      </w:r>
      <w:r>
        <w:rPr>
          <w:b/>
          <w:sz w:val="24"/>
        </w:rPr>
        <w:t>сообществ.</w:t>
      </w:r>
      <w:r>
        <w:rPr>
          <w:b/>
          <w:spacing w:val="40"/>
          <w:sz w:val="24"/>
        </w:rPr>
        <w:t xml:space="preserve"> </w:t>
      </w:r>
      <w:r>
        <w:rPr>
          <w:b/>
          <w:sz w:val="24"/>
        </w:rPr>
        <w:t>Это</w:t>
      </w:r>
      <w:r>
        <w:rPr>
          <w:b/>
          <w:spacing w:val="40"/>
          <w:sz w:val="24"/>
        </w:rPr>
        <w:t xml:space="preserve"> </w:t>
      </w:r>
      <w:r>
        <w:rPr>
          <w:b/>
          <w:sz w:val="24"/>
        </w:rPr>
        <w:t>кружки,</w:t>
      </w:r>
      <w:r>
        <w:rPr>
          <w:b/>
          <w:spacing w:val="40"/>
          <w:sz w:val="24"/>
        </w:rPr>
        <w:t xml:space="preserve"> </w:t>
      </w:r>
      <w:r>
        <w:rPr>
          <w:b/>
          <w:sz w:val="24"/>
        </w:rPr>
        <w:t>секции,</w:t>
      </w:r>
      <w:r>
        <w:rPr>
          <w:b/>
          <w:spacing w:val="40"/>
          <w:sz w:val="24"/>
        </w:rPr>
        <w:t xml:space="preserve"> </w:t>
      </w:r>
      <w:r>
        <w:rPr>
          <w:b/>
          <w:sz w:val="24"/>
        </w:rPr>
        <w:t>творческие</w:t>
      </w:r>
      <w:r>
        <w:rPr>
          <w:b/>
          <w:spacing w:val="40"/>
          <w:sz w:val="24"/>
        </w:rPr>
        <w:t xml:space="preserve"> </w:t>
      </w:r>
      <w:r>
        <w:rPr>
          <w:b/>
          <w:sz w:val="24"/>
        </w:rPr>
        <w:t>студии,</w:t>
      </w:r>
      <w:r>
        <w:rPr>
          <w:b/>
          <w:spacing w:val="40"/>
          <w:sz w:val="24"/>
        </w:rPr>
        <w:t xml:space="preserve"> </w:t>
      </w:r>
      <w:r>
        <w:rPr>
          <w:b/>
          <w:sz w:val="24"/>
        </w:rPr>
        <w:t>факультативы</w:t>
      </w:r>
    </w:p>
    <w:p w:rsidR="00153C15" w:rsidRDefault="00C1539A">
      <w:pPr>
        <w:pStyle w:val="Heading1"/>
        <w:spacing w:line="276" w:lineRule="auto"/>
        <w:ind w:left="996" w:right="690"/>
        <w:jc w:val="both"/>
      </w:pPr>
      <w:bookmarkStart w:id="120" w:name="«Инженерики»,_«Школа_Ломоносова»,_«Игроб"/>
      <w:bookmarkEnd w:id="120"/>
      <w:r>
        <w:t>«</w:t>
      </w:r>
      <w:proofErr w:type="spellStart"/>
      <w:r>
        <w:t>Инженерики</w:t>
      </w:r>
      <w:proofErr w:type="spellEnd"/>
      <w:r>
        <w:t>», «Школа Ломоносова», «</w:t>
      </w:r>
      <w:proofErr w:type="spellStart"/>
      <w:r>
        <w:t>Игробром</w:t>
      </w:r>
      <w:proofErr w:type="spellEnd"/>
      <w:r>
        <w:t xml:space="preserve">», клубы по интересам, Центр активности «Кладовая детских чтений». Данные </w:t>
      </w:r>
      <w:r>
        <w:rPr>
          <w:b w:val="0"/>
        </w:rPr>
        <w:t xml:space="preserve">сообщества </w:t>
      </w:r>
      <w:r>
        <w:t>обеспечивают полноценный опыт социализации детей.</w:t>
      </w:r>
    </w:p>
    <w:p w:rsidR="00153C15" w:rsidRDefault="00C1539A">
      <w:pPr>
        <w:pStyle w:val="a3"/>
        <w:spacing w:line="276" w:lineRule="auto"/>
        <w:ind w:left="996" w:right="688" w:firstLine="240"/>
      </w:pPr>
      <w:r>
        <w:rPr>
          <w:b/>
        </w:rPr>
        <w:t>Коллективное</w:t>
      </w:r>
      <w:r>
        <w:rPr>
          <w:b/>
          <w:spacing w:val="-9"/>
        </w:rPr>
        <w:t xml:space="preserve"> </w:t>
      </w:r>
      <w:r>
        <w:rPr>
          <w:b/>
        </w:rPr>
        <w:t>планирование.</w:t>
      </w:r>
      <w:r>
        <w:rPr>
          <w:b/>
          <w:spacing w:val="-4"/>
        </w:rPr>
        <w:t xml:space="preserve"> </w:t>
      </w:r>
      <w:r>
        <w:t>В</w:t>
      </w:r>
      <w:r>
        <w:rPr>
          <w:spacing w:val="-13"/>
        </w:rPr>
        <w:t xml:space="preserve"> </w:t>
      </w:r>
      <w:r>
        <w:t>детском</w:t>
      </w:r>
      <w:r>
        <w:rPr>
          <w:spacing w:val="-11"/>
        </w:rPr>
        <w:t xml:space="preserve"> </w:t>
      </w:r>
      <w:r>
        <w:t>саду</w:t>
      </w:r>
      <w:r>
        <w:rPr>
          <w:spacing w:val="-15"/>
        </w:rPr>
        <w:t xml:space="preserve"> </w:t>
      </w:r>
      <w:r>
        <w:t>существует</w:t>
      </w:r>
      <w:r>
        <w:rPr>
          <w:spacing w:val="-6"/>
        </w:rPr>
        <w:t xml:space="preserve"> </w:t>
      </w:r>
      <w:r>
        <w:t>система</w:t>
      </w:r>
      <w:r>
        <w:rPr>
          <w:spacing w:val="-3"/>
        </w:rPr>
        <w:t xml:space="preserve"> </w:t>
      </w:r>
      <w:r>
        <w:t>подготовки</w:t>
      </w:r>
      <w:r>
        <w:rPr>
          <w:spacing w:val="-5"/>
        </w:rPr>
        <w:t xml:space="preserve"> </w:t>
      </w:r>
      <w:r>
        <w:t>больших событий, в которых принимают участие дети творческих коллективов, групп, идёт подготовительная работа внутри факультативов на базе Познавательного Центра. Первичное планирование – на детских советах.</w:t>
      </w:r>
    </w:p>
    <w:p w:rsidR="00153C15" w:rsidRDefault="00C1539A">
      <w:pPr>
        <w:spacing w:line="276" w:lineRule="auto"/>
        <w:ind w:left="996" w:right="698" w:firstLine="298"/>
        <w:jc w:val="both"/>
        <w:rPr>
          <w:sz w:val="24"/>
        </w:rPr>
      </w:pPr>
      <w:r>
        <w:rPr>
          <w:sz w:val="24"/>
        </w:rPr>
        <w:t xml:space="preserve">В детском саду создана </w:t>
      </w:r>
      <w:r>
        <w:rPr>
          <w:b/>
          <w:sz w:val="24"/>
        </w:rPr>
        <w:t xml:space="preserve">система включения семьи в практику воспитания через встречи с интересными людьми, математические игротеки, познавательные вечера, театральные пятницы, утро радостных встреч, сладкие вечера, родительские клубы. </w:t>
      </w:r>
      <w:r>
        <w:rPr>
          <w:sz w:val="24"/>
        </w:rPr>
        <w:t>Организовано</w:t>
      </w:r>
      <w:r>
        <w:rPr>
          <w:spacing w:val="40"/>
          <w:sz w:val="24"/>
        </w:rPr>
        <w:t xml:space="preserve"> </w:t>
      </w:r>
      <w:r>
        <w:rPr>
          <w:sz w:val="24"/>
        </w:rPr>
        <w:t>единое</w:t>
      </w:r>
      <w:r>
        <w:rPr>
          <w:spacing w:val="40"/>
          <w:sz w:val="24"/>
        </w:rPr>
        <w:t xml:space="preserve"> </w:t>
      </w:r>
      <w:r>
        <w:rPr>
          <w:sz w:val="24"/>
        </w:rPr>
        <w:t>с</w:t>
      </w:r>
      <w:r>
        <w:rPr>
          <w:spacing w:val="40"/>
          <w:sz w:val="24"/>
        </w:rPr>
        <w:t xml:space="preserve"> </w:t>
      </w:r>
      <w:r>
        <w:rPr>
          <w:sz w:val="24"/>
        </w:rPr>
        <w:t>родителями</w:t>
      </w:r>
      <w:r>
        <w:rPr>
          <w:spacing w:val="40"/>
          <w:sz w:val="24"/>
        </w:rPr>
        <w:t xml:space="preserve"> </w:t>
      </w:r>
      <w:r>
        <w:rPr>
          <w:sz w:val="24"/>
        </w:rPr>
        <w:t>образовательное</w:t>
      </w:r>
      <w:r>
        <w:rPr>
          <w:spacing w:val="40"/>
          <w:sz w:val="24"/>
        </w:rPr>
        <w:t xml:space="preserve"> </w:t>
      </w:r>
      <w:r>
        <w:rPr>
          <w:sz w:val="24"/>
        </w:rPr>
        <w:t>пространство</w:t>
      </w:r>
      <w:r>
        <w:rPr>
          <w:spacing w:val="40"/>
          <w:sz w:val="24"/>
        </w:rPr>
        <w:t xml:space="preserve"> </w:t>
      </w:r>
      <w:r>
        <w:rPr>
          <w:sz w:val="24"/>
        </w:rPr>
        <w:t>для</w:t>
      </w:r>
      <w:r>
        <w:rPr>
          <w:spacing w:val="40"/>
          <w:sz w:val="24"/>
        </w:rPr>
        <w:t xml:space="preserve"> </w:t>
      </w:r>
      <w:r>
        <w:rPr>
          <w:sz w:val="24"/>
        </w:rPr>
        <w:t>обмена</w:t>
      </w:r>
      <w:r>
        <w:rPr>
          <w:spacing w:val="40"/>
          <w:sz w:val="24"/>
        </w:rPr>
        <w:t xml:space="preserve"> </w:t>
      </w:r>
      <w:r>
        <w:rPr>
          <w:sz w:val="24"/>
        </w:rPr>
        <w:t>опытом,</w:t>
      </w:r>
    </w:p>
    <w:p w:rsidR="00153C15" w:rsidRDefault="00153C15">
      <w:pPr>
        <w:spacing w:line="276" w:lineRule="auto"/>
        <w:jc w:val="both"/>
        <w:rPr>
          <w:sz w:val="24"/>
        </w:rPr>
        <w:sectPr w:rsidR="00153C15">
          <w:pgSz w:w="11910" w:h="16840"/>
          <w:pgMar w:top="1120" w:right="141" w:bottom="1180" w:left="708" w:header="0" w:footer="984" w:gutter="0"/>
          <w:cols w:space="720"/>
        </w:sectPr>
      </w:pPr>
    </w:p>
    <w:p w:rsidR="00153C15" w:rsidRDefault="00C1539A">
      <w:pPr>
        <w:pStyle w:val="a3"/>
        <w:spacing w:before="63" w:line="276" w:lineRule="auto"/>
        <w:ind w:left="996" w:right="695"/>
      </w:pPr>
      <w:r>
        <w:lastRenderedPageBreak/>
        <w:t>знаниями, идеями, для обсуждения и решения</w:t>
      </w:r>
      <w:r>
        <w:rPr>
          <w:spacing w:val="-1"/>
        </w:rPr>
        <w:t xml:space="preserve"> </w:t>
      </w:r>
      <w:r>
        <w:t>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153C15" w:rsidRDefault="00C1539A">
      <w:pPr>
        <w:pStyle w:val="a3"/>
        <w:spacing w:line="276" w:lineRule="auto"/>
        <w:ind w:left="996" w:right="688" w:firstLine="298"/>
      </w:pPr>
      <w:r>
        <w:t>Дополнительным</w:t>
      </w:r>
      <w:r>
        <w:rPr>
          <w:spacing w:val="-5"/>
        </w:rPr>
        <w:t xml:space="preserve"> </w:t>
      </w:r>
      <w:r>
        <w:t>воспитательным</w:t>
      </w:r>
      <w:r>
        <w:rPr>
          <w:spacing w:val="-5"/>
        </w:rPr>
        <w:t xml:space="preserve"> </w:t>
      </w:r>
      <w:r>
        <w:t>ресурсом</w:t>
      </w:r>
      <w:r>
        <w:rPr>
          <w:spacing w:val="-7"/>
        </w:rPr>
        <w:t xml:space="preserve"> </w:t>
      </w:r>
      <w:r>
        <w:t>по</w:t>
      </w:r>
      <w:r>
        <w:rPr>
          <w:spacing w:val="-9"/>
        </w:rPr>
        <w:t xml:space="preserve"> </w:t>
      </w:r>
      <w:r>
        <w:t>приобщению</w:t>
      </w:r>
      <w:r>
        <w:rPr>
          <w:spacing w:val="-5"/>
        </w:rPr>
        <w:t xml:space="preserve"> </w:t>
      </w:r>
      <w:r>
        <w:t>дошкольников</w:t>
      </w:r>
      <w:r>
        <w:rPr>
          <w:spacing w:val="-5"/>
        </w:rPr>
        <w:t xml:space="preserve"> </w:t>
      </w:r>
      <w:r>
        <w:t>к</w:t>
      </w:r>
      <w:r>
        <w:rPr>
          <w:spacing w:val="-10"/>
        </w:rPr>
        <w:t xml:space="preserve"> </w:t>
      </w:r>
      <w:r>
        <w:t>истории</w:t>
      </w:r>
      <w:r>
        <w:rPr>
          <w:spacing w:val="-7"/>
        </w:rPr>
        <w:t xml:space="preserve"> </w:t>
      </w:r>
      <w:r>
        <w:t>и культуре своей</w:t>
      </w:r>
      <w:r>
        <w:rPr>
          <w:spacing w:val="-2"/>
        </w:rPr>
        <w:t xml:space="preserve"> </w:t>
      </w:r>
      <w:r>
        <w:t>Отчизны</w:t>
      </w:r>
      <w:r>
        <w:rPr>
          <w:spacing w:val="-2"/>
        </w:rPr>
        <w:t xml:space="preserve"> </w:t>
      </w:r>
      <w:r>
        <w:t xml:space="preserve">и своего родного края являются </w:t>
      </w:r>
      <w:r>
        <w:rPr>
          <w:b/>
        </w:rPr>
        <w:t>мини-музей</w:t>
      </w:r>
      <w:r>
        <w:rPr>
          <w:b/>
          <w:spacing w:val="-2"/>
        </w:rPr>
        <w:t xml:space="preserve"> </w:t>
      </w:r>
      <w:r>
        <w:rPr>
          <w:b/>
        </w:rPr>
        <w:t>старины</w:t>
      </w:r>
      <w:r>
        <w:t>.</w:t>
      </w:r>
      <w:r>
        <w:rPr>
          <w:spacing w:val="-1"/>
        </w:rPr>
        <w:t xml:space="preserve"> </w:t>
      </w:r>
      <w:r>
        <w:t>Музейная педагогика рассматривается нами как ценность, обладающая исторической и художественной значимостью.</w:t>
      </w:r>
    </w:p>
    <w:p w:rsidR="00153C15" w:rsidRDefault="00C1539A">
      <w:pPr>
        <w:pStyle w:val="a3"/>
        <w:spacing w:before="2" w:line="276" w:lineRule="auto"/>
        <w:ind w:left="996" w:right="689" w:firstLine="298"/>
      </w:pPr>
      <w:r>
        <w:t>Огромный вклад в краеведческую работу</w:t>
      </w:r>
      <w:r>
        <w:rPr>
          <w:spacing w:val="-6"/>
        </w:rPr>
        <w:t xml:space="preserve"> </w:t>
      </w:r>
      <w:r>
        <w:t xml:space="preserve">включается через участие в </w:t>
      </w:r>
      <w:r>
        <w:rPr>
          <w:b/>
        </w:rPr>
        <w:t xml:space="preserve">проекте «Школа </w:t>
      </w:r>
      <w:proofErr w:type="spellStart"/>
      <w:r>
        <w:rPr>
          <w:b/>
        </w:rPr>
        <w:t>Росатома</w:t>
      </w:r>
      <w:proofErr w:type="spellEnd"/>
      <w:r>
        <w:rPr>
          <w:b/>
        </w:rPr>
        <w:t>»</w:t>
      </w:r>
      <w:r>
        <w:t xml:space="preserve">, объединяющий в большую семью все </w:t>
      </w:r>
      <w:proofErr w:type="spellStart"/>
      <w:r>
        <w:t>атом-грады</w:t>
      </w:r>
      <w:proofErr w:type="spellEnd"/>
      <w:r>
        <w:t>, приобщающий дошкольников к общим мероприятиям и событиям, создаёт условия для обогащающего общения с детьми, воспитывает интерес и уважение к профессии энергетика.</w:t>
      </w:r>
    </w:p>
    <w:p w:rsidR="00153C15" w:rsidRDefault="00C1539A">
      <w:pPr>
        <w:pStyle w:val="a3"/>
        <w:spacing w:line="276" w:lineRule="auto"/>
        <w:ind w:left="996" w:right="703" w:firstLine="298"/>
      </w:pPr>
      <w:r>
        <w:t>Основной ресурс воспитания заложен в образовательной программе дошкольного образования, так как обучение, воспитание и развитие неотделимо. Каждое занятие несёт воспитательный потенциал при умелом его проведении.</w:t>
      </w:r>
    </w:p>
    <w:p w:rsidR="00153C15" w:rsidRDefault="00C1539A">
      <w:pPr>
        <w:pStyle w:val="a3"/>
        <w:spacing w:line="276" w:lineRule="auto"/>
        <w:ind w:left="996" w:right="689" w:firstLine="706"/>
      </w:pPr>
      <w:r>
        <w:t>Детские советы позволяют детям принимать активное участие в планировании</w:t>
      </w:r>
      <w:r>
        <w:rPr>
          <w:spacing w:val="-1"/>
        </w:rPr>
        <w:t xml:space="preserve"> </w:t>
      </w:r>
      <w:r>
        <w:t>всех событий в детском саду. Роль взрослых и детей чётко определяется в требованиях к организации. Именно на детских советах дети определяются с темой, формой образовательного события, выбирают амплуа, составляют план (план-лотос) действий по достижению личной и коллективной цели, конечный продукт, форму</w:t>
      </w:r>
      <w:r>
        <w:rPr>
          <w:spacing w:val="-3"/>
        </w:rPr>
        <w:t xml:space="preserve"> </w:t>
      </w:r>
      <w:r>
        <w:t>его презентации.</w:t>
      </w:r>
    </w:p>
    <w:p w:rsidR="00153C15" w:rsidRDefault="00C1539A">
      <w:pPr>
        <w:pStyle w:val="a3"/>
        <w:spacing w:before="3"/>
        <w:ind w:left="1424"/>
        <w:jc w:val="left"/>
      </w:pPr>
      <w:r>
        <w:rPr>
          <w:spacing w:val="-2"/>
        </w:rPr>
        <w:t>Взрослые:</w:t>
      </w:r>
    </w:p>
    <w:p w:rsidR="00153C15" w:rsidRDefault="00C1539A">
      <w:pPr>
        <w:pStyle w:val="a3"/>
        <w:spacing w:before="42"/>
        <w:ind w:left="996"/>
        <w:jc w:val="left"/>
      </w:pPr>
      <w:r>
        <w:t>Создают</w:t>
      </w:r>
      <w:r>
        <w:rPr>
          <w:spacing w:val="-4"/>
        </w:rPr>
        <w:t xml:space="preserve"> </w:t>
      </w:r>
      <w:r>
        <w:t>эмоциональный</w:t>
      </w:r>
      <w:r>
        <w:rPr>
          <w:spacing w:val="-2"/>
        </w:rPr>
        <w:t xml:space="preserve"> </w:t>
      </w:r>
      <w:r>
        <w:t>настрой</w:t>
      </w:r>
      <w:r>
        <w:rPr>
          <w:spacing w:val="-4"/>
        </w:rPr>
        <w:t xml:space="preserve"> </w:t>
      </w:r>
      <w:r>
        <w:t>на</w:t>
      </w:r>
      <w:r>
        <w:rPr>
          <w:spacing w:val="-11"/>
        </w:rPr>
        <w:t xml:space="preserve"> </w:t>
      </w:r>
      <w:r>
        <w:t>весь</w:t>
      </w:r>
      <w:r>
        <w:rPr>
          <w:spacing w:val="-4"/>
        </w:rPr>
        <w:t xml:space="preserve"> </w:t>
      </w:r>
      <w:r>
        <w:rPr>
          <w:spacing w:val="-2"/>
        </w:rPr>
        <w:t>день;</w:t>
      </w:r>
    </w:p>
    <w:p w:rsidR="00153C15" w:rsidRDefault="00C1539A">
      <w:pPr>
        <w:pStyle w:val="a3"/>
        <w:spacing w:before="40" w:line="273" w:lineRule="auto"/>
        <w:ind w:left="996" w:right="1611"/>
        <w:jc w:val="left"/>
      </w:pPr>
      <w:r>
        <w:t>Создают условия для межличностного и познавательно-делового общения; Развивают</w:t>
      </w:r>
      <w:r>
        <w:rPr>
          <w:spacing w:val="-11"/>
        </w:rPr>
        <w:t xml:space="preserve"> </w:t>
      </w:r>
      <w:r>
        <w:t>навыки</w:t>
      </w:r>
      <w:r>
        <w:rPr>
          <w:spacing w:val="-11"/>
        </w:rPr>
        <w:t xml:space="preserve"> </w:t>
      </w:r>
      <w:r>
        <w:t>коммуникации,</w:t>
      </w:r>
      <w:r>
        <w:rPr>
          <w:spacing w:val="-6"/>
        </w:rPr>
        <w:t xml:space="preserve"> </w:t>
      </w:r>
      <w:r>
        <w:t>планирования</w:t>
      </w:r>
      <w:r>
        <w:rPr>
          <w:spacing w:val="-7"/>
        </w:rPr>
        <w:t xml:space="preserve"> </w:t>
      </w:r>
      <w:r>
        <w:t>собственной</w:t>
      </w:r>
      <w:r>
        <w:rPr>
          <w:spacing w:val="-11"/>
        </w:rPr>
        <w:t xml:space="preserve"> </w:t>
      </w:r>
      <w:r>
        <w:t>деятельности; Вместе выбирают направленность событий, проектов;</w:t>
      </w:r>
    </w:p>
    <w:p w:rsidR="00153C15" w:rsidRDefault="00C1539A">
      <w:pPr>
        <w:pStyle w:val="a3"/>
        <w:spacing w:before="7" w:line="276" w:lineRule="auto"/>
        <w:ind w:left="996" w:right="3597"/>
        <w:jc w:val="left"/>
      </w:pPr>
      <w:r>
        <w:t>Вместе</w:t>
      </w:r>
      <w:r>
        <w:rPr>
          <w:spacing w:val="-9"/>
        </w:rPr>
        <w:t xml:space="preserve"> </w:t>
      </w:r>
      <w:r>
        <w:t>разрабатывают</w:t>
      </w:r>
      <w:r>
        <w:rPr>
          <w:spacing w:val="-8"/>
        </w:rPr>
        <w:t xml:space="preserve"> </w:t>
      </w:r>
      <w:r>
        <w:t>план</w:t>
      </w:r>
      <w:r>
        <w:rPr>
          <w:spacing w:val="-8"/>
        </w:rPr>
        <w:t xml:space="preserve"> </w:t>
      </w:r>
      <w:r>
        <w:t>реализации</w:t>
      </w:r>
      <w:r>
        <w:rPr>
          <w:spacing w:val="-12"/>
        </w:rPr>
        <w:t xml:space="preserve"> </w:t>
      </w:r>
      <w:r>
        <w:t xml:space="preserve">задуманного; Развивают </w:t>
      </w:r>
      <w:proofErr w:type="spellStart"/>
      <w:r>
        <w:t>эмпатию</w:t>
      </w:r>
      <w:proofErr w:type="spellEnd"/>
      <w:r>
        <w:t>;</w:t>
      </w:r>
    </w:p>
    <w:p w:rsidR="00153C15" w:rsidRDefault="00C1539A">
      <w:pPr>
        <w:pStyle w:val="a3"/>
        <w:spacing w:before="4"/>
        <w:ind w:left="996"/>
        <w:jc w:val="left"/>
      </w:pPr>
      <w:r>
        <w:t>Развивают</w:t>
      </w:r>
      <w:r>
        <w:rPr>
          <w:spacing w:val="-8"/>
        </w:rPr>
        <w:t xml:space="preserve"> </w:t>
      </w:r>
      <w:r>
        <w:t>навыки</w:t>
      </w:r>
      <w:r>
        <w:rPr>
          <w:spacing w:val="-8"/>
        </w:rPr>
        <w:t xml:space="preserve"> </w:t>
      </w:r>
      <w:r>
        <w:t>культурного</w:t>
      </w:r>
      <w:r>
        <w:rPr>
          <w:spacing w:val="-7"/>
        </w:rPr>
        <w:t xml:space="preserve"> </w:t>
      </w:r>
      <w:r>
        <w:rPr>
          <w:spacing w:val="-2"/>
        </w:rPr>
        <w:t>общения;</w:t>
      </w:r>
    </w:p>
    <w:p w:rsidR="00153C15" w:rsidRDefault="00C1539A">
      <w:pPr>
        <w:pStyle w:val="a3"/>
        <w:spacing w:before="36" w:line="276" w:lineRule="auto"/>
        <w:ind w:left="996" w:right="696"/>
      </w:pPr>
      <w:r>
        <w:t>Развивают</w:t>
      </w:r>
      <w:r>
        <w:rPr>
          <w:spacing w:val="-5"/>
        </w:rPr>
        <w:t xml:space="preserve"> </w:t>
      </w:r>
      <w:r>
        <w:t>умение</w:t>
      </w:r>
      <w:r>
        <w:rPr>
          <w:spacing w:val="-6"/>
        </w:rPr>
        <w:t xml:space="preserve"> </w:t>
      </w:r>
      <w:r>
        <w:t>договариваться,</w:t>
      </w:r>
      <w:r>
        <w:rPr>
          <w:spacing w:val="-4"/>
        </w:rPr>
        <w:t xml:space="preserve"> </w:t>
      </w:r>
      <w:r>
        <w:t>советоваться,</w:t>
      </w:r>
      <w:r>
        <w:rPr>
          <w:spacing w:val="-4"/>
        </w:rPr>
        <w:t xml:space="preserve"> </w:t>
      </w:r>
      <w:r>
        <w:t>вместе</w:t>
      </w:r>
      <w:r>
        <w:rPr>
          <w:spacing w:val="-6"/>
        </w:rPr>
        <w:t xml:space="preserve"> </w:t>
      </w:r>
      <w:r>
        <w:t>вырабатывают</w:t>
      </w:r>
      <w:r>
        <w:rPr>
          <w:spacing w:val="-5"/>
        </w:rPr>
        <w:t xml:space="preserve"> </w:t>
      </w:r>
      <w:r>
        <w:t>правила,</w:t>
      </w:r>
      <w:r>
        <w:rPr>
          <w:spacing w:val="-8"/>
        </w:rPr>
        <w:t xml:space="preserve"> </w:t>
      </w:r>
      <w:r>
        <w:t>традиции, распределять роли и обязанности (по традициям, выработанным в группе – почтальон, миротворец, хранитель времени и др.);</w:t>
      </w:r>
    </w:p>
    <w:p w:rsidR="00153C15" w:rsidRDefault="00C1539A">
      <w:pPr>
        <w:pStyle w:val="a3"/>
        <w:spacing w:line="276" w:lineRule="auto"/>
        <w:ind w:left="996" w:right="4765"/>
        <w:jc w:val="left"/>
      </w:pPr>
      <w:r>
        <w:t>Создавать</w:t>
      </w:r>
      <w:r>
        <w:rPr>
          <w:spacing w:val="-6"/>
        </w:rPr>
        <w:t xml:space="preserve"> </w:t>
      </w:r>
      <w:r>
        <w:t>условия</w:t>
      </w:r>
      <w:r>
        <w:rPr>
          <w:spacing w:val="-7"/>
        </w:rPr>
        <w:t xml:space="preserve"> </w:t>
      </w:r>
      <w:r>
        <w:t>для</w:t>
      </w:r>
      <w:r>
        <w:rPr>
          <w:spacing w:val="-11"/>
        </w:rPr>
        <w:t xml:space="preserve"> </w:t>
      </w:r>
      <w:r>
        <w:t>подведения</w:t>
      </w:r>
      <w:r>
        <w:rPr>
          <w:spacing w:val="-7"/>
        </w:rPr>
        <w:t xml:space="preserve"> </w:t>
      </w:r>
      <w:r>
        <w:t>итогов</w:t>
      </w:r>
      <w:r>
        <w:rPr>
          <w:spacing w:val="-10"/>
        </w:rPr>
        <w:t xml:space="preserve"> </w:t>
      </w:r>
      <w:r>
        <w:t xml:space="preserve">дня. </w:t>
      </w:r>
      <w:r>
        <w:rPr>
          <w:spacing w:val="-2"/>
        </w:rPr>
        <w:t>Дети:</w:t>
      </w:r>
    </w:p>
    <w:p w:rsidR="00153C15" w:rsidRDefault="00C1539A">
      <w:pPr>
        <w:pStyle w:val="a3"/>
        <w:spacing w:line="280" w:lineRule="auto"/>
        <w:ind w:left="996" w:right="1611"/>
        <w:jc w:val="left"/>
      </w:pPr>
      <w:r>
        <w:t>Объясняют</w:t>
      </w:r>
      <w:r>
        <w:rPr>
          <w:spacing w:val="-5"/>
        </w:rPr>
        <w:t xml:space="preserve"> </w:t>
      </w:r>
      <w:r>
        <w:t>словами</w:t>
      </w:r>
      <w:r>
        <w:rPr>
          <w:spacing w:val="-4"/>
        </w:rPr>
        <w:t xml:space="preserve"> </w:t>
      </w:r>
      <w:r>
        <w:t>своё</w:t>
      </w:r>
      <w:r>
        <w:rPr>
          <w:spacing w:val="-11"/>
        </w:rPr>
        <w:t xml:space="preserve"> </w:t>
      </w:r>
      <w:r>
        <w:t>эмоциональное</w:t>
      </w:r>
      <w:r>
        <w:rPr>
          <w:spacing w:val="-6"/>
        </w:rPr>
        <w:t xml:space="preserve"> </w:t>
      </w:r>
      <w:r>
        <w:t>состояние,</w:t>
      </w:r>
      <w:r>
        <w:rPr>
          <w:spacing w:val="-8"/>
        </w:rPr>
        <w:t xml:space="preserve"> </w:t>
      </w:r>
      <w:r>
        <w:t>желания,</w:t>
      </w:r>
      <w:r>
        <w:rPr>
          <w:spacing w:val="-8"/>
        </w:rPr>
        <w:t xml:space="preserve"> </w:t>
      </w:r>
      <w:r>
        <w:t>действия; Осваивают приемы коррекции эмоционального состояния;</w:t>
      </w:r>
    </w:p>
    <w:p w:rsidR="00153C15" w:rsidRDefault="00C1539A">
      <w:pPr>
        <w:pStyle w:val="a3"/>
        <w:spacing w:line="276" w:lineRule="auto"/>
        <w:ind w:left="996" w:right="1214"/>
        <w:jc w:val="left"/>
      </w:pPr>
      <w:r>
        <w:t>Осваивают</w:t>
      </w:r>
      <w:r>
        <w:rPr>
          <w:spacing w:val="-4"/>
        </w:rPr>
        <w:t xml:space="preserve"> </w:t>
      </w:r>
      <w:r>
        <w:t>умение</w:t>
      </w:r>
      <w:r>
        <w:rPr>
          <w:spacing w:val="-5"/>
        </w:rPr>
        <w:t xml:space="preserve"> </w:t>
      </w:r>
      <w:r>
        <w:t>рассуждать,</w:t>
      </w:r>
      <w:r>
        <w:rPr>
          <w:spacing w:val="-2"/>
        </w:rPr>
        <w:t xml:space="preserve"> </w:t>
      </w:r>
      <w:r>
        <w:t>аргументировать</w:t>
      </w:r>
      <w:r>
        <w:rPr>
          <w:spacing w:val="-4"/>
        </w:rPr>
        <w:t xml:space="preserve"> </w:t>
      </w:r>
      <w:r>
        <w:t>свою</w:t>
      </w:r>
      <w:r>
        <w:rPr>
          <w:spacing w:val="-6"/>
        </w:rPr>
        <w:t xml:space="preserve"> </w:t>
      </w:r>
      <w:r>
        <w:t>точку</w:t>
      </w:r>
      <w:r>
        <w:rPr>
          <w:spacing w:val="-13"/>
        </w:rPr>
        <w:t xml:space="preserve"> </w:t>
      </w:r>
      <w:r>
        <w:t>зрения,</w:t>
      </w:r>
      <w:r>
        <w:rPr>
          <w:spacing w:val="-7"/>
        </w:rPr>
        <w:t xml:space="preserve"> </w:t>
      </w:r>
      <w:r>
        <w:t>отстаивать</w:t>
      </w:r>
      <w:r>
        <w:rPr>
          <w:spacing w:val="-4"/>
        </w:rPr>
        <w:t xml:space="preserve"> </w:t>
      </w:r>
      <w:r>
        <w:t>её; Выбирают из личного опыта события, рассказывают о них;</w:t>
      </w:r>
    </w:p>
    <w:p w:rsidR="00153C15" w:rsidRDefault="00C1539A">
      <w:pPr>
        <w:pStyle w:val="a3"/>
        <w:ind w:left="996"/>
        <w:jc w:val="left"/>
      </w:pPr>
      <w:r>
        <w:t>Внимательно</w:t>
      </w:r>
      <w:r>
        <w:rPr>
          <w:spacing w:val="-7"/>
        </w:rPr>
        <w:t xml:space="preserve"> </w:t>
      </w:r>
      <w:r>
        <w:t>слушают</w:t>
      </w:r>
      <w:r>
        <w:rPr>
          <w:spacing w:val="-7"/>
        </w:rPr>
        <w:t xml:space="preserve"> </w:t>
      </w:r>
      <w:r>
        <w:t>друг</w:t>
      </w:r>
      <w:r>
        <w:rPr>
          <w:spacing w:val="-9"/>
        </w:rPr>
        <w:t xml:space="preserve"> </w:t>
      </w:r>
      <w:r>
        <w:rPr>
          <w:spacing w:val="-2"/>
        </w:rPr>
        <w:t>друга;</w:t>
      </w:r>
    </w:p>
    <w:p w:rsidR="00153C15" w:rsidRDefault="00C1539A">
      <w:pPr>
        <w:pStyle w:val="a3"/>
        <w:spacing w:before="35" w:line="276" w:lineRule="auto"/>
        <w:ind w:left="996"/>
        <w:jc w:val="left"/>
      </w:pPr>
      <w:r>
        <w:t>Делают</w:t>
      </w:r>
      <w:r>
        <w:rPr>
          <w:spacing w:val="-3"/>
        </w:rPr>
        <w:t xml:space="preserve"> </w:t>
      </w:r>
      <w:r>
        <w:t>выбор</w:t>
      </w:r>
      <w:r>
        <w:rPr>
          <w:spacing w:val="-8"/>
        </w:rPr>
        <w:t xml:space="preserve"> </w:t>
      </w:r>
      <w:r>
        <w:t>деятельности,</w:t>
      </w:r>
      <w:r>
        <w:rPr>
          <w:spacing w:val="-6"/>
        </w:rPr>
        <w:t xml:space="preserve"> </w:t>
      </w:r>
      <w:r>
        <w:t>партнера,</w:t>
      </w:r>
      <w:r>
        <w:rPr>
          <w:spacing w:val="-6"/>
        </w:rPr>
        <w:t xml:space="preserve"> </w:t>
      </w:r>
      <w:r>
        <w:t>дела,</w:t>
      </w:r>
      <w:r>
        <w:rPr>
          <w:spacing w:val="-2"/>
        </w:rPr>
        <w:t xml:space="preserve"> </w:t>
      </w:r>
      <w:r>
        <w:t>идеи,</w:t>
      </w:r>
      <w:r>
        <w:rPr>
          <w:spacing w:val="-2"/>
        </w:rPr>
        <w:t xml:space="preserve"> </w:t>
      </w:r>
      <w:r>
        <w:t>проекта,</w:t>
      </w:r>
      <w:r>
        <w:rPr>
          <w:spacing w:val="-6"/>
        </w:rPr>
        <w:t xml:space="preserve"> </w:t>
      </w:r>
      <w:r>
        <w:t>фиксируют</w:t>
      </w:r>
      <w:r>
        <w:rPr>
          <w:spacing w:val="-3"/>
        </w:rPr>
        <w:t xml:space="preserve"> </w:t>
      </w:r>
      <w:r>
        <w:t>на</w:t>
      </w:r>
      <w:r>
        <w:rPr>
          <w:spacing w:val="-4"/>
        </w:rPr>
        <w:t xml:space="preserve"> </w:t>
      </w:r>
      <w:r>
        <w:t>доске</w:t>
      </w:r>
      <w:r>
        <w:rPr>
          <w:spacing w:val="-4"/>
        </w:rPr>
        <w:t xml:space="preserve"> </w:t>
      </w:r>
      <w:r>
        <w:t>выбора; Планируют собственную деятельность;</w:t>
      </w:r>
    </w:p>
    <w:p w:rsidR="00153C15" w:rsidRDefault="00C1539A">
      <w:pPr>
        <w:pStyle w:val="a3"/>
        <w:spacing w:before="4" w:line="276" w:lineRule="auto"/>
        <w:ind w:left="996" w:right="1611"/>
        <w:jc w:val="left"/>
      </w:pPr>
      <w:r>
        <w:t>Рассказывают</w:t>
      </w:r>
      <w:r>
        <w:rPr>
          <w:spacing w:val="-6"/>
        </w:rPr>
        <w:t xml:space="preserve"> </w:t>
      </w:r>
      <w:r>
        <w:t>о</w:t>
      </w:r>
      <w:r>
        <w:rPr>
          <w:spacing w:val="-6"/>
        </w:rPr>
        <w:t xml:space="preserve"> </w:t>
      </w:r>
      <w:r>
        <w:t>своих</w:t>
      </w:r>
      <w:r>
        <w:rPr>
          <w:spacing w:val="-11"/>
        </w:rPr>
        <w:t xml:space="preserve"> </w:t>
      </w:r>
      <w:r>
        <w:t>действиях,</w:t>
      </w:r>
      <w:r>
        <w:rPr>
          <w:spacing w:val="-4"/>
        </w:rPr>
        <w:t xml:space="preserve"> </w:t>
      </w:r>
      <w:r>
        <w:t>удачах,</w:t>
      </w:r>
      <w:r>
        <w:rPr>
          <w:spacing w:val="-4"/>
        </w:rPr>
        <w:t xml:space="preserve"> </w:t>
      </w:r>
      <w:r>
        <w:t>неудачах,</w:t>
      </w:r>
      <w:r>
        <w:rPr>
          <w:spacing w:val="-4"/>
        </w:rPr>
        <w:t xml:space="preserve"> </w:t>
      </w:r>
      <w:r>
        <w:t>чувствах</w:t>
      </w:r>
      <w:r>
        <w:rPr>
          <w:spacing w:val="-11"/>
        </w:rPr>
        <w:t xml:space="preserve"> </w:t>
      </w:r>
      <w:r>
        <w:t>и</w:t>
      </w:r>
      <w:r>
        <w:rPr>
          <w:spacing w:val="-5"/>
        </w:rPr>
        <w:t xml:space="preserve"> </w:t>
      </w:r>
      <w:r>
        <w:t>желаниях. Структура Детского совета:</w:t>
      </w:r>
    </w:p>
    <w:p w:rsidR="00153C15" w:rsidRDefault="00C1539A">
      <w:pPr>
        <w:pStyle w:val="a3"/>
        <w:spacing w:line="276" w:lineRule="auto"/>
        <w:ind w:left="996" w:right="1214"/>
        <w:jc w:val="left"/>
      </w:pPr>
      <w:r>
        <w:t>Приветствие (комплименты, игры, тренинги, пение, слушание),</w:t>
      </w:r>
      <w:r>
        <w:rPr>
          <w:spacing w:val="-1"/>
        </w:rPr>
        <w:t xml:space="preserve"> </w:t>
      </w:r>
      <w:r>
        <w:t>обмен новостями, совместная игра, планирование.</w:t>
      </w:r>
    </w:p>
    <w:p w:rsidR="00153C15" w:rsidRDefault="00C1539A">
      <w:pPr>
        <w:pStyle w:val="a3"/>
        <w:spacing w:before="3"/>
        <w:ind w:left="996"/>
        <w:jc w:val="left"/>
      </w:pPr>
      <w:r>
        <w:t>Общее</w:t>
      </w:r>
      <w:r>
        <w:rPr>
          <w:spacing w:val="-5"/>
        </w:rPr>
        <w:t xml:space="preserve"> </w:t>
      </w:r>
      <w:r>
        <w:t>время</w:t>
      </w:r>
      <w:r>
        <w:rPr>
          <w:spacing w:val="-3"/>
        </w:rPr>
        <w:t xml:space="preserve"> </w:t>
      </w:r>
      <w:r>
        <w:t>-</w:t>
      </w:r>
      <w:r>
        <w:rPr>
          <w:spacing w:val="-2"/>
        </w:rPr>
        <w:t xml:space="preserve"> </w:t>
      </w:r>
      <w:r>
        <w:t>от</w:t>
      </w:r>
      <w:r>
        <w:rPr>
          <w:spacing w:val="-3"/>
        </w:rPr>
        <w:t xml:space="preserve"> </w:t>
      </w:r>
      <w:r>
        <w:t>5</w:t>
      </w:r>
      <w:r>
        <w:rPr>
          <w:spacing w:val="1"/>
        </w:rPr>
        <w:t xml:space="preserve"> </w:t>
      </w:r>
      <w:r>
        <w:t>до</w:t>
      </w:r>
      <w:r>
        <w:rPr>
          <w:spacing w:val="1"/>
        </w:rPr>
        <w:t xml:space="preserve"> </w:t>
      </w:r>
      <w:r>
        <w:t>20</w:t>
      </w:r>
      <w:r>
        <w:rPr>
          <w:spacing w:val="-3"/>
        </w:rPr>
        <w:t xml:space="preserve"> </w:t>
      </w:r>
      <w:r>
        <w:rPr>
          <w:spacing w:val="-2"/>
        </w:rPr>
        <w:t>минут.</w:t>
      </w:r>
    </w:p>
    <w:p w:rsidR="00153C15" w:rsidRDefault="00153C15">
      <w:pPr>
        <w:pStyle w:val="a3"/>
        <w:jc w:val="left"/>
        <w:sectPr w:rsidR="00153C15">
          <w:pgSz w:w="11910" w:h="16840"/>
          <w:pgMar w:top="1120" w:right="141" w:bottom="1180" w:left="708" w:header="0" w:footer="984" w:gutter="0"/>
          <w:cols w:space="720"/>
        </w:sectPr>
      </w:pPr>
    </w:p>
    <w:p w:rsidR="00153C15" w:rsidRDefault="00C1539A">
      <w:pPr>
        <w:pStyle w:val="a3"/>
        <w:spacing w:before="63" w:line="276" w:lineRule="auto"/>
        <w:ind w:left="996" w:right="696"/>
      </w:pPr>
      <w:r>
        <w:lastRenderedPageBreak/>
        <w:t>Детские советы проводятся ежедневно: утренние и вечерние (итоговые советы, где проводится рефлексия всех событий).</w:t>
      </w:r>
      <w:r>
        <w:rPr>
          <w:spacing w:val="40"/>
        </w:rPr>
        <w:t xml:space="preserve"> </w:t>
      </w:r>
      <w:r>
        <w:t>Время в режиме выбирается педагогом.</w:t>
      </w:r>
    </w:p>
    <w:p w:rsidR="00153C15" w:rsidRDefault="00C1539A">
      <w:pPr>
        <w:pStyle w:val="a3"/>
        <w:spacing w:line="276" w:lineRule="auto"/>
        <w:ind w:left="996" w:right="697"/>
      </w:pPr>
      <w:r>
        <w:t>Есть главные традиционные мероприятия дела, в которых задействованы все участники образовательных отношений. Такие мероприятия носят в основном массовый уровень с включением родителей, детей, социальных партнеров, а также, участников других учреждений города.</w:t>
      </w:r>
    </w:p>
    <w:p w:rsidR="00153C15" w:rsidRDefault="00153C15">
      <w:pPr>
        <w:pStyle w:val="a3"/>
        <w:spacing w:before="102"/>
        <w:jc w:val="left"/>
        <w:rPr>
          <w:sz w:val="20"/>
        </w:rPr>
      </w:pPr>
    </w:p>
    <w:tbl>
      <w:tblPr>
        <w:tblStyle w:val="TableNormal"/>
        <w:tblW w:w="0" w:type="auto"/>
        <w:tblInd w:w="1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65"/>
        <w:gridCol w:w="2925"/>
        <w:gridCol w:w="3049"/>
      </w:tblGrid>
      <w:tr w:rsidR="00153C15">
        <w:trPr>
          <w:trHeight w:val="950"/>
        </w:trPr>
        <w:tc>
          <w:tcPr>
            <w:tcW w:w="3265" w:type="dxa"/>
          </w:tcPr>
          <w:p w:rsidR="00153C15" w:rsidRDefault="00C1539A">
            <w:pPr>
              <w:pStyle w:val="TableParagraph"/>
              <w:spacing w:line="268" w:lineRule="exact"/>
              <w:ind w:left="105"/>
              <w:rPr>
                <w:sz w:val="24"/>
              </w:rPr>
            </w:pPr>
            <w:r>
              <w:rPr>
                <w:sz w:val="24"/>
              </w:rPr>
              <w:t>Ежедневные</w:t>
            </w:r>
            <w:r>
              <w:rPr>
                <w:spacing w:val="-9"/>
                <w:sz w:val="24"/>
              </w:rPr>
              <w:t xml:space="preserve"> </w:t>
            </w:r>
            <w:r>
              <w:rPr>
                <w:sz w:val="24"/>
              </w:rPr>
              <w:t>традиции</w:t>
            </w:r>
            <w:r>
              <w:rPr>
                <w:spacing w:val="-3"/>
                <w:sz w:val="24"/>
              </w:rPr>
              <w:t xml:space="preserve"> </w:t>
            </w:r>
            <w:r>
              <w:rPr>
                <w:spacing w:val="-5"/>
                <w:sz w:val="24"/>
              </w:rPr>
              <w:t>ДОУ</w:t>
            </w:r>
          </w:p>
        </w:tc>
        <w:tc>
          <w:tcPr>
            <w:tcW w:w="2925" w:type="dxa"/>
          </w:tcPr>
          <w:p w:rsidR="00153C15" w:rsidRDefault="00C1539A">
            <w:pPr>
              <w:pStyle w:val="TableParagraph"/>
              <w:spacing w:line="268" w:lineRule="exact"/>
              <w:ind w:left="110"/>
              <w:rPr>
                <w:sz w:val="24"/>
              </w:rPr>
            </w:pPr>
            <w:r>
              <w:rPr>
                <w:sz w:val="24"/>
              </w:rPr>
              <w:t>Еженедельные</w:t>
            </w:r>
            <w:r>
              <w:rPr>
                <w:spacing w:val="-10"/>
                <w:sz w:val="24"/>
              </w:rPr>
              <w:t xml:space="preserve"> </w:t>
            </w:r>
            <w:r>
              <w:rPr>
                <w:spacing w:val="-2"/>
                <w:sz w:val="24"/>
              </w:rPr>
              <w:t>традиции</w:t>
            </w:r>
          </w:p>
        </w:tc>
        <w:tc>
          <w:tcPr>
            <w:tcW w:w="3049" w:type="dxa"/>
          </w:tcPr>
          <w:p w:rsidR="00153C15" w:rsidRDefault="00C1539A">
            <w:pPr>
              <w:pStyle w:val="TableParagraph"/>
              <w:spacing w:line="276" w:lineRule="auto"/>
              <w:ind w:left="532" w:right="1097"/>
              <w:rPr>
                <w:sz w:val="24"/>
              </w:rPr>
            </w:pPr>
            <w:r>
              <w:rPr>
                <w:spacing w:val="-2"/>
                <w:sz w:val="24"/>
              </w:rPr>
              <w:t>Ежемесячные традиции</w:t>
            </w:r>
          </w:p>
        </w:tc>
      </w:tr>
      <w:tr w:rsidR="00153C15">
        <w:trPr>
          <w:trHeight w:val="7619"/>
        </w:trPr>
        <w:tc>
          <w:tcPr>
            <w:tcW w:w="3265" w:type="dxa"/>
          </w:tcPr>
          <w:p w:rsidR="00153C15" w:rsidRDefault="00C1539A">
            <w:pPr>
              <w:pStyle w:val="TableParagraph"/>
              <w:spacing w:line="276" w:lineRule="auto"/>
              <w:ind w:left="105" w:right="91"/>
              <w:jc w:val="both"/>
              <w:rPr>
                <w:sz w:val="24"/>
              </w:rPr>
            </w:pPr>
            <w:r>
              <w:rPr>
                <w:sz w:val="24"/>
              </w:rPr>
              <w:t>Доброжелательный прием родителей</w:t>
            </w:r>
            <w:r>
              <w:rPr>
                <w:spacing w:val="-2"/>
                <w:sz w:val="24"/>
              </w:rPr>
              <w:t xml:space="preserve"> </w:t>
            </w:r>
            <w:r>
              <w:rPr>
                <w:sz w:val="24"/>
              </w:rPr>
              <w:t>и</w:t>
            </w:r>
            <w:r>
              <w:rPr>
                <w:spacing w:val="-2"/>
                <w:sz w:val="24"/>
              </w:rPr>
              <w:t xml:space="preserve"> </w:t>
            </w:r>
            <w:r>
              <w:rPr>
                <w:sz w:val="24"/>
              </w:rPr>
              <w:t>каждого ребенка Общее приветствие детей, работа</w:t>
            </w:r>
            <w:r>
              <w:rPr>
                <w:spacing w:val="-15"/>
                <w:sz w:val="24"/>
              </w:rPr>
              <w:t xml:space="preserve"> </w:t>
            </w:r>
            <w:r>
              <w:rPr>
                <w:sz w:val="24"/>
              </w:rPr>
              <w:t>с</w:t>
            </w:r>
            <w:r>
              <w:rPr>
                <w:spacing w:val="-15"/>
                <w:sz w:val="24"/>
              </w:rPr>
              <w:t xml:space="preserve"> </w:t>
            </w:r>
            <w:r>
              <w:rPr>
                <w:sz w:val="24"/>
              </w:rPr>
              <w:t>панно</w:t>
            </w:r>
            <w:r>
              <w:rPr>
                <w:spacing w:val="-12"/>
                <w:sz w:val="24"/>
              </w:rPr>
              <w:t xml:space="preserve"> </w:t>
            </w:r>
            <w:r>
              <w:rPr>
                <w:sz w:val="24"/>
              </w:rPr>
              <w:t>«Моя</w:t>
            </w:r>
            <w:r>
              <w:rPr>
                <w:spacing w:val="-15"/>
                <w:sz w:val="24"/>
              </w:rPr>
              <w:t xml:space="preserve"> </w:t>
            </w:r>
            <w:r>
              <w:rPr>
                <w:spacing w:val="-2"/>
                <w:sz w:val="24"/>
              </w:rPr>
              <w:t>группа»,</w:t>
            </w:r>
          </w:p>
          <w:p w:rsidR="00153C15" w:rsidRDefault="00C1539A">
            <w:pPr>
              <w:pStyle w:val="TableParagraph"/>
              <w:tabs>
                <w:tab w:val="left" w:pos="657"/>
                <w:tab w:val="left" w:pos="1843"/>
                <w:tab w:val="left" w:pos="1896"/>
                <w:tab w:val="left" w:pos="2333"/>
                <w:tab w:val="left" w:pos="3053"/>
              </w:tabs>
              <w:spacing w:line="276" w:lineRule="auto"/>
              <w:ind w:left="105" w:right="90"/>
              <w:rPr>
                <w:sz w:val="24"/>
              </w:rPr>
            </w:pPr>
            <w:r>
              <w:rPr>
                <w:spacing w:val="-6"/>
                <w:sz w:val="24"/>
              </w:rPr>
              <w:t>«Я</w:t>
            </w:r>
            <w:r>
              <w:rPr>
                <w:sz w:val="24"/>
              </w:rPr>
              <w:tab/>
            </w:r>
            <w:r>
              <w:rPr>
                <w:spacing w:val="-2"/>
                <w:sz w:val="24"/>
              </w:rPr>
              <w:t>пришёл»,</w:t>
            </w:r>
            <w:r>
              <w:rPr>
                <w:sz w:val="24"/>
              </w:rPr>
              <w:tab/>
            </w:r>
            <w:r>
              <w:rPr>
                <w:sz w:val="24"/>
              </w:rPr>
              <w:tab/>
            </w:r>
            <w:r>
              <w:rPr>
                <w:spacing w:val="-2"/>
                <w:sz w:val="24"/>
              </w:rPr>
              <w:t xml:space="preserve">приветствие </w:t>
            </w:r>
            <w:r>
              <w:rPr>
                <w:sz w:val="24"/>
              </w:rPr>
              <w:t xml:space="preserve">жителей природного уголка </w:t>
            </w:r>
            <w:r>
              <w:rPr>
                <w:spacing w:val="-2"/>
                <w:sz w:val="24"/>
              </w:rPr>
              <w:t>Планирование</w:t>
            </w:r>
            <w:r>
              <w:rPr>
                <w:sz w:val="24"/>
              </w:rPr>
              <w:tab/>
            </w:r>
            <w:r>
              <w:rPr>
                <w:spacing w:val="-6"/>
                <w:sz w:val="24"/>
              </w:rPr>
              <w:t>на</w:t>
            </w:r>
            <w:r>
              <w:rPr>
                <w:sz w:val="24"/>
              </w:rPr>
              <w:tab/>
            </w:r>
            <w:r>
              <w:rPr>
                <w:spacing w:val="-4"/>
                <w:sz w:val="24"/>
              </w:rPr>
              <w:t>день</w:t>
            </w:r>
            <w:r>
              <w:rPr>
                <w:sz w:val="24"/>
              </w:rPr>
              <w:tab/>
            </w:r>
            <w:r>
              <w:rPr>
                <w:spacing w:val="-10"/>
                <w:sz w:val="24"/>
              </w:rPr>
              <w:t xml:space="preserve">с </w:t>
            </w:r>
            <w:r>
              <w:rPr>
                <w:sz w:val="24"/>
              </w:rPr>
              <w:t>учетом пожелания детей</w:t>
            </w:r>
          </w:p>
          <w:p w:rsidR="00153C15" w:rsidRDefault="00C1539A">
            <w:pPr>
              <w:pStyle w:val="TableParagraph"/>
              <w:spacing w:line="276" w:lineRule="auto"/>
              <w:ind w:left="105" w:right="607"/>
              <w:rPr>
                <w:sz w:val="24"/>
              </w:rPr>
            </w:pPr>
            <w:r>
              <w:rPr>
                <w:sz w:val="24"/>
              </w:rPr>
              <w:t>«Приходи сказка» Гигиеническая</w:t>
            </w:r>
            <w:r>
              <w:rPr>
                <w:spacing w:val="-15"/>
                <w:sz w:val="24"/>
              </w:rPr>
              <w:t xml:space="preserve"> </w:t>
            </w:r>
            <w:r>
              <w:rPr>
                <w:sz w:val="24"/>
              </w:rPr>
              <w:t>разминка</w:t>
            </w:r>
          </w:p>
          <w:p w:rsidR="00153C15" w:rsidRDefault="00C1539A">
            <w:pPr>
              <w:pStyle w:val="TableParagraph"/>
              <w:tabs>
                <w:tab w:val="left" w:pos="1819"/>
              </w:tabs>
              <w:spacing w:line="276" w:lineRule="auto"/>
              <w:ind w:left="105" w:right="102"/>
              <w:rPr>
                <w:sz w:val="24"/>
              </w:rPr>
            </w:pPr>
            <w:r>
              <w:rPr>
                <w:spacing w:val="-2"/>
                <w:sz w:val="24"/>
              </w:rPr>
              <w:t>Дыхательная,</w:t>
            </w:r>
            <w:r>
              <w:rPr>
                <w:sz w:val="24"/>
              </w:rPr>
              <w:tab/>
            </w:r>
            <w:r>
              <w:rPr>
                <w:spacing w:val="-2"/>
                <w:sz w:val="24"/>
              </w:rPr>
              <w:t>пальчиковая, артикуляционная</w:t>
            </w:r>
            <w:r>
              <w:rPr>
                <w:spacing w:val="80"/>
                <w:sz w:val="24"/>
              </w:rPr>
              <w:t xml:space="preserve"> </w:t>
            </w:r>
            <w:r>
              <w:rPr>
                <w:sz w:val="24"/>
              </w:rPr>
              <w:t xml:space="preserve">гимнастика, игры на речевой </w:t>
            </w:r>
            <w:r>
              <w:rPr>
                <w:spacing w:val="-4"/>
                <w:sz w:val="24"/>
              </w:rPr>
              <w:t>слух</w:t>
            </w:r>
          </w:p>
          <w:p w:rsidR="00153C15" w:rsidRDefault="00C1539A">
            <w:pPr>
              <w:pStyle w:val="TableParagraph"/>
              <w:spacing w:line="276" w:lineRule="auto"/>
              <w:ind w:left="105" w:right="92" w:firstLine="62"/>
              <w:jc w:val="both"/>
              <w:rPr>
                <w:sz w:val="24"/>
              </w:rPr>
            </w:pPr>
            <w:r>
              <w:rPr>
                <w:sz w:val="24"/>
              </w:rPr>
              <w:t>Беседы,</w:t>
            </w:r>
            <w:r>
              <w:rPr>
                <w:spacing w:val="-1"/>
                <w:sz w:val="24"/>
              </w:rPr>
              <w:t xml:space="preserve"> </w:t>
            </w:r>
            <w:r>
              <w:rPr>
                <w:sz w:val="24"/>
              </w:rPr>
              <w:t>подведение</w:t>
            </w:r>
            <w:r>
              <w:rPr>
                <w:spacing w:val="-7"/>
                <w:sz w:val="24"/>
              </w:rPr>
              <w:t xml:space="preserve"> </w:t>
            </w:r>
            <w:r>
              <w:rPr>
                <w:sz w:val="24"/>
              </w:rPr>
              <w:t>итогов</w:t>
            </w:r>
            <w:r>
              <w:rPr>
                <w:spacing w:val="-5"/>
                <w:sz w:val="24"/>
              </w:rPr>
              <w:t xml:space="preserve"> </w:t>
            </w:r>
            <w:r>
              <w:rPr>
                <w:sz w:val="24"/>
              </w:rPr>
              <w:t>1 пол.</w:t>
            </w:r>
            <w:r>
              <w:rPr>
                <w:spacing w:val="-10"/>
                <w:sz w:val="24"/>
              </w:rPr>
              <w:t xml:space="preserve"> </w:t>
            </w:r>
            <w:r>
              <w:rPr>
                <w:sz w:val="24"/>
              </w:rPr>
              <w:t>дня,</w:t>
            </w:r>
            <w:r>
              <w:rPr>
                <w:spacing w:val="-10"/>
                <w:sz w:val="24"/>
              </w:rPr>
              <w:t xml:space="preserve"> </w:t>
            </w:r>
            <w:r>
              <w:rPr>
                <w:sz w:val="24"/>
              </w:rPr>
              <w:t>работа</w:t>
            </w:r>
            <w:r>
              <w:rPr>
                <w:spacing w:val="-12"/>
                <w:sz w:val="24"/>
              </w:rPr>
              <w:t xml:space="preserve"> </w:t>
            </w:r>
            <w:r>
              <w:rPr>
                <w:sz w:val="24"/>
              </w:rPr>
              <w:t>с</w:t>
            </w:r>
            <w:r>
              <w:rPr>
                <w:spacing w:val="-13"/>
                <w:sz w:val="24"/>
              </w:rPr>
              <w:t xml:space="preserve"> </w:t>
            </w:r>
            <w:r>
              <w:rPr>
                <w:sz w:val="24"/>
              </w:rPr>
              <w:t xml:space="preserve">календарем </w:t>
            </w:r>
            <w:r>
              <w:rPr>
                <w:spacing w:val="-2"/>
                <w:sz w:val="24"/>
              </w:rPr>
              <w:t>природы</w:t>
            </w:r>
          </w:p>
          <w:p w:rsidR="00153C15" w:rsidRDefault="00C1539A">
            <w:pPr>
              <w:pStyle w:val="TableParagraph"/>
              <w:spacing w:line="276" w:lineRule="auto"/>
              <w:ind w:left="105" w:right="91"/>
              <w:jc w:val="both"/>
              <w:rPr>
                <w:sz w:val="24"/>
              </w:rPr>
            </w:pPr>
            <w:r>
              <w:rPr>
                <w:sz w:val="24"/>
              </w:rPr>
              <w:t xml:space="preserve">Гимнастика после сна, тропа </w:t>
            </w:r>
            <w:r>
              <w:rPr>
                <w:spacing w:val="-2"/>
                <w:sz w:val="24"/>
              </w:rPr>
              <w:t>здоровья</w:t>
            </w:r>
          </w:p>
          <w:p w:rsidR="00153C15" w:rsidRDefault="00C1539A">
            <w:pPr>
              <w:pStyle w:val="TableParagraph"/>
              <w:tabs>
                <w:tab w:val="left" w:pos="1694"/>
                <w:tab w:val="left" w:pos="2736"/>
              </w:tabs>
              <w:spacing w:line="276" w:lineRule="auto"/>
              <w:ind w:left="105" w:right="96"/>
              <w:rPr>
                <w:sz w:val="24"/>
              </w:rPr>
            </w:pPr>
            <w:r>
              <w:rPr>
                <w:sz w:val="24"/>
              </w:rPr>
              <w:t xml:space="preserve">Продуктивная деятельность </w:t>
            </w:r>
            <w:r>
              <w:rPr>
                <w:spacing w:val="-2"/>
                <w:sz w:val="24"/>
              </w:rPr>
              <w:t>Подведение</w:t>
            </w:r>
            <w:r>
              <w:rPr>
                <w:sz w:val="24"/>
              </w:rPr>
              <w:tab/>
            </w:r>
            <w:r>
              <w:rPr>
                <w:spacing w:val="-2"/>
                <w:sz w:val="24"/>
              </w:rPr>
              <w:t>итогов</w:t>
            </w:r>
            <w:r>
              <w:rPr>
                <w:sz w:val="24"/>
              </w:rPr>
              <w:tab/>
            </w:r>
            <w:r>
              <w:rPr>
                <w:spacing w:val="-4"/>
                <w:sz w:val="24"/>
              </w:rPr>
              <w:t xml:space="preserve">дня, </w:t>
            </w:r>
            <w:r>
              <w:rPr>
                <w:sz w:val="24"/>
              </w:rPr>
              <w:t>беседы</w:t>
            </w:r>
            <w:r>
              <w:rPr>
                <w:spacing w:val="-15"/>
                <w:sz w:val="24"/>
              </w:rPr>
              <w:t xml:space="preserve"> </w:t>
            </w:r>
            <w:r>
              <w:rPr>
                <w:sz w:val="24"/>
              </w:rPr>
              <w:t>на</w:t>
            </w:r>
            <w:r>
              <w:rPr>
                <w:spacing w:val="-15"/>
                <w:sz w:val="24"/>
              </w:rPr>
              <w:t xml:space="preserve"> </w:t>
            </w:r>
            <w:r>
              <w:rPr>
                <w:sz w:val="24"/>
              </w:rPr>
              <w:t>нравственные</w:t>
            </w:r>
            <w:r>
              <w:rPr>
                <w:spacing w:val="-15"/>
                <w:sz w:val="24"/>
              </w:rPr>
              <w:t xml:space="preserve"> </w:t>
            </w:r>
            <w:r>
              <w:rPr>
                <w:sz w:val="24"/>
              </w:rPr>
              <w:t>темы Работа</w:t>
            </w:r>
            <w:r>
              <w:rPr>
                <w:spacing w:val="40"/>
                <w:sz w:val="24"/>
              </w:rPr>
              <w:t xml:space="preserve"> </w:t>
            </w:r>
            <w:r>
              <w:rPr>
                <w:sz w:val="24"/>
              </w:rPr>
              <w:t>с</w:t>
            </w:r>
            <w:r>
              <w:rPr>
                <w:spacing w:val="40"/>
                <w:sz w:val="24"/>
              </w:rPr>
              <w:t xml:space="preserve"> </w:t>
            </w:r>
            <w:r>
              <w:rPr>
                <w:sz w:val="24"/>
              </w:rPr>
              <w:t>копилкой</w:t>
            </w:r>
            <w:r>
              <w:rPr>
                <w:spacing w:val="40"/>
                <w:sz w:val="24"/>
              </w:rPr>
              <w:t xml:space="preserve"> </w:t>
            </w:r>
            <w:r>
              <w:rPr>
                <w:sz w:val="24"/>
              </w:rPr>
              <w:t>добрых</w:t>
            </w:r>
          </w:p>
          <w:p w:rsidR="00153C15" w:rsidRDefault="00C1539A">
            <w:pPr>
              <w:pStyle w:val="TableParagraph"/>
              <w:ind w:left="105"/>
              <w:rPr>
                <w:sz w:val="24"/>
              </w:rPr>
            </w:pPr>
            <w:r>
              <w:rPr>
                <w:spacing w:val="-5"/>
                <w:sz w:val="24"/>
              </w:rPr>
              <w:t>дел</w:t>
            </w:r>
          </w:p>
        </w:tc>
        <w:tc>
          <w:tcPr>
            <w:tcW w:w="2925" w:type="dxa"/>
          </w:tcPr>
          <w:p w:rsidR="00153C15" w:rsidRDefault="00C1539A">
            <w:pPr>
              <w:pStyle w:val="TableParagraph"/>
              <w:spacing w:line="268" w:lineRule="exact"/>
              <w:ind w:left="110"/>
              <w:rPr>
                <w:sz w:val="24"/>
              </w:rPr>
            </w:pPr>
            <w:r>
              <w:rPr>
                <w:sz w:val="24"/>
              </w:rPr>
              <w:t>«Утро</w:t>
            </w:r>
            <w:r>
              <w:rPr>
                <w:spacing w:val="37"/>
                <w:sz w:val="24"/>
              </w:rPr>
              <w:t xml:space="preserve"> </w:t>
            </w:r>
            <w:r>
              <w:rPr>
                <w:sz w:val="24"/>
              </w:rPr>
              <w:t>радостных</w:t>
            </w:r>
            <w:r>
              <w:rPr>
                <w:spacing w:val="29"/>
                <w:sz w:val="24"/>
              </w:rPr>
              <w:t xml:space="preserve"> </w:t>
            </w:r>
            <w:r>
              <w:rPr>
                <w:spacing w:val="-2"/>
                <w:sz w:val="24"/>
              </w:rPr>
              <w:t>встреч»</w:t>
            </w:r>
          </w:p>
          <w:p w:rsidR="00153C15" w:rsidRDefault="00C1539A">
            <w:pPr>
              <w:pStyle w:val="TableParagraph"/>
              <w:tabs>
                <w:tab w:val="left" w:pos="859"/>
                <w:tab w:val="left" w:pos="2506"/>
              </w:tabs>
              <w:spacing w:before="36" w:line="276" w:lineRule="auto"/>
              <w:ind w:left="110" w:right="94"/>
              <w:rPr>
                <w:sz w:val="24"/>
              </w:rPr>
            </w:pPr>
            <w:r>
              <w:rPr>
                <w:spacing w:val="-10"/>
                <w:sz w:val="24"/>
              </w:rPr>
              <w:t>-</w:t>
            </w:r>
            <w:r>
              <w:rPr>
                <w:sz w:val="24"/>
              </w:rPr>
              <w:tab/>
            </w:r>
            <w:r>
              <w:rPr>
                <w:spacing w:val="-2"/>
                <w:sz w:val="24"/>
              </w:rPr>
              <w:t>понедельник</w:t>
            </w:r>
            <w:r>
              <w:rPr>
                <w:sz w:val="24"/>
              </w:rPr>
              <w:tab/>
            </w:r>
            <w:r>
              <w:rPr>
                <w:spacing w:val="-4"/>
                <w:sz w:val="24"/>
              </w:rPr>
              <w:t xml:space="preserve">1-я </w:t>
            </w:r>
            <w:r>
              <w:rPr>
                <w:sz w:val="24"/>
              </w:rPr>
              <w:t>половина дня</w:t>
            </w:r>
          </w:p>
          <w:p w:rsidR="00153C15" w:rsidRDefault="00C1539A">
            <w:pPr>
              <w:pStyle w:val="TableParagraph"/>
              <w:spacing w:before="3" w:line="280" w:lineRule="auto"/>
              <w:ind w:left="110" w:right="228"/>
              <w:rPr>
                <w:sz w:val="24"/>
              </w:rPr>
            </w:pPr>
            <w:r>
              <w:rPr>
                <w:sz w:val="24"/>
              </w:rPr>
              <w:t>«Сладкий</w:t>
            </w:r>
            <w:r>
              <w:rPr>
                <w:spacing w:val="19"/>
                <w:sz w:val="24"/>
              </w:rPr>
              <w:t xml:space="preserve"> </w:t>
            </w:r>
            <w:r>
              <w:rPr>
                <w:sz w:val="24"/>
              </w:rPr>
              <w:t>вечер» -</w:t>
            </w:r>
            <w:r>
              <w:rPr>
                <w:spacing w:val="-5"/>
                <w:sz w:val="24"/>
              </w:rPr>
              <w:t xml:space="preserve"> </w:t>
            </w:r>
            <w:r>
              <w:rPr>
                <w:sz w:val="24"/>
              </w:rPr>
              <w:t>среда 2-я половина дня</w:t>
            </w:r>
          </w:p>
          <w:p w:rsidR="00153C15" w:rsidRDefault="00C1539A">
            <w:pPr>
              <w:pStyle w:val="TableParagraph"/>
              <w:spacing w:line="264" w:lineRule="exact"/>
              <w:ind w:left="110"/>
              <w:rPr>
                <w:sz w:val="24"/>
              </w:rPr>
            </w:pPr>
            <w:r>
              <w:rPr>
                <w:spacing w:val="-2"/>
                <w:sz w:val="24"/>
              </w:rPr>
              <w:t>«Математическая</w:t>
            </w:r>
          </w:p>
          <w:p w:rsidR="00153C15" w:rsidRDefault="00C1539A">
            <w:pPr>
              <w:pStyle w:val="TableParagraph"/>
              <w:spacing w:before="46" w:line="276" w:lineRule="auto"/>
              <w:ind w:left="110"/>
              <w:rPr>
                <w:sz w:val="24"/>
              </w:rPr>
            </w:pPr>
            <w:r>
              <w:rPr>
                <w:sz w:val="24"/>
              </w:rPr>
              <w:t>игротека»</w:t>
            </w:r>
            <w:r>
              <w:rPr>
                <w:spacing w:val="35"/>
                <w:sz w:val="24"/>
              </w:rPr>
              <w:t xml:space="preserve"> </w:t>
            </w:r>
            <w:r>
              <w:rPr>
                <w:sz w:val="24"/>
              </w:rPr>
              <w:t>-</w:t>
            </w:r>
            <w:r>
              <w:rPr>
                <w:spacing w:val="40"/>
                <w:sz w:val="24"/>
              </w:rPr>
              <w:t xml:space="preserve"> </w:t>
            </w:r>
            <w:r>
              <w:rPr>
                <w:sz w:val="24"/>
              </w:rPr>
              <w:t>четверг</w:t>
            </w:r>
            <w:r>
              <w:rPr>
                <w:spacing w:val="40"/>
                <w:sz w:val="24"/>
              </w:rPr>
              <w:t xml:space="preserve"> </w:t>
            </w:r>
            <w:r>
              <w:rPr>
                <w:sz w:val="24"/>
              </w:rPr>
              <w:t>2-я половина дня</w:t>
            </w:r>
          </w:p>
          <w:p w:rsidR="00153C15" w:rsidRDefault="00C1539A">
            <w:pPr>
              <w:pStyle w:val="TableParagraph"/>
              <w:spacing w:line="276" w:lineRule="auto"/>
              <w:ind w:left="110" w:right="86"/>
              <w:jc w:val="both"/>
              <w:rPr>
                <w:sz w:val="24"/>
              </w:rPr>
            </w:pPr>
            <w:r>
              <w:rPr>
                <w:sz w:val="24"/>
              </w:rPr>
              <w:t>«Театральная пятница» - пятница 2-я половина дня Утренний</w:t>
            </w:r>
            <w:r>
              <w:rPr>
                <w:spacing w:val="-6"/>
                <w:sz w:val="24"/>
              </w:rPr>
              <w:t xml:space="preserve"> </w:t>
            </w:r>
            <w:r>
              <w:rPr>
                <w:sz w:val="24"/>
              </w:rPr>
              <w:t>сбор</w:t>
            </w:r>
            <w:r>
              <w:rPr>
                <w:spacing w:val="-11"/>
                <w:sz w:val="24"/>
              </w:rPr>
              <w:t xml:space="preserve"> </w:t>
            </w:r>
            <w:r>
              <w:rPr>
                <w:sz w:val="24"/>
              </w:rPr>
              <w:t>под</w:t>
            </w:r>
            <w:r>
              <w:rPr>
                <w:spacing w:val="-8"/>
                <w:sz w:val="24"/>
              </w:rPr>
              <w:t xml:space="preserve"> </w:t>
            </w:r>
            <w:r>
              <w:rPr>
                <w:sz w:val="24"/>
              </w:rPr>
              <w:t>гимн</w:t>
            </w:r>
            <w:r>
              <w:rPr>
                <w:spacing w:val="-6"/>
                <w:sz w:val="24"/>
              </w:rPr>
              <w:t xml:space="preserve"> </w:t>
            </w:r>
            <w:r>
              <w:rPr>
                <w:sz w:val="24"/>
              </w:rPr>
              <w:t>с поднятием флага РФ</w:t>
            </w:r>
          </w:p>
        </w:tc>
        <w:tc>
          <w:tcPr>
            <w:tcW w:w="3049" w:type="dxa"/>
          </w:tcPr>
          <w:p w:rsidR="00153C15" w:rsidRDefault="00C1539A">
            <w:pPr>
              <w:pStyle w:val="TableParagraph"/>
              <w:spacing w:line="276" w:lineRule="auto"/>
              <w:ind w:left="105" w:right="499"/>
              <w:rPr>
                <w:sz w:val="24"/>
              </w:rPr>
            </w:pPr>
            <w:r>
              <w:rPr>
                <w:sz w:val="24"/>
              </w:rPr>
              <w:t>Встречи</w:t>
            </w:r>
            <w:r>
              <w:rPr>
                <w:spacing w:val="-15"/>
                <w:sz w:val="24"/>
              </w:rPr>
              <w:t xml:space="preserve"> </w:t>
            </w:r>
            <w:r>
              <w:rPr>
                <w:sz w:val="24"/>
              </w:rPr>
              <w:t>с</w:t>
            </w:r>
            <w:r>
              <w:rPr>
                <w:spacing w:val="-15"/>
                <w:sz w:val="24"/>
              </w:rPr>
              <w:t xml:space="preserve"> </w:t>
            </w:r>
            <w:r>
              <w:rPr>
                <w:sz w:val="24"/>
              </w:rPr>
              <w:t xml:space="preserve">интересными </w:t>
            </w:r>
            <w:r>
              <w:rPr>
                <w:spacing w:val="-2"/>
                <w:sz w:val="24"/>
              </w:rPr>
              <w:t>людьми.</w:t>
            </w:r>
          </w:p>
          <w:p w:rsidR="00153C15" w:rsidRDefault="00C1539A">
            <w:pPr>
              <w:pStyle w:val="TableParagraph"/>
              <w:spacing w:line="280" w:lineRule="auto"/>
              <w:ind w:left="105" w:right="1088"/>
              <w:rPr>
                <w:sz w:val="24"/>
              </w:rPr>
            </w:pPr>
            <w:r>
              <w:rPr>
                <w:sz w:val="24"/>
              </w:rPr>
              <w:t>Выставка</w:t>
            </w:r>
            <w:r>
              <w:rPr>
                <w:spacing w:val="-15"/>
                <w:sz w:val="24"/>
              </w:rPr>
              <w:t xml:space="preserve"> </w:t>
            </w:r>
            <w:r>
              <w:rPr>
                <w:sz w:val="24"/>
              </w:rPr>
              <w:t xml:space="preserve">детских </w:t>
            </w:r>
            <w:r>
              <w:rPr>
                <w:spacing w:val="-2"/>
                <w:sz w:val="24"/>
              </w:rPr>
              <w:t>рисунков.</w:t>
            </w:r>
          </w:p>
          <w:p w:rsidR="00153C15" w:rsidRDefault="00C1539A">
            <w:pPr>
              <w:pStyle w:val="TableParagraph"/>
              <w:spacing w:line="269" w:lineRule="exact"/>
              <w:ind w:left="105"/>
              <w:rPr>
                <w:sz w:val="24"/>
              </w:rPr>
            </w:pPr>
            <w:r>
              <w:rPr>
                <w:sz w:val="24"/>
              </w:rPr>
              <w:t>Праздники,</w:t>
            </w:r>
            <w:r>
              <w:rPr>
                <w:spacing w:val="-6"/>
                <w:sz w:val="24"/>
              </w:rPr>
              <w:t xml:space="preserve"> </w:t>
            </w:r>
            <w:r>
              <w:rPr>
                <w:spacing w:val="-2"/>
                <w:sz w:val="24"/>
              </w:rPr>
              <w:t>развлечения:</w:t>
            </w:r>
          </w:p>
          <w:p w:rsidR="00153C15" w:rsidRDefault="00C1539A">
            <w:pPr>
              <w:pStyle w:val="TableParagraph"/>
              <w:numPr>
                <w:ilvl w:val="0"/>
                <w:numId w:val="34"/>
              </w:numPr>
              <w:tabs>
                <w:tab w:val="left" w:pos="252"/>
              </w:tabs>
              <w:spacing w:before="22" w:line="280" w:lineRule="auto"/>
              <w:ind w:right="409" w:firstLine="0"/>
              <w:rPr>
                <w:sz w:val="24"/>
              </w:rPr>
            </w:pPr>
            <w:r>
              <w:rPr>
                <w:sz w:val="24"/>
              </w:rPr>
              <w:t>«Вот</w:t>
            </w:r>
            <w:r>
              <w:rPr>
                <w:spacing w:val="-10"/>
                <w:sz w:val="24"/>
              </w:rPr>
              <w:t xml:space="preserve"> </w:t>
            </w:r>
            <w:r>
              <w:rPr>
                <w:sz w:val="24"/>
              </w:rPr>
              <w:t>и</w:t>
            </w:r>
            <w:r>
              <w:rPr>
                <w:spacing w:val="-9"/>
                <w:sz w:val="24"/>
              </w:rPr>
              <w:t xml:space="preserve"> </w:t>
            </w:r>
            <w:r>
              <w:rPr>
                <w:sz w:val="24"/>
              </w:rPr>
              <w:t>стали</w:t>
            </w:r>
            <w:r>
              <w:rPr>
                <w:spacing w:val="-10"/>
                <w:sz w:val="24"/>
              </w:rPr>
              <w:t xml:space="preserve"> </w:t>
            </w:r>
            <w:r>
              <w:rPr>
                <w:sz w:val="24"/>
              </w:rPr>
              <w:t>мы</w:t>
            </w:r>
            <w:r>
              <w:rPr>
                <w:spacing w:val="-9"/>
                <w:sz w:val="24"/>
              </w:rPr>
              <w:t xml:space="preserve"> </w:t>
            </w:r>
            <w:r>
              <w:rPr>
                <w:sz w:val="24"/>
              </w:rPr>
              <w:t>на</w:t>
            </w:r>
            <w:r>
              <w:rPr>
                <w:spacing w:val="-15"/>
                <w:sz w:val="24"/>
              </w:rPr>
              <w:t xml:space="preserve"> </w:t>
            </w:r>
            <w:r>
              <w:rPr>
                <w:sz w:val="24"/>
              </w:rPr>
              <w:t xml:space="preserve">год </w:t>
            </w:r>
            <w:r>
              <w:rPr>
                <w:spacing w:val="-2"/>
                <w:sz w:val="24"/>
              </w:rPr>
              <w:t>взрослей»</w:t>
            </w:r>
          </w:p>
          <w:p w:rsidR="00153C15" w:rsidRDefault="00C1539A">
            <w:pPr>
              <w:pStyle w:val="TableParagraph"/>
              <w:numPr>
                <w:ilvl w:val="0"/>
                <w:numId w:val="34"/>
              </w:numPr>
              <w:tabs>
                <w:tab w:val="left" w:pos="310"/>
              </w:tabs>
              <w:spacing w:line="273" w:lineRule="exact"/>
              <w:ind w:left="310" w:hanging="205"/>
              <w:rPr>
                <w:sz w:val="24"/>
              </w:rPr>
            </w:pPr>
            <w:r>
              <w:rPr>
                <w:spacing w:val="-2"/>
                <w:sz w:val="24"/>
              </w:rPr>
              <w:t>«</w:t>
            </w:r>
            <w:proofErr w:type="spellStart"/>
            <w:r>
              <w:rPr>
                <w:spacing w:val="-2"/>
                <w:sz w:val="24"/>
              </w:rPr>
              <w:t>Осенины</w:t>
            </w:r>
            <w:proofErr w:type="spellEnd"/>
            <w:r>
              <w:rPr>
                <w:spacing w:val="-2"/>
                <w:sz w:val="24"/>
              </w:rPr>
              <w:t>»</w:t>
            </w:r>
          </w:p>
          <w:p w:rsidR="00153C15" w:rsidRDefault="00C1539A">
            <w:pPr>
              <w:pStyle w:val="TableParagraph"/>
              <w:numPr>
                <w:ilvl w:val="0"/>
                <w:numId w:val="34"/>
              </w:numPr>
              <w:tabs>
                <w:tab w:val="left" w:pos="243"/>
              </w:tabs>
              <w:spacing w:before="40"/>
              <w:ind w:left="243" w:hanging="138"/>
              <w:rPr>
                <w:sz w:val="24"/>
              </w:rPr>
            </w:pPr>
            <w:r>
              <w:rPr>
                <w:sz w:val="24"/>
              </w:rPr>
              <w:t>Фольклорные</w:t>
            </w:r>
            <w:r>
              <w:rPr>
                <w:spacing w:val="-10"/>
                <w:sz w:val="24"/>
              </w:rPr>
              <w:t xml:space="preserve"> </w:t>
            </w:r>
            <w:r>
              <w:rPr>
                <w:spacing w:val="-2"/>
                <w:sz w:val="24"/>
              </w:rPr>
              <w:t>праздники</w:t>
            </w:r>
          </w:p>
          <w:p w:rsidR="00153C15" w:rsidRDefault="00C1539A">
            <w:pPr>
              <w:pStyle w:val="TableParagraph"/>
              <w:numPr>
                <w:ilvl w:val="0"/>
                <w:numId w:val="34"/>
              </w:numPr>
              <w:tabs>
                <w:tab w:val="left" w:pos="305"/>
              </w:tabs>
              <w:spacing w:before="36"/>
              <w:ind w:left="305" w:hanging="200"/>
              <w:rPr>
                <w:sz w:val="24"/>
              </w:rPr>
            </w:pPr>
            <w:r>
              <w:rPr>
                <w:sz w:val="24"/>
              </w:rPr>
              <w:t>Праздники</w:t>
            </w:r>
            <w:r>
              <w:rPr>
                <w:spacing w:val="-8"/>
                <w:sz w:val="24"/>
              </w:rPr>
              <w:t xml:space="preserve"> </w:t>
            </w:r>
            <w:r>
              <w:rPr>
                <w:spacing w:val="-2"/>
                <w:sz w:val="24"/>
              </w:rPr>
              <w:t>поэзии</w:t>
            </w:r>
          </w:p>
          <w:p w:rsidR="00153C15" w:rsidRDefault="00C1539A">
            <w:pPr>
              <w:pStyle w:val="TableParagraph"/>
              <w:numPr>
                <w:ilvl w:val="0"/>
                <w:numId w:val="34"/>
              </w:numPr>
              <w:tabs>
                <w:tab w:val="left" w:pos="310"/>
              </w:tabs>
              <w:spacing w:before="42"/>
              <w:ind w:left="310" w:hanging="205"/>
              <w:rPr>
                <w:sz w:val="24"/>
              </w:rPr>
            </w:pPr>
            <w:r>
              <w:rPr>
                <w:sz w:val="24"/>
              </w:rPr>
              <w:t>«Новогодний</w:t>
            </w:r>
            <w:r>
              <w:rPr>
                <w:spacing w:val="-8"/>
                <w:sz w:val="24"/>
              </w:rPr>
              <w:t xml:space="preserve"> </w:t>
            </w:r>
            <w:r>
              <w:rPr>
                <w:spacing w:val="-2"/>
                <w:sz w:val="24"/>
              </w:rPr>
              <w:t>праздник»</w:t>
            </w:r>
          </w:p>
          <w:p w:rsidR="00153C15" w:rsidRDefault="00C1539A">
            <w:pPr>
              <w:pStyle w:val="TableParagraph"/>
              <w:spacing w:before="40"/>
              <w:ind w:left="105"/>
              <w:rPr>
                <w:sz w:val="24"/>
              </w:rPr>
            </w:pPr>
            <w:r>
              <w:rPr>
                <w:sz w:val="24"/>
              </w:rPr>
              <w:t>-Литературные</w:t>
            </w:r>
            <w:r>
              <w:rPr>
                <w:spacing w:val="-13"/>
                <w:sz w:val="24"/>
              </w:rPr>
              <w:t xml:space="preserve"> </w:t>
            </w:r>
            <w:r>
              <w:rPr>
                <w:spacing w:val="-2"/>
                <w:sz w:val="24"/>
              </w:rPr>
              <w:t>праздники</w:t>
            </w:r>
          </w:p>
          <w:p w:rsidR="00153C15" w:rsidRDefault="00C1539A">
            <w:pPr>
              <w:pStyle w:val="TableParagraph"/>
              <w:numPr>
                <w:ilvl w:val="0"/>
                <w:numId w:val="34"/>
              </w:numPr>
              <w:tabs>
                <w:tab w:val="left" w:pos="368"/>
              </w:tabs>
              <w:spacing w:before="46" w:line="276" w:lineRule="auto"/>
              <w:ind w:right="743" w:firstLine="0"/>
              <w:rPr>
                <w:sz w:val="24"/>
              </w:rPr>
            </w:pPr>
            <w:r>
              <w:rPr>
                <w:sz w:val="24"/>
              </w:rPr>
              <w:t xml:space="preserve">Праздник – День </w:t>
            </w:r>
            <w:r>
              <w:rPr>
                <w:spacing w:val="-2"/>
                <w:sz w:val="24"/>
              </w:rPr>
              <w:t>защитника</w:t>
            </w:r>
            <w:r>
              <w:rPr>
                <w:spacing w:val="-16"/>
                <w:sz w:val="24"/>
              </w:rPr>
              <w:t xml:space="preserve"> </w:t>
            </w:r>
            <w:r>
              <w:rPr>
                <w:spacing w:val="-2"/>
                <w:sz w:val="24"/>
              </w:rPr>
              <w:t>Отечества</w:t>
            </w:r>
          </w:p>
          <w:p w:rsidR="00153C15" w:rsidRDefault="00C1539A">
            <w:pPr>
              <w:pStyle w:val="TableParagraph"/>
              <w:numPr>
                <w:ilvl w:val="0"/>
                <w:numId w:val="34"/>
              </w:numPr>
              <w:tabs>
                <w:tab w:val="left" w:pos="363"/>
              </w:tabs>
              <w:spacing w:before="4"/>
              <w:ind w:left="363" w:hanging="258"/>
              <w:rPr>
                <w:sz w:val="24"/>
              </w:rPr>
            </w:pPr>
            <w:r>
              <w:rPr>
                <w:sz w:val="24"/>
              </w:rPr>
              <w:t>День</w:t>
            </w:r>
            <w:r>
              <w:rPr>
                <w:spacing w:val="1"/>
                <w:sz w:val="24"/>
              </w:rPr>
              <w:t xml:space="preserve"> </w:t>
            </w:r>
            <w:r>
              <w:rPr>
                <w:sz w:val="24"/>
              </w:rPr>
              <w:t>8</w:t>
            </w:r>
            <w:r>
              <w:rPr>
                <w:spacing w:val="-3"/>
                <w:sz w:val="24"/>
              </w:rPr>
              <w:t xml:space="preserve"> </w:t>
            </w:r>
            <w:r>
              <w:rPr>
                <w:spacing w:val="-2"/>
                <w:sz w:val="24"/>
              </w:rPr>
              <w:t>Марта</w:t>
            </w:r>
          </w:p>
          <w:p w:rsidR="00153C15" w:rsidRDefault="00C1539A">
            <w:pPr>
              <w:pStyle w:val="TableParagraph"/>
              <w:numPr>
                <w:ilvl w:val="0"/>
                <w:numId w:val="34"/>
              </w:numPr>
              <w:tabs>
                <w:tab w:val="left" w:pos="363"/>
              </w:tabs>
              <w:spacing w:before="36"/>
              <w:ind w:left="363" w:hanging="258"/>
              <w:rPr>
                <w:sz w:val="24"/>
              </w:rPr>
            </w:pPr>
            <w:r>
              <w:rPr>
                <w:sz w:val="24"/>
              </w:rPr>
              <w:t>Наши</w:t>
            </w:r>
            <w:r>
              <w:rPr>
                <w:spacing w:val="-1"/>
                <w:sz w:val="24"/>
              </w:rPr>
              <w:t xml:space="preserve"> </w:t>
            </w:r>
            <w:r>
              <w:rPr>
                <w:spacing w:val="-2"/>
                <w:sz w:val="24"/>
              </w:rPr>
              <w:t>достижения</w:t>
            </w:r>
          </w:p>
          <w:p w:rsidR="00153C15" w:rsidRDefault="00C1539A">
            <w:pPr>
              <w:pStyle w:val="TableParagraph"/>
              <w:numPr>
                <w:ilvl w:val="0"/>
                <w:numId w:val="34"/>
              </w:numPr>
              <w:tabs>
                <w:tab w:val="left" w:pos="368"/>
              </w:tabs>
              <w:spacing w:before="41" w:line="276" w:lineRule="auto"/>
              <w:ind w:right="173" w:firstLine="0"/>
              <w:rPr>
                <w:sz w:val="24"/>
              </w:rPr>
            </w:pPr>
            <w:r>
              <w:rPr>
                <w:sz w:val="24"/>
              </w:rPr>
              <w:t>Выпускной бал в подготовительной</w:t>
            </w:r>
            <w:r>
              <w:rPr>
                <w:spacing w:val="-15"/>
                <w:sz w:val="24"/>
              </w:rPr>
              <w:t xml:space="preserve"> </w:t>
            </w:r>
            <w:r>
              <w:rPr>
                <w:sz w:val="24"/>
              </w:rPr>
              <w:t>к</w:t>
            </w:r>
            <w:r>
              <w:rPr>
                <w:spacing w:val="-15"/>
                <w:sz w:val="24"/>
              </w:rPr>
              <w:t xml:space="preserve"> </w:t>
            </w:r>
            <w:r>
              <w:rPr>
                <w:sz w:val="24"/>
              </w:rPr>
              <w:t xml:space="preserve">школе </w:t>
            </w:r>
            <w:r>
              <w:rPr>
                <w:spacing w:val="-2"/>
                <w:sz w:val="24"/>
              </w:rPr>
              <w:t>группе</w:t>
            </w:r>
          </w:p>
        </w:tc>
      </w:tr>
    </w:tbl>
    <w:p w:rsidR="00153C15" w:rsidRDefault="00153C15">
      <w:pPr>
        <w:pStyle w:val="a3"/>
        <w:spacing w:before="28"/>
        <w:jc w:val="left"/>
      </w:pPr>
    </w:p>
    <w:p w:rsidR="00153C15" w:rsidRDefault="00C1539A">
      <w:pPr>
        <w:pStyle w:val="a3"/>
        <w:ind w:left="1116"/>
        <w:jc w:val="left"/>
      </w:pPr>
      <w:r>
        <w:t>Добрыми</w:t>
      </w:r>
      <w:r>
        <w:rPr>
          <w:spacing w:val="-1"/>
        </w:rPr>
        <w:t xml:space="preserve"> </w:t>
      </w:r>
      <w:r>
        <w:t>традициями</w:t>
      </w:r>
      <w:r>
        <w:rPr>
          <w:spacing w:val="3"/>
        </w:rPr>
        <w:t xml:space="preserve"> </w:t>
      </w:r>
      <w:r>
        <w:t>в</w:t>
      </w:r>
      <w:r>
        <w:rPr>
          <w:spacing w:val="1"/>
        </w:rPr>
        <w:t xml:space="preserve"> </w:t>
      </w:r>
      <w:r>
        <w:t>детском</w:t>
      </w:r>
      <w:r>
        <w:rPr>
          <w:spacing w:val="6"/>
        </w:rPr>
        <w:t xml:space="preserve"> </w:t>
      </w:r>
      <w:r>
        <w:t>саду</w:t>
      </w:r>
      <w:r>
        <w:rPr>
          <w:spacing w:val="-9"/>
        </w:rPr>
        <w:t xml:space="preserve"> </w:t>
      </w:r>
      <w:r>
        <w:t>являются:</w:t>
      </w:r>
      <w:r>
        <w:rPr>
          <w:spacing w:val="6"/>
        </w:rPr>
        <w:t xml:space="preserve"> </w:t>
      </w:r>
      <w:r>
        <w:t>День</w:t>
      </w:r>
      <w:r>
        <w:rPr>
          <w:spacing w:val="10"/>
        </w:rPr>
        <w:t xml:space="preserve"> </w:t>
      </w:r>
      <w:r>
        <w:t>Российской</w:t>
      </w:r>
      <w:r>
        <w:rPr>
          <w:spacing w:val="2"/>
        </w:rPr>
        <w:t xml:space="preserve"> </w:t>
      </w:r>
      <w:r>
        <w:t>науки,</w:t>
      </w:r>
      <w:r>
        <w:rPr>
          <w:spacing w:val="72"/>
        </w:rPr>
        <w:t xml:space="preserve"> </w:t>
      </w:r>
      <w:r>
        <w:t>детские</w:t>
      </w:r>
      <w:r>
        <w:rPr>
          <w:spacing w:val="5"/>
        </w:rPr>
        <w:t xml:space="preserve"> </w:t>
      </w:r>
      <w:r>
        <w:rPr>
          <w:spacing w:val="-2"/>
        </w:rPr>
        <w:t>чтения</w:t>
      </w:r>
    </w:p>
    <w:p w:rsidR="00153C15" w:rsidRDefault="00C1539A">
      <w:pPr>
        <w:pStyle w:val="a3"/>
        <w:tabs>
          <w:tab w:val="left" w:pos="7479"/>
        </w:tabs>
        <w:spacing w:before="46"/>
        <w:ind w:left="996"/>
        <w:jc w:val="left"/>
      </w:pPr>
      <w:r>
        <w:t>«Умная</w:t>
      </w:r>
      <w:r>
        <w:rPr>
          <w:spacing w:val="26"/>
        </w:rPr>
        <w:t xml:space="preserve"> </w:t>
      </w:r>
      <w:r>
        <w:t>книга»,</w:t>
      </w:r>
      <w:r>
        <w:rPr>
          <w:spacing w:val="33"/>
        </w:rPr>
        <w:t xml:space="preserve"> </w:t>
      </w:r>
      <w:r>
        <w:t>проектная</w:t>
      </w:r>
      <w:r>
        <w:rPr>
          <w:spacing w:val="27"/>
        </w:rPr>
        <w:t xml:space="preserve"> </w:t>
      </w:r>
      <w:r>
        <w:t>деятельность</w:t>
      </w:r>
      <w:r>
        <w:rPr>
          <w:spacing w:val="28"/>
        </w:rPr>
        <w:t xml:space="preserve"> </w:t>
      </w:r>
      <w:r>
        <w:t>по</w:t>
      </w:r>
      <w:r>
        <w:rPr>
          <w:spacing w:val="26"/>
        </w:rPr>
        <w:t xml:space="preserve"> </w:t>
      </w:r>
      <w:r>
        <w:rPr>
          <w:spacing w:val="-2"/>
        </w:rPr>
        <w:t>интересам</w:t>
      </w:r>
      <w:r>
        <w:tab/>
        <w:t>детей,</w:t>
      </w:r>
      <w:r>
        <w:rPr>
          <w:spacing w:val="32"/>
        </w:rPr>
        <w:t xml:space="preserve"> </w:t>
      </w:r>
      <w:r>
        <w:t>приоритетные</w:t>
      </w:r>
      <w:r>
        <w:rPr>
          <w:spacing w:val="26"/>
        </w:rPr>
        <w:t xml:space="preserve"> </w:t>
      </w:r>
      <w:r>
        <w:rPr>
          <w:spacing w:val="-2"/>
        </w:rPr>
        <w:t>темы:</w:t>
      </w:r>
    </w:p>
    <w:p w:rsidR="00153C15" w:rsidRDefault="00C1539A">
      <w:pPr>
        <w:pStyle w:val="a3"/>
        <w:tabs>
          <w:tab w:val="left" w:pos="3935"/>
          <w:tab w:val="left" w:pos="4545"/>
        </w:tabs>
        <w:spacing w:before="41" w:line="280" w:lineRule="auto"/>
        <w:ind w:left="996" w:right="728"/>
        <w:jc w:val="left"/>
      </w:pPr>
      <w:r>
        <w:t>«Улицы</w:t>
      </w:r>
      <w:r>
        <w:rPr>
          <w:spacing w:val="40"/>
        </w:rPr>
        <w:t xml:space="preserve"> </w:t>
      </w:r>
      <w:r>
        <w:t>родного</w:t>
      </w:r>
      <w:r>
        <w:rPr>
          <w:spacing w:val="40"/>
        </w:rPr>
        <w:t xml:space="preserve"> </w:t>
      </w:r>
      <w:r>
        <w:t>города»,</w:t>
      </w:r>
      <w:r>
        <w:tab/>
      </w:r>
      <w:r>
        <w:rPr>
          <w:spacing w:val="-4"/>
        </w:rPr>
        <w:t>«От</w:t>
      </w:r>
      <w:r>
        <w:tab/>
        <w:t>лучины</w:t>
      </w:r>
      <w:r>
        <w:rPr>
          <w:spacing w:val="32"/>
        </w:rPr>
        <w:t xml:space="preserve"> </w:t>
      </w:r>
      <w:r>
        <w:t>до</w:t>
      </w:r>
      <w:r>
        <w:rPr>
          <w:spacing w:val="34"/>
        </w:rPr>
        <w:t xml:space="preserve"> </w:t>
      </w:r>
      <w:r>
        <w:t>атомной</w:t>
      </w:r>
      <w:r>
        <w:rPr>
          <w:spacing w:val="31"/>
        </w:rPr>
        <w:t xml:space="preserve"> </w:t>
      </w:r>
      <w:r>
        <w:t>станции»,</w:t>
      </w:r>
      <w:r>
        <w:rPr>
          <w:spacing w:val="38"/>
        </w:rPr>
        <w:t xml:space="preserve"> </w:t>
      </w:r>
      <w:r>
        <w:t>«Маленький</w:t>
      </w:r>
      <w:r>
        <w:rPr>
          <w:spacing w:val="36"/>
        </w:rPr>
        <w:t xml:space="preserve"> </w:t>
      </w:r>
      <w:r>
        <w:t>гражданин России»,</w:t>
      </w:r>
      <w:r>
        <w:rPr>
          <w:spacing w:val="11"/>
        </w:rPr>
        <w:t xml:space="preserve"> </w:t>
      </w:r>
      <w:r>
        <w:t>«Будь</w:t>
      </w:r>
      <w:r>
        <w:rPr>
          <w:spacing w:val="6"/>
        </w:rPr>
        <w:t xml:space="preserve"> </w:t>
      </w:r>
      <w:r>
        <w:rPr>
          <w:spacing w:val="-2"/>
        </w:rPr>
        <w:t>здоров,</w:t>
      </w:r>
      <w:r>
        <w:tab/>
        <w:t>расти</w:t>
      </w:r>
      <w:r>
        <w:rPr>
          <w:spacing w:val="3"/>
        </w:rPr>
        <w:t xml:space="preserve"> </w:t>
      </w:r>
      <w:r>
        <w:t>большой»,</w:t>
      </w:r>
      <w:r>
        <w:rPr>
          <w:spacing w:val="7"/>
        </w:rPr>
        <w:t xml:space="preserve"> </w:t>
      </w:r>
      <w:r>
        <w:t>«Андреевская</w:t>
      </w:r>
      <w:r>
        <w:rPr>
          <w:spacing w:val="5"/>
        </w:rPr>
        <w:t xml:space="preserve"> </w:t>
      </w:r>
      <w:r>
        <w:t>балалайка»,</w:t>
      </w:r>
      <w:r>
        <w:rPr>
          <w:spacing w:val="12"/>
        </w:rPr>
        <w:t xml:space="preserve"> </w:t>
      </w:r>
      <w:r>
        <w:t>«Чудеса</w:t>
      </w:r>
      <w:r>
        <w:rPr>
          <w:spacing w:val="5"/>
        </w:rPr>
        <w:t xml:space="preserve"> </w:t>
      </w:r>
      <w:r>
        <w:rPr>
          <w:spacing w:val="-2"/>
        </w:rPr>
        <w:t>России»,</w:t>
      </w:r>
    </w:p>
    <w:p w:rsidR="00153C15" w:rsidRDefault="00C1539A">
      <w:pPr>
        <w:pStyle w:val="a3"/>
        <w:spacing w:line="269" w:lineRule="exact"/>
        <w:ind w:left="996"/>
        <w:jc w:val="left"/>
      </w:pPr>
      <w:r>
        <w:t>«Спорт</w:t>
      </w:r>
      <w:r>
        <w:rPr>
          <w:spacing w:val="-2"/>
        </w:rPr>
        <w:t xml:space="preserve"> </w:t>
      </w:r>
      <w:r>
        <w:t>для</w:t>
      </w:r>
      <w:r>
        <w:rPr>
          <w:spacing w:val="-7"/>
        </w:rPr>
        <w:t xml:space="preserve"> </w:t>
      </w:r>
      <w:r>
        <w:t>всех»,</w:t>
      </w:r>
      <w:r>
        <w:rPr>
          <w:spacing w:val="6"/>
        </w:rPr>
        <w:t xml:space="preserve"> </w:t>
      </w:r>
      <w:r>
        <w:t>«Наша</w:t>
      </w:r>
      <w:r>
        <w:rPr>
          <w:spacing w:val="-2"/>
        </w:rPr>
        <w:t xml:space="preserve"> </w:t>
      </w:r>
      <w:r>
        <w:t>Родина</w:t>
      </w:r>
      <w:r>
        <w:rPr>
          <w:spacing w:val="-2"/>
        </w:rPr>
        <w:t xml:space="preserve"> </w:t>
      </w:r>
      <w:r>
        <w:t>–</w:t>
      </w:r>
      <w:r>
        <w:rPr>
          <w:spacing w:val="-5"/>
        </w:rPr>
        <w:t xml:space="preserve"> </w:t>
      </w:r>
      <w:r>
        <w:t>Россия»,</w:t>
      </w:r>
      <w:r>
        <w:rPr>
          <w:spacing w:val="6"/>
        </w:rPr>
        <w:t xml:space="preserve"> </w:t>
      </w:r>
      <w:r>
        <w:t>«Моя</w:t>
      </w:r>
      <w:r>
        <w:rPr>
          <w:spacing w:val="-1"/>
        </w:rPr>
        <w:t xml:space="preserve"> </w:t>
      </w:r>
      <w:r>
        <w:t>семья</w:t>
      </w:r>
      <w:r>
        <w:rPr>
          <w:spacing w:val="-7"/>
        </w:rPr>
        <w:t xml:space="preserve"> </w:t>
      </w:r>
      <w:r>
        <w:t>-</w:t>
      </w:r>
      <w:r>
        <w:rPr>
          <w:spacing w:val="-4"/>
        </w:rPr>
        <w:t xml:space="preserve"> </w:t>
      </w:r>
      <w:r>
        <w:t>моё</w:t>
      </w:r>
      <w:r>
        <w:rPr>
          <w:spacing w:val="-7"/>
        </w:rPr>
        <w:t xml:space="preserve"> </w:t>
      </w:r>
      <w:r>
        <w:t>богатство»</w:t>
      </w:r>
      <w:r>
        <w:rPr>
          <w:spacing w:val="-14"/>
        </w:rPr>
        <w:t xml:space="preserve"> </w:t>
      </w:r>
      <w:r>
        <w:t xml:space="preserve">и </w:t>
      </w:r>
      <w:r>
        <w:rPr>
          <w:spacing w:val="-5"/>
        </w:rPr>
        <w:t>др.</w:t>
      </w:r>
    </w:p>
    <w:p w:rsidR="00153C15" w:rsidRDefault="00C1539A">
      <w:pPr>
        <w:pStyle w:val="a3"/>
        <w:spacing w:before="31" w:line="276" w:lineRule="auto"/>
        <w:ind w:left="996" w:right="691" w:firstLine="480"/>
      </w:pPr>
      <w:r>
        <w:t>Программа воспитания предполагает включение регионального компонента, использование возможности краеведения в патриотическом воспитании дошкольников, формировании семейной принадлежности, принадлежности к обществу. Базовым этапом формирования</w:t>
      </w:r>
      <w:r>
        <w:rPr>
          <w:spacing w:val="-13"/>
        </w:rPr>
        <w:t xml:space="preserve"> </w:t>
      </w:r>
      <w:r>
        <w:t>у</w:t>
      </w:r>
      <w:r>
        <w:rPr>
          <w:spacing w:val="-27"/>
        </w:rPr>
        <w:t xml:space="preserve"> </w:t>
      </w:r>
      <w:r>
        <w:t>детей</w:t>
      </w:r>
      <w:r>
        <w:rPr>
          <w:spacing w:val="-9"/>
        </w:rPr>
        <w:t xml:space="preserve"> </w:t>
      </w:r>
      <w:r>
        <w:t>любви</w:t>
      </w:r>
      <w:r>
        <w:rPr>
          <w:spacing w:val="-8"/>
        </w:rPr>
        <w:t xml:space="preserve"> </w:t>
      </w:r>
      <w:r>
        <w:t>к</w:t>
      </w:r>
      <w:r>
        <w:rPr>
          <w:spacing w:val="-15"/>
        </w:rPr>
        <w:t xml:space="preserve"> </w:t>
      </w:r>
      <w:r>
        <w:t>Родине</w:t>
      </w:r>
      <w:r>
        <w:rPr>
          <w:spacing w:val="-14"/>
        </w:rPr>
        <w:t xml:space="preserve"> </w:t>
      </w:r>
      <w:r>
        <w:t>в</w:t>
      </w:r>
      <w:r>
        <w:rPr>
          <w:spacing w:val="-13"/>
        </w:rPr>
        <w:t xml:space="preserve"> </w:t>
      </w:r>
      <w:r>
        <w:t>программе</w:t>
      </w:r>
      <w:r>
        <w:rPr>
          <w:spacing w:val="-9"/>
        </w:rPr>
        <w:t xml:space="preserve"> </w:t>
      </w:r>
      <w:r>
        <w:t>считается</w:t>
      </w:r>
      <w:r>
        <w:rPr>
          <w:spacing w:val="-9"/>
        </w:rPr>
        <w:t xml:space="preserve"> </w:t>
      </w:r>
      <w:r>
        <w:t>накопление</w:t>
      </w:r>
      <w:r>
        <w:rPr>
          <w:spacing w:val="-9"/>
        </w:rPr>
        <w:t xml:space="preserve"> </w:t>
      </w:r>
      <w:r>
        <w:t>ими</w:t>
      </w:r>
      <w:r>
        <w:rPr>
          <w:spacing w:val="-13"/>
        </w:rPr>
        <w:t xml:space="preserve"> </w:t>
      </w:r>
      <w:r>
        <w:t>социального</w:t>
      </w:r>
    </w:p>
    <w:p w:rsidR="00153C15" w:rsidRDefault="00153C15">
      <w:pPr>
        <w:pStyle w:val="a3"/>
        <w:spacing w:line="276" w:lineRule="auto"/>
        <w:sectPr w:rsidR="00153C15">
          <w:pgSz w:w="11910" w:h="16840"/>
          <w:pgMar w:top="1120" w:right="141" w:bottom="1180" w:left="708" w:header="0" w:footer="984" w:gutter="0"/>
          <w:cols w:space="720"/>
        </w:sectPr>
      </w:pPr>
    </w:p>
    <w:p w:rsidR="00153C15" w:rsidRDefault="00C1539A">
      <w:pPr>
        <w:pStyle w:val="a3"/>
        <w:spacing w:before="63" w:line="276" w:lineRule="auto"/>
        <w:ind w:left="996" w:right="692"/>
      </w:pPr>
      <w:r>
        <w:lastRenderedPageBreak/>
        <w:t>опыта</w:t>
      </w:r>
      <w:r>
        <w:rPr>
          <w:spacing w:val="-6"/>
        </w:rPr>
        <w:t xml:space="preserve"> </w:t>
      </w:r>
      <w:r>
        <w:t>жизни</w:t>
      </w:r>
      <w:r>
        <w:rPr>
          <w:spacing w:val="-5"/>
        </w:rPr>
        <w:t xml:space="preserve"> </w:t>
      </w:r>
      <w:r>
        <w:t>в</w:t>
      </w:r>
      <w:r>
        <w:rPr>
          <w:spacing w:val="-5"/>
        </w:rPr>
        <w:t xml:space="preserve"> </w:t>
      </w:r>
      <w:r>
        <w:t>своём</w:t>
      </w:r>
      <w:r>
        <w:rPr>
          <w:spacing w:val="-9"/>
        </w:rPr>
        <w:t xml:space="preserve"> </w:t>
      </w:r>
      <w:r>
        <w:t>городе, усвоение</w:t>
      </w:r>
      <w:r>
        <w:rPr>
          <w:spacing w:val="-6"/>
        </w:rPr>
        <w:t xml:space="preserve"> </w:t>
      </w:r>
      <w:r>
        <w:t>принятых</w:t>
      </w:r>
      <w:r>
        <w:rPr>
          <w:spacing w:val="-6"/>
        </w:rPr>
        <w:t xml:space="preserve"> </w:t>
      </w:r>
      <w:r>
        <w:t>в</w:t>
      </w:r>
      <w:r>
        <w:rPr>
          <w:spacing w:val="-5"/>
        </w:rPr>
        <w:t xml:space="preserve"> </w:t>
      </w:r>
      <w:r>
        <w:t>нём</w:t>
      </w:r>
      <w:r>
        <w:rPr>
          <w:spacing w:val="-5"/>
        </w:rPr>
        <w:t xml:space="preserve"> </w:t>
      </w:r>
      <w:r>
        <w:t>норм</w:t>
      </w:r>
      <w:r>
        <w:rPr>
          <w:spacing w:val="-8"/>
        </w:rPr>
        <w:t xml:space="preserve"> </w:t>
      </w:r>
      <w:r>
        <w:t>поведения,</w:t>
      </w:r>
      <w:r>
        <w:rPr>
          <w:spacing w:val="-7"/>
        </w:rPr>
        <w:t xml:space="preserve"> </w:t>
      </w:r>
      <w:r>
        <w:t>взаимоотношений, приобщение к миру его культуры.</w:t>
      </w:r>
    </w:p>
    <w:p w:rsidR="00153C15" w:rsidRDefault="00C1539A">
      <w:pPr>
        <w:pStyle w:val="a3"/>
        <w:spacing w:before="4" w:line="276" w:lineRule="auto"/>
        <w:ind w:left="996" w:right="694" w:firstLine="538"/>
      </w:pPr>
      <w:r>
        <w:t xml:space="preserve">Любовь к Отчизне начинается с любви к своей малой Родине – месту, где родился </w:t>
      </w:r>
      <w:r>
        <w:rPr>
          <w:spacing w:val="-2"/>
        </w:rPr>
        <w:t>человек.</w:t>
      </w:r>
    </w:p>
    <w:p w:rsidR="00153C15" w:rsidRDefault="00C1539A">
      <w:pPr>
        <w:pStyle w:val="a3"/>
        <w:spacing w:line="276" w:lineRule="auto"/>
        <w:ind w:left="996" w:right="700" w:firstLine="538"/>
      </w:pPr>
      <w:r>
        <w:t>Огромное</w:t>
      </w:r>
      <w:r>
        <w:rPr>
          <w:spacing w:val="-4"/>
        </w:rPr>
        <w:t xml:space="preserve"> </w:t>
      </w:r>
      <w:r>
        <w:t>значение</w:t>
      </w:r>
      <w:r>
        <w:rPr>
          <w:spacing w:val="-4"/>
        </w:rPr>
        <w:t xml:space="preserve"> </w:t>
      </w:r>
      <w:r>
        <w:t>имеет</w:t>
      </w:r>
      <w:r>
        <w:rPr>
          <w:spacing w:val="-7"/>
        </w:rPr>
        <w:t xml:space="preserve"> </w:t>
      </w:r>
      <w:r>
        <w:t>ознакомление дошкольников</w:t>
      </w:r>
      <w:r>
        <w:rPr>
          <w:spacing w:val="-1"/>
        </w:rPr>
        <w:t xml:space="preserve"> </w:t>
      </w:r>
      <w:r>
        <w:t>с</w:t>
      </w:r>
      <w:r>
        <w:rPr>
          <w:spacing w:val="-4"/>
        </w:rPr>
        <w:t xml:space="preserve"> </w:t>
      </w:r>
      <w:r>
        <w:t>историческим,</w:t>
      </w:r>
      <w:r>
        <w:rPr>
          <w:spacing w:val="-1"/>
        </w:rPr>
        <w:t xml:space="preserve"> </w:t>
      </w:r>
      <w:r>
        <w:t>культурным, национальным,</w:t>
      </w:r>
      <w:r>
        <w:rPr>
          <w:spacing w:val="-8"/>
        </w:rPr>
        <w:t xml:space="preserve"> </w:t>
      </w:r>
      <w:r>
        <w:t>географическим,</w:t>
      </w:r>
      <w:r>
        <w:rPr>
          <w:spacing w:val="-3"/>
        </w:rPr>
        <w:t xml:space="preserve"> </w:t>
      </w:r>
      <w:r>
        <w:t>природно-экологическим своеобразием</w:t>
      </w:r>
      <w:r>
        <w:rPr>
          <w:spacing w:val="-4"/>
        </w:rPr>
        <w:t xml:space="preserve"> </w:t>
      </w:r>
      <w:r>
        <w:t>России</w:t>
      </w:r>
      <w:r>
        <w:rPr>
          <w:spacing w:val="-4"/>
        </w:rPr>
        <w:t xml:space="preserve"> </w:t>
      </w:r>
      <w:r>
        <w:t>и</w:t>
      </w:r>
      <w:r>
        <w:rPr>
          <w:spacing w:val="-4"/>
        </w:rPr>
        <w:t xml:space="preserve"> </w:t>
      </w:r>
      <w:r>
        <w:t xml:space="preserve">родного </w:t>
      </w:r>
      <w:proofErr w:type="spellStart"/>
      <w:r>
        <w:t>Удомельского</w:t>
      </w:r>
      <w:proofErr w:type="spellEnd"/>
      <w:r>
        <w:t xml:space="preserve"> края.</w:t>
      </w:r>
    </w:p>
    <w:p w:rsidR="00153C15" w:rsidRDefault="00153C15">
      <w:pPr>
        <w:pStyle w:val="a3"/>
        <w:spacing w:before="35"/>
        <w:jc w:val="left"/>
      </w:pPr>
    </w:p>
    <w:p w:rsidR="00153C15" w:rsidRDefault="00C1539A">
      <w:pPr>
        <w:pStyle w:val="a4"/>
        <w:numPr>
          <w:ilvl w:val="0"/>
          <w:numId w:val="33"/>
        </w:numPr>
        <w:tabs>
          <w:tab w:val="left" w:pos="1788"/>
        </w:tabs>
        <w:spacing w:before="1" w:line="273" w:lineRule="auto"/>
        <w:ind w:left="1788" w:right="699"/>
        <w:rPr>
          <w:sz w:val="24"/>
        </w:rPr>
      </w:pPr>
      <w:r>
        <w:rPr>
          <w:sz w:val="24"/>
        </w:rPr>
        <w:t>Ознакомление дошкольников с родным городом входит в целостный образовательный процесс и выстраивается на основе краеведческого материала в рамках работы Познавательного Центра детского сада.</w:t>
      </w:r>
    </w:p>
    <w:p w:rsidR="00153C15" w:rsidRDefault="00C1539A">
      <w:pPr>
        <w:pStyle w:val="a4"/>
        <w:numPr>
          <w:ilvl w:val="0"/>
          <w:numId w:val="33"/>
        </w:numPr>
        <w:tabs>
          <w:tab w:val="left" w:pos="1788"/>
        </w:tabs>
        <w:spacing w:before="5" w:line="271" w:lineRule="auto"/>
        <w:ind w:left="1788" w:right="693"/>
        <w:rPr>
          <w:sz w:val="24"/>
        </w:rPr>
      </w:pPr>
      <w:r>
        <w:rPr>
          <w:sz w:val="24"/>
        </w:rPr>
        <w:t>Введение краеведческого материала в работу с детьми с учётом принципа постепенного перехода от более близкого ребёнка, личностно-значимого, к менее близкому – культурно-историческим фактам</w:t>
      </w:r>
    </w:p>
    <w:p w:rsidR="00153C15" w:rsidRDefault="00C1539A">
      <w:pPr>
        <w:pStyle w:val="a4"/>
        <w:numPr>
          <w:ilvl w:val="0"/>
          <w:numId w:val="33"/>
        </w:numPr>
        <w:tabs>
          <w:tab w:val="left" w:pos="1788"/>
        </w:tabs>
        <w:spacing w:before="5" w:line="273" w:lineRule="auto"/>
        <w:ind w:left="1788" w:right="694"/>
        <w:rPr>
          <w:sz w:val="24"/>
        </w:rPr>
      </w:pPr>
      <w:r>
        <w:rPr>
          <w:sz w:val="24"/>
        </w:rPr>
        <w:t>Развитие музейной педагогики даёт возможность наладить диалог ребёнка с культурным наследием прошлого и настоящего. В детском саду используется уголок</w:t>
      </w:r>
      <w:r>
        <w:rPr>
          <w:spacing w:val="-10"/>
          <w:sz w:val="24"/>
        </w:rPr>
        <w:t xml:space="preserve"> </w:t>
      </w:r>
      <w:r>
        <w:rPr>
          <w:sz w:val="24"/>
        </w:rPr>
        <w:t>старины,</w:t>
      </w:r>
      <w:r>
        <w:rPr>
          <w:spacing w:val="-11"/>
          <w:sz w:val="24"/>
        </w:rPr>
        <w:t xml:space="preserve"> </w:t>
      </w:r>
      <w:r>
        <w:rPr>
          <w:sz w:val="24"/>
        </w:rPr>
        <w:t>материалы</w:t>
      </w:r>
      <w:r>
        <w:rPr>
          <w:spacing w:val="-11"/>
          <w:sz w:val="24"/>
        </w:rPr>
        <w:t xml:space="preserve"> </w:t>
      </w:r>
      <w:r>
        <w:rPr>
          <w:sz w:val="24"/>
        </w:rPr>
        <w:t>Познавательного</w:t>
      </w:r>
      <w:r>
        <w:rPr>
          <w:spacing w:val="-4"/>
          <w:sz w:val="24"/>
        </w:rPr>
        <w:t xml:space="preserve"> </w:t>
      </w:r>
      <w:r>
        <w:rPr>
          <w:sz w:val="24"/>
        </w:rPr>
        <w:t>Центра,</w:t>
      </w:r>
      <w:r>
        <w:rPr>
          <w:spacing w:val="-11"/>
          <w:sz w:val="24"/>
        </w:rPr>
        <w:t xml:space="preserve"> </w:t>
      </w:r>
      <w:r>
        <w:rPr>
          <w:sz w:val="24"/>
        </w:rPr>
        <w:t>относящие</w:t>
      </w:r>
      <w:r>
        <w:rPr>
          <w:spacing w:val="-13"/>
          <w:sz w:val="24"/>
        </w:rPr>
        <w:t xml:space="preserve"> </w:t>
      </w:r>
      <w:r>
        <w:rPr>
          <w:sz w:val="24"/>
        </w:rPr>
        <w:t>ребенка</w:t>
      </w:r>
      <w:r>
        <w:rPr>
          <w:spacing w:val="-11"/>
          <w:sz w:val="24"/>
        </w:rPr>
        <w:t xml:space="preserve"> </w:t>
      </w:r>
      <w:r>
        <w:rPr>
          <w:sz w:val="24"/>
        </w:rPr>
        <w:t>к</w:t>
      </w:r>
      <w:r>
        <w:rPr>
          <w:spacing w:val="-11"/>
          <w:sz w:val="24"/>
        </w:rPr>
        <w:t xml:space="preserve"> </w:t>
      </w:r>
      <w:r>
        <w:rPr>
          <w:sz w:val="24"/>
        </w:rPr>
        <w:t>истории и культуре.</w:t>
      </w:r>
    </w:p>
    <w:p w:rsidR="00153C15" w:rsidRDefault="00C1539A">
      <w:pPr>
        <w:pStyle w:val="a4"/>
        <w:numPr>
          <w:ilvl w:val="0"/>
          <w:numId w:val="33"/>
        </w:numPr>
        <w:tabs>
          <w:tab w:val="left" w:pos="1788"/>
        </w:tabs>
        <w:spacing w:before="12" w:line="276" w:lineRule="auto"/>
        <w:ind w:left="1788" w:right="698"/>
        <w:rPr>
          <w:sz w:val="24"/>
        </w:rPr>
      </w:pPr>
      <w:r>
        <w:rPr>
          <w:sz w:val="24"/>
        </w:rPr>
        <w:t>Осуществление деятельного подхода в приобщении детей к истории, культуре, природе родного города, т.е. выбор ими самими той деятельности, в которой они хотели бы отразить свои чувства, представления об увиденном и услышанном (проектная деятельность, научные детские чтения, игра, составление рассказов, изготовление поделок, сочинение загадок, продуктивные виды деятельности, проведение экскурсий и т.п.)</w:t>
      </w:r>
    </w:p>
    <w:p w:rsidR="00153C15" w:rsidRDefault="00C1539A">
      <w:pPr>
        <w:pStyle w:val="a4"/>
        <w:numPr>
          <w:ilvl w:val="0"/>
          <w:numId w:val="33"/>
        </w:numPr>
        <w:tabs>
          <w:tab w:val="left" w:pos="1788"/>
        </w:tabs>
        <w:spacing w:line="276" w:lineRule="auto"/>
        <w:ind w:left="1788" w:right="695"/>
        <w:rPr>
          <w:sz w:val="24"/>
        </w:rPr>
      </w:pPr>
      <w:r>
        <w:rPr>
          <w:sz w:val="24"/>
        </w:rPr>
        <w:t xml:space="preserve">Привлечение детей к участию в городских праздниках с тем, чтобы они имели возможность окунуться в атмосферу общей радости и веселья, познакомиться с </w:t>
      </w:r>
      <w:proofErr w:type="spellStart"/>
      <w:r>
        <w:rPr>
          <w:sz w:val="24"/>
        </w:rPr>
        <w:t>социокультурными</w:t>
      </w:r>
      <w:proofErr w:type="spellEnd"/>
      <w:r>
        <w:rPr>
          <w:sz w:val="24"/>
        </w:rPr>
        <w:t xml:space="preserve"> традициями в области ремёсел, песни, танца и т.п. (сотрудничество с различными культурными центрами города: музеем, ЦОИ КАЭС, Домом ремёсел, Спорткомплексом и др.)</w:t>
      </w:r>
    </w:p>
    <w:p w:rsidR="00153C15" w:rsidRDefault="00C1539A">
      <w:pPr>
        <w:pStyle w:val="a3"/>
        <w:tabs>
          <w:tab w:val="left" w:pos="9539"/>
        </w:tabs>
        <w:spacing w:line="275" w:lineRule="exact"/>
        <w:ind w:left="1059"/>
        <w:rPr>
          <w:b/>
        </w:rPr>
      </w:pPr>
      <w:r>
        <w:t>В</w:t>
      </w:r>
      <w:r>
        <w:rPr>
          <w:spacing w:val="-5"/>
        </w:rPr>
        <w:t xml:space="preserve"> </w:t>
      </w:r>
      <w:r>
        <w:t>добрых</w:t>
      </w:r>
      <w:r>
        <w:rPr>
          <w:spacing w:val="-2"/>
        </w:rPr>
        <w:t xml:space="preserve"> </w:t>
      </w:r>
      <w:r>
        <w:t>традициях</w:t>
      </w:r>
      <w:r>
        <w:rPr>
          <w:spacing w:val="-6"/>
        </w:rPr>
        <w:t xml:space="preserve"> </w:t>
      </w:r>
      <w:r>
        <w:t>детского</w:t>
      </w:r>
      <w:r>
        <w:rPr>
          <w:spacing w:val="3"/>
        </w:rPr>
        <w:t xml:space="preserve"> </w:t>
      </w:r>
      <w:r>
        <w:t>сада</w:t>
      </w:r>
      <w:r>
        <w:rPr>
          <w:spacing w:val="-3"/>
        </w:rPr>
        <w:t xml:space="preserve"> </w:t>
      </w:r>
      <w:r>
        <w:t>традиционно</w:t>
      </w:r>
      <w:r>
        <w:rPr>
          <w:spacing w:val="-1"/>
        </w:rPr>
        <w:t xml:space="preserve"> </w:t>
      </w:r>
      <w:r>
        <w:t>используются</w:t>
      </w:r>
      <w:r>
        <w:rPr>
          <w:spacing w:val="3"/>
        </w:rPr>
        <w:t xml:space="preserve"> </w:t>
      </w:r>
      <w:r>
        <w:rPr>
          <w:b/>
        </w:rPr>
        <w:t>формы</w:t>
      </w:r>
      <w:r>
        <w:rPr>
          <w:b/>
          <w:spacing w:val="-2"/>
        </w:rPr>
        <w:t xml:space="preserve"> </w:t>
      </w:r>
      <w:r>
        <w:rPr>
          <w:b/>
          <w:spacing w:val="-10"/>
        </w:rPr>
        <w:t>и</w:t>
      </w:r>
      <w:r>
        <w:rPr>
          <w:b/>
        </w:rPr>
        <w:tab/>
      </w:r>
      <w:r>
        <w:rPr>
          <w:b/>
          <w:spacing w:val="-2"/>
        </w:rPr>
        <w:t>методы</w:t>
      </w:r>
    </w:p>
    <w:p w:rsidR="00153C15" w:rsidRDefault="00C1539A">
      <w:pPr>
        <w:pStyle w:val="a3"/>
        <w:spacing w:before="22"/>
        <w:ind w:left="996"/>
      </w:pPr>
      <w:r>
        <w:t>морального</w:t>
      </w:r>
      <w:r>
        <w:rPr>
          <w:spacing w:val="-5"/>
        </w:rPr>
        <w:t xml:space="preserve"> </w:t>
      </w:r>
      <w:r>
        <w:t>воспитания</w:t>
      </w:r>
      <w:r>
        <w:rPr>
          <w:spacing w:val="-9"/>
        </w:rPr>
        <w:t xml:space="preserve"> </w:t>
      </w:r>
      <w:r>
        <w:t>по</w:t>
      </w:r>
      <w:r>
        <w:rPr>
          <w:spacing w:val="-2"/>
        </w:rPr>
        <w:t xml:space="preserve"> </w:t>
      </w:r>
      <w:r>
        <w:t>методике</w:t>
      </w:r>
      <w:r>
        <w:rPr>
          <w:spacing w:val="-7"/>
        </w:rPr>
        <w:t xml:space="preserve"> </w:t>
      </w:r>
      <w:r>
        <w:t>С.</w:t>
      </w:r>
      <w:r>
        <w:rPr>
          <w:spacing w:val="-3"/>
        </w:rPr>
        <w:t xml:space="preserve"> </w:t>
      </w:r>
      <w:r>
        <w:rPr>
          <w:spacing w:val="-2"/>
        </w:rPr>
        <w:t>Якобсон.</w:t>
      </w:r>
    </w:p>
    <w:p w:rsidR="00153C15" w:rsidRDefault="00153C15">
      <w:pPr>
        <w:pStyle w:val="a3"/>
        <w:spacing w:before="96"/>
        <w:jc w:val="left"/>
      </w:pPr>
    </w:p>
    <w:p w:rsidR="00153C15" w:rsidRDefault="00C1539A">
      <w:pPr>
        <w:pStyle w:val="Heading1"/>
        <w:spacing w:before="1"/>
        <w:ind w:left="996"/>
        <w:jc w:val="both"/>
      </w:pPr>
      <w:bookmarkStart w:id="121" w:name="Возраст_от_2_до_3_лет"/>
      <w:bookmarkEnd w:id="121"/>
      <w:r>
        <w:t>Возраст</w:t>
      </w:r>
      <w:r>
        <w:rPr>
          <w:spacing w:val="-2"/>
        </w:rPr>
        <w:t xml:space="preserve"> </w:t>
      </w:r>
      <w:r>
        <w:t>от</w:t>
      </w:r>
      <w:r>
        <w:rPr>
          <w:spacing w:val="-2"/>
        </w:rPr>
        <w:t xml:space="preserve"> </w:t>
      </w:r>
      <w:r>
        <w:t>2</w:t>
      </w:r>
      <w:r>
        <w:rPr>
          <w:spacing w:val="2"/>
        </w:rPr>
        <w:t xml:space="preserve"> </w:t>
      </w:r>
      <w:r>
        <w:t>до</w:t>
      </w:r>
      <w:r>
        <w:rPr>
          <w:spacing w:val="-4"/>
        </w:rPr>
        <w:t xml:space="preserve"> </w:t>
      </w:r>
      <w:r>
        <w:t>3</w:t>
      </w:r>
      <w:r>
        <w:rPr>
          <w:spacing w:val="-4"/>
        </w:rPr>
        <w:t xml:space="preserve"> </w:t>
      </w:r>
      <w:r>
        <w:rPr>
          <w:spacing w:val="-5"/>
        </w:rPr>
        <w:t>лет</w:t>
      </w:r>
    </w:p>
    <w:p w:rsidR="00153C15" w:rsidRDefault="00C1539A">
      <w:pPr>
        <w:pStyle w:val="a3"/>
        <w:spacing w:before="31" w:line="276" w:lineRule="auto"/>
        <w:ind w:left="996" w:right="696"/>
      </w:pPr>
      <w:r>
        <w:t>Формирование сочувствия к сверстникам, сопереживания, умения оказывать помощь, утешать</w:t>
      </w:r>
      <w:r>
        <w:rPr>
          <w:spacing w:val="-8"/>
        </w:rPr>
        <w:t xml:space="preserve"> </w:t>
      </w:r>
      <w:r>
        <w:t>происходит</w:t>
      </w:r>
      <w:r>
        <w:rPr>
          <w:spacing w:val="-7"/>
        </w:rPr>
        <w:t xml:space="preserve"> </w:t>
      </w:r>
      <w:r>
        <w:t>через</w:t>
      </w:r>
      <w:r>
        <w:rPr>
          <w:spacing w:val="-15"/>
        </w:rPr>
        <w:t xml:space="preserve"> </w:t>
      </w:r>
      <w:r>
        <w:t>организацию</w:t>
      </w:r>
      <w:r>
        <w:rPr>
          <w:spacing w:val="-14"/>
        </w:rPr>
        <w:t xml:space="preserve"> </w:t>
      </w:r>
      <w:r>
        <w:t>воспитательных</w:t>
      </w:r>
      <w:r>
        <w:rPr>
          <w:spacing w:val="-12"/>
        </w:rPr>
        <w:t xml:space="preserve"> </w:t>
      </w:r>
      <w:r>
        <w:t>ситуаций</w:t>
      </w:r>
      <w:r>
        <w:rPr>
          <w:spacing w:val="-2"/>
        </w:rPr>
        <w:t xml:space="preserve"> </w:t>
      </w:r>
      <w:r>
        <w:t>«Пожалеем</w:t>
      </w:r>
      <w:r>
        <w:rPr>
          <w:spacing w:val="-11"/>
        </w:rPr>
        <w:t xml:space="preserve"> </w:t>
      </w:r>
      <w:r>
        <w:t>друг друга». С младшего возраста формируется уверенность, симпатии через оказание внимания, вручения подарков.</w:t>
      </w:r>
    </w:p>
    <w:p w:rsidR="00153C15" w:rsidRDefault="00C1539A">
      <w:pPr>
        <w:pStyle w:val="a3"/>
        <w:spacing w:line="276" w:lineRule="auto"/>
        <w:ind w:left="996" w:right="701"/>
      </w:pPr>
      <w:r>
        <w:rPr>
          <w:b/>
        </w:rPr>
        <w:t>В</w:t>
      </w:r>
      <w:r>
        <w:rPr>
          <w:b/>
          <w:spacing w:val="-7"/>
        </w:rPr>
        <w:t xml:space="preserve"> </w:t>
      </w:r>
      <w:r>
        <w:rPr>
          <w:b/>
        </w:rPr>
        <w:t>возрасте</w:t>
      </w:r>
      <w:r>
        <w:rPr>
          <w:b/>
          <w:spacing w:val="-15"/>
        </w:rPr>
        <w:t xml:space="preserve"> </w:t>
      </w:r>
      <w:r>
        <w:rPr>
          <w:b/>
        </w:rPr>
        <w:t>от</w:t>
      </w:r>
      <w:r>
        <w:rPr>
          <w:b/>
          <w:spacing w:val="-8"/>
        </w:rPr>
        <w:t xml:space="preserve"> </w:t>
      </w:r>
      <w:r>
        <w:rPr>
          <w:b/>
        </w:rPr>
        <w:t>3</w:t>
      </w:r>
      <w:r>
        <w:rPr>
          <w:b/>
          <w:spacing w:val="-15"/>
        </w:rPr>
        <w:t xml:space="preserve"> </w:t>
      </w:r>
      <w:r>
        <w:rPr>
          <w:b/>
        </w:rPr>
        <w:t>до</w:t>
      </w:r>
      <w:r>
        <w:rPr>
          <w:b/>
          <w:spacing w:val="-11"/>
        </w:rPr>
        <w:t xml:space="preserve"> </w:t>
      </w:r>
      <w:r>
        <w:rPr>
          <w:b/>
        </w:rPr>
        <w:t>4</w:t>
      </w:r>
      <w:r>
        <w:rPr>
          <w:b/>
          <w:spacing w:val="-11"/>
        </w:rPr>
        <w:t xml:space="preserve"> </w:t>
      </w:r>
      <w:r>
        <w:t>лет</w:t>
      </w:r>
      <w:r>
        <w:rPr>
          <w:spacing w:val="-9"/>
        </w:rPr>
        <w:t xml:space="preserve"> </w:t>
      </w:r>
      <w:r>
        <w:t>происходит</w:t>
      </w:r>
      <w:r>
        <w:rPr>
          <w:spacing w:val="-13"/>
        </w:rPr>
        <w:t xml:space="preserve"> </w:t>
      </w:r>
      <w:r>
        <w:t>обогащение</w:t>
      </w:r>
      <w:r>
        <w:rPr>
          <w:spacing w:val="-10"/>
        </w:rPr>
        <w:t xml:space="preserve"> </w:t>
      </w:r>
      <w:r>
        <w:t>образа</w:t>
      </w:r>
      <w:r>
        <w:rPr>
          <w:spacing w:val="-11"/>
        </w:rPr>
        <w:t xml:space="preserve"> </w:t>
      </w:r>
      <w:r>
        <w:t>–</w:t>
      </w:r>
      <w:r>
        <w:rPr>
          <w:spacing w:val="-11"/>
        </w:rPr>
        <w:t xml:space="preserve"> </w:t>
      </w:r>
      <w:r>
        <w:t>Я</w:t>
      </w:r>
      <w:r>
        <w:rPr>
          <w:spacing w:val="-12"/>
        </w:rPr>
        <w:t xml:space="preserve"> </w:t>
      </w:r>
      <w:r>
        <w:t>сведениями</w:t>
      </w:r>
      <w:r>
        <w:rPr>
          <w:spacing w:val="-13"/>
        </w:rPr>
        <w:t xml:space="preserve"> </w:t>
      </w:r>
      <w:r>
        <w:t>о</w:t>
      </w:r>
      <w:r>
        <w:rPr>
          <w:spacing w:val="-11"/>
        </w:rPr>
        <w:t xml:space="preserve"> </w:t>
      </w:r>
      <w:r>
        <w:t>прошлом</w:t>
      </w:r>
      <w:r>
        <w:rPr>
          <w:spacing w:val="-12"/>
        </w:rPr>
        <w:t xml:space="preserve"> </w:t>
      </w:r>
      <w:r>
        <w:t>ребенка через рассказы и беседы «Когда я был маленьким».</w:t>
      </w:r>
    </w:p>
    <w:p w:rsidR="00153C15" w:rsidRDefault="00C1539A">
      <w:pPr>
        <w:pStyle w:val="a3"/>
        <w:spacing w:line="276" w:lineRule="auto"/>
        <w:ind w:left="996" w:right="693"/>
      </w:pPr>
      <w:r>
        <w:t>Решается задача формирования доброжелательного отношения ко всем членам группы по методике «У нас все хорошие». На формирование опыта соблюдения принципа очерёдности используется приём -</w:t>
      </w:r>
      <w:r>
        <w:rPr>
          <w:spacing w:val="-1"/>
        </w:rPr>
        <w:t xml:space="preserve"> </w:t>
      </w:r>
      <w:r>
        <w:t>«Давайте,</w:t>
      </w:r>
      <w:r>
        <w:rPr>
          <w:spacing w:val="-1"/>
        </w:rPr>
        <w:t xml:space="preserve"> </w:t>
      </w:r>
      <w:r>
        <w:t>по</w:t>
      </w:r>
      <w:r>
        <w:rPr>
          <w:spacing w:val="-3"/>
        </w:rPr>
        <w:t xml:space="preserve"> </w:t>
      </w:r>
      <w:r>
        <w:t>очереди». Предотвращение</w:t>
      </w:r>
      <w:r>
        <w:rPr>
          <w:spacing w:val="-4"/>
        </w:rPr>
        <w:t xml:space="preserve"> </w:t>
      </w:r>
      <w:r>
        <w:t>жестокости</w:t>
      </w:r>
      <w:r>
        <w:rPr>
          <w:spacing w:val="-1"/>
        </w:rPr>
        <w:t xml:space="preserve"> </w:t>
      </w:r>
      <w:r>
        <w:t>по отношению к</w:t>
      </w:r>
      <w:r>
        <w:rPr>
          <w:spacing w:val="-4"/>
        </w:rPr>
        <w:t xml:space="preserve"> </w:t>
      </w:r>
      <w:r>
        <w:t>живым существам воспитывается через создание в</w:t>
      </w:r>
      <w:r>
        <w:rPr>
          <w:spacing w:val="-1"/>
        </w:rPr>
        <w:t xml:space="preserve"> </w:t>
      </w:r>
      <w:r>
        <w:t>совместной деятельности воспитательных ситуаций.</w:t>
      </w:r>
    </w:p>
    <w:p w:rsidR="00153C15" w:rsidRDefault="00153C15">
      <w:pPr>
        <w:pStyle w:val="a3"/>
        <w:spacing w:line="276" w:lineRule="auto"/>
        <w:sectPr w:rsidR="00153C15">
          <w:pgSz w:w="11910" w:h="16840"/>
          <w:pgMar w:top="1120" w:right="141" w:bottom="1180" w:left="708" w:header="0" w:footer="984" w:gutter="0"/>
          <w:cols w:space="720"/>
        </w:sectPr>
      </w:pPr>
    </w:p>
    <w:p w:rsidR="00153C15" w:rsidRDefault="00C1539A">
      <w:pPr>
        <w:pStyle w:val="a3"/>
        <w:spacing w:before="63" w:line="276" w:lineRule="auto"/>
        <w:ind w:left="996" w:right="692"/>
      </w:pPr>
      <w:r>
        <w:rPr>
          <w:b/>
        </w:rPr>
        <w:lastRenderedPageBreak/>
        <w:t xml:space="preserve">В возрасте от 4 до 5 лет </w:t>
      </w:r>
      <w:r>
        <w:t>продолжается формирование образа – Я через «Мой альбом с фотографиями». Используется организация воспитательных ситуаций «Выбираем сами». Формирование</w:t>
      </w:r>
      <w:r>
        <w:rPr>
          <w:spacing w:val="-15"/>
        </w:rPr>
        <w:t xml:space="preserve"> </w:t>
      </w:r>
      <w:r>
        <w:t>отношения</w:t>
      </w:r>
      <w:r>
        <w:rPr>
          <w:spacing w:val="-10"/>
        </w:rPr>
        <w:t xml:space="preserve"> </w:t>
      </w:r>
      <w:r>
        <w:t>к</w:t>
      </w:r>
      <w:r>
        <w:rPr>
          <w:spacing w:val="-8"/>
        </w:rPr>
        <w:t xml:space="preserve"> </w:t>
      </w:r>
      <w:r>
        <w:t>соблюдению</w:t>
      </w:r>
      <w:r>
        <w:rPr>
          <w:spacing w:val="-12"/>
        </w:rPr>
        <w:t xml:space="preserve"> </w:t>
      </w:r>
      <w:r>
        <w:t>и</w:t>
      </w:r>
      <w:r>
        <w:rPr>
          <w:spacing w:val="-11"/>
        </w:rPr>
        <w:t xml:space="preserve"> </w:t>
      </w:r>
      <w:r>
        <w:t>нарушению</w:t>
      </w:r>
      <w:r>
        <w:rPr>
          <w:spacing w:val="-7"/>
        </w:rPr>
        <w:t xml:space="preserve"> </w:t>
      </w:r>
      <w:r>
        <w:t>норм</w:t>
      </w:r>
      <w:r>
        <w:rPr>
          <w:spacing w:val="-9"/>
        </w:rPr>
        <w:t xml:space="preserve"> </w:t>
      </w:r>
      <w:r>
        <w:t>морали</w:t>
      </w:r>
      <w:r>
        <w:rPr>
          <w:spacing w:val="-10"/>
        </w:rPr>
        <w:t xml:space="preserve"> </w:t>
      </w:r>
      <w:r>
        <w:t>идёт</w:t>
      </w:r>
      <w:r>
        <w:rPr>
          <w:spacing w:val="-6"/>
        </w:rPr>
        <w:t xml:space="preserve"> </w:t>
      </w:r>
      <w:r>
        <w:t>через</w:t>
      </w:r>
      <w:r>
        <w:rPr>
          <w:spacing w:val="-11"/>
        </w:rPr>
        <w:t xml:space="preserve"> </w:t>
      </w:r>
      <w:r>
        <w:t xml:space="preserve">моральные </w:t>
      </w:r>
      <w:r>
        <w:rPr>
          <w:spacing w:val="-2"/>
        </w:rPr>
        <w:t>пьески.</w:t>
      </w:r>
    </w:p>
    <w:p w:rsidR="00153C15" w:rsidRDefault="00C1539A">
      <w:pPr>
        <w:pStyle w:val="a3"/>
        <w:spacing w:line="276" w:lineRule="auto"/>
        <w:ind w:left="996" w:right="705"/>
      </w:pPr>
      <w:r>
        <w:rPr>
          <w:b/>
        </w:rPr>
        <w:t xml:space="preserve">Возраст от 5 до 7 лет </w:t>
      </w:r>
      <w:r>
        <w:t>Используется методика «Рассказ про тебя», а также рассказы и беседы.</w:t>
      </w:r>
      <w:r>
        <w:rPr>
          <w:spacing w:val="40"/>
        </w:rPr>
        <w:t xml:space="preserve"> </w:t>
      </w:r>
      <w:r>
        <w:t>Дети</w:t>
      </w:r>
      <w:r>
        <w:rPr>
          <w:spacing w:val="40"/>
        </w:rPr>
        <w:t xml:space="preserve"> </w:t>
      </w:r>
      <w:r>
        <w:t>учатся</w:t>
      </w:r>
      <w:r>
        <w:rPr>
          <w:spacing w:val="40"/>
        </w:rPr>
        <w:t xml:space="preserve"> </w:t>
      </w:r>
      <w:r>
        <w:t>находить</w:t>
      </w:r>
      <w:r>
        <w:rPr>
          <w:spacing w:val="40"/>
        </w:rPr>
        <w:t xml:space="preserve"> </w:t>
      </w:r>
      <w:r>
        <w:t>достоинства</w:t>
      </w:r>
      <w:r>
        <w:rPr>
          <w:spacing w:val="40"/>
        </w:rPr>
        <w:t xml:space="preserve"> </w:t>
      </w:r>
      <w:r>
        <w:t>в</w:t>
      </w:r>
      <w:r>
        <w:rPr>
          <w:spacing w:val="40"/>
        </w:rPr>
        <w:t xml:space="preserve"> </w:t>
      </w:r>
      <w:r>
        <w:t>каждом</w:t>
      </w:r>
      <w:r>
        <w:rPr>
          <w:spacing w:val="40"/>
        </w:rPr>
        <w:t xml:space="preserve"> </w:t>
      </w:r>
      <w:r>
        <w:t>члене</w:t>
      </w:r>
      <w:r>
        <w:rPr>
          <w:spacing w:val="40"/>
        </w:rPr>
        <w:t xml:space="preserve"> </w:t>
      </w:r>
      <w:r>
        <w:t>группы</w:t>
      </w:r>
      <w:r>
        <w:rPr>
          <w:spacing w:val="40"/>
        </w:rPr>
        <w:t xml:space="preserve"> </w:t>
      </w:r>
      <w:r>
        <w:t>по</w:t>
      </w:r>
      <w:r>
        <w:rPr>
          <w:spacing w:val="40"/>
        </w:rPr>
        <w:t xml:space="preserve"> </w:t>
      </w:r>
      <w:r>
        <w:t>методике</w:t>
      </w:r>
    </w:p>
    <w:p w:rsidR="00153C15" w:rsidRDefault="00C1539A">
      <w:pPr>
        <w:pStyle w:val="a3"/>
        <w:spacing w:line="276" w:lineRule="auto"/>
        <w:ind w:left="996" w:right="697"/>
      </w:pPr>
      <w:r>
        <w:t>«Волшебная труба». Особое значение отводится организации общения. Для этого организуются концерты и спектакли для малышей, для ветеранов, готовятся подарки для гостей детского сада, для малышей, для ветеранов, родных и близких людей, работников детского сада.</w:t>
      </w:r>
    </w:p>
    <w:p w:rsidR="00153C15" w:rsidRDefault="00153C15">
      <w:pPr>
        <w:pStyle w:val="a3"/>
        <w:spacing w:before="51"/>
        <w:jc w:val="left"/>
      </w:pPr>
    </w:p>
    <w:p w:rsidR="00153C15" w:rsidRDefault="00C1539A">
      <w:pPr>
        <w:pStyle w:val="Heading1"/>
        <w:tabs>
          <w:tab w:val="left" w:pos="2941"/>
          <w:tab w:val="left" w:pos="5015"/>
          <w:tab w:val="left" w:pos="6465"/>
          <w:tab w:val="left" w:pos="8478"/>
        </w:tabs>
        <w:spacing w:line="276" w:lineRule="auto"/>
        <w:ind w:left="996" w:right="714"/>
      </w:pPr>
      <w:bookmarkStart w:id="122" w:name="Эффективные_педагогические_практики_форм"/>
      <w:bookmarkEnd w:id="122"/>
      <w:r>
        <w:rPr>
          <w:spacing w:val="-2"/>
        </w:rPr>
        <w:t>Эффективные</w:t>
      </w:r>
      <w:r>
        <w:tab/>
      </w:r>
      <w:r>
        <w:rPr>
          <w:spacing w:val="-2"/>
        </w:rPr>
        <w:t>педагогические</w:t>
      </w:r>
      <w:r>
        <w:tab/>
      </w:r>
      <w:r>
        <w:rPr>
          <w:spacing w:val="-2"/>
        </w:rPr>
        <w:t>практики</w:t>
      </w:r>
      <w:r>
        <w:tab/>
      </w:r>
      <w:r>
        <w:rPr>
          <w:spacing w:val="-2"/>
        </w:rPr>
        <w:t>формирования</w:t>
      </w:r>
      <w:r>
        <w:tab/>
      </w:r>
      <w:r>
        <w:rPr>
          <w:spacing w:val="-2"/>
        </w:rPr>
        <w:t>функциональной грамотности</w:t>
      </w:r>
    </w:p>
    <w:p w:rsidR="00153C15" w:rsidRDefault="00C1539A">
      <w:pPr>
        <w:pStyle w:val="a4"/>
        <w:numPr>
          <w:ilvl w:val="0"/>
          <w:numId w:val="32"/>
        </w:numPr>
        <w:tabs>
          <w:tab w:val="left" w:pos="1134"/>
        </w:tabs>
        <w:spacing w:line="270" w:lineRule="exact"/>
        <w:ind w:left="1134" w:hanging="138"/>
        <w:jc w:val="left"/>
        <w:rPr>
          <w:sz w:val="24"/>
        </w:rPr>
      </w:pPr>
      <w:r>
        <w:rPr>
          <w:sz w:val="24"/>
        </w:rPr>
        <w:t>создание</w:t>
      </w:r>
      <w:r>
        <w:rPr>
          <w:spacing w:val="-17"/>
          <w:sz w:val="24"/>
        </w:rPr>
        <w:t xml:space="preserve"> </w:t>
      </w:r>
      <w:r>
        <w:rPr>
          <w:sz w:val="24"/>
        </w:rPr>
        <w:t>воспитательных</w:t>
      </w:r>
      <w:r>
        <w:rPr>
          <w:spacing w:val="-13"/>
          <w:sz w:val="24"/>
        </w:rPr>
        <w:t xml:space="preserve"> </w:t>
      </w:r>
      <w:r>
        <w:rPr>
          <w:sz w:val="24"/>
        </w:rPr>
        <w:t>ситуаций,</w:t>
      </w:r>
      <w:r>
        <w:rPr>
          <w:spacing w:val="-7"/>
          <w:sz w:val="24"/>
        </w:rPr>
        <w:t xml:space="preserve"> </w:t>
      </w:r>
      <w:r>
        <w:rPr>
          <w:sz w:val="24"/>
        </w:rPr>
        <w:t>инициирующих</w:t>
      </w:r>
      <w:r>
        <w:rPr>
          <w:spacing w:val="-13"/>
          <w:sz w:val="24"/>
        </w:rPr>
        <w:t xml:space="preserve"> </w:t>
      </w:r>
      <w:r>
        <w:rPr>
          <w:sz w:val="24"/>
        </w:rPr>
        <w:t>практическую</w:t>
      </w:r>
      <w:r>
        <w:rPr>
          <w:spacing w:val="-10"/>
          <w:sz w:val="24"/>
        </w:rPr>
        <w:t xml:space="preserve"> </w:t>
      </w:r>
      <w:r>
        <w:rPr>
          <w:spacing w:val="-2"/>
          <w:sz w:val="24"/>
        </w:rPr>
        <w:t>деятельность;</w:t>
      </w:r>
    </w:p>
    <w:p w:rsidR="00153C15" w:rsidRDefault="00C1539A">
      <w:pPr>
        <w:pStyle w:val="a4"/>
        <w:numPr>
          <w:ilvl w:val="0"/>
          <w:numId w:val="32"/>
        </w:numPr>
        <w:tabs>
          <w:tab w:val="left" w:pos="1134"/>
        </w:tabs>
        <w:spacing w:before="41" w:line="280" w:lineRule="auto"/>
        <w:ind w:right="3798" w:firstLine="0"/>
        <w:jc w:val="left"/>
        <w:rPr>
          <w:sz w:val="24"/>
        </w:rPr>
      </w:pPr>
      <w:r>
        <w:rPr>
          <w:sz w:val="24"/>
        </w:rPr>
        <w:t>сотрудничество,</w:t>
      </w:r>
      <w:r>
        <w:rPr>
          <w:spacing w:val="-3"/>
          <w:sz w:val="24"/>
        </w:rPr>
        <w:t xml:space="preserve"> </w:t>
      </w:r>
      <w:r>
        <w:rPr>
          <w:sz w:val="24"/>
        </w:rPr>
        <w:t>задания</w:t>
      </w:r>
      <w:r>
        <w:rPr>
          <w:spacing w:val="-9"/>
          <w:sz w:val="24"/>
        </w:rPr>
        <w:t xml:space="preserve"> </w:t>
      </w:r>
      <w:r>
        <w:rPr>
          <w:sz w:val="24"/>
        </w:rPr>
        <w:t>на</w:t>
      </w:r>
      <w:r>
        <w:rPr>
          <w:spacing w:val="-5"/>
          <w:sz w:val="24"/>
        </w:rPr>
        <w:t xml:space="preserve"> </w:t>
      </w:r>
      <w:r>
        <w:rPr>
          <w:sz w:val="24"/>
        </w:rPr>
        <w:t>работу</w:t>
      </w:r>
      <w:r>
        <w:rPr>
          <w:spacing w:val="-13"/>
          <w:sz w:val="24"/>
        </w:rPr>
        <w:t xml:space="preserve"> </w:t>
      </w:r>
      <w:r>
        <w:rPr>
          <w:sz w:val="24"/>
        </w:rPr>
        <w:t>в</w:t>
      </w:r>
      <w:r>
        <w:rPr>
          <w:spacing w:val="-4"/>
          <w:sz w:val="24"/>
        </w:rPr>
        <w:t xml:space="preserve"> </w:t>
      </w:r>
      <w:r>
        <w:rPr>
          <w:sz w:val="24"/>
        </w:rPr>
        <w:t>парах,</w:t>
      </w:r>
      <w:r>
        <w:rPr>
          <w:spacing w:val="-3"/>
          <w:sz w:val="24"/>
        </w:rPr>
        <w:t xml:space="preserve"> </w:t>
      </w:r>
      <w:r>
        <w:rPr>
          <w:sz w:val="24"/>
        </w:rPr>
        <w:t>малых</w:t>
      </w:r>
      <w:r>
        <w:rPr>
          <w:spacing w:val="-9"/>
          <w:sz w:val="24"/>
        </w:rPr>
        <w:t xml:space="preserve"> </w:t>
      </w:r>
      <w:r>
        <w:rPr>
          <w:sz w:val="24"/>
        </w:rPr>
        <w:t>группах; Поисковая деятельность, исследования, проекты;</w:t>
      </w:r>
    </w:p>
    <w:p w:rsidR="00153C15" w:rsidRDefault="00C1539A">
      <w:pPr>
        <w:pStyle w:val="a3"/>
        <w:spacing w:line="276" w:lineRule="auto"/>
        <w:ind w:left="996" w:right="728"/>
        <w:jc w:val="left"/>
      </w:pPr>
      <w:r>
        <w:t>-оценочная</w:t>
      </w:r>
      <w:r>
        <w:rPr>
          <w:spacing w:val="-2"/>
        </w:rPr>
        <w:t xml:space="preserve"> </w:t>
      </w:r>
      <w:r>
        <w:t>самостоятельность,</w:t>
      </w:r>
      <w:r>
        <w:rPr>
          <w:spacing w:val="-6"/>
        </w:rPr>
        <w:t xml:space="preserve"> </w:t>
      </w:r>
      <w:r>
        <w:t>задания на</w:t>
      </w:r>
      <w:r>
        <w:rPr>
          <w:spacing w:val="-4"/>
        </w:rPr>
        <w:t xml:space="preserve"> </w:t>
      </w:r>
      <w:r>
        <w:t>самооценку, оценку</w:t>
      </w:r>
      <w:r>
        <w:rPr>
          <w:spacing w:val="-15"/>
        </w:rPr>
        <w:t xml:space="preserve"> </w:t>
      </w:r>
      <w:r>
        <w:t>друг друга, кейсы, ролевые игры, диспуты, конкурсы;</w:t>
      </w:r>
    </w:p>
    <w:p w:rsidR="00153C15" w:rsidRDefault="00C1539A">
      <w:pPr>
        <w:pStyle w:val="a4"/>
        <w:numPr>
          <w:ilvl w:val="0"/>
          <w:numId w:val="32"/>
        </w:numPr>
        <w:tabs>
          <w:tab w:val="left" w:pos="1313"/>
          <w:tab w:val="left" w:pos="2965"/>
          <w:tab w:val="left" w:pos="3825"/>
          <w:tab w:val="left" w:pos="5078"/>
          <w:tab w:val="left" w:pos="6739"/>
          <w:tab w:val="left" w:pos="7935"/>
          <w:tab w:val="left" w:pos="9385"/>
        </w:tabs>
        <w:spacing w:line="276" w:lineRule="auto"/>
        <w:ind w:right="705" w:firstLine="0"/>
        <w:jc w:val="left"/>
        <w:rPr>
          <w:sz w:val="24"/>
        </w:rPr>
      </w:pPr>
      <w:r>
        <w:rPr>
          <w:spacing w:val="-2"/>
          <w:sz w:val="24"/>
        </w:rPr>
        <w:t>приобретение</w:t>
      </w:r>
      <w:r>
        <w:rPr>
          <w:sz w:val="24"/>
        </w:rPr>
        <w:tab/>
      </w:r>
      <w:r>
        <w:rPr>
          <w:spacing w:val="-4"/>
          <w:sz w:val="24"/>
        </w:rPr>
        <w:t>опыта</w:t>
      </w:r>
      <w:r>
        <w:rPr>
          <w:sz w:val="24"/>
        </w:rPr>
        <w:tab/>
      </w:r>
      <w:r>
        <w:rPr>
          <w:spacing w:val="-2"/>
          <w:sz w:val="24"/>
        </w:rPr>
        <w:t>успешной</w:t>
      </w:r>
      <w:r>
        <w:rPr>
          <w:sz w:val="24"/>
        </w:rPr>
        <w:tab/>
      </w:r>
      <w:r>
        <w:rPr>
          <w:spacing w:val="-2"/>
          <w:sz w:val="24"/>
        </w:rPr>
        <w:t>деятельности,</w:t>
      </w:r>
      <w:r>
        <w:rPr>
          <w:sz w:val="24"/>
        </w:rPr>
        <w:tab/>
      </w:r>
      <w:r>
        <w:rPr>
          <w:spacing w:val="-2"/>
          <w:sz w:val="24"/>
        </w:rPr>
        <w:t>принятия</w:t>
      </w:r>
      <w:r>
        <w:rPr>
          <w:sz w:val="24"/>
        </w:rPr>
        <w:tab/>
      </w:r>
      <w:r>
        <w:rPr>
          <w:spacing w:val="-2"/>
          <w:sz w:val="24"/>
        </w:rPr>
        <w:t>совместных</w:t>
      </w:r>
      <w:r>
        <w:rPr>
          <w:sz w:val="24"/>
        </w:rPr>
        <w:tab/>
      </w:r>
      <w:r>
        <w:rPr>
          <w:spacing w:val="-2"/>
          <w:sz w:val="24"/>
        </w:rPr>
        <w:t xml:space="preserve">решений, </w:t>
      </w:r>
      <w:r>
        <w:rPr>
          <w:sz w:val="24"/>
        </w:rPr>
        <w:t>позитивного поведения</w:t>
      </w:r>
    </w:p>
    <w:p w:rsidR="00153C15" w:rsidRDefault="00C1539A">
      <w:pPr>
        <w:pStyle w:val="a3"/>
        <w:spacing w:line="275" w:lineRule="exact"/>
        <w:ind w:left="996"/>
        <w:jc w:val="left"/>
      </w:pPr>
      <w:r>
        <w:t>Индикаторы</w:t>
      </w:r>
      <w:r>
        <w:rPr>
          <w:spacing w:val="-10"/>
        </w:rPr>
        <w:t xml:space="preserve"> </w:t>
      </w:r>
      <w:r>
        <w:t>функциональной</w:t>
      </w:r>
      <w:r>
        <w:rPr>
          <w:spacing w:val="-13"/>
        </w:rPr>
        <w:t xml:space="preserve"> </w:t>
      </w:r>
      <w:r>
        <w:rPr>
          <w:spacing w:val="-2"/>
        </w:rPr>
        <w:t>грамотности:</w:t>
      </w:r>
    </w:p>
    <w:p w:rsidR="00153C15" w:rsidRDefault="00C1539A">
      <w:pPr>
        <w:pStyle w:val="a3"/>
        <w:spacing w:before="28"/>
        <w:ind w:left="996"/>
        <w:jc w:val="left"/>
      </w:pPr>
      <w:r>
        <w:t>-владение</w:t>
      </w:r>
      <w:r>
        <w:rPr>
          <w:spacing w:val="-7"/>
        </w:rPr>
        <w:t xml:space="preserve"> </w:t>
      </w:r>
      <w:r>
        <w:t>навыками</w:t>
      </w:r>
      <w:r>
        <w:rPr>
          <w:spacing w:val="-4"/>
        </w:rPr>
        <w:t xml:space="preserve"> </w:t>
      </w:r>
      <w:r>
        <w:t>речевой</w:t>
      </w:r>
      <w:r>
        <w:rPr>
          <w:spacing w:val="-4"/>
        </w:rPr>
        <w:t xml:space="preserve"> </w:t>
      </w:r>
      <w:r>
        <w:rPr>
          <w:spacing w:val="-2"/>
        </w:rPr>
        <w:t>активности;</w:t>
      </w:r>
    </w:p>
    <w:p w:rsidR="00153C15" w:rsidRDefault="00C1539A">
      <w:pPr>
        <w:pStyle w:val="a3"/>
        <w:spacing w:before="40" w:line="280" w:lineRule="auto"/>
        <w:ind w:left="996" w:right="1214"/>
        <w:jc w:val="left"/>
      </w:pPr>
      <w:r>
        <w:t>Построение</w:t>
      </w:r>
      <w:r>
        <w:rPr>
          <w:spacing w:val="-10"/>
        </w:rPr>
        <w:t xml:space="preserve"> </w:t>
      </w:r>
      <w:r>
        <w:t>продуктивного</w:t>
      </w:r>
      <w:r>
        <w:rPr>
          <w:spacing w:val="-1"/>
        </w:rPr>
        <w:t xml:space="preserve"> </w:t>
      </w:r>
      <w:r>
        <w:t>взаимодействия</w:t>
      </w:r>
      <w:r>
        <w:rPr>
          <w:spacing w:val="-9"/>
        </w:rPr>
        <w:t xml:space="preserve"> </w:t>
      </w:r>
      <w:r>
        <w:t>со сверстниками</w:t>
      </w:r>
      <w:r>
        <w:rPr>
          <w:spacing w:val="-4"/>
        </w:rPr>
        <w:t xml:space="preserve"> </w:t>
      </w:r>
      <w:r>
        <w:t>и</w:t>
      </w:r>
      <w:r>
        <w:rPr>
          <w:spacing w:val="-9"/>
        </w:rPr>
        <w:t xml:space="preserve"> </w:t>
      </w:r>
      <w:r>
        <w:t>взрослыми; Адекватное восприятие речи;</w:t>
      </w:r>
    </w:p>
    <w:p w:rsidR="00153C15" w:rsidRDefault="00C1539A">
      <w:pPr>
        <w:pStyle w:val="a3"/>
        <w:spacing w:line="276" w:lineRule="auto"/>
        <w:ind w:left="1424" w:right="1214" w:hanging="428"/>
        <w:jc w:val="left"/>
      </w:pPr>
      <w:r>
        <w:t>Точное,</w:t>
      </w:r>
      <w:r>
        <w:rPr>
          <w:spacing w:val="-1"/>
        </w:rPr>
        <w:t xml:space="preserve"> </w:t>
      </w:r>
      <w:r>
        <w:t>логичное</w:t>
      </w:r>
      <w:r>
        <w:rPr>
          <w:spacing w:val="-9"/>
        </w:rPr>
        <w:t xml:space="preserve"> </w:t>
      </w:r>
      <w:r>
        <w:t>и</w:t>
      </w:r>
      <w:r>
        <w:rPr>
          <w:spacing w:val="-7"/>
        </w:rPr>
        <w:t xml:space="preserve"> </w:t>
      </w:r>
      <w:r>
        <w:t>выразительное</w:t>
      </w:r>
      <w:r>
        <w:rPr>
          <w:spacing w:val="-9"/>
        </w:rPr>
        <w:t xml:space="preserve"> </w:t>
      </w:r>
      <w:r>
        <w:t>изложение</w:t>
      </w:r>
      <w:r>
        <w:rPr>
          <w:spacing w:val="-4"/>
        </w:rPr>
        <w:t xml:space="preserve"> </w:t>
      </w:r>
      <w:r>
        <w:t>своей</w:t>
      </w:r>
      <w:r>
        <w:rPr>
          <w:spacing w:val="-7"/>
        </w:rPr>
        <w:t xml:space="preserve"> </w:t>
      </w:r>
      <w:r>
        <w:t>точки</w:t>
      </w:r>
      <w:r>
        <w:rPr>
          <w:spacing w:val="-7"/>
        </w:rPr>
        <w:t xml:space="preserve"> </w:t>
      </w:r>
      <w:r>
        <w:t>зрения</w:t>
      </w:r>
      <w:r>
        <w:rPr>
          <w:spacing w:val="-8"/>
        </w:rPr>
        <w:t xml:space="preserve"> </w:t>
      </w:r>
      <w:r>
        <w:t>по проблеме; Соблюдение основных норм речи и правил этикета</w:t>
      </w:r>
    </w:p>
    <w:p w:rsidR="00153C15" w:rsidRDefault="00C1539A">
      <w:pPr>
        <w:pStyle w:val="Heading1"/>
        <w:spacing w:after="4" w:line="276" w:lineRule="auto"/>
        <w:ind w:left="996" w:right="728"/>
      </w:pPr>
      <w:bookmarkStart w:id="123" w:name="Вариативная_часть:_значимые_проекты_и_пр"/>
      <w:bookmarkEnd w:id="123"/>
      <w:r>
        <w:rPr>
          <w:spacing w:val="-2"/>
        </w:rPr>
        <w:t>Вариативная</w:t>
      </w:r>
      <w:r>
        <w:rPr>
          <w:spacing w:val="-9"/>
        </w:rPr>
        <w:t xml:space="preserve"> </w:t>
      </w:r>
      <w:r>
        <w:rPr>
          <w:spacing w:val="-2"/>
        </w:rPr>
        <w:t>часть:</w:t>
      </w:r>
      <w:r>
        <w:rPr>
          <w:spacing w:val="-9"/>
        </w:rPr>
        <w:t xml:space="preserve"> </w:t>
      </w:r>
      <w:r>
        <w:rPr>
          <w:spacing w:val="-2"/>
        </w:rPr>
        <w:t>значимые</w:t>
      </w:r>
      <w:r>
        <w:rPr>
          <w:spacing w:val="-12"/>
        </w:rPr>
        <w:t xml:space="preserve"> </w:t>
      </w:r>
      <w:r>
        <w:rPr>
          <w:spacing w:val="-2"/>
        </w:rPr>
        <w:t>проекты</w:t>
      </w:r>
      <w:r>
        <w:rPr>
          <w:spacing w:val="-10"/>
        </w:rPr>
        <w:t xml:space="preserve"> </w:t>
      </w:r>
      <w:r>
        <w:rPr>
          <w:spacing w:val="-2"/>
        </w:rPr>
        <w:t>и</w:t>
      </w:r>
      <w:r>
        <w:rPr>
          <w:spacing w:val="-5"/>
        </w:rPr>
        <w:t xml:space="preserve"> </w:t>
      </w:r>
      <w:r>
        <w:rPr>
          <w:spacing w:val="-2"/>
        </w:rPr>
        <w:t>программы, акции, в</w:t>
      </w:r>
      <w:r>
        <w:rPr>
          <w:spacing w:val="-11"/>
        </w:rPr>
        <w:t xml:space="preserve"> </w:t>
      </w:r>
      <w:r>
        <w:rPr>
          <w:spacing w:val="-2"/>
        </w:rPr>
        <w:t>которых</w:t>
      </w:r>
      <w:r>
        <w:rPr>
          <w:spacing w:val="-10"/>
        </w:rPr>
        <w:t xml:space="preserve"> </w:t>
      </w:r>
      <w:r>
        <w:rPr>
          <w:spacing w:val="-2"/>
        </w:rPr>
        <w:t>уже</w:t>
      </w:r>
      <w:r>
        <w:rPr>
          <w:spacing w:val="-6"/>
        </w:rPr>
        <w:t xml:space="preserve"> </w:t>
      </w:r>
      <w:r>
        <w:rPr>
          <w:spacing w:val="-2"/>
        </w:rPr>
        <w:t xml:space="preserve">участвует </w:t>
      </w:r>
      <w:r>
        <w:t>и организует детский сад</w:t>
      </w:r>
    </w:p>
    <w:tbl>
      <w:tblPr>
        <w:tblStyle w:val="TableNormal"/>
        <w:tblW w:w="0" w:type="auto"/>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2410"/>
        <w:gridCol w:w="2838"/>
        <w:gridCol w:w="2127"/>
      </w:tblGrid>
      <w:tr w:rsidR="00153C15">
        <w:trPr>
          <w:trHeight w:val="273"/>
        </w:trPr>
        <w:tc>
          <w:tcPr>
            <w:tcW w:w="2127" w:type="dxa"/>
          </w:tcPr>
          <w:p w:rsidR="00153C15" w:rsidRDefault="00C1539A">
            <w:pPr>
              <w:pStyle w:val="TableParagraph"/>
              <w:spacing w:line="253" w:lineRule="exact"/>
              <w:ind w:left="110"/>
              <w:rPr>
                <w:b/>
                <w:sz w:val="24"/>
              </w:rPr>
            </w:pPr>
            <w:r>
              <w:rPr>
                <w:b/>
                <w:spacing w:val="-2"/>
                <w:sz w:val="24"/>
              </w:rPr>
              <w:t>Федеральные</w:t>
            </w:r>
          </w:p>
        </w:tc>
        <w:tc>
          <w:tcPr>
            <w:tcW w:w="2410" w:type="dxa"/>
          </w:tcPr>
          <w:p w:rsidR="00153C15" w:rsidRDefault="00C1539A">
            <w:pPr>
              <w:pStyle w:val="TableParagraph"/>
              <w:spacing w:line="253" w:lineRule="exact"/>
              <w:ind w:left="110"/>
              <w:rPr>
                <w:b/>
                <w:sz w:val="24"/>
              </w:rPr>
            </w:pPr>
            <w:r>
              <w:rPr>
                <w:b/>
                <w:spacing w:val="-2"/>
                <w:sz w:val="24"/>
              </w:rPr>
              <w:t>Региональные</w:t>
            </w:r>
          </w:p>
        </w:tc>
        <w:tc>
          <w:tcPr>
            <w:tcW w:w="2838" w:type="dxa"/>
          </w:tcPr>
          <w:p w:rsidR="00153C15" w:rsidRDefault="00C1539A">
            <w:pPr>
              <w:pStyle w:val="TableParagraph"/>
              <w:spacing w:line="253" w:lineRule="exact"/>
              <w:ind w:left="111"/>
              <w:rPr>
                <w:b/>
                <w:sz w:val="24"/>
              </w:rPr>
            </w:pPr>
            <w:r>
              <w:rPr>
                <w:b/>
                <w:spacing w:val="-2"/>
                <w:sz w:val="24"/>
              </w:rPr>
              <w:t>Муниципальные</w:t>
            </w:r>
          </w:p>
        </w:tc>
        <w:tc>
          <w:tcPr>
            <w:tcW w:w="2127" w:type="dxa"/>
          </w:tcPr>
          <w:p w:rsidR="00153C15" w:rsidRDefault="00C1539A">
            <w:pPr>
              <w:pStyle w:val="TableParagraph"/>
              <w:spacing w:line="253" w:lineRule="exact"/>
              <w:ind w:left="538"/>
              <w:rPr>
                <w:b/>
                <w:sz w:val="24"/>
              </w:rPr>
            </w:pPr>
            <w:r>
              <w:rPr>
                <w:b/>
                <w:sz w:val="24"/>
              </w:rPr>
              <w:t>Детский</w:t>
            </w:r>
            <w:r>
              <w:rPr>
                <w:b/>
                <w:spacing w:val="1"/>
                <w:sz w:val="24"/>
              </w:rPr>
              <w:t xml:space="preserve"> </w:t>
            </w:r>
            <w:r>
              <w:rPr>
                <w:b/>
                <w:spacing w:val="-5"/>
                <w:sz w:val="24"/>
              </w:rPr>
              <w:t>сад</w:t>
            </w:r>
          </w:p>
        </w:tc>
      </w:tr>
      <w:tr w:rsidR="00153C15">
        <w:trPr>
          <w:trHeight w:val="4695"/>
        </w:trPr>
        <w:tc>
          <w:tcPr>
            <w:tcW w:w="2127" w:type="dxa"/>
          </w:tcPr>
          <w:p w:rsidR="00153C15" w:rsidRDefault="00C1539A">
            <w:pPr>
              <w:pStyle w:val="TableParagraph"/>
              <w:spacing w:line="237" w:lineRule="auto"/>
              <w:ind w:left="110" w:right="743"/>
              <w:rPr>
                <w:sz w:val="24"/>
              </w:rPr>
            </w:pPr>
            <w:r>
              <w:rPr>
                <w:spacing w:val="-2"/>
                <w:sz w:val="24"/>
              </w:rPr>
              <w:t xml:space="preserve">«Школа </w:t>
            </w:r>
            <w:proofErr w:type="spellStart"/>
            <w:r>
              <w:rPr>
                <w:spacing w:val="-2"/>
                <w:sz w:val="24"/>
              </w:rPr>
              <w:t>Росатома</w:t>
            </w:r>
            <w:proofErr w:type="spellEnd"/>
            <w:r>
              <w:rPr>
                <w:spacing w:val="-2"/>
                <w:sz w:val="24"/>
              </w:rPr>
              <w:t>»</w:t>
            </w:r>
          </w:p>
          <w:p w:rsidR="00153C15" w:rsidRDefault="00C1539A">
            <w:pPr>
              <w:pStyle w:val="TableParagraph"/>
              <w:spacing w:before="5" w:line="237" w:lineRule="auto"/>
              <w:ind w:left="110" w:right="743"/>
              <w:rPr>
                <w:sz w:val="24"/>
              </w:rPr>
            </w:pPr>
            <w:r>
              <w:rPr>
                <w:spacing w:val="-2"/>
                <w:sz w:val="24"/>
              </w:rPr>
              <w:t>«Безопасная дорога»</w:t>
            </w:r>
          </w:p>
        </w:tc>
        <w:tc>
          <w:tcPr>
            <w:tcW w:w="2410" w:type="dxa"/>
          </w:tcPr>
          <w:p w:rsidR="00153C15" w:rsidRDefault="00C1539A">
            <w:pPr>
              <w:pStyle w:val="TableParagraph"/>
              <w:spacing w:line="268" w:lineRule="exact"/>
              <w:ind w:left="14"/>
              <w:rPr>
                <w:sz w:val="24"/>
              </w:rPr>
            </w:pPr>
            <w:r>
              <w:rPr>
                <w:sz w:val="24"/>
              </w:rPr>
              <w:t>«Читаем</w:t>
            </w:r>
            <w:r>
              <w:rPr>
                <w:spacing w:val="-15"/>
                <w:sz w:val="24"/>
              </w:rPr>
              <w:t xml:space="preserve"> </w:t>
            </w:r>
            <w:r>
              <w:rPr>
                <w:spacing w:val="-2"/>
                <w:sz w:val="24"/>
              </w:rPr>
              <w:t>вместе»</w:t>
            </w:r>
          </w:p>
        </w:tc>
        <w:tc>
          <w:tcPr>
            <w:tcW w:w="2838" w:type="dxa"/>
          </w:tcPr>
          <w:p w:rsidR="00153C15" w:rsidRDefault="00C1539A">
            <w:pPr>
              <w:pStyle w:val="TableParagraph"/>
              <w:spacing w:line="264" w:lineRule="exact"/>
              <w:ind w:left="111"/>
              <w:rPr>
                <w:sz w:val="24"/>
              </w:rPr>
            </w:pPr>
            <w:r>
              <w:rPr>
                <w:sz w:val="24"/>
              </w:rPr>
              <w:t>«Школа</w:t>
            </w:r>
            <w:r>
              <w:rPr>
                <w:spacing w:val="1"/>
                <w:sz w:val="24"/>
              </w:rPr>
              <w:t xml:space="preserve"> </w:t>
            </w:r>
            <w:proofErr w:type="spellStart"/>
            <w:r>
              <w:rPr>
                <w:spacing w:val="-2"/>
                <w:sz w:val="24"/>
              </w:rPr>
              <w:t>Росатома</w:t>
            </w:r>
            <w:proofErr w:type="spellEnd"/>
            <w:r>
              <w:rPr>
                <w:spacing w:val="-2"/>
                <w:sz w:val="24"/>
              </w:rPr>
              <w:t>»</w:t>
            </w:r>
          </w:p>
          <w:p w:rsidR="00153C15" w:rsidRDefault="00C1539A">
            <w:pPr>
              <w:pStyle w:val="TableParagraph"/>
              <w:spacing w:line="272" w:lineRule="exact"/>
              <w:ind w:left="111"/>
              <w:rPr>
                <w:sz w:val="24"/>
              </w:rPr>
            </w:pPr>
            <w:r>
              <w:rPr>
                <w:sz w:val="24"/>
              </w:rPr>
              <w:t>«Умники</w:t>
            </w:r>
            <w:r>
              <w:rPr>
                <w:spacing w:val="-5"/>
                <w:sz w:val="24"/>
              </w:rPr>
              <w:t xml:space="preserve"> </w:t>
            </w:r>
            <w:r>
              <w:rPr>
                <w:sz w:val="24"/>
              </w:rPr>
              <w:t>и</w:t>
            </w:r>
            <w:r>
              <w:rPr>
                <w:spacing w:val="3"/>
                <w:sz w:val="24"/>
              </w:rPr>
              <w:t xml:space="preserve"> </w:t>
            </w:r>
            <w:r>
              <w:rPr>
                <w:spacing w:val="-2"/>
                <w:sz w:val="24"/>
              </w:rPr>
              <w:t>умницы»</w:t>
            </w:r>
          </w:p>
          <w:p w:rsidR="00153C15" w:rsidRDefault="00C1539A">
            <w:pPr>
              <w:pStyle w:val="TableParagraph"/>
              <w:spacing w:before="3" w:line="275" w:lineRule="exact"/>
              <w:ind w:left="111"/>
              <w:rPr>
                <w:sz w:val="24"/>
              </w:rPr>
            </w:pPr>
            <w:r>
              <w:rPr>
                <w:sz w:val="24"/>
              </w:rPr>
              <w:t>«Эстафета</w:t>
            </w:r>
            <w:r>
              <w:rPr>
                <w:spacing w:val="-8"/>
                <w:sz w:val="24"/>
              </w:rPr>
              <w:t xml:space="preserve"> </w:t>
            </w:r>
            <w:r>
              <w:rPr>
                <w:spacing w:val="-2"/>
                <w:sz w:val="24"/>
              </w:rPr>
              <w:t>Победы»</w:t>
            </w:r>
          </w:p>
          <w:p w:rsidR="00153C15" w:rsidRDefault="00C1539A">
            <w:pPr>
              <w:pStyle w:val="TableParagraph"/>
              <w:spacing w:line="242" w:lineRule="auto"/>
              <w:ind w:left="111"/>
              <w:rPr>
                <w:sz w:val="24"/>
              </w:rPr>
            </w:pPr>
            <w:r>
              <w:rPr>
                <w:spacing w:val="-2"/>
                <w:sz w:val="24"/>
              </w:rPr>
              <w:t>«Радуга</w:t>
            </w:r>
            <w:r>
              <w:rPr>
                <w:spacing w:val="-13"/>
                <w:sz w:val="24"/>
              </w:rPr>
              <w:t xml:space="preserve"> </w:t>
            </w:r>
            <w:r>
              <w:rPr>
                <w:spacing w:val="-2"/>
                <w:sz w:val="24"/>
              </w:rPr>
              <w:t xml:space="preserve">спортивных </w:t>
            </w:r>
            <w:proofErr w:type="spellStart"/>
            <w:r>
              <w:rPr>
                <w:spacing w:val="-2"/>
                <w:sz w:val="24"/>
              </w:rPr>
              <w:t>таллантов</w:t>
            </w:r>
            <w:proofErr w:type="spellEnd"/>
            <w:r>
              <w:rPr>
                <w:spacing w:val="-2"/>
                <w:sz w:val="24"/>
              </w:rPr>
              <w:t>»</w:t>
            </w:r>
          </w:p>
        </w:tc>
        <w:tc>
          <w:tcPr>
            <w:tcW w:w="2127" w:type="dxa"/>
          </w:tcPr>
          <w:p w:rsidR="00153C15" w:rsidRDefault="00C1539A">
            <w:pPr>
              <w:pStyle w:val="TableParagraph"/>
              <w:spacing w:line="237" w:lineRule="auto"/>
              <w:ind w:left="144" w:right="798"/>
              <w:rPr>
                <w:sz w:val="24"/>
              </w:rPr>
            </w:pPr>
            <w:r>
              <w:rPr>
                <w:sz w:val="24"/>
              </w:rPr>
              <w:t>«Проект</w:t>
            </w:r>
            <w:r>
              <w:rPr>
                <w:spacing w:val="-15"/>
                <w:sz w:val="24"/>
              </w:rPr>
              <w:t xml:space="preserve"> </w:t>
            </w:r>
            <w:r>
              <w:rPr>
                <w:sz w:val="24"/>
              </w:rPr>
              <w:t xml:space="preserve">по </w:t>
            </w:r>
            <w:r>
              <w:rPr>
                <w:spacing w:val="-2"/>
                <w:sz w:val="24"/>
              </w:rPr>
              <w:t>созданию</w:t>
            </w:r>
          </w:p>
          <w:p w:rsidR="00153C15" w:rsidRDefault="00C1539A">
            <w:pPr>
              <w:pStyle w:val="TableParagraph"/>
              <w:spacing w:before="2"/>
              <w:ind w:left="144" w:right="348"/>
              <w:rPr>
                <w:sz w:val="24"/>
              </w:rPr>
            </w:pPr>
            <w:r>
              <w:rPr>
                <w:spacing w:val="-2"/>
                <w:sz w:val="24"/>
              </w:rPr>
              <w:t>интерактивного театра-музея сказки</w:t>
            </w:r>
          </w:p>
          <w:p w:rsidR="00153C15" w:rsidRDefault="00C1539A">
            <w:pPr>
              <w:pStyle w:val="TableParagraph"/>
              <w:spacing w:line="274" w:lineRule="exact"/>
              <w:ind w:left="144"/>
              <w:rPr>
                <w:sz w:val="24"/>
              </w:rPr>
            </w:pPr>
            <w:r>
              <w:rPr>
                <w:spacing w:val="-2"/>
                <w:sz w:val="24"/>
              </w:rPr>
              <w:t>«</w:t>
            </w:r>
            <w:proofErr w:type="spellStart"/>
            <w:r>
              <w:rPr>
                <w:spacing w:val="-2"/>
                <w:sz w:val="24"/>
              </w:rPr>
              <w:t>Дюймовочка</w:t>
            </w:r>
            <w:proofErr w:type="spellEnd"/>
            <w:r>
              <w:rPr>
                <w:spacing w:val="-2"/>
                <w:sz w:val="24"/>
              </w:rPr>
              <w:t>»;</w:t>
            </w:r>
          </w:p>
          <w:p w:rsidR="00153C15" w:rsidRDefault="00C1539A">
            <w:pPr>
              <w:pStyle w:val="TableParagraph"/>
              <w:spacing w:before="3"/>
              <w:ind w:left="111" w:right="728"/>
              <w:rPr>
                <w:sz w:val="24"/>
              </w:rPr>
            </w:pPr>
            <w:r>
              <w:rPr>
                <w:spacing w:val="-2"/>
                <w:sz w:val="24"/>
              </w:rPr>
              <w:t>«Маленький гражданин России»;</w:t>
            </w:r>
          </w:p>
          <w:p w:rsidR="00153C15" w:rsidRDefault="00C1539A">
            <w:pPr>
              <w:pStyle w:val="TableParagraph"/>
              <w:spacing w:line="274" w:lineRule="exact"/>
              <w:ind w:left="111"/>
              <w:rPr>
                <w:sz w:val="24"/>
              </w:rPr>
            </w:pPr>
            <w:r>
              <w:rPr>
                <w:sz w:val="24"/>
              </w:rPr>
              <w:t>«Умная</w:t>
            </w:r>
            <w:r>
              <w:rPr>
                <w:spacing w:val="-9"/>
                <w:sz w:val="24"/>
              </w:rPr>
              <w:t xml:space="preserve"> </w:t>
            </w:r>
            <w:r>
              <w:rPr>
                <w:spacing w:val="-2"/>
                <w:sz w:val="24"/>
              </w:rPr>
              <w:t>книга»;</w:t>
            </w:r>
          </w:p>
          <w:p w:rsidR="00153C15" w:rsidRDefault="00C1539A">
            <w:pPr>
              <w:pStyle w:val="TableParagraph"/>
              <w:spacing w:before="4" w:line="237" w:lineRule="auto"/>
              <w:ind w:left="111" w:right="284"/>
              <w:rPr>
                <w:sz w:val="24"/>
              </w:rPr>
            </w:pPr>
            <w:r>
              <w:rPr>
                <w:sz w:val="24"/>
              </w:rPr>
              <w:t>«Улицы</w:t>
            </w:r>
            <w:r>
              <w:rPr>
                <w:spacing w:val="-15"/>
                <w:sz w:val="24"/>
              </w:rPr>
              <w:t xml:space="preserve"> </w:t>
            </w:r>
            <w:r>
              <w:rPr>
                <w:sz w:val="24"/>
              </w:rPr>
              <w:t xml:space="preserve">родного </w:t>
            </w:r>
            <w:r>
              <w:rPr>
                <w:spacing w:val="-2"/>
                <w:sz w:val="24"/>
              </w:rPr>
              <w:t>города»;</w:t>
            </w:r>
          </w:p>
          <w:p w:rsidR="00153C15" w:rsidRDefault="00C1539A">
            <w:pPr>
              <w:pStyle w:val="TableParagraph"/>
              <w:spacing w:before="6" w:line="237" w:lineRule="auto"/>
              <w:ind w:left="111" w:right="348"/>
              <w:rPr>
                <w:sz w:val="24"/>
              </w:rPr>
            </w:pPr>
            <w:r>
              <w:rPr>
                <w:sz w:val="24"/>
              </w:rPr>
              <w:t>«От</w:t>
            </w:r>
            <w:r>
              <w:rPr>
                <w:spacing w:val="-15"/>
                <w:sz w:val="24"/>
              </w:rPr>
              <w:t xml:space="preserve"> </w:t>
            </w:r>
            <w:r>
              <w:rPr>
                <w:sz w:val="24"/>
              </w:rPr>
              <w:t>лучины</w:t>
            </w:r>
            <w:r>
              <w:rPr>
                <w:spacing w:val="-15"/>
                <w:sz w:val="24"/>
              </w:rPr>
              <w:t xml:space="preserve"> </w:t>
            </w:r>
            <w:r>
              <w:rPr>
                <w:sz w:val="24"/>
              </w:rPr>
              <w:t xml:space="preserve">до </w:t>
            </w:r>
            <w:r>
              <w:rPr>
                <w:spacing w:val="-2"/>
                <w:sz w:val="24"/>
              </w:rPr>
              <w:t>атомной станции»;</w:t>
            </w:r>
          </w:p>
          <w:p w:rsidR="00153C15" w:rsidRDefault="00C1539A">
            <w:pPr>
              <w:pStyle w:val="TableParagraph"/>
              <w:spacing w:before="4" w:line="275" w:lineRule="exact"/>
              <w:ind w:left="111"/>
              <w:rPr>
                <w:sz w:val="24"/>
              </w:rPr>
            </w:pPr>
            <w:r>
              <w:rPr>
                <w:sz w:val="24"/>
              </w:rPr>
              <w:t>«Будь</w:t>
            </w:r>
            <w:r>
              <w:rPr>
                <w:spacing w:val="-6"/>
                <w:sz w:val="24"/>
              </w:rPr>
              <w:t xml:space="preserve"> </w:t>
            </w:r>
            <w:r>
              <w:rPr>
                <w:spacing w:val="-2"/>
                <w:sz w:val="24"/>
              </w:rPr>
              <w:t>здоров,</w:t>
            </w:r>
          </w:p>
          <w:p w:rsidR="00153C15" w:rsidRDefault="00C1539A">
            <w:pPr>
              <w:pStyle w:val="TableParagraph"/>
              <w:spacing w:line="265" w:lineRule="exact"/>
              <w:ind w:left="111"/>
              <w:rPr>
                <w:sz w:val="24"/>
              </w:rPr>
            </w:pPr>
            <w:r>
              <w:rPr>
                <w:sz w:val="24"/>
              </w:rPr>
              <w:t>расти</w:t>
            </w:r>
            <w:r>
              <w:rPr>
                <w:spacing w:val="-14"/>
                <w:sz w:val="24"/>
              </w:rPr>
              <w:t xml:space="preserve"> </w:t>
            </w:r>
            <w:r>
              <w:rPr>
                <w:spacing w:val="-2"/>
                <w:sz w:val="24"/>
              </w:rPr>
              <w:t>большой»;</w:t>
            </w:r>
          </w:p>
        </w:tc>
      </w:tr>
    </w:tbl>
    <w:p w:rsidR="00153C15" w:rsidRDefault="00153C15">
      <w:pPr>
        <w:pStyle w:val="TableParagraph"/>
        <w:spacing w:line="265" w:lineRule="exact"/>
        <w:rPr>
          <w:sz w:val="24"/>
        </w:rPr>
        <w:sectPr w:rsidR="00153C15">
          <w:pgSz w:w="11910" w:h="16840"/>
          <w:pgMar w:top="1120" w:right="141" w:bottom="1180" w:left="708" w:header="0" w:footer="984" w:gutter="0"/>
          <w:cols w:space="720"/>
        </w:sectPr>
      </w:pPr>
    </w:p>
    <w:tbl>
      <w:tblPr>
        <w:tblStyle w:val="TableNormal"/>
        <w:tblW w:w="0" w:type="auto"/>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2410"/>
        <w:gridCol w:w="2838"/>
        <w:gridCol w:w="2127"/>
      </w:tblGrid>
      <w:tr w:rsidR="00153C15">
        <w:trPr>
          <w:trHeight w:val="1656"/>
        </w:trPr>
        <w:tc>
          <w:tcPr>
            <w:tcW w:w="2127" w:type="dxa"/>
          </w:tcPr>
          <w:p w:rsidR="00153C15" w:rsidRDefault="00153C15">
            <w:pPr>
              <w:pStyle w:val="TableParagraph"/>
              <w:rPr>
                <w:sz w:val="24"/>
              </w:rPr>
            </w:pPr>
          </w:p>
        </w:tc>
        <w:tc>
          <w:tcPr>
            <w:tcW w:w="2410" w:type="dxa"/>
          </w:tcPr>
          <w:p w:rsidR="00153C15" w:rsidRDefault="00153C15">
            <w:pPr>
              <w:pStyle w:val="TableParagraph"/>
              <w:rPr>
                <w:sz w:val="24"/>
              </w:rPr>
            </w:pPr>
          </w:p>
        </w:tc>
        <w:tc>
          <w:tcPr>
            <w:tcW w:w="2838" w:type="dxa"/>
          </w:tcPr>
          <w:p w:rsidR="00153C15" w:rsidRDefault="00153C15">
            <w:pPr>
              <w:pStyle w:val="TableParagraph"/>
              <w:rPr>
                <w:sz w:val="24"/>
              </w:rPr>
            </w:pPr>
          </w:p>
        </w:tc>
        <w:tc>
          <w:tcPr>
            <w:tcW w:w="2127" w:type="dxa"/>
          </w:tcPr>
          <w:p w:rsidR="00153C15" w:rsidRDefault="00C1539A">
            <w:pPr>
              <w:pStyle w:val="TableParagraph"/>
              <w:spacing w:line="232" w:lineRule="auto"/>
              <w:ind w:left="111"/>
              <w:rPr>
                <w:sz w:val="24"/>
              </w:rPr>
            </w:pPr>
            <w:r>
              <w:rPr>
                <w:spacing w:val="-2"/>
                <w:sz w:val="24"/>
              </w:rPr>
              <w:t>«Территория развития»</w:t>
            </w:r>
          </w:p>
          <w:p w:rsidR="00153C15" w:rsidRDefault="00C1539A">
            <w:pPr>
              <w:pStyle w:val="TableParagraph"/>
              <w:ind w:left="111"/>
              <w:rPr>
                <w:sz w:val="24"/>
              </w:rPr>
            </w:pPr>
            <w:r>
              <w:rPr>
                <w:spacing w:val="-2"/>
                <w:sz w:val="24"/>
              </w:rPr>
              <w:t>Лаборатория</w:t>
            </w:r>
          </w:p>
          <w:p w:rsidR="00153C15" w:rsidRDefault="00C1539A">
            <w:pPr>
              <w:pStyle w:val="TableParagraph"/>
              <w:ind w:left="111" w:right="997"/>
              <w:rPr>
                <w:sz w:val="24"/>
              </w:rPr>
            </w:pPr>
            <w:r>
              <w:rPr>
                <w:spacing w:val="-2"/>
                <w:sz w:val="24"/>
              </w:rPr>
              <w:t>«Особый ребенок»;</w:t>
            </w:r>
          </w:p>
        </w:tc>
      </w:tr>
    </w:tbl>
    <w:p w:rsidR="00153C15" w:rsidRDefault="00153C15">
      <w:pPr>
        <w:pStyle w:val="a3"/>
        <w:spacing w:before="12"/>
        <w:jc w:val="left"/>
        <w:rPr>
          <w:b/>
        </w:rPr>
      </w:pPr>
    </w:p>
    <w:p w:rsidR="00153C15" w:rsidRDefault="00C1539A">
      <w:pPr>
        <w:spacing w:before="1" w:after="6" w:line="237" w:lineRule="auto"/>
        <w:ind w:left="1424" w:right="728"/>
        <w:rPr>
          <w:b/>
          <w:sz w:val="24"/>
        </w:rPr>
      </w:pPr>
      <w:proofErr w:type="spellStart"/>
      <w:r>
        <w:rPr>
          <w:b/>
          <w:sz w:val="24"/>
        </w:rPr>
        <w:t>Воспитательно</w:t>
      </w:r>
      <w:proofErr w:type="spellEnd"/>
      <w:r>
        <w:rPr>
          <w:b/>
          <w:spacing w:val="-6"/>
          <w:sz w:val="24"/>
        </w:rPr>
        <w:t xml:space="preserve"> </w:t>
      </w:r>
      <w:r>
        <w:rPr>
          <w:b/>
          <w:sz w:val="24"/>
        </w:rPr>
        <w:t>значимые</w:t>
      </w:r>
      <w:r>
        <w:rPr>
          <w:b/>
          <w:spacing w:val="-7"/>
          <w:sz w:val="24"/>
        </w:rPr>
        <w:t xml:space="preserve"> </w:t>
      </w:r>
      <w:r>
        <w:rPr>
          <w:b/>
          <w:sz w:val="24"/>
        </w:rPr>
        <w:t>проекты</w:t>
      </w:r>
      <w:r>
        <w:rPr>
          <w:b/>
          <w:spacing w:val="-11"/>
          <w:sz w:val="24"/>
        </w:rPr>
        <w:t xml:space="preserve"> </w:t>
      </w:r>
      <w:r>
        <w:rPr>
          <w:b/>
          <w:sz w:val="24"/>
        </w:rPr>
        <w:t>и</w:t>
      </w:r>
      <w:r>
        <w:rPr>
          <w:b/>
          <w:spacing w:val="-6"/>
          <w:sz w:val="24"/>
        </w:rPr>
        <w:t xml:space="preserve"> </w:t>
      </w:r>
      <w:r>
        <w:rPr>
          <w:b/>
          <w:sz w:val="24"/>
        </w:rPr>
        <w:t>программы,</w:t>
      </w:r>
      <w:r>
        <w:rPr>
          <w:b/>
          <w:spacing w:val="-4"/>
          <w:sz w:val="24"/>
        </w:rPr>
        <w:t xml:space="preserve"> </w:t>
      </w:r>
      <w:r>
        <w:rPr>
          <w:b/>
          <w:sz w:val="24"/>
        </w:rPr>
        <w:t>в</w:t>
      </w:r>
      <w:r>
        <w:rPr>
          <w:b/>
          <w:spacing w:val="-6"/>
          <w:sz w:val="24"/>
        </w:rPr>
        <w:t xml:space="preserve"> </w:t>
      </w:r>
      <w:r>
        <w:rPr>
          <w:b/>
          <w:sz w:val="24"/>
        </w:rPr>
        <w:t>которых</w:t>
      </w:r>
      <w:r>
        <w:rPr>
          <w:b/>
          <w:spacing w:val="-11"/>
          <w:sz w:val="24"/>
        </w:rPr>
        <w:t xml:space="preserve"> </w:t>
      </w:r>
      <w:r>
        <w:rPr>
          <w:b/>
          <w:sz w:val="24"/>
        </w:rPr>
        <w:t>детский</w:t>
      </w:r>
      <w:r>
        <w:rPr>
          <w:b/>
          <w:spacing w:val="-6"/>
          <w:sz w:val="24"/>
        </w:rPr>
        <w:t xml:space="preserve"> </w:t>
      </w:r>
      <w:r>
        <w:rPr>
          <w:b/>
          <w:sz w:val="24"/>
        </w:rPr>
        <w:t>сад</w:t>
      </w:r>
      <w:r>
        <w:rPr>
          <w:b/>
          <w:spacing w:val="-8"/>
          <w:sz w:val="24"/>
        </w:rPr>
        <w:t xml:space="preserve"> </w:t>
      </w:r>
      <w:r>
        <w:rPr>
          <w:b/>
          <w:sz w:val="24"/>
        </w:rPr>
        <w:t>намерен принят участие:</w:t>
      </w:r>
    </w:p>
    <w:tbl>
      <w:tblPr>
        <w:tblStyle w:val="TableNormal"/>
        <w:tblW w:w="0" w:type="auto"/>
        <w:tblInd w:w="1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25"/>
        <w:gridCol w:w="2459"/>
        <w:gridCol w:w="2651"/>
        <w:gridCol w:w="1935"/>
      </w:tblGrid>
      <w:tr w:rsidR="00153C15">
        <w:trPr>
          <w:trHeight w:val="556"/>
        </w:trPr>
        <w:tc>
          <w:tcPr>
            <w:tcW w:w="2425" w:type="dxa"/>
          </w:tcPr>
          <w:p w:rsidR="00153C15" w:rsidRDefault="00C1539A">
            <w:pPr>
              <w:pStyle w:val="TableParagraph"/>
              <w:spacing w:line="273" w:lineRule="exact"/>
              <w:ind w:left="537"/>
              <w:rPr>
                <w:b/>
                <w:sz w:val="24"/>
              </w:rPr>
            </w:pPr>
            <w:r>
              <w:rPr>
                <w:b/>
                <w:spacing w:val="-2"/>
                <w:sz w:val="24"/>
              </w:rPr>
              <w:t>Федеральные</w:t>
            </w:r>
          </w:p>
        </w:tc>
        <w:tc>
          <w:tcPr>
            <w:tcW w:w="2459" w:type="dxa"/>
          </w:tcPr>
          <w:p w:rsidR="00153C15" w:rsidRDefault="00C1539A">
            <w:pPr>
              <w:pStyle w:val="TableParagraph"/>
              <w:spacing w:line="273" w:lineRule="exact"/>
              <w:ind w:left="533"/>
              <w:rPr>
                <w:b/>
                <w:sz w:val="24"/>
              </w:rPr>
            </w:pPr>
            <w:r>
              <w:rPr>
                <w:b/>
                <w:spacing w:val="-2"/>
                <w:sz w:val="24"/>
              </w:rPr>
              <w:t>Региональные</w:t>
            </w:r>
          </w:p>
        </w:tc>
        <w:tc>
          <w:tcPr>
            <w:tcW w:w="2651" w:type="dxa"/>
          </w:tcPr>
          <w:p w:rsidR="00153C15" w:rsidRDefault="00C1539A">
            <w:pPr>
              <w:pStyle w:val="TableParagraph"/>
              <w:spacing w:line="273" w:lineRule="exact"/>
              <w:ind w:left="537"/>
              <w:rPr>
                <w:b/>
                <w:sz w:val="24"/>
              </w:rPr>
            </w:pPr>
            <w:r>
              <w:rPr>
                <w:b/>
                <w:spacing w:val="-2"/>
                <w:sz w:val="24"/>
              </w:rPr>
              <w:t>Муниципальные</w:t>
            </w:r>
          </w:p>
        </w:tc>
        <w:tc>
          <w:tcPr>
            <w:tcW w:w="1935" w:type="dxa"/>
          </w:tcPr>
          <w:p w:rsidR="00153C15" w:rsidRDefault="00C1539A">
            <w:pPr>
              <w:pStyle w:val="TableParagraph"/>
              <w:spacing w:line="274" w:lineRule="exact"/>
              <w:ind w:left="536" w:right="475"/>
              <w:rPr>
                <w:b/>
                <w:sz w:val="24"/>
              </w:rPr>
            </w:pPr>
            <w:r>
              <w:rPr>
                <w:b/>
                <w:spacing w:val="-2"/>
                <w:sz w:val="24"/>
              </w:rPr>
              <w:t xml:space="preserve">Детский </w:t>
            </w:r>
            <w:r>
              <w:rPr>
                <w:b/>
                <w:spacing w:val="-4"/>
                <w:sz w:val="24"/>
              </w:rPr>
              <w:t>сад</w:t>
            </w:r>
          </w:p>
        </w:tc>
      </w:tr>
    </w:tbl>
    <w:p w:rsidR="00153C15" w:rsidRDefault="00153C15">
      <w:pPr>
        <w:pStyle w:val="a3"/>
        <w:spacing w:before="44"/>
        <w:jc w:val="left"/>
        <w:rPr>
          <w:b/>
          <w:sz w:val="20"/>
        </w:rPr>
      </w:pPr>
    </w:p>
    <w:tbl>
      <w:tblPr>
        <w:tblStyle w:val="TableNormal"/>
        <w:tblW w:w="0" w:type="auto"/>
        <w:tblInd w:w="1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02"/>
        <w:gridCol w:w="2496"/>
        <w:gridCol w:w="2611"/>
        <w:gridCol w:w="1857"/>
      </w:tblGrid>
      <w:tr w:rsidR="00153C15">
        <w:trPr>
          <w:trHeight w:val="10768"/>
        </w:trPr>
        <w:tc>
          <w:tcPr>
            <w:tcW w:w="2502" w:type="dxa"/>
          </w:tcPr>
          <w:p w:rsidR="00153C15" w:rsidRDefault="00C1539A">
            <w:pPr>
              <w:pStyle w:val="TableParagraph"/>
              <w:spacing w:line="264" w:lineRule="exact"/>
              <w:ind w:left="110"/>
              <w:rPr>
                <w:sz w:val="24"/>
              </w:rPr>
            </w:pPr>
            <w:r>
              <w:rPr>
                <w:sz w:val="24"/>
              </w:rPr>
              <w:t>«Школа</w:t>
            </w:r>
            <w:r>
              <w:rPr>
                <w:spacing w:val="1"/>
                <w:sz w:val="24"/>
              </w:rPr>
              <w:t xml:space="preserve"> </w:t>
            </w:r>
            <w:proofErr w:type="spellStart"/>
            <w:r>
              <w:rPr>
                <w:spacing w:val="-2"/>
                <w:sz w:val="24"/>
              </w:rPr>
              <w:t>Росатома</w:t>
            </w:r>
            <w:proofErr w:type="spellEnd"/>
            <w:r>
              <w:rPr>
                <w:spacing w:val="-2"/>
                <w:sz w:val="24"/>
              </w:rPr>
              <w:t>»</w:t>
            </w:r>
          </w:p>
          <w:p w:rsidR="00153C15" w:rsidRDefault="00C1539A">
            <w:pPr>
              <w:pStyle w:val="TableParagraph"/>
              <w:spacing w:line="272" w:lineRule="exact"/>
              <w:ind w:left="177"/>
              <w:rPr>
                <w:sz w:val="24"/>
              </w:rPr>
            </w:pPr>
            <w:r>
              <w:rPr>
                <w:sz w:val="24"/>
              </w:rPr>
              <w:t>«Свеча</w:t>
            </w:r>
            <w:r>
              <w:rPr>
                <w:spacing w:val="-12"/>
                <w:sz w:val="24"/>
              </w:rPr>
              <w:t xml:space="preserve"> </w:t>
            </w:r>
            <w:r>
              <w:rPr>
                <w:spacing w:val="-2"/>
                <w:sz w:val="24"/>
              </w:rPr>
              <w:t>памяти»</w:t>
            </w:r>
          </w:p>
          <w:p w:rsidR="00153C15" w:rsidRDefault="00C1539A">
            <w:pPr>
              <w:pStyle w:val="TableParagraph"/>
              <w:spacing w:before="2" w:line="275" w:lineRule="exact"/>
              <w:ind w:left="110"/>
              <w:rPr>
                <w:sz w:val="24"/>
              </w:rPr>
            </w:pPr>
            <w:r>
              <w:rPr>
                <w:sz w:val="24"/>
              </w:rPr>
              <w:t>«Слава</w:t>
            </w:r>
            <w:r>
              <w:rPr>
                <w:spacing w:val="-8"/>
                <w:sz w:val="24"/>
              </w:rPr>
              <w:t xml:space="preserve"> </w:t>
            </w:r>
            <w:r>
              <w:rPr>
                <w:spacing w:val="-2"/>
                <w:sz w:val="24"/>
              </w:rPr>
              <w:t>Созидателям»</w:t>
            </w:r>
          </w:p>
          <w:p w:rsidR="00153C15" w:rsidRDefault="00C1539A">
            <w:pPr>
              <w:pStyle w:val="TableParagraph"/>
              <w:spacing w:line="275" w:lineRule="exact"/>
              <w:ind w:left="110"/>
              <w:rPr>
                <w:sz w:val="24"/>
              </w:rPr>
            </w:pPr>
            <w:r>
              <w:rPr>
                <w:sz w:val="24"/>
              </w:rPr>
              <w:t>«Спасибо</w:t>
            </w:r>
            <w:r>
              <w:rPr>
                <w:spacing w:val="-2"/>
                <w:sz w:val="24"/>
              </w:rPr>
              <w:t xml:space="preserve"> </w:t>
            </w:r>
            <w:r>
              <w:rPr>
                <w:sz w:val="24"/>
              </w:rPr>
              <w:t>за</w:t>
            </w:r>
            <w:r>
              <w:rPr>
                <w:spacing w:val="-1"/>
                <w:sz w:val="24"/>
              </w:rPr>
              <w:t xml:space="preserve"> </w:t>
            </w:r>
            <w:r>
              <w:rPr>
                <w:spacing w:val="-2"/>
                <w:sz w:val="24"/>
              </w:rPr>
              <w:t>Победу»</w:t>
            </w:r>
          </w:p>
        </w:tc>
        <w:tc>
          <w:tcPr>
            <w:tcW w:w="2496" w:type="dxa"/>
          </w:tcPr>
          <w:p w:rsidR="00153C15" w:rsidRDefault="00C1539A">
            <w:pPr>
              <w:pStyle w:val="TableParagraph"/>
              <w:spacing w:line="264" w:lineRule="exact"/>
              <w:ind w:left="105"/>
              <w:rPr>
                <w:sz w:val="24"/>
              </w:rPr>
            </w:pPr>
            <w:r>
              <w:rPr>
                <w:sz w:val="24"/>
              </w:rPr>
              <w:t xml:space="preserve">«Безопасная </w:t>
            </w:r>
            <w:r>
              <w:rPr>
                <w:spacing w:val="-2"/>
                <w:sz w:val="24"/>
              </w:rPr>
              <w:t>дорога»</w:t>
            </w:r>
          </w:p>
          <w:p w:rsidR="00153C15" w:rsidRDefault="00C1539A">
            <w:pPr>
              <w:pStyle w:val="TableParagraph"/>
              <w:spacing w:line="272" w:lineRule="exact"/>
              <w:ind w:left="105"/>
              <w:rPr>
                <w:sz w:val="24"/>
              </w:rPr>
            </w:pPr>
            <w:r>
              <w:rPr>
                <w:sz w:val="24"/>
              </w:rPr>
              <w:t>«Ласточки</w:t>
            </w:r>
            <w:r>
              <w:rPr>
                <w:spacing w:val="-1"/>
                <w:sz w:val="24"/>
              </w:rPr>
              <w:t xml:space="preserve"> </w:t>
            </w:r>
            <w:r>
              <w:rPr>
                <w:spacing w:val="-2"/>
                <w:sz w:val="24"/>
              </w:rPr>
              <w:t>Победы»</w:t>
            </w:r>
          </w:p>
          <w:p w:rsidR="00153C15" w:rsidRDefault="00C1539A">
            <w:pPr>
              <w:pStyle w:val="TableParagraph"/>
              <w:spacing w:before="2" w:line="275" w:lineRule="exact"/>
              <w:ind w:left="105"/>
              <w:rPr>
                <w:sz w:val="24"/>
              </w:rPr>
            </w:pPr>
            <w:r>
              <w:rPr>
                <w:sz w:val="24"/>
              </w:rPr>
              <w:t>«Письмо</w:t>
            </w:r>
            <w:r>
              <w:rPr>
                <w:spacing w:val="-1"/>
                <w:sz w:val="24"/>
              </w:rPr>
              <w:t xml:space="preserve"> </w:t>
            </w:r>
            <w:r>
              <w:rPr>
                <w:sz w:val="24"/>
              </w:rPr>
              <w:t>в</w:t>
            </w:r>
            <w:r>
              <w:rPr>
                <w:spacing w:val="-3"/>
                <w:sz w:val="24"/>
              </w:rPr>
              <w:t xml:space="preserve"> </w:t>
            </w:r>
            <w:r>
              <w:rPr>
                <w:spacing w:val="-2"/>
                <w:sz w:val="24"/>
              </w:rPr>
              <w:t>будущее»</w:t>
            </w:r>
          </w:p>
          <w:p w:rsidR="00153C15" w:rsidRDefault="00C1539A">
            <w:pPr>
              <w:pStyle w:val="TableParagraph"/>
              <w:spacing w:line="275" w:lineRule="exact"/>
              <w:ind w:left="105"/>
              <w:rPr>
                <w:sz w:val="24"/>
              </w:rPr>
            </w:pPr>
            <w:r>
              <w:rPr>
                <w:sz w:val="24"/>
              </w:rPr>
              <w:t>«Окна</w:t>
            </w:r>
            <w:r>
              <w:rPr>
                <w:spacing w:val="-11"/>
                <w:sz w:val="24"/>
              </w:rPr>
              <w:t xml:space="preserve"> </w:t>
            </w:r>
            <w:r>
              <w:rPr>
                <w:spacing w:val="-2"/>
                <w:sz w:val="24"/>
              </w:rPr>
              <w:t>Победы»</w:t>
            </w:r>
          </w:p>
        </w:tc>
        <w:tc>
          <w:tcPr>
            <w:tcW w:w="2611" w:type="dxa"/>
          </w:tcPr>
          <w:p w:rsidR="00153C15" w:rsidRDefault="00C1539A">
            <w:pPr>
              <w:pStyle w:val="TableParagraph"/>
              <w:spacing w:line="264" w:lineRule="exact"/>
              <w:ind w:left="106"/>
              <w:rPr>
                <w:sz w:val="24"/>
              </w:rPr>
            </w:pPr>
            <w:r>
              <w:rPr>
                <w:sz w:val="24"/>
              </w:rPr>
              <w:t>«Школа</w:t>
            </w:r>
            <w:r>
              <w:rPr>
                <w:spacing w:val="1"/>
                <w:sz w:val="24"/>
              </w:rPr>
              <w:t xml:space="preserve"> </w:t>
            </w:r>
            <w:proofErr w:type="spellStart"/>
            <w:r>
              <w:rPr>
                <w:spacing w:val="-2"/>
                <w:sz w:val="24"/>
              </w:rPr>
              <w:t>Росатома</w:t>
            </w:r>
            <w:proofErr w:type="spellEnd"/>
            <w:r>
              <w:rPr>
                <w:spacing w:val="-2"/>
                <w:sz w:val="24"/>
              </w:rPr>
              <w:t>»</w:t>
            </w:r>
          </w:p>
          <w:p w:rsidR="00153C15" w:rsidRDefault="00C1539A">
            <w:pPr>
              <w:pStyle w:val="TableParagraph"/>
              <w:spacing w:line="242" w:lineRule="auto"/>
              <w:ind w:left="106" w:right="1357"/>
              <w:rPr>
                <w:sz w:val="24"/>
              </w:rPr>
            </w:pPr>
            <w:r>
              <w:rPr>
                <w:sz w:val="24"/>
              </w:rPr>
              <w:t>«Умники</w:t>
            </w:r>
            <w:r>
              <w:rPr>
                <w:spacing w:val="-15"/>
                <w:sz w:val="24"/>
              </w:rPr>
              <w:t xml:space="preserve"> </w:t>
            </w:r>
            <w:r>
              <w:rPr>
                <w:sz w:val="24"/>
              </w:rPr>
              <w:t xml:space="preserve">и </w:t>
            </w:r>
            <w:r>
              <w:rPr>
                <w:spacing w:val="-2"/>
                <w:sz w:val="24"/>
              </w:rPr>
              <w:t>умницы»;</w:t>
            </w:r>
          </w:p>
          <w:p w:rsidR="00153C15" w:rsidRDefault="00C1539A">
            <w:pPr>
              <w:pStyle w:val="TableParagraph"/>
              <w:spacing w:line="271" w:lineRule="exact"/>
              <w:ind w:left="106"/>
              <w:rPr>
                <w:sz w:val="24"/>
              </w:rPr>
            </w:pPr>
            <w:r>
              <w:rPr>
                <w:sz w:val="24"/>
              </w:rPr>
              <w:t>«Слава</w:t>
            </w:r>
            <w:r>
              <w:rPr>
                <w:spacing w:val="-11"/>
                <w:sz w:val="24"/>
              </w:rPr>
              <w:t xml:space="preserve"> </w:t>
            </w:r>
            <w:r>
              <w:rPr>
                <w:spacing w:val="-2"/>
                <w:sz w:val="24"/>
              </w:rPr>
              <w:t>созидателям»;</w:t>
            </w:r>
          </w:p>
          <w:p w:rsidR="00153C15" w:rsidRDefault="00C1539A">
            <w:pPr>
              <w:pStyle w:val="TableParagraph"/>
              <w:spacing w:line="275" w:lineRule="exact"/>
              <w:ind w:left="106"/>
              <w:rPr>
                <w:sz w:val="24"/>
              </w:rPr>
            </w:pPr>
            <w:r>
              <w:rPr>
                <w:sz w:val="24"/>
              </w:rPr>
              <w:t>«Окна</w:t>
            </w:r>
            <w:r>
              <w:rPr>
                <w:spacing w:val="-11"/>
                <w:sz w:val="24"/>
              </w:rPr>
              <w:t xml:space="preserve"> </w:t>
            </w:r>
            <w:r>
              <w:rPr>
                <w:spacing w:val="-2"/>
                <w:sz w:val="24"/>
              </w:rPr>
              <w:t>Победы»;</w:t>
            </w:r>
          </w:p>
          <w:p w:rsidR="00153C15" w:rsidRDefault="00C1539A">
            <w:pPr>
              <w:pStyle w:val="TableParagraph"/>
              <w:spacing w:line="275" w:lineRule="exact"/>
              <w:ind w:left="106"/>
              <w:rPr>
                <w:sz w:val="24"/>
              </w:rPr>
            </w:pPr>
            <w:r>
              <w:rPr>
                <w:sz w:val="24"/>
              </w:rPr>
              <w:t>«Свеча</w:t>
            </w:r>
            <w:r>
              <w:rPr>
                <w:spacing w:val="-12"/>
                <w:sz w:val="24"/>
              </w:rPr>
              <w:t xml:space="preserve"> </w:t>
            </w:r>
            <w:r>
              <w:rPr>
                <w:spacing w:val="-2"/>
                <w:sz w:val="24"/>
              </w:rPr>
              <w:t>Памяти»;</w:t>
            </w:r>
          </w:p>
          <w:p w:rsidR="00153C15" w:rsidRDefault="00C1539A">
            <w:pPr>
              <w:pStyle w:val="TableParagraph"/>
              <w:spacing w:before="2" w:line="275" w:lineRule="exact"/>
              <w:ind w:left="106"/>
              <w:rPr>
                <w:sz w:val="24"/>
              </w:rPr>
            </w:pPr>
            <w:r>
              <w:rPr>
                <w:sz w:val="24"/>
              </w:rPr>
              <w:t>«Эстафета</w:t>
            </w:r>
            <w:r>
              <w:rPr>
                <w:spacing w:val="-7"/>
                <w:sz w:val="24"/>
              </w:rPr>
              <w:t xml:space="preserve"> </w:t>
            </w:r>
            <w:r>
              <w:rPr>
                <w:spacing w:val="-2"/>
                <w:sz w:val="24"/>
              </w:rPr>
              <w:t>Победы»</w:t>
            </w:r>
          </w:p>
          <w:p w:rsidR="00153C15" w:rsidRDefault="00C1539A">
            <w:pPr>
              <w:pStyle w:val="TableParagraph"/>
              <w:spacing w:line="275" w:lineRule="exact"/>
              <w:ind w:left="106"/>
              <w:rPr>
                <w:sz w:val="24"/>
              </w:rPr>
            </w:pPr>
            <w:r>
              <w:rPr>
                <w:spacing w:val="-2"/>
                <w:sz w:val="24"/>
              </w:rPr>
              <w:t>«Маленький</w:t>
            </w:r>
          </w:p>
          <w:p w:rsidR="00153C15" w:rsidRDefault="00C1539A">
            <w:pPr>
              <w:pStyle w:val="TableParagraph"/>
              <w:spacing w:before="2"/>
              <w:ind w:left="106"/>
              <w:rPr>
                <w:sz w:val="24"/>
              </w:rPr>
            </w:pPr>
            <w:r>
              <w:rPr>
                <w:sz w:val="24"/>
              </w:rPr>
              <w:t>гражданин</w:t>
            </w:r>
            <w:r>
              <w:rPr>
                <w:spacing w:val="-7"/>
                <w:sz w:val="24"/>
              </w:rPr>
              <w:t xml:space="preserve"> </w:t>
            </w:r>
            <w:r>
              <w:rPr>
                <w:spacing w:val="-2"/>
                <w:sz w:val="24"/>
              </w:rPr>
              <w:t>России»;</w:t>
            </w:r>
          </w:p>
          <w:p w:rsidR="00153C15" w:rsidRDefault="00C1539A">
            <w:pPr>
              <w:pStyle w:val="TableParagraph"/>
              <w:spacing w:before="2" w:line="275" w:lineRule="exact"/>
              <w:ind w:left="106"/>
              <w:rPr>
                <w:sz w:val="24"/>
              </w:rPr>
            </w:pPr>
            <w:r>
              <w:rPr>
                <w:sz w:val="24"/>
              </w:rPr>
              <w:t>«Умная</w:t>
            </w:r>
            <w:r>
              <w:rPr>
                <w:spacing w:val="-9"/>
                <w:sz w:val="24"/>
              </w:rPr>
              <w:t xml:space="preserve"> </w:t>
            </w:r>
            <w:r>
              <w:rPr>
                <w:spacing w:val="-2"/>
                <w:sz w:val="24"/>
              </w:rPr>
              <w:t>книга»;</w:t>
            </w:r>
          </w:p>
          <w:p w:rsidR="00153C15" w:rsidRDefault="00C1539A">
            <w:pPr>
              <w:pStyle w:val="TableParagraph"/>
              <w:spacing w:before="2" w:line="237" w:lineRule="auto"/>
              <w:ind w:left="106" w:right="773"/>
              <w:rPr>
                <w:sz w:val="24"/>
              </w:rPr>
            </w:pPr>
            <w:r>
              <w:rPr>
                <w:sz w:val="24"/>
              </w:rPr>
              <w:t>«Улицы</w:t>
            </w:r>
            <w:r>
              <w:rPr>
                <w:spacing w:val="-15"/>
                <w:sz w:val="24"/>
              </w:rPr>
              <w:t xml:space="preserve"> </w:t>
            </w:r>
            <w:r>
              <w:rPr>
                <w:sz w:val="24"/>
              </w:rPr>
              <w:t xml:space="preserve">родного </w:t>
            </w:r>
            <w:r>
              <w:rPr>
                <w:spacing w:val="-2"/>
                <w:sz w:val="24"/>
              </w:rPr>
              <w:t>города»;</w:t>
            </w:r>
          </w:p>
          <w:p w:rsidR="00153C15" w:rsidRDefault="00C1539A">
            <w:pPr>
              <w:pStyle w:val="TableParagraph"/>
              <w:spacing w:before="5" w:line="237" w:lineRule="auto"/>
              <w:ind w:left="106" w:right="459"/>
              <w:rPr>
                <w:sz w:val="24"/>
              </w:rPr>
            </w:pPr>
            <w:r>
              <w:rPr>
                <w:sz w:val="24"/>
              </w:rPr>
              <w:t xml:space="preserve">«От лучины до </w:t>
            </w:r>
            <w:r>
              <w:rPr>
                <w:spacing w:val="-2"/>
                <w:sz w:val="24"/>
              </w:rPr>
              <w:t>атомной</w:t>
            </w:r>
            <w:r>
              <w:rPr>
                <w:spacing w:val="-13"/>
                <w:sz w:val="24"/>
              </w:rPr>
              <w:t xml:space="preserve"> </w:t>
            </w:r>
            <w:r>
              <w:rPr>
                <w:spacing w:val="-2"/>
                <w:sz w:val="24"/>
              </w:rPr>
              <w:t>станции»;</w:t>
            </w:r>
          </w:p>
          <w:p w:rsidR="00153C15" w:rsidRDefault="00C1539A">
            <w:pPr>
              <w:pStyle w:val="TableParagraph"/>
              <w:spacing w:before="6" w:line="237" w:lineRule="auto"/>
              <w:ind w:left="106" w:right="459"/>
              <w:rPr>
                <w:sz w:val="24"/>
              </w:rPr>
            </w:pPr>
            <w:r>
              <w:rPr>
                <w:sz w:val="24"/>
              </w:rPr>
              <w:t>«Будь</w:t>
            </w:r>
            <w:r>
              <w:rPr>
                <w:spacing w:val="-15"/>
                <w:sz w:val="24"/>
              </w:rPr>
              <w:t xml:space="preserve"> </w:t>
            </w:r>
            <w:r>
              <w:rPr>
                <w:sz w:val="24"/>
              </w:rPr>
              <w:t>здоров,</w:t>
            </w:r>
            <w:r>
              <w:rPr>
                <w:spacing w:val="-15"/>
                <w:sz w:val="24"/>
              </w:rPr>
              <w:t xml:space="preserve"> </w:t>
            </w:r>
            <w:r>
              <w:rPr>
                <w:sz w:val="24"/>
              </w:rPr>
              <w:t xml:space="preserve">расти </w:t>
            </w:r>
            <w:r>
              <w:rPr>
                <w:spacing w:val="-2"/>
                <w:sz w:val="24"/>
              </w:rPr>
              <w:t>большой»;</w:t>
            </w:r>
          </w:p>
          <w:p w:rsidR="00153C15" w:rsidRDefault="00C1539A">
            <w:pPr>
              <w:pStyle w:val="TableParagraph"/>
              <w:spacing w:before="3"/>
              <w:ind w:left="106" w:right="138"/>
              <w:rPr>
                <w:sz w:val="24"/>
              </w:rPr>
            </w:pPr>
            <w:r>
              <w:rPr>
                <w:sz w:val="24"/>
              </w:rPr>
              <w:t>«Поздравим ветерана вместе»;</w:t>
            </w:r>
            <w:r>
              <w:rPr>
                <w:spacing w:val="-15"/>
                <w:sz w:val="24"/>
              </w:rPr>
              <w:t xml:space="preserve"> </w:t>
            </w:r>
            <w:r>
              <w:rPr>
                <w:sz w:val="24"/>
              </w:rPr>
              <w:t xml:space="preserve">«Воспитатель </w:t>
            </w:r>
            <w:r>
              <w:rPr>
                <w:spacing w:val="-2"/>
                <w:sz w:val="24"/>
              </w:rPr>
              <w:t>будущего»</w:t>
            </w:r>
          </w:p>
          <w:p w:rsidR="00153C15" w:rsidRDefault="00C1539A">
            <w:pPr>
              <w:pStyle w:val="TableParagraph"/>
              <w:spacing w:line="274" w:lineRule="exact"/>
              <w:ind w:left="106"/>
              <w:rPr>
                <w:sz w:val="24"/>
              </w:rPr>
            </w:pPr>
            <w:proofErr w:type="spellStart"/>
            <w:r>
              <w:rPr>
                <w:spacing w:val="-2"/>
                <w:sz w:val="24"/>
              </w:rPr>
              <w:t>Волонтёрство</w:t>
            </w:r>
            <w:proofErr w:type="spellEnd"/>
          </w:p>
        </w:tc>
        <w:tc>
          <w:tcPr>
            <w:tcW w:w="1857" w:type="dxa"/>
          </w:tcPr>
          <w:p w:rsidR="00153C15" w:rsidRDefault="00C1539A">
            <w:pPr>
              <w:pStyle w:val="TableParagraph"/>
              <w:spacing w:line="242" w:lineRule="auto"/>
              <w:ind w:left="107" w:right="731"/>
              <w:rPr>
                <w:sz w:val="24"/>
              </w:rPr>
            </w:pPr>
            <w:r>
              <w:rPr>
                <w:spacing w:val="-2"/>
                <w:sz w:val="24"/>
              </w:rPr>
              <w:t>«Особый ребенок»;</w:t>
            </w:r>
          </w:p>
          <w:p w:rsidR="00153C15" w:rsidRDefault="00C1539A">
            <w:pPr>
              <w:pStyle w:val="TableParagraph"/>
              <w:spacing w:line="242" w:lineRule="auto"/>
              <w:ind w:left="107" w:right="565"/>
              <w:rPr>
                <w:sz w:val="24"/>
              </w:rPr>
            </w:pPr>
            <w:r>
              <w:rPr>
                <w:sz w:val="24"/>
              </w:rPr>
              <w:t>«Проект</w:t>
            </w:r>
            <w:r>
              <w:rPr>
                <w:spacing w:val="-15"/>
                <w:sz w:val="24"/>
              </w:rPr>
              <w:t xml:space="preserve"> </w:t>
            </w:r>
            <w:r>
              <w:rPr>
                <w:sz w:val="24"/>
              </w:rPr>
              <w:t xml:space="preserve">по </w:t>
            </w:r>
            <w:r>
              <w:rPr>
                <w:spacing w:val="-2"/>
                <w:sz w:val="24"/>
              </w:rPr>
              <w:t>созданию</w:t>
            </w:r>
          </w:p>
          <w:p w:rsidR="00153C15" w:rsidRDefault="00C1539A">
            <w:pPr>
              <w:pStyle w:val="TableParagraph"/>
              <w:ind w:left="107" w:right="115"/>
              <w:rPr>
                <w:sz w:val="24"/>
              </w:rPr>
            </w:pPr>
            <w:r>
              <w:rPr>
                <w:spacing w:val="-2"/>
                <w:sz w:val="24"/>
              </w:rPr>
              <w:t>интерактивного театра-музея сказки</w:t>
            </w:r>
          </w:p>
          <w:p w:rsidR="00153C15" w:rsidRDefault="00C1539A">
            <w:pPr>
              <w:pStyle w:val="TableParagraph"/>
              <w:spacing w:line="275" w:lineRule="exact"/>
              <w:ind w:left="107"/>
              <w:rPr>
                <w:sz w:val="24"/>
              </w:rPr>
            </w:pPr>
            <w:r>
              <w:rPr>
                <w:spacing w:val="-2"/>
                <w:sz w:val="24"/>
              </w:rPr>
              <w:t>«</w:t>
            </w:r>
            <w:proofErr w:type="spellStart"/>
            <w:r>
              <w:rPr>
                <w:spacing w:val="-2"/>
                <w:sz w:val="24"/>
              </w:rPr>
              <w:t>Дюймовочка</w:t>
            </w:r>
            <w:proofErr w:type="spellEnd"/>
            <w:r>
              <w:rPr>
                <w:spacing w:val="-2"/>
                <w:sz w:val="24"/>
              </w:rPr>
              <w:t>»;</w:t>
            </w:r>
          </w:p>
          <w:p w:rsidR="00153C15" w:rsidRDefault="00C1539A">
            <w:pPr>
              <w:pStyle w:val="TableParagraph"/>
              <w:spacing w:line="242" w:lineRule="auto"/>
              <w:ind w:left="107" w:right="244" w:firstLine="67"/>
              <w:rPr>
                <w:sz w:val="24"/>
              </w:rPr>
            </w:pPr>
            <w:r>
              <w:rPr>
                <w:spacing w:val="-2"/>
                <w:sz w:val="24"/>
              </w:rPr>
              <w:t xml:space="preserve">«Ветеран </w:t>
            </w:r>
            <w:r>
              <w:rPr>
                <w:sz w:val="24"/>
              </w:rPr>
              <w:t>живёт</w:t>
            </w:r>
            <w:r>
              <w:rPr>
                <w:spacing w:val="-15"/>
                <w:sz w:val="24"/>
              </w:rPr>
              <w:t xml:space="preserve"> </w:t>
            </w:r>
            <w:r>
              <w:rPr>
                <w:sz w:val="24"/>
              </w:rPr>
              <w:t>рядом»;</w:t>
            </w:r>
          </w:p>
          <w:p w:rsidR="00153C15" w:rsidRDefault="00C1539A">
            <w:pPr>
              <w:pStyle w:val="TableParagraph"/>
              <w:ind w:left="107" w:right="462"/>
              <w:rPr>
                <w:sz w:val="24"/>
              </w:rPr>
            </w:pPr>
            <w:r>
              <w:rPr>
                <w:spacing w:val="-2"/>
                <w:sz w:val="24"/>
              </w:rPr>
              <w:t>«Маленький гражданин России»;</w:t>
            </w:r>
          </w:p>
          <w:p w:rsidR="00153C15" w:rsidRDefault="00C1539A">
            <w:pPr>
              <w:pStyle w:val="TableParagraph"/>
              <w:spacing w:line="275" w:lineRule="exact"/>
              <w:ind w:left="107"/>
              <w:rPr>
                <w:sz w:val="24"/>
              </w:rPr>
            </w:pPr>
            <w:r>
              <w:rPr>
                <w:sz w:val="24"/>
              </w:rPr>
              <w:t>«Умная</w:t>
            </w:r>
            <w:r>
              <w:rPr>
                <w:spacing w:val="-9"/>
                <w:sz w:val="24"/>
              </w:rPr>
              <w:t xml:space="preserve"> </w:t>
            </w:r>
            <w:r>
              <w:rPr>
                <w:spacing w:val="-2"/>
                <w:sz w:val="24"/>
              </w:rPr>
              <w:t>книга»;</w:t>
            </w:r>
          </w:p>
          <w:p w:rsidR="00153C15" w:rsidRDefault="00C1539A">
            <w:pPr>
              <w:pStyle w:val="TableParagraph"/>
              <w:ind w:left="107" w:right="869"/>
              <w:jc w:val="both"/>
              <w:rPr>
                <w:sz w:val="24"/>
              </w:rPr>
            </w:pPr>
            <w:r>
              <w:rPr>
                <w:spacing w:val="-2"/>
                <w:sz w:val="24"/>
              </w:rPr>
              <w:t>«Улицы родного города»;</w:t>
            </w:r>
          </w:p>
          <w:p w:rsidR="00153C15" w:rsidRDefault="00C1539A">
            <w:pPr>
              <w:pStyle w:val="TableParagraph"/>
              <w:ind w:left="107" w:right="115"/>
              <w:rPr>
                <w:sz w:val="24"/>
              </w:rPr>
            </w:pPr>
            <w:r>
              <w:rPr>
                <w:sz w:val="24"/>
              </w:rPr>
              <w:t>«От</w:t>
            </w:r>
            <w:r>
              <w:rPr>
                <w:spacing w:val="-15"/>
                <w:sz w:val="24"/>
              </w:rPr>
              <w:t xml:space="preserve"> </w:t>
            </w:r>
            <w:r>
              <w:rPr>
                <w:sz w:val="24"/>
              </w:rPr>
              <w:t>лучины</w:t>
            </w:r>
            <w:r>
              <w:rPr>
                <w:spacing w:val="-15"/>
                <w:sz w:val="24"/>
              </w:rPr>
              <w:t xml:space="preserve"> </w:t>
            </w:r>
            <w:r>
              <w:rPr>
                <w:sz w:val="24"/>
              </w:rPr>
              <w:t xml:space="preserve">до </w:t>
            </w:r>
            <w:r>
              <w:rPr>
                <w:spacing w:val="-2"/>
                <w:sz w:val="24"/>
              </w:rPr>
              <w:t>атомной станции»;</w:t>
            </w:r>
          </w:p>
          <w:p w:rsidR="00153C15" w:rsidRDefault="00C1539A">
            <w:pPr>
              <w:pStyle w:val="TableParagraph"/>
              <w:ind w:left="107" w:right="244"/>
              <w:rPr>
                <w:sz w:val="24"/>
              </w:rPr>
            </w:pPr>
            <w:r>
              <w:rPr>
                <w:sz w:val="24"/>
              </w:rPr>
              <w:t>«Будь</w:t>
            </w:r>
            <w:r>
              <w:rPr>
                <w:spacing w:val="-15"/>
                <w:sz w:val="24"/>
              </w:rPr>
              <w:t xml:space="preserve"> </w:t>
            </w:r>
            <w:r>
              <w:rPr>
                <w:sz w:val="24"/>
              </w:rPr>
              <w:t xml:space="preserve">здоров, </w:t>
            </w:r>
            <w:r>
              <w:rPr>
                <w:spacing w:val="-2"/>
                <w:sz w:val="24"/>
              </w:rPr>
              <w:t>расти большой»;</w:t>
            </w:r>
          </w:p>
          <w:p w:rsidR="00153C15" w:rsidRDefault="00C1539A">
            <w:pPr>
              <w:pStyle w:val="TableParagraph"/>
              <w:spacing w:line="237" w:lineRule="auto"/>
              <w:ind w:left="107" w:right="115" w:firstLine="67"/>
              <w:rPr>
                <w:sz w:val="24"/>
              </w:rPr>
            </w:pPr>
            <w:r>
              <w:rPr>
                <w:spacing w:val="-2"/>
                <w:sz w:val="24"/>
              </w:rPr>
              <w:t>«Лаборатория STEAM»</w:t>
            </w:r>
          </w:p>
          <w:p w:rsidR="00153C15" w:rsidRDefault="00C1539A">
            <w:pPr>
              <w:pStyle w:val="TableParagraph"/>
              <w:ind w:left="107" w:right="149"/>
              <w:rPr>
                <w:sz w:val="24"/>
              </w:rPr>
            </w:pPr>
            <w:r>
              <w:rPr>
                <w:spacing w:val="-2"/>
                <w:sz w:val="24"/>
              </w:rPr>
              <w:t xml:space="preserve">Поддержка семей, имеющих </w:t>
            </w:r>
            <w:r>
              <w:rPr>
                <w:sz w:val="24"/>
              </w:rPr>
              <w:t xml:space="preserve">детей» (через </w:t>
            </w:r>
            <w:proofErr w:type="spellStart"/>
            <w:r>
              <w:rPr>
                <w:sz w:val="24"/>
              </w:rPr>
              <w:t>Лекотеку</w:t>
            </w:r>
            <w:proofErr w:type="spellEnd"/>
            <w:r>
              <w:rPr>
                <w:sz w:val="24"/>
              </w:rPr>
              <w:t xml:space="preserve"> и </w:t>
            </w:r>
            <w:proofErr w:type="spellStart"/>
            <w:r>
              <w:rPr>
                <w:spacing w:val="-2"/>
                <w:sz w:val="24"/>
              </w:rPr>
              <w:t>Консультацион</w:t>
            </w:r>
            <w:proofErr w:type="spellEnd"/>
            <w:r>
              <w:rPr>
                <w:spacing w:val="-2"/>
                <w:sz w:val="24"/>
              </w:rPr>
              <w:t xml:space="preserve"> </w:t>
            </w:r>
            <w:proofErr w:type="spellStart"/>
            <w:r>
              <w:rPr>
                <w:sz w:val="24"/>
              </w:rPr>
              <w:t>ный</w:t>
            </w:r>
            <w:proofErr w:type="spellEnd"/>
            <w:r>
              <w:rPr>
                <w:sz w:val="24"/>
              </w:rPr>
              <w:t xml:space="preserve"> центр);</w:t>
            </w:r>
          </w:p>
          <w:p w:rsidR="00153C15" w:rsidRDefault="00C1539A">
            <w:pPr>
              <w:pStyle w:val="TableParagraph"/>
              <w:spacing w:line="237" w:lineRule="auto"/>
              <w:ind w:left="107" w:right="884"/>
              <w:rPr>
                <w:sz w:val="24"/>
              </w:rPr>
            </w:pPr>
            <w:r>
              <w:rPr>
                <w:spacing w:val="-2"/>
                <w:sz w:val="24"/>
              </w:rPr>
              <w:t>«Успех каждого</w:t>
            </w:r>
          </w:p>
          <w:p w:rsidR="00153C15" w:rsidRDefault="00C1539A">
            <w:pPr>
              <w:pStyle w:val="TableParagraph"/>
              <w:ind w:left="107" w:right="119"/>
              <w:rPr>
                <w:sz w:val="24"/>
              </w:rPr>
            </w:pPr>
            <w:r>
              <w:rPr>
                <w:sz w:val="24"/>
              </w:rPr>
              <w:t>ребенка»</w:t>
            </w:r>
            <w:r>
              <w:rPr>
                <w:spacing w:val="-15"/>
                <w:sz w:val="24"/>
              </w:rPr>
              <w:t xml:space="preserve"> </w:t>
            </w:r>
            <w:r>
              <w:rPr>
                <w:sz w:val="24"/>
              </w:rPr>
              <w:t xml:space="preserve">(через </w:t>
            </w:r>
            <w:r>
              <w:rPr>
                <w:spacing w:val="-2"/>
                <w:sz w:val="24"/>
              </w:rPr>
              <w:t xml:space="preserve">дополнительно </w:t>
            </w:r>
            <w:r>
              <w:rPr>
                <w:sz w:val="24"/>
              </w:rPr>
              <w:t>е образование (через кружки</w:t>
            </w:r>
          </w:p>
          <w:p w:rsidR="00153C15" w:rsidRDefault="00C1539A">
            <w:pPr>
              <w:pStyle w:val="TableParagraph"/>
              <w:spacing w:line="271" w:lineRule="exact"/>
              <w:ind w:left="107"/>
              <w:rPr>
                <w:sz w:val="24"/>
              </w:rPr>
            </w:pPr>
            <w:r>
              <w:rPr>
                <w:spacing w:val="-2"/>
                <w:sz w:val="24"/>
              </w:rPr>
              <w:t>художественно-</w:t>
            </w:r>
          </w:p>
        </w:tc>
      </w:tr>
    </w:tbl>
    <w:p w:rsidR="00153C15" w:rsidRDefault="00153C15">
      <w:pPr>
        <w:pStyle w:val="TableParagraph"/>
        <w:spacing w:line="271" w:lineRule="exact"/>
        <w:rPr>
          <w:sz w:val="24"/>
        </w:rPr>
        <w:sectPr w:rsidR="00153C15">
          <w:type w:val="continuous"/>
          <w:pgSz w:w="11910" w:h="16840"/>
          <w:pgMar w:top="1180" w:right="141" w:bottom="1180" w:left="708" w:header="0" w:footer="984" w:gutter="0"/>
          <w:cols w:space="720"/>
        </w:sectPr>
      </w:pPr>
    </w:p>
    <w:tbl>
      <w:tblPr>
        <w:tblStyle w:val="TableNormal"/>
        <w:tblW w:w="0" w:type="auto"/>
        <w:tblInd w:w="1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02"/>
        <w:gridCol w:w="2496"/>
        <w:gridCol w:w="2611"/>
        <w:gridCol w:w="1857"/>
      </w:tblGrid>
      <w:tr w:rsidR="00153C15">
        <w:trPr>
          <w:trHeight w:val="9938"/>
        </w:trPr>
        <w:tc>
          <w:tcPr>
            <w:tcW w:w="2502" w:type="dxa"/>
          </w:tcPr>
          <w:p w:rsidR="00153C15" w:rsidRDefault="00153C15">
            <w:pPr>
              <w:pStyle w:val="TableParagraph"/>
              <w:rPr>
                <w:sz w:val="24"/>
              </w:rPr>
            </w:pPr>
          </w:p>
        </w:tc>
        <w:tc>
          <w:tcPr>
            <w:tcW w:w="2496" w:type="dxa"/>
          </w:tcPr>
          <w:p w:rsidR="00153C15" w:rsidRDefault="00153C15">
            <w:pPr>
              <w:pStyle w:val="TableParagraph"/>
              <w:rPr>
                <w:sz w:val="24"/>
              </w:rPr>
            </w:pPr>
          </w:p>
        </w:tc>
        <w:tc>
          <w:tcPr>
            <w:tcW w:w="2611" w:type="dxa"/>
          </w:tcPr>
          <w:p w:rsidR="00153C15" w:rsidRDefault="00153C15">
            <w:pPr>
              <w:pStyle w:val="TableParagraph"/>
              <w:rPr>
                <w:sz w:val="24"/>
              </w:rPr>
            </w:pPr>
          </w:p>
        </w:tc>
        <w:tc>
          <w:tcPr>
            <w:tcW w:w="1857" w:type="dxa"/>
          </w:tcPr>
          <w:p w:rsidR="00153C15" w:rsidRDefault="00C1539A">
            <w:pPr>
              <w:pStyle w:val="TableParagraph"/>
              <w:spacing w:line="237" w:lineRule="auto"/>
              <w:ind w:left="107" w:right="149"/>
              <w:rPr>
                <w:sz w:val="24"/>
              </w:rPr>
            </w:pPr>
            <w:r>
              <w:rPr>
                <w:spacing w:val="-2"/>
                <w:sz w:val="24"/>
              </w:rPr>
              <w:t xml:space="preserve">эстетической </w:t>
            </w:r>
            <w:proofErr w:type="spellStart"/>
            <w:r>
              <w:rPr>
                <w:spacing w:val="-2"/>
                <w:sz w:val="24"/>
              </w:rPr>
              <w:t>направленност</w:t>
            </w:r>
            <w:proofErr w:type="spellEnd"/>
            <w:r>
              <w:rPr>
                <w:spacing w:val="-2"/>
                <w:sz w:val="24"/>
              </w:rPr>
              <w:t xml:space="preserve"> </w:t>
            </w:r>
            <w:r>
              <w:rPr>
                <w:sz w:val="24"/>
              </w:rPr>
              <w:t>и</w:t>
            </w:r>
            <w:r>
              <w:rPr>
                <w:spacing w:val="16"/>
                <w:sz w:val="24"/>
              </w:rPr>
              <w:t xml:space="preserve"> </w:t>
            </w:r>
            <w:r>
              <w:rPr>
                <w:sz w:val="24"/>
              </w:rPr>
              <w:t xml:space="preserve">«Волшебная </w:t>
            </w:r>
            <w:r>
              <w:rPr>
                <w:spacing w:val="-2"/>
                <w:sz w:val="24"/>
              </w:rPr>
              <w:t>палитра»,</w:t>
            </w:r>
          </w:p>
          <w:p w:rsidR="00153C15" w:rsidRDefault="00C1539A">
            <w:pPr>
              <w:pStyle w:val="TableParagraph"/>
              <w:ind w:left="107" w:right="111"/>
              <w:rPr>
                <w:sz w:val="24"/>
              </w:rPr>
            </w:pPr>
            <w:r>
              <w:rPr>
                <w:spacing w:val="-2"/>
                <w:sz w:val="24"/>
              </w:rPr>
              <w:t xml:space="preserve">«Вокальный», </w:t>
            </w:r>
            <w:proofErr w:type="spellStart"/>
            <w:r>
              <w:rPr>
                <w:spacing w:val="-2"/>
                <w:sz w:val="24"/>
              </w:rPr>
              <w:t>физкультурно</w:t>
            </w:r>
            <w:proofErr w:type="spellEnd"/>
            <w:r>
              <w:rPr>
                <w:spacing w:val="-2"/>
                <w:sz w:val="24"/>
              </w:rPr>
              <w:t xml:space="preserve">- оздоровительно </w:t>
            </w:r>
            <w:proofErr w:type="spellStart"/>
            <w:r>
              <w:rPr>
                <w:spacing w:val="-10"/>
                <w:sz w:val="24"/>
              </w:rPr>
              <w:t>й</w:t>
            </w:r>
            <w:proofErr w:type="spellEnd"/>
          </w:p>
          <w:p w:rsidR="00153C15" w:rsidRDefault="00C1539A">
            <w:pPr>
              <w:pStyle w:val="TableParagraph"/>
              <w:spacing w:line="242" w:lineRule="auto"/>
              <w:ind w:left="107" w:right="149"/>
              <w:rPr>
                <w:sz w:val="24"/>
              </w:rPr>
            </w:pPr>
            <w:proofErr w:type="spellStart"/>
            <w:r>
              <w:rPr>
                <w:spacing w:val="-2"/>
                <w:sz w:val="24"/>
              </w:rPr>
              <w:t>направленност</w:t>
            </w:r>
            <w:proofErr w:type="spellEnd"/>
            <w:r>
              <w:rPr>
                <w:spacing w:val="-2"/>
                <w:sz w:val="24"/>
              </w:rPr>
              <w:t xml:space="preserve"> </w:t>
            </w:r>
            <w:r>
              <w:rPr>
                <w:spacing w:val="-10"/>
                <w:sz w:val="24"/>
              </w:rPr>
              <w:t>и</w:t>
            </w:r>
          </w:p>
          <w:p w:rsidR="00153C15" w:rsidRDefault="00C1539A">
            <w:pPr>
              <w:pStyle w:val="TableParagraph"/>
              <w:ind w:left="107" w:right="104"/>
              <w:rPr>
                <w:sz w:val="24"/>
              </w:rPr>
            </w:pPr>
            <w:r>
              <w:rPr>
                <w:spacing w:val="-2"/>
                <w:sz w:val="24"/>
              </w:rPr>
              <w:t>(«</w:t>
            </w:r>
            <w:proofErr w:type="spellStart"/>
            <w:r>
              <w:rPr>
                <w:spacing w:val="-2"/>
                <w:sz w:val="24"/>
              </w:rPr>
              <w:t>Игралочка</w:t>
            </w:r>
            <w:proofErr w:type="spellEnd"/>
            <w:r>
              <w:rPr>
                <w:spacing w:val="-2"/>
                <w:sz w:val="24"/>
              </w:rPr>
              <w:t>»)</w:t>
            </w:r>
            <w:r>
              <w:rPr>
                <w:spacing w:val="40"/>
                <w:sz w:val="24"/>
              </w:rPr>
              <w:t xml:space="preserve"> </w:t>
            </w:r>
            <w:r>
              <w:rPr>
                <w:sz w:val="24"/>
              </w:rPr>
              <w:t>и</w:t>
            </w:r>
            <w:r>
              <w:rPr>
                <w:spacing w:val="-15"/>
                <w:sz w:val="24"/>
              </w:rPr>
              <w:t xml:space="preserve"> </w:t>
            </w:r>
            <w:r>
              <w:rPr>
                <w:sz w:val="24"/>
              </w:rPr>
              <w:t xml:space="preserve">факультативы </w:t>
            </w:r>
            <w:r>
              <w:rPr>
                <w:spacing w:val="-2"/>
                <w:sz w:val="24"/>
              </w:rPr>
              <w:t>(вариативная часть</w:t>
            </w:r>
          </w:p>
          <w:p w:rsidR="00153C15" w:rsidRDefault="00C1539A">
            <w:pPr>
              <w:pStyle w:val="TableParagraph"/>
              <w:ind w:left="107" w:right="144"/>
              <w:jc w:val="both"/>
              <w:rPr>
                <w:sz w:val="24"/>
              </w:rPr>
            </w:pPr>
            <w:proofErr w:type="spellStart"/>
            <w:r>
              <w:rPr>
                <w:spacing w:val="-2"/>
                <w:sz w:val="24"/>
              </w:rPr>
              <w:t>образовательно</w:t>
            </w:r>
            <w:proofErr w:type="spellEnd"/>
            <w:r>
              <w:rPr>
                <w:spacing w:val="-2"/>
                <w:sz w:val="24"/>
              </w:rPr>
              <w:t xml:space="preserve"> </w:t>
            </w:r>
            <w:proofErr w:type="spellStart"/>
            <w:r>
              <w:rPr>
                <w:sz w:val="24"/>
              </w:rPr>
              <w:t>й</w:t>
            </w:r>
            <w:proofErr w:type="spellEnd"/>
            <w:r>
              <w:rPr>
                <w:sz w:val="24"/>
              </w:rPr>
              <w:t xml:space="preserve"> программы – </w:t>
            </w:r>
            <w:r>
              <w:rPr>
                <w:spacing w:val="-2"/>
                <w:sz w:val="24"/>
              </w:rPr>
              <w:t>факультативы</w:t>
            </w:r>
          </w:p>
          <w:p w:rsidR="00153C15" w:rsidRDefault="00C1539A">
            <w:pPr>
              <w:pStyle w:val="TableParagraph"/>
              <w:spacing w:line="275" w:lineRule="exact"/>
              <w:ind w:left="107"/>
              <w:rPr>
                <w:sz w:val="24"/>
              </w:rPr>
            </w:pPr>
            <w:r>
              <w:rPr>
                <w:spacing w:val="-2"/>
                <w:sz w:val="24"/>
              </w:rPr>
              <w:t>«</w:t>
            </w:r>
            <w:proofErr w:type="spellStart"/>
            <w:r>
              <w:rPr>
                <w:spacing w:val="-2"/>
                <w:sz w:val="24"/>
              </w:rPr>
              <w:t>Инженерики</w:t>
            </w:r>
            <w:proofErr w:type="spellEnd"/>
            <w:r>
              <w:rPr>
                <w:spacing w:val="-2"/>
                <w:sz w:val="24"/>
              </w:rPr>
              <w:t>»,</w:t>
            </w:r>
          </w:p>
          <w:p w:rsidR="00153C15" w:rsidRDefault="00C1539A">
            <w:pPr>
              <w:pStyle w:val="TableParagraph"/>
              <w:spacing w:line="275" w:lineRule="exact"/>
              <w:ind w:left="107"/>
              <w:rPr>
                <w:sz w:val="24"/>
              </w:rPr>
            </w:pPr>
            <w:r>
              <w:rPr>
                <w:spacing w:val="-2"/>
                <w:sz w:val="24"/>
              </w:rPr>
              <w:t>«</w:t>
            </w:r>
            <w:proofErr w:type="spellStart"/>
            <w:r>
              <w:rPr>
                <w:spacing w:val="-2"/>
                <w:sz w:val="24"/>
              </w:rPr>
              <w:t>Игродром</w:t>
            </w:r>
            <w:proofErr w:type="spellEnd"/>
            <w:r>
              <w:rPr>
                <w:spacing w:val="-2"/>
                <w:sz w:val="24"/>
              </w:rPr>
              <w:t>»,</w:t>
            </w:r>
          </w:p>
          <w:p w:rsidR="00153C15" w:rsidRDefault="00C1539A">
            <w:pPr>
              <w:pStyle w:val="TableParagraph"/>
              <w:ind w:left="107" w:right="104"/>
              <w:rPr>
                <w:sz w:val="24"/>
              </w:rPr>
            </w:pPr>
            <w:r>
              <w:rPr>
                <w:spacing w:val="-2"/>
                <w:sz w:val="24"/>
              </w:rPr>
              <w:t>«Школа Ломоносова»)</w:t>
            </w:r>
            <w:r>
              <w:rPr>
                <w:spacing w:val="-13"/>
                <w:sz w:val="24"/>
              </w:rPr>
              <w:t xml:space="preserve"> </w:t>
            </w:r>
            <w:r>
              <w:rPr>
                <w:spacing w:val="-2"/>
                <w:sz w:val="24"/>
              </w:rPr>
              <w:t xml:space="preserve">и </w:t>
            </w:r>
            <w:r>
              <w:rPr>
                <w:spacing w:val="-4"/>
                <w:sz w:val="24"/>
              </w:rPr>
              <w:t xml:space="preserve">Центр </w:t>
            </w:r>
            <w:r>
              <w:rPr>
                <w:spacing w:val="-2"/>
                <w:sz w:val="24"/>
              </w:rPr>
              <w:t>активности</w:t>
            </w:r>
          </w:p>
          <w:p w:rsidR="00153C15" w:rsidRDefault="00C1539A">
            <w:pPr>
              <w:pStyle w:val="TableParagraph"/>
              <w:ind w:left="107" w:right="659"/>
              <w:rPr>
                <w:sz w:val="24"/>
              </w:rPr>
            </w:pPr>
            <w:r>
              <w:rPr>
                <w:spacing w:val="-2"/>
                <w:sz w:val="24"/>
              </w:rPr>
              <w:t>«Кладовая детских чтений»; студия</w:t>
            </w:r>
          </w:p>
          <w:p w:rsidR="00153C15" w:rsidRDefault="00C1539A">
            <w:pPr>
              <w:pStyle w:val="TableParagraph"/>
              <w:spacing w:line="275" w:lineRule="exact"/>
              <w:ind w:left="107"/>
              <w:rPr>
                <w:sz w:val="24"/>
              </w:rPr>
            </w:pPr>
            <w:r>
              <w:rPr>
                <w:spacing w:val="-2"/>
                <w:sz w:val="24"/>
              </w:rPr>
              <w:t>«</w:t>
            </w:r>
            <w:proofErr w:type="spellStart"/>
            <w:r>
              <w:rPr>
                <w:spacing w:val="-2"/>
                <w:sz w:val="24"/>
              </w:rPr>
              <w:t>ДюйМультики</w:t>
            </w:r>
            <w:proofErr w:type="spellEnd"/>
          </w:p>
          <w:p w:rsidR="00153C15" w:rsidRDefault="00C1539A">
            <w:pPr>
              <w:pStyle w:val="TableParagraph"/>
              <w:spacing w:line="275" w:lineRule="exact"/>
              <w:ind w:left="107"/>
              <w:rPr>
                <w:sz w:val="24"/>
              </w:rPr>
            </w:pPr>
            <w:r>
              <w:rPr>
                <w:spacing w:val="-10"/>
                <w:sz w:val="24"/>
              </w:rPr>
              <w:t>»</w:t>
            </w:r>
          </w:p>
          <w:p w:rsidR="00153C15" w:rsidRDefault="00C1539A">
            <w:pPr>
              <w:pStyle w:val="TableParagraph"/>
              <w:ind w:left="107" w:right="115"/>
              <w:rPr>
                <w:sz w:val="24"/>
              </w:rPr>
            </w:pPr>
            <w:r>
              <w:rPr>
                <w:spacing w:val="-2"/>
                <w:sz w:val="24"/>
              </w:rPr>
              <w:t>«Воспитатель будущего» (конкурс</w:t>
            </w:r>
          </w:p>
          <w:p w:rsidR="00153C15" w:rsidRDefault="00C1539A">
            <w:pPr>
              <w:pStyle w:val="TableParagraph"/>
              <w:spacing w:line="242" w:lineRule="auto"/>
              <w:ind w:left="107" w:right="115"/>
              <w:rPr>
                <w:sz w:val="24"/>
              </w:rPr>
            </w:pPr>
            <w:r>
              <w:rPr>
                <w:spacing w:val="-2"/>
                <w:sz w:val="24"/>
              </w:rPr>
              <w:t>«Воспитатель года»)</w:t>
            </w:r>
          </w:p>
        </w:tc>
      </w:tr>
    </w:tbl>
    <w:p w:rsidR="00153C15" w:rsidRDefault="00153C15">
      <w:pPr>
        <w:pStyle w:val="a3"/>
        <w:spacing w:before="54"/>
        <w:jc w:val="left"/>
        <w:rPr>
          <w:b/>
        </w:rPr>
      </w:pPr>
    </w:p>
    <w:p w:rsidR="00153C15" w:rsidRDefault="00C1539A">
      <w:pPr>
        <w:pStyle w:val="Heading2"/>
        <w:numPr>
          <w:ilvl w:val="2"/>
          <w:numId w:val="62"/>
        </w:numPr>
        <w:tabs>
          <w:tab w:val="left" w:pos="1596"/>
        </w:tabs>
        <w:ind w:left="1596"/>
        <w:jc w:val="both"/>
      </w:pPr>
      <w:bookmarkStart w:id="124" w:name="2.6.4._Совместная_деятельность_в_образов"/>
      <w:bookmarkEnd w:id="124"/>
      <w:r>
        <w:t>Совместная</w:t>
      </w:r>
      <w:r>
        <w:rPr>
          <w:spacing w:val="-6"/>
        </w:rPr>
        <w:t xml:space="preserve"> </w:t>
      </w:r>
      <w:r>
        <w:t>деятельность</w:t>
      </w:r>
      <w:r>
        <w:rPr>
          <w:spacing w:val="-5"/>
        </w:rPr>
        <w:t xml:space="preserve"> </w:t>
      </w:r>
      <w:r>
        <w:t>в</w:t>
      </w:r>
      <w:r>
        <w:rPr>
          <w:spacing w:val="-9"/>
        </w:rPr>
        <w:t xml:space="preserve"> </w:t>
      </w:r>
      <w:r>
        <w:t>образовательных</w:t>
      </w:r>
      <w:r>
        <w:rPr>
          <w:spacing w:val="-5"/>
        </w:rPr>
        <w:t xml:space="preserve"> </w:t>
      </w:r>
      <w:r>
        <w:rPr>
          <w:spacing w:val="-2"/>
        </w:rPr>
        <w:t>ситуациях</w:t>
      </w:r>
    </w:p>
    <w:p w:rsidR="00153C15" w:rsidRDefault="00C1539A">
      <w:pPr>
        <w:spacing w:before="31" w:line="276" w:lineRule="auto"/>
        <w:ind w:left="996" w:right="696" w:firstLine="566"/>
        <w:jc w:val="both"/>
        <w:rPr>
          <w:i/>
          <w:sz w:val="24"/>
        </w:rPr>
      </w:pPr>
      <w:r>
        <w:rPr>
          <w:i/>
          <w:sz w:val="24"/>
        </w:rPr>
        <w:t>Совместная деятельность в образовательных ситуациях является ведущей формой организации</w:t>
      </w:r>
      <w:r>
        <w:rPr>
          <w:i/>
          <w:spacing w:val="-15"/>
          <w:sz w:val="24"/>
        </w:rPr>
        <w:t xml:space="preserve"> </w:t>
      </w:r>
      <w:r>
        <w:rPr>
          <w:i/>
          <w:sz w:val="24"/>
        </w:rPr>
        <w:t>совместной</w:t>
      </w:r>
      <w:r>
        <w:rPr>
          <w:i/>
          <w:spacing w:val="-15"/>
          <w:sz w:val="24"/>
        </w:rPr>
        <w:t xml:space="preserve"> </w:t>
      </w:r>
      <w:r>
        <w:rPr>
          <w:i/>
          <w:sz w:val="24"/>
        </w:rPr>
        <w:t>деятельности</w:t>
      </w:r>
      <w:r>
        <w:rPr>
          <w:i/>
          <w:spacing w:val="-15"/>
          <w:sz w:val="24"/>
        </w:rPr>
        <w:t xml:space="preserve"> </w:t>
      </w:r>
      <w:r>
        <w:rPr>
          <w:i/>
          <w:sz w:val="24"/>
        </w:rPr>
        <w:t>взрослого</w:t>
      </w:r>
      <w:r>
        <w:rPr>
          <w:i/>
          <w:spacing w:val="-15"/>
          <w:sz w:val="24"/>
        </w:rPr>
        <w:t xml:space="preserve"> </w:t>
      </w:r>
      <w:r>
        <w:rPr>
          <w:i/>
          <w:sz w:val="24"/>
        </w:rPr>
        <w:t>и</w:t>
      </w:r>
      <w:r>
        <w:rPr>
          <w:i/>
          <w:spacing w:val="-15"/>
          <w:sz w:val="24"/>
        </w:rPr>
        <w:t xml:space="preserve"> </w:t>
      </w:r>
      <w:r>
        <w:rPr>
          <w:i/>
          <w:sz w:val="24"/>
        </w:rPr>
        <w:t>ребёнка</w:t>
      </w:r>
      <w:r>
        <w:rPr>
          <w:i/>
          <w:spacing w:val="-12"/>
          <w:sz w:val="24"/>
        </w:rPr>
        <w:t xml:space="preserve"> </w:t>
      </w:r>
      <w:r>
        <w:rPr>
          <w:i/>
          <w:sz w:val="24"/>
        </w:rPr>
        <w:t>по</w:t>
      </w:r>
      <w:r>
        <w:rPr>
          <w:i/>
          <w:spacing w:val="-15"/>
          <w:sz w:val="24"/>
        </w:rPr>
        <w:t xml:space="preserve"> </w:t>
      </w:r>
      <w:r>
        <w:rPr>
          <w:i/>
          <w:sz w:val="24"/>
        </w:rPr>
        <w:t>освоению</w:t>
      </w:r>
      <w:r>
        <w:rPr>
          <w:i/>
          <w:spacing w:val="-13"/>
          <w:sz w:val="24"/>
        </w:rPr>
        <w:t xml:space="preserve"> </w:t>
      </w:r>
      <w:r>
        <w:rPr>
          <w:i/>
          <w:sz w:val="24"/>
        </w:rPr>
        <w:t>ООП</w:t>
      </w:r>
      <w:r>
        <w:rPr>
          <w:i/>
          <w:spacing w:val="-15"/>
          <w:sz w:val="24"/>
        </w:rPr>
        <w:t xml:space="preserve"> </w:t>
      </w:r>
      <w:r>
        <w:rPr>
          <w:i/>
          <w:sz w:val="24"/>
        </w:rPr>
        <w:t>ДО,</w:t>
      </w:r>
      <w:r>
        <w:rPr>
          <w:i/>
          <w:spacing w:val="-15"/>
          <w:sz w:val="24"/>
        </w:rPr>
        <w:t xml:space="preserve"> </w:t>
      </w:r>
      <w:r>
        <w:rPr>
          <w:i/>
          <w:sz w:val="24"/>
        </w:rPr>
        <w:t>в</w:t>
      </w:r>
      <w:r>
        <w:rPr>
          <w:i/>
          <w:spacing w:val="-11"/>
          <w:sz w:val="24"/>
        </w:rPr>
        <w:t xml:space="preserve"> </w:t>
      </w:r>
      <w:r>
        <w:rPr>
          <w:i/>
          <w:sz w:val="24"/>
        </w:rPr>
        <w:t>рамках которой возможно решение конкретных задач воспитания.</w:t>
      </w:r>
    </w:p>
    <w:p w:rsidR="00153C15" w:rsidRDefault="00C1539A">
      <w:pPr>
        <w:pStyle w:val="a3"/>
        <w:spacing w:line="276" w:lineRule="auto"/>
        <w:ind w:left="996" w:right="699" w:firstLine="566"/>
      </w:pPr>
      <w:r>
        <w:t>Воспитание</w:t>
      </w:r>
      <w:r>
        <w:rPr>
          <w:spacing w:val="-15"/>
        </w:rPr>
        <w:t xml:space="preserve"> </w:t>
      </w:r>
      <w:r>
        <w:t>в</w:t>
      </w:r>
      <w:r>
        <w:rPr>
          <w:spacing w:val="-15"/>
        </w:rPr>
        <w:t xml:space="preserve"> </w:t>
      </w:r>
      <w:r>
        <w:t>образовательной</w:t>
      </w:r>
      <w:r>
        <w:rPr>
          <w:spacing w:val="-8"/>
        </w:rPr>
        <w:t xml:space="preserve"> </w:t>
      </w:r>
      <w:r>
        <w:t>деятельности</w:t>
      </w:r>
      <w:r>
        <w:rPr>
          <w:spacing w:val="-9"/>
        </w:rPr>
        <w:t xml:space="preserve"> </w:t>
      </w:r>
      <w:r>
        <w:t>осуществляется</w:t>
      </w:r>
      <w:r>
        <w:rPr>
          <w:spacing w:val="-6"/>
        </w:rPr>
        <w:t xml:space="preserve"> </w:t>
      </w:r>
      <w:r>
        <w:t>в</w:t>
      </w:r>
      <w:r>
        <w:rPr>
          <w:spacing w:val="-5"/>
        </w:rPr>
        <w:t xml:space="preserve"> </w:t>
      </w:r>
      <w:r>
        <w:t>течение</w:t>
      </w:r>
      <w:r>
        <w:rPr>
          <w:spacing w:val="-15"/>
        </w:rPr>
        <w:t xml:space="preserve"> </w:t>
      </w:r>
      <w:r>
        <w:t>всего</w:t>
      </w:r>
      <w:r>
        <w:rPr>
          <w:spacing w:val="-6"/>
        </w:rPr>
        <w:t xml:space="preserve"> </w:t>
      </w:r>
      <w:r>
        <w:t>времени пребывания ребёнка в ДОО.</w:t>
      </w:r>
    </w:p>
    <w:p w:rsidR="00153C15" w:rsidRDefault="00C1539A">
      <w:pPr>
        <w:spacing w:before="2" w:line="276" w:lineRule="auto"/>
        <w:ind w:left="996" w:right="703" w:firstLine="566"/>
        <w:jc w:val="both"/>
        <w:rPr>
          <w:i/>
          <w:sz w:val="24"/>
        </w:rPr>
      </w:pPr>
      <w:r>
        <w:rPr>
          <w:i/>
          <w:sz w:val="24"/>
        </w:rPr>
        <w:t>Основными видами организации совместной деятельности в образовательных ситуациях в ДОО можно отнести:</w:t>
      </w:r>
    </w:p>
    <w:p w:rsidR="00153C15" w:rsidRDefault="00C1539A">
      <w:pPr>
        <w:pStyle w:val="a4"/>
        <w:numPr>
          <w:ilvl w:val="0"/>
          <w:numId w:val="31"/>
        </w:numPr>
        <w:tabs>
          <w:tab w:val="left" w:pos="1701"/>
        </w:tabs>
        <w:spacing w:before="4"/>
        <w:ind w:left="1701" w:hanging="138"/>
        <w:rPr>
          <w:sz w:val="24"/>
        </w:rPr>
      </w:pPr>
      <w:r>
        <w:rPr>
          <w:sz w:val="24"/>
        </w:rPr>
        <w:t>ситуативная</w:t>
      </w:r>
      <w:r>
        <w:rPr>
          <w:spacing w:val="-8"/>
          <w:sz w:val="24"/>
        </w:rPr>
        <w:t xml:space="preserve"> </w:t>
      </w:r>
      <w:r>
        <w:rPr>
          <w:sz w:val="24"/>
        </w:rPr>
        <w:t>беседа,</w:t>
      </w:r>
      <w:r>
        <w:rPr>
          <w:spacing w:val="-2"/>
          <w:sz w:val="24"/>
        </w:rPr>
        <w:t xml:space="preserve"> </w:t>
      </w:r>
      <w:r>
        <w:rPr>
          <w:sz w:val="24"/>
        </w:rPr>
        <w:t>рассказ,</w:t>
      </w:r>
      <w:r>
        <w:rPr>
          <w:spacing w:val="-3"/>
          <w:sz w:val="24"/>
        </w:rPr>
        <w:t xml:space="preserve"> </w:t>
      </w:r>
      <w:r>
        <w:rPr>
          <w:sz w:val="24"/>
        </w:rPr>
        <w:t>советы,</w:t>
      </w:r>
      <w:r>
        <w:rPr>
          <w:spacing w:val="-6"/>
          <w:sz w:val="24"/>
        </w:rPr>
        <w:t xml:space="preserve"> </w:t>
      </w:r>
      <w:r>
        <w:rPr>
          <w:spacing w:val="-2"/>
          <w:sz w:val="24"/>
        </w:rPr>
        <w:t>вопросы;</w:t>
      </w:r>
    </w:p>
    <w:p w:rsidR="00153C15" w:rsidRDefault="00C1539A">
      <w:pPr>
        <w:pStyle w:val="a4"/>
        <w:numPr>
          <w:ilvl w:val="0"/>
          <w:numId w:val="31"/>
        </w:numPr>
        <w:tabs>
          <w:tab w:val="left" w:pos="1700"/>
        </w:tabs>
        <w:spacing w:before="37" w:line="280" w:lineRule="auto"/>
        <w:ind w:right="731" w:firstLine="566"/>
        <w:jc w:val="left"/>
        <w:rPr>
          <w:sz w:val="24"/>
        </w:rPr>
      </w:pPr>
      <w:r>
        <w:rPr>
          <w:sz w:val="24"/>
        </w:rPr>
        <w:t>социальное</w:t>
      </w:r>
      <w:r>
        <w:rPr>
          <w:spacing w:val="39"/>
          <w:sz w:val="24"/>
        </w:rPr>
        <w:t xml:space="preserve"> </w:t>
      </w:r>
      <w:r>
        <w:rPr>
          <w:sz w:val="24"/>
        </w:rPr>
        <w:t>моделирование,</w:t>
      </w:r>
      <w:r>
        <w:rPr>
          <w:spacing w:val="38"/>
          <w:sz w:val="24"/>
        </w:rPr>
        <w:t xml:space="preserve"> </w:t>
      </w:r>
      <w:r>
        <w:rPr>
          <w:sz w:val="24"/>
        </w:rPr>
        <w:t>воспитывающая</w:t>
      </w:r>
      <w:r>
        <w:rPr>
          <w:spacing w:val="40"/>
          <w:sz w:val="24"/>
        </w:rPr>
        <w:t xml:space="preserve"> </w:t>
      </w:r>
      <w:r>
        <w:rPr>
          <w:sz w:val="24"/>
        </w:rPr>
        <w:t>(проблемная)</w:t>
      </w:r>
      <w:r>
        <w:rPr>
          <w:spacing w:val="40"/>
          <w:sz w:val="24"/>
        </w:rPr>
        <w:t xml:space="preserve"> </w:t>
      </w:r>
      <w:r>
        <w:rPr>
          <w:sz w:val="24"/>
        </w:rPr>
        <w:t>ситуация,</w:t>
      </w:r>
      <w:r>
        <w:rPr>
          <w:spacing w:val="40"/>
          <w:sz w:val="24"/>
        </w:rPr>
        <w:t xml:space="preserve"> </w:t>
      </w:r>
      <w:r>
        <w:rPr>
          <w:sz w:val="24"/>
        </w:rPr>
        <w:t>составление рассказов из личного опыта;</w:t>
      </w:r>
    </w:p>
    <w:p w:rsidR="00153C15" w:rsidRDefault="00C1539A">
      <w:pPr>
        <w:pStyle w:val="a4"/>
        <w:numPr>
          <w:ilvl w:val="0"/>
          <w:numId w:val="31"/>
        </w:numPr>
        <w:tabs>
          <w:tab w:val="left" w:pos="1700"/>
        </w:tabs>
        <w:spacing w:line="276" w:lineRule="auto"/>
        <w:ind w:right="1157" w:firstLine="566"/>
        <w:jc w:val="left"/>
        <w:rPr>
          <w:sz w:val="24"/>
        </w:rPr>
      </w:pPr>
      <w:r>
        <w:rPr>
          <w:sz w:val="24"/>
        </w:rPr>
        <w:t>чтение художественной литературы с</w:t>
      </w:r>
      <w:r>
        <w:rPr>
          <w:spacing w:val="-1"/>
          <w:sz w:val="24"/>
        </w:rPr>
        <w:t xml:space="preserve"> </w:t>
      </w:r>
      <w:r>
        <w:rPr>
          <w:sz w:val="24"/>
        </w:rPr>
        <w:t>последующим</w:t>
      </w:r>
      <w:r>
        <w:rPr>
          <w:spacing w:val="-1"/>
          <w:sz w:val="24"/>
        </w:rPr>
        <w:t xml:space="preserve"> </w:t>
      </w:r>
      <w:r>
        <w:rPr>
          <w:sz w:val="24"/>
        </w:rPr>
        <w:t>обсуждением и выводами, сочинение рассказов, историй, сказок, заучивание и чтение стихов наизусть;</w:t>
      </w:r>
    </w:p>
    <w:p w:rsidR="00153C15" w:rsidRDefault="00153C15">
      <w:pPr>
        <w:pStyle w:val="a4"/>
        <w:spacing w:line="276" w:lineRule="auto"/>
        <w:jc w:val="left"/>
        <w:rPr>
          <w:sz w:val="24"/>
        </w:rPr>
        <w:sectPr w:rsidR="00153C15">
          <w:type w:val="continuous"/>
          <w:pgSz w:w="11910" w:h="16840"/>
          <w:pgMar w:top="1180" w:right="141" w:bottom="1180" w:left="708" w:header="0" w:footer="984" w:gutter="0"/>
          <w:cols w:space="720"/>
        </w:sectPr>
      </w:pPr>
    </w:p>
    <w:p w:rsidR="00153C15" w:rsidRDefault="00C1539A">
      <w:pPr>
        <w:pStyle w:val="a4"/>
        <w:numPr>
          <w:ilvl w:val="0"/>
          <w:numId w:val="31"/>
        </w:numPr>
        <w:tabs>
          <w:tab w:val="left" w:pos="1700"/>
          <w:tab w:val="left" w:pos="3253"/>
          <w:tab w:val="left" w:pos="3657"/>
          <w:tab w:val="left" w:pos="5135"/>
          <w:tab w:val="left" w:pos="6048"/>
          <w:tab w:val="left" w:pos="7853"/>
          <w:tab w:val="left" w:pos="9597"/>
        </w:tabs>
        <w:spacing w:before="63" w:line="276" w:lineRule="auto"/>
        <w:ind w:right="713" w:firstLine="566"/>
        <w:jc w:val="left"/>
        <w:rPr>
          <w:sz w:val="24"/>
        </w:rPr>
      </w:pPr>
      <w:r>
        <w:rPr>
          <w:spacing w:val="-2"/>
          <w:sz w:val="24"/>
        </w:rPr>
        <w:lastRenderedPageBreak/>
        <w:t>разучивание</w:t>
      </w:r>
      <w:r>
        <w:rPr>
          <w:sz w:val="24"/>
        </w:rPr>
        <w:tab/>
      </w:r>
      <w:r>
        <w:rPr>
          <w:spacing w:val="-10"/>
          <w:sz w:val="24"/>
        </w:rPr>
        <w:t>и</w:t>
      </w:r>
      <w:r>
        <w:rPr>
          <w:sz w:val="24"/>
        </w:rPr>
        <w:tab/>
      </w:r>
      <w:r>
        <w:rPr>
          <w:spacing w:val="-2"/>
          <w:sz w:val="24"/>
        </w:rPr>
        <w:t>исполнение</w:t>
      </w:r>
      <w:r>
        <w:rPr>
          <w:sz w:val="24"/>
        </w:rPr>
        <w:tab/>
      </w:r>
      <w:r>
        <w:rPr>
          <w:spacing w:val="-2"/>
          <w:sz w:val="24"/>
        </w:rPr>
        <w:t>песен,</w:t>
      </w:r>
      <w:r>
        <w:rPr>
          <w:sz w:val="24"/>
        </w:rPr>
        <w:tab/>
      </w:r>
      <w:r>
        <w:rPr>
          <w:spacing w:val="-2"/>
          <w:sz w:val="24"/>
        </w:rPr>
        <w:t>театрализация,</w:t>
      </w:r>
      <w:r>
        <w:rPr>
          <w:sz w:val="24"/>
        </w:rPr>
        <w:tab/>
      </w:r>
      <w:r>
        <w:rPr>
          <w:spacing w:val="-2"/>
          <w:sz w:val="24"/>
        </w:rPr>
        <w:t>драматизация,</w:t>
      </w:r>
      <w:r>
        <w:rPr>
          <w:sz w:val="24"/>
        </w:rPr>
        <w:tab/>
      </w:r>
      <w:r>
        <w:rPr>
          <w:spacing w:val="-2"/>
          <w:sz w:val="24"/>
        </w:rPr>
        <w:t>этюды- инсценировки;</w:t>
      </w:r>
    </w:p>
    <w:p w:rsidR="00153C15" w:rsidRDefault="00C1539A">
      <w:pPr>
        <w:pStyle w:val="a4"/>
        <w:numPr>
          <w:ilvl w:val="0"/>
          <w:numId w:val="31"/>
        </w:numPr>
        <w:tabs>
          <w:tab w:val="left" w:pos="1700"/>
          <w:tab w:val="left" w:pos="3546"/>
          <w:tab w:val="left" w:pos="3887"/>
          <w:tab w:val="left" w:pos="5323"/>
          <w:tab w:val="left" w:pos="6240"/>
          <w:tab w:val="left" w:pos="6576"/>
          <w:tab w:val="left" w:pos="7733"/>
          <w:tab w:val="left" w:pos="9375"/>
        </w:tabs>
        <w:spacing w:before="4" w:line="276" w:lineRule="auto"/>
        <w:ind w:right="713" w:firstLine="566"/>
        <w:jc w:val="left"/>
        <w:rPr>
          <w:sz w:val="24"/>
        </w:rPr>
      </w:pPr>
      <w:r>
        <w:rPr>
          <w:spacing w:val="-2"/>
          <w:sz w:val="24"/>
        </w:rPr>
        <w:t>рассматривание</w:t>
      </w:r>
      <w:r>
        <w:rPr>
          <w:sz w:val="24"/>
        </w:rPr>
        <w:tab/>
      </w:r>
      <w:r>
        <w:rPr>
          <w:spacing w:val="-10"/>
          <w:sz w:val="24"/>
        </w:rPr>
        <w:t>и</w:t>
      </w:r>
      <w:r>
        <w:rPr>
          <w:sz w:val="24"/>
        </w:rPr>
        <w:tab/>
      </w:r>
      <w:r>
        <w:rPr>
          <w:spacing w:val="-2"/>
          <w:sz w:val="24"/>
        </w:rPr>
        <w:t>обсуждение</w:t>
      </w:r>
      <w:r>
        <w:rPr>
          <w:sz w:val="24"/>
        </w:rPr>
        <w:tab/>
      </w:r>
      <w:r>
        <w:rPr>
          <w:spacing w:val="-2"/>
          <w:sz w:val="24"/>
        </w:rPr>
        <w:t>картин</w:t>
      </w:r>
      <w:r>
        <w:rPr>
          <w:sz w:val="24"/>
        </w:rPr>
        <w:tab/>
      </w:r>
      <w:r>
        <w:rPr>
          <w:spacing w:val="-10"/>
          <w:sz w:val="24"/>
        </w:rPr>
        <w:t>и</w:t>
      </w:r>
      <w:r>
        <w:rPr>
          <w:sz w:val="24"/>
        </w:rPr>
        <w:tab/>
      </w:r>
      <w:r>
        <w:rPr>
          <w:spacing w:val="-2"/>
          <w:sz w:val="24"/>
        </w:rPr>
        <w:t>книжных</w:t>
      </w:r>
      <w:r>
        <w:rPr>
          <w:sz w:val="24"/>
        </w:rPr>
        <w:tab/>
      </w:r>
      <w:r>
        <w:rPr>
          <w:spacing w:val="-2"/>
          <w:sz w:val="24"/>
        </w:rPr>
        <w:t>иллюстраций,</w:t>
      </w:r>
      <w:r>
        <w:rPr>
          <w:sz w:val="24"/>
        </w:rPr>
        <w:tab/>
      </w:r>
      <w:r>
        <w:rPr>
          <w:spacing w:val="-2"/>
          <w:sz w:val="24"/>
        </w:rPr>
        <w:t xml:space="preserve">просмотр </w:t>
      </w:r>
      <w:r>
        <w:rPr>
          <w:sz w:val="24"/>
        </w:rPr>
        <w:t>видеороликов, презентаций, мультфильмов;</w:t>
      </w:r>
    </w:p>
    <w:p w:rsidR="00153C15" w:rsidRDefault="00C1539A">
      <w:pPr>
        <w:pStyle w:val="a4"/>
        <w:numPr>
          <w:ilvl w:val="0"/>
          <w:numId w:val="31"/>
        </w:numPr>
        <w:tabs>
          <w:tab w:val="left" w:pos="1700"/>
        </w:tabs>
        <w:spacing w:line="276" w:lineRule="auto"/>
        <w:ind w:right="1128" w:firstLine="566"/>
        <w:jc w:val="left"/>
        <w:rPr>
          <w:sz w:val="24"/>
        </w:rPr>
      </w:pPr>
      <w:r>
        <w:rPr>
          <w:sz w:val="24"/>
        </w:rPr>
        <w:t>организация</w:t>
      </w:r>
      <w:r>
        <w:rPr>
          <w:spacing w:val="-8"/>
          <w:sz w:val="24"/>
        </w:rPr>
        <w:t xml:space="preserve"> </w:t>
      </w:r>
      <w:r>
        <w:rPr>
          <w:sz w:val="24"/>
        </w:rPr>
        <w:t>выставок</w:t>
      </w:r>
      <w:r>
        <w:rPr>
          <w:spacing w:val="-5"/>
          <w:sz w:val="24"/>
        </w:rPr>
        <w:t xml:space="preserve"> </w:t>
      </w:r>
      <w:r>
        <w:rPr>
          <w:sz w:val="24"/>
        </w:rPr>
        <w:t>(книг,</w:t>
      </w:r>
      <w:r>
        <w:rPr>
          <w:spacing w:val="-3"/>
          <w:sz w:val="24"/>
        </w:rPr>
        <w:t xml:space="preserve"> </w:t>
      </w:r>
      <w:r>
        <w:rPr>
          <w:sz w:val="24"/>
        </w:rPr>
        <w:t>репродукций</w:t>
      </w:r>
      <w:r>
        <w:rPr>
          <w:spacing w:val="-3"/>
          <w:sz w:val="24"/>
        </w:rPr>
        <w:t xml:space="preserve"> </w:t>
      </w:r>
      <w:r>
        <w:rPr>
          <w:sz w:val="24"/>
        </w:rPr>
        <w:t>картин,</w:t>
      </w:r>
      <w:r>
        <w:rPr>
          <w:spacing w:val="-3"/>
          <w:sz w:val="24"/>
        </w:rPr>
        <w:t xml:space="preserve"> </w:t>
      </w:r>
      <w:r>
        <w:rPr>
          <w:sz w:val="24"/>
        </w:rPr>
        <w:t>тематических</w:t>
      </w:r>
      <w:r>
        <w:rPr>
          <w:spacing w:val="-8"/>
          <w:sz w:val="24"/>
        </w:rPr>
        <w:t xml:space="preserve"> </w:t>
      </w:r>
      <w:r>
        <w:rPr>
          <w:sz w:val="24"/>
        </w:rPr>
        <w:t>или</w:t>
      </w:r>
      <w:r>
        <w:rPr>
          <w:spacing w:val="-4"/>
          <w:sz w:val="24"/>
        </w:rPr>
        <w:t xml:space="preserve"> </w:t>
      </w:r>
      <w:r>
        <w:rPr>
          <w:sz w:val="24"/>
        </w:rPr>
        <w:t>авторских, детских поделок и тому подобное),</w:t>
      </w:r>
    </w:p>
    <w:p w:rsidR="00153C15" w:rsidRDefault="00C1539A">
      <w:pPr>
        <w:pStyle w:val="a4"/>
        <w:numPr>
          <w:ilvl w:val="0"/>
          <w:numId w:val="31"/>
        </w:numPr>
        <w:tabs>
          <w:tab w:val="left" w:pos="1700"/>
        </w:tabs>
        <w:spacing w:before="3" w:line="280" w:lineRule="auto"/>
        <w:ind w:right="1205" w:firstLine="566"/>
        <w:jc w:val="left"/>
        <w:rPr>
          <w:sz w:val="24"/>
        </w:rPr>
      </w:pPr>
      <w:r>
        <w:rPr>
          <w:sz w:val="24"/>
        </w:rPr>
        <w:t>экскурсии</w:t>
      </w:r>
      <w:r>
        <w:rPr>
          <w:spacing w:val="33"/>
          <w:sz w:val="24"/>
        </w:rPr>
        <w:t xml:space="preserve"> </w:t>
      </w:r>
      <w:r>
        <w:rPr>
          <w:sz w:val="24"/>
        </w:rPr>
        <w:t>(в</w:t>
      </w:r>
      <w:r>
        <w:rPr>
          <w:spacing w:val="32"/>
          <w:sz w:val="24"/>
        </w:rPr>
        <w:t xml:space="preserve"> </w:t>
      </w:r>
      <w:r>
        <w:rPr>
          <w:sz w:val="24"/>
        </w:rPr>
        <w:t>музей,</w:t>
      </w:r>
      <w:r>
        <w:rPr>
          <w:spacing w:val="33"/>
          <w:sz w:val="24"/>
        </w:rPr>
        <w:t xml:space="preserve"> </w:t>
      </w:r>
      <w:r>
        <w:rPr>
          <w:sz w:val="24"/>
        </w:rPr>
        <w:t>в</w:t>
      </w:r>
      <w:r>
        <w:rPr>
          <w:spacing w:val="28"/>
          <w:sz w:val="24"/>
        </w:rPr>
        <w:t xml:space="preserve"> </w:t>
      </w:r>
      <w:r>
        <w:rPr>
          <w:sz w:val="24"/>
        </w:rPr>
        <w:t>общеобразовательную</w:t>
      </w:r>
      <w:r>
        <w:rPr>
          <w:spacing w:val="40"/>
          <w:sz w:val="24"/>
        </w:rPr>
        <w:t xml:space="preserve"> </w:t>
      </w:r>
      <w:r>
        <w:rPr>
          <w:sz w:val="24"/>
        </w:rPr>
        <w:t>организацию</w:t>
      </w:r>
      <w:r>
        <w:rPr>
          <w:spacing w:val="31"/>
          <w:sz w:val="24"/>
        </w:rPr>
        <w:t xml:space="preserve"> </w:t>
      </w:r>
      <w:r>
        <w:rPr>
          <w:sz w:val="24"/>
        </w:rPr>
        <w:t>и тому подобное), посещение спектаклей, выставок;</w:t>
      </w:r>
    </w:p>
    <w:p w:rsidR="00153C15" w:rsidRDefault="00C1539A">
      <w:pPr>
        <w:pStyle w:val="a4"/>
        <w:numPr>
          <w:ilvl w:val="0"/>
          <w:numId w:val="31"/>
        </w:numPr>
        <w:tabs>
          <w:tab w:val="left" w:pos="1701"/>
        </w:tabs>
        <w:spacing w:line="269" w:lineRule="exact"/>
        <w:ind w:left="1701" w:hanging="138"/>
        <w:jc w:val="left"/>
        <w:rPr>
          <w:sz w:val="24"/>
        </w:rPr>
      </w:pPr>
      <w:r>
        <w:rPr>
          <w:sz w:val="24"/>
        </w:rPr>
        <w:t>игровые</w:t>
      </w:r>
      <w:r>
        <w:rPr>
          <w:spacing w:val="-8"/>
          <w:sz w:val="24"/>
        </w:rPr>
        <w:t xml:space="preserve"> </w:t>
      </w:r>
      <w:r>
        <w:rPr>
          <w:sz w:val="24"/>
        </w:rPr>
        <w:t>методы</w:t>
      </w:r>
      <w:r>
        <w:rPr>
          <w:spacing w:val="-9"/>
          <w:sz w:val="24"/>
        </w:rPr>
        <w:t xml:space="preserve"> </w:t>
      </w:r>
      <w:r>
        <w:rPr>
          <w:sz w:val="24"/>
        </w:rPr>
        <w:t>(игровая</w:t>
      </w:r>
      <w:r>
        <w:rPr>
          <w:spacing w:val="-6"/>
          <w:sz w:val="24"/>
        </w:rPr>
        <w:t xml:space="preserve"> </w:t>
      </w:r>
      <w:r>
        <w:rPr>
          <w:sz w:val="24"/>
        </w:rPr>
        <w:t>роль,</w:t>
      </w:r>
      <w:r>
        <w:rPr>
          <w:spacing w:val="-4"/>
          <w:sz w:val="24"/>
        </w:rPr>
        <w:t xml:space="preserve"> </w:t>
      </w:r>
      <w:r>
        <w:rPr>
          <w:sz w:val="24"/>
        </w:rPr>
        <w:t>игровая</w:t>
      </w:r>
      <w:r>
        <w:rPr>
          <w:spacing w:val="-6"/>
          <w:sz w:val="24"/>
        </w:rPr>
        <w:t xml:space="preserve"> </w:t>
      </w:r>
      <w:r>
        <w:rPr>
          <w:sz w:val="24"/>
        </w:rPr>
        <w:t>ситуация,</w:t>
      </w:r>
      <w:r>
        <w:rPr>
          <w:spacing w:val="-4"/>
          <w:sz w:val="24"/>
        </w:rPr>
        <w:t xml:space="preserve"> </w:t>
      </w:r>
      <w:r>
        <w:rPr>
          <w:sz w:val="24"/>
        </w:rPr>
        <w:t>игровое</w:t>
      </w:r>
      <w:r>
        <w:rPr>
          <w:spacing w:val="-6"/>
          <w:sz w:val="24"/>
        </w:rPr>
        <w:t xml:space="preserve"> </w:t>
      </w:r>
      <w:r>
        <w:rPr>
          <w:sz w:val="24"/>
        </w:rPr>
        <w:t>действие</w:t>
      </w:r>
      <w:r>
        <w:rPr>
          <w:spacing w:val="-12"/>
          <w:sz w:val="24"/>
        </w:rPr>
        <w:t xml:space="preserve"> </w:t>
      </w:r>
      <w:r>
        <w:rPr>
          <w:sz w:val="24"/>
        </w:rPr>
        <w:t>и</w:t>
      </w:r>
      <w:r>
        <w:rPr>
          <w:spacing w:val="-5"/>
          <w:sz w:val="24"/>
        </w:rPr>
        <w:t xml:space="preserve"> </w:t>
      </w:r>
      <w:r>
        <w:rPr>
          <w:spacing w:val="-2"/>
          <w:sz w:val="24"/>
        </w:rPr>
        <w:t>другие);</w:t>
      </w:r>
    </w:p>
    <w:p w:rsidR="00153C15" w:rsidRDefault="00C1539A">
      <w:pPr>
        <w:pStyle w:val="a4"/>
        <w:numPr>
          <w:ilvl w:val="0"/>
          <w:numId w:val="31"/>
        </w:numPr>
        <w:tabs>
          <w:tab w:val="left" w:pos="1700"/>
        </w:tabs>
        <w:spacing w:before="27" w:line="278" w:lineRule="auto"/>
        <w:ind w:right="693" w:firstLine="566"/>
        <w:rPr>
          <w:sz w:val="24"/>
        </w:rPr>
      </w:pPr>
      <w:r>
        <w:rPr>
          <w:sz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153C15" w:rsidRDefault="00153C15">
      <w:pPr>
        <w:pStyle w:val="a3"/>
        <w:spacing w:before="45"/>
        <w:jc w:val="left"/>
      </w:pPr>
    </w:p>
    <w:p w:rsidR="00153C15" w:rsidRDefault="00C1539A">
      <w:pPr>
        <w:pStyle w:val="Heading1"/>
        <w:numPr>
          <w:ilvl w:val="1"/>
          <w:numId w:val="62"/>
        </w:numPr>
        <w:tabs>
          <w:tab w:val="left" w:pos="1980"/>
        </w:tabs>
        <w:ind w:left="1980" w:hanging="417"/>
        <w:jc w:val="both"/>
      </w:pPr>
      <w:bookmarkStart w:id="125" w:name="2.7._Организация_предметно-пространствен"/>
      <w:bookmarkEnd w:id="125"/>
      <w:r>
        <w:t>Организация</w:t>
      </w:r>
      <w:r>
        <w:rPr>
          <w:spacing w:val="-15"/>
        </w:rPr>
        <w:t xml:space="preserve"> </w:t>
      </w:r>
      <w:r>
        <w:t>предметно-пространственной</w:t>
      </w:r>
      <w:r>
        <w:rPr>
          <w:spacing w:val="-11"/>
        </w:rPr>
        <w:t xml:space="preserve"> </w:t>
      </w:r>
      <w:r>
        <w:rPr>
          <w:spacing w:val="-2"/>
        </w:rPr>
        <w:t>среды</w:t>
      </w:r>
    </w:p>
    <w:p w:rsidR="00153C15" w:rsidRDefault="00C1539A">
      <w:pPr>
        <w:pStyle w:val="a3"/>
        <w:spacing w:before="32" w:line="276" w:lineRule="auto"/>
        <w:ind w:left="996" w:right="689" w:firstLine="566"/>
      </w:pPr>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153C15" w:rsidRDefault="00C1539A">
      <w:pPr>
        <w:pStyle w:val="a3"/>
        <w:spacing w:before="2" w:line="280" w:lineRule="auto"/>
        <w:ind w:left="996" w:right="696" w:firstLine="566"/>
      </w:pPr>
      <w:r>
        <w:t>Предметно-пространственная среда содержит следующие компоненты, способствующие повышению ее воспитательного потенциала:</w:t>
      </w:r>
    </w:p>
    <w:p w:rsidR="00153C15" w:rsidRDefault="00C1539A">
      <w:pPr>
        <w:pStyle w:val="a3"/>
        <w:spacing w:line="276" w:lineRule="auto"/>
        <w:ind w:left="996" w:right="705" w:firstLine="566"/>
      </w:pPr>
      <w:r>
        <w:t>Развитие ППС ДОО - управляемый процесс, направленный на то, чтобы среда была гармоничной и эстетически привлекательной.</w:t>
      </w:r>
    </w:p>
    <w:p w:rsidR="00153C15" w:rsidRDefault="00C1539A">
      <w:pPr>
        <w:pStyle w:val="a3"/>
        <w:spacing w:line="276" w:lineRule="auto"/>
        <w:ind w:left="996" w:right="693" w:firstLine="566"/>
      </w:pPr>
      <w:r>
        <w:t>При выборе материалов и игрушек для ППС приоритет отводится продукции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153C15" w:rsidRDefault="00C1539A">
      <w:pPr>
        <w:pStyle w:val="a3"/>
        <w:spacing w:line="276" w:lineRule="auto"/>
        <w:ind w:left="996"/>
        <w:jc w:val="left"/>
      </w:pPr>
      <w:r>
        <w:t>Предметно-пространственная среда (далее – ППС) отражает федеральную, региональную специфику, а также специфику</w:t>
      </w:r>
      <w:r>
        <w:rPr>
          <w:spacing w:val="-1"/>
        </w:rPr>
        <w:t xml:space="preserve"> </w:t>
      </w:r>
      <w:r>
        <w:t>МБДОУ детский сад «</w:t>
      </w:r>
      <w:proofErr w:type="spellStart"/>
      <w:r>
        <w:t>Дюймовочка</w:t>
      </w:r>
      <w:proofErr w:type="spellEnd"/>
      <w:r>
        <w:t>» и включает:</w:t>
      </w:r>
    </w:p>
    <w:p w:rsidR="00153C15" w:rsidRDefault="00C1539A">
      <w:pPr>
        <w:pStyle w:val="a4"/>
        <w:numPr>
          <w:ilvl w:val="0"/>
          <w:numId w:val="30"/>
        </w:numPr>
        <w:tabs>
          <w:tab w:val="left" w:pos="1486"/>
        </w:tabs>
        <w:ind w:hanging="422"/>
        <w:jc w:val="left"/>
        <w:rPr>
          <w:sz w:val="24"/>
        </w:rPr>
      </w:pPr>
      <w:r>
        <w:rPr>
          <w:sz w:val="24"/>
        </w:rPr>
        <w:t>оформление</w:t>
      </w:r>
      <w:r>
        <w:rPr>
          <w:spacing w:val="-6"/>
          <w:sz w:val="24"/>
        </w:rPr>
        <w:t xml:space="preserve"> </w:t>
      </w:r>
      <w:r>
        <w:rPr>
          <w:spacing w:val="-2"/>
          <w:sz w:val="24"/>
        </w:rPr>
        <w:t>помещений;</w:t>
      </w:r>
    </w:p>
    <w:p w:rsidR="00153C15" w:rsidRDefault="00C1539A">
      <w:pPr>
        <w:pStyle w:val="a4"/>
        <w:numPr>
          <w:ilvl w:val="0"/>
          <w:numId w:val="30"/>
        </w:numPr>
        <w:tabs>
          <w:tab w:val="left" w:pos="1424"/>
        </w:tabs>
        <w:spacing w:before="28"/>
        <w:ind w:left="1424" w:hanging="360"/>
        <w:jc w:val="left"/>
        <w:rPr>
          <w:sz w:val="24"/>
        </w:rPr>
      </w:pPr>
      <w:r>
        <w:rPr>
          <w:spacing w:val="-2"/>
          <w:sz w:val="24"/>
        </w:rPr>
        <w:t>оборудование;</w:t>
      </w:r>
    </w:p>
    <w:p w:rsidR="00153C15" w:rsidRDefault="00C1539A">
      <w:pPr>
        <w:pStyle w:val="a4"/>
        <w:numPr>
          <w:ilvl w:val="0"/>
          <w:numId w:val="30"/>
        </w:numPr>
        <w:tabs>
          <w:tab w:val="left" w:pos="1424"/>
        </w:tabs>
        <w:spacing w:before="43"/>
        <w:ind w:left="1424" w:hanging="360"/>
        <w:jc w:val="left"/>
        <w:rPr>
          <w:sz w:val="24"/>
        </w:rPr>
      </w:pPr>
      <w:r>
        <w:rPr>
          <w:spacing w:val="-2"/>
          <w:sz w:val="24"/>
        </w:rPr>
        <w:t>игрушки.</w:t>
      </w:r>
    </w:p>
    <w:p w:rsidR="00153C15" w:rsidRDefault="00C1539A">
      <w:pPr>
        <w:pStyle w:val="a3"/>
        <w:spacing w:before="35" w:line="276" w:lineRule="auto"/>
        <w:ind w:left="996" w:right="698"/>
      </w:pPr>
      <w:r>
        <w:t xml:space="preserve">Среда включает знаки и символы государства, региона, города и организации (краеведческий уголок, мини-музей старины, стенды детского сада). Среда отражает особенности </w:t>
      </w:r>
      <w:proofErr w:type="spellStart"/>
      <w:r>
        <w:t>атом-града</w:t>
      </w:r>
      <w:proofErr w:type="spellEnd"/>
      <w:r>
        <w:t>, особенности детей детского сада (знаки и символы).</w:t>
      </w:r>
    </w:p>
    <w:p w:rsidR="00153C15" w:rsidRDefault="00C1539A">
      <w:pPr>
        <w:pStyle w:val="a3"/>
        <w:spacing w:before="3" w:line="276" w:lineRule="auto"/>
        <w:ind w:left="996" w:right="711"/>
      </w:pPr>
      <w:r>
        <w:t xml:space="preserve">Среда </w:t>
      </w:r>
      <w:proofErr w:type="spellStart"/>
      <w:r>
        <w:t>экологична</w:t>
      </w:r>
      <w:proofErr w:type="spellEnd"/>
      <w:r>
        <w:t xml:space="preserve"> и безопасна, учитывает принцип </w:t>
      </w:r>
      <w:proofErr w:type="spellStart"/>
      <w:r>
        <w:t>природосообразности</w:t>
      </w:r>
      <w:proofErr w:type="spellEnd"/>
      <w:r>
        <w:t>, особенности дошкольного возраста.</w:t>
      </w:r>
    </w:p>
    <w:p w:rsidR="00153C15" w:rsidRDefault="00C1539A">
      <w:pPr>
        <w:pStyle w:val="a3"/>
        <w:spacing w:line="276" w:lineRule="auto"/>
        <w:ind w:left="996" w:right="696"/>
      </w:pPr>
      <w:r>
        <w:t>Среда обеспечивает детям возможность общения, игры и совместной деятельности, отражает ценность семьи, людей разных поколений, радость общения с семьей (альбомы, акции, встречи «Моя семья», альбом «Травница», «Каким я был маленьким», «Профессии наших родителей», «Копилка добрых дел», «Встречи с интересными людьми»</w:t>
      </w:r>
      <w:r>
        <w:rPr>
          <w:spacing w:val="-2"/>
        </w:rPr>
        <w:t xml:space="preserve"> </w:t>
      </w:r>
      <w:r>
        <w:t>и др.).</w:t>
      </w:r>
    </w:p>
    <w:p w:rsidR="00153C15" w:rsidRDefault="00C1539A">
      <w:pPr>
        <w:pStyle w:val="a3"/>
        <w:spacing w:line="276" w:lineRule="auto"/>
        <w:ind w:left="996" w:right="695"/>
      </w:pPr>
      <w: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(оборудованный Информационно-Познавательный Центр, центры активности в группах).</w:t>
      </w:r>
    </w:p>
    <w:p w:rsidR="00153C15" w:rsidRDefault="00153C15">
      <w:pPr>
        <w:pStyle w:val="a3"/>
        <w:spacing w:line="276" w:lineRule="auto"/>
        <w:sectPr w:rsidR="00153C15">
          <w:pgSz w:w="11910" w:h="16840"/>
          <w:pgMar w:top="1120" w:right="141" w:bottom="1180" w:left="708" w:header="0" w:footer="984" w:gutter="0"/>
          <w:cols w:space="720"/>
        </w:sectPr>
      </w:pPr>
    </w:p>
    <w:p w:rsidR="00153C15" w:rsidRDefault="00C1539A">
      <w:pPr>
        <w:pStyle w:val="a3"/>
        <w:spacing w:before="63" w:line="276" w:lineRule="auto"/>
        <w:ind w:left="996" w:right="698"/>
      </w:pPr>
      <w:r>
        <w:lastRenderedPageBreak/>
        <w:t>Среда обеспечивает ребенку возможность посильного труда, а также отражает ценности труда в жизни человека и государства (выпуск газет с портретами членов семей воспитанников, героев труда, представителей профессий, детские чтения, экскурсии, наблюдения, акции). Результаты совместного труда, акций, добрых дел сохраняются в группе (фотоальбомы, фото сушка, творческие выставки и др.).</w:t>
      </w:r>
    </w:p>
    <w:p w:rsidR="00153C15" w:rsidRDefault="00C1539A">
      <w:pPr>
        <w:pStyle w:val="a3"/>
        <w:spacing w:line="276" w:lineRule="auto"/>
        <w:ind w:left="996" w:right="696"/>
      </w:pPr>
      <w:r>
        <w:t>Среда обеспечивает ребенку возможности для укрепления здоровья, раскрывает смысл здорового образа жизни, физической культуры и спорта (спортивная площадка, физкультурный зал, центр физической активности в группе, прогулочные площадки, спортивный инвентарь).</w:t>
      </w:r>
    </w:p>
    <w:p w:rsidR="00153C15" w:rsidRDefault="00C1539A">
      <w:pPr>
        <w:pStyle w:val="a3"/>
        <w:spacing w:before="1" w:line="276" w:lineRule="auto"/>
        <w:ind w:left="996" w:right="693"/>
      </w:pPr>
      <w:r>
        <w:t xml:space="preserve">Среда предоставляет ребенку возможность погружения в культуру России, знакомства с особенностями региональной культурной традиции (центр познавательной и речевой активности). Вся среда дошкольной организации гармонична и эстетически </w:t>
      </w:r>
      <w:r>
        <w:rPr>
          <w:spacing w:val="-2"/>
        </w:rPr>
        <w:t>привлекательна.</w:t>
      </w:r>
    </w:p>
    <w:p w:rsidR="00153C15" w:rsidRDefault="00C1539A">
      <w:pPr>
        <w:pStyle w:val="a3"/>
        <w:spacing w:line="276" w:lineRule="auto"/>
        <w:ind w:left="996" w:right="702"/>
      </w:pPr>
      <w:r>
        <w:t>При выборе материалов и игрушек для ППС детский сад ориентирован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w:t>
      </w:r>
    </w:p>
    <w:p w:rsidR="00153C15" w:rsidRDefault="00C1539A">
      <w:pPr>
        <w:pStyle w:val="a3"/>
        <w:spacing w:before="1" w:line="276" w:lineRule="auto"/>
        <w:ind w:left="996" w:right="1611"/>
        <w:jc w:val="left"/>
      </w:pPr>
      <w:r>
        <w:t>В дошкольном учреждении создана материально – техническая база для жизнеобеспечения</w:t>
      </w:r>
      <w:r>
        <w:rPr>
          <w:spacing w:val="-4"/>
        </w:rPr>
        <w:t xml:space="preserve"> </w:t>
      </w:r>
      <w:r>
        <w:t>и</w:t>
      </w:r>
      <w:r>
        <w:rPr>
          <w:spacing w:val="-8"/>
        </w:rPr>
        <w:t xml:space="preserve"> </w:t>
      </w:r>
      <w:r>
        <w:t>развития</w:t>
      </w:r>
      <w:r>
        <w:rPr>
          <w:spacing w:val="-4"/>
        </w:rPr>
        <w:t xml:space="preserve"> </w:t>
      </w:r>
      <w:r>
        <w:t>детей,</w:t>
      </w:r>
      <w:r>
        <w:rPr>
          <w:spacing w:val="-7"/>
        </w:rPr>
        <w:t xml:space="preserve"> </w:t>
      </w:r>
      <w:r>
        <w:t>ведется</w:t>
      </w:r>
      <w:r>
        <w:rPr>
          <w:spacing w:val="-5"/>
        </w:rPr>
        <w:t xml:space="preserve"> </w:t>
      </w:r>
      <w:r>
        <w:t>систематическая</w:t>
      </w:r>
      <w:r>
        <w:rPr>
          <w:spacing w:val="-4"/>
        </w:rPr>
        <w:t xml:space="preserve"> </w:t>
      </w:r>
      <w:r>
        <w:t>работа</w:t>
      </w:r>
      <w:r>
        <w:rPr>
          <w:spacing w:val="-5"/>
        </w:rPr>
        <w:t xml:space="preserve"> </w:t>
      </w:r>
      <w:r>
        <w:t>по</w:t>
      </w:r>
      <w:r>
        <w:rPr>
          <w:spacing w:val="-1"/>
        </w:rPr>
        <w:t xml:space="preserve"> </w:t>
      </w:r>
      <w:r>
        <w:t>созданию предметно-развивающей среды.</w:t>
      </w:r>
    </w:p>
    <w:p w:rsidR="00153C15" w:rsidRDefault="00C1539A">
      <w:pPr>
        <w:pStyle w:val="a3"/>
        <w:spacing w:before="3"/>
        <w:ind w:left="996"/>
        <w:jc w:val="left"/>
      </w:pPr>
      <w:r>
        <w:t>В</w:t>
      </w:r>
      <w:r>
        <w:rPr>
          <w:spacing w:val="-5"/>
        </w:rPr>
        <w:t xml:space="preserve"> </w:t>
      </w:r>
      <w:r>
        <w:t>детском</w:t>
      </w:r>
      <w:r>
        <w:rPr>
          <w:spacing w:val="3"/>
        </w:rPr>
        <w:t xml:space="preserve"> </w:t>
      </w:r>
      <w:r>
        <w:rPr>
          <w:spacing w:val="-2"/>
        </w:rPr>
        <w:t>саду:</w:t>
      </w:r>
    </w:p>
    <w:p w:rsidR="00153C15" w:rsidRDefault="00C1539A">
      <w:pPr>
        <w:pStyle w:val="a3"/>
        <w:spacing w:before="42" w:line="273" w:lineRule="auto"/>
        <w:ind w:left="996" w:right="6136"/>
        <w:jc w:val="left"/>
      </w:pPr>
      <w:r>
        <w:t>10 помещений для</w:t>
      </w:r>
      <w:r>
        <w:rPr>
          <w:spacing w:val="40"/>
        </w:rPr>
        <w:t xml:space="preserve"> </w:t>
      </w:r>
      <w:r>
        <w:t>групп; Музыкальный</w:t>
      </w:r>
      <w:r>
        <w:rPr>
          <w:spacing w:val="-12"/>
        </w:rPr>
        <w:t xml:space="preserve"> </w:t>
      </w:r>
      <w:r>
        <w:t>и</w:t>
      </w:r>
      <w:r>
        <w:rPr>
          <w:spacing w:val="-12"/>
        </w:rPr>
        <w:t xml:space="preserve"> </w:t>
      </w:r>
      <w:r>
        <w:t>физкультурный</w:t>
      </w:r>
      <w:r>
        <w:rPr>
          <w:spacing w:val="-12"/>
        </w:rPr>
        <w:t xml:space="preserve"> </w:t>
      </w:r>
      <w:r>
        <w:t>залы; Медицинский</w:t>
      </w:r>
      <w:r>
        <w:rPr>
          <w:spacing w:val="40"/>
        </w:rPr>
        <w:t xml:space="preserve"> </w:t>
      </w:r>
      <w:r>
        <w:t>кабинет; Методический кабинет;</w:t>
      </w:r>
    </w:p>
    <w:p w:rsidR="00153C15" w:rsidRDefault="00C1539A">
      <w:pPr>
        <w:pStyle w:val="a3"/>
        <w:spacing w:before="4" w:line="280" w:lineRule="auto"/>
        <w:ind w:left="996" w:right="6783"/>
        <w:jc w:val="left"/>
      </w:pPr>
      <w:r>
        <w:t>Бассейн</w:t>
      </w:r>
      <w:r>
        <w:rPr>
          <w:spacing w:val="-8"/>
        </w:rPr>
        <w:t xml:space="preserve"> </w:t>
      </w:r>
      <w:r>
        <w:t>с</w:t>
      </w:r>
      <w:r>
        <w:rPr>
          <w:spacing w:val="-10"/>
        </w:rPr>
        <w:t xml:space="preserve"> </w:t>
      </w:r>
      <w:r>
        <w:t>залом</w:t>
      </w:r>
      <w:r>
        <w:rPr>
          <w:spacing w:val="-11"/>
        </w:rPr>
        <w:t xml:space="preserve"> </w:t>
      </w:r>
      <w:r>
        <w:t>для</w:t>
      </w:r>
      <w:r>
        <w:rPr>
          <w:spacing w:val="-9"/>
        </w:rPr>
        <w:t xml:space="preserve"> </w:t>
      </w:r>
      <w:r>
        <w:t>разминки; Познавательный центр.</w:t>
      </w:r>
    </w:p>
    <w:p w:rsidR="00153C15" w:rsidRDefault="00C1539A">
      <w:pPr>
        <w:pStyle w:val="a3"/>
        <w:spacing w:line="276" w:lineRule="auto"/>
        <w:ind w:left="996" w:right="1214"/>
        <w:jc w:val="left"/>
      </w:pPr>
      <w:r>
        <w:t>Кабинеты</w:t>
      </w:r>
      <w:r>
        <w:rPr>
          <w:spacing w:val="-2"/>
        </w:rPr>
        <w:t xml:space="preserve"> </w:t>
      </w:r>
      <w:r>
        <w:t>специалистов:</w:t>
      </w:r>
      <w:r>
        <w:rPr>
          <w:spacing w:val="-4"/>
        </w:rPr>
        <w:t xml:space="preserve"> </w:t>
      </w:r>
      <w:r>
        <w:t>педагога</w:t>
      </w:r>
      <w:r>
        <w:rPr>
          <w:spacing w:val="-9"/>
        </w:rPr>
        <w:t xml:space="preserve"> </w:t>
      </w:r>
      <w:r>
        <w:t>–</w:t>
      </w:r>
      <w:r>
        <w:rPr>
          <w:spacing w:val="-4"/>
        </w:rPr>
        <w:t xml:space="preserve"> </w:t>
      </w:r>
      <w:r>
        <w:t>психолога,</w:t>
      </w:r>
      <w:r>
        <w:rPr>
          <w:spacing w:val="-10"/>
        </w:rPr>
        <w:t xml:space="preserve"> </w:t>
      </w:r>
      <w:r>
        <w:t>учителя</w:t>
      </w:r>
      <w:r>
        <w:rPr>
          <w:spacing w:val="-2"/>
        </w:rPr>
        <w:t xml:space="preserve"> </w:t>
      </w:r>
      <w:r>
        <w:t>–</w:t>
      </w:r>
      <w:r>
        <w:rPr>
          <w:spacing w:val="-4"/>
        </w:rPr>
        <w:t xml:space="preserve"> </w:t>
      </w:r>
      <w:r>
        <w:t>логопеда,</w:t>
      </w:r>
      <w:r>
        <w:rPr>
          <w:spacing w:val="-2"/>
        </w:rPr>
        <w:t xml:space="preserve"> </w:t>
      </w:r>
      <w:r>
        <w:t>учителя</w:t>
      </w:r>
      <w:r>
        <w:rPr>
          <w:spacing w:val="-2"/>
        </w:rPr>
        <w:t xml:space="preserve"> </w:t>
      </w:r>
      <w:r>
        <w:t>– дефектолога, музыкального руководителя. Кабинет охраны зрения –</w:t>
      </w:r>
    </w:p>
    <w:p w:rsidR="00153C15" w:rsidRDefault="00C1539A">
      <w:pPr>
        <w:pStyle w:val="a3"/>
        <w:spacing w:line="276" w:lineRule="auto"/>
        <w:ind w:left="996" w:right="6783"/>
        <w:jc w:val="left"/>
      </w:pPr>
      <w:proofErr w:type="spellStart"/>
      <w:r>
        <w:t>плеоптоортоптическая</w:t>
      </w:r>
      <w:proofErr w:type="spellEnd"/>
      <w:r>
        <w:rPr>
          <w:spacing w:val="-15"/>
        </w:rPr>
        <w:t xml:space="preserve"> </w:t>
      </w:r>
      <w:r>
        <w:t xml:space="preserve">комната. </w:t>
      </w:r>
      <w:r>
        <w:rPr>
          <w:spacing w:val="-2"/>
        </w:rPr>
        <w:t>Пищеблок.</w:t>
      </w:r>
    </w:p>
    <w:p w:rsidR="00153C15" w:rsidRDefault="00C1539A">
      <w:pPr>
        <w:pStyle w:val="a3"/>
        <w:spacing w:line="278" w:lineRule="auto"/>
        <w:ind w:left="996" w:right="1611"/>
        <w:jc w:val="left"/>
      </w:pPr>
      <w:r>
        <w:t>Хозяйственно</w:t>
      </w:r>
      <w:r>
        <w:rPr>
          <w:spacing w:val="-4"/>
        </w:rPr>
        <w:t xml:space="preserve"> </w:t>
      </w:r>
      <w:r>
        <w:t>–</w:t>
      </w:r>
      <w:r>
        <w:rPr>
          <w:spacing w:val="-10"/>
        </w:rPr>
        <w:t xml:space="preserve"> </w:t>
      </w:r>
      <w:r>
        <w:t>бытовые</w:t>
      </w:r>
      <w:r>
        <w:rPr>
          <w:spacing w:val="-9"/>
        </w:rPr>
        <w:t xml:space="preserve"> </w:t>
      </w:r>
      <w:r>
        <w:t>помещения:</w:t>
      </w:r>
      <w:r>
        <w:rPr>
          <w:spacing w:val="-9"/>
        </w:rPr>
        <w:t xml:space="preserve"> </w:t>
      </w:r>
      <w:r>
        <w:t>прачечная,</w:t>
      </w:r>
      <w:r>
        <w:rPr>
          <w:spacing w:val="-3"/>
        </w:rPr>
        <w:t xml:space="preserve"> </w:t>
      </w:r>
      <w:r>
        <w:t>склады,</w:t>
      </w:r>
      <w:r>
        <w:rPr>
          <w:spacing w:val="-8"/>
        </w:rPr>
        <w:t xml:space="preserve"> </w:t>
      </w:r>
      <w:r>
        <w:t>туалетные</w:t>
      </w:r>
      <w:r>
        <w:rPr>
          <w:spacing w:val="-10"/>
        </w:rPr>
        <w:t xml:space="preserve"> </w:t>
      </w:r>
      <w:r>
        <w:t>комнаты. Кабинет заведующего, бухгалтерия, кабинет заместителя заведующего по административно – хозяйственной части, кабинет делопроизводителя.</w:t>
      </w:r>
    </w:p>
    <w:p w:rsidR="00153C15" w:rsidRDefault="00C1539A">
      <w:pPr>
        <w:pStyle w:val="a3"/>
        <w:spacing w:line="266" w:lineRule="exact"/>
        <w:ind w:left="996"/>
        <w:jc w:val="left"/>
      </w:pPr>
      <w:r>
        <w:t>Состояние</w:t>
      </w:r>
      <w:r>
        <w:rPr>
          <w:spacing w:val="-12"/>
        </w:rPr>
        <w:t xml:space="preserve"> </w:t>
      </w:r>
      <w:r>
        <w:t>материально</w:t>
      </w:r>
      <w:r>
        <w:rPr>
          <w:spacing w:val="-1"/>
        </w:rPr>
        <w:t xml:space="preserve"> </w:t>
      </w:r>
      <w:r>
        <w:t>-</w:t>
      </w:r>
      <w:r>
        <w:rPr>
          <w:spacing w:val="-6"/>
        </w:rPr>
        <w:t xml:space="preserve"> </w:t>
      </w:r>
      <w:r>
        <w:t>технической</w:t>
      </w:r>
      <w:r>
        <w:rPr>
          <w:spacing w:val="-3"/>
        </w:rPr>
        <w:t xml:space="preserve"> </w:t>
      </w:r>
      <w:r>
        <w:t>базы</w:t>
      </w:r>
      <w:r>
        <w:rPr>
          <w:spacing w:val="-3"/>
        </w:rPr>
        <w:t xml:space="preserve"> </w:t>
      </w:r>
      <w:r>
        <w:t>ДОУ</w:t>
      </w:r>
      <w:r>
        <w:rPr>
          <w:spacing w:val="-6"/>
        </w:rPr>
        <w:t xml:space="preserve"> </w:t>
      </w:r>
      <w:r>
        <w:t>соответствует</w:t>
      </w:r>
      <w:r>
        <w:rPr>
          <w:spacing w:val="-3"/>
        </w:rPr>
        <w:t xml:space="preserve"> </w:t>
      </w:r>
      <w:r>
        <w:rPr>
          <w:spacing w:val="-2"/>
        </w:rPr>
        <w:t>педагогическим</w:t>
      </w:r>
    </w:p>
    <w:p w:rsidR="00153C15" w:rsidRDefault="00C1539A">
      <w:pPr>
        <w:pStyle w:val="a3"/>
        <w:tabs>
          <w:tab w:val="left" w:pos="6197"/>
        </w:tabs>
        <w:spacing w:before="36" w:line="278" w:lineRule="auto"/>
        <w:ind w:left="996" w:right="1157"/>
        <w:jc w:val="left"/>
      </w:pPr>
      <w:r>
        <w:t>требованиям современного уровня образования,</w:t>
      </w:r>
      <w:r>
        <w:tab/>
        <w:t>требованиям</w:t>
      </w:r>
      <w:r>
        <w:rPr>
          <w:spacing w:val="-15"/>
        </w:rPr>
        <w:t xml:space="preserve"> </w:t>
      </w:r>
      <w:r>
        <w:t>техники</w:t>
      </w:r>
      <w:r>
        <w:rPr>
          <w:spacing w:val="-15"/>
        </w:rPr>
        <w:t xml:space="preserve"> </w:t>
      </w:r>
      <w:r>
        <w:t xml:space="preserve">безопасности, санитарно–гигиеническим нормам, физиологии детей, принципам функционального </w:t>
      </w:r>
      <w:r>
        <w:rPr>
          <w:spacing w:val="-2"/>
        </w:rPr>
        <w:t>комфорта.</w:t>
      </w:r>
    </w:p>
    <w:p w:rsidR="00153C15" w:rsidRDefault="00C1539A">
      <w:pPr>
        <w:pStyle w:val="a3"/>
        <w:spacing w:line="276" w:lineRule="auto"/>
        <w:ind w:left="996"/>
        <w:jc w:val="left"/>
      </w:pPr>
      <w:r>
        <w:t>Организованная</w:t>
      </w:r>
      <w:r>
        <w:rPr>
          <w:spacing w:val="-6"/>
        </w:rPr>
        <w:t xml:space="preserve"> </w:t>
      </w:r>
      <w:r>
        <w:t>в</w:t>
      </w:r>
      <w:r>
        <w:rPr>
          <w:spacing w:val="-8"/>
        </w:rPr>
        <w:t xml:space="preserve"> </w:t>
      </w:r>
      <w:r>
        <w:t>МБДОУ</w:t>
      </w:r>
      <w:r>
        <w:rPr>
          <w:spacing w:val="-7"/>
        </w:rPr>
        <w:t xml:space="preserve"> </w:t>
      </w:r>
      <w:r>
        <w:t>предметно-развивающая</w:t>
      </w:r>
      <w:r>
        <w:rPr>
          <w:spacing w:val="-6"/>
        </w:rPr>
        <w:t xml:space="preserve"> </w:t>
      </w:r>
      <w:r>
        <w:t>среда</w:t>
      </w:r>
      <w:r>
        <w:rPr>
          <w:spacing w:val="-7"/>
        </w:rPr>
        <w:t xml:space="preserve"> </w:t>
      </w:r>
      <w:r>
        <w:t>инициирует</w:t>
      </w:r>
      <w:r>
        <w:rPr>
          <w:spacing w:val="-6"/>
        </w:rPr>
        <w:t xml:space="preserve"> </w:t>
      </w:r>
      <w:r>
        <w:t>познавательную</w:t>
      </w:r>
      <w:r>
        <w:rPr>
          <w:spacing w:val="-7"/>
        </w:rPr>
        <w:t xml:space="preserve"> </w:t>
      </w:r>
      <w:r>
        <w:t>и творческую активность детей, предоставляет ребенку</w:t>
      </w:r>
      <w:r>
        <w:rPr>
          <w:spacing w:val="-2"/>
        </w:rPr>
        <w:t xml:space="preserve"> </w:t>
      </w:r>
      <w:r>
        <w:t>свободу</w:t>
      </w:r>
      <w:r>
        <w:rPr>
          <w:spacing w:val="-2"/>
        </w:rPr>
        <w:t xml:space="preserve"> </w:t>
      </w:r>
      <w:r>
        <w:t>выбора форм активности, обеспечивает содержание разных форм детской деятельности, безопасна и комфорта, соответствует интересам, потребностям и возможностям каждого ребенка, обеспечивает гармоничное отношение ребенка с окружающим миром и воспитание детей по всем</w:t>
      </w:r>
    </w:p>
    <w:p w:rsidR="00153C15" w:rsidRDefault="00C1539A">
      <w:pPr>
        <w:pStyle w:val="a3"/>
        <w:spacing w:line="278" w:lineRule="auto"/>
        <w:ind w:left="996"/>
        <w:jc w:val="left"/>
      </w:pPr>
      <w:r>
        <w:t>направлениям</w:t>
      </w:r>
      <w:r>
        <w:rPr>
          <w:spacing w:val="-6"/>
        </w:rPr>
        <w:t xml:space="preserve"> </w:t>
      </w:r>
      <w:r>
        <w:t>рабочей</w:t>
      </w:r>
      <w:r>
        <w:rPr>
          <w:spacing w:val="-7"/>
        </w:rPr>
        <w:t xml:space="preserve"> </w:t>
      </w:r>
      <w:r>
        <w:t>программы</w:t>
      </w:r>
      <w:r>
        <w:rPr>
          <w:spacing w:val="-6"/>
        </w:rPr>
        <w:t xml:space="preserve"> </w:t>
      </w:r>
      <w:r>
        <w:t>воспитания.</w:t>
      </w:r>
      <w:r>
        <w:rPr>
          <w:spacing w:val="-10"/>
        </w:rPr>
        <w:t xml:space="preserve"> </w:t>
      </w:r>
      <w:r>
        <w:t>Здесь</w:t>
      </w:r>
      <w:r>
        <w:rPr>
          <w:spacing w:val="-4"/>
        </w:rPr>
        <w:t xml:space="preserve"> </w:t>
      </w:r>
      <w:r>
        <w:t>дети</w:t>
      </w:r>
      <w:r>
        <w:rPr>
          <w:spacing w:val="-3"/>
        </w:rPr>
        <w:t xml:space="preserve"> </w:t>
      </w:r>
      <w:r>
        <w:t>имеют</w:t>
      </w:r>
      <w:r>
        <w:rPr>
          <w:spacing w:val="-4"/>
        </w:rPr>
        <w:t xml:space="preserve"> </w:t>
      </w:r>
      <w:r>
        <w:t>возможность</w:t>
      </w:r>
      <w:r>
        <w:rPr>
          <w:spacing w:val="-3"/>
        </w:rPr>
        <w:t xml:space="preserve"> </w:t>
      </w:r>
      <w:r>
        <w:t>познавать окружающий мир, узнают всё о родной стране, родном крае, о природе, людях, о труде, достижениях человечества, культуры и спорта, о здоровом образе жизни.</w:t>
      </w:r>
    </w:p>
    <w:p w:rsidR="00153C15" w:rsidRDefault="00153C15">
      <w:pPr>
        <w:pStyle w:val="a3"/>
        <w:spacing w:line="278" w:lineRule="auto"/>
        <w:jc w:val="left"/>
        <w:sectPr w:rsidR="00153C15">
          <w:pgSz w:w="11910" w:h="16840"/>
          <w:pgMar w:top="1120" w:right="141" w:bottom="1180" w:left="708" w:header="0" w:footer="984" w:gutter="0"/>
          <w:cols w:space="720"/>
        </w:sectPr>
      </w:pPr>
    </w:p>
    <w:p w:rsidR="00153C15" w:rsidRDefault="00C1539A">
      <w:pPr>
        <w:pStyle w:val="a3"/>
        <w:spacing w:before="63" w:line="276" w:lineRule="auto"/>
        <w:ind w:left="996" w:right="1214"/>
        <w:jc w:val="left"/>
      </w:pPr>
      <w:r>
        <w:lastRenderedPageBreak/>
        <w:t>Физкультурный зал: гимнастическая стенка, лестницы, канаты, маты, скамейки, гимнастические</w:t>
      </w:r>
      <w:r>
        <w:rPr>
          <w:spacing w:val="-5"/>
        </w:rPr>
        <w:t xml:space="preserve"> </w:t>
      </w:r>
      <w:r>
        <w:t>палки,</w:t>
      </w:r>
      <w:r>
        <w:rPr>
          <w:spacing w:val="-7"/>
        </w:rPr>
        <w:t xml:space="preserve"> </w:t>
      </w:r>
      <w:r>
        <w:t>мини</w:t>
      </w:r>
      <w:r>
        <w:rPr>
          <w:spacing w:val="-8"/>
        </w:rPr>
        <w:t xml:space="preserve"> </w:t>
      </w:r>
      <w:r>
        <w:t>тренажеры,</w:t>
      </w:r>
      <w:r>
        <w:rPr>
          <w:spacing w:val="-7"/>
        </w:rPr>
        <w:t xml:space="preserve"> </w:t>
      </w:r>
      <w:r>
        <w:t>дуги</w:t>
      </w:r>
      <w:r>
        <w:rPr>
          <w:spacing w:val="-4"/>
        </w:rPr>
        <w:t xml:space="preserve"> </w:t>
      </w:r>
      <w:r>
        <w:t>для</w:t>
      </w:r>
      <w:r>
        <w:rPr>
          <w:spacing w:val="-4"/>
        </w:rPr>
        <w:t xml:space="preserve"> </w:t>
      </w:r>
      <w:proofErr w:type="spellStart"/>
      <w:r>
        <w:t>подлезания</w:t>
      </w:r>
      <w:proofErr w:type="spellEnd"/>
      <w:r>
        <w:t>,</w:t>
      </w:r>
      <w:r>
        <w:rPr>
          <w:spacing w:val="-7"/>
        </w:rPr>
        <w:t xml:space="preserve"> </w:t>
      </w:r>
      <w:r>
        <w:t>баскетбольные</w:t>
      </w:r>
      <w:r>
        <w:rPr>
          <w:spacing w:val="-5"/>
        </w:rPr>
        <w:t xml:space="preserve"> </w:t>
      </w:r>
      <w:r>
        <w:t>кольца, мишени для метания, комплекты «</w:t>
      </w:r>
      <w:proofErr w:type="spellStart"/>
      <w:r>
        <w:t>Дартс</w:t>
      </w:r>
      <w:proofErr w:type="spellEnd"/>
      <w:r>
        <w:t>», обручи,</w:t>
      </w:r>
    </w:p>
    <w:p w:rsidR="00153C15" w:rsidRDefault="00C1539A">
      <w:pPr>
        <w:pStyle w:val="a3"/>
        <w:spacing w:line="276" w:lineRule="auto"/>
        <w:ind w:left="996" w:right="728"/>
        <w:jc w:val="left"/>
      </w:pPr>
      <w:r>
        <w:t>скакалки</w:t>
      </w:r>
      <w:r>
        <w:rPr>
          <w:spacing w:val="-2"/>
        </w:rPr>
        <w:t xml:space="preserve"> </w:t>
      </w:r>
      <w:r>
        <w:t>и</w:t>
      </w:r>
      <w:r>
        <w:rPr>
          <w:spacing w:val="-2"/>
        </w:rPr>
        <w:t xml:space="preserve"> </w:t>
      </w:r>
      <w:r>
        <w:t>т.д.,</w:t>
      </w:r>
      <w:r>
        <w:rPr>
          <w:spacing w:val="-6"/>
        </w:rPr>
        <w:t xml:space="preserve"> </w:t>
      </w:r>
      <w:r>
        <w:t>мягкие</w:t>
      </w:r>
      <w:r>
        <w:rPr>
          <w:spacing w:val="-4"/>
        </w:rPr>
        <w:t xml:space="preserve"> </w:t>
      </w:r>
      <w:r>
        <w:t>модули,</w:t>
      </w:r>
      <w:r>
        <w:rPr>
          <w:spacing w:val="-1"/>
        </w:rPr>
        <w:t xml:space="preserve"> </w:t>
      </w:r>
      <w:r>
        <w:t>бревно</w:t>
      </w:r>
      <w:r>
        <w:rPr>
          <w:spacing w:val="-3"/>
        </w:rPr>
        <w:t xml:space="preserve"> </w:t>
      </w:r>
      <w:r>
        <w:t>для</w:t>
      </w:r>
      <w:r>
        <w:rPr>
          <w:spacing w:val="-3"/>
        </w:rPr>
        <w:t xml:space="preserve"> </w:t>
      </w:r>
      <w:r>
        <w:t>развития</w:t>
      </w:r>
      <w:r>
        <w:rPr>
          <w:spacing w:val="-3"/>
        </w:rPr>
        <w:t xml:space="preserve"> </w:t>
      </w:r>
      <w:r>
        <w:t>равновесия, мячи</w:t>
      </w:r>
      <w:r>
        <w:rPr>
          <w:spacing w:val="-7"/>
        </w:rPr>
        <w:t xml:space="preserve"> </w:t>
      </w:r>
      <w:r>
        <w:t>разной</w:t>
      </w:r>
      <w:r>
        <w:rPr>
          <w:spacing w:val="-7"/>
        </w:rPr>
        <w:t xml:space="preserve"> </w:t>
      </w:r>
      <w:r>
        <w:t xml:space="preserve">величины; две спортивные площадки, тропа здоровья, полоса препятствий; зал лечебной физкультуры: </w:t>
      </w:r>
      <w:proofErr w:type="spellStart"/>
      <w:r>
        <w:t>массажеры</w:t>
      </w:r>
      <w:proofErr w:type="spellEnd"/>
      <w:r>
        <w:t xml:space="preserve"> для стоп ног, массажные коврики, лабиринты для</w:t>
      </w:r>
    </w:p>
    <w:p w:rsidR="00153C15" w:rsidRDefault="00C1539A">
      <w:pPr>
        <w:pStyle w:val="a3"/>
        <w:spacing w:line="275" w:lineRule="exact"/>
        <w:ind w:left="996"/>
        <w:jc w:val="left"/>
      </w:pPr>
      <w:r>
        <w:t>предупреждения</w:t>
      </w:r>
      <w:r>
        <w:rPr>
          <w:spacing w:val="-6"/>
        </w:rPr>
        <w:t xml:space="preserve"> </w:t>
      </w:r>
      <w:r>
        <w:t>плоскостопия,</w:t>
      </w:r>
      <w:r>
        <w:rPr>
          <w:spacing w:val="-6"/>
        </w:rPr>
        <w:t xml:space="preserve"> </w:t>
      </w:r>
      <w:r>
        <w:t>коррекционные</w:t>
      </w:r>
      <w:r>
        <w:rPr>
          <w:spacing w:val="-4"/>
        </w:rPr>
        <w:t xml:space="preserve"> </w:t>
      </w:r>
      <w:r>
        <w:rPr>
          <w:spacing w:val="-2"/>
        </w:rPr>
        <w:t>мячи;</w:t>
      </w:r>
    </w:p>
    <w:p w:rsidR="00153C15" w:rsidRDefault="00C1539A">
      <w:pPr>
        <w:pStyle w:val="a3"/>
        <w:spacing w:before="44" w:line="276" w:lineRule="auto"/>
        <w:ind w:left="996" w:right="728"/>
        <w:jc w:val="left"/>
      </w:pPr>
      <w:r>
        <w:t>кабинет медицинской сестры: процедурный кабинет, прививочный кабинет, кабинет антропометрический</w:t>
      </w:r>
      <w:r>
        <w:rPr>
          <w:spacing w:val="-8"/>
        </w:rPr>
        <w:t xml:space="preserve"> </w:t>
      </w:r>
      <w:r>
        <w:t>Бассейн:</w:t>
      </w:r>
      <w:r>
        <w:rPr>
          <w:spacing w:val="-5"/>
        </w:rPr>
        <w:t xml:space="preserve"> </w:t>
      </w:r>
      <w:r>
        <w:t>игрушки</w:t>
      </w:r>
      <w:r>
        <w:rPr>
          <w:spacing w:val="-4"/>
        </w:rPr>
        <w:t xml:space="preserve"> </w:t>
      </w:r>
      <w:r>
        <w:t>для</w:t>
      </w:r>
      <w:r>
        <w:rPr>
          <w:spacing w:val="-5"/>
        </w:rPr>
        <w:t xml:space="preserve"> </w:t>
      </w:r>
      <w:r>
        <w:t>игр</w:t>
      </w:r>
      <w:r>
        <w:rPr>
          <w:spacing w:val="-5"/>
        </w:rPr>
        <w:t xml:space="preserve"> </w:t>
      </w:r>
      <w:r>
        <w:t>на</w:t>
      </w:r>
      <w:r>
        <w:rPr>
          <w:spacing w:val="-6"/>
        </w:rPr>
        <w:t xml:space="preserve"> </w:t>
      </w:r>
      <w:proofErr w:type="spellStart"/>
      <w:r>
        <w:t>воде,нарукавники</w:t>
      </w:r>
      <w:proofErr w:type="spellEnd"/>
      <w:r>
        <w:t>,</w:t>
      </w:r>
      <w:r>
        <w:rPr>
          <w:spacing w:val="-7"/>
        </w:rPr>
        <w:t xml:space="preserve"> </w:t>
      </w:r>
      <w:r>
        <w:t>обручи,</w:t>
      </w:r>
      <w:r>
        <w:rPr>
          <w:spacing w:val="-3"/>
        </w:rPr>
        <w:t xml:space="preserve"> </w:t>
      </w:r>
      <w:r>
        <w:t>доски</w:t>
      </w:r>
      <w:r>
        <w:rPr>
          <w:spacing w:val="-4"/>
        </w:rPr>
        <w:t xml:space="preserve"> </w:t>
      </w:r>
      <w:r>
        <w:t>для плавания, мячи, массажные коврики</w:t>
      </w:r>
    </w:p>
    <w:p w:rsidR="00153C15" w:rsidRDefault="00C1539A">
      <w:pPr>
        <w:pStyle w:val="a3"/>
        <w:spacing w:before="4"/>
        <w:ind w:left="996"/>
        <w:jc w:val="left"/>
      </w:pPr>
      <w:r>
        <w:t>Помещения</w:t>
      </w:r>
      <w:r>
        <w:rPr>
          <w:spacing w:val="-6"/>
        </w:rPr>
        <w:t xml:space="preserve"> </w:t>
      </w:r>
      <w:r>
        <w:t>в</w:t>
      </w:r>
      <w:r>
        <w:rPr>
          <w:spacing w:val="-6"/>
        </w:rPr>
        <w:t xml:space="preserve"> </w:t>
      </w:r>
      <w:r>
        <w:rPr>
          <w:spacing w:val="-2"/>
        </w:rPr>
        <w:t>группе:</w:t>
      </w:r>
    </w:p>
    <w:p w:rsidR="00153C15" w:rsidRDefault="00C1539A">
      <w:pPr>
        <w:pStyle w:val="a3"/>
        <w:spacing w:before="36" w:line="276" w:lineRule="auto"/>
        <w:ind w:left="996" w:right="728"/>
        <w:jc w:val="left"/>
      </w:pPr>
      <w:r>
        <w:t>физкультурные уголки</w:t>
      </w:r>
      <w:r>
        <w:rPr>
          <w:spacing w:val="-6"/>
        </w:rPr>
        <w:t xml:space="preserve"> </w:t>
      </w:r>
      <w:r>
        <w:t>в</w:t>
      </w:r>
      <w:r>
        <w:rPr>
          <w:spacing w:val="-5"/>
        </w:rPr>
        <w:t xml:space="preserve"> </w:t>
      </w:r>
      <w:r>
        <w:t>группах:</w:t>
      </w:r>
      <w:r>
        <w:rPr>
          <w:spacing w:val="-2"/>
        </w:rPr>
        <w:t xml:space="preserve"> </w:t>
      </w:r>
      <w:r>
        <w:t>гимнастические</w:t>
      </w:r>
      <w:r>
        <w:rPr>
          <w:spacing w:val="-3"/>
        </w:rPr>
        <w:t xml:space="preserve"> </w:t>
      </w:r>
      <w:r>
        <w:t>лестницы,</w:t>
      </w:r>
      <w:r>
        <w:rPr>
          <w:spacing w:val="-5"/>
        </w:rPr>
        <w:t xml:space="preserve"> </w:t>
      </w:r>
      <w:r>
        <w:t>мягкие</w:t>
      </w:r>
      <w:r>
        <w:rPr>
          <w:spacing w:val="-8"/>
        </w:rPr>
        <w:t xml:space="preserve"> </w:t>
      </w:r>
      <w:r>
        <w:t>модули, маты,</w:t>
      </w:r>
      <w:r>
        <w:rPr>
          <w:spacing w:val="-5"/>
        </w:rPr>
        <w:t xml:space="preserve"> </w:t>
      </w:r>
      <w:r>
        <w:t>мячи, скакалки, кегли, обручи, «</w:t>
      </w:r>
      <w:proofErr w:type="spellStart"/>
      <w:r>
        <w:t>Дартс</w:t>
      </w:r>
      <w:proofErr w:type="spellEnd"/>
      <w:r>
        <w:t>», атрибуты для подвижных игр, мешочки с песком, спортивные игры (городки, бадминтон),</w:t>
      </w:r>
    </w:p>
    <w:p w:rsidR="00153C15" w:rsidRDefault="00C1539A">
      <w:pPr>
        <w:pStyle w:val="a3"/>
        <w:spacing w:before="3" w:line="280" w:lineRule="auto"/>
        <w:ind w:left="996" w:right="728"/>
        <w:jc w:val="left"/>
      </w:pPr>
      <w:r>
        <w:t>флажки,</w:t>
      </w:r>
      <w:r>
        <w:rPr>
          <w:spacing w:val="-3"/>
        </w:rPr>
        <w:t xml:space="preserve"> </w:t>
      </w:r>
      <w:r>
        <w:t>ленточки,</w:t>
      </w:r>
      <w:r>
        <w:rPr>
          <w:spacing w:val="-8"/>
        </w:rPr>
        <w:t xml:space="preserve"> </w:t>
      </w:r>
      <w:r>
        <w:t>платочки,</w:t>
      </w:r>
      <w:r>
        <w:rPr>
          <w:spacing w:val="-8"/>
        </w:rPr>
        <w:t xml:space="preserve"> </w:t>
      </w:r>
      <w:r>
        <w:t>гимнастические</w:t>
      </w:r>
      <w:r>
        <w:rPr>
          <w:spacing w:val="-6"/>
        </w:rPr>
        <w:t xml:space="preserve"> </w:t>
      </w:r>
      <w:r>
        <w:t>палки,</w:t>
      </w:r>
      <w:r>
        <w:rPr>
          <w:spacing w:val="-3"/>
        </w:rPr>
        <w:t xml:space="preserve"> </w:t>
      </w:r>
      <w:r>
        <w:t>дидактические,</w:t>
      </w:r>
      <w:r>
        <w:rPr>
          <w:spacing w:val="-3"/>
        </w:rPr>
        <w:t xml:space="preserve"> </w:t>
      </w:r>
      <w:r>
        <w:t xml:space="preserve">настольно-печатные игры со спортивной тематикой; тропа здоровья: массажные коврики, </w:t>
      </w:r>
      <w:proofErr w:type="spellStart"/>
      <w:r>
        <w:t>массажеры</w:t>
      </w:r>
      <w:proofErr w:type="spellEnd"/>
      <w:r>
        <w:t>.</w:t>
      </w:r>
    </w:p>
    <w:p w:rsidR="00153C15" w:rsidRDefault="00C1539A">
      <w:pPr>
        <w:pStyle w:val="a3"/>
        <w:spacing w:line="280" w:lineRule="auto"/>
        <w:ind w:left="996"/>
        <w:jc w:val="left"/>
      </w:pPr>
      <w:r>
        <w:t>В</w:t>
      </w:r>
      <w:r>
        <w:rPr>
          <w:spacing w:val="-5"/>
        </w:rPr>
        <w:t xml:space="preserve"> </w:t>
      </w:r>
      <w:r>
        <w:t>детском</w:t>
      </w:r>
      <w:r>
        <w:rPr>
          <w:spacing w:val="-2"/>
        </w:rPr>
        <w:t xml:space="preserve"> </w:t>
      </w:r>
      <w:r>
        <w:t>саду</w:t>
      </w:r>
      <w:r>
        <w:rPr>
          <w:spacing w:val="-12"/>
        </w:rPr>
        <w:t xml:space="preserve"> </w:t>
      </w:r>
      <w:r>
        <w:t>2</w:t>
      </w:r>
      <w:r>
        <w:rPr>
          <w:spacing w:val="-3"/>
        </w:rPr>
        <w:t xml:space="preserve"> </w:t>
      </w:r>
      <w:r>
        <w:t>кабинета</w:t>
      </w:r>
      <w:r>
        <w:rPr>
          <w:spacing w:val="-4"/>
        </w:rPr>
        <w:t xml:space="preserve"> </w:t>
      </w:r>
      <w:r>
        <w:t>логопеда:</w:t>
      </w:r>
      <w:r>
        <w:rPr>
          <w:spacing w:val="-3"/>
        </w:rPr>
        <w:t xml:space="preserve"> </w:t>
      </w:r>
      <w:r>
        <w:t>коррекционные</w:t>
      </w:r>
      <w:r>
        <w:rPr>
          <w:spacing w:val="-4"/>
        </w:rPr>
        <w:t xml:space="preserve"> </w:t>
      </w:r>
      <w:r>
        <w:t>игры,</w:t>
      </w:r>
      <w:r>
        <w:rPr>
          <w:spacing w:val="-5"/>
        </w:rPr>
        <w:t xml:space="preserve"> </w:t>
      </w:r>
      <w:r>
        <w:t>игрушки,</w:t>
      </w:r>
      <w:r>
        <w:rPr>
          <w:spacing w:val="-1"/>
        </w:rPr>
        <w:t xml:space="preserve"> </w:t>
      </w:r>
      <w:r>
        <w:t>наглядные</w:t>
      </w:r>
      <w:r>
        <w:rPr>
          <w:spacing w:val="-8"/>
        </w:rPr>
        <w:t xml:space="preserve"> </w:t>
      </w:r>
      <w:r>
        <w:t>пособия, письменный стол, стулья, шкафы, настенное зеркало, зеркало для</w:t>
      </w:r>
      <w:r>
        <w:rPr>
          <w:spacing w:val="40"/>
        </w:rPr>
        <w:t xml:space="preserve"> </w:t>
      </w:r>
      <w:r>
        <w:t>индивидуальной</w:t>
      </w:r>
    </w:p>
    <w:p w:rsidR="00153C15" w:rsidRDefault="00C1539A">
      <w:pPr>
        <w:pStyle w:val="a3"/>
        <w:spacing w:line="276" w:lineRule="auto"/>
        <w:ind w:left="996" w:right="728"/>
        <w:jc w:val="left"/>
      </w:pPr>
      <w:r>
        <w:t>работы,</w:t>
      </w:r>
      <w:r>
        <w:rPr>
          <w:spacing w:val="-7"/>
        </w:rPr>
        <w:t xml:space="preserve"> </w:t>
      </w:r>
      <w:proofErr w:type="spellStart"/>
      <w:r>
        <w:t>фланелеграф</w:t>
      </w:r>
      <w:proofErr w:type="spellEnd"/>
      <w:r>
        <w:t>,</w:t>
      </w:r>
      <w:r>
        <w:rPr>
          <w:spacing w:val="-7"/>
        </w:rPr>
        <w:t xml:space="preserve"> </w:t>
      </w:r>
      <w:r>
        <w:t>магнитофон,</w:t>
      </w:r>
      <w:r>
        <w:rPr>
          <w:spacing w:val="-3"/>
        </w:rPr>
        <w:t xml:space="preserve"> </w:t>
      </w:r>
      <w:r>
        <w:t>диагностический</w:t>
      </w:r>
      <w:r>
        <w:rPr>
          <w:spacing w:val="-4"/>
        </w:rPr>
        <w:t xml:space="preserve"> </w:t>
      </w:r>
      <w:r>
        <w:t>банк,</w:t>
      </w:r>
      <w:r>
        <w:rPr>
          <w:spacing w:val="-3"/>
        </w:rPr>
        <w:t xml:space="preserve"> </w:t>
      </w:r>
      <w:r>
        <w:t>компьютеры,</w:t>
      </w:r>
      <w:r>
        <w:rPr>
          <w:spacing w:val="-3"/>
        </w:rPr>
        <w:t xml:space="preserve"> </w:t>
      </w:r>
      <w:r>
        <w:t>принтеры</w:t>
      </w:r>
      <w:r>
        <w:rPr>
          <w:spacing w:val="-7"/>
        </w:rPr>
        <w:t xml:space="preserve"> </w:t>
      </w:r>
      <w:r>
        <w:t>зимний сад: различные виды растений.</w:t>
      </w:r>
    </w:p>
    <w:p w:rsidR="00153C15" w:rsidRDefault="00C1539A">
      <w:pPr>
        <w:pStyle w:val="a3"/>
        <w:spacing w:line="276" w:lineRule="auto"/>
        <w:ind w:left="996" w:right="1214"/>
        <w:jc w:val="left"/>
      </w:pPr>
      <w:r>
        <w:t>Оборудован</w:t>
      </w:r>
      <w:r>
        <w:rPr>
          <w:spacing w:val="-9"/>
        </w:rPr>
        <w:t xml:space="preserve"> </w:t>
      </w:r>
      <w:r>
        <w:t>Информационно-Познавательный</w:t>
      </w:r>
      <w:r>
        <w:rPr>
          <w:spacing w:val="-13"/>
        </w:rPr>
        <w:t xml:space="preserve"> </w:t>
      </w:r>
      <w:r>
        <w:t>Центр,</w:t>
      </w:r>
      <w:r>
        <w:rPr>
          <w:spacing w:val="-7"/>
        </w:rPr>
        <w:t xml:space="preserve"> </w:t>
      </w:r>
      <w:r>
        <w:t>который</w:t>
      </w:r>
      <w:r>
        <w:rPr>
          <w:spacing w:val="-13"/>
        </w:rPr>
        <w:t xml:space="preserve"> </w:t>
      </w:r>
      <w:r>
        <w:t xml:space="preserve">включает: </w:t>
      </w:r>
      <w:proofErr w:type="spellStart"/>
      <w:r>
        <w:t>минилабораторию</w:t>
      </w:r>
      <w:proofErr w:type="spellEnd"/>
      <w:r>
        <w:t>, наборы для экспериментов,</w:t>
      </w:r>
    </w:p>
    <w:p w:rsidR="00153C15" w:rsidRDefault="00C1539A">
      <w:pPr>
        <w:pStyle w:val="a3"/>
        <w:spacing w:line="275" w:lineRule="exact"/>
        <w:ind w:left="996"/>
        <w:jc w:val="left"/>
      </w:pPr>
      <w:r>
        <w:t>библиотеку</w:t>
      </w:r>
      <w:r>
        <w:rPr>
          <w:spacing w:val="-17"/>
        </w:rPr>
        <w:t xml:space="preserve"> </w:t>
      </w:r>
      <w:r>
        <w:t>познавательной</w:t>
      </w:r>
      <w:r>
        <w:rPr>
          <w:spacing w:val="-9"/>
        </w:rPr>
        <w:t xml:space="preserve"> </w:t>
      </w:r>
      <w:r>
        <w:t>литературы,</w:t>
      </w:r>
      <w:r>
        <w:rPr>
          <w:spacing w:val="-4"/>
        </w:rPr>
        <w:t xml:space="preserve"> </w:t>
      </w:r>
      <w:r>
        <w:t>видеотека,</w:t>
      </w:r>
      <w:r>
        <w:rPr>
          <w:spacing w:val="-4"/>
        </w:rPr>
        <w:t xml:space="preserve"> </w:t>
      </w:r>
      <w:proofErr w:type="spellStart"/>
      <w:r>
        <w:t>минипланетарий</w:t>
      </w:r>
      <w:proofErr w:type="spellEnd"/>
      <w:r>
        <w:t>,</w:t>
      </w:r>
      <w:r>
        <w:rPr>
          <w:spacing w:val="-3"/>
        </w:rPr>
        <w:t xml:space="preserve"> </w:t>
      </w:r>
      <w:r>
        <w:rPr>
          <w:spacing w:val="-2"/>
        </w:rPr>
        <w:t>игротеку,</w:t>
      </w:r>
    </w:p>
    <w:p w:rsidR="00153C15" w:rsidRDefault="00C1539A">
      <w:pPr>
        <w:pStyle w:val="a3"/>
        <w:spacing w:before="26" w:line="278" w:lineRule="auto"/>
        <w:ind w:left="996" w:right="798"/>
        <w:jc w:val="left"/>
      </w:pPr>
      <w:r>
        <w:t xml:space="preserve">коллекции, дидактические, настольно-печатные игры; конструкторы </w:t>
      </w:r>
      <w:proofErr w:type="spellStart"/>
      <w:r>
        <w:t>лего</w:t>
      </w:r>
      <w:proofErr w:type="spellEnd"/>
      <w:r>
        <w:t>, бросовый материал</w:t>
      </w:r>
      <w:r>
        <w:rPr>
          <w:spacing w:val="-5"/>
        </w:rPr>
        <w:t xml:space="preserve"> </w:t>
      </w:r>
      <w:r>
        <w:t>уголок</w:t>
      </w:r>
      <w:r>
        <w:rPr>
          <w:spacing w:val="-9"/>
        </w:rPr>
        <w:t xml:space="preserve"> </w:t>
      </w:r>
      <w:r>
        <w:t>краеведения:</w:t>
      </w:r>
      <w:r>
        <w:rPr>
          <w:spacing w:val="-8"/>
        </w:rPr>
        <w:t xml:space="preserve"> </w:t>
      </w:r>
      <w:r>
        <w:t>предметы</w:t>
      </w:r>
      <w:r>
        <w:rPr>
          <w:spacing w:val="-7"/>
        </w:rPr>
        <w:t xml:space="preserve"> </w:t>
      </w:r>
      <w:r>
        <w:t>старинного</w:t>
      </w:r>
      <w:r>
        <w:rPr>
          <w:spacing w:val="-4"/>
        </w:rPr>
        <w:t xml:space="preserve"> </w:t>
      </w:r>
      <w:r>
        <w:t>быта,</w:t>
      </w:r>
      <w:r>
        <w:rPr>
          <w:spacing w:val="-7"/>
        </w:rPr>
        <w:t xml:space="preserve"> </w:t>
      </w:r>
      <w:r>
        <w:t>макеты,</w:t>
      </w:r>
      <w:r>
        <w:rPr>
          <w:spacing w:val="-12"/>
        </w:rPr>
        <w:t xml:space="preserve"> </w:t>
      </w:r>
      <w:r>
        <w:t>произведения</w:t>
      </w:r>
      <w:r>
        <w:rPr>
          <w:spacing w:val="-12"/>
        </w:rPr>
        <w:t xml:space="preserve"> </w:t>
      </w:r>
      <w:r>
        <w:t>народно – прикладного творчества, игровой терминал с множеством программ, обеспечивающих познание окружающего мира, воспитание на основе познания, настенные панно о животных и природе, познавательную литературу, дидактические игры.</w:t>
      </w:r>
    </w:p>
    <w:p w:rsidR="00153C15" w:rsidRDefault="00C1539A">
      <w:pPr>
        <w:pStyle w:val="a3"/>
        <w:spacing w:line="255" w:lineRule="exact"/>
        <w:ind w:left="996"/>
        <w:jc w:val="left"/>
      </w:pPr>
      <w:r>
        <w:t>В</w:t>
      </w:r>
      <w:r>
        <w:rPr>
          <w:spacing w:val="-7"/>
        </w:rPr>
        <w:t xml:space="preserve"> </w:t>
      </w:r>
      <w:r>
        <w:t>группах</w:t>
      </w:r>
      <w:r>
        <w:rPr>
          <w:spacing w:val="-7"/>
        </w:rPr>
        <w:t xml:space="preserve"> </w:t>
      </w:r>
      <w:r>
        <w:t>оборудованы:</w:t>
      </w:r>
      <w:r>
        <w:rPr>
          <w:spacing w:val="-3"/>
        </w:rPr>
        <w:t xml:space="preserve"> </w:t>
      </w:r>
      <w:r>
        <w:t>центры</w:t>
      </w:r>
      <w:r>
        <w:rPr>
          <w:spacing w:val="-4"/>
        </w:rPr>
        <w:t xml:space="preserve"> </w:t>
      </w:r>
      <w:r>
        <w:t>творческой,</w:t>
      </w:r>
      <w:r>
        <w:rPr>
          <w:spacing w:val="-1"/>
        </w:rPr>
        <w:t xml:space="preserve"> </w:t>
      </w:r>
      <w:r>
        <w:t>речевой, физической</w:t>
      </w:r>
      <w:r>
        <w:rPr>
          <w:spacing w:val="7"/>
        </w:rPr>
        <w:t xml:space="preserve"> </w:t>
      </w:r>
      <w:r>
        <w:rPr>
          <w:spacing w:val="-2"/>
        </w:rPr>
        <w:t>активности,</w:t>
      </w:r>
    </w:p>
    <w:p w:rsidR="00153C15" w:rsidRDefault="00C1539A">
      <w:pPr>
        <w:pStyle w:val="a3"/>
        <w:spacing w:before="40" w:line="276" w:lineRule="auto"/>
        <w:ind w:left="996" w:right="1214"/>
        <w:jc w:val="left"/>
      </w:pPr>
      <w:r>
        <w:t>исследовательской деятельности, имеются пособия для развития речевого дыхания, развития</w:t>
      </w:r>
      <w:r>
        <w:rPr>
          <w:spacing w:val="-9"/>
        </w:rPr>
        <w:t xml:space="preserve"> </w:t>
      </w:r>
      <w:r>
        <w:t>мелкой</w:t>
      </w:r>
      <w:r>
        <w:rPr>
          <w:spacing w:val="-8"/>
        </w:rPr>
        <w:t xml:space="preserve"> </w:t>
      </w:r>
      <w:r>
        <w:t>моторики,</w:t>
      </w:r>
      <w:r>
        <w:rPr>
          <w:spacing w:val="-3"/>
        </w:rPr>
        <w:t xml:space="preserve"> </w:t>
      </w:r>
      <w:r>
        <w:t>предметные</w:t>
      </w:r>
      <w:r>
        <w:rPr>
          <w:spacing w:val="-6"/>
        </w:rPr>
        <w:t xml:space="preserve"> </w:t>
      </w:r>
      <w:r>
        <w:t>и</w:t>
      </w:r>
      <w:r>
        <w:rPr>
          <w:spacing w:val="-8"/>
        </w:rPr>
        <w:t xml:space="preserve"> </w:t>
      </w:r>
      <w:r>
        <w:t>сюжетные</w:t>
      </w:r>
      <w:r>
        <w:rPr>
          <w:spacing w:val="-6"/>
        </w:rPr>
        <w:t xml:space="preserve"> </w:t>
      </w:r>
      <w:r>
        <w:t>картинки,</w:t>
      </w:r>
      <w:r>
        <w:rPr>
          <w:spacing w:val="-3"/>
        </w:rPr>
        <w:t xml:space="preserve"> </w:t>
      </w:r>
      <w:r>
        <w:t>дидактические</w:t>
      </w:r>
      <w:r>
        <w:rPr>
          <w:spacing w:val="-6"/>
        </w:rPr>
        <w:t xml:space="preserve"> </w:t>
      </w:r>
      <w:r>
        <w:t>игры, зеркала, магнитная азбука, панно букв, буквенное лото, конструктор, игрушки- головоломки, макеты, панно, коллекции, математическая копилка, игротека, карты,</w:t>
      </w:r>
    </w:p>
    <w:p w:rsidR="00153C15" w:rsidRDefault="00C1539A">
      <w:pPr>
        <w:pStyle w:val="a3"/>
        <w:spacing w:line="280" w:lineRule="auto"/>
        <w:ind w:left="996" w:right="728"/>
        <w:jc w:val="left"/>
      </w:pPr>
      <w:r>
        <w:t>глобус,</w:t>
      </w:r>
      <w:r>
        <w:rPr>
          <w:spacing w:val="-2"/>
        </w:rPr>
        <w:t xml:space="preserve"> </w:t>
      </w:r>
      <w:r>
        <w:t>полочка</w:t>
      </w:r>
      <w:r>
        <w:rPr>
          <w:spacing w:val="-2"/>
        </w:rPr>
        <w:t xml:space="preserve"> </w:t>
      </w:r>
      <w:r>
        <w:t>умных</w:t>
      </w:r>
      <w:r>
        <w:rPr>
          <w:spacing w:val="-8"/>
        </w:rPr>
        <w:t xml:space="preserve"> </w:t>
      </w:r>
      <w:r>
        <w:t>книг,</w:t>
      </w:r>
      <w:r>
        <w:rPr>
          <w:spacing w:val="-2"/>
        </w:rPr>
        <w:t xml:space="preserve"> </w:t>
      </w:r>
      <w:r>
        <w:t>аудио-</w:t>
      </w:r>
      <w:r>
        <w:rPr>
          <w:spacing w:val="-2"/>
        </w:rPr>
        <w:t xml:space="preserve"> </w:t>
      </w:r>
      <w:r>
        <w:t>и</w:t>
      </w:r>
      <w:r>
        <w:rPr>
          <w:spacing w:val="-7"/>
        </w:rPr>
        <w:t xml:space="preserve"> </w:t>
      </w:r>
      <w:r>
        <w:t>видеоматериалы,</w:t>
      </w:r>
      <w:r>
        <w:rPr>
          <w:spacing w:val="-6"/>
        </w:rPr>
        <w:t xml:space="preserve"> </w:t>
      </w:r>
      <w:r>
        <w:t>знаки,</w:t>
      </w:r>
      <w:r>
        <w:rPr>
          <w:spacing w:val="-6"/>
        </w:rPr>
        <w:t xml:space="preserve"> </w:t>
      </w:r>
      <w:r>
        <w:t>символы;</w:t>
      </w:r>
      <w:r>
        <w:rPr>
          <w:spacing w:val="-8"/>
        </w:rPr>
        <w:t xml:space="preserve"> </w:t>
      </w:r>
      <w:proofErr w:type="spellStart"/>
      <w:r>
        <w:t>минилаборатории</w:t>
      </w:r>
      <w:proofErr w:type="spellEnd"/>
      <w:r>
        <w:t xml:space="preserve"> и экологические уголки: гербарии, дидактические игры, календарь природы, комнатные</w:t>
      </w:r>
    </w:p>
    <w:p w:rsidR="00153C15" w:rsidRDefault="00C1539A">
      <w:pPr>
        <w:pStyle w:val="a3"/>
        <w:spacing w:line="276" w:lineRule="auto"/>
        <w:ind w:left="996" w:right="728"/>
        <w:jc w:val="left"/>
      </w:pPr>
      <w:r>
        <w:t>растения, сосуды для воды, лупы, микроскоп, предметы-орудия для переливания, сачки, черпачки,</w:t>
      </w:r>
      <w:r>
        <w:rPr>
          <w:spacing w:val="-2"/>
        </w:rPr>
        <w:t xml:space="preserve"> </w:t>
      </w:r>
      <w:proofErr w:type="spellStart"/>
      <w:r>
        <w:t>минибассейн</w:t>
      </w:r>
      <w:proofErr w:type="spellEnd"/>
      <w:r>
        <w:t>,</w:t>
      </w:r>
      <w:r>
        <w:rPr>
          <w:spacing w:val="-3"/>
        </w:rPr>
        <w:t xml:space="preserve"> </w:t>
      </w:r>
      <w:r>
        <w:t>песок</w:t>
      </w:r>
      <w:r>
        <w:rPr>
          <w:spacing w:val="-6"/>
        </w:rPr>
        <w:t xml:space="preserve"> </w:t>
      </w:r>
      <w:r>
        <w:t>разного</w:t>
      </w:r>
      <w:r>
        <w:rPr>
          <w:spacing w:val="-4"/>
        </w:rPr>
        <w:t xml:space="preserve"> </w:t>
      </w:r>
      <w:r>
        <w:t>цвета,</w:t>
      </w:r>
      <w:r>
        <w:rPr>
          <w:spacing w:val="-7"/>
        </w:rPr>
        <w:t xml:space="preserve"> </w:t>
      </w:r>
      <w:r>
        <w:t>бумага</w:t>
      </w:r>
      <w:r>
        <w:rPr>
          <w:spacing w:val="-5"/>
        </w:rPr>
        <w:t xml:space="preserve"> </w:t>
      </w:r>
      <w:r>
        <w:t>разного</w:t>
      </w:r>
      <w:r>
        <w:rPr>
          <w:spacing w:val="-4"/>
        </w:rPr>
        <w:t xml:space="preserve"> </w:t>
      </w:r>
      <w:r>
        <w:t>цвета</w:t>
      </w:r>
      <w:r>
        <w:rPr>
          <w:spacing w:val="-5"/>
        </w:rPr>
        <w:t xml:space="preserve"> </w:t>
      </w:r>
      <w:r>
        <w:t>и</w:t>
      </w:r>
      <w:r>
        <w:rPr>
          <w:spacing w:val="-8"/>
        </w:rPr>
        <w:t xml:space="preserve"> </w:t>
      </w:r>
      <w:r>
        <w:t>плотности,</w:t>
      </w:r>
      <w:r>
        <w:rPr>
          <w:spacing w:val="-7"/>
        </w:rPr>
        <w:t xml:space="preserve"> </w:t>
      </w:r>
      <w:r>
        <w:t xml:space="preserve">игрушки для игр с водой, «ящик ощущений», «волшебные очки», земля, глина, мел, безопасные красители, </w:t>
      </w:r>
      <w:proofErr w:type="spellStart"/>
      <w:r>
        <w:t>карточки-схемы,весы,часы</w:t>
      </w:r>
      <w:proofErr w:type="spellEnd"/>
      <w:r>
        <w:t>.</w:t>
      </w:r>
    </w:p>
    <w:p w:rsidR="00153C15" w:rsidRDefault="00C1539A">
      <w:pPr>
        <w:pStyle w:val="a3"/>
        <w:tabs>
          <w:tab w:val="left" w:pos="9255"/>
        </w:tabs>
        <w:ind w:left="996"/>
        <w:jc w:val="left"/>
      </w:pPr>
      <w:r>
        <w:t>На</w:t>
      </w:r>
      <w:r>
        <w:rPr>
          <w:spacing w:val="-9"/>
        </w:rPr>
        <w:t xml:space="preserve"> </w:t>
      </w:r>
      <w:r>
        <w:t>территории</w:t>
      </w:r>
      <w:r>
        <w:rPr>
          <w:spacing w:val="-4"/>
        </w:rPr>
        <w:t xml:space="preserve"> </w:t>
      </w:r>
      <w:r>
        <w:t>детского</w:t>
      </w:r>
      <w:r>
        <w:rPr>
          <w:spacing w:val="-1"/>
        </w:rPr>
        <w:t xml:space="preserve"> </w:t>
      </w:r>
      <w:r>
        <w:t>сада</w:t>
      </w:r>
      <w:r>
        <w:rPr>
          <w:spacing w:val="52"/>
        </w:rPr>
        <w:t xml:space="preserve"> </w:t>
      </w:r>
      <w:r>
        <w:t>есть</w:t>
      </w:r>
      <w:r>
        <w:rPr>
          <w:spacing w:val="-1"/>
        </w:rPr>
        <w:t xml:space="preserve"> </w:t>
      </w:r>
      <w:r>
        <w:t>уголок</w:t>
      </w:r>
      <w:r>
        <w:rPr>
          <w:spacing w:val="-6"/>
        </w:rPr>
        <w:t xml:space="preserve"> </w:t>
      </w:r>
      <w:r>
        <w:t>леса,</w:t>
      </w:r>
      <w:r>
        <w:rPr>
          <w:spacing w:val="-9"/>
        </w:rPr>
        <w:t xml:space="preserve"> </w:t>
      </w:r>
      <w:r>
        <w:t>сада, цветники;</w:t>
      </w:r>
      <w:r>
        <w:rPr>
          <w:spacing w:val="-4"/>
        </w:rPr>
        <w:t xml:space="preserve"> </w:t>
      </w:r>
      <w:r>
        <w:rPr>
          <w:spacing w:val="-2"/>
        </w:rPr>
        <w:t>экологическая</w:t>
      </w:r>
      <w:r>
        <w:tab/>
      </w:r>
      <w:r>
        <w:rPr>
          <w:spacing w:val="-2"/>
        </w:rPr>
        <w:t>тропа.</w:t>
      </w:r>
    </w:p>
    <w:p w:rsidR="00153C15" w:rsidRDefault="00C1539A">
      <w:pPr>
        <w:pStyle w:val="a3"/>
        <w:spacing w:before="35"/>
        <w:ind w:left="996"/>
        <w:jc w:val="left"/>
      </w:pPr>
      <w:r>
        <w:t>Для</w:t>
      </w:r>
      <w:r>
        <w:rPr>
          <w:spacing w:val="-12"/>
        </w:rPr>
        <w:t xml:space="preserve"> </w:t>
      </w:r>
      <w:r>
        <w:t>художественно-эстетического</w:t>
      </w:r>
      <w:r>
        <w:rPr>
          <w:spacing w:val="-10"/>
        </w:rPr>
        <w:t xml:space="preserve"> </w:t>
      </w:r>
      <w:proofErr w:type="spellStart"/>
      <w:r>
        <w:rPr>
          <w:spacing w:val="-2"/>
        </w:rPr>
        <w:t>развитияоборудован</w:t>
      </w:r>
      <w:proofErr w:type="spellEnd"/>
    </w:p>
    <w:p w:rsidR="00153C15" w:rsidRDefault="00C1539A">
      <w:pPr>
        <w:pStyle w:val="a3"/>
        <w:spacing w:before="42" w:line="276" w:lineRule="auto"/>
        <w:ind w:left="996" w:right="1214"/>
        <w:jc w:val="left"/>
      </w:pPr>
      <w:r>
        <w:t>музыкальный</w:t>
      </w:r>
      <w:r>
        <w:rPr>
          <w:spacing w:val="-7"/>
        </w:rPr>
        <w:t xml:space="preserve"> </w:t>
      </w:r>
      <w:r>
        <w:t>зал:</w:t>
      </w:r>
      <w:r>
        <w:rPr>
          <w:spacing w:val="-11"/>
        </w:rPr>
        <w:t xml:space="preserve"> </w:t>
      </w:r>
      <w:r>
        <w:t>фортепиано,</w:t>
      </w:r>
      <w:r>
        <w:rPr>
          <w:spacing w:val="-6"/>
        </w:rPr>
        <w:t xml:space="preserve"> </w:t>
      </w:r>
      <w:r>
        <w:t>музыкальный</w:t>
      </w:r>
      <w:r>
        <w:rPr>
          <w:spacing w:val="-11"/>
        </w:rPr>
        <w:t xml:space="preserve"> </w:t>
      </w:r>
      <w:r>
        <w:t>центр,</w:t>
      </w:r>
      <w:r>
        <w:rPr>
          <w:spacing w:val="-5"/>
        </w:rPr>
        <w:t xml:space="preserve"> </w:t>
      </w:r>
      <w:r>
        <w:t>аккордеон,</w:t>
      </w:r>
      <w:r>
        <w:rPr>
          <w:spacing w:val="-6"/>
        </w:rPr>
        <w:t xml:space="preserve"> </w:t>
      </w:r>
      <w:proofErr w:type="spellStart"/>
      <w:r>
        <w:t>радиомикрофон</w:t>
      </w:r>
      <w:proofErr w:type="spellEnd"/>
      <w:r>
        <w:t>, музыкальные инструменты;</w:t>
      </w:r>
    </w:p>
    <w:p w:rsidR="00153C15" w:rsidRDefault="00C1539A">
      <w:pPr>
        <w:pStyle w:val="a3"/>
        <w:spacing w:before="3"/>
        <w:ind w:left="1059"/>
        <w:jc w:val="left"/>
      </w:pPr>
      <w:r>
        <w:t>Имеется</w:t>
      </w:r>
      <w:r>
        <w:rPr>
          <w:spacing w:val="-6"/>
        </w:rPr>
        <w:t xml:space="preserve"> </w:t>
      </w:r>
      <w:r>
        <w:t>картинная</w:t>
      </w:r>
      <w:r>
        <w:rPr>
          <w:spacing w:val="-5"/>
        </w:rPr>
        <w:t xml:space="preserve"> </w:t>
      </w:r>
      <w:r>
        <w:rPr>
          <w:spacing w:val="-2"/>
        </w:rPr>
        <w:t>галерея;</w:t>
      </w:r>
    </w:p>
    <w:p w:rsidR="00153C15" w:rsidRDefault="00153C15">
      <w:pPr>
        <w:pStyle w:val="a3"/>
        <w:jc w:val="left"/>
        <w:sectPr w:rsidR="00153C15">
          <w:pgSz w:w="11910" w:h="16840"/>
          <w:pgMar w:top="1120" w:right="141" w:bottom="1180" w:left="708" w:header="0" w:footer="984" w:gutter="0"/>
          <w:cols w:space="720"/>
        </w:sectPr>
      </w:pPr>
    </w:p>
    <w:p w:rsidR="00153C15" w:rsidRDefault="00C1539A">
      <w:pPr>
        <w:pStyle w:val="a3"/>
        <w:spacing w:before="63" w:line="276" w:lineRule="auto"/>
        <w:ind w:left="996" w:right="2271"/>
        <w:jc w:val="left"/>
      </w:pPr>
      <w:r>
        <w:lastRenderedPageBreak/>
        <w:t>Выставки</w:t>
      </w:r>
      <w:r>
        <w:rPr>
          <w:spacing w:val="-8"/>
        </w:rPr>
        <w:t xml:space="preserve"> </w:t>
      </w:r>
      <w:r>
        <w:t>в</w:t>
      </w:r>
      <w:r>
        <w:rPr>
          <w:spacing w:val="-8"/>
        </w:rPr>
        <w:t xml:space="preserve"> </w:t>
      </w:r>
      <w:r>
        <w:t>холлах:</w:t>
      </w:r>
      <w:r>
        <w:rPr>
          <w:spacing w:val="-9"/>
        </w:rPr>
        <w:t xml:space="preserve"> </w:t>
      </w:r>
      <w:r>
        <w:t>рисунки,</w:t>
      </w:r>
      <w:r>
        <w:rPr>
          <w:spacing w:val="-7"/>
        </w:rPr>
        <w:t xml:space="preserve"> </w:t>
      </w:r>
      <w:r>
        <w:t>фото,</w:t>
      </w:r>
      <w:r>
        <w:rPr>
          <w:spacing w:val="-11"/>
        </w:rPr>
        <w:t xml:space="preserve"> </w:t>
      </w:r>
      <w:r>
        <w:t>поделки,</w:t>
      </w:r>
      <w:r>
        <w:rPr>
          <w:spacing w:val="-8"/>
        </w:rPr>
        <w:t xml:space="preserve"> </w:t>
      </w:r>
      <w:r>
        <w:t>макеты.</w:t>
      </w:r>
      <w:r>
        <w:rPr>
          <w:spacing w:val="-8"/>
        </w:rPr>
        <w:t xml:space="preserve"> </w:t>
      </w:r>
      <w:r>
        <w:t>Интерактивный</w:t>
      </w:r>
      <w:r>
        <w:rPr>
          <w:spacing w:val="-12"/>
        </w:rPr>
        <w:t xml:space="preserve"> </w:t>
      </w:r>
      <w:r>
        <w:t>музей – театр сказок.</w:t>
      </w:r>
    </w:p>
    <w:p w:rsidR="00153C15" w:rsidRDefault="00C1539A">
      <w:pPr>
        <w:pStyle w:val="a3"/>
        <w:spacing w:line="276" w:lineRule="auto"/>
        <w:ind w:left="996" w:right="1214"/>
        <w:jc w:val="left"/>
      </w:pPr>
      <w:r>
        <w:t>В группах есть зоны эстетического восприятия: полочки красоты, репродукции, произведения</w:t>
      </w:r>
      <w:r>
        <w:rPr>
          <w:spacing w:val="-9"/>
        </w:rPr>
        <w:t xml:space="preserve"> </w:t>
      </w:r>
      <w:r>
        <w:t>народных</w:t>
      </w:r>
      <w:r>
        <w:rPr>
          <w:spacing w:val="-9"/>
        </w:rPr>
        <w:t xml:space="preserve"> </w:t>
      </w:r>
      <w:r>
        <w:t>промыслов,</w:t>
      </w:r>
      <w:r>
        <w:rPr>
          <w:spacing w:val="-2"/>
        </w:rPr>
        <w:t xml:space="preserve"> </w:t>
      </w:r>
      <w:r>
        <w:t>книжные</w:t>
      </w:r>
      <w:r>
        <w:rPr>
          <w:spacing w:val="-5"/>
        </w:rPr>
        <w:t xml:space="preserve"> </w:t>
      </w:r>
      <w:r>
        <w:t>уголки,</w:t>
      </w:r>
      <w:r>
        <w:rPr>
          <w:spacing w:val="-7"/>
        </w:rPr>
        <w:t xml:space="preserve"> </w:t>
      </w:r>
      <w:r>
        <w:t>комнатные</w:t>
      </w:r>
      <w:r>
        <w:rPr>
          <w:spacing w:val="-10"/>
        </w:rPr>
        <w:t xml:space="preserve"> </w:t>
      </w:r>
      <w:r>
        <w:t>растения;</w:t>
      </w:r>
      <w:r>
        <w:rPr>
          <w:spacing w:val="-4"/>
        </w:rPr>
        <w:t xml:space="preserve"> </w:t>
      </w:r>
      <w:r>
        <w:t>уголки</w:t>
      </w:r>
    </w:p>
    <w:p w:rsidR="00153C15" w:rsidRDefault="00C1539A">
      <w:pPr>
        <w:pStyle w:val="a3"/>
        <w:spacing w:line="276" w:lineRule="auto"/>
        <w:ind w:left="996" w:right="728"/>
        <w:jc w:val="left"/>
      </w:pPr>
      <w:r>
        <w:t>театрализованной, музыкальной деятельности: различные виды театра, дидактические игры,</w:t>
      </w:r>
      <w:r>
        <w:rPr>
          <w:spacing w:val="-4"/>
        </w:rPr>
        <w:t xml:space="preserve"> </w:t>
      </w:r>
      <w:r>
        <w:t>детские</w:t>
      </w:r>
      <w:r>
        <w:rPr>
          <w:spacing w:val="-7"/>
        </w:rPr>
        <w:t xml:space="preserve"> </w:t>
      </w:r>
      <w:r>
        <w:t>музыкальные</w:t>
      </w:r>
      <w:r>
        <w:rPr>
          <w:spacing w:val="-7"/>
        </w:rPr>
        <w:t xml:space="preserve"> </w:t>
      </w:r>
      <w:r>
        <w:t>инструменты,</w:t>
      </w:r>
      <w:r>
        <w:rPr>
          <w:spacing w:val="-4"/>
        </w:rPr>
        <w:t xml:space="preserve"> </w:t>
      </w:r>
      <w:r>
        <w:t>элементы</w:t>
      </w:r>
      <w:r>
        <w:rPr>
          <w:spacing w:val="-4"/>
        </w:rPr>
        <w:t xml:space="preserve"> </w:t>
      </w:r>
      <w:r>
        <w:t>костюмов,</w:t>
      </w:r>
      <w:r>
        <w:rPr>
          <w:spacing w:val="-8"/>
        </w:rPr>
        <w:t xml:space="preserve"> </w:t>
      </w:r>
      <w:r>
        <w:t>маски,</w:t>
      </w:r>
      <w:r>
        <w:rPr>
          <w:spacing w:val="-8"/>
        </w:rPr>
        <w:t xml:space="preserve"> </w:t>
      </w:r>
      <w:r>
        <w:t>ширма,</w:t>
      </w:r>
      <w:r>
        <w:rPr>
          <w:spacing w:val="-8"/>
        </w:rPr>
        <w:t xml:space="preserve"> </w:t>
      </w:r>
      <w:r>
        <w:t xml:space="preserve">гримерная, декорации, </w:t>
      </w:r>
      <w:proofErr w:type="spellStart"/>
      <w:r>
        <w:t>фланелеграф</w:t>
      </w:r>
      <w:proofErr w:type="spellEnd"/>
      <w:r>
        <w:t>;</w:t>
      </w:r>
    </w:p>
    <w:p w:rsidR="00153C15" w:rsidRDefault="00153C15">
      <w:pPr>
        <w:pStyle w:val="a3"/>
        <w:spacing w:before="37"/>
        <w:jc w:val="left"/>
      </w:pPr>
    </w:p>
    <w:p w:rsidR="00153C15" w:rsidRDefault="00C1539A">
      <w:pPr>
        <w:pStyle w:val="a3"/>
        <w:spacing w:before="1"/>
        <w:ind w:left="1059"/>
        <w:jc w:val="left"/>
      </w:pPr>
      <w:r>
        <w:t>В</w:t>
      </w:r>
      <w:r>
        <w:rPr>
          <w:spacing w:val="-14"/>
        </w:rPr>
        <w:t xml:space="preserve"> </w:t>
      </w:r>
      <w:r>
        <w:t>зоне</w:t>
      </w:r>
      <w:r>
        <w:rPr>
          <w:spacing w:val="-10"/>
        </w:rPr>
        <w:t xml:space="preserve"> </w:t>
      </w:r>
      <w:r>
        <w:t>продуктивной</w:t>
      </w:r>
      <w:r>
        <w:rPr>
          <w:spacing w:val="-6"/>
        </w:rPr>
        <w:t xml:space="preserve"> </w:t>
      </w:r>
      <w:r>
        <w:t>деятельности:</w:t>
      </w:r>
      <w:r>
        <w:rPr>
          <w:spacing w:val="-8"/>
        </w:rPr>
        <w:t xml:space="preserve"> </w:t>
      </w:r>
      <w:r>
        <w:t>различные</w:t>
      </w:r>
      <w:r>
        <w:rPr>
          <w:spacing w:val="-15"/>
        </w:rPr>
        <w:t xml:space="preserve"> </w:t>
      </w:r>
      <w:proofErr w:type="spellStart"/>
      <w:r>
        <w:t>изоматериалы</w:t>
      </w:r>
      <w:proofErr w:type="spellEnd"/>
      <w:r>
        <w:t xml:space="preserve">(гуашь, </w:t>
      </w:r>
      <w:r>
        <w:rPr>
          <w:spacing w:val="-2"/>
        </w:rPr>
        <w:t>акварель,</w:t>
      </w:r>
    </w:p>
    <w:p w:rsidR="00153C15" w:rsidRDefault="00C1539A">
      <w:pPr>
        <w:pStyle w:val="a3"/>
        <w:spacing w:before="46" w:line="276" w:lineRule="auto"/>
        <w:ind w:left="996" w:right="728"/>
        <w:jc w:val="left"/>
      </w:pPr>
      <w:r>
        <w:t>карандаши,</w:t>
      </w:r>
      <w:r>
        <w:rPr>
          <w:spacing w:val="-1"/>
        </w:rPr>
        <w:t xml:space="preserve"> </w:t>
      </w:r>
      <w:r>
        <w:t>фломастеры,</w:t>
      </w:r>
      <w:r>
        <w:rPr>
          <w:spacing w:val="-6"/>
        </w:rPr>
        <w:t xml:space="preserve"> </w:t>
      </w:r>
      <w:r>
        <w:t>пастель,</w:t>
      </w:r>
      <w:r>
        <w:rPr>
          <w:spacing w:val="-6"/>
        </w:rPr>
        <w:t xml:space="preserve"> </w:t>
      </w:r>
      <w:r>
        <w:t>уголь,</w:t>
      </w:r>
      <w:r>
        <w:rPr>
          <w:spacing w:val="-6"/>
        </w:rPr>
        <w:t xml:space="preserve"> </w:t>
      </w:r>
      <w:r>
        <w:t>восковые</w:t>
      </w:r>
      <w:r>
        <w:rPr>
          <w:spacing w:val="-4"/>
        </w:rPr>
        <w:t xml:space="preserve"> </w:t>
      </w:r>
      <w:r>
        <w:t>мелки</w:t>
      </w:r>
      <w:r>
        <w:rPr>
          <w:spacing w:val="-7"/>
        </w:rPr>
        <w:t xml:space="preserve"> </w:t>
      </w:r>
      <w:r>
        <w:t>и</w:t>
      </w:r>
      <w:r>
        <w:rPr>
          <w:spacing w:val="-2"/>
        </w:rPr>
        <w:t xml:space="preserve"> </w:t>
      </w:r>
      <w:r>
        <w:t>т.д.),</w:t>
      </w:r>
      <w:r>
        <w:rPr>
          <w:spacing w:val="-1"/>
        </w:rPr>
        <w:t xml:space="preserve"> </w:t>
      </w:r>
      <w:r>
        <w:t>пластилин,</w:t>
      </w:r>
      <w:r>
        <w:rPr>
          <w:spacing w:val="-6"/>
        </w:rPr>
        <w:t xml:space="preserve"> </w:t>
      </w:r>
      <w:r>
        <w:t>глина,</w:t>
      </w:r>
      <w:r>
        <w:rPr>
          <w:spacing w:val="-6"/>
        </w:rPr>
        <w:t xml:space="preserve"> </w:t>
      </w:r>
      <w:r>
        <w:t>кисти, бумага разного цвета, формата, фактуры, бросовой материал, палитра.</w:t>
      </w:r>
    </w:p>
    <w:p w:rsidR="00153C15" w:rsidRDefault="00C1539A">
      <w:pPr>
        <w:pStyle w:val="a3"/>
        <w:spacing w:line="276" w:lineRule="auto"/>
        <w:ind w:left="996" w:right="728"/>
        <w:jc w:val="left"/>
      </w:pPr>
      <w:r>
        <w:t>Для социализации детей оборудован кабинет психолога: коррекционные игры, диагностический банк, библиотека, магнитофон, видео и аудиокассеты, мягкие модули, релаксационное кресло, воздушно – пузырьковая колонна, тучка, уголок социально- эмоционального</w:t>
      </w:r>
      <w:r>
        <w:rPr>
          <w:spacing w:val="-6"/>
        </w:rPr>
        <w:t xml:space="preserve"> </w:t>
      </w:r>
      <w:r>
        <w:t>развития:</w:t>
      </w:r>
      <w:r>
        <w:rPr>
          <w:spacing w:val="-10"/>
        </w:rPr>
        <w:t xml:space="preserve"> </w:t>
      </w:r>
      <w:r>
        <w:t>дидактические,</w:t>
      </w:r>
      <w:r>
        <w:rPr>
          <w:spacing w:val="-4"/>
        </w:rPr>
        <w:t xml:space="preserve"> </w:t>
      </w:r>
      <w:r>
        <w:t>настольно-печатные</w:t>
      </w:r>
      <w:r>
        <w:rPr>
          <w:spacing w:val="-11"/>
        </w:rPr>
        <w:t xml:space="preserve"> </w:t>
      </w:r>
      <w:r>
        <w:t>игры;</w:t>
      </w:r>
      <w:r>
        <w:rPr>
          <w:spacing w:val="-6"/>
        </w:rPr>
        <w:t xml:space="preserve"> </w:t>
      </w:r>
      <w:r>
        <w:t>уголки</w:t>
      </w:r>
      <w:r>
        <w:rPr>
          <w:spacing w:val="-5"/>
        </w:rPr>
        <w:t xml:space="preserve"> </w:t>
      </w:r>
      <w:r>
        <w:t xml:space="preserve">уединения: репродукции, семейные альбомы, альбомы «Кто я», книги; полочка красоты: образцы народных промыслов. игровые зоны: уголки для мальчиков и девочек </w:t>
      </w:r>
      <w:proofErr w:type="spellStart"/>
      <w:r>
        <w:t>с\р</w:t>
      </w:r>
      <w:proofErr w:type="spellEnd"/>
      <w:r>
        <w:t xml:space="preserve"> игры, строительный материал, макеты, игрушечная мебель, игрушки, бросовый материал,</w:t>
      </w:r>
    </w:p>
    <w:p w:rsidR="00153C15" w:rsidRDefault="00C1539A">
      <w:pPr>
        <w:pStyle w:val="a3"/>
        <w:ind w:left="996"/>
        <w:jc w:val="left"/>
      </w:pPr>
      <w:r>
        <w:t>объемные</w:t>
      </w:r>
      <w:r>
        <w:rPr>
          <w:spacing w:val="-9"/>
        </w:rPr>
        <w:t xml:space="preserve"> </w:t>
      </w:r>
      <w:r>
        <w:t>модули,</w:t>
      </w:r>
      <w:r>
        <w:rPr>
          <w:spacing w:val="-1"/>
        </w:rPr>
        <w:t xml:space="preserve"> </w:t>
      </w:r>
      <w:r>
        <w:t>настольные</w:t>
      </w:r>
      <w:r>
        <w:rPr>
          <w:spacing w:val="-6"/>
        </w:rPr>
        <w:t xml:space="preserve"> </w:t>
      </w:r>
      <w:r>
        <w:rPr>
          <w:spacing w:val="-4"/>
        </w:rPr>
        <w:t>игры.</w:t>
      </w:r>
    </w:p>
    <w:p w:rsidR="00153C15" w:rsidRDefault="00C1539A">
      <w:pPr>
        <w:pStyle w:val="a3"/>
        <w:spacing w:before="41"/>
        <w:ind w:left="996"/>
        <w:jc w:val="left"/>
      </w:pPr>
      <w:r>
        <w:t>В</w:t>
      </w:r>
      <w:r>
        <w:rPr>
          <w:spacing w:val="-4"/>
        </w:rPr>
        <w:t xml:space="preserve"> </w:t>
      </w:r>
      <w:r>
        <w:t>Информационно-Познавательном</w:t>
      </w:r>
      <w:r>
        <w:rPr>
          <w:spacing w:val="-2"/>
        </w:rPr>
        <w:t xml:space="preserve"> </w:t>
      </w:r>
      <w:r>
        <w:t>Центре</w:t>
      </w:r>
      <w:r>
        <w:rPr>
          <w:spacing w:val="-6"/>
        </w:rPr>
        <w:t xml:space="preserve"> </w:t>
      </w:r>
      <w:r>
        <w:t>имеется:</w:t>
      </w:r>
      <w:r>
        <w:rPr>
          <w:spacing w:val="-2"/>
        </w:rPr>
        <w:t xml:space="preserve"> </w:t>
      </w:r>
      <w:r>
        <w:t>Документ</w:t>
      </w:r>
      <w:r>
        <w:rPr>
          <w:spacing w:val="-2"/>
        </w:rPr>
        <w:t xml:space="preserve"> </w:t>
      </w:r>
      <w:r>
        <w:t>камера</w:t>
      </w:r>
      <w:r>
        <w:rPr>
          <w:spacing w:val="-3"/>
        </w:rPr>
        <w:t xml:space="preserve"> </w:t>
      </w:r>
      <w:r>
        <w:t>DDC</w:t>
      </w:r>
      <w:r>
        <w:rPr>
          <w:spacing w:val="1"/>
        </w:rPr>
        <w:t xml:space="preserve"> </w:t>
      </w:r>
      <w:r>
        <w:t>–</w:t>
      </w:r>
      <w:r>
        <w:rPr>
          <w:spacing w:val="-2"/>
        </w:rPr>
        <w:t xml:space="preserve"> </w:t>
      </w:r>
      <w:r>
        <w:t>10М</w:t>
      </w:r>
      <w:r>
        <w:rPr>
          <w:spacing w:val="-4"/>
        </w:rPr>
        <w:t xml:space="preserve"> </w:t>
      </w:r>
      <w:r>
        <w:rPr>
          <w:spacing w:val="-10"/>
        </w:rPr>
        <w:t>;</w:t>
      </w:r>
    </w:p>
    <w:p w:rsidR="00153C15" w:rsidRDefault="00C1539A">
      <w:pPr>
        <w:pStyle w:val="a3"/>
        <w:spacing w:before="41" w:line="276" w:lineRule="auto"/>
        <w:ind w:left="996" w:right="728"/>
        <w:jc w:val="left"/>
      </w:pPr>
      <w:r>
        <w:t>Детский</w:t>
      </w:r>
      <w:r>
        <w:rPr>
          <w:spacing w:val="-1"/>
        </w:rPr>
        <w:t xml:space="preserve"> </w:t>
      </w:r>
      <w:proofErr w:type="spellStart"/>
      <w:r>
        <w:t>учебно</w:t>
      </w:r>
      <w:proofErr w:type="spellEnd"/>
      <w:r>
        <w:t xml:space="preserve"> –</w:t>
      </w:r>
      <w:r>
        <w:rPr>
          <w:spacing w:val="-5"/>
        </w:rPr>
        <w:t xml:space="preserve"> </w:t>
      </w:r>
      <w:r>
        <w:t>игровой</w:t>
      </w:r>
      <w:r>
        <w:rPr>
          <w:spacing w:val="-9"/>
        </w:rPr>
        <w:t xml:space="preserve"> </w:t>
      </w:r>
      <w:r>
        <w:t>терминал</w:t>
      </w:r>
      <w:r>
        <w:rPr>
          <w:spacing w:val="-5"/>
        </w:rPr>
        <w:t xml:space="preserve"> </w:t>
      </w:r>
      <w:r>
        <w:t>«Волшебный</w:t>
      </w:r>
      <w:r>
        <w:rPr>
          <w:spacing w:val="-4"/>
        </w:rPr>
        <w:t xml:space="preserve"> </w:t>
      </w:r>
      <w:r>
        <w:t>экран»</w:t>
      </w:r>
      <w:r>
        <w:rPr>
          <w:spacing w:val="-10"/>
        </w:rPr>
        <w:t xml:space="preserve"> </w:t>
      </w:r>
      <w:r>
        <w:t>с</w:t>
      </w:r>
      <w:r>
        <w:rPr>
          <w:spacing w:val="-6"/>
        </w:rPr>
        <w:t xml:space="preserve"> </w:t>
      </w:r>
      <w:r>
        <w:t>комплексом</w:t>
      </w:r>
      <w:r>
        <w:rPr>
          <w:spacing w:val="-8"/>
        </w:rPr>
        <w:t xml:space="preserve"> </w:t>
      </w:r>
      <w:r>
        <w:t>логопедических программ, интерактивная доска с проектором и ноутбуком, Аппаратно–программный комплекс «</w:t>
      </w:r>
      <w:proofErr w:type="spellStart"/>
      <w:r>
        <w:t>Стабиломер</w:t>
      </w:r>
      <w:proofErr w:type="spellEnd"/>
      <w:r>
        <w:t>» ,</w:t>
      </w:r>
    </w:p>
    <w:p w:rsidR="00153C15" w:rsidRDefault="00C1539A">
      <w:pPr>
        <w:pStyle w:val="a3"/>
        <w:spacing w:before="3" w:line="276" w:lineRule="auto"/>
        <w:ind w:left="996" w:right="3597"/>
        <w:jc w:val="left"/>
      </w:pPr>
      <w:r>
        <w:t>Тактильно</w:t>
      </w:r>
      <w:r>
        <w:rPr>
          <w:spacing w:val="-4"/>
        </w:rPr>
        <w:t xml:space="preserve"> </w:t>
      </w:r>
      <w:r>
        <w:t>–</w:t>
      </w:r>
      <w:r>
        <w:rPr>
          <w:spacing w:val="-8"/>
        </w:rPr>
        <w:t xml:space="preserve"> </w:t>
      </w:r>
      <w:r>
        <w:t>звуковой</w:t>
      </w:r>
      <w:r>
        <w:rPr>
          <w:spacing w:val="-12"/>
        </w:rPr>
        <w:t xml:space="preserve"> </w:t>
      </w:r>
      <w:r>
        <w:t>обучающий</w:t>
      </w:r>
      <w:r>
        <w:rPr>
          <w:spacing w:val="-6"/>
        </w:rPr>
        <w:t xml:space="preserve"> </w:t>
      </w:r>
      <w:r>
        <w:t>стенд</w:t>
      </w:r>
      <w:r>
        <w:rPr>
          <w:spacing w:val="-5"/>
        </w:rPr>
        <w:t xml:space="preserve"> </w:t>
      </w:r>
      <w:r>
        <w:t>«Животные</w:t>
      </w:r>
      <w:r>
        <w:rPr>
          <w:spacing w:val="-8"/>
        </w:rPr>
        <w:t xml:space="preserve"> </w:t>
      </w:r>
      <w:r>
        <w:t>России»</w:t>
      </w:r>
      <w:r>
        <w:rPr>
          <w:spacing w:val="-15"/>
        </w:rPr>
        <w:t xml:space="preserve"> </w:t>
      </w:r>
      <w:r>
        <w:t>, Световой комплекс для песочной терапии «</w:t>
      </w:r>
      <w:proofErr w:type="spellStart"/>
      <w:r>
        <w:t>Джуниор</w:t>
      </w:r>
      <w:proofErr w:type="spellEnd"/>
      <w:r>
        <w:t xml:space="preserve">», Игровой набор «Дары </w:t>
      </w:r>
      <w:proofErr w:type="spellStart"/>
      <w:r>
        <w:t>Фрёбеля</w:t>
      </w:r>
      <w:proofErr w:type="spellEnd"/>
      <w:r>
        <w:t>»</w:t>
      </w:r>
    </w:p>
    <w:p w:rsidR="00153C15" w:rsidRDefault="00C1539A">
      <w:pPr>
        <w:pStyle w:val="a3"/>
        <w:spacing w:line="276" w:lineRule="auto"/>
        <w:ind w:left="996" w:right="2271"/>
        <w:jc w:val="left"/>
      </w:pPr>
      <w:proofErr w:type="spellStart"/>
      <w:r>
        <w:t>Плеоптоортоптическая</w:t>
      </w:r>
      <w:proofErr w:type="spellEnd"/>
      <w:r>
        <w:t xml:space="preserve"> комната: лечебно – профилактические офтальмологические</w:t>
      </w:r>
      <w:r>
        <w:rPr>
          <w:spacing w:val="-5"/>
        </w:rPr>
        <w:t xml:space="preserve"> </w:t>
      </w:r>
      <w:r>
        <w:t>аппараты</w:t>
      </w:r>
      <w:r>
        <w:rPr>
          <w:spacing w:val="-4"/>
        </w:rPr>
        <w:t xml:space="preserve"> </w:t>
      </w:r>
      <w:r>
        <w:t>–</w:t>
      </w:r>
      <w:r>
        <w:rPr>
          <w:spacing w:val="-5"/>
        </w:rPr>
        <w:t xml:space="preserve"> </w:t>
      </w:r>
      <w:r>
        <w:t>8</w:t>
      </w:r>
      <w:r>
        <w:rPr>
          <w:spacing w:val="-9"/>
        </w:rPr>
        <w:t xml:space="preserve"> </w:t>
      </w:r>
      <w:r>
        <w:t>шт.,</w:t>
      </w:r>
      <w:r>
        <w:rPr>
          <w:spacing w:val="-7"/>
        </w:rPr>
        <w:t xml:space="preserve"> </w:t>
      </w:r>
      <w:r>
        <w:t>компьютерные</w:t>
      </w:r>
      <w:r>
        <w:rPr>
          <w:spacing w:val="-5"/>
        </w:rPr>
        <w:t xml:space="preserve"> </w:t>
      </w:r>
      <w:r>
        <w:t>программы</w:t>
      </w:r>
      <w:r>
        <w:rPr>
          <w:spacing w:val="-4"/>
        </w:rPr>
        <w:t xml:space="preserve"> </w:t>
      </w:r>
      <w:r>
        <w:t xml:space="preserve">для лечения </w:t>
      </w:r>
      <w:proofErr w:type="spellStart"/>
      <w:r>
        <w:t>амблиопии</w:t>
      </w:r>
      <w:proofErr w:type="spellEnd"/>
      <w:r>
        <w:t xml:space="preserve"> и косоглазия .</w:t>
      </w:r>
    </w:p>
    <w:p w:rsidR="00153C15" w:rsidRDefault="00C1539A">
      <w:pPr>
        <w:pStyle w:val="a3"/>
        <w:spacing w:line="278" w:lineRule="auto"/>
        <w:ind w:left="996"/>
        <w:jc w:val="left"/>
      </w:pPr>
      <w:r>
        <w:t>Кабинет</w:t>
      </w:r>
      <w:r>
        <w:rPr>
          <w:spacing w:val="-1"/>
        </w:rPr>
        <w:t xml:space="preserve"> </w:t>
      </w:r>
      <w:r>
        <w:t>учителя</w:t>
      </w:r>
      <w:r>
        <w:rPr>
          <w:spacing w:val="-5"/>
        </w:rPr>
        <w:t xml:space="preserve"> </w:t>
      </w:r>
      <w:r>
        <w:t>дефектолога</w:t>
      </w:r>
      <w:r>
        <w:rPr>
          <w:spacing w:val="-11"/>
        </w:rPr>
        <w:t xml:space="preserve"> </w:t>
      </w:r>
      <w:r>
        <w:t>оснащён играми,</w:t>
      </w:r>
      <w:r>
        <w:rPr>
          <w:spacing w:val="-8"/>
        </w:rPr>
        <w:t xml:space="preserve"> </w:t>
      </w:r>
      <w:r>
        <w:t>способствующими</w:t>
      </w:r>
      <w:r>
        <w:rPr>
          <w:spacing w:val="-4"/>
        </w:rPr>
        <w:t xml:space="preserve"> </w:t>
      </w:r>
      <w:r>
        <w:t>речевому</w:t>
      </w:r>
      <w:r>
        <w:rPr>
          <w:spacing w:val="-14"/>
        </w:rPr>
        <w:t xml:space="preserve"> </w:t>
      </w:r>
      <w:r>
        <w:t>развитию, расширяющими познание окружающего мира, способствующие социализации через ознакомление с трудом взрослых, с искусством.</w:t>
      </w:r>
    </w:p>
    <w:p w:rsidR="00153C15" w:rsidRDefault="00C1539A">
      <w:pPr>
        <w:pStyle w:val="a3"/>
        <w:spacing w:before="194" w:line="276" w:lineRule="auto"/>
        <w:ind w:left="996" w:right="695" w:firstLine="360"/>
      </w:pPr>
      <w:r>
        <w:t>Среда</w:t>
      </w:r>
      <w:r>
        <w:rPr>
          <w:spacing w:val="-3"/>
        </w:rPr>
        <w:t xml:space="preserve"> </w:t>
      </w:r>
      <w:r>
        <w:t>постоянно</w:t>
      </w:r>
      <w:r>
        <w:rPr>
          <w:spacing w:val="-2"/>
        </w:rPr>
        <w:t xml:space="preserve"> </w:t>
      </w:r>
      <w:r>
        <w:t>пополняется</w:t>
      </w:r>
      <w:r>
        <w:rPr>
          <w:spacing w:val="-7"/>
        </w:rPr>
        <w:t xml:space="preserve"> </w:t>
      </w:r>
      <w:r>
        <w:t>новыми</w:t>
      </w:r>
      <w:r>
        <w:rPr>
          <w:spacing w:val="-6"/>
        </w:rPr>
        <w:t xml:space="preserve"> </w:t>
      </w:r>
      <w:r>
        <w:t>пособиями,</w:t>
      </w:r>
      <w:r>
        <w:rPr>
          <w:spacing w:val="-5"/>
        </w:rPr>
        <w:t xml:space="preserve"> </w:t>
      </w:r>
      <w:r>
        <w:t>играми,</w:t>
      </w:r>
      <w:r>
        <w:rPr>
          <w:spacing w:val="-5"/>
        </w:rPr>
        <w:t xml:space="preserve"> </w:t>
      </w:r>
      <w:r>
        <w:t>материалами</w:t>
      </w:r>
      <w:r>
        <w:rPr>
          <w:spacing w:val="-11"/>
        </w:rPr>
        <w:t xml:space="preserve"> </w:t>
      </w:r>
      <w:r>
        <w:t>о родном</w:t>
      </w:r>
      <w:r>
        <w:rPr>
          <w:spacing w:val="-1"/>
        </w:rPr>
        <w:t xml:space="preserve"> </w:t>
      </w:r>
      <w:r>
        <w:t>крае, о России, что имеет воспитательное значение. Часть среды – это люди. Взаимодействие с людьми разных социальных групп, партнёрами детского сада расширяет возможности воспитательного воздействия. Это те события, которые уже заложены в образовательные программы, рабочие программы возрастных групп.</w:t>
      </w:r>
    </w:p>
    <w:p w:rsidR="00153C15" w:rsidRDefault="00C1539A">
      <w:pPr>
        <w:pStyle w:val="Heading1"/>
        <w:numPr>
          <w:ilvl w:val="1"/>
          <w:numId w:val="62"/>
        </w:numPr>
        <w:tabs>
          <w:tab w:val="left" w:pos="1418"/>
        </w:tabs>
        <w:spacing w:before="209"/>
        <w:ind w:left="1418" w:hanging="422"/>
      </w:pPr>
      <w:bookmarkStart w:id="126" w:name="2.8._Социальное_партнерство"/>
      <w:bookmarkEnd w:id="126"/>
      <w:r>
        <w:t>Социальное</w:t>
      </w:r>
      <w:r>
        <w:rPr>
          <w:spacing w:val="-8"/>
        </w:rPr>
        <w:t xml:space="preserve"> </w:t>
      </w:r>
      <w:r>
        <w:rPr>
          <w:spacing w:val="-2"/>
        </w:rPr>
        <w:t>партнерство</w:t>
      </w:r>
    </w:p>
    <w:p w:rsidR="00153C15" w:rsidRDefault="00C1539A">
      <w:pPr>
        <w:pStyle w:val="a3"/>
        <w:spacing w:before="233"/>
        <w:ind w:left="1563"/>
      </w:pPr>
      <w:r>
        <w:t>Реализация</w:t>
      </w:r>
      <w:r>
        <w:rPr>
          <w:spacing w:val="-16"/>
        </w:rPr>
        <w:t xml:space="preserve"> </w:t>
      </w:r>
      <w:r>
        <w:t>воспитательного</w:t>
      </w:r>
      <w:r>
        <w:rPr>
          <w:spacing w:val="-5"/>
        </w:rPr>
        <w:t xml:space="preserve"> </w:t>
      </w:r>
      <w:r>
        <w:t>потенциала</w:t>
      </w:r>
      <w:r>
        <w:rPr>
          <w:spacing w:val="-14"/>
        </w:rPr>
        <w:t xml:space="preserve"> </w:t>
      </w:r>
      <w:r>
        <w:t>социального</w:t>
      </w:r>
      <w:r>
        <w:rPr>
          <w:spacing w:val="-9"/>
        </w:rPr>
        <w:t xml:space="preserve"> </w:t>
      </w:r>
      <w:r>
        <w:t>партнерства</w:t>
      </w:r>
      <w:r>
        <w:rPr>
          <w:spacing w:val="-14"/>
        </w:rPr>
        <w:t xml:space="preserve"> </w:t>
      </w:r>
      <w:r>
        <w:rPr>
          <w:spacing w:val="-2"/>
        </w:rPr>
        <w:t>предусматривает:</w:t>
      </w:r>
    </w:p>
    <w:p w:rsidR="00153C15" w:rsidRDefault="00C1539A">
      <w:pPr>
        <w:pStyle w:val="a4"/>
        <w:numPr>
          <w:ilvl w:val="0"/>
          <w:numId w:val="29"/>
        </w:numPr>
        <w:tabs>
          <w:tab w:val="left" w:pos="1705"/>
        </w:tabs>
        <w:spacing w:before="36" w:line="278" w:lineRule="auto"/>
        <w:ind w:right="693" w:firstLine="566"/>
        <w:rPr>
          <w:sz w:val="24"/>
        </w:rPr>
      </w:pPr>
      <w:r>
        <w:rPr>
          <w:sz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153C15" w:rsidRDefault="00153C15">
      <w:pPr>
        <w:pStyle w:val="a4"/>
        <w:spacing w:line="278" w:lineRule="auto"/>
        <w:rPr>
          <w:sz w:val="24"/>
        </w:rPr>
        <w:sectPr w:rsidR="00153C15">
          <w:pgSz w:w="11910" w:h="16840"/>
          <w:pgMar w:top="1120" w:right="141" w:bottom="1180" w:left="708" w:header="0" w:footer="984" w:gutter="0"/>
          <w:cols w:space="720"/>
        </w:sectPr>
      </w:pPr>
    </w:p>
    <w:p w:rsidR="00153C15" w:rsidRDefault="00C1539A">
      <w:pPr>
        <w:pStyle w:val="a4"/>
        <w:numPr>
          <w:ilvl w:val="0"/>
          <w:numId w:val="29"/>
        </w:numPr>
        <w:tabs>
          <w:tab w:val="left" w:pos="1705"/>
        </w:tabs>
        <w:spacing w:before="63" w:line="276" w:lineRule="auto"/>
        <w:ind w:right="692" w:firstLine="566"/>
        <w:rPr>
          <w:sz w:val="24"/>
        </w:rPr>
      </w:pPr>
      <w:r>
        <w:rPr>
          <w:sz w:val="24"/>
        </w:rPr>
        <w:lastRenderedPageBreak/>
        <w:t>участие представителей организаций-партнеров в проведении занятий в рамках дополнительного образования;</w:t>
      </w:r>
    </w:p>
    <w:p w:rsidR="00153C15" w:rsidRDefault="00C1539A">
      <w:pPr>
        <w:pStyle w:val="a4"/>
        <w:numPr>
          <w:ilvl w:val="0"/>
          <w:numId w:val="29"/>
        </w:numPr>
        <w:tabs>
          <w:tab w:val="left" w:pos="1700"/>
        </w:tabs>
        <w:spacing w:before="4" w:line="276" w:lineRule="auto"/>
        <w:ind w:right="693" w:firstLine="566"/>
        <w:rPr>
          <w:sz w:val="24"/>
        </w:rPr>
      </w:pPr>
      <w:r>
        <w:rPr>
          <w:sz w:val="24"/>
        </w:rPr>
        <w:t>проведение на базе организаций-партнеров различных мероприятий, событий и акций воспитательной направленности;</w:t>
      </w:r>
    </w:p>
    <w:p w:rsidR="00153C15" w:rsidRDefault="00C1539A">
      <w:pPr>
        <w:pStyle w:val="a4"/>
        <w:numPr>
          <w:ilvl w:val="0"/>
          <w:numId w:val="29"/>
        </w:numPr>
        <w:tabs>
          <w:tab w:val="left" w:pos="1700"/>
        </w:tabs>
        <w:spacing w:line="276" w:lineRule="auto"/>
        <w:ind w:right="691" w:firstLine="566"/>
        <w:rPr>
          <w:sz w:val="24"/>
        </w:rPr>
      </w:pPr>
      <w:r>
        <w:rPr>
          <w:sz w:val="24"/>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w:t>
      </w:r>
      <w:r>
        <w:rPr>
          <w:spacing w:val="-2"/>
          <w:sz w:val="24"/>
        </w:rPr>
        <w:t>организациями-партнерами.</w:t>
      </w:r>
    </w:p>
    <w:p w:rsidR="00153C15" w:rsidRDefault="00C1539A">
      <w:pPr>
        <w:pStyle w:val="a3"/>
        <w:spacing w:line="276" w:lineRule="auto"/>
        <w:ind w:left="996" w:right="693"/>
      </w:pPr>
      <w:proofErr w:type="spellStart"/>
      <w:r>
        <w:t>Социокультурный</w:t>
      </w:r>
      <w:proofErr w:type="spellEnd"/>
      <w:r>
        <w:t xml:space="preserve"> контекст –</w:t>
      </w:r>
      <w:r>
        <w:rPr>
          <w:spacing w:val="-9"/>
        </w:rPr>
        <w:t xml:space="preserve"> </w:t>
      </w:r>
      <w:r>
        <w:t>это социальная</w:t>
      </w:r>
      <w:r>
        <w:rPr>
          <w:spacing w:val="-8"/>
        </w:rPr>
        <w:t xml:space="preserve"> </w:t>
      </w:r>
      <w:r>
        <w:t>и</w:t>
      </w:r>
      <w:r>
        <w:rPr>
          <w:spacing w:val="-11"/>
        </w:rPr>
        <w:t xml:space="preserve"> </w:t>
      </w:r>
      <w:r>
        <w:t>культурная</w:t>
      </w:r>
      <w:r>
        <w:rPr>
          <w:spacing w:val="-2"/>
        </w:rPr>
        <w:t xml:space="preserve"> </w:t>
      </w:r>
      <w:r>
        <w:t>среда,</w:t>
      </w:r>
      <w:r>
        <w:rPr>
          <w:spacing w:val="-2"/>
        </w:rPr>
        <w:t xml:space="preserve"> </w:t>
      </w:r>
      <w:r>
        <w:t>в</w:t>
      </w:r>
      <w:r>
        <w:rPr>
          <w:spacing w:val="-2"/>
        </w:rPr>
        <w:t xml:space="preserve"> </w:t>
      </w:r>
      <w:r>
        <w:t>которой</w:t>
      </w:r>
      <w:r>
        <w:rPr>
          <w:spacing w:val="-3"/>
        </w:rPr>
        <w:t xml:space="preserve"> </w:t>
      </w:r>
      <w:r>
        <w:t>человек</w:t>
      </w:r>
      <w:r>
        <w:rPr>
          <w:spacing w:val="-3"/>
        </w:rPr>
        <w:t xml:space="preserve"> </w:t>
      </w:r>
      <w:r>
        <w:t>растет и живет. Он также включает в себя влияние, которое среда</w:t>
      </w:r>
      <w:r>
        <w:rPr>
          <w:spacing w:val="-1"/>
        </w:rPr>
        <w:t xml:space="preserve"> </w:t>
      </w:r>
      <w:r>
        <w:t>оказывает на</w:t>
      </w:r>
      <w:r>
        <w:rPr>
          <w:spacing w:val="-1"/>
        </w:rPr>
        <w:t xml:space="preserve"> </w:t>
      </w:r>
      <w:r>
        <w:t xml:space="preserve">идеи и поведение </w:t>
      </w:r>
      <w:r>
        <w:rPr>
          <w:spacing w:val="-2"/>
        </w:rPr>
        <w:t>человека.</w:t>
      </w:r>
    </w:p>
    <w:p w:rsidR="00153C15" w:rsidRDefault="00C1539A">
      <w:pPr>
        <w:pStyle w:val="a3"/>
        <w:spacing w:before="6" w:line="276" w:lineRule="auto"/>
        <w:ind w:left="996" w:right="690"/>
      </w:pPr>
      <w:proofErr w:type="spellStart"/>
      <w:r>
        <w:t>Социокультурные</w:t>
      </w:r>
      <w:proofErr w:type="spellEnd"/>
      <w:r>
        <w:t xml:space="preserve"> ценности являются определяющими в структурно-содержательной основе Рабочей программы воспитания.</w:t>
      </w:r>
    </w:p>
    <w:p w:rsidR="00153C15" w:rsidRDefault="00C1539A">
      <w:pPr>
        <w:pStyle w:val="a3"/>
        <w:spacing w:line="276" w:lineRule="auto"/>
        <w:ind w:left="996" w:right="688"/>
      </w:pPr>
      <w:proofErr w:type="spellStart"/>
      <w:r>
        <w:t>Социокультурный</w:t>
      </w:r>
      <w:proofErr w:type="spellEnd"/>
      <w:r>
        <w:t xml:space="preserve">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r>
        <w:rPr>
          <w:spacing w:val="-4"/>
        </w:rPr>
        <w:t xml:space="preserve"> </w:t>
      </w:r>
      <w:r>
        <w:t>Используются</w:t>
      </w:r>
      <w:r>
        <w:rPr>
          <w:spacing w:val="-2"/>
        </w:rPr>
        <w:t xml:space="preserve"> </w:t>
      </w:r>
      <w:r>
        <w:t>все</w:t>
      </w:r>
      <w:r>
        <w:rPr>
          <w:spacing w:val="-8"/>
        </w:rPr>
        <w:t xml:space="preserve"> </w:t>
      </w:r>
      <w:r>
        <w:t>возможные</w:t>
      </w:r>
      <w:r>
        <w:rPr>
          <w:spacing w:val="-11"/>
        </w:rPr>
        <w:t xml:space="preserve"> </w:t>
      </w:r>
      <w:r>
        <w:t>организации</w:t>
      </w:r>
      <w:r>
        <w:rPr>
          <w:spacing w:val="-5"/>
        </w:rPr>
        <w:t xml:space="preserve"> </w:t>
      </w:r>
      <w:r>
        <w:t>для</w:t>
      </w:r>
      <w:r>
        <w:rPr>
          <w:spacing w:val="-2"/>
        </w:rPr>
        <w:t xml:space="preserve"> </w:t>
      </w:r>
      <w:r>
        <w:t>реализации</w:t>
      </w:r>
      <w:r>
        <w:rPr>
          <w:spacing w:val="-6"/>
        </w:rPr>
        <w:t xml:space="preserve"> </w:t>
      </w:r>
      <w:r>
        <w:t>задач</w:t>
      </w:r>
      <w:r>
        <w:rPr>
          <w:spacing w:val="-4"/>
        </w:rPr>
        <w:t xml:space="preserve"> </w:t>
      </w:r>
      <w:r>
        <w:t>воспитания</w:t>
      </w:r>
      <w:r>
        <w:rPr>
          <w:spacing w:val="-10"/>
        </w:rPr>
        <w:t xml:space="preserve"> </w:t>
      </w:r>
      <w:r>
        <w:t>и культурное окружение (ЦОИ КАЭС, краеведческий музей, библиотеки, спортивный комплекс, музыкальная школа, Совет ветеранов, Дом детского творчества, Дом ремёсел, организации, в которых работают родители воспитанников)</w:t>
      </w:r>
    </w:p>
    <w:p w:rsidR="00153C15" w:rsidRDefault="00C1539A">
      <w:pPr>
        <w:pStyle w:val="a3"/>
        <w:spacing w:line="276" w:lineRule="auto"/>
        <w:ind w:left="996" w:right="693"/>
      </w:pPr>
      <w:r>
        <w:t>Реализация</w:t>
      </w:r>
      <w:r>
        <w:rPr>
          <w:spacing w:val="-15"/>
        </w:rPr>
        <w:t xml:space="preserve"> </w:t>
      </w:r>
      <w:proofErr w:type="spellStart"/>
      <w:r>
        <w:t>социокультурного</w:t>
      </w:r>
      <w:proofErr w:type="spellEnd"/>
      <w:r>
        <w:rPr>
          <w:spacing w:val="-15"/>
        </w:rPr>
        <w:t xml:space="preserve"> </w:t>
      </w:r>
      <w:r>
        <w:t>контекста</w:t>
      </w:r>
      <w:r>
        <w:rPr>
          <w:spacing w:val="-15"/>
        </w:rPr>
        <w:t xml:space="preserve"> </w:t>
      </w:r>
      <w:r>
        <w:t>опирается</w:t>
      </w:r>
      <w:r>
        <w:rPr>
          <w:spacing w:val="-15"/>
        </w:rPr>
        <w:t xml:space="preserve"> </w:t>
      </w:r>
      <w:r>
        <w:t>на</w:t>
      </w:r>
      <w:r>
        <w:rPr>
          <w:spacing w:val="-15"/>
        </w:rPr>
        <w:t xml:space="preserve"> </w:t>
      </w:r>
      <w:r>
        <w:t>построение</w:t>
      </w:r>
      <w:r>
        <w:rPr>
          <w:spacing w:val="-15"/>
        </w:rPr>
        <w:t xml:space="preserve"> </w:t>
      </w:r>
      <w:r>
        <w:t>социального</w:t>
      </w:r>
      <w:r>
        <w:rPr>
          <w:spacing w:val="-15"/>
        </w:rPr>
        <w:t xml:space="preserve"> </w:t>
      </w:r>
      <w:r>
        <w:t>партнерства образовательной организации.</w:t>
      </w:r>
    </w:p>
    <w:p w:rsidR="00153C15" w:rsidRDefault="00C1539A">
      <w:pPr>
        <w:pStyle w:val="a3"/>
        <w:spacing w:line="276" w:lineRule="auto"/>
        <w:ind w:left="996" w:right="700"/>
      </w:pPr>
      <w:r>
        <w:t>В</w:t>
      </w:r>
      <w:r>
        <w:rPr>
          <w:spacing w:val="-10"/>
        </w:rPr>
        <w:t xml:space="preserve"> </w:t>
      </w:r>
      <w:r>
        <w:t>рамках</w:t>
      </w:r>
      <w:r>
        <w:rPr>
          <w:spacing w:val="-9"/>
        </w:rPr>
        <w:t xml:space="preserve"> </w:t>
      </w:r>
      <w:proofErr w:type="spellStart"/>
      <w:r>
        <w:t>социокультурного</w:t>
      </w:r>
      <w:proofErr w:type="spellEnd"/>
      <w:r>
        <w:rPr>
          <w:spacing w:val="-2"/>
        </w:rPr>
        <w:t xml:space="preserve"> </w:t>
      </w:r>
      <w:r>
        <w:t>контекста</w:t>
      </w:r>
      <w:r>
        <w:rPr>
          <w:spacing w:val="-8"/>
        </w:rPr>
        <w:t xml:space="preserve"> </w:t>
      </w:r>
      <w:r>
        <w:t>повышается</w:t>
      </w:r>
      <w:r>
        <w:rPr>
          <w:spacing w:val="-8"/>
        </w:rPr>
        <w:t xml:space="preserve"> </w:t>
      </w:r>
      <w:r>
        <w:t>роль</w:t>
      </w:r>
      <w:r>
        <w:rPr>
          <w:spacing w:val="-12"/>
        </w:rPr>
        <w:t xml:space="preserve"> </w:t>
      </w:r>
      <w:r>
        <w:t>родительской</w:t>
      </w:r>
      <w:r>
        <w:rPr>
          <w:spacing w:val="-14"/>
        </w:rPr>
        <w:t xml:space="preserve"> </w:t>
      </w:r>
      <w:r>
        <w:t>общественности</w:t>
      </w:r>
      <w:r>
        <w:rPr>
          <w:spacing w:val="-6"/>
        </w:rPr>
        <w:t xml:space="preserve"> </w:t>
      </w:r>
      <w:r>
        <w:t>как субъекта образовательных отношений в Программе воспитания.</w:t>
      </w:r>
    </w:p>
    <w:p w:rsidR="00153C15" w:rsidRDefault="00C1539A" w:rsidP="00A67B1F">
      <w:pPr>
        <w:pStyle w:val="a3"/>
        <w:spacing w:line="276" w:lineRule="auto"/>
        <w:ind w:left="996" w:right="697" w:firstLine="566"/>
        <w:sectPr w:rsidR="00153C15">
          <w:pgSz w:w="11910" w:h="16840"/>
          <w:pgMar w:top="1120" w:right="141" w:bottom="1180" w:left="708" w:header="0" w:footer="984" w:gutter="0"/>
          <w:cols w:space="720"/>
        </w:sectPr>
      </w:pPr>
      <w:r>
        <w:t>Организация воспитательных событий и мероприятий, взаимодействие всех участников образовательного процесса и использование возможностей окружающего социума, партнёров – всё направлено на успешную социализацию детей в обществе, в детском саду и за его пределами</w:t>
      </w:r>
      <w:r w:rsidR="00A67B1F">
        <w:t>.</w:t>
      </w:r>
    </w:p>
    <w:p w:rsidR="00153C15" w:rsidRDefault="00A67B1F" w:rsidP="00A67B1F">
      <w:pPr>
        <w:pStyle w:val="Heading1"/>
        <w:tabs>
          <w:tab w:val="left" w:pos="2230"/>
        </w:tabs>
        <w:ind w:left="0"/>
      </w:pPr>
      <w:bookmarkStart w:id="127" w:name="3._ОРГАНИЗАЦИОННЫЙ_РАЗДЕЛ"/>
      <w:bookmarkEnd w:id="127"/>
      <w:r>
        <w:lastRenderedPageBreak/>
        <w:tab/>
      </w:r>
      <w:r w:rsidR="00C1539A">
        <w:t>ОРГАНИЗАЦИОННЫЙ</w:t>
      </w:r>
      <w:r w:rsidR="00C1539A">
        <w:rPr>
          <w:spacing w:val="-11"/>
        </w:rPr>
        <w:t xml:space="preserve"> </w:t>
      </w:r>
      <w:r w:rsidR="00C1539A">
        <w:rPr>
          <w:spacing w:val="-2"/>
        </w:rPr>
        <w:t>РАЗДЕЛ</w:t>
      </w:r>
    </w:p>
    <w:p w:rsidR="00153C15" w:rsidRDefault="00C1539A">
      <w:pPr>
        <w:pStyle w:val="a4"/>
        <w:numPr>
          <w:ilvl w:val="1"/>
          <w:numId w:val="62"/>
        </w:numPr>
        <w:tabs>
          <w:tab w:val="left" w:pos="2407"/>
        </w:tabs>
        <w:spacing w:before="46"/>
        <w:ind w:left="2407" w:hanging="417"/>
        <w:rPr>
          <w:b/>
          <w:sz w:val="24"/>
        </w:rPr>
      </w:pPr>
      <w:r>
        <w:rPr>
          <w:b/>
          <w:sz w:val="24"/>
        </w:rPr>
        <w:t>Кадровое</w:t>
      </w:r>
      <w:r>
        <w:rPr>
          <w:b/>
          <w:spacing w:val="-8"/>
          <w:sz w:val="24"/>
        </w:rPr>
        <w:t xml:space="preserve"> </w:t>
      </w:r>
      <w:r>
        <w:rPr>
          <w:b/>
          <w:sz w:val="24"/>
        </w:rPr>
        <w:t>обеспечение</w:t>
      </w:r>
      <w:r>
        <w:rPr>
          <w:b/>
          <w:spacing w:val="-6"/>
          <w:sz w:val="24"/>
        </w:rPr>
        <w:t xml:space="preserve"> </w:t>
      </w:r>
      <w:r>
        <w:rPr>
          <w:b/>
          <w:sz w:val="24"/>
        </w:rPr>
        <w:t>рабочей</w:t>
      </w:r>
      <w:r>
        <w:rPr>
          <w:b/>
          <w:spacing w:val="-5"/>
          <w:sz w:val="24"/>
        </w:rPr>
        <w:t xml:space="preserve"> </w:t>
      </w:r>
      <w:r>
        <w:rPr>
          <w:b/>
          <w:sz w:val="24"/>
        </w:rPr>
        <w:t>программы</w:t>
      </w:r>
      <w:r>
        <w:rPr>
          <w:b/>
          <w:spacing w:val="-4"/>
          <w:sz w:val="24"/>
        </w:rPr>
        <w:t xml:space="preserve"> </w:t>
      </w:r>
      <w:r>
        <w:rPr>
          <w:b/>
          <w:spacing w:val="-2"/>
          <w:sz w:val="24"/>
        </w:rPr>
        <w:t>воспитания</w:t>
      </w:r>
    </w:p>
    <w:p w:rsidR="00153C15" w:rsidRDefault="00C1539A">
      <w:pPr>
        <w:pStyle w:val="a3"/>
        <w:spacing w:before="31" w:line="276" w:lineRule="auto"/>
        <w:ind w:left="1424" w:right="1214"/>
        <w:jc w:val="left"/>
      </w:pPr>
      <w:r>
        <w:t>Все</w:t>
      </w:r>
      <w:r>
        <w:rPr>
          <w:spacing w:val="-1"/>
        </w:rPr>
        <w:t xml:space="preserve"> </w:t>
      </w:r>
      <w:r>
        <w:t>воспитатели</w:t>
      </w:r>
      <w:r>
        <w:rPr>
          <w:spacing w:val="-3"/>
        </w:rPr>
        <w:t xml:space="preserve"> </w:t>
      </w:r>
      <w:r>
        <w:t>и</w:t>
      </w:r>
      <w:r>
        <w:rPr>
          <w:spacing w:val="-4"/>
        </w:rPr>
        <w:t xml:space="preserve"> </w:t>
      </w:r>
      <w:r>
        <w:t>специалисты участвуют в</w:t>
      </w:r>
      <w:r>
        <w:rPr>
          <w:spacing w:val="-3"/>
        </w:rPr>
        <w:t xml:space="preserve"> </w:t>
      </w:r>
      <w:r>
        <w:t>реализации</w:t>
      </w:r>
      <w:r>
        <w:rPr>
          <w:spacing w:val="-2"/>
        </w:rPr>
        <w:t xml:space="preserve"> </w:t>
      </w:r>
      <w:r>
        <w:t>рабочей</w:t>
      </w:r>
      <w:r>
        <w:rPr>
          <w:spacing w:val="-3"/>
        </w:rPr>
        <w:t xml:space="preserve"> </w:t>
      </w:r>
      <w:r>
        <w:t>программы воспитания через выполнение должностных обязанностей.</w:t>
      </w:r>
    </w:p>
    <w:p w:rsidR="00153C15" w:rsidRDefault="00153C15">
      <w:pPr>
        <w:pStyle w:val="a3"/>
        <w:spacing w:before="7"/>
        <w:jc w:val="left"/>
        <w:rPr>
          <w:sz w:val="18"/>
        </w:rPr>
      </w:pPr>
    </w:p>
    <w:tbl>
      <w:tblPr>
        <w:tblStyle w:val="TableNormal"/>
        <w:tblW w:w="0" w:type="auto"/>
        <w:tblInd w:w="1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1714"/>
        <w:gridCol w:w="5863"/>
      </w:tblGrid>
      <w:tr w:rsidR="00153C15">
        <w:trPr>
          <w:trHeight w:val="1987"/>
        </w:trPr>
        <w:tc>
          <w:tcPr>
            <w:tcW w:w="2175" w:type="dxa"/>
          </w:tcPr>
          <w:p w:rsidR="00153C15" w:rsidRDefault="00C1539A">
            <w:pPr>
              <w:pStyle w:val="TableParagraph"/>
              <w:spacing w:line="276" w:lineRule="auto"/>
              <w:ind w:left="110"/>
              <w:rPr>
                <w:b/>
                <w:sz w:val="24"/>
              </w:rPr>
            </w:pPr>
            <w:r>
              <w:rPr>
                <w:b/>
                <w:spacing w:val="-2"/>
                <w:sz w:val="24"/>
              </w:rPr>
              <w:t>Наименование должности</w:t>
            </w:r>
          </w:p>
          <w:p w:rsidR="00153C15" w:rsidRDefault="00C1539A">
            <w:pPr>
              <w:pStyle w:val="TableParagraph"/>
              <w:tabs>
                <w:tab w:val="left" w:pos="989"/>
              </w:tabs>
              <w:spacing w:before="188" w:line="276" w:lineRule="auto"/>
              <w:ind w:left="110" w:right="89"/>
              <w:jc w:val="both"/>
              <w:rPr>
                <w:i/>
                <w:sz w:val="24"/>
              </w:rPr>
            </w:pPr>
            <w:r>
              <w:rPr>
                <w:i/>
                <w:sz w:val="24"/>
              </w:rPr>
              <w:t xml:space="preserve">(в соответствии </w:t>
            </w:r>
            <w:r>
              <w:rPr>
                <w:i/>
                <w:spacing w:val="-6"/>
                <w:sz w:val="24"/>
              </w:rPr>
              <w:t>со</w:t>
            </w:r>
            <w:r>
              <w:rPr>
                <w:i/>
                <w:sz w:val="24"/>
              </w:rPr>
              <w:tab/>
            </w:r>
            <w:r>
              <w:rPr>
                <w:i/>
                <w:spacing w:val="-2"/>
                <w:sz w:val="24"/>
              </w:rPr>
              <w:t xml:space="preserve">штатным </w:t>
            </w:r>
            <w:r>
              <w:rPr>
                <w:i/>
                <w:sz w:val="24"/>
              </w:rPr>
              <w:t>расписанием</w:t>
            </w:r>
            <w:r>
              <w:rPr>
                <w:i/>
                <w:spacing w:val="-6"/>
                <w:sz w:val="24"/>
              </w:rPr>
              <w:t xml:space="preserve"> </w:t>
            </w:r>
            <w:r>
              <w:rPr>
                <w:i/>
                <w:spacing w:val="-4"/>
                <w:sz w:val="24"/>
              </w:rPr>
              <w:t>ДОО)</w:t>
            </w:r>
          </w:p>
        </w:tc>
        <w:tc>
          <w:tcPr>
            <w:tcW w:w="1714" w:type="dxa"/>
          </w:tcPr>
          <w:p w:rsidR="00153C15" w:rsidRDefault="00C1539A">
            <w:pPr>
              <w:pStyle w:val="TableParagraph"/>
              <w:spacing w:line="273" w:lineRule="exact"/>
              <w:ind w:left="110"/>
              <w:rPr>
                <w:b/>
                <w:sz w:val="24"/>
              </w:rPr>
            </w:pPr>
            <w:r>
              <w:rPr>
                <w:b/>
                <w:spacing w:val="-2"/>
                <w:sz w:val="24"/>
              </w:rPr>
              <w:t>Количество</w:t>
            </w:r>
          </w:p>
        </w:tc>
        <w:tc>
          <w:tcPr>
            <w:tcW w:w="5863" w:type="dxa"/>
          </w:tcPr>
          <w:p w:rsidR="00153C15" w:rsidRDefault="00C1539A">
            <w:pPr>
              <w:pStyle w:val="TableParagraph"/>
              <w:tabs>
                <w:tab w:val="left" w:pos="1877"/>
                <w:tab w:val="left" w:pos="3381"/>
                <w:tab w:val="left" w:pos="3803"/>
                <w:tab w:val="left" w:pos="5618"/>
              </w:tabs>
              <w:spacing w:line="276" w:lineRule="auto"/>
              <w:ind w:left="111" w:right="95"/>
              <w:rPr>
                <w:b/>
                <w:sz w:val="24"/>
              </w:rPr>
            </w:pPr>
            <w:r>
              <w:rPr>
                <w:b/>
                <w:spacing w:val="-2"/>
                <w:sz w:val="24"/>
              </w:rPr>
              <w:t>Функционал,</w:t>
            </w:r>
            <w:r>
              <w:rPr>
                <w:b/>
                <w:sz w:val="24"/>
              </w:rPr>
              <w:tab/>
            </w:r>
            <w:r>
              <w:rPr>
                <w:b/>
                <w:spacing w:val="-2"/>
                <w:sz w:val="24"/>
              </w:rPr>
              <w:t>связанный</w:t>
            </w:r>
            <w:r>
              <w:rPr>
                <w:b/>
                <w:sz w:val="24"/>
              </w:rPr>
              <w:tab/>
            </w:r>
            <w:r>
              <w:rPr>
                <w:b/>
                <w:spacing w:val="-10"/>
                <w:sz w:val="24"/>
              </w:rPr>
              <w:t>с</w:t>
            </w:r>
            <w:r>
              <w:rPr>
                <w:b/>
                <w:sz w:val="24"/>
              </w:rPr>
              <w:tab/>
            </w:r>
            <w:r>
              <w:rPr>
                <w:b/>
                <w:spacing w:val="-2"/>
                <w:sz w:val="24"/>
              </w:rPr>
              <w:t>организацией</w:t>
            </w:r>
            <w:r>
              <w:rPr>
                <w:b/>
                <w:sz w:val="24"/>
              </w:rPr>
              <w:tab/>
            </w:r>
            <w:r>
              <w:rPr>
                <w:b/>
                <w:spacing w:val="-10"/>
                <w:sz w:val="24"/>
              </w:rPr>
              <w:t xml:space="preserve">и </w:t>
            </w:r>
            <w:r>
              <w:rPr>
                <w:b/>
                <w:sz w:val="24"/>
              </w:rPr>
              <w:t>реализацией воспитательного процесса</w:t>
            </w:r>
          </w:p>
        </w:tc>
      </w:tr>
      <w:tr w:rsidR="00153C15">
        <w:trPr>
          <w:trHeight w:val="5079"/>
        </w:trPr>
        <w:tc>
          <w:tcPr>
            <w:tcW w:w="2175" w:type="dxa"/>
          </w:tcPr>
          <w:p w:rsidR="00153C15" w:rsidRDefault="00C1539A">
            <w:pPr>
              <w:pStyle w:val="TableParagraph"/>
              <w:spacing w:line="271" w:lineRule="auto"/>
              <w:ind w:left="537" w:right="119"/>
              <w:rPr>
                <w:sz w:val="24"/>
              </w:rPr>
            </w:pPr>
            <w:r>
              <w:rPr>
                <w:spacing w:val="-2"/>
                <w:sz w:val="24"/>
              </w:rPr>
              <w:t xml:space="preserve">Заведующий </w:t>
            </w:r>
            <w:r>
              <w:rPr>
                <w:sz w:val="24"/>
              </w:rPr>
              <w:t>детским</w:t>
            </w:r>
            <w:r>
              <w:rPr>
                <w:spacing w:val="-15"/>
                <w:sz w:val="24"/>
              </w:rPr>
              <w:t xml:space="preserve"> </w:t>
            </w:r>
            <w:r>
              <w:rPr>
                <w:sz w:val="24"/>
              </w:rPr>
              <w:t>садом</w:t>
            </w:r>
          </w:p>
        </w:tc>
        <w:tc>
          <w:tcPr>
            <w:tcW w:w="1714" w:type="dxa"/>
          </w:tcPr>
          <w:p w:rsidR="00153C15" w:rsidRDefault="00C1539A">
            <w:pPr>
              <w:pStyle w:val="TableParagraph"/>
              <w:spacing w:line="268" w:lineRule="exact"/>
              <w:ind w:right="428"/>
              <w:jc w:val="center"/>
              <w:rPr>
                <w:sz w:val="24"/>
              </w:rPr>
            </w:pPr>
            <w:r>
              <w:rPr>
                <w:spacing w:val="-10"/>
                <w:sz w:val="24"/>
              </w:rPr>
              <w:t>1</w:t>
            </w:r>
          </w:p>
        </w:tc>
        <w:tc>
          <w:tcPr>
            <w:tcW w:w="5863" w:type="dxa"/>
          </w:tcPr>
          <w:p w:rsidR="00153C15" w:rsidRDefault="00C1539A">
            <w:pPr>
              <w:pStyle w:val="TableParagraph"/>
              <w:spacing w:line="276" w:lineRule="auto"/>
              <w:ind w:left="111" w:right="84"/>
              <w:jc w:val="both"/>
              <w:rPr>
                <w:sz w:val="24"/>
              </w:rPr>
            </w:pPr>
            <w:r>
              <w:rPr>
                <w:sz w:val="24"/>
              </w:rPr>
              <w:t>Осуществляет руководство детски садом.</w:t>
            </w:r>
            <w:r>
              <w:rPr>
                <w:spacing w:val="-2"/>
                <w:sz w:val="24"/>
              </w:rPr>
              <w:t xml:space="preserve"> </w:t>
            </w:r>
            <w:r>
              <w:rPr>
                <w:sz w:val="24"/>
              </w:rPr>
              <w:t>Гарантирует качество реализации программы воспитания. Обеспечивает воспитательную деятельность, охрану жизни,</w:t>
            </w:r>
            <w:r>
              <w:rPr>
                <w:spacing w:val="-15"/>
                <w:sz w:val="24"/>
              </w:rPr>
              <w:t xml:space="preserve"> </w:t>
            </w:r>
            <w:r>
              <w:rPr>
                <w:sz w:val="24"/>
              </w:rPr>
              <w:t>здоровья</w:t>
            </w:r>
            <w:r>
              <w:rPr>
                <w:spacing w:val="-15"/>
                <w:sz w:val="24"/>
              </w:rPr>
              <w:t xml:space="preserve"> </w:t>
            </w:r>
            <w:r>
              <w:rPr>
                <w:sz w:val="24"/>
              </w:rPr>
              <w:t>всех</w:t>
            </w:r>
            <w:r>
              <w:rPr>
                <w:spacing w:val="-15"/>
                <w:sz w:val="24"/>
              </w:rPr>
              <w:t xml:space="preserve"> </w:t>
            </w:r>
            <w:r>
              <w:rPr>
                <w:sz w:val="24"/>
              </w:rPr>
              <w:t>дошкольников</w:t>
            </w:r>
            <w:r>
              <w:rPr>
                <w:spacing w:val="-15"/>
                <w:sz w:val="24"/>
              </w:rPr>
              <w:t xml:space="preserve"> </w:t>
            </w:r>
            <w:r>
              <w:rPr>
                <w:sz w:val="24"/>
              </w:rPr>
              <w:t>(</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детей с</w:t>
            </w:r>
            <w:r>
              <w:rPr>
                <w:spacing w:val="-11"/>
                <w:sz w:val="24"/>
              </w:rPr>
              <w:t xml:space="preserve"> </w:t>
            </w:r>
            <w:r>
              <w:rPr>
                <w:sz w:val="24"/>
              </w:rPr>
              <w:t>ОВЗ),</w:t>
            </w:r>
            <w:r>
              <w:rPr>
                <w:spacing w:val="-7"/>
                <w:sz w:val="24"/>
              </w:rPr>
              <w:t xml:space="preserve"> </w:t>
            </w:r>
            <w:r>
              <w:rPr>
                <w:sz w:val="24"/>
              </w:rPr>
              <w:t>соблюдение</w:t>
            </w:r>
            <w:r>
              <w:rPr>
                <w:spacing w:val="-9"/>
                <w:sz w:val="24"/>
              </w:rPr>
              <w:t xml:space="preserve"> </w:t>
            </w:r>
            <w:r>
              <w:rPr>
                <w:sz w:val="24"/>
              </w:rPr>
              <w:t>прав</w:t>
            </w:r>
            <w:r>
              <w:rPr>
                <w:spacing w:val="-12"/>
                <w:sz w:val="24"/>
              </w:rPr>
              <w:t xml:space="preserve"> </w:t>
            </w:r>
            <w:r>
              <w:rPr>
                <w:sz w:val="24"/>
              </w:rPr>
              <w:t>дошкольников</w:t>
            </w:r>
            <w:r>
              <w:rPr>
                <w:spacing w:val="-15"/>
                <w:sz w:val="24"/>
              </w:rPr>
              <w:t xml:space="preserve"> </w:t>
            </w:r>
            <w:r>
              <w:rPr>
                <w:sz w:val="24"/>
              </w:rPr>
              <w:t>независимо</w:t>
            </w:r>
            <w:r>
              <w:rPr>
                <w:spacing w:val="-8"/>
                <w:sz w:val="24"/>
              </w:rPr>
              <w:t xml:space="preserve"> </w:t>
            </w:r>
            <w:r>
              <w:rPr>
                <w:sz w:val="24"/>
              </w:rPr>
              <w:t>от состояния здоровья и национальности, контролирует соблюдение требований к воспитательному процессу, внедрение инноваций, технологий, направленных на улучшение работы учреждения, распоряжается бюджетом заведения, утверждает штатное расписание детского сада, осуществляет подбор, расстановку кадров, координирует повышение мотивации работников, представляет ДОУ в государственных, административных, муниципальных органах, обеспечивает пополнение материальной базы для</w:t>
            </w:r>
          </w:p>
          <w:p w:rsidR="00153C15" w:rsidRDefault="00C1539A">
            <w:pPr>
              <w:pStyle w:val="TableParagraph"/>
              <w:ind w:left="111"/>
              <w:jc w:val="both"/>
              <w:rPr>
                <w:sz w:val="24"/>
              </w:rPr>
            </w:pPr>
            <w:r>
              <w:rPr>
                <w:sz w:val="24"/>
              </w:rPr>
              <w:t>реализации</w:t>
            </w:r>
            <w:r>
              <w:rPr>
                <w:spacing w:val="-7"/>
                <w:sz w:val="24"/>
              </w:rPr>
              <w:t xml:space="preserve"> </w:t>
            </w:r>
            <w:r>
              <w:rPr>
                <w:sz w:val="24"/>
              </w:rPr>
              <w:t>воспитательной</w:t>
            </w:r>
            <w:r>
              <w:rPr>
                <w:spacing w:val="-11"/>
                <w:sz w:val="24"/>
              </w:rPr>
              <w:t xml:space="preserve"> </w:t>
            </w:r>
            <w:r>
              <w:rPr>
                <w:spacing w:val="-2"/>
                <w:sz w:val="24"/>
              </w:rPr>
              <w:t>работы.</w:t>
            </w:r>
          </w:p>
        </w:tc>
      </w:tr>
      <w:tr w:rsidR="00153C15">
        <w:trPr>
          <w:trHeight w:val="3490"/>
        </w:trPr>
        <w:tc>
          <w:tcPr>
            <w:tcW w:w="2175" w:type="dxa"/>
          </w:tcPr>
          <w:p w:rsidR="00153C15" w:rsidRDefault="00C1539A">
            <w:pPr>
              <w:pStyle w:val="TableParagraph"/>
              <w:spacing w:line="276" w:lineRule="auto"/>
              <w:ind w:left="537"/>
              <w:rPr>
                <w:sz w:val="24"/>
              </w:rPr>
            </w:pPr>
            <w:r>
              <w:rPr>
                <w:spacing w:val="-2"/>
                <w:sz w:val="24"/>
              </w:rPr>
              <w:t>Старший воспитатель</w:t>
            </w:r>
          </w:p>
        </w:tc>
        <w:tc>
          <w:tcPr>
            <w:tcW w:w="1714" w:type="dxa"/>
          </w:tcPr>
          <w:p w:rsidR="00153C15" w:rsidRDefault="00C1539A">
            <w:pPr>
              <w:pStyle w:val="TableParagraph"/>
              <w:spacing w:line="268" w:lineRule="exact"/>
              <w:ind w:right="428"/>
              <w:jc w:val="center"/>
              <w:rPr>
                <w:sz w:val="24"/>
              </w:rPr>
            </w:pPr>
            <w:r>
              <w:rPr>
                <w:spacing w:val="-10"/>
                <w:sz w:val="24"/>
              </w:rPr>
              <w:t>1</w:t>
            </w:r>
          </w:p>
        </w:tc>
        <w:tc>
          <w:tcPr>
            <w:tcW w:w="5863" w:type="dxa"/>
          </w:tcPr>
          <w:p w:rsidR="00153C15" w:rsidRDefault="00C1539A">
            <w:pPr>
              <w:pStyle w:val="TableParagraph"/>
              <w:spacing w:line="276" w:lineRule="auto"/>
              <w:ind w:left="111" w:right="194" w:firstLine="57"/>
              <w:rPr>
                <w:sz w:val="24"/>
              </w:rPr>
            </w:pPr>
            <w:r>
              <w:rPr>
                <w:sz w:val="24"/>
              </w:rPr>
              <w:t>Разрабатывает и привлекает к разработке рабочей программы воспитания инновационную группу педагогов. Осуществляет методическую работу в детском саду по реализации рабочей программы воспитания.</w:t>
            </w:r>
            <w:r>
              <w:rPr>
                <w:spacing w:val="40"/>
                <w:sz w:val="24"/>
              </w:rPr>
              <w:t xml:space="preserve"> </w:t>
            </w:r>
            <w:r>
              <w:rPr>
                <w:sz w:val="24"/>
              </w:rPr>
              <w:t>Организует и анализирует состояние воспитательной</w:t>
            </w:r>
            <w:r>
              <w:rPr>
                <w:spacing w:val="-13"/>
                <w:sz w:val="24"/>
              </w:rPr>
              <w:t xml:space="preserve"> </w:t>
            </w:r>
            <w:r>
              <w:rPr>
                <w:sz w:val="24"/>
              </w:rPr>
              <w:t>работы,</w:t>
            </w:r>
            <w:r>
              <w:rPr>
                <w:spacing w:val="-13"/>
                <w:sz w:val="24"/>
              </w:rPr>
              <w:t xml:space="preserve"> </w:t>
            </w:r>
            <w:r>
              <w:rPr>
                <w:sz w:val="24"/>
              </w:rPr>
              <w:t>разрабатывает</w:t>
            </w:r>
            <w:r>
              <w:rPr>
                <w:spacing w:val="-13"/>
                <w:sz w:val="24"/>
              </w:rPr>
              <w:t xml:space="preserve"> </w:t>
            </w:r>
            <w:r>
              <w:rPr>
                <w:sz w:val="24"/>
              </w:rPr>
              <w:t>предложения по повышению ее эффективности, особенностях</w:t>
            </w:r>
          </w:p>
          <w:p w:rsidR="00153C15" w:rsidRDefault="00C1539A">
            <w:pPr>
              <w:pStyle w:val="TableParagraph"/>
              <w:spacing w:line="276" w:lineRule="auto"/>
              <w:ind w:left="111" w:right="211"/>
              <w:jc w:val="both"/>
              <w:rPr>
                <w:sz w:val="24"/>
              </w:rPr>
            </w:pPr>
            <w:r>
              <w:rPr>
                <w:sz w:val="24"/>
              </w:rPr>
              <w:t>взаимодействия</w:t>
            </w:r>
            <w:r>
              <w:rPr>
                <w:spacing w:val="-9"/>
                <w:sz w:val="24"/>
              </w:rPr>
              <w:t xml:space="preserve"> </w:t>
            </w:r>
            <w:r>
              <w:rPr>
                <w:sz w:val="24"/>
              </w:rPr>
              <w:t>с</w:t>
            </w:r>
            <w:r>
              <w:rPr>
                <w:spacing w:val="-5"/>
                <w:sz w:val="24"/>
              </w:rPr>
              <w:t xml:space="preserve"> </w:t>
            </w:r>
            <w:r>
              <w:rPr>
                <w:sz w:val="24"/>
              </w:rPr>
              <w:t>детьми</w:t>
            </w:r>
            <w:r>
              <w:rPr>
                <w:spacing w:val="-8"/>
                <w:sz w:val="24"/>
              </w:rPr>
              <w:t xml:space="preserve"> </w:t>
            </w:r>
            <w:r>
              <w:rPr>
                <w:sz w:val="24"/>
              </w:rPr>
              <w:t>с</w:t>
            </w:r>
            <w:r>
              <w:rPr>
                <w:spacing w:val="-5"/>
                <w:sz w:val="24"/>
              </w:rPr>
              <w:t xml:space="preserve"> </w:t>
            </w:r>
            <w:r>
              <w:rPr>
                <w:sz w:val="24"/>
              </w:rPr>
              <w:t>ОВЗ,</w:t>
            </w:r>
            <w:r>
              <w:rPr>
                <w:spacing w:val="-7"/>
                <w:sz w:val="24"/>
              </w:rPr>
              <w:t xml:space="preserve"> </w:t>
            </w:r>
            <w:r>
              <w:rPr>
                <w:sz w:val="24"/>
              </w:rPr>
              <w:t>курирует</w:t>
            </w:r>
            <w:r>
              <w:rPr>
                <w:spacing w:val="-4"/>
                <w:sz w:val="24"/>
              </w:rPr>
              <w:t xml:space="preserve"> </w:t>
            </w:r>
            <w:r>
              <w:rPr>
                <w:sz w:val="24"/>
              </w:rPr>
              <w:t>и</w:t>
            </w:r>
            <w:r>
              <w:rPr>
                <w:spacing w:val="-3"/>
                <w:sz w:val="24"/>
              </w:rPr>
              <w:t xml:space="preserve"> </w:t>
            </w:r>
            <w:r>
              <w:rPr>
                <w:sz w:val="24"/>
              </w:rPr>
              <w:t>проводит воспитательную</w:t>
            </w:r>
            <w:r>
              <w:rPr>
                <w:spacing w:val="-8"/>
                <w:sz w:val="24"/>
              </w:rPr>
              <w:t xml:space="preserve"> </w:t>
            </w:r>
            <w:r>
              <w:rPr>
                <w:sz w:val="24"/>
              </w:rPr>
              <w:t>работу</w:t>
            </w:r>
            <w:r>
              <w:rPr>
                <w:spacing w:val="-15"/>
                <w:sz w:val="24"/>
              </w:rPr>
              <w:t xml:space="preserve"> </w:t>
            </w:r>
            <w:r>
              <w:rPr>
                <w:sz w:val="24"/>
              </w:rPr>
              <w:t>в</w:t>
            </w:r>
            <w:r>
              <w:rPr>
                <w:spacing w:val="-11"/>
                <w:sz w:val="24"/>
              </w:rPr>
              <w:t xml:space="preserve"> </w:t>
            </w:r>
            <w:proofErr w:type="spellStart"/>
            <w:r>
              <w:rPr>
                <w:sz w:val="24"/>
              </w:rPr>
              <w:t>общеразвивающих</w:t>
            </w:r>
            <w:proofErr w:type="spellEnd"/>
            <w:r>
              <w:rPr>
                <w:spacing w:val="-10"/>
                <w:sz w:val="24"/>
              </w:rPr>
              <w:t xml:space="preserve"> </w:t>
            </w:r>
            <w:r>
              <w:rPr>
                <w:sz w:val="24"/>
              </w:rPr>
              <w:t>группах, группах компенсирующей направленности, группах</w:t>
            </w:r>
          </w:p>
          <w:p w:rsidR="00153C15" w:rsidRDefault="00C1539A">
            <w:pPr>
              <w:pStyle w:val="TableParagraph"/>
              <w:spacing w:line="274" w:lineRule="exact"/>
              <w:ind w:left="111"/>
              <w:jc w:val="both"/>
              <w:rPr>
                <w:sz w:val="24"/>
              </w:rPr>
            </w:pPr>
            <w:r>
              <w:rPr>
                <w:sz w:val="24"/>
              </w:rPr>
              <w:t>комбинированных,</w:t>
            </w:r>
            <w:r>
              <w:rPr>
                <w:spacing w:val="-2"/>
                <w:sz w:val="24"/>
              </w:rPr>
              <w:t xml:space="preserve"> </w:t>
            </w:r>
            <w:r>
              <w:rPr>
                <w:sz w:val="24"/>
              </w:rPr>
              <w:t>работу</w:t>
            </w:r>
            <w:r>
              <w:rPr>
                <w:spacing w:val="-15"/>
                <w:sz w:val="24"/>
              </w:rPr>
              <w:t xml:space="preserve"> </w:t>
            </w:r>
            <w:r>
              <w:rPr>
                <w:sz w:val="24"/>
              </w:rPr>
              <w:t>с</w:t>
            </w:r>
            <w:r>
              <w:rPr>
                <w:spacing w:val="-7"/>
                <w:sz w:val="24"/>
              </w:rPr>
              <w:t xml:space="preserve"> </w:t>
            </w:r>
            <w:r>
              <w:rPr>
                <w:sz w:val="24"/>
              </w:rPr>
              <w:t>одарёнными</w:t>
            </w:r>
            <w:r>
              <w:rPr>
                <w:spacing w:val="-3"/>
                <w:sz w:val="24"/>
              </w:rPr>
              <w:t xml:space="preserve"> </w:t>
            </w:r>
            <w:r>
              <w:rPr>
                <w:spacing w:val="-2"/>
                <w:sz w:val="24"/>
              </w:rPr>
              <w:t>детьми.</w:t>
            </w:r>
          </w:p>
        </w:tc>
      </w:tr>
    </w:tbl>
    <w:p w:rsidR="00153C15" w:rsidRDefault="00153C15">
      <w:pPr>
        <w:pStyle w:val="TableParagraph"/>
        <w:spacing w:line="274" w:lineRule="exact"/>
        <w:jc w:val="both"/>
        <w:rPr>
          <w:sz w:val="24"/>
        </w:rPr>
        <w:sectPr w:rsidR="00153C15">
          <w:pgSz w:w="11910" w:h="16840"/>
          <w:pgMar w:top="1920" w:right="141" w:bottom="1180" w:left="708" w:header="0" w:footer="984" w:gutter="0"/>
          <w:cols w:space="720"/>
        </w:sectPr>
      </w:pPr>
    </w:p>
    <w:tbl>
      <w:tblPr>
        <w:tblStyle w:val="TableNormal"/>
        <w:tblW w:w="0" w:type="auto"/>
        <w:tblInd w:w="1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1714"/>
        <w:gridCol w:w="5863"/>
      </w:tblGrid>
      <w:tr w:rsidR="00153C15">
        <w:trPr>
          <w:trHeight w:val="13015"/>
        </w:trPr>
        <w:tc>
          <w:tcPr>
            <w:tcW w:w="2175" w:type="dxa"/>
          </w:tcPr>
          <w:p w:rsidR="00153C15" w:rsidRDefault="00153C15">
            <w:pPr>
              <w:pStyle w:val="TableParagraph"/>
              <w:rPr>
                <w:sz w:val="24"/>
              </w:rPr>
            </w:pPr>
          </w:p>
        </w:tc>
        <w:tc>
          <w:tcPr>
            <w:tcW w:w="1714" w:type="dxa"/>
          </w:tcPr>
          <w:p w:rsidR="00153C15" w:rsidRDefault="00153C15">
            <w:pPr>
              <w:pStyle w:val="TableParagraph"/>
              <w:rPr>
                <w:sz w:val="24"/>
              </w:rPr>
            </w:pPr>
          </w:p>
        </w:tc>
        <w:tc>
          <w:tcPr>
            <w:tcW w:w="5863" w:type="dxa"/>
          </w:tcPr>
          <w:p w:rsidR="00153C15" w:rsidRDefault="00C1539A">
            <w:pPr>
              <w:pStyle w:val="TableParagraph"/>
              <w:spacing w:line="276" w:lineRule="auto"/>
              <w:ind w:left="111" w:right="95"/>
              <w:rPr>
                <w:sz w:val="24"/>
              </w:rPr>
            </w:pPr>
            <w:r>
              <w:rPr>
                <w:sz w:val="24"/>
              </w:rPr>
              <w:t>Проводит и организует воспитательную работу, направленную</w:t>
            </w:r>
            <w:r>
              <w:rPr>
                <w:spacing w:val="-10"/>
                <w:sz w:val="24"/>
              </w:rPr>
              <w:t xml:space="preserve"> </w:t>
            </w:r>
            <w:r>
              <w:rPr>
                <w:sz w:val="24"/>
              </w:rPr>
              <w:t>на</w:t>
            </w:r>
            <w:r>
              <w:rPr>
                <w:spacing w:val="-5"/>
                <w:sz w:val="24"/>
              </w:rPr>
              <w:t xml:space="preserve"> </w:t>
            </w:r>
            <w:r>
              <w:rPr>
                <w:sz w:val="24"/>
              </w:rPr>
              <w:t>успешную</w:t>
            </w:r>
            <w:r>
              <w:rPr>
                <w:spacing w:val="-10"/>
                <w:sz w:val="24"/>
              </w:rPr>
              <w:t xml:space="preserve"> </w:t>
            </w:r>
            <w:r>
              <w:rPr>
                <w:sz w:val="24"/>
              </w:rPr>
              <w:t>социализацию</w:t>
            </w:r>
            <w:r>
              <w:rPr>
                <w:spacing w:val="-10"/>
                <w:sz w:val="24"/>
              </w:rPr>
              <w:t xml:space="preserve"> </w:t>
            </w:r>
            <w:r>
              <w:rPr>
                <w:sz w:val="24"/>
              </w:rPr>
              <w:t>детей</w:t>
            </w:r>
            <w:r>
              <w:rPr>
                <w:spacing w:val="-8"/>
                <w:sz w:val="24"/>
              </w:rPr>
              <w:t xml:space="preserve"> </w:t>
            </w:r>
            <w:r>
              <w:rPr>
                <w:sz w:val="24"/>
              </w:rPr>
              <w:t>в</w:t>
            </w:r>
          </w:p>
          <w:p w:rsidR="00153C15" w:rsidRDefault="00C1539A">
            <w:pPr>
              <w:pStyle w:val="TableParagraph"/>
              <w:spacing w:line="280" w:lineRule="auto"/>
              <w:ind w:left="111" w:right="95"/>
              <w:rPr>
                <w:sz w:val="24"/>
              </w:rPr>
            </w:pPr>
            <w:r>
              <w:rPr>
                <w:sz w:val="24"/>
              </w:rPr>
              <w:t>обществе,</w:t>
            </w:r>
            <w:r>
              <w:rPr>
                <w:spacing w:val="-12"/>
                <w:sz w:val="24"/>
              </w:rPr>
              <w:t xml:space="preserve"> </w:t>
            </w:r>
            <w:r>
              <w:rPr>
                <w:sz w:val="24"/>
              </w:rPr>
              <w:t>патриотическое</w:t>
            </w:r>
            <w:r>
              <w:rPr>
                <w:spacing w:val="-15"/>
                <w:sz w:val="24"/>
              </w:rPr>
              <w:t xml:space="preserve"> </w:t>
            </w:r>
            <w:r>
              <w:rPr>
                <w:sz w:val="24"/>
              </w:rPr>
              <w:t>и</w:t>
            </w:r>
            <w:r>
              <w:rPr>
                <w:spacing w:val="-12"/>
                <w:sz w:val="24"/>
              </w:rPr>
              <w:t xml:space="preserve"> </w:t>
            </w:r>
            <w:r>
              <w:rPr>
                <w:sz w:val="24"/>
              </w:rPr>
              <w:t>нравственное</w:t>
            </w:r>
            <w:r>
              <w:rPr>
                <w:spacing w:val="-15"/>
                <w:sz w:val="24"/>
              </w:rPr>
              <w:t xml:space="preserve"> </w:t>
            </w:r>
            <w:r>
              <w:rPr>
                <w:sz w:val="24"/>
              </w:rPr>
              <w:t xml:space="preserve">воспитание </w:t>
            </w:r>
            <w:r>
              <w:rPr>
                <w:spacing w:val="-2"/>
                <w:sz w:val="24"/>
              </w:rPr>
              <w:t>дошкольников.</w:t>
            </w:r>
          </w:p>
          <w:p w:rsidR="00153C15" w:rsidRDefault="00C1539A">
            <w:pPr>
              <w:pStyle w:val="TableParagraph"/>
              <w:spacing w:line="276" w:lineRule="auto"/>
              <w:ind w:left="111" w:right="95"/>
              <w:rPr>
                <w:sz w:val="24"/>
              </w:rPr>
            </w:pPr>
            <w:r>
              <w:rPr>
                <w:sz w:val="24"/>
              </w:rPr>
              <w:t>Принимает участие в планировании подготовки, переподготовки и повышения квалификации воспитателей</w:t>
            </w:r>
            <w:r>
              <w:rPr>
                <w:spacing w:val="-13"/>
                <w:sz w:val="24"/>
              </w:rPr>
              <w:t xml:space="preserve"> </w:t>
            </w:r>
            <w:r>
              <w:rPr>
                <w:sz w:val="24"/>
              </w:rPr>
              <w:t>и</w:t>
            </w:r>
            <w:r>
              <w:rPr>
                <w:spacing w:val="-15"/>
                <w:sz w:val="24"/>
              </w:rPr>
              <w:t xml:space="preserve"> </w:t>
            </w:r>
            <w:proofErr w:type="spellStart"/>
            <w:r>
              <w:rPr>
                <w:sz w:val="24"/>
              </w:rPr>
              <w:t>специалистов.Оказывает</w:t>
            </w:r>
            <w:proofErr w:type="spellEnd"/>
            <w:r>
              <w:rPr>
                <w:spacing w:val="-9"/>
                <w:sz w:val="24"/>
              </w:rPr>
              <w:t xml:space="preserve"> </w:t>
            </w:r>
            <w:r>
              <w:rPr>
                <w:sz w:val="24"/>
              </w:rPr>
              <w:t>помощь педагогическим работникам в определении</w:t>
            </w:r>
          </w:p>
          <w:p w:rsidR="00153C15" w:rsidRDefault="00C1539A">
            <w:pPr>
              <w:pStyle w:val="TableParagraph"/>
              <w:spacing w:line="276" w:lineRule="auto"/>
              <w:ind w:left="111" w:right="95"/>
              <w:rPr>
                <w:sz w:val="24"/>
              </w:rPr>
            </w:pPr>
            <w:r>
              <w:rPr>
                <w:sz w:val="24"/>
              </w:rPr>
              <w:t>содержания программы воспитания, форм, методов и средств</w:t>
            </w:r>
            <w:r>
              <w:rPr>
                <w:spacing w:val="-4"/>
                <w:sz w:val="24"/>
              </w:rPr>
              <w:t xml:space="preserve"> </w:t>
            </w:r>
            <w:r>
              <w:rPr>
                <w:sz w:val="24"/>
              </w:rPr>
              <w:t>воспитания,</w:t>
            </w:r>
            <w:r>
              <w:rPr>
                <w:spacing w:val="-9"/>
                <w:sz w:val="24"/>
              </w:rPr>
              <w:t xml:space="preserve"> </w:t>
            </w:r>
            <w:r>
              <w:rPr>
                <w:sz w:val="24"/>
              </w:rPr>
              <w:t>в</w:t>
            </w:r>
            <w:r>
              <w:rPr>
                <w:spacing w:val="-9"/>
                <w:sz w:val="24"/>
              </w:rPr>
              <w:t xml:space="preserve"> </w:t>
            </w:r>
            <w:r>
              <w:rPr>
                <w:sz w:val="24"/>
              </w:rPr>
              <w:t>организации</w:t>
            </w:r>
            <w:r>
              <w:rPr>
                <w:spacing w:val="-5"/>
                <w:sz w:val="24"/>
              </w:rPr>
              <w:t xml:space="preserve"> </w:t>
            </w:r>
            <w:r>
              <w:rPr>
                <w:sz w:val="24"/>
              </w:rPr>
              <w:t>работы</w:t>
            </w:r>
            <w:r>
              <w:rPr>
                <w:spacing w:val="-8"/>
                <w:sz w:val="24"/>
              </w:rPr>
              <w:t xml:space="preserve"> </w:t>
            </w:r>
            <w:r>
              <w:rPr>
                <w:sz w:val="24"/>
              </w:rPr>
              <w:t>по</w:t>
            </w:r>
            <w:r>
              <w:rPr>
                <w:spacing w:val="-6"/>
                <w:sz w:val="24"/>
              </w:rPr>
              <w:t xml:space="preserve"> </w:t>
            </w:r>
            <w:r>
              <w:rPr>
                <w:sz w:val="24"/>
              </w:rPr>
              <w:t>научно- методическому</w:t>
            </w:r>
            <w:r>
              <w:rPr>
                <w:spacing w:val="-6"/>
                <w:sz w:val="24"/>
              </w:rPr>
              <w:t xml:space="preserve"> </w:t>
            </w:r>
            <w:r>
              <w:rPr>
                <w:sz w:val="24"/>
              </w:rPr>
              <w:t>обеспечению воспитания. Организует разработку, рецензирование и подготовку к</w:t>
            </w:r>
          </w:p>
          <w:p w:rsidR="00153C15" w:rsidRDefault="00C1539A">
            <w:pPr>
              <w:pStyle w:val="TableParagraph"/>
              <w:spacing w:line="276" w:lineRule="auto"/>
              <w:ind w:left="111" w:right="322"/>
              <w:jc w:val="both"/>
              <w:rPr>
                <w:sz w:val="24"/>
              </w:rPr>
            </w:pPr>
            <w:r>
              <w:rPr>
                <w:sz w:val="24"/>
              </w:rPr>
              <w:t>утверждению</w:t>
            </w:r>
            <w:r>
              <w:rPr>
                <w:spacing w:val="-9"/>
                <w:sz w:val="24"/>
              </w:rPr>
              <w:t xml:space="preserve"> </w:t>
            </w:r>
            <w:r>
              <w:rPr>
                <w:sz w:val="24"/>
              </w:rPr>
              <w:t>методических</w:t>
            </w:r>
            <w:r>
              <w:rPr>
                <w:spacing w:val="-13"/>
                <w:sz w:val="24"/>
              </w:rPr>
              <w:t xml:space="preserve"> </w:t>
            </w:r>
            <w:r>
              <w:rPr>
                <w:sz w:val="24"/>
              </w:rPr>
              <w:t>разработок</w:t>
            </w:r>
            <w:r>
              <w:rPr>
                <w:spacing w:val="-10"/>
                <w:sz w:val="24"/>
              </w:rPr>
              <w:t xml:space="preserve"> </w:t>
            </w:r>
            <w:r>
              <w:rPr>
                <w:sz w:val="24"/>
              </w:rPr>
              <w:t>к</w:t>
            </w:r>
            <w:r>
              <w:rPr>
                <w:spacing w:val="-10"/>
                <w:sz w:val="24"/>
              </w:rPr>
              <w:t xml:space="preserve"> </w:t>
            </w:r>
            <w:r>
              <w:rPr>
                <w:sz w:val="24"/>
              </w:rPr>
              <w:t xml:space="preserve">программе воспитания, внедрению инновационных технологий </w:t>
            </w:r>
            <w:r>
              <w:rPr>
                <w:spacing w:val="-2"/>
                <w:sz w:val="24"/>
              </w:rPr>
              <w:t>воспитания.</w:t>
            </w:r>
          </w:p>
          <w:p w:rsidR="00153C15" w:rsidRDefault="00C1539A">
            <w:pPr>
              <w:pStyle w:val="TableParagraph"/>
              <w:spacing w:line="276" w:lineRule="auto"/>
              <w:ind w:left="111" w:right="312"/>
              <w:jc w:val="both"/>
              <w:rPr>
                <w:sz w:val="24"/>
              </w:rPr>
            </w:pPr>
            <w:r>
              <w:rPr>
                <w:sz w:val="24"/>
              </w:rPr>
              <w:t>Анализирует</w:t>
            </w:r>
            <w:r>
              <w:rPr>
                <w:spacing w:val="-14"/>
                <w:sz w:val="24"/>
              </w:rPr>
              <w:t xml:space="preserve"> </w:t>
            </w:r>
            <w:r>
              <w:rPr>
                <w:sz w:val="24"/>
              </w:rPr>
              <w:t>и</w:t>
            </w:r>
            <w:r>
              <w:rPr>
                <w:spacing w:val="-13"/>
                <w:sz w:val="24"/>
              </w:rPr>
              <w:t xml:space="preserve"> </w:t>
            </w:r>
            <w:r>
              <w:rPr>
                <w:sz w:val="24"/>
              </w:rPr>
              <w:t>обобщает</w:t>
            </w:r>
            <w:r>
              <w:rPr>
                <w:spacing w:val="-15"/>
                <w:sz w:val="24"/>
              </w:rPr>
              <w:t xml:space="preserve"> </w:t>
            </w:r>
            <w:r>
              <w:rPr>
                <w:sz w:val="24"/>
              </w:rPr>
              <w:t>результаты</w:t>
            </w:r>
            <w:r>
              <w:rPr>
                <w:spacing w:val="-12"/>
                <w:sz w:val="24"/>
              </w:rPr>
              <w:t xml:space="preserve"> </w:t>
            </w:r>
            <w:r>
              <w:rPr>
                <w:sz w:val="24"/>
              </w:rPr>
              <w:t>инновационной работы. Обобщает и принимает меры по</w:t>
            </w:r>
          </w:p>
          <w:p w:rsidR="00153C15" w:rsidRDefault="00C1539A">
            <w:pPr>
              <w:pStyle w:val="TableParagraph"/>
              <w:spacing w:line="276" w:lineRule="auto"/>
              <w:ind w:left="111" w:right="95"/>
              <w:rPr>
                <w:sz w:val="24"/>
              </w:rPr>
            </w:pPr>
            <w:r>
              <w:rPr>
                <w:sz w:val="24"/>
              </w:rPr>
              <w:t>распространению</w:t>
            </w:r>
            <w:r>
              <w:rPr>
                <w:spacing w:val="-15"/>
                <w:sz w:val="24"/>
              </w:rPr>
              <w:t xml:space="preserve"> </w:t>
            </w:r>
            <w:r>
              <w:rPr>
                <w:sz w:val="24"/>
              </w:rPr>
              <w:t>наиболее</w:t>
            </w:r>
            <w:r>
              <w:rPr>
                <w:spacing w:val="-12"/>
                <w:sz w:val="24"/>
              </w:rPr>
              <w:t xml:space="preserve"> </w:t>
            </w:r>
            <w:r>
              <w:rPr>
                <w:sz w:val="24"/>
              </w:rPr>
              <w:t>результативного</w:t>
            </w:r>
            <w:r>
              <w:rPr>
                <w:spacing w:val="-15"/>
                <w:sz w:val="24"/>
              </w:rPr>
              <w:t xml:space="preserve"> </w:t>
            </w:r>
            <w:r>
              <w:rPr>
                <w:sz w:val="24"/>
              </w:rPr>
              <w:t>опыта педагогических работников.</w:t>
            </w:r>
          </w:p>
          <w:p w:rsidR="00153C15" w:rsidRDefault="00C1539A">
            <w:pPr>
              <w:pStyle w:val="TableParagraph"/>
              <w:spacing w:line="276" w:lineRule="auto"/>
              <w:ind w:left="111" w:right="95"/>
              <w:rPr>
                <w:sz w:val="24"/>
              </w:rPr>
            </w:pPr>
            <w:r>
              <w:rPr>
                <w:sz w:val="24"/>
              </w:rPr>
              <w:t>Организует работу</w:t>
            </w:r>
            <w:r>
              <w:rPr>
                <w:spacing w:val="-8"/>
                <w:sz w:val="24"/>
              </w:rPr>
              <w:t xml:space="preserve"> </w:t>
            </w:r>
            <w:r>
              <w:rPr>
                <w:sz w:val="24"/>
              </w:rPr>
              <w:t>методических</w:t>
            </w:r>
            <w:r>
              <w:rPr>
                <w:spacing w:val="-3"/>
                <w:sz w:val="24"/>
              </w:rPr>
              <w:t xml:space="preserve"> </w:t>
            </w:r>
            <w:r>
              <w:rPr>
                <w:sz w:val="24"/>
              </w:rPr>
              <w:t>объединений, творческих групп педагогических работников, оказывает</w:t>
            </w:r>
            <w:r>
              <w:rPr>
                <w:spacing w:val="-14"/>
                <w:sz w:val="24"/>
              </w:rPr>
              <w:t xml:space="preserve"> </w:t>
            </w:r>
            <w:r>
              <w:rPr>
                <w:sz w:val="24"/>
              </w:rPr>
              <w:t>им</w:t>
            </w:r>
            <w:r>
              <w:rPr>
                <w:spacing w:val="-15"/>
                <w:sz w:val="24"/>
              </w:rPr>
              <w:t xml:space="preserve"> </w:t>
            </w:r>
            <w:r>
              <w:rPr>
                <w:sz w:val="24"/>
              </w:rPr>
              <w:t>консультативную</w:t>
            </w:r>
            <w:r>
              <w:rPr>
                <w:spacing w:val="-14"/>
                <w:sz w:val="24"/>
              </w:rPr>
              <w:t xml:space="preserve"> </w:t>
            </w:r>
            <w:r>
              <w:rPr>
                <w:sz w:val="24"/>
              </w:rPr>
              <w:t>и</w:t>
            </w:r>
            <w:r>
              <w:rPr>
                <w:spacing w:val="-14"/>
                <w:sz w:val="24"/>
              </w:rPr>
              <w:t xml:space="preserve"> </w:t>
            </w:r>
            <w:r>
              <w:rPr>
                <w:sz w:val="24"/>
              </w:rPr>
              <w:t>практическую помощь по всем направлениям воспитательной деятельности. Обобщает и распространяет</w:t>
            </w:r>
          </w:p>
          <w:p w:rsidR="00153C15" w:rsidRDefault="00C1539A">
            <w:pPr>
              <w:pStyle w:val="TableParagraph"/>
              <w:spacing w:line="276" w:lineRule="auto"/>
              <w:ind w:left="111" w:right="403"/>
              <w:jc w:val="both"/>
              <w:rPr>
                <w:sz w:val="24"/>
              </w:rPr>
            </w:pPr>
            <w:r>
              <w:rPr>
                <w:sz w:val="24"/>
              </w:rPr>
              <w:t>информацию</w:t>
            </w:r>
            <w:r>
              <w:rPr>
                <w:spacing w:val="-7"/>
                <w:sz w:val="24"/>
              </w:rPr>
              <w:t xml:space="preserve"> </w:t>
            </w:r>
            <w:r>
              <w:rPr>
                <w:sz w:val="24"/>
              </w:rPr>
              <w:t>о</w:t>
            </w:r>
            <w:r>
              <w:rPr>
                <w:spacing w:val="-2"/>
                <w:sz w:val="24"/>
              </w:rPr>
              <w:t xml:space="preserve"> </w:t>
            </w:r>
            <w:r>
              <w:rPr>
                <w:sz w:val="24"/>
              </w:rPr>
              <w:t>передовых</w:t>
            </w:r>
            <w:r>
              <w:rPr>
                <w:spacing w:val="-6"/>
                <w:sz w:val="24"/>
              </w:rPr>
              <w:t xml:space="preserve"> </w:t>
            </w:r>
            <w:r>
              <w:rPr>
                <w:sz w:val="24"/>
              </w:rPr>
              <w:t>технологиях</w:t>
            </w:r>
            <w:r>
              <w:rPr>
                <w:spacing w:val="-6"/>
                <w:sz w:val="24"/>
              </w:rPr>
              <w:t xml:space="preserve"> </w:t>
            </w:r>
            <w:r>
              <w:rPr>
                <w:sz w:val="24"/>
              </w:rPr>
              <w:t>воспитания, передовом</w:t>
            </w:r>
            <w:r>
              <w:rPr>
                <w:spacing w:val="-10"/>
                <w:sz w:val="24"/>
              </w:rPr>
              <w:t xml:space="preserve"> </w:t>
            </w:r>
            <w:r>
              <w:rPr>
                <w:sz w:val="24"/>
              </w:rPr>
              <w:t>отечественном</w:t>
            </w:r>
            <w:r>
              <w:rPr>
                <w:spacing w:val="-5"/>
                <w:sz w:val="24"/>
              </w:rPr>
              <w:t xml:space="preserve"> </w:t>
            </w:r>
            <w:r>
              <w:rPr>
                <w:sz w:val="24"/>
              </w:rPr>
              <w:t>и</w:t>
            </w:r>
            <w:r>
              <w:rPr>
                <w:spacing w:val="-6"/>
                <w:sz w:val="24"/>
              </w:rPr>
              <w:t xml:space="preserve"> </w:t>
            </w:r>
            <w:r>
              <w:rPr>
                <w:sz w:val="24"/>
              </w:rPr>
              <w:t>мировом</w:t>
            </w:r>
            <w:r>
              <w:rPr>
                <w:spacing w:val="-5"/>
                <w:sz w:val="24"/>
              </w:rPr>
              <w:t xml:space="preserve"> </w:t>
            </w:r>
            <w:r>
              <w:rPr>
                <w:sz w:val="24"/>
              </w:rPr>
              <w:t>опыте</w:t>
            </w:r>
            <w:r>
              <w:rPr>
                <w:spacing w:val="-3"/>
                <w:sz w:val="24"/>
              </w:rPr>
              <w:t xml:space="preserve"> </w:t>
            </w:r>
            <w:r>
              <w:rPr>
                <w:sz w:val="24"/>
              </w:rPr>
              <w:t>в</w:t>
            </w:r>
            <w:r>
              <w:rPr>
                <w:spacing w:val="-5"/>
                <w:sz w:val="24"/>
              </w:rPr>
              <w:t xml:space="preserve"> </w:t>
            </w:r>
            <w:r>
              <w:rPr>
                <w:sz w:val="24"/>
              </w:rPr>
              <w:t xml:space="preserve">сфере </w:t>
            </w:r>
            <w:r>
              <w:rPr>
                <w:spacing w:val="-2"/>
                <w:sz w:val="24"/>
              </w:rPr>
              <w:t>воспитания.</w:t>
            </w:r>
          </w:p>
          <w:p w:rsidR="00153C15" w:rsidRDefault="00C1539A">
            <w:pPr>
              <w:pStyle w:val="TableParagraph"/>
              <w:spacing w:line="276" w:lineRule="auto"/>
              <w:ind w:left="111" w:right="194"/>
              <w:rPr>
                <w:sz w:val="24"/>
              </w:rPr>
            </w:pPr>
            <w:r>
              <w:rPr>
                <w:sz w:val="24"/>
              </w:rPr>
              <w:t>Организует и координирует работу</w:t>
            </w:r>
            <w:r>
              <w:rPr>
                <w:spacing w:val="-6"/>
                <w:sz w:val="24"/>
              </w:rPr>
              <w:t xml:space="preserve"> </w:t>
            </w:r>
            <w:r>
              <w:rPr>
                <w:sz w:val="24"/>
              </w:rPr>
              <w:t>воспитателей и всех специалистов детского сада с одарёнными детьми, детьми с ОВЗ, детьми микрорайона, не посещающими</w:t>
            </w:r>
            <w:r>
              <w:rPr>
                <w:spacing w:val="-10"/>
                <w:sz w:val="24"/>
              </w:rPr>
              <w:t xml:space="preserve"> </w:t>
            </w:r>
            <w:r>
              <w:rPr>
                <w:sz w:val="24"/>
              </w:rPr>
              <w:t>детский</w:t>
            </w:r>
            <w:r>
              <w:rPr>
                <w:spacing w:val="-6"/>
                <w:sz w:val="24"/>
              </w:rPr>
              <w:t xml:space="preserve"> </w:t>
            </w:r>
            <w:r>
              <w:rPr>
                <w:sz w:val="24"/>
              </w:rPr>
              <w:t>сад</w:t>
            </w:r>
            <w:r>
              <w:rPr>
                <w:spacing w:val="-9"/>
                <w:sz w:val="24"/>
              </w:rPr>
              <w:t xml:space="preserve"> </w:t>
            </w:r>
            <w:r>
              <w:rPr>
                <w:sz w:val="24"/>
              </w:rPr>
              <w:t>по</w:t>
            </w:r>
            <w:r>
              <w:rPr>
                <w:spacing w:val="-3"/>
                <w:sz w:val="24"/>
              </w:rPr>
              <w:t xml:space="preserve"> </w:t>
            </w:r>
            <w:r>
              <w:rPr>
                <w:sz w:val="24"/>
              </w:rPr>
              <w:t>состоянию</w:t>
            </w:r>
            <w:r>
              <w:rPr>
                <w:spacing w:val="-13"/>
                <w:sz w:val="24"/>
              </w:rPr>
              <w:t xml:space="preserve"> </w:t>
            </w:r>
            <w:r>
              <w:rPr>
                <w:sz w:val="24"/>
              </w:rPr>
              <w:t>здоровья.</w:t>
            </w:r>
          </w:p>
          <w:p w:rsidR="00153C15" w:rsidRDefault="00C1539A">
            <w:pPr>
              <w:pStyle w:val="TableParagraph"/>
              <w:spacing w:line="276" w:lineRule="auto"/>
              <w:ind w:left="111" w:right="95"/>
              <w:rPr>
                <w:sz w:val="24"/>
              </w:rPr>
            </w:pPr>
            <w:r>
              <w:rPr>
                <w:sz w:val="24"/>
              </w:rPr>
              <w:t>Даёт</w:t>
            </w:r>
            <w:r>
              <w:rPr>
                <w:spacing w:val="-10"/>
                <w:sz w:val="24"/>
              </w:rPr>
              <w:t xml:space="preserve"> </w:t>
            </w:r>
            <w:r>
              <w:rPr>
                <w:sz w:val="24"/>
              </w:rPr>
              <w:t>образцы</w:t>
            </w:r>
            <w:r>
              <w:rPr>
                <w:spacing w:val="-13"/>
                <w:sz w:val="24"/>
              </w:rPr>
              <w:t xml:space="preserve"> </w:t>
            </w:r>
            <w:r>
              <w:rPr>
                <w:sz w:val="24"/>
              </w:rPr>
              <w:t>взаимодействия</w:t>
            </w:r>
            <w:r>
              <w:rPr>
                <w:spacing w:val="-9"/>
                <w:sz w:val="24"/>
              </w:rPr>
              <w:t xml:space="preserve"> </w:t>
            </w:r>
            <w:r>
              <w:rPr>
                <w:sz w:val="24"/>
              </w:rPr>
              <w:t>с</w:t>
            </w:r>
            <w:r>
              <w:rPr>
                <w:spacing w:val="-11"/>
                <w:sz w:val="24"/>
              </w:rPr>
              <w:t xml:space="preserve"> </w:t>
            </w:r>
            <w:r>
              <w:rPr>
                <w:sz w:val="24"/>
              </w:rPr>
              <w:t>детьми,</w:t>
            </w:r>
            <w:r>
              <w:rPr>
                <w:spacing w:val="-13"/>
                <w:sz w:val="24"/>
              </w:rPr>
              <w:t xml:space="preserve"> </w:t>
            </w:r>
            <w:r>
              <w:rPr>
                <w:sz w:val="24"/>
              </w:rPr>
              <w:t>направленные на решение воспитательных задач.</w:t>
            </w:r>
          </w:p>
          <w:p w:rsidR="00153C15" w:rsidRDefault="00C1539A">
            <w:pPr>
              <w:pStyle w:val="TableParagraph"/>
              <w:spacing w:line="273" w:lineRule="auto"/>
              <w:ind w:left="111" w:right="95"/>
              <w:rPr>
                <w:sz w:val="24"/>
              </w:rPr>
            </w:pPr>
            <w:r>
              <w:rPr>
                <w:sz w:val="24"/>
              </w:rPr>
              <w:t>Организует и разрабатывает необходимую документацию</w:t>
            </w:r>
            <w:r>
              <w:rPr>
                <w:spacing w:val="-11"/>
                <w:sz w:val="24"/>
              </w:rPr>
              <w:t xml:space="preserve"> </w:t>
            </w:r>
            <w:r>
              <w:rPr>
                <w:sz w:val="24"/>
              </w:rPr>
              <w:t>по</w:t>
            </w:r>
            <w:r>
              <w:rPr>
                <w:spacing w:val="-6"/>
                <w:sz w:val="24"/>
              </w:rPr>
              <w:t xml:space="preserve"> </w:t>
            </w:r>
            <w:r>
              <w:rPr>
                <w:sz w:val="24"/>
              </w:rPr>
              <w:t>проведению</w:t>
            </w:r>
            <w:r>
              <w:rPr>
                <w:spacing w:val="-11"/>
                <w:sz w:val="24"/>
              </w:rPr>
              <w:t xml:space="preserve"> </w:t>
            </w:r>
            <w:r>
              <w:rPr>
                <w:sz w:val="24"/>
              </w:rPr>
              <w:t>конкурсов,</w:t>
            </w:r>
            <w:r>
              <w:rPr>
                <w:spacing w:val="-12"/>
                <w:sz w:val="24"/>
              </w:rPr>
              <w:t xml:space="preserve"> </w:t>
            </w:r>
            <w:r>
              <w:rPr>
                <w:sz w:val="24"/>
              </w:rPr>
              <w:t>выставок, соревнований и т. д. Вносит предложения по совершенствованию воспитательного процесса в</w:t>
            </w:r>
          </w:p>
          <w:p w:rsidR="00153C15" w:rsidRDefault="00C1539A">
            <w:pPr>
              <w:pStyle w:val="TableParagraph"/>
              <w:spacing w:line="276" w:lineRule="auto"/>
              <w:ind w:left="111" w:right="95"/>
              <w:rPr>
                <w:sz w:val="24"/>
              </w:rPr>
            </w:pPr>
            <w:r>
              <w:rPr>
                <w:sz w:val="24"/>
              </w:rPr>
              <w:t>образовательном учреждении. Участвует в деятельности</w:t>
            </w:r>
            <w:r>
              <w:rPr>
                <w:spacing w:val="-11"/>
                <w:sz w:val="24"/>
              </w:rPr>
              <w:t xml:space="preserve"> </w:t>
            </w:r>
            <w:r>
              <w:rPr>
                <w:sz w:val="24"/>
              </w:rPr>
              <w:t>педагогического</w:t>
            </w:r>
            <w:r>
              <w:rPr>
                <w:spacing w:val="-9"/>
                <w:sz w:val="24"/>
              </w:rPr>
              <w:t xml:space="preserve"> </w:t>
            </w:r>
            <w:r>
              <w:rPr>
                <w:sz w:val="24"/>
              </w:rPr>
              <w:t>и</w:t>
            </w:r>
            <w:r>
              <w:rPr>
                <w:spacing w:val="-8"/>
                <w:sz w:val="24"/>
              </w:rPr>
              <w:t xml:space="preserve"> </w:t>
            </w:r>
            <w:r>
              <w:rPr>
                <w:sz w:val="24"/>
              </w:rPr>
              <w:t>иных</w:t>
            </w:r>
            <w:r>
              <w:rPr>
                <w:spacing w:val="-13"/>
                <w:sz w:val="24"/>
              </w:rPr>
              <w:t xml:space="preserve"> </w:t>
            </w:r>
            <w:r>
              <w:rPr>
                <w:sz w:val="24"/>
              </w:rPr>
              <w:t>советов</w:t>
            </w:r>
          </w:p>
          <w:p w:rsidR="00153C15" w:rsidRDefault="00C1539A">
            <w:pPr>
              <w:pStyle w:val="TableParagraph"/>
              <w:ind w:left="111"/>
              <w:rPr>
                <w:sz w:val="24"/>
              </w:rPr>
            </w:pPr>
            <w:r>
              <w:rPr>
                <w:sz w:val="24"/>
              </w:rPr>
              <w:t>образовательного</w:t>
            </w:r>
            <w:r>
              <w:rPr>
                <w:spacing w:val="-7"/>
                <w:sz w:val="24"/>
              </w:rPr>
              <w:t xml:space="preserve"> </w:t>
            </w:r>
            <w:r>
              <w:rPr>
                <w:sz w:val="24"/>
              </w:rPr>
              <w:t>учреждения.</w:t>
            </w:r>
            <w:r>
              <w:rPr>
                <w:spacing w:val="44"/>
                <w:sz w:val="24"/>
              </w:rPr>
              <w:t xml:space="preserve"> </w:t>
            </w:r>
            <w:r>
              <w:rPr>
                <w:sz w:val="24"/>
              </w:rPr>
              <w:t>Обеспечивает</w:t>
            </w:r>
            <w:r>
              <w:rPr>
                <w:spacing w:val="-8"/>
                <w:sz w:val="24"/>
              </w:rPr>
              <w:t xml:space="preserve"> </w:t>
            </w:r>
            <w:r>
              <w:rPr>
                <w:spacing w:val="-2"/>
                <w:sz w:val="24"/>
              </w:rPr>
              <w:t>охрану</w:t>
            </w:r>
          </w:p>
          <w:p w:rsidR="00153C15" w:rsidRDefault="00C1539A">
            <w:pPr>
              <w:pStyle w:val="TableParagraph"/>
              <w:spacing w:before="28"/>
              <w:ind w:left="111"/>
              <w:rPr>
                <w:sz w:val="24"/>
              </w:rPr>
            </w:pPr>
            <w:r>
              <w:rPr>
                <w:sz w:val="24"/>
              </w:rPr>
              <w:t>жизни</w:t>
            </w:r>
            <w:r>
              <w:rPr>
                <w:spacing w:val="-8"/>
                <w:sz w:val="24"/>
              </w:rPr>
              <w:t xml:space="preserve"> </w:t>
            </w:r>
            <w:r>
              <w:rPr>
                <w:sz w:val="24"/>
              </w:rPr>
              <w:t>и</w:t>
            </w:r>
            <w:r>
              <w:rPr>
                <w:spacing w:val="-3"/>
                <w:sz w:val="24"/>
              </w:rPr>
              <w:t xml:space="preserve"> </w:t>
            </w:r>
            <w:r>
              <w:rPr>
                <w:sz w:val="24"/>
              </w:rPr>
              <w:t>здоровья</w:t>
            </w:r>
            <w:r>
              <w:rPr>
                <w:spacing w:val="-4"/>
                <w:sz w:val="24"/>
              </w:rPr>
              <w:t xml:space="preserve"> </w:t>
            </w:r>
            <w:r>
              <w:rPr>
                <w:spacing w:val="-2"/>
                <w:sz w:val="24"/>
              </w:rPr>
              <w:t>воспитанников.</w:t>
            </w:r>
          </w:p>
        </w:tc>
      </w:tr>
      <w:tr w:rsidR="00153C15">
        <w:trPr>
          <w:trHeight w:val="1272"/>
        </w:trPr>
        <w:tc>
          <w:tcPr>
            <w:tcW w:w="2175" w:type="dxa"/>
          </w:tcPr>
          <w:p w:rsidR="00153C15" w:rsidRDefault="00C1539A">
            <w:pPr>
              <w:pStyle w:val="TableParagraph"/>
              <w:spacing w:line="264" w:lineRule="exact"/>
              <w:ind w:left="110"/>
              <w:rPr>
                <w:sz w:val="24"/>
              </w:rPr>
            </w:pPr>
            <w:r>
              <w:rPr>
                <w:spacing w:val="-2"/>
                <w:sz w:val="24"/>
              </w:rPr>
              <w:t>Педагог-психолог</w:t>
            </w:r>
          </w:p>
        </w:tc>
        <w:tc>
          <w:tcPr>
            <w:tcW w:w="1714" w:type="dxa"/>
          </w:tcPr>
          <w:p w:rsidR="00153C15" w:rsidRDefault="00C1539A">
            <w:pPr>
              <w:pStyle w:val="TableParagraph"/>
              <w:spacing w:line="264" w:lineRule="exact"/>
              <w:ind w:right="428"/>
              <w:jc w:val="center"/>
              <w:rPr>
                <w:sz w:val="24"/>
              </w:rPr>
            </w:pPr>
            <w:r>
              <w:rPr>
                <w:spacing w:val="-10"/>
                <w:sz w:val="24"/>
              </w:rPr>
              <w:t>2</w:t>
            </w:r>
          </w:p>
        </w:tc>
        <w:tc>
          <w:tcPr>
            <w:tcW w:w="5863" w:type="dxa"/>
          </w:tcPr>
          <w:p w:rsidR="00153C15" w:rsidRDefault="00C1539A">
            <w:pPr>
              <w:pStyle w:val="TableParagraph"/>
              <w:spacing w:line="276" w:lineRule="auto"/>
              <w:ind w:left="111" w:right="95"/>
              <w:rPr>
                <w:sz w:val="24"/>
              </w:rPr>
            </w:pPr>
            <w:r>
              <w:rPr>
                <w:sz w:val="24"/>
              </w:rPr>
              <w:t>Осуществляет</w:t>
            </w:r>
            <w:r>
              <w:rPr>
                <w:spacing w:val="-15"/>
                <w:sz w:val="24"/>
              </w:rPr>
              <w:t xml:space="preserve"> </w:t>
            </w:r>
            <w:r>
              <w:rPr>
                <w:sz w:val="24"/>
              </w:rPr>
              <w:t>деятельность,</w:t>
            </w:r>
            <w:r>
              <w:rPr>
                <w:spacing w:val="-15"/>
                <w:sz w:val="24"/>
              </w:rPr>
              <w:t xml:space="preserve"> </w:t>
            </w:r>
            <w:r>
              <w:rPr>
                <w:sz w:val="24"/>
              </w:rPr>
              <w:t>направленную</w:t>
            </w:r>
            <w:r>
              <w:rPr>
                <w:spacing w:val="-15"/>
                <w:sz w:val="24"/>
              </w:rPr>
              <w:t xml:space="preserve"> </w:t>
            </w:r>
            <w:r>
              <w:rPr>
                <w:sz w:val="24"/>
              </w:rPr>
              <w:t>на сохранение психического, соматического и социального благополучия воспитанников.</w:t>
            </w:r>
          </w:p>
          <w:p w:rsidR="00153C15" w:rsidRDefault="00C1539A">
            <w:pPr>
              <w:pStyle w:val="TableParagraph"/>
              <w:spacing w:line="274" w:lineRule="exact"/>
              <w:ind w:left="111"/>
              <w:rPr>
                <w:sz w:val="24"/>
              </w:rPr>
            </w:pPr>
            <w:r>
              <w:rPr>
                <w:sz w:val="24"/>
              </w:rPr>
              <w:t>Содействует</w:t>
            </w:r>
            <w:r>
              <w:rPr>
                <w:spacing w:val="-6"/>
                <w:sz w:val="24"/>
              </w:rPr>
              <w:t xml:space="preserve"> </w:t>
            </w:r>
            <w:r>
              <w:rPr>
                <w:sz w:val="24"/>
              </w:rPr>
              <w:t>охране</w:t>
            </w:r>
            <w:r>
              <w:rPr>
                <w:spacing w:val="-2"/>
                <w:sz w:val="24"/>
              </w:rPr>
              <w:t xml:space="preserve"> </w:t>
            </w:r>
            <w:r>
              <w:rPr>
                <w:sz w:val="24"/>
              </w:rPr>
              <w:t>прав</w:t>
            </w:r>
            <w:r>
              <w:rPr>
                <w:spacing w:val="-5"/>
                <w:sz w:val="24"/>
              </w:rPr>
              <w:t xml:space="preserve"> </w:t>
            </w:r>
            <w:r>
              <w:rPr>
                <w:sz w:val="24"/>
              </w:rPr>
              <w:t>личности</w:t>
            </w:r>
            <w:r>
              <w:rPr>
                <w:spacing w:val="-1"/>
                <w:sz w:val="24"/>
              </w:rPr>
              <w:t xml:space="preserve"> </w:t>
            </w:r>
            <w:r>
              <w:rPr>
                <w:sz w:val="24"/>
              </w:rPr>
              <w:t>в</w:t>
            </w:r>
            <w:r>
              <w:rPr>
                <w:spacing w:val="-8"/>
                <w:sz w:val="24"/>
              </w:rPr>
              <w:t xml:space="preserve"> </w:t>
            </w:r>
            <w:r>
              <w:rPr>
                <w:sz w:val="24"/>
              </w:rPr>
              <w:t>соответствии</w:t>
            </w:r>
            <w:r>
              <w:rPr>
                <w:spacing w:val="-4"/>
                <w:sz w:val="24"/>
              </w:rPr>
              <w:t xml:space="preserve"> </w:t>
            </w:r>
            <w:r>
              <w:rPr>
                <w:spacing w:val="-10"/>
                <w:sz w:val="24"/>
              </w:rPr>
              <w:t>с</w:t>
            </w:r>
          </w:p>
        </w:tc>
      </w:tr>
    </w:tbl>
    <w:p w:rsidR="00153C15" w:rsidRDefault="00153C15">
      <w:pPr>
        <w:pStyle w:val="TableParagraph"/>
        <w:spacing w:line="274" w:lineRule="exact"/>
        <w:rPr>
          <w:sz w:val="24"/>
        </w:rPr>
        <w:sectPr w:rsidR="00153C15">
          <w:type w:val="continuous"/>
          <w:pgSz w:w="11910" w:h="16840"/>
          <w:pgMar w:top="1180" w:right="141" w:bottom="1180" w:left="708" w:header="0" w:footer="984" w:gutter="0"/>
          <w:cols w:space="720"/>
        </w:sectPr>
      </w:pPr>
    </w:p>
    <w:tbl>
      <w:tblPr>
        <w:tblStyle w:val="TableNormal"/>
        <w:tblW w:w="0" w:type="auto"/>
        <w:tblInd w:w="1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1714"/>
        <w:gridCol w:w="5863"/>
      </w:tblGrid>
      <w:tr w:rsidR="00153C15">
        <w:trPr>
          <w:trHeight w:val="14288"/>
        </w:trPr>
        <w:tc>
          <w:tcPr>
            <w:tcW w:w="2175" w:type="dxa"/>
          </w:tcPr>
          <w:p w:rsidR="00153C15" w:rsidRDefault="00153C15">
            <w:pPr>
              <w:pStyle w:val="TableParagraph"/>
              <w:rPr>
                <w:sz w:val="24"/>
              </w:rPr>
            </w:pPr>
          </w:p>
        </w:tc>
        <w:tc>
          <w:tcPr>
            <w:tcW w:w="1714" w:type="dxa"/>
          </w:tcPr>
          <w:p w:rsidR="00153C15" w:rsidRDefault="00153C15">
            <w:pPr>
              <w:pStyle w:val="TableParagraph"/>
              <w:rPr>
                <w:sz w:val="24"/>
              </w:rPr>
            </w:pPr>
          </w:p>
        </w:tc>
        <w:tc>
          <w:tcPr>
            <w:tcW w:w="5863" w:type="dxa"/>
          </w:tcPr>
          <w:p w:rsidR="00153C15" w:rsidRDefault="00C1539A">
            <w:pPr>
              <w:pStyle w:val="TableParagraph"/>
              <w:spacing w:line="276" w:lineRule="auto"/>
              <w:ind w:left="111" w:right="95"/>
              <w:rPr>
                <w:sz w:val="24"/>
              </w:rPr>
            </w:pPr>
            <w:r>
              <w:rPr>
                <w:sz w:val="24"/>
              </w:rPr>
              <w:t>Конвенцией</w:t>
            </w:r>
            <w:r>
              <w:rPr>
                <w:spacing w:val="-7"/>
                <w:sz w:val="24"/>
              </w:rPr>
              <w:t xml:space="preserve"> </w:t>
            </w:r>
            <w:r>
              <w:rPr>
                <w:sz w:val="24"/>
              </w:rPr>
              <w:t>о</w:t>
            </w:r>
            <w:r>
              <w:rPr>
                <w:spacing w:val="-3"/>
                <w:sz w:val="24"/>
              </w:rPr>
              <w:t xml:space="preserve"> </w:t>
            </w:r>
            <w:r>
              <w:rPr>
                <w:sz w:val="24"/>
              </w:rPr>
              <w:t>правах</w:t>
            </w:r>
            <w:r>
              <w:rPr>
                <w:spacing w:val="-8"/>
                <w:sz w:val="24"/>
              </w:rPr>
              <w:t xml:space="preserve"> </w:t>
            </w:r>
            <w:r>
              <w:rPr>
                <w:sz w:val="24"/>
              </w:rPr>
              <w:t>ребенка.</w:t>
            </w:r>
            <w:r>
              <w:rPr>
                <w:spacing w:val="-1"/>
                <w:sz w:val="24"/>
              </w:rPr>
              <w:t xml:space="preserve"> </w:t>
            </w:r>
            <w:r>
              <w:rPr>
                <w:sz w:val="24"/>
              </w:rPr>
              <w:t>Способствует гармонизации социальной детского сада и осуществляет</w:t>
            </w:r>
            <w:r>
              <w:rPr>
                <w:spacing w:val="-12"/>
                <w:sz w:val="24"/>
              </w:rPr>
              <w:t xml:space="preserve"> </w:t>
            </w:r>
            <w:r>
              <w:rPr>
                <w:sz w:val="24"/>
              </w:rPr>
              <w:t>превентивные</w:t>
            </w:r>
            <w:r>
              <w:rPr>
                <w:spacing w:val="-15"/>
                <w:sz w:val="24"/>
              </w:rPr>
              <w:t xml:space="preserve"> </w:t>
            </w:r>
            <w:r>
              <w:rPr>
                <w:sz w:val="24"/>
              </w:rPr>
              <w:t>мероприятия</w:t>
            </w:r>
            <w:r>
              <w:rPr>
                <w:spacing w:val="-15"/>
                <w:sz w:val="24"/>
              </w:rPr>
              <w:t xml:space="preserve"> </w:t>
            </w:r>
            <w:r>
              <w:rPr>
                <w:sz w:val="24"/>
              </w:rPr>
              <w:t xml:space="preserve">по профилактике возникновения социальной </w:t>
            </w:r>
            <w:proofErr w:type="spellStart"/>
            <w:r>
              <w:rPr>
                <w:spacing w:val="-2"/>
                <w:sz w:val="24"/>
              </w:rPr>
              <w:t>дезадаптации</w:t>
            </w:r>
            <w:proofErr w:type="spellEnd"/>
            <w:r>
              <w:rPr>
                <w:spacing w:val="-2"/>
                <w:sz w:val="24"/>
              </w:rPr>
              <w:t>.</w:t>
            </w:r>
          </w:p>
          <w:p w:rsidR="00153C15" w:rsidRDefault="00C1539A">
            <w:pPr>
              <w:pStyle w:val="TableParagraph"/>
              <w:spacing w:line="276" w:lineRule="auto"/>
              <w:ind w:left="111" w:right="95"/>
              <w:rPr>
                <w:sz w:val="24"/>
              </w:rPr>
            </w:pPr>
            <w:r>
              <w:rPr>
                <w:sz w:val="24"/>
              </w:rPr>
              <w:t>Оказывает</w:t>
            </w:r>
            <w:r>
              <w:rPr>
                <w:spacing w:val="-15"/>
                <w:sz w:val="24"/>
              </w:rPr>
              <w:t xml:space="preserve"> </w:t>
            </w:r>
            <w:r>
              <w:rPr>
                <w:sz w:val="24"/>
              </w:rPr>
              <w:t>консультативную</w:t>
            </w:r>
            <w:r>
              <w:rPr>
                <w:spacing w:val="-15"/>
                <w:sz w:val="24"/>
              </w:rPr>
              <w:t xml:space="preserve"> </w:t>
            </w:r>
            <w:r>
              <w:rPr>
                <w:sz w:val="24"/>
              </w:rPr>
              <w:t>помощь</w:t>
            </w:r>
            <w:r>
              <w:rPr>
                <w:spacing w:val="-15"/>
                <w:sz w:val="24"/>
              </w:rPr>
              <w:t xml:space="preserve"> </w:t>
            </w:r>
            <w:r>
              <w:rPr>
                <w:sz w:val="24"/>
              </w:rPr>
              <w:t>родителям (лицам, их заменяющим), педагогическому</w:t>
            </w:r>
          </w:p>
          <w:p w:rsidR="00153C15" w:rsidRDefault="00C1539A">
            <w:pPr>
              <w:pStyle w:val="TableParagraph"/>
              <w:spacing w:line="276" w:lineRule="auto"/>
              <w:ind w:left="111" w:right="194"/>
              <w:rPr>
                <w:sz w:val="24"/>
              </w:rPr>
            </w:pPr>
            <w:r>
              <w:rPr>
                <w:sz w:val="24"/>
              </w:rPr>
              <w:t>коллективу в решении конкретных проблем. Проводит психологическую диагностику; используя современные</w:t>
            </w:r>
            <w:r>
              <w:rPr>
                <w:spacing w:val="-15"/>
                <w:sz w:val="24"/>
              </w:rPr>
              <w:t xml:space="preserve"> </w:t>
            </w:r>
            <w:r>
              <w:rPr>
                <w:sz w:val="24"/>
              </w:rPr>
              <w:t>образовательные</w:t>
            </w:r>
            <w:r>
              <w:rPr>
                <w:spacing w:val="-15"/>
                <w:sz w:val="24"/>
              </w:rPr>
              <w:t xml:space="preserve"> </w:t>
            </w:r>
            <w:r>
              <w:rPr>
                <w:sz w:val="24"/>
              </w:rPr>
              <w:t>технологии.</w:t>
            </w:r>
            <w:r>
              <w:rPr>
                <w:spacing w:val="-15"/>
                <w:sz w:val="24"/>
              </w:rPr>
              <w:t xml:space="preserve"> </w:t>
            </w:r>
            <w:r>
              <w:rPr>
                <w:sz w:val="24"/>
              </w:rPr>
              <w:t xml:space="preserve">Проводит диагностическую, </w:t>
            </w:r>
            <w:proofErr w:type="spellStart"/>
            <w:r>
              <w:rPr>
                <w:sz w:val="24"/>
              </w:rPr>
              <w:t>психокоррекционную</w:t>
            </w:r>
            <w:proofErr w:type="spellEnd"/>
          </w:p>
          <w:p w:rsidR="00153C15" w:rsidRDefault="00C1539A">
            <w:pPr>
              <w:pStyle w:val="TableParagraph"/>
              <w:ind w:left="111"/>
              <w:rPr>
                <w:sz w:val="24"/>
              </w:rPr>
            </w:pPr>
            <w:r>
              <w:rPr>
                <w:sz w:val="24"/>
              </w:rPr>
              <w:t>реабилитационную,</w:t>
            </w:r>
            <w:r>
              <w:rPr>
                <w:spacing w:val="-12"/>
                <w:sz w:val="24"/>
              </w:rPr>
              <w:t xml:space="preserve"> </w:t>
            </w:r>
            <w:r>
              <w:rPr>
                <w:sz w:val="24"/>
              </w:rPr>
              <w:t>консультативную</w:t>
            </w:r>
            <w:r>
              <w:rPr>
                <w:spacing w:val="-14"/>
                <w:sz w:val="24"/>
              </w:rPr>
              <w:t xml:space="preserve"> </w:t>
            </w:r>
            <w:r>
              <w:rPr>
                <w:spacing w:val="-2"/>
                <w:sz w:val="24"/>
              </w:rPr>
              <w:t>работу,</w:t>
            </w:r>
          </w:p>
          <w:p w:rsidR="00153C15" w:rsidRDefault="00C1539A">
            <w:pPr>
              <w:pStyle w:val="TableParagraph"/>
              <w:spacing w:before="22" w:line="276" w:lineRule="auto"/>
              <w:ind w:left="111" w:right="95"/>
              <w:rPr>
                <w:sz w:val="24"/>
              </w:rPr>
            </w:pPr>
            <w:r>
              <w:rPr>
                <w:sz w:val="24"/>
              </w:rPr>
              <w:t>опираясь</w:t>
            </w:r>
            <w:r>
              <w:rPr>
                <w:spacing w:val="-5"/>
                <w:sz w:val="24"/>
              </w:rPr>
              <w:t xml:space="preserve"> </w:t>
            </w:r>
            <w:r>
              <w:rPr>
                <w:sz w:val="24"/>
              </w:rPr>
              <w:t>на</w:t>
            </w:r>
            <w:r>
              <w:rPr>
                <w:spacing w:val="-6"/>
                <w:sz w:val="24"/>
              </w:rPr>
              <w:t xml:space="preserve"> </w:t>
            </w:r>
            <w:r>
              <w:rPr>
                <w:sz w:val="24"/>
              </w:rPr>
              <w:t>достижения</w:t>
            </w:r>
            <w:r>
              <w:rPr>
                <w:spacing w:val="-10"/>
                <w:sz w:val="24"/>
              </w:rPr>
              <w:t xml:space="preserve"> </w:t>
            </w:r>
            <w:r>
              <w:rPr>
                <w:sz w:val="24"/>
              </w:rPr>
              <w:t>в</w:t>
            </w:r>
            <w:r>
              <w:rPr>
                <w:spacing w:val="-8"/>
                <w:sz w:val="24"/>
              </w:rPr>
              <w:t xml:space="preserve"> </w:t>
            </w:r>
            <w:r>
              <w:rPr>
                <w:sz w:val="24"/>
              </w:rPr>
              <w:t>области</w:t>
            </w:r>
            <w:r>
              <w:rPr>
                <w:spacing w:val="-8"/>
                <w:sz w:val="24"/>
              </w:rPr>
              <w:t xml:space="preserve"> </w:t>
            </w:r>
            <w:r>
              <w:rPr>
                <w:sz w:val="24"/>
              </w:rPr>
              <w:t>педагогической</w:t>
            </w:r>
            <w:r>
              <w:rPr>
                <w:spacing w:val="-9"/>
                <w:sz w:val="24"/>
              </w:rPr>
              <w:t xml:space="preserve"> </w:t>
            </w:r>
            <w:r>
              <w:rPr>
                <w:sz w:val="24"/>
              </w:rPr>
              <w:t xml:space="preserve">и психологической наук, возрастной психологии и гигиены, а также современных информационных </w:t>
            </w:r>
            <w:r>
              <w:rPr>
                <w:spacing w:val="-2"/>
                <w:sz w:val="24"/>
              </w:rPr>
              <w:t>технологий.</w:t>
            </w:r>
          </w:p>
          <w:p w:rsidR="00153C15" w:rsidRDefault="00C1539A">
            <w:pPr>
              <w:pStyle w:val="TableParagraph"/>
              <w:spacing w:before="3" w:line="276" w:lineRule="auto"/>
              <w:ind w:left="111" w:right="95"/>
              <w:rPr>
                <w:sz w:val="24"/>
              </w:rPr>
            </w:pPr>
            <w:r>
              <w:rPr>
                <w:sz w:val="24"/>
              </w:rPr>
              <w:t>Составляет</w:t>
            </w:r>
            <w:r>
              <w:rPr>
                <w:spacing w:val="-15"/>
                <w:sz w:val="24"/>
              </w:rPr>
              <w:t xml:space="preserve"> </w:t>
            </w:r>
            <w:r>
              <w:rPr>
                <w:sz w:val="24"/>
              </w:rPr>
              <w:t>психолого-педагогические</w:t>
            </w:r>
            <w:r>
              <w:rPr>
                <w:spacing w:val="-13"/>
                <w:sz w:val="24"/>
              </w:rPr>
              <w:t xml:space="preserve"> </w:t>
            </w:r>
            <w:r>
              <w:rPr>
                <w:sz w:val="24"/>
              </w:rPr>
              <w:t>заключения</w:t>
            </w:r>
            <w:r>
              <w:rPr>
                <w:spacing w:val="-12"/>
                <w:sz w:val="24"/>
              </w:rPr>
              <w:t xml:space="preserve"> </w:t>
            </w:r>
            <w:r>
              <w:rPr>
                <w:sz w:val="24"/>
              </w:rPr>
              <w:t>по материалам исследовательских работ с целью</w:t>
            </w:r>
          </w:p>
          <w:p w:rsidR="00153C15" w:rsidRDefault="00C1539A">
            <w:pPr>
              <w:pStyle w:val="TableParagraph"/>
              <w:spacing w:line="276" w:lineRule="auto"/>
              <w:ind w:left="111" w:right="119"/>
              <w:rPr>
                <w:sz w:val="24"/>
              </w:rPr>
            </w:pPr>
            <w:r>
              <w:rPr>
                <w:sz w:val="24"/>
              </w:rPr>
              <w:t>ориентации педагогического коллектива, а также родителей (лиц, их замещающих) в проблемах личностного и социального развития воспитанников. Участвует</w:t>
            </w:r>
            <w:r>
              <w:rPr>
                <w:spacing w:val="-8"/>
                <w:sz w:val="24"/>
              </w:rPr>
              <w:t xml:space="preserve"> </w:t>
            </w:r>
            <w:r>
              <w:rPr>
                <w:sz w:val="24"/>
              </w:rPr>
              <w:t>в</w:t>
            </w:r>
            <w:r>
              <w:rPr>
                <w:spacing w:val="-7"/>
                <w:sz w:val="24"/>
              </w:rPr>
              <w:t xml:space="preserve"> </w:t>
            </w:r>
            <w:r>
              <w:rPr>
                <w:sz w:val="24"/>
              </w:rPr>
              <w:t>планировании</w:t>
            </w:r>
            <w:r>
              <w:rPr>
                <w:spacing w:val="-7"/>
                <w:sz w:val="24"/>
              </w:rPr>
              <w:t xml:space="preserve"> </w:t>
            </w:r>
            <w:r>
              <w:rPr>
                <w:sz w:val="24"/>
              </w:rPr>
              <w:t>и</w:t>
            </w:r>
            <w:r>
              <w:rPr>
                <w:spacing w:val="-11"/>
                <w:sz w:val="24"/>
              </w:rPr>
              <w:t xml:space="preserve"> </w:t>
            </w:r>
            <w:r>
              <w:rPr>
                <w:sz w:val="24"/>
              </w:rPr>
              <w:t>разработке</w:t>
            </w:r>
            <w:r>
              <w:rPr>
                <w:spacing w:val="-9"/>
                <w:sz w:val="24"/>
              </w:rPr>
              <w:t xml:space="preserve"> </w:t>
            </w:r>
            <w:r>
              <w:rPr>
                <w:sz w:val="24"/>
              </w:rPr>
              <w:t>развивающих и коррекционных программ образовательной деятельности с учетом индивидуальных и</w:t>
            </w:r>
          </w:p>
          <w:p w:rsidR="00153C15" w:rsidRDefault="00C1539A">
            <w:pPr>
              <w:pStyle w:val="TableParagraph"/>
              <w:spacing w:before="1" w:line="276" w:lineRule="auto"/>
              <w:ind w:left="111" w:right="95"/>
              <w:rPr>
                <w:sz w:val="24"/>
              </w:rPr>
            </w:pPr>
            <w:r>
              <w:rPr>
                <w:sz w:val="24"/>
              </w:rPr>
              <w:t>половозрастных</w:t>
            </w:r>
            <w:r>
              <w:rPr>
                <w:spacing w:val="-15"/>
                <w:sz w:val="24"/>
              </w:rPr>
              <w:t xml:space="preserve"> </w:t>
            </w:r>
            <w:r>
              <w:rPr>
                <w:sz w:val="24"/>
              </w:rPr>
              <w:t>особенностей</w:t>
            </w:r>
            <w:r>
              <w:rPr>
                <w:spacing w:val="-15"/>
                <w:sz w:val="24"/>
              </w:rPr>
              <w:t xml:space="preserve"> </w:t>
            </w:r>
            <w:r>
              <w:rPr>
                <w:sz w:val="24"/>
              </w:rPr>
              <w:t>воспитанников,</w:t>
            </w:r>
            <w:r>
              <w:rPr>
                <w:spacing w:val="-15"/>
                <w:sz w:val="24"/>
              </w:rPr>
              <w:t xml:space="preserve"> </w:t>
            </w:r>
            <w:r>
              <w:rPr>
                <w:sz w:val="24"/>
              </w:rPr>
              <w:t>в обеспечении требований федерального</w:t>
            </w:r>
          </w:p>
          <w:p w:rsidR="00153C15" w:rsidRDefault="00C1539A">
            <w:pPr>
              <w:pStyle w:val="TableParagraph"/>
              <w:spacing w:line="276" w:lineRule="auto"/>
              <w:ind w:left="111" w:right="95"/>
              <w:rPr>
                <w:sz w:val="24"/>
              </w:rPr>
            </w:pPr>
            <w:r>
              <w:rPr>
                <w:sz w:val="24"/>
              </w:rPr>
              <w:t>государственного образовательного стандарта. Способствует</w:t>
            </w:r>
            <w:r>
              <w:rPr>
                <w:spacing w:val="-13"/>
                <w:sz w:val="24"/>
              </w:rPr>
              <w:t xml:space="preserve"> </w:t>
            </w:r>
            <w:r>
              <w:rPr>
                <w:sz w:val="24"/>
              </w:rPr>
              <w:t>развитию</w:t>
            </w:r>
            <w:r>
              <w:rPr>
                <w:spacing w:val="-10"/>
                <w:sz w:val="24"/>
              </w:rPr>
              <w:t xml:space="preserve"> </w:t>
            </w:r>
            <w:r>
              <w:rPr>
                <w:sz w:val="24"/>
              </w:rPr>
              <w:t>у</w:t>
            </w:r>
            <w:r>
              <w:rPr>
                <w:spacing w:val="-17"/>
                <w:sz w:val="24"/>
              </w:rPr>
              <w:t xml:space="preserve"> </w:t>
            </w:r>
            <w:r>
              <w:rPr>
                <w:sz w:val="24"/>
              </w:rPr>
              <w:t>воспитанников</w:t>
            </w:r>
            <w:r>
              <w:rPr>
                <w:spacing w:val="-6"/>
                <w:sz w:val="24"/>
              </w:rPr>
              <w:t xml:space="preserve"> </w:t>
            </w:r>
            <w:r>
              <w:rPr>
                <w:sz w:val="24"/>
              </w:rPr>
              <w:t>готовности</w:t>
            </w:r>
            <w:r>
              <w:rPr>
                <w:spacing w:val="-7"/>
                <w:sz w:val="24"/>
              </w:rPr>
              <w:t xml:space="preserve"> </w:t>
            </w:r>
            <w:r>
              <w:rPr>
                <w:sz w:val="24"/>
              </w:rPr>
              <w:t>к ориентации в различных ситуациях жизни.</w:t>
            </w:r>
          </w:p>
          <w:p w:rsidR="00153C15" w:rsidRDefault="00C1539A">
            <w:pPr>
              <w:pStyle w:val="TableParagraph"/>
              <w:spacing w:line="278" w:lineRule="auto"/>
              <w:ind w:left="111" w:right="123"/>
              <w:jc w:val="both"/>
              <w:rPr>
                <w:sz w:val="24"/>
              </w:rPr>
            </w:pPr>
            <w:r>
              <w:rPr>
                <w:sz w:val="24"/>
              </w:rPr>
              <w:t>Осуществляет</w:t>
            </w:r>
            <w:r>
              <w:rPr>
                <w:spacing w:val="-12"/>
                <w:sz w:val="24"/>
              </w:rPr>
              <w:t xml:space="preserve"> </w:t>
            </w:r>
            <w:r>
              <w:rPr>
                <w:sz w:val="24"/>
              </w:rPr>
              <w:t>психологическую</w:t>
            </w:r>
            <w:r>
              <w:rPr>
                <w:spacing w:val="-11"/>
                <w:sz w:val="24"/>
              </w:rPr>
              <w:t xml:space="preserve"> </w:t>
            </w:r>
            <w:r>
              <w:rPr>
                <w:sz w:val="24"/>
              </w:rPr>
              <w:t>поддержку</w:t>
            </w:r>
            <w:r>
              <w:rPr>
                <w:spacing w:val="-15"/>
                <w:sz w:val="24"/>
              </w:rPr>
              <w:t xml:space="preserve"> </w:t>
            </w:r>
            <w:r>
              <w:rPr>
                <w:sz w:val="24"/>
              </w:rPr>
              <w:t>творчески одаренных</w:t>
            </w:r>
            <w:r>
              <w:rPr>
                <w:spacing w:val="-8"/>
                <w:sz w:val="24"/>
              </w:rPr>
              <w:t xml:space="preserve"> </w:t>
            </w:r>
            <w:r>
              <w:rPr>
                <w:sz w:val="24"/>
              </w:rPr>
              <w:t>воспитанников,</w:t>
            </w:r>
            <w:r>
              <w:rPr>
                <w:spacing w:val="-7"/>
                <w:sz w:val="24"/>
              </w:rPr>
              <w:t xml:space="preserve"> </w:t>
            </w:r>
            <w:r>
              <w:rPr>
                <w:sz w:val="24"/>
              </w:rPr>
              <w:t>содействует</w:t>
            </w:r>
            <w:r>
              <w:rPr>
                <w:spacing w:val="-4"/>
                <w:sz w:val="24"/>
              </w:rPr>
              <w:t xml:space="preserve"> </w:t>
            </w:r>
            <w:r>
              <w:rPr>
                <w:sz w:val="24"/>
              </w:rPr>
              <w:t>их</w:t>
            </w:r>
            <w:r>
              <w:rPr>
                <w:spacing w:val="-8"/>
                <w:sz w:val="24"/>
              </w:rPr>
              <w:t xml:space="preserve"> </w:t>
            </w:r>
            <w:r>
              <w:rPr>
                <w:sz w:val="24"/>
              </w:rPr>
              <w:t>развитию</w:t>
            </w:r>
            <w:r>
              <w:rPr>
                <w:spacing w:val="-6"/>
                <w:sz w:val="24"/>
              </w:rPr>
              <w:t xml:space="preserve"> </w:t>
            </w:r>
            <w:r>
              <w:rPr>
                <w:sz w:val="24"/>
              </w:rPr>
              <w:t>и организации развивающей среды.</w:t>
            </w:r>
          </w:p>
          <w:p w:rsidR="00153C15" w:rsidRDefault="00C1539A">
            <w:pPr>
              <w:pStyle w:val="TableParagraph"/>
              <w:spacing w:line="276" w:lineRule="auto"/>
              <w:ind w:left="111" w:right="95"/>
              <w:rPr>
                <w:sz w:val="24"/>
              </w:rPr>
            </w:pPr>
            <w:r>
              <w:rPr>
                <w:sz w:val="24"/>
              </w:rPr>
              <w:t>Определяет у воспитанников степень нарушений (умственных,</w:t>
            </w:r>
            <w:r>
              <w:rPr>
                <w:spacing w:val="-14"/>
                <w:sz w:val="24"/>
              </w:rPr>
              <w:t xml:space="preserve"> </w:t>
            </w:r>
            <w:r>
              <w:rPr>
                <w:sz w:val="24"/>
              </w:rPr>
              <w:t>физиологических,</w:t>
            </w:r>
            <w:r>
              <w:rPr>
                <w:spacing w:val="-15"/>
                <w:sz w:val="24"/>
              </w:rPr>
              <w:t xml:space="preserve"> </w:t>
            </w:r>
            <w:r>
              <w:rPr>
                <w:sz w:val="24"/>
              </w:rPr>
              <w:t>эмоциональных)</w:t>
            </w:r>
            <w:r>
              <w:rPr>
                <w:spacing w:val="-15"/>
                <w:sz w:val="24"/>
              </w:rPr>
              <w:t xml:space="preserve"> </w:t>
            </w:r>
            <w:r>
              <w:rPr>
                <w:sz w:val="24"/>
              </w:rPr>
              <w:t xml:space="preserve">в развитии, а также различного вида нарушений социального развития и проводит их </w:t>
            </w:r>
            <w:proofErr w:type="spellStart"/>
            <w:r>
              <w:rPr>
                <w:sz w:val="24"/>
              </w:rPr>
              <w:t>психолого</w:t>
            </w:r>
            <w:proofErr w:type="spellEnd"/>
            <w:r>
              <w:rPr>
                <w:sz w:val="24"/>
              </w:rPr>
              <w:t>- педагогическую коррекцию.</w:t>
            </w:r>
          </w:p>
          <w:p w:rsidR="00153C15" w:rsidRDefault="00C1539A">
            <w:pPr>
              <w:pStyle w:val="TableParagraph"/>
              <w:spacing w:line="276" w:lineRule="auto"/>
              <w:ind w:left="48" w:right="95"/>
              <w:rPr>
                <w:sz w:val="24"/>
              </w:rPr>
            </w:pPr>
            <w:r>
              <w:rPr>
                <w:sz w:val="24"/>
              </w:rPr>
              <w:t>Участвует</w:t>
            </w:r>
            <w:r>
              <w:rPr>
                <w:spacing w:val="-15"/>
                <w:sz w:val="24"/>
              </w:rPr>
              <w:t xml:space="preserve"> </w:t>
            </w:r>
            <w:r>
              <w:rPr>
                <w:sz w:val="24"/>
              </w:rPr>
              <w:t>в</w:t>
            </w:r>
            <w:r>
              <w:rPr>
                <w:spacing w:val="-15"/>
                <w:sz w:val="24"/>
              </w:rPr>
              <w:t xml:space="preserve"> </w:t>
            </w:r>
            <w:r>
              <w:rPr>
                <w:sz w:val="24"/>
              </w:rPr>
              <w:t>формировании</w:t>
            </w:r>
            <w:r>
              <w:rPr>
                <w:spacing w:val="-15"/>
                <w:sz w:val="24"/>
              </w:rPr>
              <w:t xml:space="preserve"> </w:t>
            </w:r>
            <w:r>
              <w:rPr>
                <w:sz w:val="24"/>
              </w:rPr>
              <w:t>психологической</w:t>
            </w:r>
            <w:r>
              <w:rPr>
                <w:spacing w:val="-15"/>
                <w:sz w:val="24"/>
              </w:rPr>
              <w:t xml:space="preserve"> </w:t>
            </w:r>
            <w:r>
              <w:rPr>
                <w:sz w:val="24"/>
              </w:rPr>
              <w:t>культуры воспитанников, педагогических работников и</w:t>
            </w:r>
          </w:p>
          <w:p w:rsidR="00153C15" w:rsidRDefault="00C1539A">
            <w:pPr>
              <w:pStyle w:val="TableParagraph"/>
              <w:spacing w:line="276" w:lineRule="auto"/>
              <w:ind w:left="48" w:right="95"/>
              <w:rPr>
                <w:sz w:val="24"/>
              </w:rPr>
            </w:pPr>
            <w:r>
              <w:rPr>
                <w:sz w:val="24"/>
              </w:rPr>
              <w:t>родителей (лиц, их заменяющих), в том числе и культуры полового воспитания. Участвует в работе педагогических,</w:t>
            </w:r>
            <w:r>
              <w:rPr>
                <w:spacing w:val="-11"/>
                <w:sz w:val="24"/>
              </w:rPr>
              <w:t xml:space="preserve"> </w:t>
            </w:r>
            <w:r>
              <w:rPr>
                <w:sz w:val="24"/>
              </w:rPr>
              <w:t>методических</w:t>
            </w:r>
            <w:r>
              <w:rPr>
                <w:spacing w:val="-15"/>
                <w:sz w:val="24"/>
              </w:rPr>
              <w:t xml:space="preserve"> </w:t>
            </w:r>
            <w:r>
              <w:rPr>
                <w:sz w:val="24"/>
              </w:rPr>
              <w:t>советов,</w:t>
            </w:r>
            <w:r>
              <w:rPr>
                <w:spacing w:val="-14"/>
                <w:sz w:val="24"/>
              </w:rPr>
              <w:t xml:space="preserve"> </w:t>
            </w:r>
            <w:r>
              <w:rPr>
                <w:sz w:val="24"/>
              </w:rPr>
              <w:t>других</w:t>
            </w:r>
            <w:r>
              <w:rPr>
                <w:spacing w:val="-15"/>
                <w:sz w:val="24"/>
              </w:rPr>
              <w:t xml:space="preserve"> </w:t>
            </w:r>
            <w:r>
              <w:rPr>
                <w:sz w:val="24"/>
              </w:rPr>
              <w:t>формах методической работы, в подготовке и проведении родительских собраний, оздоровительных,</w:t>
            </w:r>
          </w:p>
          <w:p w:rsidR="00153C15" w:rsidRDefault="00C1539A">
            <w:pPr>
              <w:pStyle w:val="TableParagraph"/>
              <w:ind w:left="48"/>
              <w:rPr>
                <w:sz w:val="24"/>
              </w:rPr>
            </w:pPr>
            <w:r>
              <w:rPr>
                <w:sz w:val="24"/>
              </w:rPr>
              <w:t>воспитательных</w:t>
            </w:r>
            <w:r>
              <w:rPr>
                <w:spacing w:val="-8"/>
                <w:sz w:val="24"/>
              </w:rPr>
              <w:t xml:space="preserve"> </w:t>
            </w:r>
            <w:r>
              <w:rPr>
                <w:sz w:val="24"/>
              </w:rPr>
              <w:t>и</w:t>
            </w:r>
            <w:r>
              <w:rPr>
                <w:spacing w:val="-8"/>
                <w:sz w:val="24"/>
              </w:rPr>
              <w:t xml:space="preserve"> </w:t>
            </w:r>
            <w:r>
              <w:rPr>
                <w:sz w:val="24"/>
              </w:rPr>
              <w:t>других</w:t>
            </w:r>
            <w:r>
              <w:rPr>
                <w:spacing w:val="-8"/>
                <w:sz w:val="24"/>
              </w:rPr>
              <w:t xml:space="preserve"> </w:t>
            </w:r>
            <w:r>
              <w:rPr>
                <w:spacing w:val="-2"/>
                <w:sz w:val="24"/>
              </w:rPr>
              <w:t>мероприятий,</w:t>
            </w:r>
          </w:p>
        </w:tc>
      </w:tr>
    </w:tbl>
    <w:p w:rsidR="00153C15" w:rsidRDefault="00153C15">
      <w:pPr>
        <w:pStyle w:val="TableParagraph"/>
        <w:rPr>
          <w:sz w:val="24"/>
        </w:rPr>
        <w:sectPr w:rsidR="00153C15">
          <w:type w:val="continuous"/>
          <w:pgSz w:w="11910" w:h="16840"/>
          <w:pgMar w:top="1180" w:right="141" w:bottom="1180" w:left="708" w:header="0" w:footer="984" w:gutter="0"/>
          <w:cols w:space="720"/>
        </w:sectPr>
      </w:pPr>
    </w:p>
    <w:tbl>
      <w:tblPr>
        <w:tblStyle w:val="TableNormal"/>
        <w:tblW w:w="0" w:type="auto"/>
        <w:tblInd w:w="1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1714"/>
        <w:gridCol w:w="5863"/>
      </w:tblGrid>
      <w:tr w:rsidR="00153C15">
        <w:trPr>
          <w:trHeight w:val="1708"/>
        </w:trPr>
        <w:tc>
          <w:tcPr>
            <w:tcW w:w="2175" w:type="dxa"/>
          </w:tcPr>
          <w:p w:rsidR="00153C15" w:rsidRDefault="00153C15">
            <w:pPr>
              <w:pStyle w:val="TableParagraph"/>
              <w:rPr>
                <w:sz w:val="24"/>
              </w:rPr>
            </w:pPr>
          </w:p>
        </w:tc>
        <w:tc>
          <w:tcPr>
            <w:tcW w:w="1714" w:type="dxa"/>
          </w:tcPr>
          <w:p w:rsidR="00153C15" w:rsidRDefault="00153C15">
            <w:pPr>
              <w:pStyle w:val="TableParagraph"/>
              <w:rPr>
                <w:sz w:val="24"/>
              </w:rPr>
            </w:pPr>
          </w:p>
        </w:tc>
        <w:tc>
          <w:tcPr>
            <w:tcW w:w="5863" w:type="dxa"/>
          </w:tcPr>
          <w:p w:rsidR="00153C15" w:rsidRDefault="00C1539A">
            <w:pPr>
              <w:pStyle w:val="TableParagraph"/>
              <w:spacing w:line="276" w:lineRule="auto"/>
              <w:ind w:left="48" w:right="95"/>
              <w:rPr>
                <w:sz w:val="24"/>
              </w:rPr>
            </w:pPr>
            <w:r>
              <w:rPr>
                <w:sz w:val="24"/>
              </w:rPr>
              <w:t>предусмотренных образовательной программой, в организации и проведении методической и консультативной помощи родителям (лицам, их заменяющим).</w:t>
            </w:r>
            <w:r>
              <w:rPr>
                <w:spacing w:val="-8"/>
                <w:sz w:val="24"/>
              </w:rPr>
              <w:t xml:space="preserve"> </w:t>
            </w:r>
            <w:r>
              <w:rPr>
                <w:sz w:val="24"/>
              </w:rPr>
              <w:t>Обеспечивает</w:t>
            </w:r>
            <w:r>
              <w:rPr>
                <w:spacing w:val="-9"/>
                <w:sz w:val="24"/>
              </w:rPr>
              <w:t xml:space="preserve"> </w:t>
            </w:r>
            <w:r>
              <w:rPr>
                <w:sz w:val="24"/>
              </w:rPr>
              <w:t>охрану</w:t>
            </w:r>
            <w:r>
              <w:rPr>
                <w:spacing w:val="-14"/>
                <w:sz w:val="24"/>
              </w:rPr>
              <w:t xml:space="preserve"> </w:t>
            </w:r>
            <w:r>
              <w:rPr>
                <w:sz w:val="24"/>
              </w:rPr>
              <w:t>жизни</w:t>
            </w:r>
            <w:r>
              <w:rPr>
                <w:spacing w:val="-5"/>
                <w:sz w:val="24"/>
              </w:rPr>
              <w:t xml:space="preserve"> </w:t>
            </w:r>
            <w:r>
              <w:rPr>
                <w:sz w:val="24"/>
              </w:rPr>
              <w:t>и</w:t>
            </w:r>
            <w:r>
              <w:rPr>
                <w:spacing w:val="-9"/>
                <w:sz w:val="24"/>
              </w:rPr>
              <w:t xml:space="preserve"> </w:t>
            </w:r>
            <w:r>
              <w:rPr>
                <w:sz w:val="24"/>
              </w:rPr>
              <w:t xml:space="preserve">здоровья </w:t>
            </w:r>
            <w:r>
              <w:rPr>
                <w:spacing w:val="-2"/>
                <w:sz w:val="24"/>
              </w:rPr>
              <w:t>воспитанников.</w:t>
            </w:r>
          </w:p>
        </w:tc>
      </w:tr>
      <w:tr w:rsidR="00153C15">
        <w:trPr>
          <w:trHeight w:val="12065"/>
        </w:trPr>
        <w:tc>
          <w:tcPr>
            <w:tcW w:w="2175" w:type="dxa"/>
          </w:tcPr>
          <w:p w:rsidR="00153C15" w:rsidRDefault="00C1539A">
            <w:pPr>
              <w:pStyle w:val="TableParagraph"/>
              <w:spacing w:line="263" w:lineRule="exact"/>
              <w:ind w:left="110"/>
              <w:rPr>
                <w:sz w:val="24"/>
              </w:rPr>
            </w:pPr>
            <w:r>
              <w:rPr>
                <w:spacing w:val="-2"/>
                <w:sz w:val="24"/>
              </w:rPr>
              <w:t>Учитель-логопед</w:t>
            </w:r>
          </w:p>
        </w:tc>
        <w:tc>
          <w:tcPr>
            <w:tcW w:w="1714" w:type="dxa"/>
          </w:tcPr>
          <w:p w:rsidR="00153C15" w:rsidRDefault="00C1539A">
            <w:pPr>
              <w:pStyle w:val="TableParagraph"/>
              <w:spacing w:line="263" w:lineRule="exact"/>
              <w:ind w:right="428"/>
              <w:jc w:val="center"/>
              <w:rPr>
                <w:sz w:val="24"/>
              </w:rPr>
            </w:pPr>
            <w:r>
              <w:rPr>
                <w:spacing w:val="-10"/>
                <w:sz w:val="24"/>
              </w:rPr>
              <w:t>3</w:t>
            </w:r>
          </w:p>
        </w:tc>
        <w:tc>
          <w:tcPr>
            <w:tcW w:w="5863" w:type="dxa"/>
          </w:tcPr>
          <w:p w:rsidR="00153C15" w:rsidRDefault="00C1539A">
            <w:pPr>
              <w:pStyle w:val="TableParagraph"/>
              <w:spacing w:line="276" w:lineRule="auto"/>
              <w:ind w:left="111" w:right="194"/>
              <w:rPr>
                <w:sz w:val="24"/>
              </w:rPr>
            </w:pPr>
            <w:r>
              <w:rPr>
                <w:sz w:val="24"/>
              </w:rPr>
              <w:t>Осуществляет работу, направленную на максимальную</w:t>
            </w:r>
            <w:r>
              <w:rPr>
                <w:spacing w:val="-10"/>
                <w:sz w:val="24"/>
              </w:rPr>
              <w:t xml:space="preserve"> </w:t>
            </w:r>
            <w:r>
              <w:rPr>
                <w:sz w:val="24"/>
              </w:rPr>
              <w:t>коррекцию</w:t>
            </w:r>
            <w:r>
              <w:rPr>
                <w:spacing w:val="-10"/>
                <w:sz w:val="24"/>
              </w:rPr>
              <w:t xml:space="preserve"> </w:t>
            </w:r>
            <w:r>
              <w:rPr>
                <w:sz w:val="24"/>
              </w:rPr>
              <w:t>недостатков</w:t>
            </w:r>
            <w:r>
              <w:rPr>
                <w:spacing w:val="-11"/>
                <w:sz w:val="24"/>
              </w:rPr>
              <w:t xml:space="preserve"> </w:t>
            </w:r>
            <w:r>
              <w:rPr>
                <w:sz w:val="24"/>
              </w:rPr>
              <w:t>в</w:t>
            </w:r>
            <w:r>
              <w:rPr>
                <w:spacing w:val="-11"/>
                <w:sz w:val="24"/>
              </w:rPr>
              <w:t xml:space="preserve"> </w:t>
            </w:r>
            <w:r>
              <w:rPr>
                <w:sz w:val="24"/>
              </w:rPr>
              <w:t>развитии воспитанников с</w:t>
            </w:r>
            <w:r>
              <w:rPr>
                <w:spacing w:val="-1"/>
                <w:sz w:val="24"/>
              </w:rPr>
              <w:t xml:space="preserve"> </w:t>
            </w:r>
            <w:r>
              <w:rPr>
                <w:sz w:val="24"/>
              </w:rPr>
              <w:t>нарушениями речи, воспитывает культуру речи. Осуществляет обследование воспитанников, определяет структуру и степень выраженности имеющегося у них нарушения</w:t>
            </w:r>
          </w:p>
          <w:p w:rsidR="00153C15" w:rsidRDefault="00C1539A">
            <w:pPr>
              <w:pStyle w:val="TableParagraph"/>
              <w:spacing w:line="276" w:lineRule="auto"/>
              <w:ind w:left="111" w:right="119"/>
              <w:rPr>
                <w:sz w:val="24"/>
              </w:rPr>
            </w:pPr>
            <w:r>
              <w:rPr>
                <w:sz w:val="24"/>
              </w:rPr>
              <w:t>развития. Изучает индивидуальные особенности, способности,</w:t>
            </w:r>
            <w:r>
              <w:rPr>
                <w:spacing w:val="-6"/>
                <w:sz w:val="24"/>
              </w:rPr>
              <w:t xml:space="preserve"> </w:t>
            </w:r>
            <w:r>
              <w:rPr>
                <w:sz w:val="24"/>
              </w:rPr>
              <w:t>интересы</w:t>
            </w:r>
            <w:r>
              <w:rPr>
                <w:spacing w:val="-2"/>
                <w:sz w:val="24"/>
              </w:rPr>
              <w:t xml:space="preserve"> </w:t>
            </w:r>
            <w:r>
              <w:rPr>
                <w:sz w:val="24"/>
              </w:rPr>
              <w:t>и</w:t>
            </w:r>
            <w:r>
              <w:rPr>
                <w:spacing w:val="-6"/>
                <w:sz w:val="24"/>
              </w:rPr>
              <w:t xml:space="preserve"> </w:t>
            </w:r>
            <w:r>
              <w:rPr>
                <w:sz w:val="24"/>
              </w:rPr>
              <w:t>склонности</w:t>
            </w:r>
            <w:r>
              <w:rPr>
                <w:spacing w:val="-6"/>
                <w:sz w:val="24"/>
              </w:rPr>
              <w:t xml:space="preserve"> </w:t>
            </w:r>
            <w:r>
              <w:rPr>
                <w:sz w:val="24"/>
              </w:rPr>
              <w:t>воспитанников</w:t>
            </w:r>
            <w:r>
              <w:rPr>
                <w:spacing w:val="-2"/>
                <w:sz w:val="24"/>
              </w:rPr>
              <w:t xml:space="preserve"> </w:t>
            </w:r>
            <w:r>
              <w:rPr>
                <w:sz w:val="24"/>
              </w:rPr>
              <w:t>с целью создания условий для</w:t>
            </w:r>
            <w:r>
              <w:rPr>
                <w:spacing w:val="-3"/>
                <w:sz w:val="24"/>
              </w:rPr>
              <w:t xml:space="preserve"> </w:t>
            </w:r>
            <w:r>
              <w:rPr>
                <w:sz w:val="24"/>
              </w:rPr>
              <w:t>обеспечения их</w:t>
            </w:r>
            <w:r>
              <w:rPr>
                <w:spacing w:val="-3"/>
                <w:sz w:val="24"/>
              </w:rPr>
              <w:t xml:space="preserve"> </w:t>
            </w:r>
            <w:r>
              <w:rPr>
                <w:sz w:val="24"/>
              </w:rPr>
              <w:t>развития в соответствии с возрастной нормой. Комплектует группы для занятий с учетом психофизического состояния воспитанников. Проводит групповые и индивидуальные</w:t>
            </w:r>
            <w:r>
              <w:rPr>
                <w:spacing w:val="-15"/>
                <w:sz w:val="24"/>
              </w:rPr>
              <w:t xml:space="preserve"> </w:t>
            </w:r>
            <w:r>
              <w:rPr>
                <w:sz w:val="24"/>
              </w:rPr>
              <w:t>занятия</w:t>
            </w:r>
            <w:r>
              <w:rPr>
                <w:spacing w:val="-15"/>
                <w:sz w:val="24"/>
              </w:rPr>
              <w:t xml:space="preserve"> </w:t>
            </w:r>
            <w:r>
              <w:rPr>
                <w:sz w:val="24"/>
              </w:rPr>
              <w:t>по</w:t>
            </w:r>
            <w:r>
              <w:rPr>
                <w:spacing w:val="-13"/>
                <w:sz w:val="24"/>
              </w:rPr>
              <w:t xml:space="preserve"> </w:t>
            </w:r>
            <w:r>
              <w:rPr>
                <w:sz w:val="24"/>
              </w:rPr>
              <w:t>исправлению</w:t>
            </w:r>
            <w:r>
              <w:rPr>
                <w:spacing w:val="-15"/>
                <w:sz w:val="24"/>
              </w:rPr>
              <w:t xml:space="preserve"> </w:t>
            </w:r>
            <w:r>
              <w:rPr>
                <w:sz w:val="24"/>
              </w:rPr>
              <w:t>недостатков в развитии, восстановлению нарушенных функций.</w:t>
            </w:r>
          </w:p>
          <w:p w:rsidR="00153C15" w:rsidRDefault="00C1539A">
            <w:pPr>
              <w:pStyle w:val="TableParagraph"/>
              <w:spacing w:line="273" w:lineRule="auto"/>
              <w:ind w:left="111" w:right="194"/>
              <w:rPr>
                <w:sz w:val="24"/>
              </w:rPr>
            </w:pPr>
            <w:r>
              <w:rPr>
                <w:sz w:val="24"/>
              </w:rPr>
              <w:t>Работает в тесном контакте с воспитателями и другими педагогическими работниками, посещает непосредственно образовательную деятельность, организованную воспитателями и другими педагогическими работниками. Консультирует педагогических работников и родителей (лиц, их заменяющих)</w:t>
            </w:r>
            <w:r>
              <w:rPr>
                <w:spacing w:val="-9"/>
                <w:sz w:val="24"/>
              </w:rPr>
              <w:t xml:space="preserve"> </w:t>
            </w:r>
            <w:r>
              <w:rPr>
                <w:sz w:val="24"/>
              </w:rPr>
              <w:t>по</w:t>
            </w:r>
            <w:r>
              <w:rPr>
                <w:spacing w:val="-11"/>
                <w:sz w:val="24"/>
              </w:rPr>
              <w:t xml:space="preserve"> </w:t>
            </w:r>
            <w:r>
              <w:rPr>
                <w:sz w:val="24"/>
              </w:rPr>
              <w:t>применению</w:t>
            </w:r>
            <w:r>
              <w:rPr>
                <w:spacing w:val="-11"/>
                <w:sz w:val="24"/>
              </w:rPr>
              <w:t xml:space="preserve"> </w:t>
            </w:r>
            <w:r>
              <w:rPr>
                <w:sz w:val="24"/>
              </w:rPr>
              <w:t>специальных</w:t>
            </w:r>
            <w:r>
              <w:rPr>
                <w:spacing w:val="-13"/>
                <w:sz w:val="24"/>
              </w:rPr>
              <w:t xml:space="preserve"> </w:t>
            </w:r>
            <w:r>
              <w:rPr>
                <w:sz w:val="24"/>
              </w:rPr>
              <w:t>методов</w:t>
            </w:r>
            <w:r>
              <w:rPr>
                <w:spacing w:val="-13"/>
                <w:sz w:val="24"/>
              </w:rPr>
              <w:t xml:space="preserve"> </w:t>
            </w:r>
            <w:r>
              <w:rPr>
                <w:sz w:val="24"/>
              </w:rPr>
              <w:t>и приемов оказания помощи детям с ограниченными возможностями здоровья. Способствует</w:t>
            </w:r>
          </w:p>
          <w:p w:rsidR="00153C15" w:rsidRDefault="00C1539A">
            <w:pPr>
              <w:pStyle w:val="TableParagraph"/>
              <w:spacing w:before="5" w:line="276" w:lineRule="auto"/>
              <w:ind w:left="111" w:right="95"/>
              <w:rPr>
                <w:sz w:val="24"/>
              </w:rPr>
            </w:pPr>
            <w:r>
              <w:rPr>
                <w:sz w:val="24"/>
              </w:rPr>
              <w:t>формированию общей культуры личности, социализации, используя разнообразные формы, приемы, методы и средства обучения, современные технологии и имеющиеся в детском саду ресурсы. Организует коррекционно-развивающую работу, опираясь на достижения в области методической, педагогической</w:t>
            </w:r>
            <w:r>
              <w:rPr>
                <w:spacing w:val="-15"/>
                <w:sz w:val="24"/>
              </w:rPr>
              <w:t xml:space="preserve"> </w:t>
            </w:r>
            <w:r>
              <w:rPr>
                <w:sz w:val="24"/>
              </w:rPr>
              <w:t>и</w:t>
            </w:r>
            <w:r>
              <w:rPr>
                <w:spacing w:val="-15"/>
                <w:sz w:val="24"/>
              </w:rPr>
              <w:t xml:space="preserve"> </w:t>
            </w:r>
            <w:r>
              <w:rPr>
                <w:sz w:val="24"/>
              </w:rPr>
              <w:t>психологической</w:t>
            </w:r>
            <w:r>
              <w:rPr>
                <w:spacing w:val="-14"/>
                <w:sz w:val="24"/>
              </w:rPr>
              <w:t xml:space="preserve"> </w:t>
            </w:r>
            <w:r>
              <w:rPr>
                <w:sz w:val="24"/>
              </w:rPr>
              <w:t>наук,</w:t>
            </w:r>
            <w:r>
              <w:rPr>
                <w:spacing w:val="-10"/>
                <w:sz w:val="24"/>
              </w:rPr>
              <w:t xml:space="preserve"> </w:t>
            </w:r>
            <w:r>
              <w:rPr>
                <w:sz w:val="24"/>
              </w:rPr>
              <w:t>возрастной психологии, физиологии и гигиены, а также</w:t>
            </w:r>
          </w:p>
          <w:p w:rsidR="00153C15" w:rsidRDefault="00C1539A">
            <w:pPr>
              <w:pStyle w:val="TableParagraph"/>
              <w:spacing w:before="1" w:line="276" w:lineRule="auto"/>
              <w:ind w:left="111" w:right="194"/>
              <w:rPr>
                <w:sz w:val="24"/>
              </w:rPr>
            </w:pPr>
            <w:r>
              <w:rPr>
                <w:sz w:val="24"/>
              </w:rPr>
              <w:t>современных</w:t>
            </w:r>
            <w:r>
              <w:rPr>
                <w:spacing w:val="-15"/>
                <w:sz w:val="24"/>
              </w:rPr>
              <w:t xml:space="preserve"> </w:t>
            </w:r>
            <w:r>
              <w:rPr>
                <w:sz w:val="24"/>
              </w:rPr>
              <w:t>информационных</w:t>
            </w:r>
            <w:r>
              <w:rPr>
                <w:spacing w:val="-15"/>
                <w:sz w:val="24"/>
              </w:rPr>
              <w:t xml:space="preserve"> </w:t>
            </w:r>
            <w:r>
              <w:rPr>
                <w:sz w:val="24"/>
              </w:rPr>
              <w:t>технологий. Соблюдает</w:t>
            </w:r>
            <w:r>
              <w:rPr>
                <w:spacing w:val="-2"/>
                <w:sz w:val="24"/>
              </w:rPr>
              <w:t xml:space="preserve"> </w:t>
            </w:r>
            <w:r>
              <w:rPr>
                <w:sz w:val="24"/>
              </w:rPr>
              <w:t>права</w:t>
            </w:r>
            <w:r>
              <w:rPr>
                <w:spacing w:val="-3"/>
                <w:sz w:val="24"/>
              </w:rPr>
              <w:t xml:space="preserve"> </w:t>
            </w:r>
            <w:r>
              <w:rPr>
                <w:sz w:val="24"/>
              </w:rPr>
              <w:t>и</w:t>
            </w:r>
            <w:r>
              <w:rPr>
                <w:spacing w:val="-1"/>
                <w:sz w:val="24"/>
              </w:rPr>
              <w:t xml:space="preserve"> </w:t>
            </w:r>
            <w:r>
              <w:rPr>
                <w:sz w:val="24"/>
              </w:rPr>
              <w:t>свободы</w:t>
            </w:r>
            <w:r>
              <w:rPr>
                <w:spacing w:val="-4"/>
                <w:sz w:val="24"/>
              </w:rPr>
              <w:t xml:space="preserve"> </w:t>
            </w:r>
            <w:r>
              <w:rPr>
                <w:spacing w:val="-2"/>
                <w:sz w:val="24"/>
              </w:rPr>
              <w:t>воспитанников.</w:t>
            </w:r>
          </w:p>
          <w:p w:rsidR="00153C15" w:rsidRDefault="00C1539A">
            <w:pPr>
              <w:pStyle w:val="TableParagraph"/>
              <w:spacing w:before="4" w:line="276" w:lineRule="auto"/>
              <w:ind w:left="111" w:right="194"/>
              <w:rPr>
                <w:sz w:val="24"/>
              </w:rPr>
            </w:pPr>
            <w:r>
              <w:rPr>
                <w:sz w:val="24"/>
              </w:rPr>
              <w:t>Обеспечивает охрану жизни и здоровья воспитанников. Участвует в работе педагогических, методических</w:t>
            </w:r>
            <w:r>
              <w:rPr>
                <w:spacing w:val="-15"/>
                <w:sz w:val="24"/>
              </w:rPr>
              <w:t xml:space="preserve"> </w:t>
            </w:r>
            <w:r>
              <w:rPr>
                <w:sz w:val="24"/>
              </w:rPr>
              <w:t>советов,</w:t>
            </w:r>
            <w:r>
              <w:rPr>
                <w:spacing w:val="-11"/>
                <w:sz w:val="24"/>
              </w:rPr>
              <w:t xml:space="preserve"> </w:t>
            </w:r>
            <w:r>
              <w:rPr>
                <w:sz w:val="24"/>
              </w:rPr>
              <w:t>других</w:t>
            </w:r>
            <w:r>
              <w:rPr>
                <w:spacing w:val="-12"/>
                <w:sz w:val="24"/>
              </w:rPr>
              <w:t xml:space="preserve"> </w:t>
            </w:r>
            <w:r>
              <w:rPr>
                <w:sz w:val="24"/>
              </w:rPr>
              <w:t>формах</w:t>
            </w:r>
            <w:r>
              <w:rPr>
                <w:spacing w:val="-15"/>
                <w:sz w:val="24"/>
              </w:rPr>
              <w:t xml:space="preserve"> </w:t>
            </w:r>
            <w:r>
              <w:rPr>
                <w:sz w:val="24"/>
              </w:rPr>
              <w:t>методической работы, в работе по проведению родительских</w:t>
            </w:r>
          </w:p>
          <w:p w:rsidR="00153C15" w:rsidRDefault="00C1539A">
            <w:pPr>
              <w:pStyle w:val="TableParagraph"/>
              <w:spacing w:before="3"/>
              <w:ind w:left="111"/>
              <w:rPr>
                <w:sz w:val="24"/>
              </w:rPr>
            </w:pPr>
            <w:r>
              <w:rPr>
                <w:sz w:val="24"/>
              </w:rPr>
              <w:t>собраний,</w:t>
            </w:r>
            <w:r>
              <w:rPr>
                <w:spacing w:val="-16"/>
                <w:sz w:val="24"/>
              </w:rPr>
              <w:t xml:space="preserve"> </w:t>
            </w:r>
            <w:r>
              <w:rPr>
                <w:sz w:val="24"/>
              </w:rPr>
              <w:t>оздоровительных,</w:t>
            </w:r>
            <w:r>
              <w:rPr>
                <w:spacing w:val="-8"/>
                <w:sz w:val="24"/>
              </w:rPr>
              <w:t xml:space="preserve"> </w:t>
            </w:r>
            <w:r>
              <w:rPr>
                <w:sz w:val="24"/>
              </w:rPr>
              <w:t>воспитательных</w:t>
            </w:r>
            <w:r>
              <w:rPr>
                <w:spacing w:val="-11"/>
                <w:sz w:val="24"/>
              </w:rPr>
              <w:t xml:space="preserve"> </w:t>
            </w:r>
            <w:r>
              <w:rPr>
                <w:sz w:val="24"/>
              </w:rPr>
              <w:t>и</w:t>
            </w:r>
            <w:r>
              <w:rPr>
                <w:spacing w:val="-11"/>
                <w:sz w:val="24"/>
              </w:rPr>
              <w:t xml:space="preserve"> </w:t>
            </w:r>
            <w:r>
              <w:rPr>
                <w:spacing w:val="-2"/>
                <w:sz w:val="24"/>
              </w:rPr>
              <w:t>других</w:t>
            </w:r>
          </w:p>
        </w:tc>
      </w:tr>
    </w:tbl>
    <w:p w:rsidR="00153C15" w:rsidRDefault="00153C15">
      <w:pPr>
        <w:pStyle w:val="TableParagraph"/>
        <w:rPr>
          <w:sz w:val="24"/>
        </w:rPr>
        <w:sectPr w:rsidR="00153C15">
          <w:type w:val="continuous"/>
          <w:pgSz w:w="11910" w:h="16840"/>
          <w:pgMar w:top="1180" w:right="141" w:bottom="1537" w:left="708" w:header="0" w:footer="984" w:gutter="0"/>
          <w:cols w:space="720"/>
        </w:sectPr>
      </w:pPr>
    </w:p>
    <w:tbl>
      <w:tblPr>
        <w:tblStyle w:val="TableNormal"/>
        <w:tblW w:w="0" w:type="auto"/>
        <w:tblInd w:w="1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1714"/>
        <w:gridCol w:w="5863"/>
      </w:tblGrid>
      <w:tr w:rsidR="00153C15">
        <w:trPr>
          <w:trHeight w:val="638"/>
        </w:trPr>
        <w:tc>
          <w:tcPr>
            <w:tcW w:w="2175" w:type="dxa"/>
          </w:tcPr>
          <w:p w:rsidR="00153C15" w:rsidRDefault="00153C15">
            <w:pPr>
              <w:pStyle w:val="TableParagraph"/>
              <w:rPr>
                <w:sz w:val="24"/>
              </w:rPr>
            </w:pPr>
          </w:p>
        </w:tc>
        <w:tc>
          <w:tcPr>
            <w:tcW w:w="1714" w:type="dxa"/>
          </w:tcPr>
          <w:p w:rsidR="00153C15" w:rsidRDefault="00153C15">
            <w:pPr>
              <w:pStyle w:val="TableParagraph"/>
              <w:rPr>
                <w:sz w:val="24"/>
              </w:rPr>
            </w:pPr>
          </w:p>
        </w:tc>
        <w:tc>
          <w:tcPr>
            <w:tcW w:w="5863" w:type="dxa"/>
          </w:tcPr>
          <w:p w:rsidR="00153C15" w:rsidRDefault="00C1539A">
            <w:pPr>
              <w:pStyle w:val="TableParagraph"/>
              <w:spacing w:line="271" w:lineRule="auto"/>
              <w:ind w:left="111" w:right="95"/>
              <w:rPr>
                <w:sz w:val="24"/>
              </w:rPr>
            </w:pPr>
            <w:r>
              <w:rPr>
                <w:sz w:val="24"/>
              </w:rPr>
              <w:t>мероприятий,</w:t>
            </w:r>
            <w:r>
              <w:rPr>
                <w:spacing w:val="-15"/>
                <w:sz w:val="24"/>
              </w:rPr>
              <w:t xml:space="preserve"> </w:t>
            </w:r>
            <w:r>
              <w:rPr>
                <w:sz w:val="24"/>
              </w:rPr>
              <w:t>предусмотренных</w:t>
            </w:r>
            <w:r>
              <w:rPr>
                <w:spacing w:val="-15"/>
                <w:sz w:val="24"/>
              </w:rPr>
              <w:t xml:space="preserve"> </w:t>
            </w:r>
            <w:r>
              <w:rPr>
                <w:sz w:val="24"/>
              </w:rPr>
              <w:t xml:space="preserve">программой </w:t>
            </w:r>
            <w:r>
              <w:rPr>
                <w:spacing w:val="-2"/>
                <w:sz w:val="24"/>
              </w:rPr>
              <w:t>воспитания.</w:t>
            </w:r>
          </w:p>
        </w:tc>
      </w:tr>
      <w:tr w:rsidR="00153C15">
        <w:trPr>
          <w:trHeight w:val="13333"/>
        </w:trPr>
        <w:tc>
          <w:tcPr>
            <w:tcW w:w="2175" w:type="dxa"/>
          </w:tcPr>
          <w:p w:rsidR="00153C15" w:rsidRDefault="00C1539A">
            <w:pPr>
              <w:pStyle w:val="TableParagraph"/>
              <w:spacing w:line="258" w:lineRule="exact"/>
              <w:ind w:left="110"/>
              <w:rPr>
                <w:sz w:val="24"/>
              </w:rPr>
            </w:pPr>
            <w:r>
              <w:rPr>
                <w:spacing w:val="-2"/>
                <w:sz w:val="24"/>
              </w:rPr>
              <w:t>Учитель-</w:t>
            </w:r>
          </w:p>
          <w:p w:rsidR="00153C15" w:rsidRDefault="00C1539A">
            <w:pPr>
              <w:pStyle w:val="TableParagraph"/>
              <w:spacing w:before="36" w:line="276" w:lineRule="auto"/>
              <w:ind w:left="110"/>
              <w:rPr>
                <w:sz w:val="24"/>
              </w:rPr>
            </w:pPr>
            <w:r>
              <w:rPr>
                <w:spacing w:val="-2"/>
                <w:sz w:val="24"/>
              </w:rPr>
              <w:t>дефектолог (тифлопедагог)</w:t>
            </w:r>
          </w:p>
        </w:tc>
        <w:tc>
          <w:tcPr>
            <w:tcW w:w="1714" w:type="dxa"/>
          </w:tcPr>
          <w:p w:rsidR="00153C15" w:rsidRDefault="00C1539A">
            <w:pPr>
              <w:pStyle w:val="TableParagraph"/>
              <w:spacing w:line="258" w:lineRule="exact"/>
              <w:ind w:right="428"/>
              <w:jc w:val="center"/>
              <w:rPr>
                <w:sz w:val="24"/>
              </w:rPr>
            </w:pPr>
            <w:r>
              <w:rPr>
                <w:spacing w:val="-10"/>
                <w:sz w:val="24"/>
              </w:rPr>
              <w:t>1</w:t>
            </w:r>
          </w:p>
        </w:tc>
        <w:tc>
          <w:tcPr>
            <w:tcW w:w="5863" w:type="dxa"/>
          </w:tcPr>
          <w:p w:rsidR="00153C15" w:rsidRDefault="00C1539A">
            <w:pPr>
              <w:pStyle w:val="TableParagraph"/>
              <w:spacing w:line="258" w:lineRule="exact"/>
              <w:ind w:left="111"/>
              <w:rPr>
                <w:sz w:val="24"/>
              </w:rPr>
            </w:pPr>
            <w:r>
              <w:rPr>
                <w:sz w:val="24"/>
              </w:rPr>
              <w:t>Учитель-дефектолог</w:t>
            </w:r>
            <w:r>
              <w:rPr>
                <w:spacing w:val="-13"/>
                <w:sz w:val="24"/>
              </w:rPr>
              <w:t xml:space="preserve"> </w:t>
            </w:r>
            <w:r>
              <w:rPr>
                <w:spacing w:val="-2"/>
                <w:sz w:val="24"/>
              </w:rPr>
              <w:t>осуществляет:</w:t>
            </w:r>
          </w:p>
          <w:p w:rsidR="00153C15" w:rsidRDefault="00C1539A">
            <w:pPr>
              <w:pStyle w:val="TableParagraph"/>
              <w:numPr>
                <w:ilvl w:val="0"/>
                <w:numId w:val="28"/>
              </w:numPr>
              <w:tabs>
                <w:tab w:val="left" w:pos="249"/>
              </w:tabs>
              <w:spacing w:before="36" w:line="276" w:lineRule="auto"/>
              <w:ind w:right="1125" w:firstLine="0"/>
              <w:rPr>
                <w:sz w:val="24"/>
              </w:rPr>
            </w:pPr>
            <w:r>
              <w:rPr>
                <w:sz w:val="24"/>
              </w:rPr>
              <w:t>воспитательно-образовательную работу, направленную</w:t>
            </w:r>
            <w:r>
              <w:rPr>
                <w:spacing w:val="-13"/>
                <w:sz w:val="24"/>
              </w:rPr>
              <w:t xml:space="preserve"> </w:t>
            </w:r>
            <w:r>
              <w:rPr>
                <w:sz w:val="24"/>
              </w:rPr>
              <w:t>на</w:t>
            </w:r>
            <w:r>
              <w:rPr>
                <w:spacing w:val="-14"/>
                <w:sz w:val="24"/>
              </w:rPr>
              <w:t xml:space="preserve"> </w:t>
            </w:r>
            <w:r>
              <w:rPr>
                <w:sz w:val="24"/>
              </w:rPr>
              <w:t>коррекцию</w:t>
            </w:r>
            <w:r>
              <w:rPr>
                <w:spacing w:val="-13"/>
                <w:sz w:val="24"/>
              </w:rPr>
              <w:t xml:space="preserve"> </w:t>
            </w:r>
            <w:r>
              <w:rPr>
                <w:sz w:val="24"/>
              </w:rPr>
              <w:t>и</w:t>
            </w:r>
            <w:r>
              <w:rPr>
                <w:spacing w:val="-11"/>
                <w:sz w:val="24"/>
              </w:rPr>
              <w:t xml:space="preserve"> </w:t>
            </w:r>
            <w:r>
              <w:rPr>
                <w:sz w:val="24"/>
              </w:rPr>
              <w:t>компенсацию имеющихся недостатков в умственном или</w:t>
            </w:r>
          </w:p>
          <w:p w:rsidR="00153C15" w:rsidRDefault="00C1539A">
            <w:pPr>
              <w:pStyle w:val="TableParagraph"/>
              <w:spacing w:line="278" w:lineRule="auto"/>
              <w:ind w:left="111" w:right="95"/>
              <w:rPr>
                <w:sz w:val="24"/>
              </w:rPr>
            </w:pPr>
            <w:r>
              <w:rPr>
                <w:sz w:val="24"/>
              </w:rPr>
              <w:t>физическом развитии, преодолении эмоционально- волевых</w:t>
            </w:r>
            <w:r>
              <w:rPr>
                <w:spacing w:val="-11"/>
                <w:sz w:val="24"/>
              </w:rPr>
              <w:t xml:space="preserve"> </w:t>
            </w:r>
            <w:r>
              <w:rPr>
                <w:sz w:val="24"/>
              </w:rPr>
              <w:t>и</w:t>
            </w:r>
            <w:r>
              <w:rPr>
                <w:spacing w:val="-9"/>
                <w:sz w:val="24"/>
              </w:rPr>
              <w:t xml:space="preserve"> </w:t>
            </w:r>
            <w:r>
              <w:rPr>
                <w:sz w:val="24"/>
              </w:rPr>
              <w:t>интеллектуальных</w:t>
            </w:r>
            <w:r>
              <w:rPr>
                <w:spacing w:val="-11"/>
                <w:sz w:val="24"/>
              </w:rPr>
              <w:t xml:space="preserve"> </w:t>
            </w:r>
            <w:r>
              <w:rPr>
                <w:sz w:val="24"/>
              </w:rPr>
              <w:t>затруднений,</w:t>
            </w:r>
            <w:r>
              <w:rPr>
                <w:spacing w:val="-5"/>
                <w:sz w:val="24"/>
              </w:rPr>
              <w:t xml:space="preserve"> </w:t>
            </w:r>
            <w:r>
              <w:rPr>
                <w:sz w:val="24"/>
              </w:rPr>
              <w:t>вызванных дефектом в развитии, разностороннее воспитание,</w:t>
            </w:r>
          </w:p>
          <w:p w:rsidR="00153C15" w:rsidRDefault="00C1539A">
            <w:pPr>
              <w:pStyle w:val="TableParagraph"/>
              <w:numPr>
                <w:ilvl w:val="0"/>
                <w:numId w:val="28"/>
              </w:numPr>
              <w:tabs>
                <w:tab w:val="left" w:pos="249"/>
              </w:tabs>
              <w:spacing w:line="276" w:lineRule="auto"/>
              <w:ind w:right="1022" w:firstLine="0"/>
              <w:rPr>
                <w:sz w:val="24"/>
              </w:rPr>
            </w:pPr>
            <w:r>
              <w:rPr>
                <w:sz w:val="24"/>
              </w:rPr>
              <w:t>социальную адаптацию к условиям жизни в современном</w:t>
            </w:r>
            <w:r>
              <w:rPr>
                <w:spacing w:val="-13"/>
                <w:sz w:val="24"/>
              </w:rPr>
              <w:t xml:space="preserve"> </w:t>
            </w:r>
            <w:r>
              <w:rPr>
                <w:sz w:val="24"/>
              </w:rPr>
              <w:t>обществе</w:t>
            </w:r>
            <w:r>
              <w:rPr>
                <w:spacing w:val="-7"/>
                <w:sz w:val="24"/>
              </w:rPr>
              <w:t xml:space="preserve"> </w:t>
            </w:r>
            <w:r>
              <w:rPr>
                <w:sz w:val="24"/>
              </w:rPr>
              <w:t>и</w:t>
            </w:r>
            <w:r>
              <w:rPr>
                <w:spacing w:val="-9"/>
                <w:sz w:val="24"/>
              </w:rPr>
              <w:t xml:space="preserve"> </w:t>
            </w:r>
            <w:r>
              <w:rPr>
                <w:sz w:val="24"/>
              </w:rPr>
              <w:t>подготовке</w:t>
            </w:r>
            <w:r>
              <w:rPr>
                <w:spacing w:val="-7"/>
                <w:sz w:val="24"/>
              </w:rPr>
              <w:t xml:space="preserve"> </w:t>
            </w:r>
            <w:r>
              <w:rPr>
                <w:sz w:val="24"/>
              </w:rPr>
              <w:t>к</w:t>
            </w:r>
            <w:r>
              <w:rPr>
                <w:spacing w:val="-8"/>
                <w:sz w:val="24"/>
              </w:rPr>
              <w:t xml:space="preserve"> </w:t>
            </w:r>
            <w:r>
              <w:rPr>
                <w:sz w:val="24"/>
              </w:rPr>
              <w:t>школе.</w:t>
            </w:r>
          </w:p>
          <w:p w:rsidR="00153C15" w:rsidRDefault="00C1539A">
            <w:pPr>
              <w:pStyle w:val="TableParagraph"/>
              <w:spacing w:line="276" w:lineRule="auto"/>
              <w:ind w:left="111" w:right="95"/>
              <w:rPr>
                <w:sz w:val="24"/>
              </w:rPr>
            </w:pPr>
            <w:r>
              <w:rPr>
                <w:sz w:val="24"/>
              </w:rPr>
              <w:t>Принимает</w:t>
            </w:r>
            <w:r>
              <w:rPr>
                <w:spacing w:val="-7"/>
                <w:sz w:val="24"/>
              </w:rPr>
              <w:t xml:space="preserve"> </w:t>
            </w:r>
            <w:r>
              <w:rPr>
                <w:sz w:val="24"/>
              </w:rPr>
              <w:t>участие</w:t>
            </w:r>
            <w:r>
              <w:rPr>
                <w:spacing w:val="-8"/>
                <w:sz w:val="24"/>
              </w:rPr>
              <w:t xml:space="preserve"> </w:t>
            </w:r>
            <w:r>
              <w:rPr>
                <w:sz w:val="24"/>
              </w:rPr>
              <w:t>в</w:t>
            </w:r>
            <w:r>
              <w:rPr>
                <w:spacing w:val="-6"/>
                <w:sz w:val="24"/>
              </w:rPr>
              <w:t xml:space="preserve"> </w:t>
            </w:r>
            <w:r>
              <w:rPr>
                <w:sz w:val="24"/>
              </w:rPr>
              <w:t>реализации</w:t>
            </w:r>
            <w:r>
              <w:rPr>
                <w:spacing w:val="-11"/>
                <w:sz w:val="24"/>
              </w:rPr>
              <w:t xml:space="preserve"> </w:t>
            </w:r>
            <w:r>
              <w:rPr>
                <w:sz w:val="24"/>
              </w:rPr>
              <w:t>рабочей</w:t>
            </w:r>
            <w:r>
              <w:rPr>
                <w:spacing w:val="-11"/>
                <w:sz w:val="24"/>
              </w:rPr>
              <w:t xml:space="preserve"> </w:t>
            </w:r>
            <w:r>
              <w:rPr>
                <w:sz w:val="24"/>
              </w:rPr>
              <w:t>программы воспитания детского сада по всем направлениям.</w:t>
            </w:r>
          </w:p>
          <w:p w:rsidR="00153C15" w:rsidRDefault="00C1539A">
            <w:pPr>
              <w:pStyle w:val="TableParagraph"/>
              <w:spacing w:line="276" w:lineRule="auto"/>
              <w:ind w:left="111" w:right="119"/>
              <w:rPr>
                <w:sz w:val="24"/>
              </w:rPr>
            </w:pPr>
            <w:r>
              <w:rPr>
                <w:sz w:val="24"/>
              </w:rPr>
              <w:t xml:space="preserve">Систематически проводит </w:t>
            </w:r>
            <w:proofErr w:type="spellStart"/>
            <w:r>
              <w:rPr>
                <w:sz w:val="24"/>
              </w:rPr>
              <w:t>коррекционно</w:t>
            </w:r>
            <w:proofErr w:type="spellEnd"/>
            <w:r>
              <w:rPr>
                <w:sz w:val="24"/>
              </w:rPr>
              <w:t>- воспитательную работу с учетом характера нарушений, структуры дефекта, возрастных возможностей</w:t>
            </w:r>
            <w:r>
              <w:rPr>
                <w:spacing w:val="-15"/>
                <w:sz w:val="24"/>
              </w:rPr>
              <w:t xml:space="preserve"> </w:t>
            </w:r>
            <w:r>
              <w:rPr>
                <w:sz w:val="24"/>
              </w:rPr>
              <w:t>и</w:t>
            </w:r>
            <w:r>
              <w:rPr>
                <w:spacing w:val="-12"/>
                <w:sz w:val="24"/>
              </w:rPr>
              <w:t xml:space="preserve"> </w:t>
            </w:r>
            <w:r>
              <w:rPr>
                <w:sz w:val="24"/>
              </w:rPr>
              <w:t>индивидуальных</w:t>
            </w:r>
            <w:r>
              <w:rPr>
                <w:spacing w:val="-15"/>
                <w:sz w:val="24"/>
              </w:rPr>
              <w:t xml:space="preserve"> </w:t>
            </w:r>
            <w:r>
              <w:rPr>
                <w:sz w:val="24"/>
              </w:rPr>
              <w:t>особенностей</w:t>
            </w:r>
            <w:r>
              <w:rPr>
                <w:spacing w:val="-15"/>
                <w:sz w:val="24"/>
              </w:rPr>
              <w:t xml:space="preserve"> </w:t>
            </w:r>
            <w:r>
              <w:rPr>
                <w:sz w:val="24"/>
              </w:rPr>
              <w:t xml:space="preserve">детей, а также </w:t>
            </w:r>
            <w:proofErr w:type="spellStart"/>
            <w:r>
              <w:rPr>
                <w:sz w:val="24"/>
              </w:rPr>
              <w:t>сензитивных</w:t>
            </w:r>
            <w:proofErr w:type="spellEnd"/>
            <w:r>
              <w:rPr>
                <w:sz w:val="24"/>
              </w:rPr>
              <w:t xml:space="preserve"> периодов формирования психических процессов;</w:t>
            </w:r>
          </w:p>
          <w:p w:rsidR="00153C15" w:rsidRDefault="00C1539A">
            <w:pPr>
              <w:pStyle w:val="TableParagraph"/>
              <w:spacing w:line="276" w:lineRule="auto"/>
              <w:ind w:left="111" w:right="95"/>
              <w:rPr>
                <w:sz w:val="24"/>
              </w:rPr>
            </w:pPr>
            <w:r>
              <w:rPr>
                <w:sz w:val="24"/>
              </w:rPr>
              <w:t>-обеспечивает</w:t>
            </w:r>
            <w:r>
              <w:rPr>
                <w:spacing w:val="-15"/>
                <w:sz w:val="24"/>
              </w:rPr>
              <w:t xml:space="preserve"> </w:t>
            </w:r>
            <w:r>
              <w:rPr>
                <w:sz w:val="24"/>
              </w:rPr>
              <w:t>разностороннее</w:t>
            </w:r>
            <w:r>
              <w:rPr>
                <w:spacing w:val="-13"/>
                <w:sz w:val="24"/>
              </w:rPr>
              <w:t xml:space="preserve"> </w:t>
            </w:r>
            <w:r>
              <w:rPr>
                <w:sz w:val="24"/>
              </w:rPr>
              <w:t>развитие</w:t>
            </w:r>
            <w:r>
              <w:rPr>
                <w:spacing w:val="-15"/>
                <w:sz w:val="24"/>
              </w:rPr>
              <w:t xml:space="preserve"> </w:t>
            </w:r>
            <w:r>
              <w:rPr>
                <w:sz w:val="24"/>
              </w:rPr>
              <w:t>личности ребенка</w:t>
            </w:r>
            <w:r>
              <w:rPr>
                <w:color w:val="0000FF"/>
                <w:sz w:val="24"/>
                <w:u w:val="single" w:color="0000FF"/>
              </w:rPr>
              <w:t xml:space="preserve">, </w:t>
            </w:r>
            <w:r>
              <w:rPr>
                <w:sz w:val="24"/>
              </w:rPr>
              <w:t>создания адекватной его возможностям единой комплексной системы коррекционного воспитания и обучения,</w:t>
            </w:r>
          </w:p>
          <w:p w:rsidR="00153C15" w:rsidRDefault="00C1539A">
            <w:pPr>
              <w:pStyle w:val="TableParagraph"/>
              <w:spacing w:line="276" w:lineRule="auto"/>
              <w:ind w:left="111" w:right="95"/>
              <w:rPr>
                <w:sz w:val="24"/>
              </w:rPr>
            </w:pPr>
            <w:r>
              <w:rPr>
                <w:sz w:val="24"/>
              </w:rPr>
              <w:t xml:space="preserve">-реализует </w:t>
            </w:r>
            <w:proofErr w:type="spellStart"/>
            <w:r>
              <w:rPr>
                <w:sz w:val="24"/>
              </w:rPr>
              <w:t>деятельностный</w:t>
            </w:r>
            <w:proofErr w:type="spellEnd"/>
            <w:r>
              <w:rPr>
                <w:sz w:val="24"/>
              </w:rPr>
              <w:t xml:space="preserve"> подход к обучению и воспитанию</w:t>
            </w:r>
            <w:r>
              <w:rPr>
                <w:spacing w:val="-15"/>
                <w:sz w:val="24"/>
              </w:rPr>
              <w:t xml:space="preserve"> </w:t>
            </w:r>
            <w:r>
              <w:rPr>
                <w:sz w:val="24"/>
              </w:rPr>
              <w:t>ребенка,</w:t>
            </w:r>
            <w:r>
              <w:rPr>
                <w:spacing w:val="-15"/>
                <w:sz w:val="24"/>
              </w:rPr>
              <w:t xml:space="preserve"> </w:t>
            </w:r>
            <w:r>
              <w:rPr>
                <w:sz w:val="24"/>
              </w:rPr>
              <w:t>используя</w:t>
            </w:r>
            <w:r>
              <w:rPr>
                <w:spacing w:val="-15"/>
                <w:sz w:val="24"/>
              </w:rPr>
              <w:t xml:space="preserve"> </w:t>
            </w:r>
            <w:r>
              <w:rPr>
                <w:sz w:val="24"/>
              </w:rPr>
              <w:t>индивидуальную, фронтальную и другие нетрадиционные формы</w:t>
            </w:r>
          </w:p>
          <w:p w:rsidR="00153C15" w:rsidRDefault="00C1539A">
            <w:pPr>
              <w:pStyle w:val="TableParagraph"/>
              <w:spacing w:line="275" w:lineRule="exact"/>
              <w:ind w:left="111"/>
              <w:rPr>
                <w:sz w:val="24"/>
              </w:rPr>
            </w:pPr>
            <w:r>
              <w:rPr>
                <w:spacing w:val="-2"/>
                <w:sz w:val="24"/>
              </w:rPr>
              <w:t>работы,</w:t>
            </w:r>
          </w:p>
          <w:p w:rsidR="00153C15" w:rsidRDefault="00C1539A">
            <w:pPr>
              <w:pStyle w:val="TableParagraph"/>
              <w:spacing w:before="37" w:line="276" w:lineRule="auto"/>
              <w:ind w:left="111" w:right="95"/>
              <w:rPr>
                <w:sz w:val="24"/>
              </w:rPr>
            </w:pPr>
            <w:r>
              <w:rPr>
                <w:sz w:val="24"/>
              </w:rPr>
              <w:t>-формирует</w:t>
            </w:r>
            <w:r>
              <w:rPr>
                <w:spacing w:val="-7"/>
                <w:sz w:val="24"/>
              </w:rPr>
              <w:t xml:space="preserve"> </w:t>
            </w:r>
            <w:r>
              <w:rPr>
                <w:sz w:val="24"/>
              </w:rPr>
              <w:t>у</w:t>
            </w:r>
            <w:r>
              <w:rPr>
                <w:spacing w:val="-15"/>
                <w:sz w:val="24"/>
              </w:rPr>
              <w:t xml:space="preserve"> </w:t>
            </w:r>
            <w:r>
              <w:rPr>
                <w:sz w:val="24"/>
              </w:rPr>
              <w:t>детей</w:t>
            </w:r>
            <w:r>
              <w:rPr>
                <w:spacing w:val="-5"/>
                <w:sz w:val="24"/>
              </w:rPr>
              <w:t xml:space="preserve"> </w:t>
            </w:r>
            <w:r>
              <w:rPr>
                <w:sz w:val="24"/>
              </w:rPr>
              <w:t>представления</w:t>
            </w:r>
            <w:r>
              <w:rPr>
                <w:spacing w:val="-10"/>
                <w:sz w:val="24"/>
              </w:rPr>
              <w:t xml:space="preserve"> </w:t>
            </w:r>
            <w:r>
              <w:rPr>
                <w:sz w:val="24"/>
              </w:rPr>
              <w:t>об</w:t>
            </w:r>
            <w:r>
              <w:rPr>
                <w:spacing w:val="-15"/>
                <w:sz w:val="24"/>
              </w:rPr>
              <w:t xml:space="preserve"> </w:t>
            </w:r>
            <w:r>
              <w:rPr>
                <w:sz w:val="24"/>
              </w:rPr>
              <w:t>окружающей жизни, создает предпосылки к практическому применению полученных знаний и умений,</w:t>
            </w:r>
          </w:p>
          <w:p w:rsidR="00153C15" w:rsidRDefault="00C1539A">
            <w:pPr>
              <w:pStyle w:val="TableParagraph"/>
              <w:spacing w:line="275" w:lineRule="exact"/>
              <w:ind w:left="111"/>
              <w:rPr>
                <w:sz w:val="24"/>
              </w:rPr>
            </w:pPr>
            <w:r>
              <w:rPr>
                <w:sz w:val="24"/>
              </w:rPr>
              <w:t>-ведет</w:t>
            </w:r>
            <w:r>
              <w:rPr>
                <w:spacing w:val="-5"/>
                <w:sz w:val="24"/>
              </w:rPr>
              <w:t xml:space="preserve"> </w:t>
            </w:r>
            <w:r>
              <w:rPr>
                <w:sz w:val="24"/>
              </w:rPr>
              <w:t>постоянное</w:t>
            </w:r>
            <w:r>
              <w:rPr>
                <w:spacing w:val="-9"/>
                <w:sz w:val="24"/>
              </w:rPr>
              <w:t xml:space="preserve"> </w:t>
            </w:r>
            <w:r>
              <w:rPr>
                <w:sz w:val="24"/>
              </w:rPr>
              <w:t>наблюдение</w:t>
            </w:r>
            <w:r>
              <w:rPr>
                <w:spacing w:val="-5"/>
                <w:sz w:val="24"/>
              </w:rPr>
              <w:t xml:space="preserve"> </w:t>
            </w:r>
            <w:r>
              <w:rPr>
                <w:sz w:val="24"/>
              </w:rPr>
              <w:t>изучение</w:t>
            </w:r>
            <w:r>
              <w:rPr>
                <w:spacing w:val="-5"/>
                <w:sz w:val="24"/>
              </w:rPr>
              <w:t xml:space="preserve"> </w:t>
            </w:r>
            <w:r>
              <w:rPr>
                <w:spacing w:val="-2"/>
                <w:sz w:val="24"/>
              </w:rPr>
              <w:t>детей,</w:t>
            </w:r>
          </w:p>
          <w:p w:rsidR="00153C15" w:rsidRDefault="00C1539A">
            <w:pPr>
              <w:pStyle w:val="TableParagraph"/>
              <w:spacing w:before="46" w:line="276" w:lineRule="auto"/>
              <w:ind w:left="111" w:right="95"/>
              <w:rPr>
                <w:sz w:val="24"/>
              </w:rPr>
            </w:pPr>
            <w:r>
              <w:rPr>
                <w:sz w:val="24"/>
              </w:rPr>
              <w:t>регулярно</w:t>
            </w:r>
            <w:r>
              <w:rPr>
                <w:spacing w:val="-13"/>
                <w:sz w:val="24"/>
              </w:rPr>
              <w:t xml:space="preserve"> </w:t>
            </w:r>
            <w:r>
              <w:rPr>
                <w:sz w:val="24"/>
              </w:rPr>
              <w:t>отражает</w:t>
            </w:r>
            <w:r>
              <w:rPr>
                <w:spacing w:val="-8"/>
                <w:sz w:val="24"/>
              </w:rPr>
              <w:t xml:space="preserve"> </w:t>
            </w:r>
            <w:r>
              <w:rPr>
                <w:sz w:val="24"/>
              </w:rPr>
              <w:t>динамику</w:t>
            </w:r>
            <w:r>
              <w:rPr>
                <w:spacing w:val="-16"/>
                <w:sz w:val="24"/>
              </w:rPr>
              <w:t xml:space="preserve"> </w:t>
            </w:r>
            <w:r>
              <w:rPr>
                <w:sz w:val="24"/>
              </w:rPr>
              <w:t>их</w:t>
            </w:r>
            <w:r>
              <w:rPr>
                <w:spacing w:val="-9"/>
                <w:sz w:val="24"/>
              </w:rPr>
              <w:t xml:space="preserve"> </w:t>
            </w:r>
            <w:r>
              <w:rPr>
                <w:sz w:val="24"/>
              </w:rPr>
              <w:t>развития,</w:t>
            </w:r>
            <w:r>
              <w:rPr>
                <w:spacing w:val="-6"/>
                <w:sz w:val="24"/>
              </w:rPr>
              <w:t xml:space="preserve"> </w:t>
            </w:r>
            <w:r>
              <w:rPr>
                <w:sz w:val="24"/>
              </w:rPr>
              <w:t>учитывая исходный уровень, факторы, способствующие</w:t>
            </w:r>
          </w:p>
          <w:p w:rsidR="00153C15" w:rsidRDefault="00C1539A">
            <w:pPr>
              <w:pStyle w:val="TableParagraph"/>
              <w:spacing w:line="280" w:lineRule="auto"/>
              <w:ind w:left="111" w:right="194"/>
              <w:rPr>
                <w:sz w:val="24"/>
              </w:rPr>
            </w:pPr>
            <w:r>
              <w:rPr>
                <w:sz w:val="24"/>
              </w:rPr>
              <w:t>развитию, вырабатывает оптимальную педагогическую</w:t>
            </w:r>
            <w:r>
              <w:rPr>
                <w:spacing w:val="-15"/>
                <w:sz w:val="24"/>
              </w:rPr>
              <w:t xml:space="preserve"> </w:t>
            </w:r>
            <w:r>
              <w:rPr>
                <w:sz w:val="24"/>
              </w:rPr>
              <w:t>стратегию,</w:t>
            </w:r>
            <w:r>
              <w:rPr>
                <w:spacing w:val="-15"/>
                <w:sz w:val="24"/>
              </w:rPr>
              <w:t xml:space="preserve"> </w:t>
            </w:r>
            <w:r>
              <w:rPr>
                <w:sz w:val="24"/>
              </w:rPr>
              <w:t>прогнозируя</w:t>
            </w:r>
            <w:r>
              <w:rPr>
                <w:spacing w:val="-15"/>
                <w:sz w:val="24"/>
              </w:rPr>
              <w:t xml:space="preserve"> </w:t>
            </w:r>
            <w:r>
              <w:rPr>
                <w:sz w:val="24"/>
              </w:rPr>
              <w:t>путь развития и тип обучения каждого ребенка,</w:t>
            </w:r>
          </w:p>
          <w:p w:rsidR="00153C15" w:rsidRDefault="00C1539A">
            <w:pPr>
              <w:pStyle w:val="TableParagraph"/>
              <w:numPr>
                <w:ilvl w:val="0"/>
                <w:numId w:val="28"/>
              </w:numPr>
              <w:tabs>
                <w:tab w:val="left" w:pos="249"/>
              </w:tabs>
              <w:spacing w:line="276" w:lineRule="auto"/>
              <w:ind w:right="281" w:firstLine="0"/>
              <w:rPr>
                <w:sz w:val="24"/>
              </w:rPr>
            </w:pPr>
            <w:r>
              <w:rPr>
                <w:sz w:val="24"/>
              </w:rPr>
              <w:t>осуществляет</w:t>
            </w:r>
            <w:r>
              <w:rPr>
                <w:spacing w:val="-8"/>
                <w:sz w:val="24"/>
              </w:rPr>
              <w:t xml:space="preserve"> </w:t>
            </w:r>
            <w:r>
              <w:rPr>
                <w:sz w:val="24"/>
              </w:rPr>
              <w:t>преемственность</w:t>
            </w:r>
            <w:r>
              <w:rPr>
                <w:spacing w:val="-7"/>
                <w:sz w:val="24"/>
              </w:rPr>
              <w:t xml:space="preserve"> </w:t>
            </w:r>
            <w:r>
              <w:rPr>
                <w:sz w:val="24"/>
              </w:rPr>
              <w:t>со</w:t>
            </w:r>
            <w:r>
              <w:rPr>
                <w:spacing w:val="-10"/>
                <w:sz w:val="24"/>
              </w:rPr>
              <w:t xml:space="preserve"> </w:t>
            </w:r>
            <w:r>
              <w:rPr>
                <w:sz w:val="24"/>
              </w:rPr>
              <w:t>школой</w:t>
            </w:r>
            <w:r>
              <w:rPr>
                <w:spacing w:val="-8"/>
                <w:sz w:val="24"/>
              </w:rPr>
              <w:t xml:space="preserve"> </w:t>
            </w:r>
            <w:r>
              <w:rPr>
                <w:sz w:val="24"/>
              </w:rPr>
              <w:t>и</w:t>
            </w:r>
            <w:r>
              <w:rPr>
                <w:spacing w:val="-14"/>
                <w:sz w:val="24"/>
              </w:rPr>
              <w:t xml:space="preserve"> </w:t>
            </w:r>
            <w:r>
              <w:rPr>
                <w:sz w:val="24"/>
              </w:rPr>
              <w:t>тесный контакт с воспитателями, музыкальными</w:t>
            </w:r>
          </w:p>
          <w:p w:rsidR="00153C15" w:rsidRDefault="00C1539A">
            <w:pPr>
              <w:pStyle w:val="TableParagraph"/>
              <w:ind w:left="111"/>
              <w:rPr>
                <w:sz w:val="24"/>
              </w:rPr>
            </w:pPr>
            <w:r>
              <w:rPr>
                <w:sz w:val="24"/>
              </w:rPr>
              <w:t>руководителем</w:t>
            </w:r>
            <w:r>
              <w:rPr>
                <w:spacing w:val="-3"/>
                <w:sz w:val="24"/>
              </w:rPr>
              <w:t xml:space="preserve"> </w:t>
            </w:r>
            <w:r>
              <w:rPr>
                <w:sz w:val="24"/>
              </w:rPr>
              <w:t>и</w:t>
            </w:r>
            <w:r>
              <w:rPr>
                <w:spacing w:val="-5"/>
                <w:sz w:val="24"/>
              </w:rPr>
              <w:t xml:space="preserve"> </w:t>
            </w:r>
            <w:r>
              <w:rPr>
                <w:sz w:val="24"/>
              </w:rPr>
              <w:t xml:space="preserve">другими </w:t>
            </w:r>
            <w:r>
              <w:rPr>
                <w:spacing w:val="-2"/>
                <w:sz w:val="24"/>
              </w:rPr>
              <w:t>специалистами.</w:t>
            </w:r>
          </w:p>
          <w:p w:rsidR="00153C15" w:rsidRDefault="00C1539A">
            <w:pPr>
              <w:pStyle w:val="TableParagraph"/>
              <w:numPr>
                <w:ilvl w:val="0"/>
                <w:numId w:val="28"/>
              </w:numPr>
              <w:tabs>
                <w:tab w:val="left" w:pos="249"/>
              </w:tabs>
              <w:spacing w:before="30" w:line="276" w:lineRule="auto"/>
              <w:ind w:right="476" w:firstLine="0"/>
              <w:rPr>
                <w:sz w:val="24"/>
              </w:rPr>
            </w:pPr>
            <w:r>
              <w:rPr>
                <w:sz w:val="24"/>
              </w:rPr>
              <w:t>присутствует</w:t>
            </w:r>
            <w:r>
              <w:rPr>
                <w:spacing w:val="-13"/>
                <w:sz w:val="24"/>
              </w:rPr>
              <w:t xml:space="preserve"> </w:t>
            </w:r>
            <w:r>
              <w:rPr>
                <w:sz w:val="24"/>
              </w:rPr>
              <w:t>на</w:t>
            </w:r>
            <w:r>
              <w:rPr>
                <w:spacing w:val="-15"/>
                <w:sz w:val="24"/>
              </w:rPr>
              <w:t xml:space="preserve"> </w:t>
            </w:r>
            <w:r>
              <w:rPr>
                <w:sz w:val="24"/>
              </w:rPr>
              <w:t>отдельных</w:t>
            </w:r>
            <w:r>
              <w:rPr>
                <w:spacing w:val="-15"/>
                <w:sz w:val="24"/>
              </w:rPr>
              <w:t xml:space="preserve"> </w:t>
            </w:r>
            <w:r>
              <w:rPr>
                <w:sz w:val="24"/>
              </w:rPr>
              <w:t>занятиях</w:t>
            </w:r>
            <w:r>
              <w:rPr>
                <w:spacing w:val="-15"/>
                <w:sz w:val="24"/>
              </w:rPr>
              <w:t xml:space="preserve"> </w:t>
            </w:r>
            <w:r>
              <w:rPr>
                <w:sz w:val="24"/>
              </w:rPr>
              <w:t>воспитателя, наблюдает за детьми, осуществляя координацию коррекционной и воспитательной работы,</w:t>
            </w:r>
          </w:p>
          <w:p w:rsidR="00153C15" w:rsidRDefault="00C1539A">
            <w:pPr>
              <w:pStyle w:val="TableParagraph"/>
              <w:spacing w:before="4" w:line="266" w:lineRule="auto"/>
              <w:ind w:left="111" w:right="95"/>
              <w:rPr>
                <w:sz w:val="24"/>
              </w:rPr>
            </w:pPr>
            <w:r>
              <w:rPr>
                <w:sz w:val="24"/>
              </w:rPr>
              <w:t>определение</w:t>
            </w:r>
            <w:r>
              <w:rPr>
                <w:spacing w:val="-15"/>
                <w:sz w:val="24"/>
              </w:rPr>
              <w:t xml:space="preserve"> </w:t>
            </w:r>
            <w:r>
              <w:rPr>
                <w:sz w:val="24"/>
              </w:rPr>
              <w:t>эффективных</w:t>
            </w:r>
            <w:r>
              <w:rPr>
                <w:spacing w:val="-14"/>
                <w:sz w:val="24"/>
              </w:rPr>
              <w:t xml:space="preserve"> </w:t>
            </w:r>
            <w:r>
              <w:rPr>
                <w:sz w:val="24"/>
              </w:rPr>
              <w:t>методов</w:t>
            </w:r>
            <w:r>
              <w:rPr>
                <w:spacing w:val="-13"/>
                <w:sz w:val="24"/>
              </w:rPr>
              <w:t xml:space="preserve"> </w:t>
            </w:r>
            <w:r>
              <w:rPr>
                <w:sz w:val="24"/>
              </w:rPr>
              <w:t>по</w:t>
            </w:r>
            <w:r>
              <w:rPr>
                <w:spacing w:val="-11"/>
                <w:sz w:val="24"/>
              </w:rPr>
              <w:t xml:space="preserve"> </w:t>
            </w:r>
            <w:r>
              <w:rPr>
                <w:sz w:val="24"/>
              </w:rPr>
              <w:t>развитию зрительного восприятия,</w:t>
            </w:r>
          </w:p>
        </w:tc>
      </w:tr>
    </w:tbl>
    <w:p w:rsidR="00153C15" w:rsidRDefault="00153C15">
      <w:pPr>
        <w:pStyle w:val="TableParagraph"/>
        <w:spacing w:line="266" w:lineRule="auto"/>
        <w:rPr>
          <w:sz w:val="24"/>
        </w:rPr>
        <w:sectPr w:rsidR="00153C15">
          <w:type w:val="continuous"/>
          <w:pgSz w:w="11910" w:h="16840"/>
          <w:pgMar w:top="1180" w:right="141" w:bottom="1180" w:left="708" w:header="0" w:footer="984" w:gutter="0"/>
          <w:cols w:space="720"/>
        </w:sectPr>
      </w:pPr>
    </w:p>
    <w:tbl>
      <w:tblPr>
        <w:tblStyle w:val="TableNormal"/>
        <w:tblW w:w="0" w:type="auto"/>
        <w:tblInd w:w="1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1714"/>
        <w:gridCol w:w="5863"/>
      </w:tblGrid>
      <w:tr w:rsidR="00153C15">
        <w:trPr>
          <w:trHeight w:val="3178"/>
        </w:trPr>
        <w:tc>
          <w:tcPr>
            <w:tcW w:w="2175" w:type="dxa"/>
          </w:tcPr>
          <w:p w:rsidR="00153C15" w:rsidRDefault="00153C15">
            <w:pPr>
              <w:pStyle w:val="TableParagraph"/>
              <w:rPr>
                <w:sz w:val="24"/>
              </w:rPr>
            </w:pPr>
          </w:p>
        </w:tc>
        <w:tc>
          <w:tcPr>
            <w:tcW w:w="1714" w:type="dxa"/>
          </w:tcPr>
          <w:p w:rsidR="00153C15" w:rsidRDefault="00153C15">
            <w:pPr>
              <w:pStyle w:val="TableParagraph"/>
              <w:rPr>
                <w:sz w:val="24"/>
              </w:rPr>
            </w:pPr>
          </w:p>
        </w:tc>
        <w:tc>
          <w:tcPr>
            <w:tcW w:w="5863" w:type="dxa"/>
          </w:tcPr>
          <w:p w:rsidR="00153C15" w:rsidRDefault="00C1539A">
            <w:pPr>
              <w:pStyle w:val="TableParagraph"/>
              <w:numPr>
                <w:ilvl w:val="0"/>
                <w:numId w:val="27"/>
              </w:numPr>
              <w:tabs>
                <w:tab w:val="left" w:pos="249"/>
              </w:tabs>
              <w:spacing w:line="276" w:lineRule="auto"/>
              <w:ind w:right="169" w:firstLine="0"/>
              <w:rPr>
                <w:sz w:val="24"/>
              </w:rPr>
            </w:pPr>
            <w:r>
              <w:rPr>
                <w:sz w:val="24"/>
              </w:rPr>
              <w:t>проводит</w:t>
            </w:r>
            <w:r>
              <w:rPr>
                <w:spacing w:val="-7"/>
                <w:sz w:val="24"/>
              </w:rPr>
              <w:t xml:space="preserve"> </w:t>
            </w:r>
            <w:r>
              <w:rPr>
                <w:sz w:val="24"/>
              </w:rPr>
              <w:t>по</w:t>
            </w:r>
            <w:r>
              <w:rPr>
                <w:spacing w:val="-7"/>
                <w:sz w:val="24"/>
              </w:rPr>
              <w:t xml:space="preserve"> </w:t>
            </w:r>
            <w:r>
              <w:rPr>
                <w:sz w:val="24"/>
              </w:rPr>
              <w:t>подгруппам</w:t>
            </w:r>
            <w:r>
              <w:rPr>
                <w:spacing w:val="-6"/>
                <w:sz w:val="24"/>
              </w:rPr>
              <w:t xml:space="preserve"> </w:t>
            </w:r>
            <w:r>
              <w:rPr>
                <w:sz w:val="24"/>
              </w:rPr>
              <w:t>и</w:t>
            </w:r>
            <w:r>
              <w:rPr>
                <w:spacing w:val="-6"/>
                <w:sz w:val="24"/>
              </w:rPr>
              <w:t xml:space="preserve"> </w:t>
            </w:r>
            <w:r>
              <w:rPr>
                <w:sz w:val="24"/>
              </w:rPr>
              <w:t>индивидуально</w:t>
            </w:r>
            <w:r>
              <w:rPr>
                <w:spacing w:val="-3"/>
                <w:sz w:val="24"/>
              </w:rPr>
              <w:t xml:space="preserve"> </w:t>
            </w:r>
            <w:r>
              <w:rPr>
                <w:sz w:val="24"/>
              </w:rPr>
              <w:t>работу</w:t>
            </w:r>
            <w:r>
              <w:rPr>
                <w:spacing w:val="-15"/>
                <w:sz w:val="24"/>
              </w:rPr>
              <w:t xml:space="preserve"> </w:t>
            </w:r>
            <w:r>
              <w:rPr>
                <w:sz w:val="24"/>
              </w:rPr>
              <w:t>по оформлению</w:t>
            </w:r>
            <w:r>
              <w:rPr>
                <w:spacing w:val="-8"/>
                <w:sz w:val="24"/>
              </w:rPr>
              <w:t xml:space="preserve"> </w:t>
            </w:r>
            <w:r>
              <w:rPr>
                <w:sz w:val="24"/>
              </w:rPr>
              <w:t>способов</w:t>
            </w:r>
            <w:r>
              <w:rPr>
                <w:spacing w:val="-9"/>
                <w:sz w:val="24"/>
              </w:rPr>
              <w:t xml:space="preserve"> </w:t>
            </w:r>
            <w:r>
              <w:rPr>
                <w:sz w:val="24"/>
              </w:rPr>
              <w:t>познания</w:t>
            </w:r>
            <w:r>
              <w:rPr>
                <w:spacing w:val="-10"/>
                <w:sz w:val="24"/>
              </w:rPr>
              <w:t xml:space="preserve"> </w:t>
            </w:r>
            <w:r>
              <w:rPr>
                <w:sz w:val="24"/>
              </w:rPr>
              <w:t>окружающего</w:t>
            </w:r>
            <w:r>
              <w:rPr>
                <w:spacing w:val="-6"/>
                <w:sz w:val="24"/>
              </w:rPr>
              <w:t xml:space="preserve"> </w:t>
            </w:r>
            <w:r>
              <w:rPr>
                <w:sz w:val="24"/>
              </w:rPr>
              <w:t>мира</w:t>
            </w:r>
            <w:r>
              <w:rPr>
                <w:spacing w:val="-7"/>
                <w:sz w:val="24"/>
              </w:rPr>
              <w:t xml:space="preserve"> </w:t>
            </w:r>
            <w:r>
              <w:rPr>
                <w:sz w:val="24"/>
              </w:rPr>
              <w:t xml:space="preserve">в условиях зрительной </w:t>
            </w:r>
            <w:proofErr w:type="spellStart"/>
            <w:r>
              <w:rPr>
                <w:sz w:val="24"/>
              </w:rPr>
              <w:t>депривации</w:t>
            </w:r>
            <w:proofErr w:type="spellEnd"/>
            <w:r>
              <w:rPr>
                <w:sz w:val="24"/>
              </w:rPr>
              <w:t xml:space="preserve"> в соответствии с этапами лечения</w:t>
            </w:r>
            <w:r>
              <w:rPr>
                <w:spacing w:val="-2"/>
                <w:sz w:val="24"/>
              </w:rPr>
              <w:t xml:space="preserve"> </w:t>
            </w:r>
            <w:r>
              <w:rPr>
                <w:sz w:val="24"/>
              </w:rPr>
              <w:t>(</w:t>
            </w:r>
            <w:proofErr w:type="spellStart"/>
            <w:r>
              <w:rPr>
                <w:sz w:val="24"/>
              </w:rPr>
              <w:t>плеоптика</w:t>
            </w:r>
            <w:proofErr w:type="spellEnd"/>
            <w:r>
              <w:rPr>
                <w:sz w:val="24"/>
              </w:rPr>
              <w:t>,</w:t>
            </w:r>
            <w:r>
              <w:rPr>
                <w:spacing w:val="-4"/>
                <w:sz w:val="24"/>
              </w:rPr>
              <w:t xml:space="preserve"> </w:t>
            </w:r>
            <w:proofErr w:type="spellStart"/>
            <w:r>
              <w:rPr>
                <w:sz w:val="24"/>
              </w:rPr>
              <w:t>ортоптика</w:t>
            </w:r>
            <w:proofErr w:type="spellEnd"/>
            <w:r>
              <w:rPr>
                <w:sz w:val="24"/>
              </w:rPr>
              <w:t xml:space="preserve">, </w:t>
            </w:r>
            <w:proofErr w:type="spellStart"/>
            <w:r>
              <w:rPr>
                <w:sz w:val="24"/>
              </w:rPr>
              <w:t>стереоптика</w:t>
            </w:r>
            <w:proofErr w:type="spellEnd"/>
            <w:r>
              <w:rPr>
                <w:sz w:val="24"/>
              </w:rPr>
              <w:t>) и рекомендациями врача-офтальмолога,</w:t>
            </w:r>
          </w:p>
          <w:p w:rsidR="00153C15" w:rsidRDefault="00C1539A">
            <w:pPr>
              <w:pStyle w:val="TableParagraph"/>
              <w:numPr>
                <w:ilvl w:val="0"/>
                <w:numId w:val="27"/>
              </w:numPr>
              <w:tabs>
                <w:tab w:val="left" w:pos="249"/>
              </w:tabs>
              <w:spacing w:line="276" w:lineRule="auto"/>
              <w:ind w:right="149" w:firstLine="0"/>
              <w:rPr>
                <w:sz w:val="24"/>
              </w:rPr>
            </w:pPr>
            <w:r>
              <w:rPr>
                <w:sz w:val="24"/>
              </w:rPr>
              <w:t>ведет</w:t>
            </w:r>
            <w:r>
              <w:rPr>
                <w:spacing w:val="-5"/>
                <w:sz w:val="24"/>
              </w:rPr>
              <w:t xml:space="preserve"> </w:t>
            </w:r>
            <w:r>
              <w:rPr>
                <w:sz w:val="24"/>
              </w:rPr>
              <w:t>постоянную</w:t>
            </w:r>
            <w:r>
              <w:rPr>
                <w:spacing w:val="-4"/>
                <w:sz w:val="24"/>
              </w:rPr>
              <w:t xml:space="preserve"> </w:t>
            </w:r>
            <w:r>
              <w:rPr>
                <w:sz w:val="24"/>
              </w:rPr>
              <w:t>работу</w:t>
            </w:r>
            <w:r>
              <w:rPr>
                <w:spacing w:val="-15"/>
                <w:sz w:val="24"/>
              </w:rPr>
              <w:t xml:space="preserve"> </w:t>
            </w:r>
            <w:r>
              <w:rPr>
                <w:sz w:val="24"/>
              </w:rPr>
              <w:t>с</w:t>
            </w:r>
            <w:r>
              <w:rPr>
                <w:spacing w:val="-10"/>
                <w:sz w:val="24"/>
              </w:rPr>
              <w:t xml:space="preserve"> </w:t>
            </w:r>
            <w:r>
              <w:rPr>
                <w:sz w:val="24"/>
              </w:rPr>
              <w:t>родителями,</w:t>
            </w:r>
            <w:r>
              <w:rPr>
                <w:spacing w:val="-6"/>
                <w:sz w:val="24"/>
              </w:rPr>
              <w:t xml:space="preserve"> </w:t>
            </w:r>
            <w:r>
              <w:rPr>
                <w:sz w:val="24"/>
              </w:rPr>
              <w:t>вооружая</w:t>
            </w:r>
            <w:r>
              <w:rPr>
                <w:spacing w:val="-4"/>
                <w:sz w:val="24"/>
              </w:rPr>
              <w:t xml:space="preserve"> </w:t>
            </w:r>
            <w:r>
              <w:rPr>
                <w:sz w:val="24"/>
              </w:rPr>
              <w:t>их знаниями в области дефектологии, знакомя с методикой воспитания детей в домашних условиях, вырабатывает единые требования в семье и</w:t>
            </w:r>
          </w:p>
          <w:p w:rsidR="00153C15" w:rsidRDefault="00C1539A">
            <w:pPr>
              <w:pStyle w:val="TableParagraph"/>
              <w:spacing w:line="274" w:lineRule="exact"/>
              <w:ind w:left="111"/>
              <w:rPr>
                <w:sz w:val="24"/>
              </w:rPr>
            </w:pPr>
            <w:r>
              <w:rPr>
                <w:sz w:val="24"/>
              </w:rPr>
              <w:t>дошкольном</w:t>
            </w:r>
            <w:r>
              <w:rPr>
                <w:spacing w:val="-5"/>
                <w:sz w:val="24"/>
              </w:rPr>
              <w:t xml:space="preserve"> </w:t>
            </w:r>
            <w:r>
              <w:rPr>
                <w:spacing w:val="-2"/>
                <w:sz w:val="24"/>
              </w:rPr>
              <w:t>учреждении.</w:t>
            </w:r>
          </w:p>
        </w:tc>
      </w:tr>
      <w:tr w:rsidR="00153C15">
        <w:trPr>
          <w:trHeight w:val="11109"/>
        </w:trPr>
        <w:tc>
          <w:tcPr>
            <w:tcW w:w="2175" w:type="dxa"/>
          </w:tcPr>
          <w:p w:rsidR="00153C15" w:rsidRDefault="00C1539A">
            <w:pPr>
              <w:pStyle w:val="TableParagraph"/>
              <w:tabs>
                <w:tab w:val="left" w:pos="1819"/>
              </w:tabs>
              <w:spacing w:line="276" w:lineRule="auto"/>
              <w:ind w:left="110" w:right="101"/>
              <w:rPr>
                <w:sz w:val="24"/>
              </w:rPr>
            </w:pPr>
            <w:r>
              <w:rPr>
                <w:spacing w:val="-2"/>
                <w:sz w:val="24"/>
              </w:rPr>
              <w:t>Инструктор</w:t>
            </w:r>
            <w:r>
              <w:rPr>
                <w:sz w:val="24"/>
              </w:rPr>
              <w:tab/>
            </w:r>
            <w:r>
              <w:rPr>
                <w:spacing w:val="-8"/>
                <w:sz w:val="24"/>
              </w:rPr>
              <w:t xml:space="preserve">по </w:t>
            </w:r>
            <w:r>
              <w:rPr>
                <w:spacing w:val="-2"/>
                <w:sz w:val="24"/>
              </w:rPr>
              <w:t>физической культуре</w:t>
            </w:r>
          </w:p>
        </w:tc>
        <w:tc>
          <w:tcPr>
            <w:tcW w:w="1714" w:type="dxa"/>
          </w:tcPr>
          <w:p w:rsidR="00153C15" w:rsidRDefault="00C1539A">
            <w:pPr>
              <w:pStyle w:val="TableParagraph"/>
              <w:spacing w:line="263" w:lineRule="exact"/>
              <w:ind w:right="428"/>
              <w:jc w:val="center"/>
              <w:rPr>
                <w:sz w:val="24"/>
              </w:rPr>
            </w:pPr>
            <w:r>
              <w:rPr>
                <w:spacing w:val="-10"/>
                <w:sz w:val="24"/>
              </w:rPr>
              <w:t>1</w:t>
            </w:r>
          </w:p>
        </w:tc>
        <w:tc>
          <w:tcPr>
            <w:tcW w:w="5863" w:type="dxa"/>
          </w:tcPr>
          <w:p w:rsidR="00153C15" w:rsidRDefault="00C1539A">
            <w:pPr>
              <w:pStyle w:val="TableParagraph"/>
              <w:spacing w:line="276" w:lineRule="auto"/>
              <w:ind w:left="111" w:right="95"/>
              <w:rPr>
                <w:sz w:val="24"/>
              </w:rPr>
            </w:pPr>
            <w:r>
              <w:rPr>
                <w:sz w:val="24"/>
              </w:rPr>
              <w:t>Организует</w:t>
            </w:r>
            <w:r>
              <w:rPr>
                <w:spacing w:val="-10"/>
                <w:sz w:val="24"/>
              </w:rPr>
              <w:t xml:space="preserve"> </w:t>
            </w:r>
            <w:r>
              <w:rPr>
                <w:sz w:val="24"/>
              </w:rPr>
              <w:t>и</w:t>
            </w:r>
            <w:r>
              <w:rPr>
                <w:spacing w:val="-11"/>
                <w:sz w:val="24"/>
              </w:rPr>
              <w:t xml:space="preserve"> </w:t>
            </w:r>
            <w:r>
              <w:rPr>
                <w:sz w:val="24"/>
              </w:rPr>
              <w:t>проводит</w:t>
            </w:r>
            <w:r>
              <w:rPr>
                <w:spacing w:val="-14"/>
                <w:sz w:val="24"/>
              </w:rPr>
              <w:t xml:space="preserve"> </w:t>
            </w:r>
            <w:r>
              <w:rPr>
                <w:sz w:val="24"/>
              </w:rPr>
              <w:t>с</w:t>
            </w:r>
            <w:r>
              <w:rPr>
                <w:spacing w:val="-13"/>
                <w:sz w:val="24"/>
              </w:rPr>
              <w:t xml:space="preserve"> </w:t>
            </w:r>
            <w:r>
              <w:rPr>
                <w:sz w:val="24"/>
              </w:rPr>
              <w:t>участием</w:t>
            </w:r>
            <w:r>
              <w:rPr>
                <w:spacing w:val="-10"/>
                <w:sz w:val="24"/>
              </w:rPr>
              <w:t xml:space="preserve"> </w:t>
            </w:r>
            <w:r>
              <w:rPr>
                <w:sz w:val="24"/>
              </w:rPr>
              <w:t>педагогических работников и родителей (лиц, их заменяющих)</w:t>
            </w:r>
          </w:p>
          <w:p w:rsidR="00153C15" w:rsidRDefault="00C1539A">
            <w:pPr>
              <w:pStyle w:val="TableParagraph"/>
              <w:spacing w:line="276" w:lineRule="auto"/>
              <w:ind w:left="111" w:right="95"/>
              <w:rPr>
                <w:sz w:val="24"/>
              </w:rPr>
            </w:pPr>
            <w:r>
              <w:rPr>
                <w:sz w:val="24"/>
              </w:rPr>
              <w:t>физкультурно-спортивные праздники, соревнования, дни</w:t>
            </w:r>
            <w:r>
              <w:rPr>
                <w:spacing w:val="-7"/>
                <w:sz w:val="24"/>
              </w:rPr>
              <w:t xml:space="preserve"> </w:t>
            </w:r>
            <w:r>
              <w:rPr>
                <w:sz w:val="24"/>
              </w:rPr>
              <w:t>здоровья</w:t>
            </w:r>
            <w:r>
              <w:rPr>
                <w:spacing w:val="-12"/>
                <w:sz w:val="24"/>
              </w:rPr>
              <w:t xml:space="preserve"> </w:t>
            </w:r>
            <w:r>
              <w:rPr>
                <w:sz w:val="24"/>
              </w:rPr>
              <w:t>и</w:t>
            </w:r>
            <w:r>
              <w:rPr>
                <w:spacing w:val="-7"/>
                <w:sz w:val="24"/>
              </w:rPr>
              <w:t xml:space="preserve"> </w:t>
            </w:r>
            <w:r>
              <w:rPr>
                <w:sz w:val="24"/>
              </w:rPr>
              <w:t>другие</w:t>
            </w:r>
            <w:r>
              <w:rPr>
                <w:spacing w:val="-9"/>
                <w:sz w:val="24"/>
              </w:rPr>
              <w:t xml:space="preserve"> </w:t>
            </w:r>
            <w:r>
              <w:rPr>
                <w:sz w:val="24"/>
              </w:rPr>
              <w:t>мероприятия</w:t>
            </w:r>
            <w:r>
              <w:rPr>
                <w:spacing w:val="-12"/>
                <w:sz w:val="24"/>
              </w:rPr>
              <w:t xml:space="preserve"> </w:t>
            </w:r>
            <w:r>
              <w:rPr>
                <w:sz w:val="24"/>
              </w:rPr>
              <w:t xml:space="preserve">оздоровительного </w:t>
            </w:r>
            <w:r>
              <w:rPr>
                <w:spacing w:val="-2"/>
                <w:sz w:val="24"/>
              </w:rPr>
              <w:t>характера.</w:t>
            </w:r>
          </w:p>
          <w:p w:rsidR="00153C15" w:rsidRDefault="00C1539A">
            <w:pPr>
              <w:pStyle w:val="TableParagraph"/>
              <w:spacing w:line="276" w:lineRule="auto"/>
              <w:ind w:left="111" w:right="95"/>
              <w:rPr>
                <w:sz w:val="24"/>
              </w:rPr>
            </w:pPr>
            <w:r>
              <w:rPr>
                <w:sz w:val="24"/>
              </w:rPr>
              <w:t>Осуществляет просветительскую работу среди родителей (лиц, их заменяющих) воспитанников, педагогических</w:t>
            </w:r>
            <w:r>
              <w:rPr>
                <w:spacing w:val="-12"/>
                <w:sz w:val="24"/>
              </w:rPr>
              <w:t xml:space="preserve"> </w:t>
            </w:r>
            <w:r>
              <w:rPr>
                <w:sz w:val="24"/>
              </w:rPr>
              <w:t>работников</w:t>
            </w:r>
            <w:r>
              <w:rPr>
                <w:spacing w:val="-11"/>
                <w:sz w:val="24"/>
              </w:rPr>
              <w:t xml:space="preserve"> </w:t>
            </w:r>
            <w:r>
              <w:rPr>
                <w:sz w:val="24"/>
              </w:rPr>
              <w:t>в</w:t>
            </w:r>
            <w:r>
              <w:rPr>
                <w:spacing w:val="-11"/>
                <w:sz w:val="24"/>
              </w:rPr>
              <w:t xml:space="preserve"> </w:t>
            </w:r>
            <w:r>
              <w:rPr>
                <w:sz w:val="24"/>
              </w:rPr>
              <w:t>области</w:t>
            </w:r>
            <w:r>
              <w:rPr>
                <w:spacing w:val="-7"/>
                <w:sz w:val="24"/>
              </w:rPr>
              <w:t xml:space="preserve"> </w:t>
            </w:r>
            <w:r>
              <w:rPr>
                <w:sz w:val="24"/>
              </w:rPr>
              <w:t>физической культуры с привлечением соответствующих специалистов. Определяет содержание занятий с</w:t>
            </w:r>
          </w:p>
          <w:p w:rsidR="00153C15" w:rsidRDefault="00C1539A">
            <w:pPr>
              <w:pStyle w:val="TableParagraph"/>
              <w:spacing w:line="276" w:lineRule="auto"/>
              <w:ind w:left="111" w:right="194"/>
              <w:rPr>
                <w:sz w:val="24"/>
              </w:rPr>
            </w:pPr>
            <w:r>
              <w:rPr>
                <w:sz w:val="24"/>
              </w:rPr>
              <w:t>учетом</w:t>
            </w:r>
            <w:r>
              <w:rPr>
                <w:spacing w:val="-12"/>
                <w:sz w:val="24"/>
              </w:rPr>
              <w:t xml:space="preserve"> </w:t>
            </w:r>
            <w:r>
              <w:rPr>
                <w:sz w:val="24"/>
              </w:rPr>
              <w:t>возраста,</w:t>
            </w:r>
            <w:r>
              <w:rPr>
                <w:spacing w:val="-15"/>
                <w:sz w:val="24"/>
              </w:rPr>
              <w:t xml:space="preserve"> </w:t>
            </w:r>
            <w:r>
              <w:rPr>
                <w:sz w:val="24"/>
              </w:rPr>
              <w:t>подготовленности,</w:t>
            </w:r>
            <w:r>
              <w:rPr>
                <w:spacing w:val="-15"/>
                <w:sz w:val="24"/>
              </w:rPr>
              <w:t xml:space="preserve"> </w:t>
            </w:r>
            <w:r>
              <w:rPr>
                <w:sz w:val="24"/>
              </w:rPr>
              <w:t>индивидуальных и психофизических особенностей, интересов воспитанников. Ведет работу по привитию воспитанникам навыков здорового образа жизни, формирует их нравственно-волевые качества.</w:t>
            </w:r>
          </w:p>
          <w:p w:rsidR="00153C15" w:rsidRDefault="00C1539A">
            <w:pPr>
              <w:pStyle w:val="TableParagraph"/>
              <w:spacing w:line="276" w:lineRule="auto"/>
              <w:ind w:left="111" w:right="875"/>
              <w:jc w:val="both"/>
              <w:rPr>
                <w:sz w:val="24"/>
              </w:rPr>
            </w:pPr>
            <w:r>
              <w:rPr>
                <w:sz w:val="24"/>
              </w:rPr>
              <w:t>Обеспечивает</w:t>
            </w:r>
            <w:r>
              <w:rPr>
                <w:spacing w:val="-15"/>
                <w:sz w:val="24"/>
              </w:rPr>
              <w:t xml:space="preserve"> </w:t>
            </w:r>
            <w:r>
              <w:rPr>
                <w:sz w:val="24"/>
              </w:rPr>
              <w:t>безопасность</w:t>
            </w:r>
            <w:r>
              <w:rPr>
                <w:spacing w:val="-15"/>
                <w:sz w:val="24"/>
              </w:rPr>
              <w:t xml:space="preserve"> </w:t>
            </w:r>
            <w:r>
              <w:rPr>
                <w:sz w:val="24"/>
              </w:rPr>
              <w:t>воспитанников</w:t>
            </w:r>
            <w:r>
              <w:rPr>
                <w:spacing w:val="-15"/>
                <w:sz w:val="24"/>
              </w:rPr>
              <w:t xml:space="preserve"> </w:t>
            </w:r>
            <w:r>
              <w:rPr>
                <w:sz w:val="24"/>
              </w:rPr>
              <w:t>при проведении</w:t>
            </w:r>
            <w:r>
              <w:rPr>
                <w:spacing w:val="-9"/>
                <w:sz w:val="24"/>
              </w:rPr>
              <w:t xml:space="preserve"> </w:t>
            </w:r>
            <w:r>
              <w:rPr>
                <w:sz w:val="24"/>
              </w:rPr>
              <w:t>физических</w:t>
            </w:r>
            <w:r>
              <w:rPr>
                <w:spacing w:val="-14"/>
                <w:sz w:val="24"/>
              </w:rPr>
              <w:t xml:space="preserve"> </w:t>
            </w:r>
            <w:r>
              <w:rPr>
                <w:sz w:val="24"/>
              </w:rPr>
              <w:t>и</w:t>
            </w:r>
            <w:r>
              <w:rPr>
                <w:spacing w:val="-9"/>
                <w:sz w:val="24"/>
              </w:rPr>
              <w:t xml:space="preserve"> </w:t>
            </w:r>
            <w:r>
              <w:rPr>
                <w:sz w:val="24"/>
              </w:rPr>
              <w:t>спортивных</w:t>
            </w:r>
            <w:r>
              <w:rPr>
                <w:spacing w:val="-14"/>
                <w:sz w:val="24"/>
              </w:rPr>
              <w:t xml:space="preserve"> </w:t>
            </w:r>
            <w:r>
              <w:rPr>
                <w:sz w:val="24"/>
              </w:rPr>
              <w:t>занятий, оказывает им первую доврачебную помощь.</w:t>
            </w:r>
          </w:p>
          <w:p w:rsidR="00153C15" w:rsidRDefault="00C1539A">
            <w:pPr>
              <w:pStyle w:val="TableParagraph"/>
              <w:spacing w:line="276" w:lineRule="auto"/>
              <w:ind w:left="111" w:right="194"/>
              <w:rPr>
                <w:sz w:val="24"/>
              </w:rPr>
            </w:pPr>
            <w:r>
              <w:rPr>
                <w:sz w:val="24"/>
              </w:rPr>
              <w:t>Постоянно следит за соблюдением санитарно– гигиенических</w:t>
            </w:r>
            <w:r>
              <w:rPr>
                <w:spacing w:val="-10"/>
                <w:sz w:val="24"/>
              </w:rPr>
              <w:t xml:space="preserve"> </w:t>
            </w:r>
            <w:r>
              <w:rPr>
                <w:sz w:val="24"/>
              </w:rPr>
              <w:t>норм</w:t>
            </w:r>
            <w:r>
              <w:rPr>
                <w:spacing w:val="-9"/>
                <w:sz w:val="24"/>
              </w:rPr>
              <w:t xml:space="preserve"> </w:t>
            </w:r>
            <w:r>
              <w:rPr>
                <w:sz w:val="24"/>
              </w:rPr>
              <w:t>и</w:t>
            </w:r>
            <w:r>
              <w:rPr>
                <w:spacing w:val="-9"/>
                <w:sz w:val="24"/>
              </w:rPr>
              <w:t xml:space="preserve"> </w:t>
            </w:r>
            <w:r>
              <w:rPr>
                <w:sz w:val="24"/>
              </w:rPr>
              <w:t>состоянием</w:t>
            </w:r>
            <w:r>
              <w:rPr>
                <w:spacing w:val="-9"/>
                <w:sz w:val="24"/>
              </w:rPr>
              <w:t xml:space="preserve"> </w:t>
            </w:r>
            <w:r>
              <w:rPr>
                <w:sz w:val="24"/>
              </w:rPr>
              <w:t>помещений,</w:t>
            </w:r>
            <w:r>
              <w:rPr>
                <w:spacing w:val="-9"/>
                <w:sz w:val="24"/>
              </w:rPr>
              <w:t xml:space="preserve"> </w:t>
            </w:r>
            <w:r>
              <w:rPr>
                <w:sz w:val="24"/>
              </w:rPr>
              <w:t>2.7. Совместно с медицинскими работниками контролирует состояние здоровья воспитанников регулирует их физическую нагрузку, ведет мониторинг качества оздоровительной работы в образовательном учреждении с использованием</w:t>
            </w:r>
          </w:p>
          <w:p w:rsidR="00153C15" w:rsidRDefault="00C1539A">
            <w:pPr>
              <w:pStyle w:val="TableParagraph"/>
              <w:spacing w:line="276" w:lineRule="auto"/>
              <w:ind w:left="111" w:right="119"/>
              <w:rPr>
                <w:sz w:val="24"/>
              </w:rPr>
            </w:pPr>
            <w:r>
              <w:rPr>
                <w:sz w:val="24"/>
              </w:rPr>
              <w:t>электронных форм учета показателей здоровья и физических</w:t>
            </w:r>
            <w:r>
              <w:rPr>
                <w:spacing w:val="-1"/>
                <w:sz w:val="24"/>
              </w:rPr>
              <w:t xml:space="preserve"> </w:t>
            </w:r>
            <w:r>
              <w:rPr>
                <w:sz w:val="24"/>
              </w:rPr>
              <w:t>нагрузок. Консультирует и координирует деятельность</w:t>
            </w:r>
            <w:r>
              <w:rPr>
                <w:spacing w:val="-14"/>
                <w:sz w:val="24"/>
              </w:rPr>
              <w:t xml:space="preserve"> </w:t>
            </w:r>
            <w:r>
              <w:rPr>
                <w:sz w:val="24"/>
              </w:rPr>
              <w:t>педагогических</w:t>
            </w:r>
            <w:r>
              <w:rPr>
                <w:spacing w:val="-15"/>
                <w:sz w:val="24"/>
              </w:rPr>
              <w:t xml:space="preserve"> </w:t>
            </w:r>
            <w:r>
              <w:rPr>
                <w:sz w:val="24"/>
              </w:rPr>
              <w:t>работников</w:t>
            </w:r>
            <w:r>
              <w:rPr>
                <w:spacing w:val="-13"/>
                <w:sz w:val="24"/>
              </w:rPr>
              <w:t xml:space="preserve"> </w:t>
            </w:r>
            <w:r>
              <w:rPr>
                <w:sz w:val="24"/>
              </w:rPr>
              <w:t>по</w:t>
            </w:r>
            <w:r>
              <w:rPr>
                <w:spacing w:val="-12"/>
                <w:sz w:val="24"/>
              </w:rPr>
              <w:t xml:space="preserve"> </w:t>
            </w:r>
            <w:r>
              <w:rPr>
                <w:sz w:val="24"/>
              </w:rPr>
              <w:t>вопросам теории и практики физического воспитания воспитанников. Обеспечивает охрану жизни и здоровья воспитанников во время воспитательного процесса. Участвует в работе педагогических, методических советов, других формах методической работы, в работе по проведению родительских</w:t>
            </w:r>
          </w:p>
          <w:p w:rsidR="00153C15" w:rsidRDefault="00C1539A">
            <w:pPr>
              <w:pStyle w:val="TableParagraph"/>
              <w:ind w:left="111"/>
              <w:rPr>
                <w:sz w:val="24"/>
              </w:rPr>
            </w:pPr>
            <w:r>
              <w:rPr>
                <w:sz w:val="24"/>
              </w:rPr>
              <w:t>собраний,</w:t>
            </w:r>
            <w:r>
              <w:rPr>
                <w:spacing w:val="-16"/>
                <w:sz w:val="24"/>
              </w:rPr>
              <w:t xml:space="preserve"> </w:t>
            </w:r>
            <w:r>
              <w:rPr>
                <w:sz w:val="24"/>
              </w:rPr>
              <w:t>оздоровительных,</w:t>
            </w:r>
            <w:r>
              <w:rPr>
                <w:spacing w:val="-8"/>
                <w:sz w:val="24"/>
              </w:rPr>
              <w:t xml:space="preserve"> </w:t>
            </w:r>
            <w:r>
              <w:rPr>
                <w:sz w:val="24"/>
              </w:rPr>
              <w:t>воспитательных</w:t>
            </w:r>
            <w:r>
              <w:rPr>
                <w:spacing w:val="-11"/>
                <w:sz w:val="24"/>
              </w:rPr>
              <w:t xml:space="preserve"> </w:t>
            </w:r>
            <w:r>
              <w:rPr>
                <w:sz w:val="24"/>
              </w:rPr>
              <w:t>и</w:t>
            </w:r>
            <w:r>
              <w:rPr>
                <w:spacing w:val="-11"/>
                <w:sz w:val="24"/>
              </w:rPr>
              <w:t xml:space="preserve"> </w:t>
            </w:r>
            <w:r>
              <w:rPr>
                <w:spacing w:val="-2"/>
                <w:sz w:val="24"/>
              </w:rPr>
              <w:t>других</w:t>
            </w:r>
          </w:p>
        </w:tc>
      </w:tr>
    </w:tbl>
    <w:p w:rsidR="00153C15" w:rsidRDefault="00153C15">
      <w:pPr>
        <w:pStyle w:val="TableParagraph"/>
        <w:rPr>
          <w:sz w:val="24"/>
        </w:rPr>
        <w:sectPr w:rsidR="00153C15">
          <w:type w:val="continuous"/>
          <w:pgSz w:w="11910" w:h="16840"/>
          <w:pgMar w:top="1180" w:right="141" w:bottom="1180" w:left="708" w:header="0" w:footer="984" w:gutter="0"/>
          <w:cols w:space="720"/>
        </w:sectPr>
      </w:pPr>
    </w:p>
    <w:tbl>
      <w:tblPr>
        <w:tblStyle w:val="TableNormal"/>
        <w:tblW w:w="0" w:type="auto"/>
        <w:tblInd w:w="1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1714"/>
        <w:gridCol w:w="5863"/>
      </w:tblGrid>
      <w:tr w:rsidR="00153C15">
        <w:trPr>
          <w:trHeight w:val="2741"/>
        </w:trPr>
        <w:tc>
          <w:tcPr>
            <w:tcW w:w="2175" w:type="dxa"/>
          </w:tcPr>
          <w:p w:rsidR="00153C15" w:rsidRDefault="00153C15">
            <w:pPr>
              <w:pStyle w:val="TableParagraph"/>
              <w:rPr>
                <w:sz w:val="24"/>
              </w:rPr>
            </w:pPr>
          </w:p>
        </w:tc>
        <w:tc>
          <w:tcPr>
            <w:tcW w:w="1714" w:type="dxa"/>
          </w:tcPr>
          <w:p w:rsidR="00153C15" w:rsidRDefault="00153C15">
            <w:pPr>
              <w:pStyle w:val="TableParagraph"/>
              <w:rPr>
                <w:sz w:val="24"/>
              </w:rPr>
            </w:pPr>
          </w:p>
        </w:tc>
        <w:tc>
          <w:tcPr>
            <w:tcW w:w="5863" w:type="dxa"/>
          </w:tcPr>
          <w:p w:rsidR="00153C15" w:rsidRDefault="00C1539A">
            <w:pPr>
              <w:pStyle w:val="TableParagraph"/>
              <w:spacing w:line="276" w:lineRule="auto"/>
              <w:ind w:left="111" w:right="95"/>
              <w:rPr>
                <w:sz w:val="24"/>
              </w:rPr>
            </w:pPr>
            <w:r>
              <w:rPr>
                <w:sz w:val="24"/>
              </w:rPr>
              <w:t>мероприятий, предусмотренных образовательной программой, в организации и проведении методической</w:t>
            </w:r>
            <w:r>
              <w:rPr>
                <w:spacing w:val="-14"/>
                <w:sz w:val="24"/>
              </w:rPr>
              <w:t xml:space="preserve"> </w:t>
            </w:r>
            <w:r>
              <w:rPr>
                <w:sz w:val="24"/>
              </w:rPr>
              <w:t>и</w:t>
            </w:r>
            <w:r>
              <w:rPr>
                <w:spacing w:val="-15"/>
                <w:sz w:val="24"/>
              </w:rPr>
              <w:t xml:space="preserve"> </w:t>
            </w:r>
            <w:r>
              <w:rPr>
                <w:sz w:val="24"/>
              </w:rPr>
              <w:t>консультативной</w:t>
            </w:r>
            <w:r>
              <w:rPr>
                <w:spacing w:val="-14"/>
                <w:sz w:val="24"/>
              </w:rPr>
              <w:t xml:space="preserve"> </w:t>
            </w:r>
            <w:r>
              <w:rPr>
                <w:sz w:val="24"/>
              </w:rPr>
              <w:t>помощи</w:t>
            </w:r>
            <w:r>
              <w:rPr>
                <w:spacing w:val="-12"/>
                <w:sz w:val="24"/>
              </w:rPr>
              <w:t xml:space="preserve"> </w:t>
            </w:r>
            <w:r>
              <w:rPr>
                <w:sz w:val="24"/>
              </w:rPr>
              <w:t>родителям или лицам, их заменяющим. Участвует в разработке образовательной программы образовательного</w:t>
            </w:r>
          </w:p>
          <w:p w:rsidR="00153C15" w:rsidRDefault="00C1539A">
            <w:pPr>
              <w:pStyle w:val="TableParagraph"/>
              <w:spacing w:line="276" w:lineRule="auto"/>
              <w:ind w:left="111" w:right="95"/>
              <w:rPr>
                <w:sz w:val="24"/>
              </w:rPr>
            </w:pPr>
            <w:r>
              <w:rPr>
                <w:sz w:val="24"/>
              </w:rPr>
              <w:t>учреждения.</w:t>
            </w:r>
            <w:r>
              <w:rPr>
                <w:spacing w:val="-7"/>
                <w:sz w:val="24"/>
              </w:rPr>
              <w:t xml:space="preserve"> </w:t>
            </w:r>
            <w:r>
              <w:rPr>
                <w:sz w:val="24"/>
              </w:rPr>
              <w:t>Выполняет</w:t>
            </w:r>
            <w:r>
              <w:rPr>
                <w:spacing w:val="-9"/>
                <w:sz w:val="24"/>
              </w:rPr>
              <w:t xml:space="preserve"> </w:t>
            </w:r>
            <w:r>
              <w:rPr>
                <w:sz w:val="24"/>
              </w:rPr>
              <w:t>правила</w:t>
            </w:r>
            <w:r>
              <w:rPr>
                <w:spacing w:val="-14"/>
                <w:sz w:val="24"/>
              </w:rPr>
              <w:t xml:space="preserve"> </w:t>
            </w:r>
            <w:r>
              <w:rPr>
                <w:sz w:val="24"/>
              </w:rPr>
              <w:t>охраны</w:t>
            </w:r>
            <w:r>
              <w:rPr>
                <w:spacing w:val="-8"/>
                <w:sz w:val="24"/>
              </w:rPr>
              <w:t xml:space="preserve"> </w:t>
            </w:r>
            <w:r>
              <w:rPr>
                <w:sz w:val="24"/>
              </w:rPr>
              <w:t>труда</w:t>
            </w:r>
            <w:r>
              <w:rPr>
                <w:spacing w:val="-5"/>
                <w:sz w:val="24"/>
              </w:rPr>
              <w:t xml:space="preserve"> </w:t>
            </w:r>
            <w:r>
              <w:rPr>
                <w:sz w:val="24"/>
              </w:rPr>
              <w:t>и пожарной безопасности.</w:t>
            </w:r>
          </w:p>
          <w:p w:rsidR="00153C15" w:rsidRDefault="00C1539A">
            <w:pPr>
              <w:pStyle w:val="TableParagraph"/>
              <w:spacing w:line="275" w:lineRule="exact"/>
              <w:ind w:left="571"/>
              <w:rPr>
                <w:sz w:val="24"/>
              </w:rPr>
            </w:pPr>
            <w:r>
              <w:rPr>
                <w:sz w:val="24"/>
              </w:rPr>
              <w:t>Способствует</w:t>
            </w:r>
            <w:r>
              <w:rPr>
                <w:spacing w:val="-3"/>
                <w:sz w:val="24"/>
              </w:rPr>
              <w:t xml:space="preserve"> </w:t>
            </w:r>
            <w:r>
              <w:rPr>
                <w:sz w:val="24"/>
              </w:rPr>
              <w:t>развитию</w:t>
            </w:r>
            <w:r>
              <w:rPr>
                <w:spacing w:val="-9"/>
                <w:sz w:val="24"/>
              </w:rPr>
              <w:t xml:space="preserve"> </w:t>
            </w:r>
            <w:r>
              <w:rPr>
                <w:sz w:val="24"/>
              </w:rPr>
              <w:t>одарённых</w:t>
            </w:r>
            <w:r>
              <w:rPr>
                <w:spacing w:val="-7"/>
                <w:sz w:val="24"/>
              </w:rPr>
              <w:t xml:space="preserve"> </w:t>
            </w:r>
            <w:r>
              <w:rPr>
                <w:spacing w:val="-2"/>
                <w:sz w:val="24"/>
              </w:rPr>
              <w:t>детей.</w:t>
            </w:r>
          </w:p>
        </w:tc>
      </w:tr>
      <w:tr w:rsidR="00153C15">
        <w:trPr>
          <w:trHeight w:val="9842"/>
        </w:trPr>
        <w:tc>
          <w:tcPr>
            <w:tcW w:w="2175" w:type="dxa"/>
          </w:tcPr>
          <w:p w:rsidR="00153C15" w:rsidRDefault="00C1539A">
            <w:pPr>
              <w:pStyle w:val="TableParagraph"/>
              <w:spacing w:line="276" w:lineRule="auto"/>
              <w:ind w:left="110"/>
              <w:rPr>
                <w:sz w:val="24"/>
              </w:rPr>
            </w:pPr>
            <w:r>
              <w:rPr>
                <w:spacing w:val="-2"/>
                <w:sz w:val="24"/>
              </w:rPr>
              <w:t>Музыкальный руководитель</w:t>
            </w:r>
          </w:p>
        </w:tc>
        <w:tc>
          <w:tcPr>
            <w:tcW w:w="1714" w:type="dxa"/>
          </w:tcPr>
          <w:p w:rsidR="00153C15" w:rsidRDefault="00C1539A">
            <w:pPr>
              <w:pStyle w:val="TableParagraph"/>
              <w:spacing w:line="263" w:lineRule="exact"/>
              <w:ind w:left="576"/>
              <w:rPr>
                <w:sz w:val="24"/>
              </w:rPr>
            </w:pPr>
            <w:r>
              <w:rPr>
                <w:spacing w:val="-10"/>
                <w:sz w:val="24"/>
              </w:rPr>
              <w:t>1</w:t>
            </w:r>
          </w:p>
        </w:tc>
        <w:tc>
          <w:tcPr>
            <w:tcW w:w="5863" w:type="dxa"/>
          </w:tcPr>
          <w:p w:rsidR="00153C15" w:rsidRDefault="00C1539A">
            <w:pPr>
              <w:pStyle w:val="TableParagraph"/>
              <w:spacing w:line="276" w:lineRule="auto"/>
              <w:ind w:left="111" w:right="95"/>
              <w:rPr>
                <w:sz w:val="24"/>
              </w:rPr>
            </w:pPr>
            <w:r>
              <w:rPr>
                <w:sz w:val="24"/>
              </w:rPr>
              <w:t>Осуществляет</w:t>
            </w:r>
            <w:r>
              <w:rPr>
                <w:spacing w:val="-8"/>
                <w:sz w:val="24"/>
              </w:rPr>
              <w:t xml:space="preserve"> </w:t>
            </w:r>
            <w:r>
              <w:rPr>
                <w:sz w:val="24"/>
              </w:rPr>
              <w:t>развитие</w:t>
            </w:r>
            <w:r>
              <w:rPr>
                <w:spacing w:val="-13"/>
                <w:sz w:val="24"/>
              </w:rPr>
              <w:t xml:space="preserve"> </w:t>
            </w:r>
            <w:r>
              <w:rPr>
                <w:sz w:val="24"/>
              </w:rPr>
              <w:t>музыкальных</w:t>
            </w:r>
            <w:r>
              <w:rPr>
                <w:spacing w:val="-12"/>
                <w:sz w:val="24"/>
              </w:rPr>
              <w:t xml:space="preserve"> </w:t>
            </w:r>
            <w:r>
              <w:rPr>
                <w:sz w:val="24"/>
              </w:rPr>
              <w:t>способностей</w:t>
            </w:r>
            <w:r>
              <w:rPr>
                <w:spacing w:val="-8"/>
                <w:sz w:val="24"/>
              </w:rPr>
              <w:t xml:space="preserve"> </w:t>
            </w:r>
            <w:r>
              <w:rPr>
                <w:sz w:val="24"/>
              </w:rPr>
              <w:t>и эмоциональной сферы, творческой деятельности воспитанников. Формирует и воспитывает интерес к искусству, развивает эстетический вкус, используя</w:t>
            </w:r>
          </w:p>
          <w:p w:rsidR="00153C15" w:rsidRDefault="00C1539A">
            <w:pPr>
              <w:pStyle w:val="TableParagraph"/>
              <w:spacing w:line="276" w:lineRule="auto"/>
              <w:ind w:left="111" w:right="95"/>
              <w:rPr>
                <w:sz w:val="24"/>
              </w:rPr>
            </w:pPr>
            <w:r>
              <w:rPr>
                <w:sz w:val="24"/>
              </w:rPr>
              <w:t>разные</w:t>
            </w:r>
            <w:r>
              <w:rPr>
                <w:spacing w:val="-10"/>
                <w:sz w:val="24"/>
              </w:rPr>
              <w:t xml:space="preserve"> </w:t>
            </w:r>
            <w:r>
              <w:rPr>
                <w:sz w:val="24"/>
              </w:rPr>
              <w:t>виды</w:t>
            </w:r>
            <w:r>
              <w:rPr>
                <w:spacing w:val="-7"/>
                <w:sz w:val="24"/>
              </w:rPr>
              <w:t xml:space="preserve"> </w:t>
            </w:r>
            <w:r>
              <w:rPr>
                <w:sz w:val="24"/>
              </w:rPr>
              <w:t>и</w:t>
            </w:r>
            <w:r>
              <w:rPr>
                <w:spacing w:val="-9"/>
                <w:sz w:val="24"/>
              </w:rPr>
              <w:t xml:space="preserve"> </w:t>
            </w:r>
            <w:r>
              <w:rPr>
                <w:sz w:val="24"/>
              </w:rPr>
              <w:t>формы</w:t>
            </w:r>
            <w:r>
              <w:rPr>
                <w:spacing w:val="-12"/>
                <w:sz w:val="24"/>
              </w:rPr>
              <w:t xml:space="preserve"> </w:t>
            </w:r>
            <w:r>
              <w:rPr>
                <w:sz w:val="24"/>
              </w:rPr>
              <w:t>организации</w:t>
            </w:r>
            <w:r>
              <w:rPr>
                <w:spacing w:val="-7"/>
                <w:sz w:val="24"/>
              </w:rPr>
              <w:t xml:space="preserve"> </w:t>
            </w:r>
            <w:r>
              <w:rPr>
                <w:sz w:val="24"/>
              </w:rPr>
              <w:t xml:space="preserve">музыкальной </w:t>
            </w:r>
            <w:r>
              <w:rPr>
                <w:spacing w:val="-2"/>
                <w:sz w:val="24"/>
              </w:rPr>
              <w:t>деятельности.</w:t>
            </w:r>
          </w:p>
          <w:p w:rsidR="00153C15" w:rsidRDefault="00C1539A">
            <w:pPr>
              <w:pStyle w:val="TableParagraph"/>
              <w:spacing w:line="276" w:lineRule="auto"/>
              <w:ind w:left="111" w:right="194"/>
              <w:rPr>
                <w:sz w:val="24"/>
              </w:rPr>
            </w:pPr>
            <w:r>
              <w:rPr>
                <w:sz w:val="24"/>
              </w:rPr>
              <w:t>Координирует воспитательную работу педагогического персонала и родителей (лиц, их заменяющих)</w:t>
            </w:r>
            <w:r>
              <w:rPr>
                <w:spacing w:val="-6"/>
                <w:sz w:val="24"/>
              </w:rPr>
              <w:t xml:space="preserve"> </w:t>
            </w:r>
            <w:r>
              <w:rPr>
                <w:sz w:val="24"/>
              </w:rPr>
              <w:t>по</w:t>
            </w:r>
            <w:r>
              <w:rPr>
                <w:spacing w:val="-8"/>
                <w:sz w:val="24"/>
              </w:rPr>
              <w:t xml:space="preserve"> </w:t>
            </w:r>
            <w:r>
              <w:rPr>
                <w:sz w:val="24"/>
              </w:rPr>
              <w:t>воспитанию</w:t>
            </w:r>
            <w:r>
              <w:rPr>
                <w:spacing w:val="-13"/>
                <w:sz w:val="24"/>
              </w:rPr>
              <w:t xml:space="preserve"> </w:t>
            </w:r>
            <w:r>
              <w:rPr>
                <w:sz w:val="24"/>
              </w:rPr>
              <w:t>музыкальной</w:t>
            </w:r>
            <w:r>
              <w:rPr>
                <w:spacing w:val="-5"/>
                <w:sz w:val="24"/>
              </w:rPr>
              <w:t xml:space="preserve"> </w:t>
            </w:r>
            <w:r>
              <w:rPr>
                <w:sz w:val="24"/>
              </w:rPr>
              <w:t>культуры. Определяет направления педагогической деятельности</w:t>
            </w:r>
            <w:r>
              <w:rPr>
                <w:spacing w:val="-10"/>
                <w:sz w:val="24"/>
              </w:rPr>
              <w:t xml:space="preserve"> </w:t>
            </w:r>
            <w:r>
              <w:rPr>
                <w:sz w:val="24"/>
              </w:rPr>
              <w:t>с</w:t>
            </w:r>
            <w:r>
              <w:rPr>
                <w:spacing w:val="-15"/>
                <w:sz w:val="24"/>
              </w:rPr>
              <w:t xml:space="preserve"> </w:t>
            </w:r>
            <w:r>
              <w:rPr>
                <w:sz w:val="24"/>
              </w:rPr>
              <w:t>учетом</w:t>
            </w:r>
            <w:r>
              <w:rPr>
                <w:spacing w:val="-9"/>
                <w:sz w:val="24"/>
              </w:rPr>
              <w:t xml:space="preserve"> </w:t>
            </w:r>
            <w:r>
              <w:rPr>
                <w:sz w:val="24"/>
              </w:rPr>
              <w:t>индивидуальных</w:t>
            </w:r>
            <w:r>
              <w:rPr>
                <w:spacing w:val="-13"/>
                <w:sz w:val="24"/>
              </w:rPr>
              <w:t xml:space="preserve"> </w:t>
            </w:r>
            <w:r>
              <w:rPr>
                <w:sz w:val="24"/>
              </w:rPr>
              <w:t>и</w:t>
            </w:r>
            <w:r>
              <w:rPr>
                <w:spacing w:val="-11"/>
                <w:sz w:val="24"/>
              </w:rPr>
              <w:t xml:space="preserve"> </w:t>
            </w:r>
            <w:r>
              <w:rPr>
                <w:sz w:val="24"/>
              </w:rPr>
              <w:t>возрастных особенностей воспитанников, а также их творческих способностей. Способствует изучению и развитию индивидуальных способностей, склонностей и</w:t>
            </w:r>
          </w:p>
          <w:p w:rsidR="00153C15" w:rsidRDefault="00C1539A">
            <w:pPr>
              <w:pStyle w:val="TableParagraph"/>
              <w:spacing w:line="276" w:lineRule="auto"/>
              <w:ind w:left="111" w:right="95"/>
              <w:rPr>
                <w:sz w:val="24"/>
              </w:rPr>
            </w:pPr>
            <w:r>
              <w:rPr>
                <w:sz w:val="24"/>
              </w:rPr>
              <w:t>интересов детей в области музыкально- художественной деятельности и музыкального искусства. Создаёт благоприятные условия для индивидуального развития и нравственного воспитания</w:t>
            </w:r>
            <w:r>
              <w:rPr>
                <w:spacing w:val="-15"/>
                <w:sz w:val="24"/>
              </w:rPr>
              <w:t xml:space="preserve"> </w:t>
            </w:r>
            <w:r>
              <w:rPr>
                <w:sz w:val="24"/>
              </w:rPr>
              <w:t>и</w:t>
            </w:r>
            <w:r>
              <w:rPr>
                <w:spacing w:val="-15"/>
                <w:sz w:val="24"/>
              </w:rPr>
              <w:t xml:space="preserve"> </w:t>
            </w:r>
            <w:r>
              <w:rPr>
                <w:sz w:val="24"/>
              </w:rPr>
              <w:t>формирования</w:t>
            </w:r>
            <w:r>
              <w:rPr>
                <w:spacing w:val="-12"/>
                <w:sz w:val="24"/>
              </w:rPr>
              <w:t xml:space="preserve"> </w:t>
            </w:r>
            <w:r>
              <w:rPr>
                <w:sz w:val="24"/>
              </w:rPr>
              <w:t>личности</w:t>
            </w:r>
            <w:r>
              <w:rPr>
                <w:spacing w:val="-15"/>
                <w:sz w:val="24"/>
              </w:rPr>
              <w:t xml:space="preserve"> </w:t>
            </w:r>
            <w:r>
              <w:rPr>
                <w:sz w:val="24"/>
              </w:rPr>
              <w:t>воспитанников, содействие развитию музыкальности детей и способности эмоционально воспринимать музыку.</w:t>
            </w:r>
          </w:p>
          <w:p w:rsidR="00153C15" w:rsidRDefault="00C1539A">
            <w:pPr>
              <w:pStyle w:val="TableParagraph"/>
              <w:spacing w:line="278" w:lineRule="auto"/>
              <w:ind w:left="111" w:right="95"/>
              <w:rPr>
                <w:sz w:val="24"/>
              </w:rPr>
            </w:pPr>
            <w:r>
              <w:rPr>
                <w:sz w:val="24"/>
              </w:rPr>
              <w:t>Принимает</w:t>
            </w:r>
            <w:r>
              <w:rPr>
                <w:spacing w:val="-11"/>
                <w:sz w:val="24"/>
              </w:rPr>
              <w:t xml:space="preserve"> </w:t>
            </w:r>
            <w:r>
              <w:rPr>
                <w:sz w:val="24"/>
              </w:rPr>
              <w:t>участие</w:t>
            </w:r>
            <w:r>
              <w:rPr>
                <w:spacing w:val="-12"/>
                <w:sz w:val="24"/>
              </w:rPr>
              <w:t xml:space="preserve"> </w:t>
            </w:r>
            <w:r>
              <w:rPr>
                <w:sz w:val="24"/>
              </w:rPr>
              <w:t>в</w:t>
            </w:r>
            <w:r>
              <w:rPr>
                <w:spacing w:val="-15"/>
                <w:sz w:val="24"/>
              </w:rPr>
              <w:t xml:space="preserve"> </w:t>
            </w:r>
            <w:r>
              <w:rPr>
                <w:sz w:val="24"/>
              </w:rPr>
              <w:t>организации</w:t>
            </w:r>
            <w:r>
              <w:rPr>
                <w:spacing w:val="-10"/>
                <w:sz w:val="24"/>
              </w:rPr>
              <w:t xml:space="preserve"> </w:t>
            </w:r>
            <w:r>
              <w:rPr>
                <w:sz w:val="24"/>
              </w:rPr>
              <w:t>сотрудничества</w:t>
            </w:r>
            <w:r>
              <w:rPr>
                <w:spacing w:val="-11"/>
                <w:sz w:val="24"/>
              </w:rPr>
              <w:t xml:space="preserve"> </w:t>
            </w:r>
            <w:r>
              <w:rPr>
                <w:sz w:val="24"/>
              </w:rPr>
              <w:t>с детскими садами и социумом по вопросам музыкального воспитания.</w:t>
            </w:r>
          </w:p>
          <w:p w:rsidR="00153C15" w:rsidRDefault="00C1539A">
            <w:pPr>
              <w:pStyle w:val="TableParagraph"/>
              <w:spacing w:line="276" w:lineRule="auto"/>
              <w:ind w:left="111" w:right="159"/>
              <w:rPr>
                <w:sz w:val="24"/>
              </w:rPr>
            </w:pPr>
            <w:r>
              <w:rPr>
                <w:sz w:val="24"/>
              </w:rPr>
              <w:t>Принимает участие в работе с одарёнными детьми, организует</w:t>
            </w:r>
            <w:r>
              <w:rPr>
                <w:spacing w:val="-15"/>
                <w:sz w:val="24"/>
              </w:rPr>
              <w:t xml:space="preserve"> </w:t>
            </w:r>
            <w:r>
              <w:rPr>
                <w:sz w:val="24"/>
              </w:rPr>
              <w:t>индивидуальную</w:t>
            </w:r>
            <w:r>
              <w:rPr>
                <w:spacing w:val="-15"/>
                <w:sz w:val="24"/>
              </w:rPr>
              <w:t xml:space="preserve"> </w:t>
            </w:r>
            <w:r>
              <w:rPr>
                <w:sz w:val="24"/>
              </w:rPr>
              <w:t>и</w:t>
            </w:r>
            <w:r>
              <w:rPr>
                <w:spacing w:val="-14"/>
                <w:sz w:val="24"/>
              </w:rPr>
              <w:t xml:space="preserve"> </w:t>
            </w:r>
            <w:r>
              <w:rPr>
                <w:sz w:val="24"/>
              </w:rPr>
              <w:t>подгрупповую</w:t>
            </w:r>
            <w:r>
              <w:rPr>
                <w:spacing w:val="-8"/>
                <w:sz w:val="24"/>
              </w:rPr>
              <w:t xml:space="preserve"> </w:t>
            </w:r>
            <w:r>
              <w:rPr>
                <w:sz w:val="24"/>
              </w:rPr>
              <w:t>работу</w:t>
            </w:r>
            <w:r>
              <w:rPr>
                <w:spacing w:val="-16"/>
                <w:sz w:val="24"/>
              </w:rPr>
              <w:t xml:space="preserve"> </w:t>
            </w:r>
            <w:r>
              <w:rPr>
                <w:sz w:val="24"/>
              </w:rPr>
              <w:t>с музыкально-одарёнными детьми, планирует развитие музыкальных способностей через участие детей в конкурсах и фестивалях.</w:t>
            </w:r>
          </w:p>
          <w:p w:rsidR="00153C15" w:rsidRDefault="00C1539A">
            <w:pPr>
              <w:pStyle w:val="TableParagraph"/>
              <w:ind w:left="111"/>
              <w:rPr>
                <w:sz w:val="24"/>
              </w:rPr>
            </w:pPr>
            <w:r>
              <w:rPr>
                <w:sz w:val="24"/>
              </w:rPr>
              <w:t>Принимает</w:t>
            </w:r>
            <w:r>
              <w:rPr>
                <w:spacing w:val="-6"/>
                <w:sz w:val="24"/>
              </w:rPr>
              <w:t xml:space="preserve"> </w:t>
            </w:r>
            <w:r>
              <w:rPr>
                <w:sz w:val="24"/>
              </w:rPr>
              <w:t>участие</w:t>
            </w:r>
            <w:r>
              <w:rPr>
                <w:spacing w:val="-7"/>
                <w:sz w:val="24"/>
              </w:rPr>
              <w:t xml:space="preserve"> </w:t>
            </w:r>
            <w:r>
              <w:rPr>
                <w:sz w:val="24"/>
              </w:rPr>
              <w:t>в</w:t>
            </w:r>
            <w:r>
              <w:rPr>
                <w:spacing w:val="-5"/>
                <w:sz w:val="24"/>
              </w:rPr>
              <w:t xml:space="preserve"> </w:t>
            </w:r>
            <w:r>
              <w:rPr>
                <w:sz w:val="24"/>
              </w:rPr>
              <w:t>реализации</w:t>
            </w:r>
            <w:r>
              <w:rPr>
                <w:spacing w:val="-4"/>
                <w:sz w:val="24"/>
              </w:rPr>
              <w:t xml:space="preserve"> </w:t>
            </w:r>
            <w:r>
              <w:rPr>
                <w:sz w:val="24"/>
              </w:rPr>
              <w:t>рабочей</w:t>
            </w:r>
            <w:r>
              <w:rPr>
                <w:spacing w:val="-6"/>
                <w:sz w:val="24"/>
              </w:rPr>
              <w:t xml:space="preserve"> </w:t>
            </w:r>
            <w:r>
              <w:rPr>
                <w:spacing w:val="-2"/>
                <w:sz w:val="24"/>
              </w:rPr>
              <w:t>программы</w:t>
            </w:r>
          </w:p>
          <w:p w:rsidR="00153C15" w:rsidRDefault="00C1539A">
            <w:pPr>
              <w:pStyle w:val="TableParagraph"/>
              <w:spacing w:before="20"/>
              <w:ind w:left="111"/>
              <w:rPr>
                <w:sz w:val="24"/>
              </w:rPr>
            </w:pPr>
            <w:r>
              <w:rPr>
                <w:sz w:val="24"/>
              </w:rPr>
              <w:t>воспитания</w:t>
            </w:r>
            <w:r>
              <w:rPr>
                <w:spacing w:val="-6"/>
                <w:sz w:val="24"/>
              </w:rPr>
              <w:t xml:space="preserve"> </w:t>
            </w:r>
            <w:r>
              <w:rPr>
                <w:sz w:val="24"/>
              </w:rPr>
              <w:t>детского</w:t>
            </w:r>
            <w:r>
              <w:rPr>
                <w:spacing w:val="-2"/>
                <w:sz w:val="24"/>
              </w:rPr>
              <w:t xml:space="preserve"> </w:t>
            </w:r>
            <w:r>
              <w:rPr>
                <w:sz w:val="24"/>
              </w:rPr>
              <w:t>сада</w:t>
            </w:r>
            <w:r>
              <w:rPr>
                <w:spacing w:val="-8"/>
                <w:sz w:val="24"/>
              </w:rPr>
              <w:t xml:space="preserve"> </w:t>
            </w:r>
            <w:r>
              <w:rPr>
                <w:sz w:val="24"/>
              </w:rPr>
              <w:t>по</w:t>
            </w:r>
            <w:r>
              <w:rPr>
                <w:spacing w:val="-2"/>
                <w:sz w:val="24"/>
              </w:rPr>
              <w:t xml:space="preserve"> </w:t>
            </w:r>
            <w:r>
              <w:rPr>
                <w:sz w:val="24"/>
              </w:rPr>
              <w:t>всем</w:t>
            </w:r>
            <w:r>
              <w:rPr>
                <w:spacing w:val="-9"/>
                <w:sz w:val="24"/>
              </w:rPr>
              <w:t xml:space="preserve"> </w:t>
            </w:r>
            <w:r>
              <w:rPr>
                <w:spacing w:val="-2"/>
                <w:sz w:val="24"/>
              </w:rPr>
              <w:t>направлениям.</w:t>
            </w:r>
          </w:p>
        </w:tc>
      </w:tr>
      <w:tr w:rsidR="00153C15">
        <w:trPr>
          <w:trHeight w:val="1588"/>
        </w:trPr>
        <w:tc>
          <w:tcPr>
            <w:tcW w:w="2175" w:type="dxa"/>
          </w:tcPr>
          <w:p w:rsidR="00153C15" w:rsidRDefault="00C1539A">
            <w:pPr>
              <w:pStyle w:val="TableParagraph"/>
              <w:spacing w:line="263" w:lineRule="exact"/>
              <w:ind w:left="537"/>
              <w:rPr>
                <w:sz w:val="24"/>
              </w:rPr>
            </w:pPr>
            <w:r>
              <w:rPr>
                <w:spacing w:val="-2"/>
                <w:sz w:val="24"/>
              </w:rPr>
              <w:t>Воспитатели</w:t>
            </w:r>
          </w:p>
        </w:tc>
        <w:tc>
          <w:tcPr>
            <w:tcW w:w="1714" w:type="dxa"/>
          </w:tcPr>
          <w:p w:rsidR="00153C15" w:rsidRDefault="00C1539A">
            <w:pPr>
              <w:pStyle w:val="TableParagraph"/>
              <w:spacing w:line="263" w:lineRule="exact"/>
              <w:ind w:left="576"/>
              <w:rPr>
                <w:sz w:val="24"/>
              </w:rPr>
            </w:pPr>
            <w:r>
              <w:rPr>
                <w:spacing w:val="-5"/>
                <w:sz w:val="24"/>
              </w:rPr>
              <w:t>21</w:t>
            </w:r>
          </w:p>
        </w:tc>
        <w:tc>
          <w:tcPr>
            <w:tcW w:w="5863" w:type="dxa"/>
          </w:tcPr>
          <w:p w:rsidR="00153C15" w:rsidRDefault="00C1539A">
            <w:pPr>
              <w:pStyle w:val="TableParagraph"/>
              <w:tabs>
                <w:tab w:val="left" w:pos="1983"/>
                <w:tab w:val="left" w:pos="2079"/>
                <w:tab w:val="left" w:pos="3491"/>
                <w:tab w:val="left" w:pos="4370"/>
                <w:tab w:val="left" w:pos="4466"/>
              </w:tabs>
              <w:spacing w:line="276" w:lineRule="auto"/>
              <w:ind w:left="111" w:right="93" w:firstLine="33"/>
              <w:rPr>
                <w:sz w:val="24"/>
              </w:rPr>
            </w:pPr>
            <w:r>
              <w:rPr>
                <w:spacing w:val="-2"/>
                <w:sz w:val="24"/>
              </w:rPr>
              <w:t>Воспитатель</w:t>
            </w:r>
            <w:r>
              <w:rPr>
                <w:sz w:val="24"/>
              </w:rPr>
              <w:tab/>
            </w:r>
            <w:r>
              <w:rPr>
                <w:sz w:val="24"/>
              </w:rPr>
              <w:tab/>
            </w:r>
            <w:r>
              <w:rPr>
                <w:spacing w:val="-2"/>
                <w:sz w:val="24"/>
              </w:rPr>
              <w:t>непосредственно</w:t>
            </w:r>
            <w:r>
              <w:rPr>
                <w:sz w:val="24"/>
              </w:rPr>
              <w:tab/>
            </w:r>
            <w:r>
              <w:rPr>
                <w:sz w:val="24"/>
              </w:rPr>
              <w:tab/>
            </w:r>
            <w:r>
              <w:rPr>
                <w:spacing w:val="-2"/>
                <w:sz w:val="24"/>
              </w:rPr>
              <w:t>подчиняется заведующему,</w:t>
            </w:r>
            <w:r>
              <w:rPr>
                <w:sz w:val="24"/>
              </w:rPr>
              <w:tab/>
            </w:r>
            <w:r>
              <w:rPr>
                <w:spacing w:val="-2"/>
                <w:sz w:val="24"/>
              </w:rPr>
              <w:t>выполняет</w:t>
            </w:r>
            <w:r>
              <w:rPr>
                <w:sz w:val="24"/>
              </w:rPr>
              <w:tab/>
            </w:r>
            <w:r>
              <w:rPr>
                <w:spacing w:val="-4"/>
                <w:sz w:val="24"/>
              </w:rPr>
              <w:t>свои</w:t>
            </w:r>
            <w:r>
              <w:rPr>
                <w:sz w:val="24"/>
              </w:rPr>
              <w:tab/>
            </w:r>
            <w:r>
              <w:rPr>
                <w:spacing w:val="-2"/>
                <w:sz w:val="24"/>
              </w:rPr>
              <w:t xml:space="preserve">должностные </w:t>
            </w:r>
            <w:r>
              <w:rPr>
                <w:sz w:val="24"/>
              </w:rPr>
              <w:t>обязанности под руководством старшего воспитателя. Принимает участие в реализации рабочей программы</w:t>
            </w:r>
          </w:p>
          <w:p w:rsidR="00153C15" w:rsidRDefault="00C1539A">
            <w:pPr>
              <w:pStyle w:val="TableParagraph"/>
              <w:ind w:left="111"/>
              <w:rPr>
                <w:sz w:val="24"/>
              </w:rPr>
            </w:pPr>
            <w:r>
              <w:rPr>
                <w:sz w:val="24"/>
              </w:rPr>
              <w:t>воспитания</w:t>
            </w:r>
            <w:r>
              <w:rPr>
                <w:spacing w:val="-6"/>
                <w:sz w:val="24"/>
              </w:rPr>
              <w:t xml:space="preserve"> </w:t>
            </w:r>
            <w:r>
              <w:rPr>
                <w:sz w:val="24"/>
              </w:rPr>
              <w:t>детского</w:t>
            </w:r>
            <w:r>
              <w:rPr>
                <w:spacing w:val="-2"/>
                <w:sz w:val="24"/>
              </w:rPr>
              <w:t xml:space="preserve"> </w:t>
            </w:r>
            <w:r>
              <w:rPr>
                <w:sz w:val="24"/>
              </w:rPr>
              <w:t>сада</w:t>
            </w:r>
            <w:r>
              <w:rPr>
                <w:spacing w:val="-8"/>
                <w:sz w:val="24"/>
              </w:rPr>
              <w:t xml:space="preserve"> </w:t>
            </w:r>
            <w:r>
              <w:rPr>
                <w:sz w:val="24"/>
              </w:rPr>
              <w:t>по</w:t>
            </w:r>
            <w:r>
              <w:rPr>
                <w:spacing w:val="-2"/>
                <w:sz w:val="24"/>
              </w:rPr>
              <w:t xml:space="preserve"> </w:t>
            </w:r>
            <w:r>
              <w:rPr>
                <w:sz w:val="24"/>
              </w:rPr>
              <w:t>всем</w:t>
            </w:r>
            <w:r>
              <w:rPr>
                <w:spacing w:val="-9"/>
                <w:sz w:val="24"/>
              </w:rPr>
              <w:t xml:space="preserve"> </w:t>
            </w:r>
            <w:r>
              <w:rPr>
                <w:spacing w:val="-2"/>
                <w:sz w:val="24"/>
              </w:rPr>
              <w:t>направлениям.</w:t>
            </w:r>
          </w:p>
        </w:tc>
      </w:tr>
    </w:tbl>
    <w:p w:rsidR="00153C15" w:rsidRDefault="00153C15">
      <w:pPr>
        <w:pStyle w:val="TableParagraph"/>
        <w:rPr>
          <w:sz w:val="24"/>
        </w:rPr>
        <w:sectPr w:rsidR="00153C15">
          <w:type w:val="continuous"/>
          <w:pgSz w:w="11910" w:h="16840"/>
          <w:pgMar w:top="1180" w:right="141" w:bottom="1180" w:left="708" w:header="0" w:footer="984" w:gutter="0"/>
          <w:cols w:space="720"/>
        </w:sectPr>
      </w:pPr>
    </w:p>
    <w:tbl>
      <w:tblPr>
        <w:tblStyle w:val="TableNormal"/>
        <w:tblW w:w="0" w:type="auto"/>
        <w:tblInd w:w="1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1714"/>
        <w:gridCol w:w="5863"/>
      </w:tblGrid>
      <w:tr w:rsidR="00153C15">
        <w:trPr>
          <w:trHeight w:val="14288"/>
        </w:trPr>
        <w:tc>
          <w:tcPr>
            <w:tcW w:w="2175" w:type="dxa"/>
          </w:tcPr>
          <w:p w:rsidR="00153C15" w:rsidRDefault="00153C15">
            <w:pPr>
              <w:pStyle w:val="TableParagraph"/>
              <w:rPr>
                <w:sz w:val="24"/>
              </w:rPr>
            </w:pPr>
          </w:p>
        </w:tc>
        <w:tc>
          <w:tcPr>
            <w:tcW w:w="1714" w:type="dxa"/>
          </w:tcPr>
          <w:p w:rsidR="00153C15" w:rsidRDefault="00153C15">
            <w:pPr>
              <w:pStyle w:val="TableParagraph"/>
              <w:rPr>
                <w:sz w:val="24"/>
              </w:rPr>
            </w:pPr>
          </w:p>
        </w:tc>
        <w:tc>
          <w:tcPr>
            <w:tcW w:w="5863" w:type="dxa"/>
          </w:tcPr>
          <w:p w:rsidR="00153C15" w:rsidRDefault="00C1539A">
            <w:pPr>
              <w:pStyle w:val="TableParagraph"/>
              <w:spacing w:line="276" w:lineRule="auto"/>
              <w:ind w:left="111" w:right="95" w:firstLine="33"/>
              <w:rPr>
                <w:sz w:val="24"/>
              </w:rPr>
            </w:pPr>
            <w:r>
              <w:rPr>
                <w:sz w:val="24"/>
              </w:rPr>
              <w:t>Осуществляет</w:t>
            </w:r>
            <w:r>
              <w:rPr>
                <w:spacing w:val="-6"/>
                <w:sz w:val="24"/>
              </w:rPr>
              <w:t xml:space="preserve"> </w:t>
            </w:r>
            <w:r>
              <w:rPr>
                <w:sz w:val="24"/>
              </w:rPr>
              <w:t>деятельность</w:t>
            </w:r>
            <w:r>
              <w:rPr>
                <w:spacing w:val="-10"/>
                <w:sz w:val="24"/>
              </w:rPr>
              <w:t xml:space="preserve"> </w:t>
            </w:r>
            <w:r>
              <w:rPr>
                <w:sz w:val="24"/>
              </w:rPr>
              <w:t>по</w:t>
            </w:r>
            <w:r>
              <w:rPr>
                <w:spacing w:val="-8"/>
                <w:sz w:val="24"/>
              </w:rPr>
              <w:t xml:space="preserve"> </w:t>
            </w:r>
            <w:r>
              <w:rPr>
                <w:sz w:val="24"/>
              </w:rPr>
              <w:t>воспитанию</w:t>
            </w:r>
            <w:r>
              <w:rPr>
                <w:spacing w:val="-9"/>
                <w:sz w:val="24"/>
              </w:rPr>
              <w:t xml:space="preserve"> </w:t>
            </w:r>
            <w:r>
              <w:rPr>
                <w:sz w:val="24"/>
              </w:rPr>
              <w:t>детей</w:t>
            </w:r>
            <w:r>
              <w:rPr>
                <w:spacing w:val="-7"/>
                <w:sz w:val="24"/>
              </w:rPr>
              <w:t xml:space="preserve"> </w:t>
            </w:r>
            <w:r>
              <w:rPr>
                <w:sz w:val="24"/>
              </w:rPr>
              <w:t>в детском саду, реализуют рабочую программу воспитания по всем направлениям.</w:t>
            </w:r>
          </w:p>
          <w:p w:rsidR="00153C15" w:rsidRDefault="00C1539A">
            <w:pPr>
              <w:pStyle w:val="TableParagraph"/>
              <w:spacing w:line="276" w:lineRule="auto"/>
              <w:ind w:left="111" w:right="95" w:firstLine="96"/>
              <w:rPr>
                <w:sz w:val="24"/>
              </w:rPr>
            </w:pPr>
            <w:r>
              <w:rPr>
                <w:sz w:val="24"/>
              </w:rPr>
              <w:t>Содействует</w:t>
            </w:r>
            <w:r>
              <w:rPr>
                <w:spacing w:val="-9"/>
                <w:sz w:val="24"/>
              </w:rPr>
              <w:t xml:space="preserve"> </w:t>
            </w:r>
            <w:r>
              <w:rPr>
                <w:sz w:val="24"/>
              </w:rPr>
              <w:t>созданию</w:t>
            </w:r>
            <w:r>
              <w:rPr>
                <w:spacing w:val="-11"/>
                <w:sz w:val="24"/>
              </w:rPr>
              <w:t xml:space="preserve"> </w:t>
            </w:r>
            <w:r>
              <w:rPr>
                <w:sz w:val="24"/>
              </w:rPr>
              <w:t>благоприятных</w:t>
            </w:r>
            <w:r>
              <w:rPr>
                <w:spacing w:val="-13"/>
                <w:sz w:val="24"/>
              </w:rPr>
              <w:t xml:space="preserve"> </w:t>
            </w:r>
            <w:r>
              <w:rPr>
                <w:sz w:val="24"/>
              </w:rPr>
              <w:t>условий</w:t>
            </w:r>
            <w:r>
              <w:rPr>
                <w:spacing w:val="-13"/>
                <w:sz w:val="24"/>
              </w:rPr>
              <w:t xml:space="preserve"> </w:t>
            </w:r>
            <w:r>
              <w:rPr>
                <w:sz w:val="24"/>
              </w:rPr>
              <w:t>для индивидуального развития и нравственного</w:t>
            </w:r>
          </w:p>
          <w:p w:rsidR="00153C15" w:rsidRDefault="00C1539A">
            <w:pPr>
              <w:pStyle w:val="TableParagraph"/>
              <w:spacing w:line="276" w:lineRule="auto"/>
              <w:ind w:left="111" w:right="95"/>
              <w:rPr>
                <w:sz w:val="24"/>
              </w:rPr>
            </w:pPr>
            <w:r>
              <w:rPr>
                <w:sz w:val="24"/>
              </w:rPr>
              <w:t>формирования личности воспитанников, вносит необходимые коррективы в систему их воспитания. Осуществляет</w:t>
            </w:r>
            <w:r>
              <w:rPr>
                <w:spacing w:val="-10"/>
                <w:sz w:val="24"/>
              </w:rPr>
              <w:t xml:space="preserve"> </w:t>
            </w:r>
            <w:r>
              <w:rPr>
                <w:sz w:val="24"/>
              </w:rPr>
              <w:t>изучение</w:t>
            </w:r>
            <w:r>
              <w:rPr>
                <w:spacing w:val="-11"/>
                <w:sz w:val="24"/>
              </w:rPr>
              <w:t xml:space="preserve"> </w:t>
            </w:r>
            <w:r>
              <w:rPr>
                <w:sz w:val="24"/>
              </w:rPr>
              <w:t>личности</w:t>
            </w:r>
            <w:r>
              <w:rPr>
                <w:spacing w:val="-9"/>
                <w:sz w:val="24"/>
              </w:rPr>
              <w:t xml:space="preserve"> </w:t>
            </w:r>
            <w:r>
              <w:rPr>
                <w:sz w:val="24"/>
              </w:rPr>
              <w:t>воспитанников,</w:t>
            </w:r>
            <w:r>
              <w:rPr>
                <w:spacing w:val="-13"/>
                <w:sz w:val="24"/>
              </w:rPr>
              <w:t xml:space="preserve"> </w:t>
            </w:r>
            <w:r>
              <w:rPr>
                <w:sz w:val="24"/>
              </w:rPr>
              <w:t>их склонностей, интересов, содействует росту их познавательной мотивации.</w:t>
            </w:r>
          </w:p>
          <w:p w:rsidR="00153C15" w:rsidRDefault="00C1539A">
            <w:pPr>
              <w:pStyle w:val="TableParagraph"/>
              <w:spacing w:line="278" w:lineRule="auto"/>
              <w:ind w:left="111" w:right="95" w:firstLine="96"/>
              <w:rPr>
                <w:sz w:val="24"/>
              </w:rPr>
            </w:pPr>
            <w:r>
              <w:rPr>
                <w:sz w:val="24"/>
              </w:rPr>
              <w:t>Создает благоприятную микросреду и морально- психологический</w:t>
            </w:r>
            <w:r>
              <w:rPr>
                <w:spacing w:val="-11"/>
                <w:sz w:val="24"/>
              </w:rPr>
              <w:t xml:space="preserve"> </w:t>
            </w:r>
            <w:r>
              <w:rPr>
                <w:sz w:val="24"/>
              </w:rPr>
              <w:t>климат</w:t>
            </w:r>
            <w:r>
              <w:rPr>
                <w:spacing w:val="-12"/>
                <w:sz w:val="24"/>
              </w:rPr>
              <w:t xml:space="preserve"> </w:t>
            </w:r>
            <w:r>
              <w:rPr>
                <w:sz w:val="24"/>
              </w:rPr>
              <w:t>для</w:t>
            </w:r>
            <w:r>
              <w:rPr>
                <w:spacing w:val="-12"/>
                <w:sz w:val="24"/>
              </w:rPr>
              <w:t xml:space="preserve"> </w:t>
            </w:r>
            <w:r>
              <w:rPr>
                <w:sz w:val="24"/>
              </w:rPr>
              <w:t>каждого</w:t>
            </w:r>
            <w:r>
              <w:rPr>
                <w:spacing w:val="-12"/>
                <w:sz w:val="24"/>
              </w:rPr>
              <w:t xml:space="preserve"> </w:t>
            </w:r>
            <w:r>
              <w:rPr>
                <w:sz w:val="24"/>
              </w:rPr>
              <w:t>воспитанника. Способствует развитию общения воспитанников.</w:t>
            </w:r>
          </w:p>
          <w:p w:rsidR="00153C15" w:rsidRDefault="00C1539A">
            <w:pPr>
              <w:pStyle w:val="TableParagraph"/>
              <w:spacing w:line="276" w:lineRule="auto"/>
              <w:ind w:left="111" w:right="194" w:firstLine="33"/>
              <w:rPr>
                <w:sz w:val="24"/>
              </w:rPr>
            </w:pPr>
            <w:r>
              <w:rPr>
                <w:sz w:val="24"/>
              </w:rPr>
              <w:t>Помогает</w:t>
            </w:r>
            <w:r>
              <w:rPr>
                <w:spacing w:val="-10"/>
                <w:sz w:val="24"/>
              </w:rPr>
              <w:t xml:space="preserve"> </w:t>
            </w:r>
            <w:r>
              <w:rPr>
                <w:sz w:val="24"/>
              </w:rPr>
              <w:t>каждому</w:t>
            </w:r>
            <w:r>
              <w:rPr>
                <w:spacing w:val="-15"/>
                <w:sz w:val="24"/>
              </w:rPr>
              <w:t xml:space="preserve"> </w:t>
            </w:r>
            <w:r>
              <w:rPr>
                <w:sz w:val="24"/>
              </w:rPr>
              <w:t>ребенку</w:t>
            </w:r>
            <w:r>
              <w:rPr>
                <w:spacing w:val="-15"/>
                <w:sz w:val="24"/>
              </w:rPr>
              <w:t xml:space="preserve"> </w:t>
            </w:r>
            <w:r>
              <w:rPr>
                <w:sz w:val="24"/>
              </w:rPr>
              <w:t>решать</w:t>
            </w:r>
            <w:r>
              <w:rPr>
                <w:spacing w:val="-5"/>
                <w:sz w:val="24"/>
              </w:rPr>
              <w:t xml:space="preserve"> </w:t>
            </w:r>
            <w:r>
              <w:rPr>
                <w:sz w:val="24"/>
              </w:rPr>
              <w:t>проблемы, возникающие в общении со сверстниками, родителями (лицами, их заменяющими).</w:t>
            </w:r>
          </w:p>
          <w:p w:rsidR="00153C15" w:rsidRDefault="00C1539A">
            <w:pPr>
              <w:pStyle w:val="TableParagraph"/>
              <w:spacing w:line="276" w:lineRule="auto"/>
              <w:ind w:left="111" w:right="599" w:firstLine="33"/>
              <w:jc w:val="both"/>
              <w:rPr>
                <w:sz w:val="24"/>
              </w:rPr>
            </w:pPr>
            <w:r>
              <w:rPr>
                <w:sz w:val="24"/>
              </w:rPr>
              <w:t>Осуществляет воспитательную работу</w:t>
            </w:r>
            <w:r>
              <w:rPr>
                <w:spacing w:val="-4"/>
                <w:sz w:val="24"/>
              </w:rPr>
              <w:t xml:space="preserve"> </w:t>
            </w:r>
            <w:r>
              <w:rPr>
                <w:sz w:val="24"/>
              </w:rPr>
              <w:t>в группе в соответствии</w:t>
            </w:r>
            <w:r>
              <w:rPr>
                <w:spacing w:val="-9"/>
                <w:sz w:val="24"/>
              </w:rPr>
              <w:t xml:space="preserve"> </w:t>
            </w:r>
            <w:r>
              <w:rPr>
                <w:sz w:val="24"/>
              </w:rPr>
              <w:t>с</w:t>
            </w:r>
            <w:r>
              <w:rPr>
                <w:spacing w:val="-6"/>
                <w:sz w:val="24"/>
              </w:rPr>
              <w:t xml:space="preserve"> </w:t>
            </w:r>
            <w:r>
              <w:rPr>
                <w:sz w:val="24"/>
              </w:rPr>
              <w:t>рабочей</w:t>
            </w:r>
            <w:r>
              <w:rPr>
                <w:spacing w:val="-9"/>
                <w:sz w:val="24"/>
              </w:rPr>
              <w:t xml:space="preserve"> </w:t>
            </w:r>
            <w:r>
              <w:rPr>
                <w:sz w:val="24"/>
              </w:rPr>
              <w:t>программой</w:t>
            </w:r>
            <w:r>
              <w:rPr>
                <w:spacing w:val="-9"/>
                <w:sz w:val="24"/>
              </w:rPr>
              <w:t xml:space="preserve"> </w:t>
            </w:r>
            <w:r>
              <w:rPr>
                <w:sz w:val="24"/>
              </w:rPr>
              <w:t>воспитания</w:t>
            </w:r>
            <w:r>
              <w:rPr>
                <w:spacing w:val="-5"/>
                <w:sz w:val="24"/>
              </w:rPr>
              <w:t xml:space="preserve"> </w:t>
            </w:r>
            <w:r>
              <w:rPr>
                <w:sz w:val="24"/>
              </w:rPr>
              <w:t>и календарным планом.</w:t>
            </w:r>
          </w:p>
          <w:p w:rsidR="00153C15" w:rsidRDefault="00C1539A">
            <w:pPr>
              <w:pStyle w:val="TableParagraph"/>
              <w:spacing w:line="276" w:lineRule="auto"/>
              <w:ind w:left="111" w:right="95" w:firstLine="33"/>
              <w:rPr>
                <w:sz w:val="24"/>
              </w:rPr>
            </w:pPr>
            <w:r>
              <w:rPr>
                <w:sz w:val="24"/>
              </w:rPr>
              <w:t>Принимает</w:t>
            </w:r>
            <w:r>
              <w:rPr>
                <w:spacing w:val="-11"/>
                <w:sz w:val="24"/>
              </w:rPr>
              <w:t xml:space="preserve"> </w:t>
            </w:r>
            <w:r>
              <w:rPr>
                <w:sz w:val="24"/>
              </w:rPr>
              <w:t>участие</w:t>
            </w:r>
            <w:r>
              <w:rPr>
                <w:spacing w:val="-13"/>
                <w:sz w:val="24"/>
              </w:rPr>
              <w:t xml:space="preserve"> </w:t>
            </w:r>
            <w:r>
              <w:rPr>
                <w:sz w:val="24"/>
              </w:rPr>
              <w:t>в</w:t>
            </w:r>
            <w:r>
              <w:rPr>
                <w:spacing w:val="-11"/>
                <w:sz w:val="24"/>
              </w:rPr>
              <w:t xml:space="preserve"> </w:t>
            </w:r>
            <w:r>
              <w:rPr>
                <w:sz w:val="24"/>
              </w:rPr>
              <w:t>разработке</w:t>
            </w:r>
            <w:r>
              <w:rPr>
                <w:spacing w:val="-13"/>
                <w:sz w:val="24"/>
              </w:rPr>
              <w:t xml:space="preserve"> </w:t>
            </w:r>
            <w:r>
              <w:rPr>
                <w:sz w:val="24"/>
              </w:rPr>
              <w:t>рабочей</w:t>
            </w:r>
            <w:r>
              <w:rPr>
                <w:spacing w:val="-12"/>
                <w:sz w:val="24"/>
              </w:rPr>
              <w:t xml:space="preserve"> </w:t>
            </w:r>
            <w:r>
              <w:rPr>
                <w:sz w:val="24"/>
              </w:rPr>
              <w:t>программы воспитания и календарного плана.</w:t>
            </w:r>
          </w:p>
          <w:p w:rsidR="00153C15" w:rsidRDefault="00C1539A">
            <w:pPr>
              <w:pStyle w:val="TableParagraph"/>
              <w:spacing w:line="275" w:lineRule="exact"/>
              <w:ind w:left="144"/>
              <w:rPr>
                <w:sz w:val="24"/>
              </w:rPr>
            </w:pPr>
            <w:r>
              <w:rPr>
                <w:sz w:val="24"/>
              </w:rPr>
              <w:t>Содействует</w:t>
            </w:r>
            <w:r>
              <w:rPr>
                <w:spacing w:val="-7"/>
                <w:sz w:val="24"/>
              </w:rPr>
              <w:t xml:space="preserve"> </w:t>
            </w:r>
            <w:r>
              <w:rPr>
                <w:sz w:val="24"/>
              </w:rPr>
              <w:t>получению</w:t>
            </w:r>
            <w:r>
              <w:rPr>
                <w:spacing w:val="-7"/>
                <w:sz w:val="24"/>
              </w:rPr>
              <w:t xml:space="preserve"> </w:t>
            </w:r>
            <w:r>
              <w:rPr>
                <w:spacing w:val="-2"/>
                <w:sz w:val="24"/>
              </w:rPr>
              <w:t>дополнительного</w:t>
            </w:r>
          </w:p>
          <w:p w:rsidR="00153C15" w:rsidRDefault="00C1539A">
            <w:pPr>
              <w:pStyle w:val="TableParagraph"/>
              <w:spacing w:before="29" w:line="276" w:lineRule="auto"/>
              <w:ind w:left="111" w:right="95"/>
              <w:rPr>
                <w:sz w:val="24"/>
              </w:rPr>
            </w:pPr>
            <w:r>
              <w:rPr>
                <w:sz w:val="24"/>
              </w:rPr>
              <w:t>образования</w:t>
            </w:r>
            <w:r>
              <w:rPr>
                <w:spacing w:val="-15"/>
                <w:sz w:val="24"/>
              </w:rPr>
              <w:t xml:space="preserve"> </w:t>
            </w:r>
            <w:r>
              <w:rPr>
                <w:sz w:val="24"/>
              </w:rPr>
              <w:t>воспитанниками</w:t>
            </w:r>
            <w:r>
              <w:rPr>
                <w:spacing w:val="-15"/>
                <w:sz w:val="24"/>
              </w:rPr>
              <w:t xml:space="preserve"> </w:t>
            </w:r>
            <w:r>
              <w:rPr>
                <w:sz w:val="24"/>
              </w:rPr>
              <w:t>через</w:t>
            </w:r>
            <w:r>
              <w:rPr>
                <w:spacing w:val="-11"/>
                <w:sz w:val="24"/>
              </w:rPr>
              <w:t xml:space="preserve"> </w:t>
            </w:r>
            <w:r>
              <w:rPr>
                <w:sz w:val="24"/>
              </w:rPr>
              <w:t>систему</w:t>
            </w:r>
            <w:r>
              <w:rPr>
                <w:spacing w:val="-16"/>
                <w:sz w:val="24"/>
              </w:rPr>
              <w:t xml:space="preserve"> </w:t>
            </w:r>
            <w:r>
              <w:rPr>
                <w:sz w:val="24"/>
              </w:rPr>
              <w:t>кружков, организуемых в учреждении.</w:t>
            </w:r>
          </w:p>
          <w:p w:rsidR="00153C15" w:rsidRDefault="00C1539A">
            <w:pPr>
              <w:pStyle w:val="TableParagraph"/>
              <w:spacing w:line="278" w:lineRule="auto"/>
              <w:ind w:left="111" w:right="95" w:firstLine="33"/>
              <w:rPr>
                <w:sz w:val="24"/>
              </w:rPr>
            </w:pPr>
            <w:r>
              <w:rPr>
                <w:sz w:val="24"/>
              </w:rPr>
              <w:t>В</w:t>
            </w:r>
            <w:r>
              <w:rPr>
                <w:spacing w:val="-12"/>
                <w:sz w:val="24"/>
              </w:rPr>
              <w:t xml:space="preserve"> </w:t>
            </w:r>
            <w:r>
              <w:rPr>
                <w:sz w:val="24"/>
              </w:rPr>
              <w:t>соответствии</w:t>
            </w:r>
            <w:r>
              <w:rPr>
                <w:spacing w:val="-12"/>
                <w:sz w:val="24"/>
              </w:rPr>
              <w:t xml:space="preserve"> </w:t>
            </w:r>
            <w:r>
              <w:rPr>
                <w:sz w:val="24"/>
              </w:rPr>
              <w:t>с</w:t>
            </w:r>
            <w:r>
              <w:rPr>
                <w:spacing w:val="-11"/>
                <w:sz w:val="24"/>
              </w:rPr>
              <w:t xml:space="preserve"> </w:t>
            </w:r>
            <w:r>
              <w:rPr>
                <w:sz w:val="24"/>
              </w:rPr>
              <w:t>индивидуальными</w:t>
            </w:r>
            <w:r>
              <w:rPr>
                <w:spacing w:val="-7"/>
                <w:sz w:val="24"/>
              </w:rPr>
              <w:t xml:space="preserve"> </w:t>
            </w:r>
            <w:r>
              <w:rPr>
                <w:sz w:val="24"/>
              </w:rPr>
              <w:t>и</w:t>
            </w:r>
            <w:r>
              <w:rPr>
                <w:spacing w:val="-14"/>
                <w:sz w:val="24"/>
              </w:rPr>
              <w:t xml:space="preserve"> </w:t>
            </w:r>
            <w:r>
              <w:rPr>
                <w:sz w:val="24"/>
              </w:rPr>
              <w:t>возрастными интересами воспитанников совершенствует жизнедеятельность коллектива.</w:t>
            </w:r>
          </w:p>
          <w:p w:rsidR="00153C15" w:rsidRDefault="00C1539A">
            <w:pPr>
              <w:pStyle w:val="TableParagraph"/>
              <w:spacing w:line="271" w:lineRule="auto"/>
              <w:ind w:left="111" w:right="95" w:firstLine="33"/>
              <w:rPr>
                <w:sz w:val="24"/>
              </w:rPr>
            </w:pPr>
            <w:r>
              <w:rPr>
                <w:sz w:val="24"/>
              </w:rPr>
              <w:t>Проводит</w:t>
            </w:r>
            <w:r>
              <w:rPr>
                <w:spacing w:val="-12"/>
                <w:sz w:val="24"/>
              </w:rPr>
              <w:t xml:space="preserve"> </w:t>
            </w:r>
            <w:r>
              <w:rPr>
                <w:sz w:val="24"/>
              </w:rPr>
              <w:t>наблюдения</w:t>
            </w:r>
            <w:r>
              <w:rPr>
                <w:spacing w:val="-9"/>
                <w:sz w:val="24"/>
              </w:rPr>
              <w:t xml:space="preserve"> </w:t>
            </w:r>
            <w:r>
              <w:rPr>
                <w:sz w:val="24"/>
              </w:rPr>
              <w:t>(мониторинг)</w:t>
            </w:r>
            <w:r>
              <w:rPr>
                <w:spacing w:val="-11"/>
                <w:sz w:val="24"/>
              </w:rPr>
              <w:t xml:space="preserve"> </w:t>
            </w:r>
            <w:r>
              <w:rPr>
                <w:sz w:val="24"/>
              </w:rPr>
              <w:t>за</w:t>
            </w:r>
            <w:r>
              <w:rPr>
                <w:spacing w:val="-14"/>
                <w:sz w:val="24"/>
              </w:rPr>
              <w:t xml:space="preserve"> </w:t>
            </w:r>
            <w:r>
              <w:rPr>
                <w:sz w:val="24"/>
              </w:rPr>
              <w:t>здоровьем, развитием и воспитанием воспитанников.</w:t>
            </w:r>
          </w:p>
          <w:p w:rsidR="00153C15" w:rsidRDefault="00C1539A">
            <w:pPr>
              <w:pStyle w:val="TableParagraph"/>
              <w:spacing w:line="276" w:lineRule="auto"/>
              <w:ind w:left="111" w:right="95" w:firstLine="33"/>
              <w:rPr>
                <w:sz w:val="24"/>
              </w:rPr>
            </w:pPr>
            <w:r>
              <w:rPr>
                <w:sz w:val="24"/>
              </w:rPr>
              <w:t>Разрабатывает</w:t>
            </w:r>
            <w:r>
              <w:rPr>
                <w:spacing w:val="-8"/>
                <w:sz w:val="24"/>
              </w:rPr>
              <w:t xml:space="preserve"> </w:t>
            </w:r>
            <w:r>
              <w:rPr>
                <w:sz w:val="24"/>
              </w:rPr>
              <w:t>календарный</w:t>
            </w:r>
            <w:r>
              <w:rPr>
                <w:spacing w:val="-7"/>
                <w:sz w:val="24"/>
              </w:rPr>
              <w:t xml:space="preserve"> </w:t>
            </w:r>
            <w:r>
              <w:rPr>
                <w:sz w:val="24"/>
              </w:rPr>
              <w:t>план</w:t>
            </w:r>
            <w:r>
              <w:rPr>
                <w:spacing w:val="-11"/>
                <w:sz w:val="24"/>
              </w:rPr>
              <w:t xml:space="preserve"> </w:t>
            </w:r>
            <w:r>
              <w:rPr>
                <w:sz w:val="24"/>
              </w:rPr>
              <w:t>в</w:t>
            </w:r>
            <w:r>
              <w:rPr>
                <w:spacing w:val="-10"/>
                <w:sz w:val="24"/>
              </w:rPr>
              <w:t xml:space="preserve"> </w:t>
            </w:r>
            <w:r>
              <w:rPr>
                <w:sz w:val="24"/>
              </w:rPr>
              <w:t>соответствии</w:t>
            </w:r>
            <w:r>
              <w:rPr>
                <w:spacing w:val="-7"/>
                <w:sz w:val="24"/>
              </w:rPr>
              <w:t xml:space="preserve"> </w:t>
            </w:r>
            <w:r>
              <w:rPr>
                <w:sz w:val="24"/>
              </w:rPr>
              <w:t>с реализуемой рабочей программой воспитания.</w:t>
            </w:r>
          </w:p>
          <w:p w:rsidR="00153C15" w:rsidRDefault="00C1539A">
            <w:pPr>
              <w:pStyle w:val="TableParagraph"/>
              <w:spacing w:line="276" w:lineRule="auto"/>
              <w:ind w:left="111" w:right="95" w:firstLine="33"/>
              <w:rPr>
                <w:sz w:val="24"/>
              </w:rPr>
            </w:pPr>
            <w:r>
              <w:rPr>
                <w:sz w:val="24"/>
              </w:rPr>
              <w:t>Работает в тесном контакте со специалистами - другими</w:t>
            </w:r>
            <w:r>
              <w:rPr>
                <w:spacing w:val="-15"/>
                <w:sz w:val="24"/>
              </w:rPr>
              <w:t xml:space="preserve"> </w:t>
            </w:r>
            <w:r>
              <w:rPr>
                <w:sz w:val="24"/>
              </w:rPr>
              <w:t>педагогическими</w:t>
            </w:r>
            <w:r>
              <w:rPr>
                <w:spacing w:val="-15"/>
                <w:sz w:val="24"/>
              </w:rPr>
              <w:t xml:space="preserve"> </w:t>
            </w:r>
            <w:r>
              <w:rPr>
                <w:sz w:val="24"/>
              </w:rPr>
              <w:t>работниками,</w:t>
            </w:r>
            <w:r>
              <w:rPr>
                <w:spacing w:val="-15"/>
                <w:sz w:val="24"/>
              </w:rPr>
              <w:t xml:space="preserve"> </w:t>
            </w:r>
            <w:r>
              <w:rPr>
                <w:sz w:val="24"/>
              </w:rPr>
              <w:t>родителями (лицами, их заменяющими) воспитанников.</w:t>
            </w:r>
          </w:p>
          <w:p w:rsidR="00153C15" w:rsidRDefault="00C1539A">
            <w:pPr>
              <w:pStyle w:val="TableParagraph"/>
              <w:spacing w:line="276" w:lineRule="auto"/>
              <w:ind w:left="111" w:right="95" w:firstLine="33"/>
              <w:rPr>
                <w:sz w:val="24"/>
              </w:rPr>
            </w:pPr>
            <w:r>
              <w:rPr>
                <w:sz w:val="24"/>
              </w:rPr>
              <w:t>На</w:t>
            </w:r>
            <w:r>
              <w:rPr>
                <w:spacing w:val="-15"/>
                <w:sz w:val="24"/>
              </w:rPr>
              <w:t xml:space="preserve"> </w:t>
            </w:r>
            <w:r>
              <w:rPr>
                <w:sz w:val="24"/>
              </w:rPr>
              <w:t>основе</w:t>
            </w:r>
            <w:r>
              <w:rPr>
                <w:spacing w:val="-15"/>
                <w:sz w:val="24"/>
              </w:rPr>
              <w:t xml:space="preserve"> </w:t>
            </w:r>
            <w:r>
              <w:rPr>
                <w:sz w:val="24"/>
              </w:rPr>
              <w:t>изучения</w:t>
            </w:r>
            <w:r>
              <w:rPr>
                <w:spacing w:val="-15"/>
                <w:sz w:val="24"/>
              </w:rPr>
              <w:t xml:space="preserve"> </w:t>
            </w:r>
            <w:r>
              <w:rPr>
                <w:sz w:val="24"/>
              </w:rPr>
              <w:t>индивидуальных</w:t>
            </w:r>
            <w:r>
              <w:rPr>
                <w:spacing w:val="-14"/>
                <w:sz w:val="24"/>
              </w:rPr>
              <w:t xml:space="preserve"> </w:t>
            </w:r>
            <w:r>
              <w:rPr>
                <w:sz w:val="24"/>
              </w:rPr>
              <w:t>особенностей, рекомендаций специалистов узкой направленности планирует и проводит с воспитанниками с</w:t>
            </w:r>
          </w:p>
          <w:p w:rsidR="00153C15" w:rsidRDefault="00C1539A">
            <w:pPr>
              <w:pStyle w:val="TableParagraph"/>
              <w:spacing w:line="275" w:lineRule="exact"/>
              <w:ind w:left="111"/>
              <w:rPr>
                <w:sz w:val="24"/>
              </w:rPr>
            </w:pPr>
            <w:r>
              <w:rPr>
                <w:sz w:val="24"/>
              </w:rPr>
              <w:t>ограниченными</w:t>
            </w:r>
            <w:r>
              <w:rPr>
                <w:spacing w:val="-8"/>
                <w:sz w:val="24"/>
              </w:rPr>
              <w:t xml:space="preserve"> </w:t>
            </w:r>
            <w:r>
              <w:rPr>
                <w:sz w:val="24"/>
              </w:rPr>
              <w:t>возможностями</w:t>
            </w:r>
            <w:r>
              <w:rPr>
                <w:spacing w:val="-7"/>
                <w:sz w:val="24"/>
              </w:rPr>
              <w:t xml:space="preserve"> </w:t>
            </w:r>
            <w:r>
              <w:rPr>
                <w:spacing w:val="-2"/>
                <w:sz w:val="24"/>
              </w:rPr>
              <w:t>здоровья</w:t>
            </w:r>
          </w:p>
          <w:p w:rsidR="00153C15" w:rsidRDefault="00C1539A">
            <w:pPr>
              <w:pStyle w:val="TableParagraph"/>
              <w:spacing w:before="38" w:line="276" w:lineRule="auto"/>
              <w:ind w:left="111" w:right="95"/>
              <w:rPr>
                <w:sz w:val="24"/>
              </w:rPr>
            </w:pPr>
            <w:r>
              <w:rPr>
                <w:sz w:val="24"/>
              </w:rPr>
              <w:t>коррекционно-развивающую</w:t>
            </w:r>
            <w:r>
              <w:rPr>
                <w:spacing w:val="-8"/>
                <w:sz w:val="24"/>
              </w:rPr>
              <w:t xml:space="preserve"> </w:t>
            </w:r>
            <w:r>
              <w:rPr>
                <w:sz w:val="24"/>
              </w:rPr>
              <w:t>работу</w:t>
            </w:r>
            <w:r>
              <w:rPr>
                <w:spacing w:val="-15"/>
                <w:sz w:val="24"/>
              </w:rPr>
              <w:t xml:space="preserve"> </w:t>
            </w:r>
            <w:r>
              <w:rPr>
                <w:sz w:val="24"/>
              </w:rPr>
              <w:t>(с</w:t>
            </w:r>
            <w:r>
              <w:rPr>
                <w:spacing w:val="-7"/>
                <w:sz w:val="24"/>
              </w:rPr>
              <w:t xml:space="preserve"> </w:t>
            </w:r>
            <w:r>
              <w:rPr>
                <w:sz w:val="24"/>
              </w:rPr>
              <w:t>группой</w:t>
            </w:r>
            <w:r>
              <w:rPr>
                <w:spacing w:val="-10"/>
                <w:sz w:val="24"/>
              </w:rPr>
              <w:t xml:space="preserve"> </w:t>
            </w:r>
            <w:r>
              <w:rPr>
                <w:sz w:val="24"/>
              </w:rPr>
              <w:t xml:space="preserve">или </w:t>
            </w:r>
            <w:r>
              <w:rPr>
                <w:spacing w:val="-2"/>
                <w:sz w:val="24"/>
              </w:rPr>
              <w:t>индивидуально).</w:t>
            </w:r>
          </w:p>
          <w:p w:rsidR="00153C15" w:rsidRDefault="00C1539A">
            <w:pPr>
              <w:pStyle w:val="TableParagraph"/>
              <w:spacing w:line="275" w:lineRule="exact"/>
              <w:ind w:left="144"/>
              <w:rPr>
                <w:sz w:val="24"/>
              </w:rPr>
            </w:pPr>
            <w:r>
              <w:rPr>
                <w:sz w:val="24"/>
              </w:rPr>
              <w:t>Координирует</w:t>
            </w:r>
            <w:r>
              <w:rPr>
                <w:spacing w:val="-9"/>
                <w:sz w:val="24"/>
              </w:rPr>
              <w:t xml:space="preserve"> </w:t>
            </w:r>
            <w:r>
              <w:rPr>
                <w:sz w:val="24"/>
              </w:rPr>
              <w:t>деятельность</w:t>
            </w:r>
            <w:r>
              <w:rPr>
                <w:spacing w:val="-7"/>
                <w:sz w:val="24"/>
              </w:rPr>
              <w:t xml:space="preserve"> </w:t>
            </w:r>
            <w:r>
              <w:rPr>
                <w:sz w:val="24"/>
              </w:rPr>
              <w:t>помощника</w:t>
            </w:r>
            <w:r>
              <w:rPr>
                <w:spacing w:val="-9"/>
                <w:sz w:val="24"/>
              </w:rPr>
              <w:t xml:space="preserve"> </w:t>
            </w:r>
            <w:r>
              <w:rPr>
                <w:spacing w:val="-2"/>
                <w:sz w:val="24"/>
              </w:rPr>
              <w:t>воспитателя.</w:t>
            </w:r>
          </w:p>
          <w:p w:rsidR="00153C15" w:rsidRDefault="00C1539A">
            <w:pPr>
              <w:pStyle w:val="TableParagraph"/>
              <w:spacing w:before="36" w:line="280" w:lineRule="auto"/>
              <w:ind w:left="111" w:right="95" w:firstLine="153"/>
              <w:rPr>
                <w:sz w:val="24"/>
              </w:rPr>
            </w:pPr>
            <w:r>
              <w:rPr>
                <w:sz w:val="24"/>
              </w:rPr>
              <w:t>Вносит</w:t>
            </w:r>
            <w:r>
              <w:rPr>
                <w:spacing w:val="-15"/>
                <w:sz w:val="24"/>
              </w:rPr>
              <w:t xml:space="preserve"> </w:t>
            </w:r>
            <w:r>
              <w:rPr>
                <w:sz w:val="24"/>
              </w:rPr>
              <w:t>предложения</w:t>
            </w:r>
            <w:r>
              <w:rPr>
                <w:spacing w:val="-15"/>
                <w:sz w:val="24"/>
              </w:rPr>
              <w:t xml:space="preserve"> </w:t>
            </w:r>
            <w:r>
              <w:rPr>
                <w:sz w:val="24"/>
              </w:rPr>
              <w:t>по</w:t>
            </w:r>
            <w:r>
              <w:rPr>
                <w:spacing w:val="-8"/>
                <w:sz w:val="24"/>
              </w:rPr>
              <w:t xml:space="preserve"> </w:t>
            </w:r>
            <w:r>
              <w:rPr>
                <w:sz w:val="24"/>
              </w:rPr>
              <w:t>совершенствованию воспитательного процесса.</w:t>
            </w:r>
          </w:p>
          <w:p w:rsidR="00153C15" w:rsidRDefault="00C1539A">
            <w:pPr>
              <w:pStyle w:val="TableParagraph"/>
              <w:spacing w:line="273" w:lineRule="exact"/>
              <w:ind w:left="144"/>
              <w:rPr>
                <w:sz w:val="24"/>
              </w:rPr>
            </w:pPr>
            <w:r>
              <w:rPr>
                <w:sz w:val="24"/>
              </w:rPr>
              <w:t>Обеспечивает</w:t>
            </w:r>
            <w:r>
              <w:rPr>
                <w:spacing w:val="2"/>
                <w:sz w:val="24"/>
              </w:rPr>
              <w:t xml:space="preserve"> </w:t>
            </w:r>
            <w:r>
              <w:rPr>
                <w:sz w:val="24"/>
              </w:rPr>
              <w:t>охрану</w:t>
            </w:r>
            <w:r>
              <w:rPr>
                <w:spacing w:val="-16"/>
                <w:sz w:val="24"/>
              </w:rPr>
              <w:t xml:space="preserve"> </w:t>
            </w:r>
            <w:r>
              <w:rPr>
                <w:sz w:val="24"/>
              </w:rPr>
              <w:t>жизни</w:t>
            </w:r>
            <w:r>
              <w:rPr>
                <w:spacing w:val="-3"/>
                <w:sz w:val="24"/>
              </w:rPr>
              <w:t xml:space="preserve"> </w:t>
            </w:r>
            <w:r>
              <w:rPr>
                <w:sz w:val="24"/>
              </w:rPr>
              <w:t>и</w:t>
            </w:r>
            <w:r>
              <w:rPr>
                <w:spacing w:val="-7"/>
                <w:sz w:val="24"/>
              </w:rPr>
              <w:t xml:space="preserve"> </w:t>
            </w:r>
            <w:r>
              <w:rPr>
                <w:spacing w:val="-2"/>
                <w:sz w:val="24"/>
              </w:rPr>
              <w:t>здоровья</w:t>
            </w:r>
          </w:p>
          <w:p w:rsidR="00153C15" w:rsidRDefault="00C1539A">
            <w:pPr>
              <w:pStyle w:val="TableParagraph"/>
              <w:spacing w:before="41"/>
              <w:ind w:left="111"/>
              <w:rPr>
                <w:sz w:val="24"/>
              </w:rPr>
            </w:pPr>
            <w:r>
              <w:rPr>
                <w:sz w:val="24"/>
              </w:rPr>
              <w:t>воспитанников</w:t>
            </w:r>
            <w:r>
              <w:rPr>
                <w:spacing w:val="-7"/>
                <w:sz w:val="24"/>
              </w:rPr>
              <w:t xml:space="preserve"> </w:t>
            </w:r>
            <w:r>
              <w:rPr>
                <w:sz w:val="24"/>
              </w:rPr>
              <w:t>во</w:t>
            </w:r>
            <w:r>
              <w:rPr>
                <w:spacing w:val="-9"/>
                <w:sz w:val="24"/>
              </w:rPr>
              <w:t xml:space="preserve"> </w:t>
            </w:r>
            <w:r>
              <w:rPr>
                <w:sz w:val="24"/>
              </w:rPr>
              <w:t>время</w:t>
            </w:r>
            <w:r>
              <w:rPr>
                <w:spacing w:val="-15"/>
                <w:sz w:val="24"/>
              </w:rPr>
              <w:t xml:space="preserve"> </w:t>
            </w:r>
            <w:r>
              <w:rPr>
                <w:sz w:val="24"/>
              </w:rPr>
              <w:t>образовательного</w:t>
            </w:r>
            <w:r>
              <w:rPr>
                <w:spacing w:val="-2"/>
                <w:sz w:val="24"/>
              </w:rPr>
              <w:t xml:space="preserve"> процесса.</w:t>
            </w:r>
          </w:p>
        </w:tc>
      </w:tr>
    </w:tbl>
    <w:p w:rsidR="00153C15" w:rsidRDefault="00153C15">
      <w:pPr>
        <w:pStyle w:val="TableParagraph"/>
        <w:rPr>
          <w:sz w:val="24"/>
        </w:rPr>
        <w:sectPr w:rsidR="00153C15">
          <w:type w:val="continuous"/>
          <w:pgSz w:w="11910" w:h="16840"/>
          <w:pgMar w:top="1180" w:right="141" w:bottom="1180" w:left="708" w:header="0" w:footer="984" w:gutter="0"/>
          <w:cols w:space="720"/>
        </w:sectPr>
      </w:pPr>
    </w:p>
    <w:tbl>
      <w:tblPr>
        <w:tblStyle w:val="TableNormal"/>
        <w:tblW w:w="0" w:type="auto"/>
        <w:tblInd w:w="1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1714"/>
        <w:gridCol w:w="5863"/>
      </w:tblGrid>
      <w:tr w:rsidR="00153C15">
        <w:trPr>
          <w:trHeight w:val="14288"/>
        </w:trPr>
        <w:tc>
          <w:tcPr>
            <w:tcW w:w="2175" w:type="dxa"/>
          </w:tcPr>
          <w:p w:rsidR="00153C15" w:rsidRDefault="00153C15">
            <w:pPr>
              <w:pStyle w:val="TableParagraph"/>
              <w:rPr>
                <w:sz w:val="24"/>
              </w:rPr>
            </w:pPr>
          </w:p>
        </w:tc>
        <w:tc>
          <w:tcPr>
            <w:tcW w:w="1714" w:type="dxa"/>
          </w:tcPr>
          <w:p w:rsidR="00153C15" w:rsidRDefault="00153C15">
            <w:pPr>
              <w:pStyle w:val="TableParagraph"/>
              <w:rPr>
                <w:sz w:val="24"/>
              </w:rPr>
            </w:pPr>
          </w:p>
        </w:tc>
        <w:tc>
          <w:tcPr>
            <w:tcW w:w="5863" w:type="dxa"/>
          </w:tcPr>
          <w:p w:rsidR="00153C15" w:rsidRDefault="00C1539A">
            <w:pPr>
              <w:pStyle w:val="TableParagraph"/>
              <w:spacing w:line="276" w:lineRule="auto"/>
              <w:ind w:left="111" w:right="95" w:firstLine="33"/>
              <w:rPr>
                <w:sz w:val="24"/>
              </w:rPr>
            </w:pPr>
            <w:r>
              <w:rPr>
                <w:sz w:val="24"/>
              </w:rPr>
              <w:t>Выполняет</w:t>
            </w:r>
            <w:r>
              <w:rPr>
                <w:spacing w:val="-8"/>
                <w:sz w:val="24"/>
              </w:rPr>
              <w:t xml:space="preserve"> </w:t>
            </w:r>
            <w:r>
              <w:rPr>
                <w:sz w:val="24"/>
              </w:rPr>
              <w:t>правила</w:t>
            </w:r>
            <w:r>
              <w:rPr>
                <w:spacing w:val="-9"/>
                <w:sz w:val="24"/>
              </w:rPr>
              <w:t xml:space="preserve"> </w:t>
            </w:r>
            <w:r>
              <w:rPr>
                <w:sz w:val="24"/>
              </w:rPr>
              <w:t>по</w:t>
            </w:r>
            <w:r>
              <w:rPr>
                <w:spacing w:val="-14"/>
                <w:sz w:val="24"/>
              </w:rPr>
              <w:t xml:space="preserve"> </w:t>
            </w:r>
            <w:r>
              <w:rPr>
                <w:sz w:val="24"/>
              </w:rPr>
              <w:t>охране</w:t>
            </w:r>
            <w:r>
              <w:rPr>
                <w:spacing w:val="-10"/>
                <w:sz w:val="24"/>
              </w:rPr>
              <w:t xml:space="preserve"> </w:t>
            </w:r>
            <w:r>
              <w:rPr>
                <w:sz w:val="24"/>
              </w:rPr>
              <w:t>труда</w:t>
            </w:r>
            <w:r>
              <w:rPr>
                <w:spacing w:val="-5"/>
                <w:sz w:val="24"/>
              </w:rPr>
              <w:t xml:space="preserve"> </w:t>
            </w:r>
            <w:r>
              <w:rPr>
                <w:sz w:val="24"/>
              </w:rPr>
              <w:t>и</w:t>
            </w:r>
            <w:r>
              <w:rPr>
                <w:spacing w:val="-9"/>
                <w:sz w:val="24"/>
              </w:rPr>
              <w:t xml:space="preserve"> </w:t>
            </w:r>
            <w:r>
              <w:rPr>
                <w:sz w:val="24"/>
              </w:rPr>
              <w:t xml:space="preserve">пожарной </w:t>
            </w:r>
            <w:r>
              <w:rPr>
                <w:spacing w:val="-2"/>
                <w:sz w:val="24"/>
              </w:rPr>
              <w:t>безопасности.</w:t>
            </w:r>
          </w:p>
          <w:p w:rsidR="00153C15" w:rsidRDefault="00C1539A">
            <w:pPr>
              <w:pStyle w:val="TableParagraph"/>
              <w:spacing w:line="280" w:lineRule="auto"/>
              <w:ind w:left="111" w:right="95" w:firstLine="33"/>
              <w:rPr>
                <w:sz w:val="24"/>
              </w:rPr>
            </w:pPr>
            <w:r>
              <w:rPr>
                <w:sz w:val="24"/>
              </w:rPr>
              <w:t>Осуществляет</w:t>
            </w:r>
            <w:r>
              <w:rPr>
                <w:spacing w:val="-15"/>
                <w:sz w:val="24"/>
              </w:rPr>
              <w:t xml:space="preserve"> </w:t>
            </w:r>
            <w:r>
              <w:rPr>
                <w:sz w:val="24"/>
              </w:rPr>
              <w:t>образовательную</w:t>
            </w:r>
            <w:r>
              <w:rPr>
                <w:spacing w:val="-15"/>
                <w:sz w:val="24"/>
              </w:rPr>
              <w:t xml:space="preserve"> </w:t>
            </w:r>
            <w:r>
              <w:rPr>
                <w:sz w:val="24"/>
              </w:rPr>
              <w:t>и</w:t>
            </w:r>
            <w:r>
              <w:rPr>
                <w:spacing w:val="-15"/>
                <w:sz w:val="24"/>
              </w:rPr>
              <w:t xml:space="preserve"> </w:t>
            </w:r>
            <w:r>
              <w:rPr>
                <w:sz w:val="24"/>
              </w:rPr>
              <w:t>оздоровительную работу с детьми с учетом их возрастных и</w:t>
            </w:r>
          </w:p>
          <w:p w:rsidR="00153C15" w:rsidRDefault="00C1539A">
            <w:pPr>
              <w:pStyle w:val="TableParagraph"/>
              <w:spacing w:line="276" w:lineRule="auto"/>
              <w:ind w:left="111" w:right="95"/>
              <w:rPr>
                <w:sz w:val="24"/>
              </w:rPr>
            </w:pPr>
            <w:r>
              <w:rPr>
                <w:sz w:val="24"/>
              </w:rPr>
              <w:t>индивидуальных</w:t>
            </w:r>
            <w:r>
              <w:rPr>
                <w:spacing w:val="-15"/>
                <w:sz w:val="24"/>
              </w:rPr>
              <w:t xml:space="preserve"> </w:t>
            </w:r>
            <w:r>
              <w:rPr>
                <w:sz w:val="24"/>
              </w:rPr>
              <w:t>особенностей;</w:t>
            </w:r>
            <w:r>
              <w:rPr>
                <w:spacing w:val="-15"/>
                <w:sz w:val="24"/>
              </w:rPr>
              <w:t xml:space="preserve"> </w:t>
            </w:r>
            <w:r>
              <w:rPr>
                <w:sz w:val="24"/>
              </w:rPr>
              <w:t>тщательный</w:t>
            </w:r>
            <w:r>
              <w:rPr>
                <w:spacing w:val="-15"/>
                <w:sz w:val="24"/>
              </w:rPr>
              <w:t xml:space="preserve"> </w:t>
            </w:r>
            <w:r>
              <w:rPr>
                <w:sz w:val="24"/>
              </w:rPr>
              <w:t>присмотр за вверенными ему детьми в строгом соответствии с</w:t>
            </w:r>
          </w:p>
          <w:p w:rsidR="00153C15" w:rsidRDefault="00C1539A">
            <w:pPr>
              <w:pStyle w:val="TableParagraph"/>
              <w:spacing w:line="276" w:lineRule="auto"/>
              <w:ind w:left="111" w:right="194"/>
              <w:rPr>
                <w:sz w:val="24"/>
              </w:rPr>
            </w:pPr>
            <w:r>
              <w:rPr>
                <w:sz w:val="24"/>
              </w:rPr>
              <w:t>требованиями инструкции по охране жизни и здоровья</w:t>
            </w:r>
            <w:r>
              <w:rPr>
                <w:spacing w:val="-14"/>
                <w:sz w:val="24"/>
              </w:rPr>
              <w:t xml:space="preserve"> </w:t>
            </w:r>
            <w:r>
              <w:rPr>
                <w:sz w:val="24"/>
              </w:rPr>
              <w:t>детей,</w:t>
            </w:r>
            <w:r>
              <w:rPr>
                <w:spacing w:val="-9"/>
                <w:sz w:val="24"/>
              </w:rPr>
              <w:t xml:space="preserve"> </w:t>
            </w:r>
            <w:r>
              <w:rPr>
                <w:sz w:val="24"/>
              </w:rPr>
              <w:t>санитарными</w:t>
            </w:r>
            <w:r>
              <w:rPr>
                <w:spacing w:val="-9"/>
                <w:sz w:val="24"/>
              </w:rPr>
              <w:t xml:space="preserve"> </w:t>
            </w:r>
            <w:r>
              <w:rPr>
                <w:sz w:val="24"/>
              </w:rPr>
              <w:t>правилами</w:t>
            </w:r>
            <w:r>
              <w:rPr>
                <w:spacing w:val="-9"/>
                <w:sz w:val="24"/>
              </w:rPr>
              <w:t xml:space="preserve"> </w:t>
            </w:r>
            <w:r>
              <w:rPr>
                <w:sz w:val="24"/>
              </w:rPr>
              <w:t>и</w:t>
            </w:r>
            <w:r>
              <w:rPr>
                <w:spacing w:val="-14"/>
                <w:sz w:val="24"/>
              </w:rPr>
              <w:t xml:space="preserve"> </w:t>
            </w:r>
            <w:r>
              <w:rPr>
                <w:sz w:val="24"/>
              </w:rPr>
              <w:t>правилами противопожарной безопасности в помещениях дошкольного учреждения и на детских прогулочных площадках; формирование у детей навыков самообслуживания и безопасности жизнедеятельности; комплексные оздоровительные мероприятия, рекомендуемые медицинским</w:t>
            </w:r>
          </w:p>
          <w:p w:rsidR="00153C15" w:rsidRDefault="00C1539A">
            <w:pPr>
              <w:pStyle w:val="TableParagraph"/>
              <w:ind w:left="111"/>
              <w:rPr>
                <w:sz w:val="24"/>
              </w:rPr>
            </w:pPr>
            <w:r>
              <w:rPr>
                <w:spacing w:val="-2"/>
                <w:sz w:val="24"/>
              </w:rPr>
              <w:t>персоналом.</w:t>
            </w:r>
          </w:p>
          <w:p w:rsidR="00153C15" w:rsidRDefault="00C1539A">
            <w:pPr>
              <w:pStyle w:val="TableParagraph"/>
              <w:spacing w:before="24" w:line="276" w:lineRule="auto"/>
              <w:ind w:left="111" w:right="521" w:firstLine="57"/>
              <w:rPr>
                <w:sz w:val="24"/>
              </w:rPr>
            </w:pPr>
            <w:r>
              <w:rPr>
                <w:sz w:val="24"/>
              </w:rPr>
              <w:t>Осуществляет комплекс мероприятий по социальной адаптации детей в коллективе; взаимодействие с воспитанниками на</w:t>
            </w:r>
            <w:r>
              <w:rPr>
                <w:spacing w:val="-5"/>
                <w:sz w:val="24"/>
              </w:rPr>
              <w:t xml:space="preserve"> </w:t>
            </w:r>
            <w:r>
              <w:rPr>
                <w:sz w:val="24"/>
              </w:rPr>
              <w:t>основе сотрудничества,</w:t>
            </w:r>
            <w:r>
              <w:rPr>
                <w:spacing w:val="-14"/>
                <w:sz w:val="24"/>
              </w:rPr>
              <w:t xml:space="preserve"> </w:t>
            </w:r>
            <w:r>
              <w:rPr>
                <w:sz w:val="24"/>
              </w:rPr>
              <w:t>уважения</w:t>
            </w:r>
            <w:r>
              <w:rPr>
                <w:spacing w:val="-15"/>
                <w:sz w:val="24"/>
              </w:rPr>
              <w:t xml:space="preserve"> </w:t>
            </w:r>
            <w:r>
              <w:rPr>
                <w:sz w:val="24"/>
              </w:rPr>
              <w:t>личности</w:t>
            </w:r>
            <w:r>
              <w:rPr>
                <w:spacing w:val="-15"/>
                <w:sz w:val="24"/>
              </w:rPr>
              <w:t xml:space="preserve"> </w:t>
            </w:r>
            <w:r>
              <w:rPr>
                <w:sz w:val="24"/>
              </w:rPr>
              <w:t>ребенка;</w:t>
            </w:r>
          </w:p>
          <w:p w:rsidR="00153C15" w:rsidRDefault="00C1539A">
            <w:pPr>
              <w:pStyle w:val="TableParagraph"/>
              <w:spacing w:before="3" w:line="276" w:lineRule="auto"/>
              <w:ind w:left="111" w:right="95"/>
              <w:rPr>
                <w:sz w:val="24"/>
              </w:rPr>
            </w:pPr>
            <w:r>
              <w:rPr>
                <w:sz w:val="24"/>
              </w:rPr>
              <w:t>работу</w:t>
            </w:r>
            <w:r>
              <w:rPr>
                <w:spacing w:val="-15"/>
                <w:sz w:val="24"/>
              </w:rPr>
              <w:t xml:space="preserve"> </w:t>
            </w:r>
            <w:r>
              <w:rPr>
                <w:sz w:val="24"/>
              </w:rPr>
              <w:t>по</w:t>
            </w:r>
            <w:r>
              <w:rPr>
                <w:spacing w:val="-8"/>
                <w:sz w:val="24"/>
              </w:rPr>
              <w:t xml:space="preserve"> </w:t>
            </w:r>
            <w:r>
              <w:rPr>
                <w:sz w:val="24"/>
              </w:rPr>
              <w:t>созданию</w:t>
            </w:r>
            <w:r>
              <w:rPr>
                <w:spacing w:val="-6"/>
                <w:sz w:val="24"/>
              </w:rPr>
              <w:t xml:space="preserve"> </w:t>
            </w:r>
            <w:r>
              <w:rPr>
                <w:sz w:val="24"/>
              </w:rPr>
              <w:t>развивающей</w:t>
            </w:r>
            <w:r>
              <w:rPr>
                <w:spacing w:val="-8"/>
                <w:sz w:val="24"/>
              </w:rPr>
              <w:t xml:space="preserve"> </w:t>
            </w:r>
            <w:r>
              <w:rPr>
                <w:sz w:val="24"/>
              </w:rPr>
              <w:t>среды</w:t>
            </w:r>
            <w:r>
              <w:rPr>
                <w:spacing w:val="-8"/>
                <w:sz w:val="24"/>
              </w:rPr>
              <w:t xml:space="preserve"> </w:t>
            </w:r>
            <w:r>
              <w:rPr>
                <w:sz w:val="24"/>
              </w:rPr>
              <w:t>в</w:t>
            </w:r>
            <w:r>
              <w:rPr>
                <w:spacing w:val="-12"/>
                <w:sz w:val="24"/>
              </w:rPr>
              <w:t xml:space="preserve"> </w:t>
            </w:r>
            <w:r>
              <w:rPr>
                <w:sz w:val="24"/>
              </w:rPr>
              <w:t>группе, участвует в ее преобразовании в соответствии с возрастными потребностями детей, уровнем их</w:t>
            </w:r>
          </w:p>
          <w:p w:rsidR="00153C15" w:rsidRDefault="00C1539A">
            <w:pPr>
              <w:pStyle w:val="TableParagraph"/>
              <w:spacing w:line="276" w:lineRule="auto"/>
              <w:ind w:left="111" w:right="95"/>
              <w:rPr>
                <w:sz w:val="24"/>
              </w:rPr>
            </w:pPr>
            <w:r>
              <w:rPr>
                <w:sz w:val="24"/>
              </w:rPr>
              <w:t>развития,</w:t>
            </w:r>
            <w:r>
              <w:rPr>
                <w:spacing w:val="-12"/>
                <w:sz w:val="24"/>
              </w:rPr>
              <w:t xml:space="preserve"> </w:t>
            </w:r>
            <w:r>
              <w:rPr>
                <w:sz w:val="24"/>
              </w:rPr>
              <w:t>требованиями</w:t>
            </w:r>
            <w:r>
              <w:rPr>
                <w:spacing w:val="-12"/>
                <w:sz w:val="24"/>
              </w:rPr>
              <w:t xml:space="preserve"> </w:t>
            </w:r>
            <w:r>
              <w:rPr>
                <w:sz w:val="24"/>
              </w:rPr>
              <w:t>реализуемой</w:t>
            </w:r>
            <w:r>
              <w:rPr>
                <w:spacing w:val="-15"/>
                <w:sz w:val="24"/>
              </w:rPr>
              <w:t xml:space="preserve"> </w:t>
            </w:r>
            <w:r>
              <w:rPr>
                <w:sz w:val="24"/>
              </w:rPr>
              <w:t>программы; текущее (календарное) и перспективное</w:t>
            </w:r>
          </w:p>
          <w:p w:rsidR="00153C15" w:rsidRDefault="00C1539A">
            <w:pPr>
              <w:pStyle w:val="TableParagraph"/>
              <w:spacing w:line="276" w:lineRule="auto"/>
              <w:ind w:left="111" w:right="521"/>
              <w:rPr>
                <w:sz w:val="24"/>
              </w:rPr>
            </w:pPr>
            <w:r>
              <w:rPr>
                <w:sz w:val="24"/>
              </w:rPr>
              <w:t>планирование образовательной работы; подготовку к проведению образовательной деятельности</w:t>
            </w:r>
            <w:r>
              <w:rPr>
                <w:spacing w:val="-9"/>
                <w:sz w:val="24"/>
              </w:rPr>
              <w:t xml:space="preserve"> </w:t>
            </w:r>
            <w:r>
              <w:rPr>
                <w:sz w:val="24"/>
              </w:rPr>
              <w:t>в</w:t>
            </w:r>
            <w:r>
              <w:rPr>
                <w:spacing w:val="-6"/>
                <w:sz w:val="24"/>
              </w:rPr>
              <w:t xml:space="preserve"> </w:t>
            </w:r>
            <w:r>
              <w:rPr>
                <w:sz w:val="24"/>
              </w:rPr>
              <w:t>соответствии</w:t>
            </w:r>
            <w:r>
              <w:rPr>
                <w:spacing w:val="-6"/>
                <w:sz w:val="24"/>
              </w:rPr>
              <w:t xml:space="preserve"> </w:t>
            </w:r>
            <w:r>
              <w:rPr>
                <w:sz w:val="24"/>
              </w:rPr>
              <w:t>с</w:t>
            </w:r>
            <w:r>
              <w:rPr>
                <w:spacing w:val="-12"/>
                <w:sz w:val="24"/>
              </w:rPr>
              <w:t xml:space="preserve"> </w:t>
            </w:r>
            <w:r>
              <w:rPr>
                <w:sz w:val="24"/>
              </w:rPr>
              <w:t>планом</w:t>
            </w:r>
            <w:r>
              <w:rPr>
                <w:spacing w:val="-9"/>
                <w:sz w:val="24"/>
              </w:rPr>
              <w:t xml:space="preserve"> </w:t>
            </w:r>
            <w:r>
              <w:rPr>
                <w:sz w:val="24"/>
              </w:rPr>
              <w:t>работы.</w:t>
            </w:r>
          </w:p>
          <w:p w:rsidR="00153C15" w:rsidRDefault="00C1539A">
            <w:pPr>
              <w:pStyle w:val="TableParagraph"/>
              <w:spacing w:line="276" w:lineRule="auto"/>
              <w:ind w:left="111" w:right="95"/>
              <w:rPr>
                <w:sz w:val="24"/>
              </w:rPr>
            </w:pPr>
            <w:r>
              <w:rPr>
                <w:sz w:val="24"/>
              </w:rPr>
              <w:t>Осуществляет подбор наглядного и дидактического материала; индивидуальную работу с детьми; периодическое</w:t>
            </w:r>
            <w:r>
              <w:rPr>
                <w:spacing w:val="-15"/>
                <w:sz w:val="24"/>
              </w:rPr>
              <w:t xml:space="preserve"> </w:t>
            </w:r>
            <w:r>
              <w:rPr>
                <w:sz w:val="24"/>
              </w:rPr>
              <w:t>обновление</w:t>
            </w:r>
            <w:r>
              <w:rPr>
                <w:spacing w:val="-15"/>
                <w:sz w:val="24"/>
              </w:rPr>
              <w:t xml:space="preserve"> </w:t>
            </w:r>
            <w:r>
              <w:rPr>
                <w:sz w:val="24"/>
              </w:rPr>
              <w:t>содержания</w:t>
            </w:r>
            <w:r>
              <w:rPr>
                <w:spacing w:val="-15"/>
                <w:sz w:val="24"/>
              </w:rPr>
              <w:t xml:space="preserve"> </w:t>
            </w:r>
            <w:r>
              <w:rPr>
                <w:sz w:val="24"/>
              </w:rPr>
              <w:t>тематических стендов для родителей (законных представителей); оформление групповой ячейки и информационных стендов к праздничным датам.</w:t>
            </w:r>
          </w:p>
          <w:p w:rsidR="00153C15" w:rsidRDefault="00C1539A">
            <w:pPr>
              <w:pStyle w:val="TableParagraph"/>
              <w:ind w:left="111"/>
              <w:rPr>
                <w:sz w:val="24"/>
              </w:rPr>
            </w:pPr>
            <w:r>
              <w:rPr>
                <w:sz w:val="24"/>
              </w:rPr>
              <w:t>Ведет</w:t>
            </w:r>
            <w:r>
              <w:rPr>
                <w:spacing w:val="-6"/>
                <w:sz w:val="24"/>
              </w:rPr>
              <w:t xml:space="preserve"> </w:t>
            </w:r>
            <w:r>
              <w:rPr>
                <w:sz w:val="24"/>
              </w:rPr>
              <w:t>следующую</w:t>
            </w:r>
            <w:r>
              <w:rPr>
                <w:spacing w:val="-7"/>
                <w:sz w:val="24"/>
              </w:rPr>
              <w:t xml:space="preserve"> </w:t>
            </w:r>
            <w:r>
              <w:rPr>
                <w:sz w:val="24"/>
              </w:rPr>
              <w:t>документацию:</w:t>
            </w:r>
            <w:r>
              <w:rPr>
                <w:spacing w:val="-2"/>
                <w:sz w:val="24"/>
              </w:rPr>
              <w:t xml:space="preserve"> рабочую</w:t>
            </w:r>
          </w:p>
          <w:p w:rsidR="00153C15" w:rsidRDefault="00C1539A">
            <w:pPr>
              <w:pStyle w:val="TableParagraph"/>
              <w:spacing w:before="39" w:line="276" w:lineRule="auto"/>
              <w:ind w:left="111" w:right="95"/>
              <w:rPr>
                <w:sz w:val="24"/>
              </w:rPr>
            </w:pPr>
            <w:r>
              <w:rPr>
                <w:sz w:val="24"/>
              </w:rPr>
              <w:t>образовательную</w:t>
            </w:r>
            <w:r>
              <w:rPr>
                <w:spacing w:val="-15"/>
                <w:sz w:val="24"/>
              </w:rPr>
              <w:t xml:space="preserve"> </w:t>
            </w:r>
            <w:r>
              <w:rPr>
                <w:sz w:val="24"/>
              </w:rPr>
              <w:t>программу,</w:t>
            </w:r>
            <w:r>
              <w:rPr>
                <w:spacing w:val="-15"/>
                <w:sz w:val="24"/>
              </w:rPr>
              <w:t xml:space="preserve"> </w:t>
            </w:r>
            <w:r>
              <w:rPr>
                <w:sz w:val="24"/>
              </w:rPr>
              <w:t>табель</w:t>
            </w:r>
            <w:r>
              <w:rPr>
                <w:spacing w:val="-15"/>
                <w:sz w:val="24"/>
              </w:rPr>
              <w:t xml:space="preserve"> </w:t>
            </w:r>
            <w:r>
              <w:rPr>
                <w:sz w:val="24"/>
              </w:rPr>
              <w:t>посещаемости воспитанников группы (оформляет его в конце каждого месяца); перспективные планы работы по основным видам деятельности, календарный план образовательной работы; календарный план воспитательной работы, тетрадь протоколов</w:t>
            </w:r>
          </w:p>
          <w:p w:rsidR="00153C15" w:rsidRDefault="00C1539A">
            <w:pPr>
              <w:pStyle w:val="TableParagraph"/>
              <w:spacing w:before="2" w:line="276" w:lineRule="auto"/>
              <w:ind w:left="111" w:right="95"/>
              <w:rPr>
                <w:sz w:val="24"/>
              </w:rPr>
            </w:pPr>
            <w:r>
              <w:rPr>
                <w:sz w:val="24"/>
              </w:rPr>
              <w:t>родительских</w:t>
            </w:r>
            <w:r>
              <w:rPr>
                <w:spacing w:val="-10"/>
                <w:sz w:val="24"/>
              </w:rPr>
              <w:t xml:space="preserve"> </w:t>
            </w:r>
            <w:r>
              <w:rPr>
                <w:sz w:val="24"/>
              </w:rPr>
              <w:t>собраний,</w:t>
            </w:r>
            <w:r>
              <w:rPr>
                <w:spacing w:val="-7"/>
                <w:sz w:val="24"/>
              </w:rPr>
              <w:t xml:space="preserve"> </w:t>
            </w:r>
            <w:r>
              <w:rPr>
                <w:sz w:val="24"/>
              </w:rPr>
              <w:t>тетрадь</w:t>
            </w:r>
            <w:r>
              <w:rPr>
                <w:spacing w:val="-10"/>
                <w:sz w:val="24"/>
              </w:rPr>
              <w:t xml:space="preserve"> </w:t>
            </w:r>
            <w:r>
              <w:rPr>
                <w:sz w:val="24"/>
              </w:rPr>
              <w:t>сведений</w:t>
            </w:r>
            <w:r>
              <w:rPr>
                <w:spacing w:val="-14"/>
                <w:sz w:val="24"/>
              </w:rPr>
              <w:t xml:space="preserve"> </w:t>
            </w:r>
            <w:r>
              <w:rPr>
                <w:sz w:val="24"/>
              </w:rPr>
              <w:t>о</w:t>
            </w:r>
            <w:r>
              <w:rPr>
                <w:spacing w:val="-6"/>
                <w:sz w:val="24"/>
              </w:rPr>
              <w:t xml:space="preserve"> </w:t>
            </w:r>
            <w:r>
              <w:rPr>
                <w:sz w:val="24"/>
              </w:rPr>
              <w:t>родителях (законных представителях), тетрадь закаливания воспитанников, осмотра участка на сорную</w:t>
            </w:r>
          </w:p>
          <w:p w:rsidR="00153C15" w:rsidRDefault="00C1539A">
            <w:pPr>
              <w:pStyle w:val="TableParagraph"/>
              <w:spacing w:line="275" w:lineRule="exact"/>
              <w:ind w:left="111"/>
              <w:rPr>
                <w:sz w:val="24"/>
              </w:rPr>
            </w:pPr>
            <w:r>
              <w:rPr>
                <w:sz w:val="24"/>
              </w:rPr>
              <w:t>растительность,</w:t>
            </w:r>
            <w:r>
              <w:rPr>
                <w:spacing w:val="-6"/>
                <w:sz w:val="24"/>
              </w:rPr>
              <w:t xml:space="preserve"> </w:t>
            </w:r>
            <w:r>
              <w:rPr>
                <w:sz w:val="24"/>
              </w:rPr>
              <w:t>колющие</w:t>
            </w:r>
            <w:r>
              <w:rPr>
                <w:spacing w:val="-4"/>
                <w:sz w:val="24"/>
              </w:rPr>
              <w:t xml:space="preserve"> </w:t>
            </w:r>
            <w:r>
              <w:rPr>
                <w:sz w:val="24"/>
              </w:rPr>
              <w:t>и</w:t>
            </w:r>
            <w:r>
              <w:rPr>
                <w:spacing w:val="-7"/>
                <w:sz w:val="24"/>
              </w:rPr>
              <w:t xml:space="preserve"> </w:t>
            </w:r>
            <w:r>
              <w:rPr>
                <w:sz w:val="24"/>
              </w:rPr>
              <w:t>режущие</w:t>
            </w:r>
            <w:r>
              <w:rPr>
                <w:spacing w:val="-4"/>
                <w:sz w:val="24"/>
              </w:rPr>
              <w:t xml:space="preserve"> </w:t>
            </w:r>
            <w:r>
              <w:rPr>
                <w:spacing w:val="-2"/>
                <w:sz w:val="24"/>
              </w:rPr>
              <w:t>предметы;</w:t>
            </w:r>
          </w:p>
          <w:p w:rsidR="00153C15" w:rsidRDefault="00C1539A">
            <w:pPr>
              <w:pStyle w:val="TableParagraph"/>
              <w:spacing w:before="45"/>
              <w:ind w:left="111"/>
              <w:rPr>
                <w:sz w:val="24"/>
              </w:rPr>
            </w:pPr>
            <w:r>
              <w:rPr>
                <w:sz w:val="24"/>
              </w:rPr>
              <w:t>результаты</w:t>
            </w:r>
            <w:r>
              <w:rPr>
                <w:spacing w:val="-5"/>
                <w:sz w:val="24"/>
              </w:rPr>
              <w:t xml:space="preserve"> </w:t>
            </w:r>
            <w:r>
              <w:rPr>
                <w:sz w:val="24"/>
              </w:rPr>
              <w:t>диагностики</w:t>
            </w:r>
            <w:r>
              <w:rPr>
                <w:spacing w:val="-5"/>
                <w:sz w:val="24"/>
              </w:rPr>
              <w:t xml:space="preserve"> </w:t>
            </w:r>
            <w:r>
              <w:rPr>
                <w:sz w:val="24"/>
              </w:rPr>
              <w:t>по</w:t>
            </w:r>
            <w:r>
              <w:rPr>
                <w:spacing w:val="-8"/>
                <w:sz w:val="24"/>
              </w:rPr>
              <w:t xml:space="preserve"> </w:t>
            </w:r>
            <w:r>
              <w:rPr>
                <w:sz w:val="24"/>
              </w:rPr>
              <w:t>выявлению</w:t>
            </w:r>
            <w:r>
              <w:rPr>
                <w:spacing w:val="-2"/>
                <w:sz w:val="24"/>
              </w:rPr>
              <w:t xml:space="preserve"> уровня</w:t>
            </w:r>
          </w:p>
        </w:tc>
      </w:tr>
    </w:tbl>
    <w:p w:rsidR="00153C15" w:rsidRDefault="00153C15">
      <w:pPr>
        <w:pStyle w:val="TableParagraph"/>
        <w:rPr>
          <w:sz w:val="24"/>
        </w:rPr>
        <w:sectPr w:rsidR="00153C15">
          <w:type w:val="continuous"/>
          <w:pgSz w:w="11910" w:h="16840"/>
          <w:pgMar w:top="1180" w:right="141" w:bottom="1180" w:left="708" w:header="0" w:footer="984" w:gutter="0"/>
          <w:cols w:space="720"/>
        </w:sectPr>
      </w:pPr>
    </w:p>
    <w:tbl>
      <w:tblPr>
        <w:tblStyle w:val="TableNormal"/>
        <w:tblW w:w="0" w:type="auto"/>
        <w:tblInd w:w="1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1714"/>
        <w:gridCol w:w="5863"/>
      </w:tblGrid>
      <w:tr w:rsidR="00153C15">
        <w:trPr>
          <w:trHeight w:val="8219"/>
        </w:trPr>
        <w:tc>
          <w:tcPr>
            <w:tcW w:w="2175" w:type="dxa"/>
          </w:tcPr>
          <w:p w:rsidR="00153C15" w:rsidRDefault="00153C15">
            <w:pPr>
              <w:pStyle w:val="TableParagraph"/>
              <w:rPr>
                <w:sz w:val="24"/>
              </w:rPr>
            </w:pPr>
          </w:p>
        </w:tc>
        <w:tc>
          <w:tcPr>
            <w:tcW w:w="1714" w:type="dxa"/>
          </w:tcPr>
          <w:p w:rsidR="00153C15" w:rsidRDefault="00153C15">
            <w:pPr>
              <w:pStyle w:val="TableParagraph"/>
              <w:rPr>
                <w:sz w:val="24"/>
              </w:rPr>
            </w:pPr>
          </w:p>
        </w:tc>
        <w:tc>
          <w:tcPr>
            <w:tcW w:w="5863" w:type="dxa"/>
          </w:tcPr>
          <w:p w:rsidR="00153C15" w:rsidRDefault="00C1539A">
            <w:pPr>
              <w:pStyle w:val="TableParagraph"/>
              <w:spacing w:line="276" w:lineRule="auto"/>
              <w:ind w:left="111" w:right="95"/>
              <w:rPr>
                <w:sz w:val="24"/>
              </w:rPr>
            </w:pPr>
            <w:r>
              <w:rPr>
                <w:sz w:val="24"/>
              </w:rPr>
              <w:t>развития детей и выполнения образовательной программы</w:t>
            </w:r>
            <w:r>
              <w:rPr>
                <w:spacing w:val="-9"/>
                <w:sz w:val="24"/>
              </w:rPr>
              <w:t xml:space="preserve"> </w:t>
            </w:r>
            <w:r>
              <w:rPr>
                <w:sz w:val="24"/>
              </w:rPr>
              <w:t>ДОУ.</w:t>
            </w:r>
            <w:r>
              <w:rPr>
                <w:spacing w:val="-12"/>
                <w:sz w:val="24"/>
              </w:rPr>
              <w:t xml:space="preserve"> </w:t>
            </w:r>
            <w:r>
              <w:rPr>
                <w:sz w:val="24"/>
              </w:rPr>
              <w:t>Обеспечивает</w:t>
            </w:r>
            <w:r>
              <w:rPr>
                <w:spacing w:val="-10"/>
                <w:sz w:val="24"/>
              </w:rPr>
              <w:t xml:space="preserve"> </w:t>
            </w:r>
            <w:r>
              <w:rPr>
                <w:sz w:val="24"/>
              </w:rPr>
              <w:t>строгое</w:t>
            </w:r>
            <w:r>
              <w:rPr>
                <w:spacing w:val="-11"/>
                <w:sz w:val="24"/>
              </w:rPr>
              <w:t xml:space="preserve"> </w:t>
            </w:r>
            <w:r>
              <w:rPr>
                <w:sz w:val="24"/>
              </w:rPr>
              <w:t>соблюдение режима дня и двигательной нагрузки детей; подготовку и качественное проведение</w:t>
            </w:r>
          </w:p>
          <w:p w:rsidR="00153C15" w:rsidRDefault="00C1539A">
            <w:pPr>
              <w:pStyle w:val="TableParagraph"/>
              <w:spacing w:line="276" w:lineRule="auto"/>
              <w:ind w:left="111" w:right="95"/>
              <w:rPr>
                <w:sz w:val="24"/>
              </w:rPr>
            </w:pPr>
            <w:r>
              <w:rPr>
                <w:sz w:val="24"/>
              </w:rPr>
              <w:t>непосредственно образовательной деятельности с детьми; своевременное информирование администрации ДОУ, медицинской службы об изменениях</w:t>
            </w:r>
            <w:r>
              <w:rPr>
                <w:spacing w:val="-11"/>
                <w:sz w:val="24"/>
              </w:rPr>
              <w:t xml:space="preserve"> </w:t>
            </w:r>
            <w:r>
              <w:rPr>
                <w:sz w:val="24"/>
              </w:rPr>
              <w:t>в</w:t>
            </w:r>
            <w:r>
              <w:rPr>
                <w:spacing w:val="-7"/>
                <w:sz w:val="24"/>
              </w:rPr>
              <w:t xml:space="preserve"> </w:t>
            </w:r>
            <w:r>
              <w:rPr>
                <w:sz w:val="24"/>
              </w:rPr>
              <w:t>состоянии</w:t>
            </w:r>
            <w:r>
              <w:rPr>
                <w:spacing w:val="-10"/>
                <w:sz w:val="24"/>
              </w:rPr>
              <w:t xml:space="preserve"> </w:t>
            </w:r>
            <w:r>
              <w:rPr>
                <w:sz w:val="24"/>
              </w:rPr>
              <w:t>здоровья</w:t>
            </w:r>
            <w:r>
              <w:rPr>
                <w:spacing w:val="-7"/>
                <w:sz w:val="24"/>
              </w:rPr>
              <w:t xml:space="preserve"> </w:t>
            </w:r>
            <w:r>
              <w:rPr>
                <w:sz w:val="24"/>
              </w:rPr>
              <w:t>детей;</w:t>
            </w:r>
            <w:r>
              <w:rPr>
                <w:spacing w:val="-12"/>
                <w:sz w:val="24"/>
              </w:rPr>
              <w:t xml:space="preserve"> </w:t>
            </w:r>
            <w:r>
              <w:rPr>
                <w:sz w:val="24"/>
              </w:rPr>
              <w:t>регулярное информирование родителей (законных</w:t>
            </w:r>
          </w:p>
          <w:p w:rsidR="00153C15" w:rsidRDefault="00C1539A">
            <w:pPr>
              <w:pStyle w:val="TableParagraph"/>
              <w:spacing w:line="276" w:lineRule="auto"/>
              <w:ind w:left="111" w:right="95"/>
              <w:rPr>
                <w:sz w:val="24"/>
              </w:rPr>
            </w:pPr>
            <w:r>
              <w:rPr>
                <w:sz w:val="24"/>
              </w:rPr>
              <w:t>представителей)</w:t>
            </w:r>
            <w:r>
              <w:rPr>
                <w:spacing w:val="-8"/>
                <w:sz w:val="24"/>
              </w:rPr>
              <w:t xml:space="preserve"> </w:t>
            </w:r>
            <w:r>
              <w:rPr>
                <w:sz w:val="24"/>
              </w:rPr>
              <w:t>о</w:t>
            </w:r>
            <w:r>
              <w:rPr>
                <w:spacing w:val="-2"/>
                <w:sz w:val="24"/>
              </w:rPr>
              <w:t xml:space="preserve"> </w:t>
            </w:r>
            <w:r>
              <w:rPr>
                <w:sz w:val="24"/>
              </w:rPr>
              <w:t>состоянии</w:t>
            </w:r>
            <w:r>
              <w:rPr>
                <w:spacing w:val="-9"/>
                <w:sz w:val="24"/>
              </w:rPr>
              <w:t xml:space="preserve"> </w:t>
            </w:r>
            <w:r>
              <w:rPr>
                <w:sz w:val="24"/>
              </w:rPr>
              <w:t>здоровья</w:t>
            </w:r>
            <w:r>
              <w:rPr>
                <w:spacing w:val="-6"/>
                <w:sz w:val="24"/>
              </w:rPr>
              <w:t xml:space="preserve"> </w:t>
            </w:r>
            <w:r>
              <w:rPr>
                <w:sz w:val="24"/>
              </w:rPr>
              <w:t>детей</w:t>
            </w:r>
            <w:r>
              <w:rPr>
                <w:spacing w:val="-9"/>
                <w:sz w:val="24"/>
              </w:rPr>
              <w:t xml:space="preserve"> </w:t>
            </w:r>
            <w:r>
              <w:rPr>
                <w:sz w:val="24"/>
              </w:rPr>
              <w:t>и</w:t>
            </w:r>
            <w:r>
              <w:rPr>
                <w:spacing w:val="-9"/>
                <w:sz w:val="24"/>
              </w:rPr>
              <w:t xml:space="preserve"> </w:t>
            </w:r>
            <w:r>
              <w:rPr>
                <w:sz w:val="24"/>
              </w:rPr>
              <w:t>о плановых профилактических прививках;</w:t>
            </w:r>
          </w:p>
          <w:p w:rsidR="00153C15" w:rsidRDefault="00C1539A">
            <w:pPr>
              <w:pStyle w:val="TableParagraph"/>
              <w:spacing w:line="276" w:lineRule="auto"/>
              <w:ind w:left="111" w:right="95"/>
              <w:rPr>
                <w:sz w:val="24"/>
              </w:rPr>
            </w:pPr>
            <w:r>
              <w:rPr>
                <w:sz w:val="24"/>
              </w:rPr>
              <w:t>Обеспечивает порядок в групповом помещении; сохранность подотчетного имущества, бережное использование</w:t>
            </w:r>
            <w:r>
              <w:rPr>
                <w:spacing w:val="-11"/>
                <w:sz w:val="24"/>
              </w:rPr>
              <w:t xml:space="preserve"> </w:t>
            </w:r>
            <w:r>
              <w:rPr>
                <w:sz w:val="24"/>
              </w:rPr>
              <w:t>пособий</w:t>
            </w:r>
            <w:r>
              <w:rPr>
                <w:spacing w:val="-13"/>
                <w:sz w:val="24"/>
              </w:rPr>
              <w:t xml:space="preserve"> </w:t>
            </w:r>
            <w:r>
              <w:rPr>
                <w:sz w:val="24"/>
              </w:rPr>
              <w:t>и</w:t>
            </w:r>
            <w:r>
              <w:rPr>
                <w:spacing w:val="-13"/>
                <w:sz w:val="24"/>
              </w:rPr>
              <w:t xml:space="preserve"> </w:t>
            </w:r>
            <w:r>
              <w:rPr>
                <w:sz w:val="24"/>
              </w:rPr>
              <w:t>методической</w:t>
            </w:r>
            <w:r>
              <w:rPr>
                <w:spacing w:val="-9"/>
                <w:sz w:val="24"/>
              </w:rPr>
              <w:t xml:space="preserve"> </w:t>
            </w:r>
            <w:r>
              <w:rPr>
                <w:sz w:val="24"/>
              </w:rPr>
              <w:t>литературы;</w:t>
            </w:r>
          </w:p>
          <w:p w:rsidR="00153C15" w:rsidRDefault="00C1539A">
            <w:pPr>
              <w:pStyle w:val="TableParagraph"/>
              <w:spacing w:line="276" w:lineRule="auto"/>
              <w:ind w:left="111" w:right="95"/>
              <w:rPr>
                <w:sz w:val="24"/>
              </w:rPr>
            </w:pPr>
            <w:r>
              <w:rPr>
                <w:sz w:val="24"/>
              </w:rPr>
              <w:t>соответствующий</w:t>
            </w:r>
            <w:r>
              <w:rPr>
                <w:spacing w:val="-15"/>
                <w:sz w:val="24"/>
              </w:rPr>
              <w:t xml:space="preserve"> </w:t>
            </w:r>
            <w:r>
              <w:rPr>
                <w:sz w:val="24"/>
              </w:rPr>
              <w:t>уровень</w:t>
            </w:r>
            <w:r>
              <w:rPr>
                <w:spacing w:val="-15"/>
                <w:sz w:val="24"/>
              </w:rPr>
              <w:t xml:space="preserve"> </w:t>
            </w:r>
            <w:r>
              <w:rPr>
                <w:sz w:val="24"/>
              </w:rPr>
              <w:t>подготовки</w:t>
            </w:r>
            <w:r>
              <w:rPr>
                <w:spacing w:val="-15"/>
                <w:sz w:val="24"/>
              </w:rPr>
              <w:t xml:space="preserve"> </w:t>
            </w:r>
            <w:r>
              <w:rPr>
                <w:sz w:val="24"/>
              </w:rPr>
              <w:t>воспитанников; Контролирует двигательную и зрительную нагрузку детей; своевременность внесения родителями (законными представителями) платы за содержание</w:t>
            </w:r>
          </w:p>
          <w:p w:rsidR="00153C15" w:rsidRDefault="00C1539A">
            <w:pPr>
              <w:pStyle w:val="TableParagraph"/>
              <w:spacing w:line="278" w:lineRule="auto"/>
              <w:ind w:left="111" w:right="95"/>
              <w:rPr>
                <w:sz w:val="24"/>
              </w:rPr>
            </w:pPr>
            <w:r>
              <w:rPr>
                <w:sz w:val="24"/>
              </w:rPr>
              <w:t>ребенка в ДОУ (с ведением тетради учета родительской</w:t>
            </w:r>
            <w:r>
              <w:rPr>
                <w:spacing w:val="-13"/>
                <w:sz w:val="24"/>
              </w:rPr>
              <w:t xml:space="preserve"> </w:t>
            </w:r>
            <w:r>
              <w:rPr>
                <w:sz w:val="24"/>
              </w:rPr>
              <w:t>оплаты</w:t>
            </w:r>
            <w:r>
              <w:rPr>
                <w:spacing w:val="-12"/>
                <w:sz w:val="24"/>
              </w:rPr>
              <w:t xml:space="preserve"> </w:t>
            </w:r>
            <w:r>
              <w:rPr>
                <w:sz w:val="24"/>
              </w:rPr>
              <w:t>по</w:t>
            </w:r>
            <w:r>
              <w:rPr>
                <w:spacing w:val="-7"/>
                <w:sz w:val="24"/>
              </w:rPr>
              <w:t xml:space="preserve"> </w:t>
            </w:r>
            <w:r>
              <w:rPr>
                <w:sz w:val="24"/>
              </w:rPr>
              <w:t>установленной</w:t>
            </w:r>
            <w:r>
              <w:rPr>
                <w:spacing w:val="-13"/>
                <w:sz w:val="24"/>
              </w:rPr>
              <w:t xml:space="preserve"> </w:t>
            </w:r>
            <w:r>
              <w:rPr>
                <w:sz w:val="24"/>
              </w:rPr>
              <w:t>форме); сохранность игрушек и инвентаря в группе.</w:t>
            </w:r>
          </w:p>
          <w:p w:rsidR="00153C15" w:rsidRDefault="00C1539A">
            <w:pPr>
              <w:pStyle w:val="TableParagraph"/>
              <w:spacing w:before="252" w:line="278" w:lineRule="auto"/>
              <w:ind w:left="111" w:right="90" w:firstLine="57"/>
              <w:jc w:val="both"/>
              <w:rPr>
                <w:sz w:val="24"/>
              </w:rPr>
            </w:pPr>
            <w:r>
              <w:rPr>
                <w:sz w:val="24"/>
              </w:rPr>
              <w:t>Принимает участие в инновационной деятельности ДОУ; в подготовке и проведении детских праздников, развлечений,</w:t>
            </w:r>
            <w:r>
              <w:rPr>
                <w:spacing w:val="44"/>
                <w:sz w:val="24"/>
              </w:rPr>
              <w:t xml:space="preserve">  </w:t>
            </w:r>
            <w:r>
              <w:rPr>
                <w:sz w:val="24"/>
              </w:rPr>
              <w:t>спортивных</w:t>
            </w:r>
            <w:r>
              <w:rPr>
                <w:spacing w:val="44"/>
                <w:sz w:val="24"/>
              </w:rPr>
              <w:t xml:space="preserve">  </w:t>
            </w:r>
            <w:r>
              <w:rPr>
                <w:sz w:val="24"/>
              </w:rPr>
              <w:t>мероприятий,</w:t>
            </w:r>
            <w:r>
              <w:rPr>
                <w:spacing w:val="45"/>
                <w:sz w:val="24"/>
              </w:rPr>
              <w:t xml:space="preserve">  </w:t>
            </w:r>
            <w:r>
              <w:rPr>
                <w:spacing w:val="-2"/>
                <w:sz w:val="24"/>
              </w:rPr>
              <w:t>открытых</w:t>
            </w:r>
          </w:p>
          <w:p w:rsidR="00153C15" w:rsidRDefault="00C1539A">
            <w:pPr>
              <w:pStyle w:val="TableParagraph"/>
              <w:ind w:left="111"/>
              <w:jc w:val="both"/>
              <w:rPr>
                <w:sz w:val="24"/>
              </w:rPr>
            </w:pPr>
            <w:r>
              <w:rPr>
                <w:sz w:val="24"/>
              </w:rPr>
              <w:t>занятий,</w:t>
            </w:r>
            <w:r>
              <w:rPr>
                <w:spacing w:val="-10"/>
                <w:sz w:val="24"/>
              </w:rPr>
              <w:t xml:space="preserve"> </w:t>
            </w:r>
            <w:r>
              <w:rPr>
                <w:sz w:val="24"/>
              </w:rPr>
              <w:t>акций</w:t>
            </w:r>
            <w:r>
              <w:rPr>
                <w:spacing w:val="-4"/>
                <w:sz w:val="24"/>
              </w:rPr>
              <w:t xml:space="preserve"> </w:t>
            </w:r>
            <w:r>
              <w:rPr>
                <w:sz w:val="24"/>
              </w:rPr>
              <w:t>и</w:t>
            </w:r>
            <w:r>
              <w:rPr>
                <w:spacing w:val="-10"/>
                <w:sz w:val="24"/>
              </w:rPr>
              <w:t xml:space="preserve"> </w:t>
            </w:r>
            <w:r>
              <w:rPr>
                <w:sz w:val="24"/>
              </w:rPr>
              <w:t>других</w:t>
            </w:r>
            <w:r>
              <w:rPr>
                <w:spacing w:val="-6"/>
                <w:sz w:val="24"/>
              </w:rPr>
              <w:t xml:space="preserve"> </w:t>
            </w:r>
            <w:r>
              <w:rPr>
                <w:sz w:val="24"/>
              </w:rPr>
              <w:t>форм</w:t>
            </w:r>
            <w:r>
              <w:rPr>
                <w:spacing w:val="-4"/>
                <w:sz w:val="24"/>
              </w:rPr>
              <w:t xml:space="preserve"> </w:t>
            </w:r>
            <w:r>
              <w:rPr>
                <w:sz w:val="24"/>
              </w:rPr>
              <w:t>воспитательной</w:t>
            </w:r>
            <w:r>
              <w:rPr>
                <w:spacing w:val="-7"/>
                <w:sz w:val="24"/>
              </w:rPr>
              <w:t xml:space="preserve"> </w:t>
            </w:r>
            <w:r>
              <w:rPr>
                <w:spacing w:val="-2"/>
                <w:sz w:val="24"/>
              </w:rPr>
              <w:t>работы.</w:t>
            </w:r>
          </w:p>
        </w:tc>
      </w:tr>
      <w:tr w:rsidR="00153C15">
        <w:trPr>
          <w:trHeight w:val="5713"/>
        </w:trPr>
        <w:tc>
          <w:tcPr>
            <w:tcW w:w="2175" w:type="dxa"/>
          </w:tcPr>
          <w:p w:rsidR="00153C15" w:rsidRDefault="00C1539A">
            <w:pPr>
              <w:pStyle w:val="TableParagraph"/>
              <w:spacing w:line="276" w:lineRule="auto"/>
              <w:ind w:left="537"/>
              <w:rPr>
                <w:sz w:val="24"/>
              </w:rPr>
            </w:pPr>
            <w:r>
              <w:rPr>
                <w:spacing w:val="-2"/>
                <w:sz w:val="24"/>
              </w:rPr>
              <w:t>Помощники воспитателя</w:t>
            </w:r>
          </w:p>
        </w:tc>
        <w:tc>
          <w:tcPr>
            <w:tcW w:w="1714" w:type="dxa"/>
          </w:tcPr>
          <w:p w:rsidR="00153C15" w:rsidRDefault="00C1539A">
            <w:pPr>
              <w:pStyle w:val="TableParagraph"/>
              <w:spacing w:line="263" w:lineRule="exact"/>
              <w:ind w:left="120" w:right="428"/>
              <w:jc w:val="center"/>
              <w:rPr>
                <w:sz w:val="24"/>
              </w:rPr>
            </w:pPr>
            <w:r>
              <w:rPr>
                <w:spacing w:val="-5"/>
                <w:sz w:val="24"/>
              </w:rPr>
              <w:t>10</w:t>
            </w:r>
          </w:p>
        </w:tc>
        <w:tc>
          <w:tcPr>
            <w:tcW w:w="5863" w:type="dxa"/>
          </w:tcPr>
          <w:p w:rsidR="00153C15" w:rsidRDefault="00C1539A">
            <w:pPr>
              <w:pStyle w:val="TableParagraph"/>
              <w:spacing w:line="276" w:lineRule="auto"/>
              <w:ind w:left="111" w:right="95"/>
              <w:rPr>
                <w:sz w:val="24"/>
              </w:rPr>
            </w:pPr>
            <w:r>
              <w:rPr>
                <w:sz w:val="24"/>
              </w:rPr>
              <w:t>Оказывает помощь воспитателю в подготовке и проведении всех режимных моментов в работе с детьми,</w:t>
            </w:r>
            <w:r>
              <w:rPr>
                <w:spacing w:val="-10"/>
                <w:sz w:val="24"/>
              </w:rPr>
              <w:t xml:space="preserve"> </w:t>
            </w:r>
            <w:r>
              <w:rPr>
                <w:sz w:val="24"/>
              </w:rPr>
              <w:t>помогает</w:t>
            </w:r>
            <w:r>
              <w:rPr>
                <w:spacing w:val="-15"/>
                <w:sz w:val="24"/>
              </w:rPr>
              <w:t xml:space="preserve"> </w:t>
            </w:r>
            <w:r>
              <w:rPr>
                <w:sz w:val="24"/>
              </w:rPr>
              <w:t>в</w:t>
            </w:r>
            <w:r>
              <w:rPr>
                <w:spacing w:val="-10"/>
                <w:sz w:val="24"/>
              </w:rPr>
              <w:t xml:space="preserve"> </w:t>
            </w:r>
            <w:r>
              <w:rPr>
                <w:sz w:val="24"/>
              </w:rPr>
              <w:t>реализации</w:t>
            </w:r>
            <w:r>
              <w:rPr>
                <w:spacing w:val="-11"/>
                <w:sz w:val="24"/>
              </w:rPr>
              <w:t xml:space="preserve"> </w:t>
            </w:r>
            <w:r>
              <w:rPr>
                <w:sz w:val="24"/>
              </w:rPr>
              <w:t>трудового</w:t>
            </w:r>
            <w:r>
              <w:rPr>
                <w:spacing w:val="-9"/>
                <w:sz w:val="24"/>
              </w:rPr>
              <w:t xml:space="preserve"> </w:t>
            </w:r>
            <w:r>
              <w:rPr>
                <w:sz w:val="24"/>
              </w:rPr>
              <w:t>направления рабочей программы воспитания; осуществляет</w:t>
            </w:r>
          </w:p>
          <w:p w:rsidR="00153C15" w:rsidRDefault="00C1539A">
            <w:pPr>
              <w:pStyle w:val="TableParagraph"/>
              <w:spacing w:line="278" w:lineRule="auto"/>
              <w:ind w:left="111" w:right="95"/>
              <w:rPr>
                <w:sz w:val="24"/>
              </w:rPr>
            </w:pPr>
            <w:r>
              <w:rPr>
                <w:sz w:val="24"/>
              </w:rPr>
              <w:t>кормление;</w:t>
            </w:r>
            <w:r>
              <w:rPr>
                <w:spacing w:val="-10"/>
                <w:sz w:val="24"/>
              </w:rPr>
              <w:t xml:space="preserve"> </w:t>
            </w:r>
            <w:r>
              <w:rPr>
                <w:sz w:val="24"/>
              </w:rPr>
              <w:t>помогает</w:t>
            </w:r>
            <w:r>
              <w:rPr>
                <w:spacing w:val="-9"/>
                <w:sz w:val="24"/>
              </w:rPr>
              <w:t xml:space="preserve"> </w:t>
            </w:r>
            <w:r>
              <w:rPr>
                <w:sz w:val="24"/>
              </w:rPr>
              <w:t>воспитателю</w:t>
            </w:r>
            <w:r>
              <w:rPr>
                <w:spacing w:val="-12"/>
                <w:sz w:val="24"/>
              </w:rPr>
              <w:t xml:space="preserve"> </w:t>
            </w:r>
            <w:r>
              <w:rPr>
                <w:sz w:val="24"/>
              </w:rPr>
              <w:t>одевать</w:t>
            </w:r>
            <w:r>
              <w:rPr>
                <w:spacing w:val="-9"/>
                <w:sz w:val="24"/>
              </w:rPr>
              <w:t xml:space="preserve"> </w:t>
            </w:r>
            <w:r>
              <w:rPr>
                <w:sz w:val="24"/>
              </w:rPr>
              <w:t>и</w:t>
            </w:r>
            <w:r>
              <w:rPr>
                <w:spacing w:val="-5"/>
                <w:sz w:val="24"/>
              </w:rPr>
              <w:t xml:space="preserve"> </w:t>
            </w:r>
            <w:r>
              <w:rPr>
                <w:sz w:val="24"/>
              </w:rPr>
              <w:t>раздевать детей для прогулок), в проведении непосредственно образовательной деятельности, организуемой</w:t>
            </w:r>
          </w:p>
          <w:p w:rsidR="00153C15" w:rsidRDefault="00C1539A">
            <w:pPr>
              <w:pStyle w:val="TableParagraph"/>
              <w:spacing w:line="271" w:lineRule="exact"/>
              <w:ind w:left="111"/>
              <w:rPr>
                <w:sz w:val="24"/>
              </w:rPr>
            </w:pPr>
            <w:r>
              <w:rPr>
                <w:spacing w:val="-2"/>
                <w:sz w:val="24"/>
              </w:rPr>
              <w:t>воспитателем.</w:t>
            </w:r>
          </w:p>
          <w:p w:rsidR="00153C15" w:rsidRDefault="00C1539A">
            <w:pPr>
              <w:pStyle w:val="TableParagraph"/>
              <w:spacing w:before="31" w:line="276" w:lineRule="auto"/>
              <w:ind w:left="111" w:right="95"/>
              <w:rPr>
                <w:sz w:val="24"/>
              </w:rPr>
            </w:pPr>
            <w:r>
              <w:rPr>
                <w:sz w:val="24"/>
              </w:rPr>
              <w:t>Осуществляет под руководством воспитателя повседневную</w:t>
            </w:r>
            <w:r>
              <w:rPr>
                <w:spacing w:val="-15"/>
                <w:sz w:val="24"/>
              </w:rPr>
              <w:t xml:space="preserve"> </w:t>
            </w:r>
            <w:r>
              <w:rPr>
                <w:sz w:val="24"/>
              </w:rPr>
              <w:t>работу,</w:t>
            </w:r>
            <w:r>
              <w:rPr>
                <w:spacing w:val="-13"/>
                <w:sz w:val="24"/>
              </w:rPr>
              <w:t xml:space="preserve"> </w:t>
            </w:r>
            <w:r>
              <w:rPr>
                <w:sz w:val="24"/>
              </w:rPr>
              <w:t>обеспечивающую</w:t>
            </w:r>
            <w:r>
              <w:rPr>
                <w:spacing w:val="-15"/>
                <w:sz w:val="24"/>
              </w:rPr>
              <w:t xml:space="preserve"> </w:t>
            </w:r>
            <w:r>
              <w:rPr>
                <w:sz w:val="24"/>
              </w:rPr>
              <w:t>создание условий для социально-психологической</w:t>
            </w:r>
          </w:p>
          <w:p w:rsidR="00153C15" w:rsidRDefault="00C1539A">
            <w:pPr>
              <w:pStyle w:val="TableParagraph"/>
              <w:spacing w:line="276" w:lineRule="auto"/>
              <w:ind w:left="111" w:right="95"/>
              <w:rPr>
                <w:sz w:val="24"/>
              </w:rPr>
            </w:pPr>
            <w:r>
              <w:rPr>
                <w:sz w:val="24"/>
              </w:rPr>
              <w:t>реабилитации,</w:t>
            </w:r>
            <w:r>
              <w:rPr>
                <w:spacing w:val="-8"/>
                <w:sz w:val="24"/>
              </w:rPr>
              <w:t xml:space="preserve"> </w:t>
            </w:r>
            <w:r>
              <w:rPr>
                <w:sz w:val="24"/>
              </w:rPr>
              <w:t>социальной</w:t>
            </w:r>
            <w:r>
              <w:rPr>
                <w:spacing w:val="-13"/>
                <w:sz w:val="24"/>
              </w:rPr>
              <w:t xml:space="preserve"> </w:t>
            </w:r>
            <w:r>
              <w:rPr>
                <w:sz w:val="24"/>
              </w:rPr>
              <w:t>и</w:t>
            </w:r>
            <w:r>
              <w:rPr>
                <w:spacing w:val="-13"/>
                <w:sz w:val="24"/>
              </w:rPr>
              <w:t xml:space="preserve"> </w:t>
            </w:r>
            <w:r>
              <w:rPr>
                <w:sz w:val="24"/>
              </w:rPr>
              <w:t>трудовой</w:t>
            </w:r>
            <w:r>
              <w:rPr>
                <w:spacing w:val="-9"/>
                <w:sz w:val="24"/>
              </w:rPr>
              <w:t xml:space="preserve"> </w:t>
            </w:r>
            <w:r>
              <w:rPr>
                <w:sz w:val="24"/>
              </w:rPr>
              <w:t xml:space="preserve">адаптации </w:t>
            </w:r>
            <w:r>
              <w:rPr>
                <w:spacing w:val="-2"/>
                <w:sz w:val="24"/>
              </w:rPr>
              <w:t>воспитанников.</w:t>
            </w:r>
          </w:p>
          <w:p w:rsidR="00153C15" w:rsidRDefault="00C1539A">
            <w:pPr>
              <w:pStyle w:val="TableParagraph"/>
              <w:spacing w:before="2" w:line="276" w:lineRule="auto"/>
              <w:ind w:left="111" w:right="95"/>
              <w:rPr>
                <w:sz w:val="24"/>
              </w:rPr>
            </w:pPr>
            <w:r>
              <w:rPr>
                <w:sz w:val="24"/>
              </w:rPr>
              <w:t>Совместно с медицинскими работниками и под руководством</w:t>
            </w:r>
            <w:r>
              <w:rPr>
                <w:spacing w:val="-11"/>
                <w:sz w:val="24"/>
              </w:rPr>
              <w:t xml:space="preserve"> </w:t>
            </w:r>
            <w:r>
              <w:rPr>
                <w:sz w:val="24"/>
              </w:rPr>
              <w:t>воспитателя</w:t>
            </w:r>
            <w:r>
              <w:rPr>
                <w:spacing w:val="-13"/>
                <w:sz w:val="24"/>
              </w:rPr>
              <w:t xml:space="preserve"> </w:t>
            </w:r>
            <w:r>
              <w:rPr>
                <w:sz w:val="24"/>
              </w:rPr>
              <w:t>обеспечивает</w:t>
            </w:r>
            <w:r>
              <w:rPr>
                <w:spacing w:val="-9"/>
                <w:sz w:val="24"/>
              </w:rPr>
              <w:t xml:space="preserve"> </w:t>
            </w:r>
            <w:r>
              <w:rPr>
                <w:sz w:val="24"/>
              </w:rPr>
              <w:t>сохранение</w:t>
            </w:r>
            <w:r>
              <w:rPr>
                <w:spacing w:val="-9"/>
                <w:sz w:val="24"/>
              </w:rPr>
              <w:t xml:space="preserve"> </w:t>
            </w:r>
            <w:r>
              <w:rPr>
                <w:sz w:val="24"/>
              </w:rPr>
              <w:t>и укрепление здоровья воспитанников, проведение мероприятий, способствующих</w:t>
            </w:r>
            <w:r>
              <w:rPr>
                <w:spacing w:val="-3"/>
                <w:sz w:val="24"/>
              </w:rPr>
              <w:t xml:space="preserve"> </w:t>
            </w:r>
            <w:r>
              <w:rPr>
                <w:sz w:val="24"/>
              </w:rPr>
              <w:t>их</w:t>
            </w:r>
            <w:r>
              <w:rPr>
                <w:spacing w:val="-1"/>
                <w:sz w:val="24"/>
              </w:rPr>
              <w:t xml:space="preserve"> </w:t>
            </w:r>
            <w:r>
              <w:rPr>
                <w:sz w:val="24"/>
              </w:rPr>
              <w:t>психофизическому</w:t>
            </w:r>
          </w:p>
          <w:p w:rsidR="00153C15" w:rsidRDefault="00C1539A">
            <w:pPr>
              <w:pStyle w:val="TableParagraph"/>
              <w:spacing w:line="274" w:lineRule="exact"/>
              <w:ind w:left="111"/>
              <w:rPr>
                <w:sz w:val="24"/>
              </w:rPr>
            </w:pPr>
            <w:r>
              <w:rPr>
                <w:sz w:val="24"/>
              </w:rPr>
              <w:t>развитию,</w:t>
            </w:r>
            <w:r>
              <w:rPr>
                <w:spacing w:val="-5"/>
                <w:sz w:val="24"/>
              </w:rPr>
              <w:t xml:space="preserve"> </w:t>
            </w:r>
            <w:r>
              <w:rPr>
                <w:sz w:val="24"/>
              </w:rPr>
              <w:t>соблюдению</w:t>
            </w:r>
            <w:r>
              <w:rPr>
                <w:spacing w:val="-7"/>
                <w:sz w:val="24"/>
              </w:rPr>
              <w:t xml:space="preserve"> </w:t>
            </w:r>
            <w:r>
              <w:rPr>
                <w:sz w:val="24"/>
              </w:rPr>
              <w:t>ими</w:t>
            </w:r>
            <w:r>
              <w:rPr>
                <w:spacing w:val="-6"/>
                <w:sz w:val="24"/>
              </w:rPr>
              <w:t xml:space="preserve"> </w:t>
            </w:r>
            <w:r>
              <w:rPr>
                <w:sz w:val="24"/>
              </w:rPr>
              <w:t>распорядка</w:t>
            </w:r>
            <w:r>
              <w:rPr>
                <w:spacing w:val="-4"/>
                <w:sz w:val="24"/>
              </w:rPr>
              <w:t xml:space="preserve"> дня.</w:t>
            </w:r>
          </w:p>
        </w:tc>
      </w:tr>
    </w:tbl>
    <w:p w:rsidR="00153C15" w:rsidRDefault="00153C15">
      <w:pPr>
        <w:pStyle w:val="TableParagraph"/>
        <w:spacing w:line="274" w:lineRule="exact"/>
        <w:rPr>
          <w:sz w:val="24"/>
        </w:rPr>
        <w:sectPr w:rsidR="00153C15">
          <w:type w:val="continuous"/>
          <w:pgSz w:w="11910" w:h="16840"/>
          <w:pgMar w:top="1180" w:right="141" w:bottom="1180" w:left="708" w:header="0" w:footer="984" w:gutter="0"/>
          <w:cols w:space="720"/>
        </w:sectPr>
      </w:pPr>
    </w:p>
    <w:tbl>
      <w:tblPr>
        <w:tblStyle w:val="TableNormal"/>
        <w:tblW w:w="0" w:type="auto"/>
        <w:tblInd w:w="1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75"/>
        <w:gridCol w:w="1714"/>
        <w:gridCol w:w="5863"/>
      </w:tblGrid>
      <w:tr w:rsidR="00153C15">
        <w:trPr>
          <w:trHeight w:val="3178"/>
        </w:trPr>
        <w:tc>
          <w:tcPr>
            <w:tcW w:w="2175" w:type="dxa"/>
          </w:tcPr>
          <w:p w:rsidR="00153C15" w:rsidRDefault="00153C15">
            <w:pPr>
              <w:pStyle w:val="TableParagraph"/>
              <w:rPr>
                <w:sz w:val="24"/>
              </w:rPr>
            </w:pPr>
          </w:p>
        </w:tc>
        <w:tc>
          <w:tcPr>
            <w:tcW w:w="1714" w:type="dxa"/>
          </w:tcPr>
          <w:p w:rsidR="00153C15" w:rsidRDefault="00153C15">
            <w:pPr>
              <w:pStyle w:val="TableParagraph"/>
              <w:rPr>
                <w:sz w:val="24"/>
              </w:rPr>
            </w:pPr>
          </w:p>
        </w:tc>
        <w:tc>
          <w:tcPr>
            <w:tcW w:w="5863" w:type="dxa"/>
          </w:tcPr>
          <w:p w:rsidR="00153C15" w:rsidRDefault="00C1539A">
            <w:pPr>
              <w:pStyle w:val="TableParagraph"/>
              <w:spacing w:line="276" w:lineRule="auto"/>
              <w:ind w:left="111" w:right="521"/>
              <w:rPr>
                <w:sz w:val="24"/>
              </w:rPr>
            </w:pPr>
            <w:r>
              <w:rPr>
                <w:sz w:val="24"/>
              </w:rPr>
              <w:t>Организует</w:t>
            </w:r>
            <w:r>
              <w:rPr>
                <w:spacing w:val="-13"/>
                <w:sz w:val="24"/>
              </w:rPr>
              <w:t xml:space="preserve"> </w:t>
            </w:r>
            <w:r>
              <w:rPr>
                <w:sz w:val="24"/>
              </w:rPr>
              <w:t>с</w:t>
            </w:r>
            <w:r>
              <w:rPr>
                <w:spacing w:val="-7"/>
                <w:sz w:val="24"/>
              </w:rPr>
              <w:t xml:space="preserve"> </w:t>
            </w:r>
            <w:r>
              <w:rPr>
                <w:sz w:val="24"/>
              </w:rPr>
              <w:t>учетом</w:t>
            </w:r>
            <w:r>
              <w:rPr>
                <w:spacing w:val="-12"/>
                <w:sz w:val="24"/>
              </w:rPr>
              <w:t xml:space="preserve"> </w:t>
            </w:r>
            <w:r>
              <w:rPr>
                <w:sz w:val="24"/>
              </w:rPr>
              <w:t>возраста</w:t>
            </w:r>
            <w:r>
              <w:rPr>
                <w:spacing w:val="-14"/>
                <w:sz w:val="24"/>
              </w:rPr>
              <w:t xml:space="preserve"> </w:t>
            </w:r>
            <w:r>
              <w:rPr>
                <w:sz w:val="24"/>
              </w:rPr>
              <w:t>воспитанников</w:t>
            </w:r>
            <w:r>
              <w:rPr>
                <w:spacing w:val="-14"/>
                <w:sz w:val="24"/>
              </w:rPr>
              <w:t xml:space="preserve"> </w:t>
            </w:r>
            <w:r>
              <w:rPr>
                <w:sz w:val="24"/>
              </w:rPr>
              <w:t>их работу</w:t>
            </w:r>
            <w:r>
              <w:rPr>
                <w:spacing w:val="-7"/>
                <w:sz w:val="24"/>
              </w:rPr>
              <w:t xml:space="preserve"> </w:t>
            </w:r>
            <w:r>
              <w:rPr>
                <w:sz w:val="24"/>
              </w:rPr>
              <w:t>по самообслуживанию, соблюдение ими требований охраны труда, оказывает им необходимую помощь.</w:t>
            </w:r>
          </w:p>
          <w:p w:rsidR="00153C15" w:rsidRDefault="00C1539A">
            <w:pPr>
              <w:pStyle w:val="TableParagraph"/>
              <w:spacing w:line="276" w:lineRule="auto"/>
              <w:ind w:left="111" w:right="83"/>
              <w:jc w:val="both"/>
              <w:rPr>
                <w:sz w:val="24"/>
              </w:rPr>
            </w:pPr>
            <w:r>
              <w:rPr>
                <w:sz w:val="24"/>
              </w:rPr>
              <w:t>Участвует</w:t>
            </w:r>
            <w:r>
              <w:rPr>
                <w:spacing w:val="40"/>
                <w:sz w:val="24"/>
              </w:rPr>
              <w:t xml:space="preserve"> </w:t>
            </w:r>
            <w:r>
              <w:rPr>
                <w:sz w:val="24"/>
              </w:rPr>
              <w:t>в</w:t>
            </w:r>
            <w:r>
              <w:rPr>
                <w:spacing w:val="40"/>
                <w:sz w:val="24"/>
              </w:rPr>
              <w:t xml:space="preserve"> </w:t>
            </w:r>
            <w:r>
              <w:rPr>
                <w:sz w:val="24"/>
              </w:rPr>
              <w:t>работе</w:t>
            </w:r>
            <w:r>
              <w:rPr>
                <w:spacing w:val="40"/>
                <w:sz w:val="24"/>
              </w:rPr>
              <w:t xml:space="preserve"> </w:t>
            </w:r>
            <w:r>
              <w:rPr>
                <w:sz w:val="24"/>
              </w:rPr>
              <w:t>по</w:t>
            </w:r>
            <w:r>
              <w:rPr>
                <w:spacing w:val="40"/>
                <w:sz w:val="24"/>
              </w:rPr>
              <w:t xml:space="preserve"> </w:t>
            </w:r>
            <w:r>
              <w:rPr>
                <w:sz w:val="24"/>
              </w:rPr>
              <w:t xml:space="preserve">профилактике отклоняющегося поведения, вредных привычек у </w:t>
            </w:r>
            <w:r>
              <w:rPr>
                <w:spacing w:val="-2"/>
                <w:sz w:val="24"/>
              </w:rPr>
              <w:t>воспитанников.</w:t>
            </w:r>
          </w:p>
          <w:p w:rsidR="00153C15" w:rsidRDefault="00C1539A">
            <w:pPr>
              <w:pStyle w:val="TableParagraph"/>
              <w:tabs>
                <w:tab w:val="left" w:pos="1148"/>
                <w:tab w:val="left" w:pos="2185"/>
                <w:tab w:val="left" w:pos="2636"/>
                <w:tab w:val="left" w:pos="3059"/>
                <w:tab w:val="left" w:pos="3659"/>
                <w:tab w:val="left" w:pos="4677"/>
                <w:tab w:val="left" w:pos="5100"/>
              </w:tabs>
              <w:spacing w:line="271" w:lineRule="auto"/>
              <w:ind w:left="111" w:right="91"/>
              <w:rPr>
                <w:sz w:val="24"/>
              </w:rPr>
            </w:pPr>
            <w:r>
              <w:rPr>
                <w:sz w:val="24"/>
              </w:rPr>
              <w:t>—</w:t>
            </w:r>
            <w:r>
              <w:rPr>
                <w:spacing w:val="80"/>
                <w:sz w:val="24"/>
              </w:rPr>
              <w:t xml:space="preserve"> </w:t>
            </w:r>
            <w:r>
              <w:rPr>
                <w:sz w:val="24"/>
              </w:rPr>
              <w:t>Обеспечивает</w:t>
            </w:r>
            <w:r>
              <w:rPr>
                <w:sz w:val="24"/>
              </w:rPr>
              <w:tab/>
            </w:r>
            <w:r>
              <w:rPr>
                <w:spacing w:val="-2"/>
                <w:sz w:val="24"/>
              </w:rPr>
              <w:t>выполнение</w:t>
            </w:r>
            <w:r>
              <w:rPr>
                <w:sz w:val="24"/>
              </w:rPr>
              <w:tab/>
            </w:r>
            <w:r>
              <w:rPr>
                <w:spacing w:val="-2"/>
                <w:sz w:val="24"/>
              </w:rPr>
              <w:t>санитарных</w:t>
            </w:r>
            <w:r>
              <w:rPr>
                <w:sz w:val="24"/>
              </w:rPr>
              <w:tab/>
            </w:r>
            <w:r>
              <w:rPr>
                <w:spacing w:val="-2"/>
                <w:sz w:val="24"/>
              </w:rPr>
              <w:t>норм, чистоту</w:t>
            </w:r>
            <w:r>
              <w:rPr>
                <w:sz w:val="24"/>
              </w:rPr>
              <w:tab/>
            </w:r>
            <w:r>
              <w:rPr>
                <w:spacing w:val="-2"/>
                <w:sz w:val="24"/>
              </w:rPr>
              <w:t>помещений</w:t>
            </w:r>
            <w:r>
              <w:rPr>
                <w:sz w:val="24"/>
              </w:rPr>
              <w:tab/>
            </w:r>
            <w:r>
              <w:rPr>
                <w:spacing w:val="-10"/>
                <w:sz w:val="24"/>
              </w:rPr>
              <w:t>и</w:t>
            </w:r>
            <w:r>
              <w:rPr>
                <w:sz w:val="24"/>
              </w:rPr>
              <w:tab/>
            </w:r>
            <w:r>
              <w:rPr>
                <w:spacing w:val="-2"/>
                <w:sz w:val="24"/>
              </w:rPr>
              <w:t>прогулочной</w:t>
            </w:r>
            <w:r>
              <w:rPr>
                <w:sz w:val="24"/>
              </w:rPr>
              <w:tab/>
            </w:r>
            <w:r>
              <w:rPr>
                <w:spacing w:val="-2"/>
                <w:sz w:val="24"/>
              </w:rPr>
              <w:t xml:space="preserve">площадки, </w:t>
            </w:r>
            <w:r>
              <w:rPr>
                <w:sz w:val="24"/>
              </w:rPr>
              <w:t>охрану жизни и здоровья воспитанников.</w:t>
            </w:r>
          </w:p>
        </w:tc>
      </w:tr>
    </w:tbl>
    <w:p w:rsidR="00153C15" w:rsidRDefault="00153C15">
      <w:pPr>
        <w:pStyle w:val="a3"/>
        <w:spacing w:before="39"/>
        <w:jc w:val="left"/>
      </w:pPr>
    </w:p>
    <w:p w:rsidR="00153C15" w:rsidRDefault="00C1539A">
      <w:pPr>
        <w:pStyle w:val="a4"/>
        <w:numPr>
          <w:ilvl w:val="1"/>
          <w:numId w:val="62"/>
        </w:numPr>
        <w:tabs>
          <w:tab w:val="left" w:pos="2412"/>
        </w:tabs>
        <w:spacing w:line="276" w:lineRule="auto"/>
        <w:ind w:left="1424" w:right="696" w:firstLine="566"/>
        <w:rPr>
          <w:sz w:val="24"/>
        </w:rPr>
      </w:pPr>
      <w:r>
        <w:rPr>
          <w:b/>
          <w:sz w:val="24"/>
        </w:rPr>
        <w:t>Нормативно</w:t>
      </w:r>
      <w:r>
        <w:rPr>
          <w:sz w:val="24"/>
        </w:rPr>
        <w:t>-</w:t>
      </w:r>
      <w:r>
        <w:rPr>
          <w:b/>
          <w:sz w:val="24"/>
        </w:rPr>
        <w:t>методическое обеспечение рабочей программы</w:t>
      </w:r>
      <w:r>
        <w:rPr>
          <w:b/>
          <w:spacing w:val="-3"/>
          <w:sz w:val="24"/>
        </w:rPr>
        <w:t xml:space="preserve"> </w:t>
      </w:r>
      <w:r>
        <w:rPr>
          <w:b/>
          <w:sz w:val="24"/>
        </w:rPr>
        <w:t xml:space="preserve">воспитания </w:t>
      </w:r>
      <w:r>
        <w:rPr>
          <w:sz w:val="24"/>
        </w:rPr>
        <w:t>Перечень локальных актов, обеспечивающих реализацию Рабочей программы воспитания МБДОУ детский сад «</w:t>
      </w:r>
      <w:proofErr w:type="spellStart"/>
      <w:r>
        <w:rPr>
          <w:sz w:val="24"/>
        </w:rPr>
        <w:t>Дюймовочка</w:t>
      </w:r>
      <w:proofErr w:type="spellEnd"/>
      <w:r>
        <w:rPr>
          <w:sz w:val="24"/>
        </w:rPr>
        <w:t>»:</w:t>
      </w:r>
    </w:p>
    <w:p w:rsidR="00153C15" w:rsidRDefault="00153C15">
      <w:pPr>
        <w:pStyle w:val="a3"/>
        <w:jc w:val="left"/>
        <w:rPr>
          <w:sz w:val="20"/>
        </w:rPr>
      </w:pPr>
    </w:p>
    <w:p w:rsidR="00153C15" w:rsidRDefault="00153C15">
      <w:pPr>
        <w:pStyle w:val="a3"/>
        <w:jc w:val="left"/>
        <w:rPr>
          <w:sz w:val="20"/>
        </w:rPr>
      </w:pPr>
    </w:p>
    <w:p w:rsidR="00153C15" w:rsidRDefault="00153C15">
      <w:pPr>
        <w:pStyle w:val="a3"/>
        <w:jc w:val="left"/>
        <w:rPr>
          <w:sz w:val="20"/>
        </w:rPr>
      </w:pPr>
    </w:p>
    <w:p w:rsidR="00153C15" w:rsidRDefault="00153C15">
      <w:pPr>
        <w:pStyle w:val="a3"/>
        <w:spacing w:before="61"/>
        <w:jc w:val="left"/>
        <w:rPr>
          <w:sz w:val="20"/>
        </w:rPr>
      </w:pPr>
    </w:p>
    <w:tbl>
      <w:tblPr>
        <w:tblStyle w:val="TableNormal"/>
        <w:tblW w:w="0" w:type="auto"/>
        <w:tblInd w:w="1026"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tblPr>
      <w:tblGrid>
        <w:gridCol w:w="1562"/>
        <w:gridCol w:w="2637"/>
        <w:gridCol w:w="3127"/>
        <w:gridCol w:w="2332"/>
      </w:tblGrid>
      <w:tr w:rsidR="00153C15">
        <w:trPr>
          <w:trHeight w:hRule="exact" w:val="1596"/>
        </w:trPr>
        <w:tc>
          <w:tcPr>
            <w:tcW w:w="1562" w:type="dxa"/>
            <w:tcBorders>
              <w:left w:val="single" w:sz="12" w:space="0" w:color="EEEEEE"/>
              <w:bottom w:val="single" w:sz="12" w:space="0" w:color="9F9F9F"/>
              <w:right w:val="single" w:sz="12" w:space="0" w:color="9F9F9F"/>
            </w:tcBorders>
          </w:tcPr>
          <w:p w:rsidR="00153C15" w:rsidRDefault="00153C15">
            <w:pPr>
              <w:pStyle w:val="TableParagraph"/>
              <w:rPr>
                <w:sz w:val="24"/>
              </w:rPr>
            </w:pPr>
          </w:p>
        </w:tc>
        <w:tc>
          <w:tcPr>
            <w:tcW w:w="2637" w:type="dxa"/>
            <w:tcBorders>
              <w:left w:val="single" w:sz="12" w:space="0" w:color="9F9F9F"/>
              <w:bottom w:val="single" w:sz="12" w:space="0" w:color="9F9F9F"/>
            </w:tcBorders>
          </w:tcPr>
          <w:p w:rsidR="00153C15" w:rsidRDefault="00C1539A">
            <w:pPr>
              <w:pStyle w:val="TableParagraph"/>
              <w:spacing w:line="276" w:lineRule="auto"/>
              <w:ind w:left="185" w:right="166"/>
              <w:jc w:val="center"/>
              <w:rPr>
                <w:b/>
                <w:sz w:val="24"/>
              </w:rPr>
            </w:pPr>
            <w:r>
              <w:rPr>
                <w:b/>
                <w:spacing w:val="-2"/>
                <w:sz w:val="24"/>
              </w:rPr>
              <w:t>Название</w:t>
            </w:r>
            <w:r>
              <w:rPr>
                <w:b/>
                <w:spacing w:val="80"/>
                <w:sz w:val="24"/>
              </w:rPr>
              <w:t xml:space="preserve"> </w:t>
            </w:r>
            <w:r>
              <w:rPr>
                <w:b/>
                <w:spacing w:val="-2"/>
                <w:sz w:val="24"/>
              </w:rPr>
              <w:t xml:space="preserve">локального </w:t>
            </w:r>
            <w:r>
              <w:rPr>
                <w:b/>
                <w:sz w:val="24"/>
              </w:rPr>
              <w:t xml:space="preserve">нормативного акта, </w:t>
            </w:r>
            <w:r>
              <w:rPr>
                <w:b/>
                <w:spacing w:val="-2"/>
                <w:sz w:val="24"/>
              </w:rPr>
              <w:t>регламентирующего направление/вид</w:t>
            </w:r>
          </w:p>
          <w:p w:rsidR="00153C15" w:rsidRDefault="00C1539A">
            <w:pPr>
              <w:pStyle w:val="TableParagraph"/>
              <w:spacing w:line="274" w:lineRule="exact"/>
              <w:ind w:left="191" w:right="166"/>
              <w:jc w:val="center"/>
              <w:rPr>
                <w:b/>
                <w:sz w:val="24"/>
              </w:rPr>
            </w:pPr>
            <w:r>
              <w:rPr>
                <w:b/>
                <w:spacing w:val="-2"/>
                <w:sz w:val="24"/>
              </w:rPr>
              <w:t>деятельности</w:t>
            </w:r>
          </w:p>
        </w:tc>
        <w:tc>
          <w:tcPr>
            <w:tcW w:w="3127" w:type="dxa"/>
            <w:tcBorders>
              <w:bottom w:val="single" w:sz="12" w:space="0" w:color="9F9F9F"/>
            </w:tcBorders>
          </w:tcPr>
          <w:p w:rsidR="00153C15" w:rsidRDefault="00153C15">
            <w:pPr>
              <w:pStyle w:val="TableParagraph"/>
              <w:spacing w:before="190"/>
              <w:rPr>
                <w:sz w:val="24"/>
              </w:rPr>
            </w:pPr>
          </w:p>
          <w:p w:rsidR="00153C15" w:rsidRDefault="00C1539A">
            <w:pPr>
              <w:pStyle w:val="TableParagraph"/>
              <w:spacing w:before="1" w:line="280" w:lineRule="auto"/>
              <w:ind w:left="18" w:firstLine="364"/>
              <w:rPr>
                <w:b/>
                <w:sz w:val="24"/>
              </w:rPr>
            </w:pPr>
            <w:r>
              <w:rPr>
                <w:b/>
                <w:sz w:val="24"/>
              </w:rPr>
              <w:t>Правовые основания разработки</w:t>
            </w:r>
            <w:r>
              <w:rPr>
                <w:b/>
                <w:spacing w:val="-15"/>
                <w:sz w:val="24"/>
              </w:rPr>
              <w:t xml:space="preserve"> </w:t>
            </w:r>
            <w:r>
              <w:rPr>
                <w:b/>
                <w:sz w:val="24"/>
              </w:rPr>
              <w:t>или</w:t>
            </w:r>
            <w:r>
              <w:rPr>
                <w:b/>
                <w:spacing w:val="-15"/>
                <w:sz w:val="24"/>
              </w:rPr>
              <w:t xml:space="preserve"> </w:t>
            </w:r>
            <w:r>
              <w:rPr>
                <w:b/>
                <w:sz w:val="24"/>
              </w:rPr>
              <w:t>обновления</w:t>
            </w:r>
          </w:p>
        </w:tc>
        <w:tc>
          <w:tcPr>
            <w:tcW w:w="2332" w:type="dxa"/>
            <w:tcBorders>
              <w:bottom w:val="single" w:sz="12" w:space="0" w:color="9F9F9F"/>
              <w:right w:val="single" w:sz="12" w:space="0" w:color="9F9F9F"/>
            </w:tcBorders>
          </w:tcPr>
          <w:p w:rsidR="00153C15" w:rsidRDefault="00153C15">
            <w:pPr>
              <w:pStyle w:val="TableParagraph"/>
              <w:rPr>
                <w:sz w:val="24"/>
              </w:rPr>
            </w:pPr>
          </w:p>
          <w:p w:rsidR="00153C15" w:rsidRDefault="00153C15">
            <w:pPr>
              <w:pStyle w:val="TableParagraph"/>
              <w:spacing w:before="73"/>
              <w:rPr>
                <w:sz w:val="24"/>
              </w:rPr>
            </w:pPr>
          </w:p>
          <w:p w:rsidR="00153C15" w:rsidRDefault="00C1539A">
            <w:pPr>
              <w:pStyle w:val="TableParagraph"/>
              <w:ind w:left="292"/>
              <w:rPr>
                <w:b/>
                <w:sz w:val="24"/>
              </w:rPr>
            </w:pPr>
            <w:r>
              <w:rPr>
                <w:b/>
                <w:spacing w:val="-2"/>
                <w:sz w:val="24"/>
              </w:rPr>
              <w:t>Ответственный</w:t>
            </w:r>
          </w:p>
        </w:tc>
      </w:tr>
      <w:tr w:rsidR="00153C15">
        <w:trPr>
          <w:trHeight w:hRule="exact" w:val="1617"/>
        </w:trPr>
        <w:tc>
          <w:tcPr>
            <w:tcW w:w="9658" w:type="dxa"/>
            <w:gridSpan w:val="4"/>
            <w:tcBorders>
              <w:top w:val="single" w:sz="12" w:space="0" w:color="9F9F9F"/>
              <w:left w:val="single" w:sz="12" w:space="0" w:color="EEEEEE"/>
              <w:bottom w:val="single" w:sz="12" w:space="0" w:color="9F9F9F"/>
              <w:right w:val="single" w:sz="12" w:space="0" w:color="9F9F9F"/>
            </w:tcBorders>
          </w:tcPr>
          <w:p w:rsidR="00153C15" w:rsidRDefault="00C1539A">
            <w:pPr>
              <w:pStyle w:val="TableParagraph"/>
              <w:spacing w:before="1" w:line="276" w:lineRule="auto"/>
              <w:ind w:left="3726" w:right="322" w:hanging="2987"/>
              <w:rPr>
                <w:b/>
                <w:sz w:val="24"/>
              </w:rPr>
            </w:pPr>
            <w:r>
              <w:rPr>
                <w:b/>
                <w:sz w:val="24"/>
              </w:rPr>
              <w:t>Локальные</w:t>
            </w:r>
            <w:r>
              <w:rPr>
                <w:b/>
                <w:spacing w:val="-15"/>
                <w:sz w:val="24"/>
              </w:rPr>
              <w:t xml:space="preserve"> </w:t>
            </w:r>
            <w:r>
              <w:rPr>
                <w:b/>
                <w:sz w:val="24"/>
              </w:rPr>
              <w:t>нормативные</w:t>
            </w:r>
            <w:r>
              <w:rPr>
                <w:b/>
                <w:spacing w:val="-10"/>
                <w:sz w:val="24"/>
              </w:rPr>
              <w:t xml:space="preserve"> </w:t>
            </w:r>
            <w:r>
              <w:rPr>
                <w:b/>
                <w:sz w:val="24"/>
              </w:rPr>
              <w:t>акты,</w:t>
            </w:r>
            <w:r>
              <w:rPr>
                <w:b/>
                <w:spacing w:val="-13"/>
                <w:sz w:val="24"/>
              </w:rPr>
              <w:t xml:space="preserve"> </w:t>
            </w:r>
            <w:r>
              <w:rPr>
                <w:b/>
                <w:sz w:val="24"/>
              </w:rPr>
              <w:t>регламентирующие</w:t>
            </w:r>
            <w:r>
              <w:rPr>
                <w:b/>
                <w:spacing w:val="-9"/>
                <w:sz w:val="24"/>
              </w:rPr>
              <w:t xml:space="preserve"> </w:t>
            </w:r>
            <w:r>
              <w:rPr>
                <w:b/>
                <w:sz w:val="24"/>
              </w:rPr>
              <w:t>управление</w:t>
            </w:r>
            <w:r>
              <w:rPr>
                <w:b/>
                <w:spacing w:val="-11"/>
                <w:sz w:val="24"/>
              </w:rPr>
              <w:t xml:space="preserve"> </w:t>
            </w:r>
            <w:r>
              <w:rPr>
                <w:b/>
                <w:sz w:val="24"/>
              </w:rPr>
              <w:t>организацией воспитательной работы</w:t>
            </w:r>
          </w:p>
          <w:p w:rsidR="00153C15" w:rsidRDefault="00C1539A">
            <w:pPr>
              <w:pStyle w:val="TableParagraph"/>
              <w:spacing w:line="276" w:lineRule="auto"/>
              <w:ind w:left="3615" w:right="400" w:hanging="2786"/>
              <w:rPr>
                <w:sz w:val="24"/>
              </w:rPr>
            </w:pPr>
            <w:r>
              <w:rPr>
                <w:sz w:val="24"/>
              </w:rPr>
              <w:t>Цель:</w:t>
            </w:r>
            <w:r>
              <w:rPr>
                <w:spacing w:val="-4"/>
                <w:sz w:val="24"/>
              </w:rPr>
              <w:t xml:space="preserve"> </w:t>
            </w:r>
            <w:r>
              <w:rPr>
                <w:sz w:val="24"/>
              </w:rPr>
              <w:t>правовое</w:t>
            </w:r>
            <w:r>
              <w:rPr>
                <w:spacing w:val="-14"/>
                <w:sz w:val="24"/>
              </w:rPr>
              <w:t xml:space="preserve"> </w:t>
            </w:r>
            <w:r>
              <w:rPr>
                <w:sz w:val="24"/>
              </w:rPr>
              <w:t>обеспечение</w:t>
            </w:r>
            <w:r>
              <w:rPr>
                <w:spacing w:val="-5"/>
                <w:sz w:val="24"/>
              </w:rPr>
              <w:t xml:space="preserve"> </w:t>
            </w:r>
            <w:r>
              <w:rPr>
                <w:sz w:val="24"/>
              </w:rPr>
              <w:t>реализации</w:t>
            </w:r>
            <w:r>
              <w:rPr>
                <w:spacing w:val="-7"/>
                <w:sz w:val="24"/>
              </w:rPr>
              <w:t xml:space="preserve"> </w:t>
            </w:r>
            <w:r>
              <w:rPr>
                <w:sz w:val="24"/>
              </w:rPr>
              <w:t>Рабочей</w:t>
            </w:r>
            <w:r>
              <w:rPr>
                <w:spacing w:val="-3"/>
                <w:sz w:val="24"/>
              </w:rPr>
              <w:t xml:space="preserve"> </w:t>
            </w:r>
            <w:r>
              <w:rPr>
                <w:sz w:val="24"/>
              </w:rPr>
              <w:t>программы</w:t>
            </w:r>
            <w:r>
              <w:rPr>
                <w:spacing w:val="-6"/>
                <w:sz w:val="24"/>
              </w:rPr>
              <w:t xml:space="preserve"> </w:t>
            </w:r>
            <w:r>
              <w:rPr>
                <w:sz w:val="24"/>
              </w:rPr>
              <w:t>воспитания</w:t>
            </w:r>
            <w:r>
              <w:rPr>
                <w:spacing w:val="-8"/>
                <w:sz w:val="24"/>
              </w:rPr>
              <w:t xml:space="preserve"> </w:t>
            </w:r>
            <w:r>
              <w:rPr>
                <w:sz w:val="24"/>
              </w:rPr>
              <w:t>МБДОУ детский сад «</w:t>
            </w:r>
            <w:proofErr w:type="spellStart"/>
            <w:r>
              <w:rPr>
                <w:sz w:val="24"/>
              </w:rPr>
              <w:t>Дюймовочка</w:t>
            </w:r>
            <w:proofErr w:type="spellEnd"/>
            <w:r>
              <w:rPr>
                <w:sz w:val="24"/>
              </w:rPr>
              <w:t>»</w:t>
            </w:r>
          </w:p>
        </w:tc>
      </w:tr>
      <w:tr w:rsidR="00153C15">
        <w:trPr>
          <w:trHeight w:hRule="exact" w:val="310"/>
        </w:trPr>
        <w:tc>
          <w:tcPr>
            <w:tcW w:w="1562" w:type="dxa"/>
            <w:vMerge w:val="restart"/>
            <w:tcBorders>
              <w:top w:val="single" w:sz="12" w:space="0" w:color="9F9F9F"/>
              <w:left w:val="single" w:sz="12" w:space="0" w:color="EEEEEE"/>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47"/>
              <w:rPr>
                <w:sz w:val="24"/>
              </w:rPr>
            </w:pPr>
          </w:p>
          <w:p w:rsidR="00153C15" w:rsidRDefault="00C1539A">
            <w:pPr>
              <w:pStyle w:val="TableParagraph"/>
              <w:ind w:left="431"/>
              <w:rPr>
                <w:sz w:val="24"/>
              </w:rPr>
            </w:pPr>
            <w:r>
              <w:rPr>
                <w:spacing w:val="-5"/>
                <w:sz w:val="24"/>
              </w:rPr>
              <w:t>1.</w:t>
            </w:r>
          </w:p>
        </w:tc>
        <w:tc>
          <w:tcPr>
            <w:tcW w:w="2637" w:type="dxa"/>
            <w:vMerge w:val="restart"/>
            <w:tcBorders>
              <w:top w:val="single" w:sz="12" w:space="0" w:color="9F9F9F"/>
              <w:left w:val="single" w:sz="12" w:space="0" w:color="9F9F9F"/>
              <w:bottom w:val="single" w:sz="6" w:space="0" w:color="000000"/>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126"/>
              <w:rPr>
                <w:sz w:val="24"/>
              </w:rPr>
            </w:pPr>
          </w:p>
          <w:p w:rsidR="00153C15" w:rsidRDefault="00C1539A">
            <w:pPr>
              <w:pStyle w:val="TableParagraph"/>
              <w:tabs>
                <w:tab w:val="left" w:pos="2510"/>
              </w:tabs>
              <w:spacing w:line="266" w:lineRule="exact"/>
              <w:ind w:left="4"/>
              <w:rPr>
                <w:sz w:val="24"/>
              </w:rPr>
            </w:pPr>
            <w:r>
              <w:rPr>
                <w:sz w:val="24"/>
              </w:rPr>
              <w:t>П</w:t>
            </w:r>
            <w:r>
              <w:rPr>
                <w:spacing w:val="4"/>
                <w:sz w:val="24"/>
              </w:rPr>
              <w:t>о</w:t>
            </w:r>
            <w:r>
              <w:rPr>
                <w:spacing w:val="-5"/>
                <w:sz w:val="24"/>
              </w:rPr>
              <w:t>л</w:t>
            </w:r>
            <w:r>
              <w:rPr>
                <w:spacing w:val="4"/>
                <w:sz w:val="24"/>
              </w:rPr>
              <w:t>о</w:t>
            </w:r>
            <w:r>
              <w:rPr>
                <w:spacing w:val="1"/>
                <w:sz w:val="24"/>
              </w:rPr>
              <w:t>ж</w:t>
            </w:r>
            <w:r>
              <w:rPr>
                <w:spacing w:val="-1"/>
                <w:sz w:val="24"/>
              </w:rPr>
              <w:t>е</w:t>
            </w:r>
            <w:r>
              <w:rPr>
                <w:spacing w:val="-4"/>
                <w:sz w:val="24"/>
              </w:rPr>
              <w:t>н</w:t>
            </w:r>
            <w:r>
              <w:rPr>
                <w:sz w:val="24"/>
              </w:rPr>
              <w:t>ие</w:t>
            </w:r>
            <w:r>
              <w:rPr>
                <w:sz w:val="24"/>
              </w:rPr>
              <w:tab/>
              <w:t>о</w:t>
            </w:r>
          </w:p>
        </w:tc>
        <w:tc>
          <w:tcPr>
            <w:tcW w:w="3127" w:type="dxa"/>
            <w:tcBorders>
              <w:top w:val="single" w:sz="12" w:space="0" w:color="9F9F9F"/>
              <w:bottom w:val="nil"/>
            </w:tcBorders>
          </w:tcPr>
          <w:p w:rsidR="00153C15" w:rsidRDefault="00C1539A">
            <w:pPr>
              <w:pStyle w:val="TableParagraph"/>
              <w:spacing w:line="272" w:lineRule="exact"/>
              <w:ind w:left="-1"/>
              <w:rPr>
                <w:sz w:val="24"/>
              </w:rPr>
            </w:pPr>
            <w:r>
              <w:rPr>
                <w:sz w:val="24"/>
              </w:rPr>
              <w:t>Часть</w:t>
            </w:r>
            <w:r>
              <w:rPr>
                <w:spacing w:val="3"/>
                <w:sz w:val="24"/>
              </w:rPr>
              <w:t xml:space="preserve"> </w:t>
            </w:r>
            <w:r>
              <w:rPr>
                <w:sz w:val="24"/>
              </w:rPr>
              <w:t>4</w:t>
            </w:r>
            <w:r>
              <w:rPr>
                <w:spacing w:val="-4"/>
                <w:sz w:val="24"/>
              </w:rPr>
              <w:t xml:space="preserve"> </w:t>
            </w:r>
            <w:r>
              <w:rPr>
                <w:sz w:val="24"/>
              </w:rPr>
              <w:t>ст.26</w:t>
            </w:r>
            <w:r>
              <w:rPr>
                <w:spacing w:val="-4"/>
                <w:sz w:val="24"/>
              </w:rPr>
              <w:t xml:space="preserve"> </w:t>
            </w:r>
            <w:r>
              <w:rPr>
                <w:sz w:val="24"/>
              </w:rPr>
              <w:t>ФЗ</w:t>
            </w:r>
            <w:r>
              <w:rPr>
                <w:spacing w:val="2"/>
                <w:sz w:val="24"/>
              </w:rPr>
              <w:t xml:space="preserve"> </w:t>
            </w:r>
            <w:r>
              <w:rPr>
                <w:spacing w:val="-5"/>
                <w:sz w:val="24"/>
              </w:rPr>
              <w:t>«Об</w:t>
            </w:r>
          </w:p>
        </w:tc>
        <w:tc>
          <w:tcPr>
            <w:tcW w:w="2332" w:type="dxa"/>
            <w:vMerge w:val="restart"/>
            <w:tcBorders>
              <w:top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47"/>
              <w:rPr>
                <w:sz w:val="24"/>
              </w:rPr>
            </w:pPr>
          </w:p>
          <w:p w:rsidR="00153C15" w:rsidRDefault="00C1539A">
            <w:pPr>
              <w:pStyle w:val="TableParagraph"/>
              <w:ind w:left="431"/>
              <w:rPr>
                <w:sz w:val="24"/>
              </w:rPr>
            </w:pPr>
            <w:r>
              <w:rPr>
                <w:sz w:val="24"/>
              </w:rPr>
              <w:t>Герасимова</w:t>
            </w:r>
            <w:r>
              <w:rPr>
                <w:spacing w:val="-7"/>
                <w:sz w:val="24"/>
              </w:rPr>
              <w:t xml:space="preserve"> </w:t>
            </w:r>
            <w:r>
              <w:rPr>
                <w:sz w:val="24"/>
              </w:rPr>
              <w:t>О.</w:t>
            </w:r>
            <w:r>
              <w:rPr>
                <w:spacing w:val="-2"/>
                <w:sz w:val="24"/>
              </w:rPr>
              <w:t xml:space="preserve"> </w:t>
            </w:r>
            <w:r>
              <w:rPr>
                <w:spacing w:val="-5"/>
                <w:sz w:val="24"/>
              </w:rPr>
              <w:t>В.</w:t>
            </w:r>
          </w:p>
        </w:tc>
      </w:tr>
      <w:tr w:rsidR="00153C15">
        <w:trPr>
          <w:trHeight w:hRule="exact" w:val="314"/>
        </w:trPr>
        <w:tc>
          <w:tcPr>
            <w:tcW w:w="1562" w:type="dxa"/>
            <w:vMerge/>
            <w:tcBorders>
              <w:top w:val="nil"/>
              <w:left w:val="single" w:sz="12" w:space="0" w:color="EEEEEE"/>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6" w:space="0" w:color="000000"/>
            </w:tcBorders>
          </w:tcPr>
          <w:p w:rsidR="00153C15" w:rsidRDefault="00153C15">
            <w:pPr>
              <w:rPr>
                <w:sz w:val="2"/>
                <w:szCs w:val="2"/>
              </w:rPr>
            </w:pPr>
          </w:p>
        </w:tc>
        <w:tc>
          <w:tcPr>
            <w:tcW w:w="3127" w:type="dxa"/>
            <w:tcBorders>
              <w:top w:val="nil"/>
              <w:bottom w:val="nil"/>
            </w:tcBorders>
          </w:tcPr>
          <w:p w:rsidR="00153C15" w:rsidRDefault="00C1539A">
            <w:pPr>
              <w:pStyle w:val="TableParagraph"/>
              <w:spacing w:before="13"/>
              <w:ind w:left="-1"/>
              <w:rPr>
                <w:sz w:val="24"/>
              </w:rPr>
            </w:pPr>
            <w:r>
              <w:rPr>
                <w:sz w:val="24"/>
              </w:rPr>
              <w:t>образовании</w:t>
            </w:r>
            <w:r>
              <w:rPr>
                <w:spacing w:val="-3"/>
                <w:sz w:val="24"/>
              </w:rPr>
              <w:t xml:space="preserve"> </w:t>
            </w:r>
            <w:r>
              <w:rPr>
                <w:sz w:val="24"/>
              </w:rPr>
              <w:t>в</w:t>
            </w:r>
            <w:r>
              <w:rPr>
                <w:spacing w:val="-7"/>
                <w:sz w:val="24"/>
              </w:rPr>
              <w:t xml:space="preserve"> </w:t>
            </w:r>
            <w:r>
              <w:rPr>
                <w:spacing w:val="-2"/>
                <w:sz w:val="24"/>
              </w:rPr>
              <w:t>Российской</w:t>
            </w:r>
          </w:p>
        </w:tc>
        <w:tc>
          <w:tcPr>
            <w:tcW w:w="2332" w:type="dxa"/>
            <w:vMerge/>
            <w:tcBorders>
              <w:top w:val="nil"/>
              <w:right w:val="single" w:sz="12" w:space="0" w:color="9F9F9F"/>
            </w:tcBorders>
          </w:tcPr>
          <w:p w:rsidR="00153C15" w:rsidRDefault="00153C15">
            <w:pPr>
              <w:rPr>
                <w:sz w:val="2"/>
                <w:szCs w:val="2"/>
              </w:rPr>
            </w:pPr>
          </w:p>
        </w:tc>
      </w:tr>
      <w:tr w:rsidR="00153C15">
        <w:trPr>
          <w:trHeight w:hRule="exact" w:val="317"/>
        </w:trPr>
        <w:tc>
          <w:tcPr>
            <w:tcW w:w="1562" w:type="dxa"/>
            <w:vMerge/>
            <w:tcBorders>
              <w:top w:val="nil"/>
              <w:left w:val="single" w:sz="12" w:space="0" w:color="EEEEEE"/>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6" w:space="0" w:color="000000"/>
            </w:tcBorders>
          </w:tcPr>
          <w:p w:rsidR="00153C15" w:rsidRDefault="00153C15">
            <w:pPr>
              <w:rPr>
                <w:sz w:val="2"/>
                <w:szCs w:val="2"/>
              </w:rPr>
            </w:pPr>
          </w:p>
        </w:tc>
        <w:tc>
          <w:tcPr>
            <w:tcW w:w="3127" w:type="dxa"/>
            <w:tcBorders>
              <w:top w:val="nil"/>
              <w:bottom w:val="nil"/>
            </w:tcBorders>
          </w:tcPr>
          <w:p w:rsidR="00153C15" w:rsidRDefault="00C1539A">
            <w:pPr>
              <w:pStyle w:val="TableParagraph"/>
              <w:spacing w:before="15"/>
              <w:ind w:left="-1"/>
              <w:rPr>
                <w:sz w:val="24"/>
              </w:rPr>
            </w:pPr>
            <w:r>
              <w:rPr>
                <w:spacing w:val="-2"/>
                <w:sz w:val="24"/>
              </w:rPr>
              <w:t>Федерации»</w:t>
            </w:r>
          </w:p>
        </w:tc>
        <w:tc>
          <w:tcPr>
            <w:tcW w:w="2332" w:type="dxa"/>
            <w:vMerge/>
            <w:tcBorders>
              <w:top w:val="nil"/>
              <w:right w:val="single" w:sz="12" w:space="0" w:color="9F9F9F"/>
            </w:tcBorders>
          </w:tcPr>
          <w:p w:rsidR="00153C15" w:rsidRDefault="00153C15">
            <w:pPr>
              <w:rPr>
                <w:sz w:val="2"/>
                <w:szCs w:val="2"/>
              </w:rPr>
            </w:pPr>
          </w:p>
        </w:tc>
      </w:tr>
      <w:tr w:rsidR="00153C15">
        <w:trPr>
          <w:trHeight w:hRule="exact" w:val="317"/>
        </w:trPr>
        <w:tc>
          <w:tcPr>
            <w:tcW w:w="1562" w:type="dxa"/>
            <w:vMerge/>
            <w:tcBorders>
              <w:top w:val="nil"/>
              <w:left w:val="single" w:sz="12" w:space="0" w:color="EEEEEE"/>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6" w:space="0" w:color="000000"/>
            </w:tcBorders>
          </w:tcPr>
          <w:p w:rsidR="00153C15" w:rsidRDefault="00153C15">
            <w:pPr>
              <w:rPr>
                <w:sz w:val="2"/>
                <w:szCs w:val="2"/>
              </w:rPr>
            </w:pPr>
          </w:p>
        </w:tc>
        <w:tc>
          <w:tcPr>
            <w:tcW w:w="3127" w:type="dxa"/>
            <w:tcBorders>
              <w:top w:val="nil"/>
              <w:bottom w:val="nil"/>
            </w:tcBorders>
          </w:tcPr>
          <w:p w:rsidR="00153C15" w:rsidRDefault="00C1539A">
            <w:pPr>
              <w:pStyle w:val="TableParagraph"/>
              <w:spacing w:before="15"/>
              <w:ind w:left="-1"/>
              <w:rPr>
                <w:sz w:val="24"/>
              </w:rPr>
            </w:pPr>
            <w:r>
              <w:rPr>
                <w:sz w:val="24"/>
              </w:rPr>
              <w:t>ФЗ</w:t>
            </w:r>
            <w:r>
              <w:rPr>
                <w:spacing w:val="-4"/>
                <w:sz w:val="24"/>
              </w:rPr>
              <w:t xml:space="preserve"> </w:t>
            </w:r>
            <w:r>
              <w:rPr>
                <w:sz w:val="24"/>
              </w:rPr>
              <w:t>от</w:t>
            </w:r>
            <w:r>
              <w:rPr>
                <w:spacing w:val="2"/>
                <w:sz w:val="24"/>
              </w:rPr>
              <w:t xml:space="preserve"> </w:t>
            </w:r>
            <w:r>
              <w:rPr>
                <w:sz w:val="24"/>
              </w:rPr>
              <w:t>31.07.2020</w:t>
            </w:r>
            <w:r>
              <w:rPr>
                <w:spacing w:val="-3"/>
                <w:sz w:val="24"/>
              </w:rPr>
              <w:t xml:space="preserve"> </w:t>
            </w:r>
            <w:r>
              <w:rPr>
                <w:sz w:val="24"/>
              </w:rPr>
              <w:t>№</w:t>
            </w:r>
            <w:r>
              <w:rPr>
                <w:spacing w:val="-1"/>
                <w:sz w:val="24"/>
              </w:rPr>
              <w:t xml:space="preserve"> </w:t>
            </w:r>
            <w:r>
              <w:rPr>
                <w:sz w:val="24"/>
              </w:rPr>
              <w:t>304-</w:t>
            </w:r>
            <w:r>
              <w:rPr>
                <w:spacing w:val="-5"/>
                <w:sz w:val="24"/>
              </w:rPr>
              <w:t>ФЗ</w:t>
            </w:r>
          </w:p>
        </w:tc>
        <w:tc>
          <w:tcPr>
            <w:tcW w:w="2332" w:type="dxa"/>
            <w:vMerge/>
            <w:tcBorders>
              <w:top w:val="nil"/>
              <w:right w:val="single" w:sz="12" w:space="0" w:color="9F9F9F"/>
            </w:tcBorders>
          </w:tcPr>
          <w:p w:rsidR="00153C15" w:rsidRDefault="00153C15">
            <w:pPr>
              <w:rPr>
                <w:sz w:val="2"/>
                <w:szCs w:val="2"/>
              </w:rPr>
            </w:pPr>
          </w:p>
        </w:tc>
      </w:tr>
      <w:tr w:rsidR="00153C15">
        <w:trPr>
          <w:trHeight w:hRule="exact" w:val="316"/>
        </w:trPr>
        <w:tc>
          <w:tcPr>
            <w:tcW w:w="1562" w:type="dxa"/>
            <w:vMerge/>
            <w:tcBorders>
              <w:top w:val="nil"/>
              <w:left w:val="single" w:sz="12" w:space="0" w:color="EEEEEE"/>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6" w:space="0" w:color="000000"/>
            </w:tcBorders>
          </w:tcPr>
          <w:p w:rsidR="00153C15" w:rsidRDefault="00153C15">
            <w:pPr>
              <w:rPr>
                <w:sz w:val="2"/>
                <w:szCs w:val="2"/>
              </w:rPr>
            </w:pPr>
          </w:p>
        </w:tc>
        <w:tc>
          <w:tcPr>
            <w:tcW w:w="3127" w:type="dxa"/>
            <w:tcBorders>
              <w:top w:val="nil"/>
              <w:bottom w:val="nil"/>
            </w:tcBorders>
          </w:tcPr>
          <w:p w:rsidR="00153C15" w:rsidRDefault="00C1539A">
            <w:pPr>
              <w:pStyle w:val="TableParagraph"/>
              <w:spacing w:before="15"/>
              <w:ind w:left="-1"/>
              <w:rPr>
                <w:sz w:val="24"/>
              </w:rPr>
            </w:pPr>
            <w:r>
              <w:rPr>
                <w:sz w:val="24"/>
              </w:rPr>
              <w:t>«О</w:t>
            </w:r>
            <w:r>
              <w:rPr>
                <w:spacing w:val="-6"/>
                <w:sz w:val="24"/>
              </w:rPr>
              <w:t xml:space="preserve"> </w:t>
            </w:r>
            <w:r>
              <w:rPr>
                <w:sz w:val="24"/>
              </w:rPr>
              <w:t>внесении</w:t>
            </w:r>
            <w:r>
              <w:rPr>
                <w:spacing w:val="-3"/>
                <w:sz w:val="24"/>
              </w:rPr>
              <w:t xml:space="preserve"> </w:t>
            </w:r>
            <w:r>
              <w:rPr>
                <w:sz w:val="24"/>
              </w:rPr>
              <w:t>изменений</w:t>
            </w:r>
            <w:r>
              <w:rPr>
                <w:spacing w:val="-6"/>
                <w:sz w:val="24"/>
              </w:rPr>
              <w:t xml:space="preserve"> </w:t>
            </w:r>
            <w:r>
              <w:rPr>
                <w:spacing w:val="-10"/>
                <w:sz w:val="24"/>
              </w:rPr>
              <w:t>в</w:t>
            </w:r>
          </w:p>
        </w:tc>
        <w:tc>
          <w:tcPr>
            <w:tcW w:w="2332" w:type="dxa"/>
            <w:vMerge/>
            <w:tcBorders>
              <w:top w:val="nil"/>
              <w:right w:val="single" w:sz="12" w:space="0" w:color="9F9F9F"/>
            </w:tcBorders>
          </w:tcPr>
          <w:p w:rsidR="00153C15" w:rsidRDefault="00153C15">
            <w:pPr>
              <w:rPr>
                <w:sz w:val="2"/>
                <w:szCs w:val="2"/>
              </w:rPr>
            </w:pPr>
          </w:p>
        </w:tc>
      </w:tr>
      <w:tr w:rsidR="00153C15">
        <w:trPr>
          <w:trHeight w:hRule="exact" w:val="316"/>
        </w:trPr>
        <w:tc>
          <w:tcPr>
            <w:tcW w:w="1562" w:type="dxa"/>
            <w:vMerge/>
            <w:tcBorders>
              <w:top w:val="nil"/>
              <w:left w:val="single" w:sz="12" w:space="0" w:color="EEEEEE"/>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6" w:space="0" w:color="000000"/>
            </w:tcBorders>
          </w:tcPr>
          <w:p w:rsidR="00153C15" w:rsidRDefault="00153C15">
            <w:pPr>
              <w:rPr>
                <w:sz w:val="2"/>
                <w:szCs w:val="2"/>
              </w:rPr>
            </w:pPr>
          </w:p>
        </w:tc>
        <w:tc>
          <w:tcPr>
            <w:tcW w:w="3127" w:type="dxa"/>
            <w:tcBorders>
              <w:top w:val="nil"/>
              <w:bottom w:val="nil"/>
            </w:tcBorders>
          </w:tcPr>
          <w:p w:rsidR="00153C15" w:rsidRDefault="00C1539A">
            <w:pPr>
              <w:pStyle w:val="TableParagraph"/>
              <w:spacing w:before="15"/>
              <w:ind w:left="-1"/>
              <w:rPr>
                <w:sz w:val="24"/>
              </w:rPr>
            </w:pPr>
            <w:r>
              <w:rPr>
                <w:sz w:val="24"/>
              </w:rPr>
              <w:t>Федеральный</w:t>
            </w:r>
            <w:r>
              <w:rPr>
                <w:spacing w:val="-5"/>
                <w:sz w:val="24"/>
              </w:rPr>
              <w:t xml:space="preserve"> </w:t>
            </w:r>
            <w:r>
              <w:rPr>
                <w:sz w:val="24"/>
              </w:rPr>
              <w:t>закон</w:t>
            </w:r>
            <w:r>
              <w:rPr>
                <w:spacing w:val="-5"/>
                <w:sz w:val="24"/>
              </w:rPr>
              <w:t xml:space="preserve"> «Об</w:t>
            </w:r>
          </w:p>
        </w:tc>
        <w:tc>
          <w:tcPr>
            <w:tcW w:w="2332" w:type="dxa"/>
            <w:vMerge/>
            <w:tcBorders>
              <w:top w:val="nil"/>
              <w:right w:val="single" w:sz="12" w:space="0" w:color="9F9F9F"/>
            </w:tcBorders>
          </w:tcPr>
          <w:p w:rsidR="00153C15" w:rsidRDefault="00153C15">
            <w:pPr>
              <w:rPr>
                <w:sz w:val="2"/>
                <w:szCs w:val="2"/>
              </w:rPr>
            </w:pPr>
          </w:p>
        </w:tc>
      </w:tr>
      <w:tr w:rsidR="00153C15">
        <w:trPr>
          <w:trHeight w:hRule="exact" w:val="316"/>
        </w:trPr>
        <w:tc>
          <w:tcPr>
            <w:tcW w:w="1562" w:type="dxa"/>
            <w:vMerge/>
            <w:tcBorders>
              <w:top w:val="nil"/>
              <w:left w:val="single" w:sz="12" w:space="0" w:color="EEEEEE"/>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6" w:space="0" w:color="000000"/>
            </w:tcBorders>
          </w:tcPr>
          <w:p w:rsidR="00153C15" w:rsidRDefault="00153C15">
            <w:pPr>
              <w:rPr>
                <w:sz w:val="2"/>
                <w:szCs w:val="2"/>
              </w:rPr>
            </w:pPr>
          </w:p>
        </w:tc>
        <w:tc>
          <w:tcPr>
            <w:tcW w:w="3127" w:type="dxa"/>
            <w:tcBorders>
              <w:top w:val="nil"/>
              <w:bottom w:val="nil"/>
            </w:tcBorders>
          </w:tcPr>
          <w:p w:rsidR="00153C15" w:rsidRDefault="00C1539A">
            <w:pPr>
              <w:pStyle w:val="TableParagraph"/>
              <w:spacing w:before="15"/>
              <w:ind w:left="-1"/>
              <w:rPr>
                <w:sz w:val="24"/>
              </w:rPr>
            </w:pPr>
            <w:r>
              <w:rPr>
                <w:sz w:val="24"/>
              </w:rPr>
              <w:t>образовании</w:t>
            </w:r>
            <w:r>
              <w:rPr>
                <w:spacing w:val="-4"/>
                <w:sz w:val="24"/>
              </w:rPr>
              <w:t xml:space="preserve"> </w:t>
            </w:r>
            <w:r>
              <w:rPr>
                <w:sz w:val="24"/>
              </w:rPr>
              <w:t>в</w:t>
            </w:r>
            <w:r>
              <w:rPr>
                <w:spacing w:val="-2"/>
                <w:sz w:val="24"/>
              </w:rPr>
              <w:t xml:space="preserve"> </w:t>
            </w:r>
            <w:r>
              <w:rPr>
                <w:sz w:val="24"/>
              </w:rPr>
              <w:t>РФ</w:t>
            </w:r>
            <w:r>
              <w:rPr>
                <w:spacing w:val="-6"/>
                <w:sz w:val="24"/>
              </w:rPr>
              <w:t xml:space="preserve"> </w:t>
            </w:r>
            <w:r>
              <w:rPr>
                <w:spacing w:val="-5"/>
                <w:sz w:val="24"/>
              </w:rPr>
              <w:t>по</w:t>
            </w:r>
          </w:p>
        </w:tc>
        <w:tc>
          <w:tcPr>
            <w:tcW w:w="2332" w:type="dxa"/>
            <w:vMerge/>
            <w:tcBorders>
              <w:top w:val="nil"/>
              <w:right w:val="single" w:sz="12" w:space="0" w:color="9F9F9F"/>
            </w:tcBorders>
          </w:tcPr>
          <w:p w:rsidR="00153C15" w:rsidRDefault="00153C15">
            <w:pPr>
              <w:rPr>
                <w:sz w:val="2"/>
                <w:szCs w:val="2"/>
              </w:rPr>
            </w:pPr>
          </w:p>
        </w:tc>
      </w:tr>
      <w:tr w:rsidR="00153C15">
        <w:trPr>
          <w:trHeight w:hRule="exact" w:val="433"/>
        </w:trPr>
        <w:tc>
          <w:tcPr>
            <w:tcW w:w="1562" w:type="dxa"/>
            <w:vMerge/>
            <w:tcBorders>
              <w:top w:val="nil"/>
              <w:left w:val="single" w:sz="12" w:space="0" w:color="EEEEEE"/>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6" w:space="0" w:color="000000"/>
            </w:tcBorders>
          </w:tcPr>
          <w:p w:rsidR="00153C15" w:rsidRDefault="00153C15">
            <w:pPr>
              <w:rPr>
                <w:sz w:val="2"/>
                <w:szCs w:val="2"/>
              </w:rPr>
            </w:pPr>
          </w:p>
        </w:tc>
        <w:tc>
          <w:tcPr>
            <w:tcW w:w="3127" w:type="dxa"/>
            <w:vMerge w:val="restart"/>
            <w:tcBorders>
              <w:top w:val="nil"/>
              <w:bottom w:val="nil"/>
            </w:tcBorders>
          </w:tcPr>
          <w:p w:rsidR="00153C15" w:rsidRDefault="00C1539A">
            <w:pPr>
              <w:pStyle w:val="TableParagraph"/>
              <w:spacing w:before="15"/>
              <w:ind w:left="-1"/>
              <w:rPr>
                <w:sz w:val="24"/>
              </w:rPr>
            </w:pPr>
            <w:r>
              <w:rPr>
                <w:sz w:val="24"/>
              </w:rPr>
              <w:t>вопросам</w:t>
            </w:r>
            <w:r>
              <w:rPr>
                <w:spacing w:val="-10"/>
                <w:sz w:val="24"/>
              </w:rPr>
              <w:t xml:space="preserve"> </w:t>
            </w:r>
            <w:r>
              <w:rPr>
                <w:spacing w:val="-2"/>
                <w:sz w:val="24"/>
              </w:rPr>
              <w:t>воспитания</w:t>
            </w:r>
          </w:p>
          <w:p w:rsidR="00153C15" w:rsidRDefault="00C1539A">
            <w:pPr>
              <w:pStyle w:val="TableParagraph"/>
              <w:spacing w:before="46"/>
              <w:ind w:left="-1"/>
              <w:rPr>
                <w:sz w:val="24"/>
              </w:rPr>
            </w:pPr>
            <w:r>
              <w:rPr>
                <w:spacing w:val="-2"/>
                <w:sz w:val="24"/>
              </w:rPr>
              <w:t>обучающихся»;</w:t>
            </w:r>
          </w:p>
        </w:tc>
        <w:tc>
          <w:tcPr>
            <w:tcW w:w="2332" w:type="dxa"/>
            <w:vMerge/>
            <w:tcBorders>
              <w:top w:val="nil"/>
              <w:right w:val="single" w:sz="12" w:space="0" w:color="9F9F9F"/>
            </w:tcBorders>
          </w:tcPr>
          <w:p w:rsidR="00153C15" w:rsidRDefault="00153C15">
            <w:pPr>
              <w:rPr>
                <w:sz w:val="2"/>
                <w:szCs w:val="2"/>
              </w:rPr>
            </w:pPr>
          </w:p>
        </w:tc>
      </w:tr>
      <w:tr w:rsidR="00153C15">
        <w:trPr>
          <w:trHeight w:hRule="exact" w:val="200"/>
        </w:trPr>
        <w:tc>
          <w:tcPr>
            <w:tcW w:w="1562" w:type="dxa"/>
            <w:vMerge/>
            <w:tcBorders>
              <w:top w:val="nil"/>
              <w:left w:val="single" w:sz="12" w:space="0" w:color="EEEEEE"/>
              <w:right w:val="single" w:sz="12" w:space="0" w:color="9F9F9F"/>
            </w:tcBorders>
          </w:tcPr>
          <w:p w:rsidR="00153C15" w:rsidRDefault="00153C15">
            <w:pPr>
              <w:rPr>
                <w:sz w:val="2"/>
                <w:szCs w:val="2"/>
              </w:rPr>
            </w:pPr>
          </w:p>
        </w:tc>
        <w:tc>
          <w:tcPr>
            <w:tcW w:w="2637" w:type="dxa"/>
            <w:vMerge w:val="restart"/>
            <w:tcBorders>
              <w:top w:val="single" w:sz="6" w:space="0" w:color="000000"/>
              <w:left w:val="single" w:sz="12" w:space="0" w:color="9F9F9F"/>
              <w:bottom w:val="single" w:sz="6" w:space="0" w:color="000000"/>
            </w:tcBorders>
          </w:tcPr>
          <w:p w:rsidR="00153C15" w:rsidRDefault="00C1539A">
            <w:pPr>
              <w:pStyle w:val="TableParagraph"/>
              <w:spacing w:before="16"/>
              <w:ind w:left="4"/>
              <w:rPr>
                <w:sz w:val="24"/>
              </w:rPr>
            </w:pPr>
            <w:r>
              <w:rPr>
                <w:sz w:val="24"/>
              </w:rPr>
              <w:t>Педагогическом</w:t>
            </w:r>
            <w:r>
              <w:rPr>
                <w:spacing w:val="-3"/>
                <w:sz w:val="24"/>
              </w:rPr>
              <w:t xml:space="preserve"> </w:t>
            </w:r>
            <w:r>
              <w:rPr>
                <w:spacing w:val="-2"/>
                <w:sz w:val="24"/>
              </w:rPr>
              <w:t>Совете.</w:t>
            </w:r>
          </w:p>
        </w:tc>
        <w:tc>
          <w:tcPr>
            <w:tcW w:w="3127" w:type="dxa"/>
            <w:vMerge/>
            <w:tcBorders>
              <w:top w:val="nil"/>
              <w:bottom w:val="nil"/>
            </w:tcBorders>
          </w:tcPr>
          <w:p w:rsidR="00153C15" w:rsidRDefault="00153C15">
            <w:pPr>
              <w:rPr>
                <w:sz w:val="2"/>
                <w:szCs w:val="2"/>
              </w:rPr>
            </w:pPr>
          </w:p>
        </w:tc>
        <w:tc>
          <w:tcPr>
            <w:tcW w:w="2332" w:type="dxa"/>
            <w:vMerge/>
            <w:tcBorders>
              <w:top w:val="nil"/>
              <w:right w:val="single" w:sz="12" w:space="0" w:color="9F9F9F"/>
            </w:tcBorders>
          </w:tcPr>
          <w:p w:rsidR="00153C15" w:rsidRDefault="00153C15">
            <w:pPr>
              <w:rPr>
                <w:sz w:val="2"/>
                <w:szCs w:val="2"/>
              </w:rPr>
            </w:pPr>
          </w:p>
        </w:tc>
      </w:tr>
      <w:tr w:rsidR="00153C15">
        <w:trPr>
          <w:trHeight w:hRule="exact" w:val="251"/>
        </w:trPr>
        <w:tc>
          <w:tcPr>
            <w:tcW w:w="1562" w:type="dxa"/>
            <w:vMerge/>
            <w:tcBorders>
              <w:top w:val="nil"/>
              <w:left w:val="single" w:sz="12" w:space="0" w:color="EEEEEE"/>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6" w:space="0" w:color="000000"/>
            </w:tcBorders>
          </w:tcPr>
          <w:p w:rsidR="00153C15" w:rsidRDefault="00153C15">
            <w:pPr>
              <w:rPr>
                <w:sz w:val="2"/>
                <w:szCs w:val="2"/>
              </w:rPr>
            </w:pPr>
          </w:p>
        </w:tc>
        <w:tc>
          <w:tcPr>
            <w:tcW w:w="3127" w:type="dxa"/>
            <w:tcBorders>
              <w:top w:val="nil"/>
              <w:bottom w:val="nil"/>
            </w:tcBorders>
          </w:tcPr>
          <w:p w:rsidR="00153C15" w:rsidRDefault="00C1539A">
            <w:pPr>
              <w:pStyle w:val="TableParagraph"/>
              <w:spacing w:before="10" w:line="221" w:lineRule="exact"/>
              <w:ind w:left="-1"/>
              <w:rPr>
                <w:sz w:val="24"/>
              </w:rPr>
            </w:pPr>
            <w:r>
              <w:rPr>
                <w:sz w:val="24"/>
              </w:rPr>
              <w:t>ФГОС</w:t>
            </w:r>
            <w:r>
              <w:rPr>
                <w:spacing w:val="-4"/>
                <w:sz w:val="24"/>
              </w:rPr>
              <w:t xml:space="preserve"> </w:t>
            </w:r>
            <w:r>
              <w:rPr>
                <w:sz w:val="24"/>
              </w:rPr>
              <w:t>ДО,</w:t>
            </w:r>
            <w:r>
              <w:rPr>
                <w:spacing w:val="-1"/>
                <w:sz w:val="24"/>
              </w:rPr>
              <w:t xml:space="preserve"> </w:t>
            </w:r>
            <w:r>
              <w:rPr>
                <w:spacing w:val="-2"/>
                <w:sz w:val="24"/>
              </w:rPr>
              <w:t>утверждённый</w:t>
            </w:r>
          </w:p>
        </w:tc>
        <w:tc>
          <w:tcPr>
            <w:tcW w:w="2332" w:type="dxa"/>
            <w:vMerge/>
            <w:tcBorders>
              <w:top w:val="nil"/>
              <w:right w:val="single" w:sz="12" w:space="0" w:color="9F9F9F"/>
            </w:tcBorders>
          </w:tcPr>
          <w:p w:rsidR="00153C15" w:rsidRDefault="00153C15">
            <w:pPr>
              <w:rPr>
                <w:sz w:val="2"/>
                <w:szCs w:val="2"/>
              </w:rPr>
            </w:pPr>
          </w:p>
        </w:tc>
      </w:tr>
      <w:tr w:rsidR="00153C15">
        <w:trPr>
          <w:trHeight w:hRule="exact" w:val="463"/>
        </w:trPr>
        <w:tc>
          <w:tcPr>
            <w:tcW w:w="1562" w:type="dxa"/>
            <w:vMerge/>
            <w:tcBorders>
              <w:top w:val="nil"/>
              <w:left w:val="single" w:sz="12" w:space="0" w:color="EEEEEE"/>
              <w:right w:val="single" w:sz="12" w:space="0" w:color="9F9F9F"/>
            </w:tcBorders>
          </w:tcPr>
          <w:p w:rsidR="00153C15" w:rsidRDefault="00153C15">
            <w:pPr>
              <w:rPr>
                <w:sz w:val="2"/>
                <w:szCs w:val="2"/>
              </w:rPr>
            </w:pPr>
          </w:p>
        </w:tc>
        <w:tc>
          <w:tcPr>
            <w:tcW w:w="2637" w:type="dxa"/>
            <w:vMerge w:val="restart"/>
            <w:tcBorders>
              <w:top w:val="single" w:sz="6" w:space="0" w:color="000000"/>
              <w:left w:val="single" w:sz="12" w:space="0" w:color="9F9F9F"/>
            </w:tcBorders>
          </w:tcPr>
          <w:p w:rsidR="00153C15" w:rsidRDefault="00153C15">
            <w:pPr>
              <w:pStyle w:val="TableParagraph"/>
              <w:rPr>
                <w:sz w:val="24"/>
              </w:rPr>
            </w:pPr>
          </w:p>
        </w:tc>
        <w:tc>
          <w:tcPr>
            <w:tcW w:w="3127" w:type="dxa"/>
            <w:tcBorders>
              <w:top w:val="nil"/>
              <w:bottom w:val="nil"/>
            </w:tcBorders>
          </w:tcPr>
          <w:p w:rsidR="00153C15" w:rsidRDefault="00C1539A">
            <w:pPr>
              <w:pStyle w:val="TableParagraph"/>
              <w:spacing w:before="176" w:line="267" w:lineRule="exact"/>
              <w:ind w:left="-1"/>
              <w:rPr>
                <w:sz w:val="24"/>
              </w:rPr>
            </w:pPr>
            <w:r>
              <w:rPr>
                <w:sz w:val="24"/>
              </w:rPr>
              <w:t>приказом</w:t>
            </w:r>
            <w:r>
              <w:rPr>
                <w:spacing w:val="-4"/>
                <w:sz w:val="24"/>
              </w:rPr>
              <w:t xml:space="preserve"> </w:t>
            </w:r>
            <w:r>
              <w:rPr>
                <w:spacing w:val="-2"/>
                <w:sz w:val="24"/>
              </w:rPr>
              <w:t>Министерства</w:t>
            </w:r>
          </w:p>
        </w:tc>
        <w:tc>
          <w:tcPr>
            <w:tcW w:w="2332" w:type="dxa"/>
            <w:vMerge/>
            <w:tcBorders>
              <w:top w:val="nil"/>
              <w:right w:val="single" w:sz="12" w:space="0" w:color="9F9F9F"/>
            </w:tcBorders>
          </w:tcPr>
          <w:p w:rsidR="00153C15" w:rsidRDefault="00153C15">
            <w:pPr>
              <w:rPr>
                <w:sz w:val="2"/>
                <w:szCs w:val="2"/>
              </w:rPr>
            </w:pPr>
          </w:p>
        </w:tc>
      </w:tr>
      <w:tr w:rsidR="00153C15">
        <w:trPr>
          <w:trHeight w:hRule="exact" w:val="285"/>
        </w:trPr>
        <w:tc>
          <w:tcPr>
            <w:tcW w:w="1562" w:type="dxa"/>
            <w:vMerge/>
            <w:tcBorders>
              <w:top w:val="nil"/>
              <w:left w:val="single" w:sz="12" w:space="0" w:color="EEEEEE"/>
              <w:right w:val="single" w:sz="12" w:space="0" w:color="9F9F9F"/>
            </w:tcBorders>
          </w:tcPr>
          <w:p w:rsidR="00153C15" w:rsidRDefault="00153C15">
            <w:pPr>
              <w:rPr>
                <w:sz w:val="2"/>
                <w:szCs w:val="2"/>
              </w:rPr>
            </w:pPr>
          </w:p>
        </w:tc>
        <w:tc>
          <w:tcPr>
            <w:tcW w:w="2637" w:type="dxa"/>
            <w:vMerge/>
            <w:tcBorders>
              <w:top w:val="nil"/>
              <w:left w:val="single" w:sz="12" w:space="0" w:color="9F9F9F"/>
            </w:tcBorders>
          </w:tcPr>
          <w:p w:rsidR="00153C15" w:rsidRDefault="00153C15">
            <w:pPr>
              <w:rPr>
                <w:sz w:val="2"/>
                <w:szCs w:val="2"/>
              </w:rPr>
            </w:pPr>
          </w:p>
        </w:tc>
        <w:tc>
          <w:tcPr>
            <w:tcW w:w="3127" w:type="dxa"/>
            <w:tcBorders>
              <w:top w:val="nil"/>
              <w:bottom w:val="nil"/>
            </w:tcBorders>
          </w:tcPr>
          <w:p w:rsidR="00153C15" w:rsidRDefault="00C1539A">
            <w:pPr>
              <w:pStyle w:val="TableParagraph"/>
              <w:spacing w:before="1" w:line="265" w:lineRule="exact"/>
              <w:ind w:left="-1"/>
              <w:rPr>
                <w:sz w:val="24"/>
              </w:rPr>
            </w:pPr>
            <w:r>
              <w:rPr>
                <w:sz w:val="24"/>
              </w:rPr>
              <w:t>образования</w:t>
            </w:r>
            <w:r>
              <w:rPr>
                <w:spacing w:val="-10"/>
                <w:sz w:val="24"/>
              </w:rPr>
              <w:t xml:space="preserve"> </w:t>
            </w:r>
            <w:r>
              <w:rPr>
                <w:sz w:val="24"/>
              </w:rPr>
              <w:t>и</w:t>
            </w:r>
            <w:r>
              <w:rPr>
                <w:spacing w:val="-7"/>
                <w:sz w:val="24"/>
              </w:rPr>
              <w:t xml:space="preserve"> </w:t>
            </w:r>
            <w:r>
              <w:rPr>
                <w:sz w:val="24"/>
              </w:rPr>
              <w:t xml:space="preserve">науки </w:t>
            </w:r>
            <w:r>
              <w:rPr>
                <w:spacing w:val="-2"/>
                <w:sz w:val="24"/>
              </w:rPr>
              <w:t>России</w:t>
            </w:r>
          </w:p>
        </w:tc>
        <w:tc>
          <w:tcPr>
            <w:tcW w:w="2332" w:type="dxa"/>
            <w:vMerge/>
            <w:tcBorders>
              <w:top w:val="nil"/>
              <w:right w:val="single" w:sz="12" w:space="0" w:color="9F9F9F"/>
            </w:tcBorders>
          </w:tcPr>
          <w:p w:rsidR="00153C15" w:rsidRDefault="00153C15">
            <w:pPr>
              <w:rPr>
                <w:sz w:val="2"/>
                <w:szCs w:val="2"/>
              </w:rPr>
            </w:pPr>
          </w:p>
        </w:tc>
      </w:tr>
      <w:tr w:rsidR="00153C15">
        <w:trPr>
          <w:trHeight w:hRule="exact" w:val="285"/>
        </w:trPr>
        <w:tc>
          <w:tcPr>
            <w:tcW w:w="1562" w:type="dxa"/>
            <w:vMerge/>
            <w:tcBorders>
              <w:top w:val="nil"/>
              <w:left w:val="single" w:sz="12" w:space="0" w:color="EEEEEE"/>
              <w:right w:val="single" w:sz="12" w:space="0" w:color="9F9F9F"/>
            </w:tcBorders>
          </w:tcPr>
          <w:p w:rsidR="00153C15" w:rsidRDefault="00153C15">
            <w:pPr>
              <w:rPr>
                <w:sz w:val="2"/>
                <w:szCs w:val="2"/>
              </w:rPr>
            </w:pPr>
          </w:p>
        </w:tc>
        <w:tc>
          <w:tcPr>
            <w:tcW w:w="2637" w:type="dxa"/>
            <w:vMerge/>
            <w:tcBorders>
              <w:top w:val="nil"/>
              <w:left w:val="single" w:sz="12" w:space="0" w:color="9F9F9F"/>
            </w:tcBorders>
          </w:tcPr>
          <w:p w:rsidR="00153C15" w:rsidRDefault="00153C15">
            <w:pPr>
              <w:rPr>
                <w:sz w:val="2"/>
                <w:szCs w:val="2"/>
              </w:rPr>
            </w:pPr>
          </w:p>
        </w:tc>
        <w:tc>
          <w:tcPr>
            <w:tcW w:w="3127" w:type="dxa"/>
            <w:tcBorders>
              <w:top w:val="nil"/>
              <w:bottom w:val="nil"/>
            </w:tcBorders>
          </w:tcPr>
          <w:p w:rsidR="00153C15" w:rsidRDefault="00C1539A">
            <w:pPr>
              <w:pStyle w:val="TableParagraph"/>
              <w:spacing w:line="266" w:lineRule="exact"/>
              <w:ind w:left="-1"/>
              <w:rPr>
                <w:sz w:val="24"/>
              </w:rPr>
            </w:pPr>
            <w:r>
              <w:rPr>
                <w:sz w:val="24"/>
              </w:rPr>
              <w:t>от</w:t>
            </w:r>
            <w:r>
              <w:rPr>
                <w:spacing w:val="-2"/>
                <w:sz w:val="24"/>
              </w:rPr>
              <w:t xml:space="preserve"> </w:t>
            </w:r>
            <w:r>
              <w:rPr>
                <w:sz w:val="24"/>
              </w:rPr>
              <w:t>17</w:t>
            </w:r>
            <w:r>
              <w:rPr>
                <w:spacing w:val="-3"/>
                <w:sz w:val="24"/>
              </w:rPr>
              <w:t xml:space="preserve"> </w:t>
            </w:r>
            <w:r>
              <w:rPr>
                <w:sz w:val="24"/>
              </w:rPr>
              <w:t>октября</w:t>
            </w:r>
            <w:r>
              <w:rPr>
                <w:spacing w:val="2"/>
                <w:sz w:val="24"/>
              </w:rPr>
              <w:t xml:space="preserve"> </w:t>
            </w:r>
            <w:r>
              <w:rPr>
                <w:sz w:val="24"/>
              </w:rPr>
              <w:t>2013</w:t>
            </w:r>
            <w:r>
              <w:rPr>
                <w:spacing w:val="-3"/>
                <w:sz w:val="24"/>
              </w:rPr>
              <w:t xml:space="preserve"> </w:t>
            </w:r>
            <w:r>
              <w:rPr>
                <w:sz w:val="24"/>
              </w:rPr>
              <w:t>г.</w:t>
            </w:r>
            <w:r>
              <w:rPr>
                <w:spacing w:val="1"/>
                <w:sz w:val="24"/>
              </w:rPr>
              <w:t xml:space="preserve"> </w:t>
            </w:r>
            <w:r>
              <w:rPr>
                <w:sz w:val="24"/>
              </w:rPr>
              <w:t xml:space="preserve">№ </w:t>
            </w:r>
            <w:r>
              <w:rPr>
                <w:spacing w:val="-2"/>
                <w:sz w:val="24"/>
              </w:rPr>
              <w:t>1155;</w:t>
            </w:r>
          </w:p>
        </w:tc>
        <w:tc>
          <w:tcPr>
            <w:tcW w:w="2332" w:type="dxa"/>
            <w:vMerge/>
            <w:tcBorders>
              <w:top w:val="nil"/>
              <w:right w:val="single" w:sz="12" w:space="0" w:color="9F9F9F"/>
            </w:tcBorders>
          </w:tcPr>
          <w:p w:rsidR="00153C15" w:rsidRDefault="00153C15">
            <w:pPr>
              <w:rPr>
                <w:sz w:val="2"/>
                <w:szCs w:val="2"/>
              </w:rPr>
            </w:pPr>
          </w:p>
        </w:tc>
      </w:tr>
      <w:tr w:rsidR="00153C15">
        <w:trPr>
          <w:trHeight w:hRule="exact" w:val="288"/>
        </w:trPr>
        <w:tc>
          <w:tcPr>
            <w:tcW w:w="1562" w:type="dxa"/>
            <w:vMerge/>
            <w:tcBorders>
              <w:top w:val="nil"/>
              <w:left w:val="single" w:sz="12" w:space="0" w:color="EEEEEE"/>
              <w:right w:val="single" w:sz="12" w:space="0" w:color="9F9F9F"/>
            </w:tcBorders>
          </w:tcPr>
          <w:p w:rsidR="00153C15" w:rsidRDefault="00153C15">
            <w:pPr>
              <w:rPr>
                <w:sz w:val="2"/>
                <w:szCs w:val="2"/>
              </w:rPr>
            </w:pPr>
          </w:p>
        </w:tc>
        <w:tc>
          <w:tcPr>
            <w:tcW w:w="2637" w:type="dxa"/>
            <w:vMerge/>
            <w:tcBorders>
              <w:top w:val="nil"/>
              <w:left w:val="single" w:sz="12" w:space="0" w:color="9F9F9F"/>
            </w:tcBorders>
          </w:tcPr>
          <w:p w:rsidR="00153C15" w:rsidRDefault="00153C15">
            <w:pPr>
              <w:rPr>
                <w:sz w:val="2"/>
                <w:szCs w:val="2"/>
              </w:rPr>
            </w:pPr>
          </w:p>
        </w:tc>
        <w:tc>
          <w:tcPr>
            <w:tcW w:w="3127" w:type="dxa"/>
            <w:tcBorders>
              <w:top w:val="nil"/>
              <w:bottom w:val="nil"/>
            </w:tcBorders>
          </w:tcPr>
          <w:p w:rsidR="00153C15" w:rsidRDefault="00C1539A">
            <w:pPr>
              <w:pStyle w:val="TableParagraph"/>
              <w:spacing w:before="1" w:line="267" w:lineRule="exact"/>
              <w:ind w:left="-1"/>
              <w:rPr>
                <w:sz w:val="24"/>
              </w:rPr>
            </w:pPr>
            <w:r>
              <w:rPr>
                <w:sz w:val="24"/>
              </w:rPr>
              <w:t>Стратегия</w:t>
            </w:r>
            <w:r>
              <w:rPr>
                <w:spacing w:val="-3"/>
                <w:sz w:val="24"/>
              </w:rPr>
              <w:t xml:space="preserve"> </w:t>
            </w:r>
            <w:r>
              <w:rPr>
                <w:spacing w:val="-2"/>
                <w:sz w:val="24"/>
              </w:rPr>
              <w:t>развития</w:t>
            </w:r>
          </w:p>
        </w:tc>
        <w:tc>
          <w:tcPr>
            <w:tcW w:w="2332" w:type="dxa"/>
            <w:vMerge/>
            <w:tcBorders>
              <w:top w:val="nil"/>
              <w:right w:val="single" w:sz="12" w:space="0" w:color="9F9F9F"/>
            </w:tcBorders>
          </w:tcPr>
          <w:p w:rsidR="00153C15" w:rsidRDefault="00153C15">
            <w:pPr>
              <w:rPr>
                <w:sz w:val="2"/>
                <w:szCs w:val="2"/>
              </w:rPr>
            </w:pPr>
          </w:p>
        </w:tc>
      </w:tr>
      <w:tr w:rsidR="00153C15">
        <w:trPr>
          <w:trHeight w:hRule="exact" w:val="288"/>
        </w:trPr>
        <w:tc>
          <w:tcPr>
            <w:tcW w:w="1562" w:type="dxa"/>
            <w:vMerge/>
            <w:tcBorders>
              <w:top w:val="nil"/>
              <w:left w:val="single" w:sz="12" w:space="0" w:color="EEEEEE"/>
              <w:right w:val="single" w:sz="12" w:space="0" w:color="9F9F9F"/>
            </w:tcBorders>
          </w:tcPr>
          <w:p w:rsidR="00153C15" w:rsidRDefault="00153C15">
            <w:pPr>
              <w:rPr>
                <w:sz w:val="2"/>
                <w:szCs w:val="2"/>
              </w:rPr>
            </w:pPr>
          </w:p>
        </w:tc>
        <w:tc>
          <w:tcPr>
            <w:tcW w:w="2637" w:type="dxa"/>
            <w:vMerge/>
            <w:tcBorders>
              <w:top w:val="nil"/>
              <w:left w:val="single" w:sz="12" w:space="0" w:color="9F9F9F"/>
            </w:tcBorders>
          </w:tcPr>
          <w:p w:rsidR="00153C15" w:rsidRDefault="00153C15">
            <w:pPr>
              <w:rPr>
                <w:sz w:val="2"/>
                <w:szCs w:val="2"/>
              </w:rPr>
            </w:pPr>
          </w:p>
        </w:tc>
        <w:tc>
          <w:tcPr>
            <w:tcW w:w="3127" w:type="dxa"/>
            <w:tcBorders>
              <w:top w:val="nil"/>
              <w:bottom w:val="nil"/>
            </w:tcBorders>
          </w:tcPr>
          <w:p w:rsidR="00153C15" w:rsidRDefault="00C1539A">
            <w:pPr>
              <w:pStyle w:val="TableParagraph"/>
              <w:spacing w:before="1" w:line="267" w:lineRule="exact"/>
              <w:ind w:left="-1"/>
              <w:rPr>
                <w:sz w:val="24"/>
              </w:rPr>
            </w:pPr>
            <w:r>
              <w:rPr>
                <w:sz w:val="24"/>
              </w:rPr>
              <w:t>воспитания</w:t>
            </w:r>
            <w:r>
              <w:rPr>
                <w:spacing w:val="-2"/>
                <w:sz w:val="24"/>
              </w:rPr>
              <w:t xml:space="preserve"> </w:t>
            </w:r>
            <w:r>
              <w:rPr>
                <w:sz w:val="24"/>
              </w:rPr>
              <w:t>в</w:t>
            </w:r>
            <w:r>
              <w:rPr>
                <w:spacing w:val="-6"/>
                <w:sz w:val="24"/>
              </w:rPr>
              <w:t xml:space="preserve"> </w:t>
            </w:r>
            <w:r>
              <w:rPr>
                <w:sz w:val="24"/>
              </w:rPr>
              <w:t>РФ</w:t>
            </w:r>
            <w:r>
              <w:rPr>
                <w:spacing w:val="-5"/>
                <w:sz w:val="24"/>
              </w:rPr>
              <w:t xml:space="preserve"> </w:t>
            </w:r>
            <w:r>
              <w:rPr>
                <w:sz w:val="24"/>
              </w:rPr>
              <w:t>на</w:t>
            </w:r>
            <w:r>
              <w:rPr>
                <w:spacing w:val="-4"/>
                <w:sz w:val="24"/>
              </w:rPr>
              <w:t xml:space="preserve"> </w:t>
            </w:r>
            <w:r>
              <w:rPr>
                <w:spacing w:val="-2"/>
                <w:sz w:val="24"/>
              </w:rPr>
              <w:t>период</w:t>
            </w:r>
          </w:p>
        </w:tc>
        <w:tc>
          <w:tcPr>
            <w:tcW w:w="2332" w:type="dxa"/>
            <w:vMerge/>
            <w:tcBorders>
              <w:top w:val="nil"/>
              <w:right w:val="single" w:sz="12" w:space="0" w:color="9F9F9F"/>
            </w:tcBorders>
          </w:tcPr>
          <w:p w:rsidR="00153C15" w:rsidRDefault="00153C15">
            <w:pPr>
              <w:rPr>
                <w:sz w:val="2"/>
                <w:szCs w:val="2"/>
              </w:rPr>
            </w:pPr>
          </w:p>
        </w:tc>
      </w:tr>
      <w:tr w:rsidR="00153C15">
        <w:trPr>
          <w:trHeight w:hRule="exact" w:val="292"/>
        </w:trPr>
        <w:tc>
          <w:tcPr>
            <w:tcW w:w="1562" w:type="dxa"/>
            <w:vMerge/>
            <w:tcBorders>
              <w:top w:val="nil"/>
              <w:left w:val="single" w:sz="12" w:space="0" w:color="EEEEEE"/>
              <w:right w:val="single" w:sz="12" w:space="0" w:color="9F9F9F"/>
            </w:tcBorders>
          </w:tcPr>
          <w:p w:rsidR="00153C15" w:rsidRDefault="00153C15">
            <w:pPr>
              <w:rPr>
                <w:sz w:val="2"/>
                <w:szCs w:val="2"/>
              </w:rPr>
            </w:pPr>
          </w:p>
        </w:tc>
        <w:tc>
          <w:tcPr>
            <w:tcW w:w="2637" w:type="dxa"/>
            <w:vMerge/>
            <w:tcBorders>
              <w:top w:val="nil"/>
              <w:left w:val="single" w:sz="12" w:space="0" w:color="9F9F9F"/>
            </w:tcBorders>
          </w:tcPr>
          <w:p w:rsidR="00153C15" w:rsidRDefault="00153C15">
            <w:pPr>
              <w:rPr>
                <w:sz w:val="2"/>
                <w:szCs w:val="2"/>
              </w:rPr>
            </w:pPr>
          </w:p>
        </w:tc>
        <w:tc>
          <w:tcPr>
            <w:tcW w:w="3127" w:type="dxa"/>
            <w:tcBorders>
              <w:top w:val="nil"/>
              <w:bottom w:val="nil"/>
            </w:tcBorders>
          </w:tcPr>
          <w:p w:rsidR="00153C15" w:rsidRDefault="00C1539A">
            <w:pPr>
              <w:pStyle w:val="TableParagraph"/>
              <w:spacing w:before="1" w:line="272" w:lineRule="exact"/>
              <w:ind w:left="-1"/>
              <w:rPr>
                <w:sz w:val="24"/>
              </w:rPr>
            </w:pPr>
            <w:r>
              <w:rPr>
                <w:sz w:val="24"/>
              </w:rPr>
              <w:t>до</w:t>
            </w:r>
            <w:r>
              <w:rPr>
                <w:spacing w:val="2"/>
                <w:sz w:val="24"/>
              </w:rPr>
              <w:t xml:space="preserve"> </w:t>
            </w:r>
            <w:r>
              <w:rPr>
                <w:sz w:val="24"/>
              </w:rPr>
              <w:t>2025,</w:t>
            </w:r>
            <w:r>
              <w:rPr>
                <w:spacing w:val="-4"/>
                <w:sz w:val="24"/>
              </w:rPr>
              <w:t xml:space="preserve"> </w:t>
            </w:r>
            <w:r>
              <w:rPr>
                <w:spacing w:val="-2"/>
                <w:sz w:val="24"/>
              </w:rPr>
              <w:t>утверждённая</w:t>
            </w:r>
          </w:p>
        </w:tc>
        <w:tc>
          <w:tcPr>
            <w:tcW w:w="2332" w:type="dxa"/>
            <w:vMerge/>
            <w:tcBorders>
              <w:top w:val="nil"/>
              <w:right w:val="single" w:sz="12" w:space="0" w:color="9F9F9F"/>
            </w:tcBorders>
          </w:tcPr>
          <w:p w:rsidR="00153C15" w:rsidRDefault="00153C15">
            <w:pPr>
              <w:rPr>
                <w:sz w:val="2"/>
                <w:szCs w:val="2"/>
              </w:rPr>
            </w:pPr>
          </w:p>
        </w:tc>
      </w:tr>
      <w:tr w:rsidR="00153C15">
        <w:trPr>
          <w:trHeight w:hRule="exact" w:val="328"/>
        </w:trPr>
        <w:tc>
          <w:tcPr>
            <w:tcW w:w="1562" w:type="dxa"/>
            <w:vMerge/>
            <w:tcBorders>
              <w:top w:val="nil"/>
              <w:left w:val="single" w:sz="12" w:space="0" w:color="EEEEEE"/>
              <w:right w:val="single" w:sz="12" w:space="0" w:color="9F9F9F"/>
            </w:tcBorders>
          </w:tcPr>
          <w:p w:rsidR="00153C15" w:rsidRDefault="00153C15">
            <w:pPr>
              <w:rPr>
                <w:sz w:val="2"/>
                <w:szCs w:val="2"/>
              </w:rPr>
            </w:pPr>
          </w:p>
        </w:tc>
        <w:tc>
          <w:tcPr>
            <w:tcW w:w="2637" w:type="dxa"/>
            <w:vMerge/>
            <w:tcBorders>
              <w:top w:val="nil"/>
              <w:left w:val="single" w:sz="12" w:space="0" w:color="9F9F9F"/>
            </w:tcBorders>
          </w:tcPr>
          <w:p w:rsidR="00153C15" w:rsidRDefault="00153C15">
            <w:pPr>
              <w:rPr>
                <w:sz w:val="2"/>
                <w:szCs w:val="2"/>
              </w:rPr>
            </w:pPr>
          </w:p>
        </w:tc>
        <w:tc>
          <w:tcPr>
            <w:tcW w:w="3127" w:type="dxa"/>
            <w:tcBorders>
              <w:top w:val="nil"/>
            </w:tcBorders>
          </w:tcPr>
          <w:p w:rsidR="00153C15" w:rsidRDefault="00C1539A">
            <w:pPr>
              <w:pStyle w:val="TableParagraph"/>
              <w:spacing w:before="5"/>
              <w:ind w:left="-1"/>
              <w:rPr>
                <w:sz w:val="24"/>
              </w:rPr>
            </w:pPr>
            <w:r>
              <w:rPr>
                <w:spacing w:val="-2"/>
                <w:sz w:val="24"/>
              </w:rPr>
              <w:t>распоряжением</w:t>
            </w:r>
          </w:p>
        </w:tc>
        <w:tc>
          <w:tcPr>
            <w:tcW w:w="2332" w:type="dxa"/>
            <w:vMerge/>
            <w:tcBorders>
              <w:top w:val="nil"/>
              <w:right w:val="single" w:sz="12" w:space="0" w:color="9F9F9F"/>
            </w:tcBorders>
          </w:tcPr>
          <w:p w:rsidR="00153C15" w:rsidRDefault="00153C15">
            <w:pPr>
              <w:rPr>
                <w:sz w:val="2"/>
                <w:szCs w:val="2"/>
              </w:rPr>
            </w:pPr>
          </w:p>
        </w:tc>
      </w:tr>
    </w:tbl>
    <w:p w:rsidR="00153C15" w:rsidRDefault="00153C15">
      <w:pPr>
        <w:rPr>
          <w:sz w:val="2"/>
          <w:szCs w:val="2"/>
        </w:rPr>
        <w:sectPr w:rsidR="00153C15">
          <w:type w:val="continuous"/>
          <w:pgSz w:w="11910" w:h="16840"/>
          <w:pgMar w:top="1180" w:right="141" w:bottom="1180" w:left="708" w:header="0" w:footer="984" w:gutter="0"/>
          <w:cols w:space="720"/>
        </w:sectPr>
      </w:pPr>
    </w:p>
    <w:p w:rsidR="00153C15" w:rsidRDefault="00153C15">
      <w:pPr>
        <w:pStyle w:val="a3"/>
        <w:spacing w:before="3"/>
        <w:jc w:val="left"/>
        <w:rPr>
          <w:sz w:val="2"/>
        </w:rPr>
      </w:pPr>
    </w:p>
    <w:tbl>
      <w:tblPr>
        <w:tblStyle w:val="TableNormal"/>
        <w:tblW w:w="0" w:type="auto"/>
        <w:tblInd w:w="1026"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tblPr>
      <w:tblGrid>
        <w:gridCol w:w="1562"/>
        <w:gridCol w:w="2637"/>
        <w:gridCol w:w="1591"/>
        <w:gridCol w:w="1531"/>
        <w:gridCol w:w="2331"/>
      </w:tblGrid>
      <w:tr w:rsidR="00153C15">
        <w:trPr>
          <w:trHeight w:hRule="exact" w:val="2556"/>
        </w:trPr>
        <w:tc>
          <w:tcPr>
            <w:tcW w:w="1562" w:type="dxa"/>
            <w:tcBorders>
              <w:left w:val="single" w:sz="12" w:space="0" w:color="EEEEEE"/>
              <w:bottom w:val="single" w:sz="12" w:space="0" w:color="9F9F9F"/>
              <w:right w:val="single" w:sz="12" w:space="0" w:color="9F9F9F"/>
            </w:tcBorders>
          </w:tcPr>
          <w:p w:rsidR="00153C15" w:rsidRDefault="00153C15">
            <w:pPr>
              <w:pStyle w:val="TableParagraph"/>
              <w:rPr>
                <w:sz w:val="24"/>
              </w:rPr>
            </w:pPr>
          </w:p>
        </w:tc>
        <w:tc>
          <w:tcPr>
            <w:tcW w:w="2637" w:type="dxa"/>
            <w:tcBorders>
              <w:left w:val="single" w:sz="12" w:space="0" w:color="9F9F9F"/>
              <w:bottom w:val="single" w:sz="12" w:space="0" w:color="9F9F9F"/>
            </w:tcBorders>
          </w:tcPr>
          <w:p w:rsidR="00153C15" w:rsidRDefault="00153C15">
            <w:pPr>
              <w:pStyle w:val="TableParagraph"/>
              <w:rPr>
                <w:sz w:val="24"/>
              </w:rPr>
            </w:pPr>
          </w:p>
        </w:tc>
        <w:tc>
          <w:tcPr>
            <w:tcW w:w="3122" w:type="dxa"/>
            <w:gridSpan w:val="2"/>
            <w:tcBorders>
              <w:bottom w:val="single" w:sz="12" w:space="0" w:color="9F9F9F"/>
            </w:tcBorders>
          </w:tcPr>
          <w:p w:rsidR="00153C15" w:rsidRDefault="00C1539A">
            <w:pPr>
              <w:pStyle w:val="TableParagraph"/>
              <w:spacing w:line="276" w:lineRule="auto"/>
              <w:ind w:left="-1"/>
              <w:rPr>
                <w:sz w:val="24"/>
              </w:rPr>
            </w:pPr>
            <w:r>
              <w:rPr>
                <w:sz w:val="24"/>
              </w:rPr>
              <w:t>Правительства</w:t>
            </w:r>
            <w:r>
              <w:rPr>
                <w:spacing w:val="-15"/>
                <w:sz w:val="24"/>
              </w:rPr>
              <w:t xml:space="preserve"> </w:t>
            </w:r>
            <w:r>
              <w:rPr>
                <w:sz w:val="24"/>
              </w:rPr>
              <w:t>РФ</w:t>
            </w:r>
            <w:r>
              <w:rPr>
                <w:spacing w:val="-15"/>
                <w:sz w:val="24"/>
              </w:rPr>
              <w:t xml:space="preserve"> </w:t>
            </w:r>
            <w:r>
              <w:rPr>
                <w:sz w:val="24"/>
              </w:rPr>
              <w:t>от 29.05.2015 № 996-р</w:t>
            </w:r>
          </w:p>
          <w:p w:rsidR="00153C15" w:rsidRDefault="00C1539A">
            <w:pPr>
              <w:pStyle w:val="TableParagraph"/>
              <w:spacing w:line="276" w:lineRule="auto"/>
              <w:ind w:left="-1"/>
              <w:rPr>
                <w:sz w:val="24"/>
              </w:rPr>
            </w:pPr>
            <w:r>
              <w:rPr>
                <w:sz w:val="24"/>
              </w:rPr>
              <w:t>Федеральный закон от 6 октября</w:t>
            </w:r>
            <w:r>
              <w:rPr>
                <w:spacing w:val="-10"/>
                <w:sz w:val="24"/>
              </w:rPr>
              <w:t xml:space="preserve"> </w:t>
            </w:r>
            <w:r>
              <w:rPr>
                <w:sz w:val="24"/>
              </w:rPr>
              <w:t>2003</w:t>
            </w:r>
            <w:r>
              <w:rPr>
                <w:spacing w:val="-11"/>
                <w:sz w:val="24"/>
              </w:rPr>
              <w:t xml:space="preserve"> </w:t>
            </w:r>
            <w:r>
              <w:rPr>
                <w:sz w:val="24"/>
              </w:rPr>
              <w:t>г.</w:t>
            </w:r>
            <w:r>
              <w:rPr>
                <w:spacing w:val="-12"/>
                <w:sz w:val="24"/>
              </w:rPr>
              <w:t xml:space="preserve"> </w:t>
            </w:r>
            <w:r>
              <w:rPr>
                <w:sz w:val="24"/>
              </w:rPr>
              <w:t>№</w:t>
            </w:r>
            <w:r>
              <w:rPr>
                <w:spacing w:val="-9"/>
                <w:sz w:val="24"/>
              </w:rPr>
              <w:t xml:space="preserve"> </w:t>
            </w:r>
            <w:r>
              <w:rPr>
                <w:sz w:val="24"/>
              </w:rPr>
              <w:t>131-ФЗ</w:t>
            </w:r>
          </w:p>
          <w:p w:rsidR="00153C15" w:rsidRDefault="00C1539A">
            <w:pPr>
              <w:pStyle w:val="TableParagraph"/>
              <w:spacing w:line="276" w:lineRule="auto"/>
              <w:ind w:left="-1" w:right="740"/>
              <w:jc w:val="both"/>
              <w:rPr>
                <w:sz w:val="24"/>
              </w:rPr>
            </w:pPr>
            <w:r>
              <w:rPr>
                <w:sz w:val="24"/>
              </w:rPr>
              <w:t>«Об общих</w:t>
            </w:r>
            <w:r>
              <w:rPr>
                <w:spacing w:val="-2"/>
                <w:sz w:val="24"/>
              </w:rPr>
              <w:t xml:space="preserve"> </w:t>
            </w:r>
            <w:r>
              <w:rPr>
                <w:sz w:val="24"/>
              </w:rPr>
              <w:t>принципах организации местного самоуправления в</w:t>
            </w:r>
          </w:p>
          <w:p w:rsidR="00153C15" w:rsidRDefault="00C1539A">
            <w:pPr>
              <w:pStyle w:val="TableParagraph"/>
              <w:spacing w:line="274" w:lineRule="exact"/>
              <w:ind w:left="-1"/>
              <w:jc w:val="both"/>
              <w:rPr>
                <w:sz w:val="24"/>
              </w:rPr>
            </w:pPr>
            <w:r>
              <w:rPr>
                <w:sz w:val="24"/>
              </w:rPr>
              <w:t>Российской</w:t>
            </w:r>
            <w:r>
              <w:rPr>
                <w:spacing w:val="-7"/>
                <w:sz w:val="24"/>
              </w:rPr>
              <w:t xml:space="preserve"> </w:t>
            </w:r>
            <w:r>
              <w:rPr>
                <w:spacing w:val="-2"/>
                <w:sz w:val="24"/>
              </w:rPr>
              <w:t>Федерации»;</w:t>
            </w:r>
          </w:p>
        </w:tc>
        <w:tc>
          <w:tcPr>
            <w:tcW w:w="2331" w:type="dxa"/>
            <w:tcBorders>
              <w:bottom w:val="single" w:sz="12" w:space="0" w:color="9F9F9F"/>
              <w:right w:val="single" w:sz="12" w:space="0" w:color="9F9F9F"/>
            </w:tcBorders>
          </w:tcPr>
          <w:p w:rsidR="00153C15" w:rsidRDefault="00153C15">
            <w:pPr>
              <w:pStyle w:val="TableParagraph"/>
              <w:rPr>
                <w:sz w:val="24"/>
              </w:rPr>
            </w:pPr>
          </w:p>
        </w:tc>
      </w:tr>
      <w:tr w:rsidR="00153C15">
        <w:trPr>
          <w:trHeight w:hRule="exact" w:val="305"/>
        </w:trPr>
        <w:tc>
          <w:tcPr>
            <w:tcW w:w="1562" w:type="dxa"/>
            <w:vMerge w:val="restart"/>
            <w:tcBorders>
              <w:top w:val="single" w:sz="12" w:space="0" w:color="9F9F9F"/>
              <w:left w:val="single" w:sz="12" w:space="0" w:color="EEEEEE"/>
              <w:bottom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48"/>
              <w:rPr>
                <w:sz w:val="24"/>
              </w:rPr>
            </w:pPr>
          </w:p>
          <w:p w:rsidR="00153C15" w:rsidRDefault="00C1539A">
            <w:pPr>
              <w:pStyle w:val="TableParagraph"/>
              <w:ind w:left="431"/>
              <w:rPr>
                <w:sz w:val="24"/>
              </w:rPr>
            </w:pPr>
            <w:r>
              <w:rPr>
                <w:spacing w:val="-5"/>
                <w:sz w:val="24"/>
              </w:rPr>
              <w:t>3.</w:t>
            </w:r>
          </w:p>
        </w:tc>
        <w:tc>
          <w:tcPr>
            <w:tcW w:w="2637" w:type="dxa"/>
            <w:vMerge w:val="restart"/>
            <w:tcBorders>
              <w:top w:val="single" w:sz="12" w:space="0" w:color="9F9F9F"/>
              <w:left w:val="single" w:sz="12" w:space="0" w:color="9F9F9F"/>
              <w:bottom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2"/>
              <w:rPr>
                <w:sz w:val="24"/>
              </w:rPr>
            </w:pPr>
          </w:p>
          <w:p w:rsidR="00153C15" w:rsidRDefault="00C1539A">
            <w:pPr>
              <w:pStyle w:val="TableParagraph"/>
              <w:tabs>
                <w:tab w:val="left" w:pos="1171"/>
                <w:tab w:val="left" w:pos="1727"/>
                <w:tab w:val="left" w:pos="2299"/>
              </w:tabs>
              <w:spacing w:line="280" w:lineRule="auto"/>
              <w:ind w:left="4"/>
              <w:rPr>
                <w:sz w:val="24"/>
              </w:rPr>
            </w:pPr>
            <w:r>
              <w:rPr>
                <w:spacing w:val="-2"/>
                <w:sz w:val="24"/>
              </w:rPr>
              <w:t>Стратегия</w:t>
            </w:r>
            <w:r>
              <w:rPr>
                <w:sz w:val="24"/>
              </w:rPr>
              <w:tab/>
            </w:r>
            <w:r>
              <w:rPr>
                <w:sz w:val="24"/>
              </w:rPr>
              <w:tab/>
              <w:t>развития МБДОУ</w:t>
            </w:r>
            <w:r>
              <w:rPr>
                <w:sz w:val="24"/>
              </w:rPr>
              <w:tab/>
            </w:r>
            <w:r>
              <w:rPr>
                <w:spacing w:val="-2"/>
                <w:sz w:val="24"/>
              </w:rPr>
              <w:t>детский</w:t>
            </w:r>
            <w:r>
              <w:rPr>
                <w:sz w:val="24"/>
              </w:rPr>
              <w:tab/>
            </w:r>
            <w:r>
              <w:rPr>
                <w:spacing w:val="-4"/>
                <w:sz w:val="24"/>
              </w:rPr>
              <w:t>сад</w:t>
            </w:r>
          </w:p>
          <w:p w:rsidR="00153C15" w:rsidRDefault="00C1539A">
            <w:pPr>
              <w:pStyle w:val="TableParagraph"/>
              <w:spacing w:line="269" w:lineRule="exact"/>
              <w:ind w:left="4"/>
              <w:rPr>
                <w:sz w:val="24"/>
              </w:rPr>
            </w:pPr>
            <w:r>
              <w:rPr>
                <w:spacing w:val="-2"/>
                <w:sz w:val="24"/>
              </w:rPr>
              <w:t>«</w:t>
            </w:r>
            <w:proofErr w:type="spellStart"/>
            <w:r>
              <w:rPr>
                <w:spacing w:val="-2"/>
                <w:sz w:val="24"/>
              </w:rPr>
              <w:t>Дюймовочка</w:t>
            </w:r>
            <w:proofErr w:type="spellEnd"/>
            <w:r>
              <w:rPr>
                <w:spacing w:val="-2"/>
                <w:sz w:val="24"/>
              </w:rPr>
              <w:t>»</w:t>
            </w:r>
          </w:p>
        </w:tc>
        <w:tc>
          <w:tcPr>
            <w:tcW w:w="3122" w:type="dxa"/>
            <w:gridSpan w:val="2"/>
            <w:tcBorders>
              <w:top w:val="single" w:sz="12" w:space="0" w:color="9F9F9F"/>
              <w:bottom w:val="nil"/>
            </w:tcBorders>
          </w:tcPr>
          <w:p w:rsidR="00153C15" w:rsidRDefault="00C1539A">
            <w:pPr>
              <w:pStyle w:val="TableParagraph"/>
              <w:tabs>
                <w:tab w:val="left" w:pos="816"/>
                <w:tab w:val="left" w:pos="1166"/>
                <w:tab w:val="left" w:pos="1665"/>
                <w:tab w:val="left" w:pos="2136"/>
                <w:tab w:val="left" w:pos="2679"/>
              </w:tabs>
              <w:spacing w:line="267" w:lineRule="exact"/>
              <w:ind w:left="-1"/>
              <w:rPr>
                <w:sz w:val="24"/>
              </w:rPr>
            </w:pPr>
            <w:r>
              <w:rPr>
                <w:spacing w:val="-2"/>
                <w:sz w:val="24"/>
              </w:rPr>
              <w:t>Часть</w:t>
            </w:r>
            <w:r>
              <w:rPr>
                <w:sz w:val="24"/>
              </w:rPr>
              <w:tab/>
            </w:r>
            <w:r>
              <w:rPr>
                <w:spacing w:val="-10"/>
                <w:sz w:val="24"/>
              </w:rPr>
              <w:t>4</w:t>
            </w:r>
            <w:r>
              <w:rPr>
                <w:sz w:val="24"/>
              </w:rPr>
              <w:tab/>
            </w:r>
            <w:r>
              <w:rPr>
                <w:spacing w:val="-5"/>
                <w:sz w:val="24"/>
              </w:rPr>
              <w:t>ст.</w:t>
            </w:r>
            <w:r>
              <w:rPr>
                <w:sz w:val="24"/>
              </w:rPr>
              <w:tab/>
            </w:r>
            <w:r>
              <w:rPr>
                <w:spacing w:val="-5"/>
                <w:sz w:val="24"/>
              </w:rPr>
              <w:t>26</w:t>
            </w:r>
            <w:r>
              <w:rPr>
                <w:sz w:val="24"/>
              </w:rPr>
              <w:tab/>
            </w:r>
            <w:r>
              <w:rPr>
                <w:spacing w:val="-5"/>
                <w:sz w:val="24"/>
              </w:rPr>
              <w:t>ФЗ</w:t>
            </w:r>
            <w:r>
              <w:rPr>
                <w:sz w:val="24"/>
              </w:rPr>
              <w:tab/>
            </w:r>
            <w:r>
              <w:rPr>
                <w:spacing w:val="-5"/>
                <w:sz w:val="24"/>
              </w:rPr>
              <w:t>«Об</w:t>
            </w:r>
          </w:p>
        </w:tc>
        <w:tc>
          <w:tcPr>
            <w:tcW w:w="2331" w:type="dxa"/>
            <w:vMerge w:val="restart"/>
            <w:tcBorders>
              <w:top w:val="single" w:sz="12" w:space="0" w:color="9F9F9F"/>
              <w:bottom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48"/>
              <w:rPr>
                <w:sz w:val="24"/>
              </w:rPr>
            </w:pPr>
          </w:p>
          <w:p w:rsidR="00153C15" w:rsidRDefault="00C1539A">
            <w:pPr>
              <w:pStyle w:val="TableParagraph"/>
              <w:ind w:left="162"/>
              <w:rPr>
                <w:sz w:val="24"/>
              </w:rPr>
            </w:pPr>
            <w:r>
              <w:rPr>
                <w:sz w:val="24"/>
              </w:rPr>
              <w:t>Герасимова</w:t>
            </w:r>
            <w:r>
              <w:rPr>
                <w:spacing w:val="-7"/>
                <w:sz w:val="24"/>
              </w:rPr>
              <w:t xml:space="preserve"> </w:t>
            </w:r>
            <w:r>
              <w:rPr>
                <w:sz w:val="24"/>
              </w:rPr>
              <w:t>О.</w:t>
            </w:r>
            <w:r>
              <w:rPr>
                <w:spacing w:val="-2"/>
                <w:sz w:val="24"/>
              </w:rPr>
              <w:t xml:space="preserve"> </w:t>
            </w:r>
            <w:r>
              <w:rPr>
                <w:spacing w:val="-5"/>
                <w:sz w:val="24"/>
              </w:rPr>
              <w:t>В.</w:t>
            </w:r>
          </w:p>
        </w:tc>
      </w:tr>
      <w:tr w:rsidR="00153C15">
        <w:trPr>
          <w:trHeight w:hRule="exact" w:val="314"/>
        </w:trPr>
        <w:tc>
          <w:tcPr>
            <w:tcW w:w="1562"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12" w:space="0" w:color="9F9F9F"/>
            </w:tcBorders>
          </w:tcPr>
          <w:p w:rsidR="00153C15" w:rsidRDefault="00153C15">
            <w:pPr>
              <w:rPr>
                <w:sz w:val="2"/>
                <w:szCs w:val="2"/>
              </w:rPr>
            </w:pPr>
          </w:p>
        </w:tc>
        <w:tc>
          <w:tcPr>
            <w:tcW w:w="3122" w:type="dxa"/>
            <w:gridSpan w:val="2"/>
            <w:tcBorders>
              <w:top w:val="nil"/>
              <w:bottom w:val="nil"/>
            </w:tcBorders>
          </w:tcPr>
          <w:p w:rsidR="00153C15" w:rsidRDefault="00C1539A">
            <w:pPr>
              <w:pStyle w:val="TableParagraph"/>
              <w:tabs>
                <w:tab w:val="left" w:pos="1536"/>
                <w:tab w:val="left" w:pos="1896"/>
              </w:tabs>
              <w:spacing w:before="13"/>
              <w:ind w:left="-1"/>
              <w:rPr>
                <w:sz w:val="24"/>
              </w:rPr>
            </w:pPr>
            <w:r>
              <w:rPr>
                <w:spacing w:val="-2"/>
                <w:sz w:val="24"/>
              </w:rPr>
              <w:t>образовании</w:t>
            </w:r>
            <w:r>
              <w:rPr>
                <w:sz w:val="24"/>
              </w:rPr>
              <w:tab/>
            </w:r>
            <w:r>
              <w:rPr>
                <w:spacing w:val="-10"/>
                <w:sz w:val="24"/>
              </w:rPr>
              <w:t>в</w:t>
            </w:r>
            <w:r>
              <w:rPr>
                <w:sz w:val="24"/>
              </w:rPr>
              <w:tab/>
            </w:r>
            <w:r>
              <w:rPr>
                <w:spacing w:val="-2"/>
                <w:sz w:val="24"/>
              </w:rPr>
              <w:t>Российской</w:t>
            </w:r>
          </w:p>
        </w:tc>
        <w:tc>
          <w:tcPr>
            <w:tcW w:w="2331" w:type="dxa"/>
            <w:vMerge/>
            <w:tcBorders>
              <w:top w:val="nil"/>
              <w:bottom w:val="single" w:sz="12" w:space="0" w:color="9F9F9F"/>
              <w:right w:val="single" w:sz="12" w:space="0" w:color="9F9F9F"/>
            </w:tcBorders>
          </w:tcPr>
          <w:p w:rsidR="00153C15" w:rsidRDefault="00153C15">
            <w:pPr>
              <w:rPr>
                <w:sz w:val="2"/>
                <w:szCs w:val="2"/>
              </w:rPr>
            </w:pPr>
          </w:p>
        </w:tc>
      </w:tr>
      <w:tr w:rsidR="00153C15">
        <w:trPr>
          <w:trHeight w:hRule="exact" w:val="475"/>
        </w:trPr>
        <w:tc>
          <w:tcPr>
            <w:tcW w:w="1562"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12" w:space="0" w:color="9F9F9F"/>
            </w:tcBorders>
          </w:tcPr>
          <w:p w:rsidR="00153C15" w:rsidRDefault="00153C15">
            <w:pPr>
              <w:rPr>
                <w:sz w:val="2"/>
                <w:szCs w:val="2"/>
              </w:rPr>
            </w:pPr>
          </w:p>
        </w:tc>
        <w:tc>
          <w:tcPr>
            <w:tcW w:w="1591" w:type="dxa"/>
            <w:tcBorders>
              <w:top w:val="nil"/>
              <w:bottom w:val="nil"/>
              <w:right w:val="nil"/>
            </w:tcBorders>
          </w:tcPr>
          <w:p w:rsidR="00153C15" w:rsidRDefault="00C1539A">
            <w:pPr>
              <w:pStyle w:val="TableParagraph"/>
              <w:spacing w:before="15"/>
              <w:ind w:left="-1"/>
              <w:rPr>
                <w:sz w:val="24"/>
              </w:rPr>
            </w:pPr>
            <w:r>
              <w:rPr>
                <w:spacing w:val="-2"/>
                <w:sz w:val="24"/>
              </w:rPr>
              <w:t>Федерации»</w:t>
            </w:r>
          </w:p>
        </w:tc>
        <w:tc>
          <w:tcPr>
            <w:tcW w:w="1531" w:type="dxa"/>
            <w:tcBorders>
              <w:top w:val="nil"/>
              <w:left w:val="nil"/>
              <w:bottom w:val="nil"/>
            </w:tcBorders>
          </w:tcPr>
          <w:p w:rsidR="00153C15" w:rsidRDefault="00153C15">
            <w:pPr>
              <w:pStyle w:val="TableParagraph"/>
              <w:rPr>
                <w:sz w:val="24"/>
              </w:rPr>
            </w:pPr>
          </w:p>
        </w:tc>
        <w:tc>
          <w:tcPr>
            <w:tcW w:w="2331" w:type="dxa"/>
            <w:vMerge/>
            <w:tcBorders>
              <w:top w:val="nil"/>
              <w:bottom w:val="single" w:sz="12" w:space="0" w:color="9F9F9F"/>
              <w:right w:val="single" w:sz="12" w:space="0" w:color="9F9F9F"/>
            </w:tcBorders>
          </w:tcPr>
          <w:p w:rsidR="00153C15" w:rsidRDefault="00153C15">
            <w:pPr>
              <w:rPr>
                <w:sz w:val="2"/>
                <w:szCs w:val="2"/>
              </w:rPr>
            </w:pPr>
          </w:p>
        </w:tc>
      </w:tr>
      <w:tr w:rsidR="00153C15">
        <w:trPr>
          <w:trHeight w:hRule="exact" w:val="475"/>
        </w:trPr>
        <w:tc>
          <w:tcPr>
            <w:tcW w:w="1562"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12" w:space="0" w:color="9F9F9F"/>
            </w:tcBorders>
          </w:tcPr>
          <w:p w:rsidR="00153C15" w:rsidRDefault="00153C15">
            <w:pPr>
              <w:rPr>
                <w:sz w:val="2"/>
                <w:szCs w:val="2"/>
              </w:rPr>
            </w:pPr>
          </w:p>
        </w:tc>
        <w:tc>
          <w:tcPr>
            <w:tcW w:w="3122" w:type="dxa"/>
            <w:gridSpan w:val="2"/>
            <w:tcBorders>
              <w:top w:val="nil"/>
              <w:bottom w:val="nil"/>
            </w:tcBorders>
          </w:tcPr>
          <w:p w:rsidR="00153C15" w:rsidRDefault="00C1539A">
            <w:pPr>
              <w:pStyle w:val="TableParagraph"/>
              <w:spacing w:before="173"/>
              <w:ind w:left="-1"/>
              <w:rPr>
                <w:sz w:val="24"/>
              </w:rPr>
            </w:pPr>
            <w:r>
              <w:rPr>
                <w:sz w:val="24"/>
              </w:rPr>
              <w:t>ФЗ</w:t>
            </w:r>
            <w:r>
              <w:rPr>
                <w:spacing w:val="59"/>
                <w:sz w:val="24"/>
              </w:rPr>
              <w:t xml:space="preserve"> </w:t>
            </w:r>
            <w:r>
              <w:rPr>
                <w:sz w:val="24"/>
              </w:rPr>
              <w:t>от</w:t>
            </w:r>
            <w:r>
              <w:rPr>
                <w:spacing w:val="66"/>
                <w:sz w:val="24"/>
              </w:rPr>
              <w:t xml:space="preserve"> </w:t>
            </w:r>
            <w:r>
              <w:rPr>
                <w:sz w:val="24"/>
              </w:rPr>
              <w:t>31.07.2020</w:t>
            </w:r>
            <w:r>
              <w:rPr>
                <w:spacing w:val="61"/>
                <w:sz w:val="24"/>
              </w:rPr>
              <w:t xml:space="preserve"> </w:t>
            </w:r>
            <w:r>
              <w:rPr>
                <w:sz w:val="24"/>
              </w:rPr>
              <w:t>№</w:t>
            </w:r>
            <w:r>
              <w:rPr>
                <w:spacing w:val="62"/>
                <w:sz w:val="24"/>
              </w:rPr>
              <w:t xml:space="preserve"> </w:t>
            </w:r>
            <w:r>
              <w:rPr>
                <w:sz w:val="24"/>
              </w:rPr>
              <w:t>304-</w:t>
            </w:r>
            <w:r>
              <w:rPr>
                <w:spacing w:val="-5"/>
                <w:sz w:val="24"/>
              </w:rPr>
              <w:t>ФЗ</w:t>
            </w:r>
          </w:p>
        </w:tc>
        <w:tc>
          <w:tcPr>
            <w:tcW w:w="2331" w:type="dxa"/>
            <w:vMerge/>
            <w:tcBorders>
              <w:top w:val="nil"/>
              <w:bottom w:val="single" w:sz="12" w:space="0" w:color="9F9F9F"/>
              <w:right w:val="single" w:sz="12" w:space="0" w:color="9F9F9F"/>
            </w:tcBorders>
          </w:tcPr>
          <w:p w:rsidR="00153C15" w:rsidRDefault="00153C15">
            <w:pPr>
              <w:rPr>
                <w:sz w:val="2"/>
                <w:szCs w:val="2"/>
              </w:rPr>
            </w:pPr>
          </w:p>
        </w:tc>
      </w:tr>
      <w:tr w:rsidR="00153C15">
        <w:trPr>
          <w:trHeight w:hRule="exact" w:val="317"/>
        </w:trPr>
        <w:tc>
          <w:tcPr>
            <w:tcW w:w="1562"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12" w:space="0" w:color="9F9F9F"/>
            </w:tcBorders>
          </w:tcPr>
          <w:p w:rsidR="00153C15" w:rsidRDefault="00153C15">
            <w:pPr>
              <w:rPr>
                <w:sz w:val="2"/>
                <w:szCs w:val="2"/>
              </w:rPr>
            </w:pPr>
          </w:p>
        </w:tc>
        <w:tc>
          <w:tcPr>
            <w:tcW w:w="1591" w:type="dxa"/>
            <w:tcBorders>
              <w:top w:val="nil"/>
              <w:bottom w:val="nil"/>
              <w:right w:val="nil"/>
            </w:tcBorders>
          </w:tcPr>
          <w:p w:rsidR="00153C15" w:rsidRDefault="00C1539A">
            <w:pPr>
              <w:pStyle w:val="TableParagraph"/>
              <w:tabs>
                <w:tab w:val="left" w:pos="503"/>
              </w:tabs>
              <w:spacing w:before="15"/>
              <w:ind w:left="-1"/>
              <w:rPr>
                <w:sz w:val="24"/>
              </w:rPr>
            </w:pPr>
            <w:r>
              <w:rPr>
                <w:spacing w:val="-5"/>
                <w:sz w:val="24"/>
              </w:rPr>
              <w:t>«О</w:t>
            </w:r>
            <w:r>
              <w:rPr>
                <w:sz w:val="24"/>
              </w:rPr>
              <w:tab/>
            </w:r>
            <w:r>
              <w:rPr>
                <w:spacing w:val="-2"/>
                <w:sz w:val="24"/>
              </w:rPr>
              <w:t>внесении</w:t>
            </w:r>
          </w:p>
        </w:tc>
        <w:tc>
          <w:tcPr>
            <w:tcW w:w="1531" w:type="dxa"/>
            <w:tcBorders>
              <w:top w:val="nil"/>
              <w:left w:val="nil"/>
              <w:bottom w:val="nil"/>
            </w:tcBorders>
          </w:tcPr>
          <w:p w:rsidR="00153C15" w:rsidRDefault="00C1539A">
            <w:pPr>
              <w:pStyle w:val="TableParagraph"/>
              <w:tabs>
                <w:tab w:val="left" w:pos="1311"/>
              </w:tabs>
              <w:spacing w:before="15"/>
              <w:ind w:right="-29"/>
              <w:jc w:val="right"/>
              <w:rPr>
                <w:sz w:val="24"/>
              </w:rPr>
            </w:pPr>
            <w:r>
              <w:rPr>
                <w:spacing w:val="-2"/>
                <w:sz w:val="24"/>
              </w:rPr>
              <w:t>изменений</w:t>
            </w:r>
            <w:r>
              <w:rPr>
                <w:sz w:val="24"/>
              </w:rPr>
              <w:tab/>
            </w:r>
            <w:r>
              <w:rPr>
                <w:spacing w:val="-10"/>
                <w:sz w:val="24"/>
              </w:rPr>
              <w:t>в</w:t>
            </w:r>
          </w:p>
        </w:tc>
        <w:tc>
          <w:tcPr>
            <w:tcW w:w="2331" w:type="dxa"/>
            <w:vMerge/>
            <w:tcBorders>
              <w:top w:val="nil"/>
              <w:bottom w:val="single" w:sz="12" w:space="0" w:color="9F9F9F"/>
              <w:right w:val="single" w:sz="12" w:space="0" w:color="9F9F9F"/>
            </w:tcBorders>
          </w:tcPr>
          <w:p w:rsidR="00153C15" w:rsidRDefault="00153C15">
            <w:pPr>
              <w:rPr>
                <w:sz w:val="2"/>
                <w:szCs w:val="2"/>
              </w:rPr>
            </w:pPr>
          </w:p>
        </w:tc>
      </w:tr>
      <w:tr w:rsidR="00153C15">
        <w:trPr>
          <w:trHeight w:hRule="exact" w:val="319"/>
        </w:trPr>
        <w:tc>
          <w:tcPr>
            <w:tcW w:w="1562"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12" w:space="0" w:color="9F9F9F"/>
            </w:tcBorders>
          </w:tcPr>
          <w:p w:rsidR="00153C15" w:rsidRDefault="00153C15">
            <w:pPr>
              <w:rPr>
                <w:sz w:val="2"/>
                <w:szCs w:val="2"/>
              </w:rPr>
            </w:pPr>
          </w:p>
        </w:tc>
        <w:tc>
          <w:tcPr>
            <w:tcW w:w="1591" w:type="dxa"/>
            <w:tcBorders>
              <w:top w:val="nil"/>
              <w:bottom w:val="nil"/>
              <w:right w:val="nil"/>
            </w:tcBorders>
          </w:tcPr>
          <w:p w:rsidR="00153C15" w:rsidRDefault="00C1539A">
            <w:pPr>
              <w:pStyle w:val="TableParagraph"/>
              <w:spacing w:before="15"/>
              <w:ind w:left="-1"/>
              <w:rPr>
                <w:sz w:val="24"/>
              </w:rPr>
            </w:pPr>
            <w:r>
              <w:rPr>
                <w:spacing w:val="-2"/>
                <w:sz w:val="24"/>
              </w:rPr>
              <w:t>Федеральный</w:t>
            </w:r>
          </w:p>
        </w:tc>
        <w:tc>
          <w:tcPr>
            <w:tcW w:w="1531" w:type="dxa"/>
            <w:tcBorders>
              <w:top w:val="nil"/>
              <w:left w:val="nil"/>
              <w:bottom w:val="nil"/>
            </w:tcBorders>
          </w:tcPr>
          <w:p w:rsidR="00153C15" w:rsidRDefault="00C1539A">
            <w:pPr>
              <w:pStyle w:val="TableParagraph"/>
              <w:tabs>
                <w:tab w:val="left" w:pos="921"/>
              </w:tabs>
              <w:spacing w:before="15"/>
              <w:ind w:right="-29"/>
              <w:jc w:val="right"/>
              <w:rPr>
                <w:sz w:val="24"/>
              </w:rPr>
            </w:pPr>
            <w:r>
              <w:rPr>
                <w:spacing w:val="-2"/>
                <w:sz w:val="24"/>
              </w:rPr>
              <w:t>закон</w:t>
            </w:r>
            <w:r>
              <w:rPr>
                <w:sz w:val="24"/>
              </w:rPr>
              <w:tab/>
            </w:r>
            <w:r>
              <w:rPr>
                <w:spacing w:val="-5"/>
                <w:sz w:val="24"/>
              </w:rPr>
              <w:t>«Об</w:t>
            </w:r>
          </w:p>
        </w:tc>
        <w:tc>
          <w:tcPr>
            <w:tcW w:w="2331" w:type="dxa"/>
            <w:vMerge/>
            <w:tcBorders>
              <w:top w:val="nil"/>
              <w:bottom w:val="single" w:sz="12" w:space="0" w:color="9F9F9F"/>
              <w:right w:val="single" w:sz="12" w:space="0" w:color="9F9F9F"/>
            </w:tcBorders>
          </w:tcPr>
          <w:p w:rsidR="00153C15" w:rsidRDefault="00153C15">
            <w:pPr>
              <w:rPr>
                <w:sz w:val="2"/>
                <w:szCs w:val="2"/>
              </w:rPr>
            </w:pPr>
          </w:p>
        </w:tc>
      </w:tr>
      <w:tr w:rsidR="00153C15">
        <w:trPr>
          <w:trHeight w:hRule="exact" w:val="316"/>
        </w:trPr>
        <w:tc>
          <w:tcPr>
            <w:tcW w:w="1562"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12" w:space="0" w:color="9F9F9F"/>
            </w:tcBorders>
          </w:tcPr>
          <w:p w:rsidR="00153C15" w:rsidRDefault="00153C15">
            <w:pPr>
              <w:rPr>
                <w:sz w:val="2"/>
                <w:szCs w:val="2"/>
              </w:rPr>
            </w:pPr>
          </w:p>
        </w:tc>
        <w:tc>
          <w:tcPr>
            <w:tcW w:w="1591" w:type="dxa"/>
            <w:tcBorders>
              <w:top w:val="nil"/>
              <w:bottom w:val="nil"/>
              <w:right w:val="nil"/>
            </w:tcBorders>
          </w:tcPr>
          <w:p w:rsidR="00153C15" w:rsidRDefault="00C1539A">
            <w:pPr>
              <w:pStyle w:val="TableParagraph"/>
              <w:spacing w:before="17"/>
              <w:ind w:left="-1"/>
              <w:rPr>
                <w:sz w:val="24"/>
              </w:rPr>
            </w:pPr>
            <w:r>
              <w:rPr>
                <w:spacing w:val="-2"/>
                <w:sz w:val="24"/>
              </w:rPr>
              <w:t>образовании</w:t>
            </w:r>
          </w:p>
        </w:tc>
        <w:tc>
          <w:tcPr>
            <w:tcW w:w="1531" w:type="dxa"/>
            <w:tcBorders>
              <w:top w:val="nil"/>
              <w:left w:val="nil"/>
              <w:bottom w:val="nil"/>
            </w:tcBorders>
          </w:tcPr>
          <w:p w:rsidR="00153C15" w:rsidRDefault="00C1539A">
            <w:pPr>
              <w:pStyle w:val="TableParagraph"/>
              <w:tabs>
                <w:tab w:val="left" w:pos="480"/>
                <w:tab w:val="left" w:pos="1176"/>
              </w:tabs>
              <w:spacing w:before="17"/>
              <w:ind w:right="-29"/>
              <w:jc w:val="right"/>
              <w:rPr>
                <w:sz w:val="24"/>
              </w:rPr>
            </w:pPr>
            <w:r>
              <w:rPr>
                <w:spacing w:val="-10"/>
                <w:sz w:val="24"/>
              </w:rPr>
              <w:t>в</w:t>
            </w:r>
            <w:r>
              <w:rPr>
                <w:sz w:val="24"/>
              </w:rPr>
              <w:tab/>
            </w:r>
            <w:r>
              <w:rPr>
                <w:spacing w:val="-5"/>
                <w:sz w:val="24"/>
              </w:rPr>
              <w:t>РФ</w:t>
            </w:r>
            <w:r>
              <w:rPr>
                <w:sz w:val="24"/>
              </w:rPr>
              <w:tab/>
            </w:r>
            <w:r>
              <w:rPr>
                <w:spacing w:val="-5"/>
                <w:sz w:val="24"/>
              </w:rPr>
              <w:t>по</w:t>
            </w:r>
          </w:p>
        </w:tc>
        <w:tc>
          <w:tcPr>
            <w:tcW w:w="2331" w:type="dxa"/>
            <w:vMerge/>
            <w:tcBorders>
              <w:top w:val="nil"/>
              <w:bottom w:val="single" w:sz="12" w:space="0" w:color="9F9F9F"/>
              <w:right w:val="single" w:sz="12" w:space="0" w:color="9F9F9F"/>
            </w:tcBorders>
          </w:tcPr>
          <w:p w:rsidR="00153C15" w:rsidRDefault="00153C15">
            <w:pPr>
              <w:rPr>
                <w:sz w:val="2"/>
                <w:szCs w:val="2"/>
              </w:rPr>
            </w:pPr>
          </w:p>
        </w:tc>
      </w:tr>
      <w:tr w:rsidR="00153C15">
        <w:trPr>
          <w:trHeight w:hRule="exact" w:val="314"/>
        </w:trPr>
        <w:tc>
          <w:tcPr>
            <w:tcW w:w="1562"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12" w:space="0" w:color="9F9F9F"/>
            </w:tcBorders>
          </w:tcPr>
          <w:p w:rsidR="00153C15" w:rsidRDefault="00153C15">
            <w:pPr>
              <w:rPr>
                <w:sz w:val="2"/>
                <w:szCs w:val="2"/>
              </w:rPr>
            </w:pPr>
          </w:p>
        </w:tc>
        <w:tc>
          <w:tcPr>
            <w:tcW w:w="3122" w:type="dxa"/>
            <w:gridSpan w:val="2"/>
            <w:tcBorders>
              <w:top w:val="nil"/>
              <w:bottom w:val="nil"/>
            </w:tcBorders>
          </w:tcPr>
          <w:p w:rsidR="00153C15" w:rsidRDefault="00C1539A">
            <w:pPr>
              <w:pStyle w:val="TableParagraph"/>
              <w:tabs>
                <w:tab w:val="left" w:pos="1911"/>
              </w:tabs>
              <w:spacing w:before="13"/>
              <w:ind w:left="-1"/>
              <w:rPr>
                <w:sz w:val="24"/>
              </w:rPr>
            </w:pPr>
            <w:r>
              <w:rPr>
                <w:spacing w:val="-2"/>
                <w:sz w:val="24"/>
              </w:rPr>
              <w:t>вопросам</w:t>
            </w:r>
            <w:r>
              <w:rPr>
                <w:sz w:val="24"/>
              </w:rPr>
              <w:tab/>
            </w:r>
            <w:r>
              <w:rPr>
                <w:spacing w:val="-2"/>
                <w:sz w:val="24"/>
              </w:rPr>
              <w:t>воспитания</w:t>
            </w:r>
          </w:p>
        </w:tc>
        <w:tc>
          <w:tcPr>
            <w:tcW w:w="2331" w:type="dxa"/>
            <w:vMerge/>
            <w:tcBorders>
              <w:top w:val="nil"/>
              <w:bottom w:val="single" w:sz="12" w:space="0" w:color="9F9F9F"/>
              <w:right w:val="single" w:sz="12" w:space="0" w:color="9F9F9F"/>
            </w:tcBorders>
          </w:tcPr>
          <w:p w:rsidR="00153C15" w:rsidRDefault="00153C15">
            <w:pPr>
              <w:rPr>
                <w:sz w:val="2"/>
                <w:szCs w:val="2"/>
              </w:rPr>
            </w:pPr>
          </w:p>
        </w:tc>
      </w:tr>
      <w:tr w:rsidR="00153C15">
        <w:trPr>
          <w:trHeight w:hRule="exact" w:val="316"/>
        </w:trPr>
        <w:tc>
          <w:tcPr>
            <w:tcW w:w="1562"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12" w:space="0" w:color="9F9F9F"/>
            </w:tcBorders>
          </w:tcPr>
          <w:p w:rsidR="00153C15" w:rsidRDefault="00153C15">
            <w:pPr>
              <w:rPr>
                <w:sz w:val="2"/>
                <w:szCs w:val="2"/>
              </w:rPr>
            </w:pPr>
          </w:p>
        </w:tc>
        <w:tc>
          <w:tcPr>
            <w:tcW w:w="1591" w:type="dxa"/>
            <w:tcBorders>
              <w:top w:val="nil"/>
              <w:bottom w:val="nil"/>
              <w:right w:val="nil"/>
            </w:tcBorders>
          </w:tcPr>
          <w:p w:rsidR="00153C15" w:rsidRDefault="00C1539A">
            <w:pPr>
              <w:pStyle w:val="TableParagraph"/>
              <w:spacing w:before="15"/>
              <w:ind w:left="-1"/>
              <w:rPr>
                <w:sz w:val="24"/>
              </w:rPr>
            </w:pPr>
            <w:r>
              <w:rPr>
                <w:spacing w:val="-2"/>
                <w:sz w:val="24"/>
              </w:rPr>
              <w:t>обучающихся»</w:t>
            </w:r>
          </w:p>
        </w:tc>
        <w:tc>
          <w:tcPr>
            <w:tcW w:w="1531" w:type="dxa"/>
            <w:tcBorders>
              <w:top w:val="nil"/>
              <w:left w:val="nil"/>
              <w:bottom w:val="nil"/>
            </w:tcBorders>
          </w:tcPr>
          <w:p w:rsidR="00153C15" w:rsidRDefault="00153C15">
            <w:pPr>
              <w:pStyle w:val="TableParagraph"/>
              <w:rPr>
                <w:sz w:val="24"/>
              </w:rPr>
            </w:pPr>
          </w:p>
        </w:tc>
        <w:tc>
          <w:tcPr>
            <w:tcW w:w="2331" w:type="dxa"/>
            <w:vMerge/>
            <w:tcBorders>
              <w:top w:val="nil"/>
              <w:bottom w:val="single" w:sz="12" w:space="0" w:color="9F9F9F"/>
              <w:right w:val="single" w:sz="12" w:space="0" w:color="9F9F9F"/>
            </w:tcBorders>
          </w:tcPr>
          <w:p w:rsidR="00153C15" w:rsidRDefault="00153C15">
            <w:pPr>
              <w:rPr>
                <w:sz w:val="2"/>
                <w:szCs w:val="2"/>
              </w:rPr>
            </w:pPr>
          </w:p>
        </w:tc>
      </w:tr>
      <w:tr w:rsidR="00153C15">
        <w:trPr>
          <w:trHeight w:hRule="exact" w:val="1267"/>
        </w:trPr>
        <w:tc>
          <w:tcPr>
            <w:tcW w:w="1562"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12" w:space="0" w:color="9F9F9F"/>
            </w:tcBorders>
          </w:tcPr>
          <w:p w:rsidR="00153C15" w:rsidRDefault="00153C15">
            <w:pPr>
              <w:rPr>
                <w:sz w:val="2"/>
                <w:szCs w:val="2"/>
              </w:rPr>
            </w:pPr>
          </w:p>
        </w:tc>
        <w:tc>
          <w:tcPr>
            <w:tcW w:w="3122" w:type="dxa"/>
            <w:gridSpan w:val="2"/>
            <w:tcBorders>
              <w:top w:val="nil"/>
              <w:bottom w:val="nil"/>
            </w:tcBorders>
          </w:tcPr>
          <w:p w:rsidR="00153C15" w:rsidRDefault="00C1539A">
            <w:pPr>
              <w:pStyle w:val="TableParagraph"/>
              <w:tabs>
                <w:tab w:val="left" w:pos="777"/>
                <w:tab w:val="left" w:pos="1454"/>
                <w:tab w:val="left" w:pos="2059"/>
                <w:tab w:val="left" w:pos="2256"/>
                <w:tab w:val="left" w:pos="2799"/>
                <w:tab w:val="left" w:pos="2861"/>
              </w:tabs>
              <w:spacing w:before="15" w:line="280" w:lineRule="auto"/>
              <w:ind w:left="-1" w:right="3"/>
              <w:rPr>
                <w:sz w:val="24"/>
              </w:rPr>
            </w:pPr>
            <w:r>
              <w:rPr>
                <w:spacing w:val="-4"/>
                <w:sz w:val="24"/>
              </w:rPr>
              <w:t>Указ</w:t>
            </w:r>
            <w:r>
              <w:rPr>
                <w:sz w:val="24"/>
              </w:rPr>
              <w:tab/>
            </w:r>
            <w:r>
              <w:rPr>
                <w:spacing w:val="-2"/>
                <w:sz w:val="24"/>
              </w:rPr>
              <w:t>Президента</w:t>
            </w:r>
            <w:r>
              <w:rPr>
                <w:sz w:val="24"/>
              </w:rPr>
              <w:tab/>
            </w:r>
            <w:r>
              <w:rPr>
                <w:sz w:val="24"/>
              </w:rPr>
              <w:tab/>
            </w:r>
            <w:r>
              <w:rPr>
                <w:spacing w:val="-6"/>
                <w:sz w:val="24"/>
              </w:rPr>
              <w:t>РФ</w:t>
            </w:r>
            <w:r>
              <w:rPr>
                <w:sz w:val="24"/>
              </w:rPr>
              <w:tab/>
            </w:r>
            <w:r>
              <w:rPr>
                <w:sz w:val="24"/>
              </w:rPr>
              <w:tab/>
            </w:r>
            <w:r>
              <w:rPr>
                <w:spacing w:val="-6"/>
                <w:sz w:val="24"/>
              </w:rPr>
              <w:t xml:space="preserve">от </w:t>
            </w:r>
            <w:r>
              <w:rPr>
                <w:spacing w:val="-2"/>
                <w:sz w:val="24"/>
              </w:rPr>
              <w:t>07.05.2018</w:t>
            </w:r>
            <w:r>
              <w:rPr>
                <w:sz w:val="24"/>
              </w:rPr>
              <w:tab/>
            </w:r>
            <w:r>
              <w:rPr>
                <w:spacing w:val="-10"/>
                <w:sz w:val="24"/>
              </w:rPr>
              <w:t>№</w:t>
            </w:r>
            <w:r>
              <w:rPr>
                <w:sz w:val="24"/>
              </w:rPr>
              <w:tab/>
            </w:r>
            <w:r>
              <w:rPr>
                <w:spacing w:val="-5"/>
                <w:sz w:val="24"/>
              </w:rPr>
              <w:t>204</w:t>
            </w:r>
            <w:r>
              <w:rPr>
                <w:sz w:val="24"/>
              </w:rPr>
              <w:tab/>
            </w:r>
            <w:r>
              <w:rPr>
                <w:spacing w:val="-5"/>
                <w:sz w:val="24"/>
              </w:rPr>
              <w:t>«О</w:t>
            </w:r>
          </w:p>
          <w:p w:rsidR="00153C15" w:rsidRDefault="00C1539A">
            <w:pPr>
              <w:pStyle w:val="TableParagraph"/>
              <w:tabs>
                <w:tab w:val="left" w:pos="1935"/>
                <w:tab w:val="left" w:pos="2957"/>
              </w:tabs>
              <w:spacing w:line="269" w:lineRule="exact"/>
              <w:ind w:left="-1"/>
              <w:rPr>
                <w:sz w:val="24"/>
              </w:rPr>
            </w:pPr>
            <w:r>
              <w:rPr>
                <w:spacing w:val="-2"/>
                <w:sz w:val="24"/>
              </w:rPr>
              <w:t>национальных</w:t>
            </w:r>
            <w:r>
              <w:rPr>
                <w:sz w:val="24"/>
              </w:rPr>
              <w:tab/>
            </w:r>
            <w:r>
              <w:rPr>
                <w:spacing w:val="-4"/>
                <w:sz w:val="24"/>
              </w:rPr>
              <w:t>целях</w:t>
            </w:r>
            <w:r>
              <w:rPr>
                <w:sz w:val="24"/>
              </w:rPr>
              <w:tab/>
            </w:r>
            <w:r>
              <w:rPr>
                <w:spacing w:val="-10"/>
                <w:sz w:val="24"/>
              </w:rPr>
              <w:t>и</w:t>
            </w:r>
          </w:p>
          <w:p w:rsidR="00153C15" w:rsidRDefault="00C1539A">
            <w:pPr>
              <w:pStyle w:val="TableParagraph"/>
              <w:tabs>
                <w:tab w:val="left" w:pos="2314"/>
              </w:tabs>
              <w:spacing w:before="36"/>
              <w:ind w:left="-1"/>
              <w:rPr>
                <w:sz w:val="24"/>
              </w:rPr>
            </w:pPr>
            <w:r>
              <w:rPr>
                <w:spacing w:val="-2"/>
                <w:sz w:val="24"/>
              </w:rPr>
              <w:t>стратегических</w:t>
            </w:r>
            <w:r>
              <w:rPr>
                <w:sz w:val="24"/>
              </w:rPr>
              <w:tab/>
            </w:r>
            <w:r>
              <w:rPr>
                <w:spacing w:val="-2"/>
                <w:sz w:val="24"/>
              </w:rPr>
              <w:t>задачах</w:t>
            </w:r>
          </w:p>
        </w:tc>
        <w:tc>
          <w:tcPr>
            <w:tcW w:w="2331" w:type="dxa"/>
            <w:vMerge/>
            <w:tcBorders>
              <w:top w:val="nil"/>
              <w:bottom w:val="single" w:sz="12" w:space="0" w:color="9F9F9F"/>
              <w:right w:val="single" w:sz="12" w:space="0" w:color="9F9F9F"/>
            </w:tcBorders>
          </w:tcPr>
          <w:p w:rsidR="00153C15" w:rsidRDefault="00153C15">
            <w:pPr>
              <w:rPr>
                <w:sz w:val="2"/>
                <w:szCs w:val="2"/>
              </w:rPr>
            </w:pPr>
          </w:p>
        </w:tc>
      </w:tr>
      <w:tr w:rsidR="00153C15">
        <w:trPr>
          <w:trHeight w:hRule="exact" w:val="477"/>
        </w:trPr>
        <w:tc>
          <w:tcPr>
            <w:tcW w:w="1562"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12" w:space="0" w:color="9F9F9F"/>
            </w:tcBorders>
          </w:tcPr>
          <w:p w:rsidR="00153C15" w:rsidRDefault="00153C15">
            <w:pPr>
              <w:rPr>
                <w:sz w:val="2"/>
                <w:szCs w:val="2"/>
              </w:rPr>
            </w:pPr>
          </w:p>
        </w:tc>
        <w:tc>
          <w:tcPr>
            <w:tcW w:w="3122" w:type="dxa"/>
            <w:gridSpan w:val="2"/>
            <w:tcBorders>
              <w:top w:val="nil"/>
              <w:bottom w:val="nil"/>
            </w:tcBorders>
          </w:tcPr>
          <w:p w:rsidR="00153C15" w:rsidRDefault="00C1539A">
            <w:pPr>
              <w:pStyle w:val="TableParagraph"/>
              <w:tabs>
                <w:tab w:val="left" w:pos="2645"/>
              </w:tabs>
              <w:spacing w:before="15"/>
              <w:ind w:left="-1"/>
              <w:rPr>
                <w:sz w:val="24"/>
              </w:rPr>
            </w:pPr>
            <w:r>
              <w:rPr>
                <w:spacing w:val="-2"/>
                <w:sz w:val="24"/>
              </w:rPr>
              <w:t>развития</w:t>
            </w:r>
            <w:r>
              <w:rPr>
                <w:sz w:val="24"/>
              </w:rPr>
              <w:tab/>
            </w:r>
            <w:r>
              <w:rPr>
                <w:spacing w:val="-5"/>
                <w:sz w:val="24"/>
              </w:rPr>
              <w:t>РФ»</w:t>
            </w:r>
          </w:p>
        </w:tc>
        <w:tc>
          <w:tcPr>
            <w:tcW w:w="2331" w:type="dxa"/>
            <w:vMerge/>
            <w:tcBorders>
              <w:top w:val="nil"/>
              <w:bottom w:val="single" w:sz="12" w:space="0" w:color="9F9F9F"/>
              <w:right w:val="single" w:sz="12" w:space="0" w:color="9F9F9F"/>
            </w:tcBorders>
          </w:tcPr>
          <w:p w:rsidR="00153C15" w:rsidRDefault="00153C15">
            <w:pPr>
              <w:rPr>
                <w:sz w:val="2"/>
                <w:szCs w:val="2"/>
              </w:rPr>
            </w:pPr>
          </w:p>
        </w:tc>
      </w:tr>
      <w:tr w:rsidR="00153C15">
        <w:trPr>
          <w:trHeight w:hRule="exact" w:val="477"/>
        </w:trPr>
        <w:tc>
          <w:tcPr>
            <w:tcW w:w="1562"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12" w:space="0" w:color="9F9F9F"/>
            </w:tcBorders>
          </w:tcPr>
          <w:p w:rsidR="00153C15" w:rsidRDefault="00153C15">
            <w:pPr>
              <w:rPr>
                <w:sz w:val="2"/>
                <w:szCs w:val="2"/>
              </w:rPr>
            </w:pPr>
          </w:p>
        </w:tc>
        <w:tc>
          <w:tcPr>
            <w:tcW w:w="1591" w:type="dxa"/>
            <w:tcBorders>
              <w:top w:val="nil"/>
              <w:bottom w:val="nil"/>
              <w:right w:val="nil"/>
            </w:tcBorders>
          </w:tcPr>
          <w:p w:rsidR="00153C15" w:rsidRDefault="00C1539A">
            <w:pPr>
              <w:pStyle w:val="TableParagraph"/>
              <w:spacing w:before="176"/>
              <w:ind w:left="-1"/>
              <w:rPr>
                <w:sz w:val="24"/>
              </w:rPr>
            </w:pPr>
            <w:r>
              <w:rPr>
                <w:spacing w:val="-2"/>
                <w:sz w:val="24"/>
              </w:rPr>
              <w:t>Федеральный</w:t>
            </w:r>
          </w:p>
        </w:tc>
        <w:tc>
          <w:tcPr>
            <w:tcW w:w="1531" w:type="dxa"/>
            <w:tcBorders>
              <w:top w:val="nil"/>
              <w:left w:val="nil"/>
              <w:bottom w:val="nil"/>
            </w:tcBorders>
          </w:tcPr>
          <w:p w:rsidR="00153C15" w:rsidRDefault="00C1539A">
            <w:pPr>
              <w:pStyle w:val="TableParagraph"/>
              <w:tabs>
                <w:tab w:val="left" w:pos="1012"/>
              </w:tabs>
              <w:spacing w:before="176"/>
              <w:ind w:right="-44"/>
              <w:jc w:val="right"/>
              <w:rPr>
                <w:sz w:val="24"/>
              </w:rPr>
            </w:pPr>
            <w:r>
              <w:rPr>
                <w:spacing w:val="-2"/>
                <w:sz w:val="24"/>
              </w:rPr>
              <w:t>закон</w:t>
            </w:r>
            <w:r>
              <w:rPr>
                <w:sz w:val="24"/>
              </w:rPr>
              <w:tab/>
            </w:r>
            <w:r>
              <w:rPr>
                <w:spacing w:val="-5"/>
                <w:sz w:val="24"/>
              </w:rPr>
              <w:t>от</w:t>
            </w:r>
          </w:p>
        </w:tc>
        <w:tc>
          <w:tcPr>
            <w:tcW w:w="2331" w:type="dxa"/>
            <w:vMerge/>
            <w:tcBorders>
              <w:top w:val="nil"/>
              <w:bottom w:val="single" w:sz="12" w:space="0" w:color="9F9F9F"/>
              <w:right w:val="single" w:sz="12" w:space="0" w:color="9F9F9F"/>
            </w:tcBorders>
          </w:tcPr>
          <w:p w:rsidR="00153C15" w:rsidRDefault="00153C15">
            <w:pPr>
              <w:rPr>
                <w:sz w:val="2"/>
                <w:szCs w:val="2"/>
              </w:rPr>
            </w:pPr>
          </w:p>
        </w:tc>
      </w:tr>
      <w:tr w:rsidR="00153C15">
        <w:trPr>
          <w:trHeight w:hRule="exact" w:val="317"/>
        </w:trPr>
        <w:tc>
          <w:tcPr>
            <w:tcW w:w="1562"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12" w:space="0" w:color="9F9F9F"/>
            </w:tcBorders>
          </w:tcPr>
          <w:p w:rsidR="00153C15" w:rsidRDefault="00153C15">
            <w:pPr>
              <w:rPr>
                <w:sz w:val="2"/>
                <w:szCs w:val="2"/>
              </w:rPr>
            </w:pPr>
          </w:p>
        </w:tc>
        <w:tc>
          <w:tcPr>
            <w:tcW w:w="3122" w:type="dxa"/>
            <w:gridSpan w:val="2"/>
            <w:tcBorders>
              <w:top w:val="nil"/>
              <w:bottom w:val="nil"/>
            </w:tcBorders>
          </w:tcPr>
          <w:p w:rsidR="00153C15" w:rsidRDefault="00C1539A">
            <w:pPr>
              <w:pStyle w:val="TableParagraph"/>
              <w:spacing w:before="15"/>
              <w:ind w:left="-1"/>
              <w:rPr>
                <w:sz w:val="24"/>
              </w:rPr>
            </w:pPr>
            <w:r>
              <w:rPr>
                <w:sz w:val="24"/>
              </w:rPr>
              <w:t>29.12.2012</w:t>
            </w:r>
            <w:r>
              <w:rPr>
                <w:spacing w:val="16"/>
                <w:sz w:val="24"/>
              </w:rPr>
              <w:t xml:space="preserve"> </w:t>
            </w:r>
            <w:r>
              <w:rPr>
                <w:sz w:val="24"/>
              </w:rPr>
              <w:t>№</w:t>
            </w:r>
            <w:r>
              <w:rPr>
                <w:spacing w:val="18"/>
                <w:sz w:val="24"/>
              </w:rPr>
              <w:t xml:space="preserve"> </w:t>
            </w:r>
            <w:r>
              <w:rPr>
                <w:sz w:val="24"/>
              </w:rPr>
              <w:t>273-ФЗ</w:t>
            </w:r>
            <w:r>
              <w:rPr>
                <w:spacing w:val="16"/>
                <w:sz w:val="24"/>
              </w:rPr>
              <w:t xml:space="preserve"> </w:t>
            </w:r>
            <w:r>
              <w:rPr>
                <w:sz w:val="24"/>
              </w:rPr>
              <w:t>(ред.</w:t>
            </w:r>
            <w:r>
              <w:rPr>
                <w:spacing w:val="14"/>
                <w:sz w:val="24"/>
              </w:rPr>
              <w:t xml:space="preserve"> </w:t>
            </w:r>
            <w:r>
              <w:rPr>
                <w:spacing w:val="-5"/>
                <w:sz w:val="24"/>
              </w:rPr>
              <w:t>от</w:t>
            </w:r>
          </w:p>
        </w:tc>
        <w:tc>
          <w:tcPr>
            <w:tcW w:w="2331" w:type="dxa"/>
            <w:vMerge/>
            <w:tcBorders>
              <w:top w:val="nil"/>
              <w:bottom w:val="single" w:sz="12" w:space="0" w:color="9F9F9F"/>
              <w:right w:val="single" w:sz="12" w:space="0" w:color="9F9F9F"/>
            </w:tcBorders>
          </w:tcPr>
          <w:p w:rsidR="00153C15" w:rsidRDefault="00153C15">
            <w:pPr>
              <w:rPr>
                <w:sz w:val="2"/>
                <w:szCs w:val="2"/>
              </w:rPr>
            </w:pPr>
          </w:p>
        </w:tc>
      </w:tr>
      <w:tr w:rsidR="00153C15">
        <w:trPr>
          <w:trHeight w:hRule="exact" w:val="314"/>
        </w:trPr>
        <w:tc>
          <w:tcPr>
            <w:tcW w:w="1562"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12" w:space="0" w:color="9F9F9F"/>
            </w:tcBorders>
          </w:tcPr>
          <w:p w:rsidR="00153C15" w:rsidRDefault="00153C15">
            <w:pPr>
              <w:rPr>
                <w:sz w:val="2"/>
                <w:szCs w:val="2"/>
              </w:rPr>
            </w:pPr>
          </w:p>
        </w:tc>
        <w:tc>
          <w:tcPr>
            <w:tcW w:w="3122" w:type="dxa"/>
            <w:gridSpan w:val="2"/>
            <w:tcBorders>
              <w:top w:val="nil"/>
              <w:bottom w:val="nil"/>
            </w:tcBorders>
          </w:tcPr>
          <w:p w:rsidR="00153C15" w:rsidRDefault="00C1539A">
            <w:pPr>
              <w:pStyle w:val="TableParagraph"/>
              <w:spacing w:before="15"/>
              <w:ind w:left="-1"/>
              <w:rPr>
                <w:sz w:val="24"/>
              </w:rPr>
            </w:pPr>
            <w:r>
              <w:rPr>
                <w:sz w:val="24"/>
              </w:rPr>
              <w:t>29.12.2022)</w:t>
            </w:r>
            <w:r>
              <w:rPr>
                <w:spacing w:val="51"/>
                <w:sz w:val="24"/>
              </w:rPr>
              <w:t xml:space="preserve"> </w:t>
            </w:r>
            <w:r>
              <w:rPr>
                <w:sz w:val="24"/>
              </w:rPr>
              <w:t>«Об</w:t>
            </w:r>
            <w:r>
              <w:rPr>
                <w:spacing w:val="43"/>
                <w:sz w:val="24"/>
              </w:rPr>
              <w:t xml:space="preserve"> </w:t>
            </w:r>
            <w:r>
              <w:rPr>
                <w:spacing w:val="-2"/>
                <w:sz w:val="24"/>
              </w:rPr>
              <w:t>образовании</w:t>
            </w:r>
          </w:p>
        </w:tc>
        <w:tc>
          <w:tcPr>
            <w:tcW w:w="2331" w:type="dxa"/>
            <w:vMerge/>
            <w:tcBorders>
              <w:top w:val="nil"/>
              <w:bottom w:val="single" w:sz="12" w:space="0" w:color="9F9F9F"/>
              <w:right w:val="single" w:sz="12" w:space="0" w:color="9F9F9F"/>
            </w:tcBorders>
          </w:tcPr>
          <w:p w:rsidR="00153C15" w:rsidRDefault="00153C15">
            <w:pPr>
              <w:rPr>
                <w:sz w:val="2"/>
                <w:szCs w:val="2"/>
              </w:rPr>
            </w:pPr>
          </w:p>
        </w:tc>
      </w:tr>
      <w:tr w:rsidR="00153C15">
        <w:trPr>
          <w:trHeight w:hRule="exact" w:val="316"/>
        </w:trPr>
        <w:tc>
          <w:tcPr>
            <w:tcW w:w="1562"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12" w:space="0" w:color="9F9F9F"/>
            </w:tcBorders>
          </w:tcPr>
          <w:p w:rsidR="00153C15" w:rsidRDefault="00153C15">
            <w:pPr>
              <w:rPr>
                <w:sz w:val="2"/>
                <w:szCs w:val="2"/>
              </w:rPr>
            </w:pPr>
          </w:p>
        </w:tc>
        <w:tc>
          <w:tcPr>
            <w:tcW w:w="3122" w:type="dxa"/>
            <w:gridSpan w:val="2"/>
            <w:tcBorders>
              <w:top w:val="nil"/>
              <w:bottom w:val="nil"/>
            </w:tcBorders>
          </w:tcPr>
          <w:p w:rsidR="00153C15" w:rsidRDefault="00C1539A">
            <w:pPr>
              <w:pStyle w:val="TableParagraph"/>
              <w:spacing w:before="13"/>
              <w:ind w:left="-1"/>
              <w:rPr>
                <w:sz w:val="24"/>
              </w:rPr>
            </w:pPr>
            <w:r>
              <w:rPr>
                <w:sz w:val="24"/>
              </w:rPr>
              <w:t>в</w:t>
            </w:r>
            <w:r>
              <w:rPr>
                <w:spacing w:val="51"/>
                <w:sz w:val="24"/>
              </w:rPr>
              <w:t xml:space="preserve"> </w:t>
            </w:r>
            <w:r>
              <w:rPr>
                <w:sz w:val="24"/>
              </w:rPr>
              <w:t>Российской</w:t>
            </w:r>
            <w:r>
              <w:rPr>
                <w:spacing w:val="44"/>
                <w:sz w:val="24"/>
              </w:rPr>
              <w:t xml:space="preserve"> </w:t>
            </w:r>
            <w:r>
              <w:rPr>
                <w:sz w:val="24"/>
              </w:rPr>
              <w:t>Федерации»</w:t>
            </w:r>
            <w:r>
              <w:rPr>
                <w:spacing w:val="40"/>
                <w:sz w:val="24"/>
              </w:rPr>
              <w:t xml:space="preserve"> </w:t>
            </w:r>
            <w:r>
              <w:rPr>
                <w:spacing w:val="-5"/>
                <w:sz w:val="24"/>
              </w:rPr>
              <w:t>(с</w:t>
            </w:r>
          </w:p>
        </w:tc>
        <w:tc>
          <w:tcPr>
            <w:tcW w:w="2331" w:type="dxa"/>
            <w:vMerge/>
            <w:tcBorders>
              <w:top w:val="nil"/>
              <w:bottom w:val="single" w:sz="12" w:space="0" w:color="9F9F9F"/>
              <w:right w:val="single" w:sz="12" w:space="0" w:color="9F9F9F"/>
            </w:tcBorders>
          </w:tcPr>
          <w:p w:rsidR="00153C15" w:rsidRDefault="00153C15">
            <w:pPr>
              <w:rPr>
                <w:sz w:val="2"/>
                <w:szCs w:val="2"/>
              </w:rPr>
            </w:pPr>
          </w:p>
        </w:tc>
      </w:tr>
      <w:tr w:rsidR="00153C15">
        <w:trPr>
          <w:trHeight w:hRule="exact" w:val="319"/>
        </w:trPr>
        <w:tc>
          <w:tcPr>
            <w:tcW w:w="1562"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12" w:space="0" w:color="9F9F9F"/>
            </w:tcBorders>
          </w:tcPr>
          <w:p w:rsidR="00153C15" w:rsidRDefault="00153C15">
            <w:pPr>
              <w:rPr>
                <w:sz w:val="2"/>
                <w:szCs w:val="2"/>
              </w:rPr>
            </w:pPr>
          </w:p>
        </w:tc>
        <w:tc>
          <w:tcPr>
            <w:tcW w:w="3122" w:type="dxa"/>
            <w:gridSpan w:val="2"/>
            <w:tcBorders>
              <w:top w:val="nil"/>
              <w:bottom w:val="nil"/>
            </w:tcBorders>
          </w:tcPr>
          <w:p w:rsidR="00153C15" w:rsidRDefault="00C1539A">
            <w:pPr>
              <w:pStyle w:val="TableParagraph"/>
              <w:spacing w:before="17"/>
              <w:ind w:left="-1"/>
              <w:rPr>
                <w:sz w:val="24"/>
              </w:rPr>
            </w:pPr>
            <w:proofErr w:type="spellStart"/>
            <w:r>
              <w:rPr>
                <w:sz w:val="24"/>
              </w:rPr>
              <w:t>изм</w:t>
            </w:r>
            <w:proofErr w:type="spellEnd"/>
            <w:r>
              <w:rPr>
                <w:sz w:val="24"/>
              </w:rPr>
              <w:t>.</w:t>
            </w:r>
            <w:r>
              <w:rPr>
                <w:spacing w:val="50"/>
                <w:sz w:val="24"/>
              </w:rPr>
              <w:t xml:space="preserve"> </w:t>
            </w:r>
            <w:r>
              <w:rPr>
                <w:sz w:val="24"/>
              </w:rPr>
              <w:t>и</w:t>
            </w:r>
            <w:r>
              <w:rPr>
                <w:spacing w:val="59"/>
                <w:sz w:val="24"/>
              </w:rPr>
              <w:t xml:space="preserve"> </w:t>
            </w:r>
            <w:r>
              <w:rPr>
                <w:sz w:val="24"/>
              </w:rPr>
              <w:t>доп.,</w:t>
            </w:r>
            <w:r>
              <w:rPr>
                <w:spacing w:val="50"/>
                <w:sz w:val="24"/>
              </w:rPr>
              <w:t xml:space="preserve"> </w:t>
            </w:r>
            <w:r>
              <w:rPr>
                <w:sz w:val="24"/>
              </w:rPr>
              <w:t>вступ.</w:t>
            </w:r>
            <w:r>
              <w:rPr>
                <w:spacing w:val="56"/>
                <w:sz w:val="24"/>
              </w:rPr>
              <w:t xml:space="preserve"> </w:t>
            </w:r>
            <w:r>
              <w:rPr>
                <w:sz w:val="24"/>
              </w:rPr>
              <w:t>в</w:t>
            </w:r>
            <w:r>
              <w:rPr>
                <w:spacing w:val="59"/>
                <w:sz w:val="24"/>
              </w:rPr>
              <w:t xml:space="preserve"> </w:t>
            </w:r>
            <w:r>
              <w:rPr>
                <w:sz w:val="24"/>
              </w:rPr>
              <w:t>силу</w:t>
            </w:r>
            <w:r>
              <w:rPr>
                <w:spacing w:val="39"/>
                <w:sz w:val="24"/>
              </w:rPr>
              <w:t xml:space="preserve"> </w:t>
            </w:r>
            <w:r>
              <w:rPr>
                <w:spacing w:val="-10"/>
                <w:sz w:val="24"/>
              </w:rPr>
              <w:t>с</w:t>
            </w:r>
          </w:p>
        </w:tc>
        <w:tc>
          <w:tcPr>
            <w:tcW w:w="2331" w:type="dxa"/>
            <w:vMerge/>
            <w:tcBorders>
              <w:top w:val="nil"/>
              <w:bottom w:val="single" w:sz="12" w:space="0" w:color="9F9F9F"/>
              <w:right w:val="single" w:sz="12" w:space="0" w:color="9F9F9F"/>
            </w:tcBorders>
          </w:tcPr>
          <w:p w:rsidR="00153C15" w:rsidRDefault="00153C15">
            <w:pPr>
              <w:rPr>
                <w:sz w:val="2"/>
                <w:szCs w:val="2"/>
              </w:rPr>
            </w:pPr>
          </w:p>
        </w:tc>
      </w:tr>
      <w:tr w:rsidR="00153C15">
        <w:trPr>
          <w:trHeight w:hRule="exact" w:val="993"/>
        </w:trPr>
        <w:tc>
          <w:tcPr>
            <w:tcW w:w="1562"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12" w:space="0" w:color="9F9F9F"/>
            </w:tcBorders>
          </w:tcPr>
          <w:p w:rsidR="00153C15" w:rsidRDefault="00153C15">
            <w:pPr>
              <w:rPr>
                <w:sz w:val="2"/>
                <w:szCs w:val="2"/>
              </w:rPr>
            </w:pPr>
          </w:p>
        </w:tc>
        <w:tc>
          <w:tcPr>
            <w:tcW w:w="1591" w:type="dxa"/>
            <w:tcBorders>
              <w:top w:val="nil"/>
              <w:bottom w:val="single" w:sz="12" w:space="0" w:color="9F9F9F"/>
              <w:right w:val="nil"/>
            </w:tcBorders>
          </w:tcPr>
          <w:p w:rsidR="00153C15" w:rsidRDefault="00C1539A">
            <w:pPr>
              <w:pStyle w:val="TableParagraph"/>
              <w:spacing w:before="15"/>
              <w:ind w:left="-1"/>
              <w:rPr>
                <w:sz w:val="24"/>
              </w:rPr>
            </w:pPr>
            <w:r>
              <w:rPr>
                <w:spacing w:val="-2"/>
                <w:sz w:val="24"/>
              </w:rPr>
              <w:t>11.01.2023)</w:t>
            </w:r>
          </w:p>
        </w:tc>
        <w:tc>
          <w:tcPr>
            <w:tcW w:w="1531" w:type="dxa"/>
            <w:tcBorders>
              <w:top w:val="nil"/>
              <w:left w:val="nil"/>
              <w:bottom w:val="single" w:sz="12" w:space="0" w:color="9F9F9F"/>
            </w:tcBorders>
          </w:tcPr>
          <w:p w:rsidR="00153C15" w:rsidRDefault="00153C15">
            <w:pPr>
              <w:pStyle w:val="TableParagraph"/>
              <w:rPr>
                <w:sz w:val="24"/>
              </w:rPr>
            </w:pPr>
          </w:p>
        </w:tc>
        <w:tc>
          <w:tcPr>
            <w:tcW w:w="2331" w:type="dxa"/>
            <w:vMerge/>
            <w:tcBorders>
              <w:top w:val="nil"/>
              <w:bottom w:val="single" w:sz="12" w:space="0" w:color="9F9F9F"/>
              <w:right w:val="single" w:sz="12" w:space="0" w:color="9F9F9F"/>
            </w:tcBorders>
          </w:tcPr>
          <w:p w:rsidR="00153C15" w:rsidRDefault="00153C15">
            <w:pPr>
              <w:rPr>
                <w:sz w:val="2"/>
                <w:szCs w:val="2"/>
              </w:rPr>
            </w:pPr>
          </w:p>
        </w:tc>
      </w:tr>
      <w:tr w:rsidR="00153C15">
        <w:trPr>
          <w:trHeight w:hRule="exact" w:val="1097"/>
        </w:trPr>
        <w:tc>
          <w:tcPr>
            <w:tcW w:w="1562" w:type="dxa"/>
            <w:vMerge w:val="restart"/>
            <w:tcBorders>
              <w:top w:val="single" w:sz="12" w:space="0" w:color="9F9F9F"/>
              <w:left w:val="single" w:sz="12" w:space="0" w:color="EEEEEE"/>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78"/>
              <w:rPr>
                <w:sz w:val="24"/>
              </w:rPr>
            </w:pPr>
          </w:p>
          <w:p w:rsidR="00153C15" w:rsidRDefault="00C1539A">
            <w:pPr>
              <w:pStyle w:val="TableParagraph"/>
              <w:ind w:left="431"/>
              <w:rPr>
                <w:sz w:val="24"/>
              </w:rPr>
            </w:pPr>
            <w:r>
              <w:rPr>
                <w:spacing w:val="-5"/>
                <w:sz w:val="24"/>
              </w:rPr>
              <w:t>4.</w:t>
            </w:r>
          </w:p>
        </w:tc>
        <w:tc>
          <w:tcPr>
            <w:tcW w:w="2637" w:type="dxa"/>
            <w:vMerge w:val="restart"/>
            <w:tcBorders>
              <w:top w:val="single" w:sz="12" w:space="0" w:color="9F9F9F"/>
              <w:left w:val="single" w:sz="12" w:space="0" w:color="9F9F9F"/>
              <w:bottom w:val="single" w:sz="6" w:space="0" w:color="000000"/>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265"/>
              <w:rPr>
                <w:sz w:val="24"/>
              </w:rPr>
            </w:pPr>
          </w:p>
          <w:p w:rsidR="00153C15" w:rsidRDefault="00C1539A">
            <w:pPr>
              <w:pStyle w:val="TableParagraph"/>
              <w:tabs>
                <w:tab w:val="left" w:pos="1487"/>
                <w:tab w:val="left" w:pos="1915"/>
              </w:tabs>
              <w:spacing w:line="266" w:lineRule="exact"/>
              <w:ind w:left="4"/>
              <w:rPr>
                <w:sz w:val="24"/>
              </w:rPr>
            </w:pPr>
            <w:r>
              <w:rPr>
                <w:spacing w:val="-2"/>
                <w:sz w:val="24"/>
              </w:rPr>
              <w:t>Положение</w:t>
            </w:r>
            <w:r>
              <w:rPr>
                <w:sz w:val="24"/>
              </w:rPr>
              <w:tab/>
            </w:r>
            <w:r>
              <w:rPr>
                <w:spacing w:val="-10"/>
                <w:sz w:val="24"/>
              </w:rPr>
              <w:t>о</w:t>
            </w:r>
            <w:r>
              <w:rPr>
                <w:sz w:val="24"/>
              </w:rPr>
              <w:tab/>
            </w:r>
            <w:r>
              <w:rPr>
                <w:spacing w:val="-5"/>
                <w:sz w:val="24"/>
              </w:rPr>
              <w:t>Совете</w:t>
            </w:r>
          </w:p>
        </w:tc>
        <w:tc>
          <w:tcPr>
            <w:tcW w:w="3122" w:type="dxa"/>
            <w:gridSpan w:val="2"/>
            <w:tcBorders>
              <w:top w:val="single" w:sz="12" w:space="0" w:color="9F9F9F"/>
              <w:bottom w:val="nil"/>
            </w:tcBorders>
          </w:tcPr>
          <w:p w:rsidR="00153C15" w:rsidRDefault="00C1539A">
            <w:pPr>
              <w:pStyle w:val="TableParagraph"/>
              <w:spacing w:line="276" w:lineRule="auto"/>
              <w:ind w:left="119" w:right="-29"/>
              <w:jc w:val="both"/>
              <w:rPr>
                <w:sz w:val="24"/>
              </w:rPr>
            </w:pPr>
            <w:r>
              <w:rPr>
                <w:sz w:val="24"/>
              </w:rPr>
              <w:t xml:space="preserve">Часть 4 ст. 26 ФЗ «Об образовании в Российской </w:t>
            </w:r>
            <w:r>
              <w:rPr>
                <w:spacing w:val="-2"/>
                <w:sz w:val="24"/>
              </w:rPr>
              <w:t>Федерации»</w:t>
            </w:r>
          </w:p>
        </w:tc>
        <w:tc>
          <w:tcPr>
            <w:tcW w:w="2331" w:type="dxa"/>
            <w:vMerge w:val="restart"/>
            <w:tcBorders>
              <w:top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78"/>
              <w:rPr>
                <w:sz w:val="24"/>
              </w:rPr>
            </w:pPr>
          </w:p>
          <w:p w:rsidR="00153C15" w:rsidRDefault="00C1539A">
            <w:pPr>
              <w:pStyle w:val="TableParagraph"/>
              <w:ind w:left="162"/>
              <w:rPr>
                <w:sz w:val="24"/>
              </w:rPr>
            </w:pPr>
            <w:proofErr w:type="spellStart"/>
            <w:r>
              <w:rPr>
                <w:sz w:val="24"/>
              </w:rPr>
              <w:t>Гребенец</w:t>
            </w:r>
            <w:proofErr w:type="spellEnd"/>
            <w:r>
              <w:rPr>
                <w:spacing w:val="-4"/>
                <w:sz w:val="24"/>
              </w:rPr>
              <w:t xml:space="preserve"> </w:t>
            </w:r>
            <w:r>
              <w:rPr>
                <w:sz w:val="24"/>
              </w:rPr>
              <w:t>Н.</w:t>
            </w:r>
            <w:r>
              <w:rPr>
                <w:spacing w:val="-4"/>
                <w:sz w:val="24"/>
              </w:rPr>
              <w:t xml:space="preserve"> </w:t>
            </w:r>
            <w:r>
              <w:rPr>
                <w:spacing w:val="-5"/>
                <w:sz w:val="24"/>
              </w:rPr>
              <w:t>А.</w:t>
            </w:r>
          </w:p>
        </w:tc>
      </w:tr>
      <w:tr w:rsidR="00153C15">
        <w:trPr>
          <w:trHeight w:hRule="exact" w:val="580"/>
        </w:trPr>
        <w:tc>
          <w:tcPr>
            <w:tcW w:w="1562" w:type="dxa"/>
            <w:vMerge/>
            <w:tcBorders>
              <w:top w:val="nil"/>
              <w:left w:val="single" w:sz="12" w:space="0" w:color="EEEEEE"/>
              <w:right w:val="single" w:sz="12" w:space="0" w:color="9F9F9F"/>
            </w:tcBorders>
          </w:tcPr>
          <w:p w:rsidR="00153C15" w:rsidRDefault="00153C15">
            <w:pPr>
              <w:rPr>
                <w:sz w:val="2"/>
                <w:szCs w:val="2"/>
              </w:rPr>
            </w:pPr>
          </w:p>
        </w:tc>
        <w:tc>
          <w:tcPr>
            <w:tcW w:w="2637" w:type="dxa"/>
            <w:vMerge/>
            <w:tcBorders>
              <w:top w:val="nil"/>
              <w:left w:val="single" w:sz="12" w:space="0" w:color="9F9F9F"/>
              <w:bottom w:val="single" w:sz="6" w:space="0" w:color="000000"/>
            </w:tcBorders>
          </w:tcPr>
          <w:p w:rsidR="00153C15" w:rsidRDefault="00153C15">
            <w:pPr>
              <w:rPr>
                <w:sz w:val="2"/>
                <w:szCs w:val="2"/>
              </w:rPr>
            </w:pPr>
          </w:p>
        </w:tc>
        <w:tc>
          <w:tcPr>
            <w:tcW w:w="3122" w:type="dxa"/>
            <w:gridSpan w:val="2"/>
            <w:vMerge w:val="restart"/>
            <w:tcBorders>
              <w:top w:val="nil"/>
            </w:tcBorders>
          </w:tcPr>
          <w:p w:rsidR="00153C15" w:rsidRDefault="00C1539A">
            <w:pPr>
              <w:pStyle w:val="TableParagraph"/>
              <w:spacing w:before="171"/>
              <w:ind w:left="119"/>
              <w:jc w:val="both"/>
              <w:rPr>
                <w:sz w:val="24"/>
              </w:rPr>
            </w:pPr>
            <w:r>
              <w:rPr>
                <w:sz w:val="24"/>
              </w:rPr>
              <w:t>ФЗ</w:t>
            </w:r>
            <w:r>
              <w:rPr>
                <w:spacing w:val="-3"/>
                <w:sz w:val="24"/>
              </w:rPr>
              <w:t xml:space="preserve"> </w:t>
            </w:r>
            <w:r>
              <w:rPr>
                <w:sz w:val="24"/>
              </w:rPr>
              <w:t>от</w:t>
            </w:r>
            <w:r>
              <w:rPr>
                <w:spacing w:val="2"/>
                <w:sz w:val="24"/>
              </w:rPr>
              <w:t xml:space="preserve"> </w:t>
            </w:r>
            <w:r>
              <w:rPr>
                <w:sz w:val="24"/>
              </w:rPr>
              <w:t>31.07.2020</w:t>
            </w:r>
            <w:r>
              <w:rPr>
                <w:spacing w:val="-3"/>
                <w:sz w:val="24"/>
              </w:rPr>
              <w:t xml:space="preserve"> </w:t>
            </w:r>
            <w:r>
              <w:rPr>
                <w:sz w:val="24"/>
              </w:rPr>
              <w:t>№</w:t>
            </w:r>
            <w:r>
              <w:rPr>
                <w:spacing w:val="1"/>
                <w:sz w:val="24"/>
              </w:rPr>
              <w:t xml:space="preserve"> </w:t>
            </w:r>
            <w:r>
              <w:rPr>
                <w:spacing w:val="-5"/>
                <w:sz w:val="24"/>
              </w:rPr>
              <w:t>304</w:t>
            </w:r>
          </w:p>
          <w:p w:rsidR="00153C15" w:rsidRDefault="00C1539A">
            <w:pPr>
              <w:pStyle w:val="TableParagraph"/>
              <w:tabs>
                <w:tab w:val="left" w:pos="1911"/>
              </w:tabs>
              <w:spacing w:before="41" w:line="276" w:lineRule="auto"/>
              <w:ind w:left="119" w:right="-29"/>
              <w:jc w:val="both"/>
              <w:rPr>
                <w:sz w:val="24"/>
              </w:rPr>
            </w:pPr>
            <w:r>
              <w:rPr>
                <w:sz w:val="24"/>
              </w:rPr>
              <w:t>ФЗ</w:t>
            </w:r>
            <w:r>
              <w:rPr>
                <w:spacing w:val="-4"/>
                <w:sz w:val="24"/>
              </w:rPr>
              <w:t xml:space="preserve"> </w:t>
            </w:r>
            <w:r>
              <w:rPr>
                <w:sz w:val="24"/>
              </w:rPr>
              <w:t>«О</w:t>
            </w:r>
            <w:r>
              <w:rPr>
                <w:spacing w:val="-7"/>
                <w:sz w:val="24"/>
              </w:rPr>
              <w:t xml:space="preserve"> </w:t>
            </w:r>
            <w:r>
              <w:rPr>
                <w:sz w:val="24"/>
              </w:rPr>
              <w:t>внесении</w:t>
            </w:r>
            <w:r>
              <w:rPr>
                <w:spacing w:val="-6"/>
                <w:sz w:val="24"/>
              </w:rPr>
              <w:t xml:space="preserve"> </w:t>
            </w:r>
            <w:r>
              <w:rPr>
                <w:sz w:val="24"/>
              </w:rPr>
              <w:t>изменений</w:t>
            </w:r>
            <w:r>
              <w:rPr>
                <w:spacing w:val="-13"/>
                <w:sz w:val="24"/>
              </w:rPr>
              <w:t xml:space="preserve"> </w:t>
            </w:r>
            <w:r>
              <w:rPr>
                <w:sz w:val="24"/>
              </w:rPr>
              <w:t xml:space="preserve">в Федеральный закон «Об образовании в РФ по </w:t>
            </w:r>
            <w:r>
              <w:rPr>
                <w:spacing w:val="-2"/>
                <w:sz w:val="24"/>
              </w:rPr>
              <w:t>вопросам</w:t>
            </w:r>
            <w:r>
              <w:rPr>
                <w:sz w:val="24"/>
              </w:rPr>
              <w:tab/>
            </w:r>
            <w:r>
              <w:rPr>
                <w:spacing w:val="-2"/>
                <w:sz w:val="24"/>
              </w:rPr>
              <w:t>воспитания обучающихся»</w:t>
            </w:r>
          </w:p>
          <w:p w:rsidR="00153C15" w:rsidRDefault="00C1539A">
            <w:pPr>
              <w:pStyle w:val="TableParagraph"/>
              <w:spacing w:before="7"/>
              <w:ind w:left="119"/>
              <w:jc w:val="both"/>
              <w:rPr>
                <w:sz w:val="24"/>
              </w:rPr>
            </w:pPr>
            <w:r>
              <w:rPr>
                <w:sz w:val="24"/>
              </w:rPr>
              <w:t>Федеральный</w:t>
            </w:r>
            <w:r>
              <w:rPr>
                <w:spacing w:val="43"/>
                <w:sz w:val="24"/>
              </w:rPr>
              <w:t xml:space="preserve">  </w:t>
            </w:r>
            <w:r>
              <w:rPr>
                <w:sz w:val="24"/>
              </w:rPr>
              <w:t>закон</w:t>
            </w:r>
            <w:r>
              <w:rPr>
                <w:spacing w:val="41"/>
                <w:sz w:val="24"/>
              </w:rPr>
              <w:t xml:space="preserve">  </w:t>
            </w:r>
            <w:r>
              <w:rPr>
                <w:sz w:val="24"/>
              </w:rPr>
              <w:t>от</w:t>
            </w:r>
            <w:r>
              <w:rPr>
                <w:spacing w:val="43"/>
                <w:sz w:val="24"/>
              </w:rPr>
              <w:t xml:space="preserve">  </w:t>
            </w:r>
            <w:r>
              <w:rPr>
                <w:spacing w:val="-10"/>
                <w:sz w:val="24"/>
              </w:rPr>
              <w:t>6</w:t>
            </w:r>
          </w:p>
          <w:p w:rsidR="00153C15" w:rsidRDefault="00C1539A">
            <w:pPr>
              <w:pStyle w:val="TableParagraph"/>
              <w:spacing w:before="41" w:line="261" w:lineRule="exact"/>
              <w:ind w:left="119"/>
              <w:jc w:val="both"/>
              <w:rPr>
                <w:sz w:val="24"/>
              </w:rPr>
            </w:pPr>
            <w:r>
              <w:rPr>
                <w:sz w:val="24"/>
              </w:rPr>
              <w:t>октября</w:t>
            </w:r>
            <w:r>
              <w:rPr>
                <w:spacing w:val="68"/>
                <w:sz w:val="24"/>
              </w:rPr>
              <w:t xml:space="preserve"> </w:t>
            </w:r>
            <w:r>
              <w:rPr>
                <w:sz w:val="24"/>
              </w:rPr>
              <w:t>2003</w:t>
            </w:r>
            <w:r>
              <w:rPr>
                <w:spacing w:val="62"/>
                <w:sz w:val="24"/>
              </w:rPr>
              <w:t xml:space="preserve"> </w:t>
            </w:r>
            <w:r>
              <w:rPr>
                <w:sz w:val="24"/>
              </w:rPr>
              <w:t>г.</w:t>
            </w:r>
            <w:r>
              <w:rPr>
                <w:spacing w:val="65"/>
                <w:sz w:val="24"/>
              </w:rPr>
              <w:t xml:space="preserve"> </w:t>
            </w:r>
            <w:r>
              <w:rPr>
                <w:sz w:val="24"/>
              </w:rPr>
              <w:t>№</w:t>
            </w:r>
            <w:r>
              <w:rPr>
                <w:spacing w:val="70"/>
                <w:sz w:val="24"/>
              </w:rPr>
              <w:t xml:space="preserve"> </w:t>
            </w:r>
            <w:r>
              <w:rPr>
                <w:sz w:val="24"/>
              </w:rPr>
              <w:t>131-</w:t>
            </w:r>
            <w:r>
              <w:rPr>
                <w:spacing w:val="-5"/>
                <w:sz w:val="24"/>
              </w:rPr>
              <w:t>ФЗ</w:t>
            </w:r>
          </w:p>
        </w:tc>
        <w:tc>
          <w:tcPr>
            <w:tcW w:w="2331" w:type="dxa"/>
            <w:vMerge/>
            <w:tcBorders>
              <w:top w:val="nil"/>
              <w:right w:val="single" w:sz="12" w:space="0" w:color="9F9F9F"/>
            </w:tcBorders>
          </w:tcPr>
          <w:p w:rsidR="00153C15" w:rsidRDefault="00153C15">
            <w:pPr>
              <w:rPr>
                <w:sz w:val="2"/>
                <w:szCs w:val="2"/>
              </w:rPr>
            </w:pPr>
          </w:p>
        </w:tc>
      </w:tr>
      <w:tr w:rsidR="00153C15">
        <w:trPr>
          <w:trHeight w:hRule="exact" w:val="283"/>
        </w:trPr>
        <w:tc>
          <w:tcPr>
            <w:tcW w:w="1562" w:type="dxa"/>
            <w:vMerge/>
            <w:tcBorders>
              <w:top w:val="nil"/>
              <w:left w:val="single" w:sz="12" w:space="0" w:color="EEEEEE"/>
              <w:right w:val="single" w:sz="12" w:space="0" w:color="9F9F9F"/>
            </w:tcBorders>
          </w:tcPr>
          <w:p w:rsidR="00153C15" w:rsidRDefault="00153C15">
            <w:pPr>
              <w:rPr>
                <w:sz w:val="2"/>
                <w:szCs w:val="2"/>
              </w:rPr>
            </w:pPr>
          </w:p>
        </w:tc>
        <w:tc>
          <w:tcPr>
            <w:tcW w:w="2637" w:type="dxa"/>
            <w:tcBorders>
              <w:top w:val="single" w:sz="6" w:space="0" w:color="000000"/>
              <w:left w:val="single" w:sz="12" w:space="0" w:color="9F9F9F"/>
              <w:bottom w:val="single" w:sz="6" w:space="0" w:color="000000"/>
            </w:tcBorders>
          </w:tcPr>
          <w:p w:rsidR="00153C15" w:rsidRDefault="00C1539A">
            <w:pPr>
              <w:pStyle w:val="TableParagraph"/>
              <w:tabs>
                <w:tab w:val="left" w:pos="1171"/>
                <w:tab w:val="left" w:pos="2299"/>
              </w:tabs>
              <w:spacing w:line="248" w:lineRule="exact"/>
              <w:ind w:left="4"/>
              <w:rPr>
                <w:sz w:val="24"/>
              </w:rPr>
            </w:pPr>
            <w:r>
              <w:rPr>
                <w:spacing w:val="-3"/>
                <w:sz w:val="24"/>
              </w:rPr>
              <w:t>М</w:t>
            </w:r>
            <w:r>
              <w:rPr>
                <w:spacing w:val="1"/>
                <w:sz w:val="24"/>
              </w:rPr>
              <w:t>Б</w:t>
            </w:r>
            <w:r>
              <w:rPr>
                <w:spacing w:val="-1"/>
                <w:sz w:val="24"/>
              </w:rPr>
              <w:t>ДО</w:t>
            </w:r>
            <w:r>
              <w:rPr>
                <w:sz w:val="24"/>
              </w:rPr>
              <w:t>У</w:t>
            </w:r>
            <w:r>
              <w:rPr>
                <w:sz w:val="24"/>
              </w:rPr>
              <w:tab/>
            </w:r>
            <w:r>
              <w:rPr>
                <w:spacing w:val="-3"/>
                <w:sz w:val="24"/>
              </w:rPr>
              <w:t>д</w:t>
            </w:r>
            <w:r>
              <w:rPr>
                <w:spacing w:val="-1"/>
                <w:sz w:val="24"/>
              </w:rPr>
              <w:t>е</w:t>
            </w:r>
            <w:r>
              <w:rPr>
                <w:sz w:val="24"/>
              </w:rPr>
              <w:t>тс</w:t>
            </w:r>
            <w:r>
              <w:rPr>
                <w:spacing w:val="-2"/>
                <w:sz w:val="24"/>
              </w:rPr>
              <w:t>к</w:t>
            </w:r>
            <w:r>
              <w:rPr>
                <w:sz w:val="24"/>
              </w:rPr>
              <w:t>ий</w:t>
            </w:r>
            <w:r>
              <w:rPr>
                <w:sz w:val="24"/>
              </w:rPr>
              <w:tab/>
            </w:r>
            <w:r>
              <w:rPr>
                <w:spacing w:val="-1"/>
                <w:sz w:val="24"/>
              </w:rPr>
              <w:t>сад</w:t>
            </w:r>
          </w:p>
        </w:tc>
        <w:tc>
          <w:tcPr>
            <w:tcW w:w="3122" w:type="dxa"/>
            <w:gridSpan w:val="2"/>
            <w:vMerge/>
            <w:tcBorders>
              <w:top w:val="nil"/>
            </w:tcBorders>
          </w:tcPr>
          <w:p w:rsidR="00153C15" w:rsidRDefault="00153C15">
            <w:pPr>
              <w:rPr>
                <w:sz w:val="2"/>
                <w:szCs w:val="2"/>
              </w:rPr>
            </w:pPr>
          </w:p>
        </w:tc>
        <w:tc>
          <w:tcPr>
            <w:tcW w:w="2331" w:type="dxa"/>
            <w:vMerge/>
            <w:tcBorders>
              <w:top w:val="nil"/>
              <w:right w:val="single" w:sz="12" w:space="0" w:color="9F9F9F"/>
            </w:tcBorders>
          </w:tcPr>
          <w:p w:rsidR="00153C15" w:rsidRDefault="00153C15">
            <w:pPr>
              <w:rPr>
                <w:sz w:val="2"/>
                <w:szCs w:val="2"/>
              </w:rPr>
            </w:pPr>
          </w:p>
        </w:tc>
      </w:tr>
      <w:tr w:rsidR="00153C15">
        <w:trPr>
          <w:trHeight w:hRule="exact" w:val="1824"/>
        </w:trPr>
        <w:tc>
          <w:tcPr>
            <w:tcW w:w="1562" w:type="dxa"/>
            <w:vMerge/>
            <w:tcBorders>
              <w:top w:val="nil"/>
              <w:left w:val="single" w:sz="12" w:space="0" w:color="EEEEEE"/>
              <w:right w:val="single" w:sz="12" w:space="0" w:color="9F9F9F"/>
            </w:tcBorders>
          </w:tcPr>
          <w:p w:rsidR="00153C15" w:rsidRDefault="00153C15">
            <w:pPr>
              <w:rPr>
                <w:sz w:val="2"/>
                <w:szCs w:val="2"/>
              </w:rPr>
            </w:pPr>
          </w:p>
        </w:tc>
        <w:tc>
          <w:tcPr>
            <w:tcW w:w="2637" w:type="dxa"/>
            <w:tcBorders>
              <w:top w:val="single" w:sz="6" w:space="0" w:color="000000"/>
              <w:left w:val="single" w:sz="12" w:space="0" w:color="9F9F9F"/>
            </w:tcBorders>
          </w:tcPr>
          <w:p w:rsidR="00153C15" w:rsidRDefault="00C1539A">
            <w:pPr>
              <w:pStyle w:val="TableParagraph"/>
              <w:spacing w:line="268" w:lineRule="exact"/>
              <w:ind w:left="4"/>
              <w:rPr>
                <w:sz w:val="24"/>
              </w:rPr>
            </w:pPr>
            <w:r>
              <w:rPr>
                <w:spacing w:val="-2"/>
                <w:sz w:val="24"/>
                <w:u w:val="single"/>
              </w:rPr>
              <w:t>«</w:t>
            </w:r>
            <w:proofErr w:type="spellStart"/>
            <w:r>
              <w:rPr>
                <w:spacing w:val="-2"/>
                <w:sz w:val="24"/>
                <w:u w:val="single"/>
              </w:rPr>
              <w:t>Дюймовочка</w:t>
            </w:r>
            <w:proofErr w:type="spellEnd"/>
            <w:r>
              <w:rPr>
                <w:spacing w:val="-2"/>
                <w:sz w:val="24"/>
                <w:u w:val="single"/>
              </w:rPr>
              <w:t>»</w:t>
            </w:r>
          </w:p>
        </w:tc>
        <w:tc>
          <w:tcPr>
            <w:tcW w:w="3122" w:type="dxa"/>
            <w:gridSpan w:val="2"/>
            <w:vMerge/>
            <w:tcBorders>
              <w:top w:val="nil"/>
            </w:tcBorders>
          </w:tcPr>
          <w:p w:rsidR="00153C15" w:rsidRDefault="00153C15">
            <w:pPr>
              <w:rPr>
                <w:sz w:val="2"/>
                <w:szCs w:val="2"/>
              </w:rPr>
            </w:pPr>
          </w:p>
        </w:tc>
        <w:tc>
          <w:tcPr>
            <w:tcW w:w="2331" w:type="dxa"/>
            <w:vMerge/>
            <w:tcBorders>
              <w:top w:val="nil"/>
              <w:right w:val="single" w:sz="12" w:space="0" w:color="9F9F9F"/>
            </w:tcBorders>
          </w:tcPr>
          <w:p w:rsidR="00153C15" w:rsidRDefault="00153C15">
            <w:pPr>
              <w:rPr>
                <w:sz w:val="2"/>
                <w:szCs w:val="2"/>
              </w:rPr>
            </w:pPr>
          </w:p>
        </w:tc>
      </w:tr>
    </w:tbl>
    <w:p w:rsidR="00153C15" w:rsidRDefault="00153C15">
      <w:pPr>
        <w:rPr>
          <w:sz w:val="2"/>
          <w:szCs w:val="2"/>
        </w:rPr>
        <w:sectPr w:rsidR="00153C15">
          <w:pgSz w:w="11910" w:h="16840"/>
          <w:pgMar w:top="1180" w:right="141" w:bottom="1180" w:left="708" w:header="0" w:footer="984" w:gutter="0"/>
          <w:cols w:space="720"/>
        </w:sectPr>
      </w:pPr>
    </w:p>
    <w:p w:rsidR="00153C15" w:rsidRDefault="00153C15">
      <w:pPr>
        <w:pStyle w:val="a3"/>
        <w:spacing w:before="3"/>
        <w:jc w:val="left"/>
        <w:rPr>
          <w:sz w:val="2"/>
        </w:rPr>
      </w:pPr>
    </w:p>
    <w:tbl>
      <w:tblPr>
        <w:tblStyle w:val="TableNormal"/>
        <w:tblW w:w="0" w:type="auto"/>
        <w:tblInd w:w="1026"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tblPr>
      <w:tblGrid>
        <w:gridCol w:w="1551"/>
        <w:gridCol w:w="2653"/>
        <w:gridCol w:w="3117"/>
        <w:gridCol w:w="2332"/>
      </w:tblGrid>
      <w:tr w:rsidR="00153C15">
        <w:trPr>
          <w:trHeight w:val="4752"/>
        </w:trPr>
        <w:tc>
          <w:tcPr>
            <w:tcW w:w="1551" w:type="dxa"/>
            <w:tcBorders>
              <w:left w:val="single" w:sz="12" w:space="0" w:color="EEEEEE"/>
              <w:bottom w:val="single" w:sz="12" w:space="0" w:color="9F9F9F"/>
              <w:right w:val="single" w:sz="12" w:space="0" w:color="9F9F9F"/>
            </w:tcBorders>
          </w:tcPr>
          <w:p w:rsidR="00153C15" w:rsidRDefault="00153C15">
            <w:pPr>
              <w:pStyle w:val="TableParagraph"/>
              <w:rPr>
                <w:sz w:val="24"/>
              </w:rPr>
            </w:pPr>
          </w:p>
        </w:tc>
        <w:tc>
          <w:tcPr>
            <w:tcW w:w="2653" w:type="dxa"/>
            <w:tcBorders>
              <w:left w:val="single" w:sz="12" w:space="0" w:color="9F9F9F"/>
              <w:bottom w:val="single" w:sz="12" w:space="0" w:color="9F9F9F"/>
            </w:tcBorders>
          </w:tcPr>
          <w:p w:rsidR="00153C15" w:rsidRDefault="00153C15">
            <w:pPr>
              <w:pStyle w:val="TableParagraph"/>
              <w:rPr>
                <w:sz w:val="24"/>
              </w:rPr>
            </w:pPr>
          </w:p>
        </w:tc>
        <w:tc>
          <w:tcPr>
            <w:tcW w:w="3117" w:type="dxa"/>
            <w:tcBorders>
              <w:bottom w:val="single" w:sz="12" w:space="0" w:color="9F9F9F"/>
            </w:tcBorders>
          </w:tcPr>
          <w:p w:rsidR="00153C15" w:rsidRDefault="00C1539A">
            <w:pPr>
              <w:pStyle w:val="TableParagraph"/>
              <w:tabs>
                <w:tab w:val="left" w:pos="2170"/>
                <w:tab w:val="left" w:pos="2991"/>
              </w:tabs>
              <w:spacing w:line="276" w:lineRule="auto"/>
              <w:ind w:left="134" w:right="-44"/>
              <w:jc w:val="both"/>
              <w:rPr>
                <w:sz w:val="24"/>
              </w:rPr>
            </w:pPr>
            <w:r>
              <w:rPr>
                <w:sz w:val="24"/>
              </w:rPr>
              <w:t xml:space="preserve">«Об общих принципах </w:t>
            </w:r>
            <w:r>
              <w:rPr>
                <w:spacing w:val="-2"/>
                <w:sz w:val="24"/>
              </w:rPr>
              <w:t>организации</w:t>
            </w:r>
            <w:r>
              <w:rPr>
                <w:sz w:val="24"/>
              </w:rPr>
              <w:tab/>
            </w:r>
            <w:r>
              <w:rPr>
                <w:spacing w:val="-2"/>
                <w:sz w:val="24"/>
              </w:rPr>
              <w:t>местного самоуправления</w:t>
            </w:r>
            <w:r>
              <w:rPr>
                <w:sz w:val="24"/>
              </w:rPr>
              <w:tab/>
            </w:r>
            <w:r>
              <w:rPr>
                <w:sz w:val="24"/>
              </w:rPr>
              <w:tab/>
            </w:r>
            <w:r>
              <w:rPr>
                <w:spacing w:val="-10"/>
                <w:sz w:val="24"/>
              </w:rPr>
              <w:t>в Р</w:t>
            </w:r>
          </w:p>
          <w:p w:rsidR="00153C15" w:rsidRDefault="00C1539A">
            <w:pPr>
              <w:pStyle w:val="TableParagraph"/>
              <w:spacing w:line="276" w:lineRule="auto"/>
              <w:ind w:left="134" w:right="2837"/>
              <w:jc w:val="both"/>
              <w:rPr>
                <w:sz w:val="24"/>
              </w:rPr>
            </w:pPr>
            <w:r>
              <w:rPr>
                <w:spacing w:val="-10"/>
                <w:sz w:val="24"/>
              </w:rPr>
              <w:t xml:space="preserve">о с </w:t>
            </w:r>
            <w:proofErr w:type="spellStart"/>
            <w:r>
              <w:rPr>
                <w:spacing w:val="-10"/>
                <w:sz w:val="24"/>
              </w:rPr>
              <w:t>с</w:t>
            </w:r>
            <w:proofErr w:type="spellEnd"/>
            <w:r>
              <w:rPr>
                <w:spacing w:val="-10"/>
                <w:sz w:val="24"/>
              </w:rPr>
              <w:t xml:space="preserve"> и </w:t>
            </w:r>
            <w:proofErr w:type="spellStart"/>
            <w:r>
              <w:rPr>
                <w:spacing w:val="-10"/>
                <w:sz w:val="24"/>
              </w:rPr>
              <w:t>й</w:t>
            </w:r>
            <w:proofErr w:type="spellEnd"/>
            <w:r>
              <w:rPr>
                <w:spacing w:val="-10"/>
                <w:sz w:val="24"/>
              </w:rPr>
              <w:t xml:space="preserve"> с к </w:t>
            </w:r>
            <w:r>
              <w:rPr>
                <w:spacing w:val="-122"/>
                <w:sz w:val="24"/>
              </w:rPr>
              <w:t>о</w:t>
            </w:r>
            <w:r>
              <w:rPr>
                <w:spacing w:val="-6"/>
                <w:sz w:val="24"/>
              </w:rPr>
              <w:t>;</w:t>
            </w:r>
            <w:r>
              <w:rPr>
                <w:spacing w:val="-10"/>
                <w:sz w:val="24"/>
              </w:rPr>
              <w:t xml:space="preserve"> </w:t>
            </w:r>
            <w:proofErr w:type="spellStart"/>
            <w:r>
              <w:rPr>
                <w:spacing w:val="-10"/>
                <w:sz w:val="24"/>
              </w:rPr>
              <w:t>й</w:t>
            </w:r>
            <w:proofErr w:type="spellEnd"/>
          </w:p>
          <w:p w:rsidR="00153C15" w:rsidRDefault="00153C15">
            <w:pPr>
              <w:pStyle w:val="TableParagraph"/>
              <w:spacing w:before="21"/>
              <w:rPr>
                <w:sz w:val="24"/>
              </w:rPr>
            </w:pPr>
          </w:p>
          <w:p w:rsidR="00153C15" w:rsidRDefault="00C1539A">
            <w:pPr>
              <w:pStyle w:val="TableParagraph"/>
              <w:spacing w:before="1"/>
              <w:ind w:left="134"/>
              <w:rPr>
                <w:sz w:val="24"/>
              </w:rPr>
            </w:pPr>
            <w:r>
              <w:rPr>
                <w:spacing w:val="-10"/>
                <w:sz w:val="24"/>
              </w:rPr>
              <w:t>Ф</w:t>
            </w:r>
          </w:p>
        </w:tc>
        <w:tc>
          <w:tcPr>
            <w:tcW w:w="2332" w:type="dxa"/>
            <w:tcBorders>
              <w:bottom w:val="single" w:sz="12" w:space="0" w:color="9F9F9F"/>
              <w:right w:val="single" w:sz="12" w:space="0" w:color="9F9F9F"/>
            </w:tcBorders>
          </w:tcPr>
          <w:p w:rsidR="00153C15" w:rsidRDefault="00153C15">
            <w:pPr>
              <w:pStyle w:val="TableParagraph"/>
              <w:rPr>
                <w:sz w:val="24"/>
              </w:rPr>
            </w:pPr>
          </w:p>
        </w:tc>
      </w:tr>
      <w:tr w:rsidR="00153C15">
        <w:trPr>
          <w:trHeight w:val="297"/>
        </w:trPr>
        <w:tc>
          <w:tcPr>
            <w:tcW w:w="1551" w:type="dxa"/>
            <w:tcBorders>
              <w:top w:val="single" w:sz="12" w:space="0" w:color="9F9F9F"/>
              <w:left w:val="single" w:sz="12" w:space="0" w:color="EEEEEE"/>
              <w:bottom w:val="nil"/>
              <w:right w:val="single" w:sz="12" w:space="0" w:color="9F9F9F"/>
            </w:tcBorders>
          </w:tcPr>
          <w:p w:rsidR="00153C15" w:rsidRDefault="00153C15">
            <w:pPr>
              <w:pStyle w:val="TableParagraph"/>
            </w:pPr>
          </w:p>
        </w:tc>
        <w:tc>
          <w:tcPr>
            <w:tcW w:w="2653" w:type="dxa"/>
            <w:tcBorders>
              <w:top w:val="single" w:sz="12" w:space="0" w:color="9F9F9F"/>
              <w:left w:val="single" w:sz="12" w:space="0" w:color="9F9F9F"/>
              <w:bottom w:val="nil"/>
            </w:tcBorders>
          </w:tcPr>
          <w:p w:rsidR="00153C15" w:rsidRDefault="00153C15">
            <w:pPr>
              <w:pStyle w:val="TableParagraph"/>
            </w:pPr>
          </w:p>
        </w:tc>
        <w:tc>
          <w:tcPr>
            <w:tcW w:w="3117" w:type="dxa"/>
            <w:tcBorders>
              <w:top w:val="single" w:sz="12" w:space="0" w:color="9F9F9F"/>
              <w:bottom w:val="nil"/>
            </w:tcBorders>
          </w:tcPr>
          <w:p w:rsidR="00153C15" w:rsidRDefault="00C1539A">
            <w:pPr>
              <w:pStyle w:val="TableParagraph"/>
              <w:tabs>
                <w:tab w:val="left" w:pos="1070"/>
                <w:tab w:val="left" w:pos="1613"/>
                <w:tab w:val="left" w:pos="2036"/>
                <w:tab w:val="left" w:pos="2396"/>
                <w:tab w:val="left" w:pos="2909"/>
              </w:tabs>
              <w:spacing w:line="272" w:lineRule="exact"/>
              <w:ind w:left="134" w:right="-58"/>
              <w:rPr>
                <w:sz w:val="24"/>
              </w:rPr>
            </w:pPr>
            <w:r>
              <w:rPr>
                <w:spacing w:val="-2"/>
                <w:sz w:val="24"/>
              </w:rPr>
              <w:t>Статья</w:t>
            </w:r>
            <w:r>
              <w:rPr>
                <w:sz w:val="24"/>
              </w:rPr>
              <w:tab/>
            </w:r>
            <w:r>
              <w:rPr>
                <w:spacing w:val="-5"/>
                <w:sz w:val="24"/>
              </w:rPr>
              <w:t>17,</w:t>
            </w:r>
            <w:r>
              <w:rPr>
                <w:sz w:val="24"/>
              </w:rPr>
              <w:tab/>
            </w:r>
            <w:r>
              <w:rPr>
                <w:spacing w:val="-5"/>
                <w:sz w:val="24"/>
              </w:rPr>
              <w:t>ч.</w:t>
            </w:r>
            <w:r>
              <w:rPr>
                <w:sz w:val="24"/>
              </w:rPr>
              <w:tab/>
            </w:r>
            <w:r>
              <w:rPr>
                <w:spacing w:val="-10"/>
                <w:sz w:val="24"/>
              </w:rPr>
              <w:t>3</w:t>
            </w:r>
            <w:r>
              <w:rPr>
                <w:sz w:val="24"/>
              </w:rPr>
              <w:tab/>
            </w:r>
            <w:r>
              <w:rPr>
                <w:spacing w:val="-5"/>
                <w:sz w:val="24"/>
              </w:rPr>
              <w:t>ст.</w:t>
            </w:r>
            <w:r>
              <w:rPr>
                <w:sz w:val="24"/>
              </w:rPr>
              <w:tab/>
            </w:r>
            <w:r>
              <w:rPr>
                <w:spacing w:val="-5"/>
                <w:sz w:val="24"/>
              </w:rPr>
              <w:t>44</w:t>
            </w:r>
          </w:p>
        </w:tc>
        <w:tc>
          <w:tcPr>
            <w:tcW w:w="2332" w:type="dxa"/>
            <w:tcBorders>
              <w:top w:val="single" w:sz="12" w:space="0" w:color="9F9F9F"/>
              <w:bottom w:val="nil"/>
              <w:right w:val="single" w:sz="12" w:space="0" w:color="9F9F9F"/>
            </w:tcBorders>
          </w:tcPr>
          <w:p w:rsidR="00153C15" w:rsidRDefault="00153C15">
            <w:pPr>
              <w:pStyle w:val="TableParagraph"/>
            </w:pP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tabs>
                <w:tab w:val="left" w:pos="1834"/>
                <w:tab w:val="left" w:pos="2756"/>
              </w:tabs>
              <w:spacing w:before="15"/>
              <w:ind w:left="134" w:right="-58"/>
              <w:rPr>
                <w:sz w:val="24"/>
              </w:rPr>
            </w:pPr>
            <w:r>
              <w:rPr>
                <w:spacing w:val="-2"/>
                <w:sz w:val="24"/>
              </w:rPr>
              <w:t>Федерального</w:t>
            </w:r>
            <w:r>
              <w:rPr>
                <w:sz w:val="24"/>
              </w:rPr>
              <w:tab/>
            </w:r>
            <w:r>
              <w:rPr>
                <w:spacing w:val="-2"/>
                <w:sz w:val="24"/>
              </w:rPr>
              <w:t>закона</w:t>
            </w:r>
            <w:r>
              <w:rPr>
                <w:sz w:val="24"/>
              </w:rPr>
              <w:tab/>
            </w:r>
            <w:r>
              <w:rPr>
                <w:spacing w:val="-5"/>
                <w:sz w:val="24"/>
              </w:rPr>
              <w:t>"Об</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tabs>
                <w:tab w:val="left" w:pos="1632"/>
                <w:tab w:val="left" w:pos="1949"/>
              </w:tabs>
              <w:spacing w:before="15"/>
              <w:ind w:left="134" w:right="-58"/>
              <w:rPr>
                <w:sz w:val="24"/>
              </w:rPr>
            </w:pPr>
            <w:r>
              <w:rPr>
                <w:spacing w:val="-2"/>
                <w:sz w:val="24"/>
              </w:rPr>
              <w:t>образовании</w:t>
            </w:r>
            <w:r>
              <w:rPr>
                <w:sz w:val="24"/>
              </w:rPr>
              <w:tab/>
            </w:r>
            <w:r>
              <w:rPr>
                <w:spacing w:val="-10"/>
                <w:sz w:val="24"/>
              </w:rPr>
              <w:t>в</w:t>
            </w:r>
            <w:r>
              <w:rPr>
                <w:sz w:val="24"/>
              </w:rPr>
              <w:tab/>
            </w:r>
            <w:r>
              <w:rPr>
                <w:spacing w:val="-2"/>
                <w:sz w:val="24"/>
              </w:rPr>
              <w:t>Российской</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134"/>
              <w:rPr>
                <w:sz w:val="24"/>
              </w:rPr>
            </w:pPr>
            <w:r>
              <w:rPr>
                <w:spacing w:val="-2"/>
                <w:sz w:val="24"/>
              </w:rPr>
              <w:t>Федерации"</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7"/>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tabs>
                <w:tab w:val="left" w:pos="2199"/>
              </w:tabs>
              <w:spacing w:before="15"/>
              <w:ind w:left="134" w:right="-15"/>
              <w:rPr>
                <w:sz w:val="24"/>
              </w:rPr>
            </w:pPr>
            <w:r>
              <w:rPr>
                <w:spacing w:val="-2"/>
                <w:sz w:val="24"/>
              </w:rPr>
              <w:t>Стратегия</w:t>
            </w:r>
            <w:r>
              <w:rPr>
                <w:sz w:val="24"/>
              </w:rPr>
              <w:tab/>
            </w:r>
            <w:r>
              <w:rPr>
                <w:spacing w:val="-2"/>
                <w:sz w:val="24"/>
              </w:rPr>
              <w:t>развития</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7"/>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134"/>
              <w:rPr>
                <w:sz w:val="24"/>
              </w:rPr>
            </w:pPr>
            <w:r>
              <w:rPr>
                <w:sz w:val="24"/>
              </w:rPr>
              <w:t>воспитания</w:t>
            </w:r>
            <w:r>
              <w:rPr>
                <w:spacing w:val="31"/>
                <w:sz w:val="24"/>
              </w:rPr>
              <w:t xml:space="preserve"> </w:t>
            </w:r>
            <w:r>
              <w:rPr>
                <w:sz w:val="24"/>
              </w:rPr>
              <w:t>в</w:t>
            </w:r>
            <w:r>
              <w:rPr>
                <w:spacing w:val="37"/>
                <w:sz w:val="24"/>
              </w:rPr>
              <w:t xml:space="preserve"> </w:t>
            </w:r>
            <w:r>
              <w:rPr>
                <w:sz w:val="24"/>
              </w:rPr>
              <w:t>РФ</w:t>
            </w:r>
            <w:r>
              <w:rPr>
                <w:spacing w:val="34"/>
                <w:sz w:val="24"/>
              </w:rPr>
              <w:t xml:space="preserve"> </w:t>
            </w:r>
            <w:r>
              <w:rPr>
                <w:sz w:val="24"/>
              </w:rPr>
              <w:t>на</w:t>
            </w:r>
            <w:r>
              <w:rPr>
                <w:spacing w:val="35"/>
                <w:sz w:val="24"/>
              </w:rPr>
              <w:t xml:space="preserve"> </w:t>
            </w:r>
            <w:r>
              <w:rPr>
                <w:spacing w:val="-2"/>
                <w:sz w:val="24"/>
              </w:rPr>
              <w:t>период</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tabs>
                <w:tab w:val="left" w:pos="753"/>
                <w:tab w:val="left" w:pos="1670"/>
              </w:tabs>
              <w:spacing w:before="15"/>
              <w:ind w:left="134"/>
              <w:rPr>
                <w:sz w:val="24"/>
              </w:rPr>
            </w:pPr>
            <w:r>
              <w:rPr>
                <w:spacing w:val="-5"/>
                <w:sz w:val="24"/>
              </w:rPr>
              <w:t>до</w:t>
            </w:r>
            <w:r>
              <w:rPr>
                <w:sz w:val="24"/>
              </w:rPr>
              <w:tab/>
            </w:r>
            <w:r>
              <w:rPr>
                <w:spacing w:val="-2"/>
                <w:sz w:val="24"/>
              </w:rPr>
              <w:t>2025,</w:t>
            </w:r>
            <w:r>
              <w:rPr>
                <w:sz w:val="24"/>
              </w:rPr>
              <w:tab/>
            </w:r>
            <w:r>
              <w:rPr>
                <w:spacing w:val="-2"/>
                <w:sz w:val="24"/>
              </w:rPr>
              <w:t>утверждённая</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134"/>
              <w:rPr>
                <w:sz w:val="24"/>
              </w:rPr>
            </w:pPr>
            <w:r>
              <w:rPr>
                <w:spacing w:val="-2"/>
                <w:sz w:val="24"/>
              </w:rPr>
              <w:t>распоряжением</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9"/>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tabs>
                <w:tab w:val="left" w:pos="2098"/>
                <w:tab w:val="left" w:pos="2876"/>
              </w:tabs>
              <w:spacing w:before="15"/>
              <w:ind w:left="134" w:right="-15"/>
              <w:rPr>
                <w:sz w:val="24"/>
              </w:rPr>
            </w:pPr>
            <w:r>
              <w:rPr>
                <w:spacing w:val="-2"/>
                <w:sz w:val="24"/>
              </w:rPr>
              <w:t>Правительства</w:t>
            </w:r>
            <w:r>
              <w:rPr>
                <w:sz w:val="24"/>
              </w:rPr>
              <w:tab/>
            </w:r>
            <w:r>
              <w:rPr>
                <w:spacing w:val="-5"/>
                <w:sz w:val="24"/>
              </w:rPr>
              <w:t>РФ</w:t>
            </w:r>
            <w:r>
              <w:rPr>
                <w:sz w:val="24"/>
              </w:rPr>
              <w:tab/>
            </w:r>
            <w:r>
              <w:rPr>
                <w:spacing w:val="-5"/>
                <w:sz w:val="24"/>
              </w:rPr>
              <w:t>от</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475"/>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tabs>
                <w:tab w:val="left" w:pos="1766"/>
                <w:tab w:val="left" w:pos="2544"/>
              </w:tabs>
              <w:spacing w:before="17"/>
              <w:ind w:left="134" w:right="-15"/>
              <w:rPr>
                <w:sz w:val="24"/>
              </w:rPr>
            </w:pPr>
            <w:r>
              <w:rPr>
                <w:spacing w:val="-2"/>
                <w:sz w:val="24"/>
              </w:rPr>
              <w:t>29.05.2015</w:t>
            </w:r>
            <w:r>
              <w:rPr>
                <w:sz w:val="24"/>
              </w:rPr>
              <w:tab/>
            </w:r>
            <w:r>
              <w:rPr>
                <w:spacing w:val="-10"/>
                <w:sz w:val="24"/>
              </w:rPr>
              <w:t>№</w:t>
            </w:r>
            <w:r>
              <w:rPr>
                <w:sz w:val="24"/>
              </w:rPr>
              <w:tab/>
              <w:t>996-</w:t>
            </w:r>
            <w:r>
              <w:rPr>
                <w:spacing w:val="-10"/>
                <w:sz w:val="24"/>
              </w:rPr>
              <w:t>р</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449"/>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tabs>
                <w:tab w:val="left" w:pos="1944"/>
                <w:tab w:val="left" w:pos="2919"/>
              </w:tabs>
              <w:spacing w:before="171" w:line="257" w:lineRule="exact"/>
              <w:ind w:left="134" w:right="-58"/>
              <w:rPr>
                <w:sz w:val="24"/>
              </w:rPr>
            </w:pPr>
            <w:r>
              <w:rPr>
                <w:spacing w:val="-2"/>
                <w:sz w:val="24"/>
              </w:rPr>
              <w:t>Федеральный</w:t>
            </w:r>
            <w:r>
              <w:rPr>
                <w:sz w:val="24"/>
              </w:rPr>
              <w:tab/>
            </w:r>
            <w:r>
              <w:rPr>
                <w:spacing w:val="-4"/>
                <w:sz w:val="24"/>
              </w:rPr>
              <w:t>закон</w:t>
            </w:r>
            <w:r>
              <w:rPr>
                <w:sz w:val="24"/>
              </w:rPr>
              <w:tab/>
            </w:r>
            <w:r>
              <w:rPr>
                <w:spacing w:val="-5"/>
                <w:sz w:val="24"/>
              </w:rPr>
              <w:t>от</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2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C1539A">
            <w:pPr>
              <w:pStyle w:val="TableParagraph"/>
              <w:tabs>
                <w:tab w:val="left" w:pos="2530"/>
              </w:tabs>
              <w:spacing w:line="267" w:lineRule="exact"/>
              <w:ind w:left="220" w:right="-29"/>
              <w:rPr>
                <w:sz w:val="24"/>
              </w:rPr>
            </w:pPr>
            <w:r>
              <w:rPr>
                <w:spacing w:val="-46"/>
                <w:sz w:val="24"/>
                <w:u w:val="single"/>
              </w:rPr>
              <w:t xml:space="preserve"> </w:t>
            </w:r>
            <w:r>
              <w:rPr>
                <w:spacing w:val="-2"/>
                <w:sz w:val="24"/>
                <w:u w:val="single"/>
              </w:rPr>
              <w:t>Положение</w:t>
            </w:r>
            <w:r>
              <w:rPr>
                <w:sz w:val="24"/>
                <w:u w:val="single"/>
              </w:rPr>
              <w:tab/>
            </w:r>
            <w:r>
              <w:rPr>
                <w:spacing w:val="-10"/>
                <w:sz w:val="24"/>
                <w:u w:val="single"/>
              </w:rPr>
              <w:t>о</w:t>
            </w:r>
          </w:p>
        </w:tc>
        <w:tc>
          <w:tcPr>
            <w:tcW w:w="3117" w:type="dxa"/>
            <w:tcBorders>
              <w:top w:val="nil"/>
              <w:bottom w:val="nil"/>
            </w:tcBorders>
          </w:tcPr>
          <w:p w:rsidR="00153C15" w:rsidRDefault="00C1539A">
            <w:pPr>
              <w:pStyle w:val="TableParagraph"/>
              <w:tabs>
                <w:tab w:val="left" w:pos="1848"/>
                <w:tab w:val="left" w:pos="2804"/>
              </w:tabs>
              <w:spacing w:before="39" w:line="267" w:lineRule="exact"/>
              <w:ind w:left="134"/>
              <w:rPr>
                <w:sz w:val="24"/>
              </w:rPr>
            </w:pPr>
            <w:r>
              <w:rPr>
                <w:sz w:val="24"/>
              </w:rPr>
              <w:t>24.09.2022</w:t>
            </w:r>
            <w:r>
              <w:rPr>
                <w:spacing w:val="40"/>
                <w:sz w:val="24"/>
              </w:rPr>
              <w:t xml:space="preserve">  </w:t>
            </w:r>
            <w:r>
              <w:rPr>
                <w:spacing w:val="-10"/>
                <w:sz w:val="24"/>
              </w:rPr>
              <w:t>№</w:t>
            </w:r>
            <w:r>
              <w:rPr>
                <w:sz w:val="24"/>
              </w:rPr>
              <w:tab/>
            </w:r>
            <w:r>
              <w:rPr>
                <w:spacing w:val="-2"/>
                <w:sz w:val="24"/>
              </w:rPr>
              <w:t>371-</w:t>
            </w:r>
            <w:r>
              <w:rPr>
                <w:spacing w:val="-5"/>
                <w:sz w:val="24"/>
              </w:rPr>
              <w:t>ФЗ</w:t>
            </w:r>
            <w:r>
              <w:rPr>
                <w:sz w:val="24"/>
              </w:rPr>
              <w:tab/>
            </w:r>
            <w:r>
              <w:rPr>
                <w:spacing w:val="-5"/>
                <w:sz w:val="24"/>
              </w:rPr>
              <w:t>«О</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1287"/>
        </w:trPr>
        <w:tc>
          <w:tcPr>
            <w:tcW w:w="1551" w:type="dxa"/>
            <w:tcBorders>
              <w:top w:val="nil"/>
              <w:left w:val="single" w:sz="12" w:space="0" w:color="EEEEEE"/>
              <w:bottom w:val="nil"/>
              <w:right w:val="single" w:sz="12" w:space="0" w:color="9F9F9F"/>
            </w:tcBorders>
          </w:tcPr>
          <w:p w:rsidR="00153C15" w:rsidRDefault="00153C15">
            <w:pPr>
              <w:pStyle w:val="TableParagraph"/>
              <w:spacing w:before="70"/>
              <w:rPr>
                <w:sz w:val="24"/>
              </w:rPr>
            </w:pPr>
          </w:p>
          <w:p w:rsidR="00153C15" w:rsidRDefault="00C1539A">
            <w:pPr>
              <w:pStyle w:val="TableParagraph"/>
              <w:ind w:left="446"/>
              <w:rPr>
                <w:sz w:val="24"/>
              </w:rPr>
            </w:pPr>
            <w:r>
              <w:rPr>
                <w:spacing w:val="-5"/>
                <w:sz w:val="24"/>
              </w:rPr>
              <w:t>5.</w:t>
            </w:r>
          </w:p>
        </w:tc>
        <w:tc>
          <w:tcPr>
            <w:tcW w:w="2653" w:type="dxa"/>
            <w:tcBorders>
              <w:top w:val="nil"/>
              <w:left w:val="single" w:sz="12" w:space="0" w:color="9F9F9F"/>
              <w:bottom w:val="nil"/>
            </w:tcBorders>
          </w:tcPr>
          <w:p w:rsidR="00153C15" w:rsidRDefault="00C1539A">
            <w:pPr>
              <w:pStyle w:val="TableParagraph"/>
              <w:spacing w:before="1" w:line="272" w:lineRule="exact"/>
              <w:ind w:left="234"/>
              <w:rPr>
                <w:sz w:val="24"/>
              </w:rPr>
            </w:pPr>
            <w:r>
              <w:rPr>
                <w:spacing w:val="-2"/>
                <w:sz w:val="24"/>
                <w:u w:val="single"/>
              </w:rPr>
              <w:t>методическом</w:t>
            </w:r>
          </w:p>
          <w:p w:rsidR="00153C15" w:rsidRDefault="00C1539A">
            <w:pPr>
              <w:pStyle w:val="TableParagraph"/>
              <w:tabs>
                <w:tab w:val="left" w:pos="1795"/>
              </w:tabs>
              <w:spacing w:line="272" w:lineRule="exact"/>
              <w:ind w:left="220" w:right="-29"/>
              <w:rPr>
                <w:sz w:val="24"/>
              </w:rPr>
            </w:pPr>
            <w:r>
              <w:rPr>
                <w:spacing w:val="-46"/>
                <w:sz w:val="24"/>
                <w:u w:val="single"/>
              </w:rPr>
              <w:t xml:space="preserve"> </w:t>
            </w:r>
            <w:r>
              <w:rPr>
                <w:spacing w:val="-2"/>
                <w:sz w:val="24"/>
                <w:u w:val="single"/>
              </w:rPr>
              <w:t>кабинете</w:t>
            </w:r>
            <w:r>
              <w:rPr>
                <w:sz w:val="24"/>
                <w:u w:val="single"/>
              </w:rPr>
              <w:tab/>
            </w:r>
            <w:r>
              <w:rPr>
                <w:spacing w:val="-4"/>
                <w:sz w:val="24"/>
                <w:u w:val="single"/>
              </w:rPr>
              <w:t>МБДОУ</w:t>
            </w:r>
          </w:p>
          <w:p w:rsidR="00153C15" w:rsidRDefault="00C1539A">
            <w:pPr>
              <w:pStyle w:val="TableParagraph"/>
              <w:tabs>
                <w:tab w:val="left" w:pos="2319"/>
              </w:tabs>
              <w:spacing w:before="12"/>
              <w:ind w:left="220" w:right="-29"/>
              <w:rPr>
                <w:sz w:val="24"/>
              </w:rPr>
            </w:pPr>
            <w:r>
              <w:rPr>
                <w:spacing w:val="-46"/>
                <w:sz w:val="24"/>
                <w:u w:val="single"/>
              </w:rPr>
              <w:t xml:space="preserve"> </w:t>
            </w:r>
            <w:r>
              <w:rPr>
                <w:spacing w:val="-2"/>
                <w:sz w:val="24"/>
                <w:u w:val="single"/>
              </w:rPr>
              <w:t>детский</w:t>
            </w:r>
            <w:r>
              <w:rPr>
                <w:sz w:val="24"/>
                <w:u w:val="single"/>
              </w:rPr>
              <w:tab/>
            </w:r>
            <w:r>
              <w:rPr>
                <w:spacing w:val="-5"/>
                <w:sz w:val="24"/>
                <w:u w:val="single"/>
              </w:rPr>
              <w:t>сад</w:t>
            </w:r>
          </w:p>
          <w:p w:rsidR="00153C15" w:rsidRDefault="00C1539A">
            <w:pPr>
              <w:pStyle w:val="TableParagraph"/>
              <w:spacing w:before="55"/>
              <w:ind w:left="234"/>
              <w:rPr>
                <w:sz w:val="24"/>
              </w:rPr>
            </w:pPr>
            <w:r>
              <w:rPr>
                <w:spacing w:val="-2"/>
                <w:sz w:val="24"/>
                <w:u w:val="single"/>
              </w:rPr>
              <w:t>«</w:t>
            </w:r>
            <w:proofErr w:type="spellStart"/>
            <w:r>
              <w:rPr>
                <w:spacing w:val="-2"/>
                <w:sz w:val="24"/>
                <w:u w:val="single"/>
              </w:rPr>
              <w:t>Дюймовочка</w:t>
            </w:r>
            <w:proofErr w:type="spellEnd"/>
            <w:r>
              <w:rPr>
                <w:spacing w:val="-2"/>
                <w:sz w:val="24"/>
                <w:u w:val="single"/>
              </w:rPr>
              <w:t>»</w:t>
            </w:r>
          </w:p>
        </w:tc>
        <w:tc>
          <w:tcPr>
            <w:tcW w:w="3117" w:type="dxa"/>
            <w:tcBorders>
              <w:top w:val="nil"/>
              <w:bottom w:val="nil"/>
            </w:tcBorders>
          </w:tcPr>
          <w:p w:rsidR="00153C15" w:rsidRDefault="00C1539A">
            <w:pPr>
              <w:pStyle w:val="TableParagraph"/>
              <w:spacing w:before="29" w:line="278" w:lineRule="auto"/>
              <w:ind w:left="134" w:right="-58"/>
              <w:jc w:val="both"/>
              <w:rPr>
                <w:sz w:val="24"/>
              </w:rPr>
            </w:pPr>
            <w:r>
              <w:rPr>
                <w:sz w:val="24"/>
              </w:rPr>
              <w:t>внесении изменений в Федеральный закон “Об образовании</w:t>
            </w:r>
            <w:r>
              <w:rPr>
                <w:spacing w:val="43"/>
                <w:sz w:val="24"/>
              </w:rPr>
              <w:t xml:space="preserve">  </w:t>
            </w:r>
            <w:r>
              <w:rPr>
                <w:sz w:val="24"/>
              </w:rPr>
              <w:t>в</w:t>
            </w:r>
            <w:r>
              <w:rPr>
                <w:spacing w:val="41"/>
                <w:sz w:val="24"/>
              </w:rPr>
              <w:t xml:space="preserve">  </w:t>
            </w:r>
            <w:r>
              <w:rPr>
                <w:spacing w:val="-2"/>
                <w:sz w:val="24"/>
              </w:rPr>
              <w:t>Российской</w:t>
            </w:r>
          </w:p>
          <w:p w:rsidR="00153C15" w:rsidRDefault="00C1539A">
            <w:pPr>
              <w:pStyle w:val="TableParagraph"/>
              <w:spacing w:line="271" w:lineRule="exact"/>
              <w:ind w:left="134"/>
              <w:jc w:val="both"/>
              <w:rPr>
                <w:sz w:val="24"/>
              </w:rPr>
            </w:pPr>
            <w:r>
              <w:rPr>
                <w:sz w:val="24"/>
              </w:rPr>
              <w:t>Федерации”</w:t>
            </w:r>
            <w:r>
              <w:rPr>
                <w:spacing w:val="73"/>
                <w:sz w:val="24"/>
              </w:rPr>
              <w:t xml:space="preserve">  </w:t>
            </w:r>
            <w:r>
              <w:rPr>
                <w:sz w:val="24"/>
              </w:rPr>
              <w:t>и</w:t>
            </w:r>
            <w:r>
              <w:rPr>
                <w:spacing w:val="74"/>
                <w:sz w:val="24"/>
              </w:rPr>
              <w:t xml:space="preserve">  </w:t>
            </w:r>
            <w:r>
              <w:rPr>
                <w:sz w:val="24"/>
              </w:rPr>
              <w:t>статью</w:t>
            </w:r>
            <w:r>
              <w:rPr>
                <w:spacing w:val="72"/>
                <w:sz w:val="24"/>
              </w:rPr>
              <w:t xml:space="preserve">  </w:t>
            </w:r>
            <w:r>
              <w:rPr>
                <w:spacing w:val="-65"/>
                <w:sz w:val="24"/>
              </w:rPr>
              <w:t>1</w:t>
            </w:r>
          </w:p>
        </w:tc>
        <w:tc>
          <w:tcPr>
            <w:tcW w:w="2332" w:type="dxa"/>
            <w:tcBorders>
              <w:top w:val="nil"/>
              <w:bottom w:val="nil"/>
              <w:right w:val="single" w:sz="12" w:space="0" w:color="9F9F9F"/>
            </w:tcBorders>
          </w:tcPr>
          <w:p w:rsidR="00153C15" w:rsidRDefault="00153C15">
            <w:pPr>
              <w:pStyle w:val="TableParagraph"/>
              <w:rPr>
                <w:sz w:val="24"/>
              </w:rPr>
            </w:pPr>
          </w:p>
          <w:p w:rsidR="00153C15" w:rsidRDefault="00153C15">
            <w:pPr>
              <w:pStyle w:val="TableParagraph"/>
              <w:spacing w:before="111"/>
              <w:rPr>
                <w:sz w:val="24"/>
              </w:rPr>
            </w:pPr>
          </w:p>
          <w:p w:rsidR="00153C15" w:rsidRDefault="00C1539A">
            <w:pPr>
              <w:pStyle w:val="TableParagraph"/>
              <w:spacing w:before="1"/>
              <w:ind w:left="446" w:right="-15"/>
              <w:rPr>
                <w:sz w:val="24"/>
              </w:rPr>
            </w:pPr>
            <w:r>
              <w:rPr>
                <w:sz w:val="24"/>
              </w:rPr>
              <w:t>Герасимова</w:t>
            </w:r>
            <w:r>
              <w:rPr>
                <w:spacing w:val="17"/>
                <w:sz w:val="24"/>
              </w:rPr>
              <w:t xml:space="preserve"> </w:t>
            </w:r>
            <w:r>
              <w:rPr>
                <w:sz w:val="24"/>
              </w:rPr>
              <w:t>О.</w:t>
            </w:r>
            <w:r>
              <w:rPr>
                <w:spacing w:val="19"/>
                <w:sz w:val="24"/>
              </w:rPr>
              <w:t xml:space="preserve"> </w:t>
            </w:r>
            <w:r>
              <w:rPr>
                <w:spacing w:val="-5"/>
                <w:sz w:val="24"/>
              </w:rPr>
              <w:t>В..</w:t>
            </w: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tabs>
                <w:tab w:val="left" w:pos="1829"/>
                <w:tab w:val="left" w:pos="2746"/>
              </w:tabs>
              <w:spacing w:before="15"/>
              <w:ind w:left="134" w:right="-44"/>
              <w:rPr>
                <w:sz w:val="24"/>
              </w:rPr>
            </w:pPr>
            <w:r>
              <w:rPr>
                <w:spacing w:val="-2"/>
                <w:sz w:val="24"/>
              </w:rPr>
              <w:t>Федерального</w:t>
            </w:r>
            <w:r>
              <w:rPr>
                <w:sz w:val="24"/>
              </w:rPr>
              <w:tab/>
            </w:r>
            <w:r>
              <w:rPr>
                <w:spacing w:val="-2"/>
                <w:sz w:val="24"/>
              </w:rPr>
              <w:t>закона</w:t>
            </w:r>
            <w:r>
              <w:rPr>
                <w:sz w:val="24"/>
              </w:rPr>
              <w:tab/>
            </w:r>
            <w:r>
              <w:rPr>
                <w:spacing w:val="-5"/>
                <w:sz w:val="24"/>
              </w:rPr>
              <w:t>“Об</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134" w:right="-44"/>
              <w:rPr>
                <w:sz w:val="24"/>
              </w:rPr>
            </w:pPr>
            <w:r>
              <w:rPr>
                <w:sz w:val="24"/>
              </w:rPr>
              <w:t>обязательных</w:t>
            </w:r>
            <w:r>
              <w:rPr>
                <w:spacing w:val="37"/>
                <w:sz w:val="24"/>
              </w:rPr>
              <w:t xml:space="preserve"> </w:t>
            </w:r>
            <w:r>
              <w:rPr>
                <w:sz w:val="24"/>
              </w:rPr>
              <w:t>требованиях</w:t>
            </w:r>
            <w:r>
              <w:rPr>
                <w:spacing w:val="38"/>
                <w:sz w:val="24"/>
              </w:rPr>
              <w:t xml:space="preserve"> </w:t>
            </w:r>
            <w:r>
              <w:rPr>
                <w:spacing w:val="-10"/>
                <w:sz w:val="24"/>
              </w:rPr>
              <w:t>в</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475"/>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tabs>
                <w:tab w:val="left" w:pos="1844"/>
              </w:tabs>
              <w:spacing w:before="15"/>
              <w:ind w:left="134"/>
              <w:rPr>
                <w:sz w:val="24"/>
              </w:rPr>
            </w:pPr>
            <w:r>
              <w:rPr>
                <w:spacing w:val="-2"/>
                <w:sz w:val="24"/>
              </w:rPr>
              <w:t>Российской</w:t>
            </w:r>
            <w:r>
              <w:rPr>
                <w:sz w:val="24"/>
              </w:rPr>
              <w:tab/>
            </w:r>
            <w:r>
              <w:rPr>
                <w:spacing w:val="-2"/>
                <w:sz w:val="24"/>
              </w:rPr>
              <w:t>Федерации»</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477"/>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tabs>
                <w:tab w:val="left" w:pos="1944"/>
                <w:tab w:val="left" w:pos="2919"/>
              </w:tabs>
              <w:spacing w:before="174"/>
              <w:ind w:left="134" w:right="-58"/>
              <w:rPr>
                <w:sz w:val="24"/>
              </w:rPr>
            </w:pPr>
            <w:r>
              <w:rPr>
                <w:spacing w:val="-2"/>
                <w:sz w:val="24"/>
              </w:rPr>
              <w:t>Федеральный</w:t>
            </w:r>
            <w:r>
              <w:rPr>
                <w:sz w:val="24"/>
              </w:rPr>
              <w:tab/>
            </w:r>
            <w:r>
              <w:rPr>
                <w:spacing w:val="-4"/>
                <w:sz w:val="24"/>
              </w:rPr>
              <w:t>закон</w:t>
            </w:r>
            <w:r>
              <w:rPr>
                <w:sz w:val="24"/>
              </w:rPr>
              <w:tab/>
            </w:r>
            <w:r>
              <w:rPr>
                <w:spacing w:val="-5"/>
                <w:sz w:val="24"/>
              </w:rPr>
              <w:t>от</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9"/>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7"/>
              <w:ind w:left="134" w:right="-15"/>
              <w:rPr>
                <w:sz w:val="24"/>
              </w:rPr>
            </w:pPr>
            <w:r>
              <w:rPr>
                <w:sz w:val="24"/>
              </w:rPr>
              <w:t>29.12.2012</w:t>
            </w:r>
            <w:r>
              <w:rPr>
                <w:spacing w:val="-16"/>
                <w:sz w:val="24"/>
              </w:rPr>
              <w:t xml:space="preserve"> </w:t>
            </w:r>
            <w:r>
              <w:rPr>
                <w:sz w:val="24"/>
              </w:rPr>
              <w:t>№</w:t>
            </w:r>
            <w:r>
              <w:rPr>
                <w:spacing w:val="-12"/>
                <w:sz w:val="24"/>
              </w:rPr>
              <w:t xml:space="preserve"> </w:t>
            </w:r>
            <w:r>
              <w:rPr>
                <w:sz w:val="24"/>
              </w:rPr>
              <w:t>273-ФЗ</w:t>
            </w:r>
            <w:r>
              <w:rPr>
                <w:spacing w:val="-13"/>
                <w:sz w:val="24"/>
              </w:rPr>
              <w:t xml:space="preserve"> </w:t>
            </w:r>
            <w:r>
              <w:rPr>
                <w:sz w:val="24"/>
              </w:rPr>
              <w:t>(ред.</w:t>
            </w:r>
            <w:r>
              <w:rPr>
                <w:spacing w:val="-15"/>
                <w:sz w:val="24"/>
              </w:rPr>
              <w:t xml:space="preserve"> </w:t>
            </w:r>
            <w:r>
              <w:rPr>
                <w:spacing w:val="-5"/>
                <w:sz w:val="24"/>
              </w:rPr>
              <w:t>от</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134" w:right="-58"/>
              <w:rPr>
                <w:sz w:val="24"/>
              </w:rPr>
            </w:pPr>
            <w:r>
              <w:rPr>
                <w:sz w:val="24"/>
              </w:rPr>
              <w:t>29.12.2022)</w:t>
            </w:r>
            <w:r>
              <w:rPr>
                <w:spacing w:val="13"/>
                <w:sz w:val="24"/>
              </w:rPr>
              <w:t xml:space="preserve"> </w:t>
            </w:r>
            <w:r>
              <w:rPr>
                <w:sz w:val="24"/>
              </w:rPr>
              <w:t>«Об</w:t>
            </w:r>
            <w:r>
              <w:rPr>
                <w:spacing w:val="9"/>
                <w:sz w:val="24"/>
              </w:rPr>
              <w:t xml:space="preserve"> </w:t>
            </w:r>
            <w:r>
              <w:rPr>
                <w:spacing w:val="-2"/>
                <w:sz w:val="24"/>
              </w:rPr>
              <w:t>образовании</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134" w:right="-44"/>
              <w:rPr>
                <w:sz w:val="24"/>
              </w:rPr>
            </w:pPr>
            <w:r>
              <w:rPr>
                <w:sz w:val="24"/>
              </w:rPr>
              <w:t>в</w:t>
            </w:r>
            <w:r>
              <w:rPr>
                <w:spacing w:val="23"/>
                <w:sz w:val="24"/>
              </w:rPr>
              <w:t xml:space="preserve"> </w:t>
            </w:r>
            <w:r>
              <w:rPr>
                <w:sz w:val="24"/>
              </w:rPr>
              <w:t>Российской</w:t>
            </w:r>
            <w:r>
              <w:rPr>
                <w:spacing w:val="26"/>
                <w:sz w:val="24"/>
              </w:rPr>
              <w:t xml:space="preserve"> </w:t>
            </w:r>
            <w:r>
              <w:rPr>
                <w:sz w:val="24"/>
              </w:rPr>
              <w:t>Федерации»</w:t>
            </w:r>
            <w:r>
              <w:rPr>
                <w:spacing w:val="18"/>
                <w:sz w:val="24"/>
              </w:rPr>
              <w:t xml:space="preserve"> </w:t>
            </w:r>
            <w:r>
              <w:rPr>
                <w:spacing w:val="-5"/>
                <w:sz w:val="24"/>
              </w:rPr>
              <w:t>(с</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7"/>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134" w:right="-44"/>
              <w:rPr>
                <w:sz w:val="24"/>
              </w:rPr>
            </w:pPr>
            <w:proofErr w:type="spellStart"/>
            <w:r>
              <w:rPr>
                <w:sz w:val="24"/>
              </w:rPr>
              <w:t>изм</w:t>
            </w:r>
            <w:proofErr w:type="spellEnd"/>
            <w:r>
              <w:rPr>
                <w:sz w:val="24"/>
              </w:rPr>
              <w:t>.</w:t>
            </w:r>
            <w:r>
              <w:rPr>
                <w:spacing w:val="40"/>
                <w:sz w:val="24"/>
              </w:rPr>
              <w:t xml:space="preserve"> </w:t>
            </w:r>
            <w:r>
              <w:rPr>
                <w:sz w:val="24"/>
              </w:rPr>
              <w:t>и</w:t>
            </w:r>
            <w:r>
              <w:rPr>
                <w:spacing w:val="44"/>
                <w:sz w:val="24"/>
              </w:rPr>
              <w:t xml:space="preserve"> </w:t>
            </w:r>
            <w:r>
              <w:rPr>
                <w:sz w:val="24"/>
              </w:rPr>
              <w:t>доп.,</w:t>
            </w:r>
            <w:r>
              <w:rPr>
                <w:spacing w:val="40"/>
                <w:sz w:val="24"/>
              </w:rPr>
              <w:t xml:space="preserve"> </w:t>
            </w:r>
            <w:r>
              <w:rPr>
                <w:sz w:val="24"/>
              </w:rPr>
              <w:t>вступ.</w:t>
            </w:r>
            <w:r>
              <w:rPr>
                <w:spacing w:val="45"/>
                <w:sz w:val="24"/>
              </w:rPr>
              <w:t xml:space="preserve"> </w:t>
            </w:r>
            <w:r>
              <w:rPr>
                <w:sz w:val="24"/>
              </w:rPr>
              <w:t>в</w:t>
            </w:r>
            <w:r>
              <w:rPr>
                <w:spacing w:val="45"/>
                <w:sz w:val="24"/>
              </w:rPr>
              <w:t xml:space="preserve"> </w:t>
            </w:r>
            <w:r>
              <w:rPr>
                <w:sz w:val="24"/>
              </w:rPr>
              <w:t>силу</w:t>
            </w:r>
            <w:r>
              <w:rPr>
                <w:spacing w:val="34"/>
                <w:sz w:val="24"/>
              </w:rPr>
              <w:t xml:space="preserve"> </w:t>
            </w:r>
            <w:r>
              <w:rPr>
                <w:spacing w:val="-10"/>
                <w:sz w:val="24"/>
              </w:rPr>
              <w:t>с</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882"/>
        </w:trPr>
        <w:tc>
          <w:tcPr>
            <w:tcW w:w="1551" w:type="dxa"/>
            <w:tcBorders>
              <w:top w:val="nil"/>
              <w:left w:val="single" w:sz="12" w:space="0" w:color="EEEEEE"/>
              <w:right w:val="single" w:sz="12" w:space="0" w:color="9F9F9F"/>
            </w:tcBorders>
          </w:tcPr>
          <w:p w:rsidR="00153C15" w:rsidRDefault="00153C15">
            <w:pPr>
              <w:pStyle w:val="TableParagraph"/>
              <w:rPr>
                <w:sz w:val="24"/>
              </w:rPr>
            </w:pPr>
          </w:p>
        </w:tc>
        <w:tc>
          <w:tcPr>
            <w:tcW w:w="2653" w:type="dxa"/>
            <w:tcBorders>
              <w:top w:val="nil"/>
              <w:left w:val="single" w:sz="12" w:space="0" w:color="9F9F9F"/>
            </w:tcBorders>
          </w:tcPr>
          <w:p w:rsidR="00153C15" w:rsidRDefault="00153C15">
            <w:pPr>
              <w:pStyle w:val="TableParagraph"/>
              <w:rPr>
                <w:sz w:val="24"/>
              </w:rPr>
            </w:pPr>
          </w:p>
        </w:tc>
        <w:tc>
          <w:tcPr>
            <w:tcW w:w="3117" w:type="dxa"/>
            <w:tcBorders>
              <w:top w:val="nil"/>
            </w:tcBorders>
          </w:tcPr>
          <w:p w:rsidR="00153C15" w:rsidRDefault="00C1539A">
            <w:pPr>
              <w:pStyle w:val="TableParagraph"/>
              <w:spacing w:before="15"/>
              <w:ind w:left="134"/>
              <w:rPr>
                <w:sz w:val="24"/>
              </w:rPr>
            </w:pPr>
            <w:r>
              <w:rPr>
                <w:spacing w:val="-2"/>
                <w:sz w:val="24"/>
              </w:rPr>
              <w:t>11.01.2023)</w:t>
            </w:r>
          </w:p>
        </w:tc>
        <w:tc>
          <w:tcPr>
            <w:tcW w:w="2332" w:type="dxa"/>
            <w:tcBorders>
              <w:top w:val="nil"/>
              <w:right w:val="single" w:sz="12" w:space="0" w:color="9F9F9F"/>
            </w:tcBorders>
          </w:tcPr>
          <w:p w:rsidR="00153C15" w:rsidRDefault="00153C15">
            <w:pPr>
              <w:pStyle w:val="TableParagraph"/>
              <w:rPr>
                <w:sz w:val="24"/>
              </w:rPr>
            </w:pPr>
          </w:p>
        </w:tc>
      </w:tr>
    </w:tbl>
    <w:p w:rsidR="00153C15" w:rsidRDefault="00153C15">
      <w:pPr>
        <w:pStyle w:val="TableParagraph"/>
        <w:rPr>
          <w:sz w:val="24"/>
        </w:rPr>
        <w:sectPr w:rsidR="00153C15">
          <w:pgSz w:w="11910" w:h="16840"/>
          <w:pgMar w:top="1180" w:right="141" w:bottom="1180" w:left="708" w:header="0" w:footer="984" w:gutter="0"/>
          <w:cols w:space="720"/>
        </w:sectPr>
      </w:pPr>
    </w:p>
    <w:p w:rsidR="00153C15" w:rsidRDefault="00153C15">
      <w:pPr>
        <w:pStyle w:val="a3"/>
        <w:spacing w:before="3"/>
        <w:jc w:val="left"/>
        <w:rPr>
          <w:sz w:val="2"/>
        </w:rPr>
      </w:pPr>
    </w:p>
    <w:tbl>
      <w:tblPr>
        <w:tblStyle w:val="TableNormal"/>
        <w:tblW w:w="0" w:type="auto"/>
        <w:tblInd w:w="1026"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tblPr>
      <w:tblGrid>
        <w:gridCol w:w="1551"/>
        <w:gridCol w:w="81"/>
        <w:gridCol w:w="2567"/>
        <w:gridCol w:w="3119"/>
        <w:gridCol w:w="2330"/>
      </w:tblGrid>
      <w:tr w:rsidR="00153C15">
        <w:trPr>
          <w:trHeight w:val="311"/>
        </w:trPr>
        <w:tc>
          <w:tcPr>
            <w:tcW w:w="1551" w:type="dxa"/>
            <w:tcBorders>
              <w:left w:val="single" w:sz="12" w:space="0" w:color="EEEEEE"/>
              <w:bottom w:val="single" w:sz="12" w:space="0" w:color="9F9F9F"/>
              <w:right w:val="single" w:sz="12" w:space="0" w:color="9F9F9F"/>
            </w:tcBorders>
          </w:tcPr>
          <w:p w:rsidR="00153C15" w:rsidRDefault="00153C15">
            <w:pPr>
              <w:pStyle w:val="TableParagraph"/>
            </w:pPr>
          </w:p>
        </w:tc>
        <w:tc>
          <w:tcPr>
            <w:tcW w:w="2648" w:type="dxa"/>
            <w:gridSpan w:val="2"/>
            <w:tcBorders>
              <w:left w:val="single" w:sz="12" w:space="0" w:color="9F9F9F"/>
              <w:bottom w:val="single" w:sz="12" w:space="0" w:color="9F9F9F"/>
            </w:tcBorders>
          </w:tcPr>
          <w:p w:rsidR="00153C15" w:rsidRDefault="00153C15">
            <w:pPr>
              <w:pStyle w:val="TableParagraph"/>
            </w:pPr>
          </w:p>
        </w:tc>
        <w:tc>
          <w:tcPr>
            <w:tcW w:w="3119" w:type="dxa"/>
            <w:tcBorders>
              <w:bottom w:val="single" w:sz="12" w:space="0" w:color="9F9F9F"/>
            </w:tcBorders>
          </w:tcPr>
          <w:p w:rsidR="00153C15" w:rsidRDefault="00153C15">
            <w:pPr>
              <w:pStyle w:val="TableParagraph"/>
            </w:pPr>
          </w:p>
        </w:tc>
        <w:tc>
          <w:tcPr>
            <w:tcW w:w="2330" w:type="dxa"/>
            <w:tcBorders>
              <w:bottom w:val="single" w:sz="12" w:space="0" w:color="9F9F9F"/>
              <w:right w:val="single" w:sz="12" w:space="0" w:color="9F9F9F"/>
            </w:tcBorders>
          </w:tcPr>
          <w:p w:rsidR="00153C15" w:rsidRDefault="00153C15">
            <w:pPr>
              <w:pStyle w:val="TableParagraph"/>
            </w:pPr>
          </w:p>
        </w:tc>
      </w:tr>
      <w:tr w:rsidR="00153C15">
        <w:trPr>
          <w:trHeight w:val="2467"/>
        </w:trPr>
        <w:tc>
          <w:tcPr>
            <w:tcW w:w="1551" w:type="dxa"/>
            <w:vMerge w:val="restart"/>
            <w:tcBorders>
              <w:top w:val="single" w:sz="12" w:space="0" w:color="9F9F9F"/>
              <w:left w:val="single" w:sz="12" w:space="0" w:color="EEEEEE"/>
              <w:bottom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201"/>
              <w:rPr>
                <w:sz w:val="24"/>
              </w:rPr>
            </w:pPr>
          </w:p>
          <w:p w:rsidR="00153C15" w:rsidRDefault="00C1539A">
            <w:pPr>
              <w:pStyle w:val="TableParagraph"/>
              <w:ind w:left="446"/>
              <w:rPr>
                <w:sz w:val="24"/>
              </w:rPr>
            </w:pPr>
            <w:r>
              <w:rPr>
                <w:spacing w:val="-5"/>
                <w:sz w:val="24"/>
              </w:rPr>
              <w:t>6.</w:t>
            </w:r>
          </w:p>
        </w:tc>
        <w:tc>
          <w:tcPr>
            <w:tcW w:w="2648" w:type="dxa"/>
            <w:gridSpan w:val="2"/>
            <w:tcBorders>
              <w:top w:val="single" w:sz="12" w:space="0" w:color="9F9F9F"/>
              <w:left w:val="single" w:sz="12" w:space="0" w:color="9F9F9F"/>
              <w:bottom w:val="nil"/>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239"/>
              <w:rPr>
                <w:sz w:val="24"/>
              </w:rPr>
            </w:pPr>
          </w:p>
          <w:p w:rsidR="00153C15" w:rsidRDefault="00C1539A">
            <w:pPr>
              <w:pStyle w:val="TableParagraph"/>
              <w:tabs>
                <w:tab w:val="left" w:pos="2530"/>
              </w:tabs>
              <w:ind w:left="230" w:right="-29"/>
              <w:rPr>
                <w:sz w:val="24"/>
              </w:rPr>
            </w:pPr>
            <w:r>
              <w:rPr>
                <w:spacing w:val="-2"/>
                <w:sz w:val="24"/>
                <w:u w:val="single"/>
              </w:rPr>
              <w:t>Положение</w:t>
            </w:r>
            <w:r>
              <w:rPr>
                <w:sz w:val="24"/>
                <w:u w:val="single"/>
              </w:rPr>
              <w:tab/>
            </w:r>
            <w:r>
              <w:rPr>
                <w:spacing w:val="-10"/>
                <w:sz w:val="24"/>
                <w:u w:val="single"/>
              </w:rPr>
              <w:t>о</w:t>
            </w:r>
          </w:p>
        </w:tc>
        <w:tc>
          <w:tcPr>
            <w:tcW w:w="3119" w:type="dxa"/>
            <w:vMerge w:val="restart"/>
            <w:tcBorders>
              <w:top w:val="single" w:sz="12" w:space="0" w:color="9F9F9F"/>
              <w:bottom w:val="nil"/>
            </w:tcBorders>
          </w:tcPr>
          <w:p w:rsidR="00153C15" w:rsidRDefault="00C1539A">
            <w:pPr>
              <w:pStyle w:val="TableParagraph"/>
              <w:tabs>
                <w:tab w:val="left" w:pos="2204"/>
              </w:tabs>
              <w:spacing w:line="276" w:lineRule="auto"/>
              <w:ind w:left="139" w:right="-15"/>
              <w:jc w:val="both"/>
              <w:rPr>
                <w:sz w:val="24"/>
              </w:rPr>
            </w:pPr>
            <w:r>
              <w:rPr>
                <w:sz w:val="24"/>
              </w:rPr>
              <w:t>ФГОС ДО, утверждённый приказом Министерства образования и науки России от</w:t>
            </w:r>
            <w:r>
              <w:rPr>
                <w:spacing w:val="-15"/>
                <w:sz w:val="24"/>
              </w:rPr>
              <w:t xml:space="preserve"> </w:t>
            </w:r>
            <w:r>
              <w:rPr>
                <w:sz w:val="24"/>
              </w:rPr>
              <w:t>17</w:t>
            </w:r>
            <w:r>
              <w:rPr>
                <w:spacing w:val="-15"/>
                <w:sz w:val="24"/>
              </w:rPr>
              <w:t xml:space="preserve"> </w:t>
            </w:r>
            <w:r>
              <w:rPr>
                <w:sz w:val="24"/>
              </w:rPr>
              <w:t>октября</w:t>
            </w:r>
            <w:r>
              <w:rPr>
                <w:spacing w:val="-15"/>
                <w:sz w:val="24"/>
              </w:rPr>
              <w:t xml:space="preserve"> </w:t>
            </w:r>
            <w:r>
              <w:rPr>
                <w:sz w:val="24"/>
              </w:rPr>
              <w:t>2013</w:t>
            </w:r>
            <w:r>
              <w:rPr>
                <w:spacing w:val="-15"/>
                <w:sz w:val="24"/>
              </w:rPr>
              <w:t xml:space="preserve"> </w:t>
            </w:r>
            <w:r>
              <w:rPr>
                <w:sz w:val="24"/>
              </w:rPr>
              <w:t>г.</w:t>
            </w:r>
            <w:r>
              <w:rPr>
                <w:spacing w:val="-15"/>
                <w:sz w:val="24"/>
              </w:rPr>
              <w:t xml:space="preserve"> </w:t>
            </w:r>
            <w:r>
              <w:rPr>
                <w:sz w:val="24"/>
              </w:rPr>
              <w:t>№</w:t>
            </w:r>
            <w:r>
              <w:rPr>
                <w:spacing w:val="-15"/>
                <w:sz w:val="24"/>
              </w:rPr>
              <w:t xml:space="preserve"> </w:t>
            </w:r>
            <w:r>
              <w:rPr>
                <w:sz w:val="24"/>
              </w:rPr>
              <w:t xml:space="preserve">1155; </w:t>
            </w:r>
            <w:r>
              <w:rPr>
                <w:spacing w:val="-2"/>
                <w:sz w:val="24"/>
              </w:rPr>
              <w:t>Стратегия</w:t>
            </w:r>
            <w:r>
              <w:rPr>
                <w:sz w:val="24"/>
              </w:rPr>
              <w:tab/>
            </w:r>
            <w:r>
              <w:rPr>
                <w:spacing w:val="-2"/>
                <w:sz w:val="24"/>
              </w:rPr>
              <w:t xml:space="preserve">развития </w:t>
            </w:r>
            <w:r>
              <w:rPr>
                <w:sz w:val="24"/>
              </w:rPr>
              <w:t xml:space="preserve">воспитания в РФ на период до 2025, утверждённая </w:t>
            </w:r>
            <w:r>
              <w:rPr>
                <w:spacing w:val="-2"/>
                <w:sz w:val="24"/>
              </w:rPr>
              <w:t>распоряжением</w:t>
            </w:r>
          </w:p>
          <w:p w:rsidR="00153C15" w:rsidRDefault="00C1539A">
            <w:pPr>
              <w:pStyle w:val="TableParagraph"/>
              <w:ind w:left="139"/>
              <w:jc w:val="both"/>
              <w:rPr>
                <w:sz w:val="24"/>
              </w:rPr>
            </w:pPr>
            <w:r>
              <w:rPr>
                <w:sz w:val="24"/>
              </w:rPr>
              <w:t>Правительства</w:t>
            </w:r>
            <w:r>
              <w:rPr>
                <w:spacing w:val="58"/>
                <w:w w:val="150"/>
                <w:sz w:val="24"/>
              </w:rPr>
              <w:t xml:space="preserve">   </w:t>
            </w:r>
            <w:r>
              <w:rPr>
                <w:sz w:val="24"/>
              </w:rPr>
              <w:t>РФ</w:t>
            </w:r>
            <w:r>
              <w:rPr>
                <w:spacing w:val="60"/>
                <w:w w:val="150"/>
                <w:sz w:val="24"/>
              </w:rPr>
              <w:t xml:space="preserve">   </w:t>
            </w:r>
            <w:r>
              <w:rPr>
                <w:spacing w:val="-5"/>
                <w:sz w:val="24"/>
              </w:rPr>
              <w:t>от</w:t>
            </w:r>
          </w:p>
          <w:p w:rsidR="00153C15" w:rsidRDefault="00C1539A">
            <w:pPr>
              <w:pStyle w:val="TableParagraph"/>
              <w:spacing w:before="33" w:line="262" w:lineRule="exact"/>
              <w:ind w:left="139"/>
              <w:jc w:val="both"/>
              <w:rPr>
                <w:sz w:val="24"/>
              </w:rPr>
            </w:pPr>
            <w:r>
              <w:rPr>
                <w:sz w:val="24"/>
              </w:rPr>
              <w:t>29.05.2015</w:t>
            </w:r>
            <w:r>
              <w:rPr>
                <w:spacing w:val="77"/>
                <w:sz w:val="24"/>
              </w:rPr>
              <w:t xml:space="preserve">    </w:t>
            </w:r>
            <w:r>
              <w:rPr>
                <w:sz w:val="24"/>
              </w:rPr>
              <w:t>№</w:t>
            </w:r>
            <w:r>
              <w:rPr>
                <w:spacing w:val="78"/>
                <w:sz w:val="24"/>
              </w:rPr>
              <w:t xml:space="preserve">    </w:t>
            </w:r>
            <w:r>
              <w:rPr>
                <w:sz w:val="24"/>
              </w:rPr>
              <w:t>996-</w:t>
            </w:r>
            <w:r>
              <w:rPr>
                <w:spacing w:val="-18"/>
                <w:sz w:val="24"/>
              </w:rPr>
              <w:t>р</w:t>
            </w:r>
          </w:p>
        </w:tc>
        <w:tc>
          <w:tcPr>
            <w:tcW w:w="2330" w:type="dxa"/>
            <w:vMerge w:val="restart"/>
            <w:tcBorders>
              <w:top w:val="single" w:sz="12" w:space="0" w:color="9F9F9F"/>
              <w:bottom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201"/>
              <w:rPr>
                <w:sz w:val="24"/>
              </w:rPr>
            </w:pPr>
          </w:p>
          <w:p w:rsidR="00153C15" w:rsidRDefault="00C1539A">
            <w:pPr>
              <w:pStyle w:val="TableParagraph"/>
              <w:ind w:left="449"/>
              <w:rPr>
                <w:sz w:val="24"/>
              </w:rPr>
            </w:pPr>
            <w:r>
              <w:rPr>
                <w:sz w:val="24"/>
              </w:rPr>
              <w:t>Герасимова</w:t>
            </w:r>
            <w:r>
              <w:rPr>
                <w:spacing w:val="-7"/>
                <w:sz w:val="24"/>
              </w:rPr>
              <w:t xml:space="preserve"> </w:t>
            </w:r>
            <w:r>
              <w:rPr>
                <w:sz w:val="24"/>
              </w:rPr>
              <w:t>О.</w:t>
            </w:r>
            <w:r>
              <w:rPr>
                <w:spacing w:val="-2"/>
                <w:sz w:val="24"/>
              </w:rPr>
              <w:t xml:space="preserve"> </w:t>
            </w:r>
            <w:r>
              <w:rPr>
                <w:spacing w:val="-5"/>
                <w:sz w:val="24"/>
              </w:rPr>
              <w:t>В.</w:t>
            </w:r>
          </w:p>
        </w:tc>
      </w:tr>
      <w:tr w:rsidR="00153C15">
        <w:trPr>
          <w:trHeight w:val="287"/>
        </w:trPr>
        <w:tc>
          <w:tcPr>
            <w:tcW w:w="1551"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48" w:type="dxa"/>
            <w:gridSpan w:val="2"/>
            <w:tcBorders>
              <w:top w:val="nil"/>
              <w:left w:val="single" w:sz="12" w:space="0" w:color="9F9F9F"/>
              <w:bottom w:val="nil"/>
            </w:tcBorders>
          </w:tcPr>
          <w:p w:rsidR="00153C15" w:rsidRDefault="00C1539A">
            <w:pPr>
              <w:pStyle w:val="TableParagraph"/>
              <w:tabs>
                <w:tab w:val="left" w:pos="1829"/>
              </w:tabs>
              <w:spacing w:line="262" w:lineRule="exact"/>
              <w:ind w:left="230" w:right="-29"/>
              <w:rPr>
                <w:sz w:val="24"/>
              </w:rPr>
            </w:pPr>
            <w:r>
              <w:rPr>
                <w:spacing w:val="-2"/>
                <w:sz w:val="24"/>
                <w:u w:val="single"/>
              </w:rPr>
              <w:t>творческих</w:t>
            </w:r>
            <w:r>
              <w:rPr>
                <w:sz w:val="24"/>
                <w:u w:val="single"/>
              </w:rPr>
              <w:tab/>
            </w:r>
            <w:r>
              <w:rPr>
                <w:spacing w:val="-2"/>
                <w:sz w:val="24"/>
                <w:u w:val="single"/>
              </w:rPr>
              <w:t>группах</w:t>
            </w:r>
          </w:p>
        </w:tc>
        <w:tc>
          <w:tcPr>
            <w:tcW w:w="3119" w:type="dxa"/>
            <w:vMerge/>
            <w:tcBorders>
              <w:top w:val="nil"/>
              <w:bottom w:val="nil"/>
            </w:tcBorders>
          </w:tcPr>
          <w:p w:rsidR="00153C15" w:rsidRDefault="00153C15">
            <w:pPr>
              <w:rPr>
                <w:sz w:val="2"/>
                <w:szCs w:val="2"/>
              </w:rPr>
            </w:pPr>
          </w:p>
        </w:tc>
        <w:tc>
          <w:tcPr>
            <w:tcW w:w="2330" w:type="dxa"/>
            <w:vMerge/>
            <w:tcBorders>
              <w:top w:val="nil"/>
              <w:bottom w:val="single" w:sz="12" w:space="0" w:color="9F9F9F"/>
              <w:right w:val="single" w:sz="12" w:space="0" w:color="9F9F9F"/>
            </w:tcBorders>
          </w:tcPr>
          <w:p w:rsidR="00153C15" w:rsidRDefault="00153C15">
            <w:pPr>
              <w:rPr>
                <w:sz w:val="2"/>
                <w:szCs w:val="2"/>
              </w:rPr>
            </w:pPr>
          </w:p>
        </w:tc>
      </w:tr>
      <w:tr w:rsidR="00153C15">
        <w:trPr>
          <w:trHeight w:val="315"/>
        </w:trPr>
        <w:tc>
          <w:tcPr>
            <w:tcW w:w="1551"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48" w:type="dxa"/>
            <w:gridSpan w:val="2"/>
            <w:tcBorders>
              <w:top w:val="nil"/>
              <w:left w:val="single" w:sz="12" w:space="0" w:color="9F9F9F"/>
              <w:bottom w:val="nil"/>
            </w:tcBorders>
          </w:tcPr>
          <w:p w:rsidR="00153C15" w:rsidRDefault="00C1539A">
            <w:pPr>
              <w:pStyle w:val="TableParagraph"/>
              <w:tabs>
                <w:tab w:val="left" w:pos="1296"/>
                <w:tab w:val="left" w:pos="2314"/>
              </w:tabs>
              <w:spacing w:line="261" w:lineRule="exact"/>
              <w:ind w:left="230" w:right="-29"/>
              <w:rPr>
                <w:sz w:val="24"/>
              </w:rPr>
            </w:pPr>
            <w:r>
              <w:rPr>
                <w:spacing w:val="-2"/>
                <w:sz w:val="24"/>
                <w:u w:val="single"/>
              </w:rPr>
              <w:t>МБДОУ</w:t>
            </w:r>
            <w:r>
              <w:rPr>
                <w:sz w:val="24"/>
                <w:u w:val="single"/>
              </w:rPr>
              <w:tab/>
            </w:r>
            <w:r>
              <w:rPr>
                <w:spacing w:val="-2"/>
                <w:sz w:val="24"/>
                <w:u w:val="single"/>
              </w:rPr>
              <w:t>детский</w:t>
            </w:r>
            <w:r>
              <w:rPr>
                <w:sz w:val="24"/>
                <w:u w:val="single"/>
              </w:rPr>
              <w:tab/>
            </w:r>
            <w:r>
              <w:rPr>
                <w:spacing w:val="-5"/>
                <w:sz w:val="24"/>
                <w:u w:val="single"/>
              </w:rPr>
              <w:t>сад</w:t>
            </w:r>
          </w:p>
        </w:tc>
        <w:tc>
          <w:tcPr>
            <w:tcW w:w="3119" w:type="dxa"/>
            <w:vMerge/>
            <w:tcBorders>
              <w:top w:val="nil"/>
              <w:bottom w:val="nil"/>
            </w:tcBorders>
          </w:tcPr>
          <w:p w:rsidR="00153C15" w:rsidRDefault="00153C15">
            <w:pPr>
              <w:rPr>
                <w:sz w:val="2"/>
                <w:szCs w:val="2"/>
              </w:rPr>
            </w:pPr>
          </w:p>
        </w:tc>
        <w:tc>
          <w:tcPr>
            <w:tcW w:w="2330" w:type="dxa"/>
            <w:vMerge/>
            <w:tcBorders>
              <w:top w:val="nil"/>
              <w:bottom w:val="single" w:sz="12" w:space="0" w:color="9F9F9F"/>
              <w:right w:val="single" w:sz="12" w:space="0" w:color="9F9F9F"/>
            </w:tcBorders>
          </w:tcPr>
          <w:p w:rsidR="00153C15" w:rsidRDefault="00153C15">
            <w:pPr>
              <w:rPr>
                <w:sz w:val="2"/>
                <w:szCs w:val="2"/>
              </w:rPr>
            </w:pPr>
          </w:p>
        </w:tc>
      </w:tr>
      <w:tr w:rsidR="00153C15">
        <w:trPr>
          <w:trHeight w:val="2552"/>
        </w:trPr>
        <w:tc>
          <w:tcPr>
            <w:tcW w:w="1551"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48" w:type="dxa"/>
            <w:gridSpan w:val="2"/>
            <w:tcBorders>
              <w:top w:val="nil"/>
              <w:left w:val="single" w:sz="12" w:space="0" w:color="9F9F9F"/>
              <w:bottom w:val="single" w:sz="12" w:space="0" w:color="9F9F9F"/>
            </w:tcBorders>
          </w:tcPr>
          <w:p w:rsidR="00153C15" w:rsidRDefault="00C1539A">
            <w:pPr>
              <w:pStyle w:val="TableParagraph"/>
              <w:spacing w:line="271" w:lineRule="exact"/>
              <w:ind w:left="230"/>
              <w:rPr>
                <w:sz w:val="24"/>
              </w:rPr>
            </w:pPr>
            <w:r>
              <w:rPr>
                <w:spacing w:val="-2"/>
                <w:sz w:val="24"/>
                <w:u w:val="single"/>
              </w:rPr>
              <w:t>«</w:t>
            </w:r>
            <w:proofErr w:type="spellStart"/>
            <w:r>
              <w:rPr>
                <w:spacing w:val="-2"/>
                <w:sz w:val="24"/>
                <w:u w:val="single"/>
              </w:rPr>
              <w:t>Дюймовочка</w:t>
            </w:r>
            <w:proofErr w:type="spellEnd"/>
            <w:r>
              <w:rPr>
                <w:spacing w:val="-2"/>
                <w:sz w:val="24"/>
                <w:u w:val="single"/>
              </w:rPr>
              <w:t>»</w:t>
            </w:r>
          </w:p>
        </w:tc>
        <w:tc>
          <w:tcPr>
            <w:tcW w:w="3119" w:type="dxa"/>
            <w:tcBorders>
              <w:top w:val="nil"/>
              <w:bottom w:val="single" w:sz="12" w:space="0" w:color="9F9F9F"/>
            </w:tcBorders>
          </w:tcPr>
          <w:p w:rsidR="00153C15" w:rsidRDefault="00153C15">
            <w:pPr>
              <w:pStyle w:val="TableParagraph"/>
              <w:spacing w:before="41"/>
              <w:rPr>
                <w:sz w:val="24"/>
              </w:rPr>
            </w:pPr>
          </w:p>
          <w:p w:rsidR="00153C15" w:rsidRDefault="00C1539A">
            <w:pPr>
              <w:pStyle w:val="TableParagraph"/>
              <w:spacing w:line="276" w:lineRule="auto"/>
              <w:ind w:left="139" w:right="-58"/>
              <w:jc w:val="both"/>
              <w:rPr>
                <w:sz w:val="24"/>
              </w:rPr>
            </w:pPr>
            <w:r>
              <w:rPr>
                <w:sz w:val="24"/>
              </w:rPr>
              <w:t>Федеральный закон от 29.12.2012</w:t>
            </w:r>
            <w:r>
              <w:rPr>
                <w:spacing w:val="-10"/>
                <w:sz w:val="24"/>
              </w:rPr>
              <w:t xml:space="preserve"> </w:t>
            </w:r>
            <w:r>
              <w:rPr>
                <w:sz w:val="24"/>
              </w:rPr>
              <w:t>№</w:t>
            </w:r>
            <w:r>
              <w:rPr>
                <w:spacing w:val="-5"/>
                <w:sz w:val="24"/>
              </w:rPr>
              <w:t xml:space="preserve"> </w:t>
            </w:r>
            <w:r>
              <w:rPr>
                <w:sz w:val="24"/>
              </w:rPr>
              <w:t>273-ФЗ</w:t>
            </w:r>
            <w:r>
              <w:rPr>
                <w:spacing w:val="-7"/>
                <w:sz w:val="24"/>
              </w:rPr>
              <w:t xml:space="preserve"> </w:t>
            </w:r>
            <w:r>
              <w:rPr>
                <w:sz w:val="24"/>
              </w:rPr>
              <w:t>(ред.</w:t>
            </w:r>
            <w:r>
              <w:rPr>
                <w:spacing w:val="-9"/>
                <w:sz w:val="24"/>
              </w:rPr>
              <w:t xml:space="preserve"> </w:t>
            </w:r>
            <w:r>
              <w:rPr>
                <w:sz w:val="24"/>
              </w:rPr>
              <w:t>от</w:t>
            </w:r>
          </w:p>
          <w:p w:rsidR="00153C15" w:rsidRDefault="00C1539A">
            <w:pPr>
              <w:pStyle w:val="TableParagraph"/>
              <w:spacing w:line="276" w:lineRule="auto"/>
              <w:ind w:left="139" w:right="-58"/>
              <w:jc w:val="both"/>
              <w:rPr>
                <w:sz w:val="24"/>
              </w:rPr>
            </w:pPr>
            <w:r>
              <w:rPr>
                <w:sz w:val="24"/>
              </w:rPr>
              <w:t>29.12.2022) «Об</w:t>
            </w:r>
            <w:r>
              <w:rPr>
                <w:spacing w:val="-3"/>
                <w:sz w:val="24"/>
              </w:rPr>
              <w:t xml:space="preserve"> </w:t>
            </w:r>
            <w:r>
              <w:rPr>
                <w:sz w:val="24"/>
              </w:rPr>
              <w:t xml:space="preserve">образовании в Российской Федерации» (с </w:t>
            </w:r>
            <w:proofErr w:type="spellStart"/>
            <w:r>
              <w:rPr>
                <w:sz w:val="24"/>
              </w:rPr>
              <w:t>изм</w:t>
            </w:r>
            <w:proofErr w:type="spellEnd"/>
            <w:r>
              <w:rPr>
                <w:sz w:val="24"/>
              </w:rPr>
              <w:t xml:space="preserve">. и доп., вступ. в силу с </w:t>
            </w:r>
            <w:r>
              <w:rPr>
                <w:spacing w:val="-2"/>
                <w:sz w:val="24"/>
              </w:rPr>
              <w:t>11.01.2023)</w:t>
            </w:r>
          </w:p>
        </w:tc>
        <w:tc>
          <w:tcPr>
            <w:tcW w:w="2330" w:type="dxa"/>
            <w:vMerge/>
            <w:tcBorders>
              <w:top w:val="nil"/>
              <w:bottom w:val="single" w:sz="12" w:space="0" w:color="9F9F9F"/>
              <w:right w:val="single" w:sz="12" w:space="0" w:color="9F9F9F"/>
            </w:tcBorders>
          </w:tcPr>
          <w:p w:rsidR="00153C15" w:rsidRDefault="00153C15">
            <w:pPr>
              <w:rPr>
                <w:sz w:val="2"/>
                <w:szCs w:val="2"/>
              </w:rPr>
            </w:pPr>
          </w:p>
        </w:tc>
      </w:tr>
      <w:tr w:rsidR="00153C15">
        <w:trPr>
          <w:trHeight w:val="2489"/>
        </w:trPr>
        <w:tc>
          <w:tcPr>
            <w:tcW w:w="1551" w:type="dxa"/>
            <w:vMerge w:val="restart"/>
            <w:tcBorders>
              <w:top w:val="single" w:sz="12" w:space="0" w:color="9F9F9F"/>
              <w:left w:val="single" w:sz="12" w:space="0" w:color="EEEEEE"/>
              <w:bottom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83"/>
              <w:rPr>
                <w:sz w:val="24"/>
              </w:rPr>
            </w:pPr>
          </w:p>
          <w:p w:rsidR="00153C15" w:rsidRDefault="00C1539A">
            <w:pPr>
              <w:pStyle w:val="TableParagraph"/>
              <w:ind w:left="446"/>
              <w:rPr>
                <w:sz w:val="24"/>
              </w:rPr>
            </w:pPr>
            <w:r>
              <w:rPr>
                <w:spacing w:val="-5"/>
                <w:sz w:val="24"/>
              </w:rPr>
              <w:t>7.</w:t>
            </w:r>
          </w:p>
        </w:tc>
        <w:tc>
          <w:tcPr>
            <w:tcW w:w="81" w:type="dxa"/>
            <w:vMerge w:val="restart"/>
            <w:tcBorders>
              <w:top w:val="single" w:sz="12" w:space="0" w:color="9F9F9F"/>
              <w:left w:val="single" w:sz="12" w:space="0" w:color="9F9F9F"/>
              <w:bottom w:val="single" w:sz="12" w:space="0" w:color="9F9F9F"/>
              <w:right w:val="nil"/>
            </w:tcBorders>
          </w:tcPr>
          <w:p w:rsidR="00153C15" w:rsidRDefault="00153C15">
            <w:pPr>
              <w:pStyle w:val="TableParagraph"/>
              <w:rPr>
                <w:sz w:val="24"/>
              </w:rPr>
            </w:pPr>
          </w:p>
        </w:tc>
        <w:tc>
          <w:tcPr>
            <w:tcW w:w="2567" w:type="dxa"/>
            <w:tcBorders>
              <w:top w:val="single" w:sz="12" w:space="0" w:color="9F9F9F"/>
              <w:left w:val="nil"/>
              <w:bottom w:val="nil"/>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239"/>
              <w:rPr>
                <w:sz w:val="24"/>
              </w:rPr>
            </w:pPr>
          </w:p>
          <w:p w:rsidR="00153C15" w:rsidRDefault="00C1539A">
            <w:pPr>
              <w:pStyle w:val="TableParagraph"/>
              <w:ind w:left="20" w:right="-15"/>
              <w:rPr>
                <w:sz w:val="24"/>
              </w:rPr>
            </w:pPr>
            <w:r>
              <w:rPr>
                <w:sz w:val="24"/>
                <w:u w:val="single"/>
              </w:rPr>
              <w:t>Положение</w:t>
            </w:r>
            <w:r>
              <w:rPr>
                <w:spacing w:val="-5"/>
                <w:sz w:val="24"/>
                <w:u w:val="single"/>
              </w:rPr>
              <w:t xml:space="preserve"> </w:t>
            </w:r>
            <w:r>
              <w:rPr>
                <w:sz w:val="24"/>
                <w:u w:val="single"/>
              </w:rPr>
              <w:t>о</w:t>
            </w:r>
            <w:r>
              <w:rPr>
                <w:spacing w:val="3"/>
                <w:sz w:val="24"/>
                <w:u w:val="single"/>
              </w:rPr>
              <w:t xml:space="preserve"> </w:t>
            </w:r>
            <w:r>
              <w:rPr>
                <w:spacing w:val="-2"/>
                <w:sz w:val="24"/>
                <w:u w:val="single"/>
              </w:rPr>
              <w:t>временных</w:t>
            </w:r>
          </w:p>
        </w:tc>
        <w:tc>
          <w:tcPr>
            <w:tcW w:w="3119" w:type="dxa"/>
            <w:vMerge w:val="restart"/>
            <w:tcBorders>
              <w:top w:val="single" w:sz="12" w:space="0" w:color="9F9F9F"/>
              <w:bottom w:val="nil"/>
            </w:tcBorders>
          </w:tcPr>
          <w:p w:rsidR="00153C15" w:rsidRDefault="00C1539A">
            <w:pPr>
              <w:pStyle w:val="TableParagraph"/>
              <w:tabs>
                <w:tab w:val="left" w:pos="2204"/>
              </w:tabs>
              <w:spacing w:line="276" w:lineRule="auto"/>
              <w:ind w:left="139" w:right="-15"/>
              <w:jc w:val="both"/>
              <w:rPr>
                <w:sz w:val="24"/>
              </w:rPr>
            </w:pPr>
            <w:r>
              <w:rPr>
                <w:sz w:val="24"/>
              </w:rPr>
              <w:t>ФГОС ДО, утверждённый приказом Министерства образования и науки России от</w:t>
            </w:r>
            <w:r>
              <w:rPr>
                <w:spacing w:val="-15"/>
                <w:sz w:val="24"/>
              </w:rPr>
              <w:t xml:space="preserve"> </w:t>
            </w:r>
            <w:r>
              <w:rPr>
                <w:sz w:val="24"/>
              </w:rPr>
              <w:t>17</w:t>
            </w:r>
            <w:r>
              <w:rPr>
                <w:spacing w:val="-15"/>
                <w:sz w:val="24"/>
              </w:rPr>
              <w:t xml:space="preserve"> </w:t>
            </w:r>
            <w:r>
              <w:rPr>
                <w:sz w:val="24"/>
              </w:rPr>
              <w:t>октября</w:t>
            </w:r>
            <w:r>
              <w:rPr>
                <w:spacing w:val="-15"/>
                <w:sz w:val="24"/>
              </w:rPr>
              <w:t xml:space="preserve"> </w:t>
            </w:r>
            <w:r>
              <w:rPr>
                <w:sz w:val="24"/>
              </w:rPr>
              <w:t>2013</w:t>
            </w:r>
            <w:r>
              <w:rPr>
                <w:spacing w:val="-15"/>
                <w:sz w:val="24"/>
              </w:rPr>
              <w:t xml:space="preserve"> </w:t>
            </w:r>
            <w:r>
              <w:rPr>
                <w:sz w:val="24"/>
              </w:rPr>
              <w:t>г.</w:t>
            </w:r>
            <w:r>
              <w:rPr>
                <w:spacing w:val="-15"/>
                <w:sz w:val="24"/>
              </w:rPr>
              <w:t xml:space="preserve"> </w:t>
            </w:r>
            <w:r>
              <w:rPr>
                <w:sz w:val="24"/>
              </w:rPr>
              <w:t>№</w:t>
            </w:r>
            <w:r>
              <w:rPr>
                <w:spacing w:val="-15"/>
                <w:sz w:val="24"/>
              </w:rPr>
              <w:t xml:space="preserve"> </w:t>
            </w:r>
            <w:r>
              <w:rPr>
                <w:sz w:val="24"/>
              </w:rPr>
              <w:t xml:space="preserve">1155; </w:t>
            </w:r>
            <w:r>
              <w:rPr>
                <w:spacing w:val="-2"/>
                <w:sz w:val="24"/>
              </w:rPr>
              <w:t>Стратегия</w:t>
            </w:r>
            <w:r>
              <w:rPr>
                <w:sz w:val="24"/>
              </w:rPr>
              <w:tab/>
            </w:r>
            <w:r>
              <w:rPr>
                <w:spacing w:val="-2"/>
                <w:sz w:val="24"/>
              </w:rPr>
              <w:t xml:space="preserve">развития </w:t>
            </w:r>
            <w:r>
              <w:rPr>
                <w:sz w:val="24"/>
              </w:rPr>
              <w:t xml:space="preserve">воспитания в РФ на период до 2025, утверждённая </w:t>
            </w:r>
            <w:r>
              <w:rPr>
                <w:spacing w:val="-2"/>
                <w:sz w:val="24"/>
              </w:rPr>
              <w:t>распоряжением</w:t>
            </w:r>
          </w:p>
          <w:p w:rsidR="00153C15" w:rsidRDefault="00C1539A">
            <w:pPr>
              <w:pStyle w:val="TableParagraph"/>
              <w:ind w:left="139"/>
              <w:jc w:val="both"/>
              <w:rPr>
                <w:sz w:val="24"/>
              </w:rPr>
            </w:pPr>
            <w:r>
              <w:rPr>
                <w:sz w:val="24"/>
              </w:rPr>
              <w:t>Правительства</w:t>
            </w:r>
            <w:r>
              <w:rPr>
                <w:spacing w:val="58"/>
                <w:w w:val="150"/>
                <w:sz w:val="24"/>
              </w:rPr>
              <w:t xml:space="preserve">   </w:t>
            </w:r>
            <w:r>
              <w:rPr>
                <w:sz w:val="24"/>
              </w:rPr>
              <w:t>РФ</w:t>
            </w:r>
            <w:r>
              <w:rPr>
                <w:spacing w:val="60"/>
                <w:w w:val="150"/>
                <w:sz w:val="24"/>
              </w:rPr>
              <w:t xml:space="preserve">   </w:t>
            </w:r>
            <w:r>
              <w:rPr>
                <w:spacing w:val="-5"/>
                <w:sz w:val="24"/>
              </w:rPr>
              <w:t>от</w:t>
            </w:r>
          </w:p>
          <w:p w:rsidR="00153C15" w:rsidRDefault="00C1539A">
            <w:pPr>
              <w:pStyle w:val="TableParagraph"/>
              <w:spacing w:before="33" w:line="242" w:lineRule="exact"/>
              <w:ind w:left="139"/>
              <w:jc w:val="both"/>
              <w:rPr>
                <w:sz w:val="24"/>
              </w:rPr>
            </w:pPr>
            <w:r>
              <w:rPr>
                <w:sz w:val="24"/>
              </w:rPr>
              <w:t>29.05.2015</w:t>
            </w:r>
            <w:r>
              <w:rPr>
                <w:spacing w:val="77"/>
                <w:sz w:val="24"/>
              </w:rPr>
              <w:t xml:space="preserve">    </w:t>
            </w:r>
            <w:r>
              <w:rPr>
                <w:sz w:val="24"/>
              </w:rPr>
              <w:t>№</w:t>
            </w:r>
            <w:r>
              <w:rPr>
                <w:spacing w:val="78"/>
                <w:sz w:val="24"/>
              </w:rPr>
              <w:t xml:space="preserve">    </w:t>
            </w:r>
            <w:r>
              <w:rPr>
                <w:sz w:val="24"/>
              </w:rPr>
              <w:t>996-</w:t>
            </w:r>
            <w:r>
              <w:rPr>
                <w:spacing w:val="-18"/>
                <w:sz w:val="24"/>
              </w:rPr>
              <w:t>р</w:t>
            </w:r>
          </w:p>
        </w:tc>
        <w:tc>
          <w:tcPr>
            <w:tcW w:w="2330" w:type="dxa"/>
            <w:vMerge w:val="restart"/>
            <w:tcBorders>
              <w:top w:val="single" w:sz="12" w:space="0" w:color="9F9F9F"/>
              <w:bottom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83"/>
              <w:rPr>
                <w:sz w:val="24"/>
              </w:rPr>
            </w:pPr>
          </w:p>
          <w:p w:rsidR="00153C15" w:rsidRDefault="00C1539A">
            <w:pPr>
              <w:pStyle w:val="TableParagraph"/>
              <w:ind w:left="180"/>
              <w:rPr>
                <w:sz w:val="24"/>
              </w:rPr>
            </w:pPr>
            <w:r>
              <w:rPr>
                <w:sz w:val="24"/>
              </w:rPr>
              <w:t>Герасимова</w:t>
            </w:r>
            <w:r>
              <w:rPr>
                <w:spacing w:val="-7"/>
                <w:sz w:val="24"/>
              </w:rPr>
              <w:t xml:space="preserve"> </w:t>
            </w:r>
            <w:r>
              <w:rPr>
                <w:sz w:val="24"/>
              </w:rPr>
              <w:t>О.</w:t>
            </w:r>
            <w:r>
              <w:rPr>
                <w:spacing w:val="-2"/>
                <w:sz w:val="24"/>
              </w:rPr>
              <w:t xml:space="preserve"> </w:t>
            </w:r>
            <w:r>
              <w:rPr>
                <w:spacing w:val="-5"/>
                <w:sz w:val="24"/>
              </w:rPr>
              <w:t>В.</w:t>
            </w:r>
          </w:p>
        </w:tc>
      </w:tr>
      <w:tr w:rsidR="00153C15">
        <w:trPr>
          <w:trHeight w:val="591"/>
        </w:trPr>
        <w:tc>
          <w:tcPr>
            <w:tcW w:w="1551"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81" w:type="dxa"/>
            <w:vMerge/>
            <w:tcBorders>
              <w:top w:val="nil"/>
              <w:left w:val="single" w:sz="12" w:space="0" w:color="9F9F9F"/>
              <w:bottom w:val="single" w:sz="12" w:space="0" w:color="9F9F9F"/>
              <w:right w:val="nil"/>
            </w:tcBorders>
          </w:tcPr>
          <w:p w:rsidR="00153C15" w:rsidRDefault="00153C15">
            <w:pPr>
              <w:rPr>
                <w:sz w:val="2"/>
                <w:szCs w:val="2"/>
              </w:rPr>
            </w:pPr>
          </w:p>
        </w:tc>
        <w:tc>
          <w:tcPr>
            <w:tcW w:w="2567" w:type="dxa"/>
            <w:tcBorders>
              <w:top w:val="nil"/>
              <w:left w:val="nil"/>
              <w:bottom w:val="nil"/>
            </w:tcBorders>
          </w:tcPr>
          <w:p w:rsidR="00153C15" w:rsidRDefault="00C1539A">
            <w:pPr>
              <w:pStyle w:val="TableParagraph"/>
              <w:spacing w:before="7"/>
              <w:ind w:left="20"/>
              <w:rPr>
                <w:sz w:val="24"/>
              </w:rPr>
            </w:pPr>
            <w:r>
              <w:rPr>
                <w:spacing w:val="-2"/>
                <w:sz w:val="24"/>
                <w:u w:val="single"/>
              </w:rPr>
              <w:t>творческих</w:t>
            </w:r>
          </w:p>
          <w:p w:rsidR="00153C15" w:rsidRDefault="00C1539A">
            <w:pPr>
              <w:pStyle w:val="TableParagraph"/>
              <w:tabs>
                <w:tab w:val="left" w:pos="1719"/>
              </w:tabs>
              <w:spacing w:before="2"/>
              <w:ind w:left="20" w:right="-29"/>
              <w:rPr>
                <w:sz w:val="24"/>
              </w:rPr>
            </w:pPr>
            <w:r>
              <w:rPr>
                <w:spacing w:val="-2"/>
                <w:sz w:val="24"/>
                <w:u w:val="single"/>
              </w:rPr>
              <w:t>объединениях</w:t>
            </w:r>
            <w:r>
              <w:rPr>
                <w:sz w:val="24"/>
                <w:u w:val="single"/>
              </w:rPr>
              <w:tab/>
            </w:r>
            <w:r>
              <w:rPr>
                <w:spacing w:val="-4"/>
                <w:sz w:val="24"/>
                <w:u w:val="single"/>
              </w:rPr>
              <w:t>МБДОУ</w:t>
            </w:r>
          </w:p>
        </w:tc>
        <w:tc>
          <w:tcPr>
            <w:tcW w:w="3119" w:type="dxa"/>
            <w:vMerge/>
            <w:tcBorders>
              <w:top w:val="nil"/>
              <w:bottom w:val="nil"/>
            </w:tcBorders>
          </w:tcPr>
          <w:p w:rsidR="00153C15" w:rsidRDefault="00153C15">
            <w:pPr>
              <w:rPr>
                <w:sz w:val="2"/>
                <w:szCs w:val="2"/>
              </w:rPr>
            </w:pPr>
          </w:p>
        </w:tc>
        <w:tc>
          <w:tcPr>
            <w:tcW w:w="2330" w:type="dxa"/>
            <w:vMerge/>
            <w:tcBorders>
              <w:top w:val="nil"/>
              <w:bottom w:val="single" w:sz="12" w:space="0" w:color="9F9F9F"/>
              <w:right w:val="single" w:sz="12" w:space="0" w:color="9F9F9F"/>
            </w:tcBorders>
          </w:tcPr>
          <w:p w:rsidR="00153C15" w:rsidRDefault="00153C15">
            <w:pPr>
              <w:rPr>
                <w:sz w:val="2"/>
                <w:szCs w:val="2"/>
              </w:rPr>
            </w:pPr>
          </w:p>
        </w:tc>
      </w:tr>
      <w:tr w:rsidR="00153C15">
        <w:trPr>
          <w:trHeight w:val="259"/>
        </w:trPr>
        <w:tc>
          <w:tcPr>
            <w:tcW w:w="1551"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81" w:type="dxa"/>
            <w:vMerge/>
            <w:tcBorders>
              <w:top w:val="nil"/>
              <w:left w:val="single" w:sz="12" w:space="0" w:color="9F9F9F"/>
              <w:bottom w:val="single" w:sz="12" w:space="0" w:color="9F9F9F"/>
              <w:right w:val="nil"/>
            </w:tcBorders>
          </w:tcPr>
          <w:p w:rsidR="00153C15" w:rsidRDefault="00153C15">
            <w:pPr>
              <w:rPr>
                <w:sz w:val="2"/>
                <w:szCs w:val="2"/>
              </w:rPr>
            </w:pPr>
          </w:p>
        </w:tc>
        <w:tc>
          <w:tcPr>
            <w:tcW w:w="2567" w:type="dxa"/>
            <w:tcBorders>
              <w:top w:val="nil"/>
              <w:left w:val="nil"/>
              <w:bottom w:val="single" w:sz="6" w:space="0" w:color="000000"/>
            </w:tcBorders>
          </w:tcPr>
          <w:p w:rsidR="00153C15" w:rsidRDefault="00C1539A">
            <w:pPr>
              <w:pStyle w:val="TableParagraph"/>
              <w:tabs>
                <w:tab w:val="left" w:pos="2248"/>
              </w:tabs>
              <w:spacing w:line="240" w:lineRule="exact"/>
              <w:ind w:left="20" w:right="-29"/>
              <w:rPr>
                <w:sz w:val="24"/>
              </w:rPr>
            </w:pPr>
            <w:r>
              <w:rPr>
                <w:spacing w:val="-2"/>
                <w:sz w:val="24"/>
              </w:rPr>
              <w:t>детский</w:t>
            </w:r>
            <w:r>
              <w:rPr>
                <w:sz w:val="24"/>
              </w:rPr>
              <w:tab/>
            </w:r>
            <w:r>
              <w:rPr>
                <w:spacing w:val="-5"/>
                <w:sz w:val="24"/>
              </w:rPr>
              <w:t>сад</w:t>
            </w:r>
          </w:p>
        </w:tc>
        <w:tc>
          <w:tcPr>
            <w:tcW w:w="3119" w:type="dxa"/>
            <w:tcBorders>
              <w:top w:val="nil"/>
              <w:bottom w:val="nil"/>
            </w:tcBorders>
          </w:tcPr>
          <w:p w:rsidR="00153C15" w:rsidRDefault="00153C15">
            <w:pPr>
              <w:pStyle w:val="TableParagraph"/>
              <w:rPr>
                <w:sz w:val="18"/>
              </w:rPr>
            </w:pPr>
          </w:p>
        </w:tc>
        <w:tc>
          <w:tcPr>
            <w:tcW w:w="2330" w:type="dxa"/>
            <w:vMerge/>
            <w:tcBorders>
              <w:top w:val="nil"/>
              <w:bottom w:val="single" w:sz="12" w:space="0" w:color="9F9F9F"/>
              <w:right w:val="single" w:sz="12" w:space="0" w:color="9F9F9F"/>
            </w:tcBorders>
          </w:tcPr>
          <w:p w:rsidR="00153C15" w:rsidRDefault="00153C15">
            <w:pPr>
              <w:rPr>
                <w:sz w:val="2"/>
                <w:szCs w:val="2"/>
              </w:rPr>
            </w:pPr>
          </w:p>
        </w:tc>
      </w:tr>
      <w:tr w:rsidR="00153C15">
        <w:trPr>
          <w:trHeight w:val="2598"/>
        </w:trPr>
        <w:tc>
          <w:tcPr>
            <w:tcW w:w="1551"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81" w:type="dxa"/>
            <w:vMerge/>
            <w:tcBorders>
              <w:top w:val="nil"/>
              <w:left w:val="single" w:sz="12" w:space="0" w:color="9F9F9F"/>
              <w:bottom w:val="single" w:sz="12" w:space="0" w:color="9F9F9F"/>
              <w:right w:val="nil"/>
            </w:tcBorders>
          </w:tcPr>
          <w:p w:rsidR="00153C15" w:rsidRDefault="00153C15">
            <w:pPr>
              <w:rPr>
                <w:sz w:val="2"/>
                <w:szCs w:val="2"/>
              </w:rPr>
            </w:pPr>
          </w:p>
        </w:tc>
        <w:tc>
          <w:tcPr>
            <w:tcW w:w="2567" w:type="dxa"/>
            <w:tcBorders>
              <w:top w:val="single" w:sz="6" w:space="0" w:color="000000"/>
              <w:left w:val="nil"/>
              <w:bottom w:val="single" w:sz="12" w:space="0" w:color="9F9F9F"/>
            </w:tcBorders>
          </w:tcPr>
          <w:p w:rsidR="00153C15" w:rsidRDefault="00C1539A">
            <w:pPr>
              <w:pStyle w:val="TableParagraph"/>
              <w:spacing w:before="47"/>
              <w:ind w:left="20"/>
              <w:rPr>
                <w:sz w:val="24"/>
              </w:rPr>
            </w:pPr>
            <w:r>
              <w:rPr>
                <w:spacing w:val="-2"/>
                <w:sz w:val="24"/>
                <w:u w:val="single"/>
              </w:rPr>
              <w:t>«</w:t>
            </w:r>
            <w:proofErr w:type="spellStart"/>
            <w:r>
              <w:rPr>
                <w:spacing w:val="-2"/>
                <w:sz w:val="24"/>
                <w:u w:val="single"/>
              </w:rPr>
              <w:t>Дюймовочка</w:t>
            </w:r>
            <w:proofErr w:type="spellEnd"/>
            <w:r>
              <w:rPr>
                <w:spacing w:val="-2"/>
                <w:sz w:val="24"/>
                <w:u w:val="single"/>
              </w:rPr>
              <w:t>»</w:t>
            </w:r>
          </w:p>
        </w:tc>
        <w:tc>
          <w:tcPr>
            <w:tcW w:w="3119" w:type="dxa"/>
            <w:tcBorders>
              <w:top w:val="nil"/>
              <w:bottom w:val="single" w:sz="12" w:space="0" w:color="9F9F9F"/>
            </w:tcBorders>
          </w:tcPr>
          <w:p w:rsidR="00153C15" w:rsidRDefault="00C1539A">
            <w:pPr>
              <w:pStyle w:val="TableParagraph"/>
              <w:spacing w:before="47" w:line="276" w:lineRule="auto"/>
              <w:ind w:left="139" w:right="-58"/>
              <w:jc w:val="both"/>
              <w:rPr>
                <w:sz w:val="24"/>
              </w:rPr>
            </w:pPr>
            <w:r>
              <w:rPr>
                <w:sz w:val="24"/>
              </w:rPr>
              <w:t>Федеральный закон от 29.12.2012</w:t>
            </w:r>
            <w:r>
              <w:rPr>
                <w:spacing w:val="-10"/>
                <w:sz w:val="24"/>
              </w:rPr>
              <w:t xml:space="preserve"> </w:t>
            </w:r>
            <w:r>
              <w:rPr>
                <w:sz w:val="24"/>
              </w:rPr>
              <w:t>№</w:t>
            </w:r>
            <w:r>
              <w:rPr>
                <w:spacing w:val="-5"/>
                <w:sz w:val="24"/>
              </w:rPr>
              <w:t xml:space="preserve"> </w:t>
            </w:r>
            <w:r>
              <w:rPr>
                <w:sz w:val="24"/>
              </w:rPr>
              <w:t>273-ФЗ</w:t>
            </w:r>
            <w:r>
              <w:rPr>
                <w:spacing w:val="-7"/>
                <w:sz w:val="24"/>
              </w:rPr>
              <w:t xml:space="preserve"> </w:t>
            </w:r>
            <w:r>
              <w:rPr>
                <w:sz w:val="24"/>
              </w:rPr>
              <w:t>(ред.</w:t>
            </w:r>
            <w:r>
              <w:rPr>
                <w:spacing w:val="-9"/>
                <w:sz w:val="24"/>
              </w:rPr>
              <w:t xml:space="preserve"> </w:t>
            </w:r>
            <w:r>
              <w:rPr>
                <w:sz w:val="24"/>
              </w:rPr>
              <w:t>от</w:t>
            </w:r>
          </w:p>
          <w:p w:rsidR="00153C15" w:rsidRDefault="00C1539A">
            <w:pPr>
              <w:pStyle w:val="TableParagraph"/>
              <w:spacing w:line="276" w:lineRule="auto"/>
              <w:ind w:left="139" w:right="-58"/>
              <w:jc w:val="both"/>
              <w:rPr>
                <w:sz w:val="24"/>
              </w:rPr>
            </w:pPr>
            <w:r>
              <w:rPr>
                <w:sz w:val="24"/>
              </w:rPr>
              <w:t>29.12.2022) «Об</w:t>
            </w:r>
            <w:r>
              <w:rPr>
                <w:spacing w:val="-3"/>
                <w:sz w:val="24"/>
              </w:rPr>
              <w:t xml:space="preserve"> </w:t>
            </w:r>
            <w:r>
              <w:rPr>
                <w:sz w:val="24"/>
              </w:rPr>
              <w:t xml:space="preserve">образовании в Российской Федерации» (с </w:t>
            </w:r>
            <w:proofErr w:type="spellStart"/>
            <w:r>
              <w:rPr>
                <w:sz w:val="24"/>
              </w:rPr>
              <w:t>изм</w:t>
            </w:r>
            <w:proofErr w:type="spellEnd"/>
            <w:r>
              <w:rPr>
                <w:sz w:val="24"/>
              </w:rPr>
              <w:t xml:space="preserve">. и доп., вступ. в силу с </w:t>
            </w:r>
            <w:r>
              <w:rPr>
                <w:spacing w:val="-2"/>
                <w:sz w:val="24"/>
              </w:rPr>
              <w:t>11.01.2023)</w:t>
            </w:r>
          </w:p>
        </w:tc>
        <w:tc>
          <w:tcPr>
            <w:tcW w:w="2330" w:type="dxa"/>
            <w:vMerge/>
            <w:tcBorders>
              <w:top w:val="nil"/>
              <w:bottom w:val="single" w:sz="12" w:space="0" w:color="9F9F9F"/>
              <w:right w:val="single" w:sz="12" w:space="0" w:color="9F9F9F"/>
            </w:tcBorders>
          </w:tcPr>
          <w:p w:rsidR="00153C15" w:rsidRDefault="00153C15">
            <w:pPr>
              <w:rPr>
                <w:sz w:val="2"/>
                <w:szCs w:val="2"/>
              </w:rPr>
            </w:pPr>
          </w:p>
        </w:tc>
      </w:tr>
      <w:tr w:rsidR="00153C15">
        <w:trPr>
          <w:trHeight w:val="1578"/>
        </w:trPr>
        <w:tc>
          <w:tcPr>
            <w:tcW w:w="9648" w:type="dxa"/>
            <w:gridSpan w:val="5"/>
            <w:tcBorders>
              <w:top w:val="single" w:sz="12" w:space="0" w:color="9F9F9F"/>
              <w:left w:val="single" w:sz="12" w:space="0" w:color="EEEEEE"/>
              <w:right w:val="single" w:sz="12" w:space="0" w:color="9F9F9F"/>
            </w:tcBorders>
          </w:tcPr>
          <w:p w:rsidR="00153C15" w:rsidRDefault="00C1539A">
            <w:pPr>
              <w:pStyle w:val="TableParagraph"/>
              <w:spacing w:line="276" w:lineRule="auto"/>
              <w:ind w:left="446" w:right="-44"/>
              <w:jc w:val="both"/>
              <w:rPr>
                <w:b/>
                <w:sz w:val="24"/>
              </w:rPr>
            </w:pPr>
            <w:r>
              <w:rPr>
                <w:b/>
                <w:sz w:val="24"/>
              </w:rPr>
              <w:t>Локальные нормативные акты, регламентирующие организационные аспекты деятельности образовательной организации</w:t>
            </w:r>
            <w:r>
              <w:rPr>
                <w:b/>
                <w:spacing w:val="-3"/>
                <w:sz w:val="24"/>
              </w:rPr>
              <w:t xml:space="preserve"> </w:t>
            </w:r>
            <w:r>
              <w:rPr>
                <w:b/>
                <w:sz w:val="24"/>
              </w:rPr>
              <w:t>по</w:t>
            </w:r>
            <w:r>
              <w:rPr>
                <w:b/>
                <w:spacing w:val="-1"/>
                <w:sz w:val="24"/>
              </w:rPr>
              <w:t xml:space="preserve"> </w:t>
            </w:r>
            <w:r>
              <w:rPr>
                <w:b/>
                <w:sz w:val="24"/>
              </w:rPr>
              <w:t>обеспечению уклада</w:t>
            </w:r>
            <w:r>
              <w:rPr>
                <w:b/>
                <w:spacing w:val="-1"/>
                <w:sz w:val="24"/>
              </w:rPr>
              <w:t xml:space="preserve"> </w:t>
            </w:r>
            <w:r>
              <w:rPr>
                <w:b/>
                <w:sz w:val="24"/>
              </w:rPr>
              <w:t xml:space="preserve">жизни детского </w:t>
            </w:r>
            <w:r>
              <w:rPr>
                <w:b/>
                <w:spacing w:val="-4"/>
                <w:sz w:val="24"/>
              </w:rPr>
              <w:t>сада</w:t>
            </w:r>
          </w:p>
          <w:p w:rsidR="00153C15" w:rsidRDefault="00C1539A">
            <w:pPr>
              <w:pStyle w:val="TableParagraph"/>
              <w:spacing w:line="275" w:lineRule="exact"/>
              <w:ind w:left="446"/>
              <w:jc w:val="both"/>
              <w:rPr>
                <w:sz w:val="24"/>
              </w:rPr>
            </w:pPr>
            <w:r>
              <w:rPr>
                <w:sz w:val="24"/>
              </w:rPr>
              <w:t>Цель:</w:t>
            </w:r>
            <w:r>
              <w:rPr>
                <w:spacing w:val="-6"/>
                <w:sz w:val="24"/>
              </w:rPr>
              <w:t xml:space="preserve"> </w:t>
            </w:r>
            <w:r>
              <w:rPr>
                <w:sz w:val="24"/>
              </w:rPr>
              <w:t>обеспечение</w:t>
            </w:r>
            <w:r>
              <w:rPr>
                <w:spacing w:val="-6"/>
                <w:sz w:val="24"/>
              </w:rPr>
              <w:t xml:space="preserve"> </w:t>
            </w:r>
            <w:r>
              <w:rPr>
                <w:sz w:val="24"/>
              </w:rPr>
              <w:t>порядка</w:t>
            </w:r>
            <w:r>
              <w:rPr>
                <w:spacing w:val="-8"/>
                <w:sz w:val="24"/>
              </w:rPr>
              <w:t xml:space="preserve"> </w:t>
            </w:r>
            <w:r>
              <w:rPr>
                <w:sz w:val="24"/>
              </w:rPr>
              <w:t>и</w:t>
            </w:r>
            <w:r>
              <w:rPr>
                <w:spacing w:val="-1"/>
                <w:sz w:val="24"/>
              </w:rPr>
              <w:t xml:space="preserve"> </w:t>
            </w:r>
            <w:r>
              <w:rPr>
                <w:sz w:val="24"/>
              </w:rPr>
              <w:t>уклада</w:t>
            </w:r>
            <w:r>
              <w:rPr>
                <w:spacing w:val="-7"/>
                <w:sz w:val="24"/>
              </w:rPr>
              <w:t xml:space="preserve"> </w:t>
            </w:r>
            <w:r>
              <w:rPr>
                <w:sz w:val="24"/>
              </w:rPr>
              <w:t>жизни</w:t>
            </w:r>
            <w:r>
              <w:rPr>
                <w:spacing w:val="-4"/>
                <w:sz w:val="24"/>
              </w:rPr>
              <w:t xml:space="preserve"> </w:t>
            </w:r>
            <w:r>
              <w:rPr>
                <w:sz w:val="24"/>
              </w:rPr>
              <w:t>детского</w:t>
            </w:r>
            <w:r>
              <w:rPr>
                <w:spacing w:val="-2"/>
                <w:sz w:val="24"/>
              </w:rPr>
              <w:t xml:space="preserve"> </w:t>
            </w:r>
            <w:r>
              <w:rPr>
                <w:spacing w:val="-4"/>
                <w:sz w:val="24"/>
              </w:rPr>
              <w:t>сада</w:t>
            </w:r>
          </w:p>
        </w:tc>
      </w:tr>
    </w:tbl>
    <w:p w:rsidR="00153C15" w:rsidRDefault="00153C15">
      <w:pPr>
        <w:pStyle w:val="TableParagraph"/>
        <w:spacing w:line="275" w:lineRule="exact"/>
        <w:jc w:val="both"/>
        <w:rPr>
          <w:sz w:val="24"/>
        </w:rPr>
        <w:sectPr w:rsidR="00153C15">
          <w:pgSz w:w="11910" w:h="16840"/>
          <w:pgMar w:top="1180" w:right="141" w:bottom="1180" w:left="708" w:header="0" w:footer="984" w:gutter="0"/>
          <w:cols w:space="720"/>
        </w:sectPr>
      </w:pPr>
    </w:p>
    <w:p w:rsidR="00153C15" w:rsidRDefault="00153C15">
      <w:pPr>
        <w:pStyle w:val="a3"/>
        <w:spacing w:before="3"/>
        <w:jc w:val="left"/>
        <w:rPr>
          <w:sz w:val="2"/>
        </w:rPr>
      </w:pPr>
    </w:p>
    <w:tbl>
      <w:tblPr>
        <w:tblStyle w:val="TableNormal"/>
        <w:tblW w:w="0" w:type="auto"/>
        <w:tblInd w:w="1026"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tblPr>
      <w:tblGrid>
        <w:gridCol w:w="1564"/>
        <w:gridCol w:w="2634"/>
        <w:gridCol w:w="3123"/>
        <w:gridCol w:w="2332"/>
      </w:tblGrid>
      <w:tr w:rsidR="00153C15">
        <w:trPr>
          <w:trHeight w:val="3554"/>
        </w:trPr>
        <w:tc>
          <w:tcPr>
            <w:tcW w:w="1564" w:type="dxa"/>
            <w:vMerge w:val="restart"/>
            <w:tcBorders>
              <w:left w:val="single" w:sz="12" w:space="0" w:color="EEEEEE"/>
              <w:bottom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201"/>
              <w:rPr>
                <w:sz w:val="24"/>
              </w:rPr>
            </w:pPr>
          </w:p>
          <w:p w:rsidR="00153C15" w:rsidRDefault="00C1539A">
            <w:pPr>
              <w:pStyle w:val="TableParagraph"/>
              <w:ind w:left="446"/>
              <w:rPr>
                <w:sz w:val="24"/>
              </w:rPr>
            </w:pPr>
            <w:r>
              <w:rPr>
                <w:spacing w:val="-10"/>
                <w:sz w:val="24"/>
              </w:rPr>
              <w:t>1</w:t>
            </w:r>
          </w:p>
        </w:tc>
        <w:tc>
          <w:tcPr>
            <w:tcW w:w="2634" w:type="dxa"/>
            <w:tcBorders>
              <w:left w:val="single" w:sz="12" w:space="0" w:color="9F9F9F"/>
              <w:bottom w:val="single" w:sz="6" w:space="0" w:color="000000"/>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240"/>
              <w:rPr>
                <w:sz w:val="24"/>
              </w:rPr>
            </w:pPr>
          </w:p>
          <w:p w:rsidR="00153C15" w:rsidRDefault="00C1539A">
            <w:pPr>
              <w:pStyle w:val="TableParagraph"/>
              <w:spacing w:line="259" w:lineRule="exact"/>
              <w:ind w:left="68" w:right="-15"/>
              <w:jc w:val="center"/>
              <w:rPr>
                <w:sz w:val="24"/>
              </w:rPr>
            </w:pPr>
            <w:r>
              <w:rPr>
                <w:sz w:val="24"/>
              </w:rPr>
              <w:t>Договор между</w:t>
            </w:r>
            <w:r>
              <w:rPr>
                <w:spacing w:val="-8"/>
                <w:sz w:val="24"/>
              </w:rPr>
              <w:t xml:space="preserve"> </w:t>
            </w:r>
            <w:r>
              <w:rPr>
                <w:sz w:val="24"/>
              </w:rPr>
              <w:t>МДОУ</w:t>
            </w:r>
            <w:r>
              <w:rPr>
                <w:spacing w:val="3"/>
                <w:sz w:val="24"/>
              </w:rPr>
              <w:t xml:space="preserve"> </w:t>
            </w:r>
            <w:r>
              <w:rPr>
                <w:spacing w:val="-10"/>
                <w:sz w:val="24"/>
              </w:rPr>
              <w:t>и</w:t>
            </w:r>
          </w:p>
        </w:tc>
        <w:tc>
          <w:tcPr>
            <w:tcW w:w="3123" w:type="dxa"/>
            <w:vMerge w:val="restart"/>
            <w:tcBorders>
              <w:bottom w:val="single" w:sz="12" w:space="0" w:color="9F9F9F"/>
            </w:tcBorders>
          </w:tcPr>
          <w:p w:rsidR="00153C15" w:rsidRDefault="00C1539A">
            <w:pPr>
              <w:pStyle w:val="TableParagraph"/>
              <w:spacing w:line="263" w:lineRule="exact"/>
              <w:ind w:left="140"/>
              <w:jc w:val="both"/>
              <w:rPr>
                <w:sz w:val="24"/>
              </w:rPr>
            </w:pPr>
            <w:r>
              <w:rPr>
                <w:sz w:val="24"/>
              </w:rPr>
              <w:t>Часть</w:t>
            </w:r>
            <w:r>
              <w:rPr>
                <w:spacing w:val="12"/>
                <w:sz w:val="24"/>
              </w:rPr>
              <w:t xml:space="preserve"> </w:t>
            </w:r>
            <w:r>
              <w:rPr>
                <w:sz w:val="24"/>
              </w:rPr>
              <w:t>1</w:t>
            </w:r>
            <w:r>
              <w:rPr>
                <w:spacing w:val="5"/>
                <w:sz w:val="24"/>
              </w:rPr>
              <w:t xml:space="preserve"> </w:t>
            </w:r>
            <w:r>
              <w:rPr>
                <w:sz w:val="24"/>
              </w:rPr>
              <w:t>ст.</w:t>
            </w:r>
            <w:r>
              <w:rPr>
                <w:spacing w:val="7"/>
                <w:sz w:val="24"/>
              </w:rPr>
              <w:t xml:space="preserve"> </w:t>
            </w:r>
            <w:r>
              <w:rPr>
                <w:sz w:val="24"/>
              </w:rPr>
              <w:t>54</w:t>
            </w:r>
            <w:r>
              <w:rPr>
                <w:spacing w:val="6"/>
                <w:sz w:val="24"/>
              </w:rPr>
              <w:t xml:space="preserve"> </w:t>
            </w:r>
            <w:r>
              <w:rPr>
                <w:spacing w:val="-2"/>
                <w:sz w:val="24"/>
              </w:rPr>
              <w:t>Федерального</w:t>
            </w:r>
          </w:p>
          <w:p w:rsidR="00153C15" w:rsidRDefault="00C1539A">
            <w:pPr>
              <w:pStyle w:val="TableParagraph"/>
              <w:spacing w:before="36" w:line="276" w:lineRule="auto"/>
              <w:ind w:left="140" w:right="-58"/>
              <w:jc w:val="both"/>
              <w:rPr>
                <w:sz w:val="24"/>
              </w:rPr>
            </w:pPr>
            <w:r>
              <w:rPr>
                <w:sz w:val="24"/>
              </w:rPr>
              <w:t>закона от 29.12.2015 № 273 - ФЗ "Об образовании в Российской Федерации"</w:t>
            </w:r>
          </w:p>
          <w:p w:rsidR="00153C15" w:rsidRDefault="00C1539A">
            <w:pPr>
              <w:pStyle w:val="TableParagraph"/>
              <w:spacing w:before="3"/>
              <w:ind w:left="140"/>
              <w:jc w:val="both"/>
              <w:rPr>
                <w:sz w:val="24"/>
              </w:rPr>
            </w:pPr>
            <w:r>
              <w:rPr>
                <w:sz w:val="24"/>
              </w:rPr>
              <w:t>ФЗ</w:t>
            </w:r>
            <w:r>
              <w:rPr>
                <w:spacing w:val="21"/>
                <w:sz w:val="24"/>
              </w:rPr>
              <w:t xml:space="preserve"> </w:t>
            </w:r>
            <w:r>
              <w:rPr>
                <w:sz w:val="24"/>
              </w:rPr>
              <w:t>от</w:t>
            </w:r>
            <w:r>
              <w:rPr>
                <w:spacing w:val="27"/>
                <w:sz w:val="24"/>
              </w:rPr>
              <w:t xml:space="preserve"> </w:t>
            </w:r>
            <w:r>
              <w:rPr>
                <w:sz w:val="24"/>
              </w:rPr>
              <w:t>31.07.2020</w:t>
            </w:r>
            <w:r>
              <w:rPr>
                <w:spacing w:val="22"/>
                <w:sz w:val="24"/>
              </w:rPr>
              <w:t xml:space="preserve"> </w:t>
            </w:r>
            <w:r>
              <w:rPr>
                <w:sz w:val="24"/>
              </w:rPr>
              <w:t>№</w:t>
            </w:r>
            <w:r>
              <w:rPr>
                <w:spacing w:val="24"/>
                <w:sz w:val="24"/>
              </w:rPr>
              <w:t xml:space="preserve"> </w:t>
            </w:r>
            <w:r>
              <w:rPr>
                <w:sz w:val="24"/>
              </w:rPr>
              <w:t>304-</w:t>
            </w:r>
            <w:r>
              <w:rPr>
                <w:spacing w:val="-5"/>
                <w:sz w:val="24"/>
              </w:rPr>
              <w:t>ФЗ</w:t>
            </w:r>
          </w:p>
          <w:p w:rsidR="00153C15" w:rsidRDefault="00C1539A">
            <w:pPr>
              <w:pStyle w:val="TableParagraph"/>
              <w:tabs>
                <w:tab w:val="left" w:pos="1931"/>
              </w:tabs>
              <w:spacing w:before="36" w:line="276" w:lineRule="auto"/>
              <w:ind w:left="140" w:right="-58"/>
              <w:jc w:val="both"/>
              <w:rPr>
                <w:sz w:val="24"/>
              </w:rPr>
            </w:pPr>
            <w:r>
              <w:rPr>
                <w:sz w:val="24"/>
              </w:rPr>
              <w:t xml:space="preserve">«О внесении изменений в Федеральный закон «Об образовании в РФ по </w:t>
            </w:r>
            <w:r>
              <w:rPr>
                <w:spacing w:val="-2"/>
                <w:sz w:val="24"/>
              </w:rPr>
              <w:t>вопросам</w:t>
            </w:r>
            <w:r>
              <w:rPr>
                <w:sz w:val="24"/>
              </w:rPr>
              <w:tab/>
            </w:r>
            <w:r>
              <w:rPr>
                <w:spacing w:val="-2"/>
                <w:sz w:val="24"/>
              </w:rPr>
              <w:t>воспитания обучающихся»</w:t>
            </w:r>
          </w:p>
          <w:p w:rsidR="00153C15" w:rsidRDefault="00C1539A">
            <w:pPr>
              <w:pStyle w:val="TableParagraph"/>
              <w:spacing w:before="3" w:line="276" w:lineRule="auto"/>
              <w:ind w:left="140" w:right="-58"/>
              <w:jc w:val="both"/>
              <w:rPr>
                <w:sz w:val="24"/>
              </w:rPr>
            </w:pPr>
            <w:r>
              <w:rPr>
                <w:sz w:val="24"/>
              </w:rPr>
              <w:t>Федеральный закон от 6 октября 2003 г. № 131-ФЗ</w:t>
            </w:r>
          </w:p>
          <w:p w:rsidR="00153C15" w:rsidRDefault="00C1539A">
            <w:pPr>
              <w:pStyle w:val="TableParagraph"/>
              <w:tabs>
                <w:tab w:val="left" w:pos="2176"/>
                <w:tab w:val="left" w:pos="2997"/>
              </w:tabs>
              <w:spacing w:line="276" w:lineRule="auto"/>
              <w:ind w:left="140" w:right="-44"/>
              <w:jc w:val="both"/>
              <w:rPr>
                <w:sz w:val="24"/>
              </w:rPr>
            </w:pPr>
            <w:r>
              <w:rPr>
                <w:sz w:val="24"/>
              </w:rPr>
              <w:t xml:space="preserve">«Об общих принципах </w:t>
            </w:r>
            <w:r>
              <w:rPr>
                <w:spacing w:val="-2"/>
                <w:sz w:val="24"/>
              </w:rPr>
              <w:t>организации</w:t>
            </w:r>
            <w:r>
              <w:rPr>
                <w:sz w:val="24"/>
              </w:rPr>
              <w:tab/>
            </w:r>
            <w:r>
              <w:rPr>
                <w:spacing w:val="-2"/>
                <w:sz w:val="24"/>
              </w:rPr>
              <w:t>местного самоуправления</w:t>
            </w:r>
            <w:r>
              <w:rPr>
                <w:sz w:val="24"/>
              </w:rPr>
              <w:tab/>
            </w:r>
            <w:r>
              <w:rPr>
                <w:sz w:val="24"/>
              </w:rPr>
              <w:tab/>
            </w:r>
            <w:r>
              <w:rPr>
                <w:spacing w:val="-10"/>
                <w:sz w:val="24"/>
              </w:rPr>
              <w:t xml:space="preserve">в </w:t>
            </w:r>
            <w:r>
              <w:rPr>
                <w:sz w:val="24"/>
              </w:rPr>
              <w:t>Российской Федерации»;</w:t>
            </w:r>
          </w:p>
          <w:p w:rsidR="00153C15" w:rsidRDefault="00C1539A">
            <w:pPr>
              <w:pStyle w:val="TableParagraph"/>
              <w:spacing w:line="278" w:lineRule="auto"/>
              <w:ind w:left="452" w:right="-58"/>
              <w:jc w:val="both"/>
              <w:rPr>
                <w:sz w:val="24"/>
              </w:rPr>
            </w:pPr>
            <w:r>
              <w:rPr>
                <w:sz w:val="24"/>
              </w:rPr>
              <w:t>Федеральный закон от 29.12.2012 № 273-ФЗ</w:t>
            </w:r>
            <w:r>
              <w:rPr>
                <w:spacing w:val="40"/>
                <w:sz w:val="24"/>
              </w:rPr>
              <w:t xml:space="preserve"> </w:t>
            </w:r>
            <w:r>
              <w:rPr>
                <w:sz w:val="24"/>
              </w:rPr>
              <w:t>(ред. от 29.12.2022) «Об</w:t>
            </w:r>
          </w:p>
          <w:p w:rsidR="00153C15" w:rsidRDefault="00C1539A">
            <w:pPr>
              <w:pStyle w:val="TableParagraph"/>
              <w:tabs>
                <w:tab w:val="left" w:pos="2997"/>
              </w:tabs>
              <w:spacing w:line="276" w:lineRule="auto"/>
              <w:ind w:left="452" w:right="-58"/>
              <w:jc w:val="both"/>
              <w:rPr>
                <w:sz w:val="24"/>
              </w:rPr>
            </w:pPr>
            <w:r>
              <w:rPr>
                <w:spacing w:val="-2"/>
                <w:sz w:val="24"/>
              </w:rPr>
              <w:t>образовании</w:t>
            </w:r>
            <w:r>
              <w:rPr>
                <w:sz w:val="24"/>
              </w:rPr>
              <w:tab/>
            </w:r>
            <w:r>
              <w:rPr>
                <w:spacing w:val="-10"/>
                <w:sz w:val="24"/>
              </w:rPr>
              <w:t xml:space="preserve">в </w:t>
            </w:r>
            <w:r>
              <w:rPr>
                <w:sz w:val="24"/>
              </w:rPr>
              <w:t xml:space="preserve">Российской Федерации» (с </w:t>
            </w:r>
            <w:proofErr w:type="spellStart"/>
            <w:r>
              <w:rPr>
                <w:sz w:val="24"/>
              </w:rPr>
              <w:t>изм</w:t>
            </w:r>
            <w:proofErr w:type="spellEnd"/>
            <w:r>
              <w:rPr>
                <w:sz w:val="24"/>
              </w:rPr>
              <w:t>. и доп., вступ. в силу с 11.01.2023)</w:t>
            </w:r>
          </w:p>
        </w:tc>
        <w:tc>
          <w:tcPr>
            <w:tcW w:w="2332" w:type="dxa"/>
            <w:vMerge w:val="restart"/>
            <w:tcBorders>
              <w:bottom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43"/>
              <w:rPr>
                <w:sz w:val="24"/>
              </w:rPr>
            </w:pPr>
          </w:p>
          <w:p w:rsidR="00153C15" w:rsidRDefault="00C1539A">
            <w:pPr>
              <w:pStyle w:val="TableParagraph"/>
              <w:tabs>
                <w:tab w:val="left" w:pos="1536"/>
                <w:tab w:val="left" w:pos="2025"/>
              </w:tabs>
              <w:ind w:left="321" w:right="-15"/>
              <w:rPr>
                <w:sz w:val="24"/>
              </w:rPr>
            </w:pPr>
            <w:proofErr w:type="spellStart"/>
            <w:r>
              <w:rPr>
                <w:spacing w:val="-2"/>
                <w:sz w:val="24"/>
              </w:rPr>
              <w:t>Гребенец</w:t>
            </w:r>
            <w:proofErr w:type="spellEnd"/>
            <w:r>
              <w:rPr>
                <w:sz w:val="24"/>
              </w:rPr>
              <w:tab/>
            </w:r>
            <w:r>
              <w:rPr>
                <w:spacing w:val="-5"/>
                <w:sz w:val="24"/>
              </w:rPr>
              <w:t>Н.</w:t>
            </w:r>
            <w:r>
              <w:rPr>
                <w:sz w:val="24"/>
              </w:rPr>
              <w:tab/>
            </w:r>
            <w:r>
              <w:rPr>
                <w:spacing w:val="-5"/>
                <w:sz w:val="24"/>
              </w:rPr>
              <w:t>А..</w:t>
            </w:r>
          </w:p>
        </w:tc>
      </w:tr>
      <w:tr w:rsidR="00153C15">
        <w:trPr>
          <w:trHeight w:val="286"/>
        </w:trPr>
        <w:tc>
          <w:tcPr>
            <w:tcW w:w="1564"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34" w:type="dxa"/>
            <w:tcBorders>
              <w:top w:val="single" w:sz="6" w:space="0" w:color="000000"/>
              <w:left w:val="single" w:sz="12" w:space="0" w:color="9F9F9F"/>
              <w:bottom w:val="single" w:sz="6" w:space="0" w:color="000000"/>
            </w:tcBorders>
          </w:tcPr>
          <w:p w:rsidR="00153C15" w:rsidRDefault="00C1539A">
            <w:pPr>
              <w:pStyle w:val="TableParagraph"/>
              <w:tabs>
                <w:tab w:val="left" w:pos="1547"/>
              </w:tabs>
              <w:spacing w:before="3" w:line="263" w:lineRule="exact"/>
              <w:ind w:left="68" w:right="-29"/>
              <w:jc w:val="center"/>
              <w:rPr>
                <w:sz w:val="24"/>
              </w:rPr>
            </w:pPr>
            <w:r>
              <w:rPr>
                <w:spacing w:val="-2"/>
                <w:sz w:val="24"/>
              </w:rPr>
              <w:t>родителем</w:t>
            </w:r>
            <w:r>
              <w:rPr>
                <w:sz w:val="24"/>
              </w:rPr>
              <w:tab/>
            </w:r>
            <w:r>
              <w:rPr>
                <w:spacing w:val="-2"/>
                <w:sz w:val="24"/>
              </w:rPr>
              <w:t>(законным</w:t>
            </w:r>
          </w:p>
        </w:tc>
        <w:tc>
          <w:tcPr>
            <w:tcW w:w="3123" w:type="dxa"/>
            <w:vMerge/>
            <w:tcBorders>
              <w:top w:val="nil"/>
              <w:bottom w:val="single" w:sz="12" w:space="0" w:color="9F9F9F"/>
            </w:tcBorders>
          </w:tcPr>
          <w:p w:rsidR="00153C15" w:rsidRDefault="00153C15">
            <w:pPr>
              <w:rPr>
                <w:sz w:val="2"/>
                <w:szCs w:val="2"/>
              </w:rPr>
            </w:pPr>
          </w:p>
        </w:tc>
        <w:tc>
          <w:tcPr>
            <w:tcW w:w="2332" w:type="dxa"/>
            <w:vMerge/>
            <w:tcBorders>
              <w:top w:val="nil"/>
              <w:bottom w:val="single" w:sz="12" w:space="0" w:color="9F9F9F"/>
              <w:right w:val="single" w:sz="12" w:space="0" w:color="9F9F9F"/>
            </w:tcBorders>
          </w:tcPr>
          <w:p w:rsidR="00153C15" w:rsidRDefault="00153C15">
            <w:pPr>
              <w:rPr>
                <w:sz w:val="2"/>
                <w:szCs w:val="2"/>
              </w:rPr>
            </w:pPr>
          </w:p>
        </w:tc>
      </w:tr>
      <w:tr w:rsidR="00153C15">
        <w:trPr>
          <w:trHeight w:val="4029"/>
        </w:trPr>
        <w:tc>
          <w:tcPr>
            <w:tcW w:w="1564"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34" w:type="dxa"/>
            <w:tcBorders>
              <w:top w:val="single" w:sz="6" w:space="0" w:color="000000"/>
              <w:left w:val="single" w:sz="12" w:space="0" w:color="9F9F9F"/>
              <w:bottom w:val="single" w:sz="12" w:space="0" w:color="9F9F9F"/>
            </w:tcBorders>
          </w:tcPr>
          <w:p w:rsidR="00153C15" w:rsidRDefault="00C1539A">
            <w:pPr>
              <w:pStyle w:val="TableParagraph"/>
              <w:spacing w:before="46" w:line="276" w:lineRule="auto"/>
              <w:ind w:left="68" w:right="847"/>
              <w:rPr>
                <w:sz w:val="24"/>
              </w:rPr>
            </w:pPr>
            <w:r>
              <w:rPr>
                <w:spacing w:val="-2"/>
                <w:sz w:val="24"/>
                <w:u w:val="single"/>
              </w:rPr>
              <w:t>представителем)</w:t>
            </w:r>
            <w:r>
              <w:rPr>
                <w:spacing w:val="-2"/>
                <w:sz w:val="24"/>
              </w:rPr>
              <w:t xml:space="preserve"> </w:t>
            </w:r>
            <w:r>
              <w:rPr>
                <w:spacing w:val="-2"/>
                <w:sz w:val="24"/>
                <w:u w:val="single"/>
              </w:rPr>
              <w:t>воспитанника</w:t>
            </w:r>
          </w:p>
        </w:tc>
        <w:tc>
          <w:tcPr>
            <w:tcW w:w="3123" w:type="dxa"/>
            <w:vMerge/>
            <w:tcBorders>
              <w:top w:val="nil"/>
              <w:bottom w:val="single" w:sz="12" w:space="0" w:color="9F9F9F"/>
            </w:tcBorders>
          </w:tcPr>
          <w:p w:rsidR="00153C15" w:rsidRDefault="00153C15">
            <w:pPr>
              <w:rPr>
                <w:sz w:val="2"/>
                <w:szCs w:val="2"/>
              </w:rPr>
            </w:pPr>
          </w:p>
        </w:tc>
        <w:tc>
          <w:tcPr>
            <w:tcW w:w="2332" w:type="dxa"/>
            <w:vMerge/>
            <w:tcBorders>
              <w:top w:val="nil"/>
              <w:bottom w:val="single" w:sz="12" w:space="0" w:color="9F9F9F"/>
              <w:right w:val="single" w:sz="12" w:space="0" w:color="9F9F9F"/>
            </w:tcBorders>
          </w:tcPr>
          <w:p w:rsidR="00153C15" w:rsidRDefault="00153C15">
            <w:pPr>
              <w:rPr>
                <w:sz w:val="2"/>
                <w:szCs w:val="2"/>
              </w:rPr>
            </w:pPr>
          </w:p>
        </w:tc>
      </w:tr>
      <w:tr w:rsidR="00153C15">
        <w:trPr>
          <w:trHeight w:val="1494"/>
        </w:trPr>
        <w:tc>
          <w:tcPr>
            <w:tcW w:w="1564" w:type="dxa"/>
            <w:vMerge w:val="restart"/>
            <w:tcBorders>
              <w:top w:val="single" w:sz="12" w:space="0" w:color="9F9F9F"/>
              <w:left w:val="single" w:sz="12" w:space="0" w:color="EEEEEE"/>
              <w:bottom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191"/>
              <w:rPr>
                <w:sz w:val="24"/>
              </w:rPr>
            </w:pPr>
          </w:p>
          <w:p w:rsidR="00153C15" w:rsidRDefault="00C1539A">
            <w:pPr>
              <w:pStyle w:val="TableParagraph"/>
              <w:ind w:left="446"/>
              <w:rPr>
                <w:sz w:val="24"/>
              </w:rPr>
            </w:pPr>
            <w:r>
              <w:rPr>
                <w:spacing w:val="-10"/>
                <w:sz w:val="24"/>
              </w:rPr>
              <w:t>2</w:t>
            </w:r>
          </w:p>
        </w:tc>
        <w:tc>
          <w:tcPr>
            <w:tcW w:w="2634" w:type="dxa"/>
            <w:tcBorders>
              <w:top w:val="single" w:sz="12" w:space="0" w:color="9F9F9F"/>
              <w:left w:val="single" w:sz="12" w:space="0" w:color="9F9F9F"/>
              <w:bottom w:val="single" w:sz="6" w:space="0" w:color="000000"/>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111"/>
              <w:rPr>
                <w:sz w:val="24"/>
              </w:rPr>
            </w:pPr>
          </w:p>
          <w:p w:rsidR="00153C15" w:rsidRDefault="00C1539A">
            <w:pPr>
              <w:pStyle w:val="TableParagraph"/>
              <w:tabs>
                <w:tab w:val="left" w:pos="1355"/>
              </w:tabs>
              <w:spacing w:before="1" w:line="259" w:lineRule="exact"/>
              <w:ind w:left="68" w:right="-29"/>
              <w:jc w:val="center"/>
              <w:rPr>
                <w:sz w:val="24"/>
              </w:rPr>
            </w:pPr>
            <w:r>
              <w:rPr>
                <w:spacing w:val="-2"/>
                <w:sz w:val="24"/>
              </w:rPr>
              <w:t>Правила</w:t>
            </w:r>
            <w:r>
              <w:rPr>
                <w:sz w:val="24"/>
              </w:rPr>
              <w:tab/>
            </w:r>
            <w:r>
              <w:rPr>
                <w:spacing w:val="-2"/>
                <w:sz w:val="24"/>
              </w:rPr>
              <w:t>внутреннего</w:t>
            </w:r>
          </w:p>
        </w:tc>
        <w:tc>
          <w:tcPr>
            <w:tcW w:w="3123" w:type="dxa"/>
            <w:vMerge w:val="restart"/>
            <w:tcBorders>
              <w:top w:val="single" w:sz="12" w:space="0" w:color="9F9F9F"/>
              <w:bottom w:val="single" w:sz="12" w:space="0" w:color="9F9F9F"/>
            </w:tcBorders>
          </w:tcPr>
          <w:p w:rsidR="00153C15" w:rsidRDefault="00C1539A">
            <w:pPr>
              <w:pStyle w:val="TableParagraph"/>
              <w:spacing w:line="268" w:lineRule="exact"/>
              <w:ind w:left="140"/>
              <w:jc w:val="both"/>
              <w:rPr>
                <w:sz w:val="24"/>
              </w:rPr>
            </w:pPr>
            <w:r>
              <w:rPr>
                <w:sz w:val="24"/>
              </w:rPr>
              <w:t>Пункт</w:t>
            </w:r>
            <w:r>
              <w:rPr>
                <w:spacing w:val="-15"/>
                <w:sz w:val="24"/>
              </w:rPr>
              <w:t xml:space="preserve"> </w:t>
            </w:r>
            <w:r>
              <w:rPr>
                <w:sz w:val="24"/>
              </w:rPr>
              <w:t>1</w:t>
            </w:r>
            <w:r>
              <w:rPr>
                <w:spacing w:val="-15"/>
                <w:sz w:val="24"/>
              </w:rPr>
              <w:t xml:space="preserve"> </w:t>
            </w:r>
            <w:r>
              <w:rPr>
                <w:sz w:val="24"/>
              </w:rPr>
              <w:t>ч.</w:t>
            </w:r>
            <w:r>
              <w:rPr>
                <w:spacing w:val="-15"/>
                <w:sz w:val="24"/>
              </w:rPr>
              <w:t xml:space="preserve"> </w:t>
            </w:r>
            <w:r>
              <w:rPr>
                <w:sz w:val="24"/>
              </w:rPr>
              <w:t>3</w:t>
            </w:r>
            <w:r>
              <w:rPr>
                <w:spacing w:val="-15"/>
                <w:sz w:val="24"/>
              </w:rPr>
              <w:t xml:space="preserve"> </w:t>
            </w:r>
            <w:r>
              <w:rPr>
                <w:sz w:val="24"/>
              </w:rPr>
              <w:t>ст.</w:t>
            </w:r>
            <w:r>
              <w:rPr>
                <w:spacing w:val="-13"/>
                <w:sz w:val="24"/>
              </w:rPr>
              <w:t xml:space="preserve"> </w:t>
            </w:r>
            <w:r>
              <w:rPr>
                <w:sz w:val="24"/>
              </w:rPr>
              <w:t>28,</w:t>
            </w:r>
            <w:r>
              <w:rPr>
                <w:spacing w:val="-12"/>
                <w:sz w:val="24"/>
              </w:rPr>
              <w:t xml:space="preserve"> </w:t>
            </w:r>
            <w:r>
              <w:rPr>
                <w:sz w:val="24"/>
              </w:rPr>
              <w:t>ч.</w:t>
            </w:r>
            <w:r>
              <w:rPr>
                <w:spacing w:val="-15"/>
                <w:sz w:val="24"/>
              </w:rPr>
              <w:t xml:space="preserve"> </w:t>
            </w:r>
            <w:r>
              <w:rPr>
                <w:sz w:val="24"/>
              </w:rPr>
              <w:t>2</w:t>
            </w:r>
            <w:r>
              <w:rPr>
                <w:spacing w:val="-6"/>
                <w:sz w:val="24"/>
              </w:rPr>
              <w:t xml:space="preserve"> </w:t>
            </w:r>
            <w:r>
              <w:rPr>
                <w:sz w:val="24"/>
              </w:rPr>
              <w:t>ст.</w:t>
            </w:r>
            <w:r>
              <w:rPr>
                <w:spacing w:val="-13"/>
                <w:sz w:val="24"/>
              </w:rPr>
              <w:t xml:space="preserve"> </w:t>
            </w:r>
            <w:r>
              <w:rPr>
                <w:spacing w:val="-5"/>
                <w:sz w:val="24"/>
              </w:rPr>
              <w:t>30,</w:t>
            </w:r>
          </w:p>
          <w:p w:rsidR="00153C15" w:rsidRDefault="00C1539A">
            <w:pPr>
              <w:pStyle w:val="TableParagraph"/>
              <w:spacing w:before="36" w:line="276" w:lineRule="auto"/>
              <w:ind w:left="140" w:right="-58"/>
              <w:jc w:val="both"/>
              <w:rPr>
                <w:sz w:val="24"/>
              </w:rPr>
            </w:pPr>
            <w:r>
              <w:rPr>
                <w:sz w:val="24"/>
              </w:rPr>
              <w:t>ч. 2 ст. 55 Федерального закона "Об образовании в Российской Федерации"</w:t>
            </w:r>
          </w:p>
          <w:p w:rsidR="00153C15" w:rsidRDefault="00C1539A">
            <w:pPr>
              <w:pStyle w:val="TableParagraph"/>
              <w:spacing w:line="274" w:lineRule="exact"/>
              <w:ind w:left="140"/>
              <w:jc w:val="both"/>
              <w:rPr>
                <w:sz w:val="24"/>
              </w:rPr>
            </w:pPr>
            <w:r>
              <w:rPr>
                <w:sz w:val="24"/>
              </w:rPr>
              <w:t>ФЗ</w:t>
            </w:r>
            <w:r>
              <w:rPr>
                <w:spacing w:val="21"/>
                <w:sz w:val="24"/>
              </w:rPr>
              <w:t xml:space="preserve"> </w:t>
            </w:r>
            <w:r>
              <w:rPr>
                <w:sz w:val="24"/>
              </w:rPr>
              <w:t>от</w:t>
            </w:r>
            <w:r>
              <w:rPr>
                <w:spacing w:val="27"/>
                <w:sz w:val="24"/>
              </w:rPr>
              <w:t xml:space="preserve"> </w:t>
            </w:r>
            <w:r>
              <w:rPr>
                <w:sz w:val="24"/>
              </w:rPr>
              <w:t>31.07.2020</w:t>
            </w:r>
            <w:r>
              <w:rPr>
                <w:spacing w:val="22"/>
                <w:sz w:val="24"/>
              </w:rPr>
              <w:t xml:space="preserve"> </w:t>
            </w:r>
            <w:r>
              <w:rPr>
                <w:sz w:val="24"/>
              </w:rPr>
              <w:t>№</w:t>
            </w:r>
            <w:r>
              <w:rPr>
                <w:spacing w:val="24"/>
                <w:sz w:val="24"/>
              </w:rPr>
              <w:t xml:space="preserve"> </w:t>
            </w:r>
            <w:r>
              <w:rPr>
                <w:sz w:val="24"/>
              </w:rPr>
              <w:t>304-</w:t>
            </w:r>
            <w:r>
              <w:rPr>
                <w:spacing w:val="-5"/>
                <w:sz w:val="24"/>
              </w:rPr>
              <w:t>ФЗ</w:t>
            </w:r>
          </w:p>
          <w:p w:rsidR="00153C15" w:rsidRDefault="00C1539A">
            <w:pPr>
              <w:pStyle w:val="TableParagraph"/>
              <w:tabs>
                <w:tab w:val="left" w:pos="1931"/>
              </w:tabs>
              <w:spacing w:before="46" w:line="276" w:lineRule="auto"/>
              <w:ind w:left="140" w:right="-58"/>
              <w:jc w:val="both"/>
              <w:rPr>
                <w:sz w:val="24"/>
              </w:rPr>
            </w:pPr>
            <w:r>
              <w:rPr>
                <w:sz w:val="24"/>
              </w:rPr>
              <w:t xml:space="preserve">«О внесении изменений в Федеральный закон «Об образовании в РФ по </w:t>
            </w:r>
            <w:r>
              <w:rPr>
                <w:spacing w:val="-2"/>
                <w:sz w:val="24"/>
              </w:rPr>
              <w:t>вопросам</w:t>
            </w:r>
            <w:r>
              <w:rPr>
                <w:sz w:val="24"/>
              </w:rPr>
              <w:tab/>
            </w:r>
            <w:r>
              <w:rPr>
                <w:spacing w:val="-2"/>
                <w:sz w:val="24"/>
              </w:rPr>
              <w:t>воспитания обучающихся»</w:t>
            </w:r>
          </w:p>
        </w:tc>
        <w:tc>
          <w:tcPr>
            <w:tcW w:w="2332" w:type="dxa"/>
            <w:vMerge w:val="restart"/>
            <w:tcBorders>
              <w:top w:val="single" w:sz="12" w:space="0" w:color="9F9F9F"/>
              <w:bottom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191"/>
              <w:rPr>
                <w:sz w:val="24"/>
              </w:rPr>
            </w:pPr>
          </w:p>
          <w:p w:rsidR="00153C15" w:rsidRDefault="00C1539A">
            <w:pPr>
              <w:pStyle w:val="TableParagraph"/>
              <w:ind w:left="95"/>
              <w:rPr>
                <w:sz w:val="24"/>
              </w:rPr>
            </w:pPr>
            <w:proofErr w:type="spellStart"/>
            <w:r>
              <w:rPr>
                <w:sz w:val="24"/>
              </w:rPr>
              <w:t>Гребенец</w:t>
            </w:r>
            <w:proofErr w:type="spellEnd"/>
            <w:r>
              <w:rPr>
                <w:spacing w:val="-4"/>
                <w:sz w:val="24"/>
              </w:rPr>
              <w:t xml:space="preserve"> </w:t>
            </w:r>
            <w:r>
              <w:rPr>
                <w:sz w:val="24"/>
              </w:rPr>
              <w:t>Н.</w:t>
            </w:r>
            <w:r>
              <w:rPr>
                <w:spacing w:val="-4"/>
                <w:sz w:val="24"/>
              </w:rPr>
              <w:t xml:space="preserve"> </w:t>
            </w:r>
            <w:r>
              <w:rPr>
                <w:spacing w:val="-5"/>
                <w:sz w:val="24"/>
              </w:rPr>
              <w:t>А.</w:t>
            </w:r>
          </w:p>
        </w:tc>
      </w:tr>
      <w:tr w:rsidR="00153C15">
        <w:trPr>
          <w:trHeight w:val="1965"/>
        </w:trPr>
        <w:tc>
          <w:tcPr>
            <w:tcW w:w="1564"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34" w:type="dxa"/>
            <w:tcBorders>
              <w:top w:val="single" w:sz="6" w:space="0" w:color="000000"/>
              <w:left w:val="single" w:sz="12" w:space="0" w:color="9F9F9F"/>
              <w:bottom w:val="single" w:sz="12" w:space="0" w:color="9F9F9F"/>
            </w:tcBorders>
          </w:tcPr>
          <w:p w:rsidR="00153C15" w:rsidRDefault="00C1539A">
            <w:pPr>
              <w:pStyle w:val="TableParagraph"/>
              <w:spacing w:before="47" w:line="276" w:lineRule="auto"/>
              <w:ind w:left="68" w:right="847"/>
              <w:rPr>
                <w:sz w:val="24"/>
              </w:rPr>
            </w:pPr>
            <w:r>
              <w:rPr>
                <w:spacing w:val="-2"/>
                <w:sz w:val="24"/>
                <w:u w:val="single"/>
              </w:rPr>
              <w:t>распорядка</w:t>
            </w:r>
            <w:r>
              <w:rPr>
                <w:spacing w:val="-2"/>
                <w:sz w:val="24"/>
              </w:rPr>
              <w:t xml:space="preserve"> </w:t>
            </w:r>
            <w:r>
              <w:rPr>
                <w:spacing w:val="-2"/>
                <w:sz w:val="24"/>
                <w:u w:val="single"/>
              </w:rPr>
              <w:t>воспитанников.</w:t>
            </w:r>
          </w:p>
        </w:tc>
        <w:tc>
          <w:tcPr>
            <w:tcW w:w="3123" w:type="dxa"/>
            <w:vMerge/>
            <w:tcBorders>
              <w:top w:val="nil"/>
              <w:bottom w:val="single" w:sz="12" w:space="0" w:color="9F9F9F"/>
            </w:tcBorders>
          </w:tcPr>
          <w:p w:rsidR="00153C15" w:rsidRDefault="00153C15">
            <w:pPr>
              <w:rPr>
                <w:sz w:val="2"/>
                <w:szCs w:val="2"/>
              </w:rPr>
            </w:pPr>
          </w:p>
        </w:tc>
        <w:tc>
          <w:tcPr>
            <w:tcW w:w="2332" w:type="dxa"/>
            <w:vMerge/>
            <w:tcBorders>
              <w:top w:val="nil"/>
              <w:bottom w:val="single" w:sz="12" w:space="0" w:color="9F9F9F"/>
              <w:right w:val="single" w:sz="12" w:space="0" w:color="9F9F9F"/>
            </w:tcBorders>
          </w:tcPr>
          <w:p w:rsidR="00153C15" w:rsidRDefault="00153C15">
            <w:pPr>
              <w:rPr>
                <w:sz w:val="2"/>
                <w:szCs w:val="2"/>
              </w:rPr>
            </w:pPr>
          </w:p>
        </w:tc>
      </w:tr>
      <w:tr w:rsidR="00153C15">
        <w:trPr>
          <w:trHeight w:val="1207"/>
        </w:trPr>
        <w:tc>
          <w:tcPr>
            <w:tcW w:w="1564" w:type="dxa"/>
            <w:vMerge w:val="restart"/>
            <w:tcBorders>
              <w:top w:val="single" w:sz="12" w:space="0" w:color="9F9F9F"/>
              <w:left w:val="single" w:sz="12" w:space="0" w:color="EEEEEE"/>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272"/>
              <w:rPr>
                <w:sz w:val="24"/>
              </w:rPr>
            </w:pPr>
          </w:p>
          <w:p w:rsidR="00153C15" w:rsidRDefault="00C1539A">
            <w:pPr>
              <w:pStyle w:val="TableParagraph"/>
              <w:ind w:left="446"/>
              <w:rPr>
                <w:sz w:val="24"/>
              </w:rPr>
            </w:pPr>
            <w:r>
              <w:rPr>
                <w:spacing w:val="-10"/>
                <w:sz w:val="24"/>
              </w:rPr>
              <w:t>3</w:t>
            </w:r>
          </w:p>
        </w:tc>
        <w:tc>
          <w:tcPr>
            <w:tcW w:w="2634" w:type="dxa"/>
            <w:tcBorders>
              <w:top w:val="single" w:sz="12" w:space="0" w:color="9F9F9F"/>
              <w:left w:val="single" w:sz="12" w:space="0" w:color="9F9F9F"/>
              <w:bottom w:val="nil"/>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65"/>
              <w:rPr>
                <w:sz w:val="24"/>
              </w:rPr>
            </w:pPr>
          </w:p>
          <w:p w:rsidR="00153C15" w:rsidRDefault="00C1539A">
            <w:pPr>
              <w:pStyle w:val="TableParagraph"/>
              <w:tabs>
                <w:tab w:val="left" w:pos="1360"/>
              </w:tabs>
              <w:spacing w:before="1"/>
              <w:ind w:left="207" w:right="-29"/>
              <w:jc w:val="center"/>
              <w:rPr>
                <w:sz w:val="24"/>
              </w:rPr>
            </w:pPr>
            <w:r>
              <w:rPr>
                <w:spacing w:val="-2"/>
                <w:sz w:val="24"/>
                <w:u w:val="single"/>
              </w:rPr>
              <w:t>Правила</w:t>
            </w:r>
            <w:r>
              <w:rPr>
                <w:sz w:val="24"/>
                <w:u w:val="single"/>
              </w:rPr>
              <w:tab/>
            </w:r>
            <w:r>
              <w:rPr>
                <w:spacing w:val="-2"/>
                <w:sz w:val="24"/>
                <w:u w:val="single"/>
              </w:rPr>
              <w:t>внутреннего</w:t>
            </w:r>
          </w:p>
        </w:tc>
        <w:tc>
          <w:tcPr>
            <w:tcW w:w="3123" w:type="dxa"/>
            <w:vMerge w:val="restart"/>
            <w:tcBorders>
              <w:top w:val="single" w:sz="12" w:space="0" w:color="9F9F9F"/>
            </w:tcBorders>
          </w:tcPr>
          <w:p w:rsidR="00153C15" w:rsidRDefault="00C1539A">
            <w:pPr>
              <w:pStyle w:val="TableParagraph"/>
              <w:tabs>
                <w:tab w:val="left" w:pos="1671"/>
              </w:tabs>
              <w:spacing w:line="267" w:lineRule="exact"/>
              <w:ind w:left="150"/>
              <w:jc w:val="both"/>
              <w:rPr>
                <w:sz w:val="24"/>
              </w:rPr>
            </w:pPr>
            <w:r>
              <w:rPr>
                <w:spacing w:val="-2"/>
                <w:sz w:val="24"/>
              </w:rPr>
              <w:t>Статья</w:t>
            </w:r>
            <w:r>
              <w:rPr>
                <w:sz w:val="24"/>
              </w:rPr>
              <w:tab/>
            </w:r>
            <w:r>
              <w:rPr>
                <w:spacing w:val="-2"/>
                <w:sz w:val="24"/>
              </w:rPr>
              <w:t>100Трудового</w:t>
            </w:r>
          </w:p>
          <w:p w:rsidR="00153C15" w:rsidRDefault="00C1539A">
            <w:pPr>
              <w:pStyle w:val="TableParagraph"/>
              <w:tabs>
                <w:tab w:val="left" w:pos="1917"/>
              </w:tabs>
              <w:spacing w:before="41" w:line="273" w:lineRule="auto"/>
              <w:ind w:left="150" w:right="-58"/>
              <w:jc w:val="both"/>
              <w:rPr>
                <w:sz w:val="24"/>
              </w:rPr>
            </w:pPr>
            <w:r>
              <w:rPr>
                <w:spacing w:val="-2"/>
                <w:sz w:val="24"/>
              </w:rPr>
              <w:t>кодекса</w:t>
            </w:r>
            <w:r>
              <w:rPr>
                <w:sz w:val="24"/>
              </w:rPr>
              <w:tab/>
            </w:r>
            <w:r>
              <w:rPr>
                <w:spacing w:val="-2"/>
                <w:sz w:val="24"/>
              </w:rPr>
              <w:t xml:space="preserve">Российской </w:t>
            </w:r>
            <w:r>
              <w:rPr>
                <w:sz w:val="24"/>
              </w:rPr>
              <w:t>Федерации от 30.12.2001 № 197-ФЗ,</w:t>
            </w:r>
            <w:r>
              <w:rPr>
                <w:spacing w:val="80"/>
                <w:sz w:val="24"/>
              </w:rPr>
              <w:t xml:space="preserve">   </w:t>
            </w:r>
            <w:r>
              <w:rPr>
                <w:sz w:val="24"/>
              </w:rPr>
              <w:t>ч.</w:t>
            </w:r>
            <w:r>
              <w:rPr>
                <w:spacing w:val="80"/>
                <w:sz w:val="24"/>
              </w:rPr>
              <w:t xml:space="preserve">   </w:t>
            </w:r>
            <w:r>
              <w:rPr>
                <w:sz w:val="24"/>
              </w:rPr>
              <w:t>7</w:t>
            </w:r>
            <w:r>
              <w:rPr>
                <w:spacing w:val="-3"/>
                <w:sz w:val="24"/>
              </w:rPr>
              <w:t xml:space="preserve"> </w:t>
            </w:r>
            <w:r>
              <w:rPr>
                <w:sz w:val="24"/>
              </w:rPr>
              <w:t>ст.</w:t>
            </w:r>
            <w:r>
              <w:rPr>
                <w:spacing w:val="80"/>
                <w:sz w:val="24"/>
              </w:rPr>
              <w:t xml:space="preserve">   </w:t>
            </w:r>
            <w:r>
              <w:rPr>
                <w:sz w:val="24"/>
              </w:rPr>
              <w:t>47</w:t>
            </w:r>
          </w:p>
          <w:p w:rsidR="00153C15" w:rsidRDefault="00C1539A">
            <w:pPr>
              <w:pStyle w:val="TableParagraph"/>
              <w:spacing w:before="1" w:line="278" w:lineRule="auto"/>
              <w:ind w:left="150" w:right="-58"/>
              <w:jc w:val="both"/>
              <w:rPr>
                <w:sz w:val="24"/>
              </w:rPr>
            </w:pPr>
            <w:r>
              <w:rPr>
                <w:sz w:val="24"/>
              </w:rPr>
              <w:t xml:space="preserve">Федерального закона "Об образовании в Российской </w:t>
            </w:r>
            <w:r>
              <w:rPr>
                <w:spacing w:val="-2"/>
                <w:sz w:val="24"/>
              </w:rPr>
              <w:t>Федерации",п.</w:t>
            </w:r>
          </w:p>
          <w:p w:rsidR="00153C15" w:rsidRDefault="00C1539A">
            <w:pPr>
              <w:pStyle w:val="TableParagraph"/>
              <w:tabs>
                <w:tab w:val="left" w:pos="2992"/>
              </w:tabs>
              <w:spacing w:line="271" w:lineRule="exact"/>
              <w:ind w:left="150"/>
              <w:jc w:val="both"/>
              <w:rPr>
                <w:sz w:val="24"/>
              </w:rPr>
            </w:pPr>
            <w:r>
              <w:rPr>
                <w:sz w:val="24"/>
              </w:rPr>
              <w:t>19.34</w:t>
            </w:r>
            <w:r>
              <w:rPr>
                <w:spacing w:val="5"/>
                <w:sz w:val="24"/>
              </w:rPr>
              <w:t xml:space="preserve"> </w:t>
            </w:r>
            <w:r>
              <w:rPr>
                <w:spacing w:val="-2"/>
                <w:sz w:val="24"/>
              </w:rPr>
              <w:t>Приложения</w:t>
            </w:r>
            <w:r>
              <w:rPr>
                <w:sz w:val="24"/>
              </w:rPr>
              <w:tab/>
            </w:r>
            <w:r>
              <w:rPr>
                <w:spacing w:val="-12"/>
                <w:sz w:val="24"/>
              </w:rPr>
              <w:t>к</w:t>
            </w:r>
          </w:p>
        </w:tc>
        <w:tc>
          <w:tcPr>
            <w:tcW w:w="2332" w:type="dxa"/>
            <w:vMerge w:val="restart"/>
            <w:tcBorders>
              <w:top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272"/>
              <w:rPr>
                <w:sz w:val="24"/>
              </w:rPr>
            </w:pPr>
          </w:p>
          <w:p w:rsidR="00153C15" w:rsidRDefault="00C1539A">
            <w:pPr>
              <w:pStyle w:val="TableParagraph"/>
              <w:ind w:left="177"/>
              <w:rPr>
                <w:sz w:val="24"/>
              </w:rPr>
            </w:pPr>
            <w:proofErr w:type="spellStart"/>
            <w:r>
              <w:rPr>
                <w:sz w:val="24"/>
              </w:rPr>
              <w:t>Гребенец</w:t>
            </w:r>
            <w:proofErr w:type="spellEnd"/>
            <w:r>
              <w:rPr>
                <w:spacing w:val="-4"/>
                <w:sz w:val="24"/>
              </w:rPr>
              <w:t xml:space="preserve"> </w:t>
            </w:r>
            <w:r>
              <w:rPr>
                <w:sz w:val="24"/>
              </w:rPr>
              <w:t>Н.</w:t>
            </w:r>
            <w:r>
              <w:rPr>
                <w:spacing w:val="-4"/>
                <w:sz w:val="24"/>
              </w:rPr>
              <w:t xml:space="preserve"> </w:t>
            </w:r>
            <w:r>
              <w:rPr>
                <w:spacing w:val="-5"/>
                <w:sz w:val="24"/>
              </w:rPr>
              <w:t>А.</w:t>
            </w:r>
          </w:p>
        </w:tc>
      </w:tr>
      <w:tr w:rsidR="00153C15">
        <w:trPr>
          <w:trHeight w:val="1282"/>
        </w:trPr>
        <w:tc>
          <w:tcPr>
            <w:tcW w:w="1564" w:type="dxa"/>
            <w:vMerge/>
            <w:tcBorders>
              <w:top w:val="nil"/>
              <w:left w:val="single" w:sz="12" w:space="0" w:color="EEEEEE"/>
              <w:right w:val="single" w:sz="12" w:space="0" w:color="9F9F9F"/>
            </w:tcBorders>
          </w:tcPr>
          <w:p w:rsidR="00153C15" w:rsidRDefault="00153C15">
            <w:pPr>
              <w:rPr>
                <w:sz w:val="2"/>
                <w:szCs w:val="2"/>
              </w:rPr>
            </w:pPr>
          </w:p>
        </w:tc>
        <w:tc>
          <w:tcPr>
            <w:tcW w:w="2634" w:type="dxa"/>
            <w:tcBorders>
              <w:top w:val="nil"/>
              <w:left w:val="single" w:sz="12" w:space="0" w:color="9F9F9F"/>
            </w:tcBorders>
          </w:tcPr>
          <w:p w:rsidR="00153C15" w:rsidRDefault="00C1539A">
            <w:pPr>
              <w:pStyle w:val="TableParagraph"/>
              <w:spacing w:before="2"/>
              <w:ind w:left="115"/>
              <w:jc w:val="center"/>
              <w:rPr>
                <w:sz w:val="24"/>
              </w:rPr>
            </w:pPr>
            <w:r>
              <w:rPr>
                <w:sz w:val="24"/>
                <w:u w:val="single"/>
              </w:rPr>
              <w:t>трудового</w:t>
            </w:r>
            <w:r>
              <w:rPr>
                <w:spacing w:val="-4"/>
                <w:sz w:val="24"/>
                <w:u w:val="single"/>
              </w:rPr>
              <w:t xml:space="preserve"> </w:t>
            </w:r>
            <w:r>
              <w:rPr>
                <w:spacing w:val="-2"/>
                <w:sz w:val="24"/>
                <w:u w:val="single"/>
              </w:rPr>
              <w:t>распорядка.</w:t>
            </w:r>
          </w:p>
        </w:tc>
        <w:tc>
          <w:tcPr>
            <w:tcW w:w="3123" w:type="dxa"/>
            <w:vMerge/>
            <w:tcBorders>
              <w:top w:val="nil"/>
            </w:tcBorders>
          </w:tcPr>
          <w:p w:rsidR="00153C15" w:rsidRDefault="00153C15">
            <w:pPr>
              <w:rPr>
                <w:sz w:val="2"/>
                <w:szCs w:val="2"/>
              </w:rPr>
            </w:pPr>
          </w:p>
        </w:tc>
        <w:tc>
          <w:tcPr>
            <w:tcW w:w="2332" w:type="dxa"/>
            <w:vMerge/>
            <w:tcBorders>
              <w:top w:val="nil"/>
              <w:right w:val="single" w:sz="12" w:space="0" w:color="9F9F9F"/>
            </w:tcBorders>
          </w:tcPr>
          <w:p w:rsidR="00153C15" w:rsidRDefault="00153C15">
            <w:pPr>
              <w:rPr>
                <w:sz w:val="2"/>
                <w:szCs w:val="2"/>
              </w:rPr>
            </w:pPr>
          </w:p>
        </w:tc>
      </w:tr>
    </w:tbl>
    <w:p w:rsidR="00153C15" w:rsidRDefault="00153C15">
      <w:pPr>
        <w:rPr>
          <w:sz w:val="2"/>
          <w:szCs w:val="2"/>
        </w:rPr>
        <w:sectPr w:rsidR="00153C15">
          <w:pgSz w:w="11910" w:h="16840"/>
          <w:pgMar w:top="1180" w:right="141" w:bottom="1180" w:left="708" w:header="0" w:footer="984" w:gutter="0"/>
          <w:cols w:space="720"/>
        </w:sectPr>
      </w:pPr>
    </w:p>
    <w:p w:rsidR="00153C15" w:rsidRDefault="00153C15">
      <w:pPr>
        <w:pStyle w:val="a3"/>
        <w:spacing w:before="3"/>
        <w:jc w:val="left"/>
        <w:rPr>
          <w:sz w:val="2"/>
        </w:rPr>
      </w:pPr>
    </w:p>
    <w:tbl>
      <w:tblPr>
        <w:tblStyle w:val="TableNormal"/>
        <w:tblW w:w="0" w:type="auto"/>
        <w:tblInd w:w="1026"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tblPr>
      <w:tblGrid>
        <w:gridCol w:w="1562"/>
        <w:gridCol w:w="2637"/>
        <w:gridCol w:w="3122"/>
        <w:gridCol w:w="2331"/>
      </w:tblGrid>
      <w:tr w:rsidR="00153C15">
        <w:trPr>
          <w:trHeight w:val="944"/>
        </w:trPr>
        <w:tc>
          <w:tcPr>
            <w:tcW w:w="1562" w:type="dxa"/>
            <w:tcBorders>
              <w:left w:val="single" w:sz="12" w:space="0" w:color="EEEEEE"/>
              <w:bottom w:val="single" w:sz="12" w:space="0" w:color="9F9F9F"/>
              <w:right w:val="single" w:sz="12" w:space="0" w:color="9F9F9F"/>
            </w:tcBorders>
          </w:tcPr>
          <w:p w:rsidR="00153C15" w:rsidRDefault="00153C15">
            <w:pPr>
              <w:pStyle w:val="TableParagraph"/>
              <w:rPr>
                <w:sz w:val="24"/>
              </w:rPr>
            </w:pPr>
          </w:p>
        </w:tc>
        <w:tc>
          <w:tcPr>
            <w:tcW w:w="2637" w:type="dxa"/>
            <w:tcBorders>
              <w:left w:val="single" w:sz="12" w:space="0" w:color="9F9F9F"/>
              <w:bottom w:val="single" w:sz="12" w:space="0" w:color="9F9F9F"/>
            </w:tcBorders>
          </w:tcPr>
          <w:p w:rsidR="00153C15" w:rsidRDefault="00153C15">
            <w:pPr>
              <w:pStyle w:val="TableParagraph"/>
              <w:rPr>
                <w:sz w:val="24"/>
              </w:rPr>
            </w:pPr>
          </w:p>
        </w:tc>
        <w:tc>
          <w:tcPr>
            <w:tcW w:w="3122" w:type="dxa"/>
            <w:tcBorders>
              <w:bottom w:val="single" w:sz="12" w:space="0" w:color="9F9F9F"/>
            </w:tcBorders>
          </w:tcPr>
          <w:p w:rsidR="00153C15" w:rsidRDefault="00C1539A">
            <w:pPr>
              <w:pStyle w:val="TableParagraph"/>
              <w:tabs>
                <w:tab w:val="left" w:pos="1949"/>
              </w:tabs>
              <w:spacing w:line="276" w:lineRule="auto"/>
              <w:ind w:left="149" w:right="1"/>
              <w:rPr>
                <w:sz w:val="24"/>
              </w:rPr>
            </w:pPr>
            <w:r>
              <w:rPr>
                <w:spacing w:val="-2"/>
                <w:sz w:val="24"/>
              </w:rPr>
              <w:t>рекомендациям</w:t>
            </w:r>
            <w:r>
              <w:rPr>
                <w:sz w:val="24"/>
              </w:rPr>
              <w:tab/>
              <w:t>письма</w:t>
            </w:r>
            <w:r>
              <w:rPr>
                <w:spacing w:val="80"/>
                <w:sz w:val="24"/>
              </w:rPr>
              <w:t xml:space="preserve"> </w:t>
            </w:r>
            <w:r>
              <w:rPr>
                <w:sz w:val="24"/>
              </w:rPr>
              <w:t xml:space="preserve">№ </w:t>
            </w:r>
            <w:r>
              <w:rPr>
                <w:spacing w:val="-2"/>
                <w:sz w:val="24"/>
              </w:rPr>
              <w:t>ИР-170/17</w:t>
            </w:r>
          </w:p>
        </w:tc>
        <w:tc>
          <w:tcPr>
            <w:tcW w:w="2331" w:type="dxa"/>
            <w:tcBorders>
              <w:bottom w:val="single" w:sz="12" w:space="0" w:color="9F9F9F"/>
              <w:right w:val="single" w:sz="12" w:space="0" w:color="9F9F9F"/>
            </w:tcBorders>
          </w:tcPr>
          <w:p w:rsidR="00153C15" w:rsidRDefault="00153C15">
            <w:pPr>
              <w:pStyle w:val="TableParagraph"/>
              <w:rPr>
                <w:sz w:val="24"/>
              </w:rPr>
            </w:pPr>
          </w:p>
        </w:tc>
      </w:tr>
      <w:tr w:rsidR="00153C15">
        <w:trPr>
          <w:trHeight w:val="1144"/>
        </w:trPr>
        <w:tc>
          <w:tcPr>
            <w:tcW w:w="1562" w:type="dxa"/>
            <w:vMerge w:val="restart"/>
            <w:tcBorders>
              <w:top w:val="single" w:sz="12" w:space="0" w:color="9F9F9F"/>
              <w:left w:val="single" w:sz="12" w:space="0" w:color="EEEEEE"/>
              <w:bottom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148"/>
              <w:rPr>
                <w:sz w:val="24"/>
              </w:rPr>
            </w:pPr>
          </w:p>
          <w:p w:rsidR="00153C15" w:rsidRDefault="00C1539A">
            <w:pPr>
              <w:pStyle w:val="TableParagraph"/>
              <w:ind w:left="446"/>
              <w:rPr>
                <w:sz w:val="24"/>
              </w:rPr>
            </w:pPr>
            <w:r>
              <w:rPr>
                <w:spacing w:val="-10"/>
                <w:sz w:val="24"/>
              </w:rPr>
              <w:t>4</w:t>
            </w:r>
          </w:p>
        </w:tc>
        <w:tc>
          <w:tcPr>
            <w:tcW w:w="2637" w:type="dxa"/>
            <w:tcBorders>
              <w:top w:val="single" w:sz="12" w:space="0" w:color="9F9F9F"/>
              <w:left w:val="single" w:sz="12" w:space="0" w:color="9F9F9F"/>
              <w:bottom w:val="single" w:sz="6" w:space="0" w:color="000000"/>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37"/>
              <w:rPr>
                <w:sz w:val="24"/>
              </w:rPr>
            </w:pPr>
          </w:p>
          <w:p w:rsidR="00153C15" w:rsidRDefault="00C1539A">
            <w:pPr>
              <w:pStyle w:val="TableParagraph"/>
              <w:tabs>
                <w:tab w:val="left" w:pos="1501"/>
                <w:tab w:val="left" w:pos="1885"/>
              </w:tabs>
              <w:spacing w:line="259" w:lineRule="exact"/>
              <w:ind w:left="70" w:right="-29"/>
              <w:rPr>
                <w:sz w:val="24"/>
              </w:rPr>
            </w:pPr>
            <w:r>
              <w:rPr>
                <w:spacing w:val="-2"/>
                <w:sz w:val="24"/>
              </w:rPr>
              <w:t>Положение</w:t>
            </w:r>
            <w:r>
              <w:rPr>
                <w:sz w:val="24"/>
              </w:rPr>
              <w:tab/>
            </w:r>
            <w:r>
              <w:rPr>
                <w:spacing w:val="-10"/>
                <w:sz w:val="24"/>
              </w:rPr>
              <w:t>о</w:t>
            </w:r>
            <w:r>
              <w:rPr>
                <w:sz w:val="24"/>
              </w:rPr>
              <w:tab/>
            </w:r>
            <w:r>
              <w:rPr>
                <w:spacing w:val="-2"/>
                <w:sz w:val="24"/>
              </w:rPr>
              <w:t>нормах</w:t>
            </w:r>
          </w:p>
        </w:tc>
        <w:tc>
          <w:tcPr>
            <w:tcW w:w="3122" w:type="dxa"/>
            <w:vMerge w:val="restart"/>
            <w:tcBorders>
              <w:top w:val="single" w:sz="12" w:space="0" w:color="9F9F9F"/>
              <w:bottom w:val="single" w:sz="12" w:space="0" w:color="9F9F9F"/>
            </w:tcBorders>
          </w:tcPr>
          <w:p w:rsidR="00153C15" w:rsidRDefault="00C1539A">
            <w:pPr>
              <w:pStyle w:val="TableParagraph"/>
              <w:spacing w:line="276" w:lineRule="auto"/>
              <w:ind w:left="149" w:right="-58"/>
              <w:jc w:val="both"/>
              <w:rPr>
                <w:sz w:val="24"/>
              </w:rPr>
            </w:pPr>
            <w:r>
              <w:rPr>
                <w:sz w:val="24"/>
              </w:rPr>
              <w:t xml:space="preserve">Пункт 18 ч. 3 ст. 28 Федерального закона "Об образовании в Российской </w:t>
            </w:r>
            <w:r>
              <w:rPr>
                <w:spacing w:val="-2"/>
                <w:sz w:val="24"/>
              </w:rPr>
              <w:t>Федерации"</w:t>
            </w:r>
          </w:p>
          <w:p w:rsidR="00153C15" w:rsidRDefault="00C1539A">
            <w:pPr>
              <w:pStyle w:val="TableParagraph"/>
              <w:tabs>
                <w:tab w:val="left" w:pos="2204"/>
              </w:tabs>
              <w:spacing w:line="276" w:lineRule="auto"/>
              <w:ind w:left="149" w:right="-15"/>
              <w:jc w:val="both"/>
              <w:rPr>
                <w:sz w:val="24"/>
              </w:rPr>
            </w:pPr>
            <w:r>
              <w:rPr>
                <w:spacing w:val="-2"/>
                <w:sz w:val="24"/>
              </w:rPr>
              <w:t>Стратегия</w:t>
            </w:r>
            <w:r>
              <w:rPr>
                <w:sz w:val="24"/>
              </w:rPr>
              <w:tab/>
            </w:r>
            <w:r>
              <w:rPr>
                <w:spacing w:val="-2"/>
                <w:sz w:val="24"/>
              </w:rPr>
              <w:t xml:space="preserve">развития </w:t>
            </w:r>
            <w:r>
              <w:rPr>
                <w:sz w:val="24"/>
              </w:rPr>
              <w:t xml:space="preserve">воспитания в РФ на период до 2025, утверждённая </w:t>
            </w:r>
            <w:r>
              <w:rPr>
                <w:spacing w:val="-2"/>
                <w:sz w:val="24"/>
              </w:rPr>
              <w:t>распоряжением</w:t>
            </w:r>
          </w:p>
          <w:p w:rsidR="00153C15" w:rsidRDefault="00C1539A">
            <w:pPr>
              <w:pStyle w:val="TableParagraph"/>
              <w:spacing w:line="276" w:lineRule="auto"/>
              <w:ind w:left="149" w:right="-15"/>
              <w:jc w:val="both"/>
              <w:rPr>
                <w:sz w:val="24"/>
              </w:rPr>
            </w:pPr>
            <w:r>
              <w:rPr>
                <w:sz w:val="24"/>
              </w:rPr>
              <w:t>Правительства РФ от 29.05.2015 № 996-р</w:t>
            </w:r>
          </w:p>
        </w:tc>
        <w:tc>
          <w:tcPr>
            <w:tcW w:w="2331" w:type="dxa"/>
            <w:vMerge w:val="restart"/>
            <w:tcBorders>
              <w:top w:val="single" w:sz="12" w:space="0" w:color="9F9F9F"/>
              <w:bottom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148"/>
              <w:rPr>
                <w:sz w:val="24"/>
              </w:rPr>
            </w:pPr>
          </w:p>
          <w:p w:rsidR="00153C15" w:rsidRDefault="00C1539A">
            <w:pPr>
              <w:pStyle w:val="TableParagraph"/>
              <w:ind w:left="177"/>
              <w:rPr>
                <w:sz w:val="24"/>
              </w:rPr>
            </w:pPr>
            <w:r>
              <w:rPr>
                <w:sz w:val="24"/>
              </w:rPr>
              <w:t>Герасимова</w:t>
            </w:r>
            <w:r>
              <w:rPr>
                <w:spacing w:val="-7"/>
                <w:sz w:val="24"/>
              </w:rPr>
              <w:t xml:space="preserve"> </w:t>
            </w:r>
            <w:r>
              <w:rPr>
                <w:sz w:val="24"/>
              </w:rPr>
              <w:t>О.</w:t>
            </w:r>
            <w:r>
              <w:rPr>
                <w:spacing w:val="-2"/>
                <w:sz w:val="24"/>
              </w:rPr>
              <w:t xml:space="preserve"> </w:t>
            </w:r>
            <w:r>
              <w:rPr>
                <w:spacing w:val="-5"/>
                <w:sz w:val="24"/>
              </w:rPr>
              <w:t>В.</w:t>
            </w:r>
          </w:p>
        </w:tc>
      </w:tr>
      <w:tr w:rsidR="00153C15">
        <w:trPr>
          <w:trHeight w:val="387"/>
        </w:trPr>
        <w:tc>
          <w:tcPr>
            <w:tcW w:w="1562"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37" w:type="dxa"/>
            <w:tcBorders>
              <w:top w:val="single" w:sz="6" w:space="0" w:color="000000"/>
              <w:left w:val="single" w:sz="12" w:space="0" w:color="9F9F9F"/>
              <w:bottom w:val="single" w:sz="6" w:space="0" w:color="000000"/>
            </w:tcBorders>
          </w:tcPr>
          <w:p w:rsidR="00153C15" w:rsidRDefault="00C1539A">
            <w:pPr>
              <w:pStyle w:val="TableParagraph"/>
              <w:spacing w:before="104" w:line="263" w:lineRule="exact"/>
              <w:ind w:left="70" w:right="-15"/>
              <w:rPr>
                <w:sz w:val="24"/>
              </w:rPr>
            </w:pPr>
            <w:r>
              <w:rPr>
                <w:spacing w:val="-2"/>
                <w:sz w:val="24"/>
              </w:rPr>
              <w:t>профессиональной</w:t>
            </w:r>
            <w:r>
              <w:rPr>
                <w:spacing w:val="8"/>
                <w:sz w:val="24"/>
              </w:rPr>
              <w:t xml:space="preserve"> </w:t>
            </w:r>
            <w:r>
              <w:rPr>
                <w:spacing w:val="-4"/>
                <w:sz w:val="24"/>
              </w:rPr>
              <w:t>этики</w:t>
            </w:r>
          </w:p>
        </w:tc>
        <w:tc>
          <w:tcPr>
            <w:tcW w:w="3122" w:type="dxa"/>
            <w:vMerge/>
            <w:tcBorders>
              <w:top w:val="nil"/>
              <w:bottom w:val="single" w:sz="12" w:space="0" w:color="9F9F9F"/>
            </w:tcBorders>
          </w:tcPr>
          <w:p w:rsidR="00153C15" w:rsidRDefault="00153C15">
            <w:pPr>
              <w:rPr>
                <w:sz w:val="2"/>
                <w:szCs w:val="2"/>
              </w:rPr>
            </w:pPr>
          </w:p>
        </w:tc>
        <w:tc>
          <w:tcPr>
            <w:tcW w:w="2331" w:type="dxa"/>
            <w:vMerge/>
            <w:tcBorders>
              <w:top w:val="nil"/>
              <w:bottom w:val="single" w:sz="12" w:space="0" w:color="9F9F9F"/>
              <w:right w:val="single" w:sz="12" w:space="0" w:color="9F9F9F"/>
            </w:tcBorders>
          </w:tcPr>
          <w:p w:rsidR="00153C15" w:rsidRDefault="00153C15">
            <w:pPr>
              <w:rPr>
                <w:sz w:val="2"/>
                <w:szCs w:val="2"/>
              </w:rPr>
            </w:pPr>
          </w:p>
        </w:tc>
      </w:tr>
      <w:tr w:rsidR="00153C15">
        <w:trPr>
          <w:trHeight w:val="1902"/>
        </w:trPr>
        <w:tc>
          <w:tcPr>
            <w:tcW w:w="1562"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37" w:type="dxa"/>
            <w:tcBorders>
              <w:top w:val="single" w:sz="6" w:space="0" w:color="000000"/>
              <w:left w:val="single" w:sz="12" w:space="0" w:color="9F9F9F"/>
              <w:bottom w:val="single" w:sz="12" w:space="0" w:color="9F9F9F"/>
            </w:tcBorders>
          </w:tcPr>
          <w:p w:rsidR="00153C15" w:rsidRDefault="00C1539A">
            <w:pPr>
              <w:pStyle w:val="TableParagraph"/>
              <w:spacing w:before="143" w:line="360" w:lineRule="auto"/>
              <w:ind w:left="70"/>
              <w:rPr>
                <w:sz w:val="24"/>
              </w:rPr>
            </w:pPr>
            <w:r>
              <w:rPr>
                <w:spacing w:val="-2"/>
                <w:sz w:val="24"/>
                <w:u w:val="single"/>
              </w:rPr>
              <w:t>педагогических</w:t>
            </w:r>
            <w:r>
              <w:rPr>
                <w:spacing w:val="-2"/>
                <w:sz w:val="24"/>
              </w:rPr>
              <w:t xml:space="preserve"> </w:t>
            </w:r>
            <w:r>
              <w:rPr>
                <w:spacing w:val="-2"/>
                <w:sz w:val="24"/>
                <w:u w:val="single"/>
              </w:rPr>
              <w:t>работников</w:t>
            </w:r>
          </w:p>
        </w:tc>
        <w:tc>
          <w:tcPr>
            <w:tcW w:w="3122" w:type="dxa"/>
            <w:vMerge/>
            <w:tcBorders>
              <w:top w:val="nil"/>
              <w:bottom w:val="single" w:sz="12" w:space="0" w:color="9F9F9F"/>
            </w:tcBorders>
          </w:tcPr>
          <w:p w:rsidR="00153C15" w:rsidRDefault="00153C15">
            <w:pPr>
              <w:rPr>
                <w:sz w:val="2"/>
                <w:szCs w:val="2"/>
              </w:rPr>
            </w:pPr>
          </w:p>
        </w:tc>
        <w:tc>
          <w:tcPr>
            <w:tcW w:w="2331" w:type="dxa"/>
            <w:vMerge/>
            <w:tcBorders>
              <w:top w:val="nil"/>
              <w:bottom w:val="single" w:sz="12" w:space="0" w:color="9F9F9F"/>
              <w:right w:val="single" w:sz="12" w:space="0" w:color="9F9F9F"/>
            </w:tcBorders>
          </w:tcPr>
          <w:p w:rsidR="00153C15" w:rsidRDefault="00153C15">
            <w:pPr>
              <w:rPr>
                <w:sz w:val="2"/>
                <w:szCs w:val="2"/>
              </w:rPr>
            </w:pPr>
          </w:p>
        </w:tc>
      </w:tr>
      <w:tr w:rsidR="00153C15">
        <w:trPr>
          <w:trHeight w:val="5712"/>
        </w:trPr>
        <w:tc>
          <w:tcPr>
            <w:tcW w:w="1562" w:type="dxa"/>
            <w:tcBorders>
              <w:top w:val="single" w:sz="12" w:space="0" w:color="9F9F9F"/>
              <w:left w:val="single" w:sz="12" w:space="0" w:color="EEEEEE"/>
              <w:bottom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153"/>
              <w:rPr>
                <w:sz w:val="24"/>
              </w:rPr>
            </w:pPr>
          </w:p>
          <w:p w:rsidR="00153C15" w:rsidRDefault="00C1539A">
            <w:pPr>
              <w:pStyle w:val="TableParagraph"/>
              <w:ind w:left="446"/>
              <w:rPr>
                <w:sz w:val="24"/>
              </w:rPr>
            </w:pPr>
            <w:r>
              <w:rPr>
                <w:spacing w:val="-10"/>
                <w:sz w:val="24"/>
              </w:rPr>
              <w:t>5</w:t>
            </w:r>
          </w:p>
        </w:tc>
        <w:tc>
          <w:tcPr>
            <w:tcW w:w="2637" w:type="dxa"/>
            <w:tcBorders>
              <w:top w:val="single" w:sz="12" w:space="0" w:color="9F9F9F"/>
              <w:left w:val="single" w:sz="12" w:space="0" w:color="9F9F9F"/>
              <w:bottom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86"/>
              <w:rPr>
                <w:sz w:val="24"/>
              </w:rPr>
            </w:pPr>
          </w:p>
          <w:p w:rsidR="00153C15" w:rsidRDefault="00C1539A">
            <w:pPr>
              <w:pStyle w:val="TableParagraph"/>
              <w:spacing w:line="360" w:lineRule="auto"/>
              <w:ind w:left="75" w:right="-58"/>
              <w:jc w:val="both"/>
              <w:rPr>
                <w:sz w:val="24"/>
              </w:rPr>
            </w:pPr>
            <w:r>
              <w:rPr>
                <w:sz w:val="24"/>
              </w:rPr>
              <w:t>Положение о правилах общения в родительских чатах в социальных</w:t>
            </w:r>
            <w:r>
              <w:rPr>
                <w:spacing w:val="40"/>
                <w:sz w:val="24"/>
              </w:rPr>
              <w:t xml:space="preserve"> </w:t>
            </w:r>
            <w:r>
              <w:rPr>
                <w:sz w:val="24"/>
              </w:rPr>
              <w:t xml:space="preserve">сетях и </w:t>
            </w:r>
            <w:proofErr w:type="spellStart"/>
            <w:r>
              <w:rPr>
                <w:sz w:val="24"/>
              </w:rPr>
              <w:t>мессенджерах</w:t>
            </w:r>
            <w:proofErr w:type="spellEnd"/>
          </w:p>
        </w:tc>
        <w:tc>
          <w:tcPr>
            <w:tcW w:w="3122" w:type="dxa"/>
            <w:tcBorders>
              <w:top w:val="single" w:sz="12" w:space="0" w:color="9F9F9F"/>
              <w:bottom w:val="single" w:sz="12" w:space="0" w:color="9F9F9F"/>
            </w:tcBorders>
          </w:tcPr>
          <w:p w:rsidR="00153C15" w:rsidRDefault="00C1539A">
            <w:pPr>
              <w:pStyle w:val="TableParagraph"/>
              <w:tabs>
                <w:tab w:val="left" w:pos="2866"/>
              </w:tabs>
              <w:spacing w:line="276" w:lineRule="auto"/>
              <w:ind w:left="149" w:right="-58"/>
              <w:jc w:val="both"/>
              <w:rPr>
                <w:sz w:val="24"/>
              </w:rPr>
            </w:pPr>
            <w:r>
              <w:rPr>
                <w:sz w:val="24"/>
              </w:rPr>
              <w:t>ФЗ «О персональных данных» от 27.07.2006 N</w:t>
            </w:r>
            <w:r>
              <w:rPr>
                <w:spacing w:val="40"/>
                <w:sz w:val="24"/>
              </w:rPr>
              <w:t xml:space="preserve"> </w:t>
            </w:r>
            <w:r>
              <w:rPr>
                <w:sz w:val="24"/>
              </w:rPr>
              <w:t xml:space="preserve">152, Кодексом Российской </w:t>
            </w:r>
            <w:r>
              <w:rPr>
                <w:spacing w:val="-2"/>
                <w:sz w:val="24"/>
              </w:rPr>
              <w:t>Федерации</w:t>
            </w:r>
            <w:r>
              <w:rPr>
                <w:sz w:val="24"/>
              </w:rPr>
              <w:tab/>
            </w:r>
            <w:r>
              <w:rPr>
                <w:spacing w:val="-6"/>
                <w:sz w:val="24"/>
              </w:rPr>
              <w:t>об</w:t>
            </w:r>
          </w:p>
          <w:p w:rsidR="00153C15" w:rsidRDefault="00C1539A">
            <w:pPr>
              <w:pStyle w:val="TableParagraph"/>
              <w:spacing w:line="274" w:lineRule="exact"/>
              <w:ind w:left="149"/>
              <w:rPr>
                <w:sz w:val="24"/>
              </w:rPr>
            </w:pPr>
            <w:r>
              <w:rPr>
                <w:spacing w:val="-2"/>
                <w:sz w:val="24"/>
              </w:rPr>
              <w:t>административных</w:t>
            </w:r>
          </w:p>
          <w:p w:rsidR="00153C15" w:rsidRDefault="00C1539A">
            <w:pPr>
              <w:pStyle w:val="TableParagraph"/>
              <w:tabs>
                <w:tab w:val="left" w:pos="2881"/>
              </w:tabs>
              <w:spacing w:before="38" w:line="276" w:lineRule="auto"/>
              <w:ind w:left="149" w:right="-15"/>
              <w:jc w:val="both"/>
              <w:rPr>
                <w:sz w:val="24"/>
              </w:rPr>
            </w:pPr>
            <w:r>
              <w:rPr>
                <w:spacing w:val="-2"/>
                <w:sz w:val="24"/>
              </w:rPr>
              <w:t>правонарушениях»</w:t>
            </w:r>
            <w:r>
              <w:rPr>
                <w:sz w:val="24"/>
              </w:rPr>
              <w:tab/>
            </w:r>
            <w:r>
              <w:rPr>
                <w:spacing w:val="-6"/>
                <w:sz w:val="24"/>
              </w:rPr>
              <w:t xml:space="preserve">от </w:t>
            </w:r>
            <w:r>
              <w:rPr>
                <w:sz w:val="24"/>
              </w:rPr>
              <w:t>30.12.2001</w:t>
            </w:r>
            <w:r>
              <w:rPr>
                <w:spacing w:val="-5"/>
                <w:sz w:val="24"/>
              </w:rPr>
              <w:t xml:space="preserve"> </w:t>
            </w:r>
            <w:r>
              <w:rPr>
                <w:sz w:val="24"/>
              </w:rPr>
              <w:t>N</w:t>
            </w:r>
            <w:r>
              <w:rPr>
                <w:spacing w:val="1"/>
                <w:sz w:val="24"/>
              </w:rPr>
              <w:t xml:space="preserve"> </w:t>
            </w:r>
            <w:r>
              <w:rPr>
                <w:sz w:val="24"/>
              </w:rPr>
              <w:t>195-ФЗ</w:t>
            </w:r>
            <w:r>
              <w:rPr>
                <w:spacing w:val="-3"/>
                <w:sz w:val="24"/>
              </w:rPr>
              <w:t xml:space="preserve"> </w:t>
            </w:r>
            <w:r>
              <w:rPr>
                <w:sz w:val="24"/>
              </w:rPr>
              <w:t>(ред.</w:t>
            </w:r>
            <w:r>
              <w:rPr>
                <w:spacing w:val="-5"/>
                <w:sz w:val="24"/>
              </w:rPr>
              <w:t xml:space="preserve"> от</w:t>
            </w:r>
          </w:p>
          <w:p w:rsidR="00153C15" w:rsidRDefault="00C1539A">
            <w:pPr>
              <w:pStyle w:val="TableParagraph"/>
              <w:tabs>
                <w:tab w:val="left" w:pos="2146"/>
              </w:tabs>
              <w:spacing w:line="276" w:lineRule="auto"/>
              <w:ind w:left="149" w:right="-58"/>
              <w:jc w:val="both"/>
              <w:rPr>
                <w:sz w:val="24"/>
              </w:rPr>
            </w:pPr>
            <w:r>
              <w:rPr>
                <w:sz w:val="24"/>
              </w:rPr>
              <w:t xml:space="preserve">29.07.2018) (с </w:t>
            </w:r>
            <w:proofErr w:type="spellStart"/>
            <w:r>
              <w:rPr>
                <w:sz w:val="24"/>
              </w:rPr>
              <w:t>изм</w:t>
            </w:r>
            <w:proofErr w:type="spellEnd"/>
            <w:r>
              <w:rPr>
                <w:sz w:val="24"/>
              </w:rPr>
              <w:t xml:space="preserve">. и доп. вступ. в силу с ФЗ (ред. от 29.07.2018) (с </w:t>
            </w:r>
            <w:proofErr w:type="spellStart"/>
            <w:r>
              <w:rPr>
                <w:sz w:val="24"/>
              </w:rPr>
              <w:t>изм</w:t>
            </w:r>
            <w:proofErr w:type="spellEnd"/>
            <w:r>
              <w:rPr>
                <w:sz w:val="24"/>
              </w:rPr>
              <w:t xml:space="preserve">. и доп. вступ. в силу с 31.07.2018), </w:t>
            </w:r>
            <w:r>
              <w:rPr>
                <w:spacing w:val="-2"/>
                <w:sz w:val="24"/>
              </w:rPr>
              <w:t>Уголовным</w:t>
            </w:r>
            <w:r>
              <w:rPr>
                <w:sz w:val="24"/>
              </w:rPr>
              <w:tab/>
            </w:r>
            <w:r>
              <w:rPr>
                <w:spacing w:val="-2"/>
                <w:sz w:val="24"/>
              </w:rPr>
              <w:t xml:space="preserve">кодексом </w:t>
            </w:r>
            <w:r>
              <w:rPr>
                <w:sz w:val="24"/>
              </w:rPr>
              <w:t>Российской Федерации» от 13.06.1996 N 63-Ф3 (ред. от</w:t>
            </w:r>
          </w:p>
          <w:p w:rsidR="00153C15" w:rsidRDefault="00C1539A">
            <w:pPr>
              <w:pStyle w:val="TableParagraph"/>
              <w:spacing w:line="276" w:lineRule="auto"/>
              <w:ind w:left="149" w:right="-44"/>
              <w:jc w:val="both"/>
              <w:rPr>
                <w:sz w:val="24"/>
              </w:rPr>
            </w:pPr>
            <w:r>
              <w:rPr>
                <w:sz w:val="24"/>
              </w:rPr>
              <w:t xml:space="preserve">29.07.2018) (с </w:t>
            </w:r>
            <w:proofErr w:type="spellStart"/>
            <w:r>
              <w:rPr>
                <w:sz w:val="24"/>
              </w:rPr>
              <w:t>изм</w:t>
            </w:r>
            <w:proofErr w:type="spellEnd"/>
            <w:r>
              <w:rPr>
                <w:sz w:val="24"/>
              </w:rPr>
              <w:t xml:space="preserve">. и доп. вступ. в силу с ФЗ (ред. от </w:t>
            </w:r>
            <w:r>
              <w:rPr>
                <w:spacing w:val="-2"/>
                <w:sz w:val="24"/>
              </w:rPr>
              <w:t>03.07.2018).</w:t>
            </w:r>
          </w:p>
        </w:tc>
        <w:tc>
          <w:tcPr>
            <w:tcW w:w="2331" w:type="dxa"/>
            <w:tcBorders>
              <w:top w:val="single" w:sz="12" w:space="0" w:color="9F9F9F"/>
              <w:bottom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153"/>
              <w:rPr>
                <w:sz w:val="24"/>
              </w:rPr>
            </w:pPr>
          </w:p>
          <w:p w:rsidR="00153C15" w:rsidRDefault="00C1539A">
            <w:pPr>
              <w:pStyle w:val="TableParagraph"/>
              <w:ind w:left="234"/>
              <w:rPr>
                <w:sz w:val="24"/>
              </w:rPr>
            </w:pPr>
            <w:r>
              <w:rPr>
                <w:sz w:val="24"/>
              </w:rPr>
              <w:t>Герасимова</w:t>
            </w:r>
            <w:r>
              <w:rPr>
                <w:spacing w:val="-7"/>
                <w:sz w:val="24"/>
              </w:rPr>
              <w:t xml:space="preserve"> </w:t>
            </w:r>
            <w:r>
              <w:rPr>
                <w:sz w:val="24"/>
              </w:rPr>
              <w:t>О.</w:t>
            </w:r>
            <w:r>
              <w:rPr>
                <w:spacing w:val="-2"/>
                <w:sz w:val="24"/>
              </w:rPr>
              <w:t xml:space="preserve"> </w:t>
            </w:r>
            <w:r>
              <w:rPr>
                <w:spacing w:val="-5"/>
                <w:sz w:val="24"/>
              </w:rPr>
              <w:t>В.</w:t>
            </w:r>
          </w:p>
        </w:tc>
      </w:tr>
      <w:tr w:rsidR="00153C15">
        <w:trPr>
          <w:trHeight w:val="954"/>
        </w:trPr>
        <w:tc>
          <w:tcPr>
            <w:tcW w:w="9652" w:type="dxa"/>
            <w:gridSpan w:val="4"/>
            <w:tcBorders>
              <w:top w:val="single" w:sz="12" w:space="0" w:color="9F9F9F"/>
              <w:left w:val="single" w:sz="12" w:space="0" w:color="EEEEEE"/>
              <w:bottom w:val="single" w:sz="12" w:space="0" w:color="9F9F9F"/>
              <w:right w:val="single" w:sz="12" w:space="0" w:color="9F9F9F"/>
            </w:tcBorders>
          </w:tcPr>
          <w:p w:rsidR="00153C15" w:rsidRDefault="00C1539A">
            <w:pPr>
              <w:pStyle w:val="TableParagraph"/>
              <w:tabs>
                <w:tab w:val="left" w:pos="3159"/>
                <w:tab w:val="left" w:pos="4311"/>
                <w:tab w:val="left" w:pos="4931"/>
                <w:tab w:val="left" w:pos="5833"/>
                <w:tab w:val="left" w:pos="7961"/>
                <w:tab w:val="left" w:pos="8018"/>
                <w:tab w:val="left" w:pos="9502"/>
              </w:tabs>
              <w:spacing w:line="276" w:lineRule="auto"/>
              <w:ind w:left="446" w:right="-29" w:firstLine="1181"/>
              <w:rPr>
                <w:b/>
                <w:sz w:val="24"/>
              </w:rPr>
            </w:pPr>
            <w:r>
              <w:rPr>
                <w:b/>
                <w:spacing w:val="-2"/>
                <w:sz w:val="24"/>
              </w:rPr>
              <w:t>Локальные</w:t>
            </w:r>
            <w:r>
              <w:rPr>
                <w:b/>
                <w:sz w:val="24"/>
              </w:rPr>
              <w:tab/>
            </w:r>
            <w:r>
              <w:rPr>
                <w:b/>
                <w:spacing w:val="-2"/>
                <w:sz w:val="24"/>
              </w:rPr>
              <w:t>нормативные</w:t>
            </w:r>
            <w:r>
              <w:rPr>
                <w:b/>
                <w:sz w:val="24"/>
              </w:rPr>
              <w:tab/>
            </w:r>
            <w:r>
              <w:rPr>
                <w:b/>
                <w:spacing w:val="-4"/>
                <w:sz w:val="24"/>
              </w:rPr>
              <w:t>акты,</w:t>
            </w:r>
            <w:r>
              <w:rPr>
                <w:b/>
                <w:sz w:val="24"/>
              </w:rPr>
              <w:tab/>
            </w:r>
            <w:r>
              <w:rPr>
                <w:b/>
                <w:spacing w:val="-2"/>
                <w:sz w:val="24"/>
              </w:rPr>
              <w:t>обеспечивающие</w:t>
            </w:r>
            <w:r>
              <w:rPr>
                <w:b/>
                <w:sz w:val="24"/>
              </w:rPr>
              <w:tab/>
            </w:r>
            <w:r>
              <w:rPr>
                <w:b/>
                <w:spacing w:val="-2"/>
                <w:sz w:val="24"/>
              </w:rPr>
              <w:t>содержание</w:t>
            </w:r>
            <w:r>
              <w:rPr>
                <w:b/>
                <w:sz w:val="24"/>
              </w:rPr>
              <w:tab/>
            </w:r>
            <w:r>
              <w:rPr>
                <w:b/>
                <w:spacing w:val="-10"/>
                <w:sz w:val="24"/>
              </w:rPr>
              <w:t xml:space="preserve">и </w:t>
            </w:r>
            <w:r>
              <w:rPr>
                <w:b/>
                <w:spacing w:val="-2"/>
                <w:sz w:val="24"/>
              </w:rPr>
              <w:t>организацию</w:t>
            </w:r>
            <w:r>
              <w:rPr>
                <w:b/>
                <w:sz w:val="24"/>
              </w:rPr>
              <w:tab/>
            </w:r>
            <w:r>
              <w:rPr>
                <w:b/>
                <w:sz w:val="24"/>
              </w:rPr>
              <w:tab/>
            </w:r>
            <w:r>
              <w:rPr>
                <w:b/>
                <w:spacing w:val="-2"/>
                <w:sz w:val="24"/>
              </w:rPr>
              <w:t>воспитания</w:t>
            </w:r>
            <w:r>
              <w:rPr>
                <w:b/>
                <w:sz w:val="24"/>
              </w:rPr>
              <w:tab/>
            </w:r>
            <w:r>
              <w:rPr>
                <w:b/>
                <w:sz w:val="24"/>
              </w:rPr>
              <w:tab/>
            </w:r>
            <w:r>
              <w:rPr>
                <w:b/>
                <w:sz w:val="24"/>
              </w:rPr>
              <w:tab/>
            </w:r>
            <w:r>
              <w:rPr>
                <w:b/>
                <w:spacing w:val="-2"/>
                <w:sz w:val="24"/>
              </w:rPr>
              <w:t>дошкольников</w:t>
            </w:r>
          </w:p>
          <w:p w:rsidR="00153C15" w:rsidRDefault="00C1539A">
            <w:pPr>
              <w:pStyle w:val="TableParagraph"/>
              <w:spacing w:line="270" w:lineRule="exact"/>
              <w:ind w:left="446"/>
              <w:rPr>
                <w:sz w:val="24"/>
              </w:rPr>
            </w:pPr>
            <w:r>
              <w:rPr>
                <w:sz w:val="24"/>
              </w:rPr>
              <w:t>Цель:</w:t>
            </w:r>
            <w:r>
              <w:rPr>
                <w:spacing w:val="-11"/>
                <w:sz w:val="24"/>
              </w:rPr>
              <w:t xml:space="preserve"> </w:t>
            </w:r>
            <w:r>
              <w:rPr>
                <w:sz w:val="24"/>
              </w:rPr>
              <w:t>содержательное</w:t>
            </w:r>
            <w:r>
              <w:rPr>
                <w:spacing w:val="-13"/>
                <w:sz w:val="24"/>
              </w:rPr>
              <w:t xml:space="preserve"> </w:t>
            </w:r>
            <w:r>
              <w:rPr>
                <w:sz w:val="24"/>
              </w:rPr>
              <w:t>обеспечение</w:t>
            </w:r>
            <w:r>
              <w:rPr>
                <w:spacing w:val="-8"/>
                <w:sz w:val="24"/>
              </w:rPr>
              <w:t xml:space="preserve"> </w:t>
            </w:r>
            <w:r>
              <w:rPr>
                <w:sz w:val="24"/>
              </w:rPr>
              <w:t>воспитательного</w:t>
            </w:r>
            <w:r>
              <w:rPr>
                <w:spacing w:val="-7"/>
                <w:sz w:val="24"/>
              </w:rPr>
              <w:t xml:space="preserve"> </w:t>
            </w:r>
            <w:r>
              <w:rPr>
                <w:spacing w:val="-2"/>
                <w:sz w:val="24"/>
              </w:rPr>
              <w:t>процесса</w:t>
            </w:r>
          </w:p>
        </w:tc>
      </w:tr>
      <w:tr w:rsidR="00153C15">
        <w:trPr>
          <w:trHeight w:val="1524"/>
        </w:trPr>
        <w:tc>
          <w:tcPr>
            <w:tcW w:w="1562" w:type="dxa"/>
            <w:vMerge w:val="restart"/>
            <w:tcBorders>
              <w:top w:val="single" w:sz="12" w:space="0" w:color="9F9F9F"/>
              <w:left w:val="single" w:sz="12" w:space="0" w:color="EEEEEE"/>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107"/>
              <w:rPr>
                <w:sz w:val="24"/>
              </w:rPr>
            </w:pPr>
          </w:p>
          <w:p w:rsidR="00153C15" w:rsidRDefault="00C1539A">
            <w:pPr>
              <w:pStyle w:val="TableParagraph"/>
              <w:ind w:left="18"/>
              <w:rPr>
                <w:sz w:val="24"/>
              </w:rPr>
            </w:pPr>
            <w:r>
              <w:rPr>
                <w:spacing w:val="-5"/>
                <w:sz w:val="24"/>
              </w:rPr>
              <w:t>1.</w:t>
            </w:r>
          </w:p>
        </w:tc>
        <w:tc>
          <w:tcPr>
            <w:tcW w:w="2637" w:type="dxa"/>
            <w:tcBorders>
              <w:top w:val="single" w:sz="12" w:space="0" w:color="9F9F9F"/>
              <w:left w:val="single" w:sz="12" w:space="0" w:color="9F9F9F"/>
              <w:bottom w:val="nil"/>
            </w:tcBorders>
          </w:tcPr>
          <w:p w:rsidR="00153C15" w:rsidRDefault="00153C15">
            <w:pPr>
              <w:pStyle w:val="TableParagraph"/>
              <w:spacing w:before="27"/>
              <w:rPr>
                <w:sz w:val="24"/>
              </w:rPr>
            </w:pPr>
          </w:p>
          <w:p w:rsidR="00153C15" w:rsidRDefault="00C1539A">
            <w:pPr>
              <w:pStyle w:val="TableParagraph"/>
              <w:spacing w:line="278" w:lineRule="auto"/>
              <w:ind w:left="161" w:right="50"/>
              <w:rPr>
                <w:sz w:val="24"/>
              </w:rPr>
            </w:pPr>
            <w:r>
              <w:rPr>
                <w:spacing w:val="-2"/>
                <w:sz w:val="24"/>
                <w:u w:val="single"/>
              </w:rPr>
              <w:t>Образовательная</w:t>
            </w:r>
            <w:r>
              <w:rPr>
                <w:spacing w:val="-2"/>
                <w:sz w:val="24"/>
              </w:rPr>
              <w:t xml:space="preserve"> </w:t>
            </w:r>
            <w:r>
              <w:rPr>
                <w:spacing w:val="-2"/>
                <w:sz w:val="24"/>
                <w:u w:val="single"/>
              </w:rPr>
              <w:t>программа</w:t>
            </w:r>
            <w:r>
              <w:rPr>
                <w:spacing w:val="-2"/>
                <w:sz w:val="24"/>
              </w:rPr>
              <w:t xml:space="preserve"> </w:t>
            </w:r>
            <w:r>
              <w:rPr>
                <w:spacing w:val="-2"/>
                <w:sz w:val="24"/>
                <w:u w:val="single"/>
              </w:rPr>
              <w:t>дошкольного</w:t>
            </w:r>
          </w:p>
          <w:p w:rsidR="00153C15" w:rsidRDefault="00C1539A">
            <w:pPr>
              <w:pStyle w:val="TableParagraph"/>
              <w:tabs>
                <w:tab w:val="left" w:pos="2284"/>
              </w:tabs>
              <w:spacing w:line="223" w:lineRule="exact"/>
              <w:ind w:left="161" w:right="-29"/>
              <w:rPr>
                <w:sz w:val="24"/>
              </w:rPr>
            </w:pPr>
            <w:r>
              <w:rPr>
                <w:spacing w:val="-2"/>
                <w:sz w:val="24"/>
                <w:u w:val="single"/>
              </w:rPr>
              <w:t>образования</w:t>
            </w:r>
            <w:r>
              <w:rPr>
                <w:sz w:val="24"/>
                <w:u w:val="single"/>
              </w:rPr>
              <w:tab/>
            </w:r>
            <w:r>
              <w:rPr>
                <w:spacing w:val="-5"/>
                <w:sz w:val="24"/>
                <w:u w:val="single"/>
              </w:rPr>
              <w:t>для</w:t>
            </w:r>
          </w:p>
        </w:tc>
        <w:tc>
          <w:tcPr>
            <w:tcW w:w="3122" w:type="dxa"/>
            <w:vMerge w:val="restart"/>
            <w:tcBorders>
              <w:top w:val="single" w:sz="12" w:space="0" w:color="9F9F9F"/>
            </w:tcBorders>
          </w:tcPr>
          <w:p w:rsidR="00153C15" w:rsidRDefault="00C1539A">
            <w:pPr>
              <w:pStyle w:val="TableParagraph"/>
              <w:spacing w:line="276" w:lineRule="auto"/>
              <w:ind w:left="211" w:right="8"/>
              <w:rPr>
                <w:sz w:val="24"/>
              </w:rPr>
            </w:pPr>
            <w:r>
              <w:rPr>
                <w:sz w:val="24"/>
              </w:rPr>
              <w:t>Федеральный закон от 29.12.2012</w:t>
            </w:r>
            <w:r>
              <w:rPr>
                <w:spacing w:val="-15"/>
                <w:sz w:val="24"/>
              </w:rPr>
              <w:t xml:space="preserve"> </w:t>
            </w:r>
            <w:r>
              <w:rPr>
                <w:sz w:val="24"/>
              </w:rPr>
              <w:t>№</w:t>
            </w:r>
            <w:r>
              <w:rPr>
                <w:spacing w:val="-15"/>
                <w:sz w:val="24"/>
              </w:rPr>
              <w:t xml:space="preserve"> </w:t>
            </w:r>
            <w:r>
              <w:rPr>
                <w:sz w:val="24"/>
              </w:rPr>
              <w:t>273-ФЗ</w:t>
            </w:r>
            <w:r>
              <w:rPr>
                <w:spacing w:val="-15"/>
                <w:sz w:val="24"/>
              </w:rPr>
              <w:t xml:space="preserve"> </w:t>
            </w:r>
            <w:r>
              <w:rPr>
                <w:sz w:val="24"/>
              </w:rPr>
              <w:t>(ред. от 29.12.2022) «Об</w:t>
            </w:r>
          </w:p>
          <w:p w:rsidR="00153C15" w:rsidRDefault="00C1539A">
            <w:pPr>
              <w:pStyle w:val="TableParagraph"/>
              <w:spacing w:line="278" w:lineRule="auto"/>
              <w:ind w:left="211" w:right="122"/>
              <w:jc w:val="both"/>
              <w:rPr>
                <w:sz w:val="24"/>
              </w:rPr>
            </w:pPr>
            <w:r>
              <w:rPr>
                <w:sz w:val="24"/>
              </w:rPr>
              <w:t>образовании в Российской Федерации»</w:t>
            </w:r>
            <w:r>
              <w:rPr>
                <w:spacing w:val="-3"/>
                <w:sz w:val="24"/>
              </w:rPr>
              <w:t xml:space="preserve"> </w:t>
            </w:r>
            <w:r>
              <w:rPr>
                <w:sz w:val="24"/>
              </w:rPr>
              <w:t xml:space="preserve">(с </w:t>
            </w:r>
            <w:proofErr w:type="spellStart"/>
            <w:r>
              <w:rPr>
                <w:sz w:val="24"/>
              </w:rPr>
              <w:t>изм</w:t>
            </w:r>
            <w:proofErr w:type="spellEnd"/>
            <w:r>
              <w:rPr>
                <w:sz w:val="24"/>
              </w:rPr>
              <w:t>.</w:t>
            </w:r>
            <w:r>
              <w:rPr>
                <w:spacing w:val="-1"/>
                <w:sz w:val="24"/>
              </w:rPr>
              <w:t xml:space="preserve"> </w:t>
            </w:r>
            <w:r>
              <w:rPr>
                <w:sz w:val="24"/>
              </w:rPr>
              <w:t>и</w:t>
            </w:r>
            <w:r>
              <w:rPr>
                <w:spacing w:val="-2"/>
                <w:sz w:val="24"/>
              </w:rPr>
              <w:t xml:space="preserve"> </w:t>
            </w:r>
            <w:r>
              <w:rPr>
                <w:sz w:val="24"/>
              </w:rPr>
              <w:t>доп., вступ. в силу</w:t>
            </w:r>
            <w:r>
              <w:rPr>
                <w:spacing w:val="-10"/>
                <w:sz w:val="24"/>
              </w:rPr>
              <w:t xml:space="preserve"> </w:t>
            </w:r>
            <w:r>
              <w:rPr>
                <w:sz w:val="24"/>
              </w:rPr>
              <w:t>с 11.01.2023)</w:t>
            </w:r>
          </w:p>
          <w:p w:rsidR="00153C15" w:rsidRDefault="00C1539A">
            <w:pPr>
              <w:pStyle w:val="TableParagraph"/>
              <w:spacing w:before="250" w:line="310" w:lineRule="atLeast"/>
              <w:ind w:left="211" w:right="8"/>
              <w:rPr>
                <w:sz w:val="24"/>
              </w:rPr>
            </w:pPr>
            <w:r>
              <w:rPr>
                <w:sz w:val="24"/>
              </w:rPr>
              <w:t>Федеральный закон от 24.09.2022</w:t>
            </w:r>
            <w:r>
              <w:rPr>
                <w:spacing w:val="-15"/>
                <w:sz w:val="24"/>
              </w:rPr>
              <w:t xml:space="preserve"> </w:t>
            </w:r>
            <w:r>
              <w:rPr>
                <w:sz w:val="24"/>
              </w:rPr>
              <w:t>№</w:t>
            </w:r>
            <w:r>
              <w:rPr>
                <w:spacing w:val="-15"/>
                <w:sz w:val="24"/>
              </w:rPr>
              <w:t xml:space="preserve"> </w:t>
            </w:r>
            <w:r>
              <w:rPr>
                <w:sz w:val="24"/>
              </w:rPr>
              <w:t>371-ФЗ</w:t>
            </w:r>
            <w:r>
              <w:rPr>
                <w:spacing w:val="-15"/>
                <w:sz w:val="24"/>
              </w:rPr>
              <w:t xml:space="preserve"> </w:t>
            </w:r>
            <w:r>
              <w:rPr>
                <w:sz w:val="24"/>
              </w:rPr>
              <w:t>«О</w:t>
            </w:r>
          </w:p>
        </w:tc>
        <w:tc>
          <w:tcPr>
            <w:tcW w:w="2331" w:type="dxa"/>
            <w:vMerge w:val="restart"/>
            <w:tcBorders>
              <w:top w:val="single" w:sz="12" w:space="0" w:color="9F9F9F"/>
              <w:right w:val="single" w:sz="12" w:space="0" w:color="9F9F9F"/>
            </w:tcBorders>
          </w:tcPr>
          <w:p w:rsidR="00153C15" w:rsidRDefault="00C1539A">
            <w:pPr>
              <w:pStyle w:val="TableParagraph"/>
              <w:spacing w:line="268" w:lineRule="exact"/>
              <w:ind w:left="378"/>
              <w:rPr>
                <w:sz w:val="24"/>
              </w:rPr>
            </w:pPr>
            <w:r>
              <w:rPr>
                <w:sz w:val="24"/>
              </w:rPr>
              <w:t>Герасимова</w:t>
            </w:r>
            <w:r>
              <w:rPr>
                <w:spacing w:val="-7"/>
                <w:sz w:val="24"/>
              </w:rPr>
              <w:t xml:space="preserve"> </w:t>
            </w:r>
            <w:r>
              <w:rPr>
                <w:sz w:val="24"/>
              </w:rPr>
              <w:t>О.</w:t>
            </w:r>
            <w:r>
              <w:rPr>
                <w:spacing w:val="-2"/>
                <w:sz w:val="24"/>
              </w:rPr>
              <w:t xml:space="preserve"> </w:t>
            </w:r>
            <w:r>
              <w:rPr>
                <w:spacing w:val="-5"/>
                <w:sz w:val="24"/>
              </w:rPr>
              <w:t>В.</w:t>
            </w:r>
          </w:p>
        </w:tc>
      </w:tr>
      <w:tr w:rsidR="00153C15">
        <w:trPr>
          <w:trHeight w:val="616"/>
        </w:trPr>
        <w:tc>
          <w:tcPr>
            <w:tcW w:w="1562" w:type="dxa"/>
            <w:vMerge/>
            <w:tcBorders>
              <w:top w:val="nil"/>
              <w:left w:val="single" w:sz="12" w:space="0" w:color="EEEEEE"/>
              <w:right w:val="single" w:sz="12" w:space="0" w:color="9F9F9F"/>
            </w:tcBorders>
          </w:tcPr>
          <w:p w:rsidR="00153C15" w:rsidRDefault="00153C15">
            <w:pPr>
              <w:rPr>
                <w:sz w:val="2"/>
                <w:szCs w:val="2"/>
              </w:rPr>
            </w:pPr>
          </w:p>
        </w:tc>
        <w:tc>
          <w:tcPr>
            <w:tcW w:w="2637" w:type="dxa"/>
            <w:tcBorders>
              <w:top w:val="nil"/>
              <w:left w:val="single" w:sz="12" w:space="0" w:color="9F9F9F"/>
              <w:bottom w:val="nil"/>
            </w:tcBorders>
          </w:tcPr>
          <w:p w:rsidR="00153C15" w:rsidRDefault="00C1539A">
            <w:pPr>
              <w:pStyle w:val="TableParagraph"/>
              <w:spacing w:before="2"/>
              <w:ind w:left="161"/>
              <w:rPr>
                <w:sz w:val="24"/>
              </w:rPr>
            </w:pPr>
            <w:proofErr w:type="spellStart"/>
            <w:r>
              <w:rPr>
                <w:spacing w:val="-2"/>
                <w:sz w:val="24"/>
                <w:u w:val="single"/>
              </w:rPr>
              <w:t>общеразвивающих</w:t>
            </w:r>
            <w:proofErr w:type="spellEnd"/>
          </w:p>
          <w:p w:rsidR="00153C15" w:rsidRDefault="00C1539A">
            <w:pPr>
              <w:pStyle w:val="TableParagraph"/>
              <w:spacing w:before="42"/>
              <w:ind w:left="161" w:right="-15"/>
              <w:rPr>
                <w:sz w:val="24"/>
              </w:rPr>
            </w:pPr>
            <w:r>
              <w:rPr>
                <w:sz w:val="24"/>
                <w:u w:val="single"/>
              </w:rPr>
              <w:t>групп</w:t>
            </w:r>
            <w:r>
              <w:rPr>
                <w:spacing w:val="40"/>
                <w:sz w:val="24"/>
                <w:u w:val="single"/>
              </w:rPr>
              <w:t xml:space="preserve"> </w:t>
            </w:r>
            <w:r>
              <w:rPr>
                <w:sz w:val="24"/>
                <w:u w:val="single"/>
              </w:rPr>
              <w:t>МБДОУ</w:t>
            </w:r>
            <w:r>
              <w:rPr>
                <w:spacing w:val="38"/>
                <w:sz w:val="24"/>
                <w:u w:val="single"/>
              </w:rPr>
              <w:t xml:space="preserve"> </w:t>
            </w:r>
            <w:r>
              <w:rPr>
                <w:spacing w:val="-2"/>
                <w:sz w:val="24"/>
                <w:u w:val="single"/>
              </w:rPr>
              <w:t>детский</w:t>
            </w:r>
          </w:p>
        </w:tc>
        <w:tc>
          <w:tcPr>
            <w:tcW w:w="3122" w:type="dxa"/>
            <w:vMerge/>
            <w:tcBorders>
              <w:top w:val="nil"/>
            </w:tcBorders>
          </w:tcPr>
          <w:p w:rsidR="00153C15" w:rsidRDefault="00153C15">
            <w:pPr>
              <w:rPr>
                <w:sz w:val="2"/>
                <w:szCs w:val="2"/>
              </w:rPr>
            </w:pPr>
          </w:p>
        </w:tc>
        <w:tc>
          <w:tcPr>
            <w:tcW w:w="2331" w:type="dxa"/>
            <w:vMerge/>
            <w:tcBorders>
              <w:top w:val="nil"/>
              <w:right w:val="single" w:sz="12" w:space="0" w:color="9F9F9F"/>
            </w:tcBorders>
          </w:tcPr>
          <w:p w:rsidR="00153C15" w:rsidRDefault="00153C15">
            <w:pPr>
              <w:rPr>
                <w:sz w:val="2"/>
                <w:szCs w:val="2"/>
              </w:rPr>
            </w:pPr>
          </w:p>
        </w:tc>
      </w:tr>
      <w:tr w:rsidR="00153C15">
        <w:trPr>
          <w:trHeight w:val="631"/>
        </w:trPr>
        <w:tc>
          <w:tcPr>
            <w:tcW w:w="1562" w:type="dxa"/>
            <w:vMerge/>
            <w:tcBorders>
              <w:top w:val="nil"/>
              <w:left w:val="single" w:sz="12" w:space="0" w:color="EEEEEE"/>
              <w:right w:val="single" w:sz="12" w:space="0" w:color="9F9F9F"/>
            </w:tcBorders>
          </w:tcPr>
          <w:p w:rsidR="00153C15" w:rsidRDefault="00153C15">
            <w:pPr>
              <w:rPr>
                <w:sz w:val="2"/>
                <w:szCs w:val="2"/>
              </w:rPr>
            </w:pPr>
          </w:p>
        </w:tc>
        <w:tc>
          <w:tcPr>
            <w:tcW w:w="2637" w:type="dxa"/>
            <w:tcBorders>
              <w:top w:val="nil"/>
              <w:left w:val="single" w:sz="12" w:space="0" w:color="9F9F9F"/>
            </w:tcBorders>
          </w:tcPr>
          <w:p w:rsidR="00153C15" w:rsidRDefault="00C1539A">
            <w:pPr>
              <w:pStyle w:val="TableParagraph"/>
              <w:spacing w:line="262" w:lineRule="exact"/>
              <w:ind w:left="161"/>
              <w:rPr>
                <w:sz w:val="24"/>
              </w:rPr>
            </w:pPr>
            <w:r>
              <w:rPr>
                <w:sz w:val="24"/>
                <w:u w:val="single"/>
              </w:rPr>
              <w:t>сад</w:t>
            </w:r>
            <w:r>
              <w:rPr>
                <w:spacing w:val="-2"/>
                <w:sz w:val="24"/>
                <w:u w:val="single"/>
              </w:rPr>
              <w:t xml:space="preserve"> «</w:t>
            </w:r>
            <w:proofErr w:type="spellStart"/>
            <w:r>
              <w:rPr>
                <w:spacing w:val="-2"/>
                <w:sz w:val="24"/>
                <w:u w:val="single"/>
              </w:rPr>
              <w:t>Дюймовочка</w:t>
            </w:r>
            <w:proofErr w:type="spellEnd"/>
            <w:r>
              <w:rPr>
                <w:spacing w:val="-2"/>
                <w:sz w:val="24"/>
                <w:u w:val="single"/>
              </w:rPr>
              <w:t>»</w:t>
            </w:r>
          </w:p>
        </w:tc>
        <w:tc>
          <w:tcPr>
            <w:tcW w:w="3122" w:type="dxa"/>
            <w:vMerge/>
            <w:tcBorders>
              <w:top w:val="nil"/>
            </w:tcBorders>
          </w:tcPr>
          <w:p w:rsidR="00153C15" w:rsidRDefault="00153C15">
            <w:pPr>
              <w:rPr>
                <w:sz w:val="2"/>
                <w:szCs w:val="2"/>
              </w:rPr>
            </w:pPr>
          </w:p>
        </w:tc>
        <w:tc>
          <w:tcPr>
            <w:tcW w:w="2331" w:type="dxa"/>
            <w:vMerge/>
            <w:tcBorders>
              <w:top w:val="nil"/>
              <w:right w:val="single" w:sz="12" w:space="0" w:color="9F9F9F"/>
            </w:tcBorders>
          </w:tcPr>
          <w:p w:rsidR="00153C15" w:rsidRDefault="00153C15">
            <w:pPr>
              <w:rPr>
                <w:sz w:val="2"/>
                <w:szCs w:val="2"/>
              </w:rPr>
            </w:pPr>
          </w:p>
        </w:tc>
      </w:tr>
    </w:tbl>
    <w:p w:rsidR="00153C15" w:rsidRDefault="00153C15">
      <w:pPr>
        <w:rPr>
          <w:sz w:val="2"/>
          <w:szCs w:val="2"/>
        </w:rPr>
        <w:sectPr w:rsidR="00153C15">
          <w:pgSz w:w="11910" w:h="16840"/>
          <w:pgMar w:top="1180" w:right="141" w:bottom="1180" w:left="708" w:header="0" w:footer="984" w:gutter="0"/>
          <w:cols w:space="720"/>
        </w:sectPr>
      </w:pPr>
    </w:p>
    <w:p w:rsidR="00153C15" w:rsidRDefault="00153C15">
      <w:pPr>
        <w:pStyle w:val="a3"/>
        <w:spacing w:before="3"/>
        <w:jc w:val="left"/>
        <w:rPr>
          <w:sz w:val="2"/>
        </w:rPr>
      </w:pPr>
    </w:p>
    <w:tbl>
      <w:tblPr>
        <w:tblStyle w:val="TableNormal"/>
        <w:tblW w:w="0" w:type="auto"/>
        <w:tblInd w:w="1026"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tblPr>
      <w:tblGrid>
        <w:gridCol w:w="1551"/>
        <w:gridCol w:w="2653"/>
        <w:gridCol w:w="3117"/>
        <w:gridCol w:w="2332"/>
      </w:tblGrid>
      <w:tr w:rsidR="00153C15">
        <w:trPr>
          <w:trHeight w:val="13961"/>
        </w:trPr>
        <w:tc>
          <w:tcPr>
            <w:tcW w:w="1551" w:type="dxa"/>
            <w:tcBorders>
              <w:left w:val="single" w:sz="12" w:space="0" w:color="EEEEEE"/>
              <w:right w:val="single" w:sz="12" w:space="0" w:color="9F9F9F"/>
            </w:tcBorders>
          </w:tcPr>
          <w:p w:rsidR="00153C15" w:rsidRDefault="00153C15">
            <w:pPr>
              <w:pStyle w:val="TableParagraph"/>
              <w:rPr>
                <w:sz w:val="24"/>
              </w:rPr>
            </w:pPr>
          </w:p>
        </w:tc>
        <w:tc>
          <w:tcPr>
            <w:tcW w:w="2653" w:type="dxa"/>
            <w:tcBorders>
              <w:left w:val="single" w:sz="12" w:space="0" w:color="9F9F9F"/>
            </w:tcBorders>
          </w:tcPr>
          <w:p w:rsidR="00153C15" w:rsidRDefault="00153C15">
            <w:pPr>
              <w:pStyle w:val="TableParagraph"/>
              <w:rPr>
                <w:sz w:val="24"/>
              </w:rPr>
            </w:pPr>
          </w:p>
        </w:tc>
        <w:tc>
          <w:tcPr>
            <w:tcW w:w="3117" w:type="dxa"/>
          </w:tcPr>
          <w:p w:rsidR="00153C15" w:rsidRDefault="00C1539A">
            <w:pPr>
              <w:pStyle w:val="TableParagraph"/>
              <w:spacing w:line="276" w:lineRule="auto"/>
              <w:ind w:left="206" w:right="73"/>
              <w:rPr>
                <w:sz w:val="24"/>
              </w:rPr>
            </w:pPr>
            <w:r>
              <w:rPr>
                <w:sz w:val="24"/>
              </w:rPr>
              <w:t>внесении изменений в Федеральный закон “Об образовании в Российской Федерации” и статью 1 Федерального закона “Об обязательных требованиях в</w:t>
            </w:r>
            <w:r>
              <w:rPr>
                <w:spacing w:val="-15"/>
                <w:sz w:val="24"/>
              </w:rPr>
              <w:t xml:space="preserve"> </w:t>
            </w:r>
            <w:r>
              <w:rPr>
                <w:sz w:val="24"/>
              </w:rPr>
              <w:t>Российской</w:t>
            </w:r>
            <w:r>
              <w:rPr>
                <w:spacing w:val="-15"/>
                <w:sz w:val="24"/>
              </w:rPr>
              <w:t xml:space="preserve"> </w:t>
            </w:r>
            <w:r>
              <w:rPr>
                <w:sz w:val="24"/>
              </w:rPr>
              <w:t>Федерации”»</w:t>
            </w:r>
          </w:p>
          <w:p w:rsidR="00153C15" w:rsidRDefault="00153C15">
            <w:pPr>
              <w:pStyle w:val="TableParagraph"/>
              <w:spacing w:before="19"/>
              <w:rPr>
                <w:sz w:val="24"/>
              </w:rPr>
            </w:pPr>
          </w:p>
          <w:p w:rsidR="00153C15" w:rsidRDefault="00C1539A">
            <w:pPr>
              <w:pStyle w:val="TableParagraph"/>
              <w:spacing w:line="276" w:lineRule="auto"/>
              <w:ind w:left="206" w:right="73"/>
              <w:rPr>
                <w:sz w:val="24"/>
              </w:rPr>
            </w:pPr>
            <w:r>
              <w:rPr>
                <w:sz w:val="24"/>
              </w:rPr>
              <w:t>ФГОС</w:t>
            </w:r>
            <w:r>
              <w:rPr>
                <w:spacing w:val="-13"/>
                <w:sz w:val="24"/>
              </w:rPr>
              <w:t xml:space="preserve"> </w:t>
            </w:r>
            <w:r>
              <w:rPr>
                <w:sz w:val="24"/>
              </w:rPr>
              <w:t>ДО,</w:t>
            </w:r>
            <w:r>
              <w:rPr>
                <w:spacing w:val="-10"/>
                <w:sz w:val="24"/>
              </w:rPr>
              <w:t xml:space="preserve"> </w:t>
            </w:r>
            <w:r>
              <w:rPr>
                <w:sz w:val="24"/>
              </w:rPr>
              <w:t>утверждённый приказом Министерства образования и науки России</w:t>
            </w:r>
            <w:r>
              <w:rPr>
                <w:spacing w:val="-15"/>
                <w:sz w:val="24"/>
              </w:rPr>
              <w:t xml:space="preserve"> </w:t>
            </w:r>
            <w:r>
              <w:rPr>
                <w:sz w:val="24"/>
              </w:rPr>
              <w:t>от</w:t>
            </w:r>
            <w:r>
              <w:rPr>
                <w:spacing w:val="-14"/>
                <w:sz w:val="24"/>
              </w:rPr>
              <w:t xml:space="preserve"> </w:t>
            </w:r>
            <w:r>
              <w:rPr>
                <w:sz w:val="24"/>
              </w:rPr>
              <w:t>17</w:t>
            </w:r>
            <w:r>
              <w:rPr>
                <w:spacing w:val="-14"/>
                <w:sz w:val="24"/>
              </w:rPr>
              <w:t xml:space="preserve"> </w:t>
            </w:r>
            <w:r>
              <w:rPr>
                <w:sz w:val="24"/>
              </w:rPr>
              <w:t>октября</w:t>
            </w:r>
            <w:r>
              <w:rPr>
                <w:spacing w:val="-9"/>
                <w:sz w:val="24"/>
              </w:rPr>
              <w:t xml:space="preserve"> </w:t>
            </w:r>
            <w:r>
              <w:rPr>
                <w:sz w:val="24"/>
              </w:rPr>
              <w:t>2013</w:t>
            </w:r>
          </w:p>
          <w:p w:rsidR="00153C15" w:rsidRDefault="00C1539A">
            <w:pPr>
              <w:pStyle w:val="TableParagraph"/>
              <w:spacing w:before="3"/>
              <w:ind w:left="206"/>
              <w:rPr>
                <w:sz w:val="24"/>
              </w:rPr>
            </w:pPr>
            <w:r>
              <w:rPr>
                <w:sz w:val="24"/>
              </w:rPr>
              <w:t xml:space="preserve">г. № </w:t>
            </w:r>
            <w:r>
              <w:rPr>
                <w:spacing w:val="-2"/>
                <w:sz w:val="24"/>
              </w:rPr>
              <w:t>1155;</w:t>
            </w:r>
          </w:p>
          <w:p w:rsidR="00153C15" w:rsidRDefault="00C1539A">
            <w:pPr>
              <w:pStyle w:val="TableParagraph"/>
              <w:spacing w:before="46"/>
              <w:ind w:left="206"/>
              <w:rPr>
                <w:sz w:val="24"/>
              </w:rPr>
            </w:pPr>
            <w:r>
              <w:rPr>
                <w:sz w:val="24"/>
              </w:rPr>
              <w:t>ФЗ</w:t>
            </w:r>
            <w:r>
              <w:rPr>
                <w:spacing w:val="-4"/>
                <w:sz w:val="24"/>
              </w:rPr>
              <w:t xml:space="preserve"> </w:t>
            </w:r>
            <w:r>
              <w:rPr>
                <w:sz w:val="24"/>
              </w:rPr>
              <w:t>от</w:t>
            </w:r>
            <w:r>
              <w:rPr>
                <w:spacing w:val="2"/>
                <w:sz w:val="24"/>
              </w:rPr>
              <w:t xml:space="preserve"> </w:t>
            </w:r>
            <w:r>
              <w:rPr>
                <w:sz w:val="24"/>
              </w:rPr>
              <w:t>31.07.2020</w:t>
            </w:r>
            <w:r>
              <w:rPr>
                <w:spacing w:val="-8"/>
                <w:sz w:val="24"/>
              </w:rPr>
              <w:t xml:space="preserve"> </w:t>
            </w:r>
            <w:r>
              <w:rPr>
                <w:sz w:val="24"/>
              </w:rPr>
              <w:t>№</w:t>
            </w:r>
            <w:r>
              <w:rPr>
                <w:spacing w:val="3"/>
                <w:sz w:val="24"/>
              </w:rPr>
              <w:t xml:space="preserve"> </w:t>
            </w:r>
            <w:r>
              <w:rPr>
                <w:sz w:val="24"/>
              </w:rPr>
              <w:t>304-</w:t>
            </w:r>
            <w:r>
              <w:rPr>
                <w:spacing w:val="-5"/>
                <w:sz w:val="24"/>
              </w:rPr>
              <w:t>ФЗ</w:t>
            </w:r>
          </w:p>
          <w:p w:rsidR="00153C15" w:rsidRDefault="00C1539A">
            <w:pPr>
              <w:pStyle w:val="TableParagraph"/>
              <w:spacing w:before="41" w:line="276" w:lineRule="auto"/>
              <w:ind w:left="206"/>
              <w:rPr>
                <w:sz w:val="24"/>
              </w:rPr>
            </w:pPr>
            <w:r>
              <w:rPr>
                <w:sz w:val="24"/>
              </w:rPr>
              <w:t>«О</w:t>
            </w:r>
            <w:r>
              <w:rPr>
                <w:spacing w:val="-15"/>
                <w:sz w:val="24"/>
              </w:rPr>
              <w:t xml:space="preserve"> </w:t>
            </w:r>
            <w:r>
              <w:rPr>
                <w:sz w:val="24"/>
              </w:rPr>
              <w:t>внесении</w:t>
            </w:r>
            <w:r>
              <w:rPr>
                <w:spacing w:val="-15"/>
                <w:sz w:val="24"/>
              </w:rPr>
              <w:t xml:space="preserve"> </w:t>
            </w:r>
            <w:r>
              <w:rPr>
                <w:sz w:val="24"/>
              </w:rPr>
              <w:t>изменений</w:t>
            </w:r>
            <w:r>
              <w:rPr>
                <w:spacing w:val="-15"/>
                <w:sz w:val="24"/>
              </w:rPr>
              <w:t xml:space="preserve"> </w:t>
            </w:r>
            <w:r>
              <w:rPr>
                <w:sz w:val="24"/>
              </w:rPr>
              <w:t xml:space="preserve">в Федеральный закон «Об образовании в РФ по вопросам воспитания </w:t>
            </w:r>
            <w:r>
              <w:rPr>
                <w:spacing w:val="-2"/>
                <w:sz w:val="24"/>
              </w:rPr>
              <w:t>обучающихся»</w:t>
            </w:r>
          </w:p>
          <w:p w:rsidR="00153C15" w:rsidRDefault="00C1539A">
            <w:pPr>
              <w:pStyle w:val="TableParagraph"/>
              <w:spacing w:line="276" w:lineRule="auto"/>
              <w:ind w:left="206"/>
              <w:rPr>
                <w:sz w:val="24"/>
              </w:rPr>
            </w:pPr>
            <w:r>
              <w:rPr>
                <w:sz w:val="24"/>
              </w:rPr>
              <w:t>Указ</w:t>
            </w:r>
            <w:r>
              <w:rPr>
                <w:spacing w:val="-12"/>
                <w:sz w:val="24"/>
              </w:rPr>
              <w:t xml:space="preserve"> </w:t>
            </w:r>
            <w:r>
              <w:rPr>
                <w:sz w:val="24"/>
              </w:rPr>
              <w:t>Президента</w:t>
            </w:r>
            <w:r>
              <w:rPr>
                <w:spacing w:val="-13"/>
                <w:sz w:val="24"/>
              </w:rPr>
              <w:t xml:space="preserve"> </w:t>
            </w:r>
            <w:r>
              <w:rPr>
                <w:sz w:val="24"/>
              </w:rPr>
              <w:t>РФ</w:t>
            </w:r>
            <w:r>
              <w:rPr>
                <w:spacing w:val="-12"/>
                <w:sz w:val="24"/>
              </w:rPr>
              <w:t xml:space="preserve"> </w:t>
            </w:r>
            <w:r>
              <w:rPr>
                <w:sz w:val="24"/>
              </w:rPr>
              <w:t>от 07.05.2018 № 204 «О</w:t>
            </w:r>
          </w:p>
          <w:p w:rsidR="00153C15" w:rsidRDefault="00C1539A">
            <w:pPr>
              <w:pStyle w:val="TableParagraph"/>
              <w:spacing w:line="276" w:lineRule="auto"/>
              <w:ind w:left="206"/>
              <w:rPr>
                <w:sz w:val="24"/>
              </w:rPr>
            </w:pPr>
            <w:r>
              <w:rPr>
                <w:sz w:val="24"/>
              </w:rPr>
              <w:t xml:space="preserve">национальных целях и </w:t>
            </w:r>
            <w:r>
              <w:rPr>
                <w:spacing w:val="-2"/>
                <w:sz w:val="24"/>
              </w:rPr>
              <w:t>стратегических</w:t>
            </w:r>
            <w:r>
              <w:rPr>
                <w:spacing w:val="-12"/>
                <w:sz w:val="24"/>
              </w:rPr>
              <w:t xml:space="preserve"> </w:t>
            </w:r>
            <w:r>
              <w:rPr>
                <w:spacing w:val="-2"/>
                <w:sz w:val="24"/>
              </w:rPr>
              <w:t xml:space="preserve">задачах </w:t>
            </w:r>
            <w:r>
              <w:rPr>
                <w:sz w:val="24"/>
              </w:rPr>
              <w:t>развития РФ»</w:t>
            </w:r>
          </w:p>
          <w:p w:rsidR="00153C15" w:rsidRDefault="00C1539A">
            <w:pPr>
              <w:pStyle w:val="TableParagraph"/>
              <w:spacing w:line="276" w:lineRule="auto"/>
              <w:ind w:left="206"/>
              <w:rPr>
                <w:sz w:val="24"/>
              </w:rPr>
            </w:pPr>
            <w:r>
              <w:rPr>
                <w:sz w:val="24"/>
              </w:rPr>
              <w:t>Стратегия развития воспитания</w:t>
            </w:r>
            <w:r>
              <w:rPr>
                <w:spacing w:val="-14"/>
                <w:sz w:val="24"/>
              </w:rPr>
              <w:t xml:space="preserve"> </w:t>
            </w:r>
            <w:r>
              <w:rPr>
                <w:sz w:val="24"/>
              </w:rPr>
              <w:t>в</w:t>
            </w:r>
            <w:r>
              <w:rPr>
                <w:spacing w:val="-10"/>
                <w:sz w:val="24"/>
              </w:rPr>
              <w:t xml:space="preserve"> </w:t>
            </w:r>
            <w:r>
              <w:rPr>
                <w:sz w:val="24"/>
              </w:rPr>
              <w:t>РФ</w:t>
            </w:r>
            <w:r>
              <w:rPr>
                <w:spacing w:val="-9"/>
                <w:sz w:val="24"/>
              </w:rPr>
              <w:t xml:space="preserve"> </w:t>
            </w:r>
            <w:r>
              <w:rPr>
                <w:sz w:val="24"/>
              </w:rPr>
              <w:t>на</w:t>
            </w:r>
            <w:r>
              <w:rPr>
                <w:spacing w:val="-12"/>
                <w:sz w:val="24"/>
              </w:rPr>
              <w:t xml:space="preserve"> </w:t>
            </w:r>
            <w:r>
              <w:rPr>
                <w:sz w:val="24"/>
              </w:rPr>
              <w:t>период до 2025, утверждённая</w:t>
            </w:r>
          </w:p>
          <w:p w:rsidR="00153C15" w:rsidRDefault="00C1539A">
            <w:pPr>
              <w:pStyle w:val="TableParagraph"/>
              <w:spacing w:line="275" w:lineRule="exact"/>
              <w:ind w:left="206"/>
              <w:rPr>
                <w:sz w:val="24"/>
              </w:rPr>
            </w:pPr>
            <w:r>
              <w:rPr>
                <w:spacing w:val="-2"/>
                <w:sz w:val="24"/>
              </w:rPr>
              <w:t>распоряжением</w:t>
            </w:r>
          </w:p>
          <w:p w:rsidR="00153C15" w:rsidRDefault="00C1539A">
            <w:pPr>
              <w:pStyle w:val="TableParagraph"/>
              <w:spacing w:before="40" w:line="276" w:lineRule="auto"/>
              <w:ind w:left="206"/>
              <w:rPr>
                <w:sz w:val="24"/>
              </w:rPr>
            </w:pPr>
            <w:r>
              <w:rPr>
                <w:sz w:val="24"/>
              </w:rPr>
              <w:t>Правительства</w:t>
            </w:r>
            <w:r>
              <w:rPr>
                <w:spacing w:val="-15"/>
                <w:sz w:val="24"/>
              </w:rPr>
              <w:t xml:space="preserve"> </w:t>
            </w:r>
            <w:r>
              <w:rPr>
                <w:sz w:val="24"/>
              </w:rPr>
              <w:t>РФ</w:t>
            </w:r>
            <w:r>
              <w:rPr>
                <w:spacing w:val="-15"/>
                <w:sz w:val="24"/>
              </w:rPr>
              <w:t xml:space="preserve"> </w:t>
            </w:r>
            <w:r>
              <w:rPr>
                <w:sz w:val="24"/>
              </w:rPr>
              <w:t>от 29.05.2015 № 996-р</w:t>
            </w:r>
          </w:p>
          <w:p w:rsidR="00153C15" w:rsidRDefault="00C1539A">
            <w:pPr>
              <w:pStyle w:val="TableParagraph"/>
              <w:spacing w:line="276" w:lineRule="auto"/>
              <w:ind w:left="206"/>
              <w:rPr>
                <w:sz w:val="24"/>
              </w:rPr>
            </w:pPr>
            <w:r>
              <w:rPr>
                <w:sz w:val="24"/>
              </w:rPr>
              <w:t>Федеральный закон от 6 октября</w:t>
            </w:r>
            <w:r>
              <w:rPr>
                <w:spacing w:val="-10"/>
                <w:sz w:val="24"/>
              </w:rPr>
              <w:t xml:space="preserve"> </w:t>
            </w:r>
            <w:r>
              <w:rPr>
                <w:sz w:val="24"/>
              </w:rPr>
              <w:t>2003</w:t>
            </w:r>
            <w:r>
              <w:rPr>
                <w:spacing w:val="-15"/>
                <w:sz w:val="24"/>
              </w:rPr>
              <w:t xml:space="preserve"> </w:t>
            </w:r>
            <w:r>
              <w:rPr>
                <w:sz w:val="24"/>
              </w:rPr>
              <w:t>г.</w:t>
            </w:r>
            <w:r>
              <w:rPr>
                <w:spacing w:val="-13"/>
                <w:sz w:val="24"/>
              </w:rPr>
              <w:t xml:space="preserve"> </w:t>
            </w:r>
            <w:r>
              <w:rPr>
                <w:sz w:val="24"/>
              </w:rPr>
              <w:t>№</w:t>
            </w:r>
            <w:r>
              <w:rPr>
                <w:spacing w:val="-9"/>
                <w:sz w:val="24"/>
              </w:rPr>
              <w:t xml:space="preserve"> </w:t>
            </w:r>
            <w:r>
              <w:rPr>
                <w:sz w:val="24"/>
              </w:rPr>
              <w:t>131-ФЗ</w:t>
            </w:r>
          </w:p>
          <w:p w:rsidR="00153C15" w:rsidRDefault="00C1539A">
            <w:pPr>
              <w:pStyle w:val="TableParagraph"/>
              <w:spacing w:line="276" w:lineRule="auto"/>
              <w:ind w:left="206"/>
              <w:rPr>
                <w:sz w:val="24"/>
              </w:rPr>
            </w:pPr>
            <w:r>
              <w:rPr>
                <w:sz w:val="24"/>
              </w:rPr>
              <w:t xml:space="preserve">«Об общих принципах организации местного самоуправления в </w:t>
            </w:r>
            <w:r>
              <w:rPr>
                <w:spacing w:val="-2"/>
                <w:sz w:val="24"/>
              </w:rPr>
              <w:t>Российской</w:t>
            </w:r>
            <w:r>
              <w:rPr>
                <w:spacing w:val="-15"/>
                <w:sz w:val="24"/>
              </w:rPr>
              <w:t xml:space="preserve"> </w:t>
            </w:r>
            <w:r>
              <w:rPr>
                <w:spacing w:val="-2"/>
                <w:sz w:val="24"/>
              </w:rPr>
              <w:t>Федерации»;</w:t>
            </w:r>
          </w:p>
          <w:p w:rsidR="00153C15" w:rsidRDefault="00153C15">
            <w:pPr>
              <w:pStyle w:val="TableParagraph"/>
              <w:spacing w:before="42"/>
              <w:rPr>
                <w:sz w:val="24"/>
              </w:rPr>
            </w:pPr>
          </w:p>
          <w:p w:rsidR="00153C15" w:rsidRDefault="00C1539A">
            <w:pPr>
              <w:pStyle w:val="TableParagraph"/>
              <w:spacing w:line="276" w:lineRule="auto"/>
              <w:ind w:left="206" w:right="231"/>
              <w:rPr>
                <w:sz w:val="24"/>
              </w:rPr>
            </w:pPr>
            <w:r>
              <w:rPr>
                <w:sz w:val="24"/>
              </w:rPr>
              <w:t>ФОП ДО, утверждённая приказом</w:t>
            </w:r>
            <w:r>
              <w:rPr>
                <w:spacing w:val="-15"/>
                <w:sz w:val="24"/>
              </w:rPr>
              <w:t xml:space="preserve"> </w:t>
            </w:r>
            <w:r>
              <w:rPr>
                <w:sz w:val="24"/>
              </w:rPr>
              <w:t>Министерством Просвещения РФ от 25 ноября 2022 г. № 1028;</w:t>
            </w:r>
          </w:p>
        </w:tc>
        <w:tc>
          <w:tcPr>
            <w:tcW w:w="2332" w:type="dxa"/>
            <w:tcBorders>
              <w:right w:val="single" w:sz="12" w:space="0" w:color="9F9F9F"/>
            </w:tcBorders>
          </w:tcPr>
          <w:p w:rsidR="00153C15" w:rsidRDefault="00153C15">
            <w:pPr>
              <w:pStyle w:val="TableParagraph"/>
              <w:rPr>
                <w:sz w:val="24"/>
              </w:rPr>
            </w:pPr>
          </w:p>
        </w:tc>
      </w:tr>
    </w:tbl>
    <w:p w:rsidR="00153C15" w:rsidRDefault="00153C15">
      <w:pPr>
        <w:pStyle w:val="TableParagraph"/>
        <w:rPr>
          <w:sz w:val="24"/>
        </w:rPr>
        <w:sectPr w:rsidR="00153C15">
          <w:pgSz w:w="11910" w:h="16840"/>
          <w:pgMar w:top="1180" w:right="141" w:bottom="1180" w:left="708" w:header="0" w:footer="984" w:gutter="0"/>
          <w:cols w:space="720"/>
        </w:sectPr>
      </w:pPr>
    </w:p>
    <w:p w:rsidR="00153C15" w:rsidRDefault="00153C15">
      <w:pPr>
        <w:pStyle w:val="a3"/>
        <w:spacing w:before="3"/>
        <w:jc w:val="left"/>
        <w:rPr>
          <w:sz w:val="2"/>
        </w:rPr>
      </w:pPr>
    </w:p>
    <w:tbl>
      <w:tblPr>
        <w:tblStyle w:val="TableNormal"/>
        <w:tblW w:w="0" w:type="auto"/>
        <w:tblInd w:w="1026"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tblPr>
      <w:tblGrid>
        <w:gridCol w:w="1551"/>
        <w:gridCol w:w="163"/>
        <w:gridCol w:w="2490"/>
        <w:gridCol w:w="3117"/>
        <w:gridCol w:w="2332"/>
      </w:tblGrid>
      <w:tr w:rsidR="00153C15">
        <w:trPr>
          <w:trHeight w:val="7206"/>
        </w:trPr>
        <w:tc>
          <w:tcPr>
            <w:tcW w:w="1551" w:type="dxa"/>
            <w:vMerge w:val="restart"/>
            <w:tcBorders>
              <w:left w:val="single" w:sz="12" w:space="0" w:color="EEEEEE"/>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15"/>
              <w:rPr>
                <w:sz w:val="24"/>
              </w:rPr>
            </w:pPr>
          </w:p>
          <w:p w:rsidR="00153C15" w:rsidRDefault="00C1539A">
            <w:pPr>
              <w:pStyle w:val="TableParagraph"/>
              <w:spacing w:before="1"/>
              <w:ind w:left="446"/>
              <w:rPr>
                <w:sz w:val="24"/>
              </w:rPr>
            </w:pPr>
            <w:r>
              <w:rPr>
                <w:spacing w:val="-5"/>
                <w:sz w:val="24"/>
              </w:rPr>
              <w:t>2.</w:t>
            </w:r>
          </w:p>
        </w:tc>
        <w:tc>
          <w:tcPr>
            <w:tcW w:w="163" w:type="dxa"/>
            <w:vMerge w:val="restart"/>
            <w:tcBorders>
              <w:left w:val="single" w:sz="12" w:space="0" w:color="9F9F9F"/>
              <w:right w:val="nil"/>
            </w:tcBorders>
          </w:tcPr>
          <w:p w:rsidR="00153C15" w:rsidRDefault="00153C15">
            <w:pPr>
              <w:pStyle w:val="TableParagraph"/>
              <w:rPr>
                <w:sz w:val="24"/>
              </w:rPr>
            </w:pPr>
          </w:p>
        </w:tc>
        <w:tc>
          <w:tcPr>
            <w:tcW w:w="2490" w:type="dxa"/>
            <w:tcBorders>
              <w:left w:val="nil"/>
              <w:bottom w:val="single" w:sz="6" w:space="0" w:color="000000"/>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176"/>
              <w:rPr>
                <w:sz w:val="24"/>
              </w:rPr>
            </w:pPr>
          </w:p>
          <w:p w:rsidR="00153C15" w:rsidRDefault="00C1539A">
            <w:pPr>
              <w:pStyle w:val="TableParagraph"/>
              <w:spacing w:line="276" w:lineRule="auto"/>
              <w:ind w:left="24" w:right="55"/>
              <w:rPr>
                <w:sz w:val="24"/>
              </w:rPr>
            </w:pPr>
            <w:r>
              <w:rPr>
                <w:spacing w:val="-2"/>
                <w:sz w:val="24"/>
                <w:u w:val="single"/>
              </w:rPr>
              <w:t>Адаптированная</w:t>
            </w:r>
            <w:r>
              <w:rPr>
                <w:spacing w:val="-2"/>
                <w:sz w:val="24"/>
              </w:rPr>
              <w:t xml:space="preserve"> </w:t>
            </w:r>
            <w:r>
              <w:rPr>
                <w:spacing w:val="-2"/>
                <w:sz w:val="24"/>
                <w:u w:val="single"/>
              </w:rPr>
              <w:t>образовательная</w:t>
            </w:r>
            <w:r>
              <w:rPr>
                <w:spacing w:val="-2"/>
                <w:sz w:val="24"/>
              </w:rPr>
              <w:t xml:space="preserve"> </w:t>
            </w:r>
            <w:r>
              <w:rPr>
                <w:spacing w:val="-2"/>
                <w:sz w:val="24"/>
                <w:u w:val="single"/>
              </w:rPr>
              <w:t>программа</w:t>
            </w:r>
            <w:r>
              <w:rPr>
                <w:spacing w:val="-2"/>
                <w:sz w:val="24"/>
              </w:rPr>
              <w:t xml:space="preserve"> </w:t>
            </w:r>
            <w:r>
              <w:rPr>
                <w:spacing w:val="-2"/>
                <w:sz w:val="24"/>
                <w:u w:val="single"/>
              </w:rPr>
              <w:t>дошкольного</w:t>
            </w:r>
          </w:p>
          <w:p w:rsidR="00153C15" w:rsidRDefault="00C1539A">
            <w:pPr>
              <w:pStyle w:val="TableParagraph"/>
              <w:spacing w:line="221" w:lineRule="exact"/>
              <w:ind w:left="24" w:right="-29"/>
              <w:rPr>
                <w:sz w:val="24"/>
              </w:rPr>
            </w:pPr>
            <w:r>
              <w:rPr>
                <w:sz w:val="24"/>
              </w:rPr>
              <w:t>образования</w:t>
            </w:r>
            <w:r>
              <w:rPr>
                <w:spacing w:val="-4"/>
                <w:sz w:val="24"/>
              </w:rPr>
              <w:t xml:space="preserve"> </w:t>
            </w:r>
            <w:r>
              <w:rPr>
                <w:sz w:val="24"/>
              </w:rPr>
              <w:t>для</w:t>
            </w:r>
            <w:r>
              <w:rPr>
                <w:spacing w:val="-2"/>
                <w:sz w:val="24"/>
              </w:rPr>
              <w:t xml:space="preserve"> </w:t>
            </w:r>
            <w:r>
              <w:rPr>
                <w:sz w:val="24"/>
              </w:rPr>
              <w:t>детей</w:t>
            </w:r>
            <w:r>
              <w:rPr>
                <w:spacing w:val="-3"/>
                <w:sz w:val="24"/>
              </w:rPr>
              <w:t xml:space="preserve"> </w:t>
            </w:r>
            <w:r>
              <w:rPr>
                <w:spacing w:val="-12"/>
                <w:sz w:val="24"/>
              </w:rPr>
              <w:t>с</w:t>
            </w:r>
          </w:p>
        </w:tc>
        <w:tc>
          <w:tcPr>
            <w:tcW w:w="3117" w:type="dxa"/>
            <w:vMerge w:val="restart"/>
          </w:tcPr>
          <w:p w:rsidR="00153C15" w:rsidRDefault="00C1539A">
            <w:pPr>
              <w:pStyle w:val="TableParagraph"/>
              <w:spacing w:line="278" w:lineRule="auto"/>
              <w:ind w:left="206" w:right="73"/>
              <w:rPr>
                <w:sz w:val="24"/>
              </w:rPr>
            </w:pPr>
            <w:r>
              <w:rPr>
                <w:sz w:val="24"/>
              </w:rPr>
              <w:t>Федеральный закон от 29.12.2012</w:t>
            </w:r>
            <w:r>
              <w:rPr>
                <w:spacing w:val="-15"/>
                <w:sz w:val="24"/>
              </w:rPr>
              <w:t xml:space="preserve"> </w:t>
            </w:r>
            <w:r>
              <w:rPr>
                <w:sz w:val="24"/>
              </w:rPr>
              <w:t>№</w:t>
            </w:r>
            <w:r>
              <w:rPr>
                <w:spacing w:val="-15"/>
                <w:sz w:val="24"/>
              </w:rPr>
              <w:t xml:space="preserve"> </w:t>
            </w:r>
            <w:r>
              <w:rPr>
                <w:sz w:val="24"/>
              </w:rPr>
              <w:t>273-ФЗ</w:t>
            </w:r>
            <w:r>
              <w:rPr>
                <w:spacing w:val="-15"/>
                <w:sz w:val="24"/>
              </w:rPr>
              <w:t xml:space="preserve"> </w:t>
            </w:r>
            <w:r>
              <w:rPr>
                <w:sz w:val="24"/>
              </w:rPr>
              <w:t>(ред. от 29.12.2022) «Об</w:t>
            </w:r>
          </w:p>
          <w:p w:rsidR="00153C15" w:rsidRDefault="00C1539A">
            <w:pPr>
              <w:pStyle w:val="TableParagraph"/>
              <w:spacing w:line="276" w:lineRule="auto"/>
              <w:ind w:left="206" w:right="123"/>
              <w:jc w:val="both"/>
              <w:rPr>
                <w:sz w:val="24"/>
              </w:rPr>
            </w:pPr>
            <w:r>
              <w:rPr>
                <w:sz w:val="24"/>
              </w:rPr>
              <w:t>образовании в Российской Федерации»</w:t>
            </w:r>
            <w:r>
              <w:rPr>
                <w:spacing w:val="-3"/>
                <w:sz w:val="24"/>
              </w:rPr>
              <w:t xml:space="preserve"> </w:t>
            </w:r>
            <w:r>
              <w:rPr>
                <w:sz w:val="24"/>
              </w:rPr>
              <w:t xml:space="preserve">(с </w:t>
            </w:r>
            <w:proofErr w:type="spellStart"/>
            <w:r>
              <w:rPr>
                <w:sz w:val="24"/>
              </w:rPr>
              <w:t>изм</w:t>
            </w:r>
            <w:proofErr w:type="spellEnd"/>
            <w:r>
              <w:rPr>
                <w:sz w:val="24"/>
              </w:rPr>
              <w:t>.</w:t>
            </w:r>
            <w:r>
              <w:rPr>
                <w:spacing w:val="-5"/>
                <w:sz w:val="24"/>
              </w:rPr>
              <w:t xml:space="preserve"> </w:t>
            </w:r>
            <w:r>
              <w:rPr>
                <w:sz w:val="24"/>
              </w:rPr>
              <w:t>и доп., вступ. в силу</w:t>
            </w:r>
            <w:r>
              <w:rPr>
                <w:spacing w:val="-10"/>
                <w:sz w:val="24"/>
              </w:rPr>
              <w:t xml:space="preserve"> </w:t>
            </w:r>
            <w:r>
              <w:rPr>
                <w:sz w:val="24"/>
              </w:rPr>
              <w:t>с 11.01.2023)</w:t>
            </w:r>
          </w:p>
          <w:p w:rsidR="00153C15" w:rsidRDefault="00153C15">
            <w:pPr>
              <w:pStyle w:val="TableParagraph"/>
              <w:spacing w:before="11"/>
              <w:rPr>
                <w:sz w:val="24"/>
              </w:rPr>
            </w:pPr>
          </w:p>
          <w:p w:rsidR="00153C15" w:rsidRDefault="00C1539A">
            <w:pPr>
              <w:pStyle w:val="TableParagraph"/>
              <w:spacing w:line="276" w:lineRule="auto"/>
              <w:ind w:left="206" w:right="73"/>
              <w:rPr>
                <w:sz w:val="24"/>
              </w:rPr>
            </w:pPr>
            <w:r>
              <w:rPr>
                <w:sz w:val="24"/>
              </w:rPr>
              <w:t>Федеральный закон от 24.09.2022</w:t>
            </w:r>
            <w:r>
              <w:rPr>
                <w:spacing w:val="-15"/>
                <w:sz w:val="24"/>
              </w:rPr>
              <w:t xml:space="preserve"> </w:t>
            </w:r>
            <w:r>
              <w:rPr>
                <w:sz w:val="24"/>
              </w:rPr>
              <w:t>№</w:t>
            </w:r>
            <w:r>
              <w:rPr>
                <w:spacing w:val="-15"/>
                <w:sz w:val="24"/>
              </w:rPr>
              <w:t xml:space="preserve"> </w:t>
            </w:r>
            <w:r>
              <w:rPr>
                <w:sz w:val="24"/>
              </w:rPr>
              <w:t>371-ФЗ</w:t>
            </w:r>
            <w:r>
              <w:rPr>
                <w:spacing w:val="-15"/>
                <w:sz w:val="24"/>
              </w:rPr>
              <w:t xml:space="preserve"> </w:t>
            </w:r>
            <w:r>
              <w:rPr>
                <w:sz w:val="24"/>
              </w:rPr>
              <w:t>«О</w:t>
            </w:r>
          </w:p>
          <w:p w:rsidR="00153C15" w:rsidRDefault="00C1539A">
            <w:pPr>
              <w:pStyle w:val="TableParagraph"/>
              <w:spacing w:before="4" w:line="276" w:lineRule="auto"/>
              <w:ind w:left="206" w:right="73"/>
              <w:rPr>
                <w:sz w:val="24"/>
              </w:rPr>
            </w:pPr>
            <w:r>
              <w:rPr>
                <w:sz w:val="24"/>
              </w:rPr>
              <w:t>внесении изменений в Федеральный закон “Об образовании в Российской Федерации” и статью 1 Федерального закона “Об обязательных требованиях в</w:t>
            </w:r>
            <w:r>
              <w:rPr>
                <w:spacing w:val="-15"/>
                <w:sz w:val="24"/>
              </w:rPr>
              <w:t xml:space="preserve"> </w:t>
            </w:r>
            <w:r>
              <w:rPr>
                <w:sz w:val="24"/>
              </w:rPr>
              <w:t>Российской</w:t>
            </w:r>
            <w:r>
              <w:rPr>
                <w:spacing w:val="-15"/>
                <w:sz w:val="24"/>
              </w:rPr>
              <w:t xml:space="preserve"> </w:t>
            </w:r>
            <w:r>
              <w:rPr>
                <w:sz w:val="24"/>
              </w:rPr>
              <w:t>Федерации”» ФГОС ДО, утверждённый приказом Министерства образования и науки России от 17 октября 2013</w:t>
            </w:r>
          </w:p>
          <w:p w:rsidR="00153C15" w:rsidRDefault="00C1539A">
            <w:pPr>
              <w:pStyle w:val="TableParagraph"/>
              <w:spacing w:before="10"/>
              <w:ind w:left="206"/>
              <w:rPr>
                <w:sz w:val="24"/>
              </w:rPr>
            </w:pPr>
            <w:r>
              <w:rPr>
                <w:sz w:val="24"/>
              </w:rPr>
              <w:t xml:space="preserve">г. № </w:t>
            </w:r>
            <w:r>
              <w:rPr>
                <w:spacing w:val="-2"/>
                <w:sz w:val="24"/>
              </w:rPr>
              <w:t>1155;</w:t>
            </w:r>
          </w:p>
          <w:p w:rsidR="00153C15" w:rsidRDefault="00C1539A">
            <w:pPr>
              <w:pStyle w:val="TableParagraph"/>
              <w:spacing w:before="36" w:line="276" w:lineRule="auto"/>
              <w:ind w:left="206" w:right="73"/>
              <w:rPr>
                <w:sz w:val="24"/>
              </w:rPr>
            </w:pPr>
            <w:r>
              <w:rPr>
                <w:sz w:val="24"/>
              </w:rPr>
              <w:t>«О</w:t>
            </w:r>
            <w:r>
              <w:rPr>
                <w:spacing w:val="-15"/>
                <w:sz w:val="24"/>
              </w:rPr>
              <w:t xml:space="preserve"> </w:t>
            </w:r>
            <w:r>
              <w:rPr>
                <w:sz w:val="24"/>
              </w:rPr>
              <w:t>внесении</w:t>
            </w:r>
            <w:r>
              <w:rPr>
                <w:spacing w:val="-15"/>
                <w:sz w:val="24"/>
              </w:rPr>
              <w:t xml:space="preserve"> </w:t>
            </w:r>
            <w:r>
              <w:rPr>
                <w:sz w:val="24"/>
              </w:rPr>
              <w:t>изменений</w:t>
            </w:r>
            <w:r>
              <w:rPr>
                <w:spacing w:val="-15"/>
                <w:sz w:val="24"/>
              </w:rPr>
              <w:t xml:space="preserve"> </w:t>
            </w:r>
            <w:r>
              <w:rPr>
                <w:sz w:val="24"/>
              </w:rPr>
              <w:t xml:space="preserve">в Федеральный закон «Об образовании в РФ по вопросам воспитания </w:t>
            </w:r>
            <w:r>
              <w:rPr>
                <w:spacing w:val="-2"/>
                <w:sz w:val="24"/>
              </w:rPr>
              <w:t>обучающихся»</w:t>
            </w:r>
          </w:p>
          <w:p w:rsidR="00153C15" w:rsidRDefault="00C1539A">
            <w:pPr>
              <w:pStyle w:val="TableParagraph"/>
              <w:spacing w:line="276" w:lineRule="auto"/>
              <w:ind w:left="206" w:right="73"/>
              <w:rPr>
                <w:sz w:val="24"/>
              </w:rPr>
            </w:pPr>
            <w:r>
              <w:rPr>
                <w:sz w:val="24"/>
              </w:rPr>
              <w:t>Указ</w:t>
            </w:r>
            <w:r>
              <w:rPr>
                <w:spacing w:val="-12"/>
                <w:sz w:val="24"/>
              </w:rPr>
              <w:t xml:space="preserve"> </w:t>
            </w:r>
            <w:r>
              <w:rPr>
                <w:sz w:val="24"/>
              </w:rPr>
              <w:t>Президента</w:t>
            </w:r>
            <w:r>
              <w:rPr>
                <w:spacing w:val="-13"/>
                <w:sz w:val="24"/>
              </w:rPr>
              <w:t xml:space="preserve"> </w:t>
            </w:r>
            <w:r>
              <w:rPr>
                <w:sz w:val="24"/>
              </w:rPr>
              <w:t>РФ</w:t>
            </w:r>
            <w:r>
              <w:rPr>
                <w:spacing w:val="-12"/>
                <w:sz w:val="24"/>
              </w:rPr>
              <w:t xml:space="preserve"> </w:t>
            </w:r>
            <w:r>
              <w:rPr>
                <w:sz w:val="24"/>
              </w:rPr>
              <w:t>от 07.05.2018 № 204 «О</w:t>
            </w:r>
          </w:p>
          <w:p w:rsidR="00153C15" w:rsidRDefault="00C1539A">
            <w:pPr>
              <w:pStyle w:val="TableParagraph"/>
              <w:spacing w:line="276" w:lineRule="auto"/>
              <w:ind w:left="206" w:right="73"/>
              <w:rPr>
                <w:sz w:val="24"/>
              </w:rPr>
            </w:pPr>
            <w:r>
              <w:rPr>
                <w:sz w:val="24"/>
              </w:rPr>
              <w:t xml:space="preserve">национальных целях и </w:t>
            </w:r>
            <w:r>
              <w:rPr>
                <w:spacing w:val="-2"/>
                <w:sz w:val="24"/>
              </w:rPr>
              <w:t>стратегических</w:t>
            </w:r>
            <w:r>
              <w:rPr>
                <w:spacing w:val="-12"/>
                <w:sz w:val="24"/>
              </w:rPr>
              <w:t xml:space="preserve"> </w:t>
            </w:r>
            <w:r>
              <w:rPr>
                <w:spacing w:val="-2"/>
                <w:sz w:val="24"/>
              </w:rPr>
              <w:t xml:space="preserve">задачах </w:t>
            </w:r>
            <w:r>
              <w:rPr>
                <w:sz w:val="24"/>
              </w:rPr>
              <w:t>развития РФ»</w:t>
            </w:r>
          </w:p>
          <w:p w:rsidR="00153C15" w:rsidRDefault="00C1539A">
            <w:pPr>
              <w:pStyle w:val="TableParagraph"/>
              <w:spacing w:line="276" w:lineRule="auto"/>
              <w:ind w:left="62" w:right="73"/>
              <w:rPr>
                <w:sz w:val="24"/>
              </w:rPr>
            </w:pPr>
            <w:r>
              <w:rPr>
                <w:sz w:val="24"/>
              </w:rPr>
              <w:t>Стратегия развития воспитания</w:t>
            </w:r>
            <w:r>
              <w:rPr>
                <w:spacing w:val="-14"/>
                <w:sz w:val="24"/>
              </w:rPr>
              <w:t xml:space="preserve"> </w:t>
            </w:r>
            <w:r>
              <w:rPr>
                <w:sz w:val="24"/>
              </w:rPr>
              <w:t>в</w:t>
            </w:r>
            <w:r>
              <w:rPr>
                <w:spacing w:val="-10"/>
                <w:sz w:val="24"/>
              </w:rPr>
              <w:t xml:space="preserve"> </w:t>
            </w:r>
            <w:r>
              <w:rPr>
                <w:sz w:val="24"/>
              </w:rPr>
              <w:t>РФ</w:t>
            </w:r>
            <w:r>
              <w:rPr>
                <w:spacing w:val="-9"/>
                <w:sz w:val="24"/>
              </w:rPr>
              <w:t xml:space="preserve"> </w:t>
            </w:r>
            <w:r>
              <w:rPr>
                <w:sz w:val="24"/>
              </w:rPr>
              <w:t>на</w:t>
            </w:r>
            <w:r>
              <w:rPr>
                <w:spacing w:val="-12"/>
                <w:sz w:val="24"/>
              </w:rPr>
              <w:t xml:space="preserve"> </w:t>
            </w:r>
            <w:r>
              <w:rPr>
                <w:sz w:val="24"/>
              </w:rPr>
              <w:t>период до 2025, утверждённая</w:t>
            </w:r>
          </w:p>
          <w:p w:rsidR="00153C15" w:rsidRDefault="00C1539A">
            <w:pPr>
              <w:pStyle w:val="TableParagraph"/>
              <w:spacing w:line="274" w:lineRule="exact"/>
              <w:ind w:left="62"/>
              <w:rPr>
                <w:sz w:val="24"/>
              </w:rPr>
            </w:pPr>
            <w:r>
              <w:rPr>
                <w:spacing w:val="-2"/>
                <w:sz w:val="24"/>
              </w:rPr>
              <w:t>распоряжением</w:t>
            </w:r>
          </w:p>
          <w:p w:rsidR="00153C15" w:rsidRDefault="00C1539A">
            <w:pPr>
              <w:pStyle w:val="TableParagraph"/>
              <w:spacing w:before="41" w:line="276" w:lineRule="auto"/>
              <w:ind w:left="62" w:right="73"/>
              <w:rPr>
                <w:sz w:val="24"/>
              </w:rPr>
            </w:pPr>
            <w:r>
              <w:rPr>
                <w:sz w:val="24"/>
              </w:rPr>
              <w:t>Правительства</w:t>
            </w:r>
            <w:r>
              <w:rPr>
                <w:spacing w:val="-15"/>
                <w:sz w:val="24"/>
              </w:rPr>
              <w:t xml:space="preserve"> </w:t>
            </w:r>
            <w:r>
              <w:rPr>
                <w:sz w:val="24"/>
              </w:rPr>
              <w:t>РФ</w:t>
            </w:r>
            <w:r>
              <w:rPr>
                <w:spacing w:val="-15"/>
                <w:sz w:val="24"/>
              </w:rPr>
              <w:t xml:space="preserve"> </w:t>
            </w:r>
            <w:r>
              <w:rPr>
                <w:sz w:val="24"/>
              </w:rPr>
              <w:t>от 29.05.2015 № 996-р</w:t>
            </w:r>
          </w:p>
          <w:p w:rsidR="00153C15" w:rsidRDefault="00C1539A">
            <w:pPr>
              <w:pStyle w:val="TableParagraph"/>
              <w:spacing w:before="4" w:line="280" w:lineRule="auto"/>
              <w:ind w:left="62" w:right="73"/>
              <w:rPr>
                <w:sz w:val="24"/>
              </w:rPr>
            </w:pPr>
            <w:r>
              <w:rPr>
                <w:sz w:val="24"/>
              </w:rPr>
              <w:t>Федеральный закон от 6 октября</w:t>
            </w:r>
            <w:r>
              <w:rPr>
                <w:spacing w:val="-10"/>
                <w:sz w:val="24"/>
              </w:rPr>
              <w:t xml:space="preserve"> </w:t>
            </w:r>
            <w:r>
              <w:rPr>
                <w:sz w:val="24"/>
              </w:rPr>
              <w:t>2003</w:t>
            </w:r>
            <w:r>
              <w:rPr>
                <w:spacing w:val="-15"/>
                <w:sz w:val="24"/>
              </w:rPr>
              <w:t xml:space="preserve"> </w:t>
            </w:r>
            <w:r>
              <w:rPr>
                <w:sz w:val="24"/>
              </w:rPr>
              <w:t>г.</w:t>
            </w:r>
            <w:r>
              <w:rPr>
                <w:spacing w:val="-13"/>
                <w:sz w:val="24"/>
              </w:rPr>
              <w:t xml:space="preserve"> </w:t>
            </w:r>
            <w:r>
              <w:rPr>
                <w:sz w:val="24"/>
              </w:rPr>
              <w:t>№</w:t>
            </w:r>
            <w:r>
              <w:rPr>
                <w:spacing w:val="-9"/>
                <w:sz w:val="24"/>
              </w:rPr>
              <w:t xml:space="preserve"> </w:t>
            </w:r>
            <w:r>
              <w:rPr>
                <w:sz w:val="24"/>
              </w:rPr>
              <w:t>131-ФЗ</w:t>
            </w:r>
          </w:p>
          <w:p w:rsidR="00153C15" w:rsidRDefault="00C1539A">
            <w:pPr>
              <w:pStyle w:val="TableParagraph"/>
              <w:spacing w:line="276" w:lineRule="auto"/>
              <w:ind w:left="62" w:right="73"/>
              <w:rPr>
                <w:sz w:val="24"/>
              </w:rPr>
            </w:pPr>
            <w:r>
              <w:rPr>
                <w:sz w:val="24"/>
              </w:rPr>
              <w:t>«Об общих принципах организации местного самоуправления в Российской Федерации»; ФАОП</w:t>
            </w:r>
            <w:r>
              <w:rPr>
                <w:spacing w:val="-15"/>
                <w:sz w:val="24"/>
              </w:rPr>
              <w:t xml:space="preserve"> </w:t>
            </w:r>
            <w:r>
              <w:rPr>
                <w:sz w:val="24"/>
              </w:rPr>
              <w:t>ДО,</w:t>
            </w:r>
            <w:r>
              <w:rPr>
                <w:spacing w:val="-1"/>
                <w:sz w:val="24"/>
              </w:rPr>
              <w:t xml:space="preserve"> </w:t>
            </w:r>
            <w:r>
              <w:rPr>
                <w:spacing w:val="-2"/>
                <w:sz w:val="24"/>
              </w:rPr>
              <w:t>утверждённая</w:t>
            </w:r>
          </w:p>
          <w:p w:rsidR="00153C15" w:rsidRDefault="00C1539A">
            <w:pPr>
              <w:pStyle w:val="TableParagraph"/>
              <w:spacing w:line="257" w:lineRule="exact"/>
              <w:ind w:left="62"/>
              <w:rPr>
                <w:sz w:val="24"/>
              </w:rPr>
            </w:pPr>
            <w:r>
              <w:rPr>
                <w:sz w:val="24"/>
              </w:rPr>
              <w:t>приказом</w:t>
            </w:r>
            <w:r>
              <w:rPr>
                <w:spacing w:val="-9"/>
                <w:sz w:val="24"/>
              </w:rPr>
              <w:t xml:space="preserve"> </w:t>
            </w:r>
            <w:r>
              <w:rPr>
                <w:spacing w:val="-2"/>
                <w:sz w:val="24"/>
              </w:rPr>
              <w:t>Министерством</w:t>
            </w:r>
          </w:p>
        </w:tc>
        <w:tc>
          <w:tcPr>
            <w:tcW w:w="2332" w:type="dxa"/>
            <w:vMerge w:val="restart"/>
            <w:tcBorders>
              <w:right w:val="single" w:sz="12" w:space="0" w:color="9F9F9F"/>
            </w:tcBorders>
          </w:tcPr>
          <w:p w:rsidR="00153C15" w:rsidRDefault="00C1539A">
            <w:pPr>
              <w:pStyle w:val="TableParagraph"/>
              <w:spacing w:line="263" w:lineRule="exact"/>
              <w:ind w:left="446"/>
              <w:rPr>
                <w:sz w:val="24"/>
              </w:rPr>
            </w:pPr>
            <w:r>
              <w:rPr>
                <w:sz w:val="24"/>
              </w:rPr>
              <w:t>Герасимова</w:t>
            </w:r>
            <w:r>
              <w:rPr>
                <w:spacing w:val="-7"/>
                <w:sz w:val="24"/>
              </w:rPr>
              <w:t xml:space="preserve"> </w:t>
            </w:r>
            <w:r>
              <w:rPr>
                <w:sz w:val="24"/>
              </w:rPr>
              <w:t>О.</w:t>
            </w:r>
            <w:r>
              <w:rPr>
                <w:spacing w:val="-2"/>
                <w:sz w:val="24"/>
              </w:rPr>
              <w:t xml:space="preserve"> </w:t>
            </w:r>
            <w:r>
              <w:rPr>
                <w:spacing w:val="-5"/>
                <w:sz w:val="24"/>
              </w:rPr>
              <w:t>В.</w:t>
            </w:r>
          </w:p>
        </w:tc>
      </w:tr>
      <w:tr w:rsidR="00153C15">
        <w:trPr>
          <w:trHeight w:val="273"/>
        </w:trPr>
        <w:tc>
          <w:tcPr>
            <w:tcW w:w="1551" w:type="dxa"/>
            <w:vMerge/>
            <w:tcBorders>
              <w:top w:val="nil"/>
              <w:left w:val="single" w:sz="12" w:space="0" w:color="EEEEEE"/>
              <w:right w:val="single" w:sz="12" w:space="0" w:color="9F9F9F"/>
            </w:tcBorders>
          </w:tcPr>
          <w:p w:rsidR="00153C15" w:rsidRDefault="00153C15">
            <w:pPr>
              <w:rPr>
                <w:sz w:val="2"/>
                <w:szCs w:val="2"/>
              </w:rPr>
            </w:pPr>
          </w:p>
        </w:tc>
        <w:tc>
          <w:tcPr>
            <w:tcW w:w="163" w:type="dxa"/>
            <w:vMerge/>
            <w:tcBorders>
              <w:top w:val="nil"/>
              <w:left w:val="single" w:sz="12" w:space="0" w:color="9F9F9F"/>
              <w:right w:val="nil"/>
            </w:tcBorders>
          </w:tcPr>
          <w:p w:rsidR="00153C15" w:rsidRDefault="00153C15">
            <w:pPr>
              <w:rPr>
                <w:sz w:val="2"/>
                <w:szCs w:val="2"/>
              </w:rPr>
            </w:pPr>
          </w:p>
        </w:tc>
        <w:tc>
          <w:tcPr>
            <w:tcW w:w="2490" w:type="dxa"/>
            <w:tcBorders>
              <w:top w:val="single" w:sz="6" w:space="0" w:color="000000"/>
              <w:left w:val="nil"/>
              <w:bottom w:val="single" w:sz="6" w:space="0" w:color="000000"/>
            </w:tcBorders>
          </w:tcPr>
          <w:p w:rsidR="00153C15" w:rsidRDefault="00C1539A">
            <w:pPr>
              <w:pStyle w:val="TableParagraph"/>
              <w:tabs>
                <w:tab w:val="left" w:pos="2372"/>
              </w:tabs>
              <w:spacing w:line="253" w:lineRule="exact"/>
              <w:ind w:left="24" w:right="-29"/>
              <w:rPr>
                <w:sz w:val="24"/>
              </w:rPr>
            </w:pPr>
            <w:proofErr w:type="spellStart"/>
            <w:r>
              <w:rPr>
                <w:spacing w:val="-2"/>
                <w:sz w:val="24"/>
              </w:rPr>
              <w:t>амблиопией</w:t>
            </w:r>
            <w:proofErr w:type="spellEnd"/>
            <w:r>
              <w:rPr>
                <w:sz w:val="24"/>
              </w:rPr>
              <w:tab/>
            </w:r>
            <w:r>
              <w:rPr>
                <w:spacing w:val="-10"/>
                <w:sz w:val="24"/>
              </w:rPr>
              <w:t>и</w:t>
            </w:r>
          </w:p>
        </w:tc>
        <w:tc>
          <w:tcPr>
            <w:tcW w:w="3117" w:type="dxa"/>
            <w:vMerge/>
            <w:tcBorders>
              <w:top w:val="nil"/>
            </w:tcBorders>
          </w:tcPr>
          <w:p w:rsidR="00153C15" w:rsidRDefault="00153C15">
            <w:pPr>
              <w:rPr>
                <w:sz w:val="2"/>
                <w:szCs w:val="2"/>
              </w:rPr>
            </w:pPr>
          </w:p>
        </w:tc>
        <w:tc>
          <w:tcPr>
            <w:tcW w:w="2332" w:type="dxa"/>
            <w:vMerge/>
            <w:tcBorders>
              <w:top w:val="nil"/>
              <w:right w:val="single" w:sz="12" w:space="0" w:color="9F9F9F"/>
            </w:tcBorders>
          </w:tcPr>
          <w:p w:rsidR="00153C15" w:rsidRDefault="00153C15">
            <w:pPr>
              <w:rPr>
                <w:sz w:val="2"/>
                <w:szCs w:val="2"/>
              </w:rPr>
            </w:pPr>
          </w:p>
        </w:tc>
      </w:tr>
      <w:tr w:rsidR="00153C15">
        <w:trPr>
          <w:trHeight w:val="268"/>
        </w:trPr>
        <w:tc>
          <w:tcPr>
            <w:tcW w:w="1551" w:type="dxa"/>
            <w:vMerge/>
            <w:tcBorders>
              <w:top w:val="nil"/>
              <w:left w:val="single" w:sz="12" w:space="0" w:color="EEEEEE"/>
              <w:right w:val="single" w:sz="12" w:space="0" w:color="9F9F9F"/>
            </w:tcBorders>
          </w:tcPr>
          <w:p w:rsidR="00153C15" w:rsidRDefault="00153C15">
            <w:pPr>
              <w:rPr>
                <w:sz w:val="2"/>
                <w:szCs w:val="2"/>
              </w:rPr>
            </w:pPr>
          </w:p>
        </w:tc>
        <w:tc>
          <w:tcPr>
            <w:tcW w:w="163" w:type="dxa"/>
            <w:vMerge/>
            <w:tcBorders>
              <w:top w:val="nil"/>
              <w:left w:val="single" w:sz="12" w:space="0" w:color="9F9F9F"/>
              <w:right w:val="nil"/>
            </w:tcBorders>
          </w:tcPr>
          <w:p w:rsidR="00153C15" w:rsidRDefault="00153C15">
            <w:pPr>
              <w:rPr>
                <w:sz w:val="2"/>
                <w:szCs w:val="2"/>
              </w:rPr>
            </w:pPr>
          </w:p>
        </w:tc>
        <w:tc>
          <w:tcPr>
            <w:tcW w:w="2490" w:type="dxa"/>
            <w:tcBorders>
              <w:top w:val="single" w:sz="6" w:space="0" w:color="000000"/>
              <w:left w:val="nil"/>
              <w:bottom w:val="single" w:sz="6" w:space="0" w:color="000000"/>
            </w:tcBorders>
          </w:tcPr>
          <w:p w:rsidR="00153C15" w:rsidRDefault="00C1539A">
            <w:pPr>
              <w:pStyle w:val="TableParagraph"/>
              <w:tabs>
                <w:tab w:val="left" w:pos="1642"/>
              </w:tabs>
              <w:spacing w:line="248" w:lineRule="exact"/>
              <w:ind w:left="24" w:right="-29"/>
              <w:rPr>
                <w:sz w:val="24"/>
              </w:rPr>
            </w:pPr>
            <w:r>
              <w:rPr>
                <w:spacing w:val="-2"/>
                <w:sz w:val="24"/>
              </w:rPr>
              <w:t>косоглазием</w:t>
            </w:r>
            <w:r>
              <w:rPr>
                <w:sz w:val="24"/>
              </w:rPr>
              <w:tab/>
            </w:r>
            <w:r>
              <w:rPr>
                <w:spacing w:val="-4"/>
                <w:sz w:val="24"/>
              </w:rPr>
              <w:t>МБДОУ</w:t>
            </w:r>
          </w:p>
        </w:tc>
        <w:tc>
          <w:tcPr>
            <w:tcW w:w="3117" w:type="dxa"/>
            <w:vMerge/>
            <w:tcBorders>
              <w:top w:val="nil"/>
            </w:tcBorders>
          </w:tcPr>
          <w:p w:rsidR="00153C15" w:rsidRDefault="00153C15">
            <w:pPr>
              <w:rPr>
                <w:sz w:val="2"/>
                <w:szCs w:val="2"/>
              </w:rPr>
            </w:pPr>
          </w:p>
        </w:tc>
        <w:tc>
          <w:tcPr>
            <w:tcW w:w="2332" w:type="dxa"/>
            <w:vMerge/>
            <w:tcBorders>
              <w:top w:val="nil"/>
              <w:right w:val="single" w:sz="12" w:space="0" w:color="9F9F9F"/>
            </w:tcBorders>
          </w:tcPr>
          <w:p w:rsidR="00153C15" w:rsidRDefault="00153C15">
            <w:pPr>
              <w:rPr>
                <w:sz w:val="2"/>
                <w:szCs w:val="2"/>
              </w:rPr>
            </w:pPr>
          </w:p>
        </w:tc>
      </w:tr>
      <w:tr w:rsidR="00153C15">
        <w:trPr>
          <w:trHeight w:val="273"/>
        </w:trPr>
        <w:tc>
          <w:tcPr>
            <w:tcW w:w="1551" w:type="dxa"/>
            <w:vMerge/>
            <w:tcBorders>
              <w:top w:val="nil"/>
              <w:left w:val="single" w:sz="12" w:space="0" w:color="EEEEEE"/>
              <w:right w:val="single" w:sz="12" w:space="0" w:color="9F9F9F"/>
            </w:tcBorders>
          </w:tcPr>
          <w:p w:rsidR="00153C15" w:rsidRDefault="00153C15">
            <w:pPr>
              <w:rPr>
                <w:sz w:val="2"/>
                <w:szCs w:val="2"/>
              </w:rPr>
            </w:pPr>
          </w:p>
        </w:tc>
        <w:tc>
          <w:tcPr>
            <w:tcW w:w="163" w:type="dxa"/>
            <w:vMerge/>
            <w:tcBorders>
              <w:top w:val="nil"/>
              <w:left w:val="single" w:sz="12" w:space="0" w:color="9F9F9F"/>
              <w:right w:val="nil"/>
            </w:tcBorders>
          </w:tcPr>
          <w:p w:rsidR="00153C15" w:rsidRDefault="00153C15">
            <w:pPr>
              <w:rPr>
                <w:sz w:val="2"/>
                <w:szCs w:val="2"/>
              </w:rPr>
            </w:pPr>
          </w:p>
        </w:tc>
        <w:tc>
          <w:tcPr>
            <w:tcW w:w="2490" w:type="dxa"/>
            <w:tcBorders>
              <w:top w:val="single" w:sz="6" w:space="0" w:color="000000"/>
              <w:left w:val="nil"/>
              <w:bottom w:val="single" w:sz="6" w:space="0" w:color="000000"/>
            </w:tcBorders>
          </w:tcPr>
          <w:p w:rsidR="00153C15" w:rsidRDefault="00C1539A">
            <w:pPr>
              <w:pStyle w:val="TableParagraph"/>
              <w:tabs>
                <w:tab w:val="left" w:pos="2166"/>
              </w:tabs>
              <w:spacing w:line="253" w:lineRule="exact"/>
              <w:ind w:left="24" w:right="-29"/>
              <w:rPr>
                <w:sz w:val="24"/>
              </w:rPr>
            </w:pPr>
            <w:r>
              <w:rPr>
                <w:spacing w:val="-2"/>
                <w:sz w:val="24"/>
              </w:rPr>
              <w:t>детский</w:t>
            </w:r>
            <w:r>
              <w:rPr>
                <w:sz w:val="24"/>
              </w:rPr>
              <w:tab/>
            </w:r>
            <w:r>
              <w:rPr>
                <w:spacing w:val="-5"/>
                <w:sz w:val="24"/>
              </w:rPr>
              <w:t>сад</w:t>
            </w:r>
          </w:p>
        </w:tc>
        <w:tc>
          <w:tcPr>
            <w:tcW w:w="3117" w:type="dxa"/>
            <w:vMerge/>
            <w:tcBorders>
              <w:top w:val="nil"/>
            </w:tcBorders>
          </w:tcPr>
          <w:p w:rsidR="00153C15" w:rsidRDefault="00153C15">
            <w:pPr>
              <w:rPr>
                <w:sz w:val="2"/>
                <w:szCs w:val="2"/>
              </w:rPr>
            </w:pPr>
          </w:p>
        </w:tc>
        <w:tc>
          <w:tcPr>
            <w:tcW w:w="2332" w:type="dxa"/>
            <w:vMerge/>
            <w:tcBorders>
              <w:top w:val="nil"/>
              <w:right w:val="single" w:sz="12" w:space="0" w:color="9F9F9F"/>
            </w:tcBorders>
          </w:tcPr>
          <w:p w:rsidR="00153C15" w:rsidRDefault="00153C15">
            <w:pPr>
              <w:rPr>
                <w:sz w:val="2"/>
                <w:szCs w:val="2"/>
              </w:rPr>
            </w:pPr>
          </w:p>
        </w:tc>
      </w:tr>
      <w:tr w:rsidR="00153C15">
        <w:trPr>
          <w:trHeight w:val="6154"/>
        </w:trPr>
        <w:tc>
          <w:tcPr>
            <w:tcW w:w="1551" w:type="dxa"/>
            <w:vMerge/>
            <w:tcBorders>
              <w:top w:val="nil"/>
              <w:left w:val="single" w:sz="12" w:space="0" w:color="EEEEEE"/>
              <w:right w:val="single" w:sz="12" w:space="0" w:color="9F9F9F"/>
            </w:tcBorders>
          </w:tcPr>
          <w:p w:rsidR="00153C15" w:rsidRDefault="00153C15">
            <w:pPr>
              <w:rPr>
                <w:sz w:val="2"/>
                <w:szCs w:val="2"/>
              </w:rPr>
            </w:pPr>
          </w:p>
        </w:tc>
        <w:tc>
          <w:tcPr>
            <w:tcW w:w="163" w:type="dxa"/>
            <w:vMerge/>
            <w:tcBorders>
              <w:top w:val="nil"/>
              <w:left w:val="single" w:sz="12" w:space="0" w:color="9F9F9F"/>
              <w:right w:val="nil"/>
            </w:tcBorders>
          </w:tcPr>
          <w:p w:rsidR="00153C15" w:rsidRDefault="00153C15">
            <w:pPr>
              <w:rPr>
                <w:sz w:val="2"/>
                <w:szCs w:val="2"/>
              </w:rPr>
            </w:pPr>
          </w:p>
        </w:tc>
        <w:tc>
          <w:tcPr>
            <w:tcW w:w="2490" w:type="dxa"/>
            <w:tcBorders>
              <w:top w:val="single" w:sz="6" w:space="0" w:color="000000"/>
              <w:left w:val="nil"/>
            </w:tcBorders>
          </w:tcPr>
          <w:p w:rsidR="00153C15" w:rsidRDefault="00C1539A">
            <w:pPr>
              <w:pStyle w:val="TableParagraph"/>
              <w:spacing w:before="35"/>
              <w:ind w:left="24"/>
              <w:rPr>
                <w:sz w:val="24"/>
              </w:rPr>
            </w:pPr>
            <w:r>
              <w:rPr>
                <w:spacing w:val="-2"/>
                <w:sz w:val="24"/>
                <w:u w:val="single"/>
              </w:rPr>
              <w:t>«</w:t>
            </w:r>
            <w:proofErr w:type="spellStart"/>
            <w:r>
              <w:rPr>
                <w:spacing w:val="-2"/>
                <w:sz w:val="24"/>
                <w:u w:val="single"/>
              </w:rPr>
              <w:t>Дюймовочка</w:t>
            </w:r>
            <w:proofErr w:type="spellEnd"/>
            <w:r>
              <w:rPr>
                <w:spacing w:val="-2"/>
                <w:sz w:val="24"/>
                <w:u w:val="single"/>
              </w:rPr>
              <w:t>»</w:t>
            </w:r>
          </w:p>
        </w:tc>
        <w:tc>
          <w:tcPr>
            <w:tcW w:w="3117" w:type="dxa"/>
            <w:vMerge/>
            <w:tcBorders>
              <w:top w:val="nil"/>
            </w:tcBorders>
          </w:tcPr>
          <w:p w:rsidR="00153C15" w:rsidRDefault="00153C15">
            <w:pPr>
              <w:rPr>
                <w:sz w:val="2"/>
                <w:szCs w:val="2"/>
              </w:rPr>
            </w:pPr>
          </w:p>
        </w:tc>
        <w:tc>
          <w:tcPr>
            <w:tcW w:w="2332" w:type="dxa"/>
            <w:vMerge/>
            <w:tcBorders>
              <w:top w:val="nil"/>
              <w:right w:val="single" w:sz="12" w:space="0" w:color="9F9F9F"/>
            </w:tcBorders>
          </w:tcPr>
          <w:p w:rsidR="00153C15" w:rsidRDefault="00153C15">
            <w:pPr>
              <w:rPr>
                <w:sz w:val="2"/>
                <w:szCs w:val="2"/>
              </w:rPr>
            </w:pPr>
          </w:p>
        </w:tc>
      </w:tr>
    </w:tbl>
    <w:p w:rsidR="00153C15" w:rsidRDefault="00153C15">
      <w:pPr>
        <w:rPr>
          <w:sz w:val="2"/>
          <w:szCs w:val="2"/>
        </w:rPr>
        <w:sectPr w:rsidR="00153C15">
          <w:pgSz w:w="11910" w:h="16840"/>
          <w:pgMar w:top="1180" w:right="141" w:bottom="1180" w:left="708" w:header="0" w:footer="984" w:gutter="0"/>
          <w:cols w:space="720"/>
        </w:sectPr>
      </w:pPr>
    </w:p>
    <w:p w:rsidR="00153C15" w:rsidRDefault="00153C15">
      <w:pPr>
        <w:pStyle w:val="a3"/>
        <w:spacing w:before="3"/>
        <w:jc w:val="left"/>
        <w:rPr>
          <w:sz w:val="2"/>
        </w:rPr>
      </w:pPr>
    </w:p>
    <w:tbl>
      <w:tblPr>
        <w:tblStyle w:val="TableNormal"/>
        <w:tblW w:w="0" w:type="auto"/>
        <w:tblInd w:w="1026"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tblPr>
      <w:tblGrid>
        <w:gridCol w:w="1551"/>
        <w:gridCol w:w="441"/>
        <w:gridCol w:w="2211"/>
        <w:gridCol w:w="3121"/>
        <w:gridCol w:w="2331"/>
      </w:tblGrid>
      <w:tr w:rsidR="00153C15">
        <w:trPr>
          <w:trHeight w:val="944"/>
        </w:trPr>
        <w:tc>
          <w:tcPr>
            <w:tcW w:w="1551" w:type="dxa"/>
            <w:tcBorders>
              <w:left w:val="single" w:sz="12" w:space="0" w:color="EEEEEE"/>
              <w:bottom w:val="single" w:sz="12" w:space="0" w:color="9F9F9F"/>
              <w:right w:val="single" w:sz="12" w:space="0" w:color="9F9F9F"/>
            </w:tcBorders>
          </w:tcPr>
          <w:p w:rsidR="00153C15" w:rsidRDefault="00153C15">
            <w:pPr>
              <w:pStyle w:val="TableParagraph"/>
              <w:rPr>
                <w:sz w:val="24"/>
              </w:rPr>
            </w:pPr>
          </w:p>
        </w:tc>
        <w:tc>
          <w:tcPr>
            <w:tcW w:w="2652" w:type="dxa"/>
            <w:gridSpan w:val="2"/>
            <w:tcBorders>
              <w:left w:val="single" w:sz="12" w:space="0" w:color="9F9F9F"/>
              <w:bottom w:val="single" w:sz="12" w:space="0" w:color="9F9F9F"/>
            </w:tcBorders>
          </w:tcPr>
          <w:p w:rsidR="00153C15" w:rsidRDefault="00153C15">
            <w:pPr>
              <w:pStyle w:val="TableParagraph"/>
              <w:rPr>
                <w:sz w:val="24"/>
              </w:rPr>
            </w:pPr>
          </w:p>
        </w:tc>
        <w:tc>
          <w:tcPr>
            <w:tcW w:w="3121" w:type="dxa"/>
            <w:tcBorders>
              <w:bottom w:val="single" w:sz="12" w:space="0" w:color="9F9F9F"/>
            </w:tcBorders>
          </w:tcPr>
          <w:p w:rsidR="00153C15" w:rsidRDefault="00C1539A">
            <w:pPr>
              <w:pStyle w:val="TableParagraph"/>
              <w:spacing w:line="276" w:lineRule="auto"/>
              <w:ind w:left="63" w:right="82"/>
              <w:rPr>
                <w:sz w:val="24"/>
              </w:rPr>
            </w:pPr>
            <w:r>
              <w:rPr>
                <w:sz w:val="24"/>
              </w:rPr>
              <w:t>Просвещения</w:t>
            </w:r>
            <w:r>
              <w:rPr>
                <w:spacing w:val="-11"/>
                <w:sz w:val="24"/>
              </w:rPr>
              <w:t xml:space="preserve"> </w:t>
            </w:r>
            <w:r>
              <w:rPr>
                <w:sz w:val="24"/>
              </w:rPr>
              <w:t>РФ</w:t>
            </w:r>
            <w:r>
              <w:rPr>
                <w:spacing w:val="-14"/>
                <w:sz w:val="24"/>
              </w:rPr>
              <w:t xml:space="preserve"> </w:t>
            </w:r>
            <w:r>
              <w:rPr>
                <w:sz w:val="24"/>
              </w:rPr>
              <w:t>от</w:t>
            </w:r>
            <w:r>
              <w:rPr>
                <w:spacing w:val="-11"/>
                <w:sz w:val="24"/>
              </w:rPr>
              <w:t xml:space="preserve"> </w:t>
            </w:r>
            <w:r>
              <w:rPr>
                <w:sz w:val="24"/>
              </w:rPr>
              <w:t>24 ноября 2022 г. № 1022</w:t>
            </w:r>
          </w:p>
        </w:tc>
        <w:tc>
          <w:tcPr>
            <w:tcW w:w="2331" w:type="dxa"/>
            <w:tcBorders>
              <w:bottom w:val="single" w:sz="12" w:space="0" w:color="9F9F9F"/>
              <w:right w:val="single" w:sz="12" w:space="0" w:color="9F9F9F"/>
            </w:tcBorders>
          </w:tcPr>
          <w:p w:rsidR="00153C15" w:rsidRDefault="00153C15">
            <w:pPr>
              <w:pStyle w:val="TableParagraph"/>
              <w:rPr>
                <w:sz w:val="24"/>
              </w:rPr>
            </w:pPr>
          </w:p>
        </w:tc>
      </w:tr>
      <w:tr w:rsidR="00153C15">
        <w:trPr>
          <w:trHeight w:val="7686"/>
        </w:trPr>
        <w:tc>
          <w:tcPr>
            <w:tcW w:w="1551" w:type="dxa"/>
            <w:vMerge w:val="restart"/>
            <w:tcBorders>
              <w:top w:val="single" w:sz="12" w:space="0" w:color="9F9F9F"/>
              <w:left w:val="single" w:sz="12" w:space="0" w:color="EEEEEE"/>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214"/>
              <w:rPr>
                <w:sz w:val="24"/>
              </w:rPr>
            </w:pPr>
          </w:p>
          <w:p w:rsidR="00153C15" w:rsidRDefault="00C1539A">
            <w:pPr>
              <w:pStyle w:val="TableParagraph"/>
              <w:ind w:left="18"/>
              <w:rPr>
                <w:sz w:val="24"/>
              </w:rPr>
            </w:pPr>
            <w:r>
              <w:rPr>
                <w:spacing w:val="-5"/>
                <w:sz w:val="24"/>
              </w:rPr>
              <w:t>3.</w:t>
            </w:r>
          </w:p>
        </w:tc>
        <w:tc>
          <w:tcPr>
            <w:tcW w:w="441" w:type="dxa"/>
            <w:vMerge w:val="restart"/>
            <w:tcBorders>
              <w:top w:val="single" w:sz="12" w:space="0" w:color="9F9F9F"/>
              <w:left w:val="single" w:sz="12" w:space="0" w:color="9F9F9F"/>
              <w:right w:val="nil"/>
            </w:tcBorders>
          </w:tcPr>
          <w:p w:rsidR="00153C15" w:rsidRDefault="00153C15">
            <w:pPr>
              <w:pStyle w:val="TableParagraph"/>
              <w:rPr>
                <w:sz w:val="24"/>
              </w:rPr>
            </w:pPr>
          </w:p>
        </w:tc>
        <w:tc>
          <w:tcPr>
            <w:tcW w:w="2211" w:type="dxa"/>
            <w:tcBorders>
              <w:top w:val="single" w:sz="12" w:space="0" w:color="9F9F9F"/>
              <w:left w:val="nil"/>
              <w:bottom w:val="single" w:sz="6" w:space="0" w:color="000000"/>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109"/>
              <w:rPr>
                <w:sz w:val="24"/>
              </w:rPr>
            </w:pPr>
          </w:p>
          <w:p w:rsidR="00153C15" w:rsidRDefault="00C1539A">
            <w:pPr>
              <w:pStyle w:val="TableParagraph"/>
              <w:spacing w:line="276" w:lineRule="auto"/>
              <w:ind w:left="20" w:right="-29"/>
              <w:rPr>
                <w:sz w:val="24"/>
              </w:rPr>
            </w:pPr>
            <w:r>
              <w:rPr>
                <w:spacing w:val="-2"/>
                <w:sz w:val="24"/>
                <w:u w:val="single"/>
              </w:rPr>
              <w:t>Адаптированная</w:t>
            </w:r>
            <w:r>
              <w:rPr>
                <w:spacing w:val="-2"/>
                <w:sz w:val="24"/>
              </w:rPr>
              <w:t xml:space="preserve"> </w:t>
            </w:r>
            <w:r>
              <w:rPr>
                <w:spacing w:val="-2"/>
                <w:sz w:val="24"/>
                <w:u w:val="single"/>
              </w:rPr>
              <w:t>образовательная</w:t>
            </w:r>
            <w:r>
              <w:rPr>
                <w:spacing w:val="-2"/>
                <w:sz w:val="24"/>
              </w:rPr>
              <w:t xml:space="preserve"> </w:t>
            </w:r>
            <w:r>
              <w:rPr>
                <w:spacing w:val="-2"/>
                <w:sz w:val="24"/>
                <w:u w:val="single"/>
              </w:rPr>
              <w:t>программа</w:t>
            </w:r>
            <w:r>
              <w:rPr>
                <w:spacing w:val="-2"/>
                <w:sz w:val="24"/>
              </w:rPr>
              <w:t xml:space="preserve"> </w:t>
            </w:r>
            <w:r>
              <w:rPr>
                <w:spacing w:val="-2"/>
                <w:sz w:val="24"/>
                <w:u w:val="single"/>
              </w:rPr>
              <w:t>дошкольного</w:t>
            </w:r>
          </w:p>
          <w:p w:rsidR="00153C15" w:rsidRDefault="00C1539A">
            <w:pPr>
              <w:pStyle w:val="TableParagraph"/>
              <w:tabs>
                <w:tab w:val="left" w:pos="1873"/>
              </w:tabs>
              <w:spacing w:line="216" w:lineRule="exact"/>
              <w:ind w:left="20" w:right="-29"/>
              <w:rPr>
                <w:sz w:val="24"/>
              </w:rPr>
            </w:pPr>
            <w:r>
              <w:rPr>
                <w:spacing w:val="-2"/>
                <w:sz w:val="24"/>
              </w:rPr>
              <w:t>образования</w:t>
            </w:r>
            <w:r>
              <w:rPr>
                <w:sz w:val="24"/>
              </w:rPr>
              <w:tab/>
            </w:r>
            <w:r>
              <w:rPr>
                <w:spacing w:val="-5"/>
                <w:sz w:val="24"/>
              </w:rPr>
              <w:t>для</w:t>
            </w:r>
          </w:p>
        </w:tc>
        <w:tc>
          <w:tcPr>
            <w:tcW w:w="3121" w:type="dxa"/>
            <w:vMerge w:val="restart"/>
            <w:tcBorders>
              <w:top w:val="single" w:sz="12" w:space="0" w:color="9F9F9F"/>
            </w:tcBorders>
          </w:tcPr>
          <w:p w:rsidR="00153C15" w:rsidRDefault="00C1539A">
            <w:pPr>
              <w:pStyle w:val="TableParagraph"/>
              <w:spacing w:line="276" w:lineRule="auto"/>
              <w:ind w:left="202" w:right="82"/>
              <w:rPr>
                <w:sz w:val="24"/>
              </w:rPr>
            </w:pPr>
            <w:r>
              <w:rPr>
                <w:sz w:val="24"/>
              </w:rPr>
              <w:t>Федеральный закон от 24.09.2022</w:t>
            </w:r>
            <w:r>
              <w:rPr>
                <w:spacing w:val="-15"/>
                <w:sz w:val="24"/>
              </w:rPr>
              <w:t xml:space="preserve"> </w:t>
            </w:r>
            <w:r>
              <w:rPr>
                <w:sz w:val="24"/>
              </w:rPr>
              <w:t>№</w:t>
            </w:r>
            <w:r>
              <w:rPr>
                <w:spacing w:val="-15"/>
                <w:sz w:val="24"/>
              </w:rPr>
              <w:t xml:space="preserve"> </w:t>
            </w:r>
            <w:r>
              <w:rPr>
                <w:sz w:val="24"/>
              </w:rPr>
              <w:t>371-ФЗ</w:t>
            </w:r>
            <w:r>
              <w:rPr>
                <w:spacing w:val="-15"/>
                <w:sz w:val="24"/>
              </w:rPr>
              <w:t xml:space="preserve"> </w:t>
            </w:r>
            <w:r>
              <w:rPr>
                <w:sz w:val="24"/>
              </w:rPr>
              <w:t>«О</w:t>
            </w:r>
          </w:p>
          <w:p w:rsidR="00153C15" w:rsidRDefault="00C1539A">
            <w:pPr>
              <w:pStyle w:val="TableParagraph"/>
              <w:spacing w:line="276" w:lineRule="auto"/>
              <w:ind w:left="202" w:right="82"/>
              <w:rPr>
                <w:sz w:val="24"/>
              </w:rPr>
            </w:pPr>
            <w:r>
              <w:rPr>
                <w:sz w:val="24"/>
              </w:rPr>
              <w:t>внесении изменений в Федеральный закон “Об образовании в Российской Федерации” и статью 1 Федерального закона “Об обязательных требованиях в</w:t>
            </w:r>
            <w:r>
              <w:rPr>
                <w:spacing w:val="-15"/>
                <w:sz w:val="24"/>
              </w:rPr>
              <w:t xml:space="preserve"> </w:t>
            </w:r>
            <w:r>
              <w:rPr>
                <w:sz w:val="24"/>
              </w:rPr>
              <w:t>Российской</w:t>
            </w:r>
            <w:r>
              <w:rPr>
                <w:spacing w:val="-15"/>
                <w:sz w:val="24"/>
              </w:rPr>
              <w:t xml:space="preserve"> </w:t>
            </w:r>
            <w:r>
              <w:rPr>
                <w:sz w:val="24"/>
              </w:rPr>
              <w:t>Федерации”»</w:t>
            </w: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84"/>
              <w:rPr>
                <w:sz w:val="24"/>
              </w:rPr>
            </w:pPr>
          </w:p>
          <w:p w:rsidR="00153C15" w:rsidRDefault="00C1539A">
            <w:pPr>
              <w:pStyle w:val="TableParagraph"/>
              <w:spacing w:line="278" w:lineRule="auto"/>
              <w:ind w:left="202" w:right="82"/>
              <w:rPr>
                <w:sz w:val="24"/>
              </w:rPr>
            </w:pPr>
            <w:r>
              <w:rPr>
                <w:sz w:val="24"/>
              </w:rPr>
              <w:t>Федеральный закон от 29.12.2012</w:t>
            </w:r>
            <w:r>
              <w:rPr>
                <w:spacing w:val="-15"/>
                <w:sz w:val="24"/>
              </w:rPr>
              <w:t xml:space="preserve"> </w:t>
            </w:r>
            <w:r>
              <w:rPr>
                <w:sz w:val="24"/>
              </w:rPr>
              <w:t>№</w:t>
            </w:r>
            <w:r>
              <w:rPr>
                <w:spacing w:val="-15"/>
                <w:sz w:val="24"/>
              </w:rPr>
              <w:t xml:space="preserve"> </w:t>
            </w:r>
            <w:r>
              <w:rPr>
                <w:sz w:val="24"/>
              </w:rPr>
              <w:t>273-ФЗ</w:t>
            </w:r>
            <w:r>
              <w:rPr>
                <w:spacing w:val="-15"/>
                <w:sz w:val="24"/>
              </w:rPr>
              <w:t xml:space="preserve"> </w:t>
            </w:r>
            <w:r>
              <w:rPr>
                <w:sz w:val="24"/>
              </w:rPr>
              <w:t>(ред. от 29.12.2022) «Об</w:t>
            </w:r>
          </w:p>
          <w:p w:rsidR="00153C15" w:rsidRDefault="00C1539A">
            <w:pPr>
              <w:pStyle w:val="TableParagraph"/>
              <w:spacing w:line="276" w:lineRule="auto"/>
              <w:ind w:left="202" w:right="130"/>
              <w:jc w:val="both"/>
              <w:rPr>
                <w:sz w:val="24"/>
              </w:rPr>
            </w:pPr>
            <w:r>
              <w:rPr>
                <w:sz w:val="24"/>
              </w:rPr>
              <w:t>образовании в Российской Федерации»</w:t>
            </w:r>
            <w:r>
              <w:rPr>
                <w:spacing w:val="-3"/>
                <w:sz w:val="24"/>
              </w:rPr>
              <w:t xml:space="preserve"> </w:t>
            </w:r>
            <w:r>
              <w:rPr>
                <w:sz w:val="24"/>
              </w:rPr>
              <w:t xml:space="preserve">(с </w:t>
            </w:r>
            <w:proofErr w:type="spellStart"/>
            <w:r>
              <w:rPr>
                <w:sz w:val="24"/>
              </w:rPr>
              <w:t>изм</w:t>
            </w:r>
            <w:proofErr w:type="spellEnd"/>
            <w:r>
              <w:rPr>
                <w:sz w:val="24"/>
              </w:rPr>
              <w:t>.</w:t>
            </w:r>
            <w:r>
              <w:rPr>
                <w:spacing w:val="-1"/>
                <w:sz w:val="24"/>
              </w:rPr>
              <w:t xml:space="preserve"> </w:t>
            </w:r>
            <w:r>
              <w:rPr>
                <w:sz w:val="24"/>
              </w:rPr>
              <w:t>и</w:t>
            </w:r>
            <w:r>
              <w:rPr>
                <w:spacing w:val="-2"/>
                <w:sz w:val="24"/>
              </w:rPr>
              <w:t xml:space="preserve"> </w:t>
            </w:r>
            <w:r>
              <w:rPr>
                <w:sz w:val="24"/>
              </w:rPr>
              <w:t>доп., вступ. в силу</w:t>
            </w:r>
            <w:r>
              <w:rPr>
                <w:spacing w:val="-10"/>
                <w:sz w:val="24"/>
              </w:rPr>
              <w:t xml:space="preserve"> </w:t>
            </w:r>
            <w:r>
              <w:rPr>
                <w:sz w:val="24"/>
              </w:rPr>
              <w:t>с 11.01.2023)</w:t>
            </w:r>
          </w:p>
          <w:p w:rsidR="00153C15" w:rsidRDefault="00153C15">
            <w:pPr>
              <w:pStyle w:val="TableParagraph"/>
              <w:spacing w:before="34"/>
              <w:rPr>
                <w:sz w:val="24"/>
              </w:rPr>
            </w:pPr>
          </w:p>
          <w:p w:rsidR="00153C15" w:rsidRDefault="00C1539A">
            <w:pPr>
              <w:pStyle w:val="TableParagraph"/>
              <w:spacing w:line="280" w:lineRule="auto"/>
              <w:ind w:left="202" w:right="82"/>
              <w:rPr>
                <w:sz w:val="24"/>
              </w:rPr>
            </w:pPr>
            <w:r>
              <w:rPr>
                <w:sz w:val="24"/>
              </w:rPr>
              <w:t>Федеральный закон от 24.09.2022</w:t>
            </w:r>
            <w:r>
              <w:rPr>
                <w:spacing w:val="-15"/>
                <w:sz w:val="24"/>
              </w:rPr>
              <w:t xml:space="preserve"> </w:t>
            </w:r>
            <w:r>
              <w:rPr>
                <w:sz w:val="24"/>
              </w:rPr>
              <w:t>№</w:t>
            </w:r>
            <w:r>
              <w:rPr>
                <w:spacing w:val="-15"/>
                <w:sz w:val="24"/>
              </w:rPr>
              <w:t xml:space="preserve"> </w:t>
            </w:r>
            <w:r>
              <w:rPr>
                <w:sz w:val="24"/>
              </w:rPr>
              <w:t>371-ФЗ</w:t>
            </w:r>
            <w:r>
              <w:rPr>
                <w:spacing w:val="-15"/>
                <w:sz w:val="24"/>
              </w:rPr>
              <w:t xml:space="preserve"> </w:t>
            </w:r>
            <w:r>
              <w:rPr>
                <w:sz w:val="24"/>
              </w:rPr>
              <w:t>«О</w:t>
            </w:r>
          </w:p>
          <w:p w:rsidR="00153C15" w:rsidRDefault="00C1539A">
            <w:pPr>
              <w:pStyle w:val="TableParagraph"/>
              <w:spacing w:line="276" w:lineRule="auto"/>
              <w:ind w:left="202" w:right="82"/>
              <w:rPr>
                <w:sz w:val="24"/>
              </w:rPr>
            </w:pPr>
            <w:r>
              <w:rPr>
                <w:sz w:val="24"/>
              </w:rPr>
              <w:t>внесении изменений в Федеральный закон “Об образовании в Российской Федерации” и статью 1 Федерального закона “Об обязательных требованиях в</w:t>
            </w:r>
            <w:r>
              <w:rPr>
                <w:spacing w:val="-15"/>
                <w:sz w:val="24"/>
              </w:rPr>
              <w:t xml:space="preserve"> </w:t>
            </w:r>
            <w:r>
              <w:rPr>
                <w:sz w:val="24"/>
              </w:rPr>
              <w:t>Российской</w:t>
            </w:r>
            <w:r>
              <w:rPr>
                <w:spacing w:val="-15"/>
                <w:sz w:val="24"/>
              </w:rPr>
              <w:t xml:space="preserve"> </w:t>
            </w:r>
            <w:r>
              <w:rPr>
                <w:sz w:val="24"/>
              </w:rPr>
              <w:t>Федерации”»</w:t>
            </w:r>
          </w:p>
          <w:p w:rsidR="00153C15" w:rsidRDefault="00153C15">
            <w:pPr>
              <w:pStyle w:val="TableParagraph"/>
              <w:rPr>
                <w:sz w:val="24"/>
              </w:rPr>
            </w:pPr>
          </w:p>
          <w:p w:rsidR="00153C15" w:rsidRDefault="00153C15">
            <w:pPr>
              <w:pStyle w:val="TableParagraph"/>
              <w:spacing w:before="71"/>
              <w:rPr>
                <w:sz w:val="24"/>
              </w:rPr>
            </w:pPr>
          </w:p>
          <w:p w:rsidR="00153C15" w:rsidRDefault="00C1539A">
            <w:pPr>
              <w:pStyle w:val="TableParagraph"/>
              <w:spacing w:before="1" w:line="276" w:lineRule="auto"/>
              <w:ind w:left="202" w:right="82"/>
              <w:rPr>
                <w:sz w:val="24"/>
              </w:rPr>
            </w:pPr>
            <w:r>
              <w:rPr>
                <w:sz w:val="24"/>
              </w:rPr>
              <w:t>ФГОС</w:t>
            </w:r>
            <w:r>
              <w:rPr>
                <w:spacing w:val="-13"/>
                <w:sz w:val="24"/>
              </w:rPr>
              <w:t xml:space="preserve"> </w:t>
            </w:r>
            <w:r>
              <w:rPr>
                <w:sz w:val="24"/>
              </w:rPr>
              <w:t>ДО,</w:t>
            </w:r>
            <w:r>
              <w:rPr>
                <w:spacing w:val="-10"/>
                <w:sz w:val="24"/>
              </w:rPr>
              <w:t xml:space="preserve"> </w:t>
            </w:r>
            <w:r>
              <w:rPr>
                <w:sz w:val="24"/>
              </w:rPr>
              <w:t>утверждённый приказом Министерства образования и науки России</w:t>
            </w:r>
            <w:r>
              <w:rPr>
                <w:spacing w:val="-15"/>
                <w:sz w:val="24"/>
              </w:rPr>
              <w:t xml:space="preserve"> </w:t>
            </w:r>
            <w:r>
              <w:rPr>
                <w:sz w:val="24"/>
              </w:rPr>
              <w:t>от</w:t>
            </w:r>
            <w:r>
              <w:rPr>
                <w:spacing w:val="-14"/>
                <w:sz w:val="24"/>
              </w:rPr>
              <w:t xml:space="preserve"> </w:t>
            </w:r>
            <w:r>
              <w:rPr>
                <w:sz w:val="24"/>
              </w:rPr>
              <w:t>17</w:t>
            </w:r>
            <w:r>
              <w:rPr>
                <w:spacing w:val="-14"/>
                <w:sz w:val="24"/>
              </w:rPr>
              <w:t xml:space="preserve"> </w:t>
            </w:r>
            <w:r>
              <w:rPr>
                <w:sz w:val="24"/>
              </w:rPr>
              <w:t>октября</w:t>
            </w:r>
            <w:r>
              <w:rPr>
                <w:spacing w:val="-9"/>
                <w:sz w:val="24"/>
              </w:rPr>
              <w:t xml:space="preserve"> </w:t>
            </w:r>
            <w:r>
              <w:rPr>
                <w:sz w:val="24"/>
              </w:rPr>
              <w:t>2013</w:t>
            </w:r>
          </w:p>
          <w:p w:rsidR="00153C15" w:rsidRDefault="00C1539A">
            <w:pPr>
              <w:pStyle w:val="TableParagraph"/>
              <w:spacing w:before="3" w:line="266" w:lineRule="exact"/>
              <w:ind w:left="202"/>
              <w:rPr>
                <w:sz w:val="24"/>
              </w:rPr>
            </w:pPr>
            <w:r>
              <w:rPr>
                <w:sz w:val="24"/>
              </w:rPr>
              <w:t xml:space="preserve">г. № </w:t>
            </w:r>
            <w:r>
              <w:rPr>
                <w:spacing w:val="-2"/>
                <w:sz w:val="24"/>
              </w:rPr>
              <w:t>1155;</w:t>
            </w:r>
          </w:p>
        </w:tc>
        <w:tc>
          <w:tcPr>
            <w:tcW w:w="2331" w:type="dxa"/>
            <w:vMerge w:val="restart"/>
            <w:tcBorders>
              <w:top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128"/>
              <w:rPr>
                <w:sz w:val="24"/>
              </w:rPr>
            </w:pPr>
          </w:p>
          <w:p w:rsidR="00153C15" w:rsidRDefault="00C1539A">
            <w:pPr>
              <w:pStyle w:val="TableParagraph"/>
              <w:ind w:left="447"/>
              <w:rPr>
                <w:sz w:val="24"/>
              </w:rPr>
            </w:pPr>
            <w:r>
              <w:rPr>
                <w:sz w:val="24"/>
              </w:rPr>
              <w:t>Герасимова</w:t>
            </w:r>
            <w:r>
              <w:rPr>
                <w:spacing w:val="-7"/>
                <w:sz w:val="24"/>
              </w:rPr>
              <w:t xml:space="preserve"> </w:t>
            </w:r>
            <w:r>
              <w:rPr>
                <w:sz w:val="24"/>
              </w:rPr>
              <w:t>О.</w:t>
            </w:r>
            <w:r>
              <w:rPr>
                <w:spacing w:val="-2"/>
                <w:sz w:val="24"/>
              </w:rPr>
              <w:t xml:space="preserve"> </w:t>
            </w:r>
            <w:r>
              <w:rPr>
                <w:spacing w:val="-5"/>
                <w:sz w:val="24"/>
              </w:rPr>
              <w:t>В.</w:t>
            </w:r>
          </w:p>
        </w:tc>
      </w:tr>
      <w:tr w:rsidR="00153C15">
        <w:trPr>
          <w:trHeight w:val="277"/>
        </w:trPr>
        <w:tc>
          <w:tcPr>
            <w:tcW w:w="1551" w:type="dxa"/>
            <w:vMerge/>
            <w:tcBorders>
              <w:top w:val="nil"/>
              <w:left w:val="single" w:sz="12" w:space="0" w:color="EEEEEE"/>
              <w:right w:val="single" w:sz="12" w:space="0" w:color="9F9F9F"/>
            </w:tcBorders>
          </w:tcPr>
          <w:p w:rsidR="00153C15" w:rsidRDefault="00153C15">
            <w:pPr>
              <w:rPr>
                <w:sz w:val="2"/>
                <w:szCs w:val="2"/>
              </w:rPr>
            </w:pPr>
          </w:p>
        </w:tc>
        <w:tc>
          <w:tcPr>
            <w:tcW w:w="441" w:type="dxa"/>
            <w:vMerge/>
            <w:tcBorders>
              <w:top w:val="nil"/>
              <w:left w:val="single" w:sz="12" w:space="0" w:color="9F9F9F"/>
              <w:right w:val="nil"/>
            </w:tcBorders>
          </w:tcPr>
          <w:p w:rsidR="00153C15" w:rsidRDefault="00153C15">
            <w:pPr>
              <w:rPr>
                <w:sz w:val="2"/>
                <w:szCs w:val="2"/>
              </w:rPr>
            </w:pPr>
          </w:p>
        </w:tc>
        <w:tc>
          <w:tcPr>
            <w:tcW w:w="2211" w:type="dxa"/>
            <w:tcBorders>
              <w:top w:val="single" w:sz="6" w:space="0" w:color="000000"/>
              <w:left w:val="nil"/>
              <w:bottom w:val="single" w:sz="6" w:space="0" w:color="000000"/>
            </w:tcBorders>
          </w:tcPr>
          <w:p w:rsidR="00153C15" w:rsidRDefault="00C1539A">
            <w:pPr>
              <w:pStyle w:val="TableParagraph"/>
              <w:tabs>
                <w:tab w:val="left" w:pos="894"/>
                <w:tab w:val="left" w:pos="1302"/>
              </w:tabs>
              <w:spacing w:line="258" w:lineRule="exact"/>
              <w:ind w:left="20" w:right="-29"/>
              <w:rPr>
                <w:sz w:val="24"/>
              </w:rPr>
            </w:pPr>
            <w:r>
              <w:rPr>
                <w:spacing w:val="-2"/>
                <w:sz w:val="24"/>
              </w:rPr>
              <w:t>детей</w:t>
            </w:r>
            <w:r>
              <w:rPr>
                <w:sz w:val="24"/>
              </w:rPr>
              <w:tab/>
            </w:r>
            <w:r>
              <w:rPr>
                <w:spacing w:val="-10"/>
                <w:sz w:val="24"/>
              </w:rPr>
              <w:t>с</w:t>
            </w:r>
            <w:r>
              <w:rPr>
                <w:sz w:val="24"/>
              </w:rPr>
              <w:tab/>
            </w:r>
            <w:r>
              <w:rPr>
                <w:spacing w:val="-2"/>
                <w:sz w:val="24"/>
              </w:rPr>
              <w:t>тяжёлым</w:t>
            </w:r>
          </w:p>
        </w:tc>
        <w:tc>
          <w:tcPr>
            <w:tcW w:w="3121" w:type="dxa"/>
            <w:vMerge/>
            <w:tcBorders>
              <w:top w:val="nil"/>
            </w:tcBorders>
          </w:tcPr>
          <w:p w:rsidR="00153C15" w:rsidRDefault="00153C15">
            <w:pPr>
              <w:rPr>
                <w:sz w:val="2"/>
                <w:szCs w:val="2"/>
              </w:rPr>
            </w:pPr>
          </w:p>
        </w:tc>
        <w:tc>
          <w:tcPr>
            <w:tcW w:w="2331" w:type="dxa"/>
            <w:vMerge/>
            <w:tcBorders>
              <w:top w:val="nil"/>
              <w:right w:val="single" w:sz="12" w:space="0" w:color="9F9F9F"/>
            </w:tcBorders>
          </w:tcPr>
          <w:p w:rsidR="00153C15" w:rsidRDefault="00153C15">
            <w:pPr>
              <w:rPr>
                <w:sz w:val="2"/>
                <w:szCs w:val="2"/>
              </w:rPr>
            </w:pPr>
          </w:p>
        </w:tc>
      </w:tr>
      <w:tr w:rsidR="00153C15">
        <w:trPr>
          <w:trHeight w:val="268"/>
        </w:trPr>
        <w:tc>
          <w:tcPr>
            <w:tcW w:w="1551" w:type="dxa"/>
            <w:vMerge/>
            <w:tcBorders>
              <w:top w:val="nil"/>
              <w:left w:val="single" w:sz="12" w:space="0" w:color="EEEEEE"/>
              <w:right w:val="single" w:sz="12" w:space="0" w:color="9F9F9F"/>
            </w:tcBorders>
          </w:tcPr>
          <w:p w:rsidR="00153C15" w:rsidRDefault="00153C15">
            <w:pPr>
              <w:rPr>
                <w:sz w:val="2"/>
                <w:szCs w:val="2"/>
              </w:rPr>
            </w:pPr>
          </w:p>
        </w:tc>
        <w:tc>
          <w:tcPr>
            <w:tcW w:w="441" w:type="dxa"/>
            <w:vMerge/>
            <w:tcBorders>
              <w:top w:val="nil"/>
              <w:left w:val="single" w:sz="12" w:space="0" w:color="9F9F9F"/>
              <w:right w:val="nil"/>
            </w:tcBorders>
          </w:tcPr>
          <w:p w:rsidR="00153C15" w:rsidRDefault="00153C15">
            <w:pPr>
              <w:rPr>
                <w:sz w:val="2"/>
                <w:szCs w:val="2"/>
              </w:rPr>
            </w:pPr>
          </w:p>
        </w:tc>
        <w:tc>
          <w:tcPr>
            <w:tcW w:w="2211" w:type="dxa"/>
            <w:tcBorders>
              <w:top w:val="single" w:sz="6" w:space="0" w:color="000000"/>
              <w:left w:val="nil"/>
              <w:bottom w:val="single" w:sz="6" w:space="0" w:color="000000"/>
            </w:tcBorders>
          </w:tcPr>
          <w:p w:rsidR="00153C15" w:rsidRDefault="00C1539A">
            <w:pPr>
              <w:pStyle w:val="TableParagraph"/>
              <w:tabs>
                <w:tab w:val="left" w:pos="1744"/>
              </w:tabs>
              <w:spacing w:line="248" w:lineRule="exact"/>
              <w:ind w:left="20" w:right="-29"/>
              <w:rPr>
                <w:sz w:val="24"/>
              </w:rPr>
            </w:pPr>
            <w:r>
              <w:rPr>
                <w:spacing w:val="-2"/>
                <w:sz w:val="24"/>
              </w:rPr>
              <w:t>нарушением</w:t>
            </w:r>
            <w:r>
              <w:rPr>
                <w:sz w:val="24"/>
              </w:rPr>
              <w:tab/>
            </w:r>
            <w:r>
              <w:rPr>
                <w:spacing w:val="-4"/>
                <w:sz w:val="24"/>
              </w:rPr>
              <w:t>речи</w:t>
            </w:r>
          </w:p>
        </w:tc>
        <w:tc>
          <w:tcPr>
            <w:tcW w:w="3121" w:type="dxa"/>
            <w:vMerge/>
            <w:tcBorders>
              <w:top w:val="nil"/>
            </w:tcBorders>
          </w:tcPr>
          <w:p w:rsidR="00153C15" w:rsidRDefault="00153C15">
            <w:pPr>
              <w:rPr>
                <w:sz w:val="2"/>
                <w:szCs w:val="2"/>
              </w:rPr>
            </w:pPr>
          </w:p>
        </w:tc>
        <w:tc>
          <w:tcPr>
            <w:tcW w:w="2331" w:type="dxa"/>
            <w:vMerge/>
            <w:tcBorders>
              <w:top w:val="nil"/>
              <w:right w:val="single" w:sz="12" w:space="0" w:color="9F9F9F"/>
            </w:tcBorders>
          </w:tcPr>
          <w:p w:rsidR="00153C15" w:rsidRDefault="00153C15">
            <w:pPr>
              <w:rPr>
                <w:sz w:val="2"/>
                <w:szCs w:val="2"/>
              </w:rPr>
            </w:pPr>
          </w:p>
        </w:tc>
      </w:tr>
      <w:tr w:rsidR="00153C15">
        <w:trPr>
          <w:trHeight w:val="273"/>
        </w:trPr>
        <w:tc>
          <w:tcPr>
            <w:tcW w:w="1551" w:type="dxa"/>
            <w:vMerge/>
            <w:tcBorders>
              <w:top w:val="nil"/>
              <w:left w:val="single" w:sz="12" w:space="0" w:color="EEEEEE"/>
              <w:right w:val="single" w:sz="12" w:space="0" w:color="9F9F9F"/>
            </w:tcBorders>
          </w:tcPr>
          <w:p w:rsidR="00153C15" w:rsidRDefault="00153C15">
            <w:pPr>
              <w:rPr>
                <w:sz w:val="2"/>
                <w:szCs w:val="2"/>
              </w:rPr>
            </w:pPr>
          </w:p>
        </w:tc>
        <w:tc>
          <w:tcPr>
            <w:tcW w:w="441" w:type="dxa"/>
            <w:vMerge/>
            <w:tcBorders>
              <w:top w:val="nil"/>
              <w:left w:val="single" w:sz="12" w:space="0" w:color="9F9F9F"/>
              <w:right w:val="nil"/>
            </w:tcBorders>
          </w:tcPr>
          <w:p w:rsidR="00153C15" w:rsidRDefault="00153C15">
            <w:pPr>
              <w:rPr>
                <w:sz w:val="2"/>
                <w:szCs w:val="2"/>
              </w:rPr>
            </w:pPr>
          </w:p>
        </w:tc>
        <w:tc>
          <w:tcPr>
            <w:tcW w:w="2211" w:type="dxa"/>
            <w:tcBorders>
              <w:top w:val="single" w:sz="6" w:space="0" w:color="000000"/>
              <w:left w:val="nil"/>
              <w:bottom w:val="single" w:sz="6" w:space="0" w:color="000000"/>
            </w:tcBorders>
          </w:tcPr>
          <w:p w:rsidR="00153C15" w:rsidRDefault="00C1539A">
            <w:pPr>
              <w:pStyle w:val="TableParagraph"/>
              <w:spacing w:line="253" w:lineRule="exact"/>
              <w:ind w:left="20" w:right="-15"/>
              <w:rPr>
                <w:sz w:val="24"/>
              </w:rPr>
            </w:pPr>
            <w:r>
              <w:rPr>
                <w:sz w:val="24"/>
              </w:rPr>
              <w:t>МБДОУ</w:t>
            </w:r>
            <w:r>
              <w:rPr>
                <w:spacing w:val="29"/>
                <w:sz w:val="24"/>
              </w:rPr>
              <w:t xml:space="preserve"> </w:t>
            </w:r>
            <w:r>
              <w:rPr>
                <w:sz w:val="24"/>
              </w:rPr>
              <w:t>детский</w:t>
            </w:r>
            <w:r>
              <w:rPr>
                <w:spacing w:val="32"/>
                <w:sz w:val="24"/>
              </w:rPr>
              <w:t xml:space="preserve"> </w:t>
            </w:r>
            <w:r>
              <w:rPr>
                <w:spacing w:val="-5"/>
                <w:sz w:val="24"/>
              </w:rPr>
              <w:t>сад</w:t>
            </w:r>
          </w:p>
        </w:tc>
        <w:tc>
          <w:tcPr>
            <w:tcW w:w="3121" w:type="dxa"/>
            <w:vMerge/>
            <w:tcBorders>
              <w:top w:val="nil"/>
            </w:tcBorders>
          </w:tcPr>
          <w:p w:rsidR="00153C15" w:rsidRDefault="00153C15">
            <w:pPr>
              <w:rPr>
                <w:sz w:val="2"/>
                <w:szCs w:val="2"/>
              </w:rPr>
            </w:pPr>
          </w:p>
        </w:tc>
        <w:tc>
          <w:tcPr>
            <w:tcW w:w="2331" w:type="dxa"/>
            <w:vMerge/>
            <w:tcBorders>
              <w:top w:val="nil"/>
              <w:right w:val="single" w:sz="12" w:space="0" w:color="9F9F9F"/>
            </w:tcBorders>
          </w:tcPr>
          <w:p w:rsidR="00153C15" w:rsidRDefault="00153C15">
            <w:pPr>
              <w:rPr>
                <w:sz w:val="2"/>
                <w:szCs w:val="2"/>
              </w:rPr>
            </w:pPr>
          </w:p>
        </w:tc>
      </w:tr>
      <w:tr w:rsidR="00153C15">
        <w:trPr>
          <w:trHeight w:val="4407"/>
        </w:trPr>
        <w:tc>
          <w:tcPr>
            <w:tcW w:w="1551" w:type="dxa"/>
            <w:vMerge/>
            <w:tcBorders>
              <w:top w:val="nil"/>
              <w:left w:val="single" w:sz="12" w:space="0" w:color="EEEEEE"/>
              <w:right w:val="single" w:sz="12" w:space="0" w:color="9F9F9F"/>
            </w:tcBorders>
          </w:tcPr>
          <w:p w:rsidR="00153C15" w:rsidRDefault="00153C15">
            <w:pPr>
              <w:rPr>
                <w:sz w:val="2"/>
                <w:szCs w:val="2"/>
              </w:rPr>
            </w:pPr>
          </w:p>
        </w:tc>
        <w:tc>
          <w:tcPr>
            <w:tcW w:w="441" w:type="dxa"/>
            <w:vMerge/>
            <w:tcBorders>
              <w:top w:val="nil"/>
              <w:left w:val="single" w:sz="12" w:space="0" w:color="9F9F9F"/>
              <w:right w:val="nil"/>
            </w:tcBorders>
          </w:tcPr>
          <w:p w:rsidR="00153C15" w:rsidRDefault="00153C15">
            <w:pPr>
              <w:rPr>
                <w:sz w:val="2"/>
                <w:szCs w:val="2"/>
              </w:rPr>
            </w:pPr>
          </w:p>
        </w:tc>
        <w:tc>
          <w:tcPr>
            <w:tcW w:w="2211" w:type="dxa"/>
            <w:tcBorders>
              <w:top w:val="single" w:sz="6" w:space="0" w:color="000000"/>
              <w:left w:val="nil"/>
            </w:tcBorders>
          </w:tcPr>
          <w:p w:rsidR="00153C15" w:rsidRDefault="00C1539A">
            <w:pPr>
              <w:pStyle w:val="TableParagraph"/>
              <w:spacing w:before="30"/>
              <w:ind w:left="20"/>
              <w:rPr>
                <w:sz w:val="24"/>
              </w:rPr>
            </w:pPr>
            <w:r>
              <w:rPr>
                <w:spacing w:val="-2"/>
                <w:sz w:val="24"/>
                <w:u w:val="single"/>
              </w:rPr>
              <w:t>«</w:t>
            </w:r>
            <w:proofErr w:type="spellStart"/>
            <w:r>
              <w:rPr>
                <w:spacing w:val="-2"/>
                <w:sz w:val="24"/>
                <w:u w:val="single"/>
              </w:rPr>
              <w:t>Дюймовочка</w:t>
            </w:r>
            <w:proofErr w:type="spellEnd"/>
            <w:r>
              <w:rPr>
                <w:spacing w:val="-2"/>
                <w:sz w:val="24"/>
                <w:u w:val="single"/>
              </w:rPr>
              <w:t>»</w:t>
            </w:r>
          </w:p>
        </w:tc>
        <w:tc>
          <w:tcPr>
            <w:tcW w:w="3121" w:type="dxa"/>
            <w:vMerge/>
            <w:tcBorders>
              <w:top w:val="nil"/>
            </w:tcBorders>
          </w:tcPr>
          <w:p w:rsidR="00153C15" w:rsidRDefault="00153C15">
            <w:pPr>
              <w:rPr>
                <w:sz w:val="2"/>
                <w:szCs w:val="2"/>
              </w:rPr>
            </w:pPr>
          </w:p>
        </w:tc>
        <w:tc>
          <w:tcPr>
            <w:tcW w:w="2331" w:type="dxa"/>
            <w:vMerge/>
            <w:tcBorders>
              <w:top w:val="nil"/>
              <w:right w:val="single" w:sz="12" w:space="0" w:color="9F9F9F"/>
            </w:tcBorders>
          </w:tcPr>
          <w:p w:rsidR="00153C15" w:rsidRDefault="00153C15">
            <w:pPr>
              <w:rPr>
                <w:sz w:val="2"/>
                <w:szCs w:val="2"/>
              </w:rPr>
            </w:pPr>
          </w:p>
        </w:tc>
      </w:tr>
    </w:tbl>
    <w:p w:rsidR="00153C15" w:rsidRDefault="00153C15">
      <w:pPr>
        <w:rPr>
          <w:sz w:val="2"/>
          <w:szCs w:val="2"/>
        </w:rPr>
        <w:sectPr w:rsidR="00153C15">
          <w:pgSz w:w="11910" w:h="16840"/>
          <w:pgMar w:top="1180" w:right="141" w:bottom="1180" w:left="708" w:header="0" w:footer="984" w:gutter="0"/>
          <w:cols w:space="720"/>
        </w:sectPr>
      </w:pPr>
    </w:p>
    <w:p w:rsidR="00153C15" w:rsidRDefault="00153C15">
      <w:pPr>
        <w:pStyle w:val="a3"/>
        <w:spacing w:before="3"/>
        <w:jc w:val="left"/>
        <w:rPr>
          <w:sz w:val="2"/>
        </w:rPr>
      </w:pPr>
    </w:p>
    <w:tbl>
      <w:tblPr>
        <w:tblStyle w:val="TableNormal"/>
        <w:tblW w:w="0" w:type="auto"/>
        <w:tblInd w:w="1026"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tblPr>
      <w:tblGrid>
        <w:gridCol w:w="1551"/>
        <w:gridCol w:w="2653"/>
        <w:gridCol w:w="3117"/>
        <w:gridCol w:w="2332"/>
      </w:tblGrid>
      <w:tr w:rsidR="00153C15">
        <w:trPr>
          <w:trHeight w:val="8656"/>
        </w:trPr>
        <w:tc>
          <w:tcPr>
            <w:tcW w:w="1551" w:type="dxa"/>
            <w:tcBorders>
              <w:left w:val="single" w:sz="12" w:space="0" w:color="EEEEEE"/>
              <w:right w:val="single" w:sz="12" w:space="0" w:color="9F9F9F"/>
            </w:tcBorders>
          </w:tcPr>
          <w:p w:rsidR="00153C15" w:rsidRDefault="00153C15">
            <w:pPr>
              <w:pStyle w:val="TableParagraph"/>
            </w:pPr>
          </w:p>
        </w:tc>
        <w:tc>
          <w:tcPr>
            <w:tcW w:w="2653" w:type="dxa"/>
            <w:tcBorders>
              <w:left w:val="single" w:sz="12" w:space="0" w:color="9F9F9F"/>
            </w:tcBorders>
          </w:tcPr>
          <w:p w:rsidR="00153C15" w:rsidRDefault="00153C15">
            <w:pPr>
              <w:pStyle w:val="TableParagraph"/>
            </w:pPr>
          </w:p>
        </w:tc>
        <w:tc>
          <w:tcPr>
            <w:tcW w:w="3117" w:type="dxa"/>
          </w:tcPr>
          <w:p w:rsidR="00153C15" w:rsidRDefault="00C1539A">
            <w:pPr>
              <w:pStyle w:val="TableParagraph"/>
              <w:spacing w:line="276" w:lineRule="auto"/>
              <w:ind w:left="206"/>
              <w:rPr>
                <w:sz w:val="24"/>
              </w:rPr>
            </w:pPr>
            <w:r>
              <w:rPr>
                <w:sz w:val="24"/>
              </w:rPr>
              <w:t>«О</w:t>
            </w:r>
            <w:r>
              <w:rPr>
                <w:spacing w:val="-15"/>
                <w:sz w:val="24"/>
              </w:rPr>
              <w:t xml:space="preserve"> </w:t>
            </w:r>
            <w:r>
              <w:rPr>
                <w:sz w:val="24"/>
              </w:rPr>
              <w:t>внесении</w:t>
            </w:r>
            <w:r>
              <w:rPr>
                <w:spacing w:val="-15"/>
                <w:sz w:val="24"/>
              </w:rPr>
              <w:t xml:space="preserve"> </w:t>
            </w:r>
            <w:r>
              <w:rPr>
                <w:sz w:val="24"/>
              </w:rPr>
              <w:t>изменений</w:t>
            </w:r>
            <w:r>
              <w:rPr>
                <w:spacing w:val="-15"/>
                <w:sz w:val="24"/>
              </w:rPr>
              <w:t xml:space="preserve"> </w:t>
            </w:r>
            <w:r>
              <w:rPr>
                <w:sz w:val="24"/>
              </w:rPr>
              <w:t xml:space="preserve">в Федеральный закон «Об образовании в РФ по вопросам воспитания </w:t>
            </w:r>
            <w:r>
              <w:rPr>
                <w:spacing w:val="-2"/>
                <w:sz w:val="24"/>
              </w:rPr>
              <w:t>обучающихся»</w:t>
            </w:r>
          </w:p>
          <w:p w:rsidR="00153C15" w:rsidRDefault="00C1539A">
            <w:pPr>
              <w:pStyle w:val="TableParagraph"/>
              <w:spacing w:line="276" w:lineRule="auto"/>
              <w:ind w:left="206"/>
              <w:rPr>
                <w:sz w:val="24"/>
              </w:rPr>
            </w:pPr>
            <w:r>
              <w:rPr>
                <w:sz w:val="24"/>
              </w:rPr>
              <w:t>Указ</w:t>
            </w:r>
            <w:r>
              <w:rPr>
                <w:spacing w:val="-12"/>
                <w:sz w:val="24"/>
              </w:rPr>
              <w:t xml:space="preserve"> </w:t>
            </w:r>
            <w:r>
              <w:rPr>
                <w:sz w:val="24"/>
              </w:rPr>
              <w:t>Президента</w:t>
            </w:r>
            <w:r>
              <w:rPr>
                <w:spacing w:val="-13"/>
                <w:sz w:val="24"/>
              </w:rPr>
              <w:t xml:space="preserve"> </w:t>
            </w:r>
            <w:r>
              <w:rPr>
                <w:sz w:val="24"/>
              </w:rPr>
              <w:t>РФ</w:t>
            </w:r>
            <w:r>
              <w:rPr>
                <w:spacing w:val="-12"/>
                <w:sz w:val="24"/>
              </w:rPr>
              <w:t xml:space="preserve"> </w:t>
            </w:r>
            <w:r>
              <w:rPr>
                <w:sz w:val="24"/>
              </w:rPr>
              <w:t>от 07.05.2018 № 204 «О</w:t>
            </w:r>
          </w:p>
          <w:p w:rsidR="00153C15" w:rsidRDefault="00C1539A">
            <w:pPr>
              <w:pStyle w:val="TableParagraph"/>
              <w:spacing w:line="276" w:lineRule="auto"/>
              <w:ind w:left="206"/>
              <w:rPr>
                <w:sz w:val="24"/>
              </w:rPr>
            </w:pPr>
            <w:r>
              <w:rPr>
                <w:sz w:val="24"/>
              </w:rPr>
              <w:t xml:space="preserve">национальных целях и </w:t>
            </w:r>
            <w:r>
              <w:rPr>
                <w:spacing w:val="-2"/>
                <w:sz w:val="24"/>
              </w:rPr>
              <w:t>стратегических</w:t>
            </w:r>
            <w:r>
              <w:rPr>
                <w:spacing w:val="-12"/>
                <w:sz w:val="24"/>
              </w:rPr>
              <w:t xml:space="preserve"> </w:t>
            </w:r>
            <w:r>
              <w:rPr>
                <w:spacing w:val="-2"/>
                <w:sz w:val="24"/>
              </w:rPr>
              <w:t xml:space="preserve">задачах </w:t>
            </w:r>
            <w:r>
              <w:rPr>
                <w:sz w:val="24"/>
              </w:rPr>
              <w:t>развития РФ»</w:t>
            </w:r>
          </w:p>
          <w:p w:rsidR="00153C15" w:rsidRDefault="00C1539A">
            <w:pPr>
              <w:pStyle w:val="TableParagraph"/>
              <w:spacing w:line="278" w:lineRule="auto"/>
              <w:ind w:left="206"/>
              <w:rPr>
                <w:sz w:val="24"/>
              </w:rPr>
            </w:pPr>
            <w:r>
              <w:rPr>
                <w:sz w:val="24"/>
              </w:rPr>
              <w:t>Стратегия развития воспитания</w:t>
            </w:r>
            <w:r>
              <w:rPr>
                <w:spacing w:val="-14"/>
                <w:sz w:val="24"/>
              </w:rPr>
              <w:t xml:space="preserve"> </w:t>
            </w:r>
            <w:r>
              <w:rPr>
                <w:sz w:val="24"/>
              </w:rPr>
              <w:t>в</w:t>
            </w:r>
            <w:r>
              <w:rPr>
                <w:spacing w:val="-10"/>
                <w:sz w:val="24"/>
              </w:rPr>
              <w:t xml:space="preserve"> </w:t>
            </w:r>
            <w:r>
              <w:rPr>
                <w:sz w:val="24"/>
              </w:rPr>
              <w:t>РФ</w:t>
            </w:r>
            <w:r>
              <w:rPr>
                <w:spacing w:val="-9"/>
                <w:sz w:val="24"/>
              </w:rPr>
              <w:t xml:space="preserve"> </w:t>
            </w:r>
            <w:r>
              <w:rPr>
                <w:sz w:val="24"/>
              </w:rPr>
              <w:t>на</w:t>
            </w:r>
            <w:r>
              <w:rPr>
                <w:spacing w:val="-12"/>
                <w:sz w:val="24"/>
              </w:rPr>
              <w:t xml:space="preserve"> </w:t>
            </w:r>
            <w:r>
              <w:rPr>
                <w:sz w:val="24"/>
              </w:rPr>
              <w:t>период до 2025, утверждённая</w:t>
            </w:r>
          </w:p>
          <w:p w:rsidR="00153C15" w:rsidRDefault="00C1539A">
            <w:pPr>
              <w:pStyle w:val="TableParagraph"/>
              <w:spacing w:line="271" w:lineRule="exact"/>
              <w:ind w:left="206"/>
              <w:rPr>
                <w:sz w:val="24"/>
              </w:rPr>
            </w:pPr>
            <w:r>
              <w:rPr>
                <w:spacing w:val="-2"/>
                <w:sz w:val="24"/>
              </w:rPr>
              <w:t>распоряжением</w:t>
            </w:r>
          </w:p>
          <w:p w:rsidR="00153C15" w:rsidRDefault="00C1539A">
            <w:pPr>
              <w:pStyle w:val="TableParagraph"/>
              <w:spacing w:before="33" w:line="276" w:lineRule="auto"/>
              <w:ind w:left="206"/>
              <w:rPr>
                <w:sz w:val="24"/>
              </w:rPr>
            </w:pPr>
            <w:r>
              <w:rPr>
                <w:sz w:val="24"/>
              </w:rPr>
              <w:t>Правительства</w:t>
            </w:r>
            <w:r>
              <w:rPr>
                <w:spacing w:val="-15"/>
                <w:sz w:val="24"/>
              </w:rPr>
              <w:t xml:space="preserve"> </w:t>
            </w:r>
            <w:r>
              <w:rPr>
                <w:sz w:val="24"/>
              </w:rPr>
              <w:t>РФ</w:t>
            </w:r>
            <w:r>
              <w:rPr>
                <w:spacing w:val="-15"/>
                <w:sz w:val="24"/>
              </w:rPr>
              <w:t xml:space="preserve"> </w:t>
            </w:r>
            <w:r>
              <w:rPr>
                <w:sz w:val="24"/>
              </w:rPr>
              <w:t>от 29.05.2015 № 996-р</w:t>
            </w:r>
          </w:p>
          <w:p w:rsidR="00153C15" w:rsidRDefault="00C1539A">
            <w:pPr>
              <w:pStyle w:val="TableParagraph"/>
              <w:spacing w:before="3" w:line="280" w:lineRule="auto"/>
              <w:ind w:left="206"/>
              <w:rPr>
                <w:sz w:val="24"/>
              </w:rPr>
            </w:pPr>
            <w:r>
              <w:rPr>
                <w:sz w:val="24"/>
              </w:rPr>
              <w:t>Федеральный закон от 6 октября</w:t>
            </w:r>
            <w:r>
              <w:rPr>
                <w:spacing w:val="40"/>
                <w:sz w:val="24"/>
              </w:rPr>
              <w:t xml:space="preserve"> </w:t>
            </w:r>
            <w:r>
              <w:rPr>
                <w:sz w:val="24"/>
              </w:rPr>
              <w:t>2003</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131-ФЗ</w:t>
            </w:r>
          </w:p>
          <w:p w:rsidR="00153C15" w:rsidRDefault="00C1539A">
            <w:pPr>
              <w:pStyle w:val="TableParagraph"/>
              <w:tabs>
                <w:tab w:val="left" w:pos="2170"/>
                <w:tab w:val="left" w:pos="2991"/>
              </w:tabs>
              <w:spacing w:line="276" w:lineRule="auto"/>
              <w:ind w:left="206" w:right="-58"/>
              <w:jc w:val="both"/>
              <w:rPr>
                <w:sz w:val="24"/>
              </w:rPr>
            </w:pPr>
            <w:r>
              <w:rPr>
                <w:sz w:val="24"/>
              </w:rPr>
              <w:t xml:space="preserve">«Об общих принципах </w:t>
            </w:r>
            <w:r>
              <w:rPr>
                <w:spacing w:val="-2"/>
                <w:sz w:val="24"/>
              </w:rPr>
              <w:t>организации</w:t>
            </w:r>
            <w:r>
              <w:rPr>
                <w:sz w:val="24"/>
              </w:rPr>
              <w:tab/>
            </w:r>
            <w:r>
              <w:rPr>
                <w:spacing w:val="-2"/>
                <w:sz w:val="24"/>
              </w:rPr>
              <w:t>местного самоуправления</w:t>
            </w:r>
            <w:r>
              <w:rPr>
                <w:sz w:val="24"/>
              </w:rPr>
              <w:tab/>
            </w:r>
            <w:r>
              <w:rPr>
                <w:sz w:val="24"/>
              </w:rPr>
              <w:tab/>
            </w:r>
            <w:r>
              <w:rPr>
                <w:spacing w:val="-10"/>
                <w:sz w:val="24"/>
              </w:rPr>
              <w:t xml:space="preserve">в </w:t>
            </w:r>
            <w:r>
              <w:rPr>
                <w:sz w:val="24"/>
              </w:rPr>
              <w:t>Российской Федерации»; ФАОП ДО, утверждённая приказом Министерством Просвещения РФ от 24 ноября 2022 г. № 1022</w:t>
            </w:r>
          </w:p>
        </w:tc>
        <w:tc>
          <w:tcPr>
            <w:tcW w:w="2332" w:type="dxa"/>
            <w:tcBorders>
              <w:right w:val="single" w:sz="12" w:space="0" w:color="9F9F9F"/>
            </w:tcBorders>
          </w:tcPr>
          <w:p w:rsidR="00153C15" w:rsidRDefault="00153C15">
            <w:pPr>
              <w:pStyle w:val="TableParagraph"/>
            </w:pPr>
          </w:p>
        </w:tc>
      </w:tr>
    </w:tbl>
    <w:p w:rsidR="00153C15" w:rsidRDefault="00153C15">
      <w:pPr>
        <w:pStyle w:val="TableParagraph"/>
        <w:sectPr w:rsidR="00153C15">
          <w:pgSz w:w="11910" w:h="16840"/>
          <w:pgMar w:top="1180" w:right="141" w:bottom="1180" w:left="708" w:header="0" w:footer="984" w:gutter="0"/>
          <w:cols w:space="720"/>
        </w:sectPr>
      </w:pPr>
    </w:p>
    <w:p w:rsidR="00153C15" w:rsidRDefault="00153C15">
      <w:pPr>
        <w:pStyle w:val="a3"/>
        <w:ind w:left="996"/>
        <w:jc w:val="left"/>
        <w:rPr>
          <w:sz w:val="20"/>
        </w:rPr>
      </w:pPr>
      <w:r>
        <w:rPr>
          <w:sz w:val="20"/>
        </w:rPr>
      </w:r>
      <w:r>
        <w:rPr>
          <w:sz w:val="20"/>
        </w:rPr>
        <w:pict>
          <v:group id="docshapegroup3" o:spid="_x0000_s2053" style="width:484.1pt;height:716.4pt;mso-position-horizontal-relative:char;mso-position-vertical-relative:line" coordsize="9682,14328">
            <v:shape id="docshape4" o:spid="_x0000_s2056" style="position:absolute;width:9682;height:15" coordsize="9682,15" o:spt="100" adj="0,,0" path="m4212,10r-2646,l1551,10r,l,10r,4l1551,14r,l1566,14r2646,l4212,10xm4212,l1566,r-15,l1551,,,,,5r1551,l1551,5r15,l4212,5r,-5xm4216,10r-4,l4212,14r4,l4216,10xm4226,10r-5,l4221,14r5,l4226,10xm7333,10r-5,l4226,10r,4l7328,14r5,l7333,10xm7343,10r-5,l7338,14r5,l7343,10xm7343,r-15,l4226,r-14,l4212,5r14,l7328,5r15,l7343,xm9681,10r-29,l7343,10r,4l9652,14r29,l9681,10xm9681,r-29,l7343,r,5l9652,5r29,l9681,xe" fillcolor="#9f9f9f" stroked="f">
              <v:stroke joinstyle="round"/>
              <v:formulas/>
              <v:path arrowok="t" o:connecttype="segments"/>
            </v:shape>
            <v:rect id="docshape5" o:spid="_x0000_s2055" style="position:absolute;top:14;width:29;height:14299" fillcolor="#eee" stroked="f"/>
            <v:shape id="docshape6" o:spid="_x0000_s2054" style="position:absolute;top:14;width:9682;height:14313" coordorigin=",15" coordsize="9682,14313" o:spt="100" adj="0,,0" path="m1580,15r-29,l1551,14313r29,l1580,15xm4212,14322r-2646,l1551,14322r,l,14322r,5l1551,14327r,l1566,14327r2646,l4212,14322xm4212,14313r-2646,l1551,14313r,l,14313r,5l1551,14318r,l1566,14318r2646,l4212,14313xm4216,14313r-4,l4212,14318r4,l4216,14313xm4216,15r-4,l4212,14313r4,l4216,15xm4226,14313r-5,l4221,14318r5,l4226,14313xm4226,15r-5,l4221,14313r5,l4226,15xm7333,14313r-5,l4226,14313r,5l7328,14318r5,l7333,14313xm7333,15r-5,l7328,14313r5,l7333,15xm7343,14322r-15,l4226,14322r-14,l4212,14327r14,l7328,14327r15,l7343,14322xm7343,14313r-5,l7338,14318r5,l7343,14313xm7343,15r-5,l7338,14313r5,l7343,15xm9681,14322r-29,l7343,14322r,5l9652,14327r29,l9681,14322xm9681,14313r-29,l7343,14313r,5l9652,14318r29,l9681,14313xm9681,15r-29,l9652,14313r29,l9681,15xe" fillcolor="#9f9f9f" stroked="f">
              <v:stroke joinstyle="round"/>
              <v:formulas/>
              <v:path arrowok="t" o:connecttype="segments"/>
            </v:shape>
            <w10:wrap type="none"/>
            <w10:anchorlock/>
          </v:group>
        </w:pict>
      </w:r>
    </w:p>
    <w:p w:rsidR="00153C15" w:rsidRDefault="00153C15">
      <w:pPr>
        <w:pStyle w:val="a3"/>
        <w:jc w:val="left"/>
        <w:rPr>
          <w:sz w:val="20"/>
        </w:rPr>
        <w:sectPr w:rsidR="00153C15">
          <w:pgSz w:w="11910" w:h="16840"/>
          <w:pgMar w:top="1200" w:right="141" w:bottom="1180" w:left="708" w:header="0" w:footer="984" w:gutter="0"/>
          <w:cols w:space="720"/>
        </w:sectPr>
      </w:pPr>
    </w:p>
    <w:p w:rsidR="00153C15" w:rsidRDefault="00153C15">
      <w:pPr>
        <w:pStyle w:val="a3"/>
        <w:spacing w:before="3"/>
        <w:jc w:val="left"/>
        <w:rPr>
          <w:sz w:val="2"/>
        </w:rPr>
      </w:pPr>
    </w:p>
    <w:tbl>
      <w:tblPr>
        <w:tblStyle w:val="TableNormal"/>
        <w:tblW w:w="0" w:type="auto"/>
        <w:tblInd w:w="1026"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tblPr>
      <w:tblGrid>
        <w:gridCol w:w="1551"/>
        <w:gridCol w:w="2653"/>
        <w:gridCol w:w="3121"/>
        <w:gridCol w:w="2331"/>
      </w:tblGrid>
      <w:tr w:rsidR="00153C15">
        <w:trPr>
          <w:trHeight w:val="459"/>
        </w:trPr>
        <w:tc>
          <w:tcPr>
            <w:tcW w:w="1551" w:type="dxa"/>
            <w:tcBorders>
              <w:left w:val="single" w:sz="12" w:space="0" w:color="EEEEEE"/>
              <w:bottom w:val="single" w:sz="12" w:space="0" w:color="9F9F9F"/>
              <w:right w:val="single" w:sz="12" w:space="0" w:color="9F9F9F"/>
            </w:tcBorders>
          </w:tcPr>
          <w:p w:rsidR="00153C15" w:rsidRDefault="00153C15">
            <w:pPr>
              <w:pStyle w:val="TableParagraph"/>
              <w:rPr>
                <w:sz w:val="24"/>
              </w:rPr>
            </w:pPr>
          </w:p>
        </w:tc>
        <w:tc>
          <w:tcPr>
            <w:tcW w:w="2653" w:type="dxa"/>
            <w:tcBorders>
              <w:left w:val="single" w:sz="12" w:space="0" w:color="9F9F9F"/>
              <w:bottom w:val="single" w:sz="12" w:space="0" w:color="9F9F9F"/>
            </w:tcBorders>
          </w:tcPr>
          <w:p w:rsidR="00153C15" w:rsidRDefault="00153C15">
            <w:pPr>
              <w:pStyle w:val="TableParagraph"/>
              <w:rPr>
                <w:sz w:val="24"/>
              </w:rPr>
            </w:pPr>
          </w:p>
        </w:tc>
        <w:tc>
          <w:tcPr>
            <w:tcW w:w="3121" w:type="dxa"/>
            <w:tcBorders>
              <w:bottom w:val="single" w:sz="12" w:space="0" w:color="9F9F9F"/>
            </w:tcBorders>
          </w:tcPr>
          <w:p w:rsidR="00153C15" w:rsidRDefault="00153C15">
            <w:pPr>
              <w:pStyle w:val="TableParagraph"/>
              <w:rPr>
                <w:sz w:val="24"/>
              </w:rPr>
            </w:pPr>
          </w:p>
        </w:tc>
        <w:tc>
          <w:tcPr>
            <w:tcW w:w="2331" w:type="dxa"/>
            <w:tcBorders>
              <w:bottom w:val="single" w:sz="12" w:space="0" w:color="9F9F9F"/>
              <w:right w:val="single" w:sz="12" w:space="0" w:color="9F9F9F"/>
            </w:tcBorders>
          </w:tcPr>
          <w:p w:rsidR="00153C15" w:rsidRDefault="00153C15">
            <w:pPr>
              <w:pStyle w:val="TableParagraph"/>
              <w:rPr>
                <w:sz w:val="24"/>
              </w:rPr>
            </w:pPr>
          </w:p>
        </w:tc>
      </w:tr>
      <w:tr w:rsidR="00153C15">
        <w:trPr>
          <w:trHeight w:val="6923"/>
        </w:trPr>
        <w:tc>
          <w:tcPr>
            <w:tcW w:w="1551" w:type="dxa"/>
            <w:vMerge w:val="restart"/>
            <w:tcBorders>
              <w:top w:val="single" w:sz="12" w:space="0" w:color="9F9F9F"/>
              <w:left w:val="single" w:sz="12" w:space="0" w:color="EEEEEE"/>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123"/>
              <w:rPr>
                <w:sz w:val="24"/>
              </w:rPr>
            </w:pPr>
          </w:p>
          <w:p w:rsidR="00153C15" w:rsidRDefault="00C1539A">
            <w:pPr>
              <w:pStyle w:val="TableParagraph"/>
              <w:ind w:left="446"/>
              <w:rPr>
                <w:sz w:val="24"/>
              </w:rPr>
            </w:pPr>
            <w:r>
              <w:rPr>
                <w:spacing w:val="-5"/>
                <w:sz w:val="24"/>
              </w:rPr>
              <w:t>4.</w:t>
            </w:r>
          </w:p>
          <w:p w:rsidR="00153C15" w:rsidRDefault="00153C15">
            <w:pPr>
              <w:pStyle w:val="TableParagraph"/>
              <w:spacing w:before="274"/>
              <w:rPr>
                <w:sz w:val="24"/>
              </w:rPr>
            </w:pPr>
          </w:p>
          <w:p w:rsidR="00153C15" w:rsidRDefault="00C1539A">
            <w:pPr>
              <w:pStyle w:val="TableParagraph"/>
              <w:ind w:left="446"/>
              <w:rPr>
                <w:sz w:val="24"/>
              </w:rPr>
            </w:pPr>
            <w:r>
              <w:rPr>
                <w:spacing w:val="-10"/>
                <w:sz w:val="24"/>
              </w:rPr>
              <w:t>.</w:t>
            </w:r>
          </w:p>
        </w:tc>
        <w:tc>
          <w:tcPr>
            <w:tcW w:w="2653" w:type="dxa"/>
            <w:tcBorders>
              <w:top w:val="single" w:sz="12" w:space="0" w:color="9F9F9F"/>
              <w:left w:val="single" w:sz="12" w:space="0" w:color="9F9F9F"/>
              <w:bottom w:val="nil"/>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181"/>
              <w:rPr>
                <w:sz w:val="24"/>
              </w:rPr>
            </w:pPr>
          </w:p>
          <w:p w:rsidR="00153C15" w:rsidRDefault="00C1539A">
            <w:pPr>
              <w:pStyle w:val="TableParagraph"/>
              <w:spacing w:line="278" w:lineRule="auto"/>
              <w:ind w:left="446" w:right="-29"/>
              <w:rPr>
                <w:sz w:val="24"/>
              </w:rPr>
            </w:pPr>
            <w:r>
              <w:rPr>
                <w:spacing w:val="-2"/>
                <w:sz w:val="24"/>
                <w:u w:val="single"/>
              </w:rPr>
              <w:t>Образовательная</w:t>
            </w:r>
            <w:r>
              <w:rPr>
                <w:spacing w:val="-2"/>
                <w:sz w:val="24"/>
              </w:rPr>
              <w:t xml:space="preserve"> </w:t>
            </w:r>
            <w:r>
              <w:rPr>
                <w:spacing w:val="-2"/>
                <w:sz w:val="24"/>
                <w:u w:val="single"/>
              </w:rPr>
              <w:t>программа</w:t>
            </w:r>
            <w:r>
              <w:rPr>
                <w:spacing w:val="-2"/>
                <w:sz w:val="24"/>
              </w:rPr>
              <w:t xml:space="preserve"> </w:t>
            </w:r>
            <w:r>
              <w:rPr>
                <w:spacing w:val="-2"/>
                <w:sz w:val="24"/>
                <w:u w:val="single"/>
              </w:rPr>
              <w:t>дошкольного</w:t>
            </w:r>
          </w:p>
          <w:p w:rsidR="00153C15" w:rsidRDefault="00C1539A">
            <w:pPr>
              <w:pStyle w:val="TableParagraph"/>
              <w:tabs>
                <w:tab w:val="left" w:pos="2299"/>
              </w:tabs>
              <w:spacing w:line="223" w:lineRule="exact"/>
              <w:ind w:left="446" w:right="-29"/>
              <w:rPr>
                <w:sz w:val="24"/>
              </w:rPr>
            </w:pPr>
            <w:r>
              <w:rPr>
                <w:spacing w:val="-2"/>
                <w:sz w:val="24"/>
                <w:u w:val="single"/>
              </w:rPr>
              <w:t>образования</w:t>
            </w:r>
            <w:r>
              <w:rPr>
                <w:sz w:val="24"/>
                <w:u w:val="single"/>
              </w:rPr>
              <w:tab/>
            </w:r>
            <w:r>
              <w:rPr>
                <w:spacing w:val="-5"/>
                <w:sz w:val="24"/>
                <w:u w:val="single"/>
              </w:rPr>
              <w:t>для</w:t>
            </w:r>
          </w:p>
        </w:tc>
        <w:tc>
          <w:tcPr>
            <w:tcW w:w="3121" w:type="dxa"/>
            <w:vMerge w:val="restart"/>
            <w:tcBorders>
              <w:top w:val="single" w:sz="12" w:space="0" w:color="9F9F9F"/>
            </w:tcBorders>
          </w:tcPr>
          <w:p w:rsidR="00153C15" w:rsidRDefault="00C1539A">
            <w:pPr>
              <w:pStyle w:val="TableParagraph"/>
              <w:spacing w:line="276" w:lineRule="auto"/>
              <w:ind w:left="14" w:right="82"/>
              <w:rPr>
                <w:sz w:val="24"/>
              </w:rPr>
            </w:pPr>
            <w:r>
              <w:rPr>
                <w:sz w:val="24"/>
              </w:rPr>
              <w:t>Федеральный закон от 29.12.2012</w:t>
            </w:r>
            <w:r>
              <w:rPr>
                <w:spacing w:val="-8"/>
                <w:sz w:val="24"/>
              </w:rPr>
              <w:t xml:space="preserve"> </w:t>
            </w:r>
            <w:r>
              <w:rPr>
                <w:sz w:val="24"/>
              </w:rPr>
              <w:t>№</w:t>
            </w:r>
            <w:r>
              <w:rPr>
                <w:spacing w:val="-1"/>
                <w:sz w:val="24"/>
              </w:rPr>
              <w:t xml:space="preserve"> </w:t>
            </w:r>
            <w:r>
              <w:rPr>
                <w:sz w:val="24"/>
              </w:rPr>
              <w:t>273-ФЗ</w:t>
            </w:r>
            <w:r>
              <w:rPr>
                <w:spacing w:val="-8"/>
                <w:sz w:val="24"/>
              </w:rPr>
              <w:t xml:space="preserve"> </w:t>
            </w:r>
            <w:r>
              <w:rPr>
                <w:sz w:val="24"/>
              </w:rPr>
              <w:t>(ред.</w:t>
            </w:r>
            <w:r>
              <w:rPr>
                <w:spacing w:val="-5"/>
                <w:sz w:val="24"/>
              </w:rPr>
              <w:t xml:space="preserve"> от</w:t>
            </w:r>
          </w:p>
          <w:p w:rsidR="00153C15" w:rsidRDefault="00C1539A">
            <w:pPr>
              <w:pStyle w:val="TableParagraph"/>
              <w:spacing w:line="276" w:lineRule="auto"/>
              <w:ind w:left="14" w:right="82"/>
              <w:rPr>
                <w:sz w:val="24"/>
              </w:rPr>
            </w:pPr>
            <w:r>
              <w:rPr>
                <w:sz w:val="24"/>
              </w:rPr>
              <w:t>29.12.2022)</w:t>
            </w:r>
            <w:r>
              <w:rPr>
                <w:spacing w:val="-15"/>
                <w:sz w:val="24"/>
              </w:rPr>
              <w:t xml:space="preserve"> </w:t>
            </w:r>
            <w:r>
              <w:rPr>
                <w:sz w:val="24"/>
              </w:rPr>
              <w:t>«Об</w:t>
            </w:r>
            <w:r>
              <w:rPr>
                <w:spacing w:val="-15"/>
                <w:sz w:val="24"/>
              </w:rPr>
              <w:t xml:space="preserve"> </w:t>
            </w:r>
            <w:r>
              <w:rPr>
                <w:sz w:val="24"/>
              </w:rPr>
              <w:t xml:space="preserve">образовании в Российской Федерации» (с </w:t>
            </w:r>
            <w:proofErr w:type="spellStart"/>
            <w:r>
              <w:rPr>
                <w:sz w:val="24"/>
              </w:rPr>
              <w:t>изм</w:t>
            </w:r>
            <w:proofErr w:type="spellEnd"/>
            <w:r>
              <w:rPr>
                <w:sz w:val="24"/>
              </w:rPr>
              <w:t xml:space="preserve">. и доп., вступ. в силу с </w:t>
            </w:r>
            <w:r>
              <w:rPr>
                <w:spacing w:val="-2"/>
                <w:sz w:val="24"/>
              </w:rPr>
              <w:t>11.01.2023)</w:t>
            </w:r>
          </w:p>
          <w:p w:rsidR="00153C15" w:rsidRDefault="00153C15">
            <w:pPr>
              <w:pStyle w:val="TableParagraph"/>
              <w:spacing w:before="34"/>
              <w:rPr>
                <w:sz w:val="24"/>
              </w:rPr>
            </w:pPr>
          </w:p>
          <w:p w:rsidR="00153C15" w:rsidRDefault="00C1539A">
            <w:pPr>
              <w:pStyle w:val="TableParagraph"/>
              <w:spacing w:line="276" w:lineRule="auto"/>
              <w:ind w:left="14" w:right="82"/>
              <w:rPr>
                <w:sz w:val="24"/>
              </w:rPr>
            </w:pPr>
            <w:r>
              <w:rPr>
                <w:sz w:val="24"/>
              </w:rPr>
              <w:t>Федеральный закон от 24.09.2022</w:t>
            </w:r>
            <w:r>
              <w:rPr>
                <w:spacing w:val="-15"/>
                <w:sz w:val="24"/>
              </w:rPr>
              <w:t xml:space="preserve"> </w:t>
            </w:r>
            <w:r>
              <w:rPr>
                <w:sz w:val="24"/>
              </w:rPr>
              <w:t>№</w:t>
            </w:r>
            <w:r>
              <w:rPr>
                <w:spacing w:val="-15"/>
                <w:sz w:val="24"/>
              </w:rPr>
              <w:t xml:space="preserve"> </w:t>
            </w:r>
            <w:r>
              <w:rPr>
                <w:sz w:val="24"/>
              </w:rPr>
              <w:t>371-ФЗ</w:t>
            </w:r>
            <w:r>
              <w:rPr>
                <w:spacing w:val="-15"/>
                <w:sz w:val="24"/>
              </w:rPr>
              <w:t xml:space="preserve"> </w:t>
            </w:r>
            <w:r>
              <w:rPr>
                <w:sz w:val="24"/>
              </w:rPr>
              <w:t>«О</w:t>
            </w:r>
          </w:p>
          <w:p w:rsidR="00153C15" w:rsidRDefault="00C1539A">
            <w:pPr>
              <w:pStyle w:val="TableParagraph"/>
              <w:spacing w:line="276" w:lineRule="auto"/>
              <w:ind w:left="14" w:right="82"/>
              <w:rPr>
                <w:sz w:val="24"/>
              </w:rPr>
            </w:pPr>
            <w:r>
              <w:rPr>
                <w:sz w:val="24"/>
              </w:rPr>
              <w:t>внесении изменений в Федеральный закон “Об образовании</w:t>
            </w:r>
            <w:r>
              <w:rPr>
                <w:spacing w:val="-15"/>
                <w:sz w:val="24"/>
              </w:rPr>
              <w:t xml:space="preserve"> </w:t>
            </w:r>
            <w:r>
              <w:rPr>
                <w:sz w:val="24"/>
              </w:rPr>
              <w:t>в</w:t>
            </w:r>
            <w:r>
              <w:rPr>
                <w:spacing w:val="-15"/>
                <w:sz w:val="24"/>
              </w:rPr>
              <w:t xml:space="preserve"> </w:t>
            </w:r>
            <w:r>
              <w:rPr>
                <w:sz w:val="24"/>
              </w:rPr>
              <w:t>Российской Федерации” и статью 1 Федерального закона “Об</w:t>
            </w:r>
          </w:p>
          <w:p w:rsidR="00153C15" w:rsidRDefault="00C1539A">
            <w:pPr>
              <w:pStyle w:val="TableParagraph"/>
              <w:spacing w:line="276" w:lineRule="auto"/>
              <w:ind w:left="14" w:right="82"/>
              <w:rPr>
                <w:sz w:val="24"/>
              </w:rPr>
            </w:pPr>
            <w:r>
              <w:rPr>
                <w:sz w:val="24"/>
              </w:rPr>
              <w:t>обязательных</w:t>
            </w:r>
            <w:r>
              <w:rPr>
                <w:spacing w:val="-15"/>
                <w:sz w:val="24"/>
              </w:rPr>
              <w:t xml:space="preserve"> </w:t>
            </w:r>
            <w:r>
              <w:rPr>
                <w:sz w:val="24"/>
              </w:rPr>
              <w:t>требованиях</w:t>
            </w:r>
            <w:r>
              <w:rPr>
                <w:spacing w:val="-15"/>
                <w:sz w:val="24"/>
              </w:rPr>
              <w:t xml:space="preserve"> </w:t>
            </w:r>
            <w:r>
              <w:rPr>
                <w:sz w:val="24"/>
              </w:rPr>
              <w:t>в Российской Федерации”»</w:t>
            </w:r>
          </w:p>
          <w:p w:rsidR="00153C15" w:rsidRDefault="00C1539A">
            <w:pPr>
              <w:pStyle w:val="TableParagraph"/>
              <w:spacing w:line="276" w:lineRule="auto"/>
              <w:ind w:left="201" w:right="82"/>
              <w:rPr>
                <w:sz w:val="24"/>
              </w:rPr>
            </w:pPr>
            <w:r>
              <w:rPr>
                <w:sz w:val="24"/>
              </w:rPr>
              <w:t>ФГОС</w:t>
            </w:r>
            <w:r>
              <w:rPr>
                <w:spacing w:val="-13"/>
                <w:sz w:val="24"/>
              </w:rPr>
              <w:t xml:space="preserve"> </w:t>
            </w:r>
            <w:r>
              <w:rPr>
                <w:sz w:val="24"/>
              </w:rPr>
              <w:t>ДО,</w:t>
            </w:r>
            <w:r>
              <w:rPr>
                <w:spacing w:val="-11"/>
                <w:sz w:val="24"/>
              </w:rPr>
              <w:t xml:space="preserve"> </w:t>
            </w:r>
            <w:r>
              <w:rPr>
                <w:sz w:val="24"/>
              </w:rPr>
              <w:t>утверждённый приказом Министерства образования и науки России</w:t>
            </w:r>
            <w:r>
              <w:rPr>
                <w:spacing w:val="-15"/>
                <w:sz w:val="24"/>
              </w:rPr>
              <w:t xml:space="preserve"> </w:t>
            </w:r>
            <w:r>
              <w:rPr>
                <w:sz w:val="24"/>
              </w:rPr>
              <w:t>от</w:t>
            </w:r>
            <w:r>
              <w:rPr>
                <w:spacing w:val="-14"/>
                <w:sz w:val="24"/>
              </w:rPr>
              <w:t xml:space="preserve"> </w:t>
            </w:r>
            <w:r>
              <w:rPr>
                <w:sz w:val="24"/>
              </w:rPr>
              <w:t>17</w:t>
            </w:r>
            <w:r>
              <w:rPr>
                <w:spacing w:val="-14"/>
                <w:sz w:val="24"/>
              </w:rPr>
              <w:t xml:space="preserve"> </w:t>
            </w:r>
            <w:r>
              <w:rPr>
                <w:sz w:val="24"/>
              </w:rPr>
              <w:t>октября</w:t>
            </w:r>
            <w:r>
              <w:rPr>
                <w:spacing w:val="-9"/>
                <w:sz w:val="24"/>
              </w:rPr>
              <w:t xml:space="preserve"> </w:t>
            </w:r>
            <w:r>
              <w:rPr>
                <w:sz w:val="24"/>
              </w:rPr>
              <w:t>2013</w:t>
            </w:r>
          </w:p>
          <w:p w:rsidR="00153C15" w:rsidRDefault="00C1539A">
            <w:pPr>
              <w:pStyle w:val="TableParagraph"/>
              <w:spacing w:line="274" w:lineRule="exact"/>
              <w:ind w:left="201"/>
              <w:rPr>
                <w:sz w:val="24"/>
              </w:rPr>
            </w:pPr>
            <w:r>
              <w:rPr>
                <w:sz w:val="24"/>
              </w:rPr>
              <w:t xml:space="preserve">г. № </w:t>
            </w:r>
            <w:r>
              <w:rPr>
                <w:spacing w:val="-2"/>
                <w:sz w:val="24"/>
              </w:rPr>
              <w:t>1155;</w:t>
            </w:r>
          </w:p>
          <w:p w:rsidR="00153C15" w:rsidRDefault="00C1539A">
            <w:pPr>
              <w:pStyle w:val="TableParagraph"/>
              <w:spacing w:before="41" w:line="276" w:lineRule="auto"/>
              <w:ind w:left="201" w:right="82"/>
              <w:rPr>
                <w:sz w:val="24"/>
              </w:rPr>
            </w:pPr>
            <w:r>
              <w:rPr>
                <w:sz w:val="24"/>
              </w:rPr>
              <w:t>«О</w:t>
            </w:r>
            <w:r>
              <w:rPr>
                <w:spacing w:val="-15"/>
                <w:sz w:val="24"/>
              </w:rPr>
              <w:t xml:space="preserve"> </w:t>
            </w:r>
            <w:r>
              <w:rPr>
                <w:sz w:val="24"/>
              </w:rPr>
              <w:t>внесении</w:t>
            </w:r>
            <w:r>
              <w:rPr>
                <w:spacing w:val="-15"/>
                <w:sz w:val="24"/>
              </w:rPr>
              <w:t xml:space="preserve"> </w:t>
            </w:r>
            <w:r>
              <w:rPr>
                <w:sz w:val="24"/>
              </w:rPr>
              <w:t>изменений</w:t>
            </w:r>
            <w:r>
              <w:rPr>
                <w:spacing w:val="-15"/>
                <w:sz w:val="24"/>
              </w:rPr>
              <w:t xml:space="preserve"> </w:t>
            </w:r>
            <w:r>
              <w:rPr>
                <w:sz w:val="24"/>
              </w:rPr>
              <w:t xml:space="preserve">в Федеральный закон «Об образовании в РФ по вопросам воспитания </w:t>
            </w:r>
            <w:r>
              <w:rPr>
                <w:spacing w:val="-2"/>
                <w:sz w:val="24"/>
              </w:rPr>
              <w:t>обучающихся»</w:t>
            </w:r>
          </w:p>
          <w:p w:rsidR="00153C15" w:rsidRDefault="00C1539A">
            <w:pPr>
              <w:pStyle w:val="TableParagraph"/>
              <w:spacing w:line="276" w:lineRule="auto"/>
              <w:ind w:left="201" w:right="82"/>
              <w:rPr>
                <w:sz w:val="24"/>
              </w:rPr>
            </w:pPr>
            <w:r>
              <w:rPr>
                <w:sz w:val="24"/>
              </w:rPr>
              <w:t>Указ</w:t>
            </w:r>
            <w:r>
              <w:rPr>
                <w:spacing w:val="-12"/>
                <w:sz w:val="24"/>
              </w:rPr>
              <w:t xml:space="preserve"> </w:t>
            </w:r>
            <w:r>
              <w:rPr>
                <w:sz w:val="24"/>
              </w:rPr>
              <w:t>Президента</w:t>
            </w:r>
            <w:r>
              <w:rPr>
                <w:spacing w:val="-13"/>
                <w:sz w:val="24"/>
              </w:rPr>
              <w:t xml:space="preserve"> </w:t>
            </w:r>
            <w:r>
              <w:rPr>
                <w:sz w:val="24"/>
              </w:rPr>
              <w:t>РФ</w:t>
            </w:r>
            <w:r>
              <w:rPr>
                <w:spacing w:val="-12"/>
                <w:sz w:val="24"/>
              </w:rPr>
              <w:t xml:space="preserve"> </w:t>
            </w:r>
            <w:r>
              <w:rPr>
                <w:sz w:val="24"/>
              </w:rPr>
              <w:t>от 07.05.2018 № 204 «О</w:t>
            </w:r>
          </w:p>
          <w:p w:rsidR="00153C15" w:rsidRDefault="00C1539A">
            <w:pPr>
              <w:pStyle w:val="TableParagraph"/>
              <w:spacing w:line="278" w:lineRule="auto"/>
              <w:ind w:left="201" w:right="82"/>
              <w:rPr>
                <w:sz w:val="24"/>
              </w:rPr>
            </w:pPr>
            <w:r>
              <w:rPr>
                <w:sz w:val="24"/>
              </w:rPr>
              <w:t xml:space="preserve">национальных целях и </w:t>
            </w:r>
            <w:r>
              <w:rPr>
                <w:spacing w:val="-2"/>
                <w:sz w:val="24"/>
              </w:rPr>
              <w:t>стратегических</w:t>
            </w:r>
            <w:r>
              <w:rPr>
                <w:spacing w:val="-12"/>
                <w:sz w:val="24"/>
              </w:rPr>
              <w:t xml:space="preserve"> </w:t>
            </w:r>
            <w:r>
              <w:rPr>
                <w:spacing w:val="-2"/>
                <w:sz w:val="24"/>
              </w:rPr>
              <w:t xml:space="preserve">задачах </w:t>
            </w:r>
            <w:r>
              <w:rPr>
                <w:sz w:val="24"/>
              </w:rPr>
              <w:t>развития РФ»</w:t>
            </w:r>
          </w:p>
          <w:p w:rsidR="00153C15" w:rsidRDefault="00C1539A">
            <w:pPr>
              <w:pStyle w:val="TableParagraph"/>
              <w:spacing w:line="276" w:lineRule="auto"/>
              <w:ind w:left="201" w:right="82"/>
              <w:rPr>
                <w:sz w:val="24"/>
              </w:rPr>
            </w:pPr>
            <w:r>
              <w:rPr>
                <w:sz w:val="24"/>
              </w:rPr>
              <w:t>Стратегия развития воспитания</w:t>
            </w:r>
            <w:r>
              <w:rPr>
                <w:spacing w:val="-14"/>
                <w:sz w:val="24"/>
              </w:rPr>
              <w:t xml:space="preserve"> </w:t>
            </w:r>
            <w:r>
              <w:rPr>
                <w:sz w:val="24"/>
              </w:rPr>
              <w:t>в</w:t>
            </w:r>
            <w:r>
              <w:rPr>
                <w:spacing w:val="-10"/>
                <w:sz w:val="24"/>
              </w:rPr>
              <w:t xml:space="preserve"> </w:t>
            </w:r>
            <w:r>
              <w:rPr>
                <w:sz w:val="24"/>
              </w:rPr>
              <w:t>РФ</w:t>
            </w:r>
            <w:r>
              <w:rPr>
                <w:spacing w:val="-9"/>
                <w:sz w:val="24"/>
              </w:rPr>
              <w:t xml:space="preserve"> </w:t>
            </w:r>
            <w:r>
              <w:rPr>
                <w:sz w:val="24"/>
              </w:rPr>
              <w:t>на</w:t>
            </w:r>
            <w:r>
              <w:rPr>
                <w:spacing w:val="-12"/>
                <w:sz w:val="24"/>
              </w:rPr>
              <w:t xml:space="preserve"> </w:t>
            </w:r>
            <w:r>
              <w:rPr>
                <w:sz w:val="24"/>
              </w:rPr>
              <w:t>период до 2025, утверждённая</w:t>
            </w:r>
          </w:p>
          <w:p w:rsidR="00153C15" w:rsidRDefault="00C1539A">
            <w:pPr>
              <w:pStyle w:val="TableParagraph"/>
              <w:spacing w:line="275" w:lineRule="exact"/>
              <w:ind w:left="201"/>
              <w:rPr>
                <w:sz w:val="24"/>
              </w:rPr>
            </w:pPr>
            <w:r>
              <w:rPr>
                <w:spacing w:val="-2"/>
                <w:sz w:val="24"/>
              </w:rPr>
              <w:t>распоряжением</w:t>
            </w:r>
          </w:p>
          <w:p w:rsidR="00153C15" w:rsidRDefault="00C1539A">
            <w:pPr>
              <w:pStyle w:val="TableParagraph"/>
              <w:spacing w:before="33" w:line="276" w:lineRule="auto"/>
              <w:ind w:left="201" w:right="82"/>
              <w:rPr>
                <w:sz w:val="24"/>
              </w:rPr>
            </w:pPr>
            <w:r>
              <w:rPr>
                <w:sz w:val="24"/>
              </w:rPr>
              <w:t>Правительства</w:t>
            </w:r>
            <w:r>
              <w:rPr>
                <w:spacing w:val="-15"/>
                <w:sz w:val="24"/>
              </w:rPr>
              <w:t xml:space="preserve"> </w:t>
            </w:r>
            <w:r>
              <w:rPr>
                <w:sz w:val="24"/>
              </w:rPr>
              <w:t>РФ</w:t>
            </w:r>
            <w:r>
              <w:rPr>
                <w:spacing w:val="-15"/>
                <w:sz w:val="24"/>
              </w:rPr>
              <w:t xml:space="preserve"> </w:t>
            </w:r>
            <w:r>
              <w:rPr>
                <w:sz w:val="24"/>
              </w:rPr>
              <w:t>от 29.05.2015 № 996-р</w:t>
            </w:r>
          </w:p>
          <w:p w:rsidR="00153C15" w:rsidRDefault="00C1539A">
            <w:pPr>
              <w:pStyle w:val="TableParagraph"/>
              <w:spacing w:before="4" w:line="280" w:lineRule="auto"/>
              <w:ind w:left="201" w:right="82"/>
              <w:rPr>
                <w:sz w:val="24"/>
              </w:rPr>
            </w:pPr>
            <w:r>
              <w:rPr>
                <w:sz w:val="24"/>
              </w:rPr>
              <w:t>Федеральный закон от 6 октября</w:t>
            </w:r>
            <w:r>
              <w:rPr>
                <w:spacing w:val="-11"/>
                <w:sz w:val="24"/>
              </w:rPr>
              <w:t xml:space="preserve"> </w:t>
            </w:r>
            <w:r>
              <w:rPr>
                <w:sz w:val="24"/>
              </w:rPr>
              <w:t>2003</w:t>
            </w:r>
            <w:r>
              <w:rPr>
                <w:spacing w:val="-12"/>
                <w:sz w:val="24"/>
              </w:rPr>
              <w:t xml:space="preserve"> </w:t>
            </w:r>
            <w:r>
              <w:rPr>
                <w:sz w:val="24"/>
              </w:rPr>
              <w:t>г.</w:t>
            </w:r>
            <w:r>
              <w:rPr>
                <w:spacing w:val="-14"/>
                <w:sz w:val="24"/>
              </w:rPr>
              <w:t xml:space="preserve"> </w:t>
            </w:r>
            <w:r>
              <w:rPr>
                <w:sz w:val="24"/>
              </w:rPr>
              <w:t>№</w:t>
            </w:r>
            <w:r>
              <w:rPr>
                <w:spacing w:val="-10"/>
                <w:sz w:val="24"/>
              </w:rPr>
              <w:t xml:space="preserve"> </w:t>
            </w:r>
            <w:r>
              <w:rPr>
                <w:sz w:val="24"/>
              </w:rPr>
              <w:t>131-ФЗ</w:t>
            </w:r>
          </w:p>
          <w:p w:rsidR="00153C15" w:rsidRDefault="00C1539A">
            <w:pPr>
              <w:pStyle w:val="TableParagraph"/>
              <w:spacing w:line="276" w:lineRule="auto"/>
              <w:ind w:left="201" w:right="543"/>
              <w:jc w:val="both"/>
              <w:rPr>
                <w:sz w:val="24"/>
              </w:rPr>
            </w:pPr>
            <w:r>
              <w:rPr>
                <w:sz w:val="24"/>
              </w:rPr>
              <w:t>«Об</w:t>
            </w:r>
            <w:r>
              <w:rPr>
                <w:spacing w:val="-2"/>
                <w:sz w:val="24"/>
              </w:rPr>
              <w:t xml:space="preserve"> </w:t>
            </w:r>
            <w:r>
              <w:rPr>
                <w:sz w:val="24"/>
              </w:rPr>
              <w:t>общих</w:t>
            </w:r>
            <w:r>
              <w:rPr>
                <w:spacing w:val="-5"/>
                <w:sz w:val="24"/>
              </w:rPr>
              <w:t xml:space="preserve"> </w:t>
            </w:r>
            <w:r>
              <w:rPr>
                <w:sz w:val="24"/>
              </w:rPr>
              <w:t>принципах организации местного самоуправления в</w:t>
            </w:r>
          </w:p>
          <w:p w:rsidR="00153C15" w:rsidRDefault="00C1539A">
            <w:pPr>
              <w:pStyle w:val="TableParagraph"/>
              <w:spacing w:line="264" w:lineRule="exact"/>
              <w:ind w:left="201"/>
              <w:jc w:val="both"/>
              <w:rPr>
                <w:sz w:val="24"/>
              </w:rPr>
            </w:pPr>
            <w:r>
              <w:rPr>
                <w:sz w:val="24"/>
              </w:rPr>
              <w:t>Российской</w:t>
            </w:r>
            <w:r>
              <w:rPr>
                <w:spacing w:val="-7"/>
                <w:sz w:val="24"/>
              </w:rPr>
              <w:t xml:space="preserve"> </w:t>
            </w:r>
            <w:r>
              <w:rPr>
                <w:spacing w:val="-2"/>
                <w:sz w:val="24"/>
              </w:rPr>
              <w:t>Федерации»;</w:t>
            </w:r>
          </w:p>
        </w:tc>
        <w:tc>
          <w:tcPr>
            <w:tcW w:w="2331" w:type="dxa"/>
            <w:vMerge w:val="restart"/>
            <w:tcBorders>
              <w:top w:val="single" w:sz="12" w:space="0" w:color="9F9F9F"/>
              <w:right w:val="single" w:sz="12" w:space="0" w:color="9F9F9F"/>
            </w:tcBorders>
          </w:tcPr>
          <w:p w:rsidR="00153C15" w:rsidRDefault="00153C15">
            <w:pPr>
              <w:pStyle w:val="TableParagraph"/>
              <w:rPr>
                <w:sz w:val="24"/>
              </w:rPr>
            </w:pPr>
          </w:p>
        </w:tc>
      </w:tr>
      <w:tr w:rsidR="00153C15">
        <w:trPr>
          <w:trHeight w:val="6672"/>
        </w:trPr>
        <w:tc>
          <w:tcPr>
            <w:tcW w:w="1551" w:type="dxa"/>
            <w:vMerge/>
            <w:tcBorders>
              <w:top w:val="nil"/>
              <w:left w:val="single" w:sz="12" w:space="0" w:color="EEEEEE"/>
              <w:right w:val="single" w:sz="12" w:space="0" w:color="9F9F9F"/>
            </w:tcBorders>
          </w:tcPr>
          <w:p w:rsidR="00153C15" w:rsidRDefault="00153C15">
            <w:pPr>
              <w:rPr>
                <w:sz w:val="2"/>
                <w:szCs w:val="2"/>
              </w:rPr>
            </w:pPr>
          </w:p>
        </w:tc>
        <w:tc>
          <w:tcPr>
            <w:tcW w:w="2653" w:type="dxa"/>
            <w:tcBorders>
              <w:top w:val="nil"/>
              <w:left w:val="single" w:sz="12" w:space="0" w:color="9F9F9F"/>
            </w:tcBorders>
          </w:tcPr>
          <w:p w:rsidR="00153C15" w:rsidRDefault="00C1539A">
            <w:pPr>
              <w:pStyle w:val="TableParagraph"/>
              <w:spacing w:before="5" w:line="276" w:lineRule="auto"/>
              <w:ind w:left="446" w:right="-29"/>
              <w:rPr>
                <w:sz w:val="24"/>
              </w:rPr>
            </w:pPr>
            <w:r>
              <w:rPr>
                <w:spacing w:val="-2"/>
                <w:sz w:val="24"/>
                <w:u w:val="single"/>
              </w:rPr>
              <w:t>группы</w:t>
            </w:r>
            <w:r>
              <w:rPr>
                <w:spacing w:val="-2"/>
                <w:sz w:val="24"/>
              </w:rPr>
              <w:t xml:space="preserve"> </w:t>
            </w:r>
            <w:r>
              <w:rPr>
                <w:spacing w:val="-2"/>
                <w:sz w:val="24"/>
                <w:u w:val="single"/>
              </w:rPr>
              <w:t>комбинированной</w:t>
            </w:r>
            <w:r>
              <w:rPr>
                <w:spacing w:val="-2"/>
                <w:sz w:val="24"/>
              </w:rPr>
              <w:t xml:space="preserve"> </w:t>
            </w:r>
            <w:r>
              <w:rPr>
                <w:spacing w:val="-2"/>
                <w:sz w:val="24"/>
                <w:u w:val="single"/>
              </w:rPr>
              <w:t>направленности</w:t>
            </w:r>
          </w:p>
        </w:tc>
        <w:tc>
          <w:tcPr>
            <w:tcW w:w="3121" w:type="dxa"/>
            <w:vMerge/>
            <w:tcBorders>
              <w:top w:val="nil"/>
            </w:tcBorders>
          </w:tcPr>
          <w:p w:rsidR="00153C15" w:rsidRDefault="00153C15">
            <w:pPr>
              <w:rPr>
                <w:sz w:val="2"/>
                <w:szCs w:val="2"/>
              </w:rPr>
            </w:pPr>
          </w:p>
        </w:tc>
        <w:tc>
          <w:tcPr>
            <w:tcW w:w="2331" w:type="dxa"/>
            <w:vMerge/>
            <w:tcBorders>
              <w:top w:val="nil"/>
              <w:right w:val="single" w:sz="12" w:space="0" w:color="9F9F9F"/>
            </w:tcBorders>
          </w:tcPr>
          <w:p w:rsidR="00153C15" w:rsidRDefault="00153C15">
            <w:pPr>
              <w:rPr>
                <w:sz w:val="2"/>
                <w:szCs w:val="2"/>
              </w:rPr>
            </w:pPr>
          </w:p>
        </w:tc>
      </w:tr>
    </w:tbl>
    <w:p w:rsidR="00153C15" w:rsidRDefault="00153C15">
      <w:pPr>
        <w:rPr>
          <w:sz w:val="2"/>
          <w:szCs w:val="2"/>
        </w:rPr>
        <w:sectPr w:rsidR="00153C15">
          <w:pgSz w:w="11910" w:h="16840"/>
          <w:pgMar w:top="1180" w:right="141" w:bottom="1303" w:left="708" w:header="0" w:footer="984" w:gutter="0"/>
          <w:cols w:space="720"/>
        </w:sectPr>
      </w:pPr>
    </w:p>
    <w:tbl>
      <w:tblPr>
        <w:tblStyle w:val="TableNormal"/>
        <w:tblW w:w="0" w:type="auto"/>
        <w:tblInd w:w="1026"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tblPr>
      <w:tblGrid>
        <w:gridCol w:w="1551"/>
        <w:gridCol w:w="2653"/>
        <w:gridCol w:w="3117"/>
        <w:gridCol w:w="2332"/>
      </w:tblGrid>
      <w:tr w:rsidR="00153C15">
        <w:trPr>
          <w:trHeight w:val="402"/>
        </w:trPr>
        <w:tc>
          <w:tcPr>
            <w:tcW w:w="1551" w:type="dxa"/>
            <w:tcBorders>
              <w:left w:val="single" w:sz="12" w:space="0" w:color="EEEEEE"/>
              <w:bottom w:val="single" w:sz="12" w:space="0" w:color="9F9F9F"/>
              <w:right w:val="single" w:sz="12" w:space="0" w:color="9F9F9F"/>
            </w:tcBorders>
          </w:tcPr>
          <w:p w:rsidR="00153C15" w:rsidRDefault="00153C15">
            <w:pPr>
              <w:pStyle w:val="TableParagraph"/>
              <w:rPr>
                <w:sz w:val="24"/>
              </w:rPr>
            </w:pPr>
          </w:p>
        </w:tc>
        <w:tc>
          <w:tcPr>
            <w:tcW w:w="2653" w:type="dxa"/>
            <w:tcBorders>
              <w:left w:val="single" w:sz="12" w:space="0" w:color="9F9F9F"/>
              <w:bottom w:val="single" w:sz="12" w:space="0" w:color="9F9F9F"/>
            </w:tcBorders>
          </w:tcPr>
          <w:p w:rsidR="00153C15" w:rsidRDefault="00153C15">
            <w:pPr>
              <w:pStyle w:val="TableParagraph"/>
              <w:rPr>
                <w:sz w:val="24"/>
              </w:rPr>
            </w:pPr>
          </w:p>
        </w:tc>
        <w:tc>
          <w:tcPr>
            <w:tcW w:w="3117" w:type="dxa"/>
            <w:tcBorders>
              <w:bottom w:val="single" w:sz="12" w:space="0" w:color="9F9F9F"/>
            </w:tcBorders>
          </w:tcPr>
          <w:p w:rsidR="00153C15" w:rsidRDefault="00153C15">
            <w:pPr>
              <w:pStyle w:val="TableParagraph"/>
              <w:rPr>
                <w:sz w:val="24"/>
              </w:rPr>
            </w:pPr>
          </w:p>
        </w:tc>
        <w:tc>
          <w:tcPr>
            <w:tcW w:w="2332" w:type="dxa"/>
            <w:tcBorders>
              <w:bottom w:val="single" w:sz="12" w:space="0" w:color="9F9F9F"/>
              <w:right w:val="single" w:sz="12" w:space="0" w:color="9F9F9F"/>
            </w:tcBorders>
          </w:tcPr>
          <w:p w:rsidR="00153C15" w:rsidRDefault="00153C15">
            <w:pPr>
              <w:pStyle w:val="TableParagraph"/>
              <w:rPr>
                <w:sz w:val="24"/>
              </w:rPr>
            </w:pPr>
          </w:p>
        </w:tc>
      </w:tr>
      <w:tr w:rsidR="00153C15">
        <w:trPr>
          <w:trHeight w:val="295"/>
        </w:trPr>
        <w:tc>
          <w:tcPr>
            <w:tcW w:w="1551" w:type="dxa"/>
            <w:tcBorders>
              <w:top w:val="single" w:sz="12" w:space="0" w:color="9F9F9F"/>
              <w:left w:val="single" w:sz="12" w:space="0" w:color="EEEEEE"/>
              <w:bottom w:val="nil"/>
              <w:right w:val="single" w:sz="12" w:space="0" w:color="9F9F9F"/>
            </w:tcBorders>
          </w:tcPr>
          <w:p w:rsidR="00153C15" w:rsidRDefault="00153C15">
            <w:pPr>
              <w:pStyle w:val="TableParagraph"/>
            </w:pPr>
          </w:p>
        </w:tc>
        <w:tc>
          <w:tcPr>
            <w:tcW w:w="2653" w:type="dxa"/>
            <w:tcBorders>
              <w:top w:val="single" w:sz="12" w:space="0" w:color="9F9F9F"/>
              <w:left w:val="single" w:sz="12" w:space="0" w:color="9F9F9F"/>
              <w:bottom w:val="nil"/>
            </w:tcBorders>
          </w:tcPr>
          <w:p w:rsidR="00153C15" w:rsidRDefault="00153C15">
            <w:pPr>
              <w:pStyle w:val="TableParagraph"/>
            </w:pPr>
          </w:p>
        </w:tc>
        <w:tc>
          <w:tcPr>
            <w:tcW w:w="3117" w:type="dxa"/>
            <w:tcBorders>
              <w:top w:val="single" w:sz="12" w:space="0" w:color="9F9F9F"/>
              <w:bottom w:val="nil"/>
            </w:tcBorders>
          </w:tcPr>
          <w:p w:rsidR="00153C15" w:rsidRDefault="00C1539A">
            <w:pPr>
              <w:pStyle w:val="TableParagraph"/>
              <w:spacing w:line="272" w:lineRule="exact"/>
              <w:ind w:left="206"/>
              <w:rPr>
                <w:sz w:val="24"/>
              </w:rPr>
            </w:pPr>
            <w:r>
              <w:rPr>
                <w:sz w:val="24"/>
              </w:rPr>
              <w:t>Ст.43</w:t>
            </w:r>
            <w:r>
              <w:rPr>
                <w:spacing w:val="-9"/>
                <w:sz w:val="24"/>
              </w:rPr>
              <w:t xml:space="preserve"> </w:t>
            </w:r>
            <w:r>
              <w:rPr>
                <w:sz w:val="24"/>
              </w:rPr>
              <w:t>Конституции</w:t>
            </w:r>
            <w:r>
              <w:rPr>
                <w:spacing w:val="-1"/>
                <w:sz w:val="24"/>
              </w:rPr>
              <w:t xml:space="preserve"> </w:t>
            </w:r>
            <w:r>
              <w:rPr>
                <w:spacing w:val="-5"/>
                <w:sz w:val="24"/>
              </w:rPr>
              <w:t>РФ</w:t>
            </w:r>
          </w:p>
        </w:tc>
        <w:tc>
          <w:tcPr>
            <w:tcW w:w="2332" w:type="dxa"/>
            <w:tcBorders>
              <w:top w:val="single" w:sz="12" w:space="0" w:color="9F9F9F"/>
              <w:bottom w:val="nil"/>
              <w:right w:val="single" w:sz="12" w:space="0" w:color="9F9F9F"/>
            </w:tcBorders>
          </w:tcPr>
          <w:p w:rsidR="00153C15" w:rsidRDefault="00153C15">
            <w:pPr>
              <w:pStyle w:val="TableParagraph"/>
            </w:pPr>
          </w:p>
        </w:tc>
      </w:tr>
      <w:tr w:rsidR="00153C15">
        <w:trPr>
          <w:trHeight w:val="312"/>
        </w:trPr>
        <w:tc>
          <w:tcPr>
            <w:tcW w:w="1551" w:type="dxa"/>
            <w:tcBorders>
              <w:top w:val="nil"/>
              <w:left w:val="single" w:sz="12" w:space="0" w:color="EEEEEE"/>
              <w:bottom w:val="nil"/>
              <w:right w:val="single" w:sz="12" w:space="0" w:color="9F9F9F"/>
            </w:tcBorders>
          </w:tcPr>
          <w:p w:rsidR="00153C15" w:rsidRDefault="00153C15">
            <w:pPr>
              <w:pStyle w:val="TableParagraph"/>
            </w:pPr>
          </w:p>
        </w:tc>
        <w:tc>
          <w:tcPr>
            <w:tcW w:w="2653" w:type="dxa"/>
            <w:tcBorders>
              <w:top w:val="nil"/>
              <w:left w:val="single" w:sz="12" w:space="0" w:color="9F9F9F"/>
              <w:bottom w:val="nil"/>
            </w:tcBorders>
          </w:tcPr>
          <w:p w:rsidR="00153C15" w:rsidRDefault="00153C15">
            <w:pPr>
              <w:pStyle w:val="TableParagraph"/>
            </w:pPr>
          </w:p>
        </w:tc>
        <w:tc>
          <w:tcPr>
            <w:tcW w:w="3117" w:type="dxa"/>
            <w:tcBorders>
              <w:top w:val="nil"/>
              <w:bottom w:val="nil"/>
            </w:tcBorders>
          </w:tcPr>
          <w:p w:rsidR="00153C15" w:rsidRDefault="00C1539A">
            <w:pPr>
              <w:pStyle w:val="TableParagraph"/>
              <w:spacing w:before="13"/>
              <w:ind w:left="206" w:right="-58"/>
              <w:rPr>
                <w:sz w:val="24"/>
              </w:rPr>
            </w:pPr>
            <w:r>
              <w:rPr>
                <w:sz w:val="24"/>
              </w:rPr>
              <w:t>ФЗ</w:t>
            </w:r>
            <w:r>
              <w:rPr>
                <w:spacing w:val="6"/>
                <w:sz w:val="24"/>
              </w:rPr>
              <w:t xml:space="preserve"> </w:t>
            </w:r>
            <w:r>
              <w:rPr>
                <w:sz w:val="24"/>
              </w:rPr>
              <w:t xml:space="preserve">«Об основных </w:t>
            </w:r>
            <w:r>
              <w:rPr>
                <w:spacing w:val="-2"/>
                <w:sz w:val="24"/>
              </w:rPr>
              <w:t>гарантиях</w:t>
            </w:r>
          </w:p>
        </w:tc>
        <w:tc>
          <w:tcPr>
            <w:tcW w:w="2332" w:type="dxa"/>
            <w:tcBorders>
              <w:top w:val="nil"/>
              <w:bottom w:val="nil"/>
              <w:right w:val="single" w:sz="12" w:space="0" w:color="9F9F9F"/>
            </w:tcBorders>
          </w:tcPr>
          <w:p w:rsidR="00153C15" w:rsidRDefault="00153C15">
            <w:pPr>
              <w:pStyle w:val="TableParagraph"/>
            </w:pPr>
          </w:p>
        </w:tc>
      </w:tr>
      <w:tr w:rsidR="00153C15">
        <w:trPr>
          <w:trHeight w:val="319"/>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3"/>
              <w:ind w:left="206"/>
              <w:rPr>
                <w:sz w:val="24"/>
              </w:rPr>
            </w:pPr>
            <w:r>
              <w:rPr>
                <w:sz w:val="24"/>
              </w:rPr>
              <w:t>прав</w:t>
            </w:r>
            <w:r>
              <w:rPr>
                <w:spacing w:val="31"/>
                <w:sz w:val="24"/>
              </w:rPr>
              <w:t xml:space="preserve"> </w:t>
            </w:r>
            <w:r>
              <w:rPr>
                <w:sz w:val="24"/>
              </w:rPr>
              <w:t>ребенка</w:t>
            </w:r>
            <w:r>
              <w:rPr>
                <w:spacing w:val="28"/>
                <w:sz w:val="24"/>
              </w:rPr>
              <w:t xml:space="preserve"> </w:t>
            </w:r>
            <w:r>
              <w:rPr>
                <w:sz w:val="24"/>
              </w:rPr>
              <w:t>в</w:t>
            </w:r>
            <w:r>
              <w:rPr>
                <w:spacing w:val="32"/>
                <w:sz w:val="24"/>
              </w:rPr>
              <w:t xml:space="preserve"> </w:t>
            </w:r>
            <w:r>
              <w:rPr>
                <w:sz w:val="24"/>
              </w:rPr>
              <w:t>РФ»</w:t>
            </w:r>
            <w:r>
              <w:rPr>
                <w:spacing w:val="21"/>
                <w:sz w:val="24"/>
              </w:rPr>
              <w:t xml:space="preserve"> </w:t>
            </w:r>
            <w:r>
              <w:rPr>
                <w:spacing w:val="-5"/>
                <w:sz w:val="24"/>
              </w:rPr>
              <w:t>от</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20"/>
              <w:ind w:left="206"/>
              <w:rPr>
                <w:sz w:val="24"/>
              </w:rPr>
            </w:pPr>
            <w:r>
              <w:rPr>
                <w:sz w:val="24"/>
              </w:rPr>
              <w:t>24.07.98</w:t>
            </w:r>
            <w:r>
              <w:rPr>
                <w:spacing w:val="-1"/>
                <w:sz w:val="24"/>
              </w:rPr>
              <w:t xml:space="preserve"> </w:t>
            </w:r>
            <w:r>
              <w:rPr>
                <w:sz w:val="24"/>
              </w:rPr>
              <w:t>№124-</w:t>
            </w:r>
            <w:r>
              <w:rPr>
                <w:spacing w:val="-5"/>
                <w:sz w:val="24"/>
              </w:rPr>
              <w:t>ФЗ</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1"/>
        </w:trPr>
        <w:tc>
          <w:tcPr>
            <w:tcW w:w="1551" w:type="dxa"/>
            <w:tcBorders>
              <w:top w:val="nil"/>
              <w:left w:val="single" w:sz="12" w:space="0" w:color="EEEEEE"/>
              <w:bottom w:val="nil"/>
              <w:right w:val="single" w:sz="12" w:space="0" w:color="9F9F9F"/>
            </w:tcBorders>
          </w:tcPr>
          <w:p w:rsidR="00153C15" w:rsidRDefault="00153C15">
            <w:pPr>
              <w:pStyle w:val="TableParagraph"/>
            </w:pPr>
          </w:p>
        </w:tc>
        <w:tc>
          <w:tcPr>
            <w:tcW w:w="2653" w:type="dxa"/>
            <w:tcBorders>
              <w:top w:val="nil"/>
              <w:left w:val="single" w:sz="12" w:space="0" w:color="9F9F9F"/>
              <w:bottom w:val="nil"/>
            </w:tcBorders>
          </w:tcPr>
          <w:p w:rsidR="00153C15" w:rsidRDefault="00153C15">
            <w:pPr>
              <w:pStyle w:val="TableParagraph"/>
            </w:pPr>
          </w:p>
        </w:tc>
        <w:tc>
          <w:tcPr>
            <w:tcW w:w="3117" w:type="dxa"/>
            <w:tcBorders>
              <w:top w:val="nil"/>
              <w:bottom w:val="nil"/>
            </w:tcBorders>
          </w:tcPr>
          <w:p w:rsidR="00153C15" w:rsidRDefault="00C1539A">
            <w:pPr>
              <w:pStyle w:val="TableParagraph"/>
              <w:spacing w:before="10"/>
              <w:ind w:left="206" w:right="-58"/>
              <w:rPr>
                <w:sz w:val="24"/>
              </w:rPr>
            </w:pPr>
            <w:r>
              <w:rPr>
                <w:sz w:val="24"/>
              </w:rPr>
              <w:t>«О</w:t>
            </w:r>
            <w:r>
              <w:rPr>
                <w:spacing w:val="69"/>
                <w:w w:val="150"/>
                <w:sz w:val="24"/>
              </w:rPr>
              <w:t xml:space="preserve"> </w:t>
            </w:r>
            <w:r>
              <w:rPr>
                <w:sz w:val="24"/>
              </w:rPr>
              <w:t>внесении</w:t>
            </w:r>
            <w:r>
              <w:rPr>
                <w:spacing w:val="70"/>
                <w:w w:val="150"/>
                <w:sz w:val="24"/>
              </w:rPr>
              <w:t xml:space="preserve"> </w:t>
            </w:r>
            <w:r>
              <w:rPr>
                <w:sz w:val="24"/>
              </w:rPr>
              <w:t>изменений</w:t>
            </w:r>
            <w:r>
              <w:rPr>
                <w:spacing w:val="68"/>
                <w:w w:val="150"/>
                <w:sz w:val="24"/>
              </w:rPr>
              <w:t xml:space="preserve"> </w:t>
            </w:r>
            <w:r>
              <w:rPr>
                <w:spacing w:val="-10"/>
                <w:sz w:val="24"/>
              </w:rPr>
              <w:t>в</w:t>
            </w:r>
          </w:p>
        </w:tc>
        <w:tc>
          <w:tcPr>
            <w:tcW w:w="2332" w:type="dxa"/>
            <w:tcBorders>
              <w:top w:val="nil"/>
              <w:bottom w:val="nil"/>
              <w:right w:val="single" w:sz="12" w:space="0" w:color="9F9F9F"/>
            </w:tcBorders>
          </w:tcPr>
          <w:p w:rsidR="00153C15" w:rsidRDefault="00153C15">
            <w:pPr>
              <w:pStyle w:val="TableParagraph"/>
            </w:pP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tabs>
                <w:tab w:val="left" w:pos="1887"/>
                <w:tab w:val="left" w:pos="2736"/>
              </w:tabs>
              <w:spacing w:before="15"/>
              <w:ind w:left="206" w:right="-58"/>
              <w:rPr>
                <w:sz w:val="24"/>
              </w:rPr>
            </w:pPr>
            <w:r>
              <w:rPr>
                <w:spacing w:val="-2"/>
                <w:sz w:val="24"/>
              </w:rPr>
              <w:t>Федеральный</w:t>
            </w:r>
            <w:r>
              <w:rPr>
                <w:sz w:val="24"/>
              </w:rPr>
              <w:tab/>
            </w:r>
            <w:r>
              <w:rPr>
                <w:spacing w:val="-4"/>
                <w:sz w:val="24"/>
              </w:rPr>
              <w:t>закон</w:t>
            </w:r>
            <w:r>
              <w:rPr>
                <w:sz w:val="24"/>
              </w:rPr>
              <w:tab/>
            </w:r>
            <w:r>
              <w:rPr>
                <w:spacing w:val="-5"/>
                <w:sz w:val="24"/>
              </w:rPr>
              <w:t>«Об</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9"/>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tabs>
                <w:tab w:val="left" w:pos="1820"/>
                <w:tab w:val="left" w:pos="2256"/>
                <w:tab w:val="left" w:pos="2900"/>
              </w:tabs>
              <w:spacing w:before="15"/>
              <w:ind w:left="206" w:right="-44"/>
              <w:rPr>
                <w:sz w:val="24"/>
              </w:rPr>
            </w:pPr>
            <w:r>
              <w:rPr>
                <w:spacing w:val="-2"/>
                <w:sz w:val="24"/>
              </w:rPr>
              <w:t>образовании</w:t>
            </w:r>
            <w:r>
              <w:rPr>
                <w:sz w:val="24"/>
              </w:rPr>
              <w:tab/>
            </w:r>
            <w:r>
              <w:rPr>
                <w:spacing w:val="-10"/>
                <w:sz w:val="24"/>
              </w:rPr>
              <w:t>в</w:t>
            </w:r>
            <w:r>
              <w:rPr>
                <w:sz w:val="24"/>
              </w:rPr>
              <w:tab/>
            </w:r>
            <w:r>
              <w:rPr>
                <w:spacing w:val="-5"/>
                <w:sz w:val="24"/>
              </w:rPr>
              <w:t>РФ</w:t>
            </w:r>
            <w:r>
              <w:rPr>
                <w:sz w:val="24"/>
              </w:rPr>
              <w:tab/>
            </w:r>
            <w:r>
              <w:rPr>
                <w:spacing w:val="-8"/>
                <w:sz w:val="24"/>
              </w:rPr>
              <w:t>по</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9"/>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tabs>
                <w:tab w:val="left" w:pos="1925"/>
              </w:tabs>
              <w:spacing w:before="17"/>
              <w:ind w:left="206" w:right="-15"/>
              <w:rPr>
                <w:sz w:val="24"/>
              </w:rPr>
            </w:pPr>
            <w:r>
              <w:rPr>
                <w:spacing w:val="-2"/>
                <w:sz w:val="24"/>
              </w:rPr>
              <w:t>вопросам</w:t>
            </w:r>
            <w:r>
              <w:rPr>
                <w:sz w:val="24"/>
              </w:rPr>
              <w:tab/>
            </w:r>
            <w:r>
              <w:rPr>
                <w:spacing w:val="-2"/>
                <w:sz w:val="24"/>
              </w:rPr>
              <w:t>воспитания</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43"/>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C1539A">
            <w:pPr>
              <w:pStyle w:val="TableParagraph"/>
              <w:spacing w:before="63" w:line="260" w:lineRule="exact"/>
              <w:ind w:left="167"/>
              <w:rPr>
                <w:sz w:val="24"/>
              </w:rPr>
            </w:pPr>
            <w:r>
              <w:rPr>
                <w:spacing w:val="-2"/>
                <w:sz w:val="24"/>
                <w:u w:val="single"/>
              </w:rPr>
              <w:t>Положение</w:t>
            </w:r>
            <w:r>
              <w:rPr>
                <w:sz w:val="24"/>
                <w:u w:val="single"/>
              </w:rPr>
              <w:t xml:space="preserve"> </w:t>
            </w:r>
            <w:r>
              <w:rPr>
                <w:spacing w:val="-7"/>
                <w:sz w:val="24"/>
                <w:u w:val="single"/>
              </w:rPr>
              <w:t>об</w:t>
            </w:r>
          </w:p>
        </w:tc>
        <w:tc>
          <w:tcPr>
            <w:tcW w:w="3117" w:type="dxa"/>
            <w:tcBorders>
              <w:top w:val="nil"/>
              <w:bottom w:val="nil"/>
            </w:tcBorders>
          </w:tcPr>
          <w:p w:rsidR="00153C15" w:rsidRDefault="00C1539A">
            <w:pPr>
              <w:pStyle w:val="TableParagraph"/>
              <w:spacing w:before="15"/>
              <w:ind w:left="206"/>
              <w:rPr>
                <w:sz w:val="24"/>
              </w:rPr>
            </w:pPr>
            <w:r>
              <w:rPr>
                <w:spacing w:val="-2"/>
                <w:sz w:val="24"/>
              </w:rPr>
              <w:t>обучающихся»</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4"/>
        </w:trPr>
        <w:tc>
          <w:tcPr>
            <w:tcW w:w="1551" w:type="dxa"/>
            <w:tcBorders>
              <w:top w:val="nil"/>
              <w:left w:val="single" w:sz="12" w:space="0" w:color="EEEEEE"/>
              <w:bottom w:val="nil"/>
              <w:right w:val="single" w:sz="12" w:space="0" w:color="9F9F9F"/>
            </w:tcBorders>
          </w:tcPr>
          <w:p w:rsidR="00153C15" w:rsidRDefault="00153C15">
            <w:pPr>
              <w:pStyle w:val="TableParagraph"/>
            </w:pPr>
          </w:p>
        </w:tc>
        <w:tc>
          <w:tcPr>
            <w:tcW w:w="2653" w:type="dxa"/>
            <w:tcBorders>
              <w:top w:val="nil"/>
              <w:left w:val="single" w:sz="12" w:space="0" w:color="9F9F9F"/>
              <w:bottom w:val="nil"/>
            </w:tcBorders>
          </w:tcPr>
          <w:p w:rsidR="00153C15" w:rsidRDefault="00C1539A">
            <w:pPr>
              <w:pStyle w:val="TableParagraph"/>
              <w:spacing w:before="37" w:line="257" w:lineRule="exact"/>
              <w:ind w:left="167"/>
              <w:rPr>
                <w:sz w:val="24"/>
              </w:rPr>
            </w:pPr>
            <w:r>
              <w:rPr>
                <w:spacing w:val="-2"/>
                <w:sz w:val="24"/>
                <w:u w:val="single"/>
              </w:rPr>
              <w:t>организации</w:t>
            </w:r>
          </w:p>
        </w:tc>
        <w:tc>
          <w:tcPr>
            <w:tcW w:w="3117" w:type="dxa"/>
            <w:tcBorders>
              <w:top w:val="nil"/>
              <w:bottom w:val="nil"/>
            </w:tcBorders>
          </w:tcPr>
          <w:p w:rsidR="00153C15" w:rsidRDefault="00C1539A">
            <w:pPr>
              <w:pStyle w:val="TableParagraph"/>
              <w:tabs>
                <w:tab w:val="left" w:pos="931"/>
                <w:tab w:val="left" w:pos="2362"/>
                <w:tab w:val="left" w:pos="2924"/>
              </w:tabs>
              <w:spacing w:line="270" w:lineRule="exact"/>
              <w:ind w:left="206" w:right="-58"/>
              <w:rPr>
                <w:sz w:val="24"/>
              </w:rPr>
            </w:pPr>
            <w:r>
              <w:rPr>
                <w:spacing w:val="-4"/>
                <w:sz w:val="24"/>
              </w:rPr>
              <w:t>Указ</w:t>
            </w:r>
            <w:r>
              <w:rPr>
                <w:sz w:val="24"/>
              </w:rPr>
              <w:tab/>
            </w:r>
            <w:r>
              <w:rPr>
                <w:spacing w:val="-2"/>
                <w:sz w:val="24"/>
              </w:rPr>
              <w:t>Президента</w:t>
            </w:r>
            <w:r>
              <w:rPr>
                <w:sz w:val="24"/>
              </w:rPr>
              <w:tab/>
            </w:r>
            <w:r>
              <w:rPr>
                <w:spacing w:val="-5"/>
                <w:sz w:val="24"/>
              </w:rPr>
              <w:t>РФ</w:t>
            </w:r>
            <w:r>
              <w:rPr>
                <w:sz w:val="24"/>
              </w:rPr>
              <w:tab/>
            </w:r>
            <w:r>
              <w:rPr>
                <w:spacing w:val="-5"/>
                <w:sz w:val="24"/>
              </w:rPr>
              <w:t>от</w:t>
            </w:r>
          </w:p>
        </w:tc>
        <w:tc>
          <w:tcPr>
            <w:tcW w:w="2332" w:type="dxa"/>
            <w:tcBorders>
              <w:top w:val="nil"/>
              <w:bottom w:val="nil"/>
              <w:right w:val="single" w:sz="12" w:space="0" w:color="9F9F9F"/>
            </w:tcBorders>
          </w:tcPr>
          <w:p w:rsidR="00153C15" w:rsidRDefault="00153C15">
            <w:pPr>
              <w:pStyle w:val="TableParagraph"/>
            </w:pPr>
          </w:p>
        </w:tc>
      </w:tr>
      <w:tr w:rsidR="00153C15">
        <w:trPr>
          <w:trHeight w:val="316"/>
        </w:trPr>
        <w:tc>
          <w:tcPr>
            <w:tcW w:w="1551" w:type="dxa"/>
            <w:tcBorders>
              <w:top w:val="nil"/>
              <w:left w:val="single" w:sz="12" w:space="0" w:color="EEEEEE"/>
              <w:bottom w:val="nil"/>
              <w:right w:val="single" w:sz="12" w:space="0" w:color="9F9F9F"/>
            </w:tcBorders>
          </w:tcPr>
          <w:p w:rsidR="00153C15" w:rsidRDefault="00C1539A">
            <w:pPr>
              <w:pStyle w:val="TableParagraph"/>
              <w:spacing w:line="272" w:lineRule="exact"/>
              <w:ind w:left="446"/>
              <w:rPr>
                <w:sz w:val="24"/>
              </w:rPr>
            </w:pPr>
            <w:r>
              <w:rPr>
                <w:spacing w:val="-5"/>
                <w:sz w:val="24"/>
              </w:rPr>
              <w:t>5.</w:t>
            </w:r>
          </w:p>
        </w:tc>
        <w:tc>
          <w:tcPr>
            <w:tcW w:w="2653" w:type="dxa"/>
            <w:tcBorders>
              <w:top w:val="nil"/>
              <w:left w:val="single" w:sz="12" w:space="0" w:color="9F9F9F"/>
              <w:bottom w:val="nil"/>
            </w:tcBorders>
          </w:tcPr>
          <w:p w:rsidR="00153C15" w:rsidRDefault="00C1539A">
            <w:pPr>
              <w:pStyle w:val="TableParagraph"/>
              <w:spacing w:before="39" w:line="257" w:lineRule="exact"/>
              <w:ind w:left="167"/>
              <w:rPr>
                <w:sz w:val="24"/>
              </w:rPr>
            </w:pPr>
            <w:r>
              <w:rPr>
                <w:sz w:val="24"/>
                <w:u w:val="single"/>
              </w:rPr>
              <w:t>деятельности</w:t>
            </w:r>
            <w:r>
              <w:rPr>
                <w:spacing w:val="-7"/>
                <w:sz w:val="24"/>
                <w:u w:val="single"/>
              </w:rPr>
              <w:t xml:space="preserve"> </w:t>
            </w:r>
            <w:proofErr w:type="spellStart"/>
            <w:r>
              <w:rPr>
                <w:spacing w:val="-2"/>
                <w:sz w:val="24"/>
                <w:u w:val="single"/>
              </w:rPr>
              <w:t>Лекотеки</w:t>
            </w:r>
            <w:proofErr w:type="spellEnd"/>
          </w:p>
        </w:tc>
        <w:tc>
          <w:tcPr>
            <w:tcW w:w="3117" w:type="dxa"/>
            <w:tcBorders>
              <w:top w:val="nil"/>
              <w:bottom w:val="nil"/>
            </w:tcBorders>
          </w:tcPr>
          <w:p w:rsidR="00153C15" w:rsidRDefault="00C1539A">
            <w:pPr>
              <w:pStyle w:val="TableParagraph"/>
              <w:spacing w:line="267" w:lineRule="exact"/>
              <w:ind w:left="206"/>
              <w:rPr>
                <w:sz w:val="24"/>
              </w:rPr>
            </w:pPr>
            <w:r>
              <w:rPr>
                <w:sz w:val="24"/>
              </w:rPr>
              <w:t>07.05.2018</w:t>
            </w:r>
            <w:r>
              <w:rPr>
                <w:spacing w:val="7"/>
                <w:sz w:val="24"/>
              </w:rPr>
              <w:t xml:space="preserve"> </w:t>
            </w:r>
            <w:r>
              <w:rPr>
                <w:sz w:val="24"/>
              </w:rPr>
              <w:t>№</w:t>
            </w:r>
            <w:r>
              <w:rPr>
                <w:spacing w:val="9"/>
                <w:sz w:val="24"/>
              </w:rPr>
              <w:t xml:space="preserve"> </w:t>
            </w:r>
            <w:r>
              <w:rPr>
                <w:sz w:val="24"/>
              </w:rPr>
              <w:t>204</w:t>
            </w:r>
            <w:r>
              <w:rPr>
                <w:spacing w:val="19"/>
                <w:sz w:val="24"/>
              </w:rPr>
              <w:t xml:space="preserve"> </w:t>
            </w:r>
            <w:r>
              <w:rPr>
                <w:spacing w:val="-5"/>
                <w:sz w:val="24"/>
              </w:rPr>
              <w:t>«О</w:t>
            </w:r>
          </w:p>
        </w:tc>
        <w:tc>
          <w:tcPr>
            <w:tcW w:w="2332" w:type="dxa"/>
            <w:tcBorders>
              <w:top w:val="nil"/>
              <w:bottom w:val="nil"/>
              <w:right w:val="single" w:sz="12" w:space="0" w:color="9F9F9F"/>
            </w:tcBorders>
          </w:tcPr>
          <w:p w:rsidR="00153C15" w:rsidRDefault="00C1539A">
            <w:pPr>
              <w:pStyle w:val="TableParagraph"/>
              <w:spacing w:line="272" w:lineRule="exact"/>
              <w:ind w:left="111"/>
              <w:jc w:val="center"/>
              <w:rPr>
                <w:sz w:val="24"/>
              </w:rPr>
            </w:pPr>
            <w:proofErr w:type="spellStart"/>
            <w:r>
              <w:rPr>
                <w:sz w:val="24"/>
              </w:rPr>
              <w:t>Гребенец</w:t>
            </w:r>
            <w:proofErr w:type="spellEnd"/>
            <w:r>
              <w:rPr>
                <w:spacing w:val="-4"/>
                <w:sz w:val="24"/>
              </w:rPr>
              <w:t xml:space="preserve"> </w:t>
            </w:r>
            <w:r>
              <w:rPr>
                <w:sz w:val="24"/>
              </w:rPr>
              <w:t>Н.</w:t>
            </w:r>
            <w:r>
              <w:rPr>
                <w:spacing w:val="-4"/>
                <w:sz w:val="24"/>
              </w:rPr>
              <w:t xml:space="preserve"> </w:t>
            </w:r>
            <w:r>
              <w:rPr>
                <w:spacing w:val="-5"/>
                <w:sz w:val="24"/>
              </w:rPr>
              <w:t>А.</w:t>
            </w:r>
          </w:p>
        </w:tc>
      </w:tr>
      <w:tr w:rsidR="00153C15">
        <w:trPr>
          <w:trHeight w:val="321"/>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C1539A">
            <w:pPr>
              <w:pStyle w:val="TableParagraph"/>
              <w:spacing w:before="44" w:line="257" w:lineRule="exact"/>
              <w:ind w:left="167"/>
              <w:rPr>
                <w:sz w:val="24"/>
              </w:rPr>
            </w:pPr>
            <w:r>
              <w:rPr>
                <w:sz w:val="24"/>
                <w:u w:val="single"/>
              </w:rPr>
              <w:t>в</w:t>
            </w:r>
            <w:r>
              <w:rPr>
                <w:spacing w:val="-5"/>
                <w:sz w:val="24"/>
                <w:u w:val="single"/>
              </w:rPr>
              <w:t xml:space="preserve"> </w:t>
            </w:r>
            <w:r>
              <w:rPr>
                <w:sz w:val="24"/>
                <w:u w:val="single"/>
              </w:rPr>
              <w:t>МБДОУ</w:t>
            </w:r>
            <w:r>
              <w:rPr>
                <w:spacing w:val="-2"/>
                <w:sz w:val="24"/>
                <w:u w:val="single"/>
              </w:rPr>
              <w:t xml:space="preserve"> </w:t>
            </w:r>
            <w:r>
              <w:rPr>
                <w:sz w:val="24"/>
                <w:u w:val="single"/>
              </w:rPr>
              <w:t>детский</w:t>
            </w:r>
            <w:r>
              <w:rPr>
                <w:spacing w:val="1"/>
                <w:sz w:val="24"/>
                <w:u w:val="single"/>
              </w:rPr>
              <w:t xml:space="preserve"> </w:t>
            </w:r>
            <w:r>
              <w:rPr>
                <w:spacing w:val="-5"/>
                <w:sz w:val="24"/>
                <w:u w:val="single"/>
              </w:rPr>
              <w:t>сад</w:t>
            </w:r>
          </w:p>
        </w:tc>
        <w:tc>
          <w:tcPr>
            <w:tcW w:w="3117" w:type="dxa"/>
            <w:tcBorders>
              <w:top w:val="nil"/>
              <w:bottom w:val="nil"/>
            </w:tcBorders>
          </w:tcPr>
          <w:p w:rsidR="00153C15" w:rsidRDefault="00C1539A">
            <w:pPr>
              <w:pStyle w:val="TableParagraph"/>
              <w:tabs>
                <w:tab w:val="left" w:pos="2060"/>
                <w:tab w:val="left" w:pos="3015"/>
              </w:tabs>
              <w:spacing w:line="267" w:lineRule="exact"/>
              <w:ind w:left="206" w:right="-44"/>
              <w:rPr>
                <w:sz w:val="24"/>
              </w:rPr>
            </w:pPr>
            <w:r>
              <w:rPr>
                <w:spacing w:val="-2"/>
                <w:sz w:val="24"/>
              </w:rPr>
              <w:t>национальных</w:t>
            </w:r>
            <w:r>
              <w:rPr>
                <w:sz w:val="24"/>
              </w:rPr>
              <w:tab/>
            </w:r>
            <w:r>
              <w:rPr>
                <w:spacing w:val="-4"/>
                <w:sz w:val="24"/>
              </w:rPr>
              <w:t>целях</w:t>
            </w:r>
            <w:r>
              <w:rPr>
                <w:sz w:val="24"/>
              </w:rPr>
              <w:tab/>
            </w:r>
            <w:r>
              <w:rPr>
                <w:spacing w:val="-10"/>
                <w:sz w:val="24"/>
              </w:rPr>
              <w:t>и</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610"/>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C1539A">
            <w:pPr>
              <w:pStyle w:val="TableParagraph"/>
              <w:spacing w:before="44"/>
              <w:ind w:left="167"/>
              <w:rPr>
                <w:sz w:val="24"/>
              </w:rPr>
            </w:pPr>
            <w:r>
              <w:rPr>
                <w:spacing w:val="-2"/>
                <w:sz w:val="24"/>
                <w:u w:val="single"/>
              </w:rPr>
              <w:t>«</w:t>
            </w:r>
            <w:proofErr w:type="spellStart"/>
            <w:r>
              <w:rPr>
                <w:spacing w:val="-2"/>
                <w:sz w:val="24"/>
                <w:u w:val="single"/>
              </w:rPr>
              <w:t>Дюймовочка</w:t>
            </w:r>
            <w:proofErr w:type="spellEnd"/>
            <w:r>
              <w:rPr>
                <w:spacing w:val="-2"/>
                <w:sz w:val="24"/>
                <w:u w:val="single"/>
              </w:rPr>
              <w:t>»</w:t>
            </w:r>
          </w:p>
        </w:tc>
        <w:tc>
          <w:tcPr>
            <w:tcW w:w="3117" w:type="dxa"/>
            <w:tcBorders>
              <w:top w:val="nil"/>
              <w:bottom w:val="nil"/>
            </w:tcBorders>
          </w:tcPr>
          <w:p w:rsidR="00153C15" w:rsidRDefault="00C1539A">
            <w:pPr>
              <w:pStyle w:val="TableParagraph"/>
              <w:tabs>
                <w:tab w:val="left" w:pos="2367"/>
              </w:tabs>
              <w:spacing w:line="267" w:lineRule="exact"/>
              <w:ind w:left="206" w:right="-44"/>
              <w:rPr>
                <w:sz w:val="24"/>
              </w:rPr>
            </w:pPr>
            <w:r>
              <w:rPr>
                <w:spacing w:val="-2"/>
                <w:sz w:val="24"/>
              </w:rPr>
              <w:t>стратегических</w:t>
            </w:r>
            <w:r>
              <w:rPr>
                <w:sz w:val="24"/>
              </w:rPr>
              <w:tab/>
            </w:r>
            <w:r>
              <w:rPr>
                <w:spacing w:val="-2"/>
                <w:sz w:val="24"/>
              </w:rPr>
              <w:t>задачах</w:t>
            </w:r>
          </w:p>
          <w:p w:rsidR="00153C15" w:rsidRDefault="00C1539A">
            <w:pPr>
              <w:pStyle w:val="TableParagraph"/>
              <w:spacing w:before="41"/>
              <w:ind w:left="206"/>
              <w:rPr>
                <w:sz w:val="24"/>
              </w:rPr>
            </w:pPr>
            <w:r>
              <w:rPr>
                <w:sz w:val="24"/>
              </w:rPr>
              <w:t>развития</w:t>
            </w:r>
            <w:r>
              <w:rPr>
                <w:spacing w:val="-2"/>
                <w:sz w:val="24"/>
              </w:rPr>
              <w:t xml:space="preserve"> </w:t>
            </w:r>
            <w:r>
              <w:rPr>
                <w:spacing w:val="-5"/>
                <w:sz w:val="24"/>
              </w:rPr>
              <w:t>РФ»</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tabs>
                <w:tab w:val="left" w:pos="2199"/>
              </w:tabs>
              <w:spacing w:before="15"/>
              <w:ind w:left="206" w:right="-15"/>
              <w:rPr>
                <w:sz w:val="24"/>
              </w:rPr>
            </w:pPr>
            <w:r>
              <w:rPr>
                <w:spacing w:val="-2"/>
                <w:sz w:val="24"/>
              </w:rPr>
              <w:t>Стратегия</w:t>
            </w:r>
            <w:r>
              <w:rPr>
                <w:sz w:val="24"/>
              </w:rPr>
              <w:tab/>
            </w:r>
            <w:r>
              <w:rPr>
                <w:spacing w:val="-2"/>
                <w:sz w:val="24"/>
              </w:rPr>
              <w:t>развития</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206"/>
              <w:rPr>
                <w:sz w:val="24"/>
              </w:rPr>
            </w:pPr>
            <w:r>
              <w:rPr>
                <w:sz w:val="24"/>
              </w:rPr>
              <w:t>воспитания</w:t>
            </w:r>
            <w:r>
              <w:rPr>
                <w:spacing w:val="17"/>
                <w:sz w:val="24"/>
              </w:rPr>
              <w:t xml:space="preserve"> </w:t>
            </w:r>
            <w:r>
              <w:rPr>
                <w:sz w:val="24"/>
              </w:rPr>
              <w:t>в</w:t>
            </w:r>
            <w:r>
              <w:rPr>
                <w:spacing w:val="18"/>
                <w:sz w:val="24"/>
              </w:rPr>
              <w:t xml:space="preserve"> </w:t>
            </w:r>
            <w:r>
              <w:rPr>
                <w:sz w:val="24"/>
              </w:rPr>
              <w:t>РФ</w:t>
            </w:r>
            <w:r>
              <w:rPr>
                <w:spacing w:val="14"/>
                <w:sz w:val="24"/>
              </w:rPr>
              <w:t xml:space="preserve"> </w:t>
            </w:r>
            <w:r>
              <w:rPr>
                <w:sz w:val="24"/>
              </w:rPr>
              <w:t>на</w:t>
            </w:r>
            <w:r>
              <w:rPr>
                <w:spacing w:val="20"/>
                <w:sz w:val="24"/>
              </w:rPr>
              <w:t xml:space="preserve"> </w:t>
            </w:r>
            <w:r>
              <w:rPr>
                <w:spacing w:val="-2"/>
                <w:sz w:val="24"/>
              </w:rPr>
              <w:t>период</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tabs>
                <w:tab w:val="left" w:pos="787"/>
                <w:tab w:val="left" w:pos="1670"/>
              </w:tabs>
              <w:spacing w:before="15"/>
              <w:ind w:left="206"/>
              <w:rPr>
                <w:sz w:val="24"/>
              </w:rPr>
            </w:pPr>
            <w:r>
              <w:rPr>
                <w:spacing w:val="-5"/>
                <w:sz w:val="24"/>
              </w:rPr>
              <w:t>до</w:t>
            </w:r>
            <w:r>
              <w:rPr>
                <w:sz w:val="24"/>
              </w:rPr>
              <w:tab/>
            </w:r>
            <w:r>
              <w:rPr>
                <w:spacing w:val="-2"/>
                <w:sz w:val="24"/>
              </w:rPr>
              <w:t>2025,</w:t>
            </w:r>
            <w:r>
              <w:rPr>
                <w:sz w:val="24"/>
              </w:rPr>
              <w:tab/>
            </w:r>
            <w:r>
              <w:rPr>
                <w:spacing w:val="-2"/>
                <w:sz w:val="24"/>
              </w:rPr>
              <w:t>утверждённая</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206"/>
              <w:rPr>
                <w:sz w:val="24"/>
              </w:rPr>
            </w:pPr>
            <w:r>
              <w:rPr>
                <w:spacing w:val="-2"/>
                <w:sz w:val="24"/>
              </w:rPr>
              <w:t>распоряжением</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7"/>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tabs>
                <w:tab w:val="left" w:pos="2136"/>
                <w:tab w:val="left" w:pos="2880"/>
              </w:tabs>
              <w:spacing w:before="15"/>
              <w:ind w:left="206" w:right="-15"/>
              <w:rPr>
                <w:sz w:val="24"/>
              </w:rPr>
            </w:pPr>
            <w:r>
              <w:rPr>
                <w:spacing w:val="-2"/>
                <w:sz w:val="24"/>
              </w:rPr>
              <w:t>Правительства</w:t>
            </w:r>
            <w:r>
              <w:rPr>
                <w:sz w:val="24"/>
              </w:rPr>
              <w:tab/>
            </w:r>
            <w:r>
              <w:rPr>
                <w:spacing w:val="-5"/>
                <w:sz w:val="24"/>
              </w:rPr>
              <w:t>РФ</w:t>
            </w:r>
            <w:r>
              <w:rPr>
                <w:sz w:val="24"/>
              </w:rPr>
              <w:tab/>
            </w:r>
            <w:r>
              <w:rPr>
                <w:spacing w:val="-5"/>
                <w:sz w:val="24"/>
              </w:rPr>
              <w:t>от</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761"/>
        </w:trPr>
        <w:tc>
          <w:tcPr>
            <w:tcW w:w="1551" w:type="dxa"/>
            <w:tcBorders>
              <w:top w:val="nil"/>
              <w:left w:val="single" w:sz="12" w:space="0" w:color="EEEEEE"/>
              <w:bottom w:val="single" w:sz="12" w:space="0" w:color="9F9F9F"/>
              <w:right w:val="single" w:sz="12" w:space="0" w:color="9F9F9F"/>
            </w:tcBorders>
          </w:tcPr>
          <w:p w:rsidR="00153C15" w:rsidRDefault="00153C15">
            <w:pPr>
              <w:pStyle w:val="TableParagraph"/>
              <w:rPr>
                <w:sz w:val="24"/>
              </w:rPr>
            </w:pPr>
          </w:p>
        </w:tc>
        <w:tc>
          <w:tcPr>
            <w:tcW w:w="2653" w:type="dxa"/>
            <w:tcBorders>
              <w:top w:val="nil"/>
              <w:left w:val="single" w:sz="12" w:space="0" w:color="9F9F9F"/>
              <w:bottom w:val="single" w:sz="12" w:space="0" w:color="9F9F9F"/>
            </w:tcBorders>
          </w:tcPr>
          <w:p w:rsidR="00153C15" w:rsidRDefault="00153C15">
            <w:pPr>
              <w:pStyle w:val="TableParagraph"/>
              <w:rPr>
                <w:sz w:val="24"/>
              </w:rPr>
            </w:pPr>
          </w:p>
        </w:tc>
        <w:tc>
          <w:tcPr>
            <w:tcW w:w="3117" w:type="dxa"/>
            <w:tcBorders>
              <w:top w:val="nil"/>
              <w:bottom w:val="single" w:sz="12" w:space="0" w:color="9F9F9F"/>
            </w:tcBorders>
          </w:tcPr>
          <w:p w:rsidR="00153C15" w:rsidRDefault="00C1539A">
            <w:pPr>
              <w:pStyle w:val="TableParagraph"/>
              <w:spacing w:before="15"/>
              <w:ind w:left="206"/>
              <w:rPr>
                <w:sz w:val="24"/>
              </w:rPr>
            </w:pPr>
            <w:r>
              <w:rPr>
                <w:sz w:val="24"/>
              </w:rPr>
              <w:t>29.05.2015 №</w:t>
            </w:r>
            <w:r>
              <w:rPr>
                <w:spacing w:val="2"/>
                <w:sz w:val="24"/>
              </w:rPr>
              <w:t xml:space="preserve"> </w:t>
            </w:r>
            <w:r>
              <w:rPr>
                <w:sz w:val="24"/>
              </w:rPr>
              <w:t>996-</w:t>
            </w:r>
            <w:r>
              <w:rPr>
                <w:spacing w:val="-10"/>
                <w:sz w:val="24"/>
              </w:rPr>
              <w:t>р</w:t>
            </w:r>
          </w:p>
        </w:tc>
        <w:tc>
          <w:tcPr>
            <w:tcW w:w="2332" w:type="dxa"/>
            <w:tcBorders>
              <w:top w:val="nil"/>
              <w:bottom w:val="single" w:sz="12" w:space="0" w:color="9F9F9F"/>
              <w:right w:val="single" w:sz="12" w:space="0" w:color="9F9F9F"/>
            </w:tcBorders>
          </w:tcPr>
          <w:p w:rsidR="00153C15" w:rsidRDefault="00153C15">
            <w:pPr>
              <w:pStyle w:val="TableParagraph"/>
              <w:rPr>
                <w:sz w:val="24"/>
              </w:rPr>
            </w:pPr>
          </w:p>
        </w:tc>
      </w:tr>
      <w:tr w:rsidR="00153C15">
        <w:trPr>
          <w:trHeight w:val="292"/>
        </w:trPr>
        <w:tc>
          <w:tcPr>
            <w:tcW w:w="1551" w:type="dxa"/>
            <w:tcBorders>
              <w:top w:val="single" w:sz="12" w:space="0" w:color="9F9F9F"/>
              <w:left w:val="single" w:sz="12" w:space="0" w:color="EEEEEE"/>
              <w:bottom w:val="nil"/>
              <w:right w:val="single" w:sz="12" w:space="0" w:color="9F9F9F"/>
            </w:tcBorders>
          </w:tcPr>
          <w:p w:rsidR="00153C15" w:rsidRDefault="00153C15">
            <w:pPr>
              <w:pStyle w:val="TableParagraph"/>
              <w:rPr>
                <w:sz w:val="20"/>
              </w:rPr>
            </w:pPr>
          </w:p>
        </w:tc>
        <w:tc>
          <w:tcPr>
            <w:tcW w:w="2653" w:type="dxa"/>
            <w:tcBorders>
              <w:top w:val="single" w:sz="12" w:space="0" w:color="9F9F9F"/>
              <w:left w:val="single" w:sz="12" w:space="0" w:color="9F9F9F"/>
              <w:bottom w:val="nil"/>
            </w:tcBorders>
          </w:tcPr>
          <w:p w:rsidR="00153C15" w:rsidRDefault="00153C15">
            <w:pPr>
              <w:pStyle w:val="TableParagraph"/>
              <w:rPr>
                <w:sz w:val="20"/>
              </w:rPr>
            </w:pPr>
          </w:p>
        </w:tc>
        <w:tc>
          <w:tcPr>
            <w:tcW w:w="3117" w:type="dxa"/>
            <w:tcBorders>
              <w:top w:val="single" w:sz="12" w:space="0" w:color="9F9F9F"/>
              <w:bottom w:val="nil"/>
            </w:tcBorders>
          </w:tcPr>
          <w:p w:rsidR="00153C15" w:rsidRDefault="00C1539A">
            <w:pPr>
              <w:pStyle w:val="TableParagraph"/>
              <w:spacing w:line="267" w:lineRule="exact"/>
              <w:ind w:left="206"/>
              <w:rPr>
                <w:sz w:val="24"/>
              </w:rPr>
            </w:pPr>
            <w:r>
              <w:rPr>
                <w:sz w:val="24"/>
              </w:rPr>
              <w:t>Ст.43</w:t>
            </w:r>
            <w:r>
              <w:rPr>
                <w:spacing w:val="-5"/>
                <w:sz w:val="24"/>
              </w:rPr>
              <w:t xml:space="preserve"> </w:t>
            </w:r>
            <w:r>
              <w:rPr>
                <w:sz w:val="24"/>
              </w:rPr>
              <w:t>Конституции</w:t>
            </w:r>
            <w:r>
              <w:rPr>
                <w:spacing w:val="-3"/>
                <w:sz w:val="24"/>
              </w:rPr>
              <w:t xml:space="preserve"> </w:t>
            </w:r>
            <w:r>
              <w:rPr>
                <w:spacing w:val="-5"/>
                <w:sz w:val="24"/>
              </w:rPr>
              <w:t>РФ</w:t>
            </w:r>
          </w:p>
        </w:tc>
        <w:tc>
          <w:tcPr>
            <w:tcW w:w="2332" w:type="dxa"/>
            <w:tcBorders>
              <w:top w:val="single" w:sz="12" w:space="0" w:color="9F9F9F"/>
              <w:bottom w:val="nil"/>
              <w:right w:val="single" w:sz="12" w:space="0" w:color="9F9F9F"/>
            </w:tcBorders>
          </w:tcPr>
          <w:p w:rsidR="00153C15" w:rsidRDefault="00153C15">
            <w:pPr>
              <w:pStyle w:val="TableParagraph"/>
              <w:rPr>
                <w:sz w:val="20"/>
              </w:rPr>
            </w:pPr>
          </w:p>
        </w:tc>
      </w:tr>
      <w:tr w:rsidR="00153C15">
        <w:trPr>
          <w:trHeight w:val="317"/>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206"/>
              <w:rPr>
                <w:sz w:val="24"/>
              </w:rPr>
            </w:pPr>
            <w:r>
              <w:rPr>
                <w:sz w:val="24"/>
              </w:rPr>
              <w:t>ФЗ</w:t>
            </w:r>
            <w:r>
              <w:rPr>
                <w:spacing w:val="4"/>
                <w:sz w:val="24"/>
              </w:rPr>
              <w:t xml:space="preserve"> </w:t>
            </w:r>
            <w:r>
              <w:rPr>
                <w:sz w:val="24"/>
              </w:rPr>
              <w:t>«Об</w:t>
            </w:r>
            <w:r>
              <w:rPr>
                <w:spacing w:val="-6"/>
                <w:sz w:val="24"/>
              </w:rPr>
              <w:t xml:space="preserve"> </w:t>
            </w:r>
            <w:r>
              <w:rPr>
                <w:spacing w:val="-2"/>
                <w:sz w:val="24"/>
              </w:rPr>
              <w:t>основных</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7"/>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206"/>
              <w:rPr>
                <w:sz w:val="24"/>
              </w:rPr>
            </w:pPr>
            <w:r>
              <w:rPr>
                <w:spacing w:val="-2"/>
                <w:sz w:val="24"/>
              </w:rPr>
              <w:t>гарантиях</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206"/>
              <w:rPr>
                <w:sz w:val="24"/>
              </w:rPr>
            </w:pPr>
            <w:r>
              <w:rPr>
                <w:sz w:val="24"/>
              </w:rPr>
              <w:t>прав</w:t>
            </w:r>
            <w:r>
              <w:rPr>
                <w:spacing w:val="1"/>
                <w:sz w:val="24"/>
              </w:rPr>
              <w:t xml:space="preserve"> </w:t>
            </w:r>
            <w:r>
              <w:rPr>
                <w:sz w:val="24"/>
              </w:rPr>
              <w:t>ребенка</w:t>
            </w:r>
            <w:r>
              <w:rPr>
                <w:spacing w:val="-2"/>
                <w:sz w:val="24"/>
              </w:rPr>
              <w:t xml:space="preserve"> </w:t>
            </w:r>
            <w:r>
              <w:rPr>
                <w:sz w:val="24"/>
              </w:rPr>
              <w:t>в</w:t>
            </w:r>
            <w:r>
              <w:rPr>
                <w:spacing w:val="-3"/>
                <w:sz w:val="24"/>
              </w:rPr>
              <w:t xml:space="preserve"> </w:t>
            </w:r>
            <w:r>
              <w:rPr>
                <w:sz w:val="24"/>
              </w:rPr>
              <w:t>РФ»</w:t>
            </w:r>
            <w:r>
              <w:rPr>
                <w:spacing w:val="-14"/>
                <w:sz w:val="24"/>
              </w:rPr>
              <w:t xml:space="preserve"> </w:t>
            </w:r>
            <w:r>
              <w:rPr>
                <w:spacing w:val="-5"/>
                <w:sz w:val="24"/>
              </w:rPr>
              <w:t>от</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206"/>
              <w:rPr>
                <w:sz w:val="24"/>
              </w:rPr>
            </w:pPr>
            <w:r>
              <w:rPr>
                <w:sz w:val="24"/>
              </w:rPr>
              <w:t>24.07.98</w:t>
            </w:r>
            <w:r>
              <w:rPr>
                <w:spacing w:val="-1"/>
                <w:sz w:val="24"/>
              </w:rPr>
              <w:t xml:space="preserve"> </w:t>
            </w:r>
            <w:r>
              <w:rPr>
                <w:sz w:val="24"/>
              </w:rPr>
              <w:t>№124-</w:t>
            </w:r>
            <w:r>
              <w:rPr>
                <w:spacing w:val="-5"/>
                <w:sz w:val="24"/>
              </w:rPr>
              <w:t>ФЗ</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4"/>
        </w:trPr>
        <w:tc>
          <w:tcPr>
            <w:tcW w:w="1551" w:type="dxa"/>
            <w:tcBorders>
              <w:top w:val="nil"/>
              <w:left w:val="single" w:sz="12" w:space="0" w:color="EEEEEE"/>
              <w:bottom w:val="nil"/>
              <w:right w:val="single" w:sz="12" w:space="0" w:color="9F9F9F"/>
            </w:tcBorders>
          </w:tcPr>
          <w:p w:rsidR="00153C15" w:rsidRDefault="00153C15">
            <w:pPr>
              <w:pStyle w:val="TableParagraph"/>
            </w:pPr>
          </w:p>
        </w:tc>
        <w:tc>
          <w:tcPr>
            <w:tcW w:w="2653" w:type="dxa"/>
            <w:tcBorders>
              <w:top w:val="nil"/>
              <w:left w:val="single" w:sz="12" w:space="0" w:color="9F9F9F"/>
              <w:bottom w:val="nil"/>
            </w:tcBorders>
          </w:tcPr>
          <w:p w:rsidR="00153C15" w:rsidRDefault="00153C15">
            <w:pPr>
              <w:pStyle w:val="TableParagraph"/>
            </w:pPr>
          </w:p>
        </w:tc>
        <w:tc>
          <w:tcPr>
            <w:tcW w:w="3117" w:type="dxa"/>
            <w:tcBorders>
              <w:top w:val="nil"/>
              <w:bottom w:val="nil"/>
            </w:tcBorders>
          </w:tcPr>
          <w:p w:rsidR="00153C15" w:rsidRDefault="00C1539A">
            <w:pPr>
              <w:pStyle w:val="TableParagraph"/>
              <w:spacing w:before="15"/>
              <w:ind w:left="206"/>
              <w:rPr>
                <w:sz w:val="24"/>
              </w:rPr>
            </w:pPr>
            <w:r>
              <w:rPr>
                <w:sz w:val="24"/>
              </w:rPr>
              <w:t>«О</w:t>
            </w:r>
            <w:r>
              <w:rPr>
                <w:spacing w:val="-7"/>
                <w:sz w:val="24"/>
              </w:rPr>
              <w:t xml:space="preserve"> </w:t>
            </w:r>
            <w:r>
              <w:rPr>
                <w:sz w:val="24"/>
              </w:rPr>
              <w:t>внесении</w:t>
            </w:r>
            <w:r>
              <w:rPr>
                <w:spacing w:val="-5"/>
                <w:sz w:val="24"/>
              </w:rPr>
              <w:t xml:space="preserve"> </w:t>
            </w:r>
            <w:r>
              <w:rPr>
                <w:sz w:val="24"/>
              </w:rPr>
              <w:t>изменений</w:t>
            </w:r>
            <w:r>
              <w:rPr>
                <w:spacing w:val="-8"/>
                <w:sz w:val="24"/>
              </w:rPr>
              <w:t xml:space="preserve"> </w:t>
            </w:r>
            <w:r>
              <w:rPr>
                <w:spacing w:val="-10"/>
                <w:sz w:val="24"/>
              </w:rPr>
              <w:t>в</w:t>
            </w:r>
          </w:p>
        </w:tc>
        <w:tc>
          <w:tcPr>
            <w:tcW w:w="2332" w:type="dxa"/>
            <w:tcBorders>
              <w:top w:val="nil"/>
              <w:bottom w:val="nil"/>
              <w:right w:val="single" w:sz="12" w:space="0" w:color="9F9F9F"/>
            </w:tcBorders>
          </w:tcPr>
          <w:p w:rsidR="00153C15" w:rsidRDefault="00153C15">
            <w:pPr>
              <w:pStyle w:val="TableParagraph"/>
            </w:pPr>
          </w:p>
        </w:tc>
      </w:tr>
      <w:tr w:rsidR="00153C15">
        <w:trPr>
          <w:trHeight w:val="317"/>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3"/>
              <w:ind w:left="206"/>
              <w:rPr>
                <w:sz w:val="24"/>
              </w:rPr>
            </w:pPr>
            <w:r>
              <w:rPr>
                <w:sz w:val="24"/>
              </w:rPr>
              <w:t>Федеральный</w:t>
            </w:r>
            <w:r>
              <w:rPr>
                <w:spacing w:val="-2"/>
                <w:sz w:val="24"/>
              </w:rPr>
              <w:t xml:space="preserve"> </w:t>
            </w:r>
            <w:r>
              <w:rPr>
                <w:sz w:val="24"/>
              </w:rPr>
              <w:t>закон</w:t>
            </w:r>
            <w:r>
              <w:rPr>
                <w:spacing w:val="-5"/>
                <w:sz w:val="24"/>
              </w:rPr>
              <w:t xml:space="preserve"> «Об</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295"/>
        </w:trPr>
        <w:tc>
          <w:tcPr>
            <w:tcW w:w="1551" w:type="dxa"/>
            <w:tcBorders>
              <w:top w:val="nil"/>
              <w:left w:val="single" w:sz="12" w:space="0" w:color="EEEEEE"/>
              <w:bottom w:val="nil"/>
              <w:right w:val="single" w:sz="12" w:space="0" w:color="9F9F9F"/>
            </w:tcBorders>
          </w:tcPr>
          <w:p w:rsidR="00153C15" w:rsidRDefault="00153C15">
            <w:pPr>
              <w:pStyle w:val="TableParagraph"/>
            </w:pPr>
          </w:p>
        </w:tc>
        <w:tc>
          <w:tcPr>
            <w:tcW w:w="2653" w:type="dxa"/>
            <w:tcBorders>
              <w:top w:val="nil"/>
              <w:left w:val="single" w:sz="12" w:space="0" w:color="9F9F9F"/>
              <w:bottom w:val="nil"/>
            </w:tcBorders>
          </w:tcPr>
          <w:p w:rsidR="00153C15" w:rsidRDefault="00153C15">
            <w:pPr>
              <w:pStyle w:val="TableParagraph"/>
            </w:pPr>
          </w:p>
        </w:tc>
        <w:tc>
          <w:tcPr>
            <w:tcW w:w="3117" w:type="dxa"/>
            <w:tcBorders>
              <w:top w:val="nil"/>
              <w:bottom w:val="nil"/>
            </w:tcBorders>
          </w:tcPr>
          <w:p w:rsidR="00153C15" w:rsidRDefault="00C1539A">
            <w:pPr>
              <w:pStyle w:val="TableParagraph"/>
              <w:spacing w:before="18" w:line="257" w:lineRule="exact"/>
              <w:ind w:left="206"/>
              <w:rPr>
                <w:sz w:val="24"/>
              </w:rPr>
            </w:pPr>
            <w:r>
              <w:rPr>
                <w:sz w:val="24"/>
              </w:rPr>
              <w:t>образовании в</w:t>
            </w:r>
            <w:r>
              <w:rPr>
                <w:spacing w:val="-4"/>
                <w:sz w:val="24"/>
              </w:rPr>
              <w:t xml:space="preserve"> </w:t>
            </w:r>
            <w:r>
              <w:rPr>
                <w:sz w:val="24"/>
              </w:rPr>
              <w:t>РФ</w:t>
            </w:r>
            <w:r>
              <w:rPr>
                <w:spacing w:val="2"/>
                <w:sz w:val="24"/>
              </w:rPr>
              <w:t xml:space="preserve"> </w:t>
            </w:r>
            <w:r>
              <w:rPr>
                <w:spacing w:val="-5"/>
                <w:sz w:val="24"/>
              </w:rPr>
              <w:t>по</w:t>
            </w:r>
          </w:p>
        </w:tc>
        <w:tc>
          <w:tcPr>
            <w:tcW w:w="2332" w:type="dxa"/>
            <w:tcBorders>
              <w:top w:val="nil"/>
              <w:bottom w:val="nil"/>
              <w:right w:val="single" w:sz="12" w:space="0" w:color="9F9F9F"/>
            </w:tcBorders>
          </w:tcPr>
          <w:p w:rsidR="00153C15" w:rsidRDefault="00153C15">
            <w:pPr>
              <w:pStyle w:val="TableParagraph"/>
            </w:pPr>
          </w:p>
        </w:tc>
      </w:tr>
      <w:tr w:rsidR="00153C15">
        <w:trPr>
          <w:trHeight w:val="32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C1539A">
            <w:pPr>
              <w:pStyle w:val="TableParagraph"/>
              <w:tabs>
                <w:tab w:val="left" w:pos="1593"/>
                <w:tab w:val="left" w:pos="1968"/>
              </w:tabs>
              <w:spacing w:line="267" w:lineRule="exact"/>
              <w:ind w:left="172" w:right="-29"/>
              <w:rPr>
                <w:sz w:val="24"/>
              </w:rPr>
            </w:pPr>
            <w:r>
              <w:rPr>
                <w:spacing w:val="-2"/>
                <w:sz w:val="24"/>
                <w:u w:val="single"/>
              </w:rPr>
              <w:t>Положение</w:t>
            </w:r>
            <w:r>
              <w:rPr>
                <w:sz w:val="24"/>
                <w:u w:val="single"/>
              </w:rPr>
              <w:tab/>
            </w:r>
            <w:r>
              <w:rPr>
                <w:spacing w:val="-10"/>
                <w:sz w:val="24"/>
                <w:u w:val="single"/>
              </w:rPr>
              <w:t>о</w:t>
            </w:r>
            <w:r>
              <w:rPr>
                <w:sz w:val="24"/>
                <w:u w:val="single"/>
              </w:rPr>
              <w:tab/>
            </w:r>
            <w:r>
              <w:rPr>
                <w:spacing w:val="-2"/>
                <w:sz w:val="24"/>
                <w:u w:val="single"/>
              </w:rPr>
              <w:t>работе</w:t>
            </w:r>
          </w:p>
        </w:tc>
        <w:tc>
          <w:tcPr>
            <w:tcW w:w="3117" w:type="dxa"/>
            <w:tcBorders>
              <w:top w:val="nil"/>
              <w:bottom w:val="nil"/>
            </w:tcBorders>
          </w:tcPr>
          <w:p w:rsidR="00153C15" w:rsidRDefault="00C1539A">
            <w:pPr>
              <w:pStyle w:val="TableParagraph"/>
              <w:spacing w:before="39" w:line="267" w:lineRule="exact"/>
              <w:ind w:left="206"/>
              <w:rPr>
                <w:sz w:val="24"/>
              </w:rPr>
            </w:pPr>
            <w:r>
              <w:rPr>
                <w:sz w:val="24"/>
              </w:rPr>
              <w:t>вопросам</w:t>
            </w:r>
            <w:r>
              <w:rPr>
                <w:spacing w:val="-4"/>
                <w:sz w:val="24"/>
              </w:rPr>
              <w:t xml:space="preserve"> </w:t>
            </w:r>
            <w:r>
              <w:rPr>
                <w:spacing w:val="-2"/>
                <w:sz w:val="24"/>
              </w:rPr>
              <w:t>воспитания</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07"/>
        </w:trPr>
        <w:tc>
          <w:tcPr>
            <w:tcW w:w="1551" w:type="dxa"/>
            <w:tcBorders>
              <w:top w:val="nil"/>
              <w:left w:val="single" w:sz="12" w:space="0" w:color="EEEEEE"/>
              <w:bottom w:val="nil"/>
              <w:right w:val="single" w:sz="12" w:space="0" w:color="9F9F9F"/>
            </w:tcBorders>
          </w:tcPr>
          <w:p w:rsidR="00153C15" w:rsidRDefault="00153C15">
            <w:pPr>
              <w:pStyle w:val="TableParagraph"/>
            </w:pPr>
          </w:p>
        </w:tc>
        <w:tc>
          <w:tcPr>
            <w:tcW w:w="2653" w:type="dxa"/>
            <w:tcBorders>
              <w:top w:val="nil"/>
              <w:left w:val="single" w:sz="12" w:space="0" w:color="9F9F9F"/>
              <w:bottom w:val="nil"/>
            </w:tcBorders>
          </w:tcPr>
          <w:p w:rsidR="00153C15" w:rsidRDefault="00C1539A">
            <w:pPr>
              <w:pStyle w:val="TableParagraph"/>
              <w:spacing w:before="1"/>
              <w:ind w:left="172"/>
              <w:rPr>
                <w:sz w:val="24"/>
              </w:rPr>
            </w:pPr>
            <w:r>
              <w:rPr>
                <w:spacing w:val="-2"/>
                <w:sz w:val="24"/>
                <w:u w:val="single"/>
              </w:rPr>
              <w:t>консультационного</w:t>
            </w:r>
          </w:p>
        </w:tc>
        <w:tc>
          <w:tcPr>
            <w:tcW w:w="3117" w:type="dxa"/>
            <w:tcBorders>
              <w:top w:val="nil"/>
              <w:bottom w:val="nil"/>
            </w:tcBorders>
          </w:tcPr>
          <w:p w:rsidR="00153C15" w:rsidRDefault="00C1539A">
            <w:pPr>
              <w:pStyle w:val="TableParagraph"/>
              <w:spacing w:before="29" w:line="257" w:lineRule="exact"/>
              <w:ind w:left="206"/>
              <w:rPr>
                <w:sz w:val="24"/>
              </w:rPr>
            </w:pPr>
            <w:r>
              <w:rPr>
                <w:spacing w:val="-2"/>
                <w:sz w:val="24"/>
              </w:rPr>
              <w:t>обучающихся»</w:t>
            </w:r>
          </w:p>
        </w:tc>
        <w:tc>
          <w:tcPr>
            <w:tcW w:w="2332" w:type="dxa"/>
            <w:tcBorders>
              <w:top w:val="nil"/>
              <w:bottom w:val="nil"/>
              <w:right w:val="single" w:sz="12" w:space="0" w:color="9F9F9F"/>
            </w:tcBorders>
          </w:tcPr>
          <w:p w:rsidR="00153C15" w:rsidRDefault="00153C15">
            <w:pPr>
              <w:pStyle w:val="TableParagraph"/>
            </w:pPr>
          </w:p>
        </w:tc>
      </w:tr>
      <w:tr w:rsidR="00153C15">
        <w:trPr>
          <w:trHeight w:val="979"/>
        </w:trPr>
        <w:tc>
          <w:tcPr>
            <w:tcW w:w="1551" w:type="dxa"/>
            <w:tcBorders>
              <w:top w:val="nil"/>
              <w:left w:val="single" w:sz="12" w:space="0" w:color="EEEEEE"/>
              <w:bottom w:val="nil"/>
              <w:right w:val="single" w:sz="12" w:space="0" w:color="9F9F9F"/>
            </w:tcBorders>
          </w:tcPr>
          <w:p w:rsidR="00153C15" w:rsidRDefault="00C1539A">
            <w:pPr>
              <w:pStyle w:val="TableParagraph"/>
              <w:spacing w:line="267" w:lineRule="exact"/>
              <w:ind w:left="446"/>
              <w:rPr>
                <w:sz w:val="24"/>
              </w:rPr>
            </w:pPr>
            <w:r>
              <w:rPr>
                <w:spacing w:val="-5"/>
                <w:sz w:val="24"/>
              </w:rPr>
              <w:t>6.</w:t>
            </w:r>
          </w:p>
        </w:tc>
        <w:tc>
          <w:tcPr>
            <w:tcW w:w="2653" w:type="dxa"/>
            <w:tcBorders>
              <w:top w:val="nil"/>
              <w:left w:val="single" w:sz="12" w:space="0" w:color="9F9F9F"/>
              <w:bottom w:val="nil"/>
            </w:tcBorders>
          </w:tcPr>
          <w:p w:rsidR="00153C15" w:rsidRDefault="00C1539A">
            <w:pPr>
              <w:pStyle w:val="TableParagraph"/>
              <w:tabs>
                <w:tab w:val="left" w:pos="1833"/>
                <w:tab w:val="left" w:pos="2645"/>
              </w:tabs>
              <w:spacing w:before="44" w:line="208" w:lineRule="auto"/>
              <w:ind w:left="172" w:right="-29"/>
              <w:rPr>
                <w:sz w:val="24"/>
              </w:rPr>
            </w:pPr>
            <w:r>
              <w:rPr>
                <w:sz w:val="24"/>
                <w:u w:val="single"/>
              </w:rPr>
              <w:t>пункта для детей, не</w:t>
            </w:r>
            <w:r>
              <w:rPr>
                <w:sz w:val="24"/>
                <w:u w:val="single"/>
              </w:rPr>
              <w:tab/>
            </w:r>
            <w:r>
              <w:rPr>
                <w:sz w:val="24"/>
              </w:rPr>
              <w:t xml:space="preserve"> </w:t>
            </w:r>
            <w:r>
              <w:rPr>
                <w:spacing w:val="-2"/>
                <w:sz w:val="24"/>
                <w:u w:val="single"/>
              </w:rPr>
              <w:t>посещающих</w:t>
            </w:r>
            <w:r>
              <w:rPr>
                <w:sz w:val="24"/>
                <w:u w:val="single"/>
              </w:rPr>
              <w:tab/>
            </w:r>
            <w:r>
              <w:rPr>
                <w:spacing w:val="-2"/>
                <w:sz w:val="24"/>
                <w:u w:val="single"/>
              </w:rPr>
              <w:t>детский</w:t>
            </w:r>
          </w:p>
          <w:p w:rsidR="00153C15" w:rsidRDefault="00C1539A">
            <w:pPr>
              <w:pStyle w:val="TableParagraph"/>
              <w:spacing w:before="62"/>
              <w:ind w:left="172"/>
              <w:rPr>
                <w:sz w:val="24"/>
              </w:rPr>
            </w:pPr>
            <w:r>
              <w:rPr>
                <w:spacing w:val="-5"/>
                <w:sz w:val="24"/>
                <w:u w:val="single"/>
              </w:rPr>
              <w:t>сад</w:t>
            </w:r>
          </w:p>
        </w:tc>
        <w:tc>
          <w:tcPr>
            <w:tcW w:w="3117" w:type="dxa"/>
            <w:tcBorders>
              <w:top w:val="nil"/>
              <w:bottom w:val="nil"/>
            </w:tcBorders>
          </w:tcPr>
          <w:p w:rsidR="00153C15" w:rsidRDefault="00C1539A">
            <w:pPr>
              <w:pStyle w:val="TableParagraph"/>
              <w:spacing w:before="44" w:line="271" w:lineRule="auto"/>
              <w:ind w:left="206"/>
              <w:rPr>
                <w:sz w:val="24"/>
              </w:rPr>
            </w:pPr>
            <w:r>
              <w:rPr>
                <w:sz w:val="24"/>
              </w:rPr>
              <w:t>Указ</w:t>
            </w:r>
            <w:r>
              <w:rPr>
                <w:spacing w:val="-12"/>
                <w:sz w:val="24"/>
              </w:rPr>
              <w:t xml:space="preserve"> </w:t>
            </w:r>
            <w:r>
              <w:rPr>
                <w:sz w:val="24"/>
              </w:rPr>
              <w:t>Президента</w:t>
            </w:r>
            <w:r>
              <w:rPr>
                <w:spacing w:val="-13"/>
                <w:sz w:val="24"/>
              </w:rPr>
              <w:t xml:space="preserve"> </w:t>
            </w:r>
            <w:r>
              <w:rPr>
                <w:sz w:val="24"/>
              </w:rPr>
              <w:t>РФ</w:t>
            </w:r>
            <w:r>
              <w:rPr>
                <w:spacing w:val="-12"/>
                <w:sz w:val="24"/>
              </w:rPr>
              <w:t xml:space="preserve"> </w:t>
            </w:r>
            <w:r>
              <w:rPr>
                <w:sz w:val="24"/>
              </w:rPr>
              <w:t>от 07.05.2018 № 204 «О</w:t>
            </w:r>
          </w:p>
          <w:p w:rsidR="00153C15" w:rsidRDefault="00C1539A">
            <w:pPr>
              <w:pStyle w:val="TableParagraph"/>
              <w:spacing w:before="10"/>
              <w:ind w:left="206"/>
              <w:rPr>
                <w:sz w:val="24"/>
              </w:rPr>
            </w:pPr>
            <w:r>
              <w:rPr>
                <w:sz w:val="24"/>
              </w:rPr>
              <w:t>национальных</w:t>
            </w:r>
            <w:r>
              <w:rPr>
                <w:spacing w:val="-9"/>
                <w:sz w:val="24"/>
              </w:rPr>
              <w:t xml:space="preserve"> </w:t>
            </w:r>
            <w:r>
              <w:rPr>
                <w:sz w:val="24"/>
              </w:rPr>
              <w:t>целях</w:t>
            </w:r>
            <w:r>
              <w:rPr>
                <w:spacing w:val="-6"/>
                <w:sz w:val="24"/>
              </w:rPr>
              <w:t xml:space="preserve"> </w:t>
            </w:r>
            <w:r>
              <w:rPr>
                <w:spacing w:val="-10"/>
                <w:sz w:val="24"/>
              </w:rPr>
              <w:t>и</w:t>
            </w:r>
          </w:p>
        </w:tc>
        <w:tc>
          <w:tcPr>
            <w:tcW w:w="2332" w:type="dxa"/>
            <w:tcBorders>
              <w:top w:val="nil"/>
              <w:bottom w:val="nil"/>
              <w:right w:val="single" w:sz="12" w:space="0" w:color="9F9F9F"/>
            </w:tcBorders>
          </w:tcPr>
          <w:p w:rsidR="00153C15" w:rsidRDefault="00C1539A">
            <w:pPr>
              <w:pStyle w:val="TableParagraph"/>
              <w:spacing w:line="267" w:lineRule="exact"/>
              <w:ind w:left="111"/>
              <w:jc w:val="center"/>
              <w:rPr>
                <w:sz w:val="24"/>
              </w:rPr>
            </w:pPr>
            <w:proofErr w:type="spellStart"/>
            <w:r>
              <w:rPr>
                <w:sz w:val="24"/>
              </w:rPr>
              <w:t>Гребенец</w:t>
            </w:r>
            <w:proofErr w:type="spellEnd"/>
            <w:r>
              <w:rPr>
                <w:spacing w:val="-4"/>
                <w:sz w:val="24"/>
              </w:rPr>
              <w:t xml:space="preserve"> </w:t>
            </w:r>
            <w:r>
              <w:rPr>
                <w:sz w:val="24"/>
              </w:rPr>
              <w:t>Н.</w:t>
            </w:r>
            <w:r>
              <w:rPr>
                <w:spacing w:val="-4"/>
                <w:sz w:val="24"/>
              </w:rPr>
              <w:t xml:space="preserve"> </w:t>
            </w:r>
            <w:r>
              <w:rPr>
                <w:spacing w:val="-5"/>
                <w:sz w:val="24"/>
              </w:rPr>
              <w:t>А.</w:t>
            </w: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206"/>
              <w:rPr>
                <w:sz w:val="24"/>
              </w:rPr>
            </w:pPr>
            <w:r>
              <w:rPr>
                <w:spacing w:val="-2"/>
                <w:sz w:val="24"/>
              </w:rPr>
              <w:t>стратегических</w:t>
            </w:r>
            <w:r>
              <w:rPr>
                <w:spacing w:val="3"/>
                <w:sz w:val="24"/>
              </w:rPr>
              <w:t xml:space="preserve"> </w:t>
            </w:r>
            <w:r>
              <w:rPr>
                <w:spacing w:val="-2"/>
                <w:sz w:val="24"/>
              </w:rPr>
              <w:t>задачах</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206"/>
              <w:rPr>
                <w:sz w:val="24"/>
              </w:rPr>
            </w:pPr>
            <w:r>
              <w:rPr>
                <w:sz w:val="24"/>
              </w:rPr>
              <w:t>развития</w:t>
            </w:r>
            <w:r>
              <w:rPr>
                <w:spacing w:val="-2"/>
                <w:sz w:val="24"/>
              </w:rPr>
              <w:t xml:space="preserve"> </w:t>
            </w:r>
            <w:r>
              <w:rPr>
                <w:spacing w:val="-5"/>
                <w:sz w:val="24"/>
              </w:rPr>
              <w:t>РФ»</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206"/>
              <w:rPr>
                <w:sz w:val="24"/>
              </w:rPr>
            </w:pPr>
            <w:r>
              <w:rPr>
                <w:sz w:val="24"/>
              </w:rPr>
              <w:t>Стратегия</w:t>
            </w:r>
            <w:r>
              <w:rPr>
                <w:spacing w:val="-4"/>
                <w:sz w:val="24"/>
              </w:rPr>
              <w:t xml:space="preserve"> </w:t>
            </w:r>
            <w:r>
              <w:rPr>
                <w:spacing w:val="-2"/>
                <w:sz w:val="24"/>
              </w:rPr>
              <w:t>развития</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206"/>
              <w:rPr>
                <w:sz w:val="24"/>
              </w:rPr>
            </w:pPr>
            <w:r>
              <w:rPr>
                <w:sz w:val="24"/>
              </w:rPr>
              <w:t>воспитания</w:t>
            </w:r>
            <w:r>
              <w:rPr>
                <w:spacing w:val="-8"/>
                <w:sz w:val="24"/>
              </w:rPr>
              <w:t xml:space="preserve"> </w:t>
            </w:r>
            <w:r>
              <w:rPr>
                <w:sz w:val="24"/>
              </w:rPr>
              <w:t>в</w:t>
            </w:r>
            <w:r>
              <w:rPr>
                <w:spacing w:val="-2"/>
                <w:sz w:val="24"/>
              </w:rPr>
              <w:t xml:space="preserve"> </w:t>
            </w:r>
            <w:r>
              <w:rPr>
                <w:sz w:val="24"/>
              </w:rPr>
              <w:t>РФ</w:t>
            </w:r>
            <w:r>
              <w:rPr>
                <w:spacing w:val="-1"/>
                <w:sz w:val="24"/>
              </w:rPr>
              <w:t xml:space="preserve"> </w:t>
            </w:r>
            <w:r>
              <w:rPr>
                <w:sz w:val="24"/>
              </w:rPr>
              <w:t>на</w:t>
            </w:r>
            <w:r>
              <w:rPr>
                <w:spacing w:val="-5"/>
                <w:sz w:val="24"/>
              </w:rPr>
              <w:t xml:space="preserve"> </w:t>
            </w:r>
            <w:r>
              <w:rPr>
                <w:spacing w:val="-2"/>
                <w:sz w:val="24"/>
              </w:rPr>
              <w:t>период</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7"/>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206"/>
              <w:rPr>
                <w:sz w:val="24"/>
              </w:rPr>
            </w:pPr>
            <w:r>
              <w:rPr>
                <w:sz w:val="24"/>
              </w:rPr>
              <w:t>до</w:t>
            </w:r>
            <w:r>
              <w:rPr>
                <w:spacing w:val="2"/>
                <w:sz w:val="24"/>
              </w:rPr>
              <w:t xml:space="preserve"> </w:t>
            </w:r>
            <w:r>
              <w:rPr>
                <w:sz w:val="24"/>
              </w:rPr>
              <w:t>2025,</w:t>
            </w:r>
            <w:r>
              <w:rPr>
                <w:spacing w:val="1"/>
                <w:sz w:val="24"/>
              </w:rPr>
              <w:t xml:space="preserve"> </w:t>
            </w:r>
            <w:r>
              <w:rPr>
                <w:spacing w:val="-2"/>
                <w:sz w:val="24"/>
              </w:rPr>
              <w:t>утверждённая</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7"/>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206"/>
              <w:rPr>
                <w:sz w:val="24"/>
              </w:rPr>
            </w:pPr>
            <w:r>
              <w:rPr>
                <w:spacing w:val="-2"/>
                <w:sz w:val="24"/>
              </w:rPr>
              <w:t>распоряжением</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21"/>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206"/>
              <w:rPr>
                <w:sz w:val="24"/>
              </w:rPr>
            </w:pPr>
            <w:r>
              <w:rPr>
                <w:sz w:val="24"/>
              </w:rPr>
              <w:t>Правительства</w:t>
            </w:r>
            <w:r>
              <w:rPr>
                <w:spacing w:val="-5"/>
                <w:sz w:val="24"/>
              </w:rPr>
              <w:t xml:space="preserve"> </w:t>
            </w:r>
            <w:r>
              <w:rPr>
                <w:sz w:val="24"/>
              </w:rPr>
              <w:t>РФ</w:t>
            </w:r>
            <w:r>
              <w:rPr>
                <w:spacing w:val="-6"/>
                <w:sz w:val="24"/>
              </w:rPr>
              <w:t xml:space="preserve"> </w:t>
            </w:r>
            <w:r>
              <w:rPr>
                <w:spacing w:val="-5"/>
                <w:sz w:val="24"/>
              </w:rPr>
              <w:t>от</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296"/>
        </w:trPr>
        <w:tc>
          <w:tcPr>
            <w:tcW w:w="1551" w:type="dxa"/>
            <w:tcBorders>
              <w:top w:val="nil"/>
              <w:left w:val="single" w:sz="12" w:space="0" w:color="EEEEEE"/>
              <w:right w:val="single" w:sz="12" w:space="0" w:color="9F9F9F"/>
            </w:tcBorders>
          </w:tcPr>
          <w:p w:rsidR="00153C15" w:rsidRDefault="00153C15">
            <w:pPr>
              <w:pStyle w:val="TableParagraph"/>
            </w:pPr>
          </w:p>
        </w:tc>
        <w:tc>
          <w:tcPr>
            <w:tcW w:w="2653" w:type="dxa"/>
            <w:tcBorders>
              <w:top w:val="nil"/>
              <w:left w:val="single" w:sz="12" w:space="0" w:color="9F9F9F"/>
            </w:tcBorders>
          </w:tcPr>
          <w:p w:rsidR="00153C15" w:rsidRDefault="00153C15">
            <w:pPr>
              <w:pStyle w:val="TableParagraph"/>
            </w:pPr>
          </w:p>
        </w:tc>
        <w:tc>
          <w:tcPr>
            <w:tcW w:w="3117" w:type="dxa"/>
            <w:tcBorders>
              <w:top w:val="nil"/>
            </w:tcBorders>
          </w:tcPr>
          <w:p w:rsidR="00153C15" w:rsidRDefault="00C1539A">
            <w:pPr>
              <w:pStyle w:val="TableParagraph"/>
              <w:spacing w:before="20" w:line="257" w:lineRule="exact"/>
              <w:ind w:left="206"/>
              <w:rPr>
                <w:sz w:val="24"/>
              </w:rPr>
            </w:pPr>
            <w:r>
              <w:rPr>
                <w:sz w:val="24"/>
              </w:rPr>
              <w:t>29.05.2015 №</w:t>
            </w:r>
            <w:r>
              <w:rPr>
                <w:spacing w:val="2"/>
                <w:sz w:val="24"/>
              </w:rPr>
              <w:t xml:space="preserve"> </w:t>
            </w:r>
            <w:r>
              <w:rPr>
                <w:sz w:val="24"/>
              </w:rPr>
              <w:t>996-</w:t>
            </w:r>
            <w:r>
              <w:rPr>
                <w:spacing w:val="-10"/>
                <w:sz w:val="24"/>
              </w:rPr>
              <w:t>р</w:t>
            </w:r>
          </w:p>
        </w:tc>
        <w:tc>
          <w:tcPr>
            <w:tcW w:w="2332" w:type="dxa"/>
            <w:tcBorders>
              <w:top w:val="nil"/>
              <w:right w:val="single" w:sz="12" w:space="0" w:color="9F9F9F"/>
            </w:tcBorders>
          </w:tcPr>
          <w:p w:rsidR="00153C15" w:rsidRDefault="00153C15">
            <w:pPr>
              <w:pStyle w:val="TableParagraph"/>
            </w:pPr>
          </w:p>
        </w:tc>
      </w:tr>
    </w:tbl>
    <w:p w:rsidR="00153C15" w:rsidRDefault="00153C15">
      <w:pPr>
        <w:pStyle w:val="TableParagraph"/>
        <w:sectPr w:rsidR="00153C15">
          <w:type w:val="continuous"/>
          <w:pgSz w:w="11910" w:h="16840"/>
          <w:pgMar w:top="1200" w:right="141" w:bottom="1582" w:left="708" w:header="0" w:footer="984" w:gutter="0"/>
          <w:cols w:space="720"/>
        </w:sectPr>
      </w:pPr>
    </w:p>
    <w:tbl>
      <w:tblPr>
        <w:tblStyle w:val="TableNormal"/>
        <w:tblW w:w="0" w:type="auto"/>
        <w:tblInd w:w="1026"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tblPr>
      <w:tblGrid>
        <w:gridCol w:w="1551"/>
        <w:gridCol w:w="2653"/>
        <w:gridCol w:w="3117"/>
        <w:gridCol w:w="2332"/>
      </w:tblGrid>
      <w:tr w:rsidR="00153C15">
        <w:trPr>
          <w:trHeight w:val="402"/>
        </w:trPr>
        <w:tc>
          <w:tcPr>
            <w:tcW w:w="1551" w:type="dxa"/>
            <w:tcBorders>
              <w:left w:val="single" w:sz="12" w:space="0" w:color="EEEEEE"/>
              <w:bottom w:val="single" w:sz="12" w:space="0" w:color="9F9F9F"/>
              <w:right w:val="single" w:sz="12" w:space="0" w:color="9F9F9F"/>
            </w:tcBorders>
          </w:tcPr>
          <w:p w:rsidR="00153C15" w:rsidRDefault="00153C15">
            <w:pPr>
              <w:pStyle w:val="TableParagraph"/>
              <w:rPr>
                <w:sz w:val="24"/>
              </w:rPr>
            </w:pPr>
          </w:p>
        </w:tc>
        <w:tc>
          <w:tcPr>
            <w:tcW w:w="2653" w:type="dxa"/>
            <w:tcBorders>
              <w:left w:val="single" w:sz="12" w:space="0" w:color="9F9F9F"/>
              <w:bottom w:val="single" w:sz="12" w:space="0" w:color="9F9F9F"/>
            </w:tcBorders>
          </w:tcPr>
          <w:p w:rsidR="00153C15" w:rsidRDefault="00153C15">
            <w:pPr>
              <w:pStyle w:val="TableParagraph"/>
              <w:rPr>
                <w:sz w:val="24"/>
              </w:rPr>
            </w:pPr>
          </w:p>
        </w:tc>
        <w:tc>
          <w:tcPr>
            <w:tcW w:w="3117" w:type="dxa"/>
            <w:tcBorders>
              <w:bottom w:val="single" w:sz="12" w:space="0" w:color="9F9F9F"/>
            </w:tcBorders>
          </w:tcPr>
          <w:p w:rsidR="00153C15" w:rsidRDefault="00153C15">
            <w:pPr>
              <w:pStyle w:val="TableParagraph"/>
              <w:rPr>
                <w:sz w:val="24"/>
              </w:rPr>
            </w:pPr>
          </w:p>
        </w:tc>
        <w:tc>
          <w:tcPr>
            <w:tcW w:w="2332" w:type="dxa"/>
            <w:tcBorders>
              <w:bottom w:val="single" w:sz="12" w:space="0" w:color="9F9F9F"/>
              <w:right w:val="single" w:sz="12" w:space="0" w:color="9F9F9F"/>
            </w:tcBorders>
          </w:tcPr>
          <w:p w:rsidR="00153C15" w:rsidRDefault="00153C15">
            <w:pPr>
              <w:pStyle w:val="TableParagraph"/>
              <w:rPr>
                <w:sz w:val="24"/>
              </w:rPr>
            </w:pPr>
          </w:p>
        </w:tc>
      </w:tr>
      <w:tr w:rsidR="00153C15">
        <w:trPr>
          <w:trHeight w:val="7080"/>
        </w:trPr>
        <w:tc>
          <w:tcPr>
            <w:tcW w:w="1551" w:type="dxa"/>
            <w:tcBorders>
              <w:top w:val="single" w:sz="12" w:space="0" w:color="9F9F9F"/>
              <w:left w:val="single" w:sz="12" w:space="0" w:color="EEEEEE"/>
              <w:bottom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7"/>
              <w:rPr>
                <w:sz w:val="24"/>
              </w:rPr>
            </w:pPr>
          </w:p>
          <w:p w:rsidR="00153C15" w:rsidRDefault="00C1539A">
            <w:pPr>
              <w:pStyle w:val="TableParagraph"/>
              <w:ind w:left="446"/>
              <w:rPr>
                <w:sz w:val="24"/>
              </w:rPr>
            </w:pPr>
            <w:r>
              <w:rPr>
                <w:spacing w:val="-5"/>
                <w:sz w:val="24"/>
              </w:rPr>
              <w:t>7.</w:t>
            </w:r>
          </w:p>
        </w:tc>
        <w:tc>
          <w:tcPr>
            <w:tcW w:w="2653" w:type="dxa"/>
            <w:tcBorders>
              <w:top w:val="single" w:sz="12" w:space="0" w:color="9F9F9F"/>
              <w:left w:val="single" w:sz="12" w:space="0" w:color="9F9F9F"/>
              <w:bottom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45"/>
              <w:rPr>
                <w:sz w:val="24"/>
              </w:rPr>
            </w:pPr>
          </w:p>
          <w:p w:rsidR="00153C15" w:rsidRDefault="00C1539A">
            <w:pPr>
              <w:pStyle w:val="TableParagraph"/>
              <w:tabs>
                <w:tab w:val="left" w:pos="2405"/>
              </w:tabs>
              <w:spacing w:line="292" w:lineRule="auto"/>
              <w:ind w:left="172" w:right="-29"/>
              <w:rPr>
                <w:sz w:val="24"/>
              </w:rPr>
            </w:pPr>
            <w:r>
              <w:rPr>
                <w:spacing w:val="-2"/>
                <w:sz w:val="24"/>
                <w:u w:val="single"/>
              </w:rPr>
              <w:t>Положение</w:t>
            </w:r>
            <w:r>
              <w:rPr>
                <w:sz w:val="24"/>
                <w:u w:val="single"/>
              </w:rPr>
              <w:tab/>
            </w:r>
            <w:r>
              <w:rPr>
                <w:spacing w:val="-6"/>
                <w:sz w:val="24"/>
                <w:u w:val="single"/>
              </w:rPr>
              <w:t>об</w:t>
            </w:r>
            <w:r>
              <w:rPr>
                <w:spacing w:val="-6"/>
                <w:sz w:val="24"/>
              </w:rPr>
              <w:t xml:space="preserve"> </w:t>
            </w:r>
            <w:r>
              <w:rPr>
                <w:spacing w:val="-2"/>
                <w:sz w:val="24"/>
                <w:u w:val="single"/>
              </w:rPr>
              <w:t>Информационно-</w:t>
            </w:r>
            <w:r>
              <w:rPr>
                <w:spacing w:val="-2"/>
                <w:sz w:val="24"/>
              </w:rPr>
              <w:t xml:space="preserve"> </w:t>
            </w:r>
            <w:r>
              <w:rPr>
                <w:sz w:val="24"/>
                <w:u w:val="single"/>
              </w:rPr>
              <w:t>познавательном Центре</w:t>
            </w:r>
          </w:p>
        </w:tc>
        <w:tc>
          <w:tcPr>
            <w:tcW w:w="3117" w:type="dxa"/>
            <w:tcBorders>
              <w:top w:val="single" w:sz="12" w:space="0" w:color="9F9F9F"/>
              <w:bottom w:val="single" w:sz="12" w:space="0" w:color="9F9F9F"/>
            </w:tcBorders>
          </w:tcPr>
          <w:p w:rsidR="00153C15" w:rsidRDefault="00C1539A">
            <w:pPr>
              <w:pStyle w:val="TableParagraph"/>
              <w:spacing w:line="276" w:lineRule="auto"/>
              <w:ind w:left="206"/>
              <w:rPr>
                <w:sz w:val="24"/>
              </w:rPr>
            </w:pPr>
            <w:r>
              <w:rPr>
                <w:sz w:val="24"/>
              </w:rPr>
              <w:t>Федерального закона от 29.12.2015</w:t>
            </w:r>
            <w:r>
              <w:rPr>
                <w:spacing w:val="-8"/>
                <w:sz w:val="24"/>
              </w:rPr>
              <w:t xml:space="preserve"> </w:t>
            </w:r>
            <w:r>
              <w:rPr>
                <w:sz w:val="24"/>
              </w:rPr>
              <w:t>№ 273</w:t>
            </w:r>
            <w:r>
              <w:rPr>
                <w:spacing w:val="-6"/>
                <w:sz w:val="24"/>
              </w:rPr>
              <w:t xml:space="preserve"> </w:t>
            </w:r>
            <w:r>
              <w:rPr>
                <w:sz w:val="24"/>
              </w:rPr>
              <w:t>-</w:t>
            </w:r>
            <w:r>
              <w:rPr>
                <w:spacing w:val="-5"/>
                <w:sz w:val="24"/>
              </w:rPr>
              <w:t xml:space="preserve"> </w:t>
            </w:r>
            <w:r>
              <w:rPr>
                <w:sz w:val="24"/>
              </w:rPr>
              <w:t>ФЗ</w:t>
            </w:r>
            <w:r>
              <w:rPr>
                <w:spacing w:val="4"/>
                <w:sz w:val="24"/>
              </w:rPr>
              <w:t xml:space="preserve"> </w:t>
            </w:r>
            <w:r>
              <w:rPr>
                <w:spacing w:val="-5"/>
                <w:sz w:val="24"/>
              </w:rPr>
              <w:t>"Об</w:t>
            </w:r>
          </w:p>
          <w:p w:rsidR="00153C15" w:rsidRDefault="00C1539A">
            <w:pPr>
              <w:pStyle w:val="TableParagraph"/>
              <w:spacing w:line="276" w:lineRule="auto"/>
              <w:ind w:left="206"/>
              <w:rPr>
                <w:sz w:val="24"/>
              </w:rPr>
            </w:pPr>
            <w:r>
              <w:rPr>
                <w:sz w:val="24"/>
              </w:rPr>
              <w:t>образовании</w:t>
            </w:r>
            <w:r>
              <w:rPr>
                <w:spacing w:val="-15"/>
                <w:sz w:val="24"/>
              </w:rPr>
              <w:t xml:space="preserve"> </w:t>
            </w:r>
            <w:r>
              <w:rPr>
                <w:sz w:val="24"/>
              </w:rPr>
              <w:t>в</w:t>
            </w:r>
            <w:r>
              <w:rPr>
                <w:spacing w:val="-15"/>
                <w:sz w:val="24"/>
              </w:rPr>
              <w:t xml:space="preserve"> </w:t>
            </w:r>
            <w:r>
              <w:rPr>
                <w:sz w:val="24"/>
              </w:rPr>
              <w:t xml:space="preserve">Российской </w:t>
            </w:r>
            <w:r>
              <w:rPr>
                <w:spacing w:val="-2"/>
                <w:sz w:val="24"/>
              </w:rPr>
              <w:t>Федерации"</w:t>
            </w:r>
          </w:p>
          <w:p w:rsidR="00153C15" w:rsidRDefault="00C1539A">
            <w:pPr>
              <w:pStyle w:val="TableParagraph"/>
              <w:ind w:left="206"/>
              <w:rPr>
                <w:sz w:val="24"/>
              </w:rPr>
            </w:pPr>
            <w:r>
              <w:rPr>
                <w:sz w:val="24"/>
              </w:rPr>
              <w:t>ФЗ</w:t>
            </w:r>
            <w:r>
              <w:rPr>
                <w:spacing w:val="-4"/>
                <w:sz w:val="24"/>
              </w:rPr>
              <w:t xml:space="preserve"> </w:t>
            </w:r>
            <w:r>
              <w:rPr>
                <w:sz w:val="24"/>
              </w:rPr>
              <w:t>от</w:t>
            </w:r>
            <w:r>
              <w:rPr>
                <w:spacing w:val="2"/>
                <w:sz w:val="24"/>
              </w:rPr>
              <w:t xml:space="preserve"> </w:t>
            </w:r>
            <w:r>
              <w:rPr>
                <w:sz w:val="24"/>
              </w:rPr>
              <w:t>31.07.2020</w:t>
            </w:r>
            <w:r>
              <w:rPr>
                <w:spacing w:val="-8"/>
                <w:sz w:val="24"/>
              </w:rPr>
              <w:t xml:space="preserve"> </w:t>
            </w:r>
            <w:r>
              <w:rPr>
                <w:sz w:val="24"/>
              </w:rPr>
              <w:t>№</w:t>
            </w:r>
            <w:r>
              <w:rPr>
                <w:spacing w:val="3"/>
                <w:sz w:val="24"/>
              </w:rPr>
              <w:t xml:space="preserve"> </w:t>
            </w:r>
            <w:r>
              <w:rPr>
                <w:sz w:val="24"/>
              </w:rPr>
              <w:t>304-</w:t>
            </w:r>
            <w:r>
              <w:rPr>
                <w:spacing w:val="-5"/>
                <w:sz w:val="24"/>
              </w:rPr>
              <w:t>ФЗ</w:t>
            </w:r>
          </w:p>
          <w:p w:rsidR="00153C15" w:rsidRDefault="00C1539A">
            <w:pPr>
              <w:pStyle w:val="TableParagraph"/>
              <w:spacing w:before="30" w:line="276" w:lineRule="auto"/>
              <w:ind w:left="206"/>
              <w:rPr>
                <w:sz w:val="24"/>
              </w:rPr>
            </w:pPr>
            <w:r>
              <w:rPr>
                <w:sz w:val="24"/>
              </w:rPr>
              <w:t>«О</w:t>
            </w:r>
            <w:r>
              <w:rPr>
                <w:spacing w:val="-15"/>
                <w:sz w:val="24"/>
              </w:rPr>
              <w:t xml:space="preserve"> </w:t>
            </w:r>
            <w:r>
              <w:rPr>
                <w:sz w:val="24"/>
              </w:rPr>
              <w:t>внесении</w:t>
            </w:r>
            <w:r>
              <w:rPr>
                <w:spacing w:val="-15"/>
                <w:sz w:val="24"/>
              </w:rPr>
              <w:t xml:space="preserve"> </w:t>
            </w:r>
            <w:r>
              <w:rPr>
                <w:sz w:val="24"/>
              </w:rPr>
              <w:t>изменений</w:t>
            </w:r>
            <w:r>
              <w:rPr>
                <w:spacing w:val="-15"/>
                <w:sz w:val="24"/>
              </w:rPr>
              <w:t xml:space="preserve"> </w:t>
            </w:r>
            <w:r>
              <w:rPr>
                <w:sz w:val="24"/>
              </w:rPr>
              <w:t xml:space="preserve">в Федеральный закон «Об образовании в РФ по вопросам воспитания </w:t>
            </w:r>
            <w:r>
              <w:rPr>
                <w:spacing w:val="-2"/>
                <w:sz w:val="24"/>
              </w:rPr>
              <w:t>обучающихся»</w:t>
            </w:r>
          </w:p>
          <w:p w:rsidR="00153C15" w:rsidRDefault="00C1539A">
            <w:pPr>
              <w:pStyle w:val="TableParagraph"/>
              <w:spacing w:line="276" w:lineRule="auto"/>
              <w:ind w:left="206" w:right="73"/>
              <w:rPr>
                <w:sz w:val="24"/>
              </w:rPr>
            </w:pPr>
            <w:r>
              <w:rPr>
                <w:sz w:val="24"/>
              </w:rPr>
              <w:t>ФГОС</w:t>
            </w:r>
            <w:r>
              <w:rPr>
                <w:spacing w:val="-13"/>
                <w:sz w:val="24"/>
              </w:rPr>
              <w:t xml:space="preserve"> </w:t>
            </w:r>
            <w:r>
              <w:rPr>
                <w:sz w:val="24"/>
              </w:rPr>
              <w:t>ДО,</w:t>
            </w:r>
            <w:r>
              <w:rPr>
                <w:spacing w:val="-10"/>
                <w:sz w:val="24"/>
              </w:rPr>
              <w:t xml:space="preserve"> </w:t>
            </w:r>
            <w:r>
              <w:rPr>
                <w:sz w:val="24"/>
              </w:rPr>
              <w:t>утверждённый приказом Министерства образования и науки России</w:t>
            </w:r>
            <w:r>
              <w:rPr>
                <w:spacing w:val="-15"/>
                <w:sz w:val="24"/>
              </w:rPr>
              <w:t xml:space="preserve"> </w:t>
            </w:r>
            <w:r>
              <w:rPr>
                <w:sz w:val="24"/>
              </w:rPr>
              <w:t>от</w:t>
            </w:r>
            <w:r>
              <w:rPr>
                <w:spacing w:val="-14"/>
                <w:sz w:val="24"/>
              </w:rPr>
              <w:t xml:space="preserve"> </w:t>
            </w:r>
            <w:r>
              <w:rPr>
                <w:sz w:val="24"/>
              </w:rPr>
              <w:t>17</w:t>
            </w:r>
            <w:r>
              <w:rPr>
                <w:spacing w:val="-14"/>
                <w:sz w:val="24"/>
              </w:rPr>
              <w:t xml:space="preserve"> </w:t>
            </w:r>
            <w:r>
              <w:rPr>
                <w:sz w:val="24"/>
              </w:rPr>
              <w:t>октября</w:t>
            </w:r>
            <w:r>
              <w:rPr>
                <w:spacing w:val="-9"/>
                <w:sz w:val="24"/>
              </w:rPr>
              <w:t xml:space="preserve"> </w:t>
            </w:r>
            <w:r>
              <w:rPr>
                <w:sz w:val="24"/>
              </w:rPr>
              <w:t>2013</w:t>
            </w:r>
          </w:p>
          <w:p w:rsidR="00153C15" w:rsidRDefault="00C1539A">
            <w:pPr>
              <w:pStyle w:val="TableParagraph"/>
              <w:spacing w:before="1"/>
              <w:ind w:left="206"/>
              <w:rPr>
                <w:sz w:val="24"/>
              </w:rPr>
            </w:pPr>
            <w:r>
              <w:rPr>
                <w:sz w:val="24"/>
              </w:rPr>
              <w:t xml:space="preserve">г. № </w:t>
            </w:r>
            <w:r>
              <w:rPr>
                <w:spacing w:val="-2"/>
                <w:sz w:val="24"/>
              </w:rPr>
              <w:t>1155;</w:t>
            </w:r>
          </w:p>
          <w:p w:rsidR="00153C15" w:rsidRDefault="00C1539A">
            <w:pPr>
              <w:pStyle w:val="TableParagraph"/>
              <w:spacing w:before="36" w:line="278" w:lineRule="auto"/>
              <w:ind w:left="206"/>
              <w:rPr>
                <w:sz w:val="24"/>
              </w:rPr>
            </w:pPr>
            <w:r>
              <w:rPr>
                <w:sz w:val="24"/>
              </w:rPr>
              <w:t>Стратегия развития воспитания</w:t>
            </w:r>
            <w:r>
              <w:rPr>
                <w:spacing w:val="-14"/>
                <w:sz w:val="24"/>
              </w:rPr>
              <w:t xml:space="preserve"> </w:t>
            </w:r>
            <w:r>
              <w:rPr>
                <w:sz w:val="24"/>
              </w:rPr>
              <w:t>в</w:t>
            </w:r>
            <w:r>
              <w:rPr>
                <w:spacing w:val="-10"/>
                <w:sz w:val="24"/>
              </w:rPr>
              <w:t xml:space="preserve"> </w:t>
            </w:r>
            <w:r>
              <w:rPr>
                <w:sz w:val="24"/>
              </w:rPr>
              <w:t>РФ</w:t>
            </w:r>
            <w:r>
              <w:rPr>
                <w:spacing w:val="-9"/>
                <w:sz w:val="24"/>
              </w:rPr>
              <w:t xml:space="preserve"> </w:t>
            </w:r>
            <w:r>
              <w:rPr>
                <w:sz w:val="24"/>
              </w:rPr>
              <w:t>на</w:t>
            </w:r>
            <w:r>
              <w:rPr>
                <w:spacing w:val="-12"/>
                <w:sz w:val="24"/>
              </w:rPr>
              <w:t xml:space="preserve"> </w:t>
            </w:r>
            <w:r>
              <w:rPr>
                <w:sz w:val="24"/>
              </w:rPr>
              <w:t>период до 2025, утверждённая</w:t>
            </w:r>
          </w:p>
          <w:p w:rsidR="00153C15" w:rsidRDefault="00C1539A">
            <w:pPr>
              <w:pStyle w:val="TableParagraph"/>
              <w:spacing w:line="271" w:lineRule="exact"/>
              <w:ind w:left="206"/>
              <w:rPr>
                <w:sz w:val="24"/>
              </w:rPr>
            </w:pPr>
            <w:r>
              <w:rPr>
                <w:spacing w:val="-2"/>
                <w:sz w:val="24"/>
              </w:rPr>
              <w:t>распоряжением</w:t>
            </w:r>
          </w:p>
          <w:p w:rsidR="00153C15" w:rsidRDefault="00C1539A">
            <w:pPr>
              <w:pStyle w:val="TableParagraph"/>
              <w:spacing w:before="41" w:line="276" w:lineRule="auto"/>
              <w:ind w:left="206"/>
              <w:rPr>
                <w:sz w:val="24"/>
              </w:rPr>
            </w:pPr>
            <w:r>
              <w:rPr>
                <w:sz w:val="24"/>
              </w:rPr>
              <w:t>Правительства</w:t>
            </w:r>
            <w:r>
              <w:rPr>
                <w:spacing w:val="-15"/>
                <w:sz w:val="24"/>
              </w:rPr>
              <w:t xml:space="preserve"> </w:t>
            </w:r>
            <w:r>
              <w:rPr>
                <w:sz w:val="24"/>
              </w:rPr>
              <w:t>РФ</w:t>
            </w:r>
            <w:r>
              <w:rPr>
                <w:spacing w:val="-15"/>
                <w:sz w:val="24"/>
              </w:rPr>
              <w:t xml:space="preserve"> </w:t>
            </w:r>
            <w:r>
              <w:rPr>
                <w:sz w:val="24"/>
              </w:rPr>
              <w:t>от 29.05.2015 № 996-р</w:t>
            </w:r>
          </w:p>
        </w:tc>
        <w:tc>
          <w:tcPr>
            <w:tcW w:w="2332" w:type="dxa"/>
            <w:tcBorders>
              <w:top w:val="single" w:sz="12" w:space="0" w:color="9F9F9F"/>
              <w:bottom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76"/>
              <w:rPr>
                <w:sz w:val="24"/>
              </w:rPr>
            </w:pPr>
          </w:p>
          <w:p w:rsidR="00153C15" w:rsidRDefault="00C1539A">
            <w:pPr>
              <w:pStyle w:val="TableParagraph"/>
              <w:ind w:left="203"/>
              <w:jc w:val="center"/>
              <w:rPr>
                <w:sz w:val="24"/>
              </w:rPr>
            </w:pPr>
            <w:r>
              <w:rPr>
                <w:sz w:val="24"/>
              </w:rPr>
              <w:t>Герасимова</w:t>
            </w:r>
            <w:r>
              <w:rPr>
                <w:spacing w:val="35"/>
                <w:sz w:val="24"/>
              </w:rPr>
              <w:t xml:space="preserve">  </w:t>
            </w:r>
            <w:r>
              <w:rPr>
                <w:sz w:val="24"/>
              </w:rPr>
              <w:t>О.</w:t>
            </w:r>
            <w:r>
              <w:rPr>
                <w:spacing w:val="34"/>
                <w:sz w:val="24"/>
              </w:rPr>
              <w:t xml:space="preserve">  </w:t>
            </w:r>
            <w:r>
              <w:rPr>
                <w:spacing w:val="-5"/>
                <w:sz w:val="24"/>
              </w:rPr>
              <w:t>В..</w:t>
            </w:r>
          </w:p>
        </w:tc>
      </w:tr>
      <w:tr w:rsidR="00153C15">
        <w:trPr>
          <w:trHeight w:val="293"/>
        </w:trPr>
        <w:tc>
          <w:tcPr>
            <w:tcW w:w="1551" w:type="dxa"/>
            <w:tcBorders>
              <w:top w:val="single" w:sz="12" w:space="0" w:color="9F9F9F"/>
              <w:left w:val="single" w:sz="12" w:space="0" w:color="EEEEEE"/>
              <w:bottom w:val="nil"/>
              <w:right w:val="single" w:sz="12" w:space="0" w:color="9F9F9F"/>
            </w:tcBorders>
          </w:tcPr>
          <w:p w:rsidR="00153C15" w:rsidRDefault="00153C15">
            <w:pPr>
              <w:pStyle w:val="TableParagraph"/>
            </w:pPr>
          </w:p>
        </w:tc>
        <w:tc>
          <w:tcPr>
            <w:tcW w:w="2653" w:type="dxa"/>
            <w:tcBorders>
              <w:top w:val="single" w:sz="12" w:space="0" w:color="9F9F9F"/>
              <w:left w:val="single" w:sz="12" w:space="0" w:color="9F9F9F"/>
              <w:bottom w:val="nil"/>
            </w:tcBorders>
          </w:tcPr>
          <w:p w:rsidR="00153C15" w:rsidRDefault="00153C15">
            <w:pPr>
              <w:pStyle w:val="TableParagraph"/>
            </w:pPr>
          </w:p>
        </w:tc>
        <w:tc>
          <w:tcPr>
            <w:tcW w:w="3117" w:type="dxa"/>
            <w:tcBorders>
              <w:top w:val="single" w:sz="12" w:space="0" w:color="9F9F9F"/>
              <w:bottom w:val="nil"/>
            </w:tcBorders>
          </w:tcPr>
          <w:p w:rsidR="00153C15" w:rsidRDefault="00C1539A">
            <w:pPr>
              <w:pStyle w:val="TableParagraph"/>
              <w:spacing w:line="267" w:lineRule="exact"/>
              <w:ind w:left="206"/>
              <w:rPr>
                <w:sz w:val="24"/>
              </w:rPr>
            </w:pPr>
            <w:r>
              <w:rPr>
                <w:sz w:val="24"/>
              </w:rPr>
              <w:t>Федерального</w:t>
            </w:r>
            <w:r>
              <w:rPr>
                <w:spacing w:val="-2"/>
                <w:sz w:val="24"/>
              </w:rPr>
              <w:t xml:space="preserve"> </w:t>
            </w:r>
            <w:r>
              <w:rPr>
                <w:sz w:val="24"/>
              </w:rPr>
              <w:t>закона</w:t>
            </w:r>
            <w:r>
              <w:rPr>
                <w:spacing w:val="-9"/>
                <w:sz w:val="24"/>
              </w:rPr>
              <w:t xml:space="preserve"> </w:t>
            </w:r>
            <w:r>
              <w:rPr>
                <w:spacing w:val="-5"/>
                <w:sz w:val="24"/>
              </w:rPr>
              <w:t>от</w:t>
            </w:r>
          </w:p>
        </w:tc>
        <w:tc>
          <w:tcPr>
            <w:tcW w:w="2332" w:type="dxa"/>
            <w:tcBorders>
              <w:top w:val="single" w:sz="12" w:space="0" w:color="9F9F9F"/>
              <w:bottom w:val="nil"/>
              <w:right w:val="single" w:sz="12" w:space="0" w:color="9F9F9F"/>
            </w:tcBorders>
          </w:tcPr>
          <w:p w:rsidR="00153C15" w:rsidRDefault="00153C15">
            <w:pPr>
              <w:pStyle w:val="TableParagraph"/>
            </w:pPr>
          </w:p>
        </w:tc>
      </w:tr>
      <w:tr w:rsidR="00153C15">
        <w:trPr>
          <w:trHeight w:val="317"/>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206"/>
              <w:rPr>
                <w:sz w:val="24"/>
              </w:rPr>
            </w:pPr>
            <w:r>
              <w:rPr>
                <w:sz w:val="24"/>
              </w:rPr>
              <w:t>29.12.2015</w:t>
            </w:r>
            <w:r>
              <w:rPr>
                <w:spacing w:val="-8"/>
                <w:sz w:val="24"/>
              </w:rPr>
              <w:t xml:space="preserve"> </w:t>
            </w:r>
            <w:r>
              <w:rPr>
                <w:sz w:val="24"/>
              </w:rPr>
              <w:t>№ 273</w:t>
            </w:r>
            <w:r>
              <w:rPr>
                <w:spacing w:val="-6"/>
                <w:sz w:val="24"/>
              </w:rPr>
              <w:t xml:space="preserve"> </w:t>
            </w:r>
            <w:r>
              <w:rPr>
                <w:sz w:val="24"/>
              </w:rPr>
              <w:t>-</w:t>
            </w:r>
            <w:r>
              <w:rPr>
                <w:spacing w:val="-5"/>
                <w:sz w:val="24"/>
              </w:rPr>
              <w:t xml:space="preserve"> </w:t>
            </w:r>
            <w:r>
              <w:rPr>
                <w:sz w:val="24"/>
              </w:rPr>
              <w:t>ФЗ</w:t>
            </w:r>
            <w:r>
              <w:rPr>
                <w:spacing w:val="4"/>
                <w:sz w:val="24"/>
              </w:rPr>
              <w:t xml:space="preserve"> </w:t>
            </w:r>
            <w:r>
              <w:rPr>
                <w:spacing w:val="-5"/>
                <w:sz w:val="24"/>
              </w:rPr>
              <w:t>"Об</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9"/>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206"/>
              <w:rPr>
                <w:sz w:val="24"/>
              </w:rPr>
            </w:pPr>
            <w:r>
              <w:rPr>
                <w:sz w:val="24"/>
              </w:rPr>
              <w:t>образовании в</w:t>
            </w:r>
            <w:r>
              <w:rPr>
                <w:spacing w:val="-2"/>
                <w:sz w:val="24"/>
              </w:rPr>
              <w:t xml:space="preserve"> Российской</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21"/>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7"/>
              <w:ind w:left="206"/>
              <w:rPr>
                <w:sz w:val="24"/>
              </w:rPr>
            </w:pPr>
            <w:r>
              <w:rPr>
                <w:spacing w:val="-2"/>
                <w:sz w:val="24"/>
              </w:rPr>
              <w:t>Федерации"</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4"/>
        </w:trPr>
        <w:tc>
          <w:tcPr>
            <w:tcW w:w="1551" w:type="dxa"/>
            <w:tcBorders>
              <w:top w:val="nil"/>
              <w:left w:val="single" w:sz="12" w:space="0" w:color="EEEEEE"/>
              <w:bottom w:val="nil"/>
              <w:right w:val="single" w:sz="12" w:space="0" w:color="9F9F9F"/>
            </w:tcBorders>
          </w:tcPr>
          <w:p w:rsidR="00153C15" w:rsidRDefault="00153C15">
            <w:pPr>
              <w:pStyle w:val="TableParagraph"/>
            </w:pPr>
          </w:p>
        </w:tc>
        <w:tc>
          <w:tcPr>
            <w:tcW w:w="2653" w:type="dxa"/>
            <w:tcBorders>
              <w:top w:val="nil"/>
              <w:left w:val="single" w:sz="12" w:space="0" w:color="9F9F9F"/>
              <w:bottom w:val="nil"/>
            </w:tcBorders>
          </w:tcPr>
          <w:p w:rsidR="00153C15" w:rsidRDefault="00153C15">
            <w:pPr>
              <w:pStyle w:val="TableParagraph"/>
            </w:pPr>
          </w:p>
        </w:tc>
        <w:tc>
          <w:tcPr>
            <w:tcW w:w="3117" w:type="dxa"/>
            <w:tcBorders>
              <w:top w:val="nil"/>
              <w:bottom w:val="nil"/>
            </w:tcBorders>
          </w:tcPr>
          <w:p w:rsidR="00153C15" w:rsidRDefault="00C1539A">
            <w:pPr>
              <w:pStyle w:val="TableParagraph"/>
              <w:spacing w:before="17"/>
              <w:ind w:left="206"/>
              <w:rPr>
                <w:sz w:val="24"/>
              </w:rPr>
            </w:pPr>
            <w:r>
              <w:rPr>
                <w:sz w:val="24"/>
              </w:rPr>
              <w:t>ФЗ</w:t>
            </w:r>
            <w:r>
              <w:rPr>
                <w:spacing w:val="-4"/>
                <w:sz w:val="24"/>
              </w:rPr>
              <w:t xml:space="preserve"> </w:t>
            </w:r>
            <w:r>
              <w:rPr>
                <w:sz w:val="24"/>
              </w:rPr>
              <w:t>от</w:t>
            </w:r>
            <w:r>
              <w:rPr>
                <w:spacing w:val="2"/>
                <w:sz w:val="24"/>
              </w:rPr>
              <w:t xml:space="preserve"> </w:t>
            </w:r>
            <w:r>
              <w:rPr>
                <w:sz w:val="24"/>
              </w:rPr>
              <w:t>31.07.2020</w:t>
            </w:r>
            <w:r>
              <w:rPr>
                <w:spacing w:val="-8"/>
                <w:sz w:val="24"/>
              </w:rPr>
              <w:t xml:space="preserve"> </w:t>
            </w:r>
            <w:r>
              <w:rPr>
                <w:sz w:val="24"/>
              </w:rPr>
              <w:t>№</w:t>
            </w:r>
            <w:r>
              <w:rPr>
                <w:spacing w:val="3"/>
                <w:sz w:val="24"/>
              </w:rPr>
              <w:t xml:space="preserve"> </w:t>
            </w:r>
            <w:r>
              <w:rPr>
                <w:sz w:val="24"/>
              </w:rPr>
              <w:t>304-</w:t>
            </w:r>
            <w:r>
              <w:rPr>
                <w:spacing w:val="-5"/>
                <w:sz w:val="24"/>
              </w:rPr>
              <w:t>ФЗ</w:t>
            </w:r>
          </w:p>
        </w:tc>
        <w:tc>
          <w:tcPr>
            <w:tcW w:w="2332" w:type="dxa"/>
            <w:tcBorders>
              <w:top w:val="nil"/>
              <w:bottom w:val="nil"/>
              <w:right w:val="single" w:sz="12" w:space="0" w:color="9F9F9F"/>
            </w:tcBorders>
          </w:tcPr>
          <w:p w:rsidR="00153C15" w:rsidRDefault="00153C15">
            <w:pPr>
              <w:pStyle w:val="TableParagraph"/>
            </w:pPr>
          </w:p>
        </w:tc>
      </w:tr>
      <w:tr w:rsidR="00153C15">
        <w:trPr>
          <w:trHeight w:val="312"/>
        </w:trPr>
        <w:tc>
          <w:tcPr>
            <w:tcW w:w="1551" w:type="dxa"/>
            <w:tcBorders>
              <w:top w:val="nil"/>
              <w:left w:val="single" w:sz="12" w:space="0" w:color="EEEEEE"/>
              <w:bottom w:val="nil"/>
              <w:right w:val="single" w:sz="12" w:space="0" w:color="9F9F9F"/>
            </w:tcBorders>
          </w:tcPr>
          <w:p w:rsidR="00153C15" w:rsidRDefault="00153C15">
            <w:pPr>
              <w:pStyle w:val="TableParagraph"/>
            </w:pPr>
          </w:p>
        </w:tc>
        <w:tc>
          <w:tcPr>
            <w:tcW w:w="2653" w:type="dxa"/>
            <w:tcBorders>
              <w:top w:val="nil"/>
              <w:left w:val="single" w:sz="12" w:space="0" w:color="9F9F9F"/>
              <w:bottom w:val="nil"/>
            </w:tcBorders>
          </w:tcPr>
          <w:p w:rsidR="00153C15" w:rsidRDefault="00153C15">
            <w:pPr>
              <w:pStyle w:val="TableParagraph"/>
            </w:pPr>
          </w:p>
        </w:tc>
        <w:tc>
          <w:tcPr>
            <w:tcW w:w="3117" w:type="dxa"/>
            <w:tcBorders>
              <w:top w:val="nil"/>
              <w:bottom w:val="nil"/>
            </w:tcBorders>
          </w:tcPr>
          <w:p w:rsidR="00153C15" w:rsidRDefault="00C1539A">
            <w:pPr>
              <w:pStyle w:val="TableParagraph"/>
              <w:spacing w:before="10"/>
              <w:ind w:left="206"/>
              <w:rPr>
                <w:sz w:val="24"/>
              </w:rPr>
            </w:pPr>
            <w:r>
              <w:rPr>
                <w:sz w:val="24"/>
              </w:rPr>
              <w:t>«О</w:t>
            </w:r>
            <w:r>
              <w:rPr>
                <w:spacing w:val="-7"/>
                <w:sz w:val="24"/>
              </w:rPr>
              <w:t xml:space="preserve"> </w:t>
            </w:r>
            <w:r>
              <w:rPr>
                <w:sz w:val="24"/>
              </w:rPr>
              <w:t>внесении</w:t>
            </w:r>
            <w:r>
              <w:rPr>
                <w:spacing w:val="-5"/>
                <w:sz w:val="24"/>
              </w:rPr>
              <w:t xml:space="preserve"> </w:t>
            </w:r>
            <w:r>
              <w:rPr>
                <w:sz w:val="24"/>
              </w:rPr>
              <w:t>изменений</w:t>
            </w:r>
            <w:r>
              <w:rPr>
                <w:spacing w:val="-8"/>
                <w:sz w:val="24"/>
              </w:rPr>
              <w:t xml:space="preserve"> </w:t>
            </w:r>
            <w:r>
              <w:rPr>
                <w:spacing w:val="-10"/>
                <w:sz w:val="24"/>
              </w:rPr>
              <w:t>в</w:t>
            </w:r>
          </w:p>
        </w:tc>
        <w:tc>
          <w:tcPr>
            <w:tcW w:w="2332" w:type="dxa"/>
            <w:tcBorders>
              <w:top w:val="nil"/>
              <w:bottom w:val="nil"/>
              <w:right w:val="single" w:sz="12" w:space="0" w:color="9F9F9F"/>
            </w:tcBorders>
          </w:tcPr>
          <w:p w:rsidR="00153C15" w:rsidRDefault="00153C15">
            <w:pPr>
              <w:pStyle w:val="TableParagraph"/>
            </w:pPr>
          </w:p>
        </w:tc>
      </w:tr>
      <w:tr w:rsidR="00153C15">
        <w:trPr>
          <w:trHeight w:val="317"/>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206"/>
              <w:rPr>
                <w:sz w:val="24"/>
              </w:rPr>
            </w:pPr>
            <w:r>
              <w:rPr>
                <w:sz w:val="24"/>
              </w:rPr>
              <w:t>Федеральный</w:t>
            </w:r>
            <w:r>
              <w:rPr>
                <w:spacing w:val="-2"/>
                <w:sz w:val="24"/>
              </w:rPr>
              <w:t xml:space="preserve"> </w:t>
            </w:r>
            <w:r>
              <w:rPr>
                <w:sz w:val="24"/>
              </w:rPr>
              <w:t>закон</w:t>
            </w:r>
            <w:r>
              <w:rPr>
                <w:spacing w:val="-5"/>
                <w:sz w:val="24"/>
              </w:rPr>
              <w:t xml:space="preserve"> «Об</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206"/>
              <w:rPr>
                <w:sz w:val="24"/>
              </w:rPr>
            </w:pPr>
            <w:r>
              <w:rPr>
                <w:sz w:val="24"/>
              </w:rPr>
              <w:t>образовании в</w:t>
            </w:r>
            <w:r>
              <w:rPr>
                <w:spacing w:val="-4"/>
                <w:sz w:val="24"/>
              </w:rPr>
              <w:t xml:space="preserve"> </w:t>
            </w:r>
            <w:r>
              <w:rPr>
                <w:sz w:val="24"/>
              </w:rPr>
              <w:t>РФ</w:t>
            </w:r>
            <w:r>
              <w:rPr>
                <w:spacing w:val="2"/>
                <w:sz w:val="24"/>
              </w:rPr>
              <w:t xml:space="preserve"> </w:t>
            </w:r>
            <w:r>
              <w:rPr>
                <w:spacing w:val="-5"/>
                <w:sz w:val="24"/>
              </w:rPr>
              <w:t>по</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979"/>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p w:rsidR="00153C15" w:rsidRDefault="00153C15">
            <w:pPr>
              <w:pStyle w:val="TableParagraph"/>
              <w:spacing w:before="48"/>
              <w:rPr>
                <w:sz w:val="24"/>
              </w:rPr>
            </w:pPr>
          </w:p>
          <w:p w:rsidR="00153C15" w:rsidRDefault="00C1539A">
            <w:pPr>
              <w:pStyle w:val="TableParagraph"/>
              <w:spacing w:before="1"/>
              <w:ind w:left="446"/>
              <w:rPr>
                <w:sz w:val="24"/>
              </w:rPr>
            </w:pPr>
            <w:r>
              <w:rPr>
                <w:spacing w:val="-5"/>
                <w:sz w:val="24"/>
              </w:rPr>
              <w:t>8.</w:t>
            </w:r>
          </w:p>
        </w:tc>
        <w:tc>
          <w:tcPr>
            <w:tcW w:w="2653" w:type="dxa"/>
            <w:tcBorders>
              <w:top w:val="nil"/>
              <w:left w:val="single" w:sz="12" w:space="0" w:color="9F9F9F"/>
              <w:bottom w:val="nil"/>
            </w:tcBorders>
          </w:tcPr>
          <w:p w:rsidR="00153C15" w:rsidRDefault="00C1539A">
            <w:pPr>
              <w:pStyle w:val="TableParagraph"/>
              <w:tabs>
                <w:tab w:val="left" w:pos="1488"/>
                <w:tab w:val="left" w:pos="1593"/>
                <w:tab w:val="left" w:pos="1968"/>
              </w:tabs>
              <w:spacing w:before="130" w:line="247" w:lineRule="auto"/>
              <w:ind w:left="172" w:right="-29"/>
              <w:rPr>
                <w:sz w:val="24"/>
              </w:rPr>
            </w:pPr>
            <w:r>
              <w:rPr>
                <w:spacing w:val="-2"/>
                <w:sz w:val="24"/>
                <w:u w:val="single"/>
              </w:rPr>
              <w:t>Положение</w:t>
            </w:r>
            <w:r>
              <w:rPr>
                <w:sz w:val="24"/>
                <w:u w:val="single"/>
              </w:rPr>
              <w:tab/>
            </w:r>
            <w:r>
              <w:rPr>
                <w:sz w:val="24"/>
                <w:u w:val="single"/>
              </w:rPr>
              <w:tab/>
            </w:r>
            <w:r>
              <w:rPr>
                <w:spacing w:val="-10"/>
                <w:sz w:val="24"/>
                <w:u w:val="single"/>
              </w:rPr>
              <w:t>о</w:t>
            </w:r>
            <w:r>
              <w:rPr>
                <w:sz w:val="24"/>
                <w:u w:val="single"/>
              </w:rPr>
              <w:tab/>
            </w:r>
            <w:r>
              <w:rPr>
                <w:spacing w:val="-2"/>
                <w:sz w:val="24"/>
                <w:u w:val="single"/>
              </w:rPr>
              <w:t>работе</w:t>
            </w:r>
            <w:r>
              <w:rPr>
                <w:spacing w:val="-2"/>
                <w:sz w:val="24"/>
              </w:rPr>
              <w:t xml:space="preserve"> </w:t>
            </w:r>
            <w:r>
              <w:rPr>
                <w:spacing w:val="-2"/>
                <w:sz w:val="24"/>
                <w:u w:val="single"/>
              </w:rPr>
              <w:t>Центра</w:t>
            </w:r>
            <w:r>
              <w:rPr>
                <w:sz w:val="24"/>
                <w:u w:val="single"/>
              </w:rPr>
              <w:tab/>
            </w:r>
            <w:r>
              <w:rPr>
                <w:spacing w:val="-2"/>
                <w:sz w:val="24"/>
                <w:u w:val="single"/>
              </w:rPr>
              <w:t>активности</w:t>
            </w:r>
          </w:p>
          <w:p w:rsidR="00153C15" w:rsidRDefault="00C1539A">
            <w:pPr>
              <w:pStyle w:val="TableParagraph"/>
              <w:tabs>
                <w:tab w:val="left" w:pos="1838"/>
              </w:tabs>
              <w:spacing w:before="3" w:line="257" w:lineRule="exact"/>
              <w:ind w:left="172" w:right="-29"/>
              <w:rPr>
                <w:sz w:val="24"/>
              </w:rPr>
            </w:pPr>
            <w:r>
              <w:rPr>
                <w:spacing w:val="-2"/>
                <w:sz w:val="24"/>
                <w:u w:val="single"/>
              </w:rPr>
              <w:t>«Кладовая</w:t>
            </w:r>
            <w:r>
              <w:rPr>
                <w:sz w:val="24"/>
                <w:u w:val="single"/>
              </w:rPr>
              <w:tab/>
            </w:r>
            <w:r>
              <w:rPr>
                <w:spacing w:val="-2"/>
                <w:sz w:val="24"/>
                <w:u w:val="single"/>
              </w:rPr>
              <w:t>детских</w:t>
            </w:r>
          </w:p>
        </w:tc>
        <w:tc>
          <w:tcPr>
            <w:tcW w:w="3117" w:type="dxa"/>
            <w:tcBorders>
              <w:top w:val="nil"/>
              <w:bottom w:val="nil"/>
            </w:tcBorders>
          </w:tcPr>
          <w:p w:rsidR="00153C15" w:rsidRDefault="00C1539A">
            <w:pPr>
              <w:pStyle w:val="TableParagraph"/>
              <w:spacing w:before="15" w:line="276" w:lineRule="auto"/>
              <w:ind w:left="206"/>
              <w:rPr>
                <w:sz w:val="24"/>
              </w:rPr>
            </w:pPr>
            <w:r>
              <w:rPr>
                <w:sz w:val="24"/>
              </w:rPr>
              <w:t>вопросам</w:t>
            </w:r>
            <w:r>
              <w:rPr>
                <w:spacing w:val="-15"/>
                <w:sz w:val="24"/>
              </w:rPr>
              <w:t xml:space="preserve"> </w:t>
            </w:r>
            <w:r>
              <w:rPr>
                <w:sz w:val="24"/>
              </w:rPr>
              <w:t xml:space="preserve">воспитания </w:t>
            </w:r>
            <w:r>
              <w:rPr>
                <w:spacing w:val="-2"/>
                <w:sz w:val="24"/>
              </w:rPr>
              <w:t>обучающихся»</w:t>
            </w:r>
          </w:p>
          <w:p w:rsidR="00153C15" w:rsidRDefault="00C1539A">
            <w:pPr>
              <w:pStyle w:val="TableParagraph"/>
              <w:spacing w:line="275" w:lineRule="exact"/>
              <w:ind w:left="206"/>
              <w:rPr>
                <w:sz w:val="24"/>
              </w:rPr>
            </w:pPr>
            <w:r>
              <w:rPr>
                <w:sz w:val="24"/>
              </w:rPr>
              <w:t>ФГОС ДО,</w:t>
            </w:r>
            <w:r>
              <w:rPr>
                <w:spacing w:val="4"/>
                <w:sz w:val="24"/>
              </w:rPr>
              <w:t xml:space="preserve"> </w:t>
            </w:r>
            <w:r>
              <w:rPr>
                <w:spacing w:val="-2"/>
                <w:sz w:val="24"/>
              </w:rPr>
              <w:t>утверждённый</w:t>
            </w:r>
          </w:p>
        </w:tc>
        <w:tc>
          <w:tcPr>
            <w:tcW w:w="2332" w:type="dxa"/>
            <w:tcBorders>
              <w:top w:val="nil"/>
              <w:bottom w:val="nil"/>
              <w:right w:val="single" w:sz="12" w:space="0" w:color="9F9F9F"/>
            </w:tcBorders>
          </w:tcPr>
          <w:p w:rsidR="00153C15" w:rsidRDefault="00153C15">
            <w:pPr>
              <w:pStyle w:val="TableParagraph"/>
              <w:rPr>
                <w:sz w:val="24"/>
              </w:rPr>
            </w:pPr>
          </w:p>
          <w:p w:rsidR="00153C15" w:rsidRDefault="00153C15">
            <w:pPr>
              <w:pStyle w:val="TableParagraph"/>
              <w:spacing w:before="48"/>
              <w:rPr>
                <w:sz w:val="24"/>
              </w:rPr>
            </w:pPr>
          </w:p>
          <w:p w:rsidR="00153C15" w:rsidRDefault="00C1539A">
            <w:pPr>
              <w:pStyle w:val="TableParagraph"/>
              <w:spacing w:before="1"/>
              <w:ind w:left="158"/>
              <w:jc w:val="center"/>
              <w:rPr>
                <w:sz w:val="24"/>
              </w:rPr>
            </w:pPr>
            <w:r>
              <w:rPr>
                <w:sz w:val="24"/>
              </w:rPr>
              <w:t>Герасимова</w:t>
            </w:r>
            <w:r>
              <w:rPr>
                <w:spacing w:val="-7"/>
                <w:sz w:val="24"/>
              </w:rPr>
              <w:t xml:space="preserve"> </w:t>
            </w:r>
            <w:r>
              <w:rPr>
                <w:sz w:val="24"/>
              </w:rPr>
              <w:t>О.</w:t>
            </w:r>
            <w:r>
              <w:rPr>
                <w:spacing w:val="-2"/>
                <w:sz w:val="24"/>
              </w:rPr>
              <w:t xml:space="preserve"> </w:t>
            </w:r>
            <w:r>
              <w:rPr>
                <w:spacing w:val="-5"/>
                <w:sz w:val="24"/>
              </w:rPr>
              <w:t>В.</w:t>
            </w:r>
          </w:p>
        </w:tc>
      </w:tr>
      <w:tr w:rsidR="00153C15">
        <w:trPr>
          <w:trHeight w:val="609"/>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C1539A">
            <w:pPr>
              <w:pStyle w:val="TableParagraph"/>
              <w:spacing w:before="53"/>
              <w:ind w:left="172"/>
              <w:rPr>
                <w:sz w:val="24"/>
              </w:rPr>
            </w:pPr>
            <w:r>
              <w:rPr>
                <w:spacing w:val="-2"/>
                <w:sz w:val="24"/>
                <w:u w:val="single"/>
              </w:rPr>
              <w:t>чтений»</w:t>
            </w:r>
          </w:p>
        </w:tc>
        <w:tc>
          <w:tcPr>
            <w:tcW w:w="3117" w:type="dxa"/>
            <w:tcBorders>
              <w:top w:val="nil"/>
              <w:bottom w:val="nil"/>
            </w:tcBorders>
          </w:tcPr>
          <w:p w:rsidR="00153C15" w:rsidRDefault="00C1539A">
            <w:pPr>
              <w:pStyle w:val="TableParagraph"/>
              <w:spacing w:line="267" w:lineRule="exact"/>
              <w:ind w:left="206"/>
              <w:rPr>
                <w:sz w:val="24"/>
              </w:rPr>
            </w:pPr>
            <w:r>
              <w:rPr>
                <w:sz w:val="24"/>
              </w:rPr>
              <w:t>приказом</w:t>
            </w:r>
            <w:r>
              <w:rPr>
                <w:spacing w:val="-1"/>
                <w:sz w:val="24"/>
              </w:rPr>
              <w:t xml:space="preserve"> </w:t>
            </w:r>
            <w:r>
              <w:rPr>
                <w:spacing w:val="-2"/>
                <w:sz w:val="24"/>
              </w:rPr>
              <w:t>Министерства</w:t>
            </w:r>
          </w:p>
          <w:p w:rsidR="00153C15" w:rsidRDefault="00C1539A">
            <w:pPr>
              <w:pStyle w:val="TableParagraph"/>
              <w:spacing w:before="41"/>
              <w:ind w:left="206"/>
              <w:rPr>
                <w:sz w:val="24"/>
              </w:rPr>
            </w:pPr>
            <w:r>
              <w:rPr>
                <w:sz w:val="24"/>
              </w:rPr>
              <w:t>образования</w:t>
            </w:r>
            <w:r>
              <w:rPr>
                <w:spacing w:val="-5"/>
                <w:sz w:val="24"/>
              </w:rPr>
              <w:t xml:space="preserve"> </w:t>
            </w:r>
            <w:r>
              <w:rPr>
                <w:sz w:val="24"/>
              </w:rPr>
              <w:t>и</w:t>
            </w:r>
            <w:r>
              <w:rPr>
                <w:spacing w:val="-2"/>
                <w:sz w:val="24"/>
              </w:rPr>
              <w:t xml:space="preserve"> </w:t>
            </w:r>
            <w:r>
              <w:rPr>
                <w:spacing w:val="-4"/>
                <w:sz w:val="24"/>
              </w:rPr>
              <w:t>науки</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206"/>
              <w:rPr>
                <w:sz w:val="24"/>
              </w:rPr>
            </w:pPr>
            <w:r>
              <w:rPr>
                <w:sz w:val="24"/>
              </w:rPr>
              <w:t>России</w:t>
            </w:r>
            <w:r>
              <w:rPr>
                <w:spacing w:val="-9"/>
                <w:sz w:val="24"/>
              </w:rPr>
              <w:t xml:space="preserve"> </w:t>
            </w:r>
            <w:r>
              <w:rPr>
                <w:sz w:val="24"/>
              </w:rPr>
              <w:t>от 17</w:t>
            </w:r>
            <w:r>
              <w:rPr>
                <w:spacing w:val="-11"/>
                <w:sz w:val="24"/>
              </w:rPr>
              <w:t xml:space="preserve"> </w:t>
            </w:r>
            <w:r>
              <w:rPr>
                <w:sz w:val="24"/>
              </w:rPr>
              <w:t xml:space="preserve">октября </w:t>
            </w:r>
            <w:r>
              <w:rPr>
                <w:spacing w:val="-4"/>
                <w:sz w:val="24"/>
              </w:rPr>
              <w:t>2013</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206"/>
              <w:rPr>
                <w:sz w:val="24"/>
              </w:rPr>
            </w:pPr>
            <w:r>
              <w:rPr>
                <w:sz w:val="24"/>
              </w:rPr>
              <w:t xml:space="preserve">г. № </w:t>
            </w:r>
            <w:r>
              <w:rPr>
                <w:spacing w:val="-2"/>
                <w:sz w:val="24"/>
              </w:rPr>
              <w:t>1155;</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206"/>
              <w:rPr>
                <w:sz w:val="24"/>
              </w:rPr>
            </w:pPr>
            <w:r>
              <w:rPr>
                <w:sz w:val="24"/>
              </w:rPr>
              <w:t>Стратегия</w:t>
            </w:r>
            <w:r>
              <w:rPr>
                <w:spacing w:val="-4"/>
                <w:sz w:val="24"/>
              </w:rPr>
              <w:t xml:space="preserve"> </w:t>
            </w:r>
            <w:r>
              <w:rPr>
                <w:spacing w:val="-2"/>
                <w:sz w:val="24"/>
              </w:rPr>
              <w:t>развития</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7"/>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206"/>
              <w:rPr>
                <w:sz w:val="24"/>
              </w:rPr>
            </w:pPr>
            <w:r>
              <w:rPr>
                <w:sz w:val="24"/>
              </w:rPr>
              <w:t>воспитания</w:t>
            </w:r>
            <w:r>
              <w:rPr>
                <w:spacing w:val="-8"/>
                <w:sz w:val="24"/>
              </w:rPr>
              <w:t xml:space="preserve"> </w:t>
            </w:r>
            <w:r>
              <w:rPr>
                <w:sz w:val="24"/>
              </w:rPr>
              <w:t>в</w:t>
            </w:r>
            <w:r>
              <w:rPr>
                <w:spacing w:val="-2"/>
                <w:sz w:val="24"/>
              </w:rPr>
              <w:t xml:space="preserve"> </w:t>
            </w:r>
            <w:r>
              <w:rPr>
                <w:sz w:val="24"/>
              </w:rPr>
              <w:t>РФ</w:t>
            </w:r>
            <w:r>
              <w:rPr>
                <w:spacing w:val="-1"/>
                <w:sz w:val="24"/>
              </w:rPr>
              <w:t xml:space="preserve"> </w:t>
            </w:r>
            <w:r>
              <w:rPr>
                <w:sz w:val="24"/>
              </w:rPr>
              <w:t>на</w:t>
            </w:r>
            <w:r>
              <w:rPr>
                <w:spacing w:val="-5"/>
                <w:sz w:val="24"/>
              </w:rPr>
              <w:t xml:space="preserve"> </w:t>
            </w:r>
            <w:r>
              <w:rPr>
                <w:spacing w:val="-2"/>
                <w:sz w:val="24"/>
              </w:rPr>
              <w:t>период</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7"/>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206"/>
              <w:rPr>
                <w:sz w:val="24"/>
              </w:rPr>
            </w:pPr>
            <w:r>
              <w:rPr>
                <w:sz w:val="24"/>
              </w:rPr>
              <w:t>до</w:t>
            </w:r>
            <w:r>
              <w:rPr>
                <w:spacing w:val="2"/>
                <w:sz w:val="24"/>
              </w:rPr>
              <w:t xml:space="preserve"> </w:t>
            </w:r>
            <w:r>
              <w:rPr>
                <w:sz w:val="24"/>
              </w:rPr>
              <w:t>2025,</w:t>
            </w:r>
            <w:r>
              <w:rPr>
                <w:spacing w:val="2"/>
                <w:sz w:val="24"/>
              </w:rPr>
              <w:t xml:space="preserve"> </w:t>
            </w:r>
            <w:r>
              <w:rPr>
                <w:spacing w:val="-2"/>
                <w:sz w:val="24"/>
              </w:rPr>
              <w:t>утверждённая</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16"/>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206"/>
              <w:rPr>
                <w:sz w:val="24"/>
              </w:rPr>
            </w:pPr>
            <w:r>
              <w:rPr>
                <w:spacing w:val="-2"/>
                <w:sz w:val="24"/>
              </w:rPr>
              <w:t>распоряжением</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321"/>
        </w:trPr>
        <w:tc>
          <w:tcPr>
            <w:tcW w:w="1551" w:type="dxa"/>
            <w:tcBorders>
              <w:top w:val="nil"/>
              <w:left w:val="single" w:sz="12" w:space="0" w:color="EEEEEE"/>
              <w:bottom w:val="nil"/>
              <w:right w:val="single" w:sz="12" w:space="0" w:color="9F9F9F"/>
            </w:tcBorders>
          </w:tcPr>
          <w:p w:rsidR="00153C15" w:rsidRDefault="00153C15">
            <w:pPr>
              <w:pStyle w:val="TableParagraph"/>
              <w:rPr>
                <w:sz w:val="24"/>
              </w:rPr>
            </w:pPr>
          </w:p>
        </w:tc>
        <w:tc>
          <w:tcPr>
            <w:tcW w:w="2653" w:type="dxa"/>
            <w:tcBorders>
              <w:top w:val="nil"/>
              <w:left w:val="single" w:sz="12" w:space="0" w:color="9F9F9F"/>
              <w:bottom w:val="nil"/>
            </w:tcBorders>
          </w:tcPr>
          <w:p w:rsidR="00153C15" w:rsidRDefault="00153C15">
            <w:pPr>
              <w:pStyle w:val="TableParagraph"/>
              <w:rPr>
                <w:sz w:val="24"/>
              </w:rPr>
            </w:pPr>
          </w:p>
        </w:tc>
        <w:tc>
          <w:tcPr>
            <w:tcW w:w="3117" w:type="dxa"/>
            <w:tcBorders>
              <w:top w:val="nil"/>
              <w:bottom w:val="nil"/>
            </w:tcBorders>
          </w:tcPr>
          <w:p w:rsidR="00153C15" w:rsidRDefault="00C1539A">
            <w:pPr>
              <w:pStyle w:val="TableParagraph"/>
              <w:spacing w:before="15"/>
              <w:ind w:left="206"/>
              <w:rPr>
                <w:sz w:val="24"/>
              </w:rPr>
            </w:pPr>
            <w:r>
              <w:rPr>
                <w:sz w:val="24"/>
              </w:rPr>
              <w:t>Правительства</w:t>
            </w:r>
            <w:r>
              <w:rPr>
                <w:spacing w:val="-5"/>
                <w:sz w:val="24"/>
              </w:rPr>
              <w:t xml:space="preserve"> </w:t>
            </w:r>
            <w:r>
              <w:rPr>
                <w:sz w:val="24"/>
              </w:rPr>
              <w:t>РФ</w:t>
            </w:r>
            <w:r>
              <w:rPr>
                <w:spacing w:val="-6"/>
                <w:sz w:val="24"/>
              </w:rPr>
              <w:t xml:space="preserve"> </w:t>
            </w:r>
            <w:r>
              <w:rPr>
                <w:spacing w:val="-5"/>
                <w:sz w:val="24"/>
              </w:rPr>
              <w:t>от</w:t>
            </w:r>
          </w:p>
        </w:tc>
        <w:tc>
          <w:tcPr>
            <w:tcW w:w="2332" w:type="dxa"/>
            <w:tcBorders>
              <w:top w:val="nil"/>
              <w:bottom w:val="nil"/>
              <w:right w:val="single" w:sz="12" w:space="0" w:color="9F9F9F"/>
            </w:tcBorders>
          </w:tcPr>
          <w:p w:rsidR="00153C15" w:rsidRDefault="00153C15">
            <w:pPr>
              <w:pStyle w:val="TableParagraph"/>
              <w:rPr>
                <w:sz w:val="24"/>
              </w:rPr>
            </w:pPr>
          </w:p>
        </w:tc>
      </w:tr>
      <w:tr w:rsidR="00153C15">
        <w:trPr>
          <w:trHeight w:val="296"/>
        </w:trPr>
        <w:tc>
          <w:tcPr>
            <w:tcW w:w="1551" w:type="dxa"/>
            <w:tcBorders>
              <w:top w:val="nil"/>
              <w:left w:val="single" w:sz="12" w:space="0" w:color="EEEEEE"/>
              <w:right w:val="single" w:sz="12" w:space="0" w:color="9F9F9F"/>
            </w:tcBorders>
          </w:tcPr>
          <w:p w:rsidR="00153C15" w:rsidRDefault="00153C15">
            <w:pPr>
              <w:pStyle w:val="TableParagraph"/>
            </w:pPr>
          </w:p>
        </w:tc>
        <w:tc>
          <w:tcPr>
            <w:tcW w:w="2653" w:type="dxa"/>
            <w:tcBorders>
              <w:top w:val="nil"/>
              <w:left w:val="single" w:sz="12" w:space="0" w:color="9F9F9F"/>
            </w:tcBorders>
          </w:tcPr>
          <w:p w:rsidR="00153C15" w:rsidRDefault="00153C15">
            <w:pPr>
              <w:pStyle w:val="TableParagraph"/>
            </w:pPr>
          </w:p>
        </w:tc>
        <w:tc>
          <w:tcPr>
            <w:tcW w:w="3117" w:type="dxa"/>
            <w:tcBorders>
              <w:top w:val="nil"/>
            </w:tcBorders>
          </w:tcPr>
          <w:p w:rsidR="00153C15" w:rsidRDefault="00C1539A">
            <w:pPr>
              <w:pStyle w:val="TableParagraph"/>
              <w:spacing w:before="20" w:line="257" w:lineRule="exact"/>
              <w:ind w:left="206"/>
              <w:rPr>
                <w:sz w:val="24"/>
              </w:rPr>
            </w:pPr>
            <w:r>
              <w:rPr>
                <w:sz w:val="24"/>
              </w:rPr>
              <w:t>29.05.2015 №</w:t>
            </w:r>
            <w:r>
              <w:rPr>
                <w:spacing w:val="2"/>
                <w:sz w:val="24"/>
              </w:rPr>
              <w:t xml:space="preserve"> </w:t>
            </w:r>
            <w:r>
              <w:rPr>
                <w:sz w:val="24"/>
              </w:rPr>
              <w:t>996-</w:t>
            </w:r>
            <w:r>
              <w:rPr>
                <w:spacing w:val="-10"/>
                <w:sz w:val="24"/>
              </w:rPr>
              <w:t>р</w:t>
            </w:r>
          </w:p>
        </w:tc>
        <w:tc>
          <w:tcPr>
            <w:tcW w:w="2332" w:type="dxa"/>
            <w:tcBorders>
              <w:top w:val="nil"/>
              <w:right w:val="single" w:sz="12" w:space="0" w:color="9F9F9F"/>
            </w:tcBorders>
          </w:tcPr>
          <w:p w:rsidR="00153C15" w:rsidRDefault="00153C15">
            <w:pPr>
              <w:pStyle w:val="TableParagraph"/>
            </w:pPr>
          </w:p>
        </w:tc>
      </w:tr>
    </w:tbl>
    <w:p w:rsidR="00153C15" w:rsidRDefault="00153C15">
      <w:pPr>
        <w:pStyle w:val="TableParagraph"/>
        <w:sectPr w:rsidR="00153C15">
          <w:type w:val="continuous"/>
          <w:pgSz w:w="11910" w:h="16840"/>
          <w:pgMar w:top="1200" w:right="141" w:bottom="1180" w:left="708" w:header="0" w:footer="984" w:gutter="0"/>
          <w:cols w:space="720"/>
        </w:sectPr>
      </w:pPr>
    </w:p>
    <w:p w:rsidR="00153C15" w:rsidRDefault="00153C15">
      <w:pPr>
        <w:pStyle w:val="a3"/>
        <w:spacing w:before="3"/>
        <w:jc w:val="left"/>
        <w:rPr>
          <w:sz w:val="2"/>
        </w:rPr>
      </w:pPr>
    </w:p>
    <w:tbl>
      <w:tblPr>
        <w:tblStyle w:val="TableNormal"/>
        <w:tblW w:w="0" w:type="auto"/>
        <w:tblInd w:w="1026"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tblPr>
      <w:tblGrid>
        <w:gridCol w:w="1551"/>
        <w:gridCol w:w="2653"/>
        <w:gridCol w:w="3117"/>
        <w:gridCol w:w="2332"/>
      </w:tblGrid>
      <w:tr w:rsidR="00153C15">
        <w:trPr>
          <w:trHeight w:val="407"/>
        </w:trPr>
        <w:tc>
          <w:tcPr>
            <w:tcW w:w="1551" w:type="dxa"/>
            <w:tcBorders>
              <w:left w:val="single" w:sz="12" w:space="0" w:color="EEEEEE"/>
              <w:bottom w:val="single" w:sz="12" w:space="0" w:color="9F9F9F"/>
              <w:right w:val="single" w:sz="12" w:space="0" w:color="9F9F9F"/>
            </w:tcBorders>
          </w:tcPr>
          <w:p w:rsidR="00153C15" w:rsidRDefault="00153C15">
            <w:pPr>
              <w:pStyle w:val="TableParagraph"/>
              <w:rPr>
                <w:sz w:val="24"/>
              </w:rPr>
            </w:pPr>
          </w:p>
        </w:tc>
        <w:tc>
          <w:tcPr>
            <w:tcW w:w="2653" w:type="dxa"/>
            <w:tcBorders>
              <w:left w:val="single" w:sz="12" w:space="0" w:color="9F9F9F"/>
              <w:bottom w:val="single" w:sz="12" w:space="0" w:color="9F9F9F"/>
            </w:tcBorders>
          </w:tcPr>
          <w:p w:rsidR="00153C15" w:rsidRDefault="00153C15">
            <w:pPr>
              <w:pStyle w:val="TableParagraph"/>
              <w:rPr>
                <w:sz w:val="24"/>
              </w:rPr>
            </w:pPr>
          </w:p>
        </w:tc>
        <w:tc>
          <w:tcPr>
            <w:tcW w:w="3117" w:type="dxa"/>
            <w:tcBorders>
              <w:bottom w:val="single" w:sz="12" w:space="0" w:color="9F9F9F"/>
            </w:tcBorders>
          </w:tcPr>
          <w:p w:rsidR="00153C15" w:rsidRDefault="00153C15">
            <w:pPr>
              <w:pStyle w:val="TableParagraph"/>
              <w:rPr>
                <w:sz w:val="24"/>
              </w:rPr>
            </w:pPr>
          </w:p>
        </w:tc>
        <w:tc>
          <w:tcPr>
            <w:tcW w:w="2332" w:type="dxa"/>
            <w:tcBorders>
              <w:bottom w:val="single" w:sz="12" w:space="0" w:color="9F9F9F"/>
              <w:right w:val="single" w:sz="12" w:space="0" w:color="9F9F9F"/>
            </w:tcBorders>
          </w:tcPr>
          <w:p w:rsidR="00153C15" w:rsidRDefault="00153C15">
            <w:pPr>
              <w:pStyle w:val="TableParagraph"/>
              <w:rPr>
                <w:sz w:val="24"/>
              </w:rPr>
            </w:pPr>
          </w:p>
        </w:tc>
      </w:tr>
      <w:tr w:rsidR="00153C15">
        <w:trPr>
          <w:trHeight w:val="1655"/>
        </w:trPr>
        <w:tc>
          <w:tcPr>
            <w:tcW w:w="9653" w:type="dxa"/>
            <w:gridSpan w:val="4"/>
            <w:tcBorders>
              <w:top w:val="single" w:sz="12" w:space="0" w:color="9F9F9F"/>
              <w:left w:val="single" w:sz="12" w:space="0" w:color="EEEEEE"/>
              <w:bottom w:val="single" w:sz="12" w:space="0" w:color="9F9F9F"/>
              <w:right w:val="single" w:sz="12" w:space="0" w:color="9F9F9F"/>
            </w:tcBorders>
          </w:tcPr>
          <w:p w:rsidR="00153C15" w:rsidRDefault="00C1539A">
            <w:pPr>
              <w:pStyle w:val="TableParagraph"/>
              <w:spacing w:line="360" w:lineRule="auto"/>
              <w:ind w:left="446" w:right="78" w:firstLine="902"/>
              <w:rPr>
                <w:b/>
                <w:sz w:val="24"/>
              </w:rPr>
            </w:pPr>
            <w:r>
              <w:rPr>
                <w:b/>
                <w:sz w:val="24"/>
              </w:rPr>
              <w:t>Локальные</w:t>
            </w:r>
            <w:r>
              <w:rPr>
                <w:b/>
                <w:spacing w:val="-15"/>
                <w:sz w:val="24"/>
              </w:rPr>
              <w:t xml:space="preserve"> </w:t>
            </w:r>
            <w:r>
              <w:rPr>
                <w:b/>
                <w:sz w:val="24"/>
              </w:rPr>
              <w:t>нормативные</w:t>
            </w:r>
            <w:r>
              <w:rPr>
                <w:b/>
                <w:spacing w:val="-15"/>
                <w:sz w:val="24"/>
              </w:rPr>
              <w:t xml:space="preserve"> </w:t>
            </w:r>
            <w:r>
              <w:rPr>
                <w:b/>
                <w:sz w:val="24"/>
              </w:rPr>
              <w:t>акты,</w:t>
            </w:r>
            <w:r>
              <w:rPr>
                <w:b/>
                <w:spacing w:val="-15"/>
                <w:sz w:val="24"/>
              </w:rPr>
              <w:t xml:space="preserve"> </w:t>
            </w:r>
            <w:r>
              <w:rPr>
                <w:b/>
                <w:sz w:val="24"/>
              </w:rPr>
              <w:t>регламентирующие</w:t>
            </w:r>
            <w:r>
              <w:rPr>
                <w:b/>
                <w:spacing w:val="-13"/>
                <w:sz w:val="24"/>
              </w:rPr>
              <w:t xml:space="preserve"> </w:t>
            </w:r>
            <w:r>
              <w:rPr>
                <w:b/>
                <w:sz w:val="24"/>
              </w:rPr>
              <w:t>оценку воспитательной работы</w:t>
            </w:r>
          </w:p>
          <w:p w:rsidR="00153C15" w:rsidRDefault="00C1539A">
            <w:pPr>
              <w:pStyle w:val="TableParagraph"/>
              <w:spacing w:line="274" w:lineRule="exact"/>
              <w:ind w:left="446"/>
              <w:rPr>
                <w:sz w:val="24"/>
              </w:rPr>
            </w:pPr>
            <w:r>
              <w:rPr>
                <w:sz w:val="24"/>
              </w:rPr>
              <w:t>Цель:</w:t>
            </w:r>
            <w:r>
              <w:rPr>
                <w:spacing w:val="-9"/>
                <w:sz w:val="24"/>
              </w:rPr>
              <w:t xml:space="preserve"> </w:t>
            </w:r>
            <w:r>
              <w:rPr>
                <w:sz w:val="24"/>
              </w:rPr>
              <w:t>правовое</w:t>
            </w:r>
            <w:r>
              <w:rPr>
                <w:spacing w:val="-11"/>
                <w:sz w:val="24"/>
              </w:rPr>
              <w:t xml:space="preserve"> </w:t>
            </w:r>
            <w:r>
              <w:rPr>
                <w:sz w:val="24"/>
              </w:rPr>
              <w:t>обеспечение</w:t>
            </w:r>
            <w:r>
              <w:rPr>
                <w:spacing w:val="-7"/>
                <w:sz w:val="24"/>
              </w:rPr>
              <w:t xml:space="preserve"> </w:t>
            </w:r>
            <w:r>
              <w:rPr>
                <w:sz w:val="24"/>
              </w:rPr>
              <w:t>качества</w:t>
            </w:r>
            <w:r>
              <w:rPr>
                <w:spacing w:val="-7"/>
                <w:sz w:val="24"/>
              </w:rPr>
              <w:t xml:space="preserve"> </w:t>
            </w:r>
            <w:r>
              <w:rPr>
                <w:sz w:val="24"/>
              </w:rPr>
              <w:t xml:space="preserve">воспитательного </w:t>
            </w:r>
            <w:r>
              <w:rPr>
                <w:spacing w:val="-2"/>
                <w:sz w:val="24"/>
              </w:rPr>
              <w:t>процесса</w:t>
            </w:r>
          </w:p>
        </w:tc>
      </w:tr>
      <w:tr w:rsidR="00153C15">
        <w:trPr>
          <w:trHeight w:val="5772"/>
        </w:trPr>
        <w:tc>
          <w:tcPr>
            <w:tcW w:w="1551" w:type="dxa"/>
            <w:vMerge w:val="restart"/>
            <w:tcBorders>
              <w:top w:val="single" w:sz="12" w:space="0" w:color="9F9F9F"/>
              <w:left w:val="single" w:sz="12" w:space="0" w:color="EEEEEE"/>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15"/>
              <w:rPr>
                <w:sz w:val="24"/>
              </w:rPr>
            </w:pPr>
          </w:p>
          <w:p w:rsidR="00153C15" w:rsidRDefault="00C1539A">
            <w:pPr>
              <w:pStyle w:val="TableParagraph"/>
              <w:ind w:left="446"/>
              <w:rPr>
                <w:sz w:val="24"/>
              </w:rPr>
            </w:pPr>
            <w:r>
              <w:rPr>
                <w:spacing w:val="-10"/>
                <w:sz w:val="24"/>
              </w:rPr>
              <w:t>1</w:t>
            </w:r>
          </w:p>
        </w:tc>
        <w:tc>
          <w:tcPr>
            <w:tcW w:w="2653" w:type="dxa"/>
            <w:tcBorders>
              <w:top w:val="single" w:sz="12" w:space="0" w:color="9F9F9F"/>
              <w:left w:val="single" w:sz="12" w:space="0" w:color="9F9F9F"/>
              <w:bottom w:val="nil"/>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254"/>
              <w:rPr>
                <w:sz w:val="24"/>
              </w:rPr>
            </w:pPr>
          </w:p>
          <w:p w:rsidR="00153C15" w:rsidRDefault="00C1539A">
            <w:pPr>
              <w:pStyle w:val="TableParagraph"/>
              <w:tabs>
                <w:tab w:val="left" w:pos="2525"/>
              </w:tabs>
              <w:spacing w:line="254" w:lineRule="exact"/>
              <w:ind w:left="172" w:right="-29"/>
              <w:jc w:val="center"/>
              <w:rPr>
                <w:sz w:val="24"/>
              </w:rPr>
            </w:pPr>
            <w:r>
              <w:rPr>
                <w:spacing w:val="-2"/>
                <w:sz w:val="24"/>
                <w:u w:val="single"/>
              </w:rPr>
              <w:t>Положение</w:t>
            </w:r>
            <w:r>
              <w:rPr>
                <w:sz w:val="24"/>
                <w:u w:val="single"/>
              </w:rPr>
              <w:tab/>
            </w:r>
            <w:r>
              <w:rPr>
                <w:spacing w:val="-10"/>
                <w:sz w:val="24"/>
                <w:u w:val="single"/>
              </w:rPr>
              <w:t>о</w:t>
            </w:r>
          </w:p>
        </w:tc>
        <w:tc>
          <w:tcPr>
            <w:tcW w:w="3117" w:type="dxa"/>
            <w:vMerge w:val="restart"/>
            <w:tcBorders>
              <w:top w:val="single" w:sz="12" w:space="0" w:color="9F9F9F"/>
            </w:tcBorders>
          </w:tcPr>
          <w:p w:rsidR="00153C15" w:rsidRDefault="00C1539A">
            <w:pPr>
              <w:pStyle w:val="TableParagraph"/>
              <w:spacing w:line="278" w:lineRule="auto"/>
              <w:ind w:left="206" w:right="73"/>
              <w:rPr>
                <w:sz w:val="24"/>
              </w:rPr>
            </w:pPr>
            <w:r>
              <w:rPr>
                <w:sz w:val="24"/>
              </w:rPr>
              <w:t>Федеральный закон от 29.12.2012</w:t>
            </w:r>
            <w:r>
              <w:rPr>
                <w:spacing w:val="-15"/>
                <w:sz w:val="24"/>
              </w:rPr>
              <w:t xml:space="preserve"> </w:t>
            </w:r>
            <w:r>
              <w:rPr>
                <w:sz w:val="24"/>
              </w:rPr>
              <w:t>№</w:t>
            </w:r>
            <w:r>
              <w:rPr>
                <w:spacing w:val="-15"/>
                <w:sz w:val="24"/>
              </w:rPr>
              <w:t xml:space="preserve"> </w:t>
            </w:r>
            <w:r>
              <w:rPr>
                <w:sz w:val="24"/>
              </w:rPr>
              <w:t>273-ФЗ</w:t>
            </w:r>
            <w:r>
              <w:rPr>
                <w:spacing w:val="-15"/>
                <w:sz w:val="24"/>
              </w:rPr>
              <w:t xml:space="preserve"> </w:t>
            </w:r>
            <w:r>
              <w:rPr>
                <w:sz w:val="24"/>
              </w:rPr>
              <w:t>(ред. от 29.12.2022) «Об</w:t>
            </w:r>
          </w:p>
          <w:p w:rsidR="00153C15" w:rsidRDefault="00C1539A">
            <w:pPr>
              <w:pStyle w:val="TableParagraph"/>
              <w:spacing w:line="276" w:lineRule="auto"/>
              <w:ind w:left="206" w:right="123"/>
              <w:jc w:val="both"/>
              <w:rPr>
                <w:sz w:val="24"/>
              </w:rPr>
            </w:pPr>
            <w:r>
              <w:rPr>
                <w:sz w:val="24"/>
              </w:rPr>
              <w:t>образовании в Российской Федерации»</w:t>
            </w:r>
            <w:r>
              <w:rPr>
                <w:spacing w:val="-3"/>
                <w:sz w:val="24"/>
              </w:rPr>
              <w:t xml:space="preserve"> </w:t>
            </w:r>
            <w:r>
              <w:rPr>
                <w:sz w:val="24"/>
              </w:rPr>
              <w:t xml:space="preserve">(с </w:t>
            </w:r>
            <w:proofErr w:type="spellStart"/>
            <w:r>
              <w:rPr>
                <w:sz w:val="24"/>
              </w:rPr>
              <w:t>изм</w:t>
            </w:r>
            <w:proofErr w:type="spellEnd"/>
            <w:r>
              <w:rPr>
                <w:sz w:val="24"/>
              </w:rPr>
              <w:t>.</w:t>
            </w:r>
            <w:r>
              <w:rPr>
                <w:spacing w:val="-5"/>
                <w:sz w:val="24"/>
              </w:rPr>
              <w:t xml:space="preserve"> </w:t>
            </w:r>
            <w:r>
              <w:rPr>
                <w:sz w:val="24"/>
              </w:rPr>
              <w:t>и доп., вступ. в силу</w:t>
            </w:r>
            <w:r>
              <w:rPr>
                <w:spacing w:val="-10"/>
                <w:sz w:val="24"/>
              </w:rPr>
              <w:t xml:space="preserve"> </w:t>
            </w:r>
            <w:r>
              <w:rPr>
                <w:sz w:val="24"/>
              </w:rPr>
              <w:t>с 11.01.2023)</w:t>
            </w:r>
          </w:p>
          <w:p w:rsidR="00153C15" w:rsidRDefault="00153C15">
            <w:pPr>
              <w:pStyle w:val="TableParagraph"/>
              <w:spacing w:before="20"/>
              <w:rPr>
                <w:sz w:val="24"/>
              </w:rPr>
            </w:pPr>
          </w:p>
          <w:p w:rsidR="00153C15" w:rsidRDefault="00C1539A">
            <w:pPr>
              <w:pStyle w:val="TableParagraph"/>
              <w:spacing w:before="1" w:line="276" w:lineRule="auto"/>
              <w:ind w:left="206" w:right="73"/>
              <w:rPr>
                <w:sz w:val="24"/>
              </w:rPr>
            </w:pPr>
            <w:r>
              <w:rPr>
                <w:sz w:val="24"/>
              </w:rPr>
              <w:t>Федеральный закон от 24.09.2022</w:t>
            </w:r>
            <w:r>
              <w:rPr>
                <w:spacing w:val="-15"/>
                <w:sz w:val="24"/>
              </w:rPr>
              <w:t xml:space="preserve"> </w:t>
            </w:r>
            <w:r>
              <w:rPr>
                <w:sz w:val="24"/>
              </w:rPr>
              <w:t>№</w:t>
            </w:r>
            <w:r>
              <w:rPr>
                <w:spacing w:val="-15"/>
                <w:sz w:val="24"/>
              </w:rPr>
              <w:t xml:space="preserve"> </w:t>
            </w:r>
            <w:r>
              <w:rPr>
                <w:sz w:val="24"/>
              </w:rPr>
              <w:t>371-ФЗ</w:t>
            </w:r>
            <w:r>
              <w:rPr>
                <w:spacing w:val="-15"/>
                <w:sz w:val="24"/>
              </w:rPr>
              <w:t xml:space="preserve"> </w:t>
            </w:r>
            <w:r>
              <w:rPr>
                <w:sz w:val="24"/>
              </w:rPr>
              <w:t>«О</w:t>
            </w:r>
          </w:p>
          <w:p w:rsidR="00153C15" w:rsidRDefault="00C1539A">
            <w:pPr>
              <w:pStyle w:val="TableParagraph"/>
              <w:spacing w:line="276" w:lineRule="auto"/>
              <w:ind w:left="206" w:right="73"/>
              <w:rPr>
                <w:sz w:val="24"/>
              </w:rPr>
            </w:pPr>
            <w:r>
              <w:rPr>
                <w:sz w:val="24"/>
              </w:rPr>
              <w:t>внесении изменений в Федеральный закон “Об образовании в Российской Федерации” и статью 1 Федерального закона “Об обязательных</w:t>
            </w:r>
            <w:r>
              <w:rPr>
                <w:spacing w:val="-13"/>
                <w:sz w:val="24"/>
              </w:rPr>
              <w:t xml:space="preserve"> </w:t>
            </w:r>
            <w:r>
              <w:rPr>
                <w:sz w:val="24"/>
              </w:rPr>
              <w:t>требованиях в</w:t>
            </w:r>
            <w:r>
              <w:rPr>
                <w:spacing w:val="-15"/>
                <w:sz w:val="24"/>
              </w:rPr>
              <w:t xml:space="preserve"> </w:t>
            </w:r>
            <w:r>
              <w:rPr>
                <w:sz w:val="24"/>
              </w:rPr>
              <w:t>Российской</w:t>
            </w:r>
            <w:r>
              <w:rPr>
                <w:spacing w:val="-15"/>
                <w:sz w:val="24"/>
              </w:rPr>
              <w:t xml:space="preserve"> </w:t>
            </w:r>
            <w:r>
              <w:rPr>
                <w:sz w:val="24"/>
              </w:rPr>
              <w:t xml:space="preserve">Федерации”» Пункт 13ч. 3, ч. 7 ст. 28 Федерального закона "Об образовании в Российской Федерации", Федеральные </w:t>
            </w:r>
            <w:r>
              <w:rPr>
                <w:spacing w:val="-2"/>
                <w:sz w:val="24"/>
              </w:rPr>
              <w:t>государственные</w:t>
            </w:r>
          </w:p>
          <w:p w:rsidR="00153C15" w:rsidRDefault="00C1539A">
            <w:pPr>
              <w:pStyle w:val="TableParagraph"/>
              <w:spacing w:before="3" w:line="276" w:lineRule="auto"/>
              <w:ind w:left="206"/>
              <w:rPr>
                <w:sz w:val="24"/>
              </w:rPr>
            </w:pPr>
            <w:r>
              <w:rPr>
                <w:spacing w:val="-2"/>
                <w:sz w:val="24"/>
              </w:rPr>
              <w:t>образовательные</w:t>
            </w:r>
            <w:r>
              <w:rPr>
                <w:spacing w:val="-3"/>
                <w:sz w:val="24"/>
              </w:rPr>
              <w:t xml:space="preserve"> </w:t>
            </w:r>
            <w:r>
              <w:rPr>
                <w:spacing w:val="-2"/>
                <w:sz w:val="24"/>
              </w:rPr>
              <w:t xml:space="preserve">стандарты </w:t>
            </w:r>
            <w:r>
              <w:rPr>
                <w:sz w:val="24"/>
              </w:rPr>
              <w:t>общего образования</w:t>
            </w:r>
          </w:p>
          <w:p w:rsidR="00153C15" w:rsidRDefault="00C1539A">
            <w:pPr>
              <w:pStyle w:val="TableParagraph"/>
              <w:spacing w:line="276" w:lineRule="auto"/>
              <w:ind w:left="206" w:right="73"/>
              <w:rPr>
                <w:sz w:val="24"/>
              </w:rPr>
            </w:pPr>
            <w:r>
              <w:rPr>
                <w:sz w:val="24"/>
              </w:rPr>
              <w:t>«О</w:t>
            </w:r>
            <w:r>
              <w:rPr>
                <w:spacing w:val="-15"/>
                <w:sz w:val="24"/>
              </w:rPr>
              <w:t xml:space="preserve"> </w:t>
            </w:r>
            <w:r>
              <w:rPr>
                <w:sz w:val="24"/>
              </w:rPr>
              <w:t>внесении</w:t>
            </w:r>
            <w:r>
              <w:rPr>
                <w:spacing w:val="-15"/>
                <w:sz w:val="24"/>
              </w:rPr>
              <w:t xml:space="preserve"> </w:t>
            </w:r>
            <w:r>
              <w:rPr>
                <w:sz w:val="24"/>
              </w:rPr>
              <w:t>изменений</w:t>
            </w:r>
            <w:r>
              <w:rPr>
                <w:spacing w:val="-15"/>
                <w:sz w:val="24"/>
              </w:rPr>
              <w:t xml:space="preserve"> </w:t>
            </w:r>
            <w:r>
              <w:rPr>
                <w:sz w:val="24"/>
              </w:rPr>
              <w:t xml:space="preserve">в Федеральный закон «Об образовании в РФ по вопросам воспитания </w:t>
            </w:r>
            <w:r>
              <w:rPr>
                <w:spacing w:val="-2"/>
                <w:sz w:val="24"/>
              </w:rPr>
              <w:t>обучающихся»</w:t>
            </w:r>
          </w:p>
          <w:p w:rsidR="00153C15" w:rsidRDefault="00C1539A">
            <w:pPr>
              <w:pStyle w:val="TableParagraph"/>
              <w:spacing w:before="1" w:line="276" w:lineRule="auto"/>
              <w:ind w:left="206" w:right="73"/>
              <w:rPr>
                <w:sz w:val="24"/>
              </w:rPr>
            </w:pPr>
            <w:r>
              <w:rPr>
                <w:sz w:val="24"/>
              </w:rPr>
              <w:t>Стратегия развития воспитания</w:t>
            </w:r>
            <w:r>
              <w:rPr>
                <w:spacing w:val="-14"/>
                <w:sz w:val="24"/>
              </w:rPr>
              <w:t xml:space="preserve"> </w:t>
            </w:r>
            <w:r>
              <w:rPr>
                <w:sz w:val="24"/>
              </w:rPr>
              <w:t>в</w:t>
            </w:r>
            <w:r>
              <w:rPr>
                <w:spacing w:val="-10"/>
                <w:sz w:val="24"/>
              </w:rPr>
              <w:t xml:space="preserve"> </w:t>
            </w:r>
            <w:r>
              <w:rPr>
                <w:sz w:val="24"/>
              </w:rPr>
              <w:t>РФ</w:t>
            </w:r>
            <w:r>
              <w:rPr>
                <w:spacing w:val="-9"/>
                <w:sz w:val="24"/>
              </w:rPr>
              <w:t xml:space="preserve"> </w:t>
            </w:r>
            <w:r>
              <w:rPr>
                <w:sz w:val="24"/>
              </w:rPr>
              <w:t>на</w:t>
            </w:r>
            <w:r>
              <w:rPr>
                <w:spacing w:val="-12"/>
                <w:sz w:val="24"/>
              </w:rPr>
              <w:t xml:space="preserve"> </w:t>
            </w:r>
            <w:r>
              <w:rPr>
                <w:sz w:val="24"/>
              </w:rPr>
              <w:t>период до 2025, утверждённая</w:t>
            </w:r>
          </w:p>
          <w:p w:rsidR="00153C15" w:rsidRDefault="00C1539A">
            <w:pPr>
              <w:pStyle w:val="TableParagraph"/>
              <w:spacing w:line="275" w:lineRule="exact"/>
              <w:ind w:left="206"/>
              <w:rPr>
                <w:sz w:val="24"/>
              </w:rPr>
            </w:pPr>
            <w:r>
              <w:rPr>
                <w:spacing w:val="-2"/>
                <w:sz w:val="24"/>
              </w:rPr>
              <w:t>распоряжением</w:t>
            </w:r>
          </w:p>
          <w:p w:rsidR="00153C15" w:rsidRDefault="00C1539A">
            <w:pPr>
              <w:pStyle w:val="TableParagraph"/>
              <w:spacing w:before="41" w:line="280" w:lineRule="auto"/>
              <w:ind w:left="206" w:right="73"/>
              <w:rPr>
                <w:sz w:val="24"/>
              </w:rPr>
            </w:pPr>
            <w:r>
              <w:rPr>
                <w:sz w:val="24"/>
              </w:rPr>
              <w:t>Правительства</w:t>
            </w:r>
            <w:r>
              <w:rPr>
                <w:spacing w:val="-15"/>
                <w:sz w:val="24"/>
              </w:rPr>
              <w:t xml:space="preserve"> </w:t>
            </w:r>
            <w:r>
              <w:rPr>
                <w:sz w:val="24"/>
              </w:rPr>
              <w:t>РФ</w:t>
            </w:r>
            <w:r>
              <w:rPr>
                <w:spacing w:val="-15"/>
                <w:sz w:val="24"/>
              </w:rPr>
              <w:t xml:space="preserve"> </w:t>
            </w:r>
            <w:r>
              <w:rPr>
                <w:sz w:val="24"/>
              </w:rPr>
              <w:t>от 29.05.2015 № 996-р</w:t>
            </w:r>
          </w:p>
          <w:p w:rsidR="00153C15" w:rsidRDefault="00C1539A">
            <w:pPr>
              <w:pStyle w:val="TableParagraph"/>
              <w:spacing w:line="276" w:lineRule="auto"/>
              <w:ind w:left="206" w:right="-15"/>
              <w:rPr>
                <w:sz w:val="24"/>
              </w:rPr>
            </w:pPr>
            <w:r>
              <w:rPr>
                <w:sz w:val="24"/>
              </w:rPr>
              <w:t>Федеральный закон от 6 октября</w:t>
            </w:r>
            <w:r>
              <w:rPr>
                <w:spacing w:val="57"/>
                <w:sz w:val="24"/>
              </w:rPr>
              <w:t xml:space="preserve"> </w:t>
            </w:r>
            <w:r>
              <w:rPr>
                <w:sz w:val="24"/>
              </w:rPr>
              <w:t>2003</w:t>
            </w:r>
            <w:r>
              <w:rPr>
                <w:spacing w:val="55"/>
                <w:sz w:val="24"/>
              </w:rPr>
              <w:t xml:space="preserve"> </w:t>
            </w:r>
            <w:r>
              <w:rPr>
                <w:sz w:val="24"/>
              </w:rPr>
              <w:t>г.</w:t>
            </w:r>
            <w:r>
              <w:rPr>
                <w:spacing w:val="57"/>
                <w:sz w:val="24"/>
              </w:rPr>
              <w:t xml:space="preserve"> </w:t>
            </w:r>
            <w:r>
              <w:rPr>
                <w:sz w:val="24"/>
              </w:rPr>
              <w:t>№</w:t>
            </w:r>
            <w:r>
              <w:rPr>
                <w:spacing w:val="56"/>
                <w:sz w:val="24"/>
              </w:rPr>
              <w:t xml:space="preserve"> </w:t>
            </w:r>
            <w:r>
              <w:rPr>
                <w:sz w:val="24"/>
              </w:rPr>
              <w:t>131-</w:t>
            </w:r>
            <w:r>
              <w:rPr>
                <w:spacing w:val="-7"/>
                <w:sz w:val="24"/>
              </w:rPr>
              <w:t>ФЗ</w:t>
            </w:r>
          </w:p>
          <w:p w:rsidR="00153C15" w:rsidRDefault="00C1539A">
            <w:pPr>
              <w:pStyle w:val="TableParagraph"/>
              <w:tabs>
                <w:tab w:val="left" w:pos="960"/>
                <w:tab w:val="left" w:pos="1988"/>
              </w:tabs>
              <w:spacing w:line="275" w:lineRule="exact"/>
              <w:ind w:left="206" w:right="-15"/>
              <w:rPr>
                <w:sz w:val="24"/>
              </w:rPr>
            </w:pPr>
            <w:r>
              <w:rPr>
                <w:spacing w:val="-5"/>
                <w:sz w:val="24"/>
              </w:rPr>
              <w:t>«Об</w:t>
            </w:r>
            <w:r>
              <w:rPr>
                <w:sz w:val="24"/>
              </w:rPr>
              <w:tab/>
            </w:r>
            <w:r>
              <w:rPr>
                <w:spacing w:val="-2"/>
                <w:sz w:val="24"/>
              </w:rPr>
              <w:t>общих</w:t>
            </w:r>
            <w:r>
              <w:rPr>
                <w:sz w:val="24"/>
              </w:rPr>
              <w:tab/>
            </w:r>
            <w:r>
              <w:rPr>
                <w:spacing w:val="-2"/>
                <w:sz w:val="24"/>
              </w:rPr>
              <w:t>принципах</w:t>
            </w:r>
          </w:p>
          <w:p w:rsidR="00153C15" w:rsidRDefault="00C1539A">
            <w:pPr>
              <w:pStyle w:val="TableParagraph"/>
              <w:tabs>
                <w:tab w:val="left" w:pos="2170"/>
              </w:tabs>
              <w:spacing w:before="34" w:line="266" w:lineRule="exact"/>
              <w:ind w:left="206" w:right="-15"/>
              <w:rPr>
                <w:sz w:val="24"/>
              </w:rPr>
            </w:pPr>
            <w:r>
              <w:rPr>
                <w:spacing w:val="-2"/>
                <w:sz w:val="24"/>
              </w:rPr>
              <w:t>организации</w:t>
            </w:r>
            <w:r>
              <w:rPr>
                <w:sz w:val="24"/>
              </w:rPr>
              <w:tab/>
            </w:r>
            <w:r>
              <w:rPr>
                <w:spacing w:val="-2"/>
                <w:sz w:val="24"/>
              </w:rPr>
              <w:t>местного</w:t>
            </w:r>
          </w:p>
        </w:tc>
        <w:tc>
          <w:tcPr>
            <w:tcW w:w="2332" w:type="dxa"/>
            <w:vMerge w:val="restart"/>
            <w:tcBorders>
              <w:top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15"/>
              <w:rPr>
                <w:sz w:val="24"/>
              </w:rPr>
            </w:pPr>
          </w:p>
          <w:p w:rsidR="00153C15" w:rsidRDefault="00C1539A">
            <w:pPr>
              <w:pStyle w:val="TableParagraph"/>
              <w:ind w:left="354"/>
              <w:rPr>
                <w:sz w:val="24"/>
              </w:rPr>
            </w:pPr>
            <w:r>
              <w:rPr>
                <w:sz w:val="24"/>
              </w:rPr>
              <w:t>Герасимова</w:t>
            </w:r>
            <w:r>
              <w:rPr>
                <w:spacing w:val="-7"/>
                <w:sz w:val="24"/>
              </w:rPr>
              <w:t xml:space="preserve"> </w:t>
            </w:r>
            <w:r>
              <w:rPr>
                <w:sz w:val="24"/>
              </w:rPr>
              <w:t>О.</w:t>
            </w:r>
            <w:r>
              <w:rPr>
                <w:spacing w:val="-2"/>
                <w:sz w:val="24"/>
              </w:rPr>
              <w:t xml:space="preserve"> </w:t>
            </w:r>
            <w:r>
              <w:rPr>
                <w:spacing w:val="-5"/>
                <w:sz w:val="24"/>
              </w:rPr>
              <w:t>В.</w:t>
            </w:r>
          </w:p>
        </w:tc>
      </w:tr>
      <w:tr w:rsidR="00153C15">
        <w:trPr>
          <w:trHeight w:val="313"/>
        </w:trPr>
        <w:tc>
          <w:tcPr>
            <w:tcW w:w="1551" w:type="dxa"/>
            <w:vMerge/>
            <w:tcBorders>
              <w:top w:val="nil"/>
              <w:left w:val="single" w:sz="12" w:space="0" w:color="EEEEEE"/>
              <w:right w:val="single" w:sz="12" w:space="0" w:color="9F9F9F"/>
            </w:tcBorders>
          </w:tcPr>
          <w:p w:rsidR="00153C15" w:rsidRDefault="00153C15">
            <w:pPr>
              <w:rPr>
                <w:sz w:val="2"/>
                <w:szCs w:val="2"/>
              </w:rPr>
            </w:pPr>
          </w:p>
        </w:tc>
        <w:tc>
          <w:tcPr>
            <w:tcW w:w="2653" w:type="dxa"/>
            <w:tcBorders>
              <w:top w:val="nil"/>
              <w:left w:val="single" w:sz="12" w:space="0" w:color="9F9F9F"/>
              <w:bottom w:val="nil"/>
            </w:tcBorders>
          </w:tcPr>
          <w:p w:rsidR="00153C15" w:rsidRDefault="00C1539A">
            <w:pPr>
              <w:pStyle w:val="TableParagraph"/>
              <w:tabs>
                <w:tab w:val="left" w:pos="1766"/>
              </w:tabs>
              <w:spacing w:line="271" w:lineRule="exact"/>
              <w:ind w:left="172" w:right="-29"/>
              <w:jc w:val="center"/>
              <w:rPr>
                <w:sz w:val="24"/>
              </w:rPr>
            </w:pPr>
            <w:r>
              <w:rPr>
                <w:spacing w:val="-2"/>
                <w:sz w:val="24"/>
                <w:u w:val="single"/>
              </w:rPr>
              <w:t>мониторинге</w:t>
            </w:r>
            <w:r>
              <w:rPr>
                <w:sz w:val="24"/>
                <w:u w:val="single"/>
              </w:rPr>
              <w:tab/>
            </w:r>
            <w:r>
              <w:rPr>
                <w:spacing w:val="-2"/>
                <w:sz w:val="24"/>
                <w:u w:val="single"/>
              </w:rPr>
              <w:t>качества</w:t>
            </w:r>
          </w:p>
        </w:tc>
        <w:tc>
          <w:tcPr>
            <w:tcW w:w="3117" w:type="dxa"/>
            <w:vMerge/>
            <w:tcBorders>
              <w:top w:val="nil"/>
            </w:tcBorders>
          </w:tcPr>
          <w:p w:rsidR="00153C15" w:rsidRDefault="00153C15">
            <w:pPr>
              <w:rPr>
                <w:sz w:val="2"/>
                <w:szCs w:val="2"/>
              </w:rPr>
            </w:pPr>
          </w:p>
        </w:tc>
        <w:tc>
          <w:tcPr>
            <w:tcW w:w="2332" w:type="dxa"/>
            <w:vMerge/>
            <w:tcBorders>
              <w:top w:val="nil"/>
              <w:right w:val="single" w:sz="12" w:space="0" w:color="9F9F9F"/>
            </w:tcBorders>
          </w:tcPr>
          <w:p w:rsidR="00153C15" w:rsidRDefault="00153C15">
            <w:pPr>
              <w:rPr>
                <w:sz w:val="2"/>
                <w:szCs w:val="2"/>
              </w:rPr>
            </w:pPr>
          </w:p>
        </w:tc>
      </w:tr>
      <w:tr w:rsidR="00153C15">
        <w:trPr>
          <w:trHeight w:val="5906"/>
        </w:trPr>
        <w:tc>
          <w:tcPr>
            <w:tcW w:w="1551" w:type="dxa"/>
            <w:vMerge/>
            <w:tcBorders>
              <w:top w:val="nil"/>
              <w:left w:val="single" w:sz="12" w:space="0" w:color="EEEEEE"/>
              <w:right w:val="single" w:sz="12" w:space="0" w:color="9F9F9F"/>
            </w:tcBorders>
          </w:tcPr>
          <w:p w:rsidR="00153C15" w:rsidRDefault="00153C15">
            <w:pPr>
              <w:rPr>
                <w:sz w:val="2"/>
                <w:szCs w:val="2"/>
              </w:rPr>
            </w:pPr>
          </w:p>
        </w:tc>
        <w:tc>
          <w:tcPr>
            <w:tcW w:w="2653" w:type="dxa"/>
            <w:tcBorders>
              <w:top w:val="nil"/>
              <w:left w:val="single" w:sz="12" w:space="0" w:color="9F9F9F"/>
            </w:tcBorders>
          </w:tcPr>
          <w:p w:rsidR="00153C15" w:rsidRDefault="00C1539A">
            <w:pPr>
              <w:pStyle w:val="TableParagraph"/>
              <w:spacing w:before="2"/>
              <w:ind w:left="126"/>
              <w:jc w:val="center"/>
              <w:rPr>
                <w:sz w:val="24"/>
              </w:rPr>
            </w:pPr>
            <w:r>
              <w:rPr>
                <w:sz w:val="24"/>
                <w:u w:val="single"/>
              </w:rPr>
              <w:t>предоставляемых</w:t>
            </w:r>
            <w:r>
              <w:rPr>
                <w:spacing w:val="-9"/>
                <w:sz w:val="24"/>
                <w:u w:val="single"/>
              </w:rPr>
              <w:t xml:space="preserve"> </w:t>
            </w:r>
            <w:r>
              <w:rPr>
                <w:spacing w:val="-4"/>
                <w:sz w:val="24"/>
                <w:u w:val="single"/>
              </w:rPr>
              <w:t>услуг</w:t>
            </w:r>
          </w:p>
        </w:tc>
        <w:tc>
          <w:tcPr>
            <w:tcW w:w="3117" w:type="dxa"/>
            <w:vMerge/>
            <w:tcBorders>
              <w:top w:val="nil"/>
            </w:tcBorders>
          </w:tcPr>
          <w:p w:rsidR="00153C15" w:rsidRDefault="00153C15">
            <w:pPr>
              <w:rPr>
                <w:sz w:val="2"/>
                <w:szCs w:val="2"/>
              </w:rPr>
            </w:pPr>
          </w:p>
        </w:tc>
        <w:tc>
          <w:tcPr>
            <w:tcW w:w="2332" w:type="dxa"/>
            <w:vMerge/>
            <w:tcBorders>
              <w:top w:val="nil"/>
              <w:right w:val="single" w:sz="12" w:space="0" w:color="9F9F9F"/>
            </w:tcBorders>
          </w:tcPr>
          <w:p w:rsidR="00153C15" w:rsidRDefault="00153C15">
            <w:pPr>
              <w:rPr>
                <w:sz w:val="2"/>
                <w:szCs w:val="2"/>
              </w:rPr>
            </w:pPr>
          </w:p>
        </w:tc>
      </w:tr>
    </w:tbl>
    <w:p w:rsidR="00153C15" w:rsidRDefault="00153C15">
      <w:pPr>
        <w:rPr>
          <w:sz w:val="2"/>
          <w:szCs w:val="2"/>
        </w:rPr>
        <w:sectPr w:rsidR="00153C15">
          <w:pgSz w:w="11910" w:h="16840"/>
          <w:pgMar w:top="1180" w:right="141" w:bottom="1180" w:left="708" w:header="0" w:footer="984" w:gutter="0"/>
          <w:cols w:space="720"/>
        </w:sectPr>
      </w:pPr>
    </w:p>
    <w:p w:rsidR="00153C15" w:rsidRDefault="00153C15">
      <w:pPr>
        <w:pStyle w:val="a3"/>
        <w:spacing w:before="3"/>
        <w:jc w:val="left"/>
        <w:rPr>
          <w:sz w:val="2"/>
        </w:rPr>
      </w:pPr>
    </w:p>
    <w:tbl>
      <w:tblPr>
        <w:tblStyle w:val="TableNormal"/>
        <w:tblW w:w="0" w:type="auto"/>
        <w:tblInd w:w="1026"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tblPr>
      <w:tblGrid>
        <w:gridCol w:w="1551"/>
        <w:gridCol w:w="2653"/>
        <w:gridCol w:w="3117"/>
        <w:gridCol w:w="2332"/>
      </w:tblGrid>
      <w:tr w:rsidR="00153C15">
        <w:trPr>
          <w:trHeight w:val="1040"/>
        </w:trPr>
        <w:tc>
          <w:tcPr>
            <w:tcW w:w="1551" w:type="dxa"/>
            <w:tcBorders>
              <w:left w:val="single" w:sz="12" w:space="0" w:color="EEEEEE"/>
              <w:bottom w:val="single" w:sz="12" w:space="0" w:color="9F9F9F"/>
              <w:right w:val="single" w:sz="12" w:space="0" w:color="9F9F9F"/>
            </w:tcBorders>
          </w:tcPr>
          <w:p w:rsidR="00153C15" w:rsidRDefault="00153C15">
            <w:pPr>
              <w:pStyle w:val="TableParagraph"/>
              <w:rPr>
                <w:sz w:val="24"/>
              </w:rPr>
            </w:pPr>
          </w:p>
        </w:tc>
        <w:tc>
          <w:tcPr>
            <w:tcW w:w="2653" w:type="dxa"/>
            <w:tcBorders>
              <w:left w:val="single" w:sz="12" w:space="0" w:color="9F9F9F"/>
              <w:bottom w:val="single" w:sz="12" w:space="0" w:color="9F9F9F"/>
            </w:tcBorders>
          </w:tcPr>
          <w:p w:rsidR="00153C15" w:rsidRDefault="00153C15">
            <w:pPr>
              <w:pStyle w:val="TableParagraph"/>
              <w:rPr>
                <w:sz w:val="24"/>
              </w:rPr>
            </w:pPr>
          </w:p>
        </w:tc>
        <w:tc>
          <w:tcPr>
            <w:tcW w:w="3117" w:type="dxa"/>
            <w:tcBorders>
              <w:bottom w:val="single" w:sz="12" w:space="0" w:color="9F9F9F"/>
            </w:tcBorders>
          </w:tcPr>
          <w:p w:rsidR="00153C15" w:rsidRDefault="00C1539A">
            <w:pPr>
              <w:pStyle w:val="TableParagraph"/>
              <w:tabs>
                <w:tab w:val="left" w:pos="2991"/>
              </w:tabs>
              <w:spacing w:line="276" w:lineRule="auto"/>
              <w:ind w:left="206" w:right="-15"/>
              <w:rPr>
                <w:sz w:val="24"/>
              </w:rPr>
            </w:pPr>
            <w:r>
              <w:rPr>
                <w:spacing w:val="-2"/>
                <w:sz w:val="24"/>
              </w:rPr>
              <w:t>самоуправления</w:t>
            </w:r>
            <w:r>
              <w:rPr>
                <w:sz w:val="24"/>
              </w:rPr>
              <w:tab/>
            </w:r>
            <w:r>
              <w:rPr>
                <w:spacing w:val="-10"/>
                <w:sz w:val="24"/>
              </w:rPr>
              <w:t xml:space="preserve">в </w:t>
            </w:r>
            <w:r>
              <w:rPr>
                <w:sz w:val="24"/>
              </w:rPr>
              <w:t>Российской Федерации»;</w:t>
            </w:r>
          </w:p>
        </w:tc>
        <w:tc>
          <w:tcPr>
            <w:tcW w:w="2332" w:type="dxa"/>
            <w:tcBorders>
              <w:bottom w:val="single" w:sz="12" w:space="0" w:color="9F9F9F"/>
              <w:right w:val="single" w:sz="12" w:space="0" w:color="9F9F9F"/>
            </w:tcBorders>
          </w:tcPr>
          <w:p w:rsidR="00153C15" w:rsidRDefault="00153C15">
            <w:pPr>
              <w:pStyle w:val="TableParagraph"/>
              <w:rPr>
                <w:sz w:val="24"/>
              </w:rPr>
            </w:pPr>
          </w:p>
        </w:tc>
      </w:tr>
      <w:tr w:rsidR="00153C15">
        <w:trPr>
          <w:trHeight w:val="1684"/>
        </w:trPr>
        <w:tc>
          <w:tcPr>
            <w:tcW w:w="9653" w:type="dxa"/>
            <w:gridSpan w:val="4"/>
            <w:tcBorders>
              <w:top w:val="single" w:sz="12" w:space="0" w:color="9F9F9F"/>
              <w:left w:val="single" w:sz="12" w:space="0" w:color="EEEEEE"/>
              <w:bottom w:val="single" w:sz="12" w:space="0" w:color="9F9F9F"/>
              <w:right w:val="single" w:sz="12" w:space="0" w:color="9F9F9F"/>
            </w:tcBorders>
          </w:tcPr>
          <w:p w:rsidR="00153C15" w:rsidRDefault="00C1539A">
            <w:pPr>
              <w:pStyle w:val="TableParagraph"/>
              <w:spacing w:line="280" w:lineRule="auto"/>
              <w:ind w:left="446" w:right="78" w:firstLine="720"/>
              <w:rPr>
                <w:b/>
                <w:sz w:val="24"/>
              </w:rPr>
            </w:pPr>
            <w:r>
              <w:rPr>
                <w:b/>
                <w:sz w:val="24"/>
              </w:rPr>
              <w:t>Локальные</w:t>
            </w:r>
            <w:r>
              <w:rPr>
                <w:b/>
                <w:spacing w:val="-7"/>
                <w:sz w:val="24"/>
              </w:rPr>
              <w:t xml:space="preserve"> </w:t>
            </w:r>
            <w:r>
              <w:rPr>
                <w:b/>
                <w:sz w:val="24"/>
              </w:rPr>
              <w:t>нормативные</w:t>
            </w:r>
            <w:r>
              <w:rPr>
                <w:b/>
                <w:spacing w:val="-7"/>
                <w:sz w:val="24"/>
              </w:rPr>
              <w:t xml:space="preserve"> </w:t>
            </w:r>
            <w:r>
              <w:rPr>
                <w:b/>
                <w:sz w:val="24"/>
              </w:rPr>
              <w:t>акты,</w:t>
            </w:r>
            <w:r>
              <w:rPr>
                <w:b/>
                <w:spacing w:val="-5"/>
                <w:sz w:val="24"/>
              </w:rPr>
              <w:t xml:space="preserve"> </w:t>
            </w:r>
            <w:r>
              <w:rPr>
                <w:b/>
                <w:sz w:val="24"/>
              </w:rPr>
              <w:t>регламентирующие</w:t>
            </w:r>
            <w:r>
              <w:rPr>
                <w:b/>
                <w:spacing w:val="-7"/>
                <w:sz w:val="24"/>
              </w:rPr>
              <w:t xml:space="preserve"> </w:t>
            </w:r>
            <w:r>
              <w:rPr>
                <w:b/>
                <w:sz w:val="24"/>
              </w:rPr>
              <w:t>права, обязанности</w:t>
            </w:r>
            <w:r>
              <w:rPr>
                <w:b/>
                <w:spacing w:val="-10"/>
                <w:sz w:val="24"/>
              </w:rPr>
              <w:t xml:space="preserve"> </w:t>
            </w:r>
            <w:r>
              <w:rPr>
                <w:b/>
                <w:sz w:val="24"/>
              </w:rPr>
              <w:t>и ответственность работников образовательной организации</w:t>
            </w:r>
          </w:p>
          <w:p w:rsidR="00153C15" w:rsidRDefault="00C1539A">
            <w:pPr>
              <w:pStyle w:val="TableParagraph"/>
              <w:spacing w:line="276" w:lineRule="auto"/>
              <w:ind w:left="446" w:right="78"/>
              <w:rPr>
                <w:sz w:val="24"/>
              </w:rPr>
            </w:pPr>
            <w:r>
              <w:rPr>
                <w:sz w:val="24"/>
              </w:rPr>
              <w:t>Цель:</w:t>
            </w:r>
            <w:r>
              <w:rPr>
                <w:spacing w:val="-8"/>
                <w:sz w:val="24"/>
              </w:rPr>
              <w:t xml:space="preserve"> </w:t>
            </w:r>
            <w:r>
              <w:rPr>
                <w:sz w:val="24"/>
              </w:rPr>
              <w:t>правовое</w:t>
            </w:r>
            <w:r>
              <w:rPr>
                <w:spacing w:val="-13"/>
                <w:sz w:val="24"/>
              </w:rPr>
              <w:t xml:space="preserve"> </w:t>
            </w:r>
            <w:r>
              <w:rPr>
                <w:sz w:val="24"/>
              </w:rPr>
              <w:t>обеспечение</w:t>
            </w:r>
            <w:r>
              <w:rPr>
                <w:spacing w:val="-8"/>
                <w:sz w:val="24"/>
              </w:rPr>
              <w:t xml:space="preserve"> </w:t>
            </w:r>
            <w:r>
              <w:rPr>
                <w:sz w:val="24"/>
              </w:rPr>
              <w:t>образовательного</w:t>
            </w:r>
            <w:r>
              <w:rPr>
                <w:spacing w:val="-11"/>
                <w:sz w:val="24"/>
              </w:rPr>
              <w:t xml:space="preserve"> </w:t>
            </w:r>
            <w:r>
              <w:rPr>
                <w:sz w:val="24"/>
              </w:rPr>
              <w:t>процесса</w:t>
            </w:r>
            <w:r>
              <w:rPr>
                <w:spacing w:val="-8"/>
                <w:sz w:val="24"/>
              </w:rPr>
              <w:t xml:space="preserve"> </w:t>
            </w:r>
            <w:r>
              <w:rPr>
                <w:sz w:val="24"/>
              </w:rPr>
              <w:t>(процесса</w:t>
            </w:r>
            <w:r>
              <w:rPr>
                <w:spacing w:val="-8"/>
                <w:sz w:val="24"/>
              </w:rPr>
              <w:t xml:space="preserve"> </w:t>
            </w:r>
            <w:r>
              <w:rPr>
                <w:sz w:val="24"/>
              </w:rPr>
              <w:t>обучения</w:t>
            </w:r>
            <w:r>
              <w:rPr>
                <w:spacing w:val="-8"/>
                <w:sz w:val="24"/>
              </w:rPr>
              <w:t xml:space="preserve"> </w:t>
            </w:r>
            <w:r>
              <w:rPr>
                <w:sz w:val="24"/>
              </w:rPr>
              <w:t>и воспитания) и его методического сопровождения</w:t>
            </w:r>
          </w:p>
        </w:tc>
      </w:tr>
      <w:tr w:rsidR="00153C15">
        <w:trPr>
          <w:trHeight w:val="6763"/>
        </w:trPr>
        <w:tc>
          <w:tcPr>
            <w:tcW w:w="1551" w:type="dxa"/>
            <w:tcBorders>
              <w:top w:val="single" w:sz="12" w:space="0" w:color="9F9F9F"/>
              <w:left w:val="single" w:sz="12" w:space="0" w:color="EEEEEE"/>
              <w:bottom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124"/>
              <w:rPr>
                <w:sz w:val="24"/>
              </w:rPr>
            </w:pPr>
          </w:p>
          <w:p w:rsidR="00153C15" w:rsidRDefault="00C1539A">
            <w:pPr>
              <w:pStyle w:val="TableParagraph"/>
              <w:ind w:left="446"/>
              <w:rPr>
                <w:sz w:val="24"/>
              </w:rPr>
            </w:pPr>
            <w:r>
              <w:rPr>
                <w:spacing w:val="-10"/>
                <w:sz w:val="24"/>
              </w:rPr>
              <w:t>1</w:t>
            </w:r>
          </w:p>
        </w:tc>
        <w:tc>
          <w:tcPr>
            <w:tcW w:w="2653" w:type="dxa"/>
            <w:tcBorders>
              <w:top w:val="single" w:sz="12" w:space="0" w:color="9F9F9F"/>
              <w:left w:val="single" w:sz="12" w:space="0" w:color="9F9F9F"/>
              <w:bottom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249"/>
              <w:rPr>
                <w:sz w:val="24"/>
              </w:rPr>
            </w:pPr>
          </w:p>
          <w:p w:rsidR="00153C15" w:rsidRDefault="00C1539A">
            <w:pPr>
              <w:pStyle w:val="TableParagraph"/>
              <w:tabs>
                <w:tab w:val="left" w:pos="2405"/>
              </w:tabs>
              <w:ind w:left="167" w:right="-29"/>
              <w:rPr>
                <w:sz w:val="24"/>
              </w:rPr>
            </w:pPr>
            <w:r>
              <w:rPr>
                <w:spacing w:val="-2"/>
                <w:sz w:val="24"/>
              </w:rPr>
              <w:t>Положение</w:t>
            </w:r>
            <w:r>
              <w:rPr>
                <w:sz w:val="24"/>
              </w:rPr>
              <w:tab/>
            </w:r>
            <w:r>
              <w:rPr>
                <w:spacing w:val="-5"/>
                <w:sz w:val="24"/>
              </w:rPr>
              <w:t>об</w:t>
            </w:r>
          </w:p>
          <w:p w:rsidR="00153C15" w:rsidRDefault="00C1539A">
            <w:pPr>
              <w:pStyle w:val="TableParagraph"/>
              <w:tabs>
                <w:tab w:val="left" w:pos="2410"/>
              </w:tabs>
              <w:spacing w:before="46" w:line="273" w:lineRule="auto"/>
              <w:ind w:left="167" w:right="-29"/>
              <w:rPr>
                <w:sz w:val="24"/>
              </w:rPr>
            </w:pPr>
            <w:r>
              <w:rPr>
                <w:spacing w:val="-2"/>
                <w:sz w:val="24"/>
              </w:rPr>
              <w:t>аттестации</w:t>
            </w:r>
            <w:r>
              <w:rPr>
                <w:sz w:val="24"/>
              </w:rPr>
              <w:tab/>
            </w:r>
            <w:r>
              <w:rPr>
                <w:spacing w:val="-6"/>
                <w:sz w:val="24"/>
              </w:rPr>
              <w:t xml:space="preserve">на </w:t>
            </w:r>
            <w:r>
              <w:rPr>
                <w:spacing w:val="-2"/>
                <w:sz w:val="24"/>
              </w:rPr>
              <w:t xml:space="preserve">соответствие </w:t>
            </w:r>
            <w:r>
              <w:rPr>
                <w:sz w:val="24"/>
              </w:rPr>
              <w:t>занимаемой должности</w:t>
            </w:r>
          </w:p>
        </w:tc>
        <w:tc>
          <w:tcPr>
            <w:tcW w:w="3117" w:type="dxa"/>
            <w:tcBorders>
              <w:top w:val="single" w:sz="12" w:space="0" w:color="9F9F9F"/>
              <w:bottom w:val="single" w:sz="12" w:space="0" w:color="9F9F9F"/>
            </w:tcBorders>
          </w:tcPr>
          <w:p w:rsidR="00153C15" w:rsidRDefault="00C1539A">
            <w:pPr>
              <w:pStyle w:val="TableParagraph"/>
              <w:spacing w:line="268" w:lineRule="exact"/>
              <w:ind w:left="206"/>
              <w:rPr>
                <w:sz w:val="24"/>
              </w:rPr>
            </w:pPr>
            <w:r>
              <w:rPr>
                <w:sz w:val="24"/>
              </w:rPr>
              <w:t>Пункт</w:t>
            </w:r>
            <w:r>
              <w:rPr>
                <w:spacing w:val="1"/>
                <w:sz w:val="24"/>
              </w:rPr>
              <w:t xml:space="preserve"> </w:t>
            </w:r>
            <w:r>
              <w:rPr>
                <w:sz w:val="24"/>
              </w:rPr>
              <w:t>8</w:t>
            </w:r>
            <w:r>
              <w:rPr>
                <w:spacing w:val="-1"/>
                <w:sz w:val="24"/>
              </w:rPr>
              <w:t xml:space="preserve"> </w:t>
            </w:r>
            <w:r>
              <w:rPr>
                <w:sz w:val="24"/>
              </w:rPr>
              <w:t>ч.</w:t>
            </w:r>
            <w:r>
              <w:rPr>
                <w:spacing w:val="-2"/>
                <w:sz w:val="24"/>
              </w:rPr>
              <w:t xml:space="preserve"> </w:t>
            </w:r>
            <w:r>
              <w:rPr>
                <w:sz w:val="24"/>
              </w:rPr>
              <w:t>1</w:t>
            </w:r>
            <w:r>
              <w:rPr>
                <w:spacing w:val="-1"/>
                <w:sz w:val="24"/>
              </w:rPr>
              <w:t xml:space="preserve"> </w:t>
            </w:r>
            <w:r>
              <w:rPr>
                <w:sz w:val="24"/>
              </w:rPr>
              <w:t>ст.</w:t>
            </w:r>
            <w:r>
              <w:rPr>
                <w:spacing w:val="-1"/>
                <w:sz w:val="24"/>
              </w:rPr>
              <w:t xml:space="preserve"> </w:t>
            </w:r>
            <w:r>
              <w:rPr>
                <w:sz w:val="24"/>
              </w:rPr>
              <w:t>48,</w:t>
            </w:r>
            <w:r>
              <w:rPr>
                <w:spacing w:val="1"/>
                <w:sz w:val="24"/>
              </w:rPr>
              <w:t xml:space="preserve"> </w:t>
            </w:r>
            <w:r>
              <w:rPr>
                <w:sz w:val="24"/>
              </w:rPr>
              <w:t>ч.</w:t>
            </w:r>
            <w:r>
              <w:rPr>
                <w:spacing w:val="1"/>
                <w:sz w:val="24"/>
              </w:rPr>
              <w:t xml:space="preserve"> </w:t>
            </w:r>
            <w:r>
              <w:rPr>
                <w:sz w:val="24"/>
              </w:rPr>
              <w:t xml:space="preserve">2 </w:t>
            </w:r>
            <w:r>
              <w:rPr>
                <w:spacing w:val="-5"/>
                <w:sz w:val="24"/>
              </w:rPr>
              <w:t>ст.</w:t>
            </w:r>
          </w:p>
          <w:p w:rsidR="00153C15" w:rsidRDefault="00C1539A">
            <w:pPr>
              <w:pStyle w:val="TableParagraph"/>
              <w:spacing w:before="41" w:line="273" w:lineRule="auto"/>
              <w:ind w:left="206" w:right="401"/>
              <w:rPr>
                <w:sz w:val="24"/>
              </w:rPr>
            </w:pPr>
            <w:r>
              <w:rPr>
                <w:sz w:val="24"/>
              </w:rPr>
              <w:t>49</w:t>
            </w:r>
            <w:r>
              <w:rPr>
                <w:spacing w:val="-15"/>
                <w:sz w:val="24"/>
              </w:rPr>
              <w:t xml:space="preserve"> </w:t>
            </w:r>
            <w:r>
              <w:rPr>
                <w:sz w:val="24"/>
              </w:rPr>
              <w:t>Федерального</w:t>
            </w:r>
            <w:r>
              <w:rPr>
                <w:spacing w:val="-15"/>
                <w:sz w:val="24"/>
              </w:rPr>
              <w:t xml:space="preserve"> </w:t>
            </w:r>
            <w:r>
              <w:rPr>
                <w:sz w:val="24"/>
              </w:rPr>
              <w:t>закона "Об образовании в Российской</w:t>
            </w:r>
            <w:r>
              <w:rPr>
                <w:spacing w:val="-15"/>
                <w:sz w:val="24"/>
              </w:rPr>
              <w:t xml:space="preserve"> </w:t>
            </w:r>
            <w:r>
              <w:rPr>
                <w:sz w:val="24"/>
              </w:rPr>
              <w:t>Федерации"</w:t>
            </w:r>
          </w:p>
          <w:p w:rsidR="00153C15" w:rsidRDefault="00C1539A">
            <w:pPr>
              <w:pStyle w:val="TableParagraph"/>
              <w:spacing w:before="1" w:line="276" w:lineRule="auto"/>
              <w:ind w:left="206"/>
              <w:rPr>
                <w:sz w:val="24"/>
              </w:rPr>
            </w:pPr>
            <w:r>
              <w:rPr>
                <w:sz w:val="24"/>
              </w:rPr>
              <w:t>«О</w:t>
            </w:r>
            <w:r>
              <w:rPr>
                <w:spacing w:val="-15"/>
                <w:sz w:val="24"/>
              </w:rPr>
              <w:t xml:space="preserve"> </w:t>
            </w:r>
            <w:r>
              <w:rPr>
                <w:sz w:val="24"/>
              </w:rPr>
              <w:t>внесении</w:t>
            </w:r>
            <w:r>
              <w:rPr>
                <w:spacing w:val="-15"/>
                <w:sz w:val="24"/>
              </w:rPr>
              <w:t xml:space="preserve"> </w:t>
            </w:r>
            <w:r>
              <w:rPr>
                <w:sz w:val="24"/>
              </w:rPr>
              <w:t>изменений</w:t>
            </w:r>
            <w:r>
              <w:rPr>
                <w:spacing w:val="-15"/>
                <w:sz w:val="24"/>
              </w:rPr>
              <w:t xml:space="preserve"> </w:t>
            </w:r>
            <w:r>
              <w:rPr>
                <w:sz w:val="24"/>
              </w:rPr>
              <w:t xml:space="preserve">в Федеральный закон «Об образовании в РФ по вопросам воспитания </w:t>
            </w:r>
            <w:r>
              <w:rPr>
                <w:spacing w:val="-2"/>
                <w:sz w:val="24"/>
              </w:rPr>
              <w:t>обучающихся»</w:t>
            </w:r>
          </w:p>
          <w:p w:rsidR="00153C15" w:rsidRDefault="00C1539A">
            <w:pPr>
              <w:pStyle w:val="TableParagraph"/>
              <w:spacing w:before="3" w:line="276" w:lineRule="auto"/>
              <w:ind w:left="206"/>
              <w:rPr>
                <w:sz w:val="24"/>
              </w:rPr>
            </w:pPr>
            <w:r>
              <w:rPr>
                <w:sz w:val="24"/>
              </w:rPr>
              <w:t>Указ</w:t>
            </w:r>
            <w:r>
              <w:rPr>
                <w:spacing w:val="-12"/>
                <w:sz w:val="24"/>
              </w:rPr>
              <w:t xml:space="preserve"> </w:t>
            </w:r>
            <w:r>
              <w:rPr>
                <w:sz w:val="24"/>
              </w:rPr>
              <w:t>Президента</w:t>
            </w:r>
            <w:r>
              <w:rPr>
                <w:spacing w:val="-13"/>
                <w:sz w:val="24"/>
              </w:rPr>
              <w:t xml:space="preserve"> </w:t>
            </w:r>
            <w:r>
              <w:rPr>
                <w:sz w:val="24"/>
              </w:rPr>
              <w:t>РФ</w:t>
            </w:r>
            <w:r>
              <w:rPr>
                <w:spacing w:val="-12"/>
                <w:sz w:val="24"/>
              </w:rPr>
              <w:t xml:space="preserve"> </w:t>
            </w:r>
            <w:r>
              <w:rPr>
                <w:sz w:val="24"/>
              </w:rPr>
              <w:t>от 07.05.2018 № 204 «О</w:t>
            </w:r>
          </w:p>
          <w:p w:rsidR="00153C15" w:rsidRDefault="00C1539A">
            <w:pPr>
              <w:pStyle w:val="TableParagraph"/>
              <w:spacing w:line="278" w:lineRule="auto"/>
              <w:ind w:left="206"/>
              <w:rPr>
                <w:sz w:val="24"/>
              </w:rPr>
            </w:pPr>
            <w:r>
              <w:rPr>
                <w:sz w:val="24"/>
              </w:rPr>
              <w:t xml:space="preserve">национальных целях и </w:t>
            </w:r>
            <w:r>
              <w:rPr>
                <w:spacing w:val="-2"/>
                <w:sz w:val="24"/>
              </w:rPr>
              <w:t>стратегических</w:t>
            </w:r>
            <w:r>
              <w:rPr>
                <w:spacing w:val="-12"/>
                <w:sz w:val="24"/>
              </w:rPr>
              <w:t xml:space="preserve"> </w:t>
            </w:r>
            <w:r>
              <w:rPr>
                <w:spacing w:val="-2"/>
                <w:sz w:val="24"/>
              </w:rPr>
              <w:t xml:space="preserve">задачах </w:t>
            </w:r>
            <w:r>
              <w:rPr>
                <w:sz w:val="24"/>
              </w:rPr>
              <w:t>развития РФ»</w:t>
            </w:r>
          </w:p>
          <w:p w:rsidR="00153C15" w:rsidRDefault="00C1539A">
            <w:pPr>
              <w:pStyle w:val="TableParagraph"/>
              <w:spacing w:line="276" w:lineRule="auto"/>
              <w:ind w:left="206"/>
              <w:rPr>
                <w:sz w:val="24"/>
              </w:rPr>
            </w:pPr>
            <w:r>
              <w:rPr>
                <w:sz w:val="24"/>
              </w:rPr>
              <w:t>Стратегия развития воспитания</w:t>
            </w:r>
            <w:r>
              <w:rPr>
                <w:spacing w:val="-14"/>
                <w:sz w:val="24"/>
              </w:rPr>
              <w:t xml:space="preserve"> </w:t>
            </w:r>
            <w:r>
              <w:rPr>
                <w:sz w:val="24"/>
              </w:rPr>
              <w:t>в</w:t>
            </w:r>
            <w:r>
              <w:rPr>
                <w:spacing w:val="-10"/>
                <w:sz w:val="24"/>
              </w:rPr>
              <w:t xml:space="preserve"> </w:t>
            </w:r>
            <w:r>
              <w:rPr>
                <w:sz w:val="24"/>
              </w:rPr>
              <w:t>РФ</w:t>
            </w:r>
            <w:r>
              <w:rPr>
                <w:spacing w:val="-9"/>
                <w:sz w:val="24"/>
              </w:rPr>
              <w:t xml:space="preserve"> </w:t>
            </w:r>
            <w:r>
              <w:rPr>
                <w:sz w:val="24"/>
              </w:rPr>
              <w:t>на</w:t>
            </w:r>
            <w:r>
              <w:rPr>
                <w:spacing w:val="-12"/>
                <w:sz w:val="24"/>
              </w:rPr>
              <w:t xml:space="preserve"> </w:t>
            </w:r>
            <w:r>
              <w:rPr>
                <w:sz w:val="24"/>
              </w:rPr>
              <w:t>период до 2025, утверждённая</w:t>
            </w:r>
          </w:p>
          <w:p w:rsidR="00153C15" w:rsidRDefault="00C1539A">
            <w:pPr>
              <w:pStyle w:val="TableParagraph"/>
              <w:spacing w:line="275" w:lineRule="exact"/>
              <w:ind w:left="206"/>
              <w:rPr>
                <w:sz w:val="24"/>
              </w:rPr>
            </w:pPr>
            <w:r>
              <w:rPr>
                <w:spacing w:val="-2"/>
                <w:sz w:val="24"/>
              </w:rPr>
              <w:t>распоряжением</w:t>
            </w:r>
          </w:p>
          <w:p w:rsidR="00153C15" w:rsidRDefault="00C1539A">
            <w:pPr>
              <w:pStyle w:val="TableParagraph"/>
              <w:spacing w:before="39" w:line="276" w:lineRule="auto"/>
              <w:ind w:left="206"/>
              <w:rPr>
                <w:sz w:val="24"/>
              </w:rPr>
            </w:pPr>
            <w:r>
              <w:rPr>
                <w:sz w:val="24"/>
              </w:rPr>
              <w:t>Правительства</w:t>
            </w:r>
            <w:r>
              <w:rPr>
                <w:spacing w:val="-15"/>
                <w:sz w:val="24"/>
              </w:rPr>
              <w:t xml:space="preserve"> </w:t>
            </w:r>
            <w:r>
              <w:rPr>
                <w:sz w:val="24"/>
              </w:rPr>
              <w:t>РФ</w:t>
            </w:r>
            <w:r>
              <w:rPr>
                <w:spacing w:val="-15"/>
                <w:sz w:val="24"/>
              </w:rPr>
              <w:t xml:space="preserve"> </w:t>
            </w:r>
            <w:r>
              <w:rPr>
                <w:sz w:val="24"/>
              </w:rPr>
              <w:t>от 29.05.2015 № 996-р</w:t>
            </w:r>
          </w:p>
        </w:tc>
        <w:tc>
          <w:tcPr>
            <w:tcW w:w="2332" w:type="dxa"/>
            <w:tcBorders>
              <w:top w:val="single" w:sz="12" w:space="0" w:color="9F9F9F"/>
              <w:bottom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124"/>
              <w:rPr>
                <w:sz w:val="24"/>
              </w:rPr>
            </w:pPr>
          </w:p>
          <w:p w:rsidR="00153C15" w:rsidRDefault="00C1539A">
            <w:pPr>
              <w:pStyle w:val="TableParagraph"/>
              <w:ind w:right="308"/>
              <w:jc w:val="right"/>
              <w:rPr>
                <w:sz w:val="24"/>
              </w:rPr>
            </w:pPr>
            <w:proofErr w:type="spellStart"/>
            <w:r>
              <w:rPr>
                <w:sz w:val="24"/>
              </w:rPr>
              <w:t>Гребенец</w:t>
            </w:r>
            <w:proofErr w:type="spellEnd"/>
            <w:r>
              <w:rPr>
                <w:spacing w:val="-4"/>
                <w:sz w:val="24"/>
              </w:rPr>
              <w:t xml:space="preserve"> </w:t>
            </w:r>
            <w:r>
              <w:rPr>
                <w:sz w:val="24"/>
              </w:rPr>
              <w:t>Н.</w:t>
            </w:r>
            <w:r>
              <w:rPr>
                <w:spacing w:val="-4"/>
                <w:sz w:val="24"/>
              </w:rPr>
              <w:t xml:space="preserve"> </w:t>
            </w:r>
            <w:r>
              <w:rPr>
                <w:spacing w:val="-5"/>
                <w:sz w:val="24"/>
              </w:rPr>
              <w:t>А.</w:t>
            </w:r>
          </w:p>
        </w:tc>
      </w:tr>
      <w:tr w:rsidR="00153C15">
        <w:trPr>
          <w:trHeight w:val="2318"/>
        </w:trPr>
        <w:tc>
          <w:tcPr>
            <w:tcW w:w="1551" w:type="dxa"/>
            <w:tcBorders>
              <w:top w:val="single" w:sz="12" w:space="0" w:color="9F9F9F"/>
              <w:left w:val="single" w:sz="12" w:space="0" w:color="EEEEEE"/>
              <w:bottom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109"/>
              <w:rPr>
                <w:sz w:val="24"/>
              </w:rPr>
            </w:pPr>
          </w:p>
          <w:p w:rsidR="00153C15" w:rsidRDefault="00C1539A">
            <w:pPr>
              <w:pStyle w:val="TableParagraph"/>
              <w:ind w:left="446"/>
              <w:rPr>
                <w:sz w:val="24"/>
              </w:rPr>
            </w:pPr>
            <w:r>
              <w:rPr>
                <w:spacing w:val="-5"/>
                <w:sz w:val="24"/>
              </w:rPr>
              <w:t>2.</w:t>
            </w:r>
          </w:p>
        </w:tc>
        <w:tc>
          <w:tcPr>
            <w:tcW w:w="2653" w:type="dxa"/>
            <w:tcBorders>
              <w:top w:val="single" w:sz="12" w:space="0" w:color="9F9F9F"/>
              <w:left w:val="single" w:sz="12" w:space="0" w:color="9F9F9F"/>
              <w:bottom w:val="single" w:sz="12" w:space="0" w:color="9F9F9F"/>
            </w:tcBorders>
          </w:tcPr>
          <w:p w:rsidR="00153C15" w:rsidRDefault="00153C15">
            <w:pPr>
              <w:pStyle w:val="TableParagraph"/>
              <w:spacing w:before="234"/>
              <w:rPr>
                <w:sz w:val="24"/>
              </w:rPr>
            </w:pPr>
          </w:p>
          <w:p w:rsidR="00153C15" w:rsidRDefault="00C1539A">
            <w:pPr>
              <w:pStyle w:val="TableParagraph"/>
              <w:spacing w:line="276" w:lineRule="auto"/>
              <w:ind w:left="167" w:right="8"/>
              <w:rPr>
                <w:sz w:val="24"/>
              </w:rPr>
            </w:pPr>
            <w:r>
              <w:rPr>
                <w:spacing w:val="-2"/>
                <w:sz w:val="24"/>
                <w:u w:val="single"/>
              </w:rPr>
              <w:t>Должностные</w:t>
            </w:r>
            <w:r>
              <w:rPr>
                <w:spacing w:val="-2"/>
                <w:sz w:val="24"/>
              </w:rPr>
              <w:t xml:space="preserve"> </w:t>
            </w:r>
            <w:r>
              <w:rPr>
                <w:sz w:val="24"/>
                <w:u w:val="single"/>
              </w:rPr>
              <w:t>инструкции</w:t>
            </w:r>
            <w:r>
              <w:rPr>
                <w:spacing w:val="-15"/>
                <w:sz w:val="24"/>
                <w:u w:val="single"/>
              </w:rPr>
              <w:t xml:space="preserve"> </w:t>
            </w:r>
            <w:r>
              <w:rPr>
                <w:sz w:val="24"/>
                <w:u w:val="single"/>
              </w:rPr>
              <w:t>работников</w:t>
            </w:r>
            <w:r>
              <w:rPr>
                <w:sz w:val="24"/>
              </w:rPr>
              <w:t xml:space="preserve"> </w:t>
            </w:r>
            <w:r>
              <w:rPr>
                <w:sz w:val="24"/>
                <w:u w:val="single"/>
              </w:rPr>
              <w:t>МБДОУ детский сад</w:t>
            </w:r>
          </w:p>
          <w:p w:rsidR="00153C15" w:rsidRDefault="00C1539A">
            <w:pPr>
              <w:pStyle w:val="TableParagraph"/>
              <w:spacing w:before="3"/>
              <w:ind w:left="167"/>
              <w:rPr>
                <w:sz w:val="24"/>
              </w:rPr>
            </w:pPr>
            <w:r>
              <w:rPr>
                <w:spacing w:val="-2"/>
                <w:sz w:val="24"/>
                <w:u w:val="single"/>
              </w:rPr>
              <w:t>«</w:t>
            </w:r>
            <w:proofErr w:type="spellStart"/>
            <w:r>
              <w:rPr>
                <w:spacing w:val="-2"/>
                <w:sz w:val="24"/>
                <w:u w:val="single"/>
              </w:rPr>
              <w:t>Дюймовочка</w:t>
            </w:r>
            <w:proofErr w:type="spellEnd"/>
            <w:r>
              <w:rPr>
                <w:spacing w:val="-2"/>
                <w:sz w:val="24"/>
                <w:u w:val="single"/>
              </w:rPr>
              <w:t>»</w:t>
            </w:r>
          </w:p>
        </w:tc>
        <w:tc>
          <w:tcPr>
            <w:tcW w:w="3117" w:type="dxa"/>
            <w:tcBorders>
              <w:top w:val="single" w:sz="12" w:space="0" w:color="9F9F9F"/>
              <w:bottom w:val="single" w:sz="12" w:space="0" w:color="9F9F9F"/>
            </w:tcBorders>
          </w:tcPr>
          <w:p w:rsidR="00153C15" w:rsidRDefault="00C1539A">
            <w:pPr>
              <w:pStyle w:val="TableParagraph"/>
              <w:spacing w:line="276" w:lineRule="auto"/>
              <w:ind w:left="206"/>
              <w:rPr>
                <w:sz w:val="24"/>
              </w:rPr>
            </w:pPr>
            <w:r>
              <w:rPr>
                <w:sz w:val="24"/>
              </w:rPr>
              <w:t>Стратегия развития воспитания</w:t>
            </w:r>
            <w:r>
              <w:rPr>
                <w:spacing w:val="-14"/>
                <w:sz w:val="24"/>
              </w:rPr>
              <w:t xml:space="preserve"> </w:t>
            </w:r>
            <w:r>
              <w:rPr>
                <w:sz w:val="24"/>
              </w:rPr>
              <w:t>в</w:t>
            </w:r>
            <w:r>
              <w:rPr>
                <w:spacing w:val="-10"/>
                <w:sz w:val="24"/>
              </w:rPr>
              <w:t xml:space="preserve"> </w:t>
            </w:r>
            <w:r>
              <w:rPr>
                <w:sz w:val="24"/>
              </w:rPr>
              <w:t>РФ</w:t>
            </w:r>
            <w:r>
              <w:rPr>
                <w:spacing w:val="-9"/>
                <w:sz w:val="24"/>
              </w:rPr>
              <w:t xml:space="preserve"> </w:t>
            </w:r>
            <w:r>
              <w:rPr>
                <w:sz w:val="24"/>
              </w:rPr>
              <w:t>на</w:t>
            </w:r>
            <w:r>
              <w:rPr>
                <w:spacing w:val="-12"/>
                <w:sz w:val="24"/>
              </w:rPr>
              <w:t xml:space="preserve"> </w:t>
            </w:r>
            <w:r>
              <w:rPr>
                <w:sz w:val="24"/>
              </w:rPr>
              <w:t>период до 2025, утверждённая</w:t>
            </w:r>
          </w:p>
          <w:p w:rsidR="00153C15" w:rsidRDefault="00C1539A">
            <w:pPr>
              <w:pStyle w:val="TableParagraph"/>
              <w:spacing w:line="274" w:lineRule="exact"/>
              <w:ind w:left="206"/>
              <w:rPr>
                <w:sz w:val="24"/>
              </w:rPr>
            </w:pPr>
            <w:r>
              <w:rPr>
                <w:spacing w:val="-2"/>
                <w:sz w:val="24"/>
              </w:rPr>
              <w:t>распоряжением</w:t>
            </w:r>
          </w:p>
          <w:p w:rsidR="00153C15" w:rsidRDefault="00C1539A">
            <w:pPr>
              <w:pStyle w:val="TableParagraph"/>
              <w:spacing w:before="32" w:line="276" w:lineRule="auto"/>
              <w:ind w:left="206"/>
              <w:rPr>
                <w:sz w:val="24"/>
              </w:rPr>
            </w:pPr>
            <w:r>
              <w:rPr>
                <w:sz w:val="24"/>
              </w:rPr>
              <w:t>Правительства</w:t>
            </w:r>
            <w:r>
              <w:rPr>
                <w:spacing w:val="-15"/>
                <w:sz w:val="24"/>
              </w:rPr>
              <w:t xml:space="preserve"> </w:t>
            </w:r>
            <w:r>
              <w:rPr>
                <w:sz w:val="24"/>
              </w:rPr>
              <w:t>РФ</w:t>
            </w:r>
            <w:r>
              <w:rPr>
                <w:spacing w:val="-15"/>
                <w:sz w:val="24"/>
              </w:rPr>
              <w:t xml:space="preserve"> </w:t>
            </w:r>
            <w:r>
              <w:rPr>
                <w:sz w:val="24"/>
              </w:rPr>
              <w:t>от 29.05.2015 № 996-р</w:t>
            </w:r>
          </w:p>
        </w:tc>
        <w:tc>
          <w:tcPr>
            <w:tcW w:w="2332" w:type="dxa"/>
            <w:tcBorders>
              <w:top w:val="single" w:sz="12" w:space="0" w:color="9F9F9F"/>
              <w:bottom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109"/>
              <w:rPr>
                <w:sz w:val="24"/>
              </w:rPr>
            </w:pPr>
          </w:p>
          <w:p w:rsidR="00153C15" w:rsidRDefault="00C1539A">
            <w:pPr>
              <w:pStyle w:val="TableParagraph"/>
              <w:ind w:right="308"/>
              <w:jc w:val="right"/>
              <w:rPr>
                <w:sz w:val="24"/>
              </w:rPr>
            </w:pPr>
            <w:proofErr w:type="spellStart"/>
            <w:r>
              <w:rPr>
                <w:sz w:val="24"/>
              </w:rPr>
              <w:t>Гребенец</w:t>
            </w:r>
            <w:proofErr w:type="spellEnd"/>
            <w:r>
              <w:rPr>
                <w:spacing w:val="-4"/>
                <w:sz w:val="24"/>
              </w:rPr>
              <w:t xml:space="preserve"> </w:t>
            </w:r>
            <w:r>
              <w:rPr>
                <w:sz w:val="24"/>
              </w:rPr>
              <w:t>Н.</w:t>
            </w:r>
            <w:r>
              <w:rPr>
                <w:spacing w:val="-4"/>
                <w:sz w:val="24"/>
              </w:rPr>
              <w:t xml:space="preserve"> </w:t>
            </w:r>
            <w:r>
              <w:rPr>
                <w:spacing w:val="-5"/>
                <w:sz w:val="24"/>
              </w:rPr>
              <w:t>А.</w:t>
            </w:r>
          </w:p>
        </w:tc>
      </w:tr>
      <w:tr w:rsidR="00153C15">
        <w:trPr>
          <w:trHeight w:val="1655"/>
        </w:trPr>
        <w:tc>
          <w:tcPr>
            <w:tcW w:w="9653" w:type="dxa"/>
            <w:gridSpan w:val="4"/>
            <w:tcBorders>
              <w:top w:val="single" w:sz="12" w:space="0" w:color="9F9F9F"/>
              <w:left w:val="single" w:sz="12" w:space="0" w:color="EEEEEE"/>
              <w:bottom w:val="single" w:sz="12" w:space="0" w:color="9F9F9F"/>
              <w:right w:val="single" w:sz="12" w:space="0" w:color="9F9F9F"/>
            </w:tcBorders>
          </w:tcPr>
          <w:p w:rsidR="00153C15" w:rsidRDefault="00C1539A">
            <w:pPr>
              <w:pStyle w:val="TableParagraph"/>
              <w:tabs>
                <w:tab w:val="left" w:pos="2708"/>
                <w:tab w:val="left" w:pos="4465"/>
                <w:tab w:val="left" w:pos="5353"/>
                <w:tab w:val="left" w:pos="7769"/>
              </w:tabs>
              <w:spacing w:line="362" w:lineRule="auto"/>
              <w:ind w:left="446" w:right="-15" w:firstLine="744"/>
              <w:rPr>
                <w:b/>
                <w:sz w:val="24"/>
              </w:rPr>
            </w:pPr>
            <w:r>
              <w:rPr>
                <w:b/>
                <w:spacing w:val="-2"/>
                <w:sz w:val="24"/>
              </w:rPr>
              <w:t>Локальные</w:t>
            </w:r>
            <w:r>
              <w:rPr>
                <w:b/>
                <w:sz w:val="24"/>
              </w:rPr>
              <w:tab/>
            </w:r>
            <w:r>
              <w:rPr>
                <w:b/>
                <w:spacing w:val="-2"/>
                <w:sz w:val="24"/>
              </w:rPr>
              <w:t>нормативные</w:t>
            </w:r>
            <w:r>
              <w:rPr>
                <w:b/>
                <w:sz w:val="24"/>
              </w:rPr>
              <w:tab/>
            </w:r>
            <w:r>
              <w:rPr>
                <w:b/>
                <w:spacing w:val="-4"/>
                <w:sz w:val="24"/>
              </w:rPr>
              <w:t>акты,</w:t>
            </w:r>
            <w:r>
              <w:rPr>
                <w:b/>
                <w:sz w:val="24"/>
              </w:rPr>
              <w:tab/>
            </w:r>
            <w:r>
              <w:rPr>
                <w:b/>
                <w:spacing w:val="-2"/>
                <w:sz w:val="24"/>
              </w:rPr>
              <w:t>регламентирующие</w:t>
            </w:r>
            <w:r>
              <w:rPr>
                <w:b/>
                <w:sz w:val="24"/>
              </w:rPr>
              <w:tab/>
            </w:r>
            <w:r>
              <w:rPr>
                <w:b/>
                <w:spacing w:val="-2"/>
                <w:sz w:val="24"/>
              </w:rPr>
              <w:t>образовательные отношения</w:t>
            </w:r>
          </w:p>
          <w:p w:rsidR="00153C15" w:rsidRDefault="00C1539A">
            <w:pPr>
              <w:pStyle w:val="TableParagraph"/>
              <w:spacing w:line="268" w:lineRule="exact"/>
              <w:ind w:left="446"/>
              <w:rPr>
                <w:sz w:val="24"/>
              </w:rPr>
            </w:pPr>
            <w:r>
              <w:rPr>
                <w:sz w:val="24"/>
              </w:rPr>
              <w:t>Цель:</w:t>
            </w:r>
            <w:r>
              <w:rPr>
                <w:spacing w:val="-6"/>
                <w:sz w:val="24"/>
              </w:rPr>
              <w:t xml:space="preserve"> </w:t>
            </w:r>
            <w:r>
              <w:rPr>
                <w:sz w:val="24"/>
              </w:rPr>
              <w:t>правовое</w:t>
            </w:r>
            <w:r>
              <w:rPr>
                <w:spacing w:val="-11"/>
                <w:sz w:val="24"/>
              </w:rPr>
              <w:t xml:space="preserve"> </w:t>
            </w:r>
            <w:r>
              <w:rPr>
                <w:sz w:val="24"/>
              </w:rPr>
              <w:t>обеспечение</w:t>
            </w:r>
            <w:r>
              <w:rPr>
                <w:spacing w:val="-6"/>
                <w:sz w:val="24"/>
              </w:rPr>
              <w:t xml:space="preserve"> </w:t>
            </w:r>
            <w:r>
              <w:rPr>
                <w:sz w:val="24"/>
              </w:rPr>
              <w:t>поддержки</w:t>
            </w:r>
            <w:r>
              <w:rPr>
                <w:spacing w:val="-5"/>
                <w:sz w:val="24"/>
              </w:rPr>
              <w:t xml:space="preserve"> </w:t>
            </w:r>
            <w:r>
              <w:rPr>
                <w:sz w:val="24"/>
              </w:rPr>
              <w:t>талантливых</w:t>
            </w:r>
            <w:r>
              <w:rPr>
                <w:spacing w:val="-6"/>
                <w:sz w:val="24"/>
              </w:rPr>
              <w:t xml:space="preserve"> </w:t>
            </w:r>
            <w:r>
              <w:rPr>
                <w:spacing w:val="-2"/>
                <w:sz w:val="24"/>
              </w:rPr>
              <w:t>детей</w:t>
            </w:r>
          </w:p>
        </w:tc>
      </w:tr>
      <w:tr w:rsidR="00153C15">
        <w:trPr>
          <w:trHeight w:val="256"/>
        </w:trPr>
        <w:tc>
          <w:tcPr>
            <w:tcW w:w="1551" w:type="dxa"/>
            <w:vMerge w:val="restart"/>
            <w:tcBorders>
              <w:top w:val="single" w:sz="12" w:space="0" w:color="9F9F9F"/>
              <w:left w:val="single" w:sz="12" w:space="0" w:color="EEEEEE"/>
              <w:right w:val="single" w:sz="12" w:space="0" w:color="9F9F9F"/>
            </w:tcBorders>
          </w:tcPr>
          <w:p w:rsidR="00153C15" w:rsidRDefault="00C1539A">
            <w:pPr>
              <w:pStyle w:val="TableParagraph"/>
              <w:spacing w:before="101"/>
              <w:ind w:left="446"/>
              <w:rPr>
                <w:sz w:val="24"/>
              </w:rPr>
            </w:pPr>
            <w:r>
              <w:rPr>
                <w:spacing w:val="-5"/>
                <w:sz w:val="24"/>
              </w:rPr>
              <w:t>1.</w:t>
            </w:r>
          </w:p>
        </w:tc>
        <w:tc>
          <w:tcPr>
            <w:tcW w:w="2653" w:type="dxa"/>
            <w:tcBorders>
              <w:top w:val="single" w:sz="12" w:space="0" w:color="9F9F9F"/>
              <w:left w:val="single" w:sz="12" w:space="0" w:color="9F9F9F"/>
              <w:bottom w:val="nil"/>
            </w:tcBorders>
          </w:tcPr>
          <w:p w:rsidR="00153C15" w:rsidRDefault="00C1539A">
            <w:pPr>
              <w:pStyle w:val="TableParagraph"/>
              <w:spacing w:line="224" w:lineRule="exact"/>
              <w:ind w:right="-44"/>
              <w:jc w:val="right"/>
              <w:rPr>
                <w:sz w:val="24"/>
              </w:rPr>
            </w:pPr>
            <w:r>
              <w:rPr>
                <w:spacing w:val="-36"/>
                <w:sz w:val="24"/>
                <w:u w:val="single"/>
              </w:rPr>
              <w:t xml:space="preserve"> </w:t>
            </w:r>
            <w:r>
              <w:rPr>
                <w:sz w:val="24"/>
                <w:u w:val="single"/>
              </w:rPr>
              <w:t>Положение</w:t>
            </w:r>
            <w:r>
              <w:rPr>
                <w:spacing w:val="68"/>
                <w:sz w:val="24"/>
                <w:u w:val="single"/>
              </w:rPr>
              <w:t xml:space="preserve"> </w:t>
            </w:r>
            <w:r>
              <w:rPr>
                <w:sz w:val="24"/>
                <w:u w:val="single"/>
              </w:rPr>
              <w:t>о</w:t>
            </w:r>
            <w:r>
              <w:rPr>
                <w:spacing w:val="72"/>
                <w:sz w:val="24"/>
                <w:u w:val="single"/>
              </w:rPr>
              <w:t xml:space="preserve"> </w:t>
            </w:r>
            <w:r>
              <w:rPr>
                <w:sz w:val="24"/>
                <w:u w:val="single"/>
              </w:rPr>
              <w:t>работе</w:t>
            </w:r>
            <w:r>
              <w:rPr>
                <w:spacing w:val="73"/>
                <w:sz w:val="24"/>
                <w:u w:val="single"/>
              </w:rPr>
              <w:t xml:space="preserve"> </w:t>
            </w:r>
            <w:r>
              <w:rPr>
                <w:spacing w:val="-10"/>
                <w:sz w:val="24"/>
                <w:u w:val="single"/>
              </w:rPr>
              <w:t>с</w:t>
            </w:r>
          </w:p>
        </w:tc>
        <w:tc>
          <w:tcPr>
            <w:tcW w:w="3117" w:type="dxa"/>
            <w:vMerge w:val="restart"/>
            <w:tcBorders>
              <w:top w:val="single" w:sz="12" w:space="0" w:color="9F9F9F"/>
            </w:tcBorders>
          </w:tcPr>
          <w:p w:rsidR="00153C15" w:rsidRDefault="00C1539A">
            <w:pPr>
              <w:pStyle w:val="TableParagraph"/>
              <w:spacing w:line="272" w:lineRule="exact"/>
              <w:ind w:left="206"/>
              <w:rPr>
                <w:sz w:val="24"/>
              </w:rPr>
            </w:pPr>
            <w:r>
              <w:rPr>
                <w:sz w:val="24"/>
              </w:rPr>
              <w:t>«О</w:t>
            </w:r>
            <w:r>
              <w:rPr>
                <w:spacing w:val="-6"/>
                <w:sz w:val="24"/>
              </w:rPr>
              <w:t xml:space="preserve"> </w:t>
            </w:r>
            <w:r>
              <w:rPr>
                <w:sz w:val="24"/>
              </w:rPr>
              <w:t>внесении</w:t>
            </w:r>
            <w:r>
              <w:rPr>
                <w:spacing w:val="-3"/>
                <w:sz w:val="24"/>
              </w:rPr>
              <w:t xml:space="preserve"> </w:t>
            </w:r>
            <w:r>
              <w:rPr>
                <w:sz w:val="24"/>
              </w:rPr>
              <w:t>изменений</w:t>
            </w:r>
            <w:r>
              <w:rPr>
                <w:spacing w:val="-6"/>
                <w:sz w:val="24"/>
              </w:rPr>
              <w:t xml:space="preserve"> </w:t>
            </w:r>
            <w:r>
              <w:rPr>
                <w:spacing w:val="-10"/>
                <w:sz w:val="24"/>
              </w:rPr>
              <w:t>в</w:t>
            </w:r>
          </w:p>
          <w:p w:rsidR="00153C15" w:rsidRDefault="00C1539A">
            <w:pPr>
              <w:pStyle w:val="TableParagraph"/>
              <w:spacing w:before="36" w:line="271" w:lineRule="exact"/>
              <w:ind w:left="206"/>
              <w:rPr>
                <w:sz w:val="24"/>
              </w:rPr>
            </w:pPr>
            <w:r>
              <w:rPr>
                <w:sz w:val="24"/>
              </w:rPr>
              <w:t>Федеральный</w:t>
            </w:r>
            <w:r>
              <w:rPr>
                <w:spacing w:val="-5"/>
                <w:sz w:val="24"/>
              </w:rPr>
              <w:t xml:space="preserve"> </w:t>
            </w:r>
            <w:r>
              <w:rPr>
                <w:sz w:val="24"/>
              </w:rPr>
              <w:t>закон</w:t>
            </w:r>
            <w:r>
              <w:rPr>
                <w:spacing w:val="-5"/>
                <w:sz w:val="24"/>
              </w:rPr>
              <w:t xml:space="preserve"> «Об</w:t>
            </w:r>
          </w:p>
        </w:tc>
        <w:tc>
          <w:tcPr>
            <w:tcW w:w="2332" w:type="dxa"/>
            <w:vMerge w:val="restart"/>
            <w:tcBorders>
              <w:top w:val="single" w:sz="12" w:space="0" w:color="9F9F9F"/>
              <w:right w:val="single" w:sz="12" w:space="0" w:color="9F9F9F"/>
            </w:tcBorders>
          </w:tcPr>
          <w:p w:rsidR="00153C15" w:rsidRDefault="00C1539A">
            <w:pPr>
              <w:pStyle w:val="TableParagraph"/>
              <w:spacing w:before="101"/>
              <w:ind w:left="354"/>
              <w:rPr>
                <w:sz w:val="24"/>
              </w:rPr>
            </w:pPr>
            <w:r>
              <w:rPr>
                <w:sz w:val="24"/>
              </w:rPr>
              <w:t>Герасимова</w:t>
            </w:r>
            <w:r>
              <w:rPr>
                <w:spacing w:val="-7"/>
                <w:sz w:val="24"/>
              </w:rPr>
              <w:t xml:space="preserve"> </w:t>
            </w:r>
            <w:r>
              <w:rPr>
                <w:sz w:val="24"/>
              </w:rPr>
              <w:t>О.</w:t>
            </w:r>
            <w:r>
              <w:rPr>
                <w:spacing w:val="-2"/>
                <w:sz w:val="24"/>
              </w:rPr>
              <w:t xml:space="preserve"> </w:t>
            </w:r>
            <w:r>
              <w:rPr>
                <w:spacing w:val="-5"/>
                <w:sz w:val="24"/>
              </w:rPr>
              <w:t>В.</w:t>
            </w:r>
          </w:p>
        </w:tc>
      </w:tr>
      <w:tr w:rsidR="00153C15">
        <w:trPr>
          <w:trHeight w:val="327"/>
        </w:trPr>
        <w:tc>
          <w:tcPr>
            <w:tcW w:w="1551" w:type="dxa"/>
            <w:vMerge/>
            <w:tcBorders>
              <w:top w:val="nil"/>
              <w:left w:val="single" w:sz="12" w:space="0" w:color="EEEEEE"/>
              <w:right w:val="single" w:sz="12" w:space="0" w:color="9F9F9F"/>
            </w:tcBorders>
          </w:tcPr>
          <w:p w:rsidR="00153C15" w:rsidRDefault="00153C15">
            <w:pPr>
              <w:rPr>
                <w:sz w:val="2"/>
                <w:szCs w:val="2"/>
              </w:rPr>
            </w:pPr>
          </w:p>
        </w:tc>
        <w:tc>
          <w:tcPr>
            <w:tcW w:w="2653" w:type="dxa"/>
            <w:tcBorders>
              <w:top w:val="nil"/>
              <w:left w:val="single" w:sz="12" w:space="0" w:color="9F9F9F"/>
            </w:tcBorders>
          </w:tcPr>
          <w:p w:rsidR="00153C15" w:rsidRDefault="00C1539A">
            <w:pPr>
              <w:pStyle w:val="TableParagraph"/>
              <w:spacing w:before="2"/>
              <w:ind w:right="-44"/>
              <w:jc w:val="right"/>
              <w:rPr>
                <w:sz w:val="24"/>
              </w:rPr>
            </w:pPr>
            <w:r>
              <w:rPr>
                <w:sz w:val="24"/>
              </w:rPr>
              <w:t>одарёнными</w:t>
            </w:r>
            <w:r>
              <w:rPr>
                <w:spacing w:val="26"/>
                <w:sz w:val="24"/>
              </w:rPr>
              <w:t xml:space="preserve">  </w:t>
            </w:r>
            <w:r>
              <w:rPr>
                <w:sz w:val="24"/>
              </w:rPr>
              <w:t>детьми</w:t>
            </w:r>
            <w:r>
              <w:rPr>
                <w:spacing w:val="30"/>
                <w:sz w:val="24"/>
              </w:rPr>
              <w:t xml:space="preserve">  </w:t>
            </w:r>
            <w:r>
              <w:rPr>
                <w:spacing w:val="-10"/>
                <w:sz w:val="24"/>
              </w:rPr>
              <w:t>в</w:t>
            </w:r>
          </w:p>
        </w:tc>
        <w:tc>
          <w:tcPr>
            <w:tcW w:w="3117" w:type="dxa"/>
            <w:vMerge/>
            <w:tcBorders>
              <w:top w:val="nil"/>
            </w:tcBorders>
          </w:tcPr>
          <w:p w:rsidR="00153C15" w:rsidRDefault="00153C15">
            <w:pPr>
              <w:rPr>
                <w:sz w:val="2"/>
                <w:szCs w:val="2"/>
              </w:rPr>
            </w:pPr>
          </w:p>
        </w:tc>
        <w:tc>
          <w:tcPr>
            <w:tcW w:w="2332" w:type="dxa"/>
            <w:vMerge/>
            <w:tcBorders>
              <w:top w:val="nil"/>
              <w:right w:val="single" w:sz="12" w:space="0" w:color="9F9F9F"/>
            </w:tcBorders>
          </w:tcPr>
          <w:p w:rsidR="00153C15" w:rsidRDefault="00153C15">
            <w:pPr>
              <w:rPr>
                <w:sz w:val="2"/>
                <w:szCs w:val="2"/>
              </w:rPr>
            </w:pPr>
          </w:p>
        </w:tc>
      </w:tr>
    </w:tbl>
    <w:p w:rsidR="00153C15" w:rsidRDefault="00153C15">
      <w:pPr>
        <w:rPr>
          <w:sz w:val="2"/>
          <w:szCs w:val="2"/>
        </w:rPr>
        <w:sectPr w:rsidR="00153C15">
          <w:pgSz w:w="11910" w:h="16840"/>
          <w:pgMar w:top="1180" w:right="141" w:bottom="1180" w:left="708" w:header="0" w:footer="984" w:gutter="0"/>
          <w:cols w:space="720"/>
        </w:sectPr>
      </w:pPr>
    </w:p>
    <w:p w:rsidR="00153C15" w:rsidRDefault="00153C15">
      <w:pPr>
        <w:pStyle w:val="a3"/>
        <w:spacing w:before="3"/>
        <w:jc w:val="left"/>
        <w:rPr>
          <w:sz w:val="2"/>
        </w:rPr>
      </w:pPr>
    </w:p>
    <w:tbl>
      <w:tblPr>
        <w:tblStyle w:val="TableNormal"/>
        <w:tblW w:w="0" w:type="auto"/>
        <w:tblInd w:w="1026"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tblPr>
      <w:tblGrid>
        <w:gridCol w:w="1551"/>
        <w:gridCol w:w="163"/>
        <w:gridCol w:w="2358"/>
        <w:gridCol w:w="129"/>
        <w:gridCol w:w="3121"/>
        <w:gridCol w:w="152"/>
        <w:gridCol w:w="2181"/>
      </w:tblGrid>
      <w:tr w:rsidR="00153C15">
        <w:trPr>
          <w:trHeight w:val="261"/>
        </w:trPr>
        <w:tc>
          <w:tcPr>
            <w:tcW w:w="1551" w:type="dxa"/>
            <w:vMerge w:val="restart"/>
            <w:tcBorders>
              <w:left w:val="single" w:sz="12" w:space="0" w:color="EEEEEE"/>
              <w:bottom w:val="single" w:sz="12" w:space="0" w:color="9F9F9F"/>
              <w:right w:val="single" w:sz="12" w:space="0" w:color="9F9F9F"/>
            </w:tcBorders>
          </w:tcPr>
          <w:p w:rsidR="00153C15" w:rsidRDefault="00153C15">
            <w:pPr>
              <w:pStyle w:val="TableParagraph"/>
              <w:rPr>
                <w:sz w:val="24"/>
              </w:rPr>
            </w:pPr>
          </w:p>
        </w:tc>
        <w:tc>
          <w:tcPr>
            <w:tcW w:w="2650" w:type="dxa"/>
            <w:gridSpan w:val="3"/>
            <w:tcBorders>
              <w:left w:val="single" w:sz="12" w:space="0" w:color="9F9F9F"/>
              <w:bottom w:val="nil"/>
            </w:tcBorders>
          </w:tcPr>
          <w:p w:rsidR="00153C15" w:rsidRDefault="00C1539A">
            <w:pPr>
              <w:pStyle w:val="TableParagraph"/>
              <w:tabs>
                <w:tab w:val="left" w:pos="1262"/>
                <w:tab w:val="left" w:pos="2314"/>
              </w:tabs>
              <w:spacing w:line="224" w:lineRule="exact"/>
              <w:ind w:left="172" w:right="-29"/>
              <w:rPr>
                <w:sz w:val="24"/>
              </w:rPr>
            </w:pPr>
            <w:r>
              <w:rPr>
                <w:spacing w:val="-2"/>
                <w:sz w:val="24"/>
                <w:u w:val="single"/>
              </w:rPr>
              <w:t>МБДОУ</w:t>
            </w:r>
            <w:r>
              <w:rPr>
                <w:sz w:val="24"/>
                <w:u w:val="single"/>
              </w:rPr>
              <w:tab/>
            </w:r>
            <w:r>
              <w:rPr>
                <w:spacing w:val="-2"/>
                <w:sz w:val="24"/>
                <w:u w:val="single"/>
              </w:rPr>
              <w:t>детский</w:t>
            </w:r>
            <w:r>
              <w:rPr>
                <w:sz w:val="24"/>
                <w:u w:val="single"/>
              </w:rPr>
              <w:tab/>
            </w:r>
            <w:r>
              <w:rPr>
                <w:spacing w:val="-5"/>
                <w:sz w:val="24"/>
                <w:u w:val="single"/>
              </w:rPr>
              <w:t>сад</w:t>
            </w:r>
          </w:p>
        </w:tc>
        <w:tc>
          <w:tcPr>
            <w:tcW w:w="3121" w:type="dxa"/>
            <w:vMerge w:val="restart"/>
            <w:tcBorders>
              <w:bottom w:val="single" w:sz="12" w:space="0" w:color="9F9F9F"/>
            </w:tcBorders>
          </w:tcPr>
          <w:p w:rsidR="00153C15" w:rsidRDefault="00C1539A">
            <w:pPr>
              <w:pStyle w:val="TableParagraph"/>
              <w:spacing w:line="278" w:lineRule="auto"/>
              <w:ind w:left="209" w:right="660"/>
              <w:jc w:val="both"/>
              <w:rPr>
                <w:sz w:val="24"/>
              </w:rPr>
            </w:pPr>
            <w:r>
              <w:rPr>
                <w:sz w:val="24"/>
              </w:rPr>
              <w:t>образовании в РФ по вопросам</w:t>
            </w:r>
            <w:r>
              <w:rPr>
                <w:spacing w:val="-6"/>
                <w:sz w:val="24"/>
              </w:rPr>
              <w:t xml:space="preserve"> </w:t>
            </w:r>
            <w:r>
              <w:rPr>
                <w:sz w:val="24"/>
              </w:rPr>
              <w:t xml:space="preserve">воспитания </w:t>
            </w:r>
            <w:r>
              <w:rPr>
                <w:spacing w:val="-2"/>
                <w:sz w:val="24"/>
              </w:rPr>
              <w:t>обучающихся»</w:t>
            </w:r>
          </w:p>
          <w:p w:rsidR="00153C15" w:rsidRDefault="00C1539A">
            <w:pPr>
              <w:pStyle w:val="TableParagraph"/>
              <w:spacing w:line="276" w:lineRule="auto"/>
              <w:ind w:left="209" w:right="82"/>
              <w:rPr>
                <w:sz w:val="24"/>
              </w:rPr>
            </w:pPr>
            <w:r>
              <w:rPr>
                <w:sz w:val="24"/>
              </w:rPr>
              <w:t>Указ</w:t>
            </w:r>
            <w:r>
              <w:rPr>
                <w:spacing w:val="-12"/>
                <w:sz w:val="24"/>
              </w:rPr>
              <w:t xml:space="preserve"> </w:t>
            </w:r>
            <w:r>
              <w:rPr>
                <w:sz w:val="24"/>
              </w:rPr>
              <w:t>Президента</w:t>
            </w:r>
            <w:r>
              <w:rPr>
                <w:spacing w:val="-13"/>
                <w:sz w:val="24"/>
              </w:rPr>
              <w:t xml:space="preserve"> </w:t>
            </w:r>
            <w:r>
              <w:rPr>
                <w:sz w:val="24"/>
              </w:rPr>
              <w:t>РФ</w:t>
            </w:r>
            <w:r>
              <w:rPr>
                <w:spacing w:val="-12"/>
                <w:sz w:val="24"/>
              </w:rPr>
              <w:t xml:space="preserve"> </w:t>
            </w:r>
            <w:r>
              <w:rPr>
                <w:sz w:val="24"/>
              </w:rPr>
              <w:t>от 07.05.2018 № 204 «О</w:t>
            </w:r>
          </w:p>
          <w:p w:rsidR="00153C15" w:rsidRDefault="00C1539A">
            <w:pPr>
              <w:pStyle w:val="TableParagraph"/>
              <w:spacing w:line="276" w:lineRule="auto"/>
              <w:ind w:left="209" w:right="82"/>
              <w:rPr>
                <w:sz w:val="24"/>
              </w:rPr>
            </w:pPr>
            <w:r>
              <w:rPr>
                <w:sz w:val="24"/>
              </w:rPr>
              <w:t xml:space="preserve">национальных целях и </w:t>
            </w:r>
            <w:r>
              <w:rPr>
                <w:spacing w:val="-2"/>
                <w:sz w:val="24"/>
              </w:rPr>
              <w:t>стратегических</w:t>
            </w:r>
            <w:r>
              <w:rPr>
                <w:spacing w:val="-12"/>
                <w:sz w:val="24"/>
              </w:rPr>
              <w:t xml:space="preserve"> </w:t>
            </w:r>
            <w:r>
              <w:rPr>
                <w:spacing w:val="-2"/>
                <w:sz w:val="24"/>
              </w:rPr>
              <w:t xml:space="preserve">задачах </w:t>
            </w:r>
            <w:r>
              <w:rPr>
                <w:sz w:val="24"/>
              </w:rPr>
              <w:t>развития РФ»</w:t>
            </w:r>
          </w:p>
          <w:p w:rsidR="00153C15" w:rsidRDefault="00C1539A">
            <w:pPr>
              <w:pStyle w:val="TableParagraph"/>
              <w:spacing w:line="276" w:lineRule="auto"/>
              <w:ind w:left="209" w:right="82"/>
              <w:rPr>
                <w:sz w:val="24"/>
              </w:rPr>
            </w:pPr>
            <w:r>
              <w:rPr>
                <w:sz w:val="24"/>
              </w:rPr>
              <w:t>Стратегия развития воспитания</w:t>
            </w:r>
            <w:r>
              <w:rPr>
                <w:spacing w:val="-14"/>
                <w:sz w:val="24"/>
              </w:rPr>
              <w:t xml:space="preserve"> </w:t>
            </w:r>
            <w:r>
              <w:rPr>
                <w:sz w:val="24"/>
              </w:rPr>
              <w:t>в</w:t>
            </w:r>
            <w:r>
              <w:rPr>
                <w:spacing w:val="-10"/>
                <w:sz w:val="24"/>
              </w:rPr>
              <w:t xml:space="preserve"> </w:t>
            </w:r>
            <w:r>
              <w:rPr>
                <w:sz w:val="24"/>
              </w:rPr>
              <w:t>РФ</w:t>
            </w:r>
            <w:r>
              <w:rPr>
                <w:spacing w:val="-9"/>
                <w:sz w:val="24"/>
              </w:rPr>
              <w:t xml:space="preserve"> </w:t>
            </w:r>
            <w:r>
              <w:rPr>
                <w:sz w:val="24"/>
              </w:rPr>
              <w:t>на</w:t>
            </w:r>
            <w:r>
              <w:rPr>
                <w:spacing w:val="-12"/>
                <w:sz w:val="24"/>
              </w:rPr>
              <w:t xml:space="preserve"> </w:t>
            </w:r>
            <w:r>
              <w:rPr>
                <w:sz w:val="24"/>
              </w:rPr>
              <w:t>период до 2025, утверждённая</w:t>
            </w:r>
          </w:p>
          <w:p w:rsidR="00153C15" w:rsidRDefault="00C1539A">
            <w:pPr>
              <w:pStyle w:val="TableParagraph"/>
              <w:ind w:left="209"/>
              <w:rPr>
                <w:sz w:val="24"/>
              </w:rPr>
            </w:pPr>
            <w:r>
              <w:rPr>
                <w:spacing w:val="-2"/>
                <w:sz w:val="24"/>
              </w:rPr>
              <w:t>распоряжением</w:t>
            </w:r>
          </w:p>
          <w:p w:rsidR="00153C15" w:rsidRDefault="00C1539A">
            <w:pPr>
              <w:pStyle w:val="TableParagraph"/>
              <w:spacing w:before="28" w:line="276" w:lineRule="auto"/>
              <w:ind w:left="209" w:right="82"/>
              <w:rPr>
                <w:sz w:val="24"/>
              </w:rPr>
            </w:pPr>
            <w:r>
              <w:rPr>
                <w:sz w:val="24"/>
              </w:rPr>
              <w:t>Правительства</w:t>
            </w:r>
            <w:r>
              <w:rPr>
                <w:spacing w:val="-15"/>
                <w:sz w:val="24"/>
              </w:rPr>
              <w:t xml:space="preserve"> </w:t>
            </w:r>
            <w:r>
              <w:rPr>
                <w:sz w:val="24"/>
              </w:rPr>
              <w:t>РФ</w:t>
            </w:r>
            <w:r>
              <w:rPr>
                <w:spacing w:val="-15"/>
                <w:sz w:val="24"/>
              </w:rPr>
              <w:t xml:space="preserve"> </w:t>
            </w:r>
            <w:r>
              <w:rPr>
                <w:sz w:val="24"/>
              </w:rPr>
              <w:t>от 29.05.2015 № 996-р.</w:t>
            </w:r>
          </w:p>
        </w:tc>
        <w:tc>
          <w:tcPr>
            <w:tcW w:w="2333" w:type="dxa"/>
            <w:gridSpan w:val="2"/>
            <w:vMerge w:val="restart"/>
            <w:tcBorders>
              <w:bottom w:val="single" w:sz="12" w:space="0" w:color="9F9F9F"/>
              <w:right w:val="single" w:sz="12" w:space="0" w:color="9F9F9F"/>
            </w:tcBorders>
          </w:tcPr>
          <w:p w:rsidR="00153C15" w:rsidRDefault="00153C15">
            <w:pPr>
              <w:pStyle w:val="TableParagraph"/>
              <w:rPr>
                <w:sz w:val="24"/>
              </w:rPr>
            </w:pPr>
          </w:p>
        </w:tc>
      </w:tr>
      <w:tr w:rsidR="00153C15">
        <w:trPr>
          <w:trHeight w:val="4561"/>
        </w:trPr>
        <w:tc>
          <w:tcPr>
            <w:tcW w:w="1551"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2650" w:type="dxa"/>
            <w:gridSpan w:val="3"/>
            <w:tcBorders>
              <w:top w:val="nil"/>
              <w:left w:val="single" w:sz="12" w:space="0" w:color="9F9F9F"/>
              <w:bottom w:val="single" w:sz="12" w:space="0" w:color="9F9F9F"/>
            </w:tcBorders>
          </w:tcPr>
          <w:p w:rsidR="00153C15" w:rsidRDefault="00C1539A">
            <w:pPr>
              <w:pStyle w:val="TableParagraph"/>
              <w:spacing w:before="7"/>
              <w:ind w:left="172"/>
              <w:rPr>
                <w:sz w:val="24"/>
              </w:rPr>
            </w:pPr>
            <w:r>
              <w:rPr>
                <w:spacing w:val="-2"/>
                <w:sz w:val="24"/>
                <w:u w:val="single"/>
              </w:rPr>
              <w:t>«</w:t>
            </w:r>
            <w:proofErr w:type="spellStart"/>
            <w:r>
              <w:rPr>
                <w:spacing w:val="-2"/>
                <w:sz w:val="24"/>
                <w:u w:val="single"/>
              </w:rPr>
              <w:t>Дюймовочка</w:t>
            </w:r>
            <w:proofErr w:type="spellEnd"/>
            <w:r>
              <w:rPr>
                <w:spacing w:val="-2"/>
                <w:sz w:val="24"/>
                <w:u w:val="single"/>
              </w:rPr>
              <w:t>»</w:t>
            </w:r>
          </w:p>
        </w:tc>
        <w:tc>
          <w:tcPr>
            <w:tcW w:w="3121" w:type="dxa"/>
            <w:vMerge/>
            <w:tcBorders>
              <w:top w:val="nil"/>
              <w:bottom w:val="single" w:sz="12" w:space="0" w:color="9F9F9F"/>
            </w:tcBorders>
          </w:tcPr>
          <w:p w:rsidR="00153C15" w:rsidRDefault="00153C15">
            <w:pPr>
              <w:rPr>
                <w:sz w:val="2"/>
                <w:szCs w:val="2"/>
              </w:rPr>
            </w:pPr>
          </w:p>
        </w:tc>
        <w:tc>
          <w:tcPr>
            <w:tcW w:w="2333" w:type="dxa"/>
            <w:gridSpan w:val="2"/>
            <w:vMerge/>
            <w:tcBorders>
              <w:top w:val="nil"/>
              <w:bottom w:val="single" w:sz="12" w:space="0" w:color="9F9F9F"/>
              <w:right w:val="single" w:sz="12" w:space="0" w:color="9F9F9F"/>
            </w:tcBorders>
          </w:tcPr>
          <w:p w:rsidR="00153C15" w:rsidRDefault="00153C15">
            <w:pPr>
              <w:rPr>
                <w:sz w:val="2"/>
                <w:szCs w:val="2"/>
              </w:rPr>
            </w:pPr>
          </w:p>
        </w:tc>
      </w:tr>
      <w:tr w:rsidR="00153C15">
        <w:trPr>
          <w:trHeight w:val="2515"/>
        </w:trPr>
        <w:tc>
          <w:tcPr>
            <w:tcW w:w="1551" w:type="dxa"/>
            <w:vMerge w:val="restart"/>
            <w:tcBorders>
              <w:top w:val="single" w:sz="12" w:space="0" w:color="9F9F9F"/>
              <w:left w:val="single" w:sz="12" w:space="0" w:color="EEEEEE"/>
              <w:bottom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42"/>
              <w:rPr>
                <w:sz w:val="24"/>
              </w:rPr>
            </w:pPr>
          </w:p>
          <w:p w:rsidR="00153C15" w:rsidRDefault="00C1539A">
            <w:pPr>
              <w:pStyle w:val="TableParagraph"/>
              <w:ind w:left="446"/>
              <w:rPr>
                <w:sz w:val="24"/>
              </w:rPr>
            </w:pPr>
            <w:r>
              <w:rPr>
                <w:spacing w:val="-5"/>
                <w:sz w:val="24"/>
              </w:rPr>
              <w:t>2.</w:t>
            </w:r>
          </w:p>
        </w:tc>
        <w:tc>
          <w:tcPr>
            <w:tcW w:w="163" w:type="dxa"/>
            <w:vMerge w:val="restart"/>
            <w:tcBorders>
              <w:top w:val="single" w:sz="12" w:space="0" w:color="9F9F9F"/>
              <w:left w:val="single" w:sz="12" w:space="0" w:color="9F9F9F"/>
              <w:bottom w:val="single" w:sz="12" w:space="0" w:color="9F9F9F"/>
              <w:right w:val="nil"/>
            </w:tcBorders>
          </w:tcPr>
          <w:p w:rsidR="00153C15" w:rsidRDefault="00153C15">
            <w:pPr>
              <w:pStyle w:val="TableParagraph"/>
              <w:rPr>
                <w:sz w:val="24"/>
              </w:rPr>
            </w:pPr>
          </w:p>
        </w:tc>
        <w:tc>
          <w:tcPr>
            <w:tcW w:w="2487" w:type="dxa"/>
            <w:gridSpan w:val="2"/>
            <w:tcBorders>
              <w:top w:val="single" w:sz="12" w:space="0" w:color="9F9F9F"/>
              <w:left w:val="nil"/>
              <w:bottom w:val="nil"/>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11"/>
              <w:rPr>
                <w:sz w:val="24"/>
              </w:rPr>
            </w:pPr>
          </w:p>
          <w:p w:rsidR="00153C15" w:rsidRDefault="00C1539A">
            <w:pPr>
              <w:pStyle w:val="TableParagraph"/>
              <w:ind w:left="24" w:right="-15"/>
              <w:rPr>
                <w:sz w:val="24"/>
              </w:rPr>
            </w:pPr>
            <w:r>
              <w:rPr>
                <w:sz w:val="24"/>
                <w:u w:val="single"/>
              </w:rPr>
              <w:t>Положение</w:t>
            </w:r>
            <w:r>
              <w:rPr>
                <w:spacing w:val="-5"/>
                <w:sz w:val="24"/>
                <w:u w:val="single"/>
              </w:rPr>
              <w:t xml:space="preserve"> </w:t>
            </w:r>
            <w:r>
              <w:rPr>
                <w:sz w:val="24"/>
                <w:u w:val="single"/>
              </w:rPr>
              <w:t>о</w:t>
            </w:r>
            <w:r>
              <w:rPr>
                <w:spacing w:val="8"/>
                <w:sz w:val="24"/>
                <w:u w:val="single"/>
              </w:rPr>
              <w:t xml:space="preserve"> </w:t>
            </w:r>
            <w:r>
              <w:rPr>
                <w:spacing w:val="-2"/>
                <w:sz w:val="24"/>
                <w:u w:val="single"/>
              </w:rPr>
              <w:t>конкурсах</w:t>
            </w:r>
          </w:p>
        </w:tc>
        <w:tc>
          <w:tcPr>
            <w:tcW w:w="3121" w:type="dxa"/>
            <w:vMerge w:val="restart"/>
            <w:tcBorders>
              <w:top w:val="single" w:sz="12" w:space="0" w:color="9F9F9F"/>
              <w:bottom w:val="single" w:sz="12" w:space="0" w:color="9F9F9F"/>
            </w:tcBorders>
          </w:tcPr>
          <w:p w:rsidR="00153C15" w:rsidRDefault="00C1539A">
            <w:pPr>
              <w:pStyle w:val="TableParagraph"/>
              <w:spacing w:line="276" w:lineRule="auto"/>
              <w:ind w:left="209" w:right="82"/>
              <w:rPr>
                <w:sz w:val="24"/>
              </w:rPr>
            </w:pPr>
            <w:r>
              <w:rPr>
                <w:sz w:val="24"/>
              </w:rPr>
              <w:t>«О</w:t>
            </w:r>
            <w:r>
              <w:rPr>
                <w:spacing w:val="-15"/>
                <w:sz w:val="24"/>
              </w:rPr>
              <w:t xml:space="preserve"> </w:t>
            </w:r>
            <w:r>
              <w:rPr>
                <w:sz w:val="24"/>
              </w:rPr>
              <w:t>внесении</w:t>
            </w:r>
            <w:r>
              <w:rPr>
                <w:spacing w:val="-15"/>
                <w:sz w:val="24"/>
              </w:rPr>
              <w:t xml:space="preserve"> </w:t>
            </w:r>
            <w:r>
              <w:rPr>
                <w:sz w:val="24"/>
              </w:rPr>
              <w:t>изменений</w:t>
            </w:r>
            <w:r>
              <w:rPr>
                <w:spacing w:val="-15"/>
                <w:sz w:val="24"/>
              </w:rPr>
              <w:t xml:space="preserve"> </w:t>
            </w:r>
            <w:r>
              <w:rPr>
                <w:sz w:val="24"/>
              </w:rPr>
              <w:t xml:space="preserve">в Федеральный закон «Об образовании в РФ по вопросам воспитания </w:t>
            </w:r>
            <w:r>
              <w:rPr>
                <w:spacing w:val="-2"/>
                <w:sz w:val="24"/>
              </w:rPr>
              <w:t>обучающихся»</w:t>
            </w:r>
          </w:p>
          <w:p w:rsidR="00153C15" w:rsidRDefault="00C1539A">
            <w:pPr>
              <w:pStyle w:val="TableParagraph"/>
              <w:spacing w:line="276" w:lineRule="auto"/>
              <w:ind w:left="209" w:right="82"/>
              <w:rPr>
                <w:sz w:val="24"/>
              </w:rPr>
            </w:pPr>
            <w:r>
              <w:rPr>
                <w:sz w:val="24"/>
              </w:rPr>
              <w:t>Указ</w:t>
            </w:r>
            <w:r>
              <w:rPr>
                <w:spacing w:val="-12"/>
                <w:sz w:val="24"/>
              </w:rPr>
              <w:t xml:space="preserve"> </w:t>
            </w:r>
            <w:r>
              <w:rPr>
                <w:sz w:val="24"/>
              </w:rPr>
              <w:t>Президента</w:t>
            </w:r>
            <w:r>
              <w:rPr>
                <w:spacing w:val="-13"/>
                <w:sz w:val="24"/>
              </w:rPr>
              <w:t xml:space="preserve"> </w:t>
            </w:r>
            <w:r>
              <w:rPr>
                <w:sz w:val="24"/>
              </w:rPr>
              <w:t>РФ</w:t>
            </w:r>
            <w:r>
              <w:rPr>
                <w:spacing w:val="-12"/>
                <w:sz w:val="24"/>
              </w:rPr>
              <w:t xml:space="preserve"> </w:t>
            </w:r>
            <w:r>
              <w:rPr>
                <w:sz w:val="24"/>
              </w:rPr>
              <w:t>от 07.05.2018 № 204 «О</w:t>
            </w:r>
          </w:p>
          <w:p w:rsidR="00153C15" w:rsidRDefault="00C1539A">
            <w:pPr>
              <w:pStyle w:val="TableParagraph"/>
              <w:spacing w:line="276" w:lineRule="auto"/>
              <w:ind w:left="209" w:right="82"/>
              <w:rPr>
                <w:sz w:val="24"/>
              </w:rPr>
            </w:pPr>
            <w:r>
              <w:rPr>
                <w:sz w:val="24"/>
              </w:rPr>
              <w:t xml:space="preserve">национальных целях и </w:t>
            </w:r>
            <w:r>
              <w:rPr>
                <w:spacing w:val="-2"/>
                <w:sz w:val="24"/>
              </w:rPr>
              <w:t>стратегических</w:t>
            </w:r>
            <w:r>
              <w:rPr>
                <w:spacing w:val="-12"/>
                <w:sz w:val="24"/>
              </w:rPr>
              <w:t xml:space="preserve"> </w:t>
            </w:r>
            <w:r>
              <w:rPr>
                <w:spacing w:val="-2"/>
                <w:sz w:val="24"/>
              </w:rPr>
              <w:t xml:space="preserve">задачах </w:t>
            </w:r>
            <w:r>
              <w:rPr>
                <w:sz w:val="24"/>
              </w:rPr>
              <w:t>развития РФ»</w:t>
            </w:r>
          </w:p>
          <w:p w:rsidR="00153C15" w:rsidRDefault="00C1539A">
            <w:pPr>
              <w:pStyle w:val="TableParagraph"/>
              <w:spacing w:line="276" w:lineRule="auto"/>
              <w:ind w:left="209" w:right="82"/>
              <w:rPr>
                <w:sz w:val="24"/>
              </w:rPr>
            </w:pPr>
            <w:r>
              <w:rPr>
                <w:sz w:val="24"/>
              </w:rPr>
              <w:t>Стратегия развития воспитания</w:t>
            </w:r>
            <w:r>
              <w:rPr>
                <w:spacing w:val="-14"/>
                <w:sz w:val="24"/>
              </w:rPr>
              <w:t xml:space="preserve"> </w:t>
            </w:r>
            <w:r>
              <w:rPr>
                <w:sz w:val="24"/>
              </w:rPr>
              <w:t>в</w:t>
            </w:r>
            <w:r>
              <w:rPr>
                <w:spacing w:val="-10"/>
                <w:sz w:val="24"/>
              </w:rPr>
              <w:t xml:space="preserve"> </w:t>
            </w:r>
            <w:r>
              <w:rPr>
                <w:sz w:val="24"/>
              </w:rPr>
              <w:t>РФ</w:t>
            </w:r>
            <w:r>
              <w:rPr>
                <w:spacing w:val="-9"/>
                <w:sz w:val="24"/>
              </w:rPr>
              <w:t xml:space="preserve"> </w:t>
            </w:r>
            <w:r>
              <w:rPr>
                <w:sz w:val="24"/>
              </w:rPr>
              <w:t>на</w:t>
            </w:r>
            <w:r>
              <w:rPr>
                <w:spacing w:val="-12"/>
                <w:sz w:val="24"/>
              </w:rPr>
              <w:t xml:space="preserve"> </w:t>
            </w:r>
            <w:r>
              <w:rPr>
                <w:sz w:val="24"/>
              </w:rPr>
              <w:t>период до 2025, утверждённая</w:t>
            </w:r>
          </w:p>
          <w:p w:rsidR="00153C15" w:rsidRDefault="00C1539A">
            <w:pPr>
              <w:pStyle w:val="TableParagraph"/>
              <w:ind w:left="209"/>
              <w:rPr>
                <w:sz w:val="24"/>
              </w:rPr>
            </w:pPr>
            <w:r>
              <w:rPr>
                <w:spacing w:val="-2"/>
                <w:sz w:val="24"/>
              </w:rPr>
              <w:t>распоряжением</w:t>
            </w:r>
          </w:p>
          <w:p w:rsidR="00153C15" w:rsidRDefault="00C1539A">
            <w:pPr>
              <w:pStyle w:val="TableParagraph"/>
              <w:spacing w:before="35" w:line="276" w:lineRule="auto"/>
              <w:ind w:left="209" w:right="82"/>
              <w:rPr>
                <w:sz w:val="24"/>
              </w:rPr>
            </w:pPr>
            <w:r>
              <w:rPr>
                <w:sz w:val="24"/>
              </w:rPr>
              <w:t>Правительства</w:t>
            </w:r>
            <w:r>
              <w:rPr>
                <w:spacing w:val="-15"/>
                <w:sz w:val="24"/>
              </w:rPr>
              <w:t xml:space="preserve"> </w:t>
            </w:r>
            <w:r>
              <w:rPr>
                <w:sz w:val="24"/>
              </w:rPr>
              <w:t>РФ</w:t>
            </w:r>
            <w:r>
              <w:rPr>
                <w:spacing w:val="-15"/>
                <w:sz w:val="24"/>
              </w:rPr>
              <w:t xml:space="preserve"> </w:t>
            </w:r>
            <w:r>
              <w:rPr>
                <w:sz w:val="24"/>
              </w:rPr>
              <w:t>от 29.05.2015 № 996-р.</w:t>
            </w:r>
          </w:p>
        </w:tc>
        <w:tc>
          <w:tcPr>
            <w:tcW w:w="2333" w:type="dxa"/>
            <w:gridSpan w:val="2"/>
            <w:vMerge w:val="restart"/>
            <w:tcBorders>
              <w:top w:val="single" w:sz="12" w:space="0" w:color="9F9F9F"/>
              <w:bottom w:val="single" w:sz="12" w:space="0" w:color="9F9F9F"/>
              <w:right w:val="single" w:sz="12" w:space="0" w:color="9F9F9F"/>
            </w:tcBorders>
          </w:tcPr>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rPr>
                <w:sz w:val="24"/>
              </w:rPr>
            </w:pPr>
          </w:p>
          <w:p w:rsidR="00153C15" w:rsidRDefault="00153C15">
            <w:pPr>
              <w:pStyle w:val="TableParagraph"/>
              <w:spacing w:before="42"/>
              <w:rPr>
                <w:sz w:val="24"/>
              </w:rPr>
            </w:pPr>
          </w:p>
          <w:p w:rsidR="00153C15" w:rsidRDefault="00C1539A">
            <w:pPr>
              <w:pStyle w:val="TableParagraph"/>
              <w:ind w:left="353"/>
              <w:rPr>
                <w:sz w:val="24"/>
              </w:rPr>
            </w:pPr>
            <w:r>
              <w:rPr>
                <w:sz w:val="24"/>
              </w:rPr>
              <w:t>Герасимова</w:t>
            </w:r>
            <w:r>
              <w:rPr>
                <w:spacing w:val="-7"/>
                <w:sz w:val="24"/>
              </w:rPr>
              <w:t xml:space="preserve"> </w:t>
            </w:r>
            <w:r>
              <w:rPr>
                <w:sz w:val="24"/>
              </w:rPr>
              <w:t>О.</w:t>
            </w:r>
            <w:r>
              <w:rPr>
                <w:spacing w:val="-2"/>
                <w:sz w:val="24"/>
              </w:rPr>
              <w:t xml:space="preserve"> </w:t>
            </w:r>
            <w:r>
              <w:rPr>
                <w:spacing w:val="-5"/>
                <w:sz w:val="24"/>
              </w:rPr>
              <w:t>В.</w:t>
            </w:r>
          </w:p>
        </w:tc>
      </w:tr>
      <w:tr w:rsidR="00153C15">
        <w:trPr>
          <w:trHeight w:val="268"/>
        </w:trPr>
        <w:tc>
          <w:tcPr>
            <w:tcW w:w="1551"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163" w:type="dxa"/>
            <w:vMerge/>
            <w:tcBorders>
              <w:top w:val="nil"/>
              <w:left w:val="single" w:sz="12" w:space="0" w:color="9F9F9F"/>
              <w:bottom w:val="single" w:sz="12" w:space="0" w:color="9F9F9F"/>
              <w:right w:val="nil"/>
            </w:tcBorders>
          </w:tcPr>
          <w:p w:rsidR="00153C15" w:rsidRDefault="00153C15">
            <w:pPr>
              <w:rPr>
                <w:sz w:val="2"/>
                <w:szCs w:val="2"/>
              </w:rPr>
            </w:pPr>
          </w:p>
        </w:tc>
        <w:tc>
          <w:tcPr>
            <w:tcW w:w="2487" w:type="dxa"/>
            <w:gridSpan w:val="2"/>
            <w:tcBorders>
              <w:top w:val="nil"/>
              <w:left w:val="nil"/>
              <w:bottom w:val="single" w:sz="6" w:space="0" w:color="000000"/>
            </w:tcBorders>
          </w:tcPr>
          <w:p w:rsidR="00153C15" w:rsidRDefault="00C1539A">
            <w:pPr>
              <w:pStyle w:val="TableParagraph"/>
              <w:spacing w:line="249" w:lineRule="exact"/>
              <w:ind w:left="24" w:right="-29"/>
              <w:rPr>
                <w:sz w:val="24"/>
              </w:rPr>
            </w:pPr>
            <w:r>
              <w:rPr>
                <w:sz w:val="24"/>
              </w:rPr>
              <w:t>в</w:t>
            </w:r>
            <w:r>
              <w:rPr>
                <w:spacing w:val="57"/>
                <w:sz w:val="24"/>
              </w:rPr>
              <w:t xml:space="preserve"> </w:t>
            </w:r>
            <w:r>
              <w:rPr>
                <w:sz w:val="24"/>
              </w:rPr>
              <w:t>МБДОУ</w:t>
            </w:r>
            <w:r>
              <w:rPr>
                <w:spacing w:val="55"/>
                <w:sz w:val="24"/>
              </w:rPr>
              <w:t xml:space="preserve"> </w:t>
            </w:r>
            <w:r>
              <w:rPr>
                <w:sz w:val="24"/>
              </w:rPr>
              <w:t>детский</w:t>
            </w:r>
            <w:r>
              <w:rPr>
                <w:spacing w:val="58"/>
                <w:sz w:val="24"/>
              </w:rPr>
              <w:t xml:space="preserve"> </w:t>
            </w:r>
            <w:r>
              <w:rPr>
                <w:spacing w:val="-5"/>
                <w:sz w:val="24"/>
              </w:rPr>
              <w:t>сад</w:t>
            </w:r>
          </w:p>
        </w:tc>
        <w:tc>
          <w:tcPr>
            <w:tcW w:w="3121" w:type="dxa"/>
            <w:vMerge/>
            <w:tcBorders>
              <w:top w:val="nil"/>
              <w:bottom w:val="single" w:sz="12" w:space="0" w:color="9F9F9F"/>
            </w:tcBorders>
          </w:tcPr>
          <w:p w:rsidR="00153C15" w:rsidRDefault="00153C15">
            <w:pPr>
              <w:rPr>
                <w:sz w:val="2"/>
                <w:szCs w:val="2"/>
              </w:rPr>
            </w:pPr>
          </w:p>
        </w:tc>
        <w:tc>
          <w:tcPr>
            <w:tcW w:w="2333" w:type="dxa"/>
            <w:gridSpan w:val="2"/>
            <w:vMerge/>
            <w:tcBorders>
              <w:top w:val="nil"/>
              <w:bottom w:val="single" w:sz="12" w:space="0" w:color="9F9F9F"/>
              <w:right w:val="single" w:sz="12" w:space="0" w:color="9F9F9F"/>
            </w:tcBorders>
          </w:tcPr>
          <w:p w:rsidR="00153C15" w:rsidRDefault="00153C15">
            <w:pPr>
              <w:rPr>
                <w:sz w:val="2"/>
                <w:szCs w:val="2"/>
              </w:rPr>
            </w:pPr>
          </w:p>
        </w:tc>
      </w:tr>
      <w:tr w:rsidR="00153C15">
        <w:trPr>
          <w:trHeight w:val="2646"/>
        </w:trPr>
        <w:tc>
          <w:tcPr>
            <w:tcW w:w="1551" w:type="dxa"/>
            <w:vMerge/>
            <w:tcBorders>
              <w:top w:val="nil"/>
              <w:left w:val="single" w:sz="12" w:space="0" w:color="EEEEEE"/>
              <w:bottom w:val="single" w:sz="12" w:space="0" w:color="9F9F9F"/>
              <w:right w:val="single" w:sz="12" w:space="0" w:color="9F9F9F"/>
            </w:tcBorders>
          </w:tcPr>
          <w:p w:rsidR="00153C15" w:rsidRDefault="00153C15">
            <w:pPr>
              <w:rPr>
                <w:sz w:val="2"/>
                <w:szCs w:val="2"/>
              </w:rPr>
            </w:pPr>
          </w:p>
        </w:tc>
        <w:tc>
          <w:tcPr>
            <w:tcW w:w="163" w:type="dxa"/>
            <w:vMerge/>
            <w:tcBorders>
              <w:top w:val="nil"/>
              <w:left w:val="single" w:sz="12" w:space="0" w:color="9F9F9F"/>
              <w:bottom w:val="single" w:sz="12" w:space="0" w:color="9F9F9F"/>
              <w:right w:val="nil"/>
            </w:tcBorders>
          </w:tcPr>
          <w:p w:rsidR="00153C15" w:rsidRDefault="00153C15">
            <w:pPr>
              <w:rPr>
                <w:sz w:val="2"/>
                <w:szCs w:val="2"/>
              </w:rPr>
            </w:pPr>
          </w:p>
        </w:tc>
        <w:tc>
          <w:tcPr>
            <w:tcW w:w="2487" w:type="dxa"/>
            <w:gridSpan w:val="2"/>
            <w:tcBorders>
              <w:top w:val="single" w:sz="6" w:space="0" w:color="000000"/>
              <w:left w:val="nil"/>
              <w:bottom w:val="single" w:sz="12" w:space="0" w:color="9F9F9F"/>
            </w:tcBorders>
          </w:tcPr>
          <w:p w:rsidR="00153C15" w:rsidRDefault="00C1539A">
            <w:pPr>
              <w:pStyle w:val="TableParagraph"/>
              <w:spacing w:before="47"/>
              <w:ind w:left="24"/>
              <w:rPr>
                <w:sz w:val="24"/>
              </w:rPr>
            </w:pPr>
            <w:r>
              <w:rPr>
                <w:spacing w:val="-2"/>
                <w:sz w:val="24"/>
                <w:u w:val="single"/>
              </w:rPr>
              <w:t>«</w:t>
            </w:r>
            <w:proofErr w:type="spellStart"/>
            <w:r>
              <w:rPr>
                <w:spacing w:val="-2"/>
                <w:sz w:val="24"/>
                <w:u w:val="single"/>
              </w:rPr>
              <w:t>Дюймовочка</w:t>
            </w:r>
            <w:proofErr w:type="spellEnd"/>
            <w:r>
              <w:rPr>
                <w:spacing w:val="-2"/>
                <w:sz w:val="24"/>
                <w:u w:val="single"/>
              </w:rPr>
              <w:t>»</w:t>
            </w:r>
          </w:p>
        </w:tc>
        <w:tc>
          <w:tcPr>
            <w:tcW w:w="3121" w:type="dxa"/>
            <w:vMerge/>
            <w:tcBorders>
              <w:top w:val="nil"/>
              <w:bottom w:val="single" w:sz="12" w:space="0" w:color="9F9F9F"/>
            </w:tcBorders>
          </w:tcPr>
          <w:p w:rsidR="00153C15" w:rsidRDefault="00153C15">
            <w:pPr>
              <w:rPr>
                <w:sz w:val="2"/>
                <w:szCs w:val="2"/>
              </w:rPr>
            </w:pPr>
          </w:p>
        </w:tc>
        <w:tc>
          <w:tcPr>
            <w:tcW w:w="2333" w:type="dxa"/>
            <w:gridSpan w:val="2"/>
            <w:vMerge/>
            <w:tcBorders>
              <w:top w:val="nil"/>
              <w:bottom w:val="single" w:sz="12" w:space="0" w:color="9F9F9F"/>
              <w:right w:val="single" w:sz="12" w:space="0" w:color="9F9F9F"/>
            </w:tcBorders>
          </w:tcPr>
          <w:p w:rsidR="00153C15" w:rsidRDefault="00153C15">
            <w:pPr>
              <w:rPr>
                <w:sz w:val="2"/>
                <w:szCs w:val="2"/>
              </w:rPr>
            </w:pPr>
          </w:p>
        </w:tc>
      </w:tr>
      <w:tr w:rsidR="00153C15">
        <w:trPr>
          <w:trHeight w:val="1684"/>
        </w:trPr>
        <w:tc>
          <w:tcPr>
            <w:tcW w:w="9655" w:type="dxa"/>
            <w:gridSpan w:val="7"/>
            <w:tcBorders>
              <w:top w:val="single" w:sz="12" w:space="0" w:color="9F9F9F"/>
              <w:left w:val="single" w:sz="12" w:space="0" w:color="EEEEEE"/>
              <w:bottom w:val="single" w:sz="12" w:space="0" w:color="9F9F9F"/>
              <w:right w:val="single" w:sz="12" w:space="0" w:color="9F9F9F"/>
            </w:tcBorders>
          </w:tcPr>
          <w:p w:rsidR="00153C15" w:rsidRDefault="00C1539A">
            <w:pPr>
              <w:pStyle w:val="TableParagraph"/>
              <w:spacing w:line="276" w:lineRule="auto"/>
              <w:ind w:left="446" w:firstLine="840"/>
              <w:rPr>
                <w:b/>
                <w:sz w:val="24"/>
              </w:rPr>
            </w:pPr>
            <w:r>
              <w:rPr>
                <w:b/>
                <w:sz w:val="24"/>
              </w:rPr>
              <w:t>Локальные</w:t>
            </w:r>
            <w:r>
              <w:rPr>
                <w:b/>
                <w:spacing w:val="-9"/>
                <w:sz w:val="24"/>
              </w:rPr>
              <w:t xml:space="preserve"> </w:t>
            </w:r>
            <w:r>
              <w:rPr>
                <w:b/>
                <w:sz w:val="24"/>
              </w:rPr>
              <w:t>нормативные</w:t>
            </w:r>
            <w:r>
              <w:rPr>
                <w:b/>
                <w:spacing w:val="-9"/>
                <w:sz w:val="24"/>
              </w:rPr>
              <w:t xml:space="preserve"> </w:t>
            </w:r>
            <w:r>
              <w:rPr>
                <w:b/>
                <w:sz w:val="24"/>
              </w:rPr>
              <w:t>акты,</w:t>
            </w:r>
            <w:r>
              <w:rPr>
                <w:b/>
                <w:spacing w:val="-6"/>
                <w:sz w:val="24"/>
              </w:rPr>
              <w:t xml:space="preserve"> </w:t>
            </w:r>
            <w:r>
              <w:rPr>
                <w:b/>
                <w:sz w:val="24"/>
              </w:rPr>
              <w:t>регламентирующие</w:t>
            </w:r>
            <w:r>
              <w:rPr>
                <w:b/>
                <w:spacing w:val="-9"/>
                <w:sz w:val="24"/>
              </w:rPr>
              <w:t xml:space="preserve"> </w:t>
            </w:r>
            <w:r>
              <w:rPr>
                <w:b/>
                <w:sz w:val="24"/>
              </w:rPr>
              <w:t>открытость</w:t>
            </w:r>
            <w:r>
              <w:rPr>
                <w:b/>
                <w:spacing w:val="-10"/>
                <w:sz w:val="24"/>
              </w:rPr>
              <w:t xml:space="preserve"> </w:t>
            </w:r>
            <w:r>
              <w:rPr>
                <w:b/>
                <w:sz w:val="24"/>
              </w:rPr>
              <w:t>и доступность детского сада</w:t>
            </w:r>
          </w:p>
          <w:p w:rsidR="00153C15" w:rsidRDefault="00C1539A">
            <w:pPr>
              <w:pStyle w:val="TableParagraph"/>
              <w:spacing w:line="276" w:lineRule="auto"/>
              <w:ind w:left="446"/>
              <w:rPr>
                <w:sz w:val="24"/>
              </w:rPr>
            </w:pPr>
            <w:r>
              <w:rPr>
                <w:sz w:val="24"/>
              </w:rPr>
              <w:t>Цель:</w:t>
            </w:r>
            <w:r>
              <w:rPr>
                <w:spacing w:val="-5"/>
                <w:sz w:val="24"/>
              </w:rPr>
              <w:t xml:space="preserve"> </w:t>
            </w:r>
            <w:r>
              <w:rPr>
                <w:sz w:val="24"/>
              </w:rPr>
              <w:t>расширение</w:t>
            </w:r>
            <w:r>
              <w:rPr>
                <w:spacing w:val="-9"/>
                <w:sz w:val="24"/>
              </w:rPr>
              <w:t xml:space="preserve"> </w:t>
            </w:r>
            <w:r>
              <w:rPr>
                <w:sz w:val="24"/>
              </w:rPr>
              <w:t>возможностей</w:t>
            </w:r>
            <w:r>
              <w:rPr>
                <w:spacing w:val="-9"/>
                <w:sz w:val="24"/>
              </w:rPr>
              <w:t xml:space="preserve"> </w:t>
            </w:r>
            <w:r>
              <w:rPr>
                <w:sz w:val="24"/>
              </w:rPr>
              <w:t>использования</w:t>
            </w:r>
            <w:r>
              <w:rPr>
                <w:spacing w:val="-10"/>
                <w:sz w:val="24"/>
              </w:rPr>
              <w:t xml:space="preserve"> </w:t>
            </w:r>
            <w:r>
              <w:rPr>
                <w:sz w:val="24"/>
              </w:rPr>
              <w:t>окружающего</w:t>
            </w:r>
            <w:r>
              <w:rPr>
                <w:spacing w:val="-2"/>
                <w:sz w:val="24"/>
              </w:rPr>
              <w:t xml:space="preserve"> </w:t>
            </w:r>
            <w:r>
              <w:rPr>
                <w:sz w:val="24"/>
              </w:rPr>
              <w:t>социума</w:t>
            </w:r>
            <w:r>
              <w:rPr>
                <w:spacing w:val="-6"/>
                <w:sz w:val="24"/>
              </w:rPr>
              <w:t xml:space="preserve"> </w:t>
            </w:r>
            <w:r>
              <w:rPr>
                <w:sz w:val="24"/>
              </w:rPr>
              <w:t>в</w:t>
            </w:r>
            <w:r>
              <w:rPr>
                <w:spacing w:val="-4"/>
                <w:sz w:val="24"/>
              </w:rPr>
              <w:t xml:space="preserve"> </w:t>
            </w:r>
            <w:r>
              <w:rPr>
                <w:sz w:val="24"/>
              </w:rPr>
              <w:t xml:space="preserve">воспитании </w:t>
            </w:r>
            <w:r>
              <w:rPr>
                <w:spacing w:val="-2"/>
                <w:sz w:val="24"/>
              </w:rPr>
              <w:t>дошкольников</w:t>
            </w:r>
          </w:p>
        </w:tc>
      </w:tr>
      <w:tr w:rsidR="00153C15">
        <w:trPr>
          <w:trHeight w:val="898"/>
        </w:trPr>
        <w:tc>
          <w:tcPr>
            <w:tcW w:w="1551" w:type="dxa"/>
            <w:vMerge w:val="restart"/>
            <w:tcBorders>
              <w:top w:val="single" w:sz="12" w:space="0" w:color="9F9F9F"/>
              <w:left w:val="single" w:sz="12" w:space="0" w:color="EEEEEE"/>
              <w:right w:val="single" w:sz="12" w:space="0" w:color="9F9F9F"/>
            </w:tcBorders>
          </w:tcPr>
          <w:p w:rsidR="00153C15" w:rsidRDefault="00153C15">
            <w:pPr>
              <w:pStyle w:val="TableParagraph"/>
              <w:rPr>
                <w:sz w:val="24"/>
              </w:rPr>
            </w:pPr>
          </w:p>
          <w:p w:rsidR="00153C15" w:rsidRDefault="00153C15">
            <w:pPr>
              <w:pStyle w:val="TableParagraph"/>
              <w:spacing w:before="179"/>
              <w:rPr>
                <w:sz w:val="24"/>
              </w:rPr>
            </w:pPr>
          </w:p>
          <w:p w:rsidR="00153C15" w:rsidRDefault="00C1539A">
            <w:pPr>
              <w:pStyle w:val="TableParagraph"/>
              <w:ind w:left="446"/>
              <w:rPr>
                <w:sz w:val="24"/>
              </w:rPr>
            </w:pPr>
            <w:r>
              <w:rPr>
                <w:spacing w:val="-5"/>
                <w:sz w:val="24"/>
              </w:rPr>
              <w:t>1.</w:t>
            </w:r>
          </w:p>
        </w:tc>
        <w:tc>
          <w:tcPr>
            <w:tcW w:w="2521" w:type="dxa"/>
            <w:gridSpan w:val="2"/>
            <w:tcBorders>
              <w:top w:val="single" w:sz="12" w:space="0" w:color="9F9F9F"/>
              <w:left w:val="single" w:sz="12" w:space="0" w:color="9F9F9F"/>
              <w:bottom w:val="nil"/>
              <w:right w:val="single" w:sz="12" w:space="0" w:color="9F9F9F"/>
            </w:tcBorders>
          </w:tcPr>
          <w:p w:rsidR="00153C15" w:rsidRDefault="00153C15">
            <w:pPr>
              <w:pStyle w:val="TableParagraph"/>
              <w:spacing w:before="8"/>
              <w:rPr>
                <w:sz w:val="24"/>
              </w:rPr>
            </w:pPr>
          </w:p>
          <w:p w:rsidR="00153C15" w:rsidRDefault="00C1539A">
            <w:pPr>
              <w:pStyle w:val="TableParagraph"/>
              <w:ind w:left="316"/>
              <w:rPr>
                <w:sz w:val="24"/>
              </w:rPr>
            </w:pPr>
            <w:r>
              <w:rPr>
                <w:spacing w:val="2"/>
                <w:sz w:val="24"/>
                <w:u w:val="single"/>
              </w:rPr>
              <w:t xml:space="preserve"> </w:t>
            </w:r>
            <w:r>
              <w:rPr>
                <w:spacing w:val="-2"/>
                <w:sz w:val="24"/>
                <w:u w:val="single"/>
              </w:rPr>
              <w:t>Договоры</w:t>
            </w:r>
          </w:p>
          <w:p w:rsidR="00153C15" w:rsidRDefault="00C1539A">
            <w:pPr>
              <w:pStyle w:val="TableParagraph"/>
              <w:tabs>
                <w:tab w:val="left" w:pos="2410"/>
              </w:tabs>
              <w:spacing w:before="36"/>
              <w:ind w:left="302" w:right="-29"/>
              <w:rPr>
                <w:sz w:val="24"/>
              </w:rPr>
            </w:pPr>
            <w:r>
              <w:rPr>
                <w:spacing w:val="-46"/>
                <w:sz w:val="24"/>
                <w:u w:val="single"/>
              </w:rPr>
              <w:t xml:space="preserve"> </w:t>
            </w:r>
            <w:r>
              <w:rPr>
                <w:spacing w:val="-2"/>
                <w:sz w:val="24"/>
                <w:u w:val="single"/>
              </w:rPr>
              <w:t>взаимодействия</w:t>
            </w:r>
            <w:r>
              <w:rPr>
                <w:sz w:val="24"/>
                <w:u w:val="single"/>
              </w:rPr>
              <w:tab/>
            </w:r>
            <w:r>
              <w:rPr>
                <w:spacing w:val="-10"/>
                <w:sz w:val="24"/>
                <w:u w:val="single"/>
              </w:rPr>
              <w:t>с</w:t>
            </w:r>
          </w:p>
        </w:tc>
        <w:tc>
          <w:tcPr>
            <w:tcW w:w="3402" w:type="dxa"/>
            <w:gridSpan w:val="3"/>
            <w:vMerge w:val="restart"/>
            <w:tcBorders>
              <w:top w:val="single" w:sz="12" w:space="0" w:color="9F9F9F"/>
              <w:left w:val="single" w:sz="12" w:space="0" w:color="9F9F9F"/>
              <w:right w:val="single" w:sz="12" w:space="0" w:color="9F9F9F"/>
            </w:tcBorders>
          </w:tcPr>
          <w:p w:rsidR="00153C15" w:rsidRDefault="00C1539A">
            <w:pPr>
              <w:pStyle w:val="TableParagraph"/>
              <w:spacing w:line="276" w:lineRule="auto"/>
              <w:ind w:left="201" w:right="-14"/>
              <w:rPr>
                <w:sz w:val="24"/>
              </w:rPr>
            </w:pPr>
            <w:r>
              <w:rPr>
                <w:sz w:val="24"/>
              </w:rPr>
              <w:t>«О</w:t>
            </w:r>
            <w:r>
              <w:rPr>
                <w:spacing w:val="-15"/>
                <w:sz w:val="24"/>
              </w:rPr>
              <w:t xml:space="preserve"> </w:t>
            </w:r>
            <w:r>
              <w:rPr>
                <w:sz w:val="24"/>
              </w:rPr>
              <w:t>внесении</w:t>
            </w:r>
            <w:r>
              <w:rPr>
                <w:spacing w:val="-15"/>
                <w:sz w:val="24"/>
              </w:rPr>
              <w:t xml:space="preserve"> </w:t>
            </w:r>
            <w:r>
              <w:rPr>
                <w:sz w:val="24"/>
              </w:rPr>
              <w:t>изменений</w:t>
            </w:r>
            <w:r>
              <w:rPr>
                <w:spacing w:val="-15"/>
                <w:sz w:val="24"/>
              </w:rPr>
              <w:t xml:space="preserve"> </w:t>
            </w:r>
            <w:r>
              <w:rPr>
                <w:sz w:val="24"/>
              </w:rPr>
              <w:t>в Федеральный закон «Об</w:t>
            </w:r>
          </w:p>
          <w:p w:rsidR="00153C15" w:rsidRDefault="00C1539A">
            <w:pPr>
              <w:pStyle w:val="TableParagraph"/>
              <w:spacing w:line="276" w:lineRule="auto"/>
              <w:ind w:left="201" w:right="-14"/>
              <w:rPr>
                <w:sz w:val="24"/>
              </w:rPr>
            </w:pPr>
            <w:r>
              <w:rPr>
                <w:sz w:val="24"/>
              </w:rPr>
              <w:t>образовании</w:t>
            </w:r>
            <w:r>
              <w:rPr>
                <w:spacing w:val="-8"/>
                <w:sz w:val="24"/>
              </w:rPr>
              <w:t xml:space="preserve"> </w:t>
            </w:r>
            <w:r>
              <w:rPr>
                <w:sz w:val="24"/>
              </w:rPr>
              <w:t>в</w:t>
            </w:r>
            <w:r>
              <w:rPr>
                <w:spacing w:val="-12"/>
                <w:sz w:val="24"/>
              </w:rPr>
              <w:t xml:space="preserve"> </w:t>
            </w:r>
            <w:r>
              <w:rPr>
                <w:sz w:val="24"/>
              </w:rPr>
              <w:t>РФ</w:t>
            </w:r>
            <w:r>
              <w:rPr>
                <w:spacing w:val="-7"/>
                <w:sz w:val="24"/>
              </w:rPr>
              <w:t xml:space="preserve"> </w:t>
            </w:r>
            <w:r>
              <w:rPr>
                <w:sz w:val="24"/>
              </w:rPr>
              <w:t>по</w:t>
            </w:r>
            <w:r>
              <w:rPr>
                <w:spacing w:val="-9"/>
                <w:sz w:val="24"/>
              </w:rPr>
              <w:t xml:space="preserve"> </w:t>
            </w:r>
            <w:r>
              <w:rPr>
                <w:sz w:val="24"/>
              </w:rPr>
              <w:t>вопросам воспитания обучающихся» Указ Президента РФ от</w:t>
            </w:r>
          </w:p>
          <w:p w:rsidR="00153C15" w:rsidRDefault="00C1539A">
            <w:pPr>
              <w:pStyle w:val="TableParagraph"/>
              <w:spacing w:line="270" w:lineRule="exact"/>
              <w:ind w:left="201"/>
              <w:rPr>
                <w:sz w:val="24"/>
              </w:rPr>
            </w:pPr>
            <w:r>
              <w:rPr>
                <w:sz w:val="24"/>
              </w:rPr>
              <w:t>07.05.2018</w:t>
            </w:r>
            <w:r>
              <w:rPr>
                <w:spacing w:val="-1"/>
                <w:sz w:val="24"/>
              </w:rPr>
              <w:t xml:space="preserve"> </w:t>
            </w:r>
            <w:r>
              <w:rPr>
                <w:sz w:val="24"/>
              </w:rPr>
              <w:t>№ 204</w:t>
            </w:r>
            <w:r>
              <w:rPr>
                <w:spacing w:val="5"/>
                <w:sz w:val="24"/>
              </w:rPr>
              <w:t xml:space="preserve"> </w:t>
            </w:r>
            <w:r>
              <w:rPr>
                <w:spacing w:val="-5"/>
                <w:sz w:val="24"/>
              </w:rPr>
              <w:t>«О</w:t>
            </w:r>
          </w:p>
        </w:tc>
        <w:tc>
          <w:tcPr>
            <w:tcW w:w="2181" w:type="dxa"/>
            <w:vMerge w:val="restart"/>
            <w:tcBorders>
              <w:top w:val="single" w:sz="12" w:space="0" w:color="9F9F9F"/>
              <w:left w:val="single" w:sz="12" w:space="0" w:color="9F9F9F"/>
              <w:right w:val="single" w:sz="12" w:space="0" w:color="9F9F9F"/>
            </w:tcBorders>
          </w:tcPr>
          <w:p w:rsidR="00153C15" w:rsidRDefault="00153C15">
            <w:pPr>
              <w:pStyle w:val="TableParagraph"/>
              <w:rPr>
                <w:sz w:val="24"/>
              </w:rPr>
            </w:pPr>
          </w:p>
          <w:p w:rsidR="00153C15" w:rsidRDefault="00153C15">
            <w:pPr>
              <w:pStyle w:val="TableParagraph"/>
              <w:spacing w:before="179"/>
              <w:rPr>
                <w:sz w:val="24"/>
              </w:rPr>
            </w:pPr>
          </w:p>
          <w:p w:rsidR="00153C15" w:rsidRDefault="00C1539A">
            <w:pPr>
              <w:pStyle w:val="TableParagraph"/>
              <w:ind w:left="347"/>
              <w:rPr>
                <w:sz w:val="24"/>
              </w:rPr>
            </w:pPr>
            <w:proofErr w:type="spellStart"/>
            <w:r>
              <w:rPr>
                <w:sz w:val="24"/>
              </w:rPr>
              <w:t>Гребенец</w:t>
            </w:r>
            <w:proofErr w:type="spellEnd"/>
            <w:r>
              <w:rPr>
                <w:spacing w:val="-4"/>
                <w:sz w:val="24"/>
              </w:rPr>
              <w:t xml:space="preserve"> </w:t>
            </w:r>
            <w:r>
              <w:rPr>
                <w:sz w:val="24"/>
              </w:rPr>
              <w:t>Н.</w:t>
            </w:r>
            <w:r>
              <w:rPr>
                <w:spacing w:val="-4"/>
                <w:sz w:val="24"/>
              </w:rPr>
              <w:t xml:space="preserve"> </w:t>
            </w:r>
            <w:r>
              <w:rPr>
                <w:spacing w:val="-5"/>
                <w:sz w:val="24"/>
              </w:rPr>
              <w:t>А.</w:t>
            </w:r>
          </w:p>
        </w:tc>
      </w:tr>
      <w:tr w:rsidR="00153C15">
        <w:trPr>
          <w:trHeight w:val="953"/>
        </w:trPr>
        <w:tc>
          <w:tcPr>
            <w:tcW w:w="1551" w:type="dxa"/>
            <w:vMerge/>
            <w:tcBorders>
              <w:top w:val="nil"/>
              <w:left w:val="single" w:sz="12" w:space="0" w:color="EEEEEE"/>
              <w:right w:val="single" w:sz="12" w:space="0" w:color="9F9F9F"/>
            </w:tcBorders>
          </w:tcPr>
          <w:p w:rsidR="00153C15" w:rsidRDefault="00153C15">
            <w:pPr>
              <w:rPr>
                <w:sz w:val="2"/>
                <w:szCs w:val="2"/>
              </w:rPr>
            </w:pPr>
          </w:p>
        </w:tc>
        <w:tc>
          <w:tcPr>
            <w:tcW w:w="2521" w:type="dxa"/>
            <w:gridSpan w:val="2"/>
            <w:tcBorders>
              <w:top w:val="nil"/>
              <w:left w:val="single" w:sz="12" w:space="0" w:color="9F9F9F"/>
              <w:right w:val="single" w:sz="12" w:space="0" w:color="9F9F9F"/>
            </w:tcBorders>
          </w:tcPr>
          <w:p w:rsidR="00153C15" w:rsidRDefault="00C1539A">
            <w:pPr>
              <w:pStyle w:val="TableParagraph"/>
              <w:spacing w:line="280" w:lineRule="auto"/>
              <w:ind w:left="316" w:right="781"/>
              <w:rPr>
                <w:sz w:val="24"/>
              </w:rPr>
            </w:pPr>
            <w:r>
              <w:rPr>
                <w:spacing w:val="-2"/>
                <w:sz w:val="24"/>
                <w:u w:val="single"/>
              </w:rPr>
              <w:t>окружающим</w:t>
            </w:r>
            <w:r>
              <w:rPr>
                <w:spacing w:val="-2"/>
                <w:sz w:val="24"/>
              </w:rPr>
              <w:t xml:space="preserve"> </w:t>
            </w:r>
            <w:r>
              <w:rPr>
                <w:spacing w:val="-2"/>
                <w:sz w:val="24"/>
                <w:u w:val="single"/>
              </w:rPr>
              <w:t>социумом</w:t>
            </w:r>
          </w:p>
        </w:tc>
        <w:tc>
          <w:tcPr>
            <w:tcW w:w="3402" w:type="dxa"/>
            <w:gridSpan w:val="3"/>
            <w:vMerge/>
            <w:tcBorders>
              <w:top w:val="nil"/>
              <w:left w:val="single" w:sz="12" w:space="0" w:color="9F9F9F"/>
              <w:right w:val="single" w:sz="12" w:space="0" w:color="9F9F9F"/>
            </w:tcBorders>
          </w:tcPr>
          <w:p w:rsidR="00153C15" w:rsidRDefault="00153C15">
            <w:pPr>
              <w:rPr>
                <w:sz w:val="2"/>
                <w:szCs w:val="2"/>
              </w:rPr>
            </w:pPr>
          </w:p>
        </w:tc>
        <w:tc>
          <w:tcPr>
            <w:tcW w:w="2181" w:type="dxa"/>
            <w:vMerge/>
            <w:tcBorders>
              <w:top w:val="nil"/>
              <w:left w:val="single" w:sz="12" w:space="0" w:color="9F9F9F"/>
              <w:right w:val="single" w:sz="12" w:space="0" w:color="9F9F9F"/>
            </w:tcBorders>
          </w:tcPr>
          <w:p w:rsidR="00153C15" w:rsidRDefault="00153C15">
            <w:pPr>
              <w:rPr>
                <w:sz w:val="2"/>
                <w:szCs w:val="2"/>
              </w:rPr>
            </w:pPr>
          </w:p>
        </w:tc>
      </w:tr>
    </w:tbl>
    <w:p w:rsidR="00153C15" w:rsidRDefault="00153C15">
      <w:pPr>
        <w:rPr>
          <w:sz w:val="2"/>
          <w:szCs w:val="2"/>
        </w:rPr>
        <w:sectPr w:rsidR="00153C15">
          <w:pgSz w:w="11910" w:h="16840"/>
          <w:pgMar w:top="1180" w:right="141" w:bottom="1180" w:left="708" w:header="0" w:footer="984" w:gutter="0"/>
          <w:cols w:space="720"/>
        </w:sectPr>
      </w:pPr>
    </w:p>
    <w:p w:rsidR="00153C15" w:rsidRDefault="00153C15">
      <w:pPr>
        <w:pStyle w:val="a3"/>
        <w:spacing w:before="3"/>
        <w:jc w:val="left"/>
        <w:rPr>
          <w:sz w:val="2"/>
        </w:rPr>
      </w:pPr>
    </w:p>
    <w:tbl>
      <w:tblPr>
        <w:tblStyle w:val="TableNormal"/>
        <w:tblW w:w="0" w:type="auto"/>
        <w:tblInd w:w="1026"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tblPr>
      <w:tblGrid>
        <w:gridCol w:w="1551"/>
        <w:gridCol w:w="2521"/>
        <w:gridCol w:w="3405"/>
        <w:gridCol w:w="2176"/>
      </w:tblGrid>
      <w:tr w:rsidR="00153C15">
        <w:trPr>
          <w:trHeight w:val="2524"/>
        </w:trPr>
        <w:tc>
          <w:tcPr>
            <w:tcW w:w="1551" w:type="dxa"/>
            <w:tcBorders>
              <w:left w:val="single" w:sz="12" w:space="0" w:color="EEEEEE"/>
              <w:right w:val="single" w:sz="12" w:space="0" w:color="9F9F9F"/>
            </w:tcBorders>
          </w:tcPr>
          <w:p w:rsidR="00153C15" w:rsidRDefault="00153C15">
            <w:pPr>
              <w:pStyle w:val="TableParagraph"/>
              <w:rPr>
                <w:sz w:val="24"/>
              </w:rPr>
            </w:pPr>
          </w:p>
        </w:tc>
        <w:tc>
          <w:tcPr>
            <w:tcW w:w="2521" w:type="dxa"/>
            <w:tcBorders>
              <w:left w:val="single" w:sz="12" w:space="0" w:color="9F9F9F"/>
              <w:right w:val="single" w:sz="12" w:space="0" w:color="9F9F9F"/>
            </w:tcBorders>
          </w:tcPr>
          <w:p w:rsidR="00153C15" w:rsidRDefault="00153C15">
            <w:pPr>
              <w:pStyle w:val="TableParagraph"/>
              <w:rPr>
                <w:sz w:val="24"/>
              </w:rPr>
            </w:pPr>
          </w:p>
        </w:tc>
        <w:tc>
          <w:tcPr>
            <w:tcW w:w="3405" w:type="dxa"/>
            <w:tcBorders>
              <w:left w:val="single" w:sz="12" w:space="0" w:color="9F9F9F"/>
              <w:right w:val="single" w:sz="12" w:space="0" w:color="9F9F9F"/>
            </w:tcBorders>
          </w:tcPr>
          <w:p w:rsidR="00153C15" w:rsidRDefault="00C1539A">
            <w:pPr>
              <w:pStyle w:val="TableParagraph"/>
              <w:spacing w:line="278" w:lineRule="auto"/>
              <w:ind w:left="206" w:right="6"/>
              <w:rPr>
                <w:sz w:val="24"/>
              </w:rPr>
            </w:pPr>
            <w:r>
              <w:rPr>
                <w:sz w:val="24"/>
              </w:rPr>
              <w:t xml:space="preserve">национальных целях и </w:t>
            </w:r>
            <w:r>
              <w:rPr>
                <w:spacing w:val="-2"/>
                <w:sz w:val="24"/>
              </w:rPr>
              <w:t>стратегических</w:t>
            </w:r>
            <w:r>
              <w:rPr>
                <w:spacing w:val="-13"/>
                <w:sz w:val="24"/>
              </w:rPr>
              <w:t xml:space="preserve"> </w:t>
            </w:r>
            <w:r>
              <w:rPr>
                <w:spacing w:val="-2"/>
                <w:sz w:val="24"/>
              </w:rPr>
              <w:t xml:space="preserve">задачах </w:t>
            </w:r>
            <w:r>
              <w:rPr>
                <w:sz w:val="24"/>
              </w:rPr>
              <w:t>развития РФ»</w:t>
            </w:r>
          </w:p>
          <w:p w:rsidR="00153C15" w:rsidRDefault="00C1539A">
            <w:pPr>
              <w:pStyle w:val="TableParagraph"/>
              <w:spacing w:line="276" w:lineRule="auto"/>
              <w:ind w:left="206" w:right="6"/>
              <w:rPr>
                <w:sz w:val="24"/>
              </w:rPr>
            </w:pPr>
            <w:r>
              <w:rPr>
                <w:sz w:val="24"/>
              </w:rPr>
              <w:t>Стратегия развития воспитания</w:t>
            </w:r>
            <w:r>
              <w:rPr>
                <w:spacing w:val="-9"/>
                <w:sz w:val="24"/>
              </w:rPr>
              <w:t xml:space="preserve"> </w:t>
            </w:r>
            <w:r>
              <w:rPr>
                <w:sz w:val="24"/>
              </w:rPr>
              <w:t>в</w:t>
            </w:r>
            <w:r>
              <w:rPr>
                <w:spacing w:val="-8"/>
                <w:sz w:val="24"/>
              </w:rPr>
              <w:t xml:space="preserve"> </w:t>
            </w:r>
            <w:r>
              <w:rPr>
                <w:sz w:val="24"/>
              </w:rPr>
              <w:t>РФ</w:t>
            </w:r>
            <w:r>
              <w:rPr>
                <w:spacing w:val="-8"/>
                <w:sz w:val="24"/>
              </w:rPr>
              <w:t xml:space="preserve"> </w:t>
            </w:r>
            <w:r>
              <w:rPr>
                <w:sz w:val="24"/>
              </w:rPr>
              <w:t>на</w:t>
            </w:r>
            <w:r>
              <w:rPr>
                <w:spacing w:val="-10"/>
                <w:sz w:val="24"/>
              </w:rPr>
              <w:t xml:space="preserve"> </w:t>
            </w:r>
            <w:r>
              <w:rPr>
                <w:sz w:val="24"/>
              </w:rPr>
              <w:t>период</w:t>
            </w:r>
            <w:r>
              <w:rPr>
                <w:spacing w:val="-7"/>
                <w:sz w:val="24"/>
              </w:rPr>
              <w:t xml:space="preserve"> </w:t>
            </w:r>
            <w:r>
              <w:rPr>
                <w:sz w:val="24"/>
              </w:rPr>
              <w:t>до 2025, утверждённая</w:t>
            </w:r>
          </w:p>
          <w:p w:rsidR="00153C15" w:rsidRDefault="00C1539A">
            <w:pPr>
              <w:pStyle w:val="TableParagraph"/>
              <w:spacing w:line="275" w:lineRule="exact"/>
              <w:ind w:left="206"/>
              <w:rPr>
                <w:sz w:val="24"/>
              </w:rPr>
            </w:pPr>
            <w:r>
              <w:rPr>
                <w:sz w:val="24"/>
              </w:rPr>
              <w:t>распоряжением</w:t>
            </w:r>
            <w:r>
              <w:rPr>
                <w:spacing w:val="-8"/>
                <w:sz w:val="24"/>
              </w:rPr>
              <w:t xml:space="preserve"> </w:t>
            </w:r>
            <w:r>
              <w:rPr>
                <w:spacing w:val="-2"/>
                <w:sz w:val="24"/>
              </w:rPr>
              <w:t>Правительства</w:t>
            </w:r>
          </w:p>
          <w:p w:rsidR="00153C15" w:rsidRDefault="00C1539A">
            <w:pPr>
              <w:pStyle w:val="TableParagraph"/>
              <w:spacing w:before="27"/>
              <w:ind w:left="206"/>
              <w:rPr>
                <w:sz w:val="24"/>
              </w:rPr>
            </w:pPr>
            <w:r>
              <w:rPr>
                <w:sz w:val="24"/>
              </w:rPr>
              <w:t>РФ</w:t>
            </w:r>
            <w:r>
              <w:rPr>
                <w:spacing w:val="-5"/>
                <w:sz w:val="24"/>
              </w:rPr>
              <w:t xml:space="preserve"> </w:t>
            </w:r>
            <w:r>
              <w:rPr>
                <w:sz w:val="24"/>
              </w:rPr>
              <w:t>от</w:t>
            </w:r>
            <w:r>
              <w:rPr>
                <w:spacing w:val="4"/>
                <w:sz w:val="24"/>
              </w:rPr>
              <w:t xml:space="preserve"> </w:t>
            </w:r>
            <w:r>
              <w:rPr>
                <w:sz w:val="24"/>
              </w:rPr>
              <w:t>29.05.2015</w:t>
            </w:r>
            <w:r>
              <w:rPr>
                <w:spacing w:val="-3"/>
                <w:sz w:val="24"/>
              </w:rPr>
              <w:t xml:space="preserve"> </w:t>
            </w:r>
            <w:r>
              <w:rPr>
                <w:sz w:val="24"/>
              </w:rPr>
              <w:t>№</w:t>
            </w:r>
            <w:r>
              <w:rPr>
                <w:spacing w:val="3"/>
                <w:sz w:val="24"/>
              </w:rPr>
              <w:t xml:space="preserve"> </w:t>
            </w:r>
            <w:r>
              <w:rPr>
                <w:sz w:val="24"/>
              </w:rPr>
              <w:t>996-</w:t>
            </w:r>
            <w:r>
              <w:rPr>
                <w:spacing w:val="-10"/>
                <w:sz w:val="24"/>
              </w:rPr>
              <w:t>р</w:t>
            </w:r>
          </w:p>
        </w:tc>
        <w:tc>
          <w:tcPr>
            <w:tcW w:w="2176" w:type="dxa"/>
            <w:tcBorders>
              <w:left w:val="single" w:sz="12" w:space="0" w:color="9F9F9F"/>
              <w:right w:val="single" w:sz="12" w:space="0" w:color="9F9F9F"/>
            </w:tcBorders>
          </w:tcPr>
          <w:p w:rsidR="00153C15" w:rsidRDefault="00153C15">
            <w:pPr>
              <w:pStyle w:val="TableParagraph"/>
              <w:rPr>
                <w:sz w:val="24"/>
              </w:rPr>
            </w:pPr>
          </w:p>
        </w:tc>
      </w:tr>
    </w:tbl>
    <w:p w:rsidR="00153C15" w:rsidRDefault="00153C15">
      <w:pPr>
        <w:pStyle w:val="a3"/>
        <w:spacing w:before="138"/>
        <w:jc w:val="left"/>
      </w:pPr>
    </w:p>
    <w:p w:rsidR="00153C15" w:rsidRDefault="00C1539A">
      <w:pPr>
        <w:pStyle w:val="Heading2"/>
        <w:spacing w:before="1"/>
        <w:ind w:left="1990"/>
      </w:pPr>
      <w:bookmarkStart w:id="128" w:name="Методическое_обеспечение_программы"/>
      <w:bookmarkEnd w:id="128"/>
      <w:r>
        <w:t>Методическое</w:t>
      </w:r>
      <w:r>
        <w:rPr>
          <w:spacing w:val="-9"/>
        </w:rPr>
        <w:t xml:space="preserve"> </w:t>
      </w:r>
      <w:r>
        <w:t>обеспечение</w:t>
      </w:r>
      <w:r>
        <w:rPr>
          <w:spacing w:val="-8"/>
        </w:rPr>
        <w:t xml:space="preserve"> </w:t>
      </w:r>
      <w:r>
        <w:rPr>
          <w:spacing w:val="-2"/>
        </w:rPr>
        <w:t>программы</w:t>
      </w:r>
    </w:p>
    <w:p w:rsidR="00153C15" w:rsidRDefault="00C1539A">
      <w:pPr>
        <w:pStyle w:val="a4"/>
        <w:numPr>
          <w:ilvl w:val="0"/>
          <w:numId w:val="26"/>
        </w:numPr>
        <w:tabs>
          <w:tab w:val="left" w:pos="1802"/>
        </w:tabs>
        <w:spacing w:before="127" w:line="276" w:lineRule="auto"/>
        <w:ind w:right="696" w:firstLine="566"/>
        <w:rPr>
          <w:sz w:val="24"/>
        </w:rPr>
      </w:pPr>
      <w:r>
        <w:rPr>
          <w:sz w:val="24"/>
        </w:rPr>
        <w:t>Воспитателю о воспитании детей 5-7 лет в детском саду и семье. Практическое руководство по реализации Программы воспитания. М.: ФГБНУ «Институт изучения детства, семьи и воспитания Российской академии образования», 2022. - 16 с.</w:t>
      </w:r>
    </w:p>
    <w:p w:rsidR="00153C15" w:rsidRDefault="00C1539A">
      <w:pPr>
        <w:pStyle w:val="a4"/>
        <w:numPr>
          <w:ilvl w:val="1"/>
          <w:numId w:val="26"/>
        </w:numPr>
        <w:tabs>
          <w:tab w:val="left" w:pos="1980"/>
        </w:tabs>
        <w:spacing w:before="3"/>
        <w:ind w:left="1980" w:hanging="417"/>
        <w:rPr>
          <w:sz w:val="24"/>
        </w:rPr>
      </w:pPr>
      <w:r>
        <w:rPr>
          <w:sz w:val="24"/>
        </w:rPr>
        <w:t>Моделирование</w:t>
      </w:r>
      <w:r>
        <w:rPr>
          <w:spacing w:val="-13"/>
          <w:sz w:val="24"/>
        </w:rPr>
        <w:t xml:space="preserve"> </w:t>
      </w:r>
      <w:r>
        <w:rPr>
          <w:sz w:val="24"/>
        </w:rPr>
        <w:t>воспитательной</w:t>
      </w:r>
      <w:r>
        <w:rPr>
          <w:spacing w:val="-6"/>
          <w:sz w:val="24"/>
        </w:rPr>
        <w:t xml:space="preserve"> </w:t>
      </w:r>
      <w:r>
        <w:rPr>
          <w:sz w:val="24"/>
        </w:rPr>
        <w:t>работы</w:t>
      </w:r>
      <w:r>
        <w:rPr>
          <w:spacing w:val="-10"/>
          <w:sz w:val="24"/>
        </w:rPr>
        <w:t xml:space="preserve"> </w:t>
      </w:r>
      <w:r>
        <w:rPr>
          <w:spacing w:val="-2"/>
          <w:sz w:val="24"/>
        </w:rPr>
        <w:t>(сентябрь).</w:t>
      </w:r>
    </w:p>
    <w:p w:rsidR="00153C15" w:rsidRDefault="00C1539A">
      <w:pPr>
        <w:pStyle w:val="a4"/>
        <w:numPr>
          <w:ilvl w:val="1"/>
          <w:numId w:val="26"/>
        </w:numPr>
        <w:tabs>
          <w:tab w:val="left" w:pos="1980"/>
        </w:tabs>
        <w:spacing w:before="41"/>
        <w:ind w:left="1980" w:hanging="417"/>
        <w:rPr>
          <w:sz w:val="24"/>
        </w:rPr>
      </w:pPr>
      <w:r>
        <w:rPr>
          <w:sz w:val="24"/>
        </w:rPr>
        <w:t>Организация</w:t>
      </w:r>
      <w:r>
        <w:rPr>
          <w:spacing w:val="-11"/>
          <w:sz w:val="24"/>
        </w:rPr>
        <w:t xml:space="preserve"> </w:t>
      </w:r>
      <w:r>
        <w:rPr>
          <w:sz w:val="24"/>
        </w:rPr>
        <w:t>воспитательной</w:t>
      </w:r>
      <w:r>
        <w:rPr>
          <w:spacing w:val="1"/>
          <w:sz w:val="24"/>
        </w:rPr>
        <w:t xml:space="preserve"> </w:t>
      </w:r>
      <w:r>
        <w:rPr>
          <w:sz w:val="24"/>
        </w:rPr>
        <w:t>работы</w:t>
      </w:r>
      <w:r>
        <w:rPr>
          <w:spacing w:val="-3"/>
          <w:sz w:val="24"/>
        </w:rPr>
        <w:t xml:space="preserve"> </w:t>
      </w:r>
      <w:r>
        <w:rPr>
          <w:sz w:val="24"/>
        </w:rPr>
        <w:t>с</w:t>
      </w:r>
      <w:r>
        <w:rPr>
          <w:spacing w:val="-7"/>
          <w:sz w:val="24"/>
        </w:rPr>
        <w:t xml:space="preserve"> </w:t>
      </w:r>
      <w:r>
        <w:rPr>
          <w:sz w:val="24"/>
        </w:rPr>
        <w:t>детьми</w:t>
      </w:r>
      <w:r>
        <w:rPr>
          <w:spacing w:val="-9"/>
          <w:sz w:val="24"/>
        </w:rPr>
        <w:t xml:space="preserve"> </w:t>
      </w:r>
      <w:r>
        <w:rPr>
          <w:sz w:val="24"/>
        </w:rPr>
        <w:t>5-7</w:t>
      </w:r>
      <w:r>
        <w:rPr>
          <w:spacing w:val="-1"/>
          <w:sz w:val="24"/>
        </w:rPr>
        <w:t xml:space="preserve"> </w:t>
      </w:r>
      <w:r>
        <w:rPr>
          <w:sz w:val="24"/>
        </w:rPr>
        <w:t>лет</w:t>
      </w:r>
      <w:r>
        <w:rPr>
          <w:spacing w:val="-10"/>
          <w:sz w:val="24"/>
        </w:rPr>
        <w:t xml:space="preserve"> </w:t>
      </w:r>
      <w:r>
        <w:rPr>
          <w:sz w:val="24"/>
        </w:rPr>
        <w:t>в</w:t>
      </w:r>
      <w:r>
        <w:rPr>
          <w:spacing w:val="-8"/>
          <w:sz w:val="24"/>
        </w:rPr>
        <w:t xml:space="preserve"> </w:t>
      </w:r>
      <w:r>
        <w:rPr>
          <w:spacing w:val="-2"/>
          <w:sz w:val="24"/>
        </w:rPr>
        <w:t>октябре.</w:t>
      </w:r>
    </w:p>
    <w:p w:rsidR="00153C15" w:rsidRDefault="00C1539A">
      <w:pPr>
        <w:pStyle w:val="a4"/>
        <w:numPr>
          <w:ilvl w:val="1"/>
          <w:numId w:val="26"/>
        </w:numPr>
        <w:tabs>
          <w:tab w:val="left" w:pos="1980"/>
        </w:tabs>
        <w:spacing w:before="41"/>
        <w:ind w:left="1980" w:hanging="417"/>
        <w:rPr>
          <w:sz w:val="24"/>
        </w:rPr>
      </w:pPr>
      <w:r>
        <w:rPr>
          <w:sz w:val="24"/>
        </w:rPr>
        <w:t>Организация</w:t>
      </w:r>
      <w:r>
        <w:rPr>
          <w:spacing w:val="-11"/>
          <w:sz w:val="24"/>
        </w:rPr>
        <w:t xml:space="preserve"> </w:t>
      </w:r>
      <w:r>
        <w:rPr>
          <w:sz w:val="24"/>
        </w:rPr>
        <w:t>воспитательной</w:t>
      </w:r>
      <w:r>
        <w:rPr>
          <w:spacing w:val="1"/>
          <w:sz w:val="24"/>
        </w:rPr>
        <w:t xml:space="preserve"> </w:t>
      </w:r>
      <w:r>
        <w:rPr>
          <w:sz w:val="24"/>
        </w:rPr>
        <w:t>работы</w:t>
      </w:r>
      <w:r>
        <w:rPr>
          <w:spacing w:val="-3"/>
          <w:sz w:val="24"/>
        </w:rPr>
        <w:t xml:space="preserve"> </w:t>
      </w:r>
      <w:r>
        <w:rPr>
          <w:sz w:val="24"/>
        </w:rPr>
        <w:t>с</w:t>
      </w:r>
      <w:r>
        <w:rPr>
          <w:spacing w:val="-7"/>
          <w:sz w:val="24"/>
        </w:rPr>
        <w:t xml:space="preserve"> </w:t>
      </w:r>
      <w:r>
        <w:rPr>
          <w:sz w:val="24"/>
        </w:rPr>
        <w:t>детьми</w:t>
      </w:r>
      <w:r>
        <w:rPr>
          <w:spacing w:val="-9"/>
          <w:sz w:val="24"/>
        </w:rPr>
        <w:t xml:space="preserve"> </w:t>
      </w:r>
      <w:r>
        <w:rPr>
          <w:sz w:val="24"/>
        </w:rPr>
        <w:t>5-7 лет</w:t>
      </w:r>
      <w:r>
        <w:rPr>
          <w:spacing w:val="-6"/>
          <w:sz w:val="24"/>
        </w:rPr>
        <w:t xml:space="preserve"> </w:t>
      </w:r>
      <w:r>
        <w:rPr>
          <w:sz w:val="24"/>
        </w:rPr>
        <w:t>в</w:t>
      </w:r>
      <w:r>
        <w:rPr>
          <w:spacing w:val="-8"/>
          <w:sz w:val="24"/>
        </w:rPr>
        <w:t xml:space="preserve"> </w:t>
      </w:r>
      <w:r>
        <w:rPr>
          <w:spacing w:val="-2"/>
          <w:sz w:val="24"/>
        </w:rPr>
        <w:t>ноябре.</w:t>
      </w:r>
    </w:p>
    <w:p w:rsidR="00153C15" w:rsidRDefault="00C1539A">
      <w:pPr>
        <w:pStyle w:val="a4"/>
        <w:numPr>
          <w:ilvl w:val="1"/>
          <w:numId w:val="26"/>
        </w:numPr>
        <w:tabs>
          <w:tab w:val="left" w:pos="1980"/>
        </w:tabs>
        <w:spacing w:before="41"/>
        <w:ind w:left="1980" w:hanging="417"/>
        <w:rPr>
          <w:sz w:val="24"/>
        </w:rPr>
      </w:pPr>
      <w:r>
        <w:rPr>
          <w:sz w:val="24"/>
        </w:rPr>
        <w:t>Организация</w:t>
      </w:r>
      <w:r>
        <w:rPr>
          <w:spacing w:val="-11"/>
          <w:sz w:val="24"/>
        </w:rPr>
        <w:t xml:space="preserve"> </w:t>
      </w:r>
      <w:r>
        <w:rPr>
          <w:sz w:val="24"/>
        </w:rPr>
        <w:t>воспитательной</w:t>
      </w:r>
      <w:r>
        <w:rPr>
          <w:spacing w:val="-3"/>
          <w:sz w:val="24"/>
        </w:rPr>
        <w:t xml:space="preserve"> </w:t>
      </w:r>
      <w:r>
        <w:rPr>
          <w:sz w:val="24"/>
        </w:rPr>
        <w:t>работы</w:t>
      </w:r>
      <w:r>
        <w:rPr>
          <w:spacing w:val="-4"/>
          <w:sz w:val="24"/>
        </w:rPr>
        <w:t xml:space="preserve"> </w:t>
      </w:r>
      <w:r>
        <w:rPr>
          <w:sz w:val="24"/>
        </w:rPr>
        <w:t>с</w:t>
      </w:r>
      <w:r>
        <w:rPr>
          <w:spacing w:val="-6"/>
          <w:sz w:val="24"/>
        </w:rPr>
        <w:t xml:space="preserve"> </w:t>
      </w:r>
      <w:r>
        <w:rPr>
          <w:sz w:val="24"/>
        </w:rPr>
        <w:t>детьми</w:t>
      </w:r>
      <w:r>
        <w:rPr>
          <w:spacing w:val="-9"/>
          <w:sz w:val="24"/>
        </w:rPr>
        <w:t xml:space="preserve"> </w:t>
      </w:r>
      <w:r>
        <w:rPr>
          <w:sz w:val="24"/>
        </w:rPr>
        <w:t>5-7</w:t>
      </w:r>
      <w:r>
        <w:rPr>
          <w:spacing w:val="-5"/>
          <w:sz w:val="24"/>
        </w:rPr>
        <w:t xml:space="preserve"> </w:t>
      </w:r>
      <w:r>
        <w:rPr>
          <w:sz w:val="24"/>
        </w:rPr>
        <w:t xml:space="preserve">лет </w:t>
      </w:r>
      <w:r>
        <w:rPr>
          <w:spacing w:val="-2"/>
          <w:sz w:val="24"/>
        </w:rPr>
        <w:t>декабре.</w:t>
      </w:r>
    </w:p>
    <w:p w:rsidR="00153C15" w:rsidRDefault="00C1539A">
      <w:pPr>
        <w:pStyle w:val="a4"/>
        <w:numPr>
          <w:ilvl w:val="1"/>
          <w:numId w:val="26"/>
        </w:numPr>
        <w:tabs>
          <w:tab w:val="left" w:pos="1980"/>
        </w:tabs>
        <w:spacing w:before="41"/>
        <w:ind w:left="1980" w:hanging="417"/>
        <w:rPr>
          <w:sz w:val="24"/>
        </w:rPr>
      </w:pPr>
      <w:r>
        <w:rPr>
          <w:sz w:val="24"/>
        </w:rPr>
        <w:t>Организация</w:t>
      </w:r>
      <w:r>
        <w:rPr>
          <w:spacing w:val="-11"/>
          <w:sz w:val="24"/>
        </w:rPr>
        <w:t xml:space="preserve"> </w:t>
      </w:r>
      <w:r>
        <w:rPr>
          <w:sz w:val="24"/>
        </w:rPr>
        <w:t>воспитательной</w:t>
      </w:r>
      <w:r>
        <w:rPr>
          <w:spacing w:val="-4"/>
          <w:sz w:val="24"/>
        </w:rPr>
        <w:t xml:space="preserve"> </w:t>
      </w:r>
      <w:r>
        <w:rPr>
          <w:sz w:val="24"/>
        </w:rPr>
        <w:t>работы</w:t>
      </w:r>
      <w:r>
        <w:rPr>
          <w:spacing w:val="-3"/>
          <w:sz w:val="24"/>
        </w:rPr>
        <w:t xml:space="preserve"> </w:t>
      </w:r>
      <w:r>
        <w:rPr>
          <w:sz w:val="24"/>
        </w:rPr>
        <w:t>с</w:t>
      </w:r>
      <w:r>
        <w:rPr>
          <w:spacing w:val="-6"/>
          <w:sz w:val="24"/>
        </w:rPr>
        <w:t xml:space="preserve"> </w:t>
      </w:r>
      <w:r>
        <w:rPr>
          <w:sz w:val="24"/>
        </w:rPr>
        <w:t>детьми</w:t>
      </w:r>
      <w:r>
        <w:rPr>
          <w:spacing w:val="-9"/>
          <w:sz w:val="24"/>
        </w:rPr>
        <w:t xml:space="preserve"> </w:t>
      </w:r>
      <w:r>
        <w:rPr>
          <w:sz w:val="24"/>
        </w:rPr>
        <w:t>5-7</w:t>
      </w:r>
      <w:r>
        <w:rPr>
          <w:spacing w:val="-5"/>
          <w:sz w:val="24"/>
        </w:rPr>
        <w:t xml:space="preserve"> </w:t>
      </w:r>
      <w:r>
        <w:rPr>
          <w:sz w:val="24"/>
        </w:rPr>
        <w:t>лет</w:t>
      </w:r>
      <w:r>
        <w:rPr>
          <w:spacing w:val="1"/>
          <w:sz w:val="24"/>
        </w:rPr>
        <w:t xml:space="preserve"> </w:t>
      </w:r>
      <w:r>
        <w:rPr>
          <w:spacing w:val="-2"/>
          <w:sz w:val="24"/>
        </w:rPr>
        <w:t>январе.</w:t>
      </w:r>
    </w:p>
    <w:p w:rsidR="00153C15" w:rsidRDefault="00C1539A">
      <w:pPr>
        <w:pStyle w:val="a3"/>
        <w:spacing w:before="45" w:line="271" w:lineRule="auto"/>
        <w:ind w:left="996" w:right="1214" w:firstLine="566"/>
        <w:jc w:val="left"/>
      </w:pPr>
      <w:r>
        <w:t xml:space="preserve">Данные материалы представлены в открытом доступе в электронной форме на платформе институт </w:t>
      </w:r>
      <w:proofErr w:type="spellStart"/>
      <w:r>
        <w:rPr>
          <w:color w:val="C00000"/>
        </w:rPr>
        <w:t>воспитания.рф</w:t>
      </w:r>
      <w:proofErr w:type="spellEnd"/>
      <w:r>
        <w:rPr>
          <w:color w:val="C00000"/>
        </w:rPr>
        <w:t xml:space="preserve"> </w:t>
      </w:r>
      <w:r>
        <w:t>(на 17.01.2023 г. доступно 5 материалов).</w:t>
      </w:r>
    </w:p>
    <w:p w:rsidR="00153C15" w:rsidRDefault="00C1539A">
      <w:pPr>
        <w:pStyle w:val="Heading1"/>
        <w:numPr>
          <w:ilvl w:val="1"/>
          <w:numId w:val="62"/>
        </w:numPr>
        <w:tabs>
          <w:tab w:val="left" w:pos="2407"/>
        </w:tabs>
        <w:spacing w:before="16"/>
        <w:ind w:left="2407" w:hanging="417"/>
      </w:pPr>
      <w:bookmarkStart w:id="129" w:name="3.3._Условия_работы_с_особыми_категориям"/>
      <w:bookmarkEnd w:id="129"/>
      <w:r>
        <w:t>Условия</w:t>
      </w:r>
      <w:r>
        <w:rPr>
          <w:spacing w:val="-1"/>
        </w:rPr>
        <w:t xml:space="preserve"> </w:t>
      </w:r>
      <w:r>
        <w:t>работы с</w:t>
      </w:r>
      <w:r>
        <w:rPr>
          <w:spacing w:val="-7"/>
        </w:rPr>
        <w:t xml:space="preserve"> </w:t>
      </w:r>
      <w:r>
        <w:t>особыми</w:t>
      </w:r>
      <w:r>
        <w:rPr>
          <w:spacing w:val="-5"/>
        </w:rPr>
        <w:t xml:space="preserve"> </w:t>
      </w:r>
      <w:r>
        <w:t>категориями</w:t>
      </w:r>
      <w:r>
        <w:rPr>
          <w:spacing w:val="-4"/>
        </w:rPr>
        <w:t xml:space="preserve"> детей</w:t>
      </w:r>
    </w:p>
    <w:p w:rsidR="00153C15" w:rsidRDefault="00C1539A">
      <w:pPr>
        <w:pStyle w:val="a3"/>
        <w:spacing w:before="36" w:line="276" w:lineRule="auto"/>
        <w:ind w:left="996" w:firstLine="994"/>
        <w:jc w:val="left"/>
      </w:pPr>
      <w:r>
        <w:t>По</w:t>
      </w:r>
      <w:r>
        <w:rPr>
          <w:spacing w:val="-3"/>
        </w:rPr>
        <w:t xml:space="preserve"> </w:t>
      </w:r>
      <w:r>
        <w:t>своим</w:t>
      </w:r>
      <w:r>
        <w:rPr>
          <w:spacing w:val="-14"/>
        </w:rPr>
        <w:t xml:space="preserve"> </w:t>
      </w:r>
      <w:r>
        <w:t>основным</w:t>
      </w:r>
      <w:r>
        <w:rPr>
          <w:spacing w:val="-9"/>
        </w:rPr>
        <w:t xml:space="preserve"> </w:t>
      </w:r>
      <w:r>
        <w:t>задачам</w:t>
      </w:r>
      <w:r>
        <w:rPr>
          <w:spacing w:val="-5"/>
        </w:rPr>
        <w:t xml:space="preserve"> </w:t>
      </w:r>
      <w:r>
        <w:t>воспитательная</w:t>
      </w:r>
      <w:r>
        <w:rPr>
          <w:spacing w:val="-5"/>
        </w:rPr>
        <w:t xml:space="preserve"> </w:t>
      </w:r>
      <w:r>
        <w:t>работа</w:t>
      </w:r>
      <w:r>
        <w:rPr>
          <w:spacing w:val="-11"/>
        </w:rPr>
        <w:t xml:space="preserve"> </w:t>
      </w:r>
      <w:r>
        <w:t>в</w:t>
      </w:r>
      <w:r>
        <w:rPr>
          <w:spacing w:val="-5"/>
        </w:rPr>
        <w:t xml:space="preserve"> </w:t>
      </w:r>
      <w:r>
        <w:t>ДОО</w:t>
      </w:r>
      <w:r>
        <w:rPr>
          <w:spacing w:val="-12"/>
        </w:rPr>
        <w:t xml:space="preserve"> </w:t>
      </w:r>
      <w:r>
        <w:t>не</w:t>
      </w:r>
      <w:r>
        <w:rPr>
          <w:spacing w:val="-7"/>
        </w:rPr>
        <w:t xml:space="preserve"> </w:t>
      </w:r>
      <w:r>
        <w:t>зависит</w:t>
      </w:r>
      <w:r>
        <w:rPr>
          <w:spacing w:val="-15"/>
        </w:rPr>
        <w:t xml:space="preserve"> </w:t>
      </w:r>
      <w:r>
        <w:t>от</w:t>
      </w:r>
      <w:r>
        <w:rPr>
          <w:spacing w:val="-6"/>
        </w:rPr>
        <w:t xml:space="preserve"> </w:t>
      </w:r>
      <w:r>
        <w:t>наличия (отсутствия) у ребёнка особых образовательных потребностей.</w:t>
      </w:r>
    </w:p>
    <w:p w:rsidR="00153C15" w:rsidRDefault="00C1539A">
      <w:pPr>
        <w:pStyle w:val="a3"/>
        <w:spacing w:line="276" w:lineRule="auto"/>
        <w:ind w:left="996" w:right="1214" w:firstLine="994"/>
        <w:jc w:val="left"/>
      </w:pPr>
      <w:r>
        <w:t>В основе процесса воспитания детей в ДОО лежат традиционные ценности российского общества.</w:t>
      </w:r>
    </w:p>
    <w:p w:rsidR="00153C15" w:rsidRDefault="00C1539A">
      <w:pPr>
        <w:pStyle w:val="a3"/>
        <w:spacing w:line="276" w:lineRule="auto"/>
        <w:ind w:left="996" w:right="690" w:firstLine="566"/>
      </w:pPr>
      <w:r>
        <w:t>В ДОО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53C15" w:rsidRDefault="00C1539A">
      <w:pPr>
        <w:pStyle w:val="Heading1"/>
        <w:spacing w:before="10" w:line="276" w:lineRule="auto"/>
        <w:ind w:left="996" w:right="701" w:firstLine="994"/>
        <w:jc w:val="both"/>
      </w:pPr>
      <w:bookmarkStart w:id="130" w:name="Особые_требования_к_условиям,_обеспечива"/>
      <w:bookmarkEnd w:id="130"/>
      <w:r>
        <w:t>Особые</w:t>
      </w:r>
      <w:r>
        <w:rPr>
          <w:spacing w:val="-6"/>
        </w:rPr>
        <w:t xml:space="preserve"> </w:t>
      </w:r>
      <w:r>
        <w:t>требования</w:t>
      </w:r>
      <w:r>
        <w:rPr>
          <w:spacing w:val="-6"/>
        </w:rPr>
        <w:t xml:space="preserve"> </w:t>
      </w:r>
      <w:r>
        <w:t>к</w:t>
      </w:r>
      <w:r>
        <w:rPr>
          <w:spacing w:val="-5"/>
        </w:rPr>
        <w:t xml:space="preserve"> </w:t>
      </w:r>
      <w:r>
        <w:t>условиям,</w:t>
      </w:r>
      <w:r>
        <w:rPr>
          <w:spacing w:val="-3"/>
        </w:rPr>
        <w:t xml:space="preserve"> </w:t>
      </w:r>
      <w:r>
        <w:t>обеспечивающим</w:t>
      </w:r>
      <w:r>
        <w:rPr>
          <w:spacing w:val="-6"/>
        </w:rPr>
        <w:t xml:space="preserve"> </w:t>
      </w:r>
      <w:r>
        <w:t>достижение</w:t>
      </w:r>
      <w:r>
        <w:rPr>
          <w:spacing w:val="-6"/>
        </w:rPr>
        <w:t xml:space="preserve"> </w:t>
      </w:r>
      <w:r>
        <w:t>планируемых личностных результатов в работе с особыми категориями детей</w:t>
      </w:r>
    </w:p>
    <w:p w:rsidR="00153C15" w:rsidRDefault="00C1539A">
      <w:pPr>
        <w:pStyle w:val="a3"/>
        <w:spacing w:before="191"/>
        <w:ind w:left="1563"/>
      </w:pPr>
      <w:r>
        <w:t>В</w:t>
      </w:r>
      <w:r>
        <w:rPr>
          <w:spacing w:val="-11"/>
        </w:rPr>
        <w:t xml:space="preserve"> </w:t>
      </w:r>
      <w:r>
        <w:t>дошкольном</w:t>
      </w:r>
      <w:r>
        <w:rPr>
          <w:spacing w:val="-5"/>
        </w:rPr>
        <w:t xml:space="preserve"> </w:t>
      </w:r>
      <w:r>
        <w:t>возрасте</w:t>
      </w:r>
      <w:r>
        <w:rPr>
          <w:spacing w:val="-6"/>
        </w:rPr>
        <w:t xml:space="preserve"> </w:t>
      </w:r>
      <w:r>
        <w:t>воспитание,</w:t>
      </w:r>
      <w:r>
        <w:rPr>
          <w:spacing w:val="-8"/>
        </w:rPr>
        <w:t xml:space="preserve"> </w:t>
      </w:r>
      <w:r>
        <w:t>образование</w:t>
      </w:r>
      <w:r>
        <w:rPr>
          <w:spacing w:val="-6"/>
        </w:rPr>
        <w:t xml:space="preserve"> </w:t>
      </w:r>
      <w:r>
        <w:t>и</w:t>
      </w:r>
      <w:r>
        <w:rPr>
          <w:spacing w:val="-1"/>
        </w:rPr>
        <w:t xml:space="preserve"> </w:t>
      </w:r>
      <w:r>
        <w:t>развитие</w:t>
      </w:r>
      <w:r>
        <w:rPr>
          <w:spacing w:val="-6"/>
        </w:rPr>
        <w:t xml:space="preserve"> </w:t>
      </w:r>
      <w:r>
        <w:t>–</w:t>
      </w:r>
      <w:r>
        <w:rPr>
          <w:spacing w:val="-3"/>
        </w:rPr>
        <w:t xml:space="preserve"> </w:t>
      </w:r>
      <w:r>
        <w:t>это</w:t>
      </w:r>
      <w:r>
        <w:rPr>
          <w:spacing w:val="-2"/>
        </w:rPr>
        <w:t xml:space="preserve"> </w:t>
      </w:r>
      <w:r>
        <w:t>единый</w:t>
      </w:r>
      <w:r>
        <w:rPr>
          <w:spacing w:val="-5"/>
        </w:rPr>
        <w:t xml:space="preserve"> </w:t>
      </w:r>
      <w:r>
        <w:rPr>
          <w:spacing w:val="-2"/>
        </w:rPr>
        <w:t>процесс.</w:t>
      </w:r>
    </w:p>
    <w:p w:rsidR="00153C15" w:rsidRDefault="00C1539A">
      <w:pPr>
        <w:pStyle w:val="a3"/>
        <w:spacing w:before="41" w:line="276" w:lineRule="auto"/>
        <w:ind w:left="996" w:right="694" w:firstLine="566"/>
      </w:pPr>
      <w: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153C15" w:rsidRDefault="00C1539A">
      <w:pPr>
        <w:pStyle w:val="a3"/>
        <w:tabs>
          <w:tab w:val="left" w:pos="9145"/>
        </w:tabs>
        <w:spacing w:line="276" w:lineRule="auto"/>
        <w:ind w:left="996" w:right="700" w:firstLine="566"/>
      </w:pPr>
      <w:r>
        <w:t>Инклюзия является ценностной основой уклада МБДОУ детский сад «</w:t>
      </w:r>
      <w:proofErr w:type="spellStart"/>
      <w:r>
        <w:t>Дюймовочка</w:t>
      </w:r>
      <w:proofErr w:type="spellEnd"/>
      <w:r>
        <w:t xml:space="preserve">» </w:t>
      </w:r>
      <w:r>
        <w:rPr>
          <w:spacing w:val="-10"/>
        </w:rPr>
        <w:t>и</w:t>
      </w:r>
      <w:r>
        <w:tab/>
      </w:r>
      <w:r>
        <w:rPr>
          <w:spacing w:val="-2"/>
        </w:rPr>
        <w:t>основанием</w:t>
      </w:r>
    </w:p>
    <w:p w:rsidR="00153C15" w:rsidRDefault="00C1539A">
      <w:pPr>
        <w:pStyle w:val="a3"/>
        <w:spacing w:before="6"/>
        <w:ind w:left="996"/>
      </w:pPr>
      <w:r>
        <w:t>для</w:t>
      </w:r>
      <w:r>
        <w:rPr>
          <w:spacing w:val="-9"/>
        </w:rPr>
        <w:t xml:space="preserve"> </w:t>
      </w:r>
      <w:r>
        <w:t>проектирования</w:t>
      </w:r>
      <w:r>
        <w:rPr>
          <w:spacing w:val="-5"/>
        </w:rPr>
        <w:t xml:space="preserve"> </w:t>
      </w:r>
      <w:r>
        <w:t>воспитывающих</w:t>
      </w:r>
      <w:r>
        <w:rPr>
          <w:spacing w:val="-7"/>
        </w:rPr>
        <w:t xml:space="preserve"> </w:t>
      </w:r>
      <w:r>
        <w:t>сред,</w:t>
      </w:r>
      <w:r>
        <w:rPr>
          <w:spacing w:val="-3"/>
        </w:rPr>
        <w:t xml:space="preserve"> </w:t>
      </w:r>
      <w:r>
        <w:t>деятельностей</w:t>
      </w:r>
      <w:r>
        <w:rPr>
          <w:spacing w:val="-9"/>
        </w:rPr>
        <w:t xml:space="preserve"> </w:t>
      </w:r>
      <w:r>
        <w:t>и</w:t>
      </w:r>
      <w:r>
        <w:rPr>
          <w:spacing w:val="-5"/>
        </w:rPr>
        <w:t xml:space="preserve"> </w:t>
      </w:r>
      <w:r>
        <w:rPr>
          <w:spacing w:val="-2"/>
        </w:rPr>
        <w:t>событий.</w:t>
      </w:r>
    </w:p>
    <w:p w:rsidR="00153C15" w:rsidRDefault="00C1539A">
      <w:pPr>
        <w:pStyle w:val="a3"/>
        <w:spacing w:before="37" w:line="276" w:lineRule="auto"/>
        <w:ind w:left="996" w:right="688" w:firstLine="566"/>
      </w:pPr>
      <w:r>
        <w:t>На уровне уклада детского сада инклюзивное</w:t>
      </w:r>
      <w:r>
        <w:rPr>
          <w:spacing w:val="-4"/>
        </w:rPr>
        <w:t xml:space="preserve"> </w:t>
      </w:r>
      <w:r>
        <w:t>образование –</w:t>
      </w:r>
      <w:r>
        <w:rPr>
          <w:spacing w:val="-3"/>
        </w:rPr>
        <w:t xml:space="preserve"> </w:t>
      </w:r>
      <w:r>
        <w:t>это идеальная</w:t>
      </w:r>
      <w:r>
        <w:rPr>
          <w:spacing w:val="-3"/>
        </w:rPr>
        <w:t xml:space="preserve"> </w:t>
      </w:r>
      <w:r>
        <w:t>норма</w:t>
      </w:r>
      <w:r>
        <w:rPr>
          <w:spacing w:val="-1"/>
        </w:rPr>
        <w:t xml:space="preserve"> </w:t>
      </w:r>
      <w:r>
        <w:t xml:space="preserve">для воспитания, реализующая такие </w:t>
      </w:r>
      <w:proofErr w:type="spellStart"/>
      <w:r>
        <w:t>социокультурные</w:t>
      </w:r>
      <w:proofErr w:type="spellEnd"/>
      <w:r>
        <w:t xml:space="preserve"> ценности, как забота, принятие, взаимоуважение, взаимопомощь, совместность, сопричастность, социальная</w:t>
      </w:r>
    </w:p>
    <w:p w:rsidR="00153C15" w:rsidRDefault="00153C15">
      <w:pPr>
        <w:pStyle w:val="a3"/>
        <w:spacing w:line="276" w:lineRule="auto"/>
        <w:sectPr w:rsidR="00153C15">
          <w:pgSz w:w="11910" w:h="16840"/>
          <w:pgMar w:top="1180" w:right="141" w:bottom="1180" w:left="708" w:header="0" w:footer="984" w:gutter="0"/>
          <w:cols w:space="720"/>
        </w:sectPr>
      </w:pPr>
    </w:p>
    <w:p w:rsidR="00153C15" w:rsidRDefault="00C1539A">
      <w:pPr>
        <w:pStyle w:val="a3"/>
        <w:spacing w:before="63" w:line="276" w:lineRule="auto"/>
        <w:ind w:left="996"/>
        <w:jc w:val="left"/>
      </w:pPr>
      <w:r>
        <w:lastRenderedPageBreak/>
        <w:t xml:space="preserve">ответственность. Эти ценности должны разделяться всеми участниками образовательных </w:t>
      </w:r>
      <w:r>
        <w:rPr>
          <w:spacing w:val="-2"/>
        </w:rPr>
        <w:t>отношений.</w:t>
      </w:r>
    </w:p>
    <w:p w:rsidR="00153C15" w:rsidRDefault="00C1539A">
      <w:pPr>
        <w:pStyle w:val="a3"/>
        <w:spacing w:before="4"/>
        <w:ind w:left="1990"/>
        <w:jc w:val="left"/>
      </w:pPr>
      <w:r>
        <w:t>На уровне</w:t>
      </w:r>
      <w:r>
        <w:rPr>
          <w:spacing w:val="-7"/>
        </w:rPr>
        <w:t xml:space="preserve"> </w:t>
      </w:r>
      <w:r>
        <w:t>воспитывающих</w:t>
      </w:r>
      <w:r>
        <w:rPr>
          <w:spacing w:val="-4"/>
        </w:rPr>
        <w:t xml:space="preserve"> сред:</w:t>
      </w:r>
    </w:p>
    <w:p w:rsidR="00153C15" w:rsidRDefault="00C1539A">
      <w:pPr>
        <w:pStyle w:val="a4"/>
        <w:numPr>
          <w:ilvl w:val="0"/>
          <w:numId w:val="25"/>
        </w:numPr>
        <w:tabs>
          <w:tab w:val="left" w:pos="1280"/>
        </w:tabs>
        <w:spacing w:before="238" w:line="276" w:lineRule="auto"/>
        <w:ind w:right="730"/>
        <w:jc w:val="left"/>
        <w:rPr>
          <w:sz w:val="24"/>
        </w:rPr>
      </w:pPr>
      <w:r>
        <w:rPr>
          <w:sz w:val="24"/>
        </w:rPr>
        <w:t>Предметно-пространственная</w:t>
      </w:r>
      <w:r>
        <w:rPr>
          <w:spacing w:val="31"/>
          <w:sz w:val="24"/>
        </w:rPr>
        <w:t xml:space="preserve"> </w:t>
      </w:r>
      <w:r>
        <w:rPr>
          <w:sz w:val="24"/>
        </w:rPr>
        <w:t>среда</w:t>
      </w:r>
      <w:r>
        <w:rPr>
          <w:spacing w:val="33"/>
          <w:sz w:val="24"/>
        </w:rPr>
        <w:t xml:space="preserve"> </w:t>
      </w:r>
      <w:r>
        <w:rPr>
          <w:sz w:val="24"/>
        </w:rPr>
        <w:t>строится как</w:t>
      </w:r>
      <w:r>
        <w:rPr>
          <w:spacing w:val="28"/>
          <w:sz w:val="24"/>
        </w:rPr>
        <w:t xml:space="preserve"> </w:t>
      </w:r>
      <w:r>
        <w:rPr>
          <w:sz w:val="24"/>
        </w:rPr>
        <w:t>максимально</w:t>
      </w:r>
      <w:r>
        <w:rPr>
          <w:spacing w:val="35"/>
          <w:sz w:val="24"/>
        </w:rPr>
        <w:t xml:space="preserve"> </w:t>
      </w:r>
      <w:r>
        <w:rPr>
          <w:sz w:val="24"/>
        </w:rPr>
        <w:t>доступная</w:t>
      </w:r>
      <w:r>
        <w:rPr>
          <w:spacing w:val="34"/>
          <w:sz w:val="24"/>
        </w:rPr>
        <w:t xml:space="preserve"> </w:t>
      </w:r>
      <w:r>
        <w:rPr>
          <w:sz w:val="24"/>
        </w:rPr>
        <w:t>для</w:t>
      </w:r>
      <w:r>
        <w:rPr>
          <w:spacing w:val="29"/>
          <w:sz w:val="24"/>
        </w:rPr>
        <w:t xml:space="preserve"> </w:t>
      </w:r>
      <w:r>
        <w:rPr>
          <w:sz w:val="24"/>
        </w:rPr>
        <w:t>детей</w:t>
      </w:r>
      <w:r>
        <w:rPr>
          <w:spacing w:val="34"/>
          <w:sz w:val="24"/>
        </w:rPr>
        <w:t xml:space="preserve"> </w:t>
      </w:r>
      <w:r>
        <w:rPr>
          <w:sz w:val="24"/>
        </w:rPr>
        <w:t xml:space="preserve">с </w:t>
      </w:r>
      <w:r>
        <w:rPr>
          <w:spacing w:val="-4"/>
          <w:sz w:val="24"/>
        </w:rPr>
        <w:t>ОВЗ;</w:t>
      </w:r>
    </w:p>
    <w:p w:rsidR="00153C15" w:rsidRDefault="00C1539A">
      <w:pPr>
        <w:pStyle w:val="a4"/>
        <w:numPr>
          <w:ilvl w:val="0"/>
          <w:numId w:val="25"/>
        </w:numPr>
        <w:tabs>
          <w:tab w:val="left" w:pos="1278"/>
          <w:tab w:val="left" w:pos="1280"/>
        </w:tabs>
        <w:spacing w:line="276" w:lineRule="auto"/>
        <w:ind w:right="700"/>
        <w:rPr>
          <w:sz w:val="24"/>
        </w:rPr>
      </w:pPr>
      <w:r>
        <w:rPr>
          <w:sz w:val="24"/>
        </w:rPr>
        <w:t>Событийная среда обеспечивает возможность включения каждого ребенка в различные формы жизни детского сообщества. Дети коррекционных групп принимают участие во всех общих и муниципальных событиях, детских чтениях, конкурсах, фестивалях, акциях, проектах.</w:t>
      </w:r>
    </w:p>
    <w:p w:rsidR="00153C15" w:rsidRDefault="00C1539A">
      <w:pPr>
        <w:pStyle w:val="a4"/>
        <w:numPr>
          <w:ilvl w:val="0"/>
          <w:numId w:val="25"/>
        </w:numPr>
        <w:tabs>
          <w:tab w:val="left" w:pos="1278"/>
          <w:tab w:val="left" w:pos="1280"/>
        </w:tabs>
        <w:spacing w:line="276" w:lineRule="auto"/>
        <w:ind w:right="691"/>
        <w:rPr>
          <w:sz w:val="24"/>
        </w:rPr>
      </w:pPr>
      <w:r>
        <w:rPr>
          <w:sz w:val="24"/>
        </w:rPr>
        <w:t>Рукотворная среда обеспечивает возможность</w:t>
      </w:r>
      <w:r>
        <w:rPr>
          <w:spacing w:val="-1"/>
          <w:sz w:val="24"/>
        </w:rPr>
        <w:t xml:space="preserve"> </w:t>
      </w:r>
      <w:r>
        <w:rPr>
          <w:sz w:val="24"/>
        </w:rPr>
        <w:t>демонстрации уникальности достижений каждого ребенка. Дети логопедической группы, комбинированной группы и групп компенсирующей</w:t>
      </w:r>
      <w:r>
        <w:rPr>
          <w:spacing w:val="-2"/>
          <w:sz w:val="24"/>
        </w:rPr>
        <w:t xml:space="preserve"> </w:t>
      </w:r>
      <w:r>
        <w:rPr>
          <w:sz w:val="24"/>
        </w:rPr>
        <w:t>направленности</w:t>
      </w:r>
      <w:r>
        <w:rPr>
          <w:spacing w:val="-6"/>
          <w:sz w:val="24"/>
        </w:rPr>
        <w:t xml:space="preserve"> </w:t>
      </w:r>
      <w:r>
        <w:rPr>
          <w:sz w:val="24"/>
        </w:rPr>
        <w:t>принимают</w:t>
      </w:r>
      <w:r>
        <w:rPr>
          <w:spacing w:val="-12"/>
          <w:sz w:val="24"/>
        </w:rPr>
        <w:t xml:space="preserve"> </w:t>
      </w:r>
      <w:r>
        <w:rPr>
          <w:sz w:val="24"/>
        </w:rPr>
        <w:t>участие</w:t>
      </w:r>
      <w:r>
        <w:rPr>
          <w:spacing w:val="-9"/>
          <w:sz w:val="24"/>
        </w:rPr>
        <w:t xml:space="preserve"> </w:t>
      </w:r>
      <w:r>
        <w:rPr>
          <w:sz w:val="24"/>
        </w:rPr>
        <w:t>в</w:t>
      </w:r>
      <w:r>
        <w:rPr>
          <w:spacing w:val="-3"/>
          <w:sz w:val="24"/>
        </w:rPr>
        <w:t xml:space="preserve"> </w:t>
      </w:r>
      <w:r>
        <w:rPr>
          <w:sz w:val="24"/>
        </w:rPr>
        <w:t>выставках</w:t>
      </w:r>
      <w:r>
        <w:rPr>
          <w:spacing w:val="-9"/>
          <w:sz w:val="24"/>
        </w:rPr>
        <w:t xml:space="preserve"> </w:t>
      </w:r>
      <w:r>
        <w:rPr>
          <w:sz w:val="24"/>
        </w:rPr>
        <w:t>детского</w:t>
      </w:r>
      <w:r>
        <w:rPr>
          <w:spacing w:val="-9"/>
          <w:sz w:val="24"/>
        </w:rPr>
        <w:t xml:space="preserve"> </w:t>
      </w:r>
      <w:r>
        <w:rPr>
          <w:sz w:val="24"/>
        </w:rPr>
        <w:t>творчества, изготовлении персонажей и эпизодов к сказкам для музея-театра сказок, украшают интерьер детского сада коллективными панно и др.</w:t>
      </w:r>
    </w:p>
    <w:p w:rsidR="00153C15" w:rsidRDefault="00C1539A">
      <w:pPr>
        <w:pStyle w:val="a3"/>
        <w:spacing w:before="201" w:line="276" w:lineRule="auto"/>
        <w:ind w:left="996" w:right="695" w:firstLine="283"/>
      </w:pPr>
      <w: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развивается на принципах заботы, взаимоуважения и сотрудничества в совместной </w:t>
      </w:r>
      <w:r>
        <w:rPr>
          <w:spacing w:val="-2"/>
        </w:rPr>
        <w:t>деятельности.</w:t>
      </w:r>
    </w:p>
    <w:p w:rsidR="00153C15" w:rsidRDefault="00C1539A">
      <w:pPr>
        <w:pStyle w:val="a3"/>
        <w:spacing w:line="276" w:lineRule="auto"/>
        <w:ind w:left="996" w:right="690" w:firstLine="283"/>
      </w:pPr>
      <w:r>
        <w:t xml:space="preserve">На уровне деятельностей: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Дети с ОВЗ так же, как и дети </w:t>
      </w:r>
      <w:proofErr w:type="spellStart"/>
      <w:r>
        <w:t>общеразвивающих</w:t>
      </w:r>
      <w:proofErr w:type="spellEnd"/>
      <w:r>
        <w:t xml:space="preserve"> групп, имеют возможность принимать активное участие в планировании событий через детские советы, взаимодействуют с детьми других групп и окружением социума, которое принимает участие в воспитании детей (ветеранами, работниками культуры, спорта, других детских садов, обеспечивающих проведение разных муниципальных площадок и конкурсов, центров игровой активности), учатся взаимодействовать в команде, принимают участие в проектах, интеллектуальных играх, мастер-классах.</w:t>
      </w:r>
    </w:p>
    <w:p w:rsidR="00153C15" w:rsidRDefault="00C1539A">
      <w:pPr>
        <w:pStyle w:val="a3"/>
        <w:spacing w:before="1" w:line="276" w:lineRule="auto"/>
        <w:ind w:left="996" w:right="687" w:firstLine="283"/>
      </w:pPr>
      <w:r>
        <w:t>На уровне</w:t>
      </w:r>
      <w:r>
        <w:rPr>
          <w:spacing w:val="-8"/>
        </w:rPr>
        <w:t xml:space="preserve"> </w:t>
      </w:r>
      <w:r>
        <w:t>событий:</w:t>
      </w:r>
      <w:r>
        <w:rPr>
          <w:spacing w:val="-6"/>
        </w:rPr>
        <w:t xml:space="preserve"> </w:t>
      </w:r>
      <w:r>
        <w:t>проектирование</w:t>
      </w:r>
      <w:r>
        <w:rPr>
          <w:spacing w:val="-6"/>
        </w:rPr>
        <w:t xml:space="preserve"> </w:t>
      </w:r>
      <w:r>
        <w:t>педагогами</w:t>
      </w:r>
      <w:r>
        <w:rPr>
          <w:spacing w:val="-2"/>
        </w:rPr>
        <w:t xml:space="preserve"> </w:t>
      </w:r>
      <w:r>
        <w:t>ритмов</w:t>
      </w:r>
      <w:r>
        <w:rPr>
          <w:spacing w:val="-10"/>
        </w:rPr>
        <w:t xml:space="preserve"> </w:t>
      </w:r>
      <w:r>
        <w:t>жизни,</w:t>
      </w:r>
      <w:r>
        <w:rPr>
          <w:spacing w:val="-10"/>
        </w:rPr>
        <w:t xml:space="preserve"> </w:t>
      </w:r>
      <w:r>
        <w:t>праздников</w:t>
      </w:r>
      <w:r>
        <w:rPr>
          <w:spacing w:val="-5"/>
        </w:rPr>
        <w:t xml:space="preserve"> </w:t>
      </w:r>
      <w:r>
        <w:t>и</w:t>
      </w:r>
      <w:r>
        <w:rPr>
          <w:spacing w:val="-12"/>
        </w:rPr>
        <w:t xml:space="preserve"> </w:t>
      </w:r>
      <w:r>
        <w:t>общих</w:t>
      </w:r>
      <w:r>
        <w:rPr>
          <w:spacing w:val="-7"/>
        </w:rPr>
        <w:t xml:space="preserve"> </w:t>
      </w:r>
      <w:r>
        <w:t>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w:t>
      </w:r>
      <w:r>
        <w:rPr>
          <w:spacing w:val="-15"/>
        </w:rPr>
        <w:t xml:space="preserve"> </w:t>
      </w:r>
      <w:r>
        <w:t>опыт,</w:t>
      </w:r>
      <w:r>
        <w:rPr>
          <w:spacing w:val="-12"/>
        </w:rPr>
        <w:t xml:space="preserve"> </w:t>
      </w:r>
      <w:r>
        <w:t>развивает</w:t>
      </w:r>
      <w:r>
        <w:rPr>
          <w:spacing w:val="-11"/>
        </w:rPr>
        <w:t xml:space="preserve"> </w:t>
      </w:r>
      <w:r>
        <w:t>самооценку</w:t>
      </w:r>
      <w:r>
        <w:rPr>
          <w:spacing w:val="-15"/>
        </w:rPr>
        <w:t xml:space="preserve"> </w:t>
      </w:r>
      <w:r>
        <w:t>и</w:t>
      </w:r>
      <w:r>
        <w:rPr>
          <w:spacing w:val="-2"/>
        </w:rPr>
        <w:t xml:space="preserve"> </w:t>
      </w:r>
      <w:r>
        <w:t>уверенность</w:t>
      </w:r>
      <w:r>
        <w:rPr>
          <w:spacing w:val="-9"/>
        </w:rPr>
        <w:t xml:space="preserve"> </w:t>
      </w:r>
      <w:r>
        <w:t>ребенка</w:t>
      </w:r>
      <w:r>
        <w:rPr>
          <w:spacing w:val="-8"/>
        </w:rPr>
        <w:t xml:space="preserve"> </w:t>
      </w:r>
      <w:r>
        <w:t>в</w:t>
      </w:r>
      <w:r>
        <w:rPr>
          <w:spacing w:val="-11"/>
        </w:rPr>
        <w:t xml:space="preserve"> </w:t>
      </w:r>
      <w:r>
        <w:t>своих</w:t>
      </w:r>
      <w:r>
        <w:rPr>
          <w:spacing w:val="-12"/>
        </w:rPr>
        <w:t xml:space="preserve"> </w:t>
      </w:r>
      <w:r>
        <w:t>силах.</w:t>
      </w:r>
      <w:r>
        <w:rPr>
          <w:spacing w:val="-5"/>
        </w:rPr>
        <w:t xml:space="preserve"> </w:t>
      </w:r>
      <w:r>
        <w:t>Событийная организация</w:t>
      </w:r>
      <w:r>
        <w:rPr>
          <w:spacing w:val="-3"/>
        </w:rPr>
        <w:t xml:space="preserve"> </w:t>
      </w:r>
      <w:r>
        <w:t>детского сада</w:t>
      </w:r>
      <w:r>
        <w:rPr>
          <w:spacing w:val="-4"/>
        </w:rPr>
        <w:t xml:space="preserve"> </w:t>
      </w:r>
      <w:r>
        <w:t>обеспечивает переживание</w:t>
      </w:r>
      <w:r>
        <w:rPr>
          <w:spacing w:val="-4"/>
        </w:rPr>
        <w:t xml:space="preserve"> </w:t>
      </w:r>
      <w:r>
        <w:t>ребенком</w:t>
      </w:r>
      <w:r>
        <w:rPr>
          <w:spacing w:val="-5"/>
        </w:rPr>
        <w:t xml:space="preserve"> </w:t>
      </w:r>
      <w:r>
        <w:t>опыта самостоятельности, счастья и свободы в коллективе детей и взрослых. В рамках работы «Кладовой детских чтений» проходят интереснейшие события. Тематика детских чтений ориентирована на детские интересы и социально-значимые проекты.</w:t>
      </w:r>
    </w:p>
    <w:p w:rsidR="00153C15" w:rsidRDefault="00C1539A">
      <w:pPr>
        <w:spacing w:before="213" w:line="271" w:lineRule="auto"/>
        <w:ind w:left="996" w:right="694" w:firstLine="283"/>
        <w:jc w:val="both"/>
        <w:rPr>
          <w:sz w:val="24"/>
        </w:rPr>
      </w:pPr>
      <w:r>
        <w:rPr>
          <w:b/>
          <w:sz w:val="24"/>
        </w:rPr>
        <w:t xml:space="preserve">Основными принципами реализации Рабочей программы воспитания в детском саду, реализующих инклюзивное образование, являются: - </w:t>
      </w:r>
      <w:r>
        <w:rPr>
          <w:sz w:val="24"/>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153C15" w:rsidRDefault="00153C15">
      <w:pPr>
        <w:spacing w:line="271" w:lineRule="auto"/>
        <w:jc w:val="both"/>
        <w:rPr>
          <w:sz w:val="24"/>
        </w:rPr>
        <w:sectPr w:rsidR="00153C15">
          <w:pgSz w:w="11910" w:h="16840"/>
          <w:pgMar w:top="1120" w:right="141" w:bottom="1180" w:left="708" w:header="0" w:footer="984" w:gutter="0"/>
          <w:cols w:space="720"/>
        </w:sectPr>
      </w:pPr>
    </w:p>
    <w:p w:rsidR="00153C15" w:rsidRDefault="00C1539A">
      <w:pPr>
        <w:pStyle w:val="a4"/>
        <w:numPr>
          <w:ilvl w:val="1"/>
          <w:numId w:val="25"/>
        </w:numPr>
        <w:tabs>
          <w:tab w:val="left" w:pos="1312"/>
        </w:tabs>
        <w:spacing w:before="63" w:line="276" w:lineRule="auto"/>
        <w:ind w:right="704" w:firstLine="0"/>
        <w:rPr>
          <w:sz w:val="24"/>
        </w:rPr>
      </w:pPr>
      <w:r>
        <w:rPr>
          <w:sz w:val="24"/>
        </w:rPr>
        <w:lastRenderedPageBreak/>
        <w:t>принцип построения воспитательной деятельности с учетом индивидуальных особенностей каждого ребенка, при котором сам ребенок становится</w:t>
      </w:r>
      <w:r>
        <w:rPr>
          <w:spacing w:val="-1"/>
          <w:sz w:val="24"/>
        </w:rPr>
        <w:t xml:space="preserve"> </w:t>
      </w:r>
      <w:r>
        <w:rPr>
          <w:sz w:val="24"/>
        </w:rPr>
        <w:t xml:space="preserve">активным субъектом </w:t>
      </w:r>
      <w:r>
        <w:rPr>
          <w:spacing w:val="-2"/>
          <w:sz w:val="24"/>
        </w:rPr>
        <w:t>воспитания;</w:t>
      </w:r>
    </w:p>
    <w:p w:rsidR="00153C15" w:rsidRDefault="00C1539A">
      <w:pPr>
        <w:pStyle w:val="a4"/>
        <w:numPr>
          <w:ilvl w:val="1"/>
          <w:numId w:val="25"/>
        </w:numPr>
        <w:tabs>
          <w:tab w:val="left" w:pos="1125"/>
          <w:tab w:val="left" w:pos="7575"/>
        </w:tabs>
        <w:spacing w:line="276" w:lineRule="auto"/>
        <w:ind w:right="691" w:firstLine="0"/>
        <w:rPr>
          <w:sz w:val="24"/>
        </w:rPr>
      </w:pPr>
      <w:r>
        <w:rPr>
          <w:sz w:val="24"/>
        </w:rPr>
        <w:t>принцип</w:t>
      </w:r>
      <w:r>
        <w:rPr>
          <w:spacing w:val="-15"/>
          <w:sz w:val="24"/>
        </w:rPr>
        <w:t xml:space="preserve"> </w:t>
      </w:r>
      <w:r>
        <w:rPr>
          <w:sz w:val="24"/>
        </w:rPr>
        <w:t>содействия</w:t>
      </w:r>
      <w:r>
        <w:rPr>
          <w:spacing w:val="-15"/>
          <w:sz w:val="24"/>
        </w:rPr>
        <w:t xml:space="preserve"> </w:t>
      </w:r>
      <w:r>
        <w:rPr>
          <w:sz w:val="24"/>
        </w:rPr>
        <w:t>и</w:t>
      </w:r>
      <w:r>
        <w:rPr>
          <w:spacing w:val="-15"/>
          <w:sz w:val="24"/>
        </w:rPr>
        <w:t xml:space="preserve"> </w:t>
      </w:r>
      <w:r>
        <w:rPr>
          <w:sz w:val="24"/>
        </w:rPr>
        <w:t>сотрудничества</w:t>
      </w:r>
      <w:r>
        <w:rPr>
          <w:spacing w:val="-11"/>
          <w:sz w:val="24"/>
        </w:rPr>
        <w:t xml:space="preserve"> </w:t>
      </w:r>
      <w:r>
        <w:rPr>
          <w:sz w:val="24"/>
        </w:rPr>
        <w:t>детей</w:t>
      </w:r>
      <w:r>
        <w:rPr>
          <w:spacing w:val="-15"/>
          <w:sz w:val="24"/>
        </w:rPr>
        <w:t xml:space="preserve"> </w:t>
      </w:r>
      <w:r>
        <w:rPr>
          <w:sz w:val="24"/>
        </w:rPr>
        <w:t>и</w:t>
      </w:r>
      <w:r>
        <w:rPr>
          <w:spacing w:val="-14"/>
          <w:sz w:val="24"/>
        </w:rPr>
        <w:t xml:space="preserve"> </w:t>
      </w:r>
      <w:r>
        <w:rPr>
          <w:sz w:val="24"/>
        </w:rPr>
        <w:t>взрослых,</w:t>
      </w:r>
      <w:r>
        <w:rPr>
          <w:spacing w:val="-13"/>
          <w:sz w:val="24"/>
        </w:rPr>
        <w:t xml:space="preserve"> </w:t>
      </w:r>
      <w:r>
        <w:rPr>
          <w:sz w:val="24"/>
        </w:rPr>
        <w:t>признания</w:t>
      </w:r>
      <w:r>
        <w:rPr>
          <w:spacing w:val="-15"/>
          <w:sz w:val="24"/>
        </w:rPr>
        <w:t xml:space="preserve"> </w:t>
      </w:r>
      <w:r>
        <w:rPr>
          <w:sz w:val="24"/>
        </w:rPr>
        <w:t>ребенка</w:t>
      </w:r>
      <w:r>
        <w:rPr>
          <w:spacing w:val="-15"/>
          <w:sz w:val="24"/>
        </w:rPr>
        <w:t xml:space="preserve"> </w:t>
      </w:r>
      <w:r>
        <w:rPr>
          <w:sz w:val="24"/>
        </w:rPr>
        <w:t>полноценным участником (субъектом) образовательных отношений;</w:t>
      </w:r>
      <w:r>
        <w:rPr>
          <w:sz w:val="24"/>
        </w:rPr>
        <w:tab/>
        <w:t>-</w:t>
      </w:r>
      <w:r>
        <w:rPr>
          <w:spacing w:val="-7"/>
          <w:sz w:val="24"/>
        </w:rPr>
        <w:t xml:space="preserve"> </w:t>
      </w:r>
      <w:r>
        <w:rPr>
          <w:sz w:val="24"/>
        </w:rPr>
        <w:t>принцип</w:t>
      </w:r>
      <w:r>
        <w:rPr>
          <w:spacing w:val="-11"/>
          <w:sz w:val="24"/>
        </w:rPr>
        <w:t xml:space="preserve"> </w:t>
      </w:r>
      <w:r>
        <w:rPr>
          <w:sz w:val="24"/>
        </w:rPr>
        <w:t>формирования</w:t>
      </w:r>
      <w:r>
        <w:rPr>
          <w:spacing w:val="-11"/>
          <w:sz w:val="24"/>
        </w:rPr>
        <w:t xml:space="preserve"> </w:t>
      </w:r>
      <w:r>
        <w:rPr>
          <w:sz w:val="24"/>
        </w:rPr>
        <w:t>и поддержки инициативы детей в различных видах детской деятельности;</w:t>
      </w:r>
    </w:p>
    <w:p w:rsidR="00153C15" w:rsidRDefault="00C1539A">
      <w:pPr>
        <w:pStyle w:val="a4"/>
        <w:numPr>
          <w:ilvl w:val="1"/>
          <w:numId w:val="25"/>
        </w:numPr>
        <w:tabs>
          <w:tab w:val="left" w:pos="1201"/>
        </w:tabs>
        <w:spacing w:before="2" w:line="280" w:lineRule="auto"/>
        <w:ind w:right="697" w:firstLine="0"/>
        <w:rPr>
          <w:sz w:val="24"/>
        </w:rPr>
      </w:pPr>
      <w:r>
        <w:rPr>
          <w:sz w:val="24"/>
        </w:rPr>
        <w:t xml:space="preserve">принцип активного привлечения ближайшего социального окружения к воспитанию </w:t>
      </w:r>
      <w:r>
        <w:rPr>
          <w:spacing w:val="-2"/>
          <w:sz w:val="24"/>
        </w:rPr>
        <w:t>ребенка.</w:t>
      </w:r>
    </w:p>
    <w:p w:rsidR="00153C15" w:rsidRDefault="00C1539A">
      <w:pPr>
        <w:pStyle w:val="Heading1"/>
        <w:spacing w:line="283" w:lineRule="auto"/>
        <w:ind w:left="996" w:right="728" w:firstLine="994"/>
      </w:pPr>
      <w:bookmarkStart w:id="131" w:name="Основными_условиями_реализации_Рабочей_п"/>
      <w:bookmarkEnd w:id="131"/>
      <w:r>
        <w:rPr>
          <w:b w:val="0"/>
        </w:rPr>
        <w:t>О</w:t>
      </w:r>
      <w:r>
        <w:t>сновными</w:t>
      </w:r>
      <w:r>
        <w:rPr>
          <w:spacing w:val="40"/>
        </w:rPr>
        <w:t xml:space="preserve"> </w:t>
      </w:r>
      <w:r>
        <w:t>условиями</w:t>
      </w:r>
      <w:r>
        <w:rPr>
          <w:spacing w:val="40"/>
        </w:rPr>
        <w:t xml:space="preserve"> </w:t>
      </w:r>
      <w:r>
        <w:t>реализации</w:t>
      </w:r>
      <w:r>
        <w:rPr>
          <w:spacing w:val="40"/>
        </w:rPr>
        <w:t xml:space="preserve"> </w:t>
      </w:r>
      <w:r>
        <w:t>Рабочей</w:t>
      </w:r>
      <w:r>
        <w:rPr>
          <w:spacing w:val="40"/>
        </w:rPr>
        <w:t xml:space="preserve"> </w:t>
      </w:r>
      <w:r>
        <w:t>программы</w:t>
      </w:r>
      <w:r>
        <w:rPr>
          <w:spacing w:val="40"/>
        </w:rPr>
        <w:t xml:space="preserve"> </w:t>
      </w:r>
      <w:r>
        <w:t>воспитания</w:t>
      </w:r>
      <w:r>
        <w:rPr>
          <w:spacing w:val="40"/>
        </w:rPr>
        <w:t xml:space="preserve"> </w:t>
      </w:r>
      <w:r>
        <w:t>в МБДОУ детский сад «</w:t>
      </w:r>
      <w:proofErr w:type="spellStart"/>
      <w:r>
        <w:t>Дюймовочка</w:t>
      </w:r>
      <w:proofErr w:type="spellEnd"/>
      <w:r>
        <w:t>» являются:</w:t>
      </w:r>
    </w:p>
    <w:p w:rsidR="00153C15" w:rsidRDefault="00C1539A">
      <w:pPr>
        <w:pStyle w:val="a4"/>
        <w:numPr>
          <w:ilvl w:val="0"/>
          <w:numId w:val="24"/>
        </w:numPr>
        <w:tabs>
          <w:tab w:val="left" w:pos="1280"/>
        </w:tabs>
        <w:spacing w:line="276" w:lineRule="auto"/>
        <w:ind w:right="1212"/>
        <w:jc w:val="left"/>
        <w:rPr>
          <w:sz w:val="24"/>
        </w:rPr>
      </w:pPr>
      <w:r>
        <w:rPr>
          <w:sz w:val="24"/>
        </w:rPr>
        <w:t>полноценное</w:t>
      </w:r>
      <w:r>
        <w:rPr>
          <w:spacing w:val="-2"/>
          <w:sz w:val="24"/>
        </w:rPr>
        <w:t xml:space="preserve"> </w:t>
      </w:r>
      <w:r>
        <w:rPr>
          <w:sz w:val="24"/>
        </w:rPr>
        <w:t>проживание</w:t>
      </w:r>
      <w:r>
        <w:rPr>
          <w:spacing w:val="-2"/>
          <w:sz w:val="24"/>
        </w:rPr>
        <w:t xml:space="preserve"> </w:t>
      </w:r>
      <w:r>
        <w:rPr>
          <w:sz w:val="24"/>
        </w:rPr>
        <w:t>ребенком</w:t>
      </w:r>
      <w:r>
        <w:rPr>
          <w:spacing w:val="-1"/>
          <w:sz w:val="24"/>
        </w:rPr>
        <w:t xml:space="preserve"> </w:t>
      </w:r>
      <w:r>
        <w:rPr>
          <w:sz w:val="24"/>
        </w:rPr>
        <w:t>всех</w:t>
      </w:r>
      <w:r>
        <w:rPr>
          <w:spacing w:val="-3"/>
          <w:sz w:val="24"/>
        </w:rPr>
        <w:t xml:space="preserve"> </w:t>
      </w:r>
      <w:r>
        <w:rPr>
          <w:sz w:val="24"/>
        </w:rPr>
        <w:t>этапов детства (младенческого, раннего и дошкольного возраста), обогащение (амплификация) детского развития;</w:t>
      </w:r>
    </w:p>
    <w:p w:rsidR="00153C15" w:rsidRDefault="00C1539A">
      <w:pPr>
        <w:pStyle w:val="a4"/>
        <w:numPr>
          <w:ilvl w:val="0"/>
          <w:numId w:val="24"/>
        </w:numPr>
        <w:tabs>
          <w:tab w:val="left" w:pos="1280"/>
          <w:tab w:val="left" w:pos="1342"/>
        </w:tabs>
        <w:spacing w:line="276" w:lineRule="auto"/>
        <w:ind w:right="723"/>
        <w:jc w:val="left"/>
        <w:rPr>
          <w:sz w:val="24"/>
        </w:rPr>
      </w:pPr>
      <w:r>
        <w:rPr>
          <w:sz w:val="24"/>
        </w:rPr>
        <w:tab/>
        <w:t>построение воспитательной деятельности с учетом индивидуальных особенностей каждого</w:t>
      </w:r>
      <w:r>
        <w:rPr>
          <w:spacing w:val="-13"/>
          <w:sz w:val="24"/>
        </w:rPr>
        <w:t xml:space="preserve"> </w:t>
      </w:r>
      <w:r>
        <w:rPr>
          <w:sz w:val="24"/>
        </w:rPr>
        <w:t>ребенка,</w:t>
      </w:r>
      <w:r>
        <w:rPr>
          <w:spacing w:val="-11"/>
          <w:sz w:val="24"/>
        </w:rPr>
        <w:t xml:space="preserve"> </w:t>
      </w:r>
      <w:r>
        <w:rPr>
          <w:sz w:val="24"/>
        </w:rPr>
        <w:t>при</w:t>
      </w:r>
      <w:r>
        <w:rPr>
          <w:spacing w:val="-12"/>
          <w:sz w:val="24"/>
        </w:rPr>
        <w:t xml:space="preserve"> </w:t>
      </w:r>
      <w:r>
        <w:rPr>
          <w:sz w:val="24"/>
        </w:rPr>
        <w:t>котором</w:t>
      </w:r>
      <w:r>
        <w:rPr>
          <w:spacing w:val="-12"/>
          <w:sz w:val="24"/>
        </w:rPr>
        <w:t xml:space="preserve"> </w:t>
      </w:r>
      <w:r>
        <w:rPr>
          <w:sz w:val="24"/>
        </w:rPr>
        <w:t>сам</w:t>
      </w:r>
      <w:r>
        <w:rPr>
          <w:spacing w:val="-12"/>
          <w:sz w:val="24"/>
        </w:rPr>
        <w:t xml:space="preserve"> </w:t>
      </w:r>
      <w:r>
        <w:rPr>
          <w:sz w:val="24"/>
        </w:rPr>
        <w:t>ребенок</w:t>
      </w:r>
      <w:r>
        <w:rPr>
          <w:spacing w:val="-15"/>
          <w:sz w:val="24"/>
        </w:rPr>
        <w:t xml:space="preserve"> </w:t>
      </w:r>
      <w:r>
        <w:rPr>
          <w:sz w:val="24"/>
        </w:rPr>
        <w:t>становится</w:t>
      </w:r>
      <w:r>
        <w:rPr>
          <w:spacing w:val="-13"/>
          <w:sz w:val="24"/>
        </w:rPr>
        <w:t xml:space="preserve"> </w:t>
      </w:r>
      <w:r>
        <w:rPr>
          <w:sz w:val="24"/>
        </w:rPr>
        <w:t>активным</w:t>
      </w:r>
      <w:r>
        <w:rPr>
          <w:spacing w:val="-11"/>
          <w:sz w:val="24"/>
        </w:rPr>
        <w:t xml:space="preserve"> </w:t>
      </w:r>
      <w:r>
        <w:rPr>
          <w:sz w:val="24"/>
        </w:rPr>
        <w:t>субъектом</w:t>
      </w:r>
      <w:r>
        <w:rPr>
          <w:spacing w:val="-15"/>
          <w:sz w:val="24"/>
        </w:rPr>
        <w:t xml:space="preserve"> </w:t>
      </w:r>
      <w:r>
        <w:rPr>
          <w:sz w:val="24"/>
        </w:rPr>
        <w:t>воспитания;</w:t>
      </w:r>
    </w:p>
    <w:p w:rsidR="00153C15" w:rsidRDefault="00C1539A">
      <w:pPr>
        <w:pStyle w:val="a4"/>
        <w:numPr>
          <w:ilvl w:val="0"/>
          <w:numId w:val="24"/>
        </w:numPr>
        <w:tabs>
          <w:tab w:val="left" w:pos="1280"/>
          <w:tab w:val="left" w:pos="1342"/>
        </w:tabs>
        <w:spacing w:line="280" w:lineRule="auto"/>
        <w:ind w:right="1204"/>
        <w:jc w:val="left"/>
        <w:rPr>
          <w:sz w:val="24"/>
        </w:rPr>
      </w:pPr>
      <w:r>
        <w:rPr>
          <w:sz w:val="24"/>
        </w:rPr>
        <w:tab/>
        <w:t>содействие и сотрудничество детей и взрослых, признание ребенка полноценным участником (субъектом) образовательных отношений;</w:t>
      </w:r>
    </w:p>
    <w:p w:rsidR="00153C15" w:rsidRDefault="00C1539A">
      <w:pPr>
        <w:pStyle w:val="a4"/>
        <w:numPr>
          <w:ilvl w:val="0"/>
          <w:numId w:val="24"/>
        </w:numPr>
        <w:tabs>
          <w:tab w:val="left" w:pos="1342"/>
        </w:tabs>
        <w:spacing w:line="269" w:lineRule="exact"/>
        <w:ind w:left="1342" w:hanging="490"/>
        <w:jc w:val="left"/>
        <w:rPr>
          <w:sz w:val="24"/>
        </w:rPr>
      </w:pPr>
      <w:r>
        <w:rPr>
          <w:spacing w:val="-2"/>
          <w:sz w:val="24"/>
        </w:rPr>
        <w:t>формирование</w:t>
      </w:r>
      <w:r>
        <w:rPr>
          <w:spacing w:val="-16"/>
          <w:sz w:val="24"/>
        </w:rPr>
        <w:t xml:space="preserve"> </w:t>
      </w:r>
      <w:r>
        <w:rPr>
          <w:spacing w:val="-2"/>
          <w:sz w:val="24"/>
        </w:rPr>
        <w:t>и</w:t>
      </w:r>
      <w:r>
        <w:rPr>
          <w:spacing w:val="-7"/>
          <w:sz w:val="24"/>
        </w:rPr>
        <w:t xml:space="preserve"> </w:t>
      </w:r>
      <w:r>
        <w:rPr>
          <w:spacing w:val="-2"/>
          <w:sz w:val="24"/>
        </w:rPr>
        <w:t>поддержка</w:t>
      </w:r>
      <w:r>
        <w:rPr>
          <w:spacing w:val="-15"/>
          <w:sz w:val="24"/>
        </w:rPr>
        <w:t xml:space="preserve"> </w:t>
      </w:r>
      <w:r>
        <w:rPr>
          <w:spacing w:val="-2"/>
          <w:sz w:val="24"/>
        </w:rPr>
        <w:t>инициативы</w:t>
      </w:r>
      <w:r>
        <w:rPr>
          <w:spacing w:val="-5"/>
          <w:sz w:val="24"/>
        </w:rPr>
        <w:t xml:space="preserve"> </w:t>
      </w:r>
      <w:r>
        <w:rPr>
          <w:spacing w:val="-2"/>
          <w:sz w:val="24"/>
        </w:rPr>
        <w:t>детей</w:t>
      </w:r>
      <w:r>
        <w:rPr>
          <w:spacing w:val="-7"/>
          <w:sz w:val="24"/>
        </w:rPr>
        <w:t xml:space="preserve"> </w:t>
      </w:r>
      <w:r>
        <w:rPr>
          <w:spacing w:val="-2"/>
          <w:sz w:val="24"/>
        </w:rPr>
        <w:t>в</w:t>
      </w:r>
      <w:r>
        <w:rPr>
          <w:spacing w:val="-6"/>
          <w:sz w:val="24"/>
        </w:rPr>
        <w:t xml:space="preserve"> </w:t>
      </w:r>
      <w:r>
        <w:rPr>
          <w:spacing w:val="-2"/>
          <w:sz w:val="24"/>
        </w:rPr>
        <w:t>различных</w:t>
      </w:r>
      <w:r>
        <w:rPr>
          <w:spacing w:val="-8"/>
          <w:sz w:val="24"/>
        </w:rPr>
        <w:t xml:space="preserve"> </w:t>
      </w:r>
      <w:r>
        <w:rPr>
          <w:spacing w:val="-2"/>
          <w:sz w:val="24"/>
        </w:rPr>
        <w:t>видах</w:t>
      </w:r>
      <w:r>
        <w:rPr>
          <w:spacing w:val="-8"/>
          <w:sz w:val="24"/>
        </w:rPr>
        <w:t xml:space="preserve"> </w:t>
      </w:r>
      <w:r>
        <w:rPr>
          <w:spacing w:val="-2"/>
          <w:sz w:val="24"/>
        </w:rPr>
        <w:t>детской</w:t>
      </w:r>
      <w:r>
        <w:rPr>
          <w:sz w:val="24"/>
        </w:rPr>
        <w:t xml:space="preserve"> </w:t>
      </w:r>
      <w:r>
        <w:rPr>
          <w:spacing w:val="-2"/>
          <w:sz w:val="24"/>
        </w:rPr>
        <w:t>деятельности;</w:t>
      </w:r>
    </w:p>
    <w:p w:rsidR="00153C15" w:rsidRDefault="00C1539A">
      <w:pPr>
        <w:pStyle w:val="a4"/>
        <w:numPr>
          <w:ilvl w:val="0"/>
          <w:numId w:val="24"/>
        </w:numPr>
        <w:tabs>
          <w:tab w:val="left" w:pos="1342"/>
        </w:tabs>
        <w:spacing w:before="5"/>
        <w:ind w:left="1342" w:hanging="490"/>
        <w:jc w:val="left"/>
        <w:rPr>
          <w:sz w:val="24"/>
        </w:rPr>
      </w:pPr>
      <w:r>
        <w:rPr>
          <w:sz w:val="24"/>
        </w:rPr>
        <w:t>активное</w:t>
      </w:r>
      <w:r>
        <w:rPr>
          <w:spacing w:val="-12"/>
          <w:sz w:val="24"/>
        </w:rPr>
        <w:t xml:space="preserve"> </w:t>
      </w:r>
      <w:r>
        <w:rPr>
          <w:sz w:val="24"/>
        </w:rPr>
        <w:t>привлечение</w:t>
      </w:r>
      <w:r>
        <w:rPr>
          <w:spacing w:val="-8"/>
          <w:sz w:val="24"/>
        </w:rPr>
        <w:t xml:space="preserve"> </w:t>
      </w:r>
      <w:r>
        <w:rPr>
          <w:sz w:val="24"/>
        </w:rPr>
        <w:t>ближайшего</w:t>
      </w:r>
      <w:r>
        <w:rPr>
          <w:spacing w:val="-4"/>
          <w:sz w:val="24"/>
        </w:rPr>
        <w:t xml:space="preserve"> </w:t>
      </w:r>
      <w:r>
        <w:rPr>
          <w:sz w:val="24"/>
        </w:rPr>
        <w:t>социального</w:t>
      </w:r>
      <w:r>
        <w:rPr>
          <w:spacing w:val="-12"/>
          <w:sz w:val="24"/>
        </w:rPr>
        <w:t xml:space="preserve"> </w:t>
      </w:r>
      <w:r>
        <w:rPr>
          <w:sz w:val="24"/>
        </w:rPr>
        <w:t>окружения</w:t>
      </w:r>
      <w:r>
        <w:rPr>
          <w:spacing w:val="-8"/>
          <w:sz w:val="24"/>
        </w:rPr>
        <w:t xml:space="preserve"> </w:t>
      </w:r>
      <w:r>
        <w:rPr>
          <w:sz w:val="24"/>
        </w:rPr>
        <w:t>к</w:t>
      </w:r>
      <w:r>
        <w:rPr>
          <w:spacing w:val="-10"/>
          <w:sz w:val="24"/>
        </w:rPr>
        <w:t xml:space="preserve"> </w:t>
      </w:r>
      <w:r>
        <w:rPr>
          <w:sz w:val="24"/>
        </w:rPr>
        <w:t>воспитанию</w:t>
      </w:r>
      <w:r>
        <w:rPr>
          <w:spacing w:val="-9"/>
          <w:sz w:val="24"/>
        </w:rPr>
        <w:t xml:space="preserve"> </w:t>
      </w:r>
      <w:r>
        <w:rPr>
          <w:spacing w:val="-2"/>
          <w:sz w:val="24"/>
        </w:rPr>
        <w:t>ребенка.</w:t>
      </w:r>
    </w:p>
    <w:p w:rsidR="00153C15" w:rsidRDefault="00C1539A">
      <w:pPr>
        <w:pStyle w:val="Heading1"/>
        <w:spacing w:before="50"/>
        <w:ind w:left="1990"/>
      </w:pPr>
      <w:bookmarkStart w:id="132" w:name="Задачами_воспитания_детей_с_ОВЗ_являются"/>
      <w:bookmarkEnd w:id="132"/>
      <w:r>
        <w:t>Задачами воспитания</w:t>
      </w:r>
      <w:r>
        <w:rPr>
          <w:spacing w:val="-9"/>
        </w:rPr>
        <w:t xml:space="preserve"> </w:t>
      </w:r>
      <w:r>
        <w:t>детей с</w:t>
      </w:r>
      <w:r>
        <w:rPr>
          <w:spacing w:val="-7"/>
        </w:rPr>
        <w:t xml:space="preserve"> </w:t>
      </w:r>
      <w:r>
        <w:t>ОВЗ</w:t>
      </w:r>
      <w:r>
        <w:rPr>
          <w:spacing w:val="-2"/>
        </w:rPr>
        <w:t xml:space="preserve"> являются:</w:t>
      </w:r>
    </w:p>
    <w:p w:rsidR="00153C15" w:rsidRDefault="00C1539A">
      <w:pPr>
        <w:pStyle w:val="a4"/>
        <w:numPr>
          <w:ilvl w:val="0"/>
          <w:numId w:val="24"/>
        </w:numPr>
        <w:tabs>
          <w:tab w:val="left" w:pos="1280"/>
        </w:tabs>
        <w:spacing w:before="234" w:line="276" w:lineRule="auto"/>
        <w:ind w:right="696"/>
        <w:rPr>
          <w:sz w:val="24"/>
        </w:rPr>
      </w:pPr>
      <w:r>
        <w:rPr>
          <w:sz w:val="24"/>
        </w:rPr>
        <w:t>формирование</w:t>
      </w:r>
      <w:r>
        <w:rPr>
          <w:spacing w:val="-15"/>
          <w:sz w:val="24"/>
        </w:rPr>
        <w:t xml:space="preserve"> </w:t>
      </w:r>
      <w:r>
        <w:rPr>
          <w:sz w:val="24"/>
        </w:rPr>
        <w:t>общей</w:t>
      </w:r>
      <w:r>
        <w:rPr>
          <w:spacing w:val="-13"/>
          <w:sz w:val="24"/>
        </w:rPr>
        <w:t xml:space="preserve"> </w:t>
      </w:r>
      <w:r>
        <w:rPr>
          <w:sz w:val="24"/>
        </w:rPr>
        <w:t>культуры</w:t>
      </w:r>
      <w:r>
        <w:rPr>
          <w:spacing w:val="-7"/>
          <w:sz w:val="24"/>
        </w:rPr>
        <w:t xml:space="preserve"> </w:t>
      </w:r>
      <w:r>
        <w:rPr>
          <w:sz w:val="24"/>
        </w:rPr>
        <w:t>личности</w:t>
      </w:r>
      <w:r>
        <w:rPr>
          <w:spacing w:val="-11"/>
          <w:sz w:val="24"/>
        </w:rPr>
        <w:t xml:space="preserve"> </w:t>
      </w:r>
      <w:r>
        <w:rPr>
          <w:sz w:val="24"/>
        </w:rPr>
        <w:t>детей,</w:t>
      </w:r>
      <w:r>
        <w:rPr>
          <w:spacing w:val="-11"/>
          <w:sz w:val="24"/>
        </w:rPr>
        <w:t xml:space="preserve"> </w:t>
      </w:r>
      <w:r>
        <w:rPr>
          <w:sz w:val="24"/>
        </w:rPr>
        <w:t>развитие</w:t>
      </w:r>
      <w:r>
        <w:rPr>
          <w:spacing w:val="-13"/>
          <w:sz w:val="24"/>
        </w:rPr>
        <w:t xml:space="preserve"> </w:t>
      </w:r>
      <w:r>
        <w:rPr>
          <w:sz w:val="24"/>
        </w:rPr>
        <w:t>их</w:t>
      </w:r>
      <w:r>
        <w:rPr>
          <w:spacing w:val="-14"/>
          <w:sz w:val="24"/>
        </w:rPr>
        <w:t xml:space="preserve"> </w:t>
      </w:r>
      <w:r>
        <w:rPr>
          <w:sz w:val="24"/>
        </w:rPr>
        <w:t>социальных,</w:t>
      </w:r>
      <w:r>
        <w:rPr>
          <w:spacing w:val="-10"/>
          <w:sz w:val="24"/>
        </w:rPr>
        <w:t xml:space="preserve"> </w:t>
      </w:r>
      <w:r>
        <w:rPr>
          <w:sz w:val="24"/>
        </w:rPr>
        <w:t>нравственных, эстетических, интеллектуальных, физических качеств, инициативности, самостоятельности и ответственности;</w:t>
      </w:r>
    </w:p>
    <w:p w:rsidR="00153C15" w:rsidRDefault="00C1539A">
      <w:pPr>
        <w:pStyle w:val="a4"/>
        <w:numPr>
          <w:ilvl w:val="0"/>
          <w:numId w:val="24"/>
        </w:numPr>
        <w:tabs>
          <w:tab w:val="left" w:pos="1280"/>
          <w:tab w:val="left" w:pos="1341"/>
        </w:tabs>
        <w:spacing w:line="276" w:lineRule="auto"/>
        <w:ind w:right="700"/>
        <w:rPr>
          <w:sz w:val="24"/>
        </w:rPr>
      </w:pPr>
      <w:r>
        <w:rPr>
          <w:sz w:val="24"/>
        </w:rPr>
        <w:tab/>
        <w:t>формирование доброжелательного отношения к детям с ОВЗ и их семьям со стороны всех участников образовательных отношений;</w:t>
      </w:r>
    </w:p>
    <w:p w:rsidR="00153C15" w:rsidRDefault="00C1539A">
      <w:pPr>
        <w:pStyle w:val="a4"/>
        <w:numPr>
          <w:ilvl w:val="0"/>
          <w:numId w:val="24"/>
        </w:numPr>
        <w:tabs>
          <w:tab w:val="left" w:pos="1280"/>
          <w:tab w:val="left" w:pos="1341"/>
        </w:tabs>
        <w:spacing w:before="2" w:line="276" w:lineRule="auto"/>
        <w:ind w:right="706"/>
        <w:rPr>
          <w:sz w:val="24"/>
        </w:rPr>
      </w:pPr>
      <w:r>
        <w:rPr>
          <w:sz w:val="24"/>
        </w:rPr>
        <w:tab/>
        <w:t xml:space="preserve">обеспечение психолого-педагогической поддержки семье ребенка с </w:t>
      </w:r>
      <w:proofErr w:type="spellStart"/>
      <w:r>
        <w:rPr>
          <w:sz w:val="24"/>
        </w:rPr>
        <w:t>особенностямив</w:t>
      </w:r>
      <w:proofErr w:type="spellEnd"/>
      <w:r>
        <w:rPr>
          <w:sz w:val="24"/>
        </w:rPr>
        <w:t xml:space="preserve"> развитии</w:t>
      </w:r>
      <w:r>
        <w:rPr>
          <w:spacing w:val="-3"/>
          <w:sz w:val="24"/>
        </w:rPr>
        <w:t xml:space="preserve"> </w:t>
      </w:r>
      <w:r>
        <w:rPr>
          <w:sz w:val="24"/>
        </w:rPr>
        <w:t>и содействие</w:t>
      </w:r>
      <w:r>
        <w:rPr>
          <w:spacing w:val="-5"/>
          <w:sz w:val="24"/>
        </w:rPr>
        <w:t xml:space="preserve"> </w:t>
      </w:r>
      <w:r>
        <w:rPr>
          <w:sz w:val="24"/>
        </w:rPr>
        <w:t>повышению уровня</w:t>
      </w:r>
      <w:r>
        <w:rPr>
          <w:spacing w:val="-3"/>
          <w:sz w:val="24"/>
        </w:rPr>
        <w:t xml:space="preserve"> </w:t>
      </w:r>
      <w:r>
        <w:rPr>
          <w:sz w:val="24"/>
        </w:rPr>
        <w:t xml:space="preserve">педагогической компетентности </w:t>
      </w:r>
      <w:proofErr w:type="spellStart"/>
      <w:r>
        <w:rPr>
          <w:sz w:val="24"/>
        </w:rPr>
        <w:t>родителей;\</w:t>
      </w:r>
      <w:proofErr w:type="spellEnd"/>
    </w:p>
    <w:p w:rsidR="00153C15" w:rsidRDefault="00C1539A">
      <w:pPr>
        <w:pStyle w:val="a4"/>
        <w:numPr>
          <w:ilvl w:val="0"/>
          <w:numId w:val="24"/>
        </w:numPr>
        <w:tabs>
          <w:tab w:val="left" w:pos="1280"/>
          <w:tab w:val="left" w:pos="1341"/>
        </w:tabs>
        <w:spacing w:line="276" w:lineRule="auto"/>
        <w:ind w:right="707"/>
        <w:rPr>
          <w:sz w:val="24"/>
        </w:rPr>
      </w:pPr>
      <w:r>
        <w:rPr>
          <w:sz w:val="24"/>
        </w:rPr>
        <w:tab/>
        <w:t xml:space="preserve">обеспечение эмоционально-положительного взаимодействия детей с </w:t>
      </w:r>
      <w:proofErr w:type="spellStart"/>
      <w:r>
        <w:rPr>
          <w:sz w:val="24"/>
        </w:rPr>
        <w:t>окружающимив</w:t>
      </w:r>
      <w:proofErr w:type="spellEnd"/>
      <w:r>
        <w:rPr>
          <w:sz w:val="24"/>
        </w:rPr>
        <w:t xml:space="preserve"> целях их успешной адаптации и интеграции в общество;</w:t>
      </w:r>
    </w:p>
    <w:p w:rsidR="00153C15" w:rsidRDefault="00C1539A">
      <w:pPr>
        <w:pStyle w:val="a4"/>
        <w:numPr>
          <w:ilvl w:val="0"/>
          <w:numId w:val="24"/>
        </w:numPr>
        <w:tabs>
          <w:tab w:val="left" w:pos="1280"/>
          <w:tab w:val="left" w:pos="1341"/>
        </w:tabs>
        <w:spacing w:line="276" w:lineRule="auto"/>
        <w:ind w:right="708"/>
        <w:rPr>
          <w:sz w:val="24"/>
        </w:rPr>
      </w:pPr>
      <w:r>
        <w:rPr>
          <w:sz w:val="24"/>
        </w:rPr>
        <w:tab/>
        <w:t>расширение у детей с различными нарушениями развития знаний и представлений об окружающем мире;</w:t>
      </w:r>
    </w:p>
    <w:p w:rsidR="00153C15" w:rsidRDefault="00C1539A">
      <w:pPr>
        <w:pStyle w:val="a4"/>
        <w:numPr>
          <w:ilvl w:val="0"/>
          <w:numId w:val="24"/>
        </w:numPr>
        <w:tabs>
          <w:tab w:val="left" w:pos="1279"/>
        </w:tabs>
        <w:spacing w:line="275" w:lineRule="exact"/>
        <w:ind w:left="1279" w:hanging="427"/>
        <w:rPr>
          <w:sz w:val="24"/>
        </w:rPr>
      </w:pPr>
      <w:r>
        <w:rPr>
          <w:sz w:val="24"/>
        </w:rPr>
        <w:t>взаимодействие</w:t>
      </w:r>
      <w:r>
        <w:rPr>
          <w:spacing w:val="-6"/>
          <w:sz w:val="24"/>
        </w:rPr>
        <w:t xml:space="preserve"> </w:t>
      </w:r>
      <w:r>
        <w:rPr>
          <w:sz w:val="24"/>
        </w:rPr>
        <w:t>с</w:t>
      </w:r>
      <w:r>
        <w:rPr>
          <w:spacing w:val="-8"/>
          <w:sz w:val="24"/>
        </w:rPr>
        <w:t xml:space="preserve"> </w:t>
      </w:r>
      <w:r>
        <w:rPr>
          <w:sz w:val="24"/>
        </w:rPr>
        <w:t>семьей</w:t>
      </w:r>
      <w:r>
        <w:rPr>
          <w:spacing w:val="-5"/>
          <w:sz w:val="24"/>
        </w:rPr>
        <w:t xml:space="preserve"> </w:t>
      </w:r>
      <w:r>
        <w:rPr>
          <w:sz w:val="24"/>
        </w:rPr>
        <w:t>для</w:t>
      </w:r>
      <w:r>
        <w:rPr>
          <w:spacing w:val="-7"/>
          <w:sz w:val="24"/>
        </w:rPr>
        <w:t xml:space="preserve"> </w:t>
      </w:r>
      <w:r>
        <w:rPr>
          <w:sz w:val="24"/>
        </w:rPr>
        <w:t>обеспечения</w:t>
      </w:r>
      <w:r>
        <w:rPr>
          <w:spacing w:val="-6"/>
          <w:sz w:val="24"/>
        </w:rPr>
        <w:t xml:space="preserve"> </w:t>
      </w:r>
      <w:r>
        <w:rPr>
          <w:sz w:val="24"/>
        </w:rPr>
        <w:t>полноценного развития</w:t>
      </w:r>
      <w:r>
        <w:rPr>
          <w:spacing w:val="-6"/>
          <w:sz w:val="24"/>
        </w:rPr>
        <w:t xml:space="preserve"> </w:t>
      </w:r>
      <w:r>
        <w:rPr>
          <w:sz w:val="24"/>
        </w:rPr>
        <w:t>детей</w:t>
      </w:r>
      <w:r>
        <w:rPr>
          <w:spacing w:val="-5"/>
          <w:sz w:val="24"/>
        </w:rPr>
        <w:t xml:space="preserve"> </w:t>
      </w:r>
      <w:r>
        <w:rPr>
          <w:sz w:val="24"/>
        </w:rPr>
        <w:t>с</w:t>
      </w:r>
      <w:r>
        <w:rPr>
          <w:spacing w:val="-3"/>
          <w:sz w:val="24"/>
        </w:rPr>
        <w:t xml:space="preserve"> </w:t>
      </w:r>
      <w:r>
        <w:rPr>
          <w:spacing w:val="-4"/>
          <w:sz w:val="24"/>
        </w:rPr>
        <w:t>ОВЗ;</w:t>
      </w:r>
    </w:p>
    <w:p w:rsidR="00153C15" w:rsidRDefault="00C1539A">
      <w:pPr>
        <w:pStyle w:val="a4"/>
        <w:numPr>
          <w:ilvl w:val="0"/>
          <w:numId w:val="24"/>
        </w:numPr>
        <w:tabs>
          <w:tab w:val="left" w:pos="1280"/>
          <w:tab w:val="left" w:pos="1341"/>
        </w:tabs>
        <w:spacing w:before="43" w:line="271" w:lineRule="auto"/>
        <w:ind w:right="696"/>
        <w:rPr>
          <w:sz w:val="24"/>
        </w:rPr>
      </w:pPr>
      <w:r>
        <w:rPr>
          <w:sz w:val="24"/>
        </w:rPr>
        <w:tab/>
        <w:t>охрана и укрепление физического и психического здоровья детей, в том числе их эмоционального благополучия;</w:t>
      </w:r>
    </w:p>
    <w:p w:rsidR="00153C15" w:rsidRDefault="00C1539A">
      <w:pPr>
        <w:pStyle w:val="a4"/>
        <w:numPr>
          <w:ilvl w:val="0"/>
          <w:numId w:val="24"/>
        </w:numPr>
        <w:tabs>
          <w:tab w:val="left" w:pos="1280"/>
          <w:tab w:val="left" w:pos="1341"/>
        </w:tabs>
        <w:spacing w:before="10" w:line="276" w:lineRule="auto"/>
        <w:ind w:right="687"/>
        <w:rPr>
          <w:sz w:val="24"/>
        </w:rPr>
      </w:pPr>
      <w:r>
        <w:rPr>
          <w:sz w:val="24"/>
        </w:rPr>
        <w:tab/>
        <w:t xml:space="preserve">объединение обучения и воспитания в целостный образовательный процесс на основе духовно-нравственных и </w:t>
      </w:r>
      <w:proofErr w:type="spellStart"/>
      <w:r>
        <w:rPr>
          <w:sz w:val="24"/>
        </w:rPr>
        <w:t>социокультурных</w:t>
      </w:r>
      <w:proofErr w:type="spellEnd"/>
      <w:r>
        <w:rPr>
          <w:sz w:val="24"/>
        </w:rPr>
        <w:t xml:space="preserve"> ценностей и принятых в обществе правил и норм поведения в интересах человека, семьи, общества.</w:t>
      </w:r>
    </w:p>
    <w:p w:rsidR="00153C15" w:rsidRDefault="00C1539A">
      <w:pPr>
        <w:pStyle w:val="Heading1"/>
        <w:numPr>
          <w:ilvl w:val="1"/>
          <w:numId w:val="62"/>
        </w:numPr>
        <w:tabs>
          <w:tab w:val="left" w:pos="1702"/>
        </w:tabs>
        <w:spacing w:before="9"/>
        <w:ind w:left="1702" w:hanging="422"/>
        <w:jc w:val="both"/>
      </w:pPr>
      <w:bookmarkStart w:id="133" w:name="3.4._Календарный_план_воспитательной_раб"/>
      <w:bookmarkEnd w:id="133"/>
      <w:r>
        <w:t>Календарный</w:t>
      </w:r>
      <w:r>
        <w:rPr>
          <w:spacing w:val="-6"/>
        </w:rPr>
        <w:t xml:space="preserve"> </w:t>
      </w:r>
      <w:r>
        <w:t>план</w:t>
      </w:r>
      <w:r>
        <w:rPr>
          <w:spacing w:val="-6"/>
        </w:rPr>
        <w:t xml:space="preserve"> </w:t>
      </w:r>
      <w:r>
        <w:t>воспитательной</w:t>
      </w:r>
      <w:r>
        <w:rPr>
          <w:spacing w:val="-9"/>
        </w:rPr>
        <w:t xml:space="preserve"> </w:t>
      </w:r>
      <w:r>
        <w:rPr>
          <w:spacing w:val="-2"/>
        </w:rPr>
        <w:t>работы</w:t>
      </w:r>
    </w:p>
    <w:p w:rsidR="00153C15" w:rsidRDefault="00C1539A">
      <w:pPr>
        <w:pStyle w:val="a3"/>
        <w:spacing w:before="232" w:line="276" w:lineRule="auto"/>
        <w:ind w:left="996" w:firstLine="566"/>
        <w:jc w:val="left"/>
      </w:pPr>
      <w:r>
        <w:t>Примерный план воспитательной работы строится на основе базовых ценностей по следующим этапам:</w:t>
      </w:r>
    </w:p>
    <w:p w:rsidR="00153C15" w:rsidRDefault="00C1539A">
      <w:pPr>
        <w:pStyle w:val="a4"/>
        <w:numPr>
          <w:ilvl w:val="0"/>
          <w:numId w:val="23"/>
        </w:numPr>
        <w:tabs>
          <w:tab w:val="left" w:pos="2470"/>
        </w:tabs>
        <w:spacing w:before="1" w:line="268" w:lineRule="auto"/>
        <w:ind w:right="724" w:firstLine="994"/>
        <w:jc w:val="left"/>
        <w:rPr>
          <w:sz w:val="24"/>
        </w:rPr>
      </w:pPr>
      <w:r>
        <w:rPr>
          <w:sz w:val="24"/>
        </w:rPr>
        <w:t>погружение-знакомство, которое реализуется в различных формах (чтение, просмотр, экскурсии и пр.);</w:t>
      </w:r>
    </w:p>
    <w:p w:rsidR="00153C15" w:rsidRDefault="00C1539A">
      <w:pPr>
        <w:pStyle w:val="a4"/>
        <w:numPr>
          <w:ilvl w:val="0"/>
          <w:numId w:val="23"/>
        </w:numPr>
        <w:tabs>
          <w:tab w:val="left" w:pos="2413"/>
        </w:tabs>
        <w:spacing w:before="10" w:line="268" w:lineRule="auto"/>
        <w:ind w:right="726" w:firstLine="994"/>
        <w:jc w:val="left"/>
        <w:rPr>
          <w:sz w:val="24"/>
        </w:rPr>
      </w:pPr>
      <w:r>
        <w:rPr>
          <w:sz w:val="24"/>
        </w:rPr>
        <w:t>разработка</w:t>
      </w:r>
      <w:r>
        <w:rPr>
          <w:spacing w:val="-1"/>
          <w:sz w:val="24"/>
        </w:rPr>
        <w:t xml:space="preserve"> </w:t>
      </w:r>
      <w:r>
        <w:rPr>
          <w:sz w:val="24"/>
        </w:rPr>
        <w:t>коллективного проекта, в рамках которого создаются</w:t>
      </w:r>
      <w:r>
        <w:rPr>
          <w:spacing w:val="-1"/>
          <w:sz w:val="24"/>
        </w:rPr>
        <w:t xml:space="preserve"> </w:t>
      </w:r>
      <w:r>
        <w:rPr>
          <w:sz w:val="24"/>
        </w:rPr>
        <w:t xml:space="preserve">творческие </w:t>
      </w:r>
      <w:r>
        <w:rPr>
          <w:spacing w:val="-2"/>
          <w:sz w:val="24"/>
        </w:rPr>
        <w:t>продукты;</w:t>
      </w:r>
    </w:p>
    <w:p w:rsidR="00153C15" w:rsidRDefault="00153C15">
      <w:pPr>
        <w:pStyle w:val="a4"/>
        <w:spacing w:line="268" w:lineRule="auto"/>
        <w:jc w:val="left"/>
        <w:rPr>
          <w:sz w:val="24"/>
        </w:rPr>
        <w:sectPr w:rsidR="00153C15">
          <w:pgSz w:w="11910" w:h="16840"/>
          <w:pgMar w:top="1120" w:right="141" w:bottom="1180" w:left="708" w:header="0" w:footer="984" w:gutter="0"/>
          <w:cols w:space="720"/>
        </w:sectPr>
      </w:pPr>
    </w:p>
    <w:p w:rsidR="00153C15" w:rsidRDefault="00C1539A">
      <w:pPr>
        <w:pStyle w:val="a4"/>
        <w:numPr>
          <w:ilvl w:val="0"/>
          <w:numId w:val="23"/>
        </w:numPr>
        <w:tabs>
          <w:tab w:val="left" w:pos="2412"/>
        </w:tabs>
        <w:spacing w:before="80"/>
        <w:ind w:left="2412" w:hanging="422"/>
        <w:rPr>
          <w:sz w:val="24"/>
        </w:rPr>
      </w:pPr>
      <w:r>
        <w:rPr>
          <w:sz w:val="24"/>
        </w:rPr>
        <w:lastRenderedPageBreak/>
        <w:t>организация</w:t>
      </w:r>
      <w:r>
        <w:rPr>
          <w:spacing w:val="-8"/>
          <w:sz w:val="24"/>
        </w:rPr>
        <w:t xml:space="preserve"> </w:t>
      </w:r>
      <w:r>
        <w:rPr>
          <w:sz w:val="24"/>
        </w:rPr>
        <w:t>события,</w:t>
      </w:r>
      <w:r>
        <w:rPr>
          <w:spacing w:val="-6"/>
          <w:sz w:val="24"/>
        </w:rPr>
        <w:t xml:space="preserve"> </w:t>
      </w:r>
      <w:r>
        <w:rPr>
          <w:sz w:val="24"/>
        </w:rPr>
        <w:t>которое</w:t>
      </w:r>
      <w:r>
        <w:rPr>
          <w:spacing w:val="-10"/>
          <w:sz w:val="24"/>
        </w:rPr>
        <w:t xml:space="preserve"> </w:t>
      </w:r>
      <w:r>
        <w:rPr>
          <w:sz w:val="24"/>
        </w:rPr>
        <w:t>формирует</w:t>
      </w:r>
      <w:r>
        <w:rPr>
          <w:spacing w:val="-3"/>
          <w:sz w:val="24"/>
        </w:rPr>
        <w:t xml:space="preserve"> </w:t>
      </w:r>
      <w:r>
        <w:rPr>
          <w:spacing w:val="-2"/>
          <w:sz w:val="24"/>
        </w:rPr>
        <w:t>ценности.</w:t>
      </w:r>
    </w:p>
    <w:p w:rsidR="00153C15" w:rsidRDefault="00C1539A">
      <w:pPr>
        <w:pStyle w:val="a3"/>
        <w:spacing w:before="40" w:line="276" w:lineRule="auto"/>
        <w:ind w:left="996" w:right="684" w:firstLine="994"/>
      </w:pPr>
      <w:r>
        <w:t>Данная</w:t>
      </w:r>
      <w:r>
        <w:rPr>
          <w:spacing w:val="-8"/>
        </w:rPr>
        <w:t xml:space="preserve"> </w:t>
      </w:r>
      <w:r>
        <w:t>последовательность</w:t>
      </w:r>
      <w:r>
        <w:rPr>
          <w:spacing w:val="-6"/>
        </w:rPr>
        <w:t xml:space="preserve"> </w:t>
      </w:r>
      <w:r>
        <w:t>является</w:t>
      </w:r>
      <w:r>
        <w:rPr>
          <w:spacing w:val="-9"/>
        </w:rPr>
        <w:t xml:space="preserve"> </w:t>
      </w:r>
      <w:r>
        <w:t>циклом,</w:t>
      </w:r>
      <w:r>
        <w:rPr>
          <w:spacing w:val="-11"/>
        </w:rPr>
        <w:t xml:space="preserve"> </w:t>
      </w:r>
      <w:r>
        <w:t>который</w:t>
      </w:r>
      <w:r>
        <w:rPr>
          <w:spacing w:val="-6"/>
        </w:rPr>
        <w:t xml:space="preserve"> </w:t>
      </w:r>
      <w:r>
        <w:t>при</w:t>
      </w:r>
      <w:r>
        <w:rPr>
          <w:spacing w:val="-12"/>
        </w:rPr>
        <w:t xml:space="preserve"> </w:t>
      </w:r>
      <w:r>
        <w:t>необходимости</w:t>
      </w:r>
      <w:r>
        <w:rPr>
          <w:spacing w:val="-6"/>
        </w:rPr>
        <w:t xml:space="preserve"> </w:t>
      </w:r>
      <w:r>
        <w:t>может повторяться в расширенном, углубленном и соответствующем возрасту варианте неограниченное количество раз.</w:t>
      </w:r>
    </w:p>
    <w:p w:rsidR="00153C15" w:rsidRDefault="00C1539A">
      <w:pPr>
        <w:pStyle w:val="a3"/>
        <w:spacing w:line="276" w:lineRule="auto"/>
        <w:ind w:left="996" w:right="694" w:firstLine="994"/>
      </w:pPr>
      <w:r>
        <w:t>Данный</w:t>
      </w:r>
      <w:r>
        <w:rPr>
          <w:spacing w:val="-2"/>
        </w:rPr>
        <w:t xml:space="preserve"> </w:t>
      </w:r>
      <w:r>
        <w:t>цикл</w:t>
      </w:r>
      <w:r>
        <w:rPr>
          <w:spacing w:val="-3"/>
        </w:rPr>
        <w:t xml:space="preserve"> </w:t>
      </w:r>
      <w:r>
        <w:t>является</w:t>
      </w:r>
      <w:r>
        <w:rPr>
          <w:spacing w:val="-3"/>
        </w:rPr>
        <w:t xml:space="preserve"> </w:t>
      </w:r>
      <w:r>
        <w:t>примерным.</w:t>
      </w:r>
      <w:r>
        <w:rPr>
          <w:spacing w:val="-1"/>
        </w:rPr>
        <w:t xml:space="preserve"> </w:t>
      </w:r>
      <w:r>
        <w:t>На</w:t>
      </w:r>
      <w:r>
        <w:rPr>
          <w:spacing w:val="-4"/>
        </w:rPr>
        <w:t xml:space="preserve"> </w:t>
      </w:r>
      <w:r>
        <w:t>практике цикл</w:t>
      </w:r>
      <w:r>
        <w:rPr>
          <w:spacing w:val="-3"/>
        </w:rPr>
        <w:t xml:space="preserve"> </w:t>
      </w:r>
      <w:r>
        <w:t>может начинаться</w:t>
      </w:r>
      <w:r>
        <w:rPr>
          <w:spacing w:val="-3"/>
        </w:rPr>
        <w:t xml:space="preserve"> </w:t>
      </w:r>
      <w:r>
        <w:t>с яркого события, после которого будет развертываться погружение и приобщение к культурному содержанию на основе ценности.</w:t>
      </w:r>
    </w:p>
    <w:p w:rsidR="00153C15" w:rsidRDefault="00C1539A">
      <w:pPr>
        <w:pStyle w:val="a3"/>
        <w:spacing w:before="2" w:line="276" w:lineRule="auto"/>
        <w:ind w:left="996" w:right="695" w:firstLine="1051"/>
      </w:pPr>
      <w:r>
        <w:t>Как правило, все события интегративны и решают задачи по нескольким направлениям работы. Все события отражаются в календарном плане работы, где воспитатель определяет цель и содержание воспитательной работы.</w:t>
      </w:r>
    </w:p>
    <w:p w:rsidR="00153C15" w:rsidRDefault="00C1539A">
      <w:pPr>
        <w:pStyle w:val="a3"/>
        <w:spacing w:line="276" w:lineRule="auto"/>
        <w:ind w:left="996" w:right="692"/>
      </w:pPr>
      <w:r>
        <w:t>В течение всего года воспитатель осуществляет педагогическую диагностику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 Календарный план является структурной частью годового плана работы МБДОУ детский сад «</w:t>
      </w:r>
      <w:proofErr w:type="spellStart"/>
      <w:r>
        <w:t>Дюймовочка</w:t>
      </w:r>
      <w:proofErr w:type="spellEnd"/>
      <w:r>
        <w:t xml:space="preserve">». Он может дополняться событиями, проектами (см. выше), которые возникают в связи с событиями в жизни страны, родного края, города, детского сада, группы. Так же учитываются интересы и запросы детей, которые обсуждаются на детских советах. Детские предложения, имеющие воспитательную ценность, могут вырасти в события всего детского сада, округа, объединить взрослых и детей. Кроме того, педагоги не только специально создают, но и учитывают воспитательные ситуации, которые создаются спонтанно, </w:t>
      </w:r>
      <w:proofErr w:type="spellStart"/>
      <w:r>
        <w:t>рефлексируют</w:t>
      </w:r>
      <w:proofErr w:type="spellEnd"/>
      <w:r>
        <w:t>, используют их в воспитательных целях.</w:t>
      </w:r>
    </w:p>
    <w:p w:rsidR="00153C15" w:rsidRDefault="00153C15">
      <w:pPr>
        <w:pStyle w:val="a3"/>
        <w:spacing w:line="276" w:lineRule="auto"/>
        <w:sectPr w:rsidR="00153C15">
          <w:pgSz w:w="11910" w:h="16840"/>
          <w:pgMar w:top="1100" w:right="141" w:bottom="1180" w:left="708" w:header="0" w:footer="984" w:gutter="0"/>
          <w:cols w:space="720"/>
        </w:sectPr>
      </w:pPr>
    </w:p>
    <w:p w:rsidR="00153C15" w:rsidRDefault="00C1539A">
      <w:pPr>
        <w:pStyle w:val="Heading1"/>
        <w:numPr>
          <w:ilvl w:val="0"/>
          <w:numId w:val="22"/>
        </w:numPr>
        <w:tabs>
          <w:tab w:val="left" w:pos="2230"/>
        </w:tabs>
        <w:spacing w:before="73"/>
      </w:pPr>
      <w:bookmarkStart w:id="134" w:name="3._ОРГАНИЗАЦИОННЫЙ_РАЗДЕЛ_(1)"/>
      <w:bookmarkEnd w:id="134"/>
      <w:r>
        <w:lastRenderedPageBreak/>
        <w:t>ОРГАНИЗАЦИОННЫЙ</w:t>
      </w:r>
      <w:r>
        <w:rPr>
          <w:spacing w:val="-11"/>
        </w:rPr>
        <w:t xml:space="preserve"> </w:t>
      </w:r>
      <w:r>
        <w:rPr>
          <w:spacing w:val="-2"/>
        </w:rPr>
        <w:t>РАЗДЕЛ</w:t>
      </w:r>
    </w:p>
    <w:p w:rsidR="00153C15" w:rsidRDefault="00153C15">
      <w:pPr>
        <w:pStyle w:val="a3"/>
        <w:spacing w:before="273"/>
        <w:jc w:val="left"/>
        <w:rPr>
          <w:b/>
        </w:rPr>
      </w:pPr>
    </w:p>
    <w:p w:rsidR="00153C15" w:rsidRDefault="00C1539A">
      <w:pPr>
        <w:pStyle w:val="a4"/>
        <w:numPr>
          <w:ilvl w:val="1"/>
          <w:numId w:val="22"/>
        </w:numPr>
        <w:tabs>
          <w:tab w:val="left" w:pos="1980"/>
        </w:tabs>
        <w:ind w:left="1980" w:hanging="417"/>
        <w:jc w:val="both"/>
        <w:rPr>
          <w:b/>
          <w:sz w:val="24"/>
        </w:rPr>
      </w:pPr>
      <w:r>
        <w:rPr>
          <w:b/>
          <w:sz w:val="24"/>
        </w:rPr>
        <w:t>Психолого-педагогические</w:t>
      </w:r>
      <w:r>
        <w:rPr>
          <w:b/>
          <w:spacing w:val="-11"/>
          <w:sz w:val="24"/>
        </w:rPr>
        <w:t xml:space="preserve"> </w:t>
      </w:r>
      <w:r>
        <w:rPr>
          <w:b/>
          <w:sz w:val="24"/>
        </w:rPr>
        <w:t>условия</w:t>
      </w:r>
      <w:r>
        <w:rPr>
          <w:b/>
          <w:spacing w:val="-10"/>
          <w:sz w:val="24"/>
        </w:rPr>
        <w:t xml:space="preserve"> </w:t>
      </w:r>
      <w:r>
        <w:rPr>
          <w:b/>
          <w:sz w:val="24"/>
        </w:rPr>
        <w:t>реализации</w:t>
      </w:r>
      <w:r>
        <w:rPr>
          <w:b/>
          <w:spacing w:val="-4"/>
          <w:sz w:val="24"/>
        </w:rPr>
        <w:t xml:space="preserve"> </w:t>
      </w:r>
      <w:r>
        <w:rPr>
          <w:b/>
          <w:spacing w:val="-2"/>
          <w:sz w:val="24"/>
        </w:rPr>
        <w:t>Программы</w:t>
      </w:r>
    </w:p>
    <w:p w:rsidR="00153C15" w:rsidRDefault="00C1539A">
      <w:pPr>
        <w:spacing w:before="128" w:line="283" w:lineRule="auto"/>
        <w:ind w:left="996" w:right="689" w:firstLine="566"/>
        <w:jc w:val="both"/>
        <w:rPr>
          <w:i/>
          <w:sz w:val="24"/>
        </w:rPr>
      </w:pPr>
      <w:r>
        <w:rPr>
          <w:i/>
          <w:sz w:val="24"/>
        </w:rPr>
        <w:t xml:space="preserve">Успешная реализация Программы обеспечивается следующими </w:t>
      </w:r>
      <w:proofErr w:type="spellStart"/>
      <w:r>
        <w:rPr>
          <w:i/>
          <w:sz w:val="24"/>
        </w:rPr>
        <w:t>психолого</w:t>
      </w:r>
      <w:proofErr w:type="spellEnd"/>
      <w:r>
        <w:rPr>
          <w:i/>
          <w:sz w:val="24"/>
        </w:rPr>
        <w:t>- педагогическими условиями:</w:t>
      </w:r>
    </w:p>
    <w:p w:rsidR="00153C15" w:rsidRDefault="00C1539A">
      <w:pPr>
        <w:pStyle w:val="a4"/>
        <w:numPr>
          <w:ilvl w:val="0"/>
          <w:numId w:val="21"/>
        </w:numPr>
        <w:tabs>
          <w:tab w:val="left" w:pos="1820"/>
        </w:tabs>
        <w:spacing w:line="276" w:lineRule="auto"/>
        <w:ind w:right="693" w:firstLine="566"/>
        <w:rPr>
          <w:sz w:val="24"/>
        </w:rPr>
      </w:pPr>
      <w:r>
        <w:rPr>
          <w:i/>
          <w:sz w:val="24"/>
        </w:rPr>
        <w:t>признание детства как уникального периода в становлении человека</w:t>
      </w:r>
      <w:r>
        <w:rPr>
          <w:sz w:val="24"/>
        </w:rPr>
        <w:t>,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153C15" w:rsidRDefault="00C1539A">
      <w:pPr>
        <w:pStyle w:val="a4"/>
        <w:numPr>
          <w:ilvl w:val="0"/>
          <w:numId w:val="21"/>
        </w:numPr>
        <w:tabs>
          <w:tab w:val="left" w:pos="1820"/>
        </w:tabs>
        <w:spacing w:line="276" w:lineRule="auto"/>
        <w:ind w:right="689" w:firstLine="566"/>
        <w:rPr>
          <w:sz w:val="24"/>
        </w:rPr>
      </w:pPr>
      <w:r>
        <w:rPr>
          <w:i/>
          <w:sz w:val="24"/>
        </w:rPr>
        <w:t xml:space="preserve">решение образовательных задач с использованием как новых форм организации процесса образования </w:t>
      </w:r>
      <w:r>
        <w:rPr>
          <w:sz w:val="24"/>
        </w:rPr>
        <w:t>(проектная деятельность, образовательная ситуация, образовательное событие, обогащенные игры детей в центрах активности, проблемно- 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153C15" w:rsidRDefault="00C1539A">
      <w:pPr>
        <w:pStyle w:val="a4"/>
        <w:numPr>
          <w:ilvl w:val="0"/>
          <w:numId w:val="21"/>
        </w:numPr>
        <w:tabs>
          <w:tab w:val="left" w:pos="1820"/>
        </w:tabs>
        <w:spacing w:line="276" w:lineRule="auto"/>
        <w:ind w:right="688" w:firstLine="566"/>
        <w:rPr>
          <w:sz w:val="24"/>
        </w:rPr>
      </w:pPr>
      <w:r>
        <w:rPr>
          <w:i/>
          <w:sz w:val="24"/>
        </w:rPr>
        <w:t>обеспечение</w:t>
      </w:r>
      <w:r>
        <w:rPr>
          <w:i/>
          <w:spacing w:val="-5"/>
          <w:sz w:val="24"/>
        </w:rPr>
        <w:t xml:space="preserve"> </w:t>
      </w:r>
      <w:r>
        <w:rPr>
          <w:i/>
          <w:sz w:val="24"/>
        </w:rPr>
        <w:t>преемственности</w:t>
      </w:r>
      <w:r>
        <w:rPr>
          <w:i/>
          <w:spacing w:val="-4"/>
          <w:sz w:val="24"/>
        </w:rPr>
        <w:t xml:space="preserve"> </w:t>
      </w:r>
      <w:r>
        <w:rPr>
          <w:i/>
          <w:sz w:val="24"/>
        </w:rPr>
        <w:t>содержания</w:t>
      </w:r>
      <w:r>
        <w:rPr>
          <w:i/>
          <w:spacing w:val="-5"/>
          <w:sz w:val="24"/>
        </w:rPr>
        <w:t xml:space="preserve"> </w:t>
      </w:r>
      <w:r>
        <w:rPr>
          <w:i/>
          <w:sz w:val="24"/>
        </w:rPr>
        <w:t>и</w:t>
      </w:r>
      <w:r>
        <w:rPr>
          <w:i/>
          <w:spacing w:val="-9"/>
          <w:sz w:val="24"/>
        </w:rPr>
        <w:t xml:space="preserve"> </w:t>
      </w:r>
      <w:r>
        <w:rPr>
          <w:i/>
          <w:sz w:val="24"/>
        </w:rPr>
        <w:t>форм</w:t>
      </w:r>
      <w:r>
        <w:rPr>
          <w:i/>
          <w:spacing w:val="-4"/>
          <w:sz w:val="24"/>
        </w:rPr>
        <w:t xml:space="preserve"> </w:t>
      </w:r>
      <w:r>
        <w:rPr>
          <w:i/>
          <w:sz w:val="24"/>
        </w:rPr>
        <w:t>организации</w:t>
      </w:r>
      <w:r>
        <w:rPr>
          <w:i/>
          <w:spacing w:val="-8"/>
          <w:sz w:val="24"/>
        </w:rPr>
        <w:t xml:space="preserve"> </w:t>
      </w:r>
      <w:r>
        <w:rPr>
          <w:i/>
          <w:sz w:val="24"/>
        </w:rPr>
        <w:t xml:space="preserve">образовательного процесса в ДОО, в т.ч. дошкольного и начального общего уровней образования </w:t>
      </w:r>
      <w:r>
        <w:rPr>
          <w:sz w:val="24"/>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153C15" w:rsidRDefault="00C1539A">
      <w:pPr>
        <w:pStyle w:val="a4"/>
        <w:numPr>
          <w:ilvl w:val="0"/>
          <w:numId w:val="21"/>
        </w:numPr>
        <w:tabs>
          <w:tab w:val="left" w:pos="1820"/>
        </w:tabs>
        <w:spacing w:line="276" w:lineRule="auto"/>
        <w:ind w:right="691" w:firstLine="566"/>
        <w:rPr>
          <w:sz w:val="24"/>
        </w:rPr>
      </w:pPr>
      <w:r>
        <w:rPr>
          <w:i/>
          <w:sz w:val="24"/>
        </w:rPr>
        <w:t>учёт специфики возрастного и индивидуального психофизического развития обучающихся</w:t>
      </w:r>
      <w:r>
        <w:rPr>
          <w:i/>
          <w:spacing w:val="-15"/>
          <w:sz w:val="24"/>
        </w:rPr>
        <w:t xml:space="preserve"> </w:t>
      </w:r>
      <w:r>
        <w:rPr>
          <w:sz w:val="24"/>
        </w:rPr>
        <w:t>(использование</w:t>
      </w:r>
      <w:r>
        <w:rPr>
          <w:spacing w:val="-14"/>
          <w:sz w:val="24"/>
        </w:rPr>
        <w:t xml:space="preserve"> </w:t>
      </w:r>
      <w:r>
        <w:rPr>
          <w:sz w:val="24"/>
        </w:rPr>
        <w:t>форм</w:t>
      </w:r>
      <w:r>
        <w:rPr>
          <w:spacing w:val="-13"/>
          <w:sz w:val="24"/>
        </w:rPr>
        <w:t xml:space="preserve"> </w:t>
      </w:r>
      <w:r>
        <w:rPr>
          <w:sz w:val="24"/>
        </w:rPr>
        <w:t>и</w:t>
      </w:r>
      <w:r>
        <w:rPr>
          <w:spacing w:val="-15"/>
          <w:sz w:val="24"/>
        </w:rPr>
        <w:t xml:space="preserve"> </w:t>
      </w:r>
      <w:r>
        <w:rPr>
          <w:sz w:val="24"/>
        </w:rPr>
        <w:t>методов,</w:t>
      </w:r>
      <w:r>
        <w:rPr>
          <w:spacing w:val="-13"/>
          <w:sz w:val="24"/>
        </w:rPr>
        <w:t xml:space="preserve"> </w:t>
      </w:r>
      <w:r>
        <w:rPr>
          <w:sz w:val="24"/>
        </w:rPr>
        <w:t>соответствующих</w:t>
      </w:r>
      <w:r>
        <w:rPr>
          <w:spacing w:val="-13"/>
          <w:sz w:val="24"/>
        </w:rPr>
        <w:t xml:space="preserve"> </w:t>
      </w:r>
      <w:r>
        <w:rPr>
          <w:sz w:val="24"/>
        </w:rPr>
        <w:t>возрастным</w:t>
      </w:r>
      <w:r>
        <w:rPr>
          <w:spacing w:val="-15"/>
          <w:sz w:val="24"/>
        </w:rPr>
        <w:t xml:space="preserve"> </w:t>
      </w:r>
      <w:r>
        <w:rPr>
          <w:sz w:val="24"/>
        </w:rPr>
        <w:t>особенностям детей; видов деятельности, специфических для каждого возрастного периода, социальной ситуации развития);</w:t>
      </w:r>
    </w:p>
    <w:p w:rsidR="00153C15" w:rsidRDefault="00C1539A">
      <w:pPr>
        <w:pStyle w:val="a4"/>
        <w:numPr>
          <w:ilvl w:val="0"/>
          <w:numId w:val="21"/>
        </w:numPr>
        <w:tabs>
          <w:tab w:val="left" w:pos="1820"/>
        </w:tabs>
        <w:spacing w:line="276" w:lineRule="auto"/>
        <w:ind w:right="694" w:firstLine="566"/>
        <w:rPr>
          <w:sz w:val="24"/>
        </w:rPr>
      </w:pPr>
      <w:r>
        <w:rPr>
          <w:i/>
          <w:sz w:val="24"/>
        </w:rPr>
        <w:t xml:space="preserve">создание развивающей и эмоционально комфортной для ребёнка образовательной среды, </w:t>
      </w:r>
      <w:r>
        <w:rPr>
          <w:sz w:val="24"/>
        </w:rPr>
        <w:t>способствующей эмоционально-ценностному, социально-личностному, познавательному, эстетическому</w:t>
      </w:r>
      <w:r>
        <w:rPr>
          <w:spacing w:val="-15"/>
          <w:sz w:val="24"/>
        </w:rPr>
        <w:t xml:space="preserve"> </w:t>
      </w:r>
      <w:r>
        <w:rPr>
          <w:sz w:val="24"/>
        </w:rPr>
        <w:t>развитию</w:t>
      </w:r>
      <w:r>
        <w:rPr>
          <w:spacing w:val="-4"/>
          <w:sz w:val="24"/>
        </w:rPr>
        <w:t xml:space="preserve"> </w:t>
      </w:r>
      <w:r>
        <w:rPr>
          <w:sz w:val="24"/>
        </w:rPr>
        <w:t>ребёнка</w:t>
      </w:r>
      <w:r>
        <w:rPr>
          <w:spacing w:val="-4"/>
          <w:sz w:val="24"/>
        </w:rPr>
        <w:t xml:space="preserve"> </w:t>
      </w:r>
      <w:r>
        <w:rPr>
          <w:sz w:val="24"/>
        </w:rPr>
        <w:t>и</w:t>
      </w:r>
      <w:r>
        <w:rPr>
          <w:spacing w:val="-3"/>
          <w:sz w:val="24"/>
        </w:rPr>
        <w:t xml:space="preserve"> </w:t>
      </w:r>
      <w:r>
        <w:rPr>
          <w:sz w:val="24"/>
        </w:rPr>
        <w:t>сохранению</w:t>
      </w:r>
      <w:r>
        <w:rPr>
          <w:spacing w:val="-4"/>
          <w:sz w:val="24"/>
        </w:rPr>
        <w:t xml:space="preserve"> </w:t>
      </w:r>
      <w:r>
        <w:rPr>
          <w:sz w:val="24"/>
        </w:rPr>
        <w:t>его</w:t>
      </w:r>
      <w:r>
        <w:rPr>
          <w:spacing w:val="-4"/>
          <w:sz w:val="24"/>
        </w:rPr>
        <w:t xml:space="preserve"> </w:t>
      </w:r>
      <w:r>
        <w:rPr>
          <w:sz w:val="24"/>
        </w:rPr>
        <w:t>индивидуальности,</w:t>
      </w:r>
      <w:r>
        <w:rPr>
          <w:spacing w:val="-4"/>
          <w:sz w:val="24"/>
        </w:rPr>
        <w:t xml:space="preserve"> </w:t>
      </w:r>
      <w:r>
        <w:rPr>
          <w:sz w:val="24"/>
        </w:rPr>
        <w:t xml:space="preserve">в которой ребёнок реализует право на свободу выбора деятельности, партнера, средств и </w:t>
      </w:r>
      <w:r>
        <w:rPr>
          <w:spacing w:val="-2"/>
          <w:sz w:val="24"/>
        </w:rPr>
        <w:t>прочее;</w:t>
      </w:r>
    </w:p>
    <w:p w:rsidR="00153C15" w:rsidRDefault="00C1539A">
      <w:pPr>
        <w:pStyle w:val="a4"/>
        <w:numPr>
          <w:ilvl w:val="0"/>
          <w:numId w:val="21"/>
        </w:numPr>
        <w:tabs>
          <w:tab w:val="left" w:pos="1820"/>
        </w:tabs>
        <w:spacing w:line="276" w:lineRule="auto"/>
        <w:ind w:right="705" w:firstLine="566"/>
        <w:rPr>
          <w:sz w:val="24"/>
        </w:rPr>
      </w:pPr>
      <w:r>
        <w:rPr>
          <w:i/>
          <w:sz w:val="24"/>
        </w:rPr>
        <w:t>построение образовательной деятельности на</w:t>
      </w:r>
      <w:r>
        <w:rPr>
          <w:i/>
          <w:spacing w:val="-3"/>
          <w:sz w:val="24"/>
        </w:rPr>
        <w:t xml:space="preserve"> </w:t>
      </w:r>
      <w:r>
        <w:rPr>
          <w:i/>
          <w:sz w:val="24"/>
        </w:rPr>
        <w:t xml:space="preserve">основе взаимодействия взрослых с детьми, </w:t>
      </w:r>
      <w:r>
        <w:rPr>
          <w:sz w:val="24"/>
        </w:rPr>
        <w:t>ориентированного на интересы и</w:t>
      </w:r>
      <w:r>
        <w:rPr>
          <w:spacing w:val="-2"/>
          <w:sz w:val="24"/>
        </w:rPr>
        <w:t xml:space="preserve"> </w:t>
      </w:r>
      <w:r>
        <w:rPr>
          <w:sz w:val="24"/>
        </w:rPr>
        <w:t>возможности каждого ребёнка и учитывающего социальную ситуацию его развития;</w:t>
      </w:r>
    </w:p>
    <w:p w:rsidR="00153C15" w:rsidRDefault="00C1539A">
      <w:pPr>
        <w:pStyle w:val="a4"/>
        <w:numPr>
          <w:ilvl w:val="0"/>
          <w:numId w:val="21"/>
        </w:numPr>
        <w:tabs>
          <w:tab w:val="left" w:pos="1820"/>
        </w:tabs>
        <w:spacing w:line="276" w:lineRule="auto"/>
        <w:ind w:right="690" w:firstLine="566"/>
        <w:rPr>
          <w:sz w:val="24"/>
        </w:rPr>
      </w:pPr>
      <w:r>
        <w:rPr>
          <w:i/>
          <w:sz w:val="24"/>
        </w:rPr>
        <w:t xml:space="preserve">индивидуализация образования </w:t>
      </w:r>
      <w:r>
        <w:rPr>
          <w:sz w:val="24"/>
        </w:rPr>
        <w:t>(в т.ч.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153C15" w:rsidRDefault="00C1539A">
      <w:pPr>
        <w:pStyle w:val="a4"/>
        <w:numPr>
          <w:ilvl w:val="0"/>
          <w:numId w:val="21"/>
        </w:numPr>
        <w:tabs>
          <w:tab w:val="left" w:pos="1820"/>
        </w:tabs>
        <w:spacing w:line="276" w:lineRule="auto"/>
        <w:ind w:right="695" w:firstLine="566"/>
        <w:rPr>
          <w:sz w:val="24"/>
        </w:rPr>
      </w:pPr>
      <w:r>
        <w:rPr>
          <w:i/>
          <w:sz w:val="24"/>
        </w:rPr>
        <w:t xml:space="preserve">оказание ранней коррекционной помощи детям с ООП, </w:t>
      </w:r>
      <w:r>
        <w:rPr>
          <w:sz w:val="24"/>
        </w:rPr>
        <w:t>в т.ч.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т.ч. посредством организации инклюзивного образования;</w:t>
      </w:r>
    </w:p>
    <w:p w:rsidR="00153C15" w:rsidRDefault="00153C15">
      <w:pPr>
        <w:pStyle w:val="a4"/>
        <w:spacing w:line="276" w:lineRule="auto"/>
        <w:rPr>
          <w:sz w:val="24"/>
        </w:rPr>
        <w:sectPr w:rsidR="00153C15">
          <w:pgSz w:w="11910" w:h="16840"/>
          <w:pgMar w:top="1120" w:right="141" w:bottom="1180" w:left="708" w:header="0" w:footer="984" w:gutter="0"/>
          <w:cols w:space="720"/>
        </w:sectPr>
      </w:pPr>
    </w:p>
    <w:p w:rsidR="00153C15" w:rsidRDefault="00C1539A">
      <w:pPr>
        <w:pStyle w:val="a4"/>
        <w:numPr>
          <w:ilvl w:val="0"/>
          <w:numId w:val="21"/>
        </w:numPr>
        <w:tabs>
          <w:tab w:val="left" w:pos="1820"/>
        </w:tabs>
        <w:spacing w:before="63" w:line="276" w:lineRule="auto"/>
        <w:ind w:right="706" w:firstLine="566"/>
        <w:rPr>
          <w:i/>
          <w:sz w:val="24"/>
        </w:rPr>
      </w:pPr>
      <w:r>
        <w:rPr>
          <w:i/>
          <w:sz w:val="24"/>
        </w:rPr>
        <w:lastRenderedPageBreak/>
        <w:t>совершенствование образовательной работы на основе результатов выявления запросов родительского и профессионального сообщества;</w:t>
      </w:r>
    </w:p>
    <w:p w:rsidR="00153C15" w:rsidRDefault="00C1539A">
      <w:pPr>
        <w:pStyle w:val="a4"/>
        <w:numPr>
          <w:ilvl w:val="0"/>
          <w:numId w:val="21"/>
        </w:numPr>
        <w:tabs>
          <w:tab w:val="left" w:pos="1938"/>
        </w:tabs>
        <w:spacing w:line="276" w:lineRule="auto"/>
        <w:ind w:right="689" w:firstLine="566"/>
        <w:rPr>
          <w:sz w:val="24"/>
        </w:rPr>
      </w:pPr>
      <w:r>
        <w:rPr>
          <w:i/>
          <w:sz w:val="24"/>
        </w:rPr>
        <w:t>психологическая, педагогическая и методическая помощь и поддержка, консультирование</w:t>
      </w:r>
      <w:r>
        <w:rPr>
          <w:i/>
          <w:spacing w:val="-8"/>
          <w:sz w:val="24"/>
        </w:rPr>
        <w:t xml:space="preserve"> </w:t>
      </w:r>
      <w:r>
        <w:rPr>
          <w:i/>
          <w:sz w:val="24"/>
        </w:rPr>
        <w:t>родителей</w:t>
      </w:r>
      <w:r>
        <w:rPr>
          <w:i/>
          <w:spacing w:val="-3"/>
          <w:sz w:val="24"/>
        </w:rPr>
        <w:t xml:space="preserve"> </w:t>
      </w:r>
      <w:r>
        <w:rPr>
          <w:sz w:val="24"/>
        </w:rPr>
        <w:t>(законных</w:t>
      </w:r>
      <w:r>
        <w:rPr>
          <w:spacing w:val="-6"/>
          <w:sz w:val="24"/>
        </w:rPr>
        <w:t xml:space="preserve"> </w:t>
      </w:r>
      <w:r>
        <w:rPr>
          <w:sz w:val="24"/>
        </w:rPr>
        <w:t>представителей)</w:t>
      </w:r>
      <w:r>
        <w:rPr>
          <w:spacing w:val="-5"/>
          <w:sz w:val="24"/>
        </w:rPr>
        <w:t xml:space="preserve"> </w:t>
      </w:r>
      <w:r>
        <w:rPr>
          <w:sz w:val="24"/>
        </w:rPr>
        <w:t>в</w:t>
      </w:r>
      <w:r>
        <w:rPr>
          <w:spacing w:val="-10"/>
          <w:sz w:val="24"/>
        </w:rPr>
        <w:t xml:space="preserve"> </w:t>
      </w:r>
      <w:r>
        <w:rPr>
          <w:sz w:val="24"/>
        </w:rPr>
        <w:t>вопросах</w:t>
      </w:r>
      <w:r>
        <w:rPr>
          <w:spacing w:val="-7"/>
          <w:sz w:val="24"/>
        </w:rPr>
        <w:t xml:space="preserve"> </w:t>
      </w:r>
      <w:r>
        <w:rPr>
          <w:sz w:val="24"/>
        </w:rPr>
        <w:t>обучения, воспитания и развитии детей, охраны и укрепления их здоровья;</w:t>
      </w:r>
    </w:p>
    <w:p w:rsidR="00153C15" w:rsidRDefault="00C1539A">
      <w:pPr>
        <w:pStyle w:val="a4"/>
        <w:numPr>
          <w:ilvl w:val="0"/>
          <w:numId w:val="21"/>
        </w:numPr>
        <w:tabs>
          <w:tab w:val="left" w:pos="1938"/>
        </w:tabs>
        <w:spacing w:line="276" w:lineRule="auto"/>
        <w:ind w:right="696" w:firstLine="566"/>
        <w:rPr>
          <w:sz w:val="24"/>
        </w:rPr>
      </w:pPr>
      <w:r>
        <w:rPr>
          <w:i/>
          <w:sz w:val="24"/>
        </w:rPr>
        <w:t xml:space="preserve">вовлечение родителей (законных представителей) в процесс реализации образовательной программы </w:t>
      </w:r>
      <w:r>
        <w:rPr>
          <w:sz w:val="24"/>
        </w:rPr>
        <w:t>и построение отношений сотрудничества в соответствии с образовательными потребностями и возможностями семьи обучающихся;</w:t>
      </w:r>
    </w:p>
    <w:p w:rsidR="00153C15" w:rsidRDefault="00C1539A">
      <w:pPr>
        <w:pStyle w:val="a4"/>
        <w:numPr>
          <w:ilvl w:val="0"/>
          <w:numId w:val="21"/>
        </w:numPr>
        <w:tabs>
          <w:tab w:val="left" w:pos="1938"/>
        </w:tabs>
        <w:spacing w:line="278" w:lineRule="auto"/>
        <w:ind w:right="691" w:firstLine="566"/>
        <w:rPr>
          <w:i/>
          <w:sz w:val="24"/>
        </w:rPr>
      </w:pPr>
      <w:r>
        <w:rPr>
          <w:i/>
          <w:sz w:val="24"/>
        </w:rPr>
        <w:t xml:space="preserve">формирование и развитие профессиональной компетентности педагогов, психолого-педагогического просвещения родителей (законных представителей) </w:t>
      </w:r>
      <w:r>
        <w:rPr>
          <w:i/>
          <w:spacing w:val="-2"/>
          <w:sz w:val="24"/>
        </w:rPr>
        <w:t>обучающихся;</w:t>
      </w:r>
    </w:p>
    <w:p w:rsidR="00153C15" w:rsidRDefault="00C1539A">
      <w:pPr>
        <w:pStyle w:val="a4"/>
        <w:numPr>
          <w:ilvl w:val="0"/>
          <w:numId w:val="21"/>
        </w:numPr>
        <w:tabs>
          <w:tab w:val="left" w:pos="1938"/>
        </w:tabs>
        <w:spacing w:line="276" w:lineRule="auto"/>
        <w:ind w:right="693" w:firstLine="566"/>
        <w:rPr>
          <w:sz w:val="24"/>
        </w:rPr>
      </w:pPr>
      <w:r>
        <w:rPr>
          <w:i/>
          <w:sz w:val="24"/>
        </w:rPr>
        <w:t xml:space="preserve">непрерывное психолого-педагогическое сопровождение участников образовательных отношений </w:t>
      </w:r>
      <w:r>
        <w:rPr>
          <w:sz w:val="24"/>
        </w:rPr>
        <w:t>в процессе реализации Программы, обеспечение вариативности его содержания, направлений и форм, согласно запросам родительского и профессионального сообществ;</w:t>
      </w:r>
    </w:p>
    <w:p w:rsidR="00153C15" w:rsidRDefault="00C1539A">
      <w:pPr>
        <w:pStyle w:val="a4"/>
        <w:numPr>
          <w:ilvl w:val="0"/>
          <w:numId w:val="21"/>
        </w:numPr>
        <w:tabs>
          <w:tab w:val="left" w:pos="1938"/>
        </w:tabs>
        <w:spacing w:line="276" w:lineRule="auto"/>
        <w:ind w:right="692" w:firstLine="566"/>
        <w:rPr>
          <w:sz w:val="24"/>
        </w:rPr>
      </w:pPr>
      <w:r>
        <w:rPr>
          <w:i/>
          <w:sz w:val="24"/>
        </w:rPr>
        <w:t xml:space="preserve">взаимодействие с различными социальными институтами </w:t>
      </w:r>
      <w:r>
        <w:rPr>
          <w:sz w:val="24"/>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153C15" w:rsidRDefault="00C1539A">
      <w:pPr>
        <w:pStyle w:val="a4"/>
        <w:numPr>
          <w:ilvl w:val="0"/>
          <w:numId w:val="21"/>
        </w:numPr>
        <w:tabs>
          <w:tab w:val="left" w:pos="1938"/>
        </w:tabs>
        <w:spacing w:line="278" w:lineRule="auto"/>
        <w:ind w:right="691" w:firstLine="566"/>
        <w:rPr>
          <w:sz w:val="24"/>
        </w:rPr>
      </w:pPr>
      <w:r>
        <w:rPr>
          <w:i/>
          <w:sz w:val="24"/>
        </w:rPr>
        <w:t xml:space="preserve">использование широких возможностей социальной среды, социума </w:t>
      </w:r>
      <w:r>
        <w:rPr>
          <w:sz w:val="24"/>
        </w:rPr>
        <w:t xml:space="preserve">как дополнительного средства развития личности, совершенствования процесса её </w:t>
      </w:r>
      <w:r>
        <w:rPr>
          <w:spacing w:val="-2"/>
          <w:sz w:val="24"/>
        </w:rPr>
        <w:t>социализации;</w:t>
      </w:r>
    </w:p>
    <w:p w:rsidR="00153C15" w:rsidRDefault="00C1539A">
      <w:pPr>
        <w:pStyle w:val="a4"/>
        <w:numPr>
          <w:ilvl w:val="0"/>
          <w:numId w:val="21"/>
        </w:numPr>
        <w:tabs>
          <w:tab w:val="left" w:pos="1938"/>
        </w:tabs>
        <w:spacing w:line="276" w:lineRule="auto"/>
        <w:ind w:right="695" w:firstLine="566"/>
        <w:rPr>
          <w:sz w:val="24"/>
        </w:rPr>
      </w:pPr>
      <w:r>
        <w:rPr>
          <w:i/>
          <w:sz w:val="24"/>
        </w:rPr>
        <w:t xml:space="preserve">предоставление информации о Программе </w:t>
      </w:r>
      <w:r>
        <w:rPr>
          <w:sz w:val="24"/>
        </w:rPr>
        <w:t>семье, заинтересованным лицам, вовлеченным в образовательную деятельность, а также широкой общественности;</w:t>
      </w:r>
    </w:p>
    <w:p w:rsidR="00153C15" w:rsidRDefault="00C1539A">
      <w:pPr>
        <w:pStyle w:val="a4"/>
        <w:numPr>
          <w:ilvl w:val="0"/>
          <w:numId w:val="21"/>
        </w:numPr>
        <w:tabs>
          <w:tab w:val="left" w:pos="1938"/>
        </w:tabs>
        <w:spacing w:line="276" w:lineRule="auto"/>
        <w:ind w:right="703" w:firstLine="566"/>
        <w:rPr>
          <w:sz w:val="24"/>
        </w:rPr>
      </w:pPr>
      <w:r>
        <w:rPr>
          <w:sz w:val="24"/>
        </w:rPr>
        <w:t>обеспечение возможностей для обсуждения Программы, поиска, использования материалов, обеспечивающих её реализацию, в т.ч. в информационной среде.</w:t>
      </w:r>
    </w:p>
    <w:p w:rsidR="00153C15" w:rsidRDefault="00153C15">
      <w:pPr>
        <w:pStyle w:val="a3"/>
        <w:spacing w:before="131"/>
        <w:jc w:val="left"/>
      </w:pPr>
    </w:p>
    <w:p w:rsidR="00153C15" w:rsidRDefault="00C1539A">
      <w:pPr>
        <w:pStyle w:val="a4"/>
        <w:numPr>
          <w:ilvl w:val="1"/>
          <w:numId w:val="22"/>
        </w:numPr>
        <w:tabs>
          <w:tab w:val="left" w:pos="2009"/>
        </w:tabs>
        <w:spacing w:line="271" w:lineRule="auto"/>
        <w:ind w:left="1501" w:right="693" w:firstLine="86"/>
        <w:jc w:val="both"/>
        <w:rPr>
          <w:sz w:val="24"/>
        </w:rPr>
      </w:pPr>
      <w:r>
        <w:rPr>
          <w:b/>
          <w:spacing w:val="-2"/>
          <w:sz w:val="24"/>
        </w:rPr>
        <w:t xml:space="preserve">Особенности организации развивающей предметно-пространственной среды </w:t>
      </w:r>
      <w:r>
        <w:rPr>
          <w:i/>
          <w:sz w:val="24"/>
        </w:rPr>
        <w:t>РППС рассматривается как часть образовательной среды и</w:t>
      </w:r>
      <w:r>
        <w:rPr>
          <w:i/>
          <w:spacing w:val="-3"/>
          <w:sz w:val="24"/>
        </w:rPr>
        <w:t xml:space="preserve"> </w:t>
      </w:r>
      <w:r>
        <w:rPr>
          <w:i/>
          <w:sz w:val="24"/>
        </w:rPr>
        <w:t>фактор, обогащающий развитие</w:t>
      </w:r>
      <w:r>
        <w:rPr>
          <w:i/>
          <w:spacing w:val="29"/>
          <w:sz w:val="24"/>
        </w:rPr>
        <w:t xml:space="preserve"> </w:t>
      </w:r>
      <w:r>
        <w:rPr>
          <w:i/>
          <w:sz w:val="24"/>
        </w:rPr>
        <w:t>детей.</w:t>
      </w:r>
      <w:r>
        <w:rPr>
          <w:i/>
          <w:spacing w:val="27"/>
          <w:sz w:val="24"/>
        </w:rPr>
        <w:t xml:space="preserve"> </w:t>
      </w:r>
      <w:r>
        <w:rPr>
          <w:sz w:val="24"/>
        </w:rPr>
        <w:t>РППС</w:t>
      </w:r>
      <w:r>
        <w:rPr>
          <w:spacing w:val="29"/>
          <w:sz w:val="24"/>
        </w:rPr>
        <w:t xml:space="preserve"> </w:t>
      </w:r>
      <w:r>
        <w:rPr>
          <w:sz w:val="24"/>
        </w:rPr>
        <w:t>ДОО</w:t>
      </w:r>
      <w:r>
        <w:rPr>
          <w:spacing w:val="29"/>
          <w:sz w:val="24"/>
        </w:rPr>
        <w:t xml:space="preserve"> </w:t>
      </w:r>
      <w:r>
        <w:rPr>
          <w:sz w:val="24"/>
        </w:rPr>
        <w:t>выступает</w:t>
      </w:r>
      <w:r>
        <w:rPr>
          <w:spacing w:val="30"/>
          <w:sz w:val="24"/>
        </w:rPr>
        <w:t xml:space="preserve"> </w:t>
      </w:r>
      <w:r>
        <w:rPr>
          <w:sz w:val="24"/>
        </w:rPr>
        <w:t>основой</w:t>
      </w:r>
      <w:r>
        <w:rPr>
          <w:spacing w:val="27"/>
          <w:sz w:val="24"/>
        </w:rPr>
        <w:t xml:space="preserve"> </w:t>
      </w:r>
      <w:r>
        <w:rPr>
          <w:sz w:val="24"/>
        </w:rPr>
        <w:t>для</w:t>
      </w:r>
      <w:r>
        <w:rPr>
          <w:spacing w:val="29"/>
          <w:sz w:val="24"/>
        </w:rPr>
        <w:t xml:space="preserve"> </w:t>
      </w:r>
      <w:r>
        <w:rPr>
          <w:sz w:val="24"/>
        </w:rPr>
        <w:t>разнообразной,</w:t>
      </w:r>
      <w:r>
        <w:rPr>
          <w:spacing w:val="32"/>
          <w:sz w:val="24"/>
        </w:rPr>
        <w:t xml:space="preserve"> </w:t>
      </w:r>
      <w:r>
        <w:rPr>
          <w:sz w:val="24"/>
        </w:rPr>
        <w:t>разносторонне</w:t>
      </w:r>
    </w:p>
    <w:p w:rsidR="00153C15" w:rsidRDefault="00C1539A">
      <w:pPr>
        <w:pStyle w:val="a3"/>
        <w:spacing w:before="6"/>
        <w:ind w:left="996"/>
      </w:pPr>
      <w:r>
        <w:t>развивающей,</w:t>
      </w:r>
      <w:r>
        <w:rPr>
          <w:spacing w:val="-6"/>
        </w:rPr>
        <w:t xml:space="preserve"> </w:t>
      </w:r>
      <w:r>
        <w:t>содержательной</w:t>
      </w:r>
      <w:r>
        <w:rPr>
          <w:spacing w:val="-11"/>
        </w:rPr>
        <w:t xml:space="preserve"> </w:t>
      </w:r>
      <w:r>
        <w:t>и</w:t>
      </w:r>
      <w:r>
        <w:rPr>
          <w:spacing w:val="-7"/>
        </w:rPr>
        <w:t xml:space="preserve"> </w:t>
      </w:r>
      <w:r>
        <w:t>привлекательной</w:t>
      </w:r>
      <w:r>
        <w:rPr>
          <w:spacing w:val="-6"/>
        </w:rPr>
        <w:t xml:space="preserve"> </w:t>
      </w:r>
      <w:r>
        <w:t>для</w:t>
      </w:r>
      <w:r>
        <w:rPr>
          <w:spacing w:val="-8"/>
        </w:rPr>
        <w:t xml:space="preserve"> </w:t>
      </w:r>
      <w:r>
        <w:t>каждого</w:t>
      </w:r>
      <w:r>
        <w:rPr>
          <w:spacing w:val="-8"/>
        </w:rPr>
        <w:t xml:space="preserve"> </w:t>
      </w:r>
      <w:r>
        <w:t>ребёнка</w:t>
      </w:r>
      <w:r>
        <w:rPr>
          <w:spacing w:val="-8"/>
        </w:rPr>
        <w:t xml:space="preserve"> </w:t>
      </w:r>
      <w:r>
        <w:rPr>
          <w:spacing w:val="-2"/>
        </w:rPr>
        <w:t>деятельности.</w:t>
      </w:r>
    </w:p>
    <w:p w:rsidR="00153C15" w:rsidRDefault="00C1539A">
      <w:pPr>
        <w:pStyle w:val="a3"/>
        <w:spacing w:before="46" w:line="276" w:lineRule="auto"/>
        <w:ind w:left="996" w:right="688" w:firstLine="566"/>
      </w:pPr>
      <w:r>
        <w:rPr>
          <w:i/>
        </w:rPr>
        <w:t xml:space="preserve">РППС включает </w:t>
      </w:r>
      <w:r>
        <w:t>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w:t>
      </w:r>
      <w:r>
        <w:rPr>
          <w:spacing w:val="-2"/>
        </w:rPr>
        <w:t xml:space="preserve"> </w:t>
      </w:r>
      <w:r>
        <w:t>самостоятельной</w:t>
      </w:r>
      <w:r>
        <w:rPr>
          <w:spacing w:val="-2"/>
        </w:rPr>
        <w:t xml:space="preserve"> </w:t>
      </w:r>
      <w:r>
        <w:t>творческой</w:t>
      </w:r>
      <w:r>
        <w:rPr>
          <w:spacing w:val="-7"/>
        </w:rPr>
        <w:t xml:space="preserve"> </w:t>
      </w:r>
      <w:r>
        <w:t>деятельности</w:t>
      </w:r>
      <w:r>
        <w:rPr>
          <w:spacing w:val="-2"/>
        </w:rPr>
        <w:t xml:space="preserve"> </w:t>
      </w:r>
      <w:r>
        <w:t>детей.</w:t>
      </w:r>
      <w:r>
        <w:rPr>
          <w:spacing w:val="-6"/>
        </w:rPr>
        <w:t xml:space="preserve"> </w:t>
      </w:r>
      <w:r>
        <w:t>РППС</w:t>
      </w:r>
      <w:r>
        <w:rPr>
          <w:spacing w:val="-5"/>
        </w:rPr>
        <w:t xml:space="preserve"> </w:t>
      </w:r>
      <w:r>
        <w:t>создает</w:t>
      </w:r>
      <w:r>
        <w:rPr>
          <w:spacing w:val="-3"/>
        </w:rPr>
        <w:t xml:space="preserve"> </w:t>
      </w:r>
      <w:r>
        <w:t xml:space="preserve">возможности для учёта особенностей, возможностей и интересов детей, коррекции недостатков их </w:t>
      </w:r>
      <w:r>
        <w:rPr>
          <w:spacing w:val="-2"/>
        </w:rPr>
        <w:t>развития.</w:t>
      </w:r>
    </w:p>
    <w:p w:rsidR="00153C15" w:rsidRDefault="00C1539A">
      <w:pPr>
        <w:pStyle w:val="a3"/>
        <w:spacing w:before="1" w:line="276" w:lineRule="auto"/>
        <w:ind w:left="996" w:right="691" w:firstLine="566"/>
      </w:pPr>
      <w:r>
        <w:t>РППС ДОО создана и развивается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153C15" w:rsidRDefault="00C1539A">
      <w:pPr>
        <w:spacing w:before="4"/>
        <w:ind w:left="1563"/>
        <w:jc w:val="both"/>
        <w:rPr>
          <w:i/>
          <w:sz w:val="24"/>
        </w:rPr>
      </w:pPr>
      <w:r>
        <w:rPr>
          <w:i/>
          <w:sz w:val="24"/>
        </w:rPr>
        <w:t>При</w:t>
      </w:r>
      <w:r>
        <w:rPr>
          <w:i/>
          <w:spacing w:val="-7"/>
          <w:sz w:val="24"/>
        </w:rPr>
        <w:t xml:space="preserve"> </w:t>
      </w:r>
      <w:r>
        <w:rPr>
          <w:i/>
          <w:sz w:val="24"/>
        </w:rPr>
        <w:t>проектировании</w:t>
      </w:r>
      <w:r>
        <w:rPr>
          <w:i/>
          <w:spacing w:val="-1"/>
          <w:sz w:val="24"/>
        </w:rPr>
        <w:t xml:space="preserve"> </w:t>
      </w:r>
      <w:r>
        <w:rPr>
          <w:i/>
          <w:sz w:val="24"/>
        </w:rPr>
        <w:t>РППС</w:t>
      </w:r>
      <w:r>
        <w:rPr>
          <w:i/>
          <w:spacing w:val="-3"/>
          <w:sz w:val="24"/>
        </w:rPr>
        <w:t xml:space="preserve"> </w:t>
      </w:r>
      <w:r>
        <w:rPr>
          <w:i/>
          <w:sz w:val="24"/>
        </w:rPr>
        <w:t>ДОО</w:t>
      </w:r>
      <w:r>
        <w:rPr>
          <w:i/>
          <w:spacing w:val="-6"/>
          <w:sz w:val="24"/>
        </w:rPr>
        <w:t xml:space="preserve"> </w:t>
      </w:r>
      <w:r>
        <w:rPr>
          <w:i/>
          <w:spacing w:val="-2"/>
          <w:sz w:val="24"/>
        </w:rPr>
        <w:t>учтены:</w:t>
      </w:r>
    </w:p>
    <w:p w:rsidR="00153C15" w:rsidRDefault="00C1539A">
      <w:pPr>
        <w:pStyle w:val="a4"/>
        <w:numPr>
          <w:ilvl w:val="0"/>
          <w:numId w:val="20"/>
        </w:numPr>
        <w:tabs>
          <w:tab w:val="left" w:pos="1700"/>
        </w:tabs>
        <w:spacing w:before="36" w:line="276" w:lineRule="auto"/>
        <w:ind w:right="693" w:firstLine="566"/>
        <w:rPr>
          <w:sz w:val="24"/>
        </w:rPr>
      </w:pPr>
      <w:r>
        <w:rPr>
          <w:sz w:val="24"/>
        </w:rPr>
        <w:t xml:space="preserve">местные этнопсихологические, </w:t>
      </w:r>
      <w:proofErr w:type="spellStart"/>
      <w:r>
        <w:rPr>
          <w:sz w:val="24"/>
        </w:rPr>
        <w:t>социокультурные</w:t>
      </w:r>
      <w:proofErr w:type="spellEnd"/>
      <w:r>
        <w:rPr>
          <w:sz w:val="24"/>
        </w:rPr>
        <w:t>, культурно-исторические и природно-климатические условия, в которых находится ДОО;</w:t>
      </w:r>
    </w:p>
    <w:p w:rsidR="00153C15" w:rsidRDefault="00153C15">
      <w:pPr>
        <w:pStyle w:val="a4"/>
        <w:spacing w:line="276" w:lineRule="auto"/>
        <w:rPr>
          <w:sz w:val="24"/>
        </w:rPr>
        <w:sectPr w:rsidR="00153C15">
          <w:pgSz w:w="11910" w:h="16840"/>
          <w:pgMar w:top="1120" w:right="141" w:bottom="1180" w:left="708" w:header="0" w:footer="984" w:gutter="0"/>
          <w:cols w:space="720"/>
        </w:sectPr>
      </w:pPr>
    </w:p>
    <w:p w:rsidR="00153C15" w:rsidRDefault="00C1539A">
      <w:pPr>
        <w:pStyle w:val="a4"/>
        <w:numPr>
          <w:ilvl w:val="0"/>
          <w:numId w:val="20"/>
        </w:numPr>
        <w:tabs>
          <w:tab w:val="left" w:pos="1700"/>
        </w:tabs>
        <w:spacing w:before="63" w:line="276" w:lineRule="auto"/>
        <w:ind w:right="693" w:firstLine="566"/>
        <w:rPr>
          <w:sz w:val="24"/>
        </w:rPr>
      </w:pPr>
      <w:r>
        <w:rPr>
          <w:sz w:val="24"/>
        </w:rPr>
        <w:lastRenderedPageBreak/>
        <w:t xml:space="preserve">возраст, уровень развития детей и особенности их деятельности, содержание </w:t>
      </w:r>
      <w:r>
        <w:rPr>
          <w:spacing w:val="-2"/>
          <w:sz w:val="24"/>
        </w:rPr>
        <w:t>образования;</w:t>
      </w:r>
    </w:p>
    <w:p w:rsidR="00153C15" w:rsidRDefault="00C1539A">
      <w:pPr>
        <w:pStyle w:val="a4"/>
        <w:numPr>
          <w:ilvl w:val="0"/>
          <w:numId w:val="20"/>
        </w:numPr>
        <w:tabs>
          <w:tab w:val="left" w:pos="1701"/>
        </w:tabs>
        <w:spacing w:before="4"/>
        <w:ind w:left="1701" w:hanging="138"/>
        <w:rPr>
          <w:sz w:val="24"/>
        </w:rPr>
      </w:pPr>
      <w:r>
        <w:rPr>
          <w:sz w:val="24"/>
        </w:rPr>
        <w:t>задачи</w:t>
      </w:r>
      <w:r>
        <w:rPr>
          <w:spacing w:val="-3"/>
          <w:sz w:val="24"/>
        </w:rPr>
        <w:t xml:space="preserve"> </w:t>
      </w:r>
      <w:r>
        <w:rPr>
          <w:sz w:val="24"/>
        </w:rPr>
        <w:t>Программы</w:t>
      </w:r>
      <w:r>
        <w:rPr>
          <w:spacing w:val="-5"/>
          <w:sz w:val="24"/>
        </w:rPr>
        <w:t xml:space="preserve"> </w:t>
      </w:r>
      <w:r>
        <w:rPr>
          <w:sz w:val="24"/>
        </w:rPr>
        <w:t>для</w:t>
      </w:r>
      <w:r>
        <w:rPr>
          <w:spacing w:val="-5"/>
          <w:sz w:val="24"/>
        </w:rPr>
        <w:t xml:space="preserve"> </w:t>
      </w:r>
      <w:r>
        <w:rPr>
          <w:sz w:val="24"/>
        </w:rPr>
        <w:t>разных</w:t>
      </w:r>
      <w:r>
        <w:rPr>
          <w:spacing w:val="-8"/>
          <w:sz w:val="24"/>
        </w:rPr>
        <w:t xml:space="preserve"> </w:t>
      </w:r>
      <w:r>
        <w:rPr>
          <w:sz w:val="24"/>
        </w:rPr>
        <w:t>возрастных</w:t>
      </w:r>
      <w:r>
        <w:rPr>
          <w:spacing w:val="-7"/>
          <w:sz w:val="24"/>
        </w:rPr>
        <w:t xml:space="preserve"> </w:t>
      </w:r>
      <w:r>
        <w:rPr>
          <w:spacing w:val="-2"/>
          <w:sz w:val="24"/>
        </w:rPr>
        <w:t>групп;</w:t>
      </w:r>
    </w:p>
    <w:p w:rsidR="00153C15" w:rsidRDefault="00C1539A">
      <w:pPr>
        <w:pStyle w:val="a4"/>
        <w:numPr>
          <w:ilvl w:val="0"/>
          <w:numId w:val="20"/>
        </w:numPr>
        <w:tabs>
          <w:tab w:val="left" w:pos="1700"/>
        </w:tabs>
        <w:spacing w:before="36" w:line="276" w:lineRule="auto"/>
        <w:ind w:right="698" w:firstLine="566"/>
        <w:rPr>
          <w:sz w:val="24"/>
        </w:rPr>
      </w:pPr>
      <w:r>
        <w:rPr>
          <w:sz w:val="24"/>
        </w:rPr>
        <w:t>возможности и потребности участников образовательной деятельности (детей и их семей,</w:t>
      </w:r>
      <w:r>
        <w:rPr>
          <w:spacing w:val="-15"/>
          <w:sz w:val="24"/>
        </w:rPr>
        <w:t xml:space="preserve"> </w:t>
      </w:r>
      <w:r>
        <w:rPr>
          <w:sz w:val="24"/>
        </w:rPr>
        <w:t>педагогов</w:t>
      </w:r>
      <w:r>
        <w:rPr>
          <w:spacing w:val="-15"/>
          <w:sz w:val="24"/>
        </w:rPr>
        <w:t xml:space="preserve"> </w:t>
      </w:r>
      <w:r>
        <w:rPr>
          <w:sz w:val="24"/>
        </w:rPr>
        <w:t>и</w:t>
      </w:r>
      <w:r>
        <w:rPr>
          <w:spacing w:val="-15"/>
          <w:sz w:val="24"/>
        </w:rPr>
        <w:t xml:space="preserve"> </w:t>
      </w:r>
      <w:r>
        <w:rPr>
          <w:sz w:val="24"/>
        </w:rPr>
        <w:t>других</w:t>
      </w:r>
      <w:r>
        <w:rPr>
          <w:spacing w:val="-15"/>
          <w:sz w:val="24"/>
        </w:rPr>
        <w:t xml:space="preserve"> </w:t>
      </w:r>
      <w:r>
        <w:rPr>
          <w:sz w:val="24"/>
        </w:rPr>
        <w:t>сотрудников</w:t>
      </w:r>
      <w:r>
        <w:rPr>
          <w:spacing w:val="-15"/>
          <w:sz w:val="24"/>
        </w:rPr>
        <w:t xml:space="preserve"> </w:t>
      </w:r>
      <w:r>
        <w:rPr>
          <w:sz w:val="24"/>
        </w:rPr>
        <w:t>ДОО,</w:t>
      </w:r>
      <w:r>
        <w:rPr>
          <w:spacing w:val="-15"/>
          <w:sz w:val="24"/>
        </w:rPr>
        <w:t xml:space="preserve"> </w:t>
      </w:r>
      <w:r>
        <w:rPr>
          <w:sz w:val="24"/>
        </w:rPr>
        <w:t>участников</w:t>
      </w:r>
      <w:r>
        <w:rPr>
          <w:spacing w:val="-15"/>
          <w:sz w:val="24"/>
        </w:rPr>
        <w:t xml:space="preserve"> </w:t>
      </w:r>
      <w:r>
        <w:rPr>
          <w:sz w:val="24"/>
        </w:rPr>
        <w:t>сетевого</w:t>
      </w:r>
      <w:r>
        <w:rPr>
          <w:spacing w:val="-15"/>
          <w:sz w:val="24"/>
        </w:rPr>
        <w:t xml:space="preserve"> </w:t>
      </w:r>
      <w:r>
        <w:rPr>
          <w:sz w:val="24"/>
        </w:rPr>
        <w:t>взаимодействия</w:t>
      </w:r>
      <w:r>
        <w:rPr>
          <w:spacing w:val="-15"/>
          <w:sz w:val="24"/>
        </w:rPr>
        <w:t xml:space="preserve"> </w:t>
      </w:r>
      <w:r>
        <w:rPr>
          <w:sz w:val="24"/>
        </w:rPr>
        <w:t>и</w:t>
      </w:r>
      <w:r>
        <w:rPr>
          <w:spacing w:val="-15"/>
          <w:sz w:val="24"/>
        </w:rPr>
        <w:t xml:space="preserve"> </w:t>
      </w:r>
      <w:r>
        <w:rPr>
          <w:sz w:val="24"/>
        </w:rPr>
        <w:t>других участников образовательной деятельности).</w:t>
      </w:r>
    </w:p>
    <w:p w:rsidR="00153C15" w:rsidRDefault="00C1539A">
      <w:pPr>
        <w:spacing w:before="4"/>
        <w:ind w:left="1563"/>
        <w:jc w:val="both"/>
        <w:rPr>
          <w:i/>
          <w:sz w:val="24"/>
        </w:rPr>
      </w:pPr>
      <w:r>
        <w:rPr>
          <w:i/>
          <w:sz w:val="24"/>
        </w:rPr>
        <w:t>РППС</w:t>
      </w:r>
      <w:r>
        <w:rPr>
          <w:i/>
          <w:spacing w:val="-9"/>
          <w:sz w:val="24"/>
        </w:rPr>
        <w:t xml:space="preserve"> </w:t>
      </w:r>
      <w:r>
        <w:rPr>
          <w:i/>
          <w:spacing w:val="-2"/>
          <w:sz w:val="24"/>
        </w:rPr>
        <w:t>соответствует:</w:t>
      </w:r>
    </w:p>
    <w:p w:rsidR="00153C15" w:rsidRDefault="00C1539A">
      <w:pPr>
        <w:pStyle w:val="a4"/>
        <w:numPr>
          <w:ilvl w:val="0"/>
          <w:numId w:val="20"/>
        </w:numPr>
        <w:tabs>
          <w:tab w:val="left" w:pos="1701"/>
        </w:tabs>
        <w:spacing w:before="36"/>
        <w:ind w:left="1701" w:hanging="138"/>
        <w:rPr>
          <w:sz w:val="24"/>
        </w:rPr>
      </w:pPr>
      <w:r>
        <w:rPr>
          <w:sz w:val="24"/>
        </w:rPr>
        <w:t>требованиям</w:t>
      </w:r>
      <w:r>
        <w:rPr>
          <w:spacing w:val="-4"/>
          <w:sz w:val="24"/>
        </w:rPr>
        <w:t xml:space="preserve"> </w:t>
      </w:r>
      <w:r>
        <w:rPr>
          <w:sz w:val="24"/>
        </w:rPr>
        <w:t>ФГОС</w:t>
      </w:r>
      <w:r>
        <w:rPr>
          <w:spacing w:val="-7"/>
          <w:sz w:val="24"/>
        </w:rPr>
        <w:t xml:space="preserve"> </w:t>
      </w:r>
      <w:r>
        <w:rPr>
          <w:spacing w:val="-5"/>
          <w:sz w:val="24"/>
        </w:rPr>
        <w:t>ДО;</w:t>
      </w:r>
    </w:p>
    <w:p w:rsidR="00153C15" w:rsidRDefault="00C1539A">
      <w:pPr>
        <w:pStyle w:val="a4"/>
        <w:numPr>
          <w:ilvl w:val="0"/>
          <w:numId w:val="20"/>
        </w:numPr>
        <w:tabs>
          <w:tab w:val="left" w:pos="1701"/>
        </w:tabs>
        <w:spacing w:before="45"/>
        <w:ind w:left="1701" w:hanging="138"/>
        <w:rPr>
          <w:sz w:val="24"/>
        </w:rPr>
      </w:pPr>
      <w:r>
        <w:rPr>
          <w:sz w:val="24"/>
        </w:rPr>
        <w:t>образовательной</w:t>
      </w:r>
      <w:r>
        <w:rPr>
          <w:spacing w:val="-8"/>
          <w:sz w:val="24"/>
        </w:rPr>
        <w:t xml:space="preserve"> </w:t>
      </w:r>
      <w:r>
        <w:rPr>
          <w:sz w:val="24"/>
        </w:rPr>
        <w:t>программе</w:t>
      </w:r>
      <w:r>
        <w:rPr>
          <w:spacing w:val="-7"/>
          <w:sz w:val="24"/>
        </w:rPr>
        <w:t xml:space="preserve"> </w:t>
      </w:r>
      <w:r>
        <w:rPr>
          <w:spacing w:val="-4"/>
          <w:sz w:val="24"/>
        </w:rPr>
        <w:t>ДОО;</w:t>
      </w:r>
    </w:p>
    <w:p w:rsidR="00153C15" w:rsidRDefault="00C1539A">
      <w:pPr>
        <w:pStyle w:val="a4"/>
        <w:numPr>
          <w:ilvl w:val="0"/>
          <w:numId w:val="20"/>
        </w:numPr>
        <w:tabs>
          <w:tab w:val="left" w:pos="1700"/>
        </w:tabs>
        <w:spacing w:before="41" w:line="276" w:lineRule="auto"/>
        <w:ind w:right="694" w:firstLine="566"/>
        <w:rPr>
          <w:sz w:val="24"/>
        </w:rPr>
      </w:pPr>
      <w:r>
        <w:rPr>
          <w:sz w:val="24"/>
        </w:rPr>
        <w:t xml:space="preserve">материально-техническим и медико-социальным условиям пребывания детей в </w:t>
      </w:r>
      <w:r>
        <w:rPr>
          <w:spacing w:val="-4"/>
          <w:sz w:val="24"/>
        </w:rPr>
        <w:t>ДОО;</w:t>
      </w:r>
    </w:p>
    <w:p w:rsidR="00153C15" w:rsidRDefault="00C1539A">
      <w:pPr>
        <w:pStyle w:val="a4"/>
        <w:numPr>
          <w:ilvl w:val="0"/>
          <w:numId w:val="20"/>
        </w:numPr>
        <w:tabs>
          <w:tab w:val="left" w:pos="1701"/>
        </w:tabs>
        <w:spacing w:line="275" w:lineRule="exact"/>
        <w:ind w:left="1701" w:hanging="138"/>
        <w:jc w:val="left"/>
        <w:rPr>
          <w:sz w:val="24"/>
        </w:rPr>
      </w:pPr>
      <w:r>
        <w:rPr>
          <w:sz w:val="24"/>
        </w:rPr>
        <w:t>возрастным</w:t>
      </w:r>
      <w:r>
        <w:rPr>
          <w:spacing w:val="-11"/>
          <w:sz w:val="24"/>
        </w:rPr>
        <w:t xml:space="preserve"> </w:t>
      </w:r>
      <w:r>
        <w:rPr>
          <w:sz w:val="24"/>
        </w:rPr>
        <w:t xml:space="preserve">особенностям </w:t>
      </w:r>
      <w:r>
        <w:rPr>
          <w:spacing w:val="-2"/>
          <w:sz w:val="24"/>
        </w:rPr>
        <w:t>детей;</w:t>
      </w:r>
    </w:p>
    <w:p w:rsidR="00153C15" w:rsidRDefault="00C1539A">
      <w:pPr>
        <w:pStyle w:val="a4"/>
        <w:numPr>
          <w:ilvl w:val="0"/>
          <w:numId w:val="20"/>
        </w:numPr>
        <w:tabs>
          <w:tab w:val="left" w:pos="1701"/>
        </w:tabs>
        <w:spacing w:before="41"/>
        <w:ind w:left="1701" w:hanging="138"/>
        <w:jc w:val="left"/>
        <w:rPr>
          <w:sz w:val="24"/>
        </w:rPr>
      </w:pPr>
      <w:r>
        <w:rPr>
          <w:sz w:val="24"/>
        </w:rPr>
        <w:t>воспитывающему</w:t>
      </w:r>
      <w:r>
        <w:rPr>
          <w:spacing w:val="-14"/>
          <w:sz w:val="24"/>
        </w:rPr>
        <w:t xml:space="preserve"> </w:t>
      </w:r>
      <w:r>
        <w:rPr>
          <w:sz w:val="24"/>
        </w:rPr>
        <w:t>характеру</w:t>
      </w:r>
      <w:r>
        <w:rPr>
          <w:spacing w:val="-14"/>
          <w:sz w:val="24"/>
        </w:rPr>
        <w:t xml:space="preserve"> </w:t>
      </w:r>
      <w:r>
        <w:rPr>
          <w:sz w:val="24"/>
        </w:rPr>
        <w:t>обучения</w:t>
      </w:r>
      <w:r>
        <w:rPr>
          <w:spacing w:val="1"/>
          <w:sz w:val="24"/>
        </w:rPr>
        <w:t xml:space="preserve"> </w:t>
      </w:r>
      <w:r>
        <w:rPr>
          <w:sz w:val="24"/>
        </w:rPr>
        <w:t>детей в</w:t>
      </w:r>
      <w:r>
        <w:rPr>
          <w:spacing w:val="-7"/>
          <w:sz w:val="24"/>
        </w:rPr>
        <w:t xml:space="preserve"> </w:t>
      </w:r>
      <w:r>
        <w:rPr>
          <w:spacing w:val="-4"/>
          <w:sz w:val="24"/>
        </w:rPr>
        <w:t>ДОО;</w:t>
      </w:r>
    </w:p>
    <w:p w:rsidR="00153C15" w:rsidRDefault="00C1539A">
      <w:pPr>
        <w:pStyle w:val="a4"/>
        <w:numPr>
          <w:ilvl w:val="0"/>
          <w:numId w:val="20"/>
        </w:numPr>
        <w:tabs>
          <w:tab w:val="left" w:pos="1701"/>
        </w:tabs>
        <w:spacing w:before="41"/>
        <w:ind w:left="1701" w:hanging="138"/>
        <w:jc w:val="left"/>
        <w:rPr>
          <w:sz w:val="24"/>
        </w:rPr>
      </w:pPr>
      <w:r>
        <w:rPr>
          <w:sz w:val="24"/>
        </w:rPr>
        <w:t>требованиям</w:t>
      </w:r>
      <w:r>
        <w:rPr>
          <w:spacing w:val="-5"/>
          <w:sz w:val="24"/>
        </w:rPr>
        <w:t xml:space="preserve"> </w:t>
      </w:r>
      <w:r>
        <w:rPr>
          <w:sz w:val="24"/>
        </w:rPr>
        <w:t>безопасности</w:t>
      </w:r>
      <w:r>
        <w:rPr>
          <w:spacing w:val="-4"/>
          <w:sz w:val="24"/>
        </w:rPr>
        <w:t xml:space="preserve"> </w:t>
      </w:r>
      <w:r>
        <w:rPr>
          <w:sz w:val="24"/>
        </w:rPr>
        <w:t>и</w:t>
      </w:r>
      <w:r>
        <w:rPr>
          <w:spacing w:val="-5"/>
          <w:sz w:val="24"/>
        </w:rPr>
        <w:t xml:space="preserve"> </w:t>
      </w:r>
      <w:r>
        <w:rPr>
          <w:spacing w:val="-2"/>
          <w:sz w:val="24"/>
        </w:rPr>
        <w:t>надежности.</w:t>
      </w:r>
    </w:p>
    <w:p w:rsidR="00153C15" w:rsidRDefault="00C1539A">
      <w:pPr>
        <w:pStyle w:val="a3"/>
        <w:spacing w:before="42" w:line="276" w:lineRule="auto"/>
        <w:ind w:left="996" w:right="695" w:firstLine="566"/>
      </w:pPr>
      <w:r>
        <w:t>Наполняемость РППС способствует сохранению целостности образовательного процесса</w:t>
      </w:r>
      <w:r>
        <w:rPr>
          <w:spacing w:val="-10"/>
        </w:rPr>
        <w:t xml:space="preserve"> </w:t>
      </w:r>
      <w:r>
        <w:t>и</w:t>
      </w:r>
      <w:r>
        <w:rPr>
          <w:spacing w:val="-13"/>
        </w:rPr>
        <w:t xml:space="preserve"> </w:t>
      </w:r>
      <w:r>
        <w:t>включает</w:t>
      </w:r>
      <w:r>
        <w:rPr>
          <w:spacing w:val="-8"/>
        </w:rPr>
        <w:t xml:space="preserve"> </w:t>
      </w:r>
      <w:r>
        <w:t>все</w:t>
      </w:r>
      <w:r>
        <w:rPr>
          <w:spacing w:val="-9"/>
        </w:rPr>
        <w:t xml:space="preserve"> </w:t>
      </w:r>
      <w:r>
        <w:t>необходимое</w:t>
      </w:r>
      <w:r>
        <w:rPr>
          <w:spacing w:val="-8"/>
        </w:rPr>
        <w:t xml:space="preserve"> </w:t>
      </w:r>
      <w:r>
        <w:t>для</w:t>
      </w:r>
      <w:r>
        <w:rPr>
          <w:spacing w:val="-9"/>
        </w:rPr>
        <w:t xml:space="preserve"> </w:t>
      </w:r>
      <w:r>
        <w:t>реализации</w:t>
      </w:r>
      <w:r>
        <w:rPr>
          <w:spacing w:val="-6"/>
        </w:rPr>
        <w:t xml:space="preserve"> </w:t>
      </w:r>
      <w:r>
        <w:t>содержания</w:t>
      </w:r>
      <w:r>
        <w:rPr>
          <w:spacing w:val="-15"/>
        </w:rPr>
        <w:t xml:space="preserve"> </w:t>
      </w:r>
      <w:r>
        <w:t>каждого</w:t>
      </w:r>
      <w:r>
        <w:rPr>
          <w:spacing w:val="-3"/>
        </w:rPr>
        <w:t xml:space="preserve"> </w:t>
      </w:r>
      <w:r>
        <w:t>из</w:t>
      </w:r>
      <w:r>
        <w:rPr>
          <w:spacing w:val="-8"/>
        </w:rPr>
        <w:t xml:space="preserve"> </w:t>
      </w:r>
      <w:r>
        <w:t>направлений развития и образования детей согласно ФГОС ДО.</w:t>
      </w:r>
    </w:p>
    <w:p w:rsidR="00153C15" w:rsidRDefault="00C1539A">
      <w:pPr>
        <w:pStyle w:val="a3"/>
        <w:spacing w:line="276" w:lineRule="auto"/>
        <w:ind w:left="996" w:right="689" w:firstLine="566"/>
      </w:pPr>
      <w:r>
        <w:t>РППС ДОО обеспечивает возможность реализации разных видов индивидуальной и коллективной деятельности: игровой, коммуникативной, познавательно- исследовательской,</w:t>
      </w:r>
      <w:r>
        <w:rPr>
          <w:spacing w:val="-5"/>
        </w:rPr>
        <w:t xml:space="preserve"> </w:t>
      </w:r>
      <w:r>
        <w:t>двигательной,</w:t>
      </w:r>
      <w:r>
        <w:rPr>
          <w:spacing w:val="-10"/>
        </w:rPr>
        <w:t xml:space="preserve"> </w:t>
      </w:r>
      <w:r>
        <w:t>продуктивной</w:t>
      </w:r>
      <w:r>
        <w:rPr>
          <w:spacing w:val="-2"/>
        </w:rPr>
        <w:t xml:space="preserve"> </w:t>
      </w:r>
      <w:r>
        <w:t>и</w:t>
      </w:r>
      <w:r>
        <w:rPr>
          <w:spacing w:val="-13"/>
        </w:rPr>
        <w:t xml:space="preserve"> </w:t>
      </w:r>
      <w:r>
        <w:t>прочее,</w:t>
      </w:r>
      <w:r>
        <w:rPr>
          <w:spacing w:val="-10"/>
        </w:rPr>
        <w:t xml:space="preserve"> </w:t>
      </w:r>
      <w:r>
        <w:t>в</w:t>
      </w:r>
      <w:r>
        <w:rPr>
          <w:spacing w:val="-7"/>
        </w:rPr>
        <w:t xml:space="preserve"> </w:t>
      </w:r>
      <w:r>
        <w:t>соответствии</w:t>
      </w:r>
      <w:r>
        <w:rPr>
          <w:spacing w:val="-6"/>
        </w:rPr>
        <w:t xml:space="preserve"> </w:t>
      </w:r>
      <w:r>
        <w:t>с</w:t>
      </w:r>
      <w:r>
        <w:rPr>
          <w:spacing w:val="-15"/>
        </w:rPr>
        <w:t xml:space="preserve"> </w:t>
      </w:r>
      <w:r>
        <w:t>потребностями каждого возрастного этапа</w:t>
      </w:r>
      <w:r>
        <w:rPr>
          <w:spacing w:val="-3"/>
        </w:rPr>
        <w:t xml:space="preserve"> </w:t>
      </w:r>
      <w:r>
        <w:t>детей, охраны</w:t>
      </w:r>
      <w:r>
        <w:rPr>
          <w:spacing w:val="-1"/>
        </w:rPr>
        <w:t xml:space="preserve"> </w:t>
      </w:r>
      <w:r>
        <w:t>и укрепления их</w:t>
      </w:r>
      <w:r>
        <w:rPr>
          <w:spacing w:val="-2"/>
        </w:rPr>
        <w:t xml:space="preserve"> </w:t>
      </w:r>
      <w:r>
        <w:t>здоровья, возможностями учёта особенностей и коррекции недостатков их развития.</w:t>
      </w:r>
    </w:p>
    <w:p w:rsidR="00153C15" w:rsidRDefault="00C1539A">
      <w:pPr>
        <w:pStyle w:val="a3"/>
        <w:spacing w:before="5" w:line="280" w:lineRule="auto"/>
        <w:ind w:left="996" w:right="690" w:firstLine="566"/>
      </w:pPr>
      <w:r>
        <w:t>В соответствии с ФГОС ДО РППС является содержательно-насыщенной; трансформируемой; полифункциональной; доступной; безопасной.</w:t>
      </w:r>
    </w:p>
    <w:p w:rsidR="00153C15" w:rsidRDefault="00C1539A">
      <w:pPr>
        <w:pStyle w:val="a3"/>
        <w:spacing w:line="276" w:lineRule="auto"/>
        <w:ind w:left="996" w:right="703" w:firstLine="566"/>
      </w:pPr>
      <w:r>
        <w:t>РППС в ДОО обеспечивает условия для эмоционального благополучия детей и комфортной работы педагогических и учебно-вспомогательных сотрудников.</w:t>
      </w:r>
    </w:p>
    <w:p w:rsidR="00153C15" w:rsidRDefault="00C1539A">
      <w:pPr>
        <w:pStyle w:val="a3"/>
        <w:spacing w:line="276" w:lineRule="auto"/>
        <w:ind w:left="996" w:right="689" w:firstLine="566"/>
      </w:pPr>
      <w:r>
        <w:t xml:space="preserve">В ДОО </w:t>
      </w:r>
      <w:r>
        <w:rPr>
          <w:i/>
        </w:rPr>
        <w:t xml:space="preserve">созданы </w:t>
      </w:r>
      <w:r>
        <w:t>условия для информатизации образовательного процесса. В групповых и прочих помещениях ДОО имеется оборудование для использования информационно-коммуникационных</w:t>
      </w:r>
      <w:r>
        <w:rPr>
          <w:spacing w:val="-4"/>
        </w:rPr>
        <w:t xml:space="preserve"> </w:t>
      </w:r>
      <w:r>
        <w:t>технологий в</w:t>
      </w:r>
      <w:r>
        <w:rPr>
          <w:spacing w:val="-3"/>
        </w:rPr>
        <w:t xml:space="preserve"> </w:t>
      </w:r>
      <w:r>
        <w:t>образовательном процессе.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153C15" w:rsidRDefault="00C1539A">
      <w:pPr>
        <w:pStyle w:val="a3"/>
        <w:spacing w:line="276" w:lineRule="auto"/>
        <w:ind w:left="996" w:right="688" w:firstLine="566"/>
      </w:pPr>
      <w:r>
        <w:t xml:space="preserve">В оснащении РППС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(STEAM оборудование, </w:t>
      </w:r>
      <w:proofErr w:type="spellStart"/>
      <w:r>
        <w:t>мультстудии</w:t>
      </w:r>
      <w:proofErr w:type="spellEnd"/>
      <w:r>
        <w:t>, роботизированные и технические игрушки и другие). В содержании образовательной деятельности для детей с ОВЗ используется игровой пакет программ и методических рекомендаций к детскому игровому</w:t>
      </w:r>
      <w:r>
        <w:rPr>
          <w:spacing w:val="-1"/>
        </w:rPr>
        <w:t xml:space="preserve"> </w:t>
      </w:r>
      <w:r>
        <w:t>терминалу</w:t>
      </w:r>
      <w:r>
        <w:rPr>
          <w:spacing w:val="-1"/>
        </w:rPr>
        <w:t xml:space="preserve"> </w:t>
      </w:r>
      <w:r>
        <w:t>«Волшебный экран», для развития координации, ловкости, быстроты реакции используются в содержании игры с биологической обратной связью на</w:t>
      </w:r>
    </w:p>
    <w:p w:rsidR="00153C15" w:rsidRDefault="00C1539A">
      <w:pPr>
        <w:pStyle w:val="a3"/>
        <w:spacing w:line="276" w:lineRule="auto"/>
        <w:ind w:left="996" w:right="689"/>
      </w:pPr>
      <w:r>
        <w:t>«</w:t>
      </w:r>
      <w:proofErr w:type="spellStart"/>
      <w:r>
        <w:t>Стабилотренажёре</w:t>
      </w:r>
      <w:proofErr w:type="spellEnd"/>
      <w:r>
        <w:t xml:space="preserve"> А – 150». Для познавательного развития в содержании игровой деятельности включаются игры и игровые задания из методических пособий к тактильно- информационным стендам.</w:t>
      </w:r>
    </w:p>
    <w:p w:rsidR="00153C15" w:rsidRDefault="00C1539A">
      <w:pPr>
        <w:pStyle w:val="Heading1"/>
        <w:ind w:left="996"/>
        <w:jc w:val="both"/>
      </w:pPr>
      <w:bookmarkStart w:id="135" w:name="3.2.1_Описание_материально-технических_у"/>
      <w:bookmarkEnd w:id="135"/>
      <w:r>
        <w:t>3.2.1</w:t>
      </w:r>
      <w:r>
        <w:rPr>
          <w:spacing w:val="-9"/>
        </w:rPr>
        <w:t xml:space="preserve"> </w:t>
      </w:r>
      <w:r>
        <w:t>Описание</w:t>
      </w:r>
      <w:r>
        <w:rPr>
          <w:spacing w:val="-8"/>
        </w:rPr>
        <w:t xml:space="preserve"> </w:t>
      </w:r>
      <w:r>
        <w:t>материально-технических</w:t>
      </w:r>
      <w:r>
        <w:rPr>
          <w:spacing w:val="-11"/>
        </w:rPr>
        <w:t xml:space="preserve"> </w:t>
      </w:r>
      <w:r>
        <w:t>условий</w:t>
      </w:r>
      <w:r>
        <w:rPr>
          <w:spacing w:val="-1"/>
        </w:rPr>
        <w:t xml:space="preserve"> </w:t>
      </w:r>
      <w:r>
        <w:t>реализации</w:t>
      </w:r>
      <w:r>
        <w:rPr>
          <w:spacing w:val="-6"/>
        </w:rPr>
        <w:t xml:space="preserve"> </w:t>
      </w:r>
      <w:r>
        <w:rPr>
          <w:spacing w:val="-2"/>
        </w:rPr>
        <w:t>программы;</w:t>
      </w:r>
    </w:p>
    <w:p w:rsidR="00153C15" w:rsidRDefault="00C1539A">
      <w:pPr>
        <w:pStyle w:val="a3"/>
        <w:spacing w:before="30"/>
        <w:ind w:left="996"/>
      </w:pPr>
      <w:r>
        <w:t>Здание</w:t>
      </w:r>
      <w:r>
        <w:rPr>
          <w:spacing w:val="-9"/>
        </w:rPr>
        <w:t xml:space="preserve"> </w:t>
      </w:r>
      <w:r>
        <w:t>детского</w:t>
      </w:r>
      <w:r>
        <w:rPr>
          <w:spacing w:val="-2"/>
        </w:rPr>
        <w:t xml:space="preserve"> </w:t>
      </w:r>
      <w:r>
        <w:t>сада</w:t>
      </w:r>
      <w:r>
        <w:rPr>
          <w:spacing w:val="-7"/>
        </w:rPr>
        <w:t xml:space="preserve"> </w:t>
      </w:r>
      <w:r>
        <w:t>построено</w:t>
      </w:r>
      <w:r>
        <w:rPr>
          <w:spacing w:val="-6"/>
        </w:rPr>
        <w:t xml:space="preserve"> </w:t>
      </w:r>
      <w:r>
        <w:t>по</w:t>
      </w:r>
      <w:r>
        <w:rPr>
          <w:spacing w:val="3"/>
        </w:rPr>
        <w:t xml:space="preserve"> </w:t>
      </w:r>
      <w:r>
        <w:t>типовому</w:t>
      </w:r>
      <w:r>
        <w:rPr>
          <w:spacing w:val="-15"/>
        </w:rPr>
        <w:t xml:space="preserve"> </w:t>
      </w:r>
      <w:r>
        <w:rPr>
          <w:spacing w:val="-2"/>
        </w:rPr>
        <w:t>проекту.</w:t>
      </w:r>
    </w:p>
    <w:p w:rsidR="00153C15" w:rsidRDefault="00153C15">
      <w:pPr>
        <w:pStyle w:val="a3"/>
        <w:sectPr w:rsidR="00153C15">
          <w:pgSz w:w="11910" w:h="16840"/>
          <w:pgMar w:top="1120" w:right="141" w:bottom="1180" w:left="708" w:header="0" w:footer="984" w:gutter="0"/>
          <w:cols w:space="720"/>
        </w:sectPr>
      </w:pPr>
    </w:p>
    <w:p w:rsidR="00153C15" w:rsidRDefault="00C1539A">
      <w:pPr>
        <w:pStyle w:val="a3"/>
        <w:spacing w:before="63" w:line="276" w:lineRule="auto"/>
        <w:ind w:left="996" w:right="698" w:firstLine="600"/>
      </w:pPr>
      <w:r>
        <w:lastRenderedPageBreak/>
        <w:t>Территория детского сада ровная, здание находится в центре, огорожено металлическим забором с полосой зеленых насаждений.</w:t>
      </w:r>
    </w:p>
    <w:p w:rsidR="00153C15" w:rsidRDefault="00C1539A">
      <w:pPr>
        <w:pStyle w:val="a3"/>
        <w:spacing w:before="4" w:line="276" w:lineRule="auto"/>
        <w:ind w:left="996" w:right="699" w:firstLine="600"/>
      </w:pPr>
      <w:r>
        <w:t>Газоны и цветники занимают 35-40% территории, остальная</w:t>
      </w:r>
      <w:r>
        <w:rPr>
          <w:spacing w:val="-1"/>
        </w:rPr>
        <w:t xml:space="preserve"> </w:t>
      </w:r>
      <w:r>
        <w:t>площадь приходится</w:t>
      </w:r>
      <w:r>
        <w:rPr>
          <w:spacing w:val="-2"/>
        </w:rPr>
        <w:t xml:space="preserve"> </w:t>
      </w:r>
      <w:r>
        <w:t>на асфальтовые и грунтовые площадки, дорожки.</w:t>
      </w:r>
    </w:p>
    <w:p w:rsidR="00153C15" w:rsidRDefault="00C1539A">
      <w:pPr>
        <w:pStyle w:val="a3"/>
        <w:spacing w:line="276" w:lineRule="auto"/>
        <w:ind w:left="996" w:right="695" w:firstLine="600"/>
      </w:pPr>
      <w:r>
        <w:t>Затененность территории не высокая, участки светлые и просторные, что создает благоприятный</w:t>
      </w:r>
      <w:r>
        <w:rPr>
          <w:spacing w:val="-7"/>
        </w:rPr>
        <w:t xml:space="preserve"> </w:t>
      </w:r>
      <w:r>
        <w:t>микроклимат</w:t>
      </w:r>
      <w:r>
        <w:rPr>
          <w:spacing w:val="-2"/>
        </w:rPr>
        <w:t xml:space="preserve"> </w:t>
      </w:r>
      <w:r>
        <w:t>для</w:t>
      </w:r>
      <w:r>
        <w:rPr>
          <w:spacing w:val="-4"/>
        </w:rPr>
        <w:t xml:space="preserve"> </w:t>
      </w:r>
      <w:r>
        <w:t>прогулок</w:t>
      </w:r>
      <w:r>
        <w:rPr>
          <w:spacing w:val="-2"/>
        </w:rPr>
        <w:t xml:space="preserve"> </w:t>
      </w:r>
      <w:r>
        <w:t>как</w:t>
      </w:r>
      <w:r>
        <w:rPr>
          <w:spacing w:val="-7"/>
        </w:rPr>
        <w:t xml:space="preserve"> </w:t>
      </w:r>
      <w:r>
        <w:t>в летнее,</w:t>
      </w:r>
      <w:r>
        <w:rPr>
          <w:spacing w:val="-3"/>
        </w:rPr>
        <w:t xml:space="preserve"> </w:t>
      </w:r>
      <w:r>
        <w:t>так</w:t>
      </w:r>
      <w:r>
        <w:rPr>
          <w:spacing w:val="-2"/>
        </w:rPr>
        <w:t xml:space="preserve"> </w:t>
      </w:r>
      <w:r>
        <w:t>и</w:t>
      </w:r>
      <w:r>
        <w:rPr>
          <w:spacing w:val="-10"/>
        </w:rPr>
        <w:t xml:space="preserve"> </w:t>
      </w:r>
      <w:r>
        <w:t>в</w:t>
      </w:r>
      <w:r>
        <w:rPr>
          <w:spacing w:val="-4"/>
        </w:rPr>
        <w:t xml:space="preserve"> </w:t>
      </w:r>
      <w:r>
        <w:t>зимнее</w:t>
      </w:r>
      <w:r>
        <w:rPr>
          <w:spacing w:val="-6"/>
        </w:rPr>
        <w:t xml:space="preserve"> </w:t>
      </w:r>
      <w:r>
        <w:t>время,</w:t>
      </w:r>
      <w:r>
        <w:rPr>
          <w:spacing w:val="-8"/>
        </w:rPr>
        <w:t xml:space="preserve"> </w:t>
      </w:r>
      <w:r>
        <w:t>организации наблюдений и игр. Среди деревьев преобладают лиственные породы, а значит весной и зимой на участках много света.</w:t>
      </w:r>
    </w:p>
    <w:p w:rsidR="00153C15" w:rsidRDefault="00C1539A">
      <w:pPr>
        <w:pStyle w:val="a3"/>
        <w:tabs>
          <w:tab w:val="left" w:pos="3286"/>
          <w:tab w:val="left" w:pos="6158"/>
          <w:tab w:val="left" w:pos="8962"/>
        </w:tabs>
        <w:spacing w:line="276" w:lineRule="auto"/>
        <w:ind w:left="996" w:right="685" w:firstLine="600"/>
      </w:pPr>
      <w:r>
        <w:t>На</w:t>
      </w:r>
      <w:r>
        <w:rPr>
          <w:spacing w:val="-9"/>
        </w:rPr>
        <w:t xml:space="preserve"> </w:t>
      </w:r>
      <w:r>
        <w:t>территории</w:t>
      </w:r>
      <w:r>
        <w:rPr>
          <w:spacing w:val="-5"/>
        </w:rPr>
        <w:t xml:space="preserve"> </w:t>
      </w:r>
      <w:r>
        <w:t>имеются</w:t>
      </w:r>
      <w:r>
        <w:rPr>
          <w:spacing w:val="-7"/>
        </w:rPr>
        <w:t xml:space="preserve"> </w:t>
      </w:r>
      <w:r>
        <w:t>прогулочные</w:t>
      </w:r>
      <w:r>
        <w:rPr>
          <w:spacing w:val="-7"/>
        </w:rPr>
        <w:t xml:space="preserve"> </w:t>
      </w:r>
      <w:r>
        <w:t>площадки</w:t>
      </w:r>
      <w:r>
        <w:rPr>
          <w:spacing w:val="-1"/>
        </w:rPr>
        <w:t xml:space="preserve"> </w:t>
      </w:r>
      <w:r>
        <w:t>с</w:t>
      </w:r>
      <w:r>
        <w:rPr>
          <w:spacing w:val="-9"/>
        </w:rPr>
        <w:t xml:space="preserve"> </w:t>
      </w:r>
      <w:r>
        <w:t>верандами,</w:t>
      </w:r>
      <w:r>
        <w:rPr>
          <w:spacing w:val="-9"/>
        </w:rPr>
        <w:t xml:space="preserve"> </w:t>
      </w:r>
      <w:r>
        <w:t>обустроенные</w:t>
      </w:r>
      <w:r>
        <w:rPr>
          <w:spacing w:val="-7"/>
        </w:rPr>
        <w:t xml:space="preserve"> </w:t>
      </w:r>
      <w:r>
        <w:t xml:space="preserve">игровым оборудованием. Кроме того, есть две спортивные площадки, обустроенные спортивным и игровым оборудованием. В детском саду есть музыкальный и физкультурный залы, бассейн, совместными усилиями педагогов создан Познавательный центр, который сейчас </w:t>
      </w:r>
      <w:r>
        <w:rPr>
          <w:spacing w:val="-2"/>
        </w:rPr>
        <w:t>организует</w:t>
      </w:r>
      <w:r>
        <w:tab/>
      </w:r>
      <w:r>
        <w:rPr>
          <w:spacing w:val="-2"/>
        </w:rPr>
        <w:t>дополнительные</w:t>
      </w:r>
      <w:r>
        <w:tab/>
      </w:r>
      <w:r>
        <w:rPr>
          <w:spacing w:val="-2"/>
        </w:rPr>
        <w:t>познавательные</w:t>
      </w:r>
      <w:r>
        <w:tab/>
      </w:r>
      <w:r>
        <w:rPr>
          <w:spacing w:val="-2"/>
        </w:rPr>
        <w:t>мероприятия.</w:t>
      </w:r>
    </w:p>
    <w:p w:rsidR="00153C15" w:rsidRDefault="00153C15">
      <w:pPr>
        <w:pStyle w:val="a3"/>
        <w:spacing w:before="45"/>
        <w:jc w:val="left"/>
      </w:pPr>
    </w:p>
    <w:p w:rsidR="00153C15" w:rsidRDefault="00C1539A">
      <w:pPr>
        <w:pStyle w:val="Heading1"/>
        <w:spacing w:before="1" w:line="360" w:lineRule="auto"/>
        <w:ind w:left="1424" w:right="1214"/>
      </w:pPr>
      <w:bookmarkStart w:id="136" w:name="3.2.2._Обеспечение_методическими_материа"/>
      <w:bookmarkEnd w:id="136"/>
      <w:r>
        <w:t>3.2.2. Обеспечение методическими</w:t>
      </w:r>
      <w:r>
        <w:rPr>
          <w:spacing w:val="-2"/>
        </w:rPr>
        <w:t xml:space="preserve"> </w:t>
      </w:r>
      <w:r>
        <w:t>материалами и средствами</w:t>
      </w:r>
      <w:r>
        <w:rPr>
          <w:spacing w:val="-2"/>
        </w:rPr>
        <w:t xml:space="preserve"> </w:t>
      </w:r>
      <w:r>
        <w:t xml:space="preserve">обучения и </w:t>
      </w:r>
      <w:r>
        <w:rPr>
          <w:spacing w:val="-2"/>
        </w:rPr>
        <w:t>воспитания;</w:t>
      </w:r>
    </w:p>
    <w:p w:rsidR="00153C15" w:rsidRDefault="00C1539A">
      <w:pPr>
        <w:pStyle w:val="a3"/>
        <w:spacing w:before="194"/>
        <w:ind w:left="1424"/>
        <w:jc w:val="left"/>
      </w:pPr>
      <w:r>
        <w:t>Оснащение</w:t>
      </w:r>
      <w:r>
        <w:rPr>
          <w:spacing w:val="-16"/>
        </w:rPr>
        <w:t xml:space="preserve"> </w:t>
      </w:r>
      <w:r>
        <w:t>образовательного</w:t>
      </w:r>
      <w:r>
        <w:rPr>
          <w:spacing w:val="-7"/>
        </w:rPr>
        <w:t xml:space="preserve"> </w:t>
      </w:r>
      <w:r>
        <w:rPr>
          <w:spacing w:val="-2"/>
        </w:rPr>
        <w:t>процесса.</w:t>
      </w:r>
    </w:p>
    <w:p w:rsidR="00153C15" w:rsidRDefault="00153C15">
      <w:pPr>
        <w:pStyle w:val="a3"/>
        <w:jc w:val="left"/>
        <w:rPr>
          <w:sz w:val="13"/>
        </w:rPr>
      </w:pPr>
    </w:p>
    <w:tbl>
      <w:tblPr>
        <w:tblStyle w:val="TableNormal"/>
        <w:tblW w:w="0" w:type="auto"/>
        <w:tblInd w:w="10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3582"/>
        <w:gridCol w:w="5757"/>
      </w:tblGrid>
      <w:tr w:rsidR="00153C15">
        <w:trPr>
          <w:trHeight w:val="633"/>
        </w:trPr>
        <w:tc>
          <w:tcPr>
            <w:tcW w:w="3582" w:type="dxa"/>
          </w:tcPr>
          <w:p w:rsidR="00153C15" w:rsidRDefault="00C1539A">
            <w:pPr>
              <w:pStyle w:val="TableParagraph"/>
              <w:tabs>
                <w:tab w:val="left" w:pos="2578"/>
              </w:tabs>
              <w:spacing w:line="268" w:lineRule="exact"/>
              <w:ind w:left="542"/>
              <w:rPr>
                <w:sz w:val="24"/>
              </w:rPr>
            </w:pPr>
            <w:r>
              <w:rPr>
                <w:spacing w:val="-2"/>
                <w:sz w:val="24"/>
              </w:rPr>
              <w:t>Направления</w:t>
            </w:r>
            <w:r>
              <w:rPr>
                <w:sz w:val="24"/>
              </w:rPr>
              <w:tab/>
            </w:r>
            <w:r>
              <w:rPr>
                <w:spacing w:val="-2"/>
                <w:sz w:val="24"/>
              </w:rPr>
              <w:t>развития</w:t>
            </w:r>
          </w:p>
          <w:p w:rsidR="00153C15" w:rsidRDefault="00C1539A">
            <w:pPr>
              <w:pStyle w:val="TableParagraph"/>
              <w:spacing w:before="36"/>
              <w:ind w:left="542"/>
              <w:rPr>
                <w:sz w:val="24"/>
              </w:rPr>
            </w:pPr>
            <w:r>
              <w:rPr>
                <w:spacing w:val="-2"/>
                <w:sz w:val="24"/>
              </w:rPr>
              <w:t>дошкольников</w:t>
            </w:r>
          </w:p>
        </w:tc>
        <w:tc>
          <w:tcPr>
            <w:tcW w:w="5757" w:type="dxa"/>
          </w:tcPr>
          <w:p w:rsidR="00153C15" w:rsidRDefault="00C1539A">
            <w:pPr>
              <w:pStyle w:val="TableParagraph"/>
              <w:spacing w:line="268" w:lineRule="exact"/>
              <w:ind w:left="542"/>
              <w:rPr>
                <w:sz w:val="24"/>
              </w:rPr>
            </w:pPr>
            <w:r>
              <w:rPr>
                <w:sz w:val="24"/>
              </w:rPr>
              <w:t>Предметно-развивающая</w:t>
            </w:r>
            <w:r>
              <w:rPr>
                <w:spacing w:val="-10"/>
                <w:sz w:val="24"/>
              </w:rPr>
              <w:t xml:space="preserve"> </w:t>
            </w:r>
            <w:r>
              <w:rPr>
                <w:spacing w:val="-4"/>
                <w:sz w:val="24"/>
              </w:rPr>
              <w:t>среда</w:t>
            </w:r>
          </w:p>
        </w:tc>
      </w:tr>
      <w:tr w:rsidR="00153C15">
        <w:trPr>
          <w:trHeight w:val="7724"/>
        </w:trPr>
        <w:tc>
          <w:tcPr>
            <w:tcW w:w="3582" w:type="dxa"/>
          </w:tcPr>
          <w:p w:rsidR="00153C15" w:rsidRDefault="00C1539A">
            <w:pPr>
              <w:pStyle w:val="TableParagraph"/>
              <w:spacing w:line="268" w:lineRule="exact"/>
              <w:ind w:left="115"/>
              <w:rPr>
                <w:sz w:val="24"/>
              </w:rPr>
            </w:pPr>
            <w:r>
              <w:rPr>
                <w:spacing w:val="-2"/>
                <w:sz w:val="24"/>
              </w:rPr>
              <w:t>Физкультурно-оздоровительное</w:t>
            </w:r>
          </w:p>
        </w:tc>
        <w:tc>
          <w:tcPr>
            <w:tcW w:w="5757" w:type="dxa"/>
          </w:tcPr>
          <w:p w:rsidR="00153C15" w:rsidRDefault="00C1539A">
            <w:pPr>
              <w:pStyle w:val="TableParagraph"/>
              <w:spacing w:line="268" w:lineRule="exact"/>
              <w:ind w:left="283"/>
              <w:rPr>
                <w:sz w:val="24"/>
              </w:rPr>
            </w:pPr>
            <w:r>
              <w:rPr>
                <w:sz w:val="24"/>
              </w:rPr>
              <w:t>Помещения</w:t>
            </w:r>
            <w:r>
              <w:rPr>
                <w:spacing w:val="-3"/>
                <w:sz w:val="24"/>
              </w:rPr>
              <w:t xml:space="preserve"> </w:t>
            </w:r>
            <w:r>
              <w:rPr>
                <w:spacing w:val="-4"/>
                <w:sz w:val="24"/>
              </w:rPr>
              <w:t>ДОУ:</w:t>
            </w:r>
          </w:p>
          <w:p w:rsidR="00153C15" w:rsidRDefault="00C1539A">
            <w:pPr>
              <w:pStyle w:val="TableParagraph"/>
              <w:numPr>
                <w:ilvl w:val="0"/>
                <w:numId w:val="19"/>
              </w:numPr>
              <w:tabs>
                <w:tab w:val="left" w:pos="810"/>
              </w:tabs>
              <w:spacing w:before="38" w:line="276" w:lineRule="auto"/>
              <w:ind w:right="70" w:firstLine="0"/>
              <w:jc w:val="both"/>
              <w:rPr>
                <w:sz w:val="24"/>
              </w:rPr>
            </w:pPr>
            <w:r>
              <w:rPr>
                <w:sz w:val="24"/>
              </w:rPr>
              <w:t>Физкультурный зал: гимнастическая стенка, лестницы, канаты, маты, скамейки, гимнастические</w:t>
            </w:r>
            <w:r>
              <w:rPr>
                <w:spacing w:val="-11"/>
                <w:sz w:val="24"/>
              </w:rPr>
              <w:t xml:space="preserve"> </w:t>
            </w:r>
            <w:r>
              <w:rPr>
                <w:sz w:val="24"/>
              </w:rPr>
              <w:t>палки,</w:t>
            </w:r>
            <w:r>
              <w:rPr>
                <w:spacing w:val="-13"/>
                <w:sz w:val="24"/>
              </w:rPr>
              <w:t xml:space="preserve"> </w:t>
            </w:r>
            <w:r>
              <w:rPr>
                <w:sz w:val="24"/>
              </w:rPr>
              <w:t>мини</w:t>
            </w:r>
            <w:r>
              <w:rPr>
                <w:spacing w:val="-15"/>
                <w:sz w:val="24"/>
              </w:rPr>
              <w:t xml:space="preserve"> </w:t>
            </w:r>
            <w:r>
              <w:rPr>
                <w:sz w:val="24"/>
              </w:rPr>
              <w:t>тренажеры,</w:t>
            </w:r>
            <w:r>
              <w:rPr>
                <w:spacing w:val="-9"/>
                <w:sz w:val="24"/>
              </w:rPr>
              <w:t xml:space="preserve"> </w:t>
            </w:r>
            <w:r>
              <w:rPr>
                <w:sz w:val="24"/>
              </w:rPr>
              <w:t>дуги</w:t>
            </w:r>
            <w:r>
              <w:rPr>
                <w:spacing w:val="-6"/>
                <w:sz w:val="24"/>
              </w:rPr>
              <w:t xml:space="preserve"> </w:t>
            </w:r>
            <w:r>
              <w:rPr>
                <w:sz w:val="24"/>
              </w:rPr>
              <w:t xml:space="preserve">для </w:t>
            </w:r>
            <w:proofErr w:type="spellStart"/>
            <w:r>
              <w:rPr>
                <w:sz w:val="24"/>
              </w:rPr>
              <w:t>подлезания</w:t>
            </w:r>
            <w:proofErr w:type="spellEnd"/>
            <w:r>
              <w:rPr>
                <w:sz w:val="24"/>
              </w:rPr>
              <w:t>, баскетбольные кольца, мишени для метания, комплекты «</w:t>
            </w:r>
            <w:proofErr w:type="spellStart"/>
            <w:r>
              <w:rPr>
                <w:sz w:val="24"/>
              </w:rPr>
              <w:t>Дартс</w:t>
            </w:r>
            <w:proofErr w:type="spellEnd"/>
            <w:r>
              <w:rPr>
                <w:sz w:val="24"/>
              </w:rPr>
              <w:t>», обручи, скакалки и т.д.,</w:t>
            </w:r>
            <w:r>
              <w:rPr>
                <w:spacing w:val="-13"/>
                <w:sz w:val="24"/>
              </w:rPr>
              <w:t xml:space="preserve"> </w:t>
            </w:r>
            <w:r>
              <w:rPr>
                <w:sz w:val="24"/>
              </w:rPr>
              <w:t>бревно</w:t>
            </w:r>
            <w:r>
              <w:rPr>
                <w:spacing w:val="-10"/>
                <w:sz w:val="24"/>
              </w:rPr>
              <w:t xml:space="preserve"> </w:t>
            </w:r>
            <w:r>
              <w:rPr>
                <w:sz w:val="24"/>
              </w:rPr>
              <w:t>для</w:t>
            </w:r>
            <w:r>
              <w:rPr>
                <w:spacing w:val="-15"/>
                <w:sz w:val="24"/>
              </w:rPr>
              <w:t xml:space="preserve"> </w:t>
            </w:r>
            <w:r>
              <w:rPr>
                <w:sz w:val="24"/>
              </w:rPr>
              <w:t>развития</w:t>
            </w:r>
            <w:r>
              <w:rPr>
                <w:spacing w:val="-14"/>
                <w:sz w:val="24"/>
              </w:rPr>
              <w:t xml:space="preserve"> </w:t>
            </w:r>
            <w:r>
              <w:rPr>
                <w:sz w:val="24"/>
              </w:rPr>
              <w:t>равновесия,</w:t>
            </w:r>
            <w:r>
              <w:rPr>
                <w:spacing w:val="-12"/>
                <w:sz w:val="24"/>
              </w:rPr>
              <w:t xml:space="preserve"> </w:t>
            </w:r>
            <w:r>
              <w:rPr>
                <w:sz w:val="24"/>
              </w:rPr>
              <w:t>мячи</w:t>
            </w:r>
            <w:r>
              <w:rPr>
                <w:spacing w:val="-14"/>
                <w:sz w:val="24"/>
              </w:rPr>
              <w:t xml:space="preserve"> </w:t>
            </w:r>
            <w:r>
              <w:rPr>
                <w:sz w:val="24"/>
              </w:rPr>
              <w:t xml:space="preserve">разной </w:t>
            </w:r>
            <w:r>
              <w:rPr>
                <w:spacing w:val="-2"/>
                <w:sz w:val="24"/>
              </w:rPr>
              <w:t>величины;</w:t>
            </w:r>
          </w:p>
          <w:p w:rsidR="00153C15" w:rsidRDefault="00C1539A">
            <w:pPr>
              <w:pStyle w:val="TableParagraph"/>
              <w:numPr>
                <w:ilvl w:val="0"/>
                <w:numId w:val="19"/>
              </w:numPr>
              <w:tabs>
                <w:tab w:val="left" w:pos="815"/>
              </w:tabs>
              <w:spacing w:line="268" w:lineRule="auto"/>
              <w:ind w:right="72" w:firstLine="0"/>
              <w:jc w:val="both"/>
              <w:rPr>
                <w:sz w:val="24"/>
              </w:rPr>
            </w:pPr>
            <w:r>
              <w:rPr>
                <w:sz w:val="24"/>
              </w:rPr>
              <w:t>две спортивные площадки, тропа здоровья, полоса препятствий;</w:t>
            </w:r>
          </w:p>
          <w:p w:rsidR="00153C15" w:rsidRDefault="00C1539A">
            <w:pPr>
              <w:pStyle w:val="TableParagraph"/>
              <w:numPr>
                <w:ilvl w:val="0"/>
                <w:numId w:val="19"/>
              </w:numPr>
              <w:tabs>
                <w:tab w:val="left" w:pos="805"/>
              </w:tabs>
              <w:spacing w:before="14" w:line="268" w:lineRule="auto"/>
              <w:ind w:right="76" w:firstLine="0"/>
              <w:jc w:val="both"/>
              <w:rPr>
                <w:sz w:val="24"/>
              </w:rPr>
            </w:pPr>
            <w:proofErr w:type="spellStart"/>
            <w:r>
              <w:rPr>
                <w:sz w:val="24"/>
              </w:rPr>
              <w:t>массажеры</w:t>
            </w:r>
            <w:proofErr w:type="spellEnd"/>
            <w:r>
              <w:rPr>
                <w:sz w:val="24"/>
              </w:rPr>
              <w:t xml:space="preserve"> для стоп ног, массажные коврики, коррекционные мячи;</w:t>
            </w:r>
          </w:p>
          <w:p w:rsidR="00153C15" w:rsidRDefault="00C1539A">
            <w:pPr>
              <w:pStyle w:val="TableParagraph"/>
              <w:spacing w:before="8"/>
              <w:ind w:left="542"/>
              <w:rPr>
                <w:sz w:val="24"/>
              </w:rPr>
            </w:pPr>
            <w:r>
              <w:rPr>
                <w:spacing w:val="-2"/>
                <w:sz w:val="24"/>
              </w:rPr>
              <w:t>велотренажёры</w:t>
            </w:r>
          </w:p>
          <w:p w:rsidR="00153C15" w:rsidRDefault="00C1539A">
            <w:pPr>
              <w:pStyle w:val="TableParagraph"/>
              <w:numPr>
                <w:ilvl w:val="0"/>
                <w:numId w:val="19"/>
              </w:numPr>
              <w:tabs>
                <w:tab w:val="left" w:pos="820"/>
              </w:tabs>
              <w:spacing w:before="43" w:line="273" w:lineRule="auto"/>
              <w:ind w:right="79" w:firstLine="0"/>
              <w:jc w:val="both"/>
              <w:rPr>
                <w:sz w:val="24"/>
              </w:rPr>
            </w:pPr>
            <w:r>
              <w:rPr>
                <w:sz w:val="24"/>
              </w:rPr>
              <w:t xml:space="preserve">кабинет медицинской сестры: процедурный кабинет, прививочный кабинет, кабинет </w:t>
            </w:r>
            <w:r>
              <w:rPr>
                <w:spacing w:val="-2"/>
                <w:sz w:val="24"/>
              </w:rPr>
              <w:t>антропометрический.</w:t>
            </w:r>
          </w:p>
          <w:p w:rsidR="00153C15" w:rsidRDefault="00C1539A">
            <w:pPr>
              <w:pStyle w:val="TableParagraph"/>
              <w:spacing w:before="8"/>
              <w:ind w:left="542"/>
              <w:rPr>
                <w:sz w:val="24"/>
              </w:rPr>
            </w:pPr>
            <w:r>
              <w:rPr>
                <w:spacing w:val="-2"/>
                <w:sz w:val="24"/>
              </w:rPr>
              <w:t>Бассейн:</w:t>
            </w:r>
          </w:p>
          <w:p w:rsidR="00153C15" w:rsidRDefault="00C1539A">
            <w:pPr>
              <w:pStyle w:val="TableParagraph"/>
              <w:spacing w:before="41"/>
              <w:ind w:left="542"/>
              <w:rPr>
                <w:sz w:val="24"/>
              </w:rPr>
            </w:pPr>
            <w:r>
              <w:rPr>
                <w:sz w:val="24"/>
              </w:rPr>
              <w:t>Предметы для</w:t>
            </w:r>
            <w:r>
              <w:rPr>
                <w:spacing w:val="-1"/>
                <w:sz w:val="24"/>
              </w:rPr>
              <w:t xml:space="preserve"> </w:t>
            </w:r>
            <w:r>
              <w:rPr>
                <w:sz w:val="24"/>
              </w:rPr>
              <w:t>игр</w:t>
            </w:r>
            <w:r>
              <w:rPr>
                <w:spacing w:val="-4"/>
                <w:sz w:val="24"/>
              </w:rPr>
              <w:t xml:space="preserve"> </w:t>
            </w:r>
            <w:r>
              <w:rPr>
                <w:sz w:val="24"/>
              </w:rPr>
              <w:t>в</w:t>
            </w:r>
            <w:r>
              <w:rPr>
                <w:spacing w:val="-3"/>
                <w:sz w:val="24"/>
              </w:rPr>
              <w:t xml:space="preserve"> </w:t>
            </w:r>
            <w:r>
              <w:rPr>
                <w:spacing w:val="-4"/>
                <w:sz w:val="24"/>
              </w:rPr>
              <w:t>воде</w:t>
            </w:r>
          </w:p>
          <w:p w:rsidR="00153C15" w:rsidRDefault="00153C15">
            <w:pPr>
              <w:pStyle w:val="TableParagraph"/>
              <w:spacing w:before="81"/>
              <w:rPr>
                <w:sz w:val="24"/>
              </w:rPr>
            </w:pPr>
          </w:p>
          <w:p w:rsidR="00153C15" w:rsidRDefault="00C1539A">
            <w:pPr>
              <w:pStyle w:val="TableParagraph"/>
              <w:spacing w:before="1"/>
              <w:ind w:left="542"/>
              <w:jc w:val="both"/>
              <w:rPr>
                <w:sz w:val="24"/>
              </w:rPr>
            </w:pPr>
            <w:r>
              <w:rPr>
                <w:sz w:val="24"/>
              </w:rPr>
              <w:t>Помещения</w:t>
            </w:r>
            <w:r>
              <w:rPr>
                <w:spacing w:val="-6"/>
                <w:sz w:val="24"/>
              </w:rPr>
              <w:t xml:space="preserve"> </w:t>
            </w:r>
            <w:r>
              <w:rPr>
                <w:sz w:val="24"/>
              </w:rPr>
              <w:t>в</w:t>
            </w:r>
            <w:r>
              <w:rPr>
                <w:spacing w:val="-6"/>
                <w:sz w:val="24"/>
              </w:rPr>
              <w:t xml:space="preserve"> </w:t>
            </w:r>
            <w:r>
              <w:rPr>
                <w:spacing w:val="-2"/>
                <w:sz w:val="24"/>
              </w:rPr>
              <w:t>группе:</w:t>
            </w:r>
          </w:p>
          <w:p w:rsidR="00153C15" w:rsidRDefault="00C1539A">
            <w:pPr>
              <w:pStyle w:val="TableParagraph"/>
              <w:numPr>
                <w:ilvl w:val="0"/>
                <w:numId w:val="19"/>
              </w:numPr>
              <w:tabs>
                <w:tab w:val="left" w:pos="1084"/>
              </w:tabs>
              <w:spacing w:before="43" w:line="276" w:lineRule="auto"/>
              <w:ind w:right="75" w:firstLine="0"/>
              <w:jc w:val="both"/>
              <w:rPr>
                <w:sz w:val="24"/>
              </w:rPr>
            </w:pPr>
            <w:r>
              <w:rPr>
                <w:sz w:val="24"/>
              </w:rPr>
              <w:t>физкультурные уголки в группах: гимнастические лестницы, маты, мячи, скакалки, кегли,</w:t>
            </w:r>
            <w:r>
              <w:rPr>
                <w:spacing w:val="-15"/>
                <w:sz w:val="24"/>
              </w:rPr>
              <w:t xml:space="preserve"> </w:t>
            </w:r>
            <w:r>
              <w:rPr>
                <w:sz w:val="24"/>
              </w:rPr>
              <w:t>обручи,</w:t>
            </w:r>
            <w:r>
              <w:rPr>
                <w:spacing w:val="-7"/>
                <w:sz w:val="24"/>
              </w:rPr>
              <w:t xml:space="preserve"> </w:t>
            </w:r>
            <w:r>
              <w:rPr>
                <w:sz w:val="24"/>
              </w:rPr>
              <w:t>«</w:t>
            </w:r>
            <w:proofErr w:type="spellStart"/>
            <w:r>
              <w:rPr>
                <w:sz w:val="24"/>
              </w:rPr>
              <w:t>Дартс</w:t>
            </w:r>
            <w:proofErr w:type="spellEnd"/>
            <w:r>
              <w:rPr>
                <w:sz w:val="24"/>
              </w:rPr>
              <w:t>»,</w:t>
            </w:r>
            <w:r>
              <w:rPr>
                <w:spacing w:val="-7"/>
                <w:sz w:val="24"/>
              </w:rPr>
              <w:t xml:space="preserve"> </w:t>
            </w:r>
            <w:r>
              <w:rPr>
                <w:sz w:val="24"/>
              </w:rPr>
              <w:t>атрибуты</w:t>
            </w:r>
            <w:r>
              <w:rPr>
                <w:spacing w:val="-11"/>
                <w:sz w:val="24"/>
              </w:rPr>
              <w:t xml:space="preserve"> </w:t>
            </w:r>
            <w:r>
              <w:rPr>
                <w:sz w:val="24"/>
              </w:rPr>
              <w:t>для</w:t>
            </w:r>
            <w:r>
              <w:rPr>
                <w:spacing w:val="-13"/>
                <w:sz w:val="24"/>
              </w:rPr>
              <w:t xml:space="preserve"> </w:t>
            </w:r>
            <w:r>
              <w:rPr>
                <w:sz w:val="24"/>
              </w:rPr>
              <w:t>подвижных игр,</w:t>
            </w:r>
            <w:r>
              <w:rPr>
                <w:spacing w:val="52"/>
                <w:sz w:val="24"/>
              </w:rPr>
              <w:t xml:space="preserve">  </w:t>
            </w:r>
            <w:r>
              <w:rPr>
                <w:sz w:val="24"/>
              </w:rPr>
              <w:t>мешочки</w:t>
            </w:r>
            <w:r>
              <w:rPr>
                <w:spacing w:val="54"/>
                <w:sz w:val="24"/>
              </w:rPr>
              <w:t xml:space="preserve">  </w:t>
            </w:r>
            <w:r>
              <w:rPr>
                <w:sz w:val="24"/>
              </w:rPr>
              <w:t>с</w:t>
            </w:r>
            <w:r>
              <w:rPr>
                <w:spacing w:val="51"/>
                <w:sz w:val="24"/>
              </w:rPr>
              <w:t xml:space="preserve">  </w:t>
            </w:r>
            <w:r>
              <w:rPr>
                <w:sz w:val="24"/>
              </w:rPr>
              <w:t>песком,</w:t>
            </w:r>
            <w:r>
              <w:rPr>
                <w:spacing w:val="54"/>
                <w:sz w:val="24"/>
              </w:rPr>
              <w:t xml:space="preserve">  </w:t>
            </w:r>
            <w:r>
              <w:rPr>
                <w:sz w:val="24"/>
              </w:rPr>
              <w:t>спортивные</w:t>
            </w:r>
            <w:r>
              <w:rPr>
                <w:spacing w:val="52"/>
                <w:sz w:val="24"/>
              </w:rPr>
              <w:t xml:space="preserve">  </w:t>
            </w:r>
            <w:r>
              <w:rPr>
                <w:spacing w:val="-4"/>
                <w:sz w:val="24"/>
              </w:rPr>
              <w:t>игры</w:t>
            </w:r>
          </w:p>
        </w:tc>
      </w:tr>
    </w:tbl>
    <w:p w:rsidR="00153C15" w:rsidRDefault="00153C15">
      <w:pPr>
        <w:pStyle w:val="TableParagraph"/>
        <w:spacing w:line="276" w:lineRule="auto"/>
        <w:jc w:val="both"/>
        <w:rPr>
          <w:sz w:val="24"/>
        </w:rPr>
        <w:sectPr w:rsidR="00153C15">
          <w:pgSz w:w="11910" w:h="16840"/>
          <w:pgMar w:top="1120" w:right="141" w:bottom="1180" w:left="708" w:header="0" w:footer="984" w:gutter="0"/>
          <w:cols w:space="720"/>
        </w:sectPr>
      </w:pPr>
    </w:p>
    <w:tbl>
      <w:tblPr>
        <w:tblStyle w:val="TableNormal"/>
        <w:tblW w:w="0" w:type="auto"/>
        <w:tblInd w:w="10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3582"/>
        <w:gridCol w:w="5757"/>
      </w:tblGrid>
      <w:tr w:rsidR="00153C15">
        <w:trPr>
          <w:trHeight w:val="2241"/>
        </w:trPr>
        <w:tc>
          <w:tcPr>
            <w:tcW w:w="3582" w:type="dxa"/>
            <w:tcBorders>
              <w:top w:val="nil"/>
            </w:tcBorders>
          </w:tcPr>
          <w:p w:rsidR="00153C15" w:rsidRDefault="00153C15">
            <w:pPr>
              <w:pStyle w:val="TableParagraph"/>
              <w:rPr>
                <w:sz w:val="24"/>
              </w:rPr>
            </w:pPr>
          </w:p>
        </w:tc>
        <w:tc>
          <w:tcPr>
            <w:tcW w:w="5757" w:type="dxa"/>
            <w:tcBorders>
              <w:top w:val="nil"/>
            </w:tcBorders>
          </w:tcPr>
          <w:p w:rsidR="00153C15" w:rsidRDefault="00C1539A">
            <w:pPr>
              <w:pStyle w:val="TableParagraph"/>
              <w:spacing w:line="276" w:lineRule="auto"/>
              <w:ind w:left="542" w:right="71"/>
              <w:jc w:val="both"/>
              <w:rPr>
                <w:sz w:val="24"/>
              </w:rPr>
            </w:pPr>
            <w:r>
              <w:rPr>
                <w:sz w:val="24"/>
              </w:rPr>
              <w:t xml:space="preserve">(городки, бадминтон), флажки, ленточки, платочки, гимнастические палки, дидактические, настольно-печатные игры со спортивной </w:t>
            </w:r>
            <w:r>
              <w:rPr>
                <w:spacing w:val="-2"/>
                <w:sz w:val="24"/>
              </w:rPr>
              <w:t>тематикой;</w:t>
            </w:r>
          </w:p>
          <w:p w:rsidR="00153C15" w:rsidRDefault="00C1539A">
            <w:pPr>
              <w:pStyle w:val="TableParagraph"/>
              <w:numPr>
                <w:ilvl w:val="0"/>
                <w:numId w:val="18"/>
              </w:numPr>
              <w:tabs>
                <w:tab w:val="left" w:pos="920"/>
              </w:tabs>
              <w:spacing w:line="273" w:lineRule="auto"/>
              <w:ind w:right="69" w:firstLine="0"/>
              <w:jc w:val="both"/>
              <w:rPr>
                <w:sz w:val="24"/>
              </w:rPr>
            </w:pPr>
            <w:r>
              <w:rPr>
                <w:sz w:val="24"/>
              </w:rPr>
              <w:t xml:space="preserve">комплекты для закаливания: массажные коврики, </w:t>
            </w:r>
            <w:proofErr w:type="spellStart"/>
            <w:r>
              <w:rPr>
                <w:sz w:val="24"/>
              </w:rPr>
              <w:t>массажеры</w:t>
            </w:r>
            <w:proofErr w:type="spellEnd"/>
            <w:r>
              <w:rPr>
                <w:sz w:val="24"/>
              </w:rPr>
              <w:t>.</w:t>
            </w:r>
          </w:p>
        </w:tc>
      </w:tr>
      <w:tr w:rsidR="00153C15">
        <w:trPr>
          <w:trHeight w:val="11431"/>
        </w:trPr>
        <w:tc>
          <w:tcPr>
            <w:tcW w:w="3582" w:type="dxa"/>
          </w:tcPr>
          <w:p w:rsidR="00153C15" w:rsidRDefault="00C1539A">
            <w:pPr>
              <w:pStyle w:val="TableParagraph"/>
              <w:spacing w:line="272" w:lineRule="exact"/>
              <w:ind w:left="542"/>
              <w:rPr>
                <w:sz w:val="24"/>
              </w:rPr>
            </w:pPr>
            <w:r>
              <w:rPr>
                <w:sz w:val="24"/>
              </w:rPr>
              <w:t>Познавательно</w:t>
            </w:r>
            <w:r>
              <w:rPr>
                <w:spacing w:val="-1"/>
                <w:sz w:val="24"/>
              </w:rPr>
              <w:t xml:space="preserve"> </w:t>
            </w:r>
            <w:r>
              <w:rPr>
                <w:sz w:val="24"/>
              </w:rPr>
              <w:t>-</w:t>
            </w:r>
            <w:r>
              <w:rPr>
                <w:spacing w:val="-5"/>
                <w:sz w:val="24"/>
              </w:rPr>
              <w:t xml:space="preserve"> </w:t>
            </w:r>
            <w:r>
              <w:rPr>
                <w:spacing w:val="-2"/>
                <w:sz w:val="24"/>
              </w:rPr>
              <w:t>речевое</w:t>
            </w:r>
          </w:p>
        </w:tc>
        <w:tc>
          <w:tcPr>
            <w:tcW w:w="5757" w:type="dxa"/>
          </w:tcPr>
          <w:p w:rsidR="00153C15" w:rsidRDefault="00C1539A">
            <w:pPr>
              <w:pStyle w:val="TableParagraph"/>
              <w:spacing w:line="272" w:lineRule="exact"/>
              <w:ind w:left="115"/>
              <w:jc w:val="both"/>
              <w:rPr>
                <w:sz w:val="24"/>
              </w:rPr>
            </w:pPr>
            <w:r>
              <w:rPr>
                <w:sz w:val="24"/>
              </w:rPr>
              <w:t>Помещения</w:t>
            </w:r>
            <w:r>
              <w:rPr>
                <w:spacing w:val="-3"/>
                <w:sz w:val="24"/>
              </w:rPr>
              <w:t xml:space="preserve"> </w:t>
            </w:r>
            <w:r>
              <w:rPr>
                <w:spacing w:val="-4"/>
                <w:sz w:val="24"/>
              </w:rPr>
              <w:t>ДОУ:</w:t>
            </w:r>
          </w:p>
          <w:p w:rsidR="00153C15" w:rsidRDefault="00C1539A">
            <w:pPr>
              <w:pStyle w:val="TableParagraph"/>
              <w:numPr>
                <w:ilvl w:val="0"/>
                <w:numId w:val="17"/>
              </w:numPr>
              <w:tabs>
                <w:tab w:val="left" w:pos="383"/>
              </w:tabs>
              <w:spacing w:before="33" w:line="276" w:lineRule="auto"/>
              <w:ind w:right="71" w:firstLine="0"/>
              <w:jc w:val="both"/>
              <w:rPr>
                <w:sz w:val="24"/>
              </w:rPr>
            </w:pPr>
            <w:r>
              <w:rPr>
                <w:sz w:val="24"/>
              </w:rPr>
              <w:t>кабинет учителя - дефектолога: коррекционные игры,</w:t>
            </w:r>
            <w:r>
              <w:rPr>
                <w:spacing w:val="-15"/>
                <w:sz w:val="24"/>
              </w:rPr>
              <w:t xml:space="preserve"> </w:t>
            </w:r>
            <w:r>
              <w:rPr>
                <w:sz w:val="24"/>
              </w:rPr>
              <w:t>игрушки,</w:t>
            </w:r>
            <w:r>
              <w:rPr>
                <w:spacing w:val="-15"/>
                <w:sz w:val="24"/>
              </w:rPr>
              <w:t xml:space="preserve"> </w:t>
            </w:r>
            <w:r>
              <w:rPr>
                <w:sz w:val="24"/>
              </w:rPr>
              <w:t>наглядные</w:t>
            </w:r>
            <w:r>
              <w:rPr>
                <w:spacing w:val="-15"/>
                <w:sz w:val="24"/>
              </w:rPr>
              <w:t xml:space="preserve"> </w:t>
            </w:r>
            <w:r>
              <w:rPr>
                <w:sz w:val="24"/>
              </w:rPr>
              <w:t>пособия,</w:t>
            </w:r>
            <w:r>
              <w:rPr>
                <w:spacing w:val="-15"/>
                <w:sz w:val="24"/>
              </w:rPr>
              <w:t xml:space="preserve"> </w:t>
            </w:r>
            <w:r>
              <w:rPr>
                <w:sz w:val="24"/>
              </w:rPr>
              <w:t>письменный</w:t>
            </w:r>
            <w:r>
              <w:rPr>
                <w:spacing w:val="-15"/>
                <w:sz w:val="24"/>
              </w:rPr>
              <w:t xml:space="preserve"> </w:t>
            </w:r>
            <w:r>
              <w:rPr>
                <w:sz w:val="24"/>
              </w:rPr>
              <w:t xml:space="preserve">стол, стулья, шкафы, настенное зеркало, зеркала для индивидуальной работы, </w:t>
            </w:r>
            <w:proofErr w:type="spellStart"/>
            <w:r>
              <w:rPr>
                <w:sz w:val="24"/>
              </w:rPr>
              <w:t>фланелеграф</w:t>
            </w:r>
            <w:proofErr w:type="spellEnd"/>
            <w:r>
              <w:rPr>
                <w:sz w:val="24"/>
              </w:rPr>
              <w:t>, магнитофон, диагностический банк;</w:t>
            </w:r>
          </w:p>
          <w:p w:rsidR="00153C15" w:rsidRDefault="00C1539A">
            <w:pPr>
              <w:pStyle w:val="TableParagraph"/>
              <w:numPr>
                <w:ilvl w:val="0"/>
                <w:numId w:val="17"/>
              </w:numPr>
              <w:tabs>
                <w:tab w:val="left" w:pos="613"/>
              </w:tabs>
              <w:spacing w:line="276" w:lineRule="auto"/>
              <w:ind w:right="75" w:firstLine="0"/>
              <w:jc w:val="both"/>
              <w:rPr>
                <w:sz w:val="24"/>
              </w:rPr>
            </w:pPr>
            <w:r>
              <w:rPr>
                <w:sz w:val="24"/>
              </w:rPr>
              <w:t xml:space="preserve">Познавательный центр, </w:t>
            </w:r>
            <w:proofErr w:type="spellStart"/>
            <w:r>
              <w:rPr>
                <w:sz w:val="24"/>
              </w:rPr>
              <w:t>Лекотека</w:t>
            </w:r>
            <w:proofErr w:type="spellEnd"/>
            <w:r>
              <w:rPr>
                <w:sz w:val="24"/>
              </w:rPr>
              <w:t>: мини лаборатория, мини музей предметов старины, библиотека познавательной литературы, видеотека, мини планетарий, коллекции, дидактические, настольно-печатные игры;</w:t>
            </w:r>
          </w:p>
          <w:p w:rsidR="00153C15" w:rsidRDefault="00C1539A">
            <w:pPr>
              <w:pStyle w:val="TableParagraph"/>
              <w:numPr>
                <w:ilvl w:val="0"/>
                <w:numId w:val="17"/>
              </w:numPr>
              <w:tabs>
                <w:tab w:val="left" w:pos="369"/>
              </w:tabs>
              <w:spacing w:line="271" w:lineRule="auto"/>
              <w:ind w:right="66" w:firstLine="0"/>
              <w:jc w:val="both"/>
              <w:rPr>
                <w:sz w:val="24"/>
              </w:rPr>
            </w:pPr>
            <w:r>
              <w:rPr>
                <w:sz w:val="24"/>
              </w:rPr>
              <w:t>уголок краеведения: предметы старинного быта, краеведческая литература, произведения народно – прикладного творчества;</w:t>
            </w:r>
          </w:p>
          <w:p w:rsidR="00153C15" w:rsidRDefault="00153C15">
            <w:pPr>
              <w:pStyle w:val="TableParagraph"/>
              <w:spacing w:before="50"/>
              <w:rPr>
                <w:sz w:val="24"/>
              </w:rPr>
            </w:pPr>
          </w:p>
          <w:p w:rsidR="00153C15" w:rsidRDefault="00C1539A">
            <w:pPr>
              <w:pStyle w:val="TableParagraph"/>
              <w:ind w:left="115"/>
              <w:jc w:val="both"/>
              <w:rPr>
                <w:sz w:val="24"/>
              </w:rPr>
            </w:pPr>
            <w:r>
              <w:rPr>
                <w:sz w:val="24"/>
              </w:rPr>
              <w:t>Помещения</w:t>
            </w:r>
            <w:r>
              <w:rPr>
                <w:spacing w:val="-6"/>
                <w:sz w:val="24"/>
              </w:rPr>
              <w:t xml:space="preserve"> </w:t>
            </w:r>
            <w:r>
              <w:rPr>
                <w:sz w:val="24"/>
              </w:rPr>
              <w:t>в</w:t>
            </w:r>
            <w:r>
              <w:rPr>
                <w:spacing w:val="-6"/>
                <w:sz w:val="24"/>
              </w:rPr>
              <w:t xml:space="preserve"> </w:t>
            </w:r>
            <w:r>
              <w:rPr>
                <w:spacing w:val="-2"/>
                <w:sz w:val="24"/>
              </w:rPr>
              <w:t>группе:</w:t>
            </w:r>
          </w:p>
          <w:p w:rsidR="00153C15" w:rsidRDefault="00C1539A">
            <w:pPr>
              <w:pStyle w:val="TableParagraph"/>
              <w:spacing w:before="257"/>
              <w:ind w:left="115"/>
              <w:jc w:val="both"/>
              <w:rPr>
                <w:sz w:val="24"/>
              </w:rPr>
            </w:pPr>
            <w:r>
              <w:rPr>
                <w:sz w:val="24"/>
              </w:rPr>
              <w:t>мини</w:t>
            </w:r>
            <w:r>
              <w:rPr>
                <w:spacing w:val="-9"/>
                <w:sz w:val="24"/>
              </w:rPr>
              <w:t xml:space="preserve"> </w:t>
            </w:r>
            <w:r>
              <w:rPr>
                <w:sz w:val="24"/>
              </w:rPr>
              <w:t>музеи</w:t>
            </w:r>
            <w:r>
              <w:rPr>
                <w:spacing w:val="-5"/>
                <w:sz w:val="24"/>
              </w:rPr>
              <w:t xml:space="preserve"> </w:t>
            </w:r>
            <w:r>
              <w:rPr>
                <w:sz w:val="24"/>
              </w:rPr>
              <w:t>в</w:t>
            </w:r>
            <w:r>
              <w:rPr>
                <w:spacing w:val="-8"/>
                <w:sz w:val="24"/>
              </w:rPr>
              <w:t xml:space="preserve"> </w:t>
            </w:r>
            <w:r>
              <w:rPr>
                <w:spacing w:val="-2"/>
                <w:sz w:val="24"/>
              </w:rPr>
              <w:t>группах</w:t>
            </w:r>
          </w:p>
          <w:p w:rsidR="00153C15" w:rsidRDefault="00C1539A">
            <w:pPr>
              <w:pStyle w:val="TableParagraph"/>
              <w:numPr>
                <w:ilvl w:val="1"/>
                <w:numId w:val="17"/>
              </w:numPr>
              <w:tabs>
                <w:tab w:val="left" w:pos="824"/>
              </w:tabs>
              <w:spacing w:before="43" w:line="276" w:lineRule="auto"/>
              <w:ind w:right="70" w:firstLine="422"/>
              <w:jc w:val="both"/>
              <w:rPr>
                <w:sz w:val="24"/>
              </w:rPr>
            </w:pPr>
            <w:r>
              <w:rPr>
                <w:sz w:val="24"/>
              </w:rPr>
              <w:t>познавательно-речевые центры активности, пособия для развития речевого дыхания, мелкой моторики, предметные и сюжетные картинки, дидактические игры, зеркало, магнитная азбука, панно букв, буквенное</w:t>
            </w:r>
            <w:r>
              <w:rPr>
                <w:spacing w:val="-1"/>
                <w:sz w:val="24"/>
              </w:rPr>
              <w:t xml:space="preserve"> </w:t>
            </w:r>
            <w:r>
              <w:rPr>
                <w:sz w:val="24"/>
              </w:rPr>
              <w:t>лото,</w:t>
            </w:r>
            <w:r>
              <w:rPr>
                <w:spacing w:val="-1"/>
                <w:sz w:val="24"/>
              </w:rPr>
              <w:t xml:space="preserve"> </w:t>
            </w:r>
            <w:r>
              <w:rPr>
                <w:sz w:val="24"/>
              </w:rPr>
              <w:t>конструкторы,</w:t>
            </w:r>
            <w:r>
              <w:rPr>
                <w:spacing w:val="-1"/>
                <w:sz w:val="24"/>
              </w:rPr>
              <w:t xml:space="preserve"> </w:t>
            </w:r>
            <w:r>
              <w:rPr>
                <w:sz w:val="24"/>
              </w:rPr>
              <w:t>игрушки- головоломки, макеты, панно, коллекции, математическая копилка, игротека, карты, глобус, полочка</w:t>
            </w:r>
            <w:r>
              <w:rPr>
                <w:spacing w:val="-15"/>
                <w:sz w:val="24"/>
              </w:rPr>
              <w:t xml:space="preserve"> </w:t>
            </w:r>
            <w:r>
              <w:rPr>
                <w:sz w:val="24"/>
              </w:rPr>
              <w:t>умных</w:t>
            </w:r>
            <w:r>
              <w:rPr>
                <w:spacing w:val="-15"/>
                <w:sz w:val="24"/>
              </w:rPr>
              <w:t xml:space="preserve"> </w:t>
            </w:r>
            <w:r>
              <w:rPr>
                <w:sz w:val="24"/>
              </w:rPr>
              <w:t>книг,</w:t>
            </w:r>
            <w:r>
              <w:rPr>
                <w:spacing w:val="-15"/>
                <w:sz w:val="24"/>
              </w:rPr>
              <w:t xml:space="preserve"> </w:t>
            </w:r>
            <w:r>
              <w:rPr>
                <w:sz w:val="24"/>
              </w:rPr>
              <w:t>аудио-</w:t>
            </w:r>
            <w:r>
              <w:rPr>
                <w:spacing w:val="-15"/>
                <w:sz w:val="24"/>
              </w:rPr>
              <w:t xml:space="preserve"> </w:t>
            </w:r>
            <w:r>
              <w:rPr>
                <w:sz w:val="24"/>
              </w:rPr>
              <w:t>и</w:t>
            </w:r>
            <w:r>
              <w:rPr>
                <w:spacing w:val="-15"/>
                <w:sz w:val="24"/>
              </w:rPr>
              <w:t xml:space="preserve"> </w:t>
            </w:r>
            <w:r>
              <w:rPr>
                <w:sz w:val="24"/>
              </w:rPr>
              <w:t>видеоматериалы,</w:t>
            </w:r>
            <w:r>
              <w:rPr>
                <w:spacing w:val="-15"/>
                <w:sz w:val="24"/>
              </w:rPr>
              <w:t xml:space="preserve"> </w:t>
            </w:r>
            <w:r>
              <w:rPr>
                <w:sz w:val="24"/>
              </w:rPr>
              <w:t xml:space="preserve">знаки, </w:t>
            </w:r>
            <w:r>
              <w:rPr>
                <w:spacing w:val="-2"/>
                <w:sz w:val="24"/>
              </w:rPr>
              <w:t>символы;</w:t>
            </w:r>
          </w:p>
          <w:p w:rsidR="00153C15" w:rsidRDefault="00C1539A">
            <w:pPr>
              <w:pStyle w:val="TableParagraph"/>
              <w:numPr>
                <w:ilvl w:val="0"/>
                <w:numId w:val="16"/>
              </w:numPr>
              <w:tabs>
                <w:tab w:val="left" w:pos="537"/>
              </w:tabs>
              <w:spacing w:line="276" w:lineRule="auto"/>
              <w:ind w:right="74" w:firstLine="0"/>
              <w:jc w:val="both"/>
              <w:rPr>
                <w:sz w:val="24"/>
              </w:rPr>
            </w:pPr>
            <w:r>
              <w:rPr>
                <w:sz w:val="24"/>
              </w:rPr>
              <w:t>мини лаборатории и экологические уголки: гербарии, дидактические игры, календарь природы, комнатные растения, сосуды для воды, лупы, предметы-орудия для переливания, сачки, черпачки, мини бассейн, песок разного цвета, бумага разного цвета и плотности, игрушки для игр с водой, «ящик ощущений», «волшебные очки», земля, глина, мел, безопасные красители, карточки-схемы, весы, часы.</w:t>
            </w:r>
          </w:p>
        </w:tc>
      </w:tr>
    </w:tbl>
    <w:p w:rsidR="00153C15" w:rsidRDefault="00153C15">
      <w:pPr>
        <w:pStyle w:val="TableParagraph"/>
        <w:spacing w:line="276" w:lineRule="auto"/>
        <w:jc w:val="both"/>
        <w:rPr>
          <w:sz w:val="24"/>
        </w:rPr>
        <w:sectPr w:rsidR="00153C15">
          <w:type w:val="continuous"/>
          <w:pgSz w:w="11910" w:h="16840"/>
          <w:pgMar w:top="1160" w:right="141" w:bottom="1180" w:left="708" w:header="0" w:footer="984" w:gutter="0"/>
          <w:cols w:space="720"/>
        </w:sectPr>
      </w:pPr>
    </w:p>
    <w:tbl>
      <w:tblPr>
        <w:tblStyle w:val="TableNormal"/>
        <w:tblW w:w="0" w:type="auto"/>
        <w:tblInd w:w="10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3582"/>
        <w:gridCol w:w="5757"/>
      </w:tblGrid>
      <w:tr w:rsidR="00153C15">
        <w:trPr>
          <w:trHeight w:val="6793"/>
        </w:trPr>
        <w:tc>
          <w:tcPr>
            <w:tcW w:w="3582" w:type="dxa"/>
            <w:tcBorders>
              <w:top w:val="nil"/>
            </w:tcBorders>
          </w:tcPr>
          <w:p w:rsidR="00153C15" w:rsidRDefault="00C1539A">
            <w:pPr>
              <w:pStyle w:val="TableParagraph"/>
              <w:tabs>
                <w:tab w:val="left" w:pos="3404"/>
              </w:tabs>
              <w:spacing w:line="276" w:lineRule="auto"/>
              <w:ind w:left="542" w:right="75"/>
              <w:rPr>
                <w:sz w:val="24"/>
              </w:rPr>
            </w:pPr>
            <w:r>
              <w:rPr>
                <w:spacing w:val="-2"/>
                <w:sz w:val="24"/>
              </w:rPr>
              <w:lastRenderedPageBreak/>
              <w:t>Художественно</w:t>
            </w:r>
            <w:r>
              <w:rPr>
                <w:sz w:val="24"/>
              </w:rPr>
              <w:tab/>
            </w:r>
            <w:r>
              <w:rPr>
                <w:spacing w:val="-10"/>
                <w:sz w:val="24"/>
              </w:rPr>
              <w:t xml:space="preserve">- </w:t>
            </w:r>
            <w:r>
              <w:rPr>
                <w:spacing w:val="-2"/>
                <w:sz w:val="24"/>
              </w:rPr>
              <w:t>эстетическое</w:t>
            </w:r>
          </w:p>
        </w:tc>
        <w:tc>
          <w:tcPr>
            <w:tcW w:w="5757" w:type="dxa"/>
            <w:tcBorders>
              <w:top w:val="nil"/>
            </w:tcBorders>
          </w:tcPr>
          <w:p w:rsidR="00153C15" w:rsidRDefault="00C1539A">
            <w:pPr>
              <w:pStyle w:val="TableParagraph"/>
              <w:spacing w:line="268" w:lineRule="exact"/>
              <w:ind w:left="197"/>
              <w:rPr>
                <w:sz w:val="24"/>
              </w:rPr>
            </w:pPr>
            <w:r>
              <w:rPr>
                <w:sz w:val="24"/>
              </w:rPr>
              <w:t>Помещения</w:t>
            </w:r>
            <w:r>
              <w:rPr>
                <w:spacing w:val="-3"/>
                <w:sz w:val="24"/>
              </w:rPr>
              <w:t xml:space="preserve"> </w:t>
            </w:r>
            <w:r>
              <w:rPr>
                <w:spacing w:val="-4"/>
                <w:sz w:val="24"/>
              </w:rPr>
              <w:t>ДОУ:</w:t>
            </w:r>
          </w:p>
          <w:p w:rsidR="00153C15" w:rsidRDefault="00C1539A">
            <w:pPr>
              <w:pStyle w:val="TableParagraph"/>
              <w:numPr>
                <w:ilvl w:val="0"/>
                <w:numId w:val="15"/>
              </w:numPr>
              <w:tabs>
                <w:tab w:val="left" w:pos="369"/>
              </w:tabs>
              <w:spacing w:before="33"/>
              <w:ind w:hanging="172"/>
              <w:rPr>
                <w:sz w:val="24"/>
              </w:rPr>
            </w:pPr>
            <w:r>
              <w:rPr>
                <w:sz w:val="24"/>
              </w:rPr>
              <w:t>музыкальный</w:t>
            </w:r>
            <w:r>
              <w:rPr>
                <w:spacing w:val="-11"/>
                <w:sz w:val="24"/>
              </w:rPr>
              <w:t xml:space="preserve"> </w:t>
            </w:r>
            <w:r>
              <w:rPr>
                <w:sz w:val="24"/>
              </w:rPr>
              <w:t>зал:</w:t>
            </w:r>
            <w:r>
              <w:rPr>
                <w:spacing w:val="-8"/>
                <w:sz w:val="24"/>
              </w:rPr>
              <w:t xml:space="preserve"> </w:t>
            </w:r>
            <w:r>
              <w:rPr>
                <w:sz w:val="24"/>
              </w:rPr>
              <w:t>фортепиано,</w:t>
            </w:r>
            <w:r>
              <w:rPr>
                <w:spacing w:val="-9"/>
                <w:sz w:val="24"/>
              </w:rPr>
              <w:t xml:space="preserve"> </w:t>
            </w:r>
            <w:r>
              <w:rPr>
                <w:sz w:val="24"/>
              </w:rPr>
              <w:t>музыкальный</w:t>
            </w:r>
            <w:r>
              <w:rPr>
                <w:spacing w:val="-6"/>
                <w:sz w:val="24"/>
              </w:rPr>
              <w:t xml:space="preserve"> </w:t>
            </w:r>
            <w:r>
              <w:rPr>
                <w:spacing w:val="-2"/>
                <w:sz w:val="24"/>
              </w:rPr>
              <w:t>центр</w:t>
            </w:r>
          </w:p>
          <w:p w:rsidR="00153C15" w:rsidRDefault="00C1539A">
            <w:pPr>
              <w:pStyle w:val="TableParagraph"/>
              <w:tabs>
                <w:tab w:val="left" w:pos="528"/>
                <w:tab w:val="left" w:pos="960"/>
                <w:tab w:val="left" w:pos="2333"/>
                <w:tab w:val="left" w:pos="4278"/>
              </w:tabs>
              <w:spacing w:before="45" w:line="276" w:lineRule="auto"/>
              <w:ind w:left="197" w:right="88"/>
              <w:rPr>
                <w:sz w:val="24"/>
              </w:rPr>
            </w:pPr>
            <w:r>
              <w:rPr>
                <w:spacing w:val="-10"/>
                <w:sz w:val="24"/>
              </w:rPr>
              <w:t>-</w:t>
            </w:r>
            <w:r>
              <w:rPr>
                <w:sz w:val="24"/>
              </w:rPr>
              <w:tab/>
            </w:r>
            <w:r>
              <w:rPr>
                <w:spacing w:val="-6"/>
                <w:sz w:val="24"/>
              </w:rPr>
              <w:t>2,</w:t>
            </w:r>
            <w:r>
              <w:rPr>
                <w:sz w:val="24"/>
              </w:rPr>
              <w:tab/>
            </w:r>
            <w:r>
              <w:rPr>
                <w:spacing w:val="-2"/>
                <w:sz w:val="24"/>
              </w:rPr>
              <w:t>аккордеон,</w:t>
            </w:r>
            <w:r>
              <w:rPr>
                <w:sz w:val="24"/>
              </w:rPr>
              <w:tab/>
            </w:r>
            <w:proofErr w:type="spellStart"/>
            <w:r>
              <w:rPr>
                <w:spacing w:val="-2"/>
                <w:sz w:val="24"/>
              </w:rPr>
              <w:t>радиомикрофон</w:t>
            </w:r>
            <w:proofErr w:type="spellEnd"/>
            <w:r>
              <w:rPr>
                <w:spacing w:val="-2"/>
                <w:sz w:val="24"/>
              </w:rPr>
              <w:t>,</w:t>
            </w:r>
            <w:r>
              <w:rPr>
                <w:sz w:val="24"/>
              </w:rPr>
              <w:tab/>
            </w:r>
            <w:r>
              <w:rPr>
                <w:spacing w:val="-2"/>
                <w:sz w:val="24"/>
              </w:rPr>
              <w:t xml:space="preserve">музыкальные </w:t>
            </w:r>
            <w:r>
              <w:rPr>
                <w:sz w:val="24"/>
              </w:rPr>
              <w:t>инструменты, зеркала;</w:t>
            </w:r>
          </w:p>
          <w:p w:rsidR="00153C15" w:rsidRDefault="00C1539A">
            <w:pPr>
              <w:pStyle w:val="TableParagraph"/>
              <w:numPr>
                <w:ilvl w:val="0"/>
                <w:numId w:val="14"/>
              </w:numPr>
              <w:tabs>
                <w:tab w:val="left" w:pos="369"/>
              </w:tabs>
              <w:spacing w:before="1"/>
              <w:ind w:left="369" w:hanging="172"/>
              <w:rPr>
                <w:sz w:val="24"/>
              </w:rPr>
            </w:pPr>
            <w:r>
              <w:rPr>
                <w:sz w:val="24"/>
              </w:rPr>
              <w:t>выставка</w:t>
            </w:r>
            <w:r>
              <w:rPr>
                <w:spacing w:val="-7"/>
                <w:sz w:val="24"/>
              </w:rPr>
              <w:t xml:space="preserve"> </w:t>
            </w:r>
            <w:r>
              <w:rPr>
                <w:sz w:val="24"/>
              </w:rPr>
              <w:t>детских</w:t>
            </w:r>
            <w:r>
              <w:rPr>
                <w:spacing w:val="-7"/>
                <w:sz w:val="24"/>
              </w:rPr>
              <w:t xml:space="preserve"> </w:t>
            </w:r>
            <w:r>
              <w:rPr>
                <w:spacing w:val="-2"/>
                <w:sz w:val="24"/>
              </w:rPr>
              <w:t>рисунков;</w:t>
            </w:r>
          </w:p>
          <w:p w:rsidR="00153C15" w:rsidRDefault="00C1539A">
            <w:pPr>
              <w:pStyle w:val="TableParagraph"/>
              <w:numPr>
                <w:ilvl w:val="0"/>
                <w:numId w:val="14"/>
              </w:numPr>
              <w:tabs>
                <w:tab w:val="left" w:pos="369"/>
              </w:tabs>
              <w:spacing w:before="47" w:line="268" w:lineRule="auto"/>
              <w:ind w:right="2522" w:firstLine="0"/>
              <w:rPr>
                <w:sz w:val="24"/>
              </w:rPr>
            </w:pPr>
            <w:r>
              <w:rPr>
                <w:sz w:val="24"/>
              </w:rPr>
              <w:t>выставка</w:t>
            </w:r>
            <w:r>
              <w:rPr>
                <w:spacing w:val="-15"/>
                <w:sz w:val="24"/>
              </w:rPr>
              <w:t xml:space="preserve"> </w:t>
            </w:r>
            <w:r>
              <w:rPr>
                <w:sz w:val="24"/>
              </w:rPr>
              <w:t>кружковых</w:t>
            </w:r>
            <w:r>
              <w:rPr>
                <w:spacing w:val="-15"/>
                <w:sz w:val="24"/>
              </w:rPr>
              <w:t xml:space="preserve"> </w:t>
            </w:r>
            <w:r>
              <w:rPr>
                <w:sz w:val="24"/>
              </w:rPr>
              <w:t>работ; Помещения в группе:</w:t>
            </w:r>
          </w:p>
          <w:p w:rsidR="00153C15" w:rsidRDefault="00C1539A">
            <w:pPr>
              <w:pStyle w:val="TableParagraph"/>
              <w:numPr>
                <w:ilvl w:val="0"/>
                <w:numId w:val="14"/>
              </w:numPr>
              <w:tabs>
                <w:tab w:val="left" w:pos="374"/>
              </w:tabs>
              <w:spacing w:before="10" w:line="273" w:lineRule="auto"/>
              <w:ind w:right="75" w:firstLine="0"/>
              <w:jc w:val="both"/>
              <w:rPr>
                <w:sz w:val="24"/>
              </w:rPr>
            </w:pPr>
            <w:r>
              <w:rPr>
                <w:sz w:val="24"/>
              </w:rPr>
              <w:t>зоны</w:t>
            </w:r>
            <w:r>
              <w:rPr>
                <w:spacing w:val="-1"/>
                <w:sz w:val="24"/>
              </w:rPr>
              <w:t xml:space="preserve"> </w:t>
            </w:r>
            <w:r>
              <w:rPr>
                <w:sz w:val="24"/>
              </w:rPr>
              <w:t>эстетического восприятия</w:t>
            </w:r>
            <w:r>
              <w:rPr>
                <w:spacing w:val="-6"/>
                <w:sz w:val="24"/>
              </w:rPr>
              <w:t xml:space="preserve"> </w:t>
            </w:r>
            <w:r>
              <w:rPr>
                <w:sz w:val="24"/>
              </w:rPr>
              <w:t>в</w:t>
            </w:r>
            <w:r>
              <w:rPr>
                <w:spacing w:val="-1"/>
                <w:sz w:val="24"/>
              </w:rPr>
              <w:t xml:space="preserve"> </w:t>
            </w:r>
            <w:r>
              <w:rPr>
                <w:sz w:val="24"/>
              </w:rPr>
              <w:t>группах:</w:t>
            </w:r>
            <w:r>
              <w:rPr>
                <w:spacing w:val="-2"/>
                <w:sz w:val="24"/>
              </w:rPr>
              <w:t xml:space="preserve"> </w:t>
            </w:r>
            <w:r>
              <w:rPr>
                <w:sz w:val="24"/>
              </w:rPr>
              <w:t>полочка красоты, репродукции, произведения народных промыслов, книжный уголок, комнатные растения;</w:t>
            </w:r>
          </w:p>
          <w:p w:rsidR="00153C15" w:rsidRDefault="00C1539A">
            <w:pPr>
              <w:pStyle w:val="TableParagraph"/>
              <w:numPr>
                <w:ilvl w:val="0"/>
                <w:numId w:val="14"/>
              </w:numPr>
              <w:tabs>
                <w:tab w:val="left" w:pos="777"/>
              </w:tabs>
              <w:spacing w:before="5" w:line="276" w:lineRule="auto"/>
              <w:ind w:right="71" w:firstLine="0"/>
              <w:jc w:val="both"/>
              <w:rPr>
                <w:sz w:val="24"/>
              </w:rPr>
            </w:pPr>
            <w:r>
              <w:rPr>
                <w:sz w:val="24"/>
              </w:rPr>
              <w:t>уголки театрализованной, музыкальной деятельности:</w:t>
            </w:r>
            <w:r>
              <w:rPr>
                <w:spacing w:val="-15"/>
                <w:sz w:val="24"/>
              </w:rPr>
              <w:t xml:space="preserve"> </w:t>
            </w:r>
            <w:r>
              <w:rPr>
                <w:sz w:val="24"/>
              </w:rPr>
              <w:t>различные</w:t>
            </w:r>
            <w:r>
              <w:rPr>
                <w:spacing w:val="-15"/>
                <w:sz w:val="24"/>
              </w:rPr>
              <w:t xml:space="preserve"> </w:t>
            </w:r>
            <w:r>
              <w:rPr>
                <w:sz w:val="24"/>
              </w:rPr>
              <w:t>виды</w:t>
            </w:r>
            <w:r>
              <w:rPr>
                <w:spacing w:val="-15"/>
                <w:sz w:val="24"/>
              </w:rPr>
              <w:t xml:space="preserve"> </w:t>
            </w:r>
            <w:r>
              <w:rPr>
                <w:sz w:val="24"/>
              </w:rPr>
              <w:t>театра,</w:t>
            </w:r>
            <w:r>
              <w:rPr>
                <w:spacing w:val="-15"/>
                <w:sz w:val="24"/>
              </w:rPr>
              <w:t xml:space="preserve"> </w:t>
            </w:r>
            <w:r>
              <w:rPr>
                <w:sz w:val="24"/>
              </w:rPr>
              <w:t xml:space="preserve">дидактические игры, детские музыкальные инструменты, элементы костюмов, маски, ширма, гримерная, декорации, </w:t>
            </w:r>
            <w:proofErr w:type="spellStart"/>
            <w:r>
              <w:rPr>
                <w:spacing w:val="-2"/>
                <w:sz w:val="24"/>
              </w:rPr>
              <w:t>фланелеграф</w:t>
            </w:r>
            <w:proofErr w:type="spellEnd"/>
            <w:r>
              <w:rPr>
                <w:spacing w:val="-2"/>
                <w:sz w:val="24"/>
              </w:rPr>
              <w:t>;</w:t>
            </w:r>
          </w:p>
          <w:p w:rsidR="00153C15" w:rsidRDefault="00C1539A">
            <w:pPr>
              <w:pStyle w:val="TableParagraph"/>
              <w:numPr>
                <w:ilvl w:val="0"/>
                <w:numId w:val="14"/>
              </w:numPr>
              <w:tabs>
                <w:tab w:val="left" w:pos="427"/>
              </w:tabs>
              <w:spacing w:before="1" w:line="276" w:lineRule="auto"/>
              <w:ind w:right="76" w:firstLine="0"/>
              <w:jc w:val="both"/>
              <w:rPr>
                <w:sz w:val="24"/>
              </w:rPr>
            </w:pPr>
            <w:r>
              <w:rPr>
                <w:sz w:val="24"/>
              </w:rPr>
              <w:t>зона продуктивной деятельности: различные изо материалов (гуашь, акварель, карандаши, фломастеры, пастель, уголь, восковые мелки и т.д.), пластилин, глина, кисти, бумага разного цвета, формата, фактуры, бросовой материал, палитра.</w:t>
            </w:r>
          </w:p>
        </w:tc>
      </w:tr>
      <w:tr w:rsidR="00153C15">
        <w:trPr>
          <w:trHeight w:val="4209"/>
        </w:trPr>
        <w:tc>
          <w:tcPr>
            <w:tcW w:w="3582" w:type="dxa"/>
          </w:tcPr>
          <w:p w:rsidR="00153C15" w:rsidRDefault="00C1539A">
            <w:pPr>
              <w:pStyle w:val="TableParagraph"/>
              <w:spacing w:line="268" w:lineRule="exact"/>
              <w:ind w:left="542"/>
              <w:rPr>
                <w:sz w:val="24"/>
              </w:rPr>
            </w:pPr>
            <w:r>
              <w:rPr>
                <w:sz w:val="24"/>
              </w:rPr>
              <w:t>Социально</w:t>
            </w:r>
            <w:r>
              <w:rPr>
                <w:spacing w:val="-4"/>
                <w:sz w:val="24"/>
              </w:rPr>
              <w:t xml:space="preserve"> </w:t>
            </w:r>
            <w:r>
              <w:rPr>
                <w:sz w:val="24"/>
              </w:rPr>
              <w:t>-</w:t>
            </w:r>
            <w:r>
              <w:rPr>
                <w:spacing w:val="-3"/>
                <w:sz w:val="24"/>
              </w:rPr>
              <w:t xml:space="preserve"> </w:t>
            </w:r>
            <w:r>
              <w:rPr>
                <w:spacing w:val="-2"/>
                <w:sz w:val="24"/>
              </w:rPr>
              <w:t>личностное</w:t>
            </w:r>
          </w:p>
        </w:tc>
        <w:tc>
          <w:tcPr>
            <w:tcW w:w="5757" w:type="dxa"/>
          </w:tcPr>
          <w:p w:rsidR="00153C15" w:rsidRDefault="00C1539A">
            <w:pPr>
              <w:pStyle w:val="TableParagraph"/>
              <w:spacing w:line="268" w:lineRule="exact"/>
              <w:ind w:left="197"/>
              <w:jc w:val="both"/>
              <w:rPr>
                <w:sz w:val="24"/>
              </w:rPr>
            </w:pPr>
            <w:r>
              <w:rPr>
                <w:sz w:val="24"/>
              </w:rPr>
              <w:t>Помещения</w:t>
            </w:r>
            <w:r>
              <w:rPr>
                <w:spacing w:val="-6"/>
                <w:sz w:val="24"/>
              </w:rPr>
              <w:t xml:space="preserve"> </w:t>
            </w:r>
            <w:r>
              <w:rPr>
                <w:sz w:val="24"/>
              </w:rPr>
              <w:t>в</w:t>
            </w:r>
            <w:r>
              <w:rPr>
                <w:spacing w:val="-6"/>
                <w:sz w:val="24"/>
              </w:rPr>
              <w:t xml:space="preserve"> </w:t>
            </w:r>
            <w:r>
              <w:rPr>
                <w:spacing w:val="-2"/>
                <w:sz w:val="24"/>
              </w:rPr>
              <w:t>группе:</w:t>
            </w:r>
          </w:p>
          <w:p w:rsidR="00153C15" w:rsidRDefault="00C1539A">
            <w:pPr>
              <w:pStyle w:val="TableParagraph"/>
              <w:numPr>
                <w:ilvl w:val="0"/>
                <w:numId w:val="13"/>
              </w:numPr>
              <w:tabs>
                <w:tab w:val="left" w:pos="595"/>
              </w:tabs>
              <w:spacing w:before="33" w:line="273" w:lineRule="auto"/>
              <w:ind w:right="75" w:firstLine="0"/>
              <w:jc w:val="both"/>
              <w:rPr>
                <w:sz w:val="24"/>
              </w:rPr>
            </w:pPr>
            <w:r>
              <w:rPr>
                <w:sz w:val="24"/>
              </w:rPr>
              <w:t>уголки социально-эмоционального развития: дидактические, настольно-печатные игры;</w:t>
            </w:r>
          </w:p>
          <w:p w:rsidR="00153C15" w:rsidRDefault="00C1539A">
            <w:pPr>
              <w:pStyle w:val="TableParagraph"/>
              <w:numPr>
                <w:ilvl w:val="0"/>
                <w:numId w:val="13"/>
              </w:numPr>
              <w:tabs>
                <w:tab w:val="left" w:pos="590"/>
              </w:tabs>
              <w:spacing w:before="8" w:line="268" w:lineRule="auto"/>
              <w:ind w:right="78" w:firstLine="0"/>
              <w:jc w:val="both"/>
              <w:rPr>
                <w:sz w:val="24"/>
              </w:rPr>
            </w:pPr>
            <w:r>
              <w:rPr>
                <w:sz w:val="24"/>
              </w:rPr>
              <w:t>уголки уединения: репродукции, семейные альбомы, альбомы «Кто я», книги;</w:t>
            </w:r>
          </w:p>
          <w:p w:rsidR="00153C15" w:rsidRDefault="00C1539A">
            <w:pPr>
              <w:pStyle w:val="TableParagraph"/>
              <w:numPr>
                <w:ilvl w:val="0"/>
                <w:numId w:val="13"/>
              </w:numPr>
              <w:tabs>
                <w:tab w:val="left" w:pos="369"/>
              </w:tabs>
              <w:spacing w:before="10"/>
              <w:ind w:left="369" w:hanging="172"/>
              <w:jc w:val="both"/>
              <w:rPr>
                <w:sz w:val="24"/>
              </w:rPr>
            </w:pPr>
            <w:r>
              <w:rPr>
                <w:sz w:val="24"/>
              </w:rPr>
              <w:t>полочка</w:t>
            </w:r>
            <w:r>
              <w:rPr>
                <w:spacing w:val="-5"/>
                <w:sz w:val="24"/>
              </w:rPr>
              <w:t xml:space="preserve"> </w:t>
            </w:r>
            <w:r>
              <w:rPr>
                <w:sz w:val="24"/>
              </w:rPr>
              <w:t>красоты:</w:t>
            </w:r>
            <w:r>
              <w:rPr>
                <w:spacing w:val="-9"/>
                <w:sz w:val="24"/>
              </w:rPr>
              <w:t xml:space="preserve"> </w:t>
            </w:r>
            <w:r>
              <w:rPr>
                <w:sz w:val="24"/>
              </w:rPr>
              <w:t>образцы</w:t>
            </w:r>
            <w:r>
              <w:rPr>
                <w:spacing w:val="-2"/>
                <w:sz w:val="24"/>
              </w:rPr>
              <w:t xml:space="preserve"> </w:t>
            </w:r>
            <w:r>
              <w:rPr>
                <w:sz w:val="24"/>
              </w:rPr>
              <w:t>народных</w:t>
            </w:r>
            <w:r>
              <w:rPr>
                <w:spacing w:val="-4"/>
                <w:sz w:val="24"/>
              </w:rPr>
              <w:t xml:space="preserve"> </w:t>
            </w:r>
            <w:r>
              <w:rPr>
                <w:spacing w:val="-2"/>
                <w:sz w:val="24"/>
              </w:rPr>
              <w:t>промыслов.</w:t>
            </w:r>
          </w:p>
          <w:p w:rsidR="00153C15" w:rsidRDefault="00C1539A">
            <w:pPr>
              <w:pStyle w:val="TableParagraph"/>
              <w:numPr>
                <w:ilvl w:val="0"/>
                <w:numId w:val="13"/>
              </w:numPr>
              <w:tabs>
                <w:tab w:val="left" w:pos="388"/>
              </w:tabs>
              <w:spacing w:before="42" w:line="273" w:lineRule="auto"/>
              <w:ind w:right="74" w:firstLine="0"/>
              <w:jc w:val="both"/>
              <w:rPr>
                <w:sz w:val="24"/>
              </w:rPr>
            </w:pPr>
            <w:r>
              <w:rPr>
                <w:sz w:val="24"/>
              </w:rPr>
              <w:t>игровые зоны: уголки для мальчиков и девочек ср игры, строительный материал, макеты, игрушечная мебель, игрушки, бросовый материал, объемные модули, настольные игры.</w:t>
            </w:r>
          </w:p>
          <w:p w:rsidR="00153C15" w:rsidRDefault="00C1539A">
            <w:pPr>
              <w:pStyle w:val="TableParagraph"/>
              <w:spacing w:before="10" w:line="276" w:lineRule="auto"/>
              <w:ind w:left="197" w:right="75"/>
              <w:jc w:val="both"/>
              <w:rPr>
                <w:sz w:val="24"/>
              </w:rPr>
            </w:pPr>
            <w:r>
              <w:rPr>
                <w:sz w:val="24"/>
              </w:rPr>
              <w:t>Театрализованная деятельность: различные виды театров, уголки ряженья, ширмы.</w:t>
            </w:r>
          </w:p>
        </w:tc>
      </w:tr>
    </w:tbl>
    <w:p w:rsidR="00153C15" w:rsidRDefault="00153C15">
      <w:pPr>
        <w:pStyle w:val="a3"/>
        <w:spacing w:before="156"/>
        <w:jc w:val="left"/>
      </w:pPr>
    </w:p>
    <w:p w:rsidR="00153C15" w:rsidRDefault="00C1539A">
      <w:pPr>
        <w:pStyle w:val="Heading1"/>
        <w:tabs>
          <w:tab w:val="left" w:pos="3195"/>
          <w:tab w:val="left" w:pos="4737"/>
          <w:tab w:val="left" w:pos="6048"/>
          <w:tab w:val="left" w:pos="8454"/>
          <w:tab w:val="left" w:pos="8852"/>
        </w:tabs>
        <w:spacing w:before="1" w:line="242" w:lineRule="auto"/>
        <w:ind w:left="996" w:right="703" w:firstLine="566"/>
      </w:pPr>
      <w:bookmarkStart w:id="137" w:name="Дошкольное_учреждение_оснащено_информаци"/>
      <w:bookmarkEnd w:id="137"/>
      <w:r>
        <w:rPr>
          <w:spacing w:val="-2"/>
        </w:rPr>
        <w:t>Дошкольное</w:t>
      </w:r>
      <w:r>
        <w:tab/>
      </w:r>
      <w:r>
        <w:rPr>
          <w:spacing w:val="-2"/>
        </w:rPr>
        <w:t>учреждение</w:t>
      </w:r>
      <w:r>
        <w:tab/>
      </w:r>
      <w:r>
        <w:rPr>
          <w:spacing w:val="-2"/>
        </w:rPr>
        <w:t>оснащено</w:t>
      </w:r>
      <w:r>
        <w:tab/>
      </w:r>
      <w:r>
        <w:rPr>
          <w:spacing w:val="-2"/>
        </w:rPr>
        <w:t>информационными</w:t>
      </w:r>
      <w:r>
        <w:tab/>
      </w:r>
      <w:r>
        <w:rPr>
          <w:spacing w:val="-10"/>
        </w:rPr>
        <w:t>и</w:t>
      </w:r>
      <w:r>
        <w:tab/>
      </w:r>
      <w:r>
        <w:rPr>
          <w:spacing w:val="-2"/>
        </w:rPr>
        <w:t xml:space="preserve">материально- </w:t>
      </w:r>
      <w:r>
        <w:t>техническими ресурсами в соответствии с требованиями реализуемых программ:</w:t>
      </w:r>
    </w:p>
    <w:p w:rsidR="00153C15" w:rsidRDefault="00C1539A">
      <w:pPr>
        <w:pStyle w:val="a4"/>
        <w:numPr>
          <w:ilvl w:val="0"/>
          <w:numId w:val="12"/>
        </w:numPr>
        <w:tabs>
          <w:tab w:val="left" w:pos="1236"/>
        </w:tabs>
        <w:spacing w:line="265" w:lineRule="exact"/>
        <w:ind w:hanging="240"/>
        <w:rPr>
          <w:sz w:val="24"/>
        </w:rPr>
      </w:pPr>
      <w:r>
        <w:rPr>
          <w:sz w:val="24"/>
        </w:rPr>
        <w:t>Компьютеры</w:t>
      </w:r>
      <w:r>
        <w:rPr>
          <w:spacing w:val="-1"/>
          <w:sz w:val="24"/>
        </w:rPr>
        <w:t xml:space="preserve"> </w:t>
      </w:r>
      <w:r>
        <w:rPr>
          <w:sz w:val="24"/>
        </w:rPr>
        <w:t>–</w:t>
      </w:r>
      <w:r>
        <w:rPr>
          <w:spacing w:val="-6"/>
          <w:sz w:val="24"/>
        </w:rPr>
        <w:t xml:space="preserve"> </w:t>
      </w:r>
      <w:r>
        <w:rPr>
          <w:sz w:val="24"/>
        </w:rPr>
        <w:t>7</w:t>
      </w:r>
      <w:r>
        <w:rPr>
          <w:spacing w:val="-11"/>
          <w:sz w:val="24"/>
        </w:rPr>
        <w:t xml:space="preserve"> </w:t>
      </w:r>
      <w:r>
        <w:rPr>
          <w:sz w:val="24"/>
        </w:rPr>
        <w:t>(5</w:t>
      </w:r>
      <w:r>
        <w:rPr>
          <w:spacing w:val="-1"/>
          <w:sz w:val="24"/>
        </w:rPr>
        <w:t xml:space="preserve"> </w:t>
      </w:r>
      <w:r>
        <w:rPr>
          <w:sz w:val="24"/>
        </w:rPr>
        <w:t>компьютера</w:t>
      </w:r>
      <w:r>
        <w:rPr>
          <w:spacing w:val="-7"/>
          <w:sz w:val="24"/>
        </w:rPr>
        <w:t xml:space="preserve"> </w:t>
      </w:r>
      <w:r>
        <w:rPr>
          <w:sz w:val="24"/>
        </w:rPr>
        <w:t>подключены</w:t>
      </w:r>
      <w:r>
        <w:rPr>
          <w:spacing w:val="2"/>
          <w:sz w:val="24"/>
        </w:rPr>
        <w:t xml:space="preserve"> </w:t>
      </w:r>
      <w:r>
        <w:rPr>
          <w:sz w:val="24"/>
        </w:rPr>
        <w:t>к</w:t>
      </w:r>
      <w:r>
        <w:rPr>
          <w:spacing w:val="-12"/>
          <w:sz w:val="24"/>
        </w:rPr>
        <w:t xml:space="preserve"> </w:t>
      </w:r>
      <w:r>
        <w:rPr>
          <w:sz w:val="24"/>
        </w:rPr>
        <w:t>сети</w:t>
      </w:r>
      <w:r>
        <w:rPr>
          <w:spacing w:val="1"/>
          <w:sz w:val="24"/>
        </w:rPr>
        <w:t xml:space="preserve"> </w:t>
      </w:r>
      <w:r>
        <w:rPr>
          <w:spacing w:val="-2"/>
          <w:sz w:val="24"/>
        </w:rPr>
        <w:t>Интернет);</w:t>
      </w:r>
    </w:p>
    <w:p w:rsidR="00153C15" w:rsidRDefault="00C1539A">
      <w:pPr>
        <w:pStyle w:val="a4"/>
        <w:numPr>
          <w:ilvl w:val="0"/>
          <w:numId w:val="12"/>
        </w:numPr>
        <w:tabs>
          <w:tab w:val="left" w:pos="1236"/>
        </w:tabs>
        <w:spacing w:line="275" w:lineRule="exact"/>
        <w:ind w:hanging="240"/>
        <w:rPr>
          <w:sz w:val="24"/>
        </w:rPr>
      </w:pPr>
      <w:r>
        <w:rPr>
          <w:sz w:val="24"/>
        </w:rPr>
        <w:t>МФУ</w:t>
      </w:r>
      <w:r>
        <w:rPr>
          <w:spacing w:val="-1"/>
          <w:sz w:val="24"/>
        </w:rPr>
        <w:t xml:space="preserve"> </w:t>
      </w:r>
      <w:r>
        <w:rPr>
          <w:sz w:val="24"/>
        </w:rPr>
        <w:t>–</w:t>
      </w:r>
      <w:r>
        <w:rPr>
          <w:spacing w:val="2"/>
          <w:sz w:val="24"/>
        </w:rPr>
        <w:t xml:space="preserve"> </w:t>
      </w:r>
      <w:r>
        <w:rPr>
          <w:spacing w:val="-5"/>
          <w:sz w:val="24"/>
        </w:rPr>
        <w:t>4;</w:t>
      </w:r>
    </w:p>
    <w:p w:rsidR="00153C15" w:rsidRDefault="00C1539A">
      <w:pPr>
        <w:pStyle w:val="a4"/>
        <w:numPr>
          <w:ilvl w:val="0"/>
          <w:numId w:val="12"/>
        </w:numPr>
        <w:tabs>
          <w:tab w:val="left" w:pos="1236"/>
        </w:tabs>
        <w:spacing w:before="2" w:line="275" w:lineRule="exact"/>
        <w:ind w:hanging="240"/>
        <w:rPr>
          <w:sz w:val="24"/>
        </w:rPr>
      </w:pPr>
      <w:proofErr w:type="spellStart"/>
      <w:r>
        <w:rPr>
          <w:sz w:val="24"/>
        </w:rPr>
        <w:t>Мультимедийный</w:t>
      </w:r>
      <w:proofErr w:type="spellEnd"/>
      <w:r>
        <w:rPr>
          <w:spacing w:val="-5"/>
          <w:sz w:val="24"/>
        </w:rPr>
        <w:t xml:space="preserve"> </w:t>
      </w:r>
      <w:r>
        <w:rPr>
          <w:sz w:val="24"/>
        </w:rPr>
        <w:t>проектор</w:t>
      </w:r>
      <w:r>
        <w:rPr>
          <w:spacing w:val="-2"/>
          <w:sz w:val="24"/>
        </w:rPr>
        <w:t xml:space="preserve"> </w:t>
      </w:r>
      <w:r>
        <w:rPr>
          <w:sz w:val="24"/>
        </w:rPr>
        <w:t>–</w:t>
      </w:r>
      <w:r>
        <w:rPr>
          <w:spacing w:val="-8"/>
          <w:sz w:val="24"/>
        </w:rPr>
        <w:t xml:space="preserve"> </w:t>
      </w:r>
      <w:r>
        <w:rPr>
          <w:spacing w:val="-5"/>
          <w:sz w:val="24"/>
        </w:rPr>
        <w:t>2;</w:t>
      </w:r>
    </w:p>
    <w:p w:rsidR="00153C15" w:rsidRDefault="00C1539A">
      <w:pPr>
        <w:pStyle w:val="a4"/>
        <w:numPr>
          <w:ilvl w:val="0"/>
          <w:numId w:val="12"/>
        </w:numPr>
        <w:tabs>
          <w:tab w:val="left" w:pos="1236"/>
        </w:tabs>
        <w:spacing w:line="274" w:lineRule="exact"/>
        <w:ind w:hanging="240"/>
        <w:rPr>
          <w:sz w:val="24"/>
        </w:rPr>
      </w:pPr>
      <w:r>
        <w:rPr>
          <w:sz w:val="24"/>
        </w:rPr>
        <w:t>Лазерный</w:t>
      </w:r>
      <w:r>
        <w:rPr>
          <w:spacing w:val="-4"/>
          <w:sz w:val="24"/>
        </w:rPr>
        <w:t xml:space="preserve"> </w:t>
      </w:r>
      <w:r>
        <w:rPr>
          <w:sz w:val="24"/>
        </w:rPr>
        <w:t>принтер –</w:t>
      </w:r>
      <w:r>
        <w:rPr>
          <w:spacing w:val="-9"/>
          <w:sz w:val="24"/>
        </w:rPr>
        <w:t xml:space="preserve"> </w:t>
      </w:r>
      <w:r>
        <w:rPr>
          <w:spacing w:val="-5"/>
          <w:sz w:val="24"/>
        </w:rPr>
        <w:t>1;</w:t>
      </w:r>
    </w:p>
    <w:p w:rsidR="00153C15" w:rsidRDefault="00C1539A">
      <w:pPr>
        <w:pStyle w:val="a4"/>
        <w:numPr>
          <w:ilvl w:val="0"/>
          <w:numId w:val="12"/>
        </w:numPr>
        <w:tabs>
          <w:tab w:val="left" w:pos="1236"/>
        </w:tabs>
        <w:spacing w:line="275" w:lineRule="exact"/>
        <w:ind w:hanging="240"/>
        <w:rPr>
          <w:sz w:val="24"/>
        </w:rPr>
      </w:pPr>
      <w:r>
        <w:rPr>
          <w:sz w:val="24"/>
        </w:rPr>
        <w:t>Телевизоры –</w:t>
      </w:r>
      <w:r>
        <w:rPr>
          <w:spacing w:val="-3"/>
          <w:sz w:val="24"/>
        </w:rPr>
        <w:t xml:space="preserve"> </w:t>
      </w:r>
      <w:r>
        <w:rPr>
          <w:spacing w:val="-5"/>
          <w:sz w:val="24"/>
        </w:rPr>
        <w:t>8;</w:t>
      </w:r>
    </w:p>
    <w:p w:rsidR="00153C15" w:rsidRDefault="00C1539A">
      <w:pPr>
        <w:pStyle w:val="a4"/>
        <w:numPr>
          <w:ilvl w:val="0"/>
          <w:numId w:val="12"/>
        </w:numPr>
        <w:tabs>
          <w:tab w:val="left" w:pos="1236"/>
        </w:tabs>
        <w:spacing w:before="3" w:line="275" w:lineRule="exact"/>
        <w:ind w:hanging="240"/>
        <w:rPr>
          <w:sz w:val="24"/>
        </w:rPr>
      </w:pPr>
      <w:r>
        <w:rPr>
          <w:sz w:val="24"/>
        </w:rPr>
        <w:t>Магнитофоны</w:t>
      </w:r>
      <w:r>
        <w:rPr>
          <w:spacing w:val="-4"/>
          <w:sz w:val="24"/>
        </w:rPr>
        <w:t xml:space="preserve"> </w:t>
      </w:r>
      <w:r>
        <w:rPr>
          <w:sz w:val="24"/>
        </w:rPr>
        <w:t>–</w:t>
      </w:r>
      <w:r>
        <w:rPr>
          <w:spacing w:val="-5"/>
          <w:sz w:val="24"/>
        </w:rPr>
        <w:t xml:space="preserve"> 2;</w:t>
      </w:r>
    </w:p>
    <w:p w:rsidR="00153C15" w:rsidRDefault="00C1539A">
      <w:pPr>
        <w:pStyle w:val="a4"/>
        <w:numPr>
          <w:ilvl w:val="0"/>
          <w:numId w:val="12"/>
        </w:numPr>
        <w:tabs>
          <w:tab w:val="left" w:pos="1366"/>
        </w:tabs>
        <w:spacing w:line="242" w:lineRule="auto"/>
        <w:ind w:left="996" w:right="1330" w:firstLine="0"/>
        <w:rPr>
          <w:sz w:val="24"/>
        </w:rPr>
      </w:pPr>
      <w:r>
        <w:rPr>
          <w:sz w:val="24"/>
        </w:rPr>
        <w:t>Иллюстративный</w:t>
      </w:r>
      <w:r>
        <w:rPr>
          <w:spacing w:val="-8"/>
          <w:sz w:val="24"/>
        </w:rPr>
        <w:t xml:space="preserve"> </w:t>
      </w:r>
      <w:r>
        <w:rPr>
          <w:sz w:val="24"/>
        </w:rPr>
        <w:t>материал</w:t>
      </w:r>
      <w:r>
        <w:rPr>
          <w:spacing w:val="-5"/>
          <w:sz w:val="24"/>
        </w:rPr>
        <w:t xml:space="preserve"> </w:t>
      </w:r>
      <w:r>
        <w:rPr>
          <w:sz w:val="24"/>
        </w:rPr>
        <w:t>(репродукции</w:t>
      </w:r>
      <w:r>
        <w:rPr>
          <w:spacing w:val="-3"/>
          <w:sz w:val="24"/>
        </w:rPr>
        <w:t xml:space="preserve"> </w:t>
      </w:r>
      <w:r>
        <w:rPr>
          <w:sz w:val="24"/>
        </w:rPr>
        <w:t>классических</w:t>
      </w:r>
      <w:r>
        <w:rPr>
          <w:spacing w:val="-4"/>
          <w:sz w:val="24"/>
        </w:rPr>
        <w:t xml:space="preserve"> </w:t>
      </w:r>
      <w:r>
        <w:rPr>
          <w:sz w:val="24"/>
        </w:rPr>
        <w:t>произведений</w:t>
      </w:r>
      <w:r>
        <w:rPr>
          <w:spacing w:val="-3"/>
          <w:sz w:val="24"/>
        </w:rPr>
        <w:t xml:space="preserve"> </w:t>
      </w:r>
      <w:r>
        <w:rPr>
          <w:sz w:val="24"/>
        </w:rPr>
        <w:t>живописи, сюжетные и предметные картинки, пейзажные иллюстрации и т.д.);</w:t>
      </w:r>
    </w:p>
    <w:p w:rsidR="00153C15" w:rsidRDefault="00153C15">
      <w:pPr>
        <w:pStyle w:val="a4"/>
        <w:spacing w:line="242" w:lineRule="auto"/>
        <w:jc w:val="left"/>
        <w:rPr>
          <w:sz w:val="24"/>
        </w:rPr>
        <w:sectPr w:rsidR="00153C15">
          <w:type w:val="continuous"/>
          <w:pgSz w:w="11910" w:h="16840"/>
          <w:pgMar w:top="1160" w:right="141" w:bottom="1180" w:left="708" w:header="0" w:footer="984" w:gutter="0"/>
          <w:cols w:space="720"/>
        </w:sectPr>
      </w:pPr>
    </w:p>
    <w:p w:rsidR="00153C15" w:rsidRDefault="00C1539A">
      <w:pPr>
        <w:pStyle w:val="a4"/>
        <w:numPr>
          <w:ilvl w:val="0"/>
          <w:numId w:val="12"/>
        </w:numPr>
        <w:tabs>
          <w:tab w:val="left" w:pos="1236"/>
        </w:tabs>
        <w:spacing w:before="78" w:line="275" w:lineRule="exact"/>
        <w:ind w:hanging="240"/>
        <w:rPr>
          <w:sz w:val="24"/>
        </w:rPr>
      </w:pPr>
      <w:r>
        <w:rPr>
          <w:sz w:val="24"/>
        </w:rPr>
        <w:lastRenderedPageBreak/>
        <w:t>Библиотека</w:t>
      </w:r>
      <w:r>
        <w:rPr>
          <w:spacing w:val="-2"/>
          <w:sz w:val="24"/>
        </w:rPr>
        <w:t xml:space="preserve"> </w:t>
      </w:r>
      <w:r>
        <w:rPr>
          <w:sz w:val="24"/>
        </w:rPr>
        <w:t>детской</w:t>
      </w:r>
      <w:r>
        <w:rPr>
          <w:spacing w:val="-4"/>
          <w:sz w:val="24"/>
        </w:rPr>
        <w:t xml:space="preserve"> </w:t>
      </w:r>
      <w:r>
        <w:rPr>
          <w:spacing w:val="-2"/>
          <w:sz w:val="24"/>
        </w:rPr>
        <w:t>литературы</w:t>
      </w:r>
    </w:p>
    <w:p w:rsidR="00153C15" w:rsidRDefault="00C1539A">
      <w:pPr>
        <w:pStyle w:val="a4"/>
        <w:numPr>
          <w:ilvl w:val="0"/>
          <w:numId w:val="12"/>
        </w:numPr>
        <w:tabs>
          <w:tab w:val="left" w:pos="1236"/>
        </w:tabs>
        <w:spacing w:line="275" w:lineRule="exact"/>
        <w:ind w:hanging="240"/>
        <w:rPr>
          <w:sz w:val="24"/>
        </w:rPr>
      </w:pPr>
      <w:r>
        <w:rPr>
          <w:sz w:val="24"/>
        </w:rPr>
        <w:t>Библиотека</w:t>
      </w:r>
      <w:r>
        <w:rPr>
          <w:spacing w:val="-9"/>
          <w:sz w:val="24"/>
        </w:rPr>
        <w:t xml:space="preserve"> </w:t>
      </w:r>
      <w:r>
        <w:rPr>
          <w:sz w:val="24"/>
        </w:rPr>
        <w:t>познавательной</w:t>
      </w:r>
      <w:r>
        <w:rPr>
          <w:spacing w:val="-6"/>
          <w:sz w:val="24"/>
        </w:rPr>
        <w:t xml:space="preserve"> </w:t>
      </w:r>
      <w:r>
        <w:rPr>
          <w:spacing w:val="-2"/>
          <w:sz w:val="24"/>
        </w:rPr>
        <w:t>литературы</w:t>
      </w:r>
    </w:p>
    <w:p w:rsidR="00153C15" w:rsidRDefault="00153C15">
      <w:pPr>
        <w:pStyle w:val="a3"/>
        <w:jc w:val="left"/>
      </w:pPr>
    </w:p>
    <w:p w:rsidR="00153C15" w:rsidRDefault="00153C15">
      <w:pPr>
        <w:pStyle w:val="a3"/>
        <w:spacing w:before="80"/>
        <w:jc w:val="left"/>
      </w:pPr>
    </w:p>
    <w:p w:rsidR="00153C15" w:rsidRDefault="00C1539A">
      <w:pPr>
        <w:pStyle w:val="Heading1"/>
        <w:tabs>
          <w:tab w:val="left" w:pos="1424"/>
        </w:tabs>
        <w:ind w:left="703"/>
      </w:pPr>
      <w:bookmarkStart w:id="138" w:name="3.2.3_Особенности_организации_предметно-"/>
      <w:bookmarkEnd w:id="138"/>
      <w:r>
        <w:rPr>
          <w:spacing w:val="-2"/>
        </w:rPr>
        <w:t>3.2.3</w:t>
      </w:r>
      <w:r>
        <w:tab/>
        <w:t>Особенности</w:t>
      </w:r>
      <w:r>
        <w:rPr>
          <w:spacing w:val="-13"/>
        </w:rPr>
        <w:t xml:space="preserve"> </w:t>
      </w:r>
      <w:r>
        <w:t>организации</w:t>
      </w:r>
      <w:r>
        <w:rPr>
          <w:spacing w:val="-11"/>
        </w:rPr>
        <w:t xml:space="preserve"> </w:t>
      </w:r>
      <w:r>
        <w:t>предметно-развивающей</w:t>
      </w:r>
      <w:r>
        <w:rPr>
          <w:spacing w:val="-10"/>
        </w:rPr>
        <w:t xml:space="preserve"> </w:t>
      </w:r>
      <w:r>
        <w:rPr>
          <w:spacing w:val="-2"/>
        </w:rPr>
        <w:t>среды;</w:t>
      </w:r>
    </w:p>
    <w:p w:rsidR="00153C15" w:rsidRDefault="00153C15">
      <w:pPr>
        <w:pStyle w:val="a3"/>
        <w:spacing w:before="48"/>
        <w:jc w:val="left"/>
        <w:rPr>
          <w:b/>
        </w:rPr>
      </w:pPr>
    </w:p>
    <w:p w:rsidR="00153C15" w:rsidRDefault="00C1539A">
      <w:pPr>
        <w:pStyle w:val="a3"/>
        <w:ind w:left="996" w:right="695"/>
      </w:pPr>
      <w:r>
        <w:t>ФОП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153C15" w:rsidRDefault="00153C15">
      <w:pPr>
        <w:pStyle w:val="a3"/>
        <w:spacing w:before="164"/>
        <w:jc w:val="left"/>
      </w:pPr>
    </w:p>
    <w:p w:rsidR="00153C15" w:rsidRDefault="00C1539A">
      <w:pPr>
        <w:pStyle w:val="Heading1"/>
        <w:ind w:left="1424"/>
      </w:pPr>
      <w:bookmarkStart w:id="139" w:name="Игровые_материалы_для_сюжетной_игры_(вто"/>
      <w:bookmarkEnd w:id="139"/>
      <w:r>
        <w:t>Игровые</w:t>
      </w:r>
      <w:r>
        <w:rPr>
          <w:spacing w:val="-8"/>
        </w:rPr>
        <w:t xml:space="preserve"> </w:t>
      </w:r>
      <w:r>
        <w:t>материалы</w:t>
      </w:r>
      <w:r>
        <w:rPr>
          <w:spacing w:val="-6"/>
        </w:rPr>
        <w:t xml:space="preserve"> </w:t>
      </w:r>
      <w:r>
        <w:t>для</w:t>
      </w:r>
      <w:r>
        <w:rPr>
          <w:spacing w:val="-7"/>
        </w:rPr>
        <w:t xml:space="preserve"> </w:t>
      </w:r>
      <w:r>
        <w:t>сюжетной</w:t>
      </w:r>
      <w:r>
        <w:rPr>
          <w:spacing w:val="-5"/>
        </w:rPr>
        <w:t xml:space="preserve"> </w:t>
      </w:r>
      <w:r>
        <w:t>игры</w:t>
      </w:r>
      <w:r>
        <w:rPr>
          <w:spacing w:val="-6"/>
        </w:rPr>
        <w:t xml:space="preserve"> </w:t>
      </w:r>
      <w:r>
        <w:t>(вторая</w:t>
      </w:r>
      <w:r>
        <w:rPr>
          <w:spacing w:val="-7"/>
        </w:rPr>
        <w:t xml:space="preserve"> </w:t>
      </w:r>
      <w:r>
        <w:t>младшая</w:t>
      </w:r>
      <w:r>
        <w:rPr>
          <w:spacing w:val="-2"/>
        </w:rPr>
        <w:t xml:space="preserve"> группа)</w:t>
      </w:r>
    </w:p>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spacing w:before="41"/>
        <w:jc w:val="left"/>
        <w:rPr>
          <w:b/>
          <w:sz w:val="20"/>
        </w:rPr>
      </w:pPr>
    </w:p>
    <w:tbl>
      <w:tblPr>
        <w:tblStyle w:val="TableNormal"/>
        <w:tblW w:w="0" w:type="auto"/>
        <w:tblInd w:w="10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163"/>
        <w:gridCol w:w="4646"/>
        <w:gridCol w:w="2833"/>
      </w:tblGrid>
      <w:tr w:rsidR="00153C15">
        <w:trPr>
          <w:trHeight w:val="316"/>
        </w:trPr>
        <w:tc>
          <w:tcPr>
            <w:tcW w:w="2163" w:type="dxa"/>
          </w:tcPr>
          <w:p w:rsidR="00153C15" w:rsidRDefault="00C1539A">
            <w:pPr>
              <w:pStyle w:val="TableParagraph"/>
              <w:spacing w:line="268" w:lineRule="exact"/>
              <w:ind w:left="473"/>
              <w:rPr>
                <w:sz w:val="24"/>
              </w:rPr>
            </w:pPr>
            <w:r>
              <w:rPr>
                <w:sz w:val="24"/>
              </w:rPr>
              <w:t xml:space="preserve">Тип </w:t>
            </w:r>
            <w:r>
              <w:rPr>
                <w:spacing w:val="-2"/>
                <w:sz w:val="24"/>
              </w:rPr>
              <w:t>материала</w:t>
            </w:r>
          </w:p>
        </w:tc>
        <w:tc>
          <w:tcPr>
            <w:tcW w:w="4646" w:type="dxa"/>
          </w:tcPr>
          <w:p w:rsidR="00153C15" w:rsidRDefault="00C1539A">
            <w:pPr>
              <w:pStyle w:val="TableParagraph"/>
              <w:spacing w:line="268" w:lineRule="exact"/>
              <w:ind w:left="466"/>
              <w:rPr>
                <w:sz w:val="24"/>
              </w:rPr>
            </w:pPr>
            <w:r>
              <w:rPr>
                <w:spacing w:val="-2"/>
                <w:sz w:val="24"/>
              </w:rPr>
              <w:t>Наименование</w:t>
            </w:r>
          </w:p>
        </w:tc>
        <w:tc>
          <w:tcPr>
            <w:tcW w:w="2833" w:type="dxa"/>
          </w:tcPr>
          <w:p w:rsidR="00153C15" w:rsidRDefault="00C1539A">
            <w:pPr>
              <w:pStyle w:val="TableParagraph"/>
              <w:spacing w:line="268" w:lineRule="exact"/>
              <w:ind w:left="45"/>
              <w:rPr>
                <w:sz w:val="24"/>
              </w:rPr>
            </w:pPr>
            <w:r>
              <w:rPr>
                <w:sz w:val="24"/>
              </w:rPr>
              <w:t>Количество на</w:t>
            </w:r>
            <w:r>
              <w:rPr>
                <w:spacing w:val="-4"/>
                <w:sz w:val="24"/>
              </w:rPr>
              <w:t xml:space="preserve"> </w:t>
            </w:r>
            <w:r>
              <w:rPr>
                <w:spacing w:val="-2"/>
                <w:sz w:val="24"/>
              </w:rPr>
              <w:t>группу</w:t>
            </w:r>
          </w:p>
        </w:tc>
      </w:tr>
      <w:tr w:rsidR="00153C15">
        <w:trPr>
          <w:trHeight w:val="286"/>
        </w:trPr>
        <w:tc>
          <w:tcPr>
            <w:tcW w:w="2163" w:type="dxa"/>
            <w:tcBorders>
              <w:bottom w:val="nil"/>
            </w:tcBorders>
          </w:tcPr>
          <w:p w:rsidR="00153C15" w:rsidRDefault="00C1539A">
            <w:pPr>
              <w:pStyle w:val="TableParagraph"/>
              <w:spacing w:line="266" w:lineRule="exact"/>
              <w:ind w:left="463"/>
              <w:rPr>
                <w:sz w:val="24"/>
              </w:rPr>
            </w:pPr>
            <w:r>
              <w:rPr>
                <w:spacing w:val="-2"/>
                <w:sz w:val="24"/>
              </w:rPr>
              <w:t>Игрушки-</w:t>
            </w:r>
          </w:p>
        </w:tc>
        <w:tc>
          <w:tcPr>
            <w:tcW w:w="4646" w:type="dxa"/>
            <w:vMerge w:val="restart"/>
          </w:tcPr>
          <w:p w:rsidR="00153C15" w:rsidRDefault="00C1539A">
            <w:pPr>
              <w:pStyle w:val="TableParagraph"/>
              <w:spacing w:line="273" w:lineRule="exact"/>
              <w:ind w:left="38"/>
              <w:rPr>
                <w:sz w:val="24"/>
              </w:rPr>
            </w:pPr>
            <w:r>
              <w:rPr>
                <w:sz w:val="24"/>
              </w:rPr>
              <w:t>Куклы</w:t>
            </w:r>
            <w:r>
              <w:rPr>
                <w:spacing w:val="-4"/>
                <w:sz w:val="24"/>
              </w:rPr>
              <w:t xml:space="preserve"> </w:t>
            </w:r>
            <w:r>
              <w:rPr>
                <w:sz w:val="24"/>
              </w:rPr>
              <w:t>крупные</w:t>
            </w:r>
            <w:r>
              <w:rPr>
                <w:spacing w:val="-5"/>
                <w:sz w:val="24"/>
              </w:rPr>
              <w:t xml:space="preserve"> </w:t>
            </w:r>
            <w:r>
              <w:rPr>
                <w:sz w:val="24"/>
              </w:rPr>
              <w:t>(35-50</w:t>
            </w:r>
            <w:r>
              <w:rPr>
                <w:spacing w:val="-1"/>
                <w:sz w:val="24"/>
              </w:rPr>
              <w:t xml:space="preserve"> </w:t>
            </w:r>
            <w:r>
              <w:rPr>
                <w:spacing w:val="-5"/>
                <w:sz w:val="24"/>
              </w:rPr>
              <w:t>см)</w:t>
            </w:r>
          </w:p>
        </w:tc>
        <w:tc>
          <w:tcPr>
            <w:tcW w:w="2833" w:type="dxa"/>
            <w:vMerge w:val="restart"/>
          </w:tcPr>
          <w:p w:rsidR="00153C15" w:rsidRDefault="00C1539A">
            <w:pPr>
              <w:pStyle w:val="TableParagraph"/>
              <w:spacing w:line="273" w:lineRule="exact"/>
              <w:ind w:left="473"/>
              <w:rPr>
                <w:sz w:val="24"/>
              </w:rPr>
            </w:pPr>
            <w:r>
              <w:rPr>
                <w:sz w:val="24"/>
              </w:rPr>
              <w:t>3</w:t>
            </w:r>
            <w:r>
              <w:rPr>
                <w:spacing w:val="2"/>
                <w:sz w:val="24"/>
              </w:rPr>
              <w:t xml:space="preserve"> </w:t>
            </w:r>
            <w:r>
              <w:rPr>
                <w:spacing w:val="-2"/>
                <w:sz w:val="24"/>
              </w:rPr>
              <w:t>разные</w:t>
            </w:r>
          </w:p>
        </w:tc>
      </w:tr>
      <w:tr w:rsidR="00153C15">
        <w:trPr>
          <w:trHeight w:val="297"/>
        </w:trPr>
        <w:tc>
          <w:tcPr>
            <w:tcW w:w="2163" w:type="dxa"/>
            <w:tcBorders>
              <w:top w:val="nil"/>
              <w:bottom w:val="nil"/>
            </w:tcBorders>
          </w:tcPr>
          <w:p w:rsidR="00153C15" w:rsidRDefault="00C1539A">
            <w:pPr>
              <w:pStyle w:val="TableParagraph"/>
              <w:spacing w:before="3" w:line="274" w:lineRule="exact"/>
              <w:ind w:left="473"/>
              <w:rPr>
                <w:sz w:val="24"/>
              </w:rPr>
            </w:pPr>
            <w:r>
              <w:rPr>
                <w:sz w:val="24"/>
              </w:rPr>
              <w:t>персонажи</w:t>
            </w:r>
            <w:r>
              <w:rPr>
                <w:spacing w:val="-3"/>
                <w:sz w:val="24"/>
              </w:rPr>
              <w:t xml:space="preserve"> </w:t>
            </w:r>
            <w:r>
              <w:rPr>
                <w:spacing w:val="-10"/>
                <w:sz w:val="24"/>
              </w:rPr>
              <w:t>и</w:t>
            </w:r>
          </w:p>
        </w:tc>
        <w:tc>
          <w:tcPr>
            <w:tcW w:w="4646" w:type="dxa"/>
            <w:vMerge/>
            <w:tcBorders>
              <w:top w:val="nil"/>
            </w:tcBorders>
          </w:tcPr>
          <w:p w:rsidR="00153C15" w:rsidRDefault="00153C15">
            <w:pPr>
              <w:rPr>
                <w:sz w:val="2"/>
                <w:szCs w:val="2"/>
              </w:rPr>
            </w:pPr>
          </w:p>
        </w:tc>
        <w:tc>
          <w:tcPr>
            <w:tcW w:w="2833" w:type="dxa"/>
            <w:vMerge/>
            <w:tcBorders>
              <w:top w:val="nil"/>
            </w:tcBorders>
          </w:tcPr>
          <w:p w:rsidR="00153C15" w:rsidRDefault="00153C15">
            <w:pPr>
              <w:rPr>
                <w:sz w:val="2"/>
                <w:szCs w:val="2"/>
              </w:rPr>
            </w:pPr>
          </w:p>
        </w:tc>
      </w:tr>
      <w:tr w:rsidR="00153C15">
        <w:trPr>
          <w:trHeight w:val="301"/>
        </w:trPr>
        <w:tc>
          <w:tcPr>
            <w:tcW w:w="2163" w:type="dxa"/>
            <w:tcBorders>
              <w:top w:val="nil"/>
              <w:bottom w:val="nil"/>
            </w:tcBorders>
          </w:tcPr>
          <w:p w:rsidR="00153C15" w:rsidRDefault="00C1539A">
            <w:pPr>
              <w:pStyle w:val="TableParagraph"/>
              <w:spacing w:before="8" w:line="274" w:lineRule="exact"/>
              <w:ind w:left="473"/>
              <w:rPr>
                <w:sz w:val="24"/>
              </w:rPr>
            </w:pPr>
            <w:r>
              <w:rPr>
                <w:spacing w:val="-2"/>
                <w:sz w:val="24"/>
              </w:rPr>
              <w:t>ролевые</w:t>
            </w:r>
          </w:p>
        </w:tc>
        <w:tc>
          <w:tcPr>
            <w:tcW w:w="4646" w:type="dxa"/>
            <w:vMerge/>
            <w:tcBorders>
              <w:top w:val="nil"/>
            </w:tcBorders>
          </w:tcPr>
          <w:p w:rsidR="00153C15" w:rsidRDefault="00153C15">
            <w:pPr>
              <w:rPr>
                <w:sz w:val="2"/>
                <w:szCs w:val="2"/>
              </w:rPr>
            </w:pPr>
          </w:p>
        </w:tc>
        <w:tc>
          <w:tcPr>
            <w:tcW w:w="2833" w:type="dxa"/>
            <w:vMerge/>
            <w:tcBorders>
              <w:top w:val="nil"/>
            </w:tcBorders>
          </w:tcPr>
          <w:p w:rsidR="00153C15" w:rsidRDefault="00153C15">
            <w:pPr>
              <w:rPr>
                <w:sz w:val="2"/>
                <w:szCs w:val="2"/>
              </w:rPr>
            </w:pPr>
          </w:p>
        </w:tc>
      </w:tr>
      <w:tr w:rsidR="00153C15">
        <w:trPr>
          <w:trHeight w:val="337"/>
        </w:trPr>
        <w:tc>
          <w:tcPr>
            <w:tcW w:w="2163" w:type="dxa"/>
            <w:tcBorders>
              <w:top w:val="nil"/>
              <w:bottom w:val="nil"/>
            </w:tcBorders>
          </w:tcPr>
          <w:p w:rsidR="00153C15" w:rsidRDefault="00C1539A">
            <w:pPr>
              <w:pStyle w:val="TableParagraph"/>
              <w:spacing w:before="8"/>
              <w:ind w:left="473"/>
              <w:rPr>
                <w:sz w:val="24"/>
              </w:rPr>
            </w:pPr>
            <w:r>
              <w:rPr>
                <w:spacing w:val="-2"/>
                <w:sz w:val="24"/>
              </w:rPr>
              <w:t>атрибуты</w:t>
            </w:r>
          </w:p>
        </w:tc>
        <w:tc>
          <w:tcPr>
            <w:tcW w:w="4646" w:type="dxa"/>
            <w:vMerge/>
            <w:tcBorders>
              <w:top w:val="nil"/>
            </w:tcBorders>
          </w:tcPr>
          <w:p w:rsidR="00153C15" w:rsidRDefault="00153C15">
            <w:pPr>
              <w:rPr>
                <w:sz w:val="2"/>
                <w:szCs w:val="2"/>
              </w:rPr>
            </w:pPr>
          </w:p>
        </w:tc>
        <w:tc>
          <w:tcPr>
            <w:tcW w:w="2833" w:type="dxa"/>
            <w:vMerge/>
            <w:tcBorders>
              <w:top w:val="nil"/>
            </w:tcBorders>
          </w:tcPr>
          <w:p w:rsidR="00153C15" w:rsidRDefault="00153C15">
            <w:pPr>
              <w:rPr>
                <w:sz w:val="2"/>
                <w:szCs w:val="2"/>
              </w:rPr>
            </w:pPr>
          </w:p>
        </w:tc>
      </w:tr>
      <w:tr w:rsidR="00153C15">
        <w:trPr>
          <w:trHeight w:val="1031"/>
        </w:trPr>
        <w:tc>
          <w:tcPr>
            <w:tcW w:w="2163" w:type="dxa"/>
            <w:tcBorders>
              <w:top w:val="nil"/>
              <w:bottom w:val="nil"/>
            </w:tcBorders>
          </w:tcPr>
          <w:p w:rsidR="00153C15" w:rsidRDefault="00153C15">
            <w:pPr>
              <w:pStyle w:val="TableParagraph"/>
              <w:rPr>
                <w:sz w:val="24"/>
              </w:rPr>
            </w:pPr>
          </w:p>
        </w:tc>
        <w:tc>
          <w:tcPr>
            <w:tcW w:w="4646" w:type="dxa"/>
          </w:tcPr>
          <w:p w:rsidR="00153C15" w:rsidRDefault="00C1539A">
            <w:pPr>
              <w:pStyle w:val="TableParagraph"/>
              <w:spacing w:line="268" w:lineRule="exact"/>
              <w:ind w:left="38"/>
              <w:rPr>
                <w:sz w:val="24"/>
              </w:rPr>
            </w:pPr>
            <w:r>
              <w:rPr>
                <w:sz w:val="24"/>
              </w:rPr>
              <w:t>Куклы средние</w:t>
            </w:r>
            <w:r>
              <w:rPr>
                <w:spacing w:val="-6"/>
                <w:sz w:val="24"/>
              </w:rPr>
              <w:t xml:space="preserve"> </w:t>
            </w:r>
            <w:r>
              <w:rPr>
                <w:sz w:val="24"/>
              </w:rPr>
              <w:t>(20-30</w:t>
            </w:r>
            <w:r>
              <w:rPr>
                <w:spacing w:val="-5"/>
                <w:sz w:val="24"/>
              </w:rPr>
              <w:t xml:space="preserve"> см)</w:t>
            </w:r>
          </w:p>
        </w:tc>
        <w:tc>
          <w:tcPr>
            <w:tcW w:w="2833" w:type="dxa"/>
          </w:tcPr>
          <w:p w:rsidR="00153C15" w:rsidRDefault="00C1539A">
            <w:pPr>
              <w:pStyle w:val="TableParagraph"/>
              <w:spacing w:line="268" w:lineRule="exact"/>
              <w:ind w:left="473"/>
              <w:rPr>
                <w:sz w:val="24"/>
              </w:rPr>
            </w:pPr>
            <w:r>
              <w:rPr>
                <w:sz w:val="24"/>
              </w:rPr>
              <w:t>7</w:t>
            </w:r>
            <w:r>
              <w:rPr>
                <w:spacing w:val="2"/>
                <w:sz w:val="24"/>
              </w:rPr>
              <w:t xml:space="preserve"> </w:t>
            </w:r>
            <w:r>
              <w:rPr>
                <w:spacing w:val="-2"/>
                <w:sz w:val="24"/>
              </w:rPr>
              <w:t>разные</w:t>
            </w:r>
          </w:p>
        </w:tc>
      </w:tr>
      <w:tr w:rsidR="00153C15">
        <w:trPr>
          <w:trHeight w:val="288"/>
        </w:trPr>
        <w:tc>
          <w:tcPr>
            <w:tcW w:w="2163" w:type="dxa"/>
            <w:tcBorders>
              <w:top w:val="nil"/>
              <w:bottom w:val="nil"/>
            </w:tcBorders>
          </w:tcPr>
          <w:p w:rsidR="00153C15" w:rsidRDefault="00153C15">
            <w:pPr>
              <w:pStyle w:val="TableParagraph"/>
              <w:rPr>
                <w:sz w:val="20"/>
              </w:rPr>
            </w:pPr>
          </w:p>
        </w:tc>
        <w:tc>
          <w:tcPr>
            <w:tcW w:w="4646" w:type="dxa"/>
            <w:tcBorders>
              <w:bottom w:val="nil"/>
            </w:tcBorders>
          </w:tcPr>
          <w:p w:rsidR="00153C15" w:rsidRDefault="00C1539A">
            <w:pPr>
              <w:pStyle w:val="TableParagraph"/>
              <w:spacing w:line="268" w:lineRule="exact"/>
              <w:ind w:left="38"/>
              <w:rPr>
                <w:sz w:val="24"/>
              </w:rPr>
            </w:pPr>
            <w:r>
              <w:rPr>
                <w:sz w:val="24"/>
              </w:rPr>
              <w:t>Мягкие</w:t>
            </w:r>
            <w:r>
              <w:rPr>
                <w:spacing w:val="-7"/>
                <w:sz w:val="24"/>
              </w:rPr>
              <w:t xml:space="preserve"> </w:t>
            </w:r>
            <w:r>
              <w:rPr>
                <w:sz w:val="24"/>
              </w:rPr>
              <w:t>антропоморфные</w:t>
            </w:r>
            <w:r>
              <w:rPr>
                <w:spacing w:val="-9"/>
                <w:sz w:val="24"/>
              </w:rPr>
              <w:t xml:space="preserve"> </w:t>
            </w:r>
            <w:r>
              <w:rPr>
                <w:spacing w:val="-2"/>
                <w:sz w:val="24"/>
              </w:rPr>
              <w:t>животные,</w:t>
            </w:r>
          </w:p>
        </w:tc>
        <w:tc>
          <w:tcPr>
            <w:tcW w:w="2833" w:type="dxa"/>
            <w:vMerge w:val="restart"/>
          </w:tcPr>
          <w:p w:rsidR="00153C15" w:rsidRDefault="00C1539A">
            <w:pPr>
              <w:pStyle w:val="TableParagraph"/>
              <w:spacing w:line="272" w:lineRule="exact"/>
              <w:ind w:left="473"/>
              <w:rPr>
                <w:sz w:val="24"/>
              </w:rPr>
            </w:pPr>
            <w:r>
              <w:rPr>
                <w:sz w:val="24"/>
              </w:rPr>
              <w:t>3</w:t>
            </w:r>
            <w:r>
              <w:rPr>
                <w:spacing w:val="2"/>
                <w:sz w:val="24"/>
              </w:rPr>
              <w:t xml:space="preserve"> </w:t>
            </w:r>
            <w:r>
              <w:rPr>
                <w:spacing w:val="-2"/>
                <w:sz w:val="24"/>
              </w:rPr>
              <w:t>разные</w:t>
            </w:r>
          </w:p>
        </w:tc>
      </w:tr>
      <w:tr w:rsidR="00153C15">
        <w:trPr>
          <w:trHeight w:val="733"/>
        </w:trPr>
        <w:tc>
          <w:tcPr>
            <w:tcW w:w="2163" w:type="dxa"/>
            <w:tcBorders>
              <w:top w:val="nil"/>
              <w:bottom w:val="nil"/>
            </w:tcBorders>
          </w:tcPr>
          <w:p w:rsidR="00153C15" w:rsidRDefault="00153C15">
            <w:pPr>
              <w:pStyle w:val="TableParagraph"/>
              <w:rPr>
                <w:sz w:val="24"/>
              </w:rPr>
            </w:pPr>
          </w:p>
        </w:tc>
        <w:tc>
          <w:tcPr>
            <w:tcW w:w="4646" w:type="dxa"/>
            <w:tcBorders>
              <w:top w:val="nil"/>
            </w:tcBorders>
          </w:tcPr>
          <w:p w:rsidR="00153C15" w:rsidRDefault="00C1539A">
            <w:pPr>
              <w:pStyle w:val="TableParagraph"/>
              <w:spacing w:before="5"/>
              <w:ind w:left="38"/>
              <w:rPr>
                <w:sz w:val="24"/>
              </w:rPr>
            </w:pPr>
            <w:r>
              <w:rPr>
                <w:spacing w:val="-2"/>
                <w:sz w:val="24"/>
              </w:rPr>
              <w:t>крупные</w:t>
            </w:r>
          </w:p>
        </w:tc>
        <w:tc>
          <w:tcPr>
            <w:tcW w:w="2833" w:type="dxa"/>
            <w:vMerge/>
            <w:tcBorders>
              <w:top w:val="nil"/>
            </w:tcBorders>
          </w:tcPr>
          <w:p w:rsidR="00153C15" w:rsidRDefault="00153C15">
            <w:pPr>
              <w:rPr>
                <w:sz w:val="2"/>
                <w:szCs w:val="2"/>
              </w:rPr>
            </w:pPr>
          </w:p>
        </w:tc>
      </w:tr>
      <w:tr w:rsidR="00153C15">
        <w:trPr>
          <w:trHeight w:val="285"/>
        </w:trPr>
        <w:tc>
          <w:tcPr>
            <w:tcW w:w="2163" w:type="dxa"/>
            <w:tcBorders>
              <w:top w:val="nil"/>
              <w:bottom w:val="nil"/>
            </w:tcBorders>
          </w:tcPr>
          <w:p w:rsidR="00153C15" w:rsidRDefault="00153C15">
            <w:pPr>
              <w:pStyle w:val="TableParagraph"/>
              <w:rPr>
                <w:sz w:val="20"/>
              </w:rPr>
            </w:pPr>
          </w:p>
        </w:tc>
        <w:tc>
          <w:tcPr>
            <w:tcW w:w="4646" w:type="dxa"/>
            <w:tcBorders>
              <w:bottom w:val="nil"/>
            </w:tcBorders>
          </w:tcPr>
          <w:p w:rsidR="00153C15" w:rsidRDefault="00C1539A">
            <w:pPr>
              <w:pStyle w:val="TableParagraph"/>
              <w:spacing w:line="266" w:lineRule="exact"/>
              <w:ind w:left="38"/>
              <w:rPr>
                <w:sz w:val="24"/>
              </w:rPr>
            </w:pPr>
            <w:r>
              <w:rPr>
                <w:sz w:val="24"/>
              </w:rPr>
              <w:t>Мягкие</w:t>
            </w:r>
            <w:r>
              <w:rPr>
                <w:spacing w:val="-7"/>
                <w:sz w:val="24"/>
              </w:rPr>
              <w:t xml:space="preserve"> </w:t>
            </w:r>
            <w:r>
              <w:rPr>
                <w:sz w:val="24"/>
              </w:rPr>
              <w:t>антропоморфные</w:t>
            </w:r>
            <w:r>
              <w:rPr>
                <w:spacing w:val="-9"/>
                <w:sz w:val="24"/>
              </w:rPr>
              <w:t xml:space="preserve"> </w:t>
            </w:r>
            <w:r>
              <w:rPr>
                <w:spacing w:val="-2"/>
                <w:sz w:val="24"/>
              </w:rPr>
              <w:t>животные,</w:t>
            </w:r>
          </w:p>
        </w:tc>
        <w:tc>
          <w:tcPr>
            <w:tcW w:w="2833" w:type="dxa"/>
            <w:vMerge w:val="restart"/>
          </w:tcPr>
          <w:p w:rsidR="00153C15" w:rsidRDefault="00C1539A">
            <w:pPr>
              <w:pStyle w:val="TableParagraph"/>
              <w:spacing w:line="273" w:lineRule="exact"/>
              <w:ind w:left="473"/>
              <w:rPr>
                <w:sz w:val="24"/>
              </w:rPr>
            </w:pPr>
            <w:r>
              <w:rPr>
                <w:sz w:val="24"/>
              </w:rPr>
              <w:t>7</w:t>
            </w:r>
            <w:r>
              <w:rPr>
                <w:spacing w:val="2"/>
                <w:sz w:val="24"/>
              </w:rPr>
              <w:t xml:space="preserve"> </w:t>
            </w:r>
            <w:r>
              <w:rPr>
                <w:spacing w:val="-2"/>
                <w:sz w:val="24"/>
              </w:rPr>
              <w:t>разные</w:t>
            </w:r>
          </w:p>
        </w:tc>
      </w:tr>
      <w:tr w:rsidR="00153C15">
        <w:trPr>
          <w:trHeight w:val="730"/>
        </w:trPr>
        <w:tc>
          <w:tcPr>
            <w:tcW w:w="2163" w:type="dxa"/>
            <w:tcBorders>
              <w:top w:val="nil"/>
              <w:bottom w:val="nil"/>
            </w:tcBorders>
          </w:tcPr>
          <w:p w:rsidR="00153C15" w:rsidRDefault="00153C15">
            <w:pPr>
              <w:pStyle w:val="TableParagraph"/>
              <w:rPr>
                <w:sz w:val="24"/>
              </w:rPr>
            </w:pPr>
          </w:p>
        </w:tc>
        <w:tc>
          <w:tcPr>
            <w:tcW w:w="4646" w:type="dxa"/>
            <w:tcBorders>
              <w:top w:val="nil"/>
            </w:tcBorders>
          </w:tcPr>
          <w:p w:rsidR="00153C15" w:rsidRDefault="00C1539A">
            <w:pPr>
              <w:pStyle w:val="TableParagraph"/>
              <w:spacing w:before="3"/>
              <w:ind w:left="38"/>
              <w:rPr>
                <w:sz w:val="24"/>
              </w:rPr>
            </w:pPr>
            <w:r>
              <w:rPr>
                <w:spacing w:val="-2"/>
                <w:sz w:val="24"/>
              </w:rPr>
              <w:t>средние</w:t>
            </w:r>
          </w:p>
        </w:tc>
        <w:tc>
          <w:tcPr>
            <w:tcW w:w="2833" w:type="dxa"/>
            <w:vMerge/>
            <w:tcBorders>
              <w:top w:val="nil"/>
            </w:tcBorders>
          </w:tcPr>
          <w:p w:rsidR="00153C15" w:rsidRDefault="00153C15">
            <w:pPr>
              <w:rPr>
                <w:sz w:val="2"/>
                <w:szCs w:val="2"/>
              </w:rPr>
            </w:pPr>
          </w:p>
        </w:tc>
      </w:tr>
      <w:tr w:rsidR="00153C15">
        <w:trPr>
          <w:trHeight w:val="288"/>
        </w:trPr>
        <w:tc>
          <w:tcPr>
            <w:tcW w:w="2163" w:type="dxa"/>
            <w:tcBorders>
              <w:top w:val="nil"/>
              <w:bottom w:val="nil"/>
            </w:tcBorders>
          </w:tcPr>
          <w:p w:rsidR="00153C15" w:rsidRDefault="00153C15">
            <w:pPr>
              <w:pStyle w:val="TableParagraph"/>
              <w:rPr>
                <w:sz w:val="20"/>
              </w:rPr>
            </w:pPr>
          </w:p>
        </w:tc>
        <w:tc>
          <w:tcPr>
            <w:tcW w:w="4646" w:type="dxa"/>
            <w:tcBorders>
              <w:bottom w:val="nil"/>
            </w:tcBorders>
          </w:tcPr>
          <w:p w:rsidR="00153C15" w:rsidRDefault="00C1539A">
            <w:pPr>
              <w:pStyle w:val="TableParagraph"/>
              <w:spacing w:line="268" w:lineRule="exact"/>
              <w:ind w:left="38"/>
              <w:rPr>
                <w:sz w:val="24"/>
              </w:rPr>
            </w:pPr>
            <w:r>
              <w:rPr>
                <w:sz w:val="24"/>
              </w:rPr>
              <w:t>Звери</w:t>
            </w:r>
            <w:r>
              <w:rPr>
                <w:spacing w:val="-1"/>
                <w:sz w:val="24"/>
              </w:rPr>
              <w:t xml:space="preserve"> </w:t>
            </w:r>
            <w:r>
              <w:rPr>
                <w:sz w:val="24"/>
              </w:rPr>
              <w:t>и</w:t>
            </w:r>
            <w:r>
              <w:rPr>
                <w:spacing w:val="-4"/>
                <w:sz w:val="24"/>
              </w:rPr>
              <w:t xml:space="preserve"> </w:t>
            </w:r>
            <w:r>
              <w:rPr>
                <w:sz w:val="24"/>
              </w:rPr>
              <w:t>птицы</w:t>
            </w:r>
            <w:r>
              <w:rPr>
                <w:spacing w:val="-7"/>
                <w:sz w:val="24"/>
              </w:rPr>
              <w:t xml:space="preserve"> </w:t>
            </w:r>
            <w:r>
              <w:rPr>
                <w:sz w:val="24"/>
              </w:rPr>
              <w:t>объемные</w:t>
            </w:r>
            <w:r>
              <w:rPr>
                <w:spacing w:val="-5"/>
                <w:sz w:val="24"/>
              </w:rPr>
              <w:t xml:space="preserve"> </w:t>
            </w:r>
            <w:r>
              <w:rPr>
                <w:sz w:val="24"/>
              </w:rPr>
              <w:t>и</w:t>
            </w:r>
            <w:r>
              <w:rPr>
                <w:spacing w:val="-4"/>
                <w:sz w:val="24"/>
              </w:rPr>
              <w:t xml:space="preserve"> </w:t>
            </w:r>
            <w:r>
              <w:rPr>
                <w:sz w:val="24"/>
              </w:rPr>
              <w:t>плоскостные</w:t>
            </w:r>
            <w:r>
              <w:rPr>
                <w:spacing w:val="-4"/>
                <w:sz w:val="24"/>
              </w:rPr>
              <w:t xml:space="preserve"> </w:t>
            </w:r>
            <w:r>
              <w:rPr>
                <w:spacing w:val="-5"/>
                <w:sz w:val="24"/>
              </w:rPr>
              <w:t>на</w:t>
            </w:r>
          </w:p>
        </w:tc>
        <w:tc>
          <w:tcPr>
            <w:tcW w:w="2833" w:type="dxa"/>
            <w:vMerge w:val="restart"/>
          </w:tcPr>
          <w:p w:rsidR="00153C15" w:rsidRDefault="00C1539A">
            <w:pPr>
              <w:pStyle w:val="TableParagraph"/>
              <w:spacing w:line="272" w:lineRule="exact"/>
              <w:ind w:left="473"/>
              <w:rPr>
                <w:sz w:val="24"/>
              </w:rPr>
            </w:pPr>
            <w:r>
              <w:rPr>
                <w:sz w:val="24"/>
              </w:rPr>
              <w:t>15-20</w:t>
            </w:r>
            <w:r>
              <w:rPr>
                <w:spacing w:val="3"/>
                <w:sz w:val="24"/>
              </w:rPr>
              <w:t xml:space="preserve"> </w:t>
            </w:r>
            <w:r>
              <w:rPr>
                <w:spacing w:val="-2"/>
                <w:sz w:val="24"/>
              </w:rPr>
              <w:t>разные</w:t>
            </w:r>
          </w:p>
        </w:tc>
      </w:tr>
      <w:tr w:rsidR="00153C15">
        <w:trPr>
          <w:trHeight w:val="299"/>
        </w:trPr>
        <w:tc>
          <w:tcPr>
            <w:tcW w:w="2163" w:type="dxa"/>
            <w:tcBorders>
              <w:top w:val="nil"/>
              <w:bottom w:val="nil"/>
            </w:tcBorders>
          </w:tcPr>
          <w:p w:rsidR="00153C15" w:rsidRDefault="00153C15">
            <w:pPr>
              <w:pStyle w:val="TableParagraph"/>
            </w:pPr>
          </w:p>
        </w:tc>
        <w:tc>
          <w:tcPr>
            <w:tcW w:w="4646" w:type="dxa"/>
            <w:tcBorders>
              <w:top w:val="nil"/>
              <w:bottom w:val="nil"/>
            </w:tcBorders>
          </w:tcPr>
          <w:p w:rsidR="00153C15" w:rsidRDefault="00C1539A">
            <w:pPr>
              <w:pStyle w:val="TableParagraph"/>
              <w:spacing w:before="5" w:line="274" w:lineRule="exact"/>
              <w:ind w:left="38"/>
              <w:rPr>
                <w:sz w:val="24"/>
              </w:rPr>
            </w:pPr>
            <w:r>
              <w:rPr>
                <w:sz w:val="24"/>
              </w:rPr>
              <w:t>подставках</w:t>
            </w:r>
            <w:r>
              <w:rPr>
                <w:spacing w:val="-8"/>
                <w:sz w:val="24"/>
              </w:rPr>
              <w:t xml:space="preserve"> </w:t>
            </w:r>
            <w:r>
              <w:rPr>
                <w:sz w:val="24"/>
              </w:rPr>
              <w:t>(мягкие,</w:t>
            </w:r>
            <w:r>
              <w:rPr>
                <w:spacing w:val="-4"/>
                <w:sz w:val="24"/>
              </w:rPr>
              <w:t xml:space="preserve"> </w:t>
            </w:r>
            <w:r>
              <w:rPr>
                <w:sz w:val="24"/>
              </w:rPr>
              <w:t>ПВХ,</w:t>
            </w:r>
            <w:r>
              <w:rPr>
                <w:spacing w:val="-6"/>
                <w:sz w:val="24"/>
              </w:rPr>
              <w:t xml:space="preserve"> </w:t>
            </w:r>
            <w:r>
              <w:rPr>
                <w:sz w:val="24"/>
              </w:rPr>
              <w:t>деревянные,</w:t>
            </w:r>
            <w:r>
              <w:rPr>
                <w:spacing w:val="-4"/>
                <w:sz w:val="24"/>
              </w:rPr>
              <w:t xml:space="preserve"> </w:t>
            </w:r>
            <w:r>
              <w:rPr>
                <w:spacing w:val="-5"/>
                <w:sz w:val="24"/>
              </w:rPr>
              <w:t>10-</w:t>
            </w:r>
          </w:p>
        </w:tc>
        <w:tc>
          <w:tcPr>
            <w:tcW w:w="2833" w:type="dxa"/>
            <w:vMerge/>
            <w:tcBorders>
              <w:top w:val="nil"/>
            </w:tcBorders>
          </w:tcPr>
          <w:p w:rsidR="00153C15" w:rsidRDefault="00153C15">
            <w:pPr>
              <w:rPr>
                <w:sz w:val="2"/>
                <w:szCs w:val="2"/>
              </w:rPr>
            </w:pPr>
          </w:p>
        </w:tc>
      </w:tr>
      <w:tr w:rsidR="00153C15">
        <w:trPr>
          <w:trHeight w:val="419"/>
        </w:trPr>
        <w:tc>
          <w:tcPr>
            <w:tcW w:w="2163" w:type="dxa"/>
            <w:tcBorders>
              <w:top w:val="nil"/>
              <w:bottom w:val="nil"/>
            </w:tcBorders>
          </w:tcPr>
          <w:p w:rsidR="00153C15" w:rsidRDefault="00153C15">
            <w:pPr>
              <w:pStyle w:val="TableParagraph"/>
              <w:rPr>
                <w:sz w:val="24"/>
              </w:rPr>
            </w:pPr>
          </w:p>
        </w:tc>
        <w:tc>
          <w:tcPr>
            <w:tcW w:w="4646" w:type="dxa"/>
            <w:tcBorders>
              <w:top w:val="nil"/>
            </w:tcBorders>
          </w:tcPr>
          <w:p w:rsidR="00153C15" w:rsidRDefault="00C1539A">
            <w:pPr>
              <w:pStyle w:val="TableParagraph"/>
              <w:spacing w:before="8"/>
              <w:ind w:left="38"/>
              <w:rPr>
                <w:sz w:val="24"/>
              </w:rPr>
            </w:pPr>
            <w:r>
              <w:rPr>
                <w:sz w:val="24"/>
              </w:rPr>
              <w:t>15</w:t>
            </w:r>
            <w:r>
              <w:rPr>
                <w:spacing w:val="3"/>
                <w:sz w:val="24"/>
              </w:rPr>
              <w:t xml:space="preserve"> </w:t>
            </w:r>
            <w:r>
              <w:rPr>
                <w:spacing w:val="-4"/>
                <w:sz w:val="24"/>
              </w:rPr>
              <w:t>см.)</w:t>
            </w:r>
          </w:p>
        </w:tc>
        <w:tc>
          <w:tcPr>
            <w:tcW w:w="2833" w:type="dxa"/>
            <w:vMerge/>
            <w:tcBorders>
              <w:top w:val="nil"/>
            </w:tcBorders>
          </w:tcPr>
          <w:p w:rsidR="00153C15" w:rsidRDefault="00153C15">
            <w:pPr>
              <w:rPr>
                <w:sz w:val="2"/>
                <w:szCs w:val="2"/>
              </w:rPr>
            </w:pPr>
          </w:p>
        </w:tc>
      </w:tr>
      <w:tr w:rsidR="00153C15">
        <w:trPr>
          <w:trHeight w:val="1031"/>
        </w:trPr>
        <w:tc>
          <w:tcPr>
            <w:tcW w:w="2163" w:type="dxa"/>
            <w:tcBorders>
              <w:top w:val="nil"/>
              <w:bottom w:val="nil"/>
            </w:tcBorders>
          </w:tcPr>
          <w:p w:rsidR="00153C15" w:rsidRDefault="00153C15">
            <w:pPr>
              <w:pStyle w:val="TableParagraph"/>
              <w:rPr>
                <w:sz w:val="24"/>
              </w:rPr>
            </w:pPr>
          </w:p>
        </w:tc>
        <w:tc>
          <w:tcPr>
            <w:tcW w:w="4646" w:type="dxa"/>
          </w:tcPr>
          <w:p w:rsidR="00153C15" w:rsidRDefault="00C1539A">
            <w:pPr>
              <w:pStyle w:val="TableParagraph"/>
              <w:spacing w:line="268" w:lineRule="exact"/>
              <w:ind w:left="38"/>
              <w:rPr>
                <w:sz w:val="24"/>
              </w:rPr>
            </w:pPr>
            <w:r>
              <w:rPr>
                <w:sz w:val="24"/>
              </w:rPr>
              <w:t>Набор</w:t>
            </w:r>
            <w:r>
              <w:rPr>
                <w:spacing w:val="-5"/>
                <w:sz w:val="24"/>
              </w:rPr>
              <w:t xml:space="preserve"> </w:t>
            </w:r>
            <w:r>
              <w:rPr>
                <w:sz w:val="24"/>
              </w:rPr>
              <w:t>наручных</w:t>
            </w:r>
            <w:r>
              <w:rPr>
                <w:spacing w:val="-5"/>
                <w:sz w:val="24"/>
              </w:rPr>
              <w:t xml:space="preserve"> </w:t>
            </w:r>
            <w:r>
              <w:rPr>
                <w:sz w:val="24"/>
              </w:rPr>
              <w:t xml:space="preserve">кукол </w:t>
            </w:r>
            <w:proofErr w:type="spellStart"/>
            <w:r>
              <w:rPr>
                <w:sz w:val="24"/>
              </w:rPr>
              <w:t>би-ба-бо</w:t>
            </w:r>
            <w:proofErr w:type="spellEnd"/>
            <w:r>
              <w:rPr>
                <w:sz w:val="24"/>
              </w:rPr>
              <w:t>:</w:t>
            </w:r>
            <w:r>
              <w:rPr>
                <w:spacing w:val="-4"/>
                <w:sz w:val="24"/>
              </w:rPr>
              <w:t xml:space="preserve"> семья</w:t>
            </w:r>
          </w:p>
        </w:tc>
        <w:tc>
          <w:tcPr>
            <w:tcW w:w="2833" w:type="dxa"/>
          </w:tcPr>
          <w:p w:rsidR="00153C15" w:rsidRDefault="00C1539A">
            <w:pPr>
              <w:pStyle w:val="TableParagraph"/>
              <w:spacing w:line="268" w:lineRule="exact"/>
              <w:ind w:left="473"/>
              <w:rPr>
                <w:sz w:val="24"/>
              </w:rPr>
            </w:pPr>
            <w:r>
              <w:rPr>
                <w:spacing w:val="-10"/>
                <w:sz w:val="24"/>
              </w:rPr>
              <w:t>1</w:t>
            </w:r>
          </w:p>
        </w:tc>
      </w:tr>
      <w:tr w:rsidR="00153C15">
        <w:trPr>
          <w:trHeight w:val="288"/>
        </w:trPr>
        <w:tc>
          <w:tcPr>
            <w:tcW w:w="2163" w:type="dxa"/>
            <w:tcBorders>
              <w:top w:val="nil"/>
              <w:bottom w:val="nil"/>
            </w:tcBorders>
          </w:tcPr>
          <w:p w:rsidR="00153C15" w:rsidRDefault="00153C15">
            <w:pPr>
              <w:pStyle w:val="TableParagraph"/>
              <w:rPr>
                <w:sz w:val="20"/>
              </w:rPr>
            </w:pPr>
          </w:p>
        </w:tc>
        <w:tc>
          <w:tcPr>
            <w:tcW w:w="4646" w:type="dxa"/>
            <w:tcBorders>
              <w:bottom w:val="nil"/>
            </w:tcBorders>
          </w:tcPr>
          <w:p w:rsidR="00153C15" w:rsidRDefault="00C1539A">
            <w:pPr>
              <w:pStyle w:val="TableParagraph"/>
              <w:spacing w:line="268" w:lineRule="exact"/>
              <w:ind w:left="38"/>
              <w:rPr>
                <w:sz w:val="24"/>
              </w:rPr>
            </w:pPr>
            <w:r>
              <w:rPr>
                <w:sz w:val="24"/>
              </w:rPr>
              <w:t>Набор</w:t>
            </w:r>
            <w:r>
              <w:rPr>
                <w:spacing w:val="-1"/>
                <w:sz w:val="24"/>
              </w:rPr>
              <w:t xml:space="preserve"> </w:t>
            </w:r>
            <w:r>
              <w:rPr>
                <w:sz w:val="24"/>
              </w:rPr>
              <w:t>наручных</w:t>
            </w:r>
            <w:r>
              <w:rPr>
                <w:spacing w:val="-6"/>
                <w:sz w:val="24"/>
              </w:rPr>
              <w:t xml:space="preserve"> </w:t>
            </w:r>
            <w:r>
              <w:rPr>
                <w:sz w:val="24"/>
              </w:rPr>
              <w:t>кукол</w:t>
            </w:r>
            <w:r>
              <w:rPr>
                <w:spacing w:val="-1"/>
                <w:sz w:val="24"/>
              </w:rPr>
              <w:t xml:space="preserve"> </w:t>
            </w:r>
            <w:proofErr w:type="spellStart"/>
            <w:r>
              <w:rPr>
                <w:sz w:val="24"/>
              </w:rPr>
              <w:t>би-ба-бо</w:t>
            </w:r>
            <w:proofErr w:type="spellEnd"/>
            <w:r>
              <w:rPr>
                <w:sz w:val="24"/>
              </w:rPr>
              <w:t>:</w:t>
            </w:r>
            <w:r>
              <w:rPr>
                <w:spacing w:val="-5"/>
                <w:sz w:val="24"/>
              </w:rPr>
              <w:t xml:space="preserve"> </w:t>
            </w:r>
            <w:r>
              <w:rPr>
                <w:spacing w:val="-2"/>
                <w:sz w:val="24"/>
              </w:rPr>
              <w:t>сказочные</w:t>
            </w:r>
          </w:p>
        </w:tc>
        <w:tc>
          <w:tcPr>
            <w:tcW w:w="2833" w:type="dxa"/>
            <w:vMerge w:val="restart"/>
          </w:tcPr>
          <w:p w:rsidR="00153C15" w:rsidRDefault="00C1539A">
            <w:pPr>
              <w:pStyle w:val="TableParagraph"/>
              <w:spacing w:line="273" w:lineRule="exact"/>
              <w:ind w:left="473"/>
              <w:rPr>
                <w:sz w:val="24"/>
              </w:rPr>
            </w:pPr>
            <w:r>
              <w:rPr>
                <w:spacing w:val="-10"/>
                <w:sz w:val="24"/>
              </w:rPr>
              <w:t>2</w:t>
            </w:r>
          </w:p>
        </w:tc>
      </w:tr>
      <w:tr w:rsidR="00153C15">
        <w:trPr>
          <w:trHeight w:val="733"/>
        </w:trPr>
        <w:tc>
          <w:tcPr>
            <w:tcW w:w="2163" w:type="dxa"/>
            <w:tcBorders>
              <w:top w:val="nil"/>
              <w:bottom w:val="nil"/>
            </w:tcBorders>
          </w:tcPr>
          <w:p w:rsidR="00153C15" w:rsidRDefault="00153C15">
            <w:pPr>
              <w:pStyle w:val="TableParagraph"/>
              <w:rPr>
                <w:sz w:val="24"/>
              </w:rPr>
            </w:pPr>
          </w:p>
        </w:tc>
        <w:tc>
          <w:tcPr>
            <w:tcW w:w="4646" w:type="dxa"/>
            <w:tcBorders>
              <w:top w:val="nil"/>
            </w:tcBorders>
          </w:tcPr>
          <w:p w:rsidR="00153C15" w:rsidRDefault="00C1539A">
            <w:pPr>
              <w:pStyle w:val="TableParagraph"/>
              <w:spacing w:before="5"/>
              <w:ind w:left="38"/>
              <w:rPr>
                <w:sz w:val="24"/>
              </w:rPr>
            </w:pPr>
            <w:r>
              <w:rPr>
                <w:spacing w:val="-2"/>
                <w:sz w:val="24"/>
              </w:rPr>
              <w:t>персонажи</w:t>
            </w:r>
          </w:p>
        </w:tc>
        <w:tc>
          <w:tcPr>
            <w:tcW w:w="2833" w:type="dxa"/>
            <w:vMerge/>
            <w:tcBorders>
              <w:top w:val="nil"/>
            </w:tcBorders>
          </w:tcPr>
          <w:p w:rsidR="00153C15" w:rsidRDefault="00153C15">
            <w:pPr>
              <w:rPr>
                <w:sz w:val="2"/>
                <w:szCs w:val="2"/>
              </w:rPr>
            </w:pPr>
          </w:p>
        </w:tc>
      </w:tr>
      <w:tr w:rsidR="00153C15">
        <w:trPr>
          <w:trHeight w:val="283"/>
        </w:trPr>
        <w:tc>
          <w:tcPr>
            <w:tcW w:w="2163" w:type="dxa"/>
            <w:tcBorders>
              <w:top w:val="nil"/>
              <w:bottom w:val="nil"/>
            </w:tcBorders>
          </w:tcPr>
          <w:p w:rsidR="00153C15" w:rsidRDefault="00153C15">
            <w:pPr>
              <w:pStyle w:val="TableParagraph"/>
              <w:rPr>
                <w:sz w:val="20"/>
              </w:rPr>
            </w:pPr>
          </w:p>
        </w:tc>
        <w:tc>
          <w:tcPr>
            <w:tcW w:w="4646" w:type="dxa"/>
            <w:tcBorders>
              <w:bottom w:val="nil"/>
            </w:tcBorders>
          </w:tcPr>
          <w:p w:rsidR="00153C15" w:rsidRDefault="00C1539A">
            <w:pPr>
              <w:pStyle w:val="TableParagraph"/>
              <w:spacing w:line="263" w:lineRule="exact"/>
              <w:ind w:left="38"/>
              <w:rPr>
                <w:sz w:val="24"/>
              </w:rPr>
            </w:pPr>
            <w:r>
              <w:rPr>
                <w:sz w:val="24"/>
              </w:rPr>
              <w:t>Набор</w:t>
            </w:r>
            <w:r>
              <w:rPr>
                <w:spacing w:val="-5"/>
                <w:sz w:val="24"/>
              </w:rPr>
              <w:t xml:space="preserve"> </w:t>
            </w:r>
            <w:r>
              <w:rPr>
                <w:sz w:val="24"/>
              </w:rPr>
              <w:t>плоскостных</w:t>
            </w:r>
            <w:r>
              <w:rPr>
                <w:spacing w:val="-8"/>
                <w:sz w:val="24"/>
              </w:rPr>
              <w:t xml:space="preserve"> </w:t>
            </w:r>
            <w:r>
              <w:rPr>
                <w:sz w:val="24"/>
              </w:rPr>
              <w:t>фигурок</w:t>
            </w:r>
            <w:r>
              <w:rPr>
                <w:spacing w:val="-5"/>
                <w:sz w:val="24"/>
              </w:rPr>
              <w:t xml:space="preserve"> </w:t>
            </w:r>
            <w:r>
              <w:rPr>
                <w:spacing w:val="-2"/>
                <w:sz w:val="24"/>
              </w:rPr>
              <w:t>(среднего</w:t>
            </w:r>
          </w:p>
        </w:tc>
        <w:tc>
          <w:tcPr>
            <w:tcW w:w="2833" w:type="dxa"/>
            <w:vMerge w:val="restart"/>
          </w:tcPr>
          <w:p w:rsidR="00153C15" w:rsidRDefault="00C1539A">
            <w:pPr>
              <w:pStyle w:val="TableParagraph"/>
              <w:spacing w:line="268" w:lineRule="exact"/>
              <w:ind w:left="473"/>
              <w:rPr>
                <w:sz w:val="24"/>
              </w:rPr>
            </w:pPr>
            <w:r>
              <w:rPr>
                <w:sz w:val="24"/>
              </w:rPr>
              <w:t>2-</w:t>
            </w:r>
            <w:r>
              <w:rPr>
                <w:spacing w:val="-10"/>
                <w:sz w:val="24"/>
              </w:rPr>
              <w:t>3</w:t>
            </w:r>
          </w:p>
        </w:tc>
      </w:tr>
      <w:tr w:rsidR="00153C15">
        <w:trPr>
          <w:trHeight w:val="299"/>
        </w:trPr>
        <w:tc>
          <w:tcPr>
            <w:tcW w:w="2163" w:type="dxa"/>
            <w:tcBorders>
              <w:top w:val="nil"/>
              <w:bottom w:val="nil"/>
            </w:tcBorders>
          </w:tcPr>
          <w:p w:rsidR="00153C15" w:rsidRDefault="00153C15">
            <w:pPr>
              <w:pStyle w:val="TableParagraph"/>
            </w:pPr>
          </w:p>
        </w:tc>
        <w:tc>
          <w:tcPr>
            <w:tcW w:w="4646" w:type="dxa"/>
            <w:tcBorders>
              <w:top w:val="nil"/>
              <w:bottom w:val="nil"/>
            </w:tcBorders>
          </w:tcPr>
          <w:p w:rsidR="00153C15" w:rsidRDefault="00C1539A">
            <w:pPr>
              <w:pStyle w:val="TableParagraph"/>
              <w:spacing w:before="5" w:line="274" w:lineRule="exact"/>
              <w:ind w:left="38"/>
              <w:rPr>
                <w:sz w:val="24"/>
              </w:rPr>
            </w:pPr>
            <w:r>
              <w:rPr>
                <w:sz w:val="24"/>
              </w:rPr>
              <w:t>размера)</w:t>
            </w:r>
            <w:r>
              <w:rPr>
                <w:spacing w:val="-5"/>
                <w:sz w:val="24"/>
              </w:rPr>
              <w:t xml:space="preserve"> </w:t>
            </w:r>
            <w:r>
              <w:rPr>
                <w:sz w:val="24"/>
              </w:rPr>
              <w:t>на</w:t>
            </w:r>
            <w:r>
              <w:rPr>
                <w:spacing w:val="-9"/>
                <w:sz w:val="24"/>
              </w:rPr>
              <w:t xml:space="preserve"> </w:t>
            </w:r>
            <w:r>
              <w:rPr>
                <w:sz w:val="24"/>
              </w:rPr>
              <w:t>подставках:</w:t>
            </w:r>
            <w:r>
              <w:rPr>
                <w:spacing w:val="-1"/>
                <w:sz w:val="24"/>
              </w:rPr>
              <w:t xml:space="preserve"> </w:t>
            </w:r>
            <w:r>
              <w:rPr>
                <w:spacing w:val="-2"/>
                <w:sz w:val="24"/>
              </w:rPr>
              <w:t>сказочные</w:t>
            </w:r>
          </w:p>
        </w:tc>
        <w:tc>
          <w:tcPr>
            <w:tcW w:w="2833" w:type="dxa"/>
            <w:vMerge/>
            <w:tcBorders>
              <w:top w:val="nil"/>
            </w:tcBorders>
          </w:tcPr>
          <w:p w:rsidR="00153C15" w:rsidRDefault="00153C15">
            <w:pPr>
              <w:rPr>
                <w:sz w:val="2"/>
                <w:szCs w:val="2"/>
              </w:rPr>
            </w:pPr>
          </w:p>
        </w:tc>
      </w:tr>
      <w:tr w:rsidR="00153C15">
        <w:trPr>
          <w:trHeight w:val="419"/>
        </w:trPr>
        <w:tc>
          <w:tcPr>
            <w:tcW w:w="2163" w:type="dxa"/>
            <w:tcBorders>
              <w:top w:val="nil"/>
              <w:bottom w:val="nil"/>
            </w:tcBorders>
          </w:tcPr>
          <w:p w:rsidR="00153C15" w:rsidRDefault="00153C15">
            <w:pPr>
              <w:pStyle w:val="TableParagraph"/>
              <w:rPr>
                <w:sz w:val="24"/>
              </w:rPr>
            </w:pPr>
          </w:p>
        </w:tc>
        <w:tc>
          <w:tcPr>
            <w:tcW w:w="4646" w:type="dxa"/>
            <w:tcBorders>
              <w:top w:val="nil"/>
            </w:tcBorders>
          </w:tcPr>
          <w:p w:rsidR="00153C15" w:rsidRDefault="00C1539A">
            <w:pPr>
              <w:pStyle w:val="TableParagraph"/>
              <w:spacing w:before="8"/>
              <w:ind w:left="38"/>
              <w:rPr>
                <w:sz w:val="24"/>
              </w:rPr>
            </w:pPr>
            <w:r>
              <w:rPr>
                <w:spacing w:val="-2"/>
                <w:sz w:val="24"/>
              </w:rPr>
              <w:t>персонажи</w:t>
            </w:r>
          </w:p>
        </w:tc>
        <w:tc>
          <w:tcPr>
            <w:tcW w:w="2833" w:type="dxa"/>
            <w:vMerge/>
            <w:tcBorders>
              <w:top w:val="nil"/>
            </w:tcBorders>
          </w:tcPr>
          <w:p w:rsidR="00153C15" w:rsidRDefault="00153C15">
            <w:pPr>
              <w:rPr>
                <w:sz w:val="2"/>
                <w:szCs w:val="2"/>
              </w:rPr>
            </w:pPr>
          </w:p>
        </w:tc>
      </w:tr>
      <w:tr w:rsidR="00153C15">
        <w:trPr>
          <w:trHeight w:val="1036"/>
        </w:trPr>
        <w:tc>
          <w:tcPr>
            <w:tcW w:w="2163" w:type="dxa"/>
            <w:tcBorders>
              <w:top w:val="nil"/>
              <w:bottom w:val="nil"/>
            </w:tcBorders>
          </w:tcPr>
          <w:p w:rsidR="00153C15" w:rsidRDefault="00153C15">
            <w:pPr>
              <w:pStyle w:val="TableParagraph"/>
              <w:rPr>
                <w:sz w:val="24"/>
              </w:rPr>
            </w:pPr>
          </w:p>
        </w:tc>
        <w:tc>
          <w:tcPr>
            <w:tcW w:w="4646" w:type="dxa"/>
          </w:tcPr>
          <w:p w:rsidR="00153C15" w:rsidRDefault="00C1539A">
            <w:pPr>
              <w:pStyle w:val="TableParagraph"/>
              <w:spacing w:line="272" w:lineRule="exact"/>
              <w:ind w:left="38"/>
              <w:rPr>
                <w:sz w:val="24"/>
              </w:rPr>
            </w:pPr>
            <w:r>
              <w:rPr>
                <w:sz w:val="24"/>
              </w:rPr>
              <w:t>Набор</w:t>
            </w:r>
            <w:r>
              <w:rPr>
                <w:spacing w:val="-5"/>
                <w:sz w:val="24"/>
              </w:rPr>
              <w:t xml:space="preserve"> </w:t>
            </w:r>
            <w:r>
              <w:rPr>
                <w:sz w:val="24"/>
              </w:rPr>
              <w:t>солдатиков</w:t>
            </w:r>
            <w:r>
              <w:rPr>
                <w:spacing w:val="-7"/>
                <w:sz w:val="24"/>
              </w:rPr>
              <w:t xml:space="preserve"> </w:t>
            </w:r>
            <w:r>
              <w:rPr>
                <w:sz w:val="24"/>
              </w:rPr>
              <w:t>(среднего</w:t>
            </w:r>
            <w:r>
              <w:rPr>
                <w:spacing w:val="-4"/>
                <w:sz w:val="24"/>
              </w:rPr>
              <w:t xml:space="preserve"> </w:t>
            </w:r>
            <w:r>
              <w:rPr>
                <w:spacing w:val="-2"/>
                <w:sz w:val="24"/>
              </w:rPr>
              <w:t>размера)</w:t>
            </w:r>
          </w:p>
        </w:tc>
        <w:tc>
          <w:tcPr>
            <w:tcW w:w="2833" w:type="dxa"/>
          </w:tcPr>
          <w:p w:rsidR="00153C15" w:rsidRDefault="00C1539A">
            <w:pPr>
              <w:pStyle w:val="TableParagraph"/>
              <w:spacing w:line="272" w:lineRule="exact"/>
              <w:ind w:left="473"/>
              <w:rPr>
                <w:sz w:val="24"/>
              </w:rPr>
            </w:pPr>
            <w:r>
              <w:rPr>
                <w:spacing w:val="-10"/>
                <w:sz w:val="24"/>
              </w:rPr>
              <w:t>1</w:t>
            </w:r>
          </w:p>
        </w:tc>
      </w:tr>
    </w:tbl>
    <w:p w:rsidR="00153C15" w:rsidRDefault="00153C15">
      <w:pPr>
        <w:pStyle w:val="TableParagraph"/>
        <w:spacing w:line="272" w:lineRule="exact"/>
        <w:rPr>
          <w:sz w:val="24"/>
        </w:rPr>
        <w:sectPr w:rsidR="00153C15">
          <w:pgSz w:w="11910" w:h="16840"/>
          <w:pgMar w:top="1100" w:right="141" w:bottom="1180" w:left="708" w:header="0" w:footer="984" w:gutter="0"/>
          <w:cols w:space="720"/>
        </w:sectPr>
      </w:pPr>
    </w:p>
    <w:tbl>
      <w:tblPr>
        <w:tblStyle w:val="TableNormal"/>
        <w:tblW w:w="0" w:type="auto"/>
        <w:tblInd w:w="10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156"/>
        <w:gridCol w:w="4653"/>
        <w:gridCol w:w="2833"/>
      </w:tblGrid>
      <w:tr w:rsidR="00153C15">
        <w:trPr>
          <w:trHeight w:val="1036"/>
        </w:trPr>
        <w:tc>
          <w:tcPr>
            <w:tcW w:w="2156" w:type="dxa"/>
            <w:vMerge w:val="restart"/>
            <w:tcBorders>
              <w:top w:val="nil"/>
            </w:tcBorders>
          </w:tcPr>
          <w:p w:rsidR="00153C15" w:rsidRDefault="00153C15">
            <w:pPr>
              <w:pStyle w:val="TableParagraph"/>
            </w:pPr>
          </w:p>
        </w:tc>
        <w:tc>
          <w:tcPr>
            <w:tcW w:w="4653" w:type="dxa"/>
          </w:tcPr>
          <w:p w:rsidR="00153C15" w:rsidRDefault="00C1539A">
            <w:pPr>
              <w:pStyle w:val="TableParagraph"/>
              <w:spacing w:line="263" w:lineRule="exact"/>
              <w:ind w:left="45"/>
              <w:rPr>
                <w:sz w:val="24"/>
              </w:rPr>
            </w:pPr>
            <w:r>
              <w:rPr>
                <w:sz w:val="24"/>
              </w:rPr>
              <w:t>Фигурки-человечки</w:t>
            </w:r>
            <w:r>
              <w:rPr>
                <w:spacing w:val="-5"/>
                <w:sz w:val="24"/>
              </w:rPr>
              <w:t xml:space="preserve"> </w:t>
            </w:r>
            <w:r>
              <w:rPr>
                <w:sz w:val="24"/>
              </w:rPr>
              <w:t>(объемные,</w:t>
            </w:r>
            <w:r>
              <w:rPr>
                <w:spacing w:val="-4"/>
                <w:sz w:val="24"/>
              </w:rPr>
              <w:t xml:space="preserve"> </w:t>
            </w:r>
            <w:r>
              <w:rPr>
                <w:sz w:val="24"/>
              </w:rPr>
              <w:t>10-15</w:t>
            </w:r>
            <w:r>
              <w:rPr>
                <w:spacing w:val="-5"/>
                <w:sz w:val="24"/>
              </w:rPr>
              <w:t xml:space="preserve"> см)</w:t>
            </w:r>
          </w:p>
        </w:tc>
        <w:tc>
          <w:tcPr>
            <w:tcW w:w="2833" w:type="dxa"/>
          </w:tcPr>
          <w:p w:rsidR="00153C15" w:rsidRDefault="00C1539A">
            <w:pPr>
              <w:pStyle w:val="TableParagraph"/>
              <w:spacing w:line="263" w:lineRule="exact"/>
              <w:ind w:left="473"/>
              <w:rPr>
                <w:sz w:val="24"/>
              </w:rPr>
            </w:pPr>
            <w:r>
              <w:rPr>
                <w:sz w:val="24"/>
              </w:rPr>
              <w:t xml:space="preserve">10 </w:t>
            </w:r>
            <w:r>
              <w:rPr>
                <w:spacing w:val="-2"/>
                <w:sz w:val="24"/>
              </w:rPr>
              <w:t>разные</w:t>
            </w:r>
          </w:p>
        </w:tc>
      </w:tr>
      <w:tr w:rsidR="00153C15">
        <w:trPr>
          <w:trHeight w:val="1036"/>
        </w:trPr>
        <w:tc>
          <w:tcPr>
            <w:tcW w:w="2156" w:type="dxa"/>
            <w:vMerge/>
            <w:tcBorders>
              <w:top w:val="nil"/>
            </w:tcBorders>
          </w:tcPr>
          <w:p w:rsidR="00153C15" w:rsidRDefault="00153C15">
            <w:pPr>
              <w:rPr>
                <w:sz w:val="2"/>
                <w:szCs w:val="2"/>
              </w:rPr>
            </w:pPr>
          </w:p>
        </w:tc>
        <w:tc>
          <w:tcPr>
            <w:tcW w:w="4653" w:type="dxa"/>
          </w:tcPr>
          <w:p w:rsidR="00153C15" w:rsidRDefault="00C1539A">
            <w:pPr>
              <w:pStyle w:val="TableParagraph"/>
              <w:spacing w:line="263" w:lineRule="exact"/>
              <w:ind w:left="45"/>
              <w:rPr>
                <w:sz w:val="24"/>
              </w:rPr>
            </w:pPr>
            <w:r>
              <w:rPr>
                <w:sz w:val="24"/>
              </w:rPr>
              <w:t>Белая</w:t>
            </w:r>
            <w:r>
              <w:rPr>
                <w:spacing w:val="2"/>
                <w:sz w:val="24"/>
              </w:rPr>
              <w:t xml:space="preserve"> </w:t>
            </w:r>
            <w:r>
              <w:rPr>
                <w:spacing w:val="-2"/>
                <w:sz w:val="24"/>
              </w:rPr>
              <w:t>шапочка</w:t>
            </w:r>
          </w:p>
        </w:tc>
        <w:tc>
          <w:tcPr>
            <w:tcW w:w="2833" w:type="dxa"/>
          </w:tcPr>
          <w:p w:rsidR="00153C15" w:rsidRDefault="00C1539A">
            <w:pPr>
              <w:pStyle w:val="TableParagraph"/>
              <w:spacing w:line="263" w:lineRule="exact"/>
              <w:ind w:left="473"/>
              <w:rPr>
                <w:sz w:val="24"/>
              </w:rPr>
            </w:pPr>
            <w:r>
              <w:rPr>
                <w:spacing w:val="-10"/>
                <w:sz w:val="24"/>
              </w:rPr>
              <w:t>3</w:t>
            </w:r>
          </w:p>
        </w:tc>
      </w:tr>
      <w:tr w:rsidR="00153C15">
        <w:trPr>
          <w:trHeight w:val="1031"/>
        </w:trPr>
        <w:tc>
          <w:tcPr>
            <w:tcW w:w="2156" w:type="dxa"/>
            <w:vMerge/>
            <w:tcBorders>
              <w:top w:val="nil"/>
            </w:tcBorders>
          </w:tcPr>
          <w:p w:rsidR="00153C15" w:rsidRDefault="00153C15">
            <w:pPr>
              <w:rPr>
                <w:sz w:val="2"/>
                <w:szCs w:val="2"/>
              </w:rPr>
            </w:pPr>
          </w:p>
        </w:tc>
        <w:tc>
          <w:tcPr>
            <w:tcW w:w="4653" w:type="dxa"/>
          </w:tcPr>
          <w:p w:rsidR="00153C15" w:rsidRDefault="00C1539A">
            <w:pPr>
              <w:pStyle w:val="TableParagraph"/>
              <w:spacing w:line="263" w:lineRule="exact"/>
              <w:ind w:left="45"/>
              <w:rPr>
                <w:sz w:val="24"/>
              </w:rPr>
            </w:pPr>
            <w:r>
              <w:rPr>
                <w:sz w:val="24"/>
              </w:rPr>
              <w:t>Плащ-</w:t>
            </w:r>
            <w:r>
              <w:rPr>
                <w:spacing w:val="-2"/>
                <w:sz w:val="24"/>
              </w:rPr>
              <w:t>накидка</w:t>
            </w:r>
          </w:p>
        </w:tc>
        <w:tc>
          <w:tcPr>
            <w:tcW w:w="2833" w:type="dxa"/>
          </w:tcPr>
          <w:p w:rsidR="00153C15" w:rsidRDefault="00C1539A">
            <w:pPr>
              <w:pStyle w:val="TableParagraph"/>
              <w:spacing w:line="263" w:lineRule="exact"/>
              <w:ind w:left="473"/>
              <w:rPr>
                <w:sz w:val="24"/>
              </w:rPr>
            </w:pPr>
            <w:r>
              <w:rPr>
                <w:spacing w:val="-10"/>
                <w:sz w:val="24"/>
              </w:rPr>
              <w:t>3</w:t>
            </w:r>
          </w:p>
        </w:tc>
      </w:tr>
      <w:tr w:rsidR="00153C15">
        <w:trPr>
          <w:trHeight w:val="1036"/>
        </w:trPr>
        <w:tc>
          <w:tcPr>
            <w:tcW w:w="2156" w:type="dxa"/>
            <w:vMerge/>
            <w:tcBorders>
              <w:top w:val="nil"/>
            </w:tcBorders>
          </w:tcPr>
          <w:p w:rsidR="00153C15" w:rsidRDefault="00153C15">
            <w:pPr>
              <w:rPr>
                <w:sz w:val="2"/>
                <w:szCs w:val="2"/>
              </w:rPr>
            </w:pPr>
          </w:p>
        </w:tc>
        <w:tc>
          <w:tcPr>
            <w:tcW w:w="4653" w:type="dxa"/>
          </w:tcPr>
          <w:p w:rsidR="00153C15" w:rsidRDefault="00C1539A">
            <w:pPr>
              <w:pStyle w:val="TableParagraph"/>
              <w:spacing w:line="263" w:lineRule="exact"/>
              <w:ind w:left="45"/>
              <w:rPr>
                <w:sz w:val="24"/>
              </w:rPr>
            </w:pPr>
            <w:r>
              <w:rPr>
                <w:spacing w:val="-2"/>
                <w:sz w:val="24"/>
              </w:rPr>
              <w:t>Фуражка/бескозырка</w:t>
            </w:r>
          </w:p>
        </w:tc>
        <w:tc>
          <w:tcPr>
            <w:tcW w:w="2833" w:type="dxa"/>
          </w:tcPr>
          <w:p w:rsidR="00153C15" w:rsidRDefault="00C1539A">
            <w:pPr>
              <w:pStyle w:val="TableParagraph"/>
              <w:spacing w:line="263" w:lineRule="exact"/>
              <w:ind w:left="473"/>
              <w:rPr>
                <w:sz w:val="24"/>
              </w:rPr>
            </w:pPr>
            <w:r>
              <w:rPr>
                <w:spacing w:val="-10"/>
                <w:sz w:val="24"/>
              </w:rPr>
              <w:t>3</w:t>
            </w:r>
          </w:p>
        </w:tc>
      </w:tr>
      <w:tr w:rsidR="00153C15">
        <w:trPr>
          <w:trHeight w:val="1031"/>
        </w:trPr>
        <w:tc>
          <w:tcPr>
            <w:tcW w:w="2156" w:type="dxa"/>
            <w:vMerge/>
            <w:tcBorders>
              <w:top w:val="nil"/>
            </w:tcBorders>
          </w:tcPr>
          <w:p w:rsidR="00153C15" w:rsidRDefault="00153C15">
            <w:pPr>
              <w:rPr>
                <w:sz w:val="2"/>
                <w:szCs w:val="2"/>
              </w:rPr>
            </w:pPr>
          </w:p>
        </w:tc>
        <w:tc>
          <w:tcPr>
            <w:tcW w:w="4653" w:type="dxa"/>
          </w:tcPr>
          <w:p w:rsidR="00153C15" w:rsidRDefault="00C1539A">
            <w:pPr>
              <w:pStyle w:val="TableParagraph"/>
              <w:spacing w:line="263" w:lineRule="exact"/>
              <w:ind w:left="45"/>
              <w:rPr>
                <w:sz w:val="24"/>
              </w:rPr>
            </w:pPr>
            <w:r>
              <w:rPr>
                <w:spacing w:val="-2"/>
                <w:sz w:val="24"/>
              </w:rPr>
              <w:t>Каска</w:t>
            </w:r>
          </w:p>
        </w:tc>
        <w:tc>
          <w:tcPr>
            <w:tcW w:w="2833" w:type="dxa"/>
          </w:tcPr>
          <w:p w:rsidR="00153C15" w:rsidRDefault="00C1539A">
            <w:pPr>
              <w:pStyle w:val="TableParagraph"/>
              <w:spacing w:line="263" w:lineRule="exact"/>
              <w:ind w:left="473"/>
              <w:rPr>
                <w:sz w:val="24"/>
              </w:rPr>
            </w:pPr>
            <w:r>
              <w:rPr>
                <w:spacing w:val="-10"/>
                <w:sz w:val="24"/>
              </w:rPr>
              <w:t>2</w:t>
            </w:r>
          </w:p>
        </w:tc>
      </w:tr>
      <w:tr w:rsidR="00153C15">
        <w:trPr>
          <w:trHeight w:val="1036"/>
        </w:trPr>
        <w:tc>
          <w:tcPr>
            <w:tcW w:w="2156" w:type="dxa"/>
            <w:vMerge/>
            <w:tcBorders>
              <w:top w:val="nil"/>
            </w:tcBorders>
          </w:tcPr>
          <w:p w:rsidR="00153C15" w:rsidRDefault="00153C15">
            <w:pPr>
              <w:rPr>
                <w:sz w:val="2"/>
                <w:szCs w:val="2"/>
              </w:rPr>
            </w:pPr>
          </w:p>
        </w:tc>
        <w:tc>
          <w:tcPr>
            <w:tcW w:w="4653" w:type="dxa"/>
          </w:tcPr>
          <w:p w:rsidR="00153C15" w:rsidRDefault="00C1539A">
            <w:pPr>
              <w:pStyle w:val="TableParagraph"/>
              <w:spacing w:line="263" w:lineRule="exact"/>
              <w:ind w:left="45"/>
              <w:rPr>
                <w:sz w:val="24"/>
              </w:rPr>
            </w:pPr>
            <w:r>
              <w:rPr>
                <w:sz w:val="24"/>
              </w:rPr>
              <w:t>Набор</w:t>
            </w:r>
            <w:r>
              <w:rPr>
                <w:spacing w:val="-3"/>
                <w:sz w:val="24"/>
              </w:rPr>
              <w:t xml:space="preserve"> </w:t>
            </w:r>
            <w:r>
              <w:rPr>
                <w:sz w:val="24"/>
              </w:rPr>
              <w:t>масок</w:t>
            </w:r>
            <w:r>
              <w:rPr>
                <w:spacing w:val="-5"/>
                <w:sz w:val="24"/>
              </w:rPr>
              <w:t xml:space="preserve"> </w:t>
            </w:r>
            <w:r>
              <w:rPr>
                <w:sz w:val="24"/>
              </w:rPr>
              <w:t>сказочных</w:t>
            </w:r>
            <w:r>
              <w:rPr>
                <w:spacing w:val="-7"/>
                <w:sz w:val="24"/>
              </w:rPr>
              <w:t xml:space="preserve"> </w:t>
            </w:r>
            <w:r>
              <w:rPr>
                <w:spacing w:val="-2"/>
                <w:sz w:val="24"/>
              </w:rPr>
              <w:t>животных</w:t>
            </w:r>
          </w:p>
        </w:tc>
        <w:tc>
          <w:tcPr>
            <w:tcW w:w="2833" w:type="dxa"/>
          </w:tcPr>
          <w:p w:rsidR="00153C15" w:rsidRDefault="00C1539A">
            <w:pPr>
              <w:pStyle w:val="TableParagraph"/>
              <w:spacing w:line="263" w:lineRule="exact"/>
              <w:ind w:left="473"/>
              <w:rPr>
                <w:sz w:val="24"/>
              </w:rPr>
            </w:pPr>
            <w:r>
              <w:rPr>
                <w:spacing w:val="-10"/>
                <w:sz w:val="24"/>
              </w:rPr>
              <w:t>1</w:t>
            </w:r>
          </w:p>
        </w:tc>
      </w:tr>
      <w:tr w:rsidR="00153C15">
        <w:trPr>
          <w:trHeight w:val="950"/>
        </w:trPr>
        <w:tc>
          <w:tcPr>
            <w:tcW w:w="2156" w:type="dxa"/>
            <w:vMerge w:val="restart"/>
          </w:tcPr>
          <w:p w:rsidR="00153C15" w:rsidRDefault="00C1539A">
            <w:pPr>
              <w:pStyle w:val="TableParagraph"/>
              <w:spacing w:line="276" w:lineRule="auto"/>
              <w:ind w:left="473" w:right="652" w:hanging="10"/>
              <w:rPr>
                <w:sz w:val="24"/>
              </w:rPr>
            </w:pPr>
            <w:r>
              <w:rPr>
                <w:spacing w:val="-2"/>
                <w:sz w:val="24"/>
              </w:rPr>
              <w:t>Игрушки- предметы</w:t>
            </w:r>
          </w:p>
          <w:p w:rsidR="00153C15" w:rsidRDefault="00C1539A">
            <w:pPr>
              <w:pStyle w:val="TableParagraph"/>
              <w:spacing w:line="275" w:lineRule="exact"/>
              <w:ind w:left="473"/>
              <w:rPr>
                <w:sz w:val="24"/>
              </w:rPr>
            </w:pPr>
            <w:r>
              <w:rPr>
                <w:spacing w:val="-2"/>
                <w:sz w:val="24"/>
              </w:rPr>
              <w:t>оперирования</w:t>
            </w:r>
          </w:p>
        </w:tc>
        <w:tc>
          <w:tcPr>
            <w:tcW w:w="4653" w:type="dxa"/>
          </w:tcPr>
          <w:p w:rsidR="00153C15" w:rsidRDefault="00C1539A">
            <w:pPr>
              <w:pStyle w:val="TableParagraph"/>
              <w:spacing w:line="263" w:lineRule="exact"/>
              <w:ind w:left="45"/>
              <w:rPr>
                <w:sz w:val="24"/>
              </w:rPr>
            </w:pPr>
            <w:r>
              <w:rPr>
                <w:sz w:val="24"/>
              </w:rPr>
              <w:t>Набор</w:t>
            </w:r>
            <w:r>
              <w:rPr>
                <w:spacing w:val="-6"/>
                <w:sz w:val="24"/>
              </w:rPr>
              <w:t xml:space="preserve"> </w:t>
            </w:r>
            <w:r>
              <w:rPr>
                <w:sz w:val="24"/>
              </w:rPr>
              <w:t>чайной</w:t>
            </w:r>
            <w:r>
              <w:rPr>
                <w:spacing w:val="-5"/>
                <w:sz w:val="24"/>
              </w:rPr>
              <w:t xml:space="preserve"> </w:t>
            </w:r>
            <w:r>
              <w:rPr>
                <w:sz w:val="24"/>
              </w:rPr>
              <w:t>посуды</w:t>
            </w:r>
            <w:r>
              <w:rPr>
                <w:spacing w:val="-1"/>
                <w:sz w:val="24"/>
              </w:rPr>
              <w:t xml:space="preserve"> </w:t>
            </w:r>
            <w:r>
              <w:rPr>
                <w:sz w:val="24"/>
              </w:rPr>
              <w:t>(крупной</w:t>
            </w:r>
            <w:r>
              <w:rPr>
                <w:spacing w:val="-4"/>
                <w:sz w:val="24"/>
              </w:rPr>
              <w:t xml:space="preserve"> </w:t>
            </w:r>
            <w:r>
              <w:rPr>
                <w:sz w:val="24"/>
              </w:rPr>
              <w:t>и</w:t>
            </w:r>
            <w:r>
              <w:rPr>
                <w:spacing w:val="-5"/>
                <w:sz w:val="24"/>
              </w:rPr>
              <w:t xml:space="preserve"> </w:t>
            </w:r>
            <w:r>
              <w:rPr>
                <w:spacing w:val="-2"/>
                <w:sz w:val="24"/>
              </w:rPr>
              <w:t>средней)</w:t>
            </w:r>
          </w:p>
        </w:tc>
        <w:tc>
          <w:tcPr>
            <w:tcW w:w="2833" w:type="dxa"/>
          </w:tcPr>
          <w:p w:rsidR="00153C15" w:rsidRDefault="00C1539A">
            <w:pPr>
              <w:pStyle w:val="TableParagraph"/>
              <w:spacing w:line="263" w:lineRule="exact"/>
              <w:ind w:left="473"/>
              <w:rPr>
                <w:sz w:val="24"/>
              </w:rPr>
            </w:pPr>
            <w:r>
              <w:rPr>
                <w:spacing w:val="-10"/>
                <w:sz w:val="24"/>
              </w:rPr>
              <w:t>3</w:t>
            </w:r>
          </w:p>
        </w:tc>
      </w:tr>
      <w:tr w:rsidR="00153C15">
        <w:trPr>
          <w:trHeight w:val="1036"/>
        </w:trPr>
        <w:tc>
          <w:tcPr>
            <w:tcW w:w="2156" w:type="dxa"/>
            <w:vMerge/>
            <w:tcBorders>
              <w:top w:val="nil"/>
            </w:tcBorders>
          </w:tcPr>
          <w:p w:rsidR="00153C15" w:rsidRDefault="00153C15">
            <w:pPr>
              <w:rPr>
                <w:sz w:val="2"/>
                <w:szCs w:val="2"/>
              </w:rPr>
            </w:pPr>
          </w:p>
        </w:tc>
        <w:tc>
          <w:tcPr>
            <w:tcW w:w="4653" w:type="dxa"/>
          </w:tcPr>
          <w:p w:rsidR="00153C15" w:rsidRDefault="00C1539A">
            <w:pPr>
              <w:pStyle w:val="TableParagraph"/>
              <w:spacing w:line="276" w:lineRule="auto"/>
              <w:ind w:left="45" w:right="88"/>
              <w:rPr>
                <w:sz w:val="24"/>
              </w:rPr>
            </w:pPr>
            <w:r>
              <w:rPr>
                <w:sz w:val="24"/>
              </w:rPr>
              <w:t>Набор</w:t>
            </w:r>
            <w:r>
              <w:rPr>
                <w:spacing w:val="-13"/>
                <w:sz w:val="24"/>
              </w:rPr>
              <w:t xml:space="preserve"> </w:t>
            </w:r>
            <w:r>
              <w:rPr>
                <w:sz w:val="24"/>
              </w:rPr>
              <w:t>кухонной</w:t>
            </w:r>
            <w:r>
              <w:rPr>
                <w:spacing w:val="-15"/>
                <w:sz w:val="24"/>
              </w:rPr>
              <w:t xml:space="preserve"> </w:t>
            </w:r>
            <w:r>
              <w:rPr>
                <w:sz w:val="24"/>
              </w:rPr>
              <w:t>посуды</w:t>
            </w:r>
            <w:r>
              <w:rPr>
                <w:spacing w:val="-11"/>
                <w:sz w:val="24"/>
              </w:rPr>
              <w:t xml:space="preserve"> </w:t>
            </w:r>
            <w:r>
              <w:rPr>
                <w:sz w:val="24"/>
              </w:rPr>
              <w:t>(крупной</w:t>
            </w:r>
            <w:r>
              <w:rPr>
                <w:spacing w:val="-11"/>
                <w:sz w:val="24"/>
              </w:rPr>
              <w:t xml:space="preserve"> </w:t>
            </w:r>
            <w:r>
              <w:rPr>
                <w:sz w:val="24"/>
              </w:rPr>
              <w:t xml:space="preserve">и </w:t>
            </w:r>
            <w:r>
              <w:rPr>
                <w:spacing w:val="-2"/>
                <w:sz w:val="24"/>
              </w:rPr>
              <w:t>средней)</w:t>
            </w:r>
          </w:p>
        </w:tc>
        <w:tc>
          <w:tcPr>
            <w:tcW w:w="2833" w:type="dxa"/>
          </w:tcPr>
          <w:p w:rsidR="00153C15" w:rsidRDefault="00C1539A">
            <w:pPr>
              <w:pStyle w:val="TableParagraph"/>
              <w:spacing w:line="263" w:lineRule="exact"/>
              <w:ind w:left="473"/>
              <w:rPr>
                <w:sz w:val="24"/>
              </w:rPr>
            </w:pPr>
            <w:r>
              <w:rPr>
                <w:spacing w:val="-10"/>
                <w:sz w:val="24"/>
              </w:rPr>
              <w:t>3</w:t>
            </w:r>
          </w:p>
        </w:tc>
      </w:tr>
      <w:tr w:rsidR="00153C15">
        <w:trPr>
          <w:trHeight w:val="1031"/>
        </w:trPr>
        <w:tc>
          <w:tcPr>
            <w:tcW w:w="2156" w:type="dxa"/>
            <w:vMerge/>
            <w:tcBorders>
              <w:top w:val="nil"/>
            </w:tcBorders>
          </w:tcPr>
          <w:p w:rsidR="00153C15" w:rsidRDefault="00153C15">
            <w:pPr>
              <w:rPr>
                <w:sz w:val="2"/>
                <w:szCs w:val="2"/>
              </w:rPr>
            </w:pPr>
          </w:p>
        </w:tc>
        <w:tc>
          <w:tcPr>
            <w:tcW w:w="4653" w:type="dxa"/>
          </w:tcPr>
          <w:p w:rsidR="00153C15" w:rsidRDefault="00C1539A">
            <w:pPr>
              <w:pStyle w:val="TableParagraph"/>
              <w:spacing w:line="263" w:lineRule="exact"/>
              <w:ind w:left="45"/>
              <w:rPr>
                <w:sz w:val="24"/>
              </w:rPr>
            </w:pPr>
            <w:r>
              <w:rPr>
                <w:sz w:val="24"/>
              </w:rPr>
              <w:t>Миски</w:t>
            </w:r>
            <w:r>
              <w:rPr>
                <w:spacing w:val="-7"/>
                <w:sz w:val="24"/>
              </w:rPr>
              <w:t xml:space="preserve"> </w:t>
            </w:r>
            <w:r>
              <w:rPr>
                <w:spacing w:val="-2"/>
                <w:sz w:val="24"/>
              </w:rPr>
              <w:t>(тазики)</w:t>
            </w:r>
          </w:p>
        </w:tc>
        <w:tc>
          <w:tcPr>
            <w:tcW w:w="2833" w:type="dxa"/>
          </w:tcPr>
          <w:p w:rsidR="00153C15" w:rsidRDefault="00C1539A">
            <w:pPr>
              <w:pStyle w:val="TableParagraph"/>
              <w:spacing w:line="263" w:lineRule="exact"/>
              <w:ind w:left="473"/>
              <w:rPr>
                <w:sz w:val="24"/>
              </w:rPr>
            </w:pPr>
            <w:r>
              <w:rPr>
                <w:spacing w:val="-10"/>
                <w:sz w:val="24"/>
              </w:rPr>
              <w:t>2</w:t>
            </w:r>
          </w:p>
        </w:tc>
      </w:tr>
      <w:tr w:rsidR="00153C15">
        <w:trPr>
          <w:trHeight w:val="1036"/>
        </w:trPr>
        <w:tc>
          <w:tcPr>
            <w:tcW w:w="2156" w:type="dxa"/>
            <w:vMerge/>
            <w:tcBorders>
              <w:top w:val="nil"/>
            </w:tcBorders>
          </w:tcPr>
          <w:p w:rsidR="00153C15" w:rsidRDefault="00153C15">
            <w:pPr>
              <w:rPr>
                <w:sz w:val="2"/>
                <w:szCs w:val="2"/>
              </w:rPr>
            </w:pPr>
          </w:p>
        </w:tc>
        <w:tc>
          <w:tcPr>
            <w:tcW w:w="4653" w:type="dxa"/>
          </w:tcPr>
          <w:p w:rsidR="00153C15" w:rsidRDefault="00C1539A">
            <w:pPr>
              <w:pStyle w:val="TableParagraph"/>
              <w:spacing w:line="263" w:lineRule="exact"/>
              <w:ind w:left="45"/>
              <w:rPr>
                <w:sz w:val="24"/>
              </w:rPr>
            </w:pPr>
            <w:r>
              <w:rPr>
                <w:spacing w:val="-2"/>
                <w:sz w:val="24"/>
              </w:rPr>
              <w:t>Ведерки</w:t>
            </w:r>
          </w:p>
        </w:tc>
        <w:tc>
          <w:tcPr>
            <w:tcW w:w="2833" w:type="dxa"/>
          </w:tcPr>
          <w:p w:rsidR="00153C15" w:rsidRDefault="00C1539A">
            <w:pPr>
              <w:pStyle w:val="TableParagraph"/>
              <w:spacing w:line="263" w:lineRule="exact"/>
              <w:ind w:left="473"/>
              <w:rPr>
                <w:sz w:val="24"/>
              </w:rPr>
            </w:pPr>
            <w:r>
              <w:rPr>
                <w:spacing w:val="-10"/>
                <w:sz w:val="24"/>
              </w:rPr>
              <w:t>5</w:t>
            </w:r>
          </w:p>
        </w:tc>
      </w:tr>
      <w:tr w:rsidR="00153C15">
        <w:trPr>
          <w:trHeight w:val="1036"/>
        </w:trPr>
        <w:tc>
          <w:tcPr>
            <w:tcW w:w="2156" w:type="dxa"/>
            <w:vMerge/>
            <w:tcBorders>
              <w:top w:val="nil"/>
            </w:tcBorders>
          </w:tcPr>
          <w:p w:rsidR="00153C15" w:rsidRDefault="00153C15">
            <w:pPr>
              <w:rPr>
                <w:sz w:val="2"/>
                <w:szCs w:val="2"/>
              </w:rPr>
            </w:pPr>
          </w:p>
        </w:tc>
        <w:tc>
          <w:tcPr>
            <w:tcW w:w="4653" w:type="dxa"/>
          </w:tcPr>
          <w:p w:rsidR="00153C15" w:rsidRDefault="00C1539A">
            <w:pPr>
              <w:pStyle w:val="TableParagraph"/>
              <w:spacing w:line="263" w:lineRule="exact"/>
              <w:ind w:left="45"/>
              <w:rPr>
                <w:sz w:val="24"/>
              </w:rPr>
            </w:pPr>
            <w:r>
              <w:rPr>
                <w:sz w:val="24"/>
              </w:rPr>
              <w:t>Молоток</w:t>
            </w:r>
            <w:r>
              <w:rPr>
                <w:spacing w:val="-4"/>
                <w:sz w:val="24"/>
              </w:rPr>
              <w:t xml:space="preserve"> </w:t>
            </w:r>
            <w:r>
              <w:rPr>
                <w:spacing w:val="-2"/>
                <w:sz w:val="24"/>
              </w:rPr>
              <w:t>(пластмассовый)</w:t>
            </w:r>
          </w:p>
        </w:tc>
        <w:tc>
          <w:tcPr>
            <w:tcW w:w="2833" w:type="dxa"/>
          </w:tcPr>
          <w:p w:rsidR="00153C15" w:rsidRDefault="00C1539A">
            <w:pPr>
              <w:pStyle w:val="TableParagraph"/>
              <w:spacing w:line="263" w:lineRule="exact"/>
              <w:ind w:left="473"/>
              <w:rPr>
                <w:sz w:val="24"/>
              </w:rPr>
            </w:pPr>
            <w:r>
              <w:rPr>
                <w:spacing w:val="-10"/>
                <w:sz w:val="24"/>
              </w:rPr>
              <w:t>1</w:t>
            </w:r>
          </w:p>
        </w:tc>
      </w:tr>
      <w:tr w:rsidR="00153C15">
        <w:trPr>
          <w:trHeight w:val="1036"/>
        </w:trPr>
        <w:tc>
          <w:tcPr>
            <w:tcW w:w="2156" w:type="dxa"/>
            <w:vMerge/>
            <w:tcBorders>
              <w:top w:val="nil"/>
            </w:tcBorders>
          </w:tcPr>
          <w:p w:rsidR="00153C15" w:rsidRDefault="00153C15">
            <w:pPr>
              <w:rPr>
                <w:sz w:val="2"/>
                <w:szCs w:val="2"/>
              </w:rPr>
            </w:pPr>
          </w:p>
        </w:tc>
        <w:tc>
          <w:tcPr>
            <w:tcW w:w="4653" w:type="dxa"/>
          </w:tcPr>
          <w:p w:rsidR="00153C15" w:rsidRDefault="00C1539A">
            <w:pPr>
              <w:pStyle w:val="TableParagraph"/>
              <w:spacing w:line="276" w:lineRule="auto"/>
              <w:ind w:left="45"/>
              <w:rPr>
                <w:sz w:val="24"/>
              </w:rPr>
            </w:pPr>
            <w:r>
              <w:rPr>
                <w:sz w:val="24"/>
              </w:rPr>
              <w:t>Набор</w:t>
            </w:r>
            <w:r>
              <w:rPr>
                <w:spacing w:val="-10"/>
                <w:sz w:val="24"/>
              </w:rPr>
              <w:t xml:space="preserve"> </w:t>
            </w:r>
            <w:r>
              <w:rPr>
                <w:sz w:val="24"/>
              </w:rPr>
              <w:t>овощей</w:t>
            </w:r>
            <w:r>
              <w:rPr>
                <w:spacing w:val="-9"/>
                <w:sz w:val="24"/>
              </w:rPr>
              <w:t xml:space="preserve"> </w:t>
            </w:r>
            <w:r>
              <w:rPr>
                <w:sz w:val="24"/>
              </w:rPr>
              <w:t>и</w:t>
            </w:r>
            <w:r>
              <w:rPr>
                <w:spacing w:val="-10"/>
                <w:sz w:val="24"/>
              </w:rPr>
              <w:t xml:space="preserve"> </w:t>
            </w:r>
            <w:r>
              <w:rPr>
                <w:sz w:val="24"/>
              </w:rPr>
              <w:t>фруктов</w:t>
            </w:r>
            <w:r>
              <w:rPr>
                <w:spacing w:val="-5"/>
                <w:sz w:val="24"/>
              </w:rPr>
              <w:t xml:space="preserve"> </w:t>
            </w:r>
            <w:r>
              <w:rPr>
                <w:sz w:val="24"/>
              </w:rPr>
              <w:t>(объемные</w:t>
            </w:r>
            <w:r>
              <w:rPr>
                <w:spacing w:val="-11"/>
                <w:sz w:val="24"/>
              </w:rPr>
              <w:t xml:space="preserve"> </w:t>
            </w:r>
            <w:r>
              <w:rPr>
                <w:sz w:val="24"/>
              </w:rPr>
              <w:t xml:space="preserve">- </w:t>
            </w:r>
            <w:r>
              <w:rPr>
                <w:spacing w:val="-2"/>
                <w:sz w:val="24"/>
              </w:rPr>
              <w:t>муляжи)</w:t>
            </w:r>
          </w:p>
        </w:tc>
        <w:tc>
          <w:tcPr>
            <w:tcW w:w="2833" w:type="dxa"/>
          </w:tcPr>
          <w:p w:rsidR="00153C15" w:rsidRDefault="00C1539A">
            <w:pPr>
              <w:pStyle w:val="TableParagraph"/>
              <w:spacing w:line="263" w:lineRule="exact"/>
              <w:ind w:left="473"/>
              <w:rPr>
                <w:sz w:val="24"/>
              </w:rPr>
            </w:pPr>
            <w:r>
              <w:rPr>
                <w:spacing w:val="-10"/>
                <w:sz w:val="24"/>
              </w:rPr>
              <w:t>1</w:t>
            </w:r>
          </w:p>
        </w:tc>
      </w:tr>
    </w:tbl>
    <w:p w:rsidR="00153C15" w:rsidRDefault="00153C15">
      <w:pPr>
        <w:pStyle w:val="a3"/>
        <w:spacing w:before="146"/>
        <w:jc w:val="left"/>
        <w:rPr>
          <w:b/>
        </w:rPr>
      </w:pPr>
    </w:p>
    <w:p w:rsidR="00153C15" w:rsidRDefault="00C1539A">
      <w:pPr>
        <w:pStyle w:val="a3"/>
        <w:spacing w:line="271" w:lineRule="auto"/>
        <w:ind w:left="1424" w:firstLine="898"/>
        <w:jc w:val="left"/>
      </w:pPr>
      <w:r>
        <w:t>Материалы</w:t>
      </w:r>
      <w:r>
        <w:rPr>
          <w:spacing w:val="28"/>
        </w:rPr>
        <w:t xml:space="preserve"> </w:t>
      </w:r>
      <w:r>
        <w:t xml:space="preserve">и оборудование для детского сада: Пособие для воспитателей и заведующих / Под ред.Т.Н. </w:t>
      </w:r>
      <w:proofErr w:type="spellStart"/>
      <w:r>
        <w:t>Дороновой</w:t>
      </w:r>
      <w:proofErr w:type="spellEnd"/>
      <w:r>
        <w:t xml:space="preserve"> и Н.А.Коротковой. - М.: «</w:t>
      </w:r>
      <w:proofErr w:type="spellStart"/>
      <w:r>
        <w:t>Элти-Кудиц</w:t>
      </w:r>
      <w:proofErr w:type="spellEnd"/>
      <w:r>
        <w:t>», 2003.</w:t>
      </w:r>
    </w:p>
    <w:p w:rsidR="00153C15" w:rsidRDefault="00153C15">
      <w:pPr>
        <w:pStyle w:val="a3"/>
        <w:spacing w:line="271" w:lineRule="auto"/>
        <w:jc w:val="left"/>
        <w:sectPr w:rsidR="00153C15">
          <w:type w:val="continuous"/>
          <w:pgSz w:w="11910" w:h="16840"/>
          <w:pgMar w:top="1180" w:right="141" w:bottom="1180" w:left="708" w:header="0" w:footer="984" w:gutter="0"/>
          <w:cols w:space="720"/>
        </w:sectPr>
      </w:pPr>
    </w:p>
    <w:tbl>
      <w:tblPr>
        <w:tblStyle w:val="TableNormal"/>
        <w:tblW w:w="0" w:type="auto"/>
        <w:tblInd w:w="1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07"/>
        <w:gridCol w:w="4949"/>
        <w:gridCol w:w="1984"/>
      </w:tblGrid>
      <w:tr w:rsidR="00153C15">
        <w:trPr>
          <w:trHeight w:val="1272"/>
        </w:trPr>
        <w:tc>
          <w:tcPr>
            <w:tcW w:w="2507" w:type="dxa"/>
            <w:tcBorders>
              <w:bottom w:val="nil"/>
              <w:right w:val="single" w:sz="6" w:space="0" w:color="000000"/>
            </w:tcBorders>
          </w:tcPr>
          <w:p w:rsidR="00153C15" w:rsidRDefault="00153C15">
            <w:pPr>
              <w:pStyle w:val="TableParagraph"/>
              <w:spacing w:before="22"/>
              <w:rPr>
                <w:sz w:val="24"/>
              </w:rPr>
            </w:pPr>
          </w:p>
          <w:p w:rsidR="00153C15" w:rsidRDefault="00C1539A">
            <w:pPr>
              <w:pStyle w:val="TableParagraph"/>
              <w:tabs>
                <w:tab w:val="left" w:pos="1538"/>
              </w:tabs>
              <w:spacing w:before="1" w:line="276" w:lineRule="auto"/>
              <w:ind w:left="40" w:right="42"/>
              <w:rPr>
                <w:sz w:val="24"/>
              </w:rPr>
            </w:pPr>
            <w:r>
              <w:rPr>
                <w:spacing w:val="-2"/>
                <w:sz w:val="24"/>
              </w:rPr>
              <w:t>Маркеры</w:t>
            </w:r>
            <w:r>
              <w:rPr>
                <w:sz w:val="24"/>
              </w:rPr>
              <w:tab/>
            </w:r>
            <w:r>
              <w:rPr>
                <w:spacing w:val="-2"/>
                <w:sz w:val="24"/>
              </w:rPr>
              <w:t>игрового пространства</w:t>
            </w: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tabs>
                <w:tab w:val="left" w:pos="1818"/>
                <w:tab w:val="left" w:pos="3706"/>
              </w:tabs>
              <w:spacing w:line="280" w:lineRule="auto"/>
              <w:ind w:left="28" w:right="26"/>
              <w:rPr>
                <w:sz w:val="24"/>
              </w:rPr>
            </w:pPr>
            <w:r>
              <w:rPr>
                <w:spacing w:val="-2"/>
                <w:sz w:val="24"/>
              </w:rPr>
              <w:t>Комплект</w:t>
            </w:r>
            <w:r>
              <w:rPr>
                <w:sz w:val="24"/>
              </w:rPr>
              <w:tab/>
            </w:r>
            <w:r>
              <w:rPr>
                <w:spacing w:val="-2"/>
                <w:sz w:val="24"/>
              </w:rPr>
              <w:t>кукольных</w:t>
            </w:r>
            <w:r>
              <w:rPr>
                <w:sz w:val="24"/>
              </w:rPr>
              <w:tab/>
            </w:r>
            <w:r>
              <w:rPr>
                <w:spacing w:val="-2"/>
                <w:sz w:val="24"/>
              </w:rPr>
              <w:t>постельных принадлежностей.</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3</w:t>
            </w:r>
          </w:p>
        </w:tc>
      </w:tr>
      <w:tr w:rsidR="00153C15">
        <w:trPr>
          <w:trHeight w:val="316"/>
        </w:trPr>
        <w:tc>
          <w:tcPr>
            <w:tcW w:w="2507" w:type="dxa"/>
            <w:tcBorders>
              <w:top w:val="nil"/>
              <w:bottom w:val="nil"/>
              <w:right w:val="single" w:sz="6" w:space="0" w:color="000000"/>
            </w:tcBorders>
          </w:tcPr>
          <w:p w:rsidR="00153C15" w:rsidRDefault="00153C15">
            <w:pPr>
              <w:pStyle w:val="TableParagraph"/>
              <w:rPr>
                <w:sz w:val="24"/>
              </w:rPr>
            </w:pP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55"/>
              <w:rPr>
                <w:sz w:val="24"/>
              </w:rPr>
            </w:pPr>
            <w:r>
              <w:rPr>
                <w:spacing w:val="-4"/>
                <w:sz w:val="24"/>
              </w:rPr>
              <w:t>Утюг</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2</w:t>
            </w:r>
          </w:p>
        </w:tc>
      </w:tr>
      <w:tr w:rsidR="00153C15">
        <w:trPr>
          <w:trHeight w:val="316"/>
        </w:trPr>
        <w:tc>
          <w:tcPr>
            <w:tcW w:w="2507" w:type="dxa"/>
            <w:tcBorders>
              <w:top w:val="nil"/>
              <w:bottom w:val="nil"/>
              <w:right w:val="single" w:sz="6" w:space="0" w:color="000000"/>
            </w:tcBorders>
          </w:tcPr>
          <w:p w:rsidR="00153C15" w:rsidRDefault="00153C15">
            <w:pPr>
              <w:pStyle w:val="TableParagraph"/>
              <w:rPr>
                <w:sz w:val="24"/>
              </w:rPr>
            </w:pP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55"/>
              <w:rPr>
                <w:sz w:val="24"/>
              </w:rPr>
            </w:pPr>
            <w:r>
              <w:rPr>
                <w:sz w:val="24"/>
              </w:rPr>
              <w:t>Гладильная</w:t>
            </w:r>
            <w:r>
              <w:rPr>
                <w:spacing w:val="-9"/>
                <w:sz w:val="24"/>
              </w:rPr>
              <w:t xml:space="preserve"> </w:t>
            </w:r>
            <w:r>
              <w:rPr>
                <w:spacing w:val="-4"/>
                <w:sz w:val="24"/>
              </w:rPr>
              <w:t>доска</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1</w:t>
            </w:r>
          </w:p>
        </w:tc>
      </w:tr>
      <w:tr w:rsidR="00153C15">
        <w:trPr>
          <w:trHeight w:val="632"/>
        </w:trPr>
        <w:tc>
          <w:tcPr>
            <w:tcW w:w="2507" w:type="dxa"/>
            <w:tcBorders>
              <w:top w:val="nil"/>
              <w:bottom w:val="nil"/>
              <w:right w:val="single" w:sz="6" w:space="0" w:color="000000"/>
            </w:tcBorders>
          </w:tcPr>
          <w:p w:rsidR="00153C15" w:rsidRDefault="00153C15">
            <w:pPr>
              <w:pStyle w:val="TableParagraph"/>
              <w:rPr>
                <w:sz w:val="24"/>
              </w:rPr>
            </w:pP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tabs>
                <w:tab w:val="left" w:pos="1689"/>
                <w:tab w:val="left" w:pos="3019"/>
                <w:tab w:val="left" w:pos="4531"/>
              </w:tabs>
              <w:spacing w:line="271" w:lineRule="auto"/>
              <w:ind w:left="455" w:right="22" w:hanging="5"/>
              <w:rPr>
                <w:sz w:val="24"/>
              </w:rPr>
            </w:pPr>
            <w:r>
              <w:rPr>
                <w:spacing w:val="-2"/>
                <w:sz w:val="24"/>
              </w:rPr>
              <w:t>Грузовик</w:t>
            </w:r>
            <w:r>
              <w:rPr>
                <w:sz w:val="24"/>
              </w:rPr>
              <w:tab/>
            </w:r>
            <w:r>
              <w:rPr>
                <w:spacing w:val="-2"/>
                <w:sz w:val="24"/>
              </w:rPr>
              <w:t>(крупный,</w:t>
            </w:r>
            <w:r>
              <w:rPr>
                <w:sz w:val="24"/>
              </w:rPr>
              <w:tab/>
            </w:r>
            <w:r>
              <w:rPr>
                <w:spacing w:val="-2"/>
                <w:sz w:val="24"/>
              </w:rPr>
              <w:t>деревянный</w:t>
            </w:r>
            <w:r>
              <w:rPr>
                <w:sz w:val="24"/>
              </w:rPr>
              <w:tab/>
            </w:r>
            <w:r>
              <w:rPr>
                <w:spacing w:val="-4"/>
                <w:sz w:val="24"/>
              </w:rPr>
              <w:t xml:space="preserve">или </w:t>
            </w:r>
            <w:r>
              <w:rPr>
                <w:spacing w:val="-2"/>
                <w:sz w:val="24"/>
              </w:rPr>
              <w:t>пластмассовый)</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z w:val="24"/>
              </w:rPr>
              <w:t>3</w:t>
            </w:r>
            <w:r>
              <w:rPr>
                <w:spacing w:val="2"/>
                <w:sz w:val="24"/>
              </w:rPr>
              <w:t xml:space="preserve"> </w:t>
            </w:r>
            <w:r>
              <w:rPr>
                <w:spacing w:val="-2"/>
                <w:sz w:val="24"/>
              </w:rPr>
              <w:t>разные</w:t>
            </w:r>
          </w:p>
        </w:tc>
      </w:tr>
      <w:tr w:rsidR="00153C15">
        <w:trPr>
          <w:trHeight w:val="316"/>
        </w:trPr>
        <w:tc>
          <w:tcPr>
            <w:tcW w:w="2507" w:type="dxa"/>
            <w:tcBorders>
              <w:top w:val="nil"/>
              <w:bottom w:val="nil"/>
              <w:right w:val="single" w:sz="6" w:space="0" w:color="000000"/>
            </w:tcBorders>
          </w:tcPr>
          <w:p w:rsidR="00153C15" w:rsidRDefault="00153C15">
            <w:pPr>
              <w:pStyle w:val="TableParagraph"/>
              <w:rPr>
                <w:sz w:val="24"/>
              </w:rPr>
            </w:pP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55"/>
              <w:rPr>
                <w:sz w:val="24"/>
              </w:rPr>
            </w:pPr>
            <w:r>
              <w:rPr>
                <w:sz w:val="24"/>
              </w:rPr>
              <w:t>Тележка-ящик</w:t>
            </w:r>
            <w:r>
              <w:rPr>
                <w:spacing w:val="-4"/>
                <w:sz w:val="24"/>
              </w:rPr>
              <w:t xml:space="preserve"> </w:t>
            </w:r>
            <w:r>
              <w:rPr>
                <w:spacing w:val="-2"/>
                <w:sz w:val="24"/>
              </w:rPr>
              <w:t>(крупная)</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1</w:t>
            </w:r>
          </w:p>
        </w:tc>
      </w:tr>
      <w:tr w:rsidR="00153C15">
        <w:trPr>
          <w:trHeight w:val="278"/>
        </w:trPr>
        <w:tc>
          <w:tcPr>
            <w:tcW w:w="2507" w:type="dxa"/>
            <w:tcBorders>
              <w:top w:val="nil"/>
              <w:bottom w:val="nil"/>
              <w:right w:val="single" w:sz="6" w:space="0" w:color="000000"/>
            </w:tcBorders>
          </w:tcPr>
          <w:p w:rsidR="00153C15" w:rsidRDefault="00153C15">
            <w:pPr>
              <w:pStyle w:val="TableParagraph"/>
              <w:rPr>
                <w:sz w:val="20"/>
              </w:rPr>
            </w:pPr>
          </w:p>
        </w:tc>
        <w:tc>
          <w:tcPr>
            <w:tcW w:w="4949" w:type="dxa"/>
            <w:tcBorders>
              <w:top w:val="single" w:sz="6" w:space="0" w:color="000000"/>
              <w:left w:val="single" w:sz="6" w:space="0" w:color="000000"/>
              <w:bottom w:val="nil"/>
              <w:right w:val="single" w:sz="6" w:space="0" w:color="000000"/>
            </w:tcBorders>
          </w:tcPr>
          <w:p w:rsidR="00153C15" w:rsidRDefault="00C1539A">
            <w:pPr>
              <w:pStyle w:val="TableParagraph"/>
              <w:spacing w:line="259" w:lineRule="exact"/>
              <w:ind w:left="455"/>
              <w:rPr>
                <w:sz w:val="24"/>
              </w:rPr>
            </w:pPr>
            <w:r>
              <w:rPr>
                <w:sz w:val="24"/>
              </w:rPr>
              <w:t>Автомобили</w:t>
            </w:r>
            <w:r>
              <w:rPr>
                <w:spacing w:val="-3"/>
                <w:sz w:val="24"/>
              </w:rPr>
              <w:t xml:space="preserve"> </w:t>
            </w:r>
            <w:r>
              <w:rPr>
                <w:sz w:val="24"/>
              </w:rPr>
              <w:t>с</w:t>
            </w:r>
            <w:r>
              <w:rPr>
                <w:spacing w:val="-6"/>
                <w:sz w:val="24"/>
              </w:rPr>
              <w:t xml:space="preserve"> </w:t>
            </w:r>
            <w:r>
              <w:rPr>
                <w:sz w:val="24"/>
              </w:rPr>
              <w:t>открытым</w:t>
            </w:r>
            <w:r>
              <w:rPr>
                <w:spacing w:val="-3"/>
                <w:sz w:val="24"/>
              </w:rPr>
              <w:t xml:space="preserve"> </w:t>
            </w:r>
            <w:r>
              <w:rPr>
                <w:spacing w:val="-2"/>
                <w:sz w:val="24"/>
              </w:rPr>
              <w:t>верхом,</w:t>
            </w:r>
          </w:p>
        </w:tc>
        <w:tc>
          <w:tcPr>
            <w:tcW w:w="1984" w:type="dxa"/>
            <w:vMerge w:val="restart"/>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z w:val="24"/>
              </w:rPr>
              <w:t>2</w:t>
            </w:r>
            <w:r>
              <w:rPr>
                <w:spacing w:val="2"/>
                <w:sz w:val="24"/>
              </w:rPr>
              <w:t xml:space="preserve"> </w:t>
            </w:r>
            <w:r>
              <w:rPr>
                <w:spacing w:val="-2"/>
                <w:sz w:val="24"/>
              </w:rPr>
              <w:t>разные</w:t>
            </w:r>
          </w:p>
        </w:tc>
      </w:tr>
      <w:tr w:rsidR="00153C15">
        <w:trPr>
          <w:trHeight w:val="661"/>
        </w:trPr>
        <w:tc>
          <w:tcPr>
            <w:tcW w:w="2507" w:type="dxa"/>
            <w:tcBorders>
              <w:top w:val="nil"/>
              <w:bottom w:val="nil"/>
              <w:right w:val="single" w:sz="6" w:space="0" w:color="000000"/>
            </w:tcBorders>
          </w:tcPr>
          <w:p w:rsidR="00153C15" w:rsidRDefault="00153C15">
            <w:pPr>
              <w:pStyle w:val="TableParagraph"/>
              <w:rPr>
                <w:sz w:val="24"/>
              </w:rPr>
            </w:pPr>
          </w:p>
        </w:tc>
        <w:tc>
          <w:tcPr>
            <w:tcW w:w="4949" w:type="dxa"/>
            <w:tcBorders>
              <w:top w:val="nil"/>
              <w:left w:val="single" w:sz="6" w:space="0" w:color="000000"/>
              <w:bottom w:val="single" w:sz="6" w:space="0" w:color="000000"/>
              <w:right w:val="single" w:sz="6" w:space="0" w:color="000000"/>
            </w:tcBorders>
          </w:tcPr>
          <w:p w:rsidR="00153C15" w:rsidRDefault="00C1539A">
            <w:pPr>
              <w:pStyle w:val="TableParagraph"/>
              <w:spacing w:before="5"/>
              <w:ind w:left="455"/>
              <w:rPr>
                <w:sz w:val="24"/>
              </w:rPr>
            </w:pPr>
            <w:r>
              <w:rPr>
                <w:spacing w:val="-2"/>
                <w:sz w:val="24"/>
              </w:rPr>
              <w:t>Крупные</w:t>
            </w:r>
          </w:p>
        </w:tc>
        <w:tc>
          <w:tcPr>
            <w:tcW w:w="1984" w:type="dxa"/>
            <w:vMerge/>
            <w:tcBorders>
              <w:top w:val="nil"/>
              <w:left w:val="single" w:sz="6" w:space="0" w:color="000000"/>
              <w:bottom w:val="single" w:sz="6" w:space="0" w:color="000000"/>
              <w:right w:val="single" w:sz="6" w:space="0" w:color="000000"/>
            </w:tcBorders>
          </w:tcPr>
          <w:p w:rsidR="00153C15" w:rsidRDefault="00153C15">
            <w:pPr>
              <w:rPr>
                <w:sz w:val="2"/>
                <w:szCs w:val="2"/>
              </w:rPr>
            </w:pPr>
          </w:p>
        </w:tc>
      </w:tr>
      <w:tr w:rsidR="00153C15">
        <w:trPr>
          <w:trHeight w:val="278"/>
        </w:trPr>
        <w:tc>
          <w:tcPr>
            <w:tcW w:w="2507" w:type="dxa"/>
            <w:tcBorders>
              <w:top w:val="nil"/>
              <w:bottom w:val="nil"/>
              <w:right w:val="single" w:sz="6" w:space="0" w:color="000000"/>
            </w:tcBorders>
          </w:tcPr>
          <w:p w:rsidR="00153C15" w:rsidRDefault="00153C15">
            <w:pPr>
              <w:pStyle w:val="TableParagraph"/>
              <w:rPr>
                <w:sz w:val="20"/>
              </w:rPr>
            </w:pPr>
          </w:p>
        </w:tc>
        <w:tc>
          <w:tcPr>
            <w:tcW w:w="4949" w:type="dxa"/>
            <w:tcBorders>
              <w:top w:val="single" w:sz="6" w:space="0" w:color="000000"/>
              <w:left w:val="single" w:sz="6" w:space="0" w:color="000000"/>
              <w:bottom w:val="nil"/>
              <w:right w:val="single" w:sz="6" w:space="0" w:color="000000"/>
            </w:tcBorders>
          </w:tcPr>
          <w:p w:rsidR="00153C15" w:rsidRDefault="00C1539A">
            <w:pPr>
              <w:pStyle w:val="TableParagraph"/>
              <w:spacing w:line="258" w:lineRule="exact"/>
              <w:ind w:left="455"/>
              <w:rPr>
                <w:sz w:val="24"/>
              </w:rPr>
            </w:pPr>
            <w:r>
              <w:rPr>
                <w:sz w:val="24"/>
              </w:rPr>
              <w:t>Автомобили</w:t>
            </w:r>
            <w:r>
              <w:rPr>
                <w:spacing w:val="-3"/>
                <w:sz w:val="24"/>
              </w:rPr>
              <w:t xml:space="preserve"> </w:t>
            </w:r>
            <w:r>
              <w:rPr>
                <w:sz w:val="24"/>
              </w:rPr>
              <w:t>с</w:t>
            </w:r>
            <w:r>
              <w:rPr>
                <w:spacing w:val="-6"/>
                <w:sz w:val="24"/>
              </w:rPr>
              <w:t xml:space="preserve"> </w:t>
            </w:r>
            <w:r>
              <w:rPr>
                <w:sz w:val="24"/>
              </w:rPr>
              <w:t>открытым</w:t>
            </w:r>
            <w:r>
              <w:rPr>
                <w:spacing w:val="-3"/>
                <w:sz w:val="24"/>
              </w:rPr>
              <w:t xml:space="preserve"> </w:t>
            </w:r>
            <w:r>
              <w:rPr>
                <w:spacing w:val="-2"/>
                <w:sz w:val="24"/>
              </w:rPr>
              <w:t>верхом,</w:t>
            </w:r>
          </w:p>
        </w:tc>
        <w:tc>
          <w:tcPr>
            <w:tcW w:w="1984" w:type="dxa"/>
            <w:vMerge w:val="restart"/>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z w:val="24"/>
              </w:rPr>
              <w:t>5</w:t>
            </w:r>
            <w:r>
              <w:rPr>
                <w:spacing w:val="2"/>
                <w:sz w:val="24"/>
              </w:rPr>
              <w:t xml:space="preserve"> </w:t>
            </w:r>
            <w:r>
              <w:rPr>
                <w:spacing w:val="-2"/>
                <w:sz w:val="24"/>
              </w:rPr>
              <w:t>разные</w:t>
            </w:r>
          </w:p>
        </w:tc>
      </w:tr>
      <w:tr w:rsidR="00153C15">
        <w:trPr>
          <w:trHeight w:val="656"/>
        </w:trPr>
        <w:tc>
          <w:tcPr>
            <w:tcW w:w="2507" w:type="dxa"/>
            <w:tcBorders>
              <w:top w:val="nil"/>
              <w:bottom w:val="nil"/>
              <w:right w:val="single" w:sz="6" w:space="0" w:color="000000"/>
            </w:tcBorders>
          </w:tcPr>
          <w:p w:rsidR="00153C15" w:rsidRDefault="00153C15">
            <w:pPr>
              <w:pStyle w:val="TableParagraph"/>
              <w:rPr>
                <w:sz w:val="24"/>
              </w:rPr>
            </w:pPr>
          </w:p>
        </w:tc>
        <w:tc>
          <w:tcPr>
            <w:tcW w:w="4949" w:type="dxa"/>
            <w:tcBorders>
              <w:top w:val="nil"/>
              <w:left w:val="single" w:sz="6" w:space="0" w:color="000000"/>
              <w:bottom w:val="single" w:sz="6" w:space="0" w:color="000000"/>
              <w:right w:val="single" w:sz="6" w:space="0" w:color="000000"/>
            </w:tcBorders>
          </w:tcPr>
          <w:p w:rsidR="00153C15" w:rsidRDefault="00C1539A">
            <w:pPr>
              <w:pStyle w:val="TableParagraph"/>
              <w:spacing w:before="5"/>
              <w:ind w:left="455"/>
              <w:rPr>
                <w:sz w:val="24"/>
              </w:rPr>
            </w:pPr>
            <w:r>
              <w:rPr>
                <w:sz w:val="24"/>
              </w:rPr>
              <w:t>средних</w:t>
            </w:r>
            <w:r>
              <w:rPr>
                <w:spacing w:val="-8"/>
                <w:sz w:val="24"/>
              </w:rPr>
              <w:t xml:space="preserve"> </w:t>
            </w:r>
            <w:r>
              <w:rPr>
                <w:spacing w:val="-2"/>
                <w:sz w:val="24"/>
              </w:rPr>
              <w:t>размеров</w:t>
            </w:r>
          </w:p>
        </w:tc>
        <w:tc>
          <w:tcPr>
            <w:tcW w:w="1984" w:type="dxa"/>
            <w:vMerge/>
            <w:tcBorders>
              <w:top w:val="nil"/>
              <w:left w:val="single" w:sz="6" w:space="0" w:color="000000"/>
              <w:bottom w:val="single" w:sz="6" w:space="0" w:color="000000"/>
              <w:right w:val="single" w:sz="6" w:space="0" w:color="000000"/>
            </w:tcBorders>
          </w:tcPr>
          <w:p w:rsidR="00153C15" w:rsidRDefault="00153C15">
            <w:pPr>
              <w:rPr>
                <w:sz w:val="2"/>
                <w:szCs w:val="2"/>
              </w:rPr>
            </w:pPr>
          </w:p>
        </w:tc>
      </w:tr>
      <w:tr w:rsidR="00153C15">
        <w:trPr>
          <w:trHeight w:val="316"/>
        </w:trPr>
        <w:tc>
          <w:tcPr>
            <w:tcW w:w="2507" w:type="dxa"/>
            <w:tcBorders>
              <w:top w:val="nil"/>
              <w:bottom w:val="nil"/>
              <w:right w:val="single" w:sz="6" w:space="0" w:color="000000"/>
            </w:tcBorders>
          </w:tcPr>
          <w:p w:rsidR="00153C15" w:rsidRDefault="00153C15">
            <w:pPr>
              <w:pStyle w:val="TableParagraph"/>
              <w:rPr>
                <w:sz w:val="24"/>
              </w:rPr>
            </w:pP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55"/>
              <w:rPr>
                <w:sz w:val="24"/>
              </w:rPr>
            </w:pPr>
            <w:r>
              <w:rPr>
                <w:sz w:val="24"/>
              </w:rPr>
              <w:t>Пожарная</w:t>
            </w:r>
            <w:r>
              <w:rPr>
                <w:spacing w:val="-9"/>
                <w:sz w:val="24"/>
              </w:rPr>
              <w:t xml:space="preserve"> </w:t>
            </w:r>
            <w:r>
              <w:rPr>
                <w:sz w:val="24"/>
              </w:rPr>
              <w:t>машина,</w:t>
            </w:r>
            <w:r>
              <w:rPr>
                <w:spacing w:val="-1"/>
                <w:sz w:val="24"/>
              </w:rPr>
              <w:t xml:space="preserve"> </w:t>
            </w:r>
            <w:r>
              <w:rPr>
                <w:sz w:val="24"/>
              </w:rPr>
              <w:t>средних</w:t>
            </w:r>
            <w:r>
              <w:rPr>
                <w:spacing w:val="-5"/>
                <w:sz w:val="24"/>
              </w:rPr>
              <w:t xml:space="preserve"> </w:t>
            </w:r>
            <w:r>
              <w:rPr>
                <w:spacing w:val="-2"/>
                <w:sz w:val="24"/>
              </w:rPr>
              <w:t>размеров</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1</w:t>
            </w:r>
          </w:p>
        </w:tc>
      </w:tr>
      <w:tr w:rsidR="00153C15">
        <w:trPr>
          <w:trHeight w:val="278"/>
        </w:trPr>
        <w:tc>
          <w:tcPr>
            <w:tcW w:w="2507" w:type="dxa"/>
            <w:tcBorders>
              <w:top w:val="nil"/>
              <w:bottom w:val="nil"/>
              <w:right w:val="single" w:sz="6" w:space="0" w:color="000000"/>
            </w:tcBorders>
          </w:tcPr>
          <w:p w:rsidR="00153C15" w:rsidRDefault="00153C15">
            <w:pPr>
              <w:pStyle w:val="TableParagraph"/>
              <w:rPr>
                <w:sz w:val="20"/>
              </w:rPr>
            </w:pPr>
          </w:p>
        </w:tc>
        <w:tc>
          <w:tcPr>
            <w:tcW w:w="4949" w:type="dxa"/>
            <w:tcBorders>
              <w:top w:val="single" w:sz="6" w:space="0" w:color="000000"/>
              <w:left w:val="single" w:sz="6" w:space="0" w:color="000000"/>
              <w:bottom w:val="nil"/>
              <w:right w:val="single" w:sz="6" w:space="0" w:color="000000"/>
            </w:tcBorders>
          </w:tcPr>
          <w:p w:rsidR="00153C15" w:rsidRDefault="00C1539A">
            <w:pPr>
              <w:pStyle w:val="TableParagraph"/>
              <w:spacing w:line="258" w:lineRule="exact"/>
              <w:ind w:left="455"/>
              <w:rPr>
                <w:sz w:val="24"/>
              </w:rPr>
            </w:pPr>
            <w:r>
              <w:rPr>
                <w:sz w:val="24"/>
              </w:rPr>
              <w:t>Машина</w:t>
            </w:r>
            <w:r>
              <w:rPr>
                <w:spacing w:val="-4"/>
                <w:sz w:val="24"/>
              </w:rPr>
              <w:t xml:space="preserve"> </w:t>
            </w:r>
            <w:r>
              <w:rPr>
                <w:sz w:val="24"/>
              </w:rPr>
              <w:t>«скорой</w:t>
            </w:r>
            <w:r>
              <w:rPr>
                <w:spacing w:val="-6"/>
                <w:sz w:val="24"/>
              </w:rPr>
              <w:t xml:space="preserve"> </w:t>
            </w:r>
            <w:r>
              <w:rPr>
                <w:sz w:val="24"/>
              </w:rPr>
              <w:t>помощи»,</w:t>
            </w:r>
            <w:r>
              <w:rPr>
                <w:spacing w:val="-4"/>
                <w:sz w:val="24"/>
              </w:rPr>
              <w:t xml:space="preserve"> </w:t>
            </w:r>
            <w:r>
              <w:rPr>
                <w:spacing w:val="-2"/>
                <w:sz w:val="24"/>
              </w:rPr>
              <w:t>средних</w:t>
            </w:r>
          </w:p>
        </w:tc>
        <w:tc>
          <w:tcPr>
            <w:tcW w:w="1984" w:type="dxa"/>
            <w:vMerge w:val="restart"/>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1</w:t>
            </w:r>
          </w:p>
        </w:tc>
      </w:tr>
      <w:tr w:rsidR="00153C15">
        <w:trPr>
          <w:trHeight w:val="661"/>
        </w:trPr>
        <w:tc>
          <w:tcPr>
            <w:tcW w:w="2507" w:type="dxa"/>
            <w:tcBorders>
              <w:top w:val="nil"/>
              <w:bottom w:val="nil"/>
              <w:right w:val="single" w:sz="6" w:space="0" w:color="000000"/>
            </w:tcBorders>
          </w:tcPr>
          <w:p w:rsidR="00153C15" w:rsidRDefault="00153C15">
            <w:pPr>
              <w:pStyle w:val="TableParagraph"/>
              <w:rPr>
                <w:sz w:val="24"/>
              </w:rPr>
            </w:pPr>
          </w:p>
        </w:tc>
        <w:tc>
          <w:tcPr>
            <w:tcW w:w="4949" w:type="dxa"/>
            <w:tcBorders>
              <w:top w:val="nil"/>
              <w:left w:val="single" w:sz="6" w:space="0" w:color="000000"/>
              <w:bottom w:val="single" w:sz="6" w:space="0" w:color="000000"/>
              <w:right w:val="single" w:sz="6" w:space="0" w:color="000000"/>
            </w:tcBorders>
          </w:tcPr>
          <w:p w:rsidR="00153C15" w:rsidRDefault="00C1539A">
            <w:pPr>
              <w:pStyle w:val="TableParagraph"/>
              <w:spacing w:before="5"/>
              <w:ind w:left="455"/>
              <w:rPr>
                <w:sz w:val="24"/>
              </w:rPr>
            </w:pPr>
            <w:r>
              <w:rPr>
                <w:spacing w:val="-2"/>
                <w:sz w:val="24"/>
              </w:rPr>
              <w:t>Размеров</w:t>
            </w:r>
          </w:p>
        </w:tc>
        <w:tc>
          <w:tcPr>
            <w:tcW w:w="1984" w:type="dxa"/>
            <w:vMerge/>
            <w:tcBorders>
              <w:top w:val="nil"/>
              <w:left w:val="single" w:sz="6" w:space="0" w:color="000000"/>
              <w:bottom w:val="single" w:sz="6" w:space="0" w:color="000000"/>
              <w:right w:val="single" w:sz="6" w:space="0" w:color="000000"/>
            </w:tcBorders>
          </w:tcPr>
          <w:p w:rsidR="00153C15" w:rsidRDefault="00153C15">
            <w:pPr>
              <w:rPr>
                <w:sz w:val="2"/>
                <w:szCs w:val="2"/>
              </w:rPr>
            </w:pPr>
          </w:p>
        </w:tc>
      </w:tr>
      <w:tr w:rsidR="00153C15">
        <w:trPr>
          <w:trHeight w:val="1267"/>
        </w:trPr>
        <w:tc>
          <w:tcPr>
            <w:tcW w:w="2507" w:type="dxa"/>
            <w:tcBorders>
              <w:top w:val="nil"/>
              <w:bottom w:val="nil"/>
              <w:right w:val="single" w:sz="6" w:space="0" w:color="000000"/>
            </w:tcBorders>
          </w:tcPr>
          <w:p w:rsidR="00153C15" w:rsidRDefault="00153C15">
            <w:pPr>
              <w:pStyle w:val="TableParagraph"/>
              <w:rPr>
                <w:sz w:val="24"/>
              </w:rPr>
            </w:pP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55"/>
              <w:rPr>
                <w:sz w:val="24"/>
              </w:rPr>
            </w:pPr>
            <w:r>
              <w:rPr>
                <w:sz w:val="24"/>
              </w:rPr>
              <w:t>Паровоз</w:t>
            </w:r>
            <w:r>
              <w:rPr>
                <w:spacing w:val="41"/>
                <w:sz w:val="24"/>
              </w:rPr>
              <w:t xml:space="preserve"> </w:t>
            </w:r>
            <w:r>
              <w:rPr>
                <w:sz w:val="24"/>
              </w:rPr>
              <w:t>и</w:t>
            </w:r>
            <w:r>
              <w:rPr>
                <w:spacing w:val="45"/>
                <w:sz w:val="24"/>
              </w:rPr>
              <w:t xml:space="preserve"> </w:t>
            </w:r>
            <w:r>
              <w:rPr>
                <w:sz w:val="24"/>
              </w:rPr>
              <w:t>вагончики</w:t>
            </w:r>
            <w:r>
              <w:rPr>
                <w:spacing w:val="47"/>
                <w:sz w:val="24"/>
              </w:rPr>
              <w:t xml:space="preserve"> </w:t>
            </w:r>
            <w:r>
              <w:rPr>
                <w:sz w:val="24"/>
              </w:rPr>
              <w:t>с</w:t>
            </w:r>
            <w:r>
              <w:rPr>
                <w:spacing w:val="38"/>
                <w:sz w:val="24"/>
              </w:rPr>
              <w:t xml:space="preserve"> </w:t>
            </w:r>
            <w:r>
              <w:rPr>
                <w:sz w:val="24"/>
              </w:rPr>
              <w:t>открытым</w:t>
            </w:r>
            <w:r>
              <w:rPr>
                <w:spacing w:val="43"/>
                <w:sz w:val="24"/>
              </w:rPr>
              <w:t xml:space="preserve"> </w:t>
            </w:r>
            <w:r>
              <w:rPr>
                <w:spacing w:val="-2"/>
                <w:sz w:val="24"/>
              </w:rPr>
              <w:t>верхом</w:t>
            </w:r>
          </w:p>
          <w:p w:rsidR="00153C15" w:rsidRDefault="00C1539A">
            <w:pPr>
              <w:pStyle w:val="TableParagraph"/>
              <w:spacing w:before="36"/>
              <w:ind w:left="455"/>
              <w:rPr>
                <w:sz w:val="24"/>
              </w:rPr>
            </w:pPr>
            <w:r>
              <w:rPr>
                <w:sz w:val="24"/>
              </w:rPr>
              <w:t>,средних</w:t>
            </w:r>
            <w:r>
              <w:rPr>
                <w:spacing w:val="-6"/>
                <w:sz w:val="24"/>
              </w:rPr>
              <w:t xml:space="preserve"> </w:t>
            </w:r>
            <w:r>
              <w:rPr>
                <w:spacing w:val="-2"/>
                <w:sz w:val="24"/>
              </w:rPr>
              <w:t>размеров</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1</w:t>
            </w:r>
          </w:p>
        </w:tc>
      </w:tr>
      <w:tr w:rsidR="00153C15">
        <w:trPr>
          <w:trHeight w:val="316"/>
        </w:trPr>
        <w:tc>
          <w:tcPr>
            <w:tcW w:w="2507" w:type="dxa"/>
            <w:tcBorders>
              <w:top w:val="nil"/>
              <w:bottom w:val="nil"/>
              <w:right w:val="single" w:sz="6" w:space="0" w:color="000000"/>
            </w:tcBorders>
          </w:tcPr>
          <w:p w:rsidR="00153C15" w:rsidRDefault="00153C15">
            <w:pPr>
              <w:pStyle w:val="TableParagraph"/>
              <w:rPr>
                <w:sz w:val="24"/>
              </w:rPr>
            </w:pP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55"/>
              <w:rPr>
                <w:sz w:val="24"/>
              </w:rPr>
            </w:pPr>
            <w:r>
              <w:rPr>
                <w:sz w:val="24"/>
              </w:rPr>
              <w:t>Лодка,</w:t>
            </w:r>
            <w:r>
              <w:rPr>
                <w:spacing w:val="-4"/>
                <w:sz w:val="24"/>
              </w:rPr>
              <w:t xml:space="preserve"> </w:t>
            </w:r>
            <w:r>
              <w:rPr>
                <w:sz w:val="24"/>
              </w:rPr>
              <w:t>средних</w:t>
            </w:r>
            <w:r>
              <w:rPr>
                <w:spacing w:val="-4"/>
                <w:sz w:val="24"/>
              </w:rPr>
              <w:t xml:space="preserve"> </w:t>
            </w:r>
            <w:r>
              <w:rPr>
                <w:spacing w:val="-2"/>
                <w:sz w:val="24"/>
              </w:rPr>
              <w:t>размеров</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2</w:t>
            </w:r>
          </w:p>
        </w:tc>
      </w:tr>
      <w:tr w:rsidR="00153C15">
        <w:trPr>
          <w:trHeight w:val="321"/>
        </w:trPr>
        <w:tc>
          <w:tcPr>
            <w:tcW w:w="2507" w:type="dxa"/>
            <w:tcBorders>
              <w:top w:val="nil"/>
              <w:bottom w:val="nil"/>
              <w:right w:val="single" w:sz="6" w:space="0" w:color="000000"/>
            </w:tcBorders>
          </w:tcPr>
          <w:p w:rsidR="00153C15" w:rsidRDefault="00153C15">
            <w:pPr>
              <w:pStyle w:val="TableParagraph"/>
              <w:rPr>
                <w:sz w:val="24"/>
              </w:rPr>
            </w:pP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55"/>
              <w:rPr>
                <w:sz w:val="24"/>
              </w:rPr>
            </w:pPr>
            <w:r>
              <w:rPr>
                <w:sz w:val="24"/>
              </w:rPr>
              <w:t>Самолет,</w:t>
            </w:r>
            <w:r>
              <w:rPr>
                <w:spacing w:val="-2"/>
                <w:sz w:val="24"/>
              </w:rPr>
              <w:t xml:space="preserve"> </w:t>
            </w:r>
            <w:r>
              <w:rPr>
                <w:sz w:val="24"/>
              </w:rPr>
              <w:t>средних</w:t>
            </w:r>
            <w:r>
              <w:rPr>
                <w:spacing w:val="-3"/>
                <w:sz w:val="24"/>
              </w:rPr>
              <w:t xml:space="preserve"> </w:t>
            </w:r>
            <w:r>
              <w:rPr>
                <w:spacing w:val="-2"/>
                <w:sz w:val="24"/>
              </w:rPr>
              <w:t>размеров</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2</w:t>
            </w:r>
          </w:p>
        </w:tc>
      </w:tr>
      <w:tr w:rsidR="00153C15">
        <w:trPr>
          <w:trHeight w:val="311"/>
        </w:trPr>
        <w:tc>
          <w:tcPr>
            <w:tcW w:w="2507" w:type="dxa"/>
            <w:tcBorders>
              <w:top w:val="nil"/>
              <w:bottom w:val="nil"/>
              <w:right w:val="single" w:sz="6" w:space="0" w:color="000000"/>
            </w:tcBorders>
          </w:tcPr>
          <w:p w:rsidR="00153C15" w:rsidRDefault="00153C15">
            <w:pPr>
              <w:pStyle w:val="TableParagraph"/>
            </w:pP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58" w:lineRule="exact"/>
              <w:ind w:left="455"/>
              <w:rPr>
                <w:sz w:val="24"/>
              </w:rPr>
            </w:pPr>
            <w:r>
              <w:rPr>
                <w:sz w:val="24"/>
              </w:rPr>
              <w:t>Кукольные</w:t>
            </w:r>
            <w:r>
              <w:rPr>
                <w:spacing w:val="-11"/>
                <w:sz w:val="24"/>
              </w:rPr>
              <w:t xml:space="preserve"> </w:t>
            </w:r>
            <w:r>
              <w:rPr>
                <w:sz w:val="24"/>
              </w:rPr>
              <w:t>коляски</w:t>
            </w:r>
            <w:r>
              <w:rPr>
                <w:spacing w:val="-4"/>
                <w:sz w:val="24"/>
              </w:rPr>
              <w:t xml:space="preserve"> </w:t>
            </w:r>
            <w:r>
              <w:rPr>
                <w:spacing w:val="-2"/>
                <w:sz w:val="24"/>
              </w:rPr>
              <w:t>(складные)</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58" w:lineRule="exact"/>
              <w:ind w:left="471"/>
              <w:rPr>
                <w:sz w:val="24"/>
              </w:rPr>
            </w:pPr>
            <w:r>
              <w:rPr>
                <w:spacing w:val="-10"/>
                <w:sz w:val="24"/>
              </w:rPr>
              <w:t>3</w:t>
            </w:r>
          </w:p>
        </w:tc>
      </w:tr>
      <w:tr w:rsidR="00153C15">
        <w:trPr>
          <w:trHeight w:val="280"/>
        </w:trPr>
        <w:tc>
          <w:tcPr>
            <w:tcW w:w="2507" w:type="dxa"/>
            <w:tcBorders>
              <w:top w:val="nil"/>
              <w:bottom w:val="nil"/>
              <w:right w:val="single" w:sz="6" w:space="0" w:color="000000"/>
            </w:tcBorders>
          </w:tcPr>
          <w:p w:rsidR="00153C15" w:rsidRDefault="00153C15">
            <w:pPr>
              <w:pStyle w:val="TableParagraph"/>
              <w:rPr>
                <w:sz w:val="20"/>
              </w:rPr>
            </w:pPr>
          </w:p>
        </w:tc>
        <w:tc>
          <w:tcPr>
            <w:tcW w:w="4949" w:type="dxa"/>
            <w:tcBorders>
              <w:top w:val="single" w:sz="6" w:space="0" w:color="000000"/>
              <w:left w:val="single" w:sz="6" w:space="0" w:color="000000"/>
              <w:bottom w:val="nil"/>
              <w:right w:val="single" w:sz="6" w:space="0" w:color="000000"/>
            </w:tcBorders>
          </w:tcPr>
          <w:p w:rsidR="00153C15" w:rsidRDefault="00C1539A">
            <w:pPr>
              <w:pStyle w:val="TableParagraph"/>
              <w:spacing w:line="261" w:lineRule="exact"/>
              <w:ind w:left="455"/>
              <w:rPr>
                <w:sz w:val="24"/>
              </w:rPr>
            </w:pPr>
            <w:r>
              <w:rPr>
                <w:sz w:val="24"/>
              </w:rPr>
              <w:t>Конь</w:t>
            </w:r>
            <w:r>
              <w:rPr>
                <w:spacing w:val="-10"/>
                <w:sz w:val="24"/>
              </w:rPr>
              <w:t xml:space="preserve"> </w:t>
            </w:r>
            <w:r>
              <w:rPr>
                <w:sz w:val="24"/>
              </w:rPr>
              <w:t>или</w:t>
            </w:r>
            <w:r>
              <w:rPr>
                <w:spacing w:val="-3"/>
                <w:sz w:val="24"/>
              </w:rPr>
              <w:t xml:space="preserve"> </w:t>
            </w:r>
            <w:r>
              <w:rPr>
                <w:sz w:val="24"/>
              </w:rPr>
              <w:t>другие</w:t>
            </w:r>
            <w:r>
              <w:rPr>
                <w:spacing w:val="-5"/>
                <w:sz w:val="24"/>
              </w:rPr>
              <w:t xml:space="preserve"> </w:t>
            </w:r>
            <w:r>
              <w:rPr>
                <w:sz w:val="24"/>
              </w:rPr>
              <w:t>животные</w:t>
            </w:r>
            <w:r>
              <w:rPr>
                <w:spacing w:val="-4"/>
                <w:sz w:val="24"/>
              </w:rPr>
              <w:t xml:space="preserve"> </w:t>
            </w:r>
            <w:r>
              <w:rPr>
                <w:spacing w:val="-5"/>
                <w:sz w:val="24"/>
              </w:rPr>
              <w:t>на</w:t>
            </w:r>
          </w:p>
        </w:tc>
        <w:tc>
          <w:tcPr>
            <w:tcW w:w="1984" w:type="dxa"/>
            <w:vMerge w:val="restart"/>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8" w:lineRule="exact"/>
              <w:ind w:left="471"/>
              <w:rPr>
                <w:sz w:val="24"/>
              </w:rPr>
            </w:pPr>
            <w:r>
              <w:rPr>
                <w:spacing w:val="-10"/>
                <w:sz w:val="24"/>
              </w:rPr>
              <w:t>1</w:t>
            </w:r>
          </w:p>
        </w:tc>
      </w:tr>
      <w:tr w:rsidR="00153C15">
        <w:trPr>
          <w:trHeight w:val="658"/>
        </w:trPr>
        <w:tc>
          <w:tcPr>
            <w:tcW w:w="2507" w:type="dxa"/>
            <w:tcBorders>
              <w:top w:val="nil"/>
              <w:bottom w:val="nil"/>
              <w:right w:val="single" w:sz="6" w:space="0" w:color="000000"/>
            </w:tcBorders>
          </w:tcPr>
          <w:p w:rsidR="00153C15" w:rsidRDefault="00153C15">
            <w:pPr>
              <w:pStyle w:val="TableParagraph"/>
              <w:rPr>
                <w:sz w:val="24"/>
              </w:rPr>
            </w:pPr>
          </w:p>
        </w:tc>
        <w:tc>
          <w:tcPr>
            <w:tcW w:w="4949" w:type="dxa"/>
            <w:tcBorders>
              <w:top w:val="nil"/>
              <w:left w:val="single" w:sz="6" w:space="0" w:color="000000"/>
              <w:bottom w:val="single" w:sz="6" w:space="0" w:color="000000"/>
              <w:right w:val="single" w:sz="6" w:space="0" w:color="000000"/>
            </w:tcBorders>
          </w:tcPr>
          <w:p w:rsidR="00153C15" w:rsidRDefault="00C1539A">
            <w:pPr>
              <w:pStyle w:val="TableParagraph"/>
              <w:spacing w:before="3"/>
              <w:ind w:left="455"/>
              <w:rPr>
                <w:sz w:val="24"/>
              </w:rPr>
            </w:pPr>
            <w:r>
              <w:rPr>
                <w:spacing w:val="-2"/>
                <w:sz w:val="24"/>
              </w:rPr>
              <w:t>колесах/качалка</w:t>
            </w:r>
          </w:p>
        </w:tc>
        <w:tc>
          <w:tcPr>
            <w:tcW w:w="1984" w:type="dxa"/>
            <w:vMerge/>
            <w:tcBorders>
              <w:top w:val="nil"/>
              <w:left w:val="single" w:sz="6" w:space="0" w:color="000000"/>
              <w:bottom w:val="single" w:sz="6" w:space="0" w:color="000000"/>
              <w:right w:val="single" w:sz="6" w:space="0" w:color="000000"/>
            </w:tcBorders>
          </w:tcPr>
          <w:p w:rsidR="00153C15" w:rsidRDefault="00153C15">
            <w:pPr>
              <w:rPr>
                <w:sz w:val="2"/>
                <w:szCs w:val="2"/>
              </w:rPr>
            </w:pPr>
          </w:p>
        </w:tc>
      </w:tr>
      <w:tr w:rsidR="00153C15">
        <w:trPr>
          <w:trHeight w:val="316"/>
        </w:trPr>
        <w:tc>
          <w:tcPr>
            <w:tcW w:w="2507" w:type="dxa"/>
            <w:tcBorders>
              <w:top w:val="nil"/>
              <w:bottom w:val="nil"/>
              <w:right w:val="single" w:sz="6" w:space="0" w:color="000000"/>
            </w:tcBorders>
          </w:tcPr>
          <w:p w:rsidR="00153C15" w:rsidRDefault="00153C15">
            <w:pPr>
              <w:pStyle w:val="TableParagraph"/>
              <w:rPr>
                <w:sz w:val="24"/>
              </w:rPr>
            </w:pP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55"/>
              <w:rPr>
                <w:sz w:val="24"/>
              </w:rPr>
            </w:pPr>
            <w:r>
              <w:rPr>
                <w:sz w:val="24"/>
              </w:rPr>
              <w:t>Конь на</w:t>
            </w:r>
            <w:r>
              <w:rPr>
                <w:spacing w:val="-2"/>
                <w:sz w:val="24"/>
              </w:rPr>
              <w:t xml:space="preserve"> палочке</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3</w:t>
            </w:r>
          </w:p>
        </w:tc>
      </w:tr>
      <w:tr w:rsidR="00153C15">
        <w:trPr>
          <w:trHeight w:val="276"/>
        </w:trPr>
        <w:tc>
          <w:tcPr>
            <w:tcW w:w="2507" w:type="dxa"/>
            <w:tcBorders>
              <w:top w:val="nil"/>
              <w:bottom w:val="nil"/>
              <w:right w:val="single" w:sz="6" w:space="0" w:color="000000"/>
            </w:tcBorders>
          </w:tcPr>
          <w:p w:rsidR="00153C15" w:rsidRDefault="00153C15">
            <w:pPr>
              <w:pStyle w:val="TableParagraph"/>
              <w:rPr>
                <w:sz w:val="20"/>
              </w:rPr>
            </w:pPr>
          </w:p>
        </w:tc>
        <w:tc>
          <w:tcPr>
            <w:tcW w:w="4949" w:type="dxa"/>
            <w:tcBorders>
              <w:top w:val="single" w:sz="6" w:space="0" w:color="000000"/>
              <w:left w:val="single" w:sz="6" w:space="0" w:color="000000"/>
              <w:bottom w:val="nil"/>
              <w:right w:val="single" w:sz="6" w:space="0" w:color="000000"/>
            </w:tcBorders>
          </w:tcPr>
          <w:p w:rsidR="00153C15" w:rsidRDefault="00C1539A">
            <w:pPr>
              <w:pStyle w:val="TableParagraph"/>
              <w:spacing w:line="256" w:lineRule="exact"/>
              <w:ind w:left="455"/>
              <w:rPr>
                <w:sz w:val="24"/>
              </w:rPr>
            </w:pPr>
            <w:r>
              <w:rPr>
                <w:sz w:val="24"/>
              </w:rPr>
              <w:t>Набор</w:t>
            </w:r>
            <w:r>
              <w:rPr>
                <w:spacing w:val="-6"/>
                <w:sz w:val="24"/>
              </w:rPr>
              <w:t xml:space="preserve"> </w:t>
            </w:r>
            <w:r>
              <w:rPr>
                <w:sz w:val="24"/>
              </w:rPr>
              <w:t>медицинских</w:t>
            </w:r>
            <w:r>
              <w:rPr>
                <w:spacing w:val="-9"/>
                <w:sz w:val="24"/>
              </w:rPr>
              <w:t xml:space="preserve"> </w:t>
            </w:r>
            <w:r>
              <w:rPr>
                <w:spacing w:val="-2"/>
                <w:sz w:val="24"/>
              </w:rPr>
              <w:t>принадлежностей</w:t>
            </w:r>
          </w:p>
        </w:tc>
        <w:tc>
          <w:tcPr>
            <w:tcW w:w="1984" w:type="dxa"/>
            <w:vMerge w:val="restart"/>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3</w:t>
            </w:r>
          </w:p>
        </w:tc>
      </w:tr>
      <w:tr w:rsidR="00153C15">
        <w:trPr>
          <w:trHeight w:val="663"/>
        </w:trPr>
        <w:tc>
          <w:tcPr>
            <w:tcW w:w="2507" w:type="dxa"/>
            <w:tcBorders>
              <w:top w:val="nil"/>
              <w:bottom w:val="nil"/>
              <w:right w:val="single" w:sz="6" w:space="0" w:color="000000"/>
            </w:tcBorders>
          </w:tcPr>
          <w:p w:rsidR="00153C15" w:rsidRDefault="00153C15">
            <w:pPr>
              <w:pStyle w:val="TableParagraph"/>
              <w:rPr>
                <w:sz w:val="24"/>
              </w:rPr>
            </w:pPr>
          </w:p>
        </w:tc>
        <w:tc>
          <w:tcPr>
            <w:tcW w:w="4949" w:type="dxa"/>
            <w:tcBorders>
              <w:top w:val="nil"/>
              <w:left w:val="single" w:sz="6" w:space="0" w:color="000000"/>
              <w:bottom w:val="single" w:sz="6" w:space="0" w:color="000000"/>
              <w:right w:val="single" w:sz="6" w:space="0" w:color="000000"/>
            </w:tcBorders>
          </w:tcPr>
          <w:p w:rsidR="00153C15" w:rsidRDefault="00C1539A">
            <w:pPr>
              <w:pStyle w:val="TableParagraph"/>
              <w:spacing w:before="3"/>
              <w:ind w:left="455"/>
              <w:rPr>
                <w:sz w:val="24"/>
              </w:rPr>
            </w:pPr>
            <w:r>
              <w:rPr>
                <w:sz w:val="24"/>
              </w:rPr>
              <w:t>(фонендоскоп,</w:t>
            </w:r>
            <w:r>
              <w:rPr>
                <w:spacing w:val="-11"/>
                <w:sz w:val="24"/>
              </w:rPr>
              <w:t xml:space="preserve"> </w:t>
            </w:r>
            <w:r>
              <w:rPr>
                <w:sz w:val="24"/>
              </w:rPr>
              <w:t>градусник,</w:t>
            </w:r>
            <w:r>
              <w:rPr>
                <w:spacing w:val="-6"/>
                <w:sz w:val="24"/>
              </w:rPr>
              <w:t xml:space="preserve"> </w:t>
            </w:r>
            <w:r>
              <w:rPr>
                <w:spacing w:val="-2"/>
                <w:sz w:val="24"/>
              </w:rPr>
              <w:t>шпатель)</w:t>
            </w:r>
          </w:p>
        </w:tc>
        <w:tc>
          <w:tcPr>
            <w:tcW w:w="1984" w:type="dxa"/>
            <w:vMerge/>
            <w:tcBorders>
              <w:top w:val="nil"/>
              <w:left w:val="single" w:sz="6" w:space="0" w:color="000000"/>
              <w:bottom w:val="single" w:sz="6" w:space="0" w:color="000000"/>
              <w:right w:val="single" w:sz="6" w:space="0" w:color="000000"/>
            </w:tcBorders>
          </w:tcPr>
          <w:p w:rsidR="00153C15" w:rsidRDefault="00153C15">
            <w:pPr>
              <w:rPr>
                <w:sz w:val="2"/>
                <w:szCs w:val="2"/>
              </w:rPr>
            </w:pPr>
          </w:p>
        </w:tc>
      </w:tr>
      <w:tr w:rsidR="00153C15">
        <w:trPr>
          <w:trHeight w:val="316"/>
        </w:trPr>
        <w:tc>
          <w:tcPr>
            <w:tcW w:w="2507" w:type="dxa"/>
            <w:tcBorders>
              <w:top w:val="nil"/>
              <w:bottom w:val="nil"/>
              <w:right w:val="single" w:sz="6" w:space="0" w:color="000000"/>
            </w:tcBorders>
          </w:tcPr>
          <w:p w:rsidR="00153C15" w:rsidRDefault="00153C15">
            <w:pPr>
              <w:pStyle w:val="TableParagraph"/>
              <w:rPr>
                <w:sz w:val="24"/>
              </w:rPr>
            </w:pP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58" w:lineRule="exact"/>
              <w:ind w:left="455"/>
              <w:rPr>
                <w:sz w:val="24"/>
              </w:rPr>
            </w:pPr>
            <w:r>
              <w:rPr>
                <w:sz w:val="24"/>
              </w:rPr>
              <w:t>Полосатый</w:t>
            </w:r>
            <w:r>
              <w:rPr>
                <w:spacing w:val="-2"/>
                <w:sz w:val="24"/>
              </w:rPr>
              <w:t xml:space="preserve"> </w:t>
            </w:r>
            <w:r>
              <w:rPr>
                <w:spacing w:val="-4"/>
                <w:sz w:val="24"/>
              </w:rPr>
              <w:t>жезл</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58" w:lineRule="exact"/>
              <w:ind w:left="471"/>
              <w:rPr>
                <w:sz w:val="24"/>
              </w:rPr>
            </w:pPr>
            <w:r>
              <w:rPr>
                <w:spacing w:val="-10"/>
                <w:sz w:val="24"/>
              </w:rPr>
              <w:t>1</w:t>
            </w:r>
          </w:p>
        </w:tc>
      </w:tr>
      <w:tr w:rsidR="00153C15">
        <w:trPr>
          <w:trHeight w:val="316"/>
        </w:trPr>
        <w:tc>
          <w:tcPr>
            <w:tcW w:w="2507" w:type="dxa"/>
            <w:tcBorders>
              <w:top w:val="nil"/>
              <w:bottom w:val="nil"/>
              <w:right w:val="single" w:sz="6" w:space="0" w:color="000000"/>
            </w:tcBorders>
          </w:tcPr>
          <w:p w:rsidR="00153C15" w:rsidRDefault="00153C15">
            <w:pPr>
              <w:pStyle w:val="TableParagraph"/>
              <w:rPr>
                <w:sz w:val="24"/>
              </w:rPr>
            </w:pP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55"/>
              <w:rPr>
                <w:sz w:val="24"/>
              </w:rPr>
            </w:pPr>
            <w:r>
              <w:rPr>
                <w:sz w:val="24"/>
              </w:rPr>
              <w:t>Бинокль</w:t>
            </w:r>
            <w:r>
              <w:rPr>
                <w:spacing w:val="-7"/>
                <w:sz w:val="24"/>
              </w:rPr>
              <w:t xml:space="preserve"> </w:t>
            </w:r>
            <w:r>
              <w:rPr>
                <w:sz w:val="24"/>
              </w:rPr>
              <w:t>(подзорная</w:t>
            </w:r>
            <w:r>
              <w:rPr>
                <w:spacing w:val="-7"/>
                <w:sz w:val="24"/>
              </w:rPr>
              <w:t xml:space="preserve"> </w:t>
            </w:r>
            <w:r>
              <w:rPr>
                <w:spacing w:val="-2"/>
                <w:sz w:val="24"/>
              </w:rPr>
              <w:t>труба)</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1</w:t>
            </w:r>
          </w:p>
        </w:tc>
      </w:tr>
      <w:tr w:rsidR="00153C15">
        <w:trPr>
          <w:trHeight w:val="316"/>
        </w:trPr>
        <w:tc>
          <w:tcPr>
            <w:tcW w:w="2507" w:type="dxa"/>
            <w:tcBorders>
              <w:top w:val="nil"/>
              <w:bottom w:val="nil"/>
              <w:right w:val="single" w:sz="6" w:space="0" w:color="000000"/>
            </w:tcBorders>
          </w:tcPr>
          <w:p w:rsidR="00153C15" w:rsidRDefault="00153C15">
            <w:pPr>
              <w:pStyle w:val="TableParagraph"/>
              <w:rPr>
                <w:sz w:val="24"/>
              </w:rPr>
            </w:pP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55"/>
              <w:rPr>
                <w:sz w:val="24"/>
              </w:rPr>
            </w:pPr>
            <w:r>
              <w:rPr>
                <w:spacing w:val="-2"/>
                <w:sz w:val="24"/>
              </w:rPr>
              <w:t>Телефон</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3</w:t>
            </w:r>
          </w:p>
        </w:tc>
      </w:tr>
      <w:tr w:rsidR="00153C15">
        <w:trPr>
          <w:trHeight w:val="316"/>
        </w:trPr>
        <w:tc>
          <w:tcPr>
            <w:tcW w:w="2507" w:type="dxa"/>
            <w:tcBorders>
              <w:top w:val="nil"/>
              <w:bottom w:val="nil"/>
              <w:right w:val="single" w:sz="6" w:space="0" w:color="000000"/>
            </w:tcBorders>
          </w:tcPr>
          <w:p w:rsidR="00153C15" w:rsidRDefault="00153C15">
            <w:pPr>
              <w:pStyle w:val="TableParagraph"/>
              <w:rPr>
                <w:sz w:val="24"/>
              </w:rPr>
            </w:pP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55"/>
              <w:rPr>
                <w:sz w:val="24"/>
              </w:rPr>
            </w:pPr>
            <w:r>
              <w:rPr>
                <w:spacing w:val="-4"/>
                <w:sz w:val="24"/>
              </w:rPr>
              <w:t>Руль</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2</w:t>
            </w:r>
          </w:p>
        </w:tc>
      </w:tr>
      <w:tr w:rsidR="00153C15">
        <w:trPr>
          <w:trHeight w:val="316"/>
        </w:trPr>
        <w:tc>
          <w:tcPr>
            <w:tcW w:w="2507" w:type="dxa"/>
            <w:tcBorders>
              <w:top w:val="nil"/>
              <w:bottom w:val="nil"/>
              <w:right w:val="single" w:sz="6" w:space="0" w:color="000000"/>
            </w:tcBorders>
          </w:tcPr>
          <w:p w:rsidR="00153C15" w:rsidRDefault="00153C15">
            <w:pPr>
              <w:pStyle w:val="TableParagraph"/>
              <w:rPr>
                <w:sz w:val="24"/>
              </w:rPr>
            </w:pP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55"/>
              <w:rPr>
                <w:sz w:val="24"/>
              </w:rPr>
            </w:pPr>
            <w:r>
              <w:rPr>
                <w:spacing w:val="-4"/>
                <w:sz w:val="24"/>
              </w:rPr>
              <w:t>Весы</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1</w:t>
            </w:r>
          </w:p>
        </w:tc>
      </w:tr>
      <w:tr w:rsidR="00153C15">
        <w:trPr>
          <w:trHeight w:val="321"/>
        </w:trPr>
        <w:tc>
          <w:tcPr>
            <w:tcW w:w="2507" w:type="dxa"/>
            <w:vMerge w:val="restart"/>
            <w:tcBorders>
              <w:top w:val="nil"/>
              <w:bottom w:val="nil"/>
              <w:right w:val="single" w:sz="6" w:space="0" w:color="000000"/>
            </w:tcBorders>
          </w:tcPr>
          <w:p w:rsidR="00153C15" w:rsidRDefault="00C1539A">
            <w:pPr>
              <w:pStyle w:val="TableParagraph"/>
              <w:spacing w:line="276" w:lineRule="auto"/>
              <w:ind w:left="40" w:right="42"/>
              <w:rPr>
                <w:sz w:val="24"/>
              </w:rPr>
            </w:pPr>
            <w:r>
              <w:rPr>
                <w:spacing w:val="-2"/>
                <w:sz w:val="24"/>
              </w:rPr>
              <w:t>Полифункциональные материалы</w:t>
            </w: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55"/>
              <w:rPr>
                <w:sz w:val="24"/>
              </w:rPr>
            </w:pPr>
            <w:r>
              <w:rPr>
                <w:sz w:val="24"/>
              </w:rPr>
              <w:t>Сумки,</w:t>
            </w:r>
            <w:r>
              <w:rPr>
                <w:spacing w:val="-6"/>
                <w:sz w:val="24"/>
              </w:rPr>
              <w:t xml:space="preserve"> </w:t>
            </w:r>
            <w:r>
              <w:rPr>
                <w:sz w:val="24"/>
              </w:rPr>
              <w:t>корзинки,</w:t>
            </w:r>
            <w:r>
              <w:rPr>
                <w:spacing w:val="-5"/>
                <w:sz w:val="24"/>
              </w:rPr>
              <w:t xml:space="preserve"> </w:t>
            </w:r>
            <w:r>
              <w:rPr>
                <w:spacing w:val="-2"/>
                <w:sz w:val="24"/>
              </w:rPr>
              <w:t>рюкзачки</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z w:val="24"/>
              </w:rPr>
              <w:t>7</w:t>
            </w:r>
            <w:r>
              <w:rPr>
                <w:spacing w:val="2"/>
                <w:sz w:val="24"/>
              </w:rPr>
              <w:t xml:space="preserve"> </w:t>
            </w:r>
            <w:r>
              <w:rPr>
                <w:spacing w:val="-2"/>
                <w:sz w:val="24"/>
              </w:rPr>
              <w:t>разные</w:t>
            </w:r>
          </w:p>
        </w:tc>
      </w:tr>
      <w:tr w:rsidR="00153C15">
        <w:trPr>
          <w:trHeight w:val="316"/>
        </w:trPr>
        <w:tc>
          <w:tcPr>
            <w:tcW w:w="2507" w:type="dxa"/>
            <w:vMerge/>
            <w:tcBorders>
              <w:top w:val="nil"/>
              <w:bottom w:val="nil"/>
              <w:right w:val="single" w:sz="6" w:space="0" w:color="000000"/>
            </w:tcBorders>
          </w:tcPr>
          <w:p w:rsidR="00153C15" w:rsidRDefault="00153C15">
            <w:pPr>
              <w:rPr>
                <w:sz w:val="2"/>
                <w:szCs w:val="2"/>
              </w:rPr>
            </w:pP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58" w:lineRule="exact"/>
              <w:ind w:left="455"/>
              <w:rPr>
                <w:sz w:val="24"/>
              </w:rPr>
            </w:pPr>
            <w:r>
              <w:rPr>
                <w:sz w:val="24"/>
              </w:rPr>
              <w:t>Кукольный</w:t>
            </w:r>
            <w:r>
              <w:rPr>
                <w:spacing w:val="-4"/>
                <w:sz w:val="24"/>
              </w:rPr>
              <w:t xml:space="preserve"> </w:t>
            </w:r>
            <w:r>
              <w:rPr>
                <w:sz w:val="24"/>
              </w:rPr>
              <w:t>стол</w:t>
            </w:r>
            <w:r>
              <w:rPr>
                <w:spacing w:val="-5"/>
                <w:sz w:val="24"/>
              </w:rPr>
              <w:t xml:space="preserve"> </w:t>
            </w:r>
            <w:r>
              <w:rPr>
                <w:spacing w:val="-2"/>
                <w:sz w:val="24"/>
              </w:rPr>
              <w:t>(крупный)</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58" w:lineRule="exact"/>
              <w:ind w:left="471"/>
              <w:rPr>
                <w:sz w:val="24"/>
              </w:rPr>
            </w:pPr>
            <w:r>
              <w:rPr>
                <w:spacing w:val="-10"/>
                <w:sz w:val="24"/>
              </w:rPr>
              <w:t>1</w:t>
            </w:r>
          </w:p>
        </w:tc>
      </w:tr>
      <w:tr w:rsidR="00153C15">
        <w:trPr>
          <w:trHeight w:val="316"/>
        </w:trPr>
        <w:tc>
          <w:tcPr>
            <w:tcW w:w="2507" w:type="dxa"/>
            <w:tcBorders>
              <w:top w:val="nil"/>
              <w:bottom w:val="nil"/>
              <w:right w:val="single" w:sz="6" w:space="0" w:color="000000"/>
            </w:tcBorders>
          </w:tcPr>
          <w:p w:rsidR="00153C15" w:rsidRDefault="00153C15">
            <w:pPr>
              <w:pStyle w:val="TableParagraph"/>
              <w:rPr>
                <w:sz w:val="24"/>
              </w:rPr>
            </w:pP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55"/>
              <w:rPr>
                <w:sz w:val="24"/>
              </w:rPr>
            </w:pPr>
            <w:r>
              <w:rPr>
                <w:sz w:val="24"/>
              </w:rPr>
              <w:t>Кукольный</w:t>
            </w:r>
            <w:r>
              <w:rPr>
                <w:spacing w:val="-8"/>
                <w:sz w:val="24"/>
              </w:rPr>
              <w:t xml:space="preserve"> </w:t>
            </w:r>
            <w:r>
              <w:rPr>
                <w:sz w:val="24"/>
              </w:rPr>
              <w:t>стул</w:t>
            </w:r>
            <w:r>
              <w:rPr>
                <w:spacing w:val="-10"/>
                <w:sz w:val="24"/>
              </w:rPr>
              <w:t xml:space="preserve"> </w:t>
            </w:r>
            <w:r>
              <w:rPr>
                <w:spacing w:val="-2"/>
                <w:sz w:val="24"/>
              </w:rPr>
              <w:t>(крупный)</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4</w:t>
            </w:r>
          </w:p>
        </w:tc>
      </w:tr>
      <w:tr w:rsidR="00153C15">
        <w:trPr>
          <w:trHeight w:val="316"/>
        </w:trPr>
        <w:tc>
          <w:tcPr>
            <w:tcW w:w="2507" w:type="dxa"/>
            <w:tcBorders>
              <w:top w:val="nil"/>
              <w:bottom w:val="nil"/>
              <w:right w:val="single" w:sz="6" w:space="0" w:color="000000"/>
            </w:tcBorders>
          </w:tcPr>
          <w:p w:rsidR="00153C15" w:rsidRDefault="00153C15">
            <w:pPr>
              <w:pStyle w:val="TableParagraph"/>
              <w:rPr>
                <w:sz w:val="24"/>
              </w:rPr>
            </w:pP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55"/>
              <w:rPr>
                <w:sz w:val="24"/>
              </w:rPr>
            </w:pPr>
            <w:r>
              <w:rPr>
                <w:sz w:val="24"/>
              </w:rPr>
              <w:t>Кукольная</w:t>
            </w:r>
            <w:r>
              <w:rPr>
                <w:spacing w:val="-5"/>
                <w:sz w:val="24"/>
              </w:rPr>
              <w:t xml:space="preserve"> </w:t>
            </w:r>
            <w:r>
              <w:rPr>
                <w:spacing w:val="-2"/>
                <w:sz w:val="24"/>
              </w:rPr>
              <w:t>кровать</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2</w:t>
            </w:r>
          </w:p>
        </w:tc>
      </w:tr>
      <w:tr w:rsidR="00153C15">
        <w:trPr>
          <w:trHeight w:val="316"/>
        </w:trPr>
        <w:tc>
          <w:tcPr>
            <w:tcW w:w="2507" w:type="dxa"/>
            <w:tcBorders>
              <w:top w:val="nil"/>
              <w:bottom w:val="nil"/>
              <w:right w:val="single" w:sz="6" w:space="0" w:color="000000"/>
            </w:tcBorders>
          </w:tcPr>
          <w:p w:rsidR="00153C15" w:rsidRDefault="00153C15">
            <w:pPr>
              <w:pStyle w:val="TableParagraph"/>
              <w:rPr>
                <w:sz w:val="24"/>
              </w:rPr>
            </w:pP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55"/>
              <w:rPr>
                <w:sz w:val="24"/>
              </w:rPr>
            </w:pPr>
            <w:r>
              <w:rPr>
                <w:sz w:val="24"/>
              </w:rPr>
              <w:t>Кукольный</w:t>
            </w:r>
            <w:r>
              <w:rPr>
                <w:spacing w:val="-5"/>
                <w:sz w:val="24"/>
              </w:rPr>
              <w:t xml:space="preserve"> </w:t>
            </w:r>
            <w:r>
              <w:rPr>
                <w:spacing w:val="-2"/>
                <w:sz w:val="24"/>
              </w:rPr>
              <w:t>диванчик</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1</w:t>
            </w:r>
          </w:p>
        </w:tc>
      </w:tr>
    </w:tbl>
    <w:p w:rsidR="00153C15" w:rsidRDefault="00153C15">
      <w:pPr>
        <w:pStyle w:val="TableParagraph"/>
        <w:spacing w:line="263" w:lineRule="exact"/>
        <w:rPr>
          <w:sz w:val="24"/>
        </w:rPr>
        <w:sectPr w:rsidR="00153C15">
          <w:pgSz w:w="11910" w:h="16840"/>
          <w:pgMar w:top="1180" w:right="141" w:bottom="1466" w:left="708" w:header="0" w:footer="984" w:gutter="0"/>
          <w:cols w:space="720"/>
        </w:sectPr>
      </w:pPr>
    </w:p>
    <w:tbl>
      <w:tblPr>
        <w:tblStyle w:val="TableNormal"/>
        <w:tblW w:w="0" w:type="auto"/>
        <w:tblInd w:w="1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07"/>
        <w:gridCol w:w="4949"/>
        <w:gridCol w:w="1984"/>
      </w:tblGrid>
      <w:tr w:rsidR="00153C15">
        <w:trPr>
          <w:trHeight w:val="321"/>
        </w:trPr>
        <w:tc>
          <w:tcPr>
            <w:tcW w:w="2507" w:type="dxa"/>
            <w:vMerge w:val="restart"/>
            <w:tcBorders>
              <w:top w:val="nil"/>
              <w:right w:val="single" w:sz="6" w:space="0" w:color="000000"/>
            </w:tcBorders>
          </w:tcPr>
          <w:p w:rsidR="00153C15" w:rsidRDefault="00153C15">
            <w:pPr>
              <w:pStyle w:val="TableParagraph"/>
              <w:rPr>
                <w:sz w:val="24"/>
              </w:rPr>
            </w:pP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55"/>
              <w:rPr>
                <w:sz w:val="24"/>
              </w:rPr>
            </w:pPr>
            <w:r>
              <w:rPr>
                <w:sz w:val="24"/>
              </w:rPr>
              <w:t>Шкафчик</w:t>
            </w:r>
            <w:r>
              <w:rPr>
                <w:spacing w:val="-5"/>
                <w:sz w:val="24"/>
              </w:rPr>
              <w:t xml:space="preserve"> </w:t>
            </w:r>
            <w:r>
              <w:rPr>
                <w:sz w:val="24"/>
              </w:rPr>
              <w:t>для</w:t>
            </w:r>
            <w:r>
              <w:rPr>
                <w:spacing w:val="-8"/>
                <w:sz w:val="24"/>
              </w:rPr>
              <w:t xml:space="preserve"> </w:t>
            </w:r>
            <w:r>
              <w:rPr>
                <w:sz w:val="24"/>
              </w:rPr>
              <w:t>кукольного</w:t>
            </w:r>
            <w:r>
              <w:rPr>
                <w:spacing w:val="2"/>
                <w:sz w:val="24"/>
              </w:rPr>
              <w:t xml:space="preserve"> </w:t>
            </w:r>
            <w:r>
              <w:rPr>
                <w:spacing w:val="-4"/>
                <w:sz w:val="24"/>
              </w:rPr>
              <w:t>белья</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1</w:t>
            </w:r>
          </w:p>
        </w:tc>
      </w:tr>
      <w:tr w:rsidR="00153C15">
        <w:trPr>
          <w:trHeight w:val="273"/>
        </w:trPr>
        <w:tc>
          <w:tcPr>
            <w:tcW w:w="2507" w:type="dxa"/>
            <w:vMerge/>
            <w:tcBorders>
              <w:top w:val="nil"/>
              <w:right w:val="single" w:sz="6" w:space="0" w:color="000000"/>
            </w:tcBorders>
          </w:tcPr>
          <w:p w:rsidR="00153C15" w:rsidRDefault="00153C15">
            <w:pPr>
              <w:rPr>
                <w:sz w:val="2"/>
                <w:szCs w:val="2"/>
              </w:rPr>
            </w:pPr>
          </w:p>
        </w:tc>
        <w:tc>
          <w:tcPr>
            <w:tcW w:w="4949" w:type="dxa"/>
            <w:tcBorders>
              <w:top w:val="single" w:sz="6" w:space="0" w:color="000000"/>
              <w:left w:val="single" w:sz="6" w:space="0" w:color="000000"/>
              <w:bottom w:val="nil"/>
              <w:right w:val="single" w:sz="6" w:space="0" w:color="000000"/>
            </w:tcBorders>
          </w:tcPr>
          <w:p w:rsidR="00153C15" w:rsidRDefault="00C1539A">
            <w:pPr>
              <w:pStyle w:val="TableParagraph"/>
              <w:spacing w:line="254" w:lineRule="exact"/>
              <w:ind w:left="455"/>
              <w:rPr>
                <w:sz w:val="24"/>
              </w:rPr>
            </w:pPr>
            <w:r>
              <w:rPr>
                <w:sz w:val="24"/>
              </w:rPr>
              <w:t>Кухонная</w:t>
            </w:r>
            <w:r>
              <w:rPr>
                <w:spacing w:val="-7"/>
                <w:sz w:val="24"/>
              </w:rPr>
              <w:t xml:space="preserve"> </w:t>
            </w:r>
            <w:r>
              <w:rPr>
                <w:spacing w:val="-2"/>
                <w:sz w:val="24"/>
              </w:rPr>
              <w:t>плита/шкафчик(соразмерная</w:t>
            </w:r>
          </w:p>
        </w:tc>
        <w:tc>
          <w:tcPr>
            <w:tcW w:w="1984" w:type="dxa"/>
            <w:vMerge w:val="restart"/>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58" w:lineRule="exact"/>
              <w:ind w:left="471"/>
              <w:rPr>
                <w:sz w:val="24"/>
              </w:rPr>
            </w:pPr>
            <w:r>
              <w:rPr>
                <w:spacing w:val="-10"/>
                <w:sz w:val="24"/>
              </w:rPr>
              <w:t>1</w:t>
            </w:r>
          </w:p>
        </w:tc>
      </w:tr>
      <w:tr w:rsidR="00153C15">
        <w:trPr>
          <w:trHeight w:val="656"/>
        </w:trPr>
        <w:tc>
          <w:tcPr>
            <w:tcW w:w="2507" w:type="dxa"/>
            <w:vMerge/>
            <w:tcBorders>
              <w:top w:val="nil"/>
              <w:right w:val="single" w:sz="6" w:space="0" w:color="000000"/>
            </w:tcBorders>
          </w:tcPr>
          <w:p w:rsidR="00153C15" w:rsidRDefault="00153C15">
            <w:pPr>
              <w:rPr>
                <w:sz w:val="2"/>
                <w:szCs w:val="2"/>
              </w:rPr>
            </w:pPr>
          </w:p>
        </w:tc>
        <w:tc>
          <w:tcPr>
            <w:tcW w:w="4949" w:type="dxa"/>
            <w:tcBorders>
              <w:top w:val="nil"/>
              <w:left w:val="single" w:sz="6" w:space="0" w:color="000000"/>
              <w:bottom w:val="single" w:sz="6" w:space="0" w:color="000000"/>
              <w:right w:val="single" w:sz="6" w:space="0" w:color="000000"/>
            </w:tcBorders>
          </w:tcPr>
          <w:p w:rsidR="00153C15" w:rsidRDefault="00C1539A">
            <w:pPr>
              <w:pStyle w:val="TableParagraph"/>
              <w:spacing w:before="5"/>
              <w:ind w:left="455"/>
              <w:rPr>
                <w:sz w:val="24"/>
              </w:rPr>
            </w:pPr>
            <w:r>
              <w:rPr>
                <w:spacing w:val="-2"/>
                <w:sz w:val="24"/>
              </w:rPr>
              <w:t>ребенку)</w:t>
            </w:r>
          </w:p>
        </w:tc>
        <w:tc>
          <w:tcPr>
            <w:tcW w:w="1984" w:type="dxa"/>
            <w:vMerge/>
            <w:tcBorders>
              <w:top w:val="nil"/>
              <w:left w:val="single" w:sz="6" w:space="0" w:color="000000"/>
              <w:bottom w:val="single" w:sz="6" w:space="0" w:color="000000"/>
              <w:right w:val="single" w:sz="6" w:space="0" w:color="000000"/>
            </w:tcBorders>
          </w:tcPr>
          <w:p w:rsidR="00153C15" w:rsidRDefault="00153C15">
            <w:pPr>
              <w:rPr>
                <w:sz w:val="2"/>
                <w:szCs w:val="2"/>
              </w:rPr>
            </w:pPr>
          </w:p>
        </w:tc>
      </w:tr>
      <w:tr w:rsidR="00153C15">
        <w:trPr>
          <w:trHeight w:val="320"/>
        </w:trPr>
        <w:tc>
          <w:tcPr>
            <w:tcW w:w="2507" w:type="dxa"/>
            <w:vMerge/>
            <w:tcBorders>
              <w:top w:val="nil"/>
              <w:right w:val="single" w:sz="6" w:space="0" w:color="000000"/>
            </w:tcBorders>
          </w:tcPr>
          <w:p w:rsidR="00153C15" w:rsidRDefault="00153C15">
            <w:pPr>
              <w:rPr>
                <w:sz w:val="2"/>
                <w:szCs w:val="2"/>
              </w:rPr>
            </w:pP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55"/>
              <w:rPr>
                <w:sz w:val="24"/>
              </w:rPr>
            </w:pPr>
            <w:r>
              <w:rPr>
                <w:sz w:val="24"/>
              </w:rPr>
              <w:t>Ширма-остов</w:t>
            </w:r>
            <w:r>
              <w:rPr>
                <w:spacing w:val="-6"/>
                <w:sz w:val="24"/>
              </w:rPr>
              <w:t xml:space="preserve"> </w:t>
            </w:r>
            <w:r>
              <w:rPr>
                <w:spacing w:val="-2"/>
                <w:sz w:val="24"/>
              </w:rPr>
              <w:t>домика</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1</w:t>
            </w:r>
          </w:p>
        </w:tc>
      </w:tr>
      <w:tr w:rsidR="00153C15">
        <w:trPr>
          <w:trHeight w:val="276"/>
        </w:trPr>
        <w:tc>
          <w:tcPr>
            <w:tcW w:w="2507" w:type="dxa"/>
            <w:vMerge/>
            <w:tcBorders>
              <w:top w:val="nil"/>
              <w:right w:val="single" w:sz="6" w:space="0" w:color="000000"/>
            </w:tcBorders>
          </w:tcPr>
          <w:p w:rsidR="00153C15" w:rsidRDefault="00153C15">
            <w:pPr>
              <w:rPr>
                <w:sz w:val="2"/>
                <w:szCs w:val="2"/>
              </w:rPr>
            </w:pPr>
          </w:p>
        </w:tc>
        <w:tc>
          <w:tcPr>
            <w:tcW w:w="4949" w:type="dxa"/>
            <w:tcBorders>
              <w:top w:val="single" w:sz="6" w:space="0" w:color="000000"/>
              <w:left w:val="single" w:sz="6" w:space="0" w:color="000000"/>
              <w:bottom w:val="nil"/>
              <w:right w:val="single" w:sz="6" w:space="0" w:color="000000"/>
            </w:tcBorders>
          </w:tcPr>
          <w:p w:rsidR="00153C15" w:rsidRDefault="00C1539A">
            <w:pPr>
              <w:pStyle w:val="TableParagraph"/>
              <w:spacing w:line="256" w:lineRule="exact"/>
              <w:ind w:left="455"/>
              <w:rPr>
                <w:sz w:val="24"/>
              </w:rPr>
            </w:pPr>
            <w:r>
              <w:rPr>
                <w:sz w:val="24"/>
              </w:rPr>
              <w:t>Ширма-остов</w:t>
            </w:r>
            <w:r>
              <w:rPr>
                <w:spacing w:val="-9"/>
                <w:sz w:val="24"/>
              </w:rPr>
              <w:t xml:space="preserve"> </w:t>
            </w:r>
            <w:r>
              <w:rPr>
                <w:sz w:val="24"/>
              </w:rPr>
              <w:t>автобуса</w:t>
            </w:r>
            <w:r>
              <w:rPr>
                <w:spacing w:val="-9"/>
                <w:sz w:val="24"/>
              </w:rPr>
              <w:t xml:space="preserve"> </w:t>
            </w:r>
            <w:r>
              <w:rPr>
                <w:sz w:val="24"/>
              </w:rPr>
              <w:t>(вагончика)</w:t>
            </w:r>
            <w:r>
              <w:rPr>
                <w:spacing w:val="-5"/>
                <w:sz w:val="24"/>
              </w:rPr>
              <w:t xml:space="preserve"> </w:t>
            </w:r>
            <w:r>
              <w:rPr>
                <w:spacing w:val="-10"/>
                <w:sz w:val="24"/>
              </w:rPr>
              <w:t>с</w:t>
            </w:r>
          </w:p>
        </w:tc>
        <w:tc>
          <w:tcPr>
            <w:tcW w:w="1984" w:type="dxa"/>
            <w:vMerge w:val="restart"/>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1</w:t>
            </w:r>
          </w:p>
        </w:tc>
      </w:tr>
      <w:tr w:rsidR="00153C15">
        <w:trPr>
          <w:trHeight w:val="658"/>
        </w:trPr>
        <w:tc>
          <w:tcPr>
            <w:tcW w:w="2507" w:type="dxa"/>
            <w:vMerge/>
            <w:tcBorders>
              <w:top w:val="nil"/>
              <w:right w:val="single" w:sz="6" w:space="0" w:color="000000"/>
            </w:tcBorders>
          </w:tcPr>
          <w:p w:rsidR="00153C15" w:rsidRDefault="00153C15">
            <w:pPr>
              <w:rPr>
                <w:sz w:val="2"/>
                <w:szCs w:val="2"/>
              </w:rPr>
            </w:pPr>
          </w:p>
        </w:tc>
        <w:tc>
          <w:tcPr>
            <w:tcW w:w="4949" w:type="dxa"/>
            <w:tcBorders>
              <w:top w:val="nil"/>
              <w:left w:val="single" w:sz="6" w:space="0" w:color="000000"/>
              <w:bottom w:val="single" w:sz="6" w:space="0" w:color="000000"/>
              <w:right w:val="single" w:sz="6" w:space="0" w:color="000000"/>
            </w:tcBorders>
          </w:tcPr>
          <w:p w:rsidR="00153C15" w:rsidRDefault="00C1539A">
            <w:pPr>
              <w:pStyle w:val="TableParagraph"/>
              <w:spacing w:before="3"/>
              <w:ind w:left="455"/>
              <w:rPr>
                <w:sz w:val="24"/>
              </w:rPr>
            </w:pPr>
            <w:r>
              <w:rPr>
                <w:spacing w:val="-2"/>
                <w:sz w:val="24"/>
              </w:rPr>
              <w:t>Рулем</w:t>
            </w:r>
          </w:p>
        </w:tc>
        <w:tc>
          <w:tcPr>
            <w:tcW w:w="1984" w:type="dxa"/>
            <w:vMerge/>
            <w:tcBorders>
              <w:top w:val="nil"/>
              <w:left w:val="single" w:sz="6" w:space="0" w:color="000000"/>
              <w:bottom w:val="single" w:sz="6" w:space="0" w:color="000000"/>
              <w:right w:val="single" w:sz="6" w:space="0" w:color="000000"/>
            </w:tcBorders>
          </w:tcPr>
          <w:p w:rsidR="00153C15" w:rsidRDefault="00153C15">
            <w:pPr>
              <w:rPr>
                <w:sz w:val="2"/>
                <w:szCs w:val="2"/>
              </w:rPr>
            </w:pPr>
          </w:p>
        </w:tc>
      </w:tr>
      <w:tr w:rsidR="00153C15">
        <w:trPr>
          <w:trHeight w:val="316"/>
        </w:trPr>
        <w:tc>
          <w:tcPr>
            <w:tcW w:w="2507" w:type="dxa"/>
            <w:vMerge/>
            <w:tcBorders>
              <w:top w:val="nil"/>
              <w:right w:val="single" w:sz="6" w:space="0" w:color="000000"/>
            </w:tcBorders>
          </w:tcPr>
          <w:p w:rsidR="00153C15" w:rsidRDefault="00153C15">
            <w:pPr>
              <w:rPr>
                <w:sz w:val="2"/>
                <w:szCs w:val="2"/>
              </w:rPr>
            </w:pP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55"/>
              <w:rPr>
                <w:sz w:val="24"/>
              </w:rPr>
            </w:pPr>
            <w:r>
              <w:rPr>
                <w:spacing w:val="-2"/>
                <w:sz w:val="24"/>
              </w:rPr>
              <w:t>Ширма-прилавок</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1</w:t>
            </w:r>
          </w:p>
        </w:tc>
      </w:tr>
      <w:tr w:rsidR="00153C15">
        <w:trPr>
          <w:trHeight w:val="278"/>
        </w:trPr>
        <w:tc>
          <w:tcPr>
            <w:tcW w:w="2507" w:type="dxa"/>
            <w:vMerge/>
            <w:tcBorders>
              <w:top w:val="nil"/>
              <w:right w:val="single" w:sz="6" w:space="0" w:color="000000"/>
            </w:tcBorders>
          </w:tcPr>
          <w:p w:rsidR="00153C15" w:rsidRDefault="00153C15">
            <w:pPr>
              <w:rPr>
                <w:sz w:val="2"/>
                <w:szCs w:val="2"/>
              </w:rPr>
            </w:pPr>
          </w:p>
        </w:tc>
        <w:tc>
          <w:tcPr>
            <w:tcW w:w="4949" w:type="dxa"/>
            <w:tcBorders>
              <w:top w:val="single" w:sz="6" w:space="0" w:color="000000"/>
              <w:left w:val="single" w:sz="6" w:space="0" w:color="000000"/>
              <w:bottom w:val="nil"/>
              <w:right w:val="single" w:sz="6" w:space="0" w:color="000000"/>
            </w:tcBorders>
          </w:tcPr>
          <w:p w:rsidR="00153C15" w:rsidRDefault="00C1539A">
            <w:pPr>
              <w:pStyle w:val="TableParagraph"/>
              <w:spacing w:line="259" w:lineRule="exact"/>
              <w:ind w:left="455"/>
              <w:rPr>
                <w:sz w:val="24"/>
              </w:rPr>
            </w:pPr>
            <w:r>
              <w:rPr>
                <w:sz w:val="24"/>
              </w:rPr>
              <w:t>Набор</w:t>
            </w:r>
            <w:r>
              <w:rPr>
                <w:spacing w:val="-7"/>
                <w:sz w:val="24"/>
              </w:rPr>
              <w:t xml:space="preserve"> </w:t>
            </w:r>
            <w:r>
              <w:rPr>
                <w:sz w:val="24"/>
              </w:rPr>
              <w:t>мебели</w:t>
            </w:r>
            <w:r>
              <w:rPr>
                <w:spacing w:val="-1"/>
                <w:sz w:val="24"/>
              </w:rPr>
              <w:t xml:space="preserve"> </w:t>
            </w:r>
            <w:r>
              <w:rPr>
                <w:sz w:val="24"/>
              </w:rPr>
              <w:t>для</w:t>
            </w:r>
            <w:r>
              <w:rPr>
                <w:spacing w:val="-2"/>
                <w:sz w:val="24"/>
              </w:rPr>
              <w:t xml:space="preserve"> </w:t>
            </w:r>
            <w:r>
              <w:rPr>
                <w:sz w:val="24"/>
              </w:rPr>
              <w:t>кукол</w:t>
            </w:r>
            <w:r>
              <w:rPr>
                <w:spacing w:val="-6"/>
                <w:sz w:val="24"/>
              </w:rPr>
              <w:t xml:space="preserve"> </w:t>
            </w:r>
            <w:r>
              <w:rPr>
                <w:spacing w:val="-2"/>
                <w:sz w:val="24"/>
              </w:rPr>
              <w:t>среднего</w:t>
            </w:r>
          </w:p>
        </w:tc>
        <w:tc>
          <w:tcPr>
            <w:tcW w:w="1984" w:type="dxa"/>
            <w:vMerge w:val="restart"/>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1</w:t>
            </w:r>
          </w:p>
        </w:tc>
      </w:tr>
      <w:tr w:rsidR="00153C15">
        <w:trPr>
          <w:trHeight w:val="656"/>
        </w:trPr>
        <w:tc>
          <w:tcPr>
            <w:tcW w:w="2507" w:type="dxa"/>
            <w:vMerge/>
            <w:tcBorders>
              <w:top w:val="nil"/>
              <w:right w:val="single" w:sz="6" w:space="0" w:color="000000"/>
            </w:tcBorders>
          </w:tcPr>
          <w:p w:rsidR="00153C15" w:rsidRDefault="00153C15">
            <w:pPr>
              <w:rPr>
                <w:sz w:val="2"/>
                <w:szCs w:val="2"/>
              </w:rPr>
            </w:pPr>
          </w:p>
        </w:tc>
        <w:tc>
          <w:tcPr>
            <w:tcW w:w="4949" w:type="dxa"/>
            <w:tcBorders>
              <w:top w:val="nil"/>
              <w:left w:val="single" w:sz="6" w:space="0" w:color="000000"/>
              <w:bottom w:val="single" w:sz="6" w:space="0" w:color="000000"/>
              <w:right w:val="single" w:sz="6" w:space="0" w:color="000000"/>
            </w:tcBorders>
          </w:tcPr>
          <w:p w:rsidR="00153C15" w:rsidRDefault="00C1539A">
            <w:pPr>
              <w:pStyle w:val="TableParagraph"/>
              <w:spacing w:before="5"/>
              <w:ind w:left="455"/>
              <w:rPr>
                <w:sz w:val="24"/>
              </w:rPr>
            </w:pPr>
            <w:r>
              <w:rPr>
                <w:spacing w:val="-2"/>
                <w:sz w:val="24"/>
              </w:rPr>
              <w:t>Размера</w:t>
            </w:r>
          </w:p>
        </w:tc>
        <w:tc>
          <w:tcPr>
            <w:tcW w:w="1984" w:type="dxa"/>
            <w:vMerge/>
            <w:tcBorders>
              <w:top w:val="nil"/>
              <w:left w:val="single" w:sz="6" w:space="0" w:color="000000"/>
              <w:bottom w:val="single" w:sz="6" w:space="0" w:color="000000"/>
              <w:right w:val="single" w:sz="6" w:space="0" w:color="000000"/>
            </w:tcBorders>
          </w:tcPr>
          <w:p w:rsidR="00153C15" w:rsidRDefault="00153C15">
            <w:pPr>
              <w:rPr>
                <w:sz w:val="2"/>
                <w:szCs w:val="2"/>
              </w:rPr>
            </w:pPr>
          </w:p>
        </w:tc>
      </w:tr>
      <w:tr w:rsidR="00153C15">
        <w:trPr>
          <w:trHeight w:val="320"/>
        </w:trPr>
        <w:tc>
          <w:tcPr>
            <w:tcW w:w="2507" w:type="dxa"/>
            <w:vMerge/>
            <w:tcBorders>
              <w:top w:val="nil"/>
              <w:right w:val="single" w:sz="6" w:space="0" w:color="000000"/>
            </w:tcBorders>
          </w:tcPr>
          <w:p w:rsidR="00153C15" w:rsidRDefault="00153C15">
            <w:pPr>
              <w:rPr>
                <w:sz w:val="2"/>
                <w:szCs w:val="2"/>
              </w:rPr>
            </w:pP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8" w:lineRule="exact"/>
              <w:ind w:left="455"/>
              <w:rPr>
                <w:sz w:val="24"/>
              </w:rPr>
            </w:pPr>
            <w:r>
              <w:rPr>
                <w:sz w:val="24"/>
              </w:rPr>
              <w:t>Бензоколонка</w:t>
            </w:r>
            <w:r>
              <w:rPr>
                <w:spacing w:val="-8"/>
                <w:sz w:val="24"/>
              </w:rPr>
              <w:t xml:space="preserve"> </w:t>
            </w:r>
            <w:r>
              <w:rPr>
                <w:spacing w:val="-2"/>
                <w:sz w:val="24"/>
              </w:rPr>
              <w:t>(крупная)</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8" w:lineRule="exact"/>
              <w:ind w:left="471"/>
              <w:rPr>
                <w:sz w:val="24"/>
              </w:rPr>
            </w:pPr>
            <w:r>
              <w:rPr>
                <w:spacing w:val="-10"/>
                <w:sz w:val="24"/>
              </w:rPr>
              <w:t>1</w:t>
            </w:r>
          </w:p>
        </w:tc>
      </w:tr>
      <w:tr w:rsidR="00153C15">
        <w:trPr>
          <w:trHeight w:val="276"/>
        </w:trPr>
        <w:tc>
          <w:tcPr>
            <w:tcW w:w="2507" w:type="dxa"/>
            <w:vMerge/>
            <w:tcBorders>
              <w:top w:val="nil"/>
              <w:right w:val="single" w:sz="6" w:space="0" w:color="000000"/>
            </w:tcBorders>
          </w:tcPr>
          <w:p w:rsidR="00153C15" w:rsidRDefault="00153C15">
            <w:pPr>
              <w:rPr>
                <w:sz w:val="2"/>
                <w:szCs w:val="2"/>
              </w:rPr>
            </w:pPr>
          </w:p>
        </w:tc>
        <w:tc>
          <w:tcPr>
            <w:tcW w:w="4949" w:type="dxa"/>
            <w:tcBorders>
              <w:top w:val="single" w:sz="6" w:space="0" w:color="000000"/>
              <w:left w:val="single" w:sz="6" w:space="0" w:color="000000"/>
              <w:bottom w:val="nil"/>
              <w:right w:val="single" w:sz="6" w:space="0" w:color="000000"/>
            </w:tcBorders>
          </w:tcPr>
          <w:p w:rsidR="00153C15" w:rsidRDefault="00C1539A">
            <w:pPr>
              <w:pStyle w:val="TableParagraph"/>
              <w:spacing w:line="256" w:lineRule="exact"/>
              <w:ind w:left="455"/>
              <w:rPr>
                <w:sz w:val="24"/>
              </w:rPr>
            </w:pPr>
            <w:r>
              <w:rPr>
                <w:sz w:val="24"/>
              </w:rPr>
              <w:t>Объемные</w:t>
            </w:r>
            <w:r>
              <w:rPr>
                <w:spacing w:val="-9"/>
                <w:sz w:val="24"/>
              </w:rPr>
              <w:t xml:space="preserve"> </w:t>
            </w:r>
            <w:r>
              <w:rPr>
                <w:sz w:val="24"/>
              </w:rPr>
              <w:t>модули</w:t>
            </w:r>
            <w:r>
              <w:rPr>
                <w:spacing w:val="-1"/>
                <w:sz w:val="24"/>
              </w:rPr>
              <w:t xml:space="preserve"> </w:t>
            </w:r>
            <w:r>
              <w:rPr>
                <w:sz w:val="24"/>
              </w:rPr>
              <w:t>(набивные</w:t>
            </w:r>
            <w:r>
              <w:rPr>
                <w:spacing w:val="-7"/>
                <w:sz w:val="24"/>
              </w:rPr>
              <w:t xml:space="preserve"> </w:t>
            </w:r>
            <w:r>
              <w:rPr>
                <w:spacing w:val="-10"/>
                <w:sz w:val="24"/>
              </w:rPr>
              <w:t>и</w:t>
            </w:r>
          </w:p>
        </w:tc>
        <w:tc>
          <w:tcPr>
            <w:tcW w:w="1984" w:type="dxa"/>
            <w:vMerge w:val="restart"/>
            <w:tcBorders>
              <w:top w:val="single" w:sz="6" w:space="0" w:color="000000"/>
              <w:left w:val="single" w:sz="6" w:space="0" w:color="000000"/>
              <w:bottom w:val="single" w:sz="6" w:space="0" w:color="000000"/>
              <w:right w:val="single" w:sz="6" w:space="0" w:color="000000"/>
            </w:tcBorders>
          </w:tcPr>
          <w:p w:rsidR="00153C15" w:rsidRDefault="00153C15">
            <w:pPr>
              <w:pStyle w:val="TableParagraph"/>
              <w:spacing w:before="18"/>
              <w:rPr>
                <w:sz w:val="24"/>
              </w:rPr>
            </w:pPr>
          </w:p>
          <w:p w:rsidR="00153C15" w:rsidRDefault="00C1539A">
            <w:pPr>
              <w:pStyle w:val="TableParagraph"/>
              <w:ind w:left="471"/>
              <w:rPr>
                <w:sz w:val="24"/>
              </w:rPr>
            </w:pPr>
            <w:r>
              <w:rPr>
                <w:spacing w:val="-10"/>
                <w:sz w:val="24"/>
              </w:rPr>
              <w:t>6</w:t>
            </w:r>
          </w:p>
        </w:tc>
      </w:tr>
      <w:tr w:rsidR="00153C15">
        <w:trPr>
          <w:trHeight w:val="342"/>
        </w:trPr>
        <w:tc>
          <w:tcPr>
            <w:tcW w:w="2507" w:type="dxa"/>
            <w:vMerge/>
            <w:tcBorders>
              <w:top w:val="nil"/>
              <w:right w:val="single" w:sz="6" w:space="0" w:color="000000"/>
            </w:tcBorders>
          </w:tcPr>
          <w:p w:rsidR="00153C15" w:rsidRDefault="00153C15">
            <w:pPr>
              <w:rPr>
                <w:sz w:val="2"/>
                <w:szCs w:val="2"/>
              </w:rPr>
            </w:pPr>
          </w:p>
        </w:tc>
        <w:tc>
          <w:tcPr>
            <w:tcW w:w="4949" w:type="dxa"/>
            <w:tcBorders>
              <w:top w:val="nil"/>
              <w:left w:val="single" w:sz="6" w:space="0" w:color="000000"/>
              <w:bottom w:val="single" w:sz="6" w:space="0" w:color="000000"/>
              <w:right w:val="single" w:sz="6" w:space="0" w:color="000000"/>
            </w:tcBorders>
          </w:tcPr>
          <w:p w:rsidR="00153C15" w:rsidRDefault="00C1539A">
            <w:pPr>
              <w:pStyle w:val="TableParagraph"/>
              <w:spacing w:before="3"/>
              <w:ind w:left="455"/>
              <w:rPr>
                <w:sz w:val="24"/>
              </w:rPr>
            </w:pPr>
            <w:r>
              <w:rPr>
                <w:sz w:val="24"/>
              </w:rPr>
              <w:t>надувные:</w:t>
            </w:r>
            <w:r>
              <w:rPr>
                <w:spacing w:val="-17"/>
                <w:sz w:val="24"/>
              </w:rPr>
              <w:t xml:space="preserve"> </w:t>
            </w:r>
            <w:r>
              <w:rPr>
                <w:sz w:val="24"/>
              </w:rPr>
              <w:t>кубы,</w:t>
            </w:r>
            <w:r>
              <w:rPr>
                <w:spacing w:val="-14"/>
                <w:sz w:val="24"/>
              </w:rPr>
              <w:t xml:space="preserve"> </w:t>
            </w:r>
            <w:r>
              <w:rPr>
                <w:sz w:val="24"/>
              </w:rPr>
              <w:t>валики,</w:t>
            </w:r>
            <w:r>
              <w:rPr>
                <w:spacing w:val="-15"/>
                <w:sz w:val="24"/>
              </w:rPr>
              <w:t xml:space="preserve"> </w:t>
            </w:r>
            <w:r>
              <w:rPr>
                <w:spacing w:val="-2"/>
                <w:sz w:val="24"/>
              </w:rPr>
              <w:t>параллелепипеды)</w:t>
            </w:r>
          </w:p>
        </w:tc>
        <w:tc>
          <w:tcPr>
            <w:tcW w:w="1984" w:type="dxa"/>
            <w:vMerge/>
            <w:tcBorders>
              <w:top w:val="nil"/>
              <w:left w:val="single" w:sz="6" w:space="0" w:color="000000"/>
              <w:bottom w:val="single" w:sz="6" w:space="0" w:color="000000"/>
              <w:right w:val="single" w:sz="6" w:space="0" w:color="000000"/>
            </w:tcBorders>
          </w:tcPr>
          <w:p w:rsidR="00153C15" w:rsidRDefault="00153C15">
            <w:pPr>
              <w:rPr>
                <w:sz w:val="2"/>
                <w:szCs w:val="2"/>
              </w:rPr>
            </w:pPr>
          </w:p>
        </w:tc>
      </w:tr>
      <w:tr w:rsidR="00153C15">
        <w:trPr>
          <w:trHeight w:val="316"/>
        </w:trPr>
        <w:tc>
          <w:tcPr>
            <w:tcW w:w="2507" w:type="dxa"/>
            <w:vMerge/>
            <w:tcBorders>
              <w:top w:val="nil"/>
              <w:right w:val="single" w:sz="6" w:space="0" w:color="000000"/>
            </w:tcBorders>
          </w:tcPr>
          <w:p w:rsidR="00153C15" w:rsidRDefault="00153C15">
            <w:pPr>
              <w:rPr>
                <w:sz w:val="2"/>
                <w:szCs w:val="2"/>
              </w:rPr>
            </w:pPr>
          </w:p>
        </w:tc>
        <w:tc>
          <w:tcPr>
            <w:tcW w:w="4949"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55"/>
              <w:rPr>
                <w:sz w:val="24"/>
              </w:rPr>
            </w:pPr>
            <w:r>
              <w:rPr>
                <w:sz w:val="24"/>
              </w:rPr>
              <w:t>Крупный</w:t>
            </w:r>
            <w:r>
              <w:rPr>
                <w:spacing w:val="-5"/>
                <w:sz w:val="24"/>
              </w:rPr>
              <w:t xml:space="preserve"> </w:t>
            </w:r>
            <w:r>
              <w:rPr>
                <w:sz w:val="24"/>
              </w:rPr>
              <w:t>строительный</w:t>
            </w:r>
            <w:r>
              <w:rPr>
                <w:spacing w:val="-11"/>
                <w:sz w:val="24"/>
              </w:rPr>
              <w:t xml:space="preserve"> </w:t>
            </w:r>
            <w:r>
              <w:rPr>
                <w:spacing w:val="-4"/>
                <w:sz w:val="24"/>
              </w:rPr>
              <w:t>набор</w:t>
            </w:r>
          </w:p>
        </w:tc>
        <w:tc>
          <w:tcPr>
            <w:tcW w:w="198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1</w:t>
            </w:r>
          </w:p>
        </w:tc>
      </w:tr>
      <w:tr w:rsidR="00153C15">
        <w:trPr>
          <w:trHeight w:val="280"/>
        </w:trPr>
        <w:tc>
          <w:tcPr>
            <w:tcW w:w="2507" w:type="dxa"/>
            <w:vMerge/>
            <w:tcBorders>
              <w:top w:val="nil"/>
              <w:right w:val="single" w:sz="6" w:space="0" w:color="000000"/>
            </w:tcBorders>
          </w:tcPr>
          <w:p w:rsidR="00153C15" w:rsidRDefault="00153C15">
            <w:pPr>
              <w:rPr>
                <w:sz w:val="2"/>
                <w:szCs w:val="2"/>
              </w:rPr>
            </w:pPr>
          </w:p>
        </w:tc>
        <w:tc>
          <w:tcPr>
            <w:tcW w:w="4949" w:type="dxa"/>
            <w:tcBorders>
              <w:top w:val="single" w:sz="6" w:space="0" w:color="000000"/>
              <w:left w:val="single" w:sz="6" w:space="0" w:color="000000"/>
              <w:bottom w:val="nil"/>
              <w:right w:val="single" w:sz="6" w:space="0" w:color="000000"/>
            </w:tcBorders>
          </w:tcPr>
          <w:p w:rsidR="00153C15" w:rsidRDefault="00C1539A">
            <w:pPr>
              <w:pStyle w:val="TableParagraph"/>
              <w:spacing w:line="261" w:lineRule="exact"/>
              <w:ind w:left="455"/>
              <w:rPr>
                <w:sz w:val="24"/>
              </w:rPr>
            </w:pPr>
            <w:r>
              <w:rPr>
                <w:sz w:val="24"/>
              </w:rPr>
              <w:t>Ящик с</w:t>
            </w:r>
            <w:r>
              <w:rPr>
                <w:spacing w:val="-4"/>
                <w:sz w:val="24"/>
              </w:rPr>
              <w:t xml:space="preserve"> </w:t>
            </w:r>
            <w:r>
              <w:rPr>
                <w:sz w:val="24"/>
              </w:rPr>
              <w:t>мелкими</w:t>
            </w:r>
            <w:r>
              <w:rPr>
                <w:spacing w:val="-5"/>
                <w:sz w:val="24"/>
              </w:rPr>
              <w:t xml:space="preserve"> </w:t>
            </w:r>
            <w:r>
              <w:rPr>
                <w:spacing w:val="-2"/>
                <w:sz w:val="24"/>
              </w:rPr>
              <w:t>предметами-</w:t>
            </w:r>
          </w:p>
        </w:tc>
        <w:tc>
          <w:tcPr>
            <w:tcW w:w="1984" w:type="dxa"/>
            <w:vMerge w:val="restart"/>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71"/>
              <w:rPr>
                <w:sz w:val="24"/>
              </w:rPr>
            </w:pPr>
            <w:r>
              <w:rPr>
                <w:spacing w:val="-10"/>
                <w:sz w:val="24"/>
              </w:rPr>
              <w:t>1</w:t>
            </w:r>
          </w:p>
        </w:tc>
      </w:tr>
      <w:tr w:rsidR="00153C15">
        <w:trPr>
          <w:trHeight w:val="658"/>
        </w:trPr>
        <w:tc>
          <w:tcPr>
            <w:tcW w:w="2507" w:type="dxa"/>
            <w:vMerge/>
            <w:tcBorders>
              <w:top w:val="nil"/>
              <w:right w:val="single" w:sz="6" w:space="0" w:color="000000"/>
            </w:tcBorders>
          </w:tcPr>
          <w:p w:rsidR="00153C15" w:rsidRDefault="00153C15">
            <w:pPr>
              <w:rPr>
                <w:sz w:val="2"/>
                <w:szCs w:val="2"/>
              </w:rPr>
            </w:pPr>
          </w:p>
        </w:tc>
        <w:tc>
          <w:tcPr>
            <w:tcW w:w="4949" w:type="dxa"/>
            <w:tcBorders>
              <w:top w:val="nil"/>
              <w:left w:val="single" w:sz="6" w:space="0" w:color="000000"/>
              <w:bottom w:val="single" w:sz="6" w:space="0" w:color="000000"/>
              <w:right w:val="single" w:sz="6" w:space="0" w:color="000000"/>
            </w:tcBorders>
          </w:tcPr>
          <w:p w:rsidR="00153C15" w:rsidRDefault="00C1539A">
            <w:pPr>
              <w:pStyle w:val="TableParagraph"/>
              <w:spacing w:before="8"/>
              <w:ind w:left="455"/>
              <w:rPr>
                <w:sz w:val="24"/>
              </w:rPr>
            </w:pPr>
            <w:r>
              <w:rPr>
                <w:spacing w:val="-2"/>
                <w:sz w:val="24"/>
              </w:rPr>
              <w:t>заместителями</w:t>
            </w:r>
          </w:p>
        </w:tc>
        <w:tc>
          <w:tcPr>
            <w:tcW w:w="1984" w:type="dxa"/>
            <w:vMerge/>
            <w:tcBorders>
              <w:top w:val="nil"/>
              <w:left w:val="single" w:sz="6" w:space="0" w:color="000000"/>
              <w:bottom w:val="single" w:sz="6" w:space="0" w:color="000000"/>
              <w:right w:val="single" w:sz="6" w:space="0" w:color="000000"/>
            </w:tcBorders>
          </w:tcPr>
          <w:p w:rsidR="00153C15" w:rsidRDefault="00153C15">
            <w:pPr>
              <w:rPr>
                <w:sz w:val="2"/>
                <w:szCs w:val="2"/>
              </w:rPr>
            </w:pPr>
          </w:p>
        </w:tc>
      </w:tr>
      <w:tr w:rsidR="00153C15">
        <w:trPr>
          <w:trHeight w:val="316"/>
        </w:trPr>
        <w:tc>
          <w:tcPr>
            <w:tcW w:w="2507" w:type="dxa"/>
            <w:tcBorders>
              <w:left w:val="nil"/>
              <w:bottom w:val="nil"/>
              <w:right w:val="single" w:sz="6" w:space="0" w:color="000000"/>
            </w:tcBorders>
          </w:tcPr>
          <w:p w:rsidR="00153C15" w:rsidRDefault="00153C15">
            <w:pPr>
              <w:pStyle w:val="TableParagraph"/>
              <w:rPr>
                <w:sz w:val="24"/>
              </w:rPr>
            </w:pPr>
          </w:p>
        </w:tc>
        <w:tc>
          <w:tcPr>
            <w:tcW w:w="4949" w:type="dxa"/>
            <w:tcBorders>
              <w:top w:val="single" w:sz="6" w:space="0" w:color="000000"/>
              <w:left w:val="single" w:sz="6" w:space="0" w:color="000000"/>
              <w:bottom w:val="nil"/>
              <w:right w:val="single" w:sz="6" w:space="0" w:color="000000"/>
            </w:tcBorders>
          </w:tcPr>
          <w:p w:rsidR="00153C15" w:rsidRDefault="00C1539A">
            <w:pPr>
              <w:pStyle w:val="TableParagraph"/>
              <w:spacing w:line="263" w:lineRule="exact"/>
              <w:ind w:left="455"/>
              <w:rPr>
                <w:sz w:val="24"/>
              </w:rPr>
            </w:pPr>
            <w:r>
              <w:rPr>
                <w:sz w:val="24"/>
              </w:rPr>
              <w:t>Куски</w:t>
            </w:r>
            <w:r>
              <w:rPr>
                <w:spacing w:val="-6"/>
                <w:sz w:val="24"/>
              </w:rPr>
              <w:t xml:space="preserve"> </w:t>
            </w:r>
            <w:r>
              <w:rPr>
                <w:sz w:val="24"/>
              </w:rPr>
              <w:t>ткани</w:t>
            </w:r>
            <w:r>
              <w:rPr>
                <w:spacing w:val="-6"/>
                <w:sz w:val="24"/>
              </w:rPr>
              <w:t xml:space="preserve"> </w:t>
            </w:r>
            <w:r>
              <w:rPr>
                <w:sz w:val="24"/>
              </w:rPr>
              <w:t>(полотняной,</w:t>
            </w:r>
            <w:r>
              <w:rPr>
                <w:spacing w:val="-3"/>
                <w:sz w:val="24"/>
              </w:rPr>
              <w:t xml:space="preserve"> </w:t>
            </w:r>
            <w:r>
              <w:rPr>
                <w:spacing w:val="-2"/>
                <w:sz w:val="24"/>
              </w:rPr>
              <w:t>разного</w:t>
            </w:r>
          </w:p>
        </w:tc>
        <w:tc>
          <w:tcPr>
            <w:tcW w:w="1984" w:type="dxa"/>
            <w:tcBorders>
              <w:top w:val="single" w:sz="6" w:space="0" w:color="000000"/>
              <w:left w:val="single" w:sz="6" w:space="0" w:color="000000"/>
              <w:bottom w:val="nil"/>
              <w:right w:val="single" w:sz="6" w:space="0" w:color="000000"/>
            </w:tcBorders>
          </w:tcPr>
          <w:p w:rsidR="00153C15" w:rsidRDefault="00C1539A">
            <w:pPr>
              <w:pStyle w:val="TableParagraph"/>
              <w:spacing w:line="263" w:lineRule="exact"/>
              <w:ind w:left="471"/>
              <w:rPr>
                <w:sz w:val="24"/>
              </w:rPr>
            </w:pPr>
            <w:r>
              <w:rPr>
                <w:spacing w:val="-10"/>
                <w:sz w:val="24"/>
              </w:rPr>
              <w:t>3</w:t>
            </w:r>
          </w:p>
        </w:tc>
      </w:tr>
    </w:tbl>
    <w:p w:rsidR="00153C15" w:rsidRDefault="00153C15">
      <w:pPr>
        <w:pStyle w:val="a3"/>
        <w:jc w:val="left"/>
      </w:pPr>
    </w:p>
    <w:p w:rsidR="00153C15" w:rsidRDefault="00153C15">
      <w:pPr>
        <w:pStyle w:val="a3"/>
        <w:spacing w:before="55"/>
        <w:jc w:val="left"/>
      </w:pPr>
    </w:p>
    <w:p w:rsidR="00153C15" w:rsidRDefault="00C1539A">
      <w:pPr>
        <w:ind w:left="1424"/>
        <w:rPr>
          <w:b/>
          <w:sz w:val="24"/>
        </w:rPr>
      </w:pPr>
      <w:bookmarkStart w:id="140" w:name="Материалы_для_игры_с_правилами_(вторая_м"/>
      <w:bookmarkEnd w:id="140"/>
      <w:r>
        <w:rPr>
          <w:b/>
          <w:sz w:val="24"/>
        </w:rPr>
        <w:t>Материалы</w:t>
      </w:r>
      <w:r>
        <w:rPr>
          <w:b/>
          <w:spacing w:val="-6"/>
          <w:sz w:val="24"/>
        </w:rPr>
        <w:t xml:space="preserve"> </w:t>
      </w:r>
      <w:r>
        <w:rPr>
          <w:b/>
          <w:sz w:val="24"/>
        </w:rPr>
        <w:t>для</w:t>
      </w:r>
      <w:r>
        <w:rPr>
          <w:b/>
          <w:spacing w:val="-7"/>
          <w:sz w:val="24"/>
        </w:rPr>
        <w:t xml:space="preserve"> </w:t>
      </w:r>
      <w:r>
        <w:rPr>
          <w:b/>
          <w:sz w:val="24"/>
        </w:rPr>
        <w:t>игры</w:t>
      </w:r>
      <w:r>
        <w:rPr>
          <w:b/>
          <w:spacing w:val="-6"/>
          <w:sz w:val="24"/>
        </w:rPr>
        <w:t xml:space="preserve"> </w:t>
      </w:r>
      <w:r>
        <w:rPr>
          <w:b/>
          <w:sz w:val="24"/>
        </w:rPr>
        <w:t>с</w:t>
      </w:r>
      <w:r>
        <w:rPr>
          <w:b/>
          <w:spacing w:val="-7"/>
          <w:sz w:val="24"/>
        </w:rPr>
        <w:t xml:space="preserve"> </w:t>
      </w:r>
      <w:r>
        <w:rPr>
          <w:b/>
          <w:sz w:val="24"/>
        </w:rPr>
        <w:t>правилами</w:t>
      </w:r>
      <w:r>
        <w:rPr>
          <w:b/>
          <w:spacing w:val="-5"/>
          <w:sz w:val="24"/>
        </w:rPr>
        <w:t xml:space="preserve"> </w:t>
      </w:r>
      <w:r>
        <w:rPr>
          <w:b/>
          <w:sz w:val="24"/>
        </w:rPr>
        <w:t>(вторая</w:t>
      </w:r>
      <w:r>
        <w:rPr>
          <w:b/>
          <w:spacing w:val="-6"/>
          <w:sz w:val="24"/>
        </w:rPr>
        <w:t xml:space="preserve"> </w:t>
      </w:r>
      <w:r>
        <w:rPr>
          <w:b/>
          <w:sz w:val="24"/>
        </w:rPr>
        <w:t>младшая</w:t>
      </w:r>
      <w:r>
        <w:rPr>
          <w:b/>
          <w:spacing w:val="-1"/>
          <w:sz w:val="24"/>
        </w:rPr>
        <w:t xml:space="preserve"> </w:t>
      </w:r>
      <w:r>
        <w:rPr>
          <w:b/>
          <w:spacing w:val="-2"/>
          <w:sz w:val="24"/>
        </w:rPr>
        <w:t>группа)</w:t>
      </w:r>
    </w:p>
    <w:p w:rsidR="00153C15" w:rsidRDefault="00153C15">
      <w:pPr>
        <w:pStyle w:val="a3"/>
        <w:spacing w:before="7"/>
        <w:jc w:val="left"/>
        <w:rPr>
          <w:b/>
          <w:sz w:val="12"/>
        </w:rPr>
      </w:pPr>
    </w:p>
    <w:tbl>
      <w:tblPr>
        <w:tblStyle w:val="TableNormal"/>
        <w:tblW w:w="0" w:type="auto"/>
        <w:tblInd w:w="9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187"/>
        <w:gridCol w:w="6177"/>
        <w:gridCol w:w="1277"/>
      </w:tblGrid>
      <w:tr w:rsidR="00153C15">
        <w:trPr>
          <w:trHeight w:val="742"/>
        </w:trPr>
        <w:tc>
          <w:tcPr>
            <w:tcW w:w="2187" w:type="dxa"/>
            <w:tcBorders>
              <w:bottom w:val="nil"/>
            </w:tcBorders>
          </w:tcPr>
          <w:p w:rsidR="00153C15" w:rsidRDefault="00C1539A">
            <w:pPr>
              <w:pStyle w:val="TableParagraph"/>
              <w:spacing w:line="268" w:lineRule="exact"/>
              <w:ind w:left="468"/>
              <w:rPr>
                <w:sz w:val="24"/>
              </w:rPr>
            </w:pPr>
            <w:r>
              <w:rPr>
                <w:spacing w:val="-5"/>
                <w:sz w:val="24"/>
              </w:rPr>
              <w:t>Тип</w:t>
            </w:r>
          </w:p>
        </w:tc>
        <w:tc>
          <w:tcPr>
            <w:tcW w:w="6177" w:type="dxa"/>
            <w:vMerge w:val="restart"/>
          </w:tcPr>
          <w:p w:rsidR="00153C15" w:rsidRDefault="00C1539A">
            <w:pPr>
              <w:pStyle w:val="TableParagraph"/>
              <w:spacing w:line="268" w:lineRule="exact"/>
              <w:ind w:left="461"/>
              <w:rPr>
                <w:sz w:val="24"/>
              </w:rPr>
            </w:pPr>
            <w:r>
              <w:rPr>
                <w:spacing w:val="-2"/>
                <w:sz w:val="24"/>
              </w:rPr>
              <w:t>Наименование</w:t>
            </w:r>
          </w:p>
        </w:tc>
        <w:tc>
          <w:tcPr>
            <w:tcW w:w="1277" w:type="dxa"/>
            <w:tcBorders>
              <w:bottom w:val="nil"/>
            </w:tcBorders>
          </w:tcPr>
          <w:p w:rsidR="00153C15" w:rsidRDefault="00C1539A">
            <w:pPr>
              <w:pStyle w:val="TableParagraph"/>
              <w:spacing w:line="268" w:lineRule="exact"/>
              <w:ind w:left="118"/>
              <w:rPr>
                <w:sz w:val="24"/>
              </w:rPr>
            </w:pPr>
            <w:r>
              <w:rPr>
                <w:spacing w:val="-2"/>
                <w:sz w:val="24"/>
              </w:rPr>
              <w:t>Количеств</w:t>
            </w:r>
          </w:p>
          <w:p w:rsidR="00153C15" w:rsidRDefault="00C1539A">
            <w:pPr>
              <w:pStyle w:val="TableParagraph"/>
              <w:spacing w:before="132"/>
              <w:ind w:left="118"/>
              <w:rPr>
                <w:sz w:val="24"/>
              </w:rPr>
            </w:pPr>
            <w:r>
              <w:rPr>
                <w:spacing w:val="-10"/>
                <w:sz w:val="24"/>
              </w:rPr>
              <w:t>о</w:t>
            </w:r>
          </w:p>
        </w:tc>
      </w:tr>
      <w:tr w:rsidR="00153C15">
        <w:trPr>
          <w:trHeight w:val="481"/>
        </w:trPr>
        <w:tc>
          <w:tcPr>
            <w:tcW w:w="2187" w:type="dxa"/>
            <w:tcBorders>
              <w:top w:val="nil"/>
            </w:tcBorders>
          </w:tcPr>
          <w:p w:rsidR="00153C15" w:rsidRDefault="00C1539A">
            <w:pPr>
              <w:pStyle w:val="TableParagraph"/>
              <w:spacing w:before="56"/>
              <w:ind w:left="468"/>
              <w:rPr>
                <w:sz w:val="24"/>
              </w:rPr>
            </w:pPr>
            <w:r>
              <w:rPr>
                <w:spacing w:val="-2"/>
                <w:sz w:val="24"/>
              </w:rPr>
              <w:t>материала</w:t>
            </w:r>
          </w:p>
        </w:tc>
        <w:tc>
          <w:tcPr>
            <w:tcW w:w="6177" w:type="dxa"/>
            <w:vMerge/>
            <w:tcBorders>
              <w:top w:val="nil"/>
            </w:tcBorders>
          </w:tcPr>
          <w:p w:rsidR="00153C15" w:rsidRDefault="00153C15">
            <w:pPr>
              <w:rPr>
                <w:sz w:val="2"/>
                <w:szCs w:val="2"/>
              </w:rPr>
            </w:pPr>
          </w:p>
        </w:tc>
        <w:tc>
          <w:tcPr>
            <w:tcW w:w="1277" w:type="dxa"/>
            <w:tcBorders>
              <w:top w:val="nil"/>
            </w:tcBorders>
          </w:tcPr>
          <w:p w:rsidR="00153C15" w:rsidRDefault="00C1539A">
            <w:pPr>
              <w:pStyle w:val="TableParagraph"/>
              <w:spacing w:before="56"/>
              <w:ind w:left="118"/>
              <w:rPr>
                <w:sz w:val="24"/>
              </w:rPr>
            </w:pPr>
            <w:r>
              <w:rPr>
                <w:sz w:val="24"/>
              </w:rPr>
              <w:t xml:space="preserve">на </w:t>
            </w:r>
            <w:r>
              <w:rPr>
                <w:spacing w:val="-2"/>
                <w:sz w:val="24"/>
              </w:rPr>
              <w:t>группу</w:t>
            </w:r>
          </w:p>
        </w:tc>
      </w:tr>
      <w:tr w:rsidR="00153C15">
        <w:trPr>
          <w:trHeight w:val="320"/>
        </w:trPr>
        <w:tc>
          <w:tcPr>
            <w:tcW w:w="2187" w:type="dxa"/>
            <w:tcBorders>
              <w:bottom w:val="nil"/>
            </w:tcBorders>
          </w:tcPr>
          <w:p w:rsidR="00153C15" w:rsidRDefault="00C1539A">
            <w:pPr>
              <w:pStyle w:val="TableParagraph"/>
              <w:spacing w:line="272" w:lineRule="exact"/>
              <w:ind w:left="468"/>
              <w:rPr>
                <w:sz w:val="24"/>
              </w:rPr>
            </w:pPr>
            <w:r>
              <w:rPr>
                <w:sz w:val="24"/>
              </w:rPr>
              <w:t>Для игр</w:t>
            </w:r>
            <w:r>
              <w:rPr>
                <w:spacing w:val="-3"/>
                <w:sz w:val="24"/>
              </w:rPr>
              <w:t xml:space="preserve"> </w:t>
            </w:r>
            <w:r>
              <w:rPr>
                <w:spacing w:val="-5"/>
                <w:sz w:val="24"/>
              </w:rPr>
              <w:t>на</w:t>
            </w:r>
          </w:p>
        </w:tc>
        <w:tc>
          <w:tcPr>
            <w:tcW w:w="6177" w:type="dxa"/>
          </w:tcPr>
          <w:p w:rsidR="00153C15" w:rsidRDefault="00C1539A">
            <w:pPr>
              <w:pStyle w:val="TableParagraph"/>
              <w:spacing w:line="272" w:lineRule="exact"/>
              <w:ind w:left="461"/>
              <w:rPr>
                <w:sz w:val="24"/>
              </w:rPr>
            </w:pPr>
            <w:r>
              <w:rPr>
                <w:sz w:val="24"/>
              </w:rPr>
              <w:t>Шар и</w:t>
            </w:r>
            <w:r>
              <w:rPr>
                <w:spacing w:val="-3"/>
                <w:sz w:val="24"/>
              </w:rPr>
              <w:t xml:space="preserve"> </w:t>
            </w:r>
            <w:r>
              <w:rPr>
                <w:sz w:val="24"/>
              </w:rPr>
              <w:t>воротца</w:t>
            </w:r>
            <w:r>
              <w:rPr>
                <w:spacing w:val="-4"/>
                <w:sz w:val="24"/>
              </w:rPr>
              <w:t xml:space="preserve"> </w:t>
            </w:r>
            <w:r>
              <w:rPr>
                <w:spacing w:val="-2"/>
                <w:sz w:val="24"/>
              </w:rPr>
              <w:t>(набор)</w:t>
            </w:r>
          </w:p>
        </w:tc>
        <w:tc>
          <w:tcPr>
            <w:tcW w:w="1277" w:type="dxa"/>
          </w:tcPr>
          <w:p w:rsidR="00153C15" w:rsidRDefault="00C1539A">
            <w:pPr>
              <w:pStyle w:val="TableParagraph"/>
              <w:spacing w:line="272" w:lineRule="exact"/>
              <w:ind w:right="191"/>
              <w:jc w:val="center"/>
              <w:rPr>
                <w:sz w:val="24"/>
              </w:rPr>
            </w:pPr>
            <w:r>
              <w:rPr>
                <w:spacing w:val="-10"/>
                <w:sz w:val="24"/>
              </w:rPr>
              <w:t>2</w:t>
            </w:r>
          </w:p>
        </w:tc>
      </w:tr>
      <w:tr w:rsidR="00153C15">
        <w:trPr>
          <w:trHeight w:val="283"/>
        </w:trPr>
        <w:tc>
          <w:tcPr>
            <w:tcW w:w="2187" w:type="dxa"/>
            <w:tcBorders>
              <w:top w:val="nil"/>
              <w:bottom w:val="nil"/>
            </w:tcBorders>
          </w:tcPr>
          <w:p w:rsidR="00153C15" w:rsidRDefault="00C1539A">
            <w:pPr>
              <w:pStyle w:val="TableParagraph"/>
              <w:spacing w:line="263" w:lineRule="exact"/>
              <w:ind w:left="468"/>
              <w:rPr>
                <w:sz w:val="24"/>
              </w:rPr>
            </w:pPr>
            <w:r>
              <w:rPr>
                <w:spacing w:val="-2"/>
                <w:sz w:val="24"/>
              </w:rPr>
              <w:t>ловкость</w:t>
            </w:r>
          </w:p>
        </w:tc>
        <w:tc>
          <w:tcPr>
            <w:tcW w:w="6177" w:type="dxa"/>
            <w:tcBorders>
              <w:bottom w:val="nil"/>
            </w:tcBorders>
          </w:tcPr>
          <w:p w:rsidR="00153C15" w:rsidRDefault="00C1539A">
            <w:pPr>
              <w:pStyle w:val="TableParagraph"/>
              <w:spacing w:line="263" w:lineRule="exact"/>
              <w:ind w:left="461"/>
              <w:rPr>
                <w:sz w:val="24"/>
              </w:rPr>
            </w:pPr>
            <w:r>
              <w:rPr>
                <w:sz w:val="24"/>
              </w:rPr>
              <w:t>Желоб</w:t>
            </w:r>
            <w:r>
              <w:rPr>
                <w:spacing w:val="-9"/>
                <w:sz w:val="24"/>
              </w:rPr>
              <w:t xml:space="preserve"> </w:t>
            </w:r>
            <w:r>
              <w:rPr>
                <w:sz w:val="24"/>
              </w:rPr>
              <w:t>для</w:t>
            </w:r>
            <w:r>
              <w:rPr>
                <w:spacing w:val="-3"/>
                <w:sz w:val="24"/>
              </w:rPr>
              <w:t xml:space="preserve"> </w:t>
            </w:r>
            <w:r>
              <w:rPr>
                <w:sz w:val="24"/>
              </w:rPr>
              <w:t>прокатывания</w:t>
            </w:r>
            <w:r>
              <w:rPr>
                <w:spacing w:val="-3"/>
                <w:sz w:val="24"/>
              </w:rPr>
              <w:t xml:space="preserve"> </w:t>
            </w:r>
            <w:r>
              <w:rPr>
                <w:sz w:val="24"/>
              </w:rPr>
              <w:t>шаров</w:t>
            </w:r>
            <w:r>
              <w:rPr>
                <w:spacing w:val="-2"/>
                <w:sz w:val="24"/>
              </w:rPr>
              <w:t xml:space="preserve"> </w:t>
            </w:r>
            <w:r>
              <w:rPr>
                <w:spacing w:val="-10"/>
                <w:sz w:val="24"/>
              </w:rPr>
              <w:t>и</w:t>
            </w:r>
          </w:p>
        </w:tc>
        <w:tc>
          <w:tcPr>
            <w:tcW w:w="1277" w:type="dxa"/>
            <w:vMerge w:val="restart"/>
          </w:tcPr>
          <w:p w:rsidR="00153C15" w:rsidRDefault="00C1539A">
            <w:pPr>
              <w:pStyle w:val="TableParagraph"/>
              <w:spacing w:line="268" w:lineRule="exact"/>
              <w:ind w:right="191"/>
              <w:jc w:val="center"/>
              <w:rPr>
                <w:sz w:val="24"/>
              </w:rPr>
            </w:pPr>
            <w:r>
              <w:rPr>
                <w:spacing w:val="-10"/>
                <w:sz w:val="24"/>
              </w:rPr>
              <w:t>1</w:t>
            </w:r>
          </w:p>
        </w:tc>
      </w:tr>
      <w:tr w:rsidR="00153C15">
        <w:trPr>
          <w:trHeight w:val="335"/>
        </w:trPr>
        <w:tc>
          <w:tcPr>
            <w:tcW w:w="2187" w:type="dxa"/>
            <w:tcBorders>
              <w:top w:val="nil"/>
              <w:bottom w:val="nil"/>
            </w:tcBorders>
          </w:tcPr>
          <w:p w:rsidR="00153C15" w:rsidRDefault="00153C15">
            <w:pPr>
              <w:pStyle w:val="TableParagraph"/>
              <w:rPr>
                <w:sz w:val="24"/>
              </w:rPr>
            </w:pPr>
          </w:p>
        </w:tc>
        <w:tc>
          <w:tcPr>
            <w:tcW w:w="6177" w:type="dxa"/>
            <w:tcBorders>
              <w:top w:val="nil"/>
            </w:tcBorders>
          </w:tcPr>
          <w:p w:rsidR="00153C15" w:rsidRDefault="00C1539A">
            <w:pPr>
              <w:pStyle w:val="TableParagraph"/>
              <w:spacing w:before="5"/>
              <w:ind w:left="461"/>
              <w:rPr>
                <w:sz w:val="24"/>
              </w:rPr>
            </w:pPr>
            <w:r>
              <w:rPr>
                <w:spacing w:val="-2"/>
                <w:sz w:val="24"/>
              </w:rPr>
              <w:t>Тележек</w:t>
            </w:r>
          </w:p>
        </w:tc>
        <w:tc>
          <w:tcPr>
            <w:tcW w:w="1277" w:type="dxa"/>
            <w:vMerge/>
            <w:tcBorders>
              <w:top w:val="nil"/>
            </w:tcBorders>
          </w:tcPr>
          <w:p w:rsidR="00153C15" w:rsidRDefault="00153C15">
            <w:pPr>
              <w:rPr>
                <w:sz w:val="2"/>
                <w:szCs w:val="2"/>
              </w:rPr>
            </w:pPr>
          </w:p>
        </w:tc>
      </w:tr>
      <w:tr w:rsidR="00153C15">
        <w:trPr>
          <w:trHeight w:val="316"/>
        </w:trPr>
        <w:tc>
          <w:tcPr>
            <w:tcW w:w="2187" w:type="dxa"/>
            <w:tcBorders>
              <w:top w:val="nil"/>
              <w:bottom w:val="nil"/>
            </w:tcBorders>
          </w:tcPr>
          <w:p w:rsidR="00153C15" w:rsidRDefault="00153C15">
            <w:pPr>
              <w:pStyle w:val="TableParagraph"/>
              <w:rPr>
                <w:sz w:val="24"/>
              </w:rPr>
            </w:pPr>
          </w:p>
        </w:tc>
        <w:tc>
          <w:tcPr>
            <w:tcW w:w="6177" w:type="dxa"/>
          </w:tcPr>
          <w:p w:rsidR="00153C15" w:rsidRDefault="00C1539A">
            <w:pPr>
              <w:pStyle w:val="TableParagraph"/>
              <w:spacing w:line="268" w:lineRule="exact"/>
              <w:ind w:left="461"/>
              <w:rPr>
                <w:sz w:val="24"/>
              </w:rPr>
            </w:pPr>
            <w:r>
              <w:rPr>
                <w:sz w:val="24"/>
              </w:rPr>
              <w:t>Мячи</w:t>
            </w:r>
            <w:r>
              <w:rPr>
                <w:spacing w:val="-6"/>
                <w:sz w:val="24"/>
              </w:rPr>
              <w:t xml:space="preserve"> </w:t>
            </w:r>
            <w:r>
              <w:rPr>
                <w:sz w:val="24"/>
              </w:rPr>
              <w:t xml:space="preserve">(разного </w:t>
            </w:r>
            <w:r>
              <w:rPr>
                <w:spacing w:val="-2"/>
                <w:sz w:val="24"/>
              </w:rPr>
              <w:t>размера)</w:t>
            </w:r>
          </w:p>
        </w:tc>
        <w:tc>
          <w:tcPr>
            <w:tcW w:w="1277" w:type="dxa"/>
          </w:tcPr>
          <w:p w:rsidR="00153C15" w:rsidRDefault="00C1539A">
            <w:pPr>
              <w:pStyle w:val="TableParagraph"/>
              <w:spacing w:line="268" w:lineRule="exact"/>
              <w:ind w:right="191"/>
              <w:jc w:val="center"/>
              <w:rPr>
                <w:sz w:val="24"/>
              </w:rPr>
            </w:pPr>
            <w:r>
              <w:rPr>
                <w:spacing w:val="-10"/>
                <w:sz w:val="24"/>
              </w:rPr>
              <w:t>7</w:t>
            </w:r>
          </w:p>
        </w:tc>
      </w:tr>
      <w:tr w:rsidR="00153C15">
        <w:trPr>
          <w:trHeight w:val="316"/>
        </w:trPr>
        <w:tc>
          <w:tcPr>
            <w:tcW w:w="2187" w:type="dxa"/>
            <w:tcBorders>
              <w:top w:val="nil"/>
              <w:bottom w:val="nil"/>
            </w:tcBorders>
          </w:tcPr>
          <w:p w:rsidR="00153C15" w:rsidRDefault="00153C15">
            <w:pPr>
              <w:pStyle w:val="TableParagraph"/>
              <w:rPr>
                <w:sz w:val="24"/>
              </w:rPr>
            </w:pPr>
          </w:p>
        </w:tc>
        <w:tc>
          <w:tcPr>
            <w:tcW w:w="6177" w:type="dxa"/>
          </w:tcPr>
          <w:p w:rsidR="00153C15" w:rsidRDefault="00C1539A">
            <w:pPr>
              <w:pStyle w:val="TableParagraph"/>
              <w:spacing w:line="268" w:lineRule="exact"/>
              <w:ind w:left="461"/>
              <w:rPr>
                <w:sz w:val="24"/>
              </w:rPr>
            </w:pPr>
            <w:r>
              <w:rPr>
                <w:sz w:val="24"/>
              </w:rPr>
              <w:t>Кегли</w:t>
            </w:r>
            <w:r>
              <w:rPr>
                <w:spacing w:val="2"/>
                <w:sz w:val="24"/>
              </w:rPr>
              <w:t xml:space="preserve"> </w:t>
            </w:r>
            <w:r>
              <w:rPr>
                <w:spacing w:val="-2"/>
                <w:sz w:val="24"/>
              </w:rPr>
              <w:t>(набор)</w:t>
            </w:r>
          </w:p>
        </w:tc>
        <w:tc>
          <w:tcPr>
            <w:tcW w:w="1277" w:type="dxa"/>
          </w:tcPr>
          <w:p w:rsidR="00153C15" w:rsidRDefault="00C1539A">
            <w:pPr>
              <w:pStyle w:val="TableParagraph"/>
              <w:spacing w:line="268" w:lineRule="exact"/>
              <w:ind w:right="191"/>
              <w:jc w:val="center"/>
              <w:rPr>
                <w:sz w:val="24"/>
              </w:rPr>
            </w:pPr>
            <w:r>
              <w:rPr>
                <w:spacing w:val="-10"/>
                <w:sz w:val="24"/>
              </w:rPr>
              <w:t>1</w:t>
            </w:r>
          </w:p>
        </w:tc>
      </w:tr>
      <w:tr w:rsidR="00153C15">
        <w:trPr>
          <w:trHeight w:val="316"/>
        </w:trPr>
        <w:tc>
          <w:tcPr>
            <w:tcW w:w="2187" w:type="dxa"/>
            <w:tcBorders>
              <w:top w:val="nil"/>
              <w:bottom w:val="nil"/>
            </w:tcBorders>
          </w:tcPr>
          <w:p w:rsidR="00153C15" w:rsidRDefault="00153C15">
            <w:pPr>
              <w:pStyle w:val="TableParagraph"/>
              <w:rPr>
                <w:sz w:val="24"/>
              </w:rPr>
            </w:pPr>
          </w:p>
        </w:tc>
        <w:tc>
          <w:tcPr>
            <w:tcW w:w="6177" w:type="dxa"/>
          </w:tcPr>
          <w:p w:rsidR="00153C15" w:rsidRDefault="00C1539A">
            <w:pPr>
              <w:pStyle w:val="TableParagraph"/>
              <w:spacing w:line="272" w:lineRule="exact"/>
              <w:ind w:left="461"/>
              <w:rPr>
                <w:sz w:val="24"/>
              </w:rPr>
            </w:pPr>
            <w:r>
              <w:rPr>
                <w:sz w:val="24"/>
              </w:rPr>
              <w:t>Настольные</w:t>
            </w:r>
            <w:r>
              <w:rPr>
                <w:spacing w:val="-7"/>
                <w:sz w:val="24"/>
              </w:rPr>
              <w:t xml:space="preserve"> </w:t>
            </w:r>
            <w:r>
              <w:rPr>
                <w:spacing w:val="-4"/>
                <w:sz w:val="24"/>
              </w:rPr>
              <w:t>игры:</w:t>
            </w:r>
          </w:p>
        </w:tc>
        <w:tc>
          <w:tcPr>
            <w:tcW w:w="1277" w:type="dxa"/>
          </w:tcPr>
          <w:p w:rsidR="00153C15" w:rsidRDefault="00153C15">
            <w:pPr>
              <w:pStyle w:val="TableParagraph"/>
              <w:rPr>
                <w:sz w:val="24"/>
              </w:rPr>
            </w:pPr>
          </w:p>
        </w:tc>
      </w:tr>
      <w:tr w:rsidR="00153C15">
        <w:trPr>
          <w:trHeight w:val="321"/>
        </w:trPr>
        <w:tc>
          <w:tcPr>
            <w:tcW w:w="2187" w:type="dxa"/>
            <w:tcBorders>
              <w:top w:val="nil"/>
              <w:bottom w:val="nil"/>
            </w:tcBorders>
          </w:tcPr>
          <w:p w:rsidR="00153C15" w:rsidRDefault="00153C15">
            <w:pPr>
              <w:pStyle w:val="TableParagraph"/>
              <w:rPr>
                <w:sz w:val="24"/>
              </w:rPr>
            </w:pPr>
          </w:p>
        </w:tc>
        <w:tc>
          <w:tcPr>
            <w:tcW w:w="6177" w:type="dxa"/>
          </w:tcPr>
          <w:p w:rsidR="00153C15" w:rsidRDefault="00C1539A">
            <w:pPr>
              <w:pStyle w:val="TableParagraph"/>
              <w:spacing w:line="272" w:lineRule="exact"/>
              <w:ind w:left="461"/>
              <w:rPr>
                <w:sz w:val="24"/>
              </w:rPr>
            </w:pPr>
            <w:r>
              <w:rPr>
                <w:sz w:val="24"/>
              </w:rPr>
              <w:t>«Поймай</w:t>
            </w:r>
            <w:r>
              <w:rPr>
                <w:spacing w:val="3"/>
                <w:sz w:val="24"/>
              </w:rPr>
              <w:t xml:space="preserve"> </w:t>
            </w:r>
            <w:r>
              <w:rPr>
                <w:spacing w:val="-2"/>
                <w:sz w:val="24"/>
              </w:rPr>
              <w:t>рыбку»</w:t>
            </w:r>
          </w:p>
        </w:tc>
        <w:tc>
          <w:tcPr>
            <w:tcW w:w="1277" w:type="dxa"/>
          </w:tcPr>
          <w:p w:rsidR="00153C15" w:rsidRDefault="00C1539A">
            <w:pPr>
              <w:pStyle w:val="TableParagraph"/>
              <w:spacing w:line="272" w:lineRule="exact"/>
              <w:ind w:right="191"/>
              <w:jc w:val="center"/>
              <w:rPr>
                <w:sz w:val="24"/>
              </w:rPr>
            </w:pPr>
            <w:r>
              <w:rPr>
                <w:spacing w:val="-10"/>
                <w:sz w:val="24"/>
              </w:rPr>
              <w:t>1</w:t>
            </w:r>
          </w:p>
        </w:tc>
      </w:tr>
      <w:tr w:rsidR="00153C15">
        <w:trPr>
          <w:trHeight w:val="316"/>
        </w:trPr>
        <w:tc>
          <w:tcPr>
            <w:tcW w:w="2187" w:type="dxa"/>
            <w:tcBorders>
              <w:top w:val="nil"/>
              <w:bottom w:val="nil"/>
            </w:tcBorders>
          </w:tcPr>
          <w:p w:rsidR="00153C15" w:rsidRDefault="00153C15">
            <w:pPr>
              <w:pStyle w:val="TableParagraph"/>
              <w:rPr>
                <w:sz w:val="24"/>
              </w:rPr>
            </w:pPr>
          </w:p>
        </w:tc>
        <w:tc>
          <w:tcPr>
            <w:tcW w:w="6177" w:type="dxa"/>
          </w:tcPr>
          <w:p w:rsidR="00153C15" w:rsidRDefault="00C1539A">
            <w:pPr>
              <w:pStyle w:val="TableParagraph"/>
              <w:spacing w:line="268" w:lineRule="exact"/>
              <w:ind w:left="461"/>
              <w:rPr>
                <w:sz w:val="24"/>
              </w:rPr>
            </w:pPr>
            <w:r>
              <w:rPr>
                <w:sz w:val="24"/>
              </w:rPr>
              <w:t>«Прокати</w:t>
            </w:r>
            <w:r>
              <w:rPr>
                <w:spacing w:val="1"/>
                <w:sz w:val="24"/>
              </w:rPr>
              <w:t xml:space="preserve"> </w:t>
            </w:r>
            <w:r>
              <w:rPr>
                <w:sz w:val="24"/>
              </w:rPr>
              <w:t>шарик</w:t>
            </w:r>
            <w:r>
              <w:rPr>
                <w:spacing w:val="-6"/>
                <w:sz w:val="24"/>
              </w:rPr>
              <w:t xml:space="preserve"> </w:t>
            </w:r>
            <w:r>
              <w:rPr>
                <w:sz w:val="24"/>
              </w:rPr>
              <w:t>через</w:t>
            </w:r>
            <w:r>
              <w:rPr>
                <w:spacing w:val="1"/>
                <w:sz w:val="24"/>
              </w:rPr>
              <w:t xml:space="preserve"> </w:t>
            </w:r>
            <w:r>
              <w:rPr>
                <w:spacing w:val="-2"/>
                <w:sz w:val="24"/>
              </w:rPr>
              <w:t>воротца»</w:t>
            </w:r>
          </w:p>
        </w:tc>
        <w:tc>
          <w:tcPr>
            <w:tcW w:w="1277" w:type="dxa"/>
          </w:tcPr>
          <w:p w:rsidR="00153C15" w:rsidRDefault="00C1539A">
            <w:pPr>
              <w:pStyle w:val="TableParagraph"/>
              <w:spacing w:line="268" w:lineRule="exact"/>
              <w:ind w:right="191"/>
              <w:jc w:val="center"/>
              <w:rPr>
                <w:sz w:val="24"/>
              </w:rPr>
            </w:pPr>
            <w:r>
              <w:rPr>
                <w:spacing w:val="-10"/>
                <w:sz w:val="24"/>
              </w:rPr>
              <w:t>1</w:t>
            </w:r>
          </w:p>
        </w:tc>
      </w:tr>
      <w:tr w:rsidR="00153C15">
        <w:trPr>
          <w:trHeight w:val="412"/>
        </w:trPr>
        <w:tc>
          <w:tcPr>
            <w:tcW w:w="2187" w:type="dxa"/>
            <w:tcBorders>
              <w:top w:val="nil"/>
            </w:tcBorders>
          </w:tcPr>
          <w:p w:rsidR="00153C15" w:rsidRDefault="00153C15">
            <w:pPr>
              <w:pStyle w:val="TableParagraph"/>
              <w:rPr>
                <w:sz w:val="24"/>
              </w:rPr>
            </w:pPr>
          </w:p>
        </w:tc>
        <w:tc>
          <w:tcPr>
            <w:tcW w:w="6177" w:type="dxa"/>
          </w:tcPr>
          <w:p w:rsidR="00153C15" w:rsidRDefault="00C1539A">
            <w:pPr>
              <w:pStyle w:val="TableParagraph"/>
              <w:spacing w:line="268" w:lineRule="exact"/>
              <w:ind w:left="461"/>
              <w:rPr>
                <w:sz w:val="24"/>
              </w:rPr>
            </w:pPr>
            <w:r>
              <w:rPr>
                <w:sz w:val="24"/>
              </w:rPr>
              <w:t>«Загони</w:t>
            </w:r>
            <w:r>
              <w:rPr>
                <w:spacing w:val="-7"/>
                <w:sz w:val="24"/>
              </w:rPr>
              <w:t xml:space="preserve"> </w:t>
            </w:r>
            <w:r>
              <w:rPr>
                <w:sz w:val="24"/>
              </w:rPr>
              <w:t>шарик</w:t>
            </w:r>
            <w:r>
              <w:rPr>
                <w:spacing w:val="-3"/>
                <w:sz w:val="24"/>
              </w:rPr>
              <w:t xml:space="preserve"> </w:t>
            </w:r>
            <w:r>
              <w:rPr>
                <w:sz w:val="24"/>
              </w:rPr>
              <w:t>в</w:t>
            </w:r>
            <w:r>
              <w:rPr>
                <w:spacing w:val="-1"/>
                <w:sz w:val="24"/>
              </w:rPr>
              <w:t xml:space="preserve"> </w:t>
            </w:r>
            <w:r>
              <w:rPr>
                <w:spacing w:val="-2"/>
                <w:sz w:val="24"/>
              </w:rPr>
              <w:t>лунку»</w:t>
            </w:r>
          </w:p>
        </w:tc>
        <w:tc>
          <w:tcPr>
            <w:tcW w:w="1277" w:type="dxa"/>
          </w:tcPr>
          <w:p w:rsidR="00153C15" w:rsidRDefault="00C1539A">
            <w:pPr>
              <w:pStyle w:val="TableParagraph"/>
              <w:spacing w:line="268" w:lineRule="exact"/>
              <w:ind w:right="191"/>
              <w:jc w:val="center"/>
              <w:rPr>
                <w:sz w:val="24"/>
              </w:rPr>
            </w:pPr>
            <w:r>
              <w:rPr>
                <w:spacing w:val="-10"/>
                <w:sz w:val="24"/>
              </w:rPr>
              <w:t>1</w:t>
            </w:r>
          </w:p>
        </w:tc>
      </w:tr>
    </w:tbl>
    <w:p w:rsidR="00153C15" w:rsidRDefault="00153C15">
      <w:pPr>
        <w:pStyle w:val="a3"/>
        <w:spacing w:before="140"/>
        <w:jc w:val="left"/>
        <w:rPr>
          <w:b/>
        </w:rPr>
      </w:pPr>
    </w:p>
    <w:p w:rsidR="00153C15" w:rsidRDefault="00C1539A">
      <w:pPr>
        <w:spacing w:before="1"/>
        <w:ind w:left="996"/>
        <w:rPr>
          <w:b/>
          <w:sz w:val="24"/>
        </w:rPr>
      </w:pPr>
      <w:r>
        <w:rPr>
          <w:b/>
          <w:sz w:val="24"/>
        </w:rPr>
        <w:t>Игровые</w:t>
      </w:r>
      <w:r>
        <w:rPr>
          <w:b/>
          <w:spacing w:val="-10"/>
          <w:sz w:val="24"/>
        </w:rPr>
        <w:t xml:space="preserve"> </w:t>
      </w:r>
      <w:r>
        <w:rPr>
          <w:b/>
          <w:sz w:val="24"/>
        </w:rPr>
        <w:t>материалы</w:t>
      </w:r>
      <w:r>
        <w:rPr>
          <w:b/>
          <w:spacing w:val="-6"/>
          <w:sz w:val="24"/>
        </w:rPr>
        <w:t xml:space="preserve"> </w:t>
      </w:r>
      <w:r>
        <w:rPr>
          <w:b/>
          <w:sz w:val="24"/>
        </w:rPr>
        <w:t>для</w:t>
      </w:r>
      <w:r>
        <w:rPr>
          <w:b/>
          <w:spacing w:val="-7"/>
          <w:sz w:val="24"/>
        </w:rPr>
        <w:t xml:space="preserve"> </w:t>
      </w:r>
      <w:r>
        <w:rPr>
          <w:b/>
          <w:sz w:val="24"/>
        </w:rPr>
        <w:t>сюжетной игры</w:t>
      </w:r>
      <w:r>
        <w:rPr>
          <w:b/>
          <w:spacing w:val="-7"/>
          <w:sz w:val="24"/>
        </w:rPr>
        <w:t xml:space="preserve"> </w:t>
      </w:r>
      <w:r>
        <w:rPr>
          <w:b/>
          <w:sz w:val="24"/>
        </w:rPr>
        <w:t>(средняя</w:t>
      </w:r>
      <w:r>
        <w:rPr>
          <w:b/>
          <w:spacing w:val="-6"/>
          <w:sz w:val="24"/>
        </w:rPr>
        <w:t xml:space="preserve"> </w:t>
      </w:r>
      <w:r>
        <w:rPr>
          <w:b/>
          <w:spacing w:val="-2"/>
          <w:sz w:val="24"/>
        </w:rPr>
        <w:t>группа)</w:t>
      </w:r>
    </w:p>
    <w:p w:rsidR="00153C15" w:rsidRDefault="00153C15">
      <w:pPr>
        <w:pStyle w:val="a3"/>
        <w:spacing w:before="106" w:after="1"/>
        <w:jc w:val="left"/>
        <w:rPr>
          <w:b/>
          <w:sz w:val="20"/>
        </w:rPr>
      </w:pPr>
    </w:p>
    <w:tbl>
      <w:tblPr>
        <w:tblStyle w:val="TableNormal"/>
        <w:tblW w:w="0" w:type="auto"/>
        <w:tblInd w:w="7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232"/>
        <w:gridCol w:w="2555"/>
      </w:tblGrid>
      <w:tr w:rsidR="00153C15">
        <w:trPr>
          <w:trHeight w:val="638"/>
        </w:trPr>
        <w:tc>
          <w:tcPr>
            <w:tcW w:w="7232" w:type="dxa"/>
          </w:tcPr>
          <w:p w:rsidR="00153C15" w:rsidRDefault="00C1539A">
            <w:pPr>
              <w:pStyle w:val="TableParagraph"/>
              <w:spacing w:line="273" w:lineRule="exact"/>
              <w:ind w:left="472"/>
              <w:rPr>
                <w:sz w:val="24"/>
              </w:rPr>
            </w:pPr>
            <w:r>
              <w:rPr>
                <w:spacing w:val="-2"/>
                <w:sz w:val="24"/>
              </w:rPr>
              <w:t>Наименование</w:t>
            </w:r>
          </w:p>
        </w:tc>
        <w:tc>
          <w:tcPr>
            <w:tcW w:w="2555" w:type="dxa"/>
          </w:tcPr>
          <w:p w:rsidR="00153C15" w:rsidRDefault="00C1539A">
            <w:pPr>
              <w:pStyle w:val="TableParagraph"/>
              <w:spacing w:line="273" w:lineRule="exact"/>
              <w:ind w:left="472"/>
              <w:rPr>
                <w:sz w:val="24"/>
              </w:rPr>
            </w:pPr>
            <w:r>
              <w:rPr>
                <w:sz w:val="24"/>
              </w:rPr>
              <w:t>Количество</w:t>
            </w:r>
            <w:r>
              <w:rPr>
                <w:spacing w:val="-2"/>
                <w:sz w:val="24"/>
              </w:rPr>
              <w:t xml:space="preserve"> </w:t>
            </w:r>
            <w:r>
              <w:rPr>
                <w:spacing w:val="-5"/>
                <w:sz w:val="24"/>
              </w:rPr>
              <w:t>на</w:t>
            </w:r>
          </w:p>
          <w:p w:rsidR="00153C15" w:rsidRDefault="00C1539A">
            <w:pPr>
              <w:pStyle w:val="TableParagraph"/>
              <w:spacing w:before="36"/>
              <w:ind w:left="472"/>
              <w:rPr>
                <w:sz w:val="24"/>
              </w:rPr>
            </w:pPr>
            <w:r>
              <w:rPr>
                <w:spacing w:val="-2"/>
                <w:sz w:val="24"/>
              </w:rPr>
              <w:t>группу</w:t>
            </w:r>
          </w:p>
        </w:tc>
      </w:tr>
      <w:tr w:rsidR="00153C15">
        <w:trPr>
          <w:trHeight w:val="344"/>
        </w:trPr>
        <w:tc>
          <w:tcPr>
            <w:tcW w:w="7232" w:type="dxa"/>
          </w:tcPr>
          <w:p w:rsidR="00153C15" w:rsidRDefault="00C1539A">
            <w:pPr>
              <w:pStyle w:val="TableParagraph"/>
              <w:spacing w:line="268" w:lineRule="exact"/>
              <w:ind w:left="429"/>
              <w:rPr>
                <w:sz w:val="24"/>
              </w:rPr>
            </w:pPr>
            <w:r>
              <w:rPr>
                <w:sz w:val="24"/>
              </w:rPr>
              <w:t>Куклы</w:t>
            </w:r>
            <w:r>
              <w:rPr>
                <w:spacing w:val="-5"/>
                <w:sz w:val="24"/>
              </w:rPr>
              <w:t xml:space="preserve"> </w:t>
            </w:r>
            <w:r>
              <w:rPr>
                <w:spacing w:val="-2"/>
                <w:sz w:val="24"/>
              </w:rPr>
              <w:t>крупные</w:t>
            </w:r>
          </w:p>
        </w:tc>
        <w:tc>
          <w:tcPr>
            <w:tcW w:w="2555" w:type="dxa"/>
          </w:tcPr>
          <w:p w:rsidR="00153C15" w:rsidRDefault="00C1539A">
            <w:pPr>
              <w:pStyle w:val="TableParagraph"/>
              <w:spacing w:line="268" w:lineRule="exact"/>
              <w:ind w:left="472"/>
              <w:rPr>
                <w:sz w:val="24"/>
              </w:rPr>
            </w:pPr>
            <w:r>
              <w:rPr>
                <w:sz w:val="24"/>
              </w:rPr>
              <w:t>2</w:t>
            </w:r>
            <w:r>
              <w:rPr>
                <w:spacing w:val="2"/>
                <w:sz w:val="24"/>
              </w:rPr>
              <w:t xml:space="preserve"> </w:t>
            </w:r>
            <w:r>
              <w:rPr>
                <w:spacing w:val="-2"/>
                <w:sz w:val="24"/>
              </w:rPr>
              <w:t>разные</w:t>
            </w:r>
          </w:p>
        </w:tc>
      </w:tr>
      <w:tr w:rsidR="00153C15">
        <w:trPr>
          <w:trHeight w:val="349"/>
        </w:trPr>
        <w:tc>
          <w:tcPr>
            <w:tcW w:w="7232" w:type="dxa"/>
          </w:tcPr>
          <w:p w:rsidR="00153C15" w:rsidRDefault="00C1539A">
            <w:pPr>
              <w:pStyle w:val="TableParagraph"/>
              <w:spacing w:line="268" w:lineRule="exact"/>
              <w:ind w:left="472"/>
              <w:rPr>
                <w:sz w:val="24"/>
              </w:rPr>
            </w:pPr>
            <w:r>
              <w:rPr>
                <w:sz w:val="24"/>
              </w:rPr>
              <w:t>Куклы</w:t>
            </w:r>
            <w:r>
              <w:rPr>
                <w:spacing w:val="-7"/>
                <w:sz w:val="24"/>
              </w:rPr>
              <w:t xml:space="preserve"> </w:t>
            </w:r>
            <w:r>
              <w:rPr>
                <w:spacing w:val="-2"/>
                <w:sz w:val="24"/>
              </w:rPr>
              <w:t>средние</w:t>
            </w:r>
          </w:p>
        </w:tc>
        <w:tc>
          <w:tcPr>
            <w:tcW w:w="2555" w:type="dxa"/>
          </w:tcPr>
          <w:p w:rsidR="00153C15" w:rsidRDefault="00C1539A">
            <w:pPr>
              <w:pStyle w:val="TableParagraph"/>
              <w:spacing w:line="268" w:lineRule="exact"/>
              <w:ind w:left="472"/>
              <w:rPr>
                <w:sz w:val="24"/>
              </w:rPr>
            </w:pPr>
            <w:r>
              <w:rPr>
                <w:sz w:val="24"/>
              </w:rPr>
              <w:t>6</w:t>
            </w:r>
            <w:r>
              <w:rPr>
                <w:spacing w:val="2"/>
                <w:sz w:val="24"/>
              </w:rPr>
              <w:t xml:space="preserve"> </w:t>
            </w:r>
            <w:r>
              <w:rPr>
                <w:spacing w:val="-2"/>
                <w:sz w:val="24"/>
              </w:rPr>
              <w:t>разные</w:t>
            </w:r>
          </w:p>
        </w:tc>
      </w:tr>
    </w:tbl>
    <w:p w:rsidR="00153C15" w:rsidRDefault="00153C15">
      <w:pPr>
        <w:pStyle w:val="TableParagraph"/>
        <w:spacing w:line="268" w:lineRule="exact"/>
        <w:rPr>
          <w:sz w:val="24"/>
        </w:rPr>
        <w:sectPr w:rsidR="00153C15">
          <w:type w:val="continuous"/>
          <w:pgSz w:w="11910" w:h="16840"/>
          <w:pgMar w:top="1180" w:right="141" w:bottom="1180" w:left="708" w:header="0" w:footer="984" w:gutter="0"/>
          <w:cols w:space="720"/>
        </w:sectPr>
      </w:pPr>
    </w:p>
    <w:tbl>
      <w:tblPr>
        <w:tblStyle w:val="TableNormal"/>
        <w:tblW w:w="0" w:type="auto"/>
        <w:tblInd w:w="7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232"/>
        <w:gridCol w:w="2555"/>
      </w:tblGrid>
      <w:tr w:rsidR="00153C15">
        <w:trPr>
          <w:trHeight w:val="983"/>
        </w:trPr>
        <w:tc>
          <w:tcPr>
            <w:tcW w:w="7232" w:type="dxa"/>
          </w:tcPr>
          <w:p w:rsidR="00153C15" w:rsidRDefault="00C1539A">
            <w:pPr>
              <w:pStyle w:val="TableParagraph"/>
              <w:spacing w:line="263" w:lineRule="exact"/>
              <w:ind w:left="472"/>
              <w:rPr>
                <w:sz w:val="24"/>
              </w:rPr>
            </w:pPr>
            <w:r>
              <w:rPr>
                <w:sz w:val="24"/>
              </w:rPr>
              <w:lastRenderedPageBreak/>
              <w:t>Мягкие</w:t>
            </w:r>
            <w:r>
              <w:rPr>
                <w:spacing w:val="-8"/>
                <w:sz w:val="24"/>
              </w:rPr>
              <w:t xml:space="preserve"> </w:t>
            </w:r>
            <w:r>
              <w:rPr>
                <w:sz w:val="24"/>
              </w:rPr>
              <w:t>антропоморфные</w:t>
            </w:r>
            <w:r>
              <w:rPr>
                <w:spacing w:val="-11"/>
                <w:sz w:val="24"/>
              </w:rPr>
              <w:t xml:space="preserve"> </w:t>
            </w:r>
            <w:r>
              <w:rPr>
                <w:sz w:val="24"/>
              </w:rPr>
              <w:t>животные,</w:t>
            </w:r>
            <w:r>
              <w:rPr>
                <w:spacing w:val="-8"/>
                <w:sz w:val="24"/>
              </w:rPr>
              <w:t xml:space="preserve"> </w:t>
            </w:r>
            <w:r>
              <w:rPr>
                <w:spacing w:val="-2"/>
                <w:sz w:val="24"/>
              </w:rPr>
              <w:t>крупные</w:t>
            </w:r>
          </w:p>
        </w:tc>
        <w:tc>
          <w:tcPr>
            <w:tcW w:w="2555" w:type="dxa"/>
          </w:tcPr>
          <w:p w:rsidR="00153C15" w:rsidRDefault="00C1539A">
            <w:pPr>
              <w:pStyle w:val="TableParagraph"/>
              <w:spacing w:line="263" w:lineRule="exact"/>
              <w:ind w:left="472"/>
              <w:rPr>
                <w:sz w:val="24"/>
              </w:rPr>
            </w:pPr>
            <w:r>
              <w:rPr>
                <w:sz w:val="24"/>
              </w:rPr>
              <w:t>2</w:t>
            </w:r>
            <w:r>
              <w:rPr>
                <w:spacing w:val="2"/>
                <w:sz w:val="24"/>
              </w:rPr>
              <w:t xml:space="preserve"> </w:t>
            </w:r>
            <w:r>
              <w:rPr>
                <w:spacing w:val="-2"/>
                <w:sz w:val="24"/>
              </w:rPr>
              <w:t>разные</w:t>
            </w:r>
          </w:p>
        </w:tc>
      </w:tr>
      <w:tr w:rsidR="00153C15">
        <w:trPr>
          <w:trHeight w:val="983"/>
        </w:trPr>
        <w:tc>
          <w:tcPr>
            <w:tcW w:w="7232" w:type="dxa"/>
          </w:tcPr>
          <w:p w:rsidR="00153C15" w:rsidRDefault="00C1539A">
            <w:pPr>
              <w:pStyle w:val="TableParagraph"/>
              <w:spacing w:line="263" w:lineRule="exact"/>
              <w:ind w:left="472"/>
              <w:rPr>
                <w:sz w:val="24"/>
              </w:rPr>
            </w:pPr>
            <w:r>
              <w:rPr>
                <w:sz w:val="24"/>
              </w:rPr>
              <w:t>Мягкие</w:t>
            </w:r>
            <w:r>
              <w:rPr>
                <w:spacing w:val="-8"/>
                <w:sz w:val="24"/>
              </w:rPr>
              <w:t xml:space="preserve"> </w:t>
            </w:r>
            <w:r>
              <w:rPr>
                <w:sz w:val="24"/>
              </w:rPr>
              <w:t>антропоморфные</w:t>
            </w:r>
            <w:r>
              <w:rPr>
                <w:spacing w:val="-11"/>
                <w:sz w:val="24"/>
              </w:rPr>
              <w:t xml:space="preserve"> </w:t>
            </w:r>
            <w:r>
              <w:rPr>
                <w:sz w:val="24"/>
              </w:rPr>
              <w:t>животные,</w:t>
            </w:r>
            <w:r>
              <w:rPr>
                <w:spacing w:val="-3"/>
                <w:sz w:val="24"/>
              </w:rPr>
              <w:t xml:space="preserve"> </w:t>
            </w:r>
            <w:r>
              <w:rPr>
                <w:spacing w:val="-2"/>
                <w:sz w:val="24"/>
              </w:rPr>
              <w:t>средние</w:t>
            </w:r>
          </w:p>
        </w:tc>
        <w:tc>
          <w:tcPr>
            <w:tcW w:w="2555" w:type="dxa"/>
          </w:tcPr>
          <w:p w:rsidR="00153C15" w:rsidRDefault="00C1539A">
            <w:pPr>
              <w:pStyle w:val="TableParagraph"/>
              <w:spacing w:line="263" w:lineRule="exact"/>
              <w:ind w:left="472"/>
              <w:rPr>
                <w:sz w:val="24"/>
              </w:rPr>
            </w:pPr>
            <w:r>
              <w:rPr>
                <w:sz w:val="24"/>
              </w:rPr>
              <w:t>6</w:t>
            </w:r>
            <w:r>
              <w:rPr>
                <w:spacing w:val="2"/>
                <w:sz w:val="24"/>
              </w:rPr>
              <w:t xml:space="preserve"> </w:t>
            </w:r>
            <w:r>
              <w:rPr>
                <w:spacing w:val="-2"/>
                <w:sz w:val="24"/>
              </w:rPr>
              <w:t>разные</w:t>
            </w:r>
          </w:p>
        </w:tc>
      </w:tr>
      <w:tr w:rsidR="00153C15">
        <w:trPr>
          <w:trHeight w:val="633"/>
        </w:trPr>
        <w:tc>
          <w:tcPr>
            <w:tcW w:w="7232" w:type="dxa"/>
            <w:tcBorders>
              <w:bottom w:val="nil"/>
            </w:tcBorders>
          </w:tcPr>
          <w:p w:rsidR="00153C15" w:rsidRDefault="00153C15">
            <w:pPr>
              <w:pStyle w:val="TableParagraph"/>
              <w:spacing w:before="46"/>
              <w:rPr>
                <w:b/>
                <w:sz w:val="24"/>
              </w:rPr>
            </w:pPr>
          </w:p>
          <w:p w:rsidR="00153C15" w:rsidRDefault="00C1539A">
            <w:pPr>
              <w:pStyle w:val="TableParagraph"/>
              <w:spacing w:before="1"/>
              <w:ind w:left="165"/>
              <w:rPr>
                <w:sz w:val="24"/>
              </w:rPr>
            </w:pPr>
            <w:r>
              <w:rPr>
                <w:sz w:val="24"/>
              </w:rPr>
              <w:t>плоскостные</w:t>
            </w:r>
            <w:r>
              <w:rPr>
                <w:spacing w:val="-8"/>
                <w:sz w:val="24"/>
              </w:rPr>
              <w:t xml:space="preserve"> </w:t>
            </w:r>
            <w:r>
              <w:rPr>
                <w:sz w:val="24"/>
              </w:rPr>
              <w:t>на</w:t>
            </w:r>
            <w:r>
              <w:rPr>
                <w:spacing w:val="-5"/>
                <w:sz w:val="24"/>
              </w:rPr>
              <w:t xml:space="preserve"> </w:t>
            </w:r>
            <w:r>
              <w:rPr>
                <w:sz w:val="24"/>
              </w:rPr>
              <w:t>подставках</w:t>
            </w:r>
            <w:r>
              <w:rPr>
                <w:spacing w:val="-4"/>
                <w:sz w:val="24"/>
              </w:rPr>
              <w:t xml:space="preserve"> </w:t>
            </w:r>
            <w:r>
              <w:rPr>
                <w:sz w:val="24"/>
              </w:rPr>
              <w:t>(из</w:t>
            </w:r>
            <w:r>
              <w:rPr>
                <w:spacing w:val="-2"/>
                <w:sz w:val="24"/>
              </w:rPr>
              <w:t xml:space="preserve"> разного</w:t>
            </w:r>
          </w:p>
        </w:tc>
        <w:tc>
          <w:tcPr>
            <w:tcW w:w="2555" w:type="dxa"/>
            <w:vMerge w:val="restart"/>
          </w:tcPr>
          <w:p w:rsidR="00153C15" w:rsidRDefault="00153C15">
            <w:pPr>
              <w:pStyle w:val="TableParagraph"/>
              <w:spacing w:before="46"/>
              <w:rPr>
                <w:b/>
                <w:sz w:val="24"/>
              </w:rPr>
            </w:pPr>
          </w:p>
          <w:p w:rsidR="00153C15" w:rsidRDefault="00C1539A">
            <w:pPr>
              <w:pStyle w:val="TableParagraph"/>
              <w:spacing w:before="1"/>
              <w:ind w:left="472"/>
              <w:rPr>
                <w:sz w:val="24"/>
              </w:rPr>
            </w:pPr>
            <w:r>
              <w:rPr>
                <w:sz w:val="24"/>
              </w:rPr>
              <w:t xml:space="preserve">20 </w:t>
            </w:r>
            <w:r>
              <w:rPr>
                <w:spacing w:val="-2"/>
                <w:sz w:val="24"/>
              </w:rPr>
              <w:t>разные</w:t>
            </w:r>
          </w:p>
        </w:tc>
      </w:tr>
      <w:tr w:rsidR="00153C15">
        <w:trPr>
          <w:trHeight w:val="387"/>
        </w:trPr>
        <w:tc>
          <w:tcPr>
            <w:tcW w:w="7232" w:type="dxa"/>
            <w:tcBorders>
              <w:top w:val="nil"/>
            </w:tcBorders>
          </w:tcPr>
          <w:p w:rsidR="00153C15" w:rsidRDefault="00C1539A">
            <w:pPr>
              <w:pStyle w:val="TableParagraph"/>
              <w:spacing w:before="24"/>
              <w:ind w:left="472"/>
              <w:rPr>
                <w:sz w:val="24"/>
              </w:rPr>
            </w:pPr>
            <w:r>
              <w:rPr>
                <w:sz w:val="24"/>
              </w:rPr>
              <w:t>материала,</w:t>
            </w:r>
            <w:r>
              <w:rPr>
                <w:spacing w:val="-2"/>
                <w:sz w:val="24"/>
              </w:rPr>
              <w:t xml:space="preserve"> </w:t>
            </w:r>
            <w:r>
              <w:rPr>
                <w:sz w:val="24"/>
              </w:rPr>
              <w:t>мелкие,</w:t>
            </w:r>
            <w:r>
              <w:rPr>
                <w:spacing w:val="-2"/>
                <w:sz w:val="24"/>
              </w:rPr>
              <w:t xml:space="preserve"> </w:t>
            </w:r>
            <w:r>
              <w:rPr>
                <w:sz w:val="24"/>
              </w:rPr>
              <w:t>7-10</w:t>
            </w:r>
            <w:r>
              <w:rPr>
                <w:spacing w:val="-4"/>
                <w:sz w:val="24"/>
              </w:rPr>
              <w:t xml:space="preserve"> см.)</w:t>
            </w:r>
          </w:p>
        </w:tc>
        <w:tc>
          <w:tcPr>
            <w:tcW w:w="2555" w:type="dxa"/>
            <w:vMerge/>
            <w:tcBorders>
              <w:top w:val="nil"/>
            </w:tcBorders>
          </w:tcPr>
          <w:p w:rsidR="00153C15" w:rsidRDefault="00153C15">
            <w:pPr>
              <w:rPr>
                <w:sz w:val="2"/>
                <w:szCs w:val="2"/>
              </w:rPr>
            </w:pPr>
          </w:p>
        </w:tc>
      </w:tr>
      <w:tr w:rsidR="00153C15">
        <w:trPr>
          <w:trHeight w:val="345"/>
        </w:trPr>
        <w:tc>
          <w:tcPr>
            <w:tcW w:w="7232" w:type="dxa"/>
          </w:tcPr>
          <w:p w:rsidR="00153C15" w:rsidRDefault="00C1539A">
            <w:pPr>
              <w:pStyle w:val="TableParagraph"/>
              <w:spacing w:line="263" w:lineRule="exact"/>
              <w:ind w:left="472"/>
              <w:rPr>
                <w:sz w:val="24"/>
              </w:rPr>
            </w:pPr>
            <w:r>
              <w:rPr>
                <w:sz w:val="24"/>
              </w:rPr>
              <w:t>Набор</w:t>
            </w:r>
            <w:r>
              <w:rPr>
                <w:spacing w:val="-6"/>
                <w:sz w:val="24"/>
              </w:rPr>
              <w:t xml:space="preserve"> </w:t>
            </w:r>
            <w:r>
              <w:rPr>
                <w:sz w:val="24"/>
              </w:rPr>
              <w:t>наручных</w:t>
            </w:r>
            <w:r>
              <w:rPr>
                <w:spacing w:val="-4"/>
                <w:sz w:val="24"/>
              </w:rPr>
              <w:t xml:space="preserve"> </w:t>
            </w:r>
            <w:r>
              <w:rPr>
                <w:sz w:val="24"/>
              </w:rPr>
              <w:t>кукол</w:t>
            </w:r>
            <w:r>
              <w:rPr>
                <w:spacing w:val="-1"/>
                <w:sz w:val="24"/>
              </w:rPr>
              <w:t xml:space="preserve"> </w:t>
            </w:r>
            <w:proofErr w:type="spellStart"/>
            <w:r>
              <w:rPr>
                <w:sz w:val="24"/>
              </w:rPr>
              <w:t>би-ба-бо</w:t>
            </w:r>
            <w:proofErr w:type="spellEnd"/>
            <w:r>
              <w:rPr>
                <w:sz w:val="24"/>
              </w:rPr>
              <w:t>:</w:t>
            </w:r>
            <w:r>
              <w:rPr>
                <w:spacing w:val="-4"/>
                <w:sz w:val="24"/>
              </w:rPr>
              <w:t xml:space="preserve"> семья</w:t>
            </w:r>
          </w:p>
        </w:tc>
        <w:tc>
          <w:tcPr>
            <w:tcW w:w="2555" w:type="dxa"/>
          </w:tcPr>
          <w:p w:rsidR="00153C15" w:rsidRDefault="00C1539A">
            <w:pPr>
              <w:pStyle w:val="TableParagraph"/>
              <w:spacing w:line="263" w:lineRule="exact"/>
              <w:ind w:left="472"/>
              <w:rPr>
                <w:sz w:val="24"/>
              </w:rPr>
            </w:pPr>
            <w:r>
              <w:rPr>
                <w:spacing w:val="-10"/>
                <w:sz w:val="24"/>
              </w:rPr>
              <w:t>1</w:t>
            </w:r>
          </w:p>
        </w:tc>
      </w:tr>
      <w:tr w:rsidR="00153C15">
        <w:trPr>
          <w:trHeight w:val="983"/>
        </w:trPr>
        <w:tc>
          <w:tcPr>
            <w:tcW w:w="7232" w:type="dxa"/>
          </w:tcPr>
          <w:p w:rsidR="00153C15" w:rsidRDefault="00C1539A">
            <w:pPr>
              <w:pStyle w:val="TableParagraph"/>
              <w:spacing w:line="263" w:lineRule="exact"/>
              <w:ind w:left="472"/>
              <w:rPr>
                <w:sz w:val="24"/>
              </w:rPr>
            </w:pPr>
            <w:r>
              <w:rPr>
                <w:sz w:val="24"/>
              </w:rPr>
              <w:t>Набор</w:t>
            </w:r>
            <w:r>
              <w:rPr>
                <w:spacing w:val="-8"/>
                <w:sz w:val="24"/>
              </w:rPr>
              <w:t xml:space="preserve"> </w:t>
            </w:r>
            <w:r>
              <w:rPr>
                <w:sz w:val="24"/>
              </w:rPr>
              <w:t>наручных</w:t>
            </w:r>
            <w:r>
              <w:rPr>
                <w:spacing w:val="-5"/>
                <w:sz w:val="24"/>
              </w:rPr>
              <w:t xml:space="preserve"> </w:t>
            </w:r>
            <w:r>
              <w:rPr>
                <w:sz w:val="24"/>
              </w:rPr>
              <w:t>кукол</w:t>
            </w:r>
            <w:r>
              <w:rPr>
                <w:spacing w:val="-1"/>
                <w:sz w:val="24"/>
              </w:rPr>
              <w:t xml:space="preserve"> </w:t>
            </w:r>
            <w:proofErr w:type="spellStart"/>
            <w:r>
              <w:rPr>
                <w:sz w:val="24"/>
              </w:rPr>
              <w:t>би-ба-бо</w:t>
            </w:r>
            <w:proofErr w:type="spellEnd"/>
            <w:r>
              <w:rPr>
                <w:sz w:val="24"/>
              </w:rPr>
              <w:t>:</w:t>
            </w:r>
            <w:r>
              <w:rPr>
                <w:spacing w:val="-5"/>
                <w:sz w:val="24"/>
              </w:rPr>
              <w:t xml:space="preserve"> </w:t>
            </w:r>
            <w:r>
              <w:rPr>
                <w:sz w:val="24"/>
              </w:rPr>
              <w:t>сказочные</w:t>
            </w:r>
            <w:r>
              <w:rPr>
                <w:spacing w:val="-10"/>
                <w:sz w:val="24"/>
              </w:rPr>
              <w:t xml:space="preserve"> </w:t>
            </w:r>
            <w:r>
              <w:rPr>
                <w:spacing w:val="-2"/>
                <w:sz w:val="24"/>
              </w:rPr>
              <w:t>персонажи</w:t>
            </w:r>
          </w:p>
        </w:tc>
        <w:tc>
          <w:tcPr>
            <w:tcW w:w="2555" w:type="dxa"/>
          </w:tcPr>
          <w:p w:rsidR="00153C15" w:rsidRDefault="00C1539A">
            <w:pPr>
              <w:pStyle w:val="TableParagraph"/>
              <w:spacing w:line="263" w:lineRule="exact"/>
              <w:ind w:left="472"/>
              <w:rPr>
                <w:sz w:val="24"/>
              </w:rPr>
            </w:pPr>
            <w:r>
              <w:rPr>
                <w:sz w:val="24"/>
              </w:rPr>
              <w:t>2</w:t>
            </w:r>
            <w:r>
              <w:rPr>
                <w:spacing w:val="2"/>
                <w:sz w:val="24"/>
              </w:rPr>
              <w:t xml:space="preserve"> </w:t>
            </w:r>
            <w:r>
              <w:rPr>
                <w:spacing w:val="-2"/>
                <w:sz w:val="24"/>
              </w:rPr>
              <w:t>разные</w:t>
            </w:r>
          </w:p>
        </w:tc>
      </w:tr>
      <w:tr w:rsidR="00153C15">
        <w:trPr>
          <w:trHeight w:val="350"/>
        </w:trPr>
        <w:tc>
          <w:tcPr>
            <w:tcW w:w="7232" w:type="dxa"/>
          </w:tcPr>
          <w:p w:rsidR="00153C15" w:rsidRDefault="00C1539A">
            <w:pPr>
              <w:pStyle w:val="TableParagraph"/>
              <w:spacing w:line="263" w:lineRule="exact"/>
              <w:ind w:left="472"/>
              <w:rPr>
                <w:sz w:val="24"/>
              </w:rPr>
            </w:pPr>
            <w:r>
              <w:rPr>
                <w:sz w:val="24"/>
              </w:rPr>
              <w:t>Фигурки-человечки,</w:t>
            </w:r>
            <w:r>
              <w:rPr>
                <w:spacing w:val="-7"/>
                <w:sz w:val="24"/>
              </w:rPr>
              <w:t xml:space="preserve"> </w:t>
            </w:r>
            <w:r>
              <w:rPr>
                <w:sz w:val="24"/>
              </w:rPr>
              <w:t>объемные,</w:t>
            </w:r>
            <w:r>
              <w:rPr>
                <w:spacing w:val="-2"/>
                <w:sz w:val="24"/>
              </w:rPr>
              <w:t xml:space="preserve"> </w:t>
            </w:r>
            <w:r>
              <w:rPr>
                <w:sz w:val="24"/>
              </w:rPr>
              <w:t>мелкие</w:t>
            </w:r>
            <w:r>
              <w:rPr>
                <w:spacing w:val="-6"/>
                <w:sz w:val="24"/>
              </w:rPr>
              <w:t xml:space="preserve"> </w:t>
            </w:r>
            <w:r>
              <w:rPr>
                <w:sz w:val="24"/>
              </w:rPr>
              <w:t>(710</w:t>
            </w:r>
            <w:r>
              <w:rPr>
                <w:spacing w:val="-4"/>
                <w:sz w:val="24"/>
              </w:rPr>
              <w:t xml:space="preserve"> </w:t>
            </w:r>
            <w:r>
              <w:rPr>
                <w:spacing w:val="-5"/>
                <w:sz w:val="24"/>
              </w:rPr>
              <w:t>см)</w:t>
            </w:r>
          </w:p>
        </w:tc>
        <w:tc>
          <w:tcPr>
            <w:tcW w:w="2555" w:type="dxa"/>
          </w:tcPr>
          <w:p w:rsidR="00153C15" w:rsidRDefault="00C1539A">
            <w:pPr>
              <w:pStyle w:val="TableParagraph"/>
              <w:spacing w:line="263" w:lineRule="exact"/>
              <w:ind w:left="472"/>
              <w:rPr>
                <w:sz w:val="24"/>
              </w:rPr>
            </w:pPr>
            <w:r>
              <w:rPr>
                <w:sz w:val="24"/>
              </w:rPr>
              <w:t xml:space="preserve">10 </w:t>
            </w:r>
            <w:r>
              <w:rPr>
                <w:spacing w:val="-2"/>
                <w:sz w:val="24"/>
              </w:rPr>
              <w:t>разные</w:t>
            </w:r>
          </w:p>
        </w:tc>
      </w:tr>
      <w:tr w:rsidR="00153C15">
        <w:trPr>
          <w:trHeight w:val="633"/>
        </w:trPr>
        <w:tc>
          <w:tcPr>
            <w:tcW w:w="7232" w:type="dxa"/>
          </w:tcPr>
          <w:p w:rsidR="00153C15" w:rsidRDefault="00C1539A">
            <w:pPr>
              <w:pStyle w:val="TableParagraph"/>
              <w:spacing w:line="271" w:lineRule="auto"/>
              <w:ind w:left="472"/>
              <w:rPr>
                <w:sz w:val="24"/>
              </w:rPr>
            </w:pPr>
            <w:r>
              <w:rPr>
                <w:sz w:val="24"/>
              </w:rPr>
              <w:t>Фигурки</w:t>
            </w:r>
            <w:r>
              <w:rPr>
                <w:spacing w:val="-6"/>
                <w:sz w:val="24"/>
              </w:rPr>
              <w:t xml:space="preserve"> </w:t>
            </w:r>
            <w:r>
              <w:rPr>
                <w:sz w:val="24"/>
              </w:rPr>
              <w:t>сказочных</w:t>
            </w:r>
            <w:r>
              <w:rPr>
                <w:spacing w:val="-14"/>
                <w:sz w:val="24"/>
              </w:rPr>
              <w:t xml:space="preserve"> </w:t>
            </w:r>
            <w:r>
              <w:rPr>
                <w:sz w:val="24"/>
              </w:rPr>
              <w:t>персонажей,</w:t>
            </w:r>
            <w:r>
              <w:rPr>
                <w:spacing w:val="-8"/>
                <w:sz w:val="24"/>
              </w:rPr>
              <w:t xml:space="preserve"> </w:t>
            </w:r>
            <w:r>
              <w:rPr>
                <w:sz w:val="24"/>
              </w:rPr>
              <w:t>плоскостные</w:t>
            </w:r>
            <w:r>
              <w:rPr>
                <w:spacing w:val="-15"/>
                <w:sz w:val="24"/>
              </w:rPr>
              <w:t xml:space="preserve"> </w:t>
            </w:r>
            <w:r>
              <w:rPr>
                <w:sz w:val="24"/>
              </w:rPr>
              <w:t>на</w:t>
            </w:r>
            <w:r>
              <w:rPr>
                <w:spacing w:val="-12"/>
                <w:sz w:val="24"/>
              </w:rPr>
              <w:t xml:space="preserve"> </w:t>
            </w:r>
            <w:r>
              <w:rPr>
                <w:sz w:val="24"/>
              </w:rPr>
              <w:t xml:space="preserve">подставках </w:t>
            </w:r>
            <w:r>
              <w:rPr>
                <w:spacing w:val="-2"/>
                <w:sz w:val="24"/>
              </w:rPr>
              <w:t>(мелкие)</w:t>
            </w:r>
          </w:p>
        </w:tc>
        <w:tc>
          <w:tcPr>
            <w:tcW w:w="2555" w:type="dxa"/>
          </w:tcPr>
          <w:p w:rsidR="00153C15" w:rsidRDefault="00C1539A">
            <w:pPr>
              <w:pStyle w:val="TableParagraph"/>
              <w:spacing w:line="263" w:lineRule="exact"/>
              <w:ind w:left="472"/>
              <w:rPr>
                <w:sz w:val="24"/>
              </w:rPr>
            </w:pPr>
            <w:r>
              <w:rPr>
                <w:sz w:val="24"/>
              </w:rPr>
              <w:t xml:space="preserve">10 </w:t>
            </w:r>
            <w:r>
              <w:rPr>
                <w:spacing w:val="-2"/>
                <w:sz w:val="24"/>
              </w:rPr>
              <w:t>разные</w:t>
            </w:r>
          </w:p>
        </w:tc>
      </w:tr>
      <w:tr w:rsidR="00153C15">
        <w:trPr>
          <w:trHeight w:val="345"/>
        </w:trPr>
        <w:tc>
          <w:tcPr>
            <w:tcW w:w="7232" w:type="dxa"/>
          </w:tcPr>
          <w:p w:rsidR="00153C15" w:rsidRDefault="00C1539A">
            <w:pPr>
              <w:pStyle w:val="TableParagraph"/>
              <w:spacing w:line="263" w:lineRule="exact"/>
              <w:ind w:left="463"/>
              <w:rPr>
                <w:sz w:val="24"/>
              </w:rPr>
            </w:pPr>
            <w:r>
              <w:rPr>
                <w:sz w:val="24"/>
              </w:rPr>
              <w:t>Набор</w:t>
            </w:r>
            <w:r>
              <w:rPr>
                <w:spacing w:val="-1"/>
                <w:sz w:val="24"/>
              </w:rPr>
              <w:t xml:space="preserve"> </w:t>
            </w:r>
            <w:r>
              <w:rPr>
                <w:sz w:val="24"/>
              </w:rPr>
              <w:t>солдатиков</w:t>
            </w:r>
            <w:r>
              <w:rPr>
                <w:spacing w:val="-3"/>
                <w:sz w:val="24"/>
              </w:rPr>
              <w:t xml:space="preserve"> </w:t>
            </w:r>
            <w:r>
              <w:rPr>
                <w:sz w:val="24"/>
              </w:rPr>
              <w:t>(средние</w:t>
            </w:r>
            <w:r>
              <w:rPr>
                <w:spacing w:val="-5"/>
                <w:sz w:val="24"/>
              </w:rPr>
              <w:t xml:space="preserve"> </w:t>
            </w:r>
            <w:r>
              <w:rPr>
                <w:sz w:val="24"/>
              </w:rPr>
              <w:t>и</w:t>
            </w:r>
            <w:r>
              <w:rPr>
                <w:spacing w:val="-5"/>
                <w:sz w:val="24"/>
              </w:rPr>
              <w:t xml:space="preserve"> </w:t>
            </w:r>
            <w:r>
              <w:rPr>
                <w:sz w:val="24"/>
              </w:rPr>
              <w:t>мелкие,</w:t>
            </w:r>
            <w:r>
              <w:rPr>
                <w:spacing w:val="-2"/>
                <w:sz w:val="24"/>
              </w:rPr>
              <w:t xml:space="preserve"> </w:t>
            </w:r>
            <w:r>
              <w:rPr>
                <w:sz w:val="24"/>
              </w:rPr>
              <w:t>7-15</w:t>
            </w:r>
            <w:r>
              <w:rPr>
                <w:spacing w:val="-5"/>
                <w:sz w:val="24"/>
              </w:rPr>
              <w:t xml:space="preserve"> см)</w:t>
            </w:r>
          </w:p>
        </w:tc>
        <w:tc>
          <w:tcPr>
            <w:tcW w:w="2555" w:type="dxa"/>
          </w:tcPr>
          <w:p w:rsidR="00153C15" w:rsidRDefault="00C1539A">
            <w:pPr>
              <w:pStyle w:val="TableParagraph"/>
              <w:spacing w:line="263" w:lineRule="exact"/>
              <w:ind w:left="472"/>
              <w:rPr>
                <w:sz w:val="24"/>
              </w:rPr>
            </w:pPr>
            <w:r>
              <w:rPr>
                <w:sz w:val="24"/>
              </w:rPr>
              <w:t>2</w:t>
            </w:r>
            <w:r>
              <w:rPr>
                <w:spacing w:val="2"/>
                <w:sz w:val="24"/>
              </w:rPr>
              <w:t xml:space="preserve"> </w:t>
            </w:r>
            <w:r>
              <w:rPr>
                <w:spacing w:val="-2"/>
                <w:sz w:val="24"/>
              </w:rPr>
              <w:t>разные</w:t>
            </w:r>
          </w:p>
        </w:tc>
      </w:tr>
      <w:tr w:rsidR="00153C15">
        <w:trPr>
          <w:trHeight w:val="1329"/>
        </w:trPr>
        <w:tc>
          <w:tcPr>
            <w:tcW w:w="7232" w:type="dxa"/>
          </w:tcPr>
          <w:p w:rsidR="00153C15" w:rsidRDefault="00C1539A">
            <w:pPr>
              <w:pStyle w:val="TableParagraph"/>
              <w:spacing w:line="280" w:lineRule="auto"/>
              <w:ind w:left="472" w:right="73"/>
              <w:rPr>
                <w:sz w:val="24"/>
              </w:rPr>
            </w:pPr>
            <w:r>
              <w:rPr>
                <w:sz w:val="24"/>
              </w:rPr>
              <w:t>Тематический</w:t>
            </w:r>
            <w:r>
              <w:rPr>
                <w:spacing w:val="-8"/>
                <w:sz w:val="24"/>
              </w:rPr>
              <w:t xml:space="preserve"> </w:t>
            </w:r>
            <w:r>
              <w:rPr>
                <w:sz w:val="24"/>
              </w:rPr>
              <w:t>набор</w:t>
            </w:r>
            <w:r>
              <w:rPr>
                <w:spacing w:val="-15"/>
                <w:sz w:val="24"/>
              </w:rPr>
              <w:t xml:space="preserve"> </w:t>
            </w:r>
            <w:r>
              <w:rPr>
                <w:sz w:val="24"/>
              </w:rPr>
              <w:t>сказочных</w:t>
            </w:r>
            <w:r>
              <w:rPr>
                <w:spacing w:val="-14"/>
                <w:sz w:val="24"/>
              </w:rPr>
              <w:t xml:space="preserve"> </w:t>
            </w:r>
            <w:r>
              <w:rPr>
                <w:sz w:val="24"/>
              </w:rPr>
              <w:t>персонажей</w:t>
            </w:r>
            <w:r>
              <w:rPr>
                <w:spacing w:val="-9"/>
                <w:sz w:val="24"/>
              </w:rPr>
              <w:t xml:space="preserve"> </w:t>
            </w:r>
            <w:r>
              <w:rPr>
                <w:sz w:val="24"/>
              </w:rPr>
              <w:t>(объемные,</w:t>
            </w:r>
            <w:r>
              <w:rPr>
                <w:spacing w:val="-11"/>
                <w:sz w:val="24"/>
              </w:rPr>
              <w:t xml:space="preserve"> </w:t>
            </w:r>
            <w:r>
              <w:rPr>
                <w:sz w:val="24"/>
              </w:rPr>
              <w:t>средние и мелкие, 7-15 см)</w:t>
            </w:r>
          </w:p>
        </w:tc>
        <w:tc>
          <w:tcPr>
            <w:tcW w:w="2555" w:type="dxa"/>
          </w:tcPr>
          <w:p w:rsidR="00153C15" w:rsidRDefault="00153C15">
            <w:pPr>
              <w:pStyle w:val="TableParagraph"/>
              <w:rPr>
                <w:b/>
                <w:sz w:val="24"/>
              </w:rPr>
            </w:pPr>
          </w:p>
          <w:p w:rsidR="00153C15" w:rsidRDefault="00153C15">
            <w:pPr>
              <w:pStyle w:val="TableParagraph"/>
              <w:spacing w:before="64"/>
              <w:rPr>
                <w:b/>
                <w:sz w:val="24"/>
              </w:rPr>
            </w:pPr>
          </w:p>
          <w:p w:rsidR="00153C15" w:rsidRDefault="00C1539A">
            <w:pPr>
              <w:pStyle w:val="TableParagraph"/>
              <w:ind w:left="472"/>
              <w:rPr>
                <w:sz w:val="24"/>
              </w:rPr>
            </w:pPr>
            <w:r>
              <w:rPr>
                <w:sz w:val="24"/>
              </w:rPr>
              <w:t>2-3</w:t>
            </w:r>
            <w:r>
              <w:rPr>
                <w:spacing w:val="3"/>
                <w:sz w:val="24"/>
              </w:rPr>
              <w:t xml:space="preserve"> </w:t>
            </w:r>
            <w:r>
              <w:rPr>
                <w:spacing w:val="-2"/>
                <w:sz w:val="24"/>
              </w:rPr>
              <w:t>разные</w:t>
            </w:r>
          </w:p>
        </w:tc>
      </w:tr>
      <w:tr w:rsidR="00153C15">
        <w:trPr>
          <w:trHeight w:val="345"/>
        </w:trPr>
        <w:tc>
          <w:tcPr>
            <w:tcW w:w="7232" w:type="dxa"/>
          </w:tcPr>
          <w:p w:rsidR="00153C15" w:rsidRDefault="00C1539A">
            <w:pPr>
              <w:pStyle w:val="TableParagraph"/>
              <w:spacing w:line="263" w:lineRule="exact"/>
              <w:ind w:left="472"/>
              <w:rPr>
                <w:sz w:val="24"/>
              </w:rPr>
            </w:pPr>
            <w:r>
              <w:rPr>
                <w:sz w:val="24"/>
              </w:rPr>
              <w:t>Набор</w:t>
            </w:r>
            <w:r>
              <w:rPr>
                <w:spacing w:val="-2"/>
                <w:sz w:val="24"/>
              </w:rPr>
              <w:t xml:space="preserve"> </w:t>
            </w:r>
            <w:r>
              <w:rPr>
                <w:sz w:val="24"/>
              </w:rPr>
              <w:t>фигурок: семья</w:t>
            </w:r>
            <w:r>
              <w:rPr>
                <w:spacing w:val="-5"/>
                <w:sz w:val="24"/>
              </w:rPr>
              <w:t xml:space="preserve"> </w:t>
            </w:r>
            <w:r>
              <w:rPr>
                <w:sz w:val="24"/>
              </w:rPr>
              <w:t>(7-15</w:t>
            </w:r>
            <w:r>
              <w:rPr>
                <w:spacing w:val="-5"/>
                <w:sz w:val="24"/>
              </w:rPr>
              <w:t xml:space="preserve"> см)</w:t>
            </w:r>
          </w:p>
        </w:tc>
        <w:tc>
          <w:tcPr>
            <w:tcW w:w="2555" w:type="dxa"/>
          </w:tcPr>
          <w:p w:rsidR="00153C15" w:rsidRDefault="00C1539A">
            <w:pPr>
              <w:pStyle w:val="TableParagraph"/>
              <w:spacing w:line="263" w:lineRule="exact"/>
              <w:ind w:left="472"/>
              <w:rPr>
                <w:sz w:val="24"/>
              </w:rPr>
            </w:pPr>
            <w:r>
              <w:rPr>
                <w:spacing w:val="-10"/>
                <w:sz w:val="24"/>
              </w:rPr>
              <w:t>2</w:t>
            </w:r>
          </w:p>
        </w:tc>
      </w:tr>
      <w:tr w:rsidR="00153C15">
        <w:trPr>
          <w:trHeight w:val="349"/>
        </w:trPr>
        <w:tc>
          <w:tcPr>
            <w:tcW w:w="7232" w:type="dxa"/>
          </w:tcPr>
          <w:p w:rsidR="00153C15" w:rsidRDefault="00C1539A">
            <w:pPr>
              <w:pStyle w:val="TableParagraph"/>
              <w:spacing w:line="263" w:lineRule="exact"/>
              <w:ind w:left="472"/>
              <w:rPr>
                <w:sz w:val="24"/>
              </w:rPr>
            </w:pPr>
            <w:r>
              <w:rPr>
                <w:sz w:val="24"/>
              </w:rPr>
              <w:t>Белая</w:t>
            </w:r>
            <w:r>
              <w:rPr>
                <w:spacing w:val="1"/>
                <w:sz w:val="24"/>
              </w:rPr>
              <w:t xml:space="preserve"> </w:t>
            </w:r>
            <w:r>
              <w:rPr>
                <w:spacing w:val="-2"/>
                <w:sz w:val="24"/>
              </w:rPr>
              <w:t>шапочка</w:t>
            </w:r>
          </w:p>
        </w:tc>
        <w:tc>
          <w:tcPr>
            <w:tcW w:w="2555" w:type="dxa"/>
          </w:tcPr>
          <w:p w:rsidR="00153C15" w:rsidRDefault="00C1539A">
            <w:pPr>
              <w:pStyle w:val="TableParagraph"/>
              <w:spacing w:line="263" w:lineRule="exact"/>
              <w:ind w:left="472"/>
              <w:rPr>
                <w:sz w:val="24"/>
              </w:rPr>
            </w:pPr>
            <w:r>
              <w:rPr>
                <w:spacing w:val="-10"/>
                <w:sz w:val="24"/>
              </w:rPr>
              <w:t>3</w:t>
            </w:r>
          </w:p>
        </w:tc>
      </w:tr>
      <w:tr w:rsidR="00153C15">
        <w:trPr>
          <w:trHeight w:val="345"/>
        </w:trPr>
        <w:tc>
          <w:tcPr>
            <w:tcW w:w="7232" w:type="dxa"/>
          </w:tcPr>
          <w:p w:rsidR="00153C15" w:rsidRDefault="00C1539A">
            <w:pPr>
              <w:pStyle w:val="TableParagraph"/>
              <w:spacing w:line="258" w:lineRule="exact"/>
              <w:ind w:left="472"/>
              <w:rPr>
                <w:sz w:val="24"/>
              </w:rPr>
            </w:pPr>
            <w:r>
              <w:rPr>
                <w:sz w:val="24"/>
              </w:rPr>
              <w:t>Плащ-</w:t>
            </w:r>
            <w:r>
              <w:rPr>
                <w:spacing w:val="-2"/>
                <w:sz w:val="24"/>
              </w:rPr>
              <w:t>накидка</w:t>
            </w:r>
          </w:p>
        </w:tc>
        <w:tc>
          <w:tcPr>
            <w:tcW w:w="2555" w:type="dxa"/>
          </w:tcPr>
          <w:p w:rsidR="00153C15" w:rsidRDefault="00C1539A">
            <w:pPr>
              <w:pStyle w:val="TableParagraph"/>
              <w:spacing w:line="258" w:lineRule="exact"/>
              <w:ind w:left="472"/>
              <w:rPr>
                <w:sz w:val="24"/>
              </w:rPr>
            </w:pPr>
            <w:r>
              <w:rPr>
                <w:sz w:val="24"/>
              </w:rPr>
              <w:t>3</w:t>
            </w:r>
            <w:r>
              <w:rPr>
                <w:spacing w:val="2"/>
                <w:sz w:val="24"/>
              </w:rPr>
              <w:t xml:space="preserve"> </w:t>
            </w:r>
            <w:r>
              <w:rPr>
                <w:spacing w:val="-2"/>
                <w:sz w:val="24"/>
              </w:rPr>
              <w:t>разные</w:t>
            </w:r>
          </w:p>
        </w:tc>
      </w:tr>
      <w:tr w:rsidR="00153C15">
        <w:trPr>
          <w:trHeight w:val="345"/>
        </w:trPr>
        <w:tc>
          <w:tcPr>
            <w:tcW w:w="7232" w:type="dxa"/>
          </w:tcPr>
          <w:p w:rsidR="00153C15" w:rsidRDefault="00C1539A">
            <w:pPr>
              <w:pStyle w:val="TableParagraph"/>
              <w:spacing w:line="263" w:lineRule="exact"/>
              <w:ind w:left="472"/>
              <w:rPr>
                <w:sz w:val="24"/>
              </w:rPr>
            </w:pPr>
            <w:r>
              <w:rPr>
                <w:spacing w:val="-2"/>
                <w:sz w:val="24"/>
              </w:rPr>
              <w:t>Фуражка/бескозырка</w:t>
            </w:r>
          </w:p>
        </w:tc>
        <w:tc>
          <w:tcPr>
            <w:tcW w:w="2555" w:type="dxa"/>
          </w:tcPr>
          <w:p w:rsidR="00153C15" w:rsidRDefault="00C1539A">
            <w:pPr>
              <w:pStyle w:val="TableParagraph"/>
              <w:spacing w:line="263" w:lineRule="exact"/>
              <w:ind w:left="429"/>
              <w:rPr>
                <w:sz w:val="24"/>
              </w:rPr>
            </w:pPr>
            <w:r>
              <w:rPr>
                <w:spacing w:val="-10"/>
                <w:sz w:val="24"/>
              </w:rPr>
              <w:t>3</w:t>
            </w:r>
          </w:p>
        </w:tc>
      </w:tr>
      <w:tr w:rsidR="00153C15">
        <w:trPr>
          <w:trHeight w:val="345"/>
        </w:trPr>
        <w:tc>
          <w:tcPr>
            <w:tcW w:w="7232" w:type="dxa"/>
          </w:tcPr>
          <w:p w:rsidR="00153C15" w:rsidRDefault="00C1539A">
            <w:pPr>
              <w:pStyle w:val="TableParagraph"/>
              <w:spacing w:line="263" w:lineRule="exact"/>
              <w:ind w:left="472"/>
              <w:rPr>
                <w:sz w:val="24"/>
              </w:rPr>
            </w:pPr>
            <w:r>
              <w:rPr>
                <w:spacing w:val="-2"/>
                <w:sz w:val="24"/>
              </w:rPr>
              <w:t>Каска</w:t>
            </w:r>
          </w:p>
        </w:tc>
        <w:tc>
          <w:tcPr>
            <w:tcW w:w="2555" w:type="dxa"/>
          </w:tcPr>
          <w:p w:rsidR="00153C15" w:rsidRDefault="00C1539A">
            <w:pPr>
              <w:pStyle w:val="TableParagraph"/>
              <w:spacing w:line="263" w:lineRule="exact"/>
              <w:ind w:left="472"/>
              <w:rPr>
                <w:sz w:val="24"/>
              </w:rPr>
            </w:pPr>
            <w:r>
              <w:rPr>
                <w:spacing w:val="-10"/>
                <w:sz w:val="24"/>
              </w:rPr>
              <w:t>2</w:t>
            </w:r>
          </w:p>
        </w:tc>
      </w:tr>
      <w:tr w:rsidR="00153C15">
        <w:trPr>
          <w:trHeight w:val="1108"/>
        </w:trPr>
        <w:tc>
          <w:tcPr>
            <w:tcW w:w="7232" w:type="dxa"/>
          </w:tcPr>
          <w:p w:rsidR="00153C15" w:rsidRDefault="00C1539A">
            <w:pPr>
              <w:pStyle w:val="TableParagraph"/>
              <w:spacing w:line="263" w:lineRule="exact"/>
              <w:ind w:left="463"/>
              <w:rPr>
                <w:sz w:val="24"/>
              </w:rPr>
            </w:pPr>
            <w:r>
              <w:rPr>
                <w:sz w:val="24"/>
              </w:rPr>
              <w:t>Набор</w:t>
            </w:r>
            <w:r>
              <w:rPr>
                <w:spacing w:val="-6"/>
                <w:sz w:val="24"/>
              </w:rPr>
              <w:t xml:space="preserve"> </w:t>
            </w:r>
            <w:r>
              <w:rPr>
                <w:sz w:val="24"/>
              </w:rPr>
              <w:t>масок</w:t>
            </w:r>
            <w:r>
              <w:rPr>
                <w:spacing w:val="-5"/>
                <w:sz w:val="24"/>
              </w:rPr>
              <w:t xml:space="preserve"> </w:t>
            </w:r>
            <w:r>
              <w:rPr>
                <w:sz w:val="24"/>
              </w:rPr>
              <w:t>(животные;</w:t>
            </w:r>
            <w:r>
              <w:rPr>
                <w:spacing w:val="-3"/>
                <w:sz w:val="24"/>
              </w:rPr>
              <w:t xml:space="preserve"> </w:t>
            </w:r>
            <w:r>
              <w:rPr>
                <w:sz w:val="24"/>
              </w:rPr>
              <w:t>сказочные</w:t>
            </w:r>
            <w:r>
              <w:rPr>
                <w:spacing w:val="-9"/>
                <w:sz w:val="24"/>
              </w:rPr>
              <w:t xml:space="preserve"> </w:t>
            </w:r>
            <w:r>
              <w:rPr>
                <w:spacing w:val="-2"/>
                <w:sz w:val="24"/>
              </w:rPr>
              <w:t>персонажи)</w:t>
            </w:r>
          </w:p>
        </w:tc>
        <w:tc>
          <w:tcPr>
            <w:tcW w:w="2555" w:type="dxa"/>
          </w:tcPr>
          <w:p w:rsidR="00153C15" w:rsidRDefault="00C1539A">
            <w:pPr>
              <w:pStyle w:val="TableParagraph"/>
              <w:spacing w:line="263" w:lineRule="exact"/>
              <w:ind w:left="472"/>
              <w:rPr>
                <w:sz w:val="24"/>
              </w:rPr>
            </w:pPr>
            <w:r>
              <w:rPr>
                <w:sz w:val="24"/>
              </w:rPr>
              <w:t>2-3</w:t>
            </w:r>
            <w:r>
              <w:rPr>
                <w:spacing w:val="3"/>
                <w:sz w:val="24"/>
              </w:rPr>
              <w:t xml:space="preserve"> </w:t>
            </w:r>
            <w:r>
              <w:rPr>
                <w:spacing w:val="-2"/>
                <w:sz w:val="24"/>
              </w:rPr>
              <w:t>разные</w:t>
            </w:r>
          </w:p>
        </w:tc>
      </w:tr>
      <w:tr w:rsidR="00153C15">
        <w:trPr>
          <w:trHeight w:val="556"/>
        </w:trPr>
        <w:tc>
          <w:tcPr>
            <w:tcW w:w="7232" w:type="dxa"/>
          </w:tcPr>
          <w:p w:rsidR="00153C15" w:rsidRDefault="00C1539A">
            <w:pPr>
              <w:pStyle w:val="TableParagraph"/>
              <w:spacing w:line="263" w:lineRule="exact"/>
              <w:ind w:left="472"/>
              <w:rPr>
                <w:sz w:val="24"/>
              </w:rPr>
            </w:pPr>
            <w:r>
              <w:rPr>
                <w:sz w:val="24"/>
              </w:rPr>
              <w:t>Набор</w:t>
            </w:r>
            <w:r>
              <w:rPr>
                <w:spacing w:val="-9"/>
                <w:sz w:val="24"/>
              </w:rPr>
              <w:t xml:space="preserve"> </w:t>
            </w:r>
            <w:r>
              <w:rPr>
                <w:sz w:val="24"/>
              </w:rPr>
              <w:t>чайной</w:t>
            </w:r>
            <w:r>
              <w:rPr>
                <w:spacing w:val="-6"/>
                <w:sz w:val="24"/>
              </w:rPr>
              <w:t xml:space="preserve"> </w:t>
            </w:r>
            <w:r>
              <w:rPr>
                <w:sz w:val="24"/>
              </w:rPr>
              <w:t xml:space="preserve">посуды, </w:t>
            </w:r>
            <w:r>
              <w:rPr>
                <w:spacing w:val="-2"/>
                <w:sz w:val="24"/>
              </w:rPr>
              <w:t>крупный</w:t>
            </w:r>
          </w:p>
        </w:tc>
        <w:tc>
          <w:tcPr>
            <w:tcW w:w="2555" w:type="dxa"/>
          </w:tcPr>
          <w:p w:rsidR="00153C15" w:rsidRDefault="00C1539A">
            <w:pPr>
              <w:pStyle w:val="TableParagraph"/>
              <w:spacing w:line="263" w:lineRule="exact"/>
              <w:ind w:left="472"/>
              <w:rPr>
                <w:sz w:val="24"/>
              </w:rPr>
            </w:pPr>
            <w:r>
              <w:rPr>
                <w:spacing w:val="-10"/>
                <w:sz w:val="24"/>
              </w:rPr>
              <w:t>1</w:t>
            </w:r>
          </w:p>
        </w:tc>
      </w:tr>
      <w:tr w:rsidR="00153C15">
        <w:trPr>
          <w:trHeight w:val="551"/>
        </w:trPr>
        <w:tc>
          <w:tcPr>
            <w:tcW w:w="7232" w:type="dxa"/>
          </w:tcPr>
          <w:p w:rsidR="00153C15" w:rsidRDefault="00C1539A">
            <w:pPr>
              <w:pStyle w:val="TableParagraph"/>
              <w:spacing w:line="263" w:lineRule="exact"/>
              <w:ind w:left="472"/>
              <w:rPr>
                <w:sz w:val="24"/>
              </w:rPr>
            </w:pPr>
            <w:r>
              <w:rPr>
                <w:sz w:val="24"/>
              </w:rPr>
              <w:t>Набор</w:t>
            </w:r>
            <w:r>
              <w:rPr>
                <w:spacing w:val="-7"/>
                <w:sz w:val="24"/>
              </w:rPr>
              <w:t xml:space="preserve"> </w:t>
            </w:r>
            <w:r>
              <w:rPr>
                <w:sz w:val="24"/>
              </w:rPr>
              <w:t>чайной</w:t>
            </w:r>
            <w:r>
              <w:rPr>
                <w:spacing w:val="-5"/>
                <w:sz w:val="24"/>
              </w:rPr>
              <w:t xml:space="preserve"> </w:t>
            </w:r>
            <w:r>
              <w:rPr>
                <w:sz w:val="24"/>
              </w:rPr>
              <w:t>посуды,</w:t>
            </w:r>
            <w:r>
              <w:rPr>
                <w:spacing w:val="1"/>
                <w:sz w:val="24"/>
              </w:rPr>
              <w:t xml:space="preserve"> </w:t>
            </w:r>
            <w:r>
              <w:rPr>
                <w:spacing w:val="-2"/>
                <w:sz w:val="24"/>
              </w:rPr>
              <w:t>средний</w:t>
            </w:r>
          </w:p>
        </w:tc>
        <w:tc>
          <w:tcPr>
            <w:tcW w:w="2555" w:type="dxa"/>
          </w:tcPr>
          <w:p w:rsidR="00153C15" w:rsidRDefault="00C1539A">
            <w:pPr>
              <w:pStyle w:val="TableParagraph"/>
              <w:spacing w:line="263" w:lineRule="exact"/>
              <w:ind w:left="472"/>
              <w:rPr>
                <w:sz w:val="24"/>
              </w:rPr>
            </w:pPr>
            <w:r>
              <w:rPr>
                <w:spacing w:val="-10"/>
                <w:sz w:val="24"/>
              </w:rPr>
              <w:t>2</w:t>
            </w:r>
          </w:p>
        </w:tc>
      </w:tr>
      <w:tr w:rsidR="00153C15">
        <w:trPr>
          <w:trHeight w:val="556"/>
        </w:trPr>
        <w:tc>
          <w:tcPr>
            <w:tcW w:w="7232" w:type="dxa"/>
          </w:tcPr>
          <w:p w:rsidR="00153C15" w:rsidRDefault="00C1539A">
            <w:pPr>
              <w:pStyle w:val="TableParagraph"/>
              <w:spacing w:line="263" w:lineRule="exact"/>
              <w:ind w:left="386"/>
              <w:rPr>
                <w:sz w:val="24"/>
              </w:rPr>
            </w:pPr>
            <w:r>
              <w:rPr>
                <w:sz w:val="24"/>
              </w:rPr>
              <w:t>Набор</w:t>
            </w:r>
            <w:r>
              <w:rPr>
                <w:spacing w:val="-5"/>
                <w:sz w:val="24"/>
              </w:rPr>
              <w:t xml:space="preserve"> </w:t>
            </w:r>
            <w:r>
              <w:rPr>
                <w:sz w:val="24"/>
              </w:rPr>
              <w:t>кухонной</w:t>
            </w:r>
            <w:r>
              <w:rPr>
                <w:spacing w:val="-2"/>
                <w:sz w:val="24"/>
              </w:rPr>
              <w:t xml:space="preserve"> посуды</w:t>
            </w:r>
          </w:p>
        </w:tc>
        <w:tc>
          <w:tcPr>
            <w:tcW w:w="2555" w:type="dxa"/>
          </w:tcPr>
          <w:p w:rsidR="00153C15" w:rsidRDefault="00C1539A">
            <w:pPr>
              <w:pStyle w:val="TableParagraph"/>
              <w:spacing w:line="263" w:lineRule="exact"/>
              <w:ind w:left="472"/>
              <w:rPr>
                <w:sz w:val="24"/>
              </w:rPr>
            </w:pPr>
            <w:r>
              <w:rPr>
                <w:spacing w:val="-10"/>
                <w:sz w:val="24"/>
              </w:rPr>
              <w:t>2</w:t>
            </w:r>
          </w:p>
        </w:tc>
      </w:tr>
      <w:tr w:rsidR="00153C15">
        <w:trPr>
          <w:trHeight w:val="551"/>
        </w:trPr>
        <w:tc>
          <w:tcPr>
            <w:tcW w:w="7232" w:type="dxa"/>
          </w:tcPr>
          <w:p w:rsidR="00153C15" w:rsidRDefault="00C1539A">
            <w:pPr>
              <w:pStyle w:val="TableParagraph"/>
              <w:spacing w:line="263" w:lineRule="exact"/>
              <w:ind w:left="472"/>
              <w:rPr>
                <w:sz w:val="24"/>
              </w:rPr>
            </w:pPr>
            <w:r>
              <w:rPr>
                <w:spacing w:val="-2"/>
                <w:sz w:val="24"/>
              </w:rPr>
              <w:t>Молоток</w:t>
            </w:r>
          </w:p>
        </w:tc>
        <w:tc>
          <w:tcPr>
            <w:tcW w:w="2555" w:type="dxa"/>
          </w:tcPr>
          <w:p w:rsidR="00153C15" w:rsidRDefault="00C1539A">
            <w:pPr>
              <w:pStyle w:val="TableParagraph"/>
              <w:spacing w:line="263" w:lineRule="exact"/>
              <w:ind w:left="472"/>
              <w:rPr>
                <w:sz w:val="24"/>
              </w:rPr>
            </w:pPr>
            <w:r>
              <w:rPr>
                <w:spacing w:val="-10"/>
                <w:sz w:val="24"/>
              </w:rPr>
              <w:t>1</w:t>
            </w:r>
          </w:p>
        </w:tc>
      </w:tr>
      <w:tr w:rsidR="00153C15">
        <w:trPr>
          <w:trHeight w:val="1190"/>
        </w:trPr>
        <w:tc>
          <w:tcPr>
            <w:tcW w:w="7232" w:type="dxa"/>
          </w:tcPr>
          <w:p w:rsidR="00153C15" w:rsidRDefault="00C1539A">
            <w:pPr>
              <w:pStyle w:val="TableParagraph"/>
              <w:spacing w:line="263" w:lineRule="exact"/>
              <w:ind w:left="472"/>
              <w:rPr>
                <w:sz w:val="24"/>
              </w:rPr>
            </w:pPr>
            <w:r>
              <w:rPr>
                <w:sz w:val="24"/>
              </w:rPr>
              <w:t>Комплект</w:t>
            </w:r>
            <w:r>
              <w:rPr>
                <w:spacing w:val="-5"/>
                <w:sz w:val="24"/>
              </w:rPr>
              <w:t xml:space="preserve"> </w:t>
            </w:r>
            <w:r>
              <w:rPr>
                <w:sz w:val="24"/>
              </w:rPr>
              <w:t>кукольных</w:t>
            </w:r>
            <w:r>
              <w:rPr>
                <w:spacing w:val="-10"/>
                <w:sz w:val="24"/>
              </w:rPr>
              <w:t xml:space="preserve"> </w:t>
            </w:r>
            <w:r>
              <w:rPr>
                <w:sz w:val="24"/>
              </w:rPr>
              <w:t>постельных</w:t>
            </w:r>
            <w:r>
              <w:rPr>
                <w:spacing w:val="-9"/>
                <w:sz w:val="24"/>
              </w:rPr>
              <w:t xml:space="preserve"> </w:t>
            </w:r>
            <w:r>
              <w:rPr>
                <w:spacing w:val="-2"/>
                <w:sz w:val="24"/>
              </w:rPr>
              <w:t>принадлежностей</w:t>
            </w:r>
          </w:p>
        </w:tc>
        <w:tc>
          <w:tcPr>
            <w:tcW w:w="2555" w:type="dxa"/>
          </w:tcPr>
          <w:p w:rsidR="00153C15" w:rsidRDefault="00C1539A">
            <w:pPr>
              <w:pStyle w:val="TableParagraph"/>
              <w:spacing w:line="263" w:lineRule="exact"/>
              <w:ind w:left="472"/>
              <w:rPr>
                <w:sz w:val="24"/>
              </w:rPr>
            </w:pPr>
            <w:r>
              <w:rPr>
                <w:spacing w:val="-10"/>
                <w:sz w:val="24"/>
              </w:rPr>
              <w:t>3</w:t>
            </w:r>
          </w:p>
        </w:tc>
      </w:tr>
      <w:tr w:rsidR="00153C15">
        <w:trPr>
          <w:trHeight w:val="551"/>
        </w:trPr>
        <w:tc>
          <w:tcPr>
            <w:tcW w:w="7232" w:type="dxa"/>
          </w:tcPr>
          <w:p w:rsidR="00153C15" w:rsidRDefault="00C1539A">
            <w:pPr>
              <w:pStyle w:val="TableParagraph"/>
              <w:spacing w:line="263" w:lineRule="exact"/>
              <w:ind w:left="472"/>
              <w:rPr>
                <w:sz w:val="24"/>
              </w:rPr>
            </w:pPr>
            <w:r>
              <w:rPr>
                <w:sz w:val="24"/>
              </w:rPr>
              <w:t>Грузовик,</w:t>
            </w:r>
            <w:r>
              <w:rPr>
                <w:spacing w:val="-6"/>
                <w:sz w:val="24"/>
              </w:rPr>
              <w:t xml:space="preserve"> </w:t>
            </w:r>
            <w:r>
              <w:rPr>
                <w:spacing w:val="-2"/>
                <w:sz w:val="24"/>
              </w:rPr>
              <w:t>крупный</w:t>
            </w:r>
          </w:p>
        </w:tc>
        <w:tc>
          <w:tcPr>
            <w:tcW w:w="2555" w:type="dxa"/>
          </w:tcPr>
          <w:p w:rsidR="00153C15" w:rsidRDefault="00C1539A">
            <w:pPr>
              <w:pStyle w:val="TableParagraph"/>
              <w:spacing w:line="263" w:lineRule="exact"/>
              <w:ind w:left="472"/>
              <w:rPr>
                <w:sz w:val="24"/>
              </w:rPr>
            </w:pPr>
            <w:r>
              <w:rPr>
                <w:spacing w:val="-10"/>
                <w:sz w:val="24"/>
              </w:rPr>
              <w:t>1</w:t>
            </w:r>
          </w:p>
        </w:tc>
      </w:tr>
    </w:tbl>
    <w:p w:rsidR="00153C15" w:rsidRDefault="00153C15">
      <w:pPr>
        <w:pStyle w:val="TableParagraph"/>
        <w:spacing w:line="263" w:lineRule="exact"/>
        <w:rPr>
          <w:sz w:val="24"/>
        </w:rPr>
        <w:sectPr w:rsidR="00153C15">
          <w:type w:val="continuous"/>
          <w:pgSz w:w="11910" w:h="16840"/>
          <w:pgMar w:top="1180" w:right="141" w:bottom="1180" w:left="708" w:header="0" w:footer="984" w:gutter="0"/>
          <w:cols w:space="720"/>
        </w:sectPr>
      </w:pPr>
    </w:p>
    <w:tbl>
      <w:tblPr>
        <w:tblStyle w:val="TableNormal"/>
        <w:tblW w:w="0" w:type="auto"/>
        <w:tblInd w:w="7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232"/>
        <w:gridCol w:w="2555"/>
      </w:tblGrid>
      <w:tr w:rsidR="00153C15">
        <w:trPr>
          <w:trHeight w:val="556"/>
        </w:trPr>
        <w:tc>
          <w:tcPr>
            <w:tcW w:w="7232" w:type="dxa"/>
          </w:tcPr>
          <w:p w:rsidR="00153C15" w:rsidRDefault="00C1539A">
            <w:pPr>
              <w:pStyle w:val="TableParagraph"/>
              <w:spacing w:line="263" w:lineRule="exact"/>
              <w:ind w:left="472"/>
              <w:rPr>
                <w:sz w:val="24"/>
              </w:rPr>
            </w:pPr>
            <w:r>
              <w:rPr>
                <w:sz w:val="24"/>
              </w:rPr>
              <w:lastRenderedPageBreak/>
              <w:t>Тележка-ящик,</w:t>
            </w:r>
            <w:r>
              <w:rPr>
                <w:spacing w:val="-6"/>
                <w:sz w:val="24"/>
              </w:rPr>
              <w:t xml:space="preserve"> </w:t>
            </w:r>
            <w:r>
              <w:rPr>
                <w:spacing w:val="-2"/>
                <w:sz w:val="24"/>
              </w:rPr>
              <w:t>крупная</w:t>
            </w:r>
          </w:p>
        </w:tc>
        <w:tc>
          <w:tcPr>
            <w:tcW w:w="2555" w:type="dxa"/>
          </w:tcPr>
          <w:p w:rsidR="00153C15" w:rsidRDefault="00C1539A">
            <w:pPr>
              <w:pStyle w:val="TableParagraph"/>
              <w:spacing w:line="263" w:lineRule="exact"/>
              <w:ind w:left="472"/>
              <w:rPr>
                <w:sz w:val="24"/>
              </w:rPr>
            </w:pPr>
            <w:r>
              <w:rPr>
                <w:spacing w:val="-10"/>
                <w:sz w:val="24"/>
              </w:rPr>
              <w:t>1</w:t>
            </w:r>
          </w:p>
        </w:tc>
      </w:tr>
      <w:tr w:rsidR="00153C15">
        <w:trPr>
          <w:trHeight w:val="456"/>
        </w:trPr>
        <w:tc>
          <w:tcPr>
            <w:tcW w:w="7232" w:type="dxa"/>
            <w:tcBorders>
              <w:bottom w:val="nil"/>
            </w:tcBorders>
          </w:tcPr>
          <w:p w:rsidR="00153C15" w:rsidRDefault="00C1539A">
            <w:pPr>
              <w:pStyle w:val="TableParagraph"/>
              <w:spacing w:line="263" w:lineRule="exact"/>
              <w:ind w:left="472"/>
              <w:rPr>
                <w:sz w:val="24"/>
              </w:rPr>
            </w:pPr>
            <w:r>
              <w:rPr>
                <w:sz w:val="24"/>
              </w:rPr>
              <w:t>Автомобили,</w:t>
            </w:r>
            <w:r>
              <w:rPr>
                <w:spacing w:val="-8"/>
                <w:sz w:val="24"/>
              </w:rPr>
              <w:t xml:space="preserve"> </w:t>
            </w:r>
            <w:r>
              <w:rPr>
                <w:sz w:val="24"/>
              </w:rPr>
              <w:t>автобусы</w:t>
            </w:r>
            <w:r>
              <w:rPr>
                <w:spacing w:val="1"/>
                <w:sz w:val="24"/>
              </w:rPr>
              <w:t xml:space="preserve"> </w:t>
            </w:r>
            <w:r>
              <w:rPr>
                <w:sz w:val="24"/>
              </w:rPr>
              <w:t>с</w:t>
            </w:r>
            <w:r>
              <w:rPr>
                <w:spacing w:val="-7"/>
                <w:sz w:val="24"/>
              </w:rPr>
              <w:t xml:space="preserve"> </w:t>
            </w:r>
            <w:r>
              <w:rPr>
                <w:sz w:val="24"/>
              </w:rPr>
              <w:t>открытым</w:t>
            </w:r>
            <w:r>
              <w:rPr>
                <w:spacing w:val="-4"/>
                <w:sz w:val="24"/>
              </w:rPr>
              <w:t xml:space="preserve"> </w:t>
            </w:r>
            <w:r>
              <w:rPr>
                <w:sz w:val="24"/>
              </w:rPr>
              <w:t>верхом</w:t>
            </w:r>
            <w:r>
              <w:rPr>
                <w:spacing w:val="-8"/>
                <w:sz w:val="24"/>
              </w:rPr>
              <w:t xml:space="preserve"> </w:t>
            </w:r>
            <w:r>
              <w:rPr>
                <w:spacing w:val="-2"/>
                <w:sz w:val="24"/>
              </w:rPr>
              <w:t>,съемными</w:t>
            </w:r>
          </w:p>
        </w:tc>
        <w:tc>
          <w:tcPr>
            <w:tcW w:w="2555" w:type="dxa"/>
            <w:vMerge w:val="restart"/>
            <w:tcBorders>
              <w:bottom w:val="single" w:sz="4" w:space="0" w:color="000000"/>
            </w:tcBorders>
          </w:tcPr>
          <w:p w:rsidR="00153C15" w:rsidRDefault="00153C15">
            <w:pPr>
              <w:pStyle w:val="TableParagraph"/>
              <w:rPr>
                <w:b/>
                <w:sz w:val="24"/>
              </w:rPr>
            </w:pPr>
          </w:p>
          <w:p w:rsidR="00153C15" w:rsidRDefault="00153C15">
            <w:pPr>
              <w:pStyle w:val="TableParagraph"/>
              <w:spacing w:before="97"/>
              <w:rPr>
                <w:b/>
                <w:sz w:val="24"/>
              </w:rPr>
            </w:pPr>
          </w:p>
          <w:p w:rsidR="00153C15" w:rsidRDefault="00C1539A">
            <w:pPr>
              <w:pStyle w:val="TableParagraph"/>
              <w:spacing w:before="1"/>
              <w:ind w:left="472"/>
              <w:rPr>
                <w:sz w:val="24"/>
              </w:rPr>
            </w:pPr>
            <w:r>
              <w:rPr>
                <w:sz w:val="24"/>
              </w:rPr>
              <w:t>5-7</w:t>
            </w:r>
            <w:r>
              <w:rPr>
                <w:spacing w:val="3"/>
                <w:sz w:val="24"/>
              </w:rPr>
              <w:t xml:space="preserve"> </w:t>
            </w:r>
            <w:r>
              <w:rPr>
                <w:spacing w:val="-2"/>
                <w:sz w:val="24"/>
              </w:rPr>
              <w:t>разные</w:t>
            </w:r>
          </w:p>
        </w:tc>
      </w:tr>
      <w:tr w:rsidR="00153C15">
        <w:trPr>
          <w:trHeight w:val="906"/>
        </w:trPr>
        <w:tc>
          <w:tcPr>
            <w:tcW w:w="7232" w:type="dxa"/>
            <w:tcBorders>
              <w:top w:val="nil"/>
              <w:bottom w:val="single" w:sz="4" w:space="0" w:color="000000"/>
            </w:tcBorders>
          </w:tcPr>
          <w:p w:rsidR="00153C15" w:rsidRDefault="00C1539A">
            <w:pPr>
              <w:pStyle w:val="TableParagraph"/>
              <w:spacing w:before="183"/>
              <w:ind w:left="45"/>
              <w:rPr>
                <w:sz w:val="24"/>
              </w:rPr>
            </w:pPr>
            <w:r>
              <w:rPr>
                <w:sz w:val="24"/>
              </w:rPr>
              <w:t>крышами,</w:t>
            </w:r>
            <w:r>
              <w:rPr>
                <w:spacing w:val="-4"/>
                <w:sz w:val="24"/>
              </w:rPr>
              <w:t xml:space="preserve"> </w:t>
            </w:r>
            <w:r>
              <w:rPr>
                <w:sz w:val="24"/>
              </w:rPr>
              <w:t>средних</w:t>
            </w:r>
            <w:r>
              <w:rPr>
                <w:spacing w:val="-5"/>
                <w:sz w:val="24"/>
              </w:rPr>
              <w:t xml:space="preserve"> </w:t>
            </w:r>
            <w:r>
              <w:rPr>
                <w:spacing w:val="-2"/>
                <w:sz w:val="24"/>
              </w:rPr>
              <w:t>размеров</w:t>
            </w:r>
          </w:p>
        </w:tc>
        <w:tc>
          <w:tcPr>
            <w:tcW w:w="2555" w:type="dxa"/>
            <w:vMerge/>
            <w:tcBorders>
              <w:top w:val="nil"/>
              <w:bottom w:val="single" w:sz="4" w:space="0" w:color="000000"/>
            </w:tcBorders>
          </w:tcPr>
          <w:p w:rsidR="00153C15" w:rsidRDefault="00153C15">
            <w:pPr>
              <w:rPr>
                <w:sz w:val="2"/>
                <w:szCs w:val="2"/>
              </w:rPr>
            </w:pPr>
          </w:p>
        </w:tc>
      </w:tr>
      <w:tr w:rsidR="00153C15">
        <w:trPr>
          <w:trHeight w:val="714"/>
        </w:trPr>
        <w:tc>
          <w:tcPr>
            <w:tcW w:w="7232" w:type="dxa"/>
            <w:tcBorders>
              <w:top w:val="single" w:sz="4" w:space="0" w:color="000000"/>
            </w:tcBorders>
          </w:tcPr>
          <w:p w:rsidR="00153C15" w:rsidRDefault="00153C15">
            <w:pPr>
              <w:pStyle w:val="TableParagraph"/>
              <w:spacing w:before="104"/>
              <w:rPr>
                <w:b/>
                <w:sz w:val="24"/>
              </w:rPr>
            </w:pPr>
          </w:p>
          <w:p w:rsidR="00153C15" w:rsidRDefault="00C1539A">
            <w:pPr>
              <w:pStyle w:val="TableParagraph"/>
              <w:ind w:left="45"/>
              <w:rPr>
                <w:i/>
                <w:sz w:val="24"/>
              </w:rPr>
            </w:pPr>
            <w:r>
              <w:rPr>
                <w:i/>
                <w:sz w:val="24"/>
              </w:rPr>
              <w:t>Пожарная</w:t>
            </w:r>
            <w:r>
              <w:rPr>
                <w:i/>
                <w:spacing w:val="-7"/>
                <w:sz w:val="24"/>
              </w:rPr>
              <w:t xml:space="preserve"> </w:t>
            </w:r>
            <w:r>
              <w:rPr>
                <w:i/>
                <w:sz w:val="24"/>
              </w:rPr>
              <w:t>машина,</w:t>
            </w:r>
            <w:r>
              <w:rPr>
                <w:i/>
                <w:spacing w:val="-5"/>
                <w:sz w:val="24"/>
              </w:rPr>
              <w:t xml:space="preserve"> </w:t>
            </w:r>
            <w:r>
              <w:rPr>
                <w:i/>
                <w:sz w:val="24"/>
              </w:rPr>
              <w:t>средних</w:t>
            </w:r>
            <w:r>
              <w:rPr>
                <w:i/>
                <w:spacing w:val="-6"/>
                <w:sz w:val="24"/>
              </w:rPr>
              <w:t xml:space="preserve"> </w:t>
            </w:r>
            <w:r>
              <w:rPr>
                <w:i/>
                <w:spacing w:val="-2"/>
                <w:sz w:val="24"/>
              </w:rPr>
              <w:t>размеров</w:t>
            </w:r>
          </w:p>
        </w:tc>
        <w:tc>
          <w:tcPr>
            <w:tcW w:w="2555" w:type="dxa"/>
            <w:tcBorders>
              <w:top w:val="single" w:sz="4" w:space="0" w:color="000000"/>
            </w:tcBorders>
          </w:tcPr>
          <w:p w:rsidR="00153C15" w:rsidRDefault="00153C15">
            <w:pPr>
              <w:pStyle w:val="TableParagraph"/>
              <w:spacing w:before="104"/>
              <w:rPr>
                <w:b/>
                <w:sz w:val="24"/>
              </w:rPr>
            </w:pPr>
          </w:p>
          <w:p w:rsidR="00153C15" w:rsidRDefault="00C1539A">
            <w:pPr>
              <w:pStyle w:val="TableParagraph"/>
              <w:ind w:left="472"/>
              <w:rPr>
                <w:sz w:val="24"/>
              </w:rPr>
            </w:pPr>
            <w:r>
              <w:rPr>
                <w:spacing w:val="-10"/>
                <w:sz w:val="24"/>
              </w:rPr>
              <w:t>1</w:t>
            </w:r>
          </w:p>
        </w:tc>
      </w:tr>
    </w:tbl>
    <w:p w:rsidR="00153C15" w:rsidRDefault="00153C15">
      <w:pPr>
        <w:pStyle w:val="a3"/>
        <w:spacing w:before="104" w:after="1"/>
        <w:jc w:val="left"/>
        <w:rPr>
          <w:b/>
          <w:sz w:val="20"/>
        </w:rPr>
      </w:pP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30"/>
        <w:gridCol w:w="3104"/>
        <w:gridCol w:w="2550"/>
      </w:tblGrid>
      <w:tr w:rsidR="00153C15">
        <w:trPr>
          <w:trHeight w:val="600"/>
        </w:trPr>
        <w:tc>
          <w:tcPr>
            <w:tcW w:w="4130" w:type="dxa"/>
            <w:vMerge w:val="restart"/>
            <w:tcBorders>
              <w:right w:val="single" w:sz="6" w:space="0" w:color="000000"/>
            </w:tcBorders>
          </w:tcPr>
          <w:p w:rsidR="00153C15" w:rsidRDefault="00C1539A">
            <w:pPr>
              <w:pStyle w:val="TableParagraph"/>
              <w:spacing w:before="126"/>
              <w:ind w:left="473"/>
              <w:rPr>
                <w:sz w:val="24"/>
              </w:rPr>
            </w:pPr>
            <w:r>
              <w:rPr>
                <w:sz w:val="24"/>
              </w:rPr>
              <w:t>Маркеры</w:t>
            </w:r>
            <w:r>
              <w:rPr>
                <w:spacing w:val="-6"/>
                <w:sz w:val="24"/>
              </w:rPr>
              <w:t xml:space="preserve"> </w:t>
            </w:r>
            <w:r>
              <w:rPr>
                <w:sz w:val="24"/>
              </w:rPr>
              <w:t>игрового</w:t>
            </w:r>
            <w:r>
              <w:rPr>
                <w:spacing w:val="-1"/>
                <w:sz w:val="24"/>
              </w:rPr>
              <w:t xml:space="preserve"> </w:t>
            </w:r>
            <w:r>
              <w:rPr>
                <w:spacing w:val="-2"/>
                <w:sz w:val="24"/>
              </w:rPr>
              <w:t>пространства</w:t>
            </w:r>
          </w:p>
        </w:tc>
        <w:tc>
          <w:tcPr>
            <w:tcW w:w="3104" w:type="dxa"/>
            <w:tcBorders>
              <w:top w:val="single" w:sz="6" w:space="0" w:color="000000"/>
              <w:left w:val="single" w:sz="6" w:space="0" w:color="000000"/>
              <w:bottom w:val="nil"/>
              <w:right w:val="single" w:sz="6" w:space="0" w:color="000000"/>
            </w:tcBorders>
          </w:tcPr>
          <w:p w:rsidR="00153C15" w:rsidRDefault="00C1539A">
            <w:pPr>
              <w:pStyle w:val="TableParagraph"/>
              <w:spacing w:line="268" w:lineRule="exact"/>
              <w:ind w:left="455"/>
              <w:rPr>
                <w:sz w:val="24"/>
              </w:rPr>
            </w:pPr>
            <w:r>
              <w:rPr>
                <w:sz w:val="24"/>
              </w:rPr>
              <w:t xml:space="preserve">Машина </w:t>
            </w:r>
            <w:r>
              <w:rPr>
                <w:spacing w:val="-2"/>
                <w:sz w:val="24"/>
              </w:rPr>
              <w:t>«скорой</w:t>
            </w:r>
          </w:p>
          <w:p w:rsidR="00153C15" w:rsidRDefault="00C1539A">
            <w:pPr>
              <w:pStyle w:val="TableParagraph"/>
              <w:spacing w:before="41" w:line="272" w:lineRule="exact"/>
              <w:ind w:left="455"/>
              <w:rPr>
                <w:sz w:val="24"/>
              </w:rPr>
            </w:pPr>
            <w:r>
              <w:rPr>
                <w:sz w:val="24"/>
              </w:rPr>
              <w:t>помощи»,</w:t>
            </w:r>
            <w:r>
              <w:rPr>
                <w:spacing w:val="-2"/>
                <w:sz w:val="24"/>
              </w:rPr>
              <w:t xml:space="preserve"> средних</w:t>
            </w:r>
          </w:p>
        </w:tc>
        <w:tc>
          <w:tcPr>
            <w:tcW w:w="2550" w:type="dxa"/>
            <w:vMerge w:val="restart"/>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8" w:lineRule="exact"/>
              <w:ind w:left="473"/>
              <w:rPr>
                <w:sz w:val="24"/>
              </w:rPr>
            </w:pPr>
            <w:r>
              <w:rPr>
                <w:spacing w:val="-10"/>
                <w:sz w:val="24"/>
              </w:rPr>
              <w:t>1</w:t>
            </w:r>
          </w:p>
        </w:tc>
      </w:tr>
      <w:tr w:rsidR="00153C15">
        <w:trPr>
          <w:trHeight w:val="651"/>
        </w:trPr>
        <w:tc>
          <w:tcPr>
            <w:tcW w:w="4130" w:type="dxa"/>
            <w:vMerge/>
            <w:tcBorders>
              <w:top w:val="nil"/>
              <w:right w:val="single" w:sz="6" w:space="0" w:color="000000"/>
            </w:tcBorders>
          </w:tcPr>
          <w:p w:rsidR="00153C15" w:rsidRDefault="00153C15">
            <w:pPr>
              <w:rPr>
                <w:sz w:val="2"/>
                <w:szCs w:val="2"/>
              </w:rPr>
            </w:pPr>
          </w:p>
        </w:tc>
        <w:tc>
          <w:tcPr>
            <w:tcW w:w="3104" w:type="dxa"/>
            <w:tcBorders>
              <w:top w:val="nil"/>
              <w:left w:val="single" w:sz="6" w:space="0" w:color="000000"/>
              <w:bottom w:val="single" w:sz="6" w:space="0" w:color="000000"/>
              <w:right w:val="single" w:sz="6" w:space="0" w:color="000000"/>
            </w:tcBorders>
          </w:tcPr>
          <w:p w:rsidR="00153C15" w:rsidRDefault="00C1539A">
            <w:pPr>
              <w:pStyle w:val="TableParagraph"/>
              <w:spacing w:before="5"/>
              <w:ind w:left="455"/>
              <w:rPr>
                <w:sz w:val="24"/>
              </w:rPr>
            </w:pPr>
            <w:r>
              <w:rPr>
                <w:spacing w:val="-2"/>
                <w:sz w:val="24"/>
              </w:rPr>
              <w:t>размеров</w:t>
            </w:r>
          </w:p>
        </w:tc>
        <w:tc>
          <w:tcPr>
            <w:tcW w:w="2550" w:type="dxa"/>
            <w:vMerge/>
            <w:tcBorders>
              <w:top w:val="nil"/>
              <w:left w:val="single" w:sz="6" w:space="0" w:color="000000"/>
              <w:bottom w:val="single" w:sz="6" w:space="0" w:color="000000"/>
              <w:right w:val="single" w:sz="6" w:space="0" w:color="000000"/>
            </w:tcBorders>
          </w:tcPr>
          <w:p w:rsidR="00153C15" w:rsidRDefault="00153C15">
            <w:pPr>
              <w:rPr>
                <w:sz w:val="2"/>
                <w:szCs w:val="2"/>
              </w:rPr>
            </w:pPr>
          </w:p>
        </w:tc>
      </w:tr>
      <w:tr w:rsidR="00153C15">
        <w:trPr>
          <w:trHeight w:val="638"/>
        </w:trPr>
        <w:tc>
          <w:tcPr>
            <w:tcW w:w="4130" w:type="dxa"/>
            <w:vMerge/>
            <w:tcBorders>
              <w:top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72" w:lineRule="exact"/>
              <w:ind w:left="455"/>
              <w:rPr>
                <w:sz w:val="24"/>
              </w:rPr>
            </w:pPr>
            <w:r>
              <w:rPr>
                <w:sz w:val="24"/>
              </w:rPr>
              <w:t>Подъемный</w:t>
            </w:r>
            <w:r>
              <w:rPr>
                <w:spacing w:val="-2"/>
                <w:sz w:val="24"/>
              </w:rPr>
              <w:t xml:space="preserve"> кран,</w:t>
            </w:r>
          </w:p>
          <w:p w:rsidR="00153C15" w:rsidRDefault="00C1539A">
            <w:pPr>
              <w:pStyle w:val="TableParagraph"/>
              <w:spacing w:before="36"/>
              <w:ind w:left="455"/>
              <w:rPr>
                <w:sz w:val="24"/>
              </w:rPr>
            </w:pPr>
            <w:r>
              <w:rPr>
                <w:spacing w:val="-2"/>
                <w:sz w:val="24"/>
              </w:rPr>
              <w:t>крупный</w:t>
            </w:r>
          </w:p>
        </w:tc>
        <w:tc>
          <w:tcPr>
            <w:tcW w:w="2550"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72" w:lineRule="exact"/>
              <w:ind w:left="473"/>
              <w:rPr>
                <w:sz w:val="24"/>
              </w:rPr>
            </w:pPr>
            <w:r>
              <w:rPr>
                <w:spacing w:val="-10"/>
                <w:sz w:val="24"/>
              </w:rPr>
              <w:t>1</w:t>
            </w:r>
          </w:p>
        </w:tc>
      </w:tr>
      <w:tr w:rsidR="00153C15">
        <w:trPr>
          <w:trHeight w:val="600"/>
        </w:trPr>
        <w:tc>
          <w:tcPr>
            <w:tcW w:w="4130" w:type="dxa"/>
            <w:vMerge/>
            <w:tcBorders>
              <w:top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nil"/>
              <w:right w:val="single" w:sz="6" w:space="0" w:color="000000"/>
            </w:tcBorders>
          </w:tcPr>
          <w:p w:rsidR="00153C15" w:rsidRDefault="00C1539A">
            <w:pPr>
              <w:pStyle w:val="TableParagraph"/>
              <w:spacing w:line="268" w:lineRule="exact"/>
              <w:ind w:left="455"/>
              <w:rPr>
                <w:sz w:val="24"/>
              </w:rPr>
            </w:pPr>
            <w:r>
              <w:rPr>
                <w:sz w:val="24"/>
              </w:rPr>
              <w:t>Набор:</w:t>
            </w:r>
            <w:r>
              <w:rPr>
                <w:spacing w:val="-4"/>
                <w:sz w:val="24"/>
              </w:rPr>
              <w:t xml:space="preserve"> </w:t>
            </w:r>
            <w:r>
              <w:rPr>
                <w:sz w:val="24"/>
              </w:rPr>
              <w:t>железная</w:t>
            </w:r>
            <w:r>
              <w:rPr>
                <w:spacing w:val="-3"/>
                <w:sz w:val="24"/>
              </w:rPr>
              <w:t xml:space="preserve"> </w:t>
            </w:r>
            <w:r>
              <w:rPr>
                <w:spacing w:val="-2"/>
                <w:sz w:val="24"/>
              </w:rPr>
              <w:t>дорога</w:t>
            </w:r>
          </w:p>
          <w:p w:rsidR="00153C15" w:rsidRDefault="00C1539A">
            <w:pPr>
              <w:pStyle w:val="TableParagraph"/>
              <w:spacing w:before="41" w:line="272" w:lineRule="exact"/>
              <w:ind w:left="455"/>
              <w:rPr>
                <w:sz w:val="24"/>
              </w:rPr>
            </w:pPr>
            <w:r>
              <w:rPr>
                <w:spacing w:val="-2"/>
                <w:sz w:val="24"/>
              </w:rPr>
              <w:t>(средних</w:t>
            </w:r>
          </w:p>
        </w:tc>
        <w:tc>
          <w:tcPr>
            <w:tcW w:w="2550" w:type="dxa"/>
            <w:vMerge w:val="restart"/>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8" w:lineRule="exact"/>
              <w:ind w:left="473"/>
              <w:rPr>
                <w:sz w:val="24"/>
              </w:rPr>
            </w:pPr>
            <w:r>
              <w:rPr>
                <w:spacing w:val="-10"/>
                <w:sz w:val="24"/>
              </w:rPr>
              <w:t>1</w:t>
            </w:r>
          </w:p>
        </w:tc>
      </w:tr>
      <w:tr w:rsidR="00153C15">
        <w:trPr>
          <w:trHeight w:val="651"/>
        </w:trPr>
        <w:tc>
          <w:tcPr>
            <w:tcW w:w="4130" w:type="dxa"/>
            <w:vMerge/>
            <w:tcBorders>
              <w:top w:val="nil"/>
              <w:right w:val="single" w:sz="6" w:space="0" w:color="000000"/>
            </w:tcBorders>
          </w:tcPr>
          <w:p w:rsidR="00153C15" w:rsidRDefault="00153C15">
            <w:pPr>
              <w:rPr>
                <w:sz w:val="2"/>
                <w:szCs w:val="2"/>
              </w:rPr>
            </w:pPr>
          </w:p>
        </w:tc>
        <w:tc>
          <w:tcPr>
            <w:tcW w:w="3104" w:type="dxa"/>
            <w:tcBorders>
              <w:top w:val="nil"/>
              <w:left w:val="single" w:sz="6" w:space="0" w:color="000000"/>
              <w:bottom w:val="single" w:sz="6" w:space="0" w:color="000000"/>
              <w:right w:val="single" w:sz="6" w:space="0" w:color="000000"/>
            </w:tcBorders>
          </w:tcPr>
          <w:p w:rsidR="00153C15" w:rsidRDefault="00C1539A">
            <w:pPr>
              <w:pStyle w:val="TableParagraph"/>
              <w:spacing w:before="5"/>
              <w:ind w:left="455"/>
              <w:rPr>
                <w:sz w:val="24"/>
              </w:rPr>
            </w:pPr>
            <w:r>
              <w:rPr>
                <w:spacing w:val="-2"/>
                <w:sz w:val="24"/>
              </w:rPr>
              <w:t>размеров)</w:t>
            </w:r>
          </w:p>
        </w:tc>
        <w:tc>
          <w:tcPr>
            <w:tcW w:w="2550" w:type="dxa"/>
            <w:vMerge/>
            <w:tcBorders>
              <w:top w:val="nil"/>
              <w:left w:val="single" w:sz="6" w:space="0" w:color="000000"/>
              <w:bottom w:val="single" w:sz="6" w:space="0" w:color="000000"/>
              <w:right w:val="single" w:sz="6" w:space="0" w:color="000000"/>
            </w:tcBorders>
          </w:tcPr>
          <w:p w:rsidR="00153C15" w:rsidRDefault="00153C15">
            <w:pPr>
              <w:rPr>
                <w:sz w:val="2"/>
                <w:szCs w:val="2"/>
              </w:rPr>
            </w:pPr>
          </w:p>
        </w:tc>
      </w:tr>
      <w:tr w:rsidR="00153C15">
        <w:trPr>
          <w:trHeight w:val="602"/>
        </w:trPr>
        <w:tc>
          <w:tcPr>
            <w:tcW w:w="4130" w:type="dxa"/>
            <w:vMerge/>
            <w:tcBorders>
              <w:top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nil"/>
              <w:right w:val="single" w:sz="6" w:space="0" w:color="000000"/>
            </w:tcBorders>
          </w:tcPr>
          <w:p w:rsidR="00153C15" w:rsidRDefault="00C1539A">
            <w:pPr>
              <w:pStyle w:val="TableParagraph"/>
              <w:spacing w:line="273" w:lineRule="exact"/>
              <w:ind w:left="455"/>
              <w:rPr>
                <w:sz w:val="24"/>
              </w:rPr>
            </w:pPr>
            <w:r>
              <w:rPr>
                <w:sz w:val="24"/>
              </w:rPr>
              <w:t>Кораблики,</w:t>
            </w:r>
            <w:r>
              <w:rPr>
                <w:spacing w:val="-3"/>
                <w:sz w:val="24"/>
              </w:rPr>
              <w:t xml:space="preserve"> </w:t>
            </w:r>
            <w:r>
              <w:rPr>
                <w:spacing w:val="-2"/>
                <w:sz w:val="24"/>
              </w:rPr>
              <w:t>лодки,</w:t>
            </w:r>
          </w:p>
          <w:p w:rsidR="00153C15" w:rsidRDefault="00C1539A">
            <w:pPr>
              <w:pStyle w:val="TableParagraph"/>
              <w:spacing w:before="36" w:line="274" w:lineRule="exact"/>
              <w:ind w:left="455"/>
              <w:rPr>
                <w:sz w:val="24"/>
              </w:rPr>
            </w:pPr>
            <w:r>
              <w:rPr>
                <w:sz w:val="24"/>
              </w:rPr>
              <w:t>самолеты,</w:t>
            </w:r>
            <w:r>
              <w:rPr>
                <w:spacing w:val="-1"/>
                <w:sz w:val="24"/>
              </w:rPr>
              <w:t xml:space="preserve"> </w:t>
            </w:r>
            <w:r>
              <w:rPr>
                <w:spacing w:val="-2"/>
                <w:sz w:val="24"/>
              </w:rPr>
              <w:t>средних</w:t>
            </w:r>
          </w:p>
        </w:tc>
        <w:tc>
          <w:tcPr>
            <w:tcW w:w="2550" w:type="dxa"/>
            <w:vMerge w:val="restart"/>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76" w:lineRule="auto"/>
              <w:ind w:left="473"/>
              <w:rPr>
                <w:sz w:val="24"/>
              </w:rPr>
            </w:pPr>
            <w:r>
              <w:rPr>
                <w:sz w:val="24"/>
              </w:rPr>
              <w:t xml:space="preserve">по 1 каждого </w:t>
            </w:r>
            <w:r>
              <w:rPr>
                <w:spacing w:val="-2"/>
                <w:sz w:val="24"/>
              </w:rPr>
              <w:t>наименования</w:t>
            </w:r>
          </w:p>
        </w:tc>
      </w:tr>
      <w:tr w:rsidR="00153C15">
        <w:trPr>
          <w:trHeight w:val="653"/>
        </w:trPr>
        <w:tc>
          <w:tcPr>
            <w:tcW w:w="4130" w:type="dxa"/>
            <w:vMerge/>
            <w:tcBorders>
              <w:top w:val="nil"/>
              <w:right w:val="single" w:sz="6" w:space="0" w:color="000000"/>
            </w:tcBorders>
          </w:tcPr>
          <w:p w:rsidR="00153C15" w:rsidRDefault="00153C15">
            <w:pPr>
              <w:rPr>
                <w:sz w:val="2"/>
                <w:szCs w:val="2"/>
              </w:rPr>
            </w:pPr>
          </w:p>
        </w:tc>
        <w:tc>
          <w:tcPr>
            <w:tcW w:w="3104" w:type="dxa"/>
            <w:tcBorders>
              <w:top w:val="nil"/>
              <w:left w:val="single" w:sz="6" w:space="0" w:color="000000"/>
              <w:bottom w:val="single" w:sz="6" w:space="0" w:color="000000"/>
              <w:right w:val="single" w:sz="6" w:space="0" w:color="000000"/>
            </w:tcBorders>
          </w:tcPr>
          <w:p w:rsidR="00153C15" w:rsidRDefault="00C1539A">
            <w:pPr>
              <w:pStyle w:val="TableParagraph"/>
              <w:spacing w:before="8"/>
              <w:ind w:left="455"/>
              <w:rPr>
                <w:sz w:val="24"/>
              </w:rPr>
            </w:pPr>
            <w:r>
              <w:rPr>
                <w:spacing w:val="-2"/>
                <w:sz w:val="24"/>
              </w:rPr>
              <w:t>размеров</w:t>
            </w:r>
          </w:p>
        </w:tc>
        <w:tc>
          <w:tcPr>
            <w:tcW w:w="2550" w:type="dxa"/>
            <w:vMerge/>
            <w:tcBorders>
              <w:top w:val="nil"/>
              <w:left w:val="single" w:sz="6" w:space="0" w:color="000000"/>
              <w:bottom w:val="single" w:sz="6" w:space="0" w:color="000000"/>
              <w:right w:val="single" w:sz="6" w:space="0" w:color="000000"/>
            </w:tcBorders>
          </w:tcPr>
          <w:p w:rsidR="00153C15" w:rsidRDefault="00153C15">
            <w:pPr>
              <w:rPr>
                <w:sz w:val="2"/>
                <w:szCs w:val="2"/>
              </w:rPr>
            </w:pPr>
          </w:p>
        </w:tc>
      </w:tr>
      <w:tr w:rsidR="00153C15">
        <w:trPr>
          <w:trHeight w:val="600"/>
        </w:trPr>
        <w:tc>
          <w:tcPr>
            <w:tcW w:w="4130" w:type="dxa"/>
            <w:vMerge/>
            <w:tcBorders>
              <w:top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nil"/>
              <w:right w:val="single" w:sz="6" w:space="0" w:color="000000"/>
            </w:tcBorders>
          </w:tcPr>
          <w:p w:rsidR="00153C15" w:rsidRDefault="00C1539A">
            <w:pPr>
              <w:pStyle w:val="TableParagraph"/>
              <w:spacing w:line="268" w:lineRule="exact"/>
              <w:ind w:left="455"/>
              <w:rPr>
                <w:sz w:val="24"/>
              </w:rPr>
            </w:pPr>
            <w:r>
              <w:rPr>
                <w:spacing w:val="-2"/>
                <w:sz w:val="24"/>
              </w:rPr>
              <w:t>Ракета-робот</w:t>
            </w:r>
          </w:p>
          <w:p w:rsidR="00153C15" w:rsidRDefault="00C1539A">
            <w:pPr>
              <w:pStyle w:val="TableParagraph"/>
              <w:spacing w:before="41" w:line="272" w:lineRule="exact"/>
              <w:ind w:left="455"/>
              <w:rPr>
                <w:sz w:val="24"/>
              </w:rPr>
            </w:pPr>
            <w:r>
              <w:rPr>
                <w:sz w:val="24"/>
              </w:rPr>
              <w:t>(</w:t>
            </w:r>
            <w:proofErr w:type="spellStart"/>
            <w:r>
              <w:rPr>
                <w:sz w:val="24"/>
              </w:rPr>
              <w:t>трансформер</w:t>
            </w:r>
            <w:proofErr w:type="spellEnd"/>
            <w:r>
              <w:rPr>
                <w:sz w:val="24"/>
              </w:rPr>
              <w:t>),</w:t>
            </w:r>
            <w:r>
              <w:rPr>
                <w:spacing w:val="-4"/>
                <w:sz w:val="24"/>
              </w:rPr>
              <w:t xml:space="preserve"> </w:t>
            </w:r>
            <w:r>
              <w:rPr>
                <w:spacing w:val="-2"/>
                <w:sz w:val="24"/>
              </w:rPr>
              <w:t>средних</w:t>
            </w:r>
          </w:p>
        </w:tc>
        <w:tc>
          <w:tcPr>
            <w:tcW w:w="2550" w:type="dxa"/>
            <w:vMerge w:val="restart"/>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8" w:lineRule="exact"/>
              <w:ind w:left="473"/>
              <w:rPr>
                <w:sz w:val="24"/>
              </w:rPr>
            </w:pPr>
            <w:r>
              <w:rPr>
                <w:spacing w:val="-10"/>
                <w:sz w:val="24"/>
              </w:rPr>
              <w:t>1</w:t>
            </w:r>
          </w:p>
        </w:tc>
      </w:tr>
      <w:tr w:rsidR="00153C15">
        <w:trPr>
          <w:trHeight w:val="651"/>
        </w:trPr>
        <w:tc>
          <w:tcPr>
            <w:tcW w:w="4130" w:type="dxa"/>
            <w:vMerge/>
            <w:tcBorders>
              <w:top w:val="nil"/>
              <w:right w:val="single" w:sz="6" w:space="0" w:color="000000"/>
            </w:tcBorders>
          </w:tcPr>
          <w:p w:rsidR="00153C15" w:rsidRDefault="00153C15">
            <w:pPr>
              <w:rPr>
                <w:sz w:val="2"/>
                <w:szCs w:val="2"/>
              </w:rPr>
            </w:pPr>
          </w:p>
        </w:tc>
        <w:tc>
          <w:tcPr>
            <w:tcW w:w="3104" w:type="dxa"/>
            <w:tcBorders>
              <w:top w:val="nil"/>
              <w:left w:val="single" w:sz="6" w:space="0" w:color="000000"/>
              <w:bottom w:val="single" w:sz="6" w:space="0" w:color="000000"/>
              <w:right w:val="single" w:sz="6" w:space="0" w:color="000000"/>
            </w:tcBorders>
          </w:tcPr>
          <w:p w:rsidR="00153C15" w:rsidRDefault="00C1539A">
            <w:pPr>
              <w:pStyle w:val="TableParagraph"/>
              <w:spacing w:before="5"/>
              <w:ind w:left="455"/>
              <w:rPr>
                <w:sz w:val="24"/>
              </w:rPr>
            </w:pPr>
            <w:r>
              <w:rPr>
                <w:spacing w:val="-2"/>
                <w:sz w:val="24"/>
              </w:rPr>
              <w:t>размеров</w:t>
            </w:r>
          </w:p>
        </w:tc>
        <w:tc>
          <w:tcPr>
            <w:tcW w:w="2550" w:type="dxa"/>
            <w:vMerge/>
            <w:tcBorders>
              <w:top w:val="nil"/>
              <w:left w:val="single" w:sz="6" w:space="0" w:color="000000"/>
              <w:bottom w:val="single" w:sz="6" w:space="0" w:color="000000"/>
              <w:right w:val="single" w:sz="6" w:space="0" w:color="000000"/>
            </w:tcBorders>
          </w:tcPr>
          <w:p w:rsidR="00153C15" w:rsidRDefault="00153C15">
            <w:pPr>
              <w:rPr>
                <w:sz w:val="2"/>
                <w:szCs w:val="2"/>
              </w:rPr>
            </w:pPr>
          </w:p>
        </w:tc>
      </w:tr>
      <w:tr w:rsidR="00153C15">
        <w:trPr>
          <w:trHeight w:val="316"/>
        </w:trPr>
        <w:tc>
          <w:tcPr>
            <w:tcW w:w="4130" w:type="dxa"/>
            <w:vMerge/>
            <w:tcBorders>
              <w:top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8" w:lineRule="exact"/>
              <w:ind w:left="455"/>
              <w:rPr>
                <w:sz w:val="24"/>
              </w:rPr>
            </w:pPr>
            <w:r>
              <w:rPr>
                <w:sz w:val="24"/>
              </w:rPr>
              <w:t>Автомобили</w:t>
            </w:r>
            <w:r>
              <w:rPr>
                <w:spacing w:val="-4"/>
                <w:sz w:val="24"/>
              </w:rPr>
              <w:t xml:space="preserve"> </w:t>
            </w:r>
            <w:r>
              <w:rPr>
                <w:spacing w:val="-2"/>
                <w:sz w:val="24"/>
              </w:rPr>
              <w:t>мелкие</w:t>
            </w:r>
          </w:p>
        </w:tc>
        <w:tc>
          <w:tcPr>
            <w:tcW w:w="2550"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8" w:lineRule="exact"/>
              <w:ind w:left="473"/>
              <w:rPr>
                <w:sz w:val="24"/>
              </w:rPr>
            </w:pPr>
            <w:r>
              <w:rPr>
                <w:sz w:val="24"/>
              </w:rPr>
              <w:t xml:space="preserve">10 </w:t>
            </w:r>
            <w:r>
              <w:rPr>
                <w:spacing w:val="-2"/>
                <w:sz w:val="24"/>
              </w:rPr>
              <w:t>разные</w:t>
            </w:r>
          </w:p>
        </w:tc>
      </w:tr>
      <w:tr w:rsidR="00153C15">
        <w:trPr>
          <w:trHeight w:val="605"/>
        </w:trPr>
        <w:tc>
          <w:tcPr>
            <w:tcW w:w="4130" w:type="dxa"/>
            <w:vMerge/>
            <w:tcBorders>
              <w:top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nil"/>
              <w:right w:val="single" w:sz="6" w:space="0" w:color="000000"/>
            </w:tcBorders>
          </w:tcPr>
          <w:p w:rsidR="00153C15" w:rsidRDefault="00C1539A">
            <w:pPr>
              <w:pStyle w:val="TableParagraph"/>
              <w:spacing w:line="268" w:lineRule="exact"/>
              <w:ind w:left="455"/>
              <w:rPr>
                <w:sz w:val="24"/>
              </w:rPr>
            </w:pPr>
            <w:r>
              <w:rPr>
                <w:sz w:val="24"/>
              </w:rPr>
              <w:t>Кукольная</w:t>
            </w:r>
            <w:r>
              <w:rPr>
                <w:spacing w:val="-5"/>
                <w:sz w:val="24"/>
              </w:rPr>
              <w:t xml:space="preserve"> </w:t>
            </w:r>
            <w:r>
              <w:rPr>
                <w:spacing w:val="-2"/>
                <w:sz w:val="24"/>
              </w:rPr>
              <w:t>коляска,</w:t>
            </w:r>
          </w:p>
          <w:p w:rsidR="00153C15" w:rsidRDefault="00C1539A">
            <w:pPr>
              <w:pStyle w:val="TableParagraph"/>
              <w:spacing w:before="46" w:line="272" w:lineRule="exact"/>
              <w:ind w:left="455"/>
              <w:rPr>
                <w:sz w:val="24"/>
              </w:rPr>
            </w:pPr>
            <w:r>
              <w:rPr>
                <w:sz w:val="24"/>
              </w:rPr>
              <w:t>средних</w:t>
            </w:r>
            <w:r>
              <w:rPr>
                <w:spacing w:val="-8"/>
                <w:sz w:val="24"/>
              </w:rPr>
              <w:t xml:space="preserve"> </w:t>
            </w:r>
            <w:r>
              <w:rPr>
                <w:spacing w:val="-2"/>
                <w:sz w:val="24"/>
              </w:rPr>
              <w:t>размеров</w:t>
            </w:r>
          </w:p>
        </w:tc>
        <w:tc>
          <w:tcPr>
            <w:tcW w:w="2550" w:type="dxa"/>
            <w:vMerge w:val="restart"/>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8" w:lineRule="exact"/>
              <w:ind w:left="473"/>
              <w:rPr>
                <w:sz w:val="24"/>
              </w:rPr>
            </w:pPr>
            <w:r>
              <w:rPr>
                <w:spacing w:val="-10"/>
                <w:sz w:val="24"/>
              </w:rPr>
              <w:t>2</w:t>
            </w:r>
          </w:p>
        </w:tc>
      </w:tr>
      <w:tr w:rsidR="00153C15">
        <w:trPr>
          <w:trHeight w:val="646"/>
        </w:trPr>
        <w:tc>
          <w:tcPr>
            <w:tcW w:w="4130" w:type="dxa"/>
            <w:vMerge/>
            <w:tcBorders>
              <w:top w:val="nil"/>
              <w:right w:val="single" w:sz="6" w:space="0" w:color="000000"/>
            </w:tcBorders>
          </w:tcPr>
          <w:p w:rsidR="00153C15" w:rsidRDefault="00153C15">
            <w:pPr>
              <w:rPr>
                <w:sz w:val="2"/>
                <w:szCs w:val="2"/>
              </w:rPr>
            </w:pPr>
          </w:p>
        </w:tc>
        <w:tc>
          <w:tcPr>
            <w:tcW w:w="3104" w:type="dxa"/>
            <w:tcBorders>
              <w:top w:val="nil"/>
              <w:left w:val="single" w:sz="6" w:space="0" w:color="000000"/>
              <w:bottom w:val="single" w:sz="6" w:space="0" w:color="000000"/>
              <w:right w:val="single" w:sz="6" w:space="0" w:color="000000"/>
            </w:tcBorders>
          </w:tcPr>
          <w:p w:rsidR="00153C15" w:rsidRDefault="00C1539A">
            <w:pPr>
              <w:pStyle w:val="TableParagraph"/>
              <w:spacing w:before="5"/>
              <w:ind w:left="455"/>
              <w:rPr>
                <w:sz w:val="24"/>
              </w:rPr>
            </w:pPr>
            <w:r>
              <w:rPr>
                <w:spacing w:val="-2"/>
                <w:sz w:val="24"/>
              </w:rPr>
              <w:t>(складная)</w:t>
            </w:r>
          </w:p>
        </w:tc>
        <w:tc>
          <w:tcPr>
            <w:tcW w:w="2550" w:type="dxa"/>
            <w:vMerge/>
            <w:tcBorders>
              <w:top w:val="nil"/>
              <w:left w:val="single" w:sz="6" w:space="0" w:color="000000"/>
              <w:bottom w:val="single" w:sz="6" w:space="0" w:color="000000"/>
              <w:right w:val="single" w:sz="6" w:space="0" w:color="000000"/>
            </w:tcBorders>
          </w:tcPr>
          <w:p w:rsidR="00153C15" w:rsidRDefault="00153C15">
            <w:pPr>
              <w:rPr>
                <w:sz w:val="2"/>
                <w:szCs w:val="2"/>
              </w:rPr>
            </w:pPr>
          </w:p>
        </w:tc>
      </w:tr>
      <w:tr w:rsidR="00153C15">
        <w:trPr>
          <w:trHeight w:val="637"/>
        </w:trPr>
        <w:tc>
          <w:tcPr>
            <w:tcW w:w="4130" w:type="dxa"/>
            <w:vMerge/>
            <w:tcBorders>
              <w:top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72" w:lineRule="exact"/>
              <w:ind w:left="455"/>
              <w:rPr>
                <w:sz w:val="24"/>
              </w:rPr>
            </w:pPr>
            <w:r>
              <w:rPr>
                <w:sz w:val="24"/>
              </w:rPr>
              <w:t>Набор</w:t>
            </w:r>
            <w:r>
              <w:rPr>
                <w:spacing w:val="-3"/>
                <w:sz w:val="24"/>
              </w:rPr>
              <w:t xml:space="preserve"> </w:t>
            </w:r>
            <w:r>
              <w:rPr>
                <w:spacing w:val="-2"/>
                <w:sz w:val="24"/>
              </w:rPr>
              <w:t>медицинских</w:t>
            </w:r>
          </w:p>
          <w:p w:rsidR="00153C15" w:rsidRDefault="00C1539A">
            <w:pPr>
              <w:pStyle w:val="TableParagraph"/>
              <w:spacing w:before="36"/>
              <w:ind w:left="455"/>
              <w:rPr>
                <w:sz w:val="24"/>
              </w:rPr>
            </w:pPr>
            <w:r>
              <w:rPr>
                <w:spacing w:val="-2"/>
                <w:sz w:val="24"/>
              </w:rPr>
              <w:t>принадлежностей</w:t>
            </w:r>
          </w:p>
        </w:tc>
        <w:tc>
          <w:tcPr>
            <w:tcW w:w="2550"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72" w:lineRule="exact"/>
              <w:ind w:left="473"/>
              <w:rPr>
                <w:sz w:val="24"/>
              </w:rPr>
            </w:pPr>
            <w:r>
              <w:rPr>
                <w:spacing w:val="-10"/>
                <w:sz w:val="24"/>
              </w:rPr>
              <w:t>2</w:t>
            </w:r>
          </w:p>
        </w:tc>
      </w:tr>
      <w:tr w:rsidR="00153C15">
        <w:trPr>
          <w:trHeight w:val="316"/>
        </w:trPr>
        <w:tc>
          <w:tcPr>
            <w:tcW w:w="4130" w:type="dxa"/>
            <w:vMerge/>
            <w:tcBorders>
              <w:top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8" w:lineRule="exact"/>
              <w:ind w:left="455"/>
              <w:rPr>
                <w:sz w:val="24"/>
              </w:rPr>
            </w:pPr>
            <w:r>
              <w:rPr>
                <w:sz w:val="24"/>
              </w:rPr>
              <w:t>Полосатый</w:t>
            </w:r>
            <w:r>
              <w:rPr>
                <w:spacing w:val="-2"/>
                <w:sz w:val="24"/>
              </w:rPr>
              <w:t xml:space="preserve"> </w:t>
            </w:r>
            <w:r>
              <w:rPr>
                <w:spacing w:val="-4"/>
                <w:sz w:val="24"/>
              </w:rPr>
              <w:t>жезл</w:t>
            </w:r>
          </w:p>
        </w:tc>
        <w:tc>
          <w:tcPr>
            <w:tcW w:w="2550"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8" w:lineRule="exact"/>
              <w:ind w:left="473"/>
              <w:rPr>
                <w:sz w:val="24"/>
              </w:rPr>
            </w:pPr>
            <w:r>
              <w:rPr>
                <w:spacing w:val="-10"/>
                <w:sz w:val="24"/>
              </w:rPr>
              <w:t>1</w:t>
            </w:r>
          </w:p>
        </w:tc>
      </w:tr>
      <w:tr w:rsidR="00153C15">
        <w:trPr>
          <w:trHeight w:val="316"/>
        </w:trPr>
        <w:tc>
          <w:tcPr>
            <w:tcW w:w="4130" w:type="dxa"/>
            <w:vMerge/>
            <w:tcBorders>
              <w:top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8" w:lineRule="exact"/>
              <w:ind w:left="455"/>
              <w:rPr>
                <w:sz w:val="24"/>
              </w:rPr>
            </w:pPr>
            <w:r>
              <w:rPr>
                <w:spacing w:val="-4"/>
                <w:sz w:val="24"/>
              </w:rPr>
              <w:t>Весы</w:t>
            </w:r>
          </w:p>
        </w:tc>
        <w:tc>
          <w:tcPr>
            <w:tcW w:w="2550"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8" w:lineRule="exact"/>
              <w:ind w:left="473"/>
              <w:rPr>
                <w:sz w:val="24"/>
              </w:rPr>
            </w:pPr>
            <w:r>
              <w:rPr>
                <w:spacing w:val="-10"/>
                <w:sz w:val="24"/>
              </w:rPr>
              <w:t>1</w:t>
            </w:r>
          </w:p>
        </w:tc>
      </w:tr>
      <w:tr w:rsidR="00153C15">
        <w:trPr>
          <w:trHeight w:val="321"/>
        </w:trPr>
        <w:tc>
          <w:tcPr>
            <w:tcW w:w="4130" w:type="dxa"/>
            <w:vMerge/>
            <w:tcBorders>
              <w:top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8" w:lineRule="exact"/>
              <w:ind w:left="455"/>
              <w:rPr>
                <w:sz w:val="24"/>
              </w:rPr>
            </w:pPr>
            <w:r>
              <w:rPr>
                <w:spacing w:val="-4"/>
                <w:sz w:val="24"/>
              </w:rPr>
              <w:t>Часы</w:t>
            </w:r>
          </w:p>
        </w:tc>
        <w:tc>
          <w:tcPr>
            <w:tcW w:w="2550"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8" w:lineRule="exact"/>
              <w:ind w:left="473"/>
              <w:rPr>
                <w:sz w:val="24"/>
              </w:rPr>
            </w:pPr>
            <w:r>
              <w:rPr>
                <w:sz w:val="24"/>
              </w:rPr>
              <w:t>2</w:t>
            </w:r>
            <w:r>
              <w:rPr>
                <w:spacing w:val="2"/>
                <w:sz w:val="24"/>
              </w:rPr>
              <w:t xml:space="preserve"> </w:t>
            </w:r>
            <w:r>
              <w:rPr>
                <w:spacing w:val="-2"/>
                <w:sz w:val="24"/>
              </w:rPr>
              <w:t>разные</w:t>
            </w:r>
          </w:p>
        </w:tc>
      </w:tr>
      <w:tr w:rsidR="00153C15">
        <w:trPr>
          <w:trHeight w:val="316"/>
        </w:trPr>
        <w:tc>
          <w:tcPr>
            <w:tcW w:w="4130" w:type="dxa"/>
            <w:vMerge/>
            <w:tcBorders>
              <w:top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8" w:lineRule="exact"/>
              <w:ind w:left="455"/>
              <w:rPr>
                <w:sz w:val="24"/>
              </w:rPr>
            </w:pPr>
            <w:r>
              <w:rPr>
                <w:spacing w:val="-2"/>
                <w:sz w:val="24"/>
              </w:rPr>
              <w:t>Телефон</w:t>
            </w:r>
          </w:p>
        </w:tc>
        <w:tc>
          <w:tcPr>
            <w:tcW w:w="2550"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8" w:lineRule="exact"/>
              <w:ind w:left="473"/>
              <w:rPr>
                <w:sz w:val="24"/>
              </w:rPr>
            </w:pPr>
            <w:r>
              <w:rPr>
                <w:spacing w:val="-10"/>
                <w:sz w:val="24"/>
              </w:rPr>
              <w:t>3</w:t>
            </w:r>
          </w:p>
        </w:tc>
      </w:tr>
      <w:tr w:rsidR="00153C15">
        <w:trPr>
          <w:trHeight w:val="633"/>
        </w:trPr>
        <w:tc>
          <w:tcPr>
            <w:tcW w:w="4130" w:type="dxa"/>
            <w:vMerge/>
            <w:tcBorders>
              <w:top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8" w:lineRule="exact"/>
              <w:ind w:left="455"/>
              <w:rPr>
                <w:sz w:val="24"/>
              </w:rPr>
            </w:pPr>
            <w:r>
              <w:rPr>
                <w:sz w:val="24"/>
              </w:rPr>
              <w:t>Подзорная</w:t>
            </w:r>
            <w:r>
              <w:rPr>
                <w:spacing w:val="-3"/>
                <w:sz w:val="24"/>
              </w:rPr>
              <w:t xml:space="preserve"> </w:t>
            </w:r>
            <w:r>
              <w:rPr>
                <w:spacing w:val="-2"/>
                <w:sz w:val="24"/>
              </w:rPr>
              <w:t>труба,</w:t>
            </w:r>
          </w:p>
          <w:p w:rsidR="00153C15" w:rsidRDefault="00C1539A">
            <w:pPr>
              <w:pStyle w:val="TableParagraph"/>
              <w:spacing w:before="36"/>
              <w:ind w:left="455"/>
              <w:rPr>
                <w:sz w:val="24"/>
              </w:rPr>
            </w:pPr>
            <w:r>
              <w:rPr>
                <w:spacing w:val="-2"/>
                <w:sz w:val="24"/>
              </w:rPr>
              <w:t>бинокль</w:t>
            </w:r>
          </w:p>
        </w:tc>
        <w:tc>
          <w:tcPr>
            <w:tcW w:w="2550"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8" w:lineRule="exact"/>
              <w:ind w:left="473"/>
              <w:rPr>
                <w:sz w:val="24"/>
              </w:rPr>
            </w:pPr>
            <w:r>
              <w:rPr>
                <w:spacing w:val="-10"/>
                <w:sz w:val="24"/>
              </w:rPr>
              <w:t>2</w:t>
            </w:r>
          </w:p>
        </w:tc>
      </w:tr>
      <w:tr w:rsidR="00153C15">
        <w:trPr>
          <w:trHeight w:val="632"/>
        </w:trPr>
        <w:tc>
          <w:tcPr>
            <w:tcW w:w="4130" w:type="dxa"/>
            <w:vMerge/>
            <w:tcBorders>
              <w:top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8" w:lineRule="exact"/>
              <w:ind w:left="455"/>
              <w:rPr>
                <w:sz w:val="24"/>
              </w:rPr>
            </w:pPr>
            <w:r>
              <w:rPr>
                <w:sz w:val="24"/>
              </w:rPr>
              <w:t>Сумки,</w:t>
            </w:r>
            <w:r>
              <w:rPr>
                <w:spacing w:val="-8"/>
                <w:sz w:val="24"/>
              </w:rPr>
              <w:t xml:space="preserve"> </w:t>
            </w:r>
            <w:r>
              <w:rPr>
                <w:spacing w:val="-2"/>
                <w:sz w:val="24"/>
              </w:rPr>
              <w:t>корзинки,</w:t>
            </w:r>
          </w:p>
          <w:p w:rsidR="00153C15" w:rsidRDefault="00C1539A">
            <w:pPr>
              <w:pStyle w:val="TableParagraph"/>
              <w:spacing w:before="36"/>
              <w:ind w:left="455"/>
              <w:rPr>
                <w:sz w:val="24"/>
              </w:rPr>
            </w:pPr>
            <w:r>
              <w:rPr>
                <w:spacing w:val="-2"/>
                <w:sz w:val="24"/>
              </w:rPr>
              <w:t>рюкзачки</w:t>
            </w:r>
          </w:p>
        </w:tc>
        <w:tc>
          <w:tcPr>
            <w:tcW w:w="2550"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8" w:lineRule="exact"/>
              <w:ind w:left="473"/>
              <w:rPr>
                <w:sz w:val="24"/>
              </w:rPr>
            </w:pPr>
            <w:r>
              <w:rPr>
                <w:sz w:val="24"/>
              </w:rPr>
              <w:t>5</w:t>
            </w:r>
            <w:r>
              <w:rPr>
                <w:spacing w:val="2"/>
                <w:sz w:val="24"/>
              </w:rPr>
              <w:t xml:space="preserve"> </w:t>
            </w:r>
            <w:r>
              <w:rPr>
                <w:spacing w:val="-2"/>
                <w:sz w:val="24"/>
              </w:rPr>
              <w:t>разные</w:t>
            </w:r>
          </w:p>
        </w:tc>
      </w:tr>
      <w:tr w:rsidR="00153C15">
        <w:trPr>
          <w:trHeight w:val="637"/>
        </w:trPr>
        <w:tc>
          <w:tcPr>
            <w:tcW w:w="4130" w:type="dxa"/>
            <w:vMerge/>
            <w:tcBorders>
              <w:top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72" w:lineRule="exact"/>
              <w:ind w:left="455"/>
              <w:rPr>
                <w:sz w:val="24"/>
              </w:rPr>
            </w:pPr>
            <w:r>
              <w:rPr>
                <w:sz w:val="24"/>
              </w:rPr>
              <w:t>Кукольный</w:t>
            </w:r>
            <w:r>
              <w:rPr>
                <w:spacing w:val="-7"/>
                <w:sz w:val="24"/>
              </w:rPr>
              <w:t xml:space="preserve"> </w:t>
            </w:r>
            <w:r>
              <w:rPr>
                <w:spacing w:val="-4"/>
                <w:sz w:val="24"/>
              </w:rPr>
              <w:t>стол,</w:t>
            </w:r>
          </w:p>
          <w:p w:rsidR="00153C15" w:rsidRDefault="00C1539A">
            <w:pPr>
              <w:pStyle w:val="TableParagraph"/>
              <w:spacing w:before="36"/>
              <w:ind w:left="455"/>
              <w:rPr>
                <w:sz w:val="24"/>
              </w:rPr>
            </w:pPr>
            <w:r>
              <w:rPr>
                <w:spacing w:val="-2"/>
                <w:sz w:val="24"/>
              </w:rPr>
              <w:t>крупный</w:t>
            </w:r>
          </w:p>
        </w:tc>
        <w:tc>
          <w:tcPr>
            <w:tcW w:w="2550" w:type="dxa"/>
            <w:tcBorders>
              <w:top w:val="single" w:sz="6" w:space="0" w:color="000000"/>
              <w:left w:val="single" w:sz="6" w:space="0" w:color="000000"/>
              <w:bottom w:val="single" w:sz="6" w:space="0" w:color="000000"/>
              <w:right w:val="single" w:sz="6" w:space="0" w:color="000000"/>
            </w:tcBorders>
          </w:tcPr>
          <w:p w:rsidR="00153C15" w:rsidRDefault="00153C15">
            <w:pPr>
              <w:pStyle w:val="TableParagraph"/>
            </w:pPr>
          </w:p>
        </w:tc>
      </w:tr>
    </w:tbl>
    <w:p w:rsidR="00153C15" w:rsidRDefault="00153C15">
      <w:pPr>
        <w:pStyle w:val="TableParagraph"/>
        <w:sectPr w:rsidR="00153C15">
          <w:type w:val="continuous"/>
          <w:pgSz w:w="11910" w:h="16840"/>
          <w:pgMar w:top="1180" w:right="141" w:bottom="1180" w:left="708" w:header="0" w:footer="984" w:gutter="0"/>
          <w:cols w:space="720"/>
        </w:sectPr>
      </w:pP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30"/>
        <w:gridCol w:w="3104"/>
        <w:gridCol w:w="2550"/>
      </w:tblGrid>
      <w:tr w:rsidR="00153C15">
        <w:trPr>
          <w:trHeight w:val="592"/>
        </w:trPr>
        <w:tc>
          <w:tcPr>
            <w:tcW w:w="4130" w:type="dxa"/>
            <w:vMerge w:val="restart"/>
            <w:tcBorders>
              <w:bottom w:val="nil"/>
              <w:right w:val="single" w:sz="6" w:space="0" w:color="000000"/>
            </w:tcBorders>
          </w:tcPr>
          <w:p w:rsidR="00153C15" w:rsidRDefault="00C1539A">
            <w:pPr>
              <w:pStyle w:val="TableParagraph"/>
              <w:spacing w:line="263" w:lineRule="exact"/>
              <w:ind w:left="45"/>
              <w:rPr>
                <w:sz w:val="24"/>
              </w:rPr>
            </w:pPr>
            <w:r>
              <w:rPr>
                <w:spacing w:val="-2"/>
                <w:sz w:val="24"/>
              </w:rPr>
              <w:lastRenderedPageBreak/>
              <w:t>Полифункциональные</w:t>
            </w:r>
            <w:r>
              <w:rPr>
                <w:spacing w:val="19"/>
                <w:sz w:val="24"/>
              </w:rPr>
              <w:t xml:space="preserve"> </w:t>
            </w:r>
            <w:r>
              <w:rPr>
                <w:spacing w:val="-2"/>
                <w:sz w:val="24"/>
              </w:rPr>
              <w:t>материалы</w:t>
            </w:r>
          </w:p>
        </w:tc>
        <w:tc>
          <w:tcPr>
            <w:tcW w:w="3104" w:type="dxa"/>
            <w:tcBorders>
              <w:top w:val="single" w:sz="6" w:space="0" w:color="000000"/>
              <w:left w:val="single" w:sz="6" w:space="0" w:color="000000"/>
              <w:bottom w:val="nil"/>
              <w:right w:val="single" w:sz="6" w:space="0" w:color="000000"/>
            </w:tcBorders>
          </w:tcPr>
          <w:p w:rsidR="00153C15" w:rsidRDefault="00C1539A">
            <w:pPr>
              <w:pStyle w:val="TableParagraph"/>
              <w:spacing w:line="263" w:lineRule="exact"/>
              <w:ind w:left="455"/>
              <w:rPr>
                <w:sz w:val="24"/>
              </w:rPr>
            </w:pPr>
            <w:r>
              <w:rPr>
                <w:sz w:val="24"/>
              </w:rPr>
              <w:t>Кукольная</w:t>
            </w:r>
            <w:r>
              <w:rPr>
                <w:spacing w:val="-6"/>
                <w:sz w:val="24"/>
              </w:rPr>
              <w:t xml:space="preserve"> </w:t>
            </w:r>
            <w:r>
              <w:rPr>
                <w:sz w:val="24"/>
              </w:rPr>
              <w:t>кровать</w:t>
            </w:r>
            <w:r>
              <w:rPr>
                <w:spacing w:val="-3"/>
                <w:sz w:val="24"/>
              </w:rPr>
              <w:t xml:space="preserve"> </w:t>
            </w:r>
            <w:r>
              <w:rPr>
                <w:spacing w:val="-5"/>
                <w:sz w:val="24"/>
              </w:rPr>
              <w:t>или</w:t>
            </w:r>
          </w:p>
          <w:p w:rsidR="00153C15" w:rsidRDefault="00C1539A">
            <w:pPr>
              <w:pStyle w:val="TableParagraph"/>
              <w:spacing w:before="36" w:line="274" w:lineRule="exact"/>
              <w:ind w:left="455"/>
              <w:rPr>
                <w:sz w:val="24"/>
              </w:rPr>
            </w:pPr>
            <w:r>
              <w:rPr>
                <w:spacing w:val="-2"/>
                <w:sz w:val="24"/>
              </w:rPr>
              <w:t>диванчик</w:t>
            </w:r>
          </w:p>
        </w:tc>
        <w:tc>
          <w:tcPr>
            <w:tcW w:w="2550" w:type="dxa"/>
            <w:vMerge w:val="restart"/>
            <w:tcBorders>
              <w:top w:val="single" w:sz="6" w:space="0" w:color="000000"/>
              <w:left w:val="single" w:sz="6" w:space="0" w:color="000000"/>
              <w:bottom w:val="single" w:sz="6" w:space="0" w:color="000000"/>
              <w:right w:val="single" w:sz="6" w:space="0" w:color="000000"/>
            </w:tcBorders>
          </w:tcPr>
          <w:p w:rsidR="00153C15" w:rsidRDefault="00153C15">
            <w:pPr>
              <w:pStyle w:val="TableParagraph"/>
            </w:pPr>
          </w:p>
        </w:tc>
      </w:tr>
      <w:tr w:rsidR="00153C15">
        <w:trPr>
          <w:trHeight w:val="659"/>
        </w:trPr>
        <w:tc>
          <w:tcPr>
            <w:tcW w:w="4130" w:type="dxa"/>
            <w:vMerge/>
            <w:tcBorders>
              <w:top w:val="nil"/>
              <w:bottom w:val="nil"/>
              <w:right w:val="single" w:sz="6" w:space="0" w:color="000000"/>
            </w:tcBorders>
          </w:tcPr>
          <w:p w:rsidR="00153C15" w:rsidRDefault="00153C15">
            <w:pPr>
              <w:rPr>
                <w:sz w:val="2"/>
                <w:szCs w:val="2"/>
              </w:rPr>
            </w:pPr>
          </w:p>
        </w:tc>
        <w:tc>
          <w:tcPr>
            <w:tcW w:w="3104" w:type="dxa"/>
            <w:tcBorders>
              <w:top w:val="nil"/>
              <w:left w:val="single" w:sz="6" w:space="0" w:color="000000"/>
              <w:bottom w:val="single" w:sz="6" w:space="0" w:color="000000"/>
              <w:right w:val="single" w:sz="6" w:space="0" w:color="000000"/>
            </w:tcBorders>
          </w:tcPr>
          <w:p w:rsidR="00153C15" w:rsidRDefault="00C1539A">
            <w:pPr>
              <w:pStyle w:val="TableParagraph"/>
              <w:spacing w:before="8"/>
              <w:ind w:left="455"/>
              <w:rPr>
                <w:sz w:val="24"/>
              </w:rPr>
            </w:pPr>
            <w:r>
              <w:rPr>
                <w:spacing w:val="-2"/>
                <w:sz w:val="24"/>
              </w:rPr>
              <w:t>(крупный)</w:t>
            </w:r>
          </w:p>
        </w:tc>
        <w:tc>
          <w:tcPr>
            <w:tcW w:w="2550" w:type="dxa"/>
            <w:vMerge/>
            <w:tcBorders>
              <w:top w:val="nil"/>
              <w:left w:val="single" w:sz="6" w:space="0" w:color="000000"/>
              <w:bottom w:val="single" w:sz="6" w:space="0" w:color="000000"/>
              <w:right w:val="single" w:sz="6" w:space="0" w:color="000000"/>
            </w:tcBorders>
          </w:tcPr>
          <w:p w:rsidR="00153C15" w:rsidRDefault="00153C15">
            <w:pPr>
              <w:rPr>
                <w:sz w:val="2"/>
                <w:szCs w:val="2"/>
              </w:rPr>
            </w:pPr>
          </w:p>
        </w:tc>
      </w:tr>
      <w:tr w:rsidR="00153C15">
        <w:trPr>
          <w:trHeight w:val="592"/>
        </w:trPr>
        <w:tc>
          <w:tcPr>
            <w:tcW w:w="4130" w:type="dxa"/>
            <w:vMerge/>
            <w:tcBorders>
              <w:top w:val="nil"/>
              <w:bottom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nil"/>
              <w:right w:val="single" w:sz="6" w:space="0" w:color="000000"/>
            </w:tcBorders>
          </w:tcPr>
          <w:p w:rsidR="00153C15" w:rsidRDefault="00C1539A">
            <w:pPr>
              <w:pStyle w:val="TableParagraph"/>
              <w:spacing w:line="263" w:lineRule="exact"/>
              <w:ind w:left="28"/>
              <w:rPr>
                <w:sz w:val="24"/>
              </w:rPr>
            </w:pPr>
            <w:r>
              <w:rPr>
                <w:sz w:val="24"/>
              </w:rPr>
              <w:t>Кухонная</w:t>
            </w:r>
            <w:r>
              <w:rPr>
                <w:spacing w:val="-9"/>
                <w:sz w:val="24"/>
              </w:rPr>
              <w:t xml:space="preserve"> </w:t>
            </w:r>
            <w:r>
              <w:rPr>
                <w:sz w:val="24"/>
              </w:rPr>
              <w:t>плита/шкафчик</w:t>
            </w:r>
            <w:r>
              <w:rPr>
                <w:spacing w:val="-7"/>
                <w:sz w:val="24"/>
              </w:rPr>
              <w:t xml:space="preserve"> </w:t>
            </w:r>
            <w:r>
              <w:rPr>
                <w:spacing w:val="-5"/>
                <w:sz w:val="24"/>
              </w:rPr>
              <w:t>(на</w:t>
            </w:r>
          </w:p>
          <w:p w:rsidR="00153C15" w:rsidRDefault="00C1539A">
            <w:pPr>
              <w:pStyle w:val="TableParagraph"/>
              <w:spacing w:before="36" w:line="274" w:lineRule="exact"/>
              <w:ind w:left="28"/>
              <w:rPr>
                <w:sz w:val="24"/>
              </w:rPr>
            </w:pPr>
            <w:r>
              <w:rPr>
                <w:sz w:val="24"/>
              </w:rPr>
              <w:t>колесах</w:t>
            </w:r>
            <w:r>
              <w:rPr>
                <w:spacing w:val="-4"/>
                <w:sz w:val="24"/>
              </w:rPr>
              <w:t xml:space="preserve"> </w:t>
            </w:r>
            <w:r>
              <w:rPr>
                <w:spacing w:val="-10"/>
                <w:sz w:val="24"/>
              </w:rPr>
              <w:t>,</w:t>
            </w:r>
          </w:p>
        </w:tc>
        <w:tc>
          <w:tcPr>
            <w:tcW w:w="2550" w:type="dxa"/>
            <w:vMerge w:val="restart"/>
            <w:tcBorders>
              <w:top w:val="single" w:sz="6" w:space="0" w:color="000000"/>
              <w:left w:val="single" w:sz="6" w:space="0" w:color="000000"/>
              <w:bottom w:val="single" w:sz="6" w:space="0" w:color="000000"/>
              <w:right w:val="single" w:sz="6" w:space="0" w:color="000000"/>
            </w:tcBorders>
          </w:tcPr>
          <w:p w:rsidR="00153C15" w:rsidRDefault="00153C15">
            <w:pPr>
              <w:pStyle w:val="TableParagraph"/>
            </w:pPr>
          </w:p>
        </w:tc>
      </w:tr>
      <w:tr w:rsidR="00153C15">
        <w:trPr>
          <w:trHeight w:val="663"/>
        </w:trPr>
        <w:tc>
          <w:tcPr>
            <w:tcW w:w="4130" w:type="dxa"/>
            <w:vMerge/>
            <w:tcBorders>
              <w:top w:val="nil"/>
              <w:bottom w:val="nil"/>
              <w:right w:val="single" w:sz="6" w:space="0" w:color="000000"/>
            </w:tcBorders>
          </w:tcPr>
          <w:p w:rsidR="00153C15" w:rsidRDefault="00153C15">
            <w:pPr>
              <w:rPr>
                <w:sz w:val="2"/>
                <w:szCs w:val="2"/>
              </w:rPr>
            </w:pPr>
          </w:p>
        </w:tc>
        <w:tc>
          <w:tcPr>
            <w:tcW w:w="3104" w:type="dxa"/>
            <w:tcBorders>
              <w:top w:val="nil"/>
              <w:left w:val="single" w:sz="6" w:space="0" w:color="000000"/>
              <w:bottom w:val="single" w:sz="6" w:space="0" w:color="000000"/>
              <w:right w:val="single" w:sz="6" w:space="0" w:color="000000"/>
            </w:tcBorders>
          </w:tcPr>
          <w:p w:rsidR="00153C15" w:rsidRDefault="00C1539A">
            <w:pPr>
              <w:pStyle w:val="TableParagraph"/>
              <w:spacing w:before="8"/>
              <w:ind w:left="28"/>
              <w:rPr>
                <w:sz w:val="24"/>
              </w:rPr>
            </w:pPr>
            <w:r>
              <w:rPr>
                <w:spacing w:val="-2"/>
                <w:sz w:val="24"/>
              </w:rPr>
              <w:t>крупная)</w:t>
            </w:r>
          </w:p>
        </w:tc>
        <w:tc>
          <w:tcPr>
            <w:tcW w:w="2550" w:type="dxa"/>
            <w:vMerge/>
            <w:tcBorders>
              <w:top w:val="nil"/>
              <w:left w:val="single" w:sz="6" w:space="0" w:color="000000"/>
              <w:bottom w:val="single" w:sz="6" w:space="0" w:color="000000"/>
              <w:right w:val="single" w:sz="6" w:space="0" w:color="000000"/>
            </w:tcBorders>
          </w:tcPr>
          <w:p w:rsidR="00153C15" w:rsidRDefault="00153C15">
            <w:pPr>
              <w:rPr>
                <w:sz w:val="2"/>
                <w:szCs w:val="2"/>
              </w:rPr>
            </w:pPr>
          </w:p>
        </w:tc>
      </w:tr>
      <w:tr w:rsidR="00153C15">
        <w:trPr>
          <w:trHeight w:val="590"/>
        </w:trPr>
        <w:tc>
          <w:tcPr>
            <w:tcW w:w="4130" w:type="dxa"/>
            <w:vMerge/>
            <w:tcBorders>
              <w:top w:val="nil"/>
              <w:bottom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nil"/>
              <w:right w:val="single" w:sz="6" w:space="0" w:color="000000"/>
            </w:tcBorders>
          </w:tcPr>
          <w:p w:rsidR="00153C15" w:rsidRDefault="00C1539A">
            <w:pPr>
              <w:pStyle w:val="TableParagraph"/>
              <w:spacing w:line="263" w:lineRule="exact"/>
              <w:ind w:left="28"/>
              <w:rPr>
                <w:sz w:val="24"/>
              </w:rPr>
            </w:pPr>
            <w:r>
              <w:rPr>
                <w:sz w:val="24"/>
              </w:rPr>
              <w:t>Набор</w:t>
            </w:r>
            <w:r>
              <w:rPr>
                <w:spacing w:val="-6"/>
                <w:sz w:val="24"/>
              </w:rPr>
              <w:t xml:space="preserve"> </w:t>
            </w:r>
            <w:r>
              <w:rPr>
                <w:sz w:val="24"/>
              </w:rPr>
              <w:t xml:space="preserve">мебели для </w:t>
            </w:r>
            <w:r>
              <w:rPr>
                <w:spacing w:val="-4"/>
                <w:sz w:val="24"/>
              </w:rPr>
              <w:t>кукол</w:t>
            </w:r>
          </w:p>
          <w:p w:rsidR="00153C15" w:rsidRDefault="00C1539A">
            <w:pPr>
              <w:pStyle w:val="TableParagraph"/>
              <w:spacing w:before="36" w:line="272" w:lineRule="exact"/>
              <w:ind w:left="28"/>
              <w:rPr>
                <w:sz w:val="24"/>
              </w:rPr>
            </w:pPr>
            <w:r>
              <w:rPr>
                <w:spacing w:val="-2"/>
                <w:sz w:val="24"/>
              </w:rPr>
              <w:t>среднего</w:t>
            </w:r>
          </w:p>
        </w:tc>
        <w:tc>
          <w:tcPr>
            <w:tcW w:w="2550" w:type="dxa"/>
            <w:vMerge w:val="restart"/>
            <w:tcBorders>
              <w:top w:val="single" w:sz="6" w:space="0" w:color="000000"/>
              <w:left w:val="single" w:sz="6" w:space="0" w:color="000000"/>
              <w:bottom w:val="single" w:sz="6" w:space="0" w:color="000000"/>
              <w:right w:val="single" w:sz="6" w:space="0" w:color="000000"/>
            </w:tcBorders>
          </w:tcPr>
          <w:p w:rsidR="00153C15" w:rsidRDefault="00153C15">
            <w:pPr>
              <w:pStyle w:val="TableParagraph"/>
            </w:pPr>
          </w:p>
        </w:tc>
      </w:tr>
      <w:tr w:rsidR="00153C15">
        <w:trPr>
          <w:trHeight w:val="665"/>
        </w:trPr>
        <w:tc>
          <w:tcPr>
            <w:tcW w:w="4130" w:type="dxa"/>
            <w:vMerge/>
            <w:tcBorders>
              <w:top w:val="nil"/>
              <w:bottom w:val="nil"/>
              <w:right w:val="single" w:sz="6" w:space="0" w:color="000000"/>
            </w:tcBorders>
          </w:tcPr>
          <w:p w:rsidR="00153C15" w:rsidRDefault="00153C15">
            <w:pPr>
              <w:rPr>
                <w:sz w:val="2"/>
                <w:szCs w:val="2"/>
              </w:rPr>
            </w:pPr>
          </w:p>
        </w:tc>
        <w:tc>
          <w:tcPr>
            <w:tcW w:w="3104" w:type="dxa"/>
            <w:tcBorders>
              <w:top w:val="nil"/>
              <w:left w:val="single" w:sz="6" w:space="0" w:color="000000"/>
              <w:bottom w:val="single" w:sz="6" w:space="0" w:color="000000"/>
              <w:right w:val="single" w:sz="6" w:space="0" w:color="000000"/>
            </w:tcBorders>
          </w:tcPr>
          <w:p w:rsidR="00153C15" w:rsidRDefault="00C1539A">
            <w:pPr>
              <w:pStyle w:val="TableParagraph"/>
              <w:spacing w:before="5"/>
              <w:ind w:left="455"/>
              <w:rPr>
                <w:sz w:val="24"/>
              </w:rPr>
            </w:pPr>
            <w:r>
              <w:rPr>
                <w:spacing w:val="-2"/>
                <w:sz w:val="24"/>
              </w:rPr>
              <w:t>размера</w:t>
            </w:r>
          </w:p>
        </w:tc>
        <w:tc>
          <w:tcPr>
            <w:tcW w:w="2550" w:type="dxa"/>
            <w:vMerge/>
            <w:tcBorders>
              <w:top w:val="nil"/>
              <w:left w:val="single" w:sz="6" w:space="0" w:color="000000"/>
              <w:bottom w:val="single" w:sz="6" w:space="0" w:color="000000"/>
              <w:right w:val="single" w:sz="6" w:space="0" w:color="000000"/>
            </w:tcBorders>
          </w:tcPr>
          <w:p w:rsidR="00153C15" w:rsidRDefault="00153C15">
            <w:pPr>
              <w:rPr>
                <w:sz w:val="2"/>
                <w:szCs w:val="2"/>
              </w:rPr>
            </w:pPr>
          </w:p>
        </w:tc>
      </w:tr>
      <w:tr w:rsidR="00153C15">
        <w:trPr>
          <w:trHeight w:val="590"/>
        </w:trPr>
        <w:tc>
          <w:tcPr>
            <w:tcW w:w="4130" w:type="dxa"/>
            <w:vMerge/>
            <w:tcBorders>
              <w:top w:val="nil"/>
              <w:bottom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nil"/>
              <w:right w:val="single" w:sz="6" w:space="0" w:color="000000"/>
            </w:tcBorders>
          </w:tcPr>
          <w:p w:rsidR="00153C15" w:rsidRDefault="00C1539A">
            <w:pPr>
              <w:pStyle w:val="TableParagraph"/>
              <w:spacing w:line="263" w:lineRule="exact"/>
              <w:ind w:left="28"/>
              <w:rPr>
                <w:sz w:val="24"/>
              </w:rPr>
            </w:pPr>
            <w:r>
              <w:rPr>
                <w:sz w:val="24"/>
              </w:rPr>
              <w:t>Скамеечка</w:t>
            </w:r>
            <w:r>
              <w:rPr>
                <w:spacing w:val="-5"/>
                <w:sz w:val="24"/>
              </w:rPr>
              <w:t xml:space="preserve"> </w:t>
            </w:r>
            <w:r>
              <w:rPr>
                <w:sz w:val="24"/>
              </w:rPr>
              <w:t>на</w:t>
            </w:r>
            <w:r>
              <w:rPr>
                <w:spacing w:val="-6"/>
                <w:sz w:val="24"/>
              </w:rPr>
              <w:t xml:space="preserve"> </w:t>
            </w:r>
            <w:r>
              <w:rPr>
                <w:sz w:val="24"/>
              </w:rPr>
              <w:t>колесах</w:t>
            </w:r>
            <w:r>
              <w:rPr>
                <w:spacing w:val="-3"/>
                <w:sz w:val="24"/>
              </w:rPr>
              <w:t xml:space="preserve"> </w:t>
            </w:r>
            <w:r>
              <w:rPr>
                <w:spacing w:val="-5"/>
                <w:sz w:val="24"/>
              </w:rPr>
              <w:t>со</w:t>
            </w:r>
          </w:p>
          <w:p w:rsidR="00153C15" w:rsidRDefault="00C1539A">
            <w:pPr>
              <w:pStyle w:val="TableParagraph"/>
              <w:spacing w:before="36" w:line="272" w:lineRule="exact"/>
              <w:ind w:left="28"/>
              <w:rPr>
                <w:sz w:val="24"/>
              </w:rPr>
            </w:pPr>
            <w:r>
              <w:rPr>
                <w:spacing w:val="-2"/>
                <w:sz w:val="24"/>
              </w:rPr>
              <w:t>съемным</w:t>
            </w:r>
          </w:p>
        </w:tc>
        <w:tc>
          <w:tcPr>
            <w:tcW w:w="2550" w:type="dxa"/>
            <w:vMerge w:val="restart"/>
            <w:tcBorders>
              <w:top w:val="single" w:sz="6" w:space="0" w:color="000000"/>
              <w:left w:val="single" w:sz="6" w:space="0" w:color="000000"/>
              <w:bottom w:val="single" w:sz="6" w:space="0" w:color="000000"/>
              <w:right w:val="single" w:sz="6" w:space="0" w:color="000000"/>
            </w:tcBorders>
          </w:tcPr>
          <w:p w:rsidR="00153C15" w:rsidRDefault="00153C15">
            <w:pPr>
              <w:pStyle w:val="TableParagraph"/>
            </w:pPr>
          </w:p>
        </w:tc>
      </w:tr>
      <w:tr w:rsidR="00153C15">
        <w:trPr>
          <w:trHeight w:val="661"/>
        </w:trPr>
        <w:tc>
          <w:tcPr>
            <w:tcW w:w="4130" w:type="dxa"/>
            <w:vMerge/>
            <w:tcBorders>
              <w:top w:val="nil"/>
              <w:bottom w:val="nil"/>
              <w:right w:val="single" w:sz="6" w:space="0" w:color="000000"/>
            </w:tcBorders>
          </w:tcPr>
          <w:p w:rsidR="00153C15" w:rsidRDefault="00153C15">
            <w:pPr>
              <w:rPr>
                <w:sz w:val="2"/>
                <w:szCs w:val="2"/>
              </w:rPr>
            </w:pPr>
          </w:p>
        </w:tc>
        <w:tc>
          <w:tcPr>
            <w:tcW w:w="3104" w:type="dxa"/>
            <w:tcBorders>
              <w:top w:val="nil"/>
              <w:left w:val="single" w:sz="6" w:space="0" w:color="000000"/>
              <w:bottom w:val="single" w:sz="6" w:space="0" w:color="000000"/>
              <w:right w:val="single" w:sz="6" w:space="0" w:color="000000"/>
            </w:tcBorders>
          </w:tcPr>
          <w:p w:rsidR="00153C15" w:rsidRDefault="00C1539A">
            <w:pPr>
              <w:pStyle w:val="TableParagraph"/>
              <w:spacing w:before="5"/>
              <w:ind w:left="455"/>
              <w:rPr>
                <w:sz w:val="24"/>
              </w:rPr>
            </w:pPr>
            <w:r>
              <w:rPr>
                <w:spacing w:val="-2"/>
                <w:sz w:val="24"/>
              </w:rPr>
              <w:t>рулем</w:t>
            </w:r>
          </w:p>
        </w:tc>
        <w:tc>
          <w:tcPr>
            <w:tcW w:w="2550" w:type="dxa"/>
            <w:vMerge/>
            <w:tcBorders>
              <w:top w:val="nil"/>
              <w:left w:val="single" w:sz="6" w:space="0" w:color="000000"/>
              <w:bottom w:val="single" w:sz="6" w:space="0" w:color="000000"/>
              <w:right w:val="single" w:sz="6" w:space="0" w:color="000000"/>
            </w:tcBorders>
          </w:tcPr>
          <w:p w:rsidR="00153C15" w:rsidRDefault="00153C15">
            <w:pPr>
              <w:rPr>
                <w:sz w:val="2"/>
                <w:szCs w:val="2"/>
              </w:rPr>
            </w:pPr>
          </w:p>
        </w:tc>
      </w:tr>
      <w:tr w:rsidR="00153C15">
        <w:trPr>
          <w:trHeight w:val="316"/>
        </w:trPr>
        <w:tc>
          <w:tcPr>
            <w:tcW w:w="4130" w:type="dxa"/>
            <w:vMerge/>
            <w:tcBorders>
              <w:top w:val="nil"/>
              <w:bottom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28"/>
              <w:rPr>
                <w:sz w:val="24"/>
              </w:rPr>
            </w:pPr>
            <w:r>
              <w:rPr>
                <w:sz w:val="24"/>
              </w:rPr>
              <w:t>Руль на</w:t>
            </w:r>
            <w:r>
              <w:rPr>
                <w:spacing w:val="-6"/>
                <w:sz w:val="24"/>
              </w:rPr>
              <w:t xml:space="preserve"> </w:t>
            </w:r>
            <w:r>
              <w:rPr>
                <w:spacing w:val="-2"/>
                <w:sz w:val="24"/>
              </w:rPr>
              <w:t>подставке</w:t>
            </w:r>
          </w:p>
        </w:tc>
        <w:tc>
          <w:tcPr>
            <w:tcW w:w="2550" w:type="dxa"/>
            <w:tcBorders>
              <w:top w:val="single" w:sz="6" w:space="0" w:color="000000"/>
              <w:left w:val="single" w:sz="6" w:space="0" w:color="000000"/>
              <w:bottom w:val="single" w:sz="6" w:space="0" w:color="000000"/>
              <w:right w:val="single" w:sz="6" w:space="0" w:color="000000"/>
            </w:tcBorders>
          </w:tcPr>
          <w:p w:rsidR="00153C15" w:rsidRDefault="00153C15">
            <w:pPr>
              <w:pStyle w:val="TableParagraph"/>
            </w:pPr>
          </w:p>
        </w:tc>
      </w:tr>
      <w:tr w:rsidR="00153C15">
        <w:trPr>
          <w:trHeight w:val="320"/>
        </w:trPr>
        <w:tc>
          <w:tcPr>
            <w:tcW w:w="4130" w:type="dxa"/>
            <w:vMerge/>
            <w:tcBorders>
              <w:top w:val="nil"/>
              <w:bottom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28"/>
              <w:rPr>
                <w:sz w:val="24"/>
              </w:rPr>
            </w:pPr>
            <w:r>
              <w:rPr>
                <w:sz w:val="24"/>
              </w:rPr>
              <w:t>Штурвал</w:t>
            </w:r>
            <w:r>
              <w:rPr>
                <w:spacing w:val="-6"/>
                <w:sz w:val="24"/>
              </w:rPr>
              <w:t xml:space="preserve"> </w:t>
            </w:r>
            <w:r>
              <w:rPr>
                <w:sz w:val="24"/>
              </w:rPr>
              <w:t>на</w:t>
            </w:r>
            <w:r>
              <w:rPr>
                <w:spacing w:val="-3"/>
                <w:sz w:val="24"/>
              </w:rPr>
              <w:t xml:space="preserve"> </w:t>
            </w:r>
            <w:r>
              <w:rPr>
                <w:spacing w:val="-2"/>
                <w:sz w:val="24"/>
              </w:rPr>
              <w:t>подставке</w:t>
            </w:r>
          </w:p>
        </w:tc>
        <w:tc>
          <w:tcPr>
            <w:tcW w:w="2550" w:type="dxa"/>
            <w:tcBorders>
              <w:top w:val="single" w:sz="6" w:space="0" w:color="000000"/>
              <w:left w:val="single" w:sz="6" w:space="0" w:color="000000"/>
              <w:bottom w:val="single" w:sz="6" w:space="0" w:color="000000"/>
              <w:right w:val="single" w:sz="6" w:space="0" w:color="000000"/>
            </w:tcBorders>
          </w:tcPr>
          <w:p w:rsidR="00153C15" w:rsidRDefault="00153C15">
            <w:pPr>
              <w:pStyle w:val="TableParagraph"/>
            </w:pPr>
          </w:p>
        </w:tc>
      </w:tr>
      <w:tr w:rsidR="00153C15">
        <w:trPr>
          <w:trHeight w:val="590"/>
        </w:trPr>
        <w:tc>
          <w:tcPr>
            <w:tcW w:w="4130" w:type="dxa"/>
            <w:vMerge/>
            <w:tcBorders>
              <w:top w:val="nil"/>
              <w:bottom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nil"/>
              <w:right w:val="single" w:sz="6" w:space="0" w:color="000000"/>
            </w:tcBorders>
          </w:tcPr>
          <w:p w:rsidR="00153C15" w:rsidRDefault="00C1539A">
            <w:pPr>
              <w:pStyle w:val="TableParagraph"/>
              <w:spacing w:line="258" w:lineRule="exact"/>
              <w:ind w:left="28"/>
              <w:rPr>
                <w:sz w:val="24"/>
              </w:rPr>
            </w:pPr>
            <w:r>
              <w:rPr>
                <w:sz w:val="24"/>
              </w:rPr>
              <w:t>Универсальная</w:t>
            </w:r>
            <w:r>
              <w:rPr>
                <w:spacing w:val="-7"/>
                <w:sz w:val="24"/>
              </w:rPr>
              <w:t xml:space="preserve"> </w:t>
            </w:r>
            <w:r>
              <w:rPr>
                <w:spacing w:val="-2"/>
                <w:sz w:val="24"/>
              </w:rPr>
              <w:t>складная</w:t>
            </w:r>
          </w:p>
          <w:p w:rsidR="00153C15" w:rsidRDefault="00C1539A">
            <w:pPr>
              <w:pStyle w:val="TableParagraph"/>
              <w:spacing w:before="36"/>
              <w:ind w:left="28"/>
              <w:rPr>
                <w:sz w:val="24"/>
              </w:rPr>
            </w:pPr>
            <w:r>
              <w:rPr>
                <w:sz w:val="24"/>
              </w:rPr>
              <w:t>рама/ширма</w:t>
            </w:r>
            <w:r>
              <w:rPr>
                <w:spacing w:val="-5"/>
                <w:sz w:val="24"/>
              </w:rPr>
              <w:t xml:space="preserve"> </w:t>
            </w:r>
            <w:r>
              <w:rPr>
                <w:spacing w:val="-10"/>
                <w:sz w:val="24"/>
              </w:rPr>
              <w:t>-</w:t>
            </w:r>
          </w:p>
        </w:tc>
        <w:tc>
          <w:tcPr>
            <w:tcW w:w="2550" w:type="dxa"/>
            <w:vMerge w:val="restart"/>
            <w:tcBorders>
              <w:top w:val="single" w:sz="6" w:space="0" w:color="000000"/>
              <w:left w:val="single" w:sz="6" w:space="0" w:color="000000"/>
              <w:bottom w:val="single" w:sz="6" w:space="0" w:color="000000"/>
              <w:right w:val="single" w:sz="6" w:space="0" w:color="000000"/>
            </w:tcBorders>
          </w:tcPr>
          <w:p w:rsidR="00153C15" w:rsidRDefault="00153C15">
            <w:pPr>
              <w:pStyle w:val="TableParagraph"/>
            </w:pPr>
          </w:p>
        </w:tc>
      </w:tr>
      <w:tr w:rsidR="00153C15">
        <w:trPr>
          <w:trHeight w:val="661"/>
        </w:trPr>
        <w:tc>
          <w:tcPr>
            <w:tcW w:w="4130" w:type="dxa"/>
            <w:vMerge/>
            <w:tcBorders>
              <w:top w:val="nil"/>
              <w:bottom w:val="nil"/>
              <w:right w:val="single" w:sz="6" w:space="0" w:color="000000"/>
            </w:tcBorders>
          </w:tcPr>
          <w:p w:rsidR="00153C15" w:rsidRDefault="00153C15">
            <w:pPr>
              <w:rPr>
                <w:sz w:val="2"/>
                <w:szCs w:val="2"/>
              </w:rPr>
            </w:pPr>
          </w:p>
        </w:tc>
        <w:tc>
          <w:tcPr>
            <w:tcW w:w="3104" w:type="dxa"/>
            <w:tcBorders>
              <w:top w:val="nil"/>
              <w:left w:val="single" w:sz="6" w:space="0" w:color="000000"/>
              <w:bottom w:val="single" w:sz="6" w:space="0" w:color="000000"/>
              <w:right w:val="single" w:sz="6" w:space="0" w:color="000000"/>
            </w:tcBorders>
          </w:tcPr>
          <w:p w:rsidR="00153C15" w:rsidRDefault="00C1539A">
            <w:pPr>
              <w:pStyle w:val="TableParagraph"/>
              <w:spacing w:before="10"/>
              <w:ind w:left="28"/>
              <w:rPr>
                <w:sz w:val="24"/>
              </w:rPr>
            </w:pPr>
            <w:proofErr w:type="spellStart"/>
            <w:r>
              <w:rPr>
                <w:sz w:val="24"/>
              </w:rPr>
              <w:t>пятистворчатая</w:t>
            </w:r>
            <w:proofErr w:type="spellEnd"/>
            <w:r>
              <w:rPr>
                <w:spacing w:val="-3"/>
                <w:sz w:val="24"/>
              </w:rPr>
              <w:t xml:space="preserve"> </w:t>
            </w:r>
            <w:r>
              <w:rPr>
                <w:sz w:val="24"/>
              </w:rPr>
              <w:t>(30-50</w:t>
            </w:r>
            <w:r>
              <w:rPr>
                <w:spacing w:val="-3"/>
                <w:sz w:val="24"/>
              </w:rPr>
              <w:t xml:space="preserve"> </w:t>
            </w:r>
            <w:r>
              <w:rPr>
                <w:spacing w:val="-5"/>
                <w:sz w:val="24"/>
              </w:rPr>
              <w:t>см</w:t>
            </w:r>
          </w:p>
          <w:p w:rsidR="00153C15" w:rsidRDefault="00C1539A">
            <w:pPr>
              <w:pStyle w:val="TableParagraph"/>
              <w:spacing w:before="41"/>
              <w:ind w:left="28"/>
              <w:rPr>
                <w:sz w:val="24"/>
              </w:rPr>
            </w:pPr>
            <w:r>
              <w:rPr>
                <w:spacing w:val="-2"/>
                <w:sz w:val="24"/>
              </w:rPr>
              <w:t>высотой)</w:t>
            </w:r>
          </w:p>
        </w:tc>
        <w:tc>
          <w:tcPr>
            <w:tcW w:w="2550" w:type="dxa"/>
            <w:vMerge/>
            <w:tcBorders>
              <w:top w:val="nil"/>
              <w:left w:val="single" w:sz="6" w:space="0" w:color="000000"/>
              <w:bottom w:val="single" w:sz="6" w:space="0" w:color="000000"/>
              <w:right w:val="single" w:sz="6" w:space="0" w:color="000000"/>
            </w:tcBorders>
          </w:tcPr>
          <w:p w:rsidR="00153C15" w:rsidRDefault="00153C15">
            <w:pPr>
              <w:rPr>
                <w:sz w:val="2"/>
                <w:szCs w:val="2"/>
              </w:rPr>
            </w:pPr>
          </w:p>
        </w:tc>
      </w:tr>
      <w:tr w:rsidR="00153C15">
        <w:trPr>
          <w:trHeight w:val="632"/>
        </w:trPr>
        <w:tc>
          <w:tcPr>
            <w:tcW w:w="4130" w:type="dxa"/>
            <w:vMerge/>
            <w:tcBorders>
              <w:top w:val="nil"/>
              <w:bottom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71" w:lineRule="auto"/>
              <w:ind w:left="28" w:right="88"/>
              <w:rPr>
                <w:sz w:val="24"/>
              </w:rPr>
            </w:pPr>
            <w:r>
              <w:rPr>
                <w:sz w:val="24"/>
              </w:rPr>
              <w:t>Трехстворчатая</w:t>
            </w:r>
            <w:r>
              <w:rPr>
                <w:spacing w:val="-15"/>
                <w:sz w:val="24"/>
              </w:rPr>
              <w:t xml:space="preserve"> </w:t>
            </w:r>
            <w:r>
              <w:rPr>
                <w:sz w:val="24"/>
              </w:rPr>
              <w:t>ширма/театр (70 см)</w:t>
            </w:r>
          </w:p>
        </w:tc>
        <w:tc>
          <w:tcPr>
            <w:tcW w:w="2550" w:type="dxa"/>
            <w:tcBorders>
              <w:top w:val="single" w:sz="6" w:space="0" w:color="000000"/>
              <w:left w:val="single" w:sz="6" w:space="0" w:color="000000"/>
              <w:bottom w:val="single" w:sz="6" w:space="0" w:color="000000"/>
              <w:right w:val="single" w:sz="6" w:space="0" w:color="000000"/>
            </w:tcBorders>
          </w:tcPr>
          <w:p w:rsidR="00153C15" w:rsidRDefault="00153C15">
            <w:pPr>
              <w:pStyle w:val="TableParagraph"/>
            </w:pPr>
          </w:p>
        </w:tc>
      </w:tr>
      <w:tr w:rsidR="00153C15">
        <w:trPr>
          <w:trHeight w:val="1271"/>
        </w:trPr>
        <w:tc>
          <w:tcPr>
            <w:tcW w:w="4130" w:type="dxa"/>
            <w:vMerge/>
            <w:tcBorders>
              <w:top w:val="nil"/>
              <w:bottom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76" w:lineRule="auto"/>
              <w:ind w:left="28"/>
              <w:rPr>
                <w:sz w:val="24"/>
              </w:rPr>
            </w:pPr>
            <w:r>
              <w:rPr>
                <w:sz w:val="24"/>
              </w:rPr>
              <w:t>Кукольный</w:t>
            </w:r>
            <w:r>
              <w:rPr>
                <w:spacing w:val="-12"/>
                <w:sz w:val="24"/>
              </w:rPr>
              <w:t xml:space="preserve"> </w:t>
            </w:r>
            <w:r>
              <w:rPr>
                <w:sz w:val="24"/>
              </w:rPr>
              <w:t>дом</w:t>
            </w:r>
            <w:r>
              <w:rPr>
                <w:spacing w:val="-15"/>
                <w:sz w:val="24"/>
              </w:rPr>
              <w:t xml:space="preserve"> </w:t>
            </w:r>
            <w:r>
              <w:rPr>
                <w:sz w:val="24"/>
              </w:rPr>
              <w:t>(для</w:t>
            </w:r>
            <w:r>
              <w:rPr>
                <w:spacing w:val="-13"/>
                <w:sz w:val="24"/>
              </w:rPr>
              <w:t xml:space="preserve"> </w:t>
            </w:r>
            <w:r>
              <w:rPr>
                <w:sz w:val="24"/>
              </w:rPr>
              <w:t>кукол среднего размера)</w:t>
            </w:r>
          </w:p>
        </w:tc>
        <w:tc>
          <w:tcPr>
            <w:tcW w:w="2550" w:type="dxa"/>
            <w:tcBorders>
              <w:top w:val="single" w:sz="6" w:space="0" w:color="000000"/>
              <w:left w:val="single" w:sz="6" w:space="0" w:color="000000"/>
              <w:bottom w:val="single" w:sz="6" w:space="0" w:color="000000"/>
              <w:right w:val="single" w:sz="6" w:space="0" w:color="000000"/>
            </w:tcBorders>
          </w:tcPr>
          <w:p w:rsidR="00153C15" w:rsidRDefault="00153C15">
            <w:pPr>
              <w:pStyle w:val="TableParagraph"/>
            </w:pPr>
          </w:p>
        </w:tc>
      </w:tr>
      <w:tr w:rsidR="00153C15">
        <w:trPr>
          <w:trHeight w:val="950"/>
        </w:trPr>
        <w:tc>
          <w:tcPr>
            <w:tcW w:w="4130" w:type="dxa"/>
            <w:vMerge/>
            <w:tcBorders>
              <w:top w:val="nil"/>
              <w:bottom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76" w:lineRule="auto"/>
              <w:ind w:left="28"/>
              <w:rPr>
                <w:sz w:val="24"/>
              </w:rPr>
            </w:pPr>
            <w:r>
              <w:rPr>
                <w:sz w:val="24"/>
              </w:rPr>
              <w:t>Бензозаправочная</w:t>
            </w:r>
            <w:r>
              <w:rPr>
                <w:spacing w:val="-15"/>
                <w:sz w:val="24"/>
              </w:rPr>
              <w:t xml:space="preserve"> </w:t>
            </w:r>
            <w:r>
              <w:rPr>
                <w:sz w:val="24"/>
              </w:rPr>
              <w:t>станция- гараж (для мелких</w:t>
            </w:r>
          </w:p>
          <w:p w:rsidR="00153C15" w:rsidRDefault="00C1539A">
            <w:pPr>
              <w:pStyle w:val="TableParagraph"/>
              <w:spacing w:line="275" w:lineRule="exact"/>
              <w:ind w:left="28"/>
              <w:rPr>
                <w:sz w:val="24"/>
              </w:rPr>
            </w:pPr>
            <w:r>
              <w:rPr>
                <w:spacing w:val="-2"/>
                <w:sz w:val="24"/>
              </w:rPr>
              <w:t>автомобилей)</w:t>
            </w:r>
          </w:p>
        </w:tc>
        <w:tc>
          <w:tcPr>
            <w:tcW w:w="2550" w:type="dxa"/>
            <w:tcBorders>
              <w:top w:val="single" w:sz="6" w:space="0" w:color="000000"/>
              <w:left w:val="single" w:sz="6" w:space="0" w:color="000000"/>
              <w:bottom w:val="single" w:sz="6" w:space="0" w:color="000000"/>
              <w:right w:val="single" w:sz="6" w:space="0" w:color="000000"/>
            </w:tcBorders>
          </w:tcPr>
          <w:p w:rsidR="00153C15" w:rsidRDefault="00153C15">
            <w:pPr>
              <w:pStyle w:val="TableParagraph"/>
            </w:pPr>
          </w:p>
        </w:tc>
      </w:tr>
      <w:tr w:rsidR="00153C15">
        <w:trPr>
          <w:trHeight w:val="1588"/>
        </w:trPr>
        <w:tc>
          <w:tcPr>
            <w:tcW w:w="4130" w:type="dxa"/>
            <w:vMerge/>
            <w:tcBorders>
              <w:top w:val="nil"/>
              <w:bottom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76" w:lineRule="auto"/>
              <w:ind w:left="28" w:right="214"/>
              <w:jc w:val="both"/>
              <w:rPr>
                <w:sz w:val="24"/>
              </w:rPr>
            </w:pPr>
            <w:r>
              <w:rPr>
                <w:sz w:val="24"/>
              </w:rPr>
              <w:t>Макет</w:t>
            </w:r>
            <w:r>
              <w:rPr>
                <w:spacing w:val="-9"/>
                <w:sz w:val="24"/>
              </w:rPr>
              <w:t xml:space="preserve"> </w:t>
            </w:r>
            <w:r>
              <w:rPr>
                <w:sz w:val="24"/>
              </w:rPr>
              <w:t>«скотный</w:t>
            </w:r>
            <w:r>
              <w:rPr>
                <w:spacing w:val="-12"/>
                <w:sz w:val="24"/>
              </w:rPr>
              <w:t xml:space="preserve"> </w:t>
            </w:r>
            <w:r>
              <w:rPr>
                <w:sz w:val="24"/>
              </w:rPr>
              <w:t>двор»</w:t>
            </w:r>
            <w:r>
              <w:rPr>
                <w:spacing w:val="-15"/>
                <w:sz w:val="24"/>
              </w:rPr>
              <w:t xml:space="preserve"> </w:t>
            </w:r>
            <w:r>
              <w:rPr>
                <w:sz w:val="24"/>
              </w:rPr>
              <w:t>(для фигурок</w:t>
            </w:r>
            <w:r>
              <w:rPr>
                <w:spacing w:val="-15"/>
                <w:sz w:val="24"/>
              </w:rPr>
              <w:t xml:space="preserve"> </w:t>
            </w:r>
            <w:r>
              <w:rPr>
                <w:sz w:val="24"/>
              </w:rPr>
              <w:t>животных</w:t>
            </w:r>
            <w:r>
              <w:rPr>
                <w:spacing w:val="-15"/>
                <w:sz w:val="24"/>
              </w:rPr>
              <w:t xml:space="preserve"> </w:t>
            </w:r>
            <w:r>
              <w:rPr>
                <w:sz w:val="24"/>
              </w:rPr>
              <w:t xml:space="preserve">средней </w:t>
            </w:r>
            <w:r>
              <w:rPr>
                <w:spacing w:val="-2"/>
                <w:sz w:val="24"/>
              </w:rPr>
              <w:t>величины)</w:t>
            </w:r>
          </w:p>
        </w:tc>
        <w:tc>
          <w:tcPr>
            <w:tcW w:w="2550" w:type="dxa"/>
            <w:tcBorders>
              <w:top w:val="single" w:sz="6" w:space="0" w:color="000000"/>
              <w:left w:val="single" w:sz="6" w:space="0" w:color="000000"/>
              <w:bottom w:val="single" w:sz="6" w:space="0" w:color="000000"/>
              <w:right w:val="single" w:sz="6" w:space="0" w:color="000000"/>
            </w:tcBorders>
          </w:tcPr>
          <w:p w:rsidR="00153C15" w:rsidRDefault="00153C15">
            <w:pPr>
              <w:pStyle w:val="TableParagraph"/>
            </w:pPr>
          </w:p>
        </w:tc>
      </w:tr>
      <w:tr w:rsidR="00153C15">
        <w:trPr>
          <w:trHeight w:val="316"/>
        </w:trPr>
        <w:tc>
          <w:tcPr>
            <w:tcW w:w="4130" w:type="dxa"/>
            <w:vMerge/>
            <w:tcBorders>
              <w:top w:val="nil"/>
              <w:bottom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28"/>
              <w:rPr>
                <w:sz w:val="24"/>
              </w:rPr>
            </w:pPr>
            <w:r>
              <w:rPr>
                <w:sz w:val="24"/>
              </w:rPr>
              <w:t>Ландшафтный</w:t>
            </w:r>
            <w:r>
              <w:rPr>
                <w:spacing w:val="-7"/>
                <w:sz w:val="24"/>
              </w:rPr>
              <w:t xml:space="preserve"> </w:t>
            </w:r>
            <w:r>
              <w:rPr>
                <w:spacing w:val="-4"/>
                <w:sz w:val="24"/>
              </w:rPr>
              <w:t>макет</w:t>
            </w:r>
          </w:p>
        </w:tc>
        <w:tc>
          <w:tcPr>
            <w:tcW w:w="2550" w:type="dxa"/>
            <w:tcBorders>
              <w:top w:val="single" w:sz="6" w:space="0" w:color="000000"/>
              <w:left w:val="single" w:sz="6" w:space="0" w:color="000000"/>
              <w:bottom w:val="single" w:sz="6" w:space="0" w:color="000000"/>
              <w:right w:val="single" w:sz="6" w:space="0" w:color="000000"/>
            </w:tcBorders>
          </w:tcPr>
          <w:p w:rsidR="00153C15" w:rsidRDefault="00153C15">
            <w:pPr>
              <w:pStyle w:val="TableParagraph"/>
            </w:pPr>
          </w:p>
        </w:tc>
      </w:tr>
      <w:tr w:rsidR="00153C15">
        <w:trPr>
          <w:trHeight w:val="316"/>
        </w:trPr>
        <w:tc>
          <w:tcPr>
            <w:tcW w:w="4130" w:type="dxa"/>
            <w:vMerge/>
            <w:tcBorders>
              <w:top w:val="nil"/>
              <w:bottom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28"/>
              <w:rPr>
                <w:sz w:val="24"/>
              </w:rPr>
            </w:pPr>
            <w:r>
              <w:rPr>
                <w:spacing w:val="-2"/>
                <w:sz w:val="24"/>
              </w:rPr>
              <w:t>Светофор</w:t>
            </w:r>
          </w:p>
        </w:tc>
        <w:tc>
          <w:tcPr>
            <w:tcW w:w="2550" w:type="dxa"/>
            <w:tcBorders>
              <w:top w:val="single" w:sz="6" w:space="0" w:color="000000"/>
              <w:left w:val="single" w:sz="6" w:space="0" w:color="000000"/>
              <w:bottom w:val="single" w:sz="6" w:space="0" w:color="000000"/>
              <w:right w:val="single" w:sz="6" w:space="0" w:color="000000"/>
            </w:tcBorders>
          </w:tcPr>
          <w:p w:rsidR="00153C15" w:rsidRDefault="00153C15">
            <w:pPr>
              <w:pStyle w:val="TableParagraph"/>
            </w:pPr>
          </w:p>
        </w:tc>
      </w:tr>
      <w:tr w:rsidR="00153C15">
        <w:trPr>
          <w:trHeight w:val="632"/>
        </w:trPr>
        <w:tc>
          <w:tcPr>
            <w:tcW w:w="4130" w:type="dxa"/>
            <w:vMerge/>
            <w:tcBorders>
              <w:top w:val="nil"/>
              <w:bottom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71" w:lineRule="auto"/>
              <w:ind w:left="28"/>
              <w:rPr>
                <w:sz w:val="24"/>
              </w:rPr>
            </w:pPr>
            <w:r>
              <w:rPr>
                <w:sz w:val="24"/>
              </w:rPr>
              <w:t>Тематические</w:t>
            </w:r>
            <w:r>
              <w:rPr>
                <w:spacing w:val="-15"/>
                <w:sz w:val="24"/>
              </w:rPr>
              <w:t xml:space="preserve"> </w:t>
            </w:r>
            <w:r>
              <w:rPr>
                <w:sz w:val="24"/>
              </w:rPr>
              <w:t xml:space="preserve">строительные </w:t>
            </w:r>
            <w:r>
              <w:rPr>
                <w:spacing w:val="-2"/>
                <w:sz w:val="24"/>
              </w:rPr>
              <w:t>наборы:</w:t>
            </w:r>
          </w:p>
        </w:tc>
        <w:tc>
          <w:tcPr>
            <w:tcW w:w="2550" w:type="dxa"/>
            <w:tcBorders>
              <w:top w:val="single" w:sz="6" w:space="0" w:color="000000"/>
              <w:left w:val="single" w:sz="6" w:space="0" w:color="000000"/>
              <w:bottom w:val="single" w:sz="6" w:space="0" w:color="000000"/>
              <w:right w:val="single" w:sz="6" w:space="0" w:color="000000"/>
            </w:tcBorders>
          </w:tcPr>
          <w:p w:rsidR="00153C15" w:rsidRDefault="00153C15">
            <w:pPr>
              <w:pStyle w:val="TableParagraph"/>
            </w:pPr>
          </w:p>
        </w:tc>
      </w:tr>
    </w:tbl>
    <w:p w:rsidR="00153C15" w:rsidRDefault="00153C15">
      <w:pPr>
        <w:pStyle w:val="TableParagraph"/>
        <w:sectPr w:rsidR="00153C15">
          <w:type w:val="continuous"/>
          <w:pgSz w:w="11910" w:h="16840"/>
          <w:pgMar w:top="1180" w:right="141" w:bottom="1180" w:left="708" w:header="0" w:footer="984" w:gutter="0"/>
          <w:cols w:space="720"/>
        </w:sect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06"/>
        <w:gridCol w:w="3104"/>
        <w:gridCol w:w="2550"/>
      </w:tblGrid>
      <w:tr w:rsidR="00153C15">
        <w:trPr>
          <w:trHeight w:val="3614"/>
        </w:trPr>
        <w:tc>
          <w:tcPr>
            <w:tcW w:w="4106" w:type="dxa"/>
            <w:tcBorders>
              <w:top w:val="nil"/>
              <w:right w:val="single" w:sz="6" w:space="0" w:color="000000"/>
            </w:tcBorders>
          </w:tcPr>
          <w:p w:rsidR="00153C15" w:rsidRDefault="00153C15">
            <w:pPr>
              <w:pStyle w:val="TableParagraph"/>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28"/>
              <w:rPr>
                <w:sz w:val="24"/>
              </w:rPr>
            </w:pPr>
            <w:r>
              <w:rPr>
                <w:spacing w:val="-2"/>
                <w:sz w:val="24"/>
              </w:rPr>
              <w:t>Город</w:t>
            </w:r>
          </w:p>
        </w:tc>
        <w:tc>
          <w:tcPr>
            <w:tcW w:w="2550" w:type="dxa"/>
            <w:tcBorders>
              <w:top w:val="single" w:sz="6" w:space="0" w:color="000000"/>
              <w:left w:val="single" w:sz="6" w:space="0" w:color="000000"/>
              <w:bottom w:val="single" w:sz="6" w:space="0" w:color="000000"/>
              <w:right w:val="single" w:sz="6" w:space="0" w:color="000000"/>
            </w:tcBorders>
          </w:tcPr>
          <w:p w:rsidR="00153C15" w:rsidRDefault="00153C15">
            <w:pPr>
              <w:pStyle w:val="TableParagraph"/>
            </w:pPr>
          </w:p>
        </w:tc>
      </w:tr>
      <w:tr w:rsidR="00153C15">
        <w:trPr>
          <w:trHeight w:val="316"/>
        </w:trPr>
        <w:tc>
          <w:tcPr>
            <w:tcW w:w="4106" w:type="dxa"/>
            <w:vMerge w:val="restart"/>
            <w:tcBorders>
              <w:right w:val="single" w:sz="6" w:space="0" w:color="000000"/>
            </w:tcBorders>
          </w:tcPr>
          <w:p w:rsidR="00153C15" w:rsidRDefault="00153C15">
            <w:pPr>
              <w:pStyle w:val="TableParagraph"/>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58" w:lineRule="exact"/>
              <w:ind w:left="28"/>
              <w:rPr>
                <w:sz w:val="24"/>
              </w:rPr>
            </w:pPr>
            <w:r>
              <w:rPr>
                <w:sz w:val="24"/>
              </w:rPr>
              <w:t xml:space="preserve">замок </w:t>
            </w:r>
            <w:r>
              <w:rPr>
                <w:spacing w:val="-2"/>
                <w:sz w:val="24"/>
              </w:rPr>
              <w:t>(крепость)</w:t>
            </w:r>
          </w:p>
        </w:tc>
        <w:tc>
          <w:tcPr>
            <w:tcW w:w="2550" w:type="dxa"/>
            <w:tcBorders>
              <w:top w:val="single" w:sz="6" w:space="0" w:color="000000"/>
              <w:left w:val="single" w:sz="6" w:space="0" w:color="000000"/>
              <w:bottom w:val="single" w:sz="6" w:space="0" w:color="000000"/>
              <w:right w:val="single" w:sz="6" w:space="0" w:color="000000"/>
            </w:tcBorders>
          </w:tcPr>
          <w:p w:rsidR="00153C15" w:rsidRDefault="00153C15">
            <w:pPr>
              <w:pStyle w:val="TableParagraph"/>
            </w:pPr>
          </w:p>
        </w:tc>
      </w:tr>
      <w:tr w:rsidR="00153C15">
        <w:trPr>
          <w:trHeight w:val="316"/>
        </w:trPr>
        <w:tc>
          <w:tcPr>
            <w:tcW w:w="4106" w:type="dxa"/>
            <w:vMerge/>
            <w:tcBorders>
              <w:top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28"/>
              <w:rPr>
                <w:sz w:val="24"/>
              </w:rPr>
            </w:pPr>
            <w:r>
              <w:rPr>
                <w:sz w:val="24"/>
              </w:rPr>
              <w:t>ферма</w:t>
            </w:r>
            <w:r>
              <w:rPr>
                <w:spacing w:val="-1"/>
                <w:sz w:val="24"/>
              </w:rPr>
              <w:t xml:space="preserve"> </w:t>
            </w:r>
            <w:r>
              <w:rPr>
                <w:spacing w:val="-2"/>
                <w:sz w:val="24"/>
              </w:rPr>
              <w:t>(зоопарк)</w:t>
            </w:r>
          </w:p>
        </w:tc>
        <w:tc>
          <w:tcPr>
            <w:tcW w:w="2550" w:type="dxa"/>
            <w:tcBorders>
              <w:top w:val="single" w:sz="6" w:space="0" w:color="000000"/>
              <w:left w:val="single" w:sz="6" w:space="0" w:color="000000"/>
              <w:bottom w:val="single" w:sz="6" w:space="0" w:color="000000"/>
              <w:right w:val="single" w:sz="6" w:space="0" w:color="000000"/>
            </w:tcBorders>
          </w:tcPr>
          <w:p w:rsidR="00153C15" w:rsidRDefault="00153C15">
            <w:pPr>
              <w:pStyle w:val="TableParagraph"/>
            </w:pPr>
          </w:p>
        </w:tc>
      </w:tr>
      <w:tr w:rsidR="00153C15">
        <w:trPr>
          <w:trHeight w:val="638"/>
        </w:trPr>
        <w:tc>
          <w:tcPr>
            <w:tcW w:w="4106" w:type="dxa"/>
            <w:vMerge/>
            <w:tcBorders>
              <w:top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71" w:lineRule="auto"/>
              <w:ind w:left="28" w:right="113"/>
              <w:rPr>
                <w:sz w:val="24"/>
              </w:rPr>
            </w:pPr>
            <w:r>
              <w:rPr>
                <w:sz w:val="24"/>
              </w:rPr>
              <w:t>Объемные</w:t>
            </w:r>
            <w:r>
              <w:rPr>
                <w:spacing w:val="-15"/>
                <w:sz w:val="24"/>
              </w:rPr>
              <w:t xml:space="preserve"> </w:t>
            </w:r>
            <w:r>
              <w:rPr>
                <w:sz w:val="24"/>
              </w:rPr>
              <w:t>модули,</w:t>
            </w:r>
            <w:r>
              <w:rPr>
                <w:spacing w:val="-15"/>
                <w:sz w:val="24"/>
              </w:rPr>
              <w:t xml:space="preserve"> </w:t>
            </w:r>
            <w:r>
              <w:rPr>
                <w:sz w:val="24"/>
              </w:rPr>
              <w:t>крупные, разных форм</w:t>
            </w:r>
          </w:p>
        </w:tc>
        <w:tc>
          <w:tcPr>
            <w:tcW w:w="2550"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68"/>
              <w:rPr>
                <w:sz w:val="24"/>
              </w:rPr>
            </w:pPr>
            <w:r>
              <w:rPr>
                <w:spacing w:val="-5"/>
                <w:sz w:val="24"/>
              </w:rPr>
              <w:t>10</w:t>
            </w:r>
          </w:p>
        </w:tc>
      </w:tr>
      <w:tr w:rsidR="00153C15">
        <w:trPr>
          <w:trHeight w:val="633"/>
        </w:trPr>
        <w:tc>
          <w:tcPr>
            <w:tcW w:w="4106" w:type="dxa"/>
            <w:vMerge/>
            <w:tcBorders>
              <w:top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58" w:lineRule="exact"/>
              <w:ind w:left="28"/>
              <w:rPr>
                <w:sz w:val="24"/>
              </w:rPr>
            </w:pPr>
            <w:r>
              <w:rPr>
                <w:sz w:val="24"/>
              </w:rPr>
              <w:t>Крупный</w:t>
            </w:r>
            <w:r>
              <w:rPr>
                <w:spacing w:val="-3"/>
                <w:sz w:val="24"/>
              </w:rPr>
              <w:t xml:space="preserve"> </w:t>
            </w:r>
            <w:r>
              <w:rPr>
                <w:spacing w:val="-2"/>
                <w:sz w:val="24"/>
              </w:rPr>
              <w:t>строительный</w:t>
            </w:r>
          </w:p>
          <w:p w:rsidR="00153C15" w:rsidRDefault="00C1539A">
            <w:pPr>
              <w:pStyle w:val="TableParagraph"/>
              <w:spacing w:before="36"/>
              <w:ind w:left="28"/>
              <w:rPr>
                <w:sz w:val="24"/>
              </w:rPr>
            </w:pPr>
            <w:r>
              <w:rPr>
                <w:spacing w:val="-2"/>
                <w:sz w:val="24"/>
              </w:rPr>
              <w:t>набор</w:t>
            </w:r>
          </w:p>
        </w:tc>
        <w:tc>
          <w:tcPr>
            <w:tcW w:w="2550" w:type="dxa"/>
            <w:tcBorders>
              <w:top w:val="single" w:sz="6" w:space="0" w:color="000000"/>
              <w:left w:val="single" w:sz="6" w:space="0" w:color="000000"/>
              <w:bottom w:val="single" w:sz="6" w:space="0" w:color="000000"/>
              <w:right w:val="single" w:sz="6" w:space="0" w:color="000000"/>
            </w:tcBorders>
          </w:tcPr>
          <w:p w:rsidR="00153C15" w:rsidRDefault="00153C15">
            <w:pPr>
              <w:pStyle w:val="TableParagraph"/>
            </w:pPr>
          </w:p>
        </w:tc>
      </w:tr>
      <w:tr w:rsidR="00153C15">
        <w:trPr>
          <w:trHeight w:val="633"/>
        </w:trPr>
        <w:tc>
          <w:tcPr>
            <w:tcW w:w="4106" w:type="dxa"/>
            <w:vMerge/>
            <w:tcBorders>
              <w:top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71" w:lineRule="auto"/>
              <w:ind w:left="28" w:right="897"/>
              <w:rPr>
                <w:sz w:val="24"/>
              </w:rPr>
            </w:pPr>
            <w:r>
              <w:rPr>
                <w:sz w:val="24"/>
              </w:rPr>
              <w:t>Крупный</w:t>
            </w:r>
            <w:r>
              <w:rPr>
                <w:spacing w:val="-15"/>
                <w:sz w:val="24"/>
              </w:rPr>
              <w:t xml:space="preserve"> </w:t>
            </w:r>
            <w:r>
              <w:rPr>
                <w:sz w:val="24"/>
              </w:rPr>
              <w:t xml:space="preserve">кнопочный </w:t>
            </w:r>
            <w:r>
              <w:rPr>
                <w:spacing w:val="-2"/>
                <w:sz w:val="24"/>
              </w:rPr>
              <w:t>конструктор</w:t>
            </w:r>
          </w:p>
        </w:tc>
        <w:tc>
          <w:tcPr>
            <w:tcW w:w="2550" w:type="dxa"/>
            <w:tcBorders>
              <w:top w:val="single" w:sz="6" w:space="0" w:color="000000"/>
              <w:left w:val="single" w:sz="6" w:space="0" w:color="000000"/>
              <w:bottom w:val="single" w:sz="6" w:space="0" w:color="000000"/>
              <w:right w:val="single" w:sz="6" w:space="0" w:color="000000"/>
            </w:tcBorders>
          </w:tcPr>
          <w:p w:rsidR="00153C15" w:rsidRDefault="00153C15">
            <w:pPr>
              <w:pStyle w:val="TableParagraph"/>
            </w:pPr>
          </w:p>
        </w:tc>
      </w:tr>
      <w:tr w:rsidR="00153C15">
        <w:trPr>
          <w:trHeight w:val="593"/>
        </w:trPr>
        <w:tc>
          <w:tcPr>
            <w:tcW w:w="4106" w:type="dxa"/>
            <w:vMerge/>
            <w:tcBorders>
              <w:top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nil"/>
              <w:right w:val="single" w:sz="6" w:space="0" w:color="000000"/>
            </w:tcBorders>
          </w:tcPr>
          <w:p w:rsidR="00153C15" w:rsidRDefault="00C1539A">
            <w:pPr>
              <w:pStyle w:val="TableParagraph"/>
              <w:spacing w:line="263" w:lineRule="exact"/>
              <w:ind w:left="28"/>
              <w:rPr>
                <w:sz w:val="24"/>
              </w:rPr>
            </w:pPr>
            <w:r>
              <w:rPr>
                <w:sz w:val="24"/>
              </w:rPr>
              <w:t>Ящик</w:t>
            </w:r>
            <w:r>
              <w:rPr>
                <w:spacing w:val="1"/>
                <w:sz w:val="24"/>
              </w:rPr>
              <w:t xml:space="preserve"> </w:t>
            </w:r>
            <w:r>
              <w:rPr>
                <w:sz w:val="24"/>
              </w:rPr>
              <w:t>с</w:t>
            </w:r>
            <w:r>
              <w:rPr>
                <w:spacing w:val="-4"/>
                <w:sz w:val="24"/>
              </w:rPr>
              <w:t xml:space="preserve"> </w:t>
            </w:r>
            <w:r>
              <w:rPr>
                <w:spacing w:val="-2"/>
                <w:sz w:val="24"/>
              </w:rPr>
              <w:t>мелкими</w:t>
            </w:r>
          </w:p>
          <w:p w:rsidR="00153C15" w:rsidRDefault="00C1539A">
            <w:pPr>
              <w:pStyle w:val="TableParagraph"/>
              <w:spacing w:before="36" w:line="274" w:lineRule="exact"/>
              <w:ind w:left="28"/>
              <w:rPr>
                <w:sz w:val="24"/>
              </w:rPr>
            </w:pPr>
            <w:r>
              <w:rPr>
                <w:spacing w:val="-2"/>
                <w:sz w:val="24"/>
              </w:rPr>
              <w:t>предметами-</w:t>
            </w:r>
          </w:p>
        </w:tc>
        <w:tc>
          <w:tcPr>
            <w:tcW w:w="2550" w:type="dxa"/>
            <w:vMerge w:val="restart"/>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68"/>
              <w:rPr>
                <w:sz w:val="24"/>
              </w:rPr>
            </w:pPr>
            <w:r>
              <w:rPr>
                <w:spacing w:val="-10"/>
                <w:sz w:val="24"/>
              </w:rPr>
              <w:t>1</w:t>
            </w:r>
          </w:p>
        </w:tc>
      </w:tr>
      <w:tr w:rsidR="00153C15">
        <w:trPr>
          <w:trHeight w:val="658"/>
        </w:trPr>
        <w:tc>
          <w:tcPr>
            <w:tcW w:w="4106" w:type="dxa"/>
            <w:vMerge/>
            <w:tcBorders>
              <w:top w:val="nil"/>
              <w:right w:val="single" w:sz="6" w:space="0" w:color="000000"/>
            </w:tcBorders>
          </w:tcPr>
          <w:p w:rsidR="00153C15" w:rsidRDefault="00153C15">
            <w:pPr>
              <w:rPr>
                <w:sz w:val="2"/>
                <w:szCs w:val="2"/>
              </w:rPr>
            </w:pPr>
          </w:p>
        </w:tc>
        <w:tc>
          <w:tcPr>
            <w:tcW w:w="3104" w:type="dxa"/>
            <w:tcBorders>
              <w:top w:val="nil"/>
              <w:left w:val="single" w:sz="6" w:space="0" w:color="000000"/>
              <w:bottom w:val="single" w:sz="6" w:space="0" w:color="000000"/>
              <w:right w:val="single" w:sz="6" w:space="0" w:color="000000"/>
            </w:tcBorders>
          </w:tcPr>
          <w:p w:rsidR="00153C15" w:rsidRDefault="00C1539A">
            <w:pPr>
              <w:pStyle w:val="TableParagraph"/>
              <w:spacing w:before="8"/>
              <w:ind w:left="28"/>
              <w:rPr>
                <w:sz w:val="24"/>
              </w:rPr>
            </w:pPr>
            <w:r>
              <w:rPr>
                <w:spacing w:val="-2"/>
                <w:sz w:val="24"/>
              </w:rPr>
              <w:t>заместителями</w:t>
            </w:r>
          </w:p>
        </w:tc>
        <w:tc>
          <w:tcPr>
            <w:tcW w:w="2550" w:type="dxa"/>
            <w:vMerge/>
            <w:tcBorders>
              <w:top w:val="nil"/>
              <w:left w:val="single" w:sz="6" w:space="0" w:color="000000"/>
              <w:bottom w:val="single" w:sz="6" w:space="0" w:color="000000"/>
              <w:right w:val="single" w:sz="6" w:space="0" w:color="000000"/>
            </w:tcBorders>
          </w:tcPr>
          <w:p w:rsidR="00153C15" w:rsidRDefault="00153C15">
            <w:pPr>
              <w:rPr>
                <w:sz w:val="2"/>
                <w:szCs w:val="2"/>
              </w:rPr>
            </w:pPr>
          </w:p>
        </w:tc>
      </w:tr>
      <w:tr w:rsidR="00153C15">
        <w:trPr>
          <w:trHeight w:val="1588"/>
        </w:trPr>
        <w:tc>
          <w:tcPr>
            <w:tcW w:w="4106" w:type="dxa"/>
            <w:vMerge/>
            <w:tcBorders>
              <w:top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76" w:lineRule="auto"/>
              <w:ind w:left="28"/>
              <w:rPr>
                <w:sz w:val="24"/>
              </w:rPr>
            </w:pPr>
            <w:r>
              <w:rPr>
                <w:sz w:val="24"/>
              </w:rPr>
              <w:t>Крупные куски ткани (полотно,</w:t>
            </w:r>
            <w:r>
              <w:rPr>
                <w:spacing w:val="-13"/>
                <w:sz w:val="24"/>
              </w:rPr>
              <w:t xml:space="preserve"> </w:t>
            </w:r>
            <w:r>
              <w:rPr>
                <w:sz w:val="24"/>
              </w:rPr>
              <w:t>разного</w:t>
            </w:r>
            <w:r>
              <w:rPr>
                <w:spacing w:val="-14"/>
                <w:sz w:val="24"/>
              </w:rPr>
              <w:t xml:space="preserve"> </w:t>
            </w:r>
            <w:r>
              <w:rPr>
                <w:sz w:val="24"/>
              </w:rPr>
              <w:t>цвета,</w:t>
            </w:r>
            <w:r>
              <w:rPr>
                <w:spacing w:val="-15"/>
                <w:sz w:val="24"/>
              </w:rPr>
              <w:t xml:space="preserve"> </w:t>
            </w:r>
            <w:r>
              <w:rPr>
                <w:sz w:val="24"/>
              </w:rPr>
              <w:t xml:space="preserve">1х1 </w:t>
            </w:r>
            <w:r>
              <w:rPr>
                <w:spacing w:val="-6"/>
                <w:sz w:val="24"/>
              </w:rPr>
              <w:t>м)</w:t>
            </w:r>
          </w:p>
        </w:tc>
        <w:tc>
          <w:tcPr>
            <w:tcW w:w="2550" w:type="dxa"/>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68"/>
              <w:rPr>
                <w:sz w:val="24"/>
              </w:rPr>
            </w:pPr>
            <w:r>
              <w:rPr>
                <w:spacing w:val="-10"/>
                <w:sz w:val="24"/>
              </w:rPr>
              <w:t>5</w:t>
            </w:r>
          </w:p>
        </w:tc>
      </w:tr>
      <w:tr w:rsidR="00153C15">
        <w:trPr>
          <w:trHeight w:val="590"/>
        </w:trPr>
        <w:tc>
          <w:tcPr>
            <w:tcW w:w="4106" w:type="dxa"/>
            <w:vMerge/>
            <w:tcBorders>
              <w:top w:val="nil"/>
              <w:right w:val="single" w:sz="6" w:space="0" w:color="000000"/>
            </w:tcBorders>
          </w:tcPr>
          <w:p w:rsidR="00153C15" w:rsidRDefault="00153C15">
            <w:pPr>
              <w:rPr>
                <w:sz w:val="2"/>
                <w:szCs w:val="2"/>
              </w:rPr>
            </w:pPr>
          </w:p>
        </w:tc>
        <w:tc>
          <w:tcPr>
            <w:tcW w:w="3104" w:type="dxa"/>
            <w:tcBorders>
              <w:top w:val="single" w:sz="6" w:space="0" w:color="000000"/>
              <w:left w:val="single" w:sz="6" w:space="0" w:color="000000"/>
              <w:bottom w:val="nil"/>
              <w:right w:val="single" w:sz="6" w:space="0" w:color="000000"/>
            </w:tcBorders>
          </w:tcPr>
          <w:p w:rsidR="00153C15" w:rsidRDefault="00C1539A">
            <w:pPr>
              <w:pStyle w:val="TableParagraph"/>
              <w:spacing w:line="263" w:lineRule="exact"/>
              <w:ind w:left="28"/>
              <w:rPr>
                <w:sz w:val="24"/>
              </w:rPr>
            </w:pPr>
            <w:r>
              <w:rPr>
                <w:sz w:val="24"/>
              </w:rPr>
              <w:t>Емкость</w:t>
            </w:r>
            <w:r>
              <w:rPr>
                <w:spacing w:val="3"/>
                <w:sz w:val="24"/>
              </w:rPr>
              <w:t xml:space="preserve"> </w:t>
            </w:r>
            <w:r>
              <w:rPr>
                <w:sz w:val="24"/>
              </w:rPr>
              <w:t>с</w:t>
            </w:r>
            <w:r>
              <w:rPr>
                <w:spacing w:val="-5"/>
                <w:sz w:val="24"/>
              </w:rPr>
              <w:t xml:space="preserve"> </w:t>
            </w:r>
            <w:r>
              <w:rPr>
                <w:spacing w:val="-2"/>
                <w:sz w:val="24"/>
              </w:rPr>
              <w:t>лоскутами,</w:t>
            </w:r>
          </w:p>
          <w:p w:rsidR="00153C15" w:rsidRDefault="00C1539A">
            <w:pPr>
              <w:pStyle w:val="TableParagraph"/>
              <w:spacing w:before="36" w:line="272" w:lineRule="exact"/>
              <w:ind w:left="28"/>
              <w:rPr>
                <w:sz w:val="24"/>
              </w:rPr>
            </w:pPr>
            <w:r>
              <w:rPr>
                <w:sz w:val="24"/>
              </w:rPr>
              <w:t>мелкими</w:t>
            </w:r>
            <w:r>
              <w:rPr>
                <w:spacing w:val="-2"/>
                <w:sz w:val="24"/>
              </w:rPr>
              <w:t xml:space="preserve"> </w:t>
            </w:r>
            <w:r>
              <w:rPr>
                <w:spacing w:val="-10"/>
                <w:sz w:val="24"/>
              </w:rPr>
              <w:t>и</w:t>
            </w:r>
          </w:p>
        </w:tc>
        <w:tc>
          <w:tcPr>
            <w:tcW w:w="2550" w:type="dxa"/>
            <w:vMerge w:val="restart"/>
            <w:tcBorders>
              <w:top w:val="single" w:sz="6" w:space="0" w:color="000000"/>
              <w:left w:val="single" w:sz="6" w:space="0" w:color="000000"/>
              <w:bottom w:val="single" w:sz="6" w:space="0" w:color="000000"/>
              <w:right w:val="single" w:sz="6" w:space="0" w:color="000000"/>
            </w:tcBorders>
          </w:tcPr>
          <w:p w:rsidR="00153C15" w:rsidRDefault="00C1539A">
            <w:pPr>
              <w:pStyle w:val="TableParagraph"/>
              <w:spacing w:line="263" w:lineRule="exact"/>
              <w:ind w:left="468"/>
              <w:rPr>
                <w:sz w:val="24"/>
              </w:rPr>
            </w:pPr>
            <w:r>
              <w:rPr>
                <w:spacing w:val="-10"/>
                <w:sz w:val="24"/>
              </w:rPr>
              <w:t>1</w:t>
            </w:r>
          </w:p>
        </w:tc>
      </w:tr>
      <w:tr w:rsidR="00153C15">
        <w:trPr>
          <w:trHeight w:val="666"/>
        </w:trPr>
        <w:tc>
          <w:tcPr>
            <w:tcW w:w="4106" w:type="dxa"/>
            <w:vMerge/>
            <w:tcBorders>
              <w:top w:val="nil"/>
              <w:right w:val="single" w:sz="6" w:space="0" w:color="000000"/>
            </w:tcBorders>
          </w:tcPr>
          <w:p w:rsidR="00153C15" w:rsidRDefault="00153C15">
            <w:pPr>
              <w:rPr>
                <w:sz w:val="2"/>
                <w:szCs w:val="2"/>
              </w:rPr>
            </w:pPr>
          </w:p>
        </w:tc>
        <w:tc>
          <w:tcPr>
            <w:tcW w:w="3104" w:type="dxa"/>
            <w:tcBorders>
              <w:top w:val="nil"/>
              <w:left w:val="single" w:sz="6" w:space="0" w:color="000000"/>
              <w:bottom w:val="single" w:sz="6" w:space="0" w:color="000000"/>
              <w:right w:val="single" w:sz="6" w:space="0" w:color="000000"/>
            </w:tcBorders>
          </w:tcPr>
          <w:p w:rsidR="00153C15" w:rsidRDefault="00C1539A">
            <w:pPr>
              <w:pStyle w:val="TableParagraph"/>
              <w:spacing w:before="5"/>
              <w:ind w:left="28"/>
              <w:rPr>
                <w:sz w:val="24"/>
              </w:rPr>
            </w:pPr>
            <w:r>
              <w:rPr>
                <w:sz w:val="24"/>
              </w:rPr>
              <w:t>средними,</w:t>
            </w:r>
            <w:r>
              <w:rPr>
                <w:spacing w:val="-5"/>
                <w:sz w:val="24"/>
              </w:rPr>
              <w:t xml:space="preserve"> </w:t>
            </w:r>
            <w:r>
              <w:rPr>
                <w:sz w:val="24"/>
              </w:rPr>
              <w:t>разного</w:t>
            </w:r>
            <w:r>
              <w:rPr>
                <w:spacing w:val="-4"/>
                <w:sz w:val="24"/>
              </w:rPr>
              <w:t xml:space="preserve"> </w:t>
            </w:r>
            <w:r>
              <w:rPr>
                <w:sz w:val="24"/>
              </w:rPr>
              <w:t>цвета</w:t>
            </w:r>
            <w:r>
              <w:rPr>
                <w:spacing w:val="-2"/>
                <w:sz w:val="24"/>
              </w:rPr>
              <w:t xml:space="preserve"> </w:t>
            </w:r>
            <w:r>
              <w:rPr>
                <w:spacing w:val="-10"/>
                <w:sz w:val="24"/>
              </w:rPr>
              <w:t>и</w:t>
            </w:r>
          </w:p>
          <w:p w:rsidR="00153C15" w:rsidRDefault="00C1539A">
            <w:pPr>
              <w:pStyle w:val="TableParagraph"/>
              <w:spacing w:before="51"/>
              <w:ind w:left="28"/>
              <w:rPr>
                <w:sz w:val="24"/>
              </w:rPr>
            </w:pPr>
            <w:r>
              <w:rPr>
                <w:spacing w:val="-2"/>
                <w:sz w:val="24"/>
              </w:rPr>
              <w:t>фактуры</w:t>
            </w:r>
          </w:p>
        </w:tc>
        <w:tc>
          <w:tcPr>
            <w:tcW w:w="2550" w:type="dxa"/>
            <w:vMerge/>
            <w:tcBorders>
              <w:top w:val="nil"/>
              <w:left w:val="single" w:sz="6" w:space="0" w:color="000000"/>
              <w:bottom w:val="single" w:sz="6" w:space="0" w:color="000000"/>
              <w:right w:val="single" w:sz="6" w:space="0" w:color="000000"/>
            </w:tcBorders>
          </w:tcPr>
          <w:p w:rsidR="00153C15" w:rsidRDefault="00153C15">
            <w:pPr>
              <w:rPr>
                <w:sz w:val="2"/>
                <w:szCs w:val="2"/>
              </w:rPr>
            </w:pPr>
          </w:p>
        </w:tc>
      </w:tr>
    </w:tbl>
    <w:p w:rsidR="00153C15" w:rsidRDefault="00153C15">
      <w:pPr>
        <w:pStyle w:val="a3"/>
        <w:jc w:val="left"/>
        <w:rPr>
          <w:b/>
        </w:rPr>
      </w:pPr>
    </w:p>
    <w:p w:rsidR="00153C15" w:rsidRDefault="00153C15">
      <w:pPr>
        <w:pStyle w:val="a3"/>
        <w:spacing w:before="112"/>
        <w:jc w:val="left"/>
        <w:rPr>
          <w:b/>
        </w:rPr>
      </w:pPr>
    </w:p>
    <w:p w:rsidR="00153C15" w:rsidRDefault="00C1539A">
      <w:pPr>
        <w:ind w:left="1424"/>
        <w:rPr>
          <w:b/>
          <w:sz w:val="24"/>
        </w:rPr>
      </w:pPr>
      <w:bookmarkStart w:id="141" w:name="Материалы_для_игры_с_правилами_(средняя_"/>
      <w:bookmarkEnd w:id="141"/>
      <w:r>
        <w:rPr>
          <w:b/>
          <w:sz w:val="24"/>
        </w:rPr>
        <w:t>Материалы</w:t>
      </w:r>
      <w:r>
        <w:rPr>
          <w:b/>
          <w:spacing w:val="-4"/>
          <w:sz w:val="24"/>
        </w:rPr>
        <w:t xml:space="preserve"> </w:t>
      </w:r>
      <w:r>
        <w:rPr>
          <w:b/>
          <w:sz w:val="24"/>
        </w:rPr>
        <w:t>для</w:t>
      </w:r>
      <w:r>
        <w:rPr>
          <w:b/>
          <w:spacing w:val="-5"/>
          <w:sz w:val="24"/>
        </w:rPr>
        <w:t xml:space="preserve"> </w:t>
      </w:r>
      <w:r>
        <w:rPr>
          <w:b/>
          <w:sz w:val="24"/>
        </w:rPr>
        <w:t>игры</w:t>
      </w:r>
      <w:r>
        <w:rPr>
          <w:b/>
          <w:spacing w:val="-4"/>
          <w:sz w:val="24"/>
        </w:rPr>
        <w:t xml:space="preserve"> </w:t>
      </w:r>
      <w:r>
        <w:rPr>
          <w:b/>
          <w:sz w:val="24"/>
        </w:rPr>
        <w:t>с</w:t>
      </w:r>
      <w:r>
        <w:rPr>
          <w:b/>
          <w:spacing w:val="-6"/>
          <w:sz w:val="24"/>
        </w:rPr>
        <w:t xml:space="preserve"> </w:t>
      </w:r>
      <w:r>
        <w:rPr>
          <w:b/>
          <w:sz w:val="24"/>
        </w:rPr>
        <w:t>правилами</w:t>
      </w:r>
      <w:r>
        <w:rPr>
          <w:b/>
          <w:spacing w:val="-3"/>
          <w:sz w:val="24"/>
        </w:rPr>
        <w:t xml:space="preserve"> </w:t>
      </w:r>
      <w:r>
        <w:rPr>
          <w:b/>
          <w:sz w:val="24"/>
        </w:rPr>
        <w:t>(средняя</w:t>
      </w:r>
      <w:r>
        <w:rPr>
          <w:b/>
          <w:spacing w:val="-8"/>
          <w:sz w:val="24"/>
        </w:rPr>
        <w:t xml:space="preserve"> </w:t>
      </w:r>
      <w:r>
        <w:rPr>
          <w:b/>
          <w:spacing w:val="-2"/>
          <w:sz w:val="24"/>
        </w:rPr>
        <w:t>группа)</w:t>
      </w:r>
    </w:p>
    <w:p w:rsidR="00153C15" w:rsidRDefault="00153C15">
      <w:pPr>
        <w:pStyle w:val="a3"/>
        <w:spacing w:before="146"/>
        <w:jc w:val="left"/>
        <w:rPr>
          <w:b/>
          <w:sz w:val="20"/>
        </w:rPr>
      </w:pPr>
    </w:p>
    <w:tbl>
      <w:tblPr>
        <w:tblStyle w:val="TableNormal"/>
        <w:tblW w:w="0" w:type="auto"/>
        <w:tblInd w:w="10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0"/>
        <w:gridCol w:w="3837"/>
        <w:gridCol w:w="3847"/>
      </w:tblGrid>
      <w:tr w:rsidR="00153C15">
        <w:trPr>
          <w:trHeight w:val="633"/>
        </w:trPr>
        <w:tc>
          <w:tcPr>
            <w:tcW w:w="1820" w:type="dxa"/>
          </w:tcPr>
          <w:p w:rsidR="00153C15" w:rsidRDefault="00C1539A">
            <w:pPr>
              <w:pStyle w:val="TableParagraph"/>
              <w:spacing w:line="268" w:lineRule="exact"/>
              <w:ind w:left="473"/>
              <w:rPr>
                <w:sz w:val="24"/>
              </w:rPr>
            </w:pPr>
            <w:r>
              <w:rPr>
                <w:spacing w:val="-5"/>
                <w:sz w:val="24"/>
              </w:rPr>
              <w:t>Тип</w:t>
            </w:r>
          </w:p>
          <w:p w:rsidR="00153C15" w:rsidRDefault="00C1539A">
            <w:pPr>
              <w:pStyle w:val="TableParagraph"/>
              <w:spacing w:before="36"/>
              <w:ind w:left="473"/>
              <w:rPr>
                <w:sz w:val="24"/>
              </w:rPr>
            </w:pPr>
            <w:r>
              <w:rPr>
                <w:spacing w:val="-2"/>
                <w:sz w:val="24"/>
              </w:rPr>
              <w:t>материала</w:t>
            </w:r>
          </w:p>
        </w:tc>
        <w:tc>
          <w:tcPr>
            <w:tcW w:w="3837" w:type="dxa"/>
          </w:tcPr>
          <w:p w:rsidR="00153C15" w:rsidRDefault="00C1539A">
            <w:pPr>
              <w:pStyle w:val="TableParagraph"/>
              <w:spacing w:line="268" w:lineRule="exact"/>
              <w:ind w:left="467"/>
              <w:rPr>
                <w:sz w:val="24"/>
              </w:rPr>
            </w:pPr>
            <w:r>
              <w:rPr>
                <w:spacing w:val="-2"/>
                <w:sz w:val="24"/>
              </w:rPr>
              <w:t>Наименование</w:t>
            </w:r>
          </w:p>
        </w:tc>
        <w:tc>
          <w:tcPr>
            <w:tcW w:w="3847" w:type="dxa"/>
          </w:tcPr>
          <w:p w:rsidR="00153C15" w:rsidRDefault="00C1539A">
            <w:pPr>
              <w:pStyle w:val="TableParagraph"/>
              <w:spacing w:line="268" w:lineRule="exact"/>
              <w:ind w:left="472"/>
              <w:rPr>
                <w:sz w:val="24"/>
              </w:rPr>
            </w:pPr>
            <w:r>
              <w:rPr>
                <w:sz w:val="24"/>
              </w:rPr>
              <w:t>Количество на</w:t>
            </w:r>
            <w:r>
              <w:rPr>
                <w:spacing w:val="-5"/>
                <w:sz w:val="24"/>
              </w:rPr>
              <w:t xml:space="preserve"> </w:t>
            </w:r>
            <w:r>
              <w:rPr>
                <w:spacing w:val="-2"/>
                <w:sz w:val="24"/>
              </w:rPr>
              <w:t>группу</w:t>
            </w:r>
          </w:p>
        </w:tc>
      </w:tr>
      <w:tr w:rsidR="00153C15">
        <w:trPr>
          <w:trHeight w:val="632"/>
        </w:trPr>
        <w:tc>
          <w:tcPr>
            <w:tcW w:w="1820" w:type="dxa"/>
            <w:vMerge w:val="restart"/>
            <w:tcBorders>
              <w:bottom w:val="nil"/>
            </w:tcBorders>
          </w:tcPr>
          <w:p w:rsidR="00153C15" w:rsidRDefault="00C1539A">
            <w:pPr>
              <w:pStyle w:val="TableParagraph"/>
              <w:spacing w:line="564" w:lineRule="auto"/>
              <w:ind w:left="473"/>
              <w:rPr>
                <w:sz w:val="24"/>
              </w:rPr>
            </w:pPr>
            <w:r>
              <w:rPr>
                <w:sz w:val="24"/>
              </w:rPr>
              <w:t>Для</w:t>
            </w:r>
            <w:r>
              <w:rPr>
                <w:spacing w:val="-15"/>
                <w:sz w:val="24"/>
              </w:rPr>
              <w:t xml:space="preserve"> </w:t>
            </w:r>
            <w:r>
              <w:rPr>
                <w:sz w:val="24"/>
              </w:rPr>
              <w:t>игр</w:t>
            </w:r>
            <w:r>
              <w:rPr>
                <w:spacing w:val="-15"/>
                <w:sz w:val="24"/>
              </w:rPr>
              <w:t xml:space="preserve"> </w:t>
            </w:r>
            <w:r>
              <w:rPr>
                <w:sz w:val="24"/>
              </w:rPr>
              <w:t xml:space="preserve">на </w:t>
            </w:r>
            <w:r>
              <w:rPr>
                <w:spacing w:val="-2"/>
                <w:sz w:val="24"/>
              </w:rPr>
              <w:t>ловкость</w:t>
            </w:r>
          </w:p>
        </w:tc>
        <w:tc>
          <w:tcPr>
            <w:tcW w:w="3837" w:type="dxa"/>
          </w:tcPr>
          <w:p w:rsidR="00153C15" w:rsidRDefault="00C1539A">
            <w:pPr>
              <w:pStyle w:val="TableParagraph"/>
              <w:spacing w:line="272" w:lineRule="exact"/>
              <w:ind w:left="467"/>
              <w:rPr>
                <w:sz w:val="24"/>
              </w:rPr>
            </w:pPr>
            <w:r>
              <w:rPr>
                <w:sz w:val="24"/>
              </w:rPr>
              <w:t>Настольная</w:t>
            </w:r>
            <w:r>
              <w:rPr>
                <w:spacing w:val="-6"/>
                <w:sz w:val="24"/>
              </w:rPr>
              <w:t xml:space="preserve"> </w:t>
            </w:r>
            <w:r>
              <w:rPr>
                <w:sz w:val="24"/>
              </w:rPr>
              <w:t>игра</w:t>
            </w:r>
            <w:r>
              <w:rPr>
                <w:spacing w:val="-1"/>
                <w:sz w:val="24"/>
              </w:rPr>
              <w:t xml:space="preserve"> </w:t>
            </w:r>
            <w:r>
              <w:rPr>
                <w:spacing w:val="-2"/>
                <w:sz w:val="24"/>
              </w:rPr>
              <w:t>«Поймай</w:t>
            </w:r>
          </w:p>
          <w:p w:rsidR="00153C15" w:rsidRDefault="00C1539A">
            <w:pPr>
              <w:pStyle w:val="TableParagraph"/>
              <w:spacing w:before="36"/>
              <w:ind w:left="467"/>
              <w:rPr>
                <w:sz w:val="24"/>
              </w:rPr>
            </w:pPr>
            <w:r>
              <w:rPr>
                <w:spacing w:val="-2"/>
                <w:sz w:val="24"/>
              </w:rPr>
              <w:t>рыбку»</w:t>
            </w:r>
          </w:p>
        </w:tc>
        <w:tc>
          <w:tcPr>
            <w:tcW w:w="3847" w:type="dxa"/>
          </w:tcPr>
          <w:p w:rsidR="00153C15" w:rsidRDefault="00153C15">
            <w:pPr>
              <w:pStyle w:val="TableParagraph"/>
            </w:pPr>
          </w:p>
        </w:tc>
      </w:tr>
      <w:tr w:rsidR="00153C15">
        <w:trPr>
          <w:trHeight w:val="1271"/>
        </w:trPr>
        <w:tc>
          <w:tcPr>
            <w:tcW w:w="1820" w:type="dxa"/>
            <w:vMerge/>
            <w:tcBorders>
              <w:top w:val="nil"/>
              <w:bottom w:val="nil"/>
            </w:tcBorders>
          </w:tcPr>
          <w:p w:rsidR="00153C15" w:rsidRDefault="00153C15">
            <w:pPr>
              <w:rPr>
                <w:sz w:val="2"/>
                <w:szCs w:val="2"/>
              </w:rPr>
            </w:pPr>
          </w:p>
        </w:tc>
        <w:tc>
          <w:tcPr>
            <w:tcW w:w="3837" w:type="dxa"/>
          </w:tcPr>
          <w:p w:rsidR="00153C15" w:rsidRDefault="00C1539A">
            <w:pPr>
              <w:pStyle w:val="TableParagraph"/>
              <w:spacing w:line="280" w:lineRule="auto"/>
              <w:ind w:left="467"/>
              <w:rPr>
                <w:sz w:val="24"/>
              </w:rPr>
            </w:pPr>
            <w:r>
              <w:rPr>
                <w:sz w:val="24"/>
              </w:rPr>
              <w:t>Настольный</w:t>
            </w:r>
            <w:r>
              <w:rPr>
                <w:spacing w:val="-15"/>
                <w:sz w:val="24"/>
              </w:rPr>
              <w:t xml:space="preserve"> </w:t>
            </w:r>
            <w:r>
              <w:rPr>
                <w:sz w:val="24"/>
              </w:rPr>
              <w:t>бильярд,</w:t>
            </w:r>
            <w:r>
              <w:rPr>
                <w:spacing w:val="-15"/>
                <w:sz w:val="24"/>
              </w:rPr>
              <w:t xml:space="preserve"> </w:t>
            </w:r>
            <w:r>
              <w:rPr>
                <w:sz w:val="24"/>
              </w:rPr>
              <w:t xml:space="preserve">средний </w:t>
            </w:r>
            <w:r>
              <w:rPr>
                <w:spacing w:val="-2"/>
                <w:sz w:val="24"/>
              </w:rPr>
              <w:t>(«Закати</w:t>
            </w:r>
          </w:p>
          <w:p w:rsidR="00153C15" w:rsidRDefault="00C1539A">
            <w:pPr>
              <w:pStyle w:val="TableParagraph"/>
              <w:spacing w:line="269" w:lineRule="exact"/>
              <w:ind w:left="467"/>
              <w:rPr>
                <w:sz w:val="24"/>
              </w:rPr>
            </w:pPr>
            <w:r>
              <w:rPr>
                <w:sz w:val="24"/>
              </w:rPr>
              <w:t>шарик</w:t>
            </w:r>
            <w:r>
              <w:rPr>
                <w:spacing w:val="-5"/>
                <w:sz w:val="24"/>
              </w:rPr>
              <w:t xml:space="preserve"> </w:t>
            </w:r>
            <w:r>
              <w:rPr>
                <w:sz w:val="24"/>
              </w:rPr>
              <w:t>в</w:t>
            </w:r>
            <w:r>
              <w:rPr>
                <w:spacing w:val="-1"/>
                <w:sz w:val="24"/>
              </w:rPr>
              <w:t xml:space="preserve"> </w:t>
            </w:r>
            <w:r>
              <w:rPr>
                <w:spacing w:val="-2"/>
                <w:sz w:val="24"/>
              </w:rPr>
              <w:t>лунку»)</w:t>
            </w:r>
          </w:p>
        </w:tc>
        <w:tc>
          <w:tcPr>
            <w:tcW w:w="3847" w:type="dxa"/>
          </w:tcPr>
          <w:p w:rsidR="00153C15" w:rsidRDefault="00153C15">
            <w:pPr>
              <w:pStyle w:val="TableParagraph"/>
            </w:pPr>
          </w:p>
        </w:tc>
      </w:tr>
    </w:tbl>
    <w:p w:rsidR="00153C15" w:rsidRDefault="00153C15">
      <w:pPr>
        <w:pStyle w:val="TableParagraph"/>
        <w:sectPr w:rsidR="00153C15">
          <w:type w:val="continuous"/>
          <w:pgSz w:w="11910" w:h="16840"/>
          <w:pgMar w:top="1180" w:right="141" w:bottom="1180" w:left="708" w:header="0" w:footer="984" w:gutter="0"/>
          <w:cols w:space="720"/>
        </w:sectPr>
      </w:pPr>
    </w:p>
    <w:tbl>
      <w:tblPr>
        <w:tblStyle w:val="TableNormal"/>
        <w:tblW w:w="0" w:type="auto"/>
        <w:tblInd w:w="10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15"/>
        <w:gridCol w:w="3841"/>
        <w:gridCol w:w="3846"/>
      </w:tblGrid>
      <w:tr w:rsidR="00153C15">
        <w:trPr>
          <w:trHeight w:val="321"/>
        </w:trPr>
        <w:tc>
          <w:tcPr>
            <w:tcW w:w="1815" w:type="dxa"/>
            <w:vMerge w:val="restart"/>
            <w:tcBorders>
              <w:top w:val="nil"/>
            </w:tcBorders>
          </w:tcPr>
          <w:p w:rsidR="00153C15" w:rsidRDefault="00153C15">
            <w:pPr>
              <w:pStyle w:val="TableParagraph"/>
              <w:rPr>
                <w:sz w:val="24"/>
              </w:rPr>
            </w:pPr>
          </w:p>
        </w:tc>
        <w:tc>
          <w:tcPr>
            <w:tcW w:w="3841" w:type="dxa"/>
          </w:tcPr>
          <w:p w:rsidR="00153C15" w:rsidRDefault="00C1539A">
            <w:pPr>
              <w:pStyle w:val="TableParagraph"/>
              <w:spacing w:line="263" w:lineRule="exact"/>
              <w:ind w:left="472"/>
              <w:rPr>
                <w:sz w:val="24"/>
              </w:rPr>
            </w:pPr>
            <w:r>
              <w:rPr>
                <w:sz w:val="24"/>
              </w:rPr>
              <w:t>Настольный</w:t>
            </w:r>
            <w:r>
              <w:rPr>
                <w:spacing w:val="-2"/>
                <w:sz w:val="24"/>
              </w:rPr>
              <w:t xml:space="preserve"> кегельбан</w:t>
            </w:r>
          </w:p>
        </w:tc>
        <w:tc>
          <w:tcPr>
            <w:tcW w:w="3846" w:type="dxa"/>
          </w:tcPr>
          <w:p w:rsidR="00153C15" w:rsidRDefault="00153C15">
            <w:pPr>
              <w:pStyle w:val="TableParagraph"/>
              <w:rPr>
                <w:sz w:val="24"/>
              </w:rPr>
            </w:pPr>
          </w:p>
        </w:tc>
      </w:tr>
      <w:tr w:rsidR="00153C15">
        <w:trPr>
          <w:trHeight w:val="311"/>
        </w:trPr>
        <w:tc>
          <w:tcPr>
            <w:tcW w:w="1815" w:type="dxa"/>
            <w:vMerge/>
            <w:tcBorders>
              <w:top w:val="nil"/>
            </w:tcBorders>
          </w:tcPr>
          <w:p w:rsidR="00153C15" w:rsidRDefault="00153C15">
            <w:pPr>
              <w:rPr>
                <w:sz w:val="2"/>
                <w:szCs w:val="2"/>
              </w:rPr>
            </w:pPr>
          </w:p>
        </w:tc>
        <w:tc>
          <w:tcPr>
            <w:tcW w:w="3841" w:type="dxa"/>
          </w:tcPr>
          <w:p w:rsidR="00153C15" w:rsidRDefault="00C1539A">
            <w:pPr>
              <w:pStyle w:val="TableParagraph"/>
              <w:spacing w:line="258" w:lineRule="exact"/>
              <w:ind w:left="472"/>
              <w:rPr>
                <w:sz w:val="24"/>
              </w:rPr>
            </w:pPr>
            <w:r>
              <w:rPr>
                <w:spacing w:val="-2"/>
                <w:sz w:val="24"/>
              </w:rPr>
              <w:t>Бирюльки</w:t>
            </w:r>
          </w:p>
        </w:tc>
        <w:tc>
          <w:tcPr>
            <w:tcW w:w="3846" w:type="dxa"/>
          </w:tcPr>
          <w:p w:rsidR="00153C15" w:rsidRDefault="00153C15">
            <w:pPr>
              <w:pStyle w:val="TableParagraph"/>
            </w:pPr>
          </w:p>
        </w:tc>
      </w:tr>
      <w:tr w:rsidR="00153C15">
        <w:trPr>
          <w:trHeight w:val="316"/>
        </w:trPr>
        <w:tc>
          <w:tcPr>
            <w:tcW w:w="1815" w:type="dxa"/>
            <w:vMerge/>
            <w:tcBorders>
              <w:top w:val="nil"/>
            </w:tcBorders>
          </w:tcPr>
          <w:p w:rsidR="00153C15" w:rsidRDefault="00153C15">
            <w:pPr>
              <w:rPr>
                <w:sz w:val="2"/>
                <w:szCs w:val="2"/>
              </w:rPr>
            </w:pPr>
          </w:p>
        </w:tc>
        <w:tc>
          <w:tcPr>
            <w:tcW w:w="3841" w:type="dxa"/>
          </w:tcPr>
          <w:p w:rsidR="00153C15" w:rsidRDefault="00C1539A">
            <w:pPr>
              <w:pStyle w:val="TableParagraph"/>
              <w:spacing w:line="263" w:lineRule="exact"/>
              <w:ind w:left="472"/>
              <w:rPr>
                <w:sz w:val="24"/>
              </w:rPr>
            </w:pPr>
            <w:r>
              <w:rPr>
                <w:sz w:val="24"/>
              </w:rPr>
              <w:t>Кегли</w:t>
            </w:r>
            <w:r>
              <w:rPr>
                <w:spacing w:val="2"/>
                <w:sz w:val="24"/>
              </w:rPr>
              <w:t xml:space="preserve"> </w:t>
            </w:r>
            <w:r>
              <w:rPr>
                <w:spacing w:val="-2"/>
                <w:sz w:val="24"/>
              </w:rPr>
              <w:t>(набор)</w:t>
            </w:r>
          </w:p>
        </w:tc>
        <w:tc>
          <w:tcPr>
            <w:tcW w:w="3846" w:type="dxa"/>
          </w:tcPr>
          <w:p w:rsidR="00153C15" w:rsidRDefault="00153C15">
            <w:pPr>
              <w:pStyle w:val="TableParagraph"/>
              <w:rPr>
                <w:sz w:val="24"/>
              </w:rPr>
            </w:pPr>
          </w:p>
        </w:tc>
      </w:tr>
      <w:tr w:rsidR="00153C15">
        <w:trPr>
          <w:trHeight w:val="321"/>
        </w:trPr>
        <w:tc>
          <w:tcPr>
            <w:tcW w:w="1815" w:type="dxa"/>
            <w:vMerge/>
            <w:tcBorders>
              <w:top w:val="nil"/>
            </w:tcBorders>
          </w:tcPr>
          <w:p w:rsidR="00153C15" w:rsidRDefault="00153C15">
            <w:pPr>
              <w:rPr>
                <w:sz w:val="2"/>
                <w:szCs w:val="2"/>
              </w:rPr>
            </w:pPr>
          </w:p>
        </w:tc>
        <w:tc>
          <w:tcPr>
            <w:tcW w:w="3841" w:type="dxa"/>
          </w:tcPr>
          <w:p w:rsidR="00153C15" w:rsidRDefault="00C1539A">
            <w:pPr>
              <w:pStyle w:val="TableParagraph"/>
              <w:spacing w:line="268" w:lineRule="exact"/>
              <w:ind w:left="472"/>
              <w:rPr>
                <w:sz w:val="24"/>
              </w:rPr>
            </w:pPr>
            <w:proofErr w:type="spellStart"/>
            <w:r>
              <w:rPr>
                <w:spacing w:val="-2"/>
                <w:sz w:val="24"/>
              </w:rPr>
              <w:t>Кольцеброс</w:t>
            </w:r>
            <w:proofErr w:type="spellEnd"/>
            <w:r>
              <w:rPr>
                <w:spacing w:val="-2"/>
                <w:sz w:val="24"/>
              </w:rPr>
              <w:t>(напольный)</w:t>
            </w:r>
          </w:p>
        </w:tc>
        <w:tc>
          <w:tcPr>
            <w:tcW w:w="3846" w:type="dxa"/>
          </w:tcPr>
          <w:p w:rsidR="00153C15" w:rsidRDefault="00153C15">
            <w:pPr>
              <w:pStyle w:val="TableParagraph"/>
              <w:rPr>
                <w:sz w:val="24"/>
              </w:rPr>
            </w:pPr>
          </w:p>
        </w:tc>
      </w:tr>
      <w:tr w:rsidR="00153C15">
        <w:trPr>
          <w:trHeight w:val="316"/>
        </w:trPr>
        <w:tc>
          <w:tcPr>
            <w:tcW w:w="1815" w:type="dxa"/>
            <w:vMerge/>
            <w:tcBorders>
              <w:top w:val="nil"/>
            </w:tcBorders>
          </w:tcPr>
          <w:p w:rsidR="00153C15" w:rsidRDefault="00153C15">
            <w:pPr>
              <w:rPr>
                <w:sz w:val="2"/>
                <w:szCs w:val="2"/>
              </w:rPr>
            </w:pPr>
          </w:p>
        </w:tc>
        <w:tc>
          <w:tcPr>
            <w:tcW w:w="3841" w:type="dxa"/>
          </w:tcPr>
          <w:p w:rsidR="00153C15" w:rsidRDefault="00C1539A">
            <w:pPr>
              <w:pStyle w:val="TableParagraph"/>
              <w:spacing w:line="263" w:lineRule="exact"/>
              <w:ind w:left="472"/>
              <w:rPr>
                <w:sz w:val="24"/>
              </w:rPr>
            </w:pPr>
            <w:r>
              <w:rPr>
                <w:sz w:val="24"/>
              </w:rPr>
              <w:t>Мячи</w:t>
            </w:r>
            <w:r>
              <w:rPr>
                <w:spacing w:val="-6"/>
                <w:sz w:val="24"/>
              </w:rPr>
              <w:t xml:space="preserve"> </w:t>
            </w:r>
            <w:r>
              <w:rPr>
                <w:sz w:val="24"/>
              </w:rPr>
              <w:t>разного</w:t>
            </w:r>
            <w:r>
              <w:rPr>
                <w:spacing w:val="-1"/>
                <w:sz w:val="24"/>
              </w:rPr>
              <w:t xml:space="preserve"> </w:t>
            </w:r>
            <w:r>
              <w:rPr>
                <w:spacing w:val="-2"/>
                <w:sz w:val="24"/>
              </w:rPr>
              <w:t>размера</w:t>
            </w:r>
          </w:p>
        </w:tc>
        <w:tc>
          <w:tcPr>
            <w:tcW w:w="3846" w:type="dxa"/>
          </w:tcPr>
          <w:p w:rsidR="00153C15" w:rsidRDefault="00C1539A">
            <w:pPr>
              <w:pStyle w:val="TableParagraph"/>
              <w:spacing w:line="263" w:lineRule="exact"/>
              <w:ind w:left="473"/>
              <w:rPr>
                <w:sz w:val="24"/>
              </w:rPr>
            </w:pPr>
            <w:r>
              <w:rPr>
                <w:spacing w:val="-10"/>
                <w:sz w:val="24"/>
              </w:rPr>
              <w:t>7</w:t>
            </w:r>
          </w:p>
        </w:tc>
      </w:tr>
      <w:tr w:rsidR="00153C15">
        <w:trPr>
          <w:trHeight w:val="316"/>
        </w:trPr>
        <w:tc>
          <w:tcPr>
            <w:tcW w:w="1815" w:type="dxa"/>
            <w:tcBorders>
              <w:bottom w:val="nil"/>
            </w:tcBorders>
          </w:tcPr>
          <w:p w:rsidR="00153C15" w:rsidRDefault="00C1539A">
            <w:pPr>
              <w:pStyle w:val="TableParagraph"/>
              <w:spacing w:line="263" w:lineRule="exact"/>
              <w:ind w:left="473"/>
              <w:rPr>
                <w:sz w:val="24"/>
              </w:rPr>
            </w:pPr>
            <w:r>
              <w:rPr>
                <w:sz w:val="24"/>
              </w:rPr>
              <w:t>Для</w:t>
            </w:r>
            <w:r>
              <w:rPr>
                <w:spacing w:val="-3"/>
                <w:sz w:val="24"/>
              </w:rPr>
              <w:t xml:space="preserve"> </w:t>
            </w:r>
            <w:r>
              <w:rPr>
                <w:spacing w:val="-5"/>
                <w:sz w:val="24"/>
              </w:rPr>
              <w:t>игр</w:t>
            </w:r>
          </w:p>
        </w:tc>
        <w:tc>
          <w:tcPr>
            <w:tcW w:w="3841" w:type="dxa"/>
          </w:tcPr>
          <w:p w:rsidR="00153C15" w:rsidRDefault="00C1539A">
            <w:pPr>
              <w:pStyle w:val="TableParagraph"/>
              <w:spacing w:line="263" w:lineRule="exact"/>
              <w:ind w:left="472"/>
              <w:rPr>
                <w:sz w:val="24"/>
              </w:rPr>
            </w:pPr>
            <w:r>
              <w:rPr>
                <w:sz w:val="24"/>
              </w:rPr>
              <w:t>Лото</w:t>
            </w:r>
            <w:r>
              <w:rPr>
                <w:spacing w:val="1"/>
                <w:sz w:val="24"/>
              </w:rPr>
              <w:t xml:space="preserve"> </w:t>
            </w:r>
            <w:r>
              <w:rPr>
                <w:sz w:val="24"/>
              </w:rPr>
              <w:t>с</w:t>
            </w:r>
            <w:r>
              <w:rPr>
                <w:spacing w:val="-4"/>
                <w:sz w:val="24"/>
              </w:rPr>
              <w:t xml:space="preserve"> </w:t>
            </w:r>
            <w:r>
              <w:rPr>
                <w:sz w:val="24"/>
              </w:rPr>
              <w:t>картами</w:t>
            </w:r>
            <w:r>
              <w:rPr>
                <w:spacing w:val="-2"/>
                <w:sz w:val="24"/>
              </w:rPr>
              <w:t xml:space="preserve"> </w:t>
            </w:r>
            <w:r>
              <w:rPr>
                <w:sz w:val="24"/>
              </w:rPr>
              <w:t>из</w:t>
            </w:r>
            <w:r>
              <w:rPr>
                <w:spacing w:val="-3"/>
                <w:sz w:val="24"/>
              </w:rPr>
              <w:t xml:space="preserve"> </w:t>
            </w:r>
            <w:r>
              <w:rPr>
                <w:sz w:val="24"/>
              </w:rPr>
              <w:t>6-8</w:t>
            </w:r>
            <w:r>
              <w:rPr>
                <w:spacing w:val="1"/>
                <w:sz w:val="24"/>
              </w:rPr>
              <w:t xml:space="preserve"> </w:t>
            </w:r>
            <w:r>
              <w:rPr>
                <w:spacing w:val="-2"/>
                <w:sz w:val="24"/>
              </w:rPr>
              <w:t>частей</w:t>
            </w:r>
          </w:p>
        </w:tc>
        <w:tc>
          <w:tcPr>
            <w:tcW w:w="3846" w:type="dxa"/>
          </w:tcPr>
          <w:p w:rsidR="00153C15" w:rsidRDefault="00C1539A">
            <w:pPr>
              <w:pStyle w:val="TableParagraph"/>
              <w:spacing w:line="263" w:lineRule="exact"/>
              <w:ind w:left="473"/>
              <w:rPr>
                <w:sz w:val="24"/>
              </w:rPr>
            </w:pPr>
            <w:r>
              <w:rPr>
                <w:sz w:val="24"/>
              </w:rPr>
              <w:t>6-8</w:t>
            </w:r>
            <w:r>
              <w:rPr>
                <w:spacing w:val="3"/>
                <w:sz w:val="24"/>
              </w:rPr>
              <w:t xml:space="preserve"> </w:t>
            </w:r>
            <w:r>
              <w:rPr>
                <w:spacing w:val="-2"/>
                <w:sz w:val="24"/>
              </w:rPr>
              <w:t>разные</w:t>
            </w:r>
          </w:p>
        </w:tc>
      </w:tr>
      <w:tr w:rsidR="00153C15">
        <w:trPr>
          <w:trHeight w:val="955"/>
        </w:trPr>
        <w:tc>
          <w:tcPr>
            <w:tcW w:w="1815" w:type="dxa"/>
            <w:tcBorders>
              <w:top w:val="nil"/>
            </w:tcBorders>
          </w:tcPr>
          <w:p w:rsidR="00153C15" w:rsidRDefault="00C1539A">
            <w:pPr>
              <w:pStyle w:val="TableParagraph"/>
              <w:spacing w:line="263" w:lineRule="exact"/>
              <w:ind w:left="473"/>
              <w:rPr>
                <w:sz w:val="24"/>
              </w:rPr>
            </w:pPr>
            <w:r>
              <w:rPr>
                <w:sz w:val="24"/>
              </w:rPr>
              <w:t>«на</w:t>
            </w:r>
            <w:r>
              <w:rPr>
                <w:spacing w:val="-1"/>
                <w:sz w:val="24"/>
              </w:rPr>
              <w:t xml:space="preserve"> </w:t>
            </w:r>
            <w:r>
              <w:rPr>
                <w:spacing w:val="-2"/>
                <w:sz w:val="24"/>
              </w:rPr>
              <w:t>удачу»</w:t>
            </w:r>
          </w:p>
        </w:tc>
        <w:tc>
          <w:tcPr>
            <w:tcW w:w="3841" w:type="dxa"/>
          </w:tcPr>
          <w:p w:rsidR="00153C15" w:rsidRDefault="00C1539A">
            <w:pPr>
              <w:pStyle w:val="TableParagraph"/>
              <w:spacing w:line="276" w:lineRule="auto"/>
              <w:ind w:left="472" w:right="147"/>
              <w:rPr>
                <w:sz w:val="24"/>
              </w:rPr>
            </w:pPr>
            <w:r>
              <w:rPr>
                <w:sz w:val="24"/>
              </w:rPr>
              <w:t>Гусек (с маршрутом до 20-25 остановок,</w:t>
            </w:r>
            <w:r>
              <w:rPr>
                <w:spacing w:val="-15"/>
                <w:sz w:val="24"/>
              </w:rPr>
              <w:t xml:space="preserve"> </w:t>
            </w:r>
            <w:r>
              <w:rPr>
                <w:sz w:val="24"/>
              </w:rPr>
              <w:t>игральным</w:t>
            </w:r>
            <w:r>
              <w:rPr>
                <w:spacing w:val="-15"/>
                <w:sz w:val="24"/>
              </w:rPr>
              <w:t xml:space="preserve"> </w:t>
            </w:r>
            <w:r>
              <w:rPr>
                <w:sz w:val="24"/>
              </w:rPr>
              <w:t>кубиком</w:t>
            </w:r>
          </w:p>
          <w:p w:rsidR="00153C15" w:rsidRDefault="00C1539A">
            <w:pPr>
              <w:pStyle w:val="TableParagraph"/>
              <w:ind w:left="472"/>
              <w:rPr>
                <w:sz w:val="24"/>
              </w:rPr>
            </w:pPr>
            <w:r>
              <w:rPr>
                <w:sz w:val="24"/>
              </w:rPr>
              <w:t>1-3</w:t>
            </w:r>
            <w:r>
              <w:rPr>
                <w:spacing w:val="-4"/>
                <w:sz w:val="24"/>
              </w:rPr>
              <w:t xml:space="preserve"> </w:t>
            </w:r>
            <w:r>
              <w:rPr>
                <w:spacing w:val="-2"/>
                <w:sz w:val="24"/>
              </w:rPr>
              <w:t>очка)</w:t>
            </w:r>
          </w:p>
        </w:tc>
        <w:tc>
          <w:tcPr>
            <w:tcW w:w="3846" w:type="dxa"/>
          </w:tcPr>
          <w:p w:rsidR="00153C15" w:rsidRDefault="00C1539A">
            <w:pPr>
              <w:pStyle w:val="TableParagraph"/>
              <w:spacing w:line="263" w:lineRule="exact"/>
              <w:ind w:left="473"/>
              <w:rPr>
                <w:sz w:val="24"/>
              </w:rPr>
            </w:pPr>
            <w:r>
              <w:rPr>
                <w:sz w:val="24"/>
              </w:rPr>
              <w:t>3</w:t>
            </w:r>
            <w:r>
              <w:rPr>
                <w:spacing w:val="2"/>
                <w:sz w:val="24"/>
              </w:rPr>
              <w:t xml:space="preserve"> </w:t>
            </w:r>
            <w:r>
              <w:rPr>
                <w:spacing w:val="-2"/>
                <w:sz w:val="24"/>
              </w:rPr>
              <w:t>разные</w:t>
            </w:r>
          </w:p>
        </w:tc>
      </w:tr>
    </w:tbl>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spacing w:before="125"/>
        <w:jc w:val="left"/>
        <w:rPr>
          <w:b/>
          <w:sz w:val="20"/>
        </w:rPr>
      </w:pPr>
    </w:p>
    <w:tbl>
      <w:tblPr>
        <w:tblStyle w:val="TableNormal"/>
        <w:tblW w:w="0" w:type="auto"/>
        <w:tblInd w:w="10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431"/>
        <w:gridCol w:w="4110"/>
      </w:tblGrid>
      <w:tr w:rsidR="00153C15">
        <w:trPr>
          <w:trHeight w:val="979"/>
        </w:trPr>
        <w:tc>
          <w:tcPr>
            <w:tcW w:w="5431" w:type="dxa"/>
          </w:tcPr>
          <w:p w:rsidR="00153C15" w:rsidRDefault="00C1539A">
            <w:pPr>
              <w:pStyle w:val="TableParagraph"/>
              <w:spacing w:line="268" w:lineRule="exact"/>
              <w:ind w:left="45"/>
              <w:rPr>
                <w:sz w:val="24"/>
              </w:rPr>
            </w:pPr>
            <w:r>
              <w:rPr>
                <w:sz w:val="24"/>
              </w:rPr>
              <w:t>Набор</w:t>
            </w:r>
            <w:r>
              <w:rPr>
                <w:spacing w:val="-7"/>
                <w:sz w:val="24"/>
              </w:rPr>
              <w:t xml:space="preserve"> </w:t>
            </w:r>
            <w:r>
              <w:rPr>
                <w:sz w:val="24"/>
              </w:rPr>
              <w:t>медицинских</w:t>
            </w:r>
            <w:r>
              <w:rPr>
                <w:spacing w:val="-9"/>
                <w:sz w:val="24"/>
              </w:rPr>
              <w:t xml:space="preserve"> </w:t>
            </w:r>
            <w:r>
              <w:rPr>
                <w:spacing w:val="-2"/>
                <w:sz w:val="24"/>
              </w:rPr>
              <w:t>принадлежностей</w:t>
            </w:r>
          </w:p>
        </w:tc>
        <w:tc>
          <w:tcPr>
            <w:tcW w:w="4110" w:type="dxa"/>
          </w:tcPr>
          <w:p w:rsidR="00153C15" w:rsidRDefault="00153C15">
            <w:pPr>
              <w:pStyle w:val="TableParagraph"/>
              <w:spacing w:before="42"/>
              <w:rPr>
                <w:b/>
                <w:sz w:val="24"/>
              </w:rPr>
            </w:pPr>
          </w:p>
          <w:p w:rsidR="00153C15" w:rsidRDefault="00C1539A">
            <w:pPr>
              <w:pStyle w:val="TableParagraph"/>
              <w:ind w:left="45"/>
              <w:rPr>
                <w:sz w:val="24"/>
              </w:rPr>
            </w:pPr>
            <w:r>
              <w:rPr>
                <w:spacing w:val="-10"/>
                <w:sz w:val="24"/>
              </w:rPr>
              <w:t>2</w:t>
            </w:r>
          </w:p>
        </w:tc>
      </w:tr>
      <w:tr w:rsidR="00153C15">
        <w:trPr>
          <w:trHeight w:val="316"/>
        </w:trPr>
        <w:tc>
          <w:tcPr>
            <w:tcW w:w="5431" w:type="dxa"/>
          </w:tcPr>
          <w:p w:rsidR="00153C15" w:rsidRDefault="00C1539A">
            <w:pPr>
              <w:pStyle w:val="TableParagraph"/>
              <w:spacing w:line="268" w:lineRule="exact"/>
              <w:ind w:left="45"/>
              <w:rPr>
                <w:sz w:val="24"/>
              </w:rPr>
            </w:pPr>
            <w:r>
              <w:rPr>
                <w:spacing w:val="-4"/>
                <w:sz w:val="24"/>
              </w:rPr>
              <w:t>Весы</w:t>
            </w:r>
          </w:p>
        </w:tc>
        <w:tc>
          <w:tcPr>
            <w:tcW w:w="4110" w:type="dxa"/>
          </w:tcPr>
          <w:p w:rsidR="00153C15" w:rsidRDefault="00C1539A">
            <w:pPr>
              <w:pStyle w:val="TableParagraph"/>
              <w:spacing w:line="268" w:lineRule="exact"/>
              <w:ind w:left="45"/>
              <w:rPr>
                <w:sz w:val="24"/>
              </w:rPr>
            </w:pPr>
            <w:r>
              <w:rPr>
                <w:spacing w:val="-10"/>
                <w:sz w:val="24"/>
              </w:rPr>
              <w:t>2</w:t>
            </w:r>
          </w:p>
        </w:tc>
      </w:tr>
      <w:tr w:rsidR="00153C15">
        <w:trPr>
          <w:trHeight w:val="316"/>
        </w:trPr>
        <w:tc>
          <w:tcPr>
            <w:tcW w:w="5431" w:type="dxa"/>
          </w:tcPr>
          <w:p w:rsidR="00153C15" w:rsidRDefault="00C1539A">
            <w:pPr>
              <w:pStyle w:val="TableParagraph"/>
              <w:spacing w:line="268" w:lineRule="exact"/>
              <w:ind w:left="45"/>
              <w:rPr>
                <w:sz w:val="24"/>
              </w:rPr>
            </w:pPr>
            <w:r>
              <w:rPr>
                <w:sz w:val="24"/>
              </w:rPr>
              <w:t>Чековая</w:t>
            </w:r>
            <w:r>
              <w:rPr>
                <w:spacing w:val="1"/>
                <w:sz w:val="24"/>
              </w:rPr>
              <w:t xml:space="preserve"> </w:t>
            </w:r>
            <w:r>
              <w:rPr>
                <w:spacing w:val="-2"/>
                <w:sz w:val="24"/>
              </w:rPr>
              <w:t>касса</w:t>
            </w:r>
          </w:p>
        </w:tc>
        <w:tc>
          <w:tcPr>
            <w:tcW w:w="4110" w:type="dxa"/>
          </w:tcPr>
          <w:p w:rsidR="00153C15" w:rsidRDefault="00C1539A">
            <w:pPr>
              <w:pStyle w:val="TableParagraph"/>
              <w:spacing w:line="268" w:lineRule="exact"/>
              <w:ind w:left="45"/>
              <w:rPr>
                <w:sz w:val="24"/>
              </w:rPr>
            </w:pPr>
            <w:r>
              <w:rPr>
                <w:spacing w:val="-10"/>
                <w:sz w:val="24"/>
              </w:rPr>
              <w:t>1</w:t>
            </w:r>
          </w:p>
        </w:tc>
      </w:tr>
      <w:tr w:rsidR="00153C15">
        <w:trPr>
          <w:trHeight w:val="316"/>
        </w:trPr>
        <w:tc>
          <w:tcPr>
            <w:tcW w:w="5431" w:type="dxa"/>
          </w:tcPr>
          <w:p w:rsidR="00153C15" w:rsidRDefault="00C1539A">
            <w:pPr>
              <w:pStyle w:val="TableParagraph"/>
              <w:spacing w:line="268" w:lineRule="exact"/>
              <w:ind w:left="45"/>
              <w:rPr>
                <w:sz w:val="24"/>
              </w:rPr>
            </w:pPr>
            <w:r>
              <w:rPr>
                <w:sz w:val="24"/>
              </w:rPr>
              <w:t>Коляска</w:t>
            </w:r>
            <w:r>
              <w:rPr>
                <w:spacing w:val="-7"/>
                <w:sz w:val="24"/>
              </w:rPr>
              <w:t xml:space="preserve"> </w:t>
            </w:r>
            <w:r>
              <w:rPr>
                <w:sz w:val="24"/>
              </w:rPr>
              <w:t>для</w:t>
            </w:r>
            <w:r>
              <w:rPr>
                <w:spacing w:val="1"/>
                <w:sz w:val="24"/>
              </w:rPr>
              <w:t xml:space="preserve"> </w:t>
            </w:r>
            <w:r>
              <w:rPr>
                <w:sz w:val="24"/>
              </w:rPr>
              <w:t>средних</w:t>
            </w:r>
            <w:r>
              <w:rPr>
                <w:spacing w:val="-5"/>
                <w:sz w:val="24"/>
              </w:rPr>
              <w:t xml:space="preserve"> </w:t>
            </w:r>
            <w:r>
              <w:rPr>
                <w:sz w:val="24"/>
              </w:rPr>
              <w:t>кукол,</w:t>
            </w:r>
            <w:r>
              <w:rPr>
                <w:spacing w:val="4"/>
                <w:sz w:val="24"/>
              </w:rPr>
              <w:t xml:space="preserve"> </w:t>
            </w:r>
            <w:r>
              <w:rPr>
                <w:spacing w:val="-2"/>
                <w:sz w:val="24"/>
              </w:rPr>
              <w:t>складная</w:t>
            </w:r>
          </w:p>
        </w:tc>
        <w:tc>
          <w:tcPr>
            <w:tcW w:w="4110" w:type="dxa"/>
          </w:tcPr>
          <w:p w:rsidR="00153C15" w:rsidRDefault="00C1539A">
            <w:pPr>
              <w:pStyle w:val="TableParagraph"/>
              <w:spacing w:line="268" w:lineRule="exact"/>
              <w:ind w:left="45"/>
              <w:rPr>
                <w:sz w:val="24"/>
              </w:rPr>
            </w:pPr>
            <w:r>
              <w:rPr>
                <w:spacing w:val="-10"/>
                <w:sz w:val="24"/>
              </w:rPr>
              <w:t>2</w:t>
            </w:r>
          </w:p>
        </w:tc>
      </w:tr>
      <w:tr w:rsidR="00153C15">
        <w:trPr>
          <w:trHeight w:val="316"/>
        </w:trPr>
        <w:tc>
          <w:tcPr>
            <w:tcW w:w="5431" w:type="dxa"/>
          </w:tcPr>
          <w:p w:rsidR="00153C15" w:rsidRDefault="00C1539A">
            <w:pPr>
              <w:pStyle w:val="TableParagraph"/>
              <w:spacing w:line="272" w:lineRule="exact"/>
              <w:ind w:left="45"/>
              <w:rPr>
                <w:sz w:val="24"/>
              </w:rPr>
            </w:pPr>
            <w:r>
              <w:rPr>
                <w:spacing w:val="-2"/>
                <w:sz w:val="24"/>
              </w:rPr>
              <w:t>Телефон</w:t>
            </w:r>
          </w:p>
        </w:tc>
        <w:tc>
          <w:tcPr>
            <w:tcW w:w="4110" w:type="dxa"/>
          </w:tcPr>
          <w:p w:rsidR="00153C15" w:rsidRDefault="00C1539A">
            <w:pPr>
              <w:pStyle w:val="TableParagraph"/>
              <w:spacing w:line="272" w:lineRule="exact"/>
              <w:ind w:left="45"/>
              <w:rPr>
                <w:sz w:val="24"/>
              </w:rPr>
            </w:pPr>
            <w:r>
              <w:rPr>
                <w:spacing w:val="-10"/>
                <w:sz w:val="24"/>
              </w:rPr>
              <w:t>3</w:t>
            </w:r>
          </w:p>
        </w:tc>
      </w:tr>
      <w:tr w:rsidR="00153C15">
        <w:trPr>
          <w:trHeight w:val="316"/>
        </w:trPr>
        <w:tc>
          <w:tcPr>
            <w:tcW w:w="5431" w:type="dxa"/>
          </w:tcPr>
          <w:p w:rsidR="00153C15" w:rsidRDefault="00C1539A">
            <w:pPr>
              <w:pStyle w:val="TableParagraph"/>
              <w:spacing w:line="268" w:lineRule="exact"/>
              <w:ind w:left="45"/>
              <w:rPr>
                <w:sz w:val="24"/>
              </w:rPr>
            </w:pPr>
            <w:r>
              <w:rPr>
                <w:spacing w:val="-4"/>
                <w:sz w:val="24"/>
              </w:rPr>
              <w:t>Часы</w:t>
            </w:r>
          </w:p>
        </w:tc>
        <w:tc>
          <w:tcPr>
            <w:tcW w:w="4110" w:type="dxa"/>
          </w:tcPr>
          <w:p w:rsidR="00153C15" w:rsidRDefault="00C1539A">
            <w:pPr>
              <w:pStyle w:val="TableParagraph"/>
              <w:spacing w:line="268" w:lineRule="exact"/>
              <w:ind w:left="45"/>
              <w:rPr>
                <w:sz w:val="24"/>
              </w:rPr>
            </w:pPr>
            <w:r>
              <w:rPr>
                <w:spacing w:val="-10"/>
                <w:sz w:val="24"/>
              </w:rPr>
              <w:t>2</w:t>
            </w:r>
          </w:p>
        </w:tc>
      </w:tr>
      <w:tr w:rsidR="00153C15">
        <w:trPr>
          <w:trHeight w:val="321"/>
        </w:trPr>
        <w:tc>
          <w:tcPr>
            <w:tcW w:w="5431" w:type="dxa"/>
          </w:tcPr>
          <w:p w:rsidR="00153C15" w:rsidRDefault="00C1539A">
            <w:pPr>
              <w:pStyle w:val="TableParagraph"/>
              <w:spacing w:line="268" w:lineRule="exact"/>
              <w:ind w:left="45"/>
              <w:rPr>
                <w:sz w:val="24"/>
              </w:rPr>
            </w:pPr>
            <w:r>
              <w:rPr>
                <w:sz w:val="24"/>
              </w:rPr>
              <w:t>Бинокль/подзорная</w:t>
            </w:r>
            <w:r>
              <w:rPr>
                <w:spacing w:val="-13"/>
                <w:sz w:val="24"/>
              </w:rPr>
              <w:t xml:space="preserve"> </w:t>
            </w:r>
            <w:r>
              <w:rPr>
                <w:spacing w:val="-2"/>
                <w:sz w:val="24"/>
              </w:rPr>
              <w:t>труба</w:t>
            </w:r>
          </w:p>
        </w:tc>
        <w:tc>
          <w:tcPr>
            <w:tcW w:w="4110" w:type="dxa"/>
          </w:tcPr>
          <w:p w:rsidR="00153C15" w:rsidRDefault="00C1539A">
            <w:pPr>
              <w:pStyle w:val="TableParagraph"/>
              <w:spacing w:line="268" w:lineRule="exact"/>
              <w:ind w:left="45"/>
              <w:rPr>
                <w:sz w:val="24"/>
              </w:rPr>
            </w:pPr>
            <w:r>
              <w:rPr>
                <w:spacing w:val="-10"/>
                <w:sz w:val="24"/>
              </w:rPr>
              <w:t>2</w:t>
            </w:r>
          </w:p>
        </w:tc>
      </w:tr>
      <w:tr w:rsidR="00153C15">
        <w:trPr>
          <w:trHeight w:val="316"/>
        </w:trPr>
        <w:tc>
          <w:tcPr>
            <w:tcW w:w="5431" w:type="dxa"/>
          </w:tcPr>
          <w:p w:rsidR="00153C15" w:rsidRDefault="00C1539A">
            <w:pPr>
              <w:pStyle w:val="TableParagraph"/>
              <w:spacing w:line="268" w:lineRule="exact"/>
              <w:ind w:left="45"/>
              <w:rPr>
                <w:sz w:val="24"/>
              </w:rPr>
            </w:pPr>
            <w:r>
              <w:rPr>
                <w:sz w:val="24"/>
              </w:rPr>
              <w:t>Грузовик</w:t>
            </w:r>
            <w:r>
              <w:rPr>
                <w:spacing w:val="-6"/>
                <w:sz w:val="24"/>
              </w:rPr>
              <w:t xml:space="preserve"> </w:t>
            </w:r>
            <w:r>
              <w:rPr>
                <w:sz w:val="24"/>
              </w:rPr>
              <w:t>средних</w:t>
            </w:r>
            <w:r>
              <w:rPr>
                <w:spacing w:val="-4"/>
                <w:sz w:val="24"/>
              </w:rPr>
              <w:t xml:space="preserve"> </w:t>
            </w:r>
            <w:r>
              <w:rPr>
                <w:spacing w:val="-2"/>
                <w:sz w:val="24"/>
              </w:rPr>
              <w:t>размеров</w:t>
            </w:r>
          </w:p>
        </w:tc>
        <w:tc>
          <w:tcPr>
            <w:tcW w:w="4110" w:type="dxa"/>
          </w:tcPr>
          <w:p w:rsidR="00153C15" w:rsidRDefault="00C1539A">
            <w:pPr>
              <w:pStyle w:val="TableParagraph"/>
              <w:spacing w:line="268" w:lineRule="exact"/>
              <w:ind w:left="45"/>
              <w:rPr>
                <w:sz w:val="24"/>
              </w:rPr>
            </w:pPr>
            <w:r>
              <w:rPr>
                <w:spacing w:val="-10"/>
                <w:sz w:val="24"/>
              </w:rPr>
              <w:t>2</w:t>
            </w:r>
          </w:p>
        </w:tc>
      </w:tr>
      <w:tr w:rsidR="00153C15">
        <w:trPr>
          <w:trHeight w:val="633"/>
        </w:trPr>
        <w:tc>
          <w:tcPr>
            <w:tcW w:w="5431" w:type="dxa"/>
          </w:tcPr>
          <w:p w:rsidR="00153C15" w:rsidRDefault="00C1539A">
            <w:pPr>
              <w:pStyle w:val="TableParagraph"/>
              <w:spacing w:line="268" w:lineRule="exact"/>
              <w:ind w:left="45"/>
              <w:rPr>
                <w:sz w:val="24"/>
              </w:rPr>
            </w:pPr>
            <w:r>
              <w:rPr>
                <w:sz w:val="24"/>
              </w:rPr>
              <w:t>Автомобили</w:t>
            </w:r>
            <w:r>
              <w:rPr>
                <w:spacing w:val="-5"/>
                <w:sz w:val="24"/>
              </w:rPr>
              <w:t xml:space="preserve"> </w:t>
            </w:r>
            <w:r>
              <w:rPr>
                <w:sz w:val="24"/>
              </w:rPr>
              <w:t>разного</w:t>
            </w:r>
            <w:r>
              <w:rPr>
                <w:spacing w:val="-5"/>
                <w:sz w:val="24"/>
              </w:rPr>
              <w:t xml:space="preserve"> </w:t>
            </w:r>
            <w:r>
              <w:rPr>
                <w:spacing w:val="-2"/>
                <w:sz w:val="24"/>
              </w:rPr>
              <w:t>назначения</w:t>
            </w:r>
          </w:p>
          <w:p w:rsidR="00153C15" w:rsidRDefault="00C1539A">
            <w:pPr>
              <w:pStyle w:val="TableParagraph"/>
              <w:spacing w:before="36"/>
              <w:ind w:left="45"/>
              <w:rPr>
                <w:sz w:val="24"/>
              </w:rPr>
            </w:pPr>
            <w:r>
              <w:rPr>
                <w:sz w:val="24"/>
              </w:rPr>
              <w:t>(средних</w:t>
            </w:r>
            <w:r>
              <w:rPr>
                <w:spacing w:val="-6"/>
                <w:sz w:val="24"/>
              </w:rPr>
              <w:t xml:space="preserve"> </w:t>
            </w:r>
            <w:r>
              <w:rPr>
                <w:spacing w:val="-2"/>
                <w:sz w:val="24"/>
              </w:rPr>
              <w:t>размеров)</w:t>
            </w:r>
          </w:p>
        </w:tc>
        <w:tc>
          <w:tcPr>
            <w:tcW w:w="4110" w:type="dxa"/>
          </w:tcPr>
          <w:p w:rsidR="00153C15" w:rsidRDefault="00C1539A">
            <w:pPr>
              <w:pStyle w:val="TableParagraph"/>
              <w:spacing w:line="268" w:lineRule="exact"/>
              <w:ind w:left="45"/>
              <w:rPr>
                <w:sz w:val="24"/>
              </w:rPr>
            </w:pPr>
            <w:r>
              <w:rPr>
                <w:spacing w:val="-10"/>
                <w:sz w:val="24"/>
              </w:rPr>
              <w:t>5</w:t>
            </w:r>
          </w:p>
        </w:tc>
      </w:tr>
      <w:tr w:rsidR="00153C15">
        <w:trPr>
          <w:trHeight w:val="316"/>
        </w:trPr>
        <w:tc>
          <w:tcPr>
            <w:tcW w:w="5431" w:type="dxa"/>
          </w:tcPr>
          <w:p w:rsidR="00153C15" w:rsidRDefault="00C1539A">
            <w:pPr>
              <w:pStyle w:val="TableParagraph"/>
              <w:spacing w:line="268" w:lineRule="exact"/>
              <w:ind w:left="45"/>
              <w:rPr>
                <w:sz w:val="24"/>
              </w:rPr>
            </w:pPr>
            <w:r>
              <w:rPr>
                <w:sz w:val="24"/>
              </w:rPr>
              <w:t>Корабль,</w:t>
            </w:r>
            <w:r>
              <w:rPr>
                <w:spacing w:val="-5"/>
                <w:sz w:val="24"/>
              </w:rPr>
              <w:t xml:space="preserve"> </w:t>
            </w:r>
            <w:r>
              <w:rPr>
                <w:sz w:val="24"/>
              </w:rPr>
              <w:t>лодка</w:t>
            </w:r>
            <w:r>
              <w:rPr>
                <w:spacing w:val="-2"/>
                <w:sz w:val="24"/>
              </w:rPr>
              <w:t xml:space="preserve"> </w:t>
            </w:r>
            <w:r>
              <w:rPr>
                <w:sz w:val="24"/>
              </w:rPr>
              <w:t>(средних</w:t>
            </w:r>
            <w:r>
              <w:rPr>
                <w:spacing w:val="-7"/>
                <w:sz w:val="24"/>
              </w:rPr>
              <w:t xml:space="preserve"> </w:t>
            </w:r>
            <w:r>
              <w:rPr>
                <w:spacing w:val="-2"/>
                <w:sz w:val="24"/>
              </w:rPr>
              <w:t>размеров)</w:t>
            </w:r>
          </w:p>
        </w:tc>
        <w:tc>
          <w:tcPr>
            <w:tcW w:w="4110" w:type="dxa"/>
          </w:tcPr>
          <w:p w:rsidR="00153C15" w:rsidRDefault="00C1539A">
            <w:pPr>
              <w:pStyle w:val="TableParagraph"/>
              <w:spacing w:line="268" w:lineRule="exact"/>
              <w:ind w:left="45"/>
              <w:rPr>
                <w:sz w:val="24"/>
              </w:rPr>
            </w:pPr>
            <w:r>
              <w:rPr>
                <w:spacing w:val="-10"/>
                <w:sz w:val="24"/>
              </w:rPr>
              <w:t>2</w:t>
            </w:r>
          </w:p>
        </w:tc>
      </w:tr>
      <w:tr w:rsidR="00153C15">
        <w:trPr>
          <w:trHeight w:val="316"/>
        </w:trPr>
        <w:tc>
          <w:tcPr>
            <w:tcW w:w="5431" w:type="dxa"/>
          </w:tcPr>
          <w:p w:rsidR="00153C15" w:rsidRDefault="00C1539A">
            <w:pPr>
              <w:pStyle w:val="TableParagraph"/>
              <w:spacing w:line="272" w:lineRule="exact"/>
              <w:ind w:left="45"/>
              <w:rPr>
                <w:sz w:val="24"/>
              </w:rPr>
            </w:pPr>
            <w:r>
              <w:rPr>
                <w:sz w:val="24"/>
              </w:rPr>
              <w:t>Самолет,</w:t>
            </w:r>
            <w:r>
              <w:rPr>
                <w:spacing w:val="-6"/>
                <w:sz w:val="24"/>
              </w:rPr>
              <w:t xml:space="preserve"> </w:t>
            </w:r>
            <w:r>
              <w:rPr>
                <w:sz w:val="24"/>
              </w:rPr>
              <w:t>вертолет</w:t>
            </w:r>
            <w:r>
              <w:rPr>
                <w:spacing w:val="-3"/>
                <w:sz w:val="24"/>
              </w:rPr>
              <w:t xml:space="preserve"> </w:t>
            </w:r>
            <w:r>
              <w:rPr>
                <w:sz w:val="24"/>
              </w:rPr>
              <w:t>(средних</w:t>
            </w:r>
            <w:r>
              <w:rPr>
                <w:spacing w:val="-4"/>
                <w:sz w:val="24"/>
              </w:rPr>
              <w:t xml:space="preserve"> </w:t>
            </w:r>
            <w:r>
              <w:rPr>
                <w:spacing w:val="-2"/>
                <w:sz w:val="24"/>
              </w:rPr>
              <w:t>размеров)</w:t>
            </w:r>
          </w:p>
        </w:tc>
        <w:tc>
          <w:tcPr>
            <w:tcW w:w="4110" w:type="dxa"/>
          </w:tcPr>
          <w:p w:rsidR="00153C15" w:rsidRDefault="00C1539A">
            <w:pPr>
              <w:pStyle w:val="TableParagraph"/>
              <w:spacing w:line="272" w:lineRule="exact"/>
              <w:ind w:left="45"/>
              <w:rPr>
                <w:sz w:val="24"/>
              </w:rPr>
            </w:pPr>
            <w:r>
              <w:rPr>
                <w:spacing w:val="-10"/>
                <w:sz w:val="24"/>
              </w:rPr>
              <w:t>2</w:t>
            </w:r>
          </w:p>
        </w:tc>
      </w:tr>
      <w:tr w:rsidR="00153C15">
        <w:trPr>
          <w:trHeight w:val="316"/>
        </w:trPr>
        <w:tc>
          <w:tcPr>
            <w:tcW w:w="5431" w:type="dxa"/>
          </w:tcPr>
          <w:p w:rsidR="00153C15" w:rsidRDefault="00C1539A">
            <w:pPr>
              <w:pStyle w:val="TableParagraph"/>
              <w:spacing w:line="268" w:lineRule="exact"/>
              <w:ind w:left="45"/>
              <w:rPr>
                <w:sz w:val="24"/>
              </w:rPr>
            </w:pPr>
            <w:proofErr w:type="spellStart"/>
            <w:r>
              <w:rPr>
                <w:sz w:val="24"/>
              </w:rPr>
              <w:t>Ракета-трансформер</w:t>
            </w:r>
            <w:proofErr w:type="spellEnd"/>
            <w:r>
              <w:rPr>
                <w:spacing w:val="-7"/>
                <w:sz w:val="24"/>
              </w:rPr>
              <w:t xml:space="preserve"> </w:t>
            </w:r>
            <w:r>
              <w:rPr>
                <w:sz w:val="24"/>
              </w:rPr>
              <w:t>(средних</w:t>
            </w:r>
            <w:r>
              <w:rPr>
                <w:spacing w:val="-6"/>
                <w:sz w:val="24"/>
              </w:rPr>
              <w:t xml:space="preserve"> </w:t>
            </w:r>
            <w:r>
              <w:rPr>
                <w:spacing w:val="-2"/>
                <w:sz w:val="24"/>
              </w:rPr>
              <w:t>размеров)</w:t>
            </w:r>
          </w:p>
        </w:tc>
        <w:tc>
          <w:tcPr>
            <w:tcW w:w="4110" w:type="dxa"/>
          </w:tcPr>
          <w:p w:rsidR="00153C15" w:rsidRDefault="00153C15">
            <w:pPr>
              <w:pStyle w:val="TableParagraph"/>
              <w:rPr>
                <w:sz w:val="24"/>
              </w:rPr>
            </w:pPr>
          </w:p>
        </w:tc>
      </w:tr>
      <w:tr w:rsidR="00153C15">
        <w:trPr>
          <w:trHeight w:val="638"/>
        </w:trPr>
        <w:tc>
          <w:tcPr>
            <w:tcW w:w="5431" w:type="dxa"/>
          </w:tcPr>
          <w:p w:rsidR="00153C15" w:rsidRDefault="00C1539A">
            <w:pPr>
              <w:pStyle w:val="TableParagraph"/>
              <w:spacing w:line="272" w:lineRule="exact"/>
              <w:ind w:left="45"/>
              <w:rPr>
                <w:sz w:val="24"/>
              </w:rPr>
            </w:pPr>
            <w:r>
              <w:rPr>
                <w:sz w:val="24"/>
              </w:rPr>
              <w:t>Автомобили</w:t>
            </w:r>
            <w:r>
              <w:rPr>
                <w:spacing w:val="-4"/>
                <w:sz w:val="24"/>
              </w:rPr>
              <w:t xml:space="preserve"> </w:t>
            </w:r>
            <w:r>
              <w:rPr>
                <w:sz w:val="24"/>
              </w:rPr>
              <w:t>мелкие</w:t>
            </w:r>
            <w:r>
              <w:rPr>
                <w:spacing w:val="-5"/>
                <w:sz w:val="24"/>
              </w:rPr>
              <w:t xml:space="preserve"> </w:t>
            </w:r>
            <w:r>
              <w:rPr>
                <w:spacing w:val="-2"/>
                <w:sz w:val="24"/>
              </w:rPr>
              <w:t>(легковые,</w:t>
            </w:r>
          </w:p>
          <w:p w:rsidR="00153C15" w:rsidRDefault="00C1539A">
            <w:pPr>
              <w:pStyle w:val="TableParagraph"/>
              <w:spacing w:before="36"/>
              <w:ind w:left="45"/>
              <w:rPr>
                <w:sz w:val="24"/>
              </w:rPr>
            </w:pPr>
            <w:r>
              <w:rPr>
                <w:sz w:val="24"/>
              </w:rPr>
              <w:t>гоночные,</w:t>
            </w:r>
            <w:r>
              <w:rPr>
                <w:spacing w:val="-3"/>
                <w:sz w:val="24"/>
              </w:rPr>
              <w:t xml:space="preserve"> </w:t>
            </w:r>
            <w:r>
              <w:rPr>
                <w:sz w:val="24"/>
              </w:rPr>
              <w:t>грузовички</w:t>
            </w:r>
            <w:r>
              <w:rPr>
                <w:spacing w:val="-4"/>
                <w:sz w:val="24"/>
              </w:rPr>
              <w:t xml:space="preserve"> </w:t>
            </w:r>
            <w:r>
              <w:rPr>
                <w:sz w:val="24"/>
              </w:rPr>
              <w:t>и</w:t>
            </w:r>
            <w:r>
              <w:rPr>
                <w:spacing w:val="-9"/>
                <w:sz w:val="24"/>
              </w:rPr>
              <w:t xml:space="preserve"> </w:t>
            </w:r>
            <w:r>
              <w:rPr>
                <w:spacing w:val="-4"/>
                <w:sz w:val="24"/>
              </w:rPr>
              <w:t>др.)</w:t>
            </w:r>
          </w:p>
        </w:tc>
        <w:tc>
          <w:tcPr>
            <w:tcW w:w="4110" w:type="dxa"/>
          </w:tcPr>
          <w:p w:rsidR="00153C15" w:rsidRDefault="00C1539A">
            <w:pPr>
              <w:pStyle w:val="TableParagraph"/>
              <w:spacing w:line="272" w:lineRule="exact"/>
              <w:ind w:left="45"/>
              <w:rPr>
                <w:sz w:val="24"/>
              </w:rPr>
            </w:pPr>
            <w:r>
              <w:rPr>
                <w:sz w:val="24"/>
              </w:rPr>
              <w:t xml:space="preserve">10 </w:t>
            </w:r>
            <w:r>
              <w:rPr>
                <w:spacing w:val="-2"/>
                <w:sz w:val="24"/>
              </w:rPr>
              <w:t>разные</w:t>
            </w:r>
          </w:p>
        </w:tc>
      </w:tr>
      <w:tr w:rsidR="00153C15">
        <w:trPr>
          <w:trHeight w:val="316"/>
        </w:trPr>
        <w:tc>
          <w:tcPr>
            <w:tcW w:w="5431" w:type="dxa"/>
          </w:tcPr>
          <w:p w:rsidR="00153C15" w:rsidRDefault="00C1539A">
            <w:pPr>
              <w:pStyle w:val="TableParagraph"/>
              <w:spacing w:line="268" w:lineRule="exact"/>
              <w:ind w:left="45"/>
              <w:rPr>
                <w:sz w:val="24"/>
              </w:rPr>
            </w:pPr>
            <w:r>
              <w:rPr>
                <w:sz w:val="24"/>
              </w:rPr>
              <w:t>Набор:</w:t>
            </w:r>
            <w:r>
              <w:rPr>
                <w:spacing w:val="-3"/>
                <w:sz w:val="24"/>
              </w:rPr>
              <w:t xml:space="preserve"> </w:t>
            </w:r>
            <w:r>
              <w:rPr>
                <w:sz w:val="24"/>
              </w:rPr>
              <w:t>военная</w:t>
            </w:r>
            <w:r>
              <w:rPr>
                <w:spacing w:val="-3"/>
                <w:sz w:val="24"/>
              </w:rPr>
              <w:t xml:space="preserve"> </w:t>
            </w:r>
            <w:r>
              <w:rPr>
                <w:spacing w:val="-2"/>
                <w:sz w:val="24"/>
              </w:rPr>
              <w:t>техника</w:t>
            </w:r>
          </w:p>
        </w:tc>
        <w:tc>
          <w:tcPr>
            <w:tcW w:w="4110" w:type="dxa"/>
          </w:tcPr>
          <w:p w:rsidR="00153C15" w:rsidRDefault="00C1539A">
            <w:pPr>
              <w:pStyle w:val="TableParagraph"/>
              <w:spacing w:line="268" w:lineRule="exact"/>
              <w:ind w:left="45"/>
              <w:rPr>
                <w:sz w:val="24"/>
              </w:rPr>
            </w:pPr>
            <w:r>
              <w:rPr>
                <w:sz w:val="24"/>
              </w:rPr>
              <w:t>2-</w:t>
            </w:r>
            <w:r>
              <w:rPr>
                <w:spacing w:val="-10"/>
                <w:sz w:val="24"/>
              </w:rPr>
              <w:t>3</w:t>
            </w:r>
          </w:p>
        </w:tc>
      </w:tr>
      <w:tr w:rsidR="00153C15">
        <w:trPr>
          <w:trHeight w:val="316"/>
        </w:trPr>
        <w:tc>
          <w:tcPr>
            <w:tcW w:w="5431" w:type="dxa"/>
          </w:tcPr>
          <w:p w:rsidR="00153C15" w:rsidRDefault="00C1539A">
            <w:pPr>
              <w:pStyle w:val="TableParagraph"/>
              <w:spacing w:line="268" w:lineRule="exact"/>
              <w:ind w:left="45"/>
              <w:rPr>
                <w:sz w:val="24"/>
              </w:rPr>
            </w:pPr>
            <w:r>
              <w:rPr>
                <w:sz w:val="24"/>
              </w:rPr>
              <w:t>Набор:</w:t>
            </w:r>
            <w:r>
              <w:rPr>
                <w:spacing w:val="-4"/>
                <w:sz w:val="24"/>
              </w:rPr>
              <w:t xml:space="preserve"> </w:t>
            </w:r>
            <w:r>
              <w:rPr>
                <w:sz w:val="24"/>
              </w:rPr>
              <w:t>самолеты</w:t>
            </w:r>
            <w:r>
              <w:rPr>
                <w:spacing w:val="-2"/>
                <w:sz w:val="24"/>
              </w:rPr>
              <w:t xml:space="preserve"> (мелкие)</w:t>
            </w:r>
          </w:p>
        </w:tc>
        <w:tc>
          <w:tcPr>
            <w:tcW w:w="4110" w:type="dxa"/>
          </w:tcPr>
          <w:p w:rsidR="00153C15" w:rsidRDefault="00153C15">
            <w:pPr>
              <w:pStyle w:val="TableParagraph"/>
              <w:rPr>
                <w:sz w:val="24"/>
              </w:rPr>
            </w:pPr>
          </w:p>
        </w:tc>
      </w:tr>
      <w:tr w:rsidR="00153C15">
        <w:trPr>
          <w:trHeight w:val="320"/>
        </w:trPr>
        <w:tc>
          <w:tcPr>
            <w:tcW w:w="5431" w:type="dxa"/>
          </w:tcPr>
          <w:p w:rsidR="00153C15" w:rsidRDefault="00C1539A">
            <w:pPr>
              <w:pStyle w:val="TableParagraph"/>
              <w:spacing w:line="268" w:lineRule="exact"/>
              <w:ind w:left="45"/>
              <w:rPr>
                <w:sz w:val="24"/>
              </w:rPr>
            </w:pPr>
            <w:r>
              <w:rPr>
                <w:sz w:val="24"/>
              </w:rPr>
              <w:t>Набор:</w:t>
            </w:r>
            <w:r>
              <w:rPr>
                <w:spacing w:val="-4"/>
                <w:sz w:val="24"/>
              </w:rPr>
              <w:t xml:space="preserve"> </w:t>
            </w:r>
            <w:r>
              <w:rPr>
                <w:sz w:val="24"/>
              </w:rPr>
              <w:t>корабли</w:t>
            </w:r>
            <w:r>
              <w:rPr>
                <w:spacing w:val="-3"/>
                <w:sz w:val="24"/>
              </w:rPr>
              <w:t xml:space="preserve"> </w:t>
            </w:r>
            <w:r>
              <w:rPr>
                <w:spacing w:val="-2"/>
                <w:sz w:val="24"/>
              </w:rPr>
              <w:t>(мелкие)</w:t>
            </w:r>
          </w:p>
        </w:tc>
        <w:tc>
          <w:tcPr>
            <w:tcW w:w="4110" w:type="dxa"/>
          </w:tcPr>
          <w:p w:rsidR="00153C15" w:rsidRDefault="00153C15">
            <w:pPr>
              <w:pStyle w:val="TableParagraph"/>
              <w:rPr>
                <w:sz w:val="24"/>
              </w:rPr>
            </w:pPr>
          </w:p>
        </w:tc>
      </w:tr>
      <w:tr w:rsidR="00153C15">
        <w:trPr>
          <w:trHeight w:val="316"/>
        </w:trPr>
        <w:tc>
          <w:tcPr>
            <w:tcW w:w="5431" w:type="dxa"/>
          </w:tcPr>
          <w:p w:rsidR="00153C15" w:rsidRDefault="00C1539A">
            <w:pPr>
              <w:pStyle w:val="TableParagraph"/>
              <w:spacing w:line="268" w:lineRule="exact"/>
              <w:ind w:left="45"/>
              <w:rPr>
                <w:sz w:val="24"/>
              </w:rPr>
            </w:pPr>
            <w:r>
              <w:rPr>
                <w:sz w:val="24"/>
              </w:rPr>
              <w:t>Ракета-робот</w:t>
            </w:r>
            <w:r>
              <w:rPr>
                <w:spacing w:val="-8"/>
                <w:sz w:val="24"/>
              </w:rPr>
              <w:t xml:space="preserve"> </w:t>
            </w:r>
            <w:r>
              <w:rPr>
                <w:sz w:val="24"/>
              </w:rPr>
              <w:t>(</w:t>
            </w:r>
            <w:proofErr w:type="spellStart"/>
            <w:r>
              <w:rPr>
                <w:sz w:val="24"/>
              </w:rPr>
              <w:t>трансформер</w:t>
            </w:r>
            <w:proofErr w:type="spellEnd"/>
            <w:r>
              <w:rPr>
                <w:sz w:val="24"/>
              </w:rPr>
              <w:t>),</w:t>
            </w:r>
            <w:r>
              <w:rPr>
                <w:spacing w:val="-5"/>
                <w:sz w:val="24"/>
              </w:rPr>
              <w:t xml:space="preserve"> </w:t>
            </w:r>
            <w:r>
              <w:rPr>
                <w:spacing w:val="-2"/>
                <w:sz w:val="24"/>
              </w:rPr>
              <w:t>мелкая</w:t>
            </w:r>
          </w:p>
        </w:tc>
        <w:tc>
          <w:tcPr>
            <w:tcW w:w="4110" w:type="dxa"/>
          </w:tcPr>
          <w:p w:rsidR="00153C15" w:rsidRDefault="00153C15">
            <w:pPr>
              <w:pStyle w:val="TableParagraph"/>
              <w:rPr>
                <w:sz w:val="24"/>
              </w:rPr>
            </w:pPr>
          </w:p>
        </w:tc>
      </w:tr>
      <w:tr w:rsidR="00153C15">
        <w:trPr>
          <w:trHeight w:val="633"/>
        </w:trPr>
        <w:tc>
          <w:tcPr>
            <w:tcW w:w="5431" w:type="dxa"/>
          </w:tcPr>
          <w:p w:rsidR="00153C15" w:rsidRDefault="00C1539A">
            <w:pPr>
              <w:pStyle w:val="TableParagraph"/>
              <w:spacing w:line="268" w:lineRule="exact"/>
              <w:ind w:left="45"/>
              <w:rPr>
                <w:sz w:val="24"/>
              </w:rPr>
            </w:pPr>
            <w:r>
              <w:rPr>
                <w:sz w:val="24"/>
              </w:rPr>
              <w:t>Подъемный</w:t>
            </w:r>
            <w:r>
              <w:rPr>
                <w:spacing w:val="-4"/>
                <w:sz w:val="24"/>
              </w:rPr>
              <w:t xml:space="preserve"> </w:t>
            </w:r>
            <w:r>
              <w:rPr>
                <w:sz w:val="24"/>
              </w:rPr>
              <w:t>кран</w:t>
            </w:r>
            <w:r>
              <w:rPr>
                <w:spacing w:val="-4"/>
                <w:sz w:val="24"/>
              </w:rPr>
              <w:t xml:space="preserve"> </w:t>
            </w:r>
            <w:r>
              <w:rPr>
                <w:sz w:val="24"/>
              </w:rPr>
              <w:t>(</w:t>
            </w:r>
            <w:proofErr w:type="spellStart"/>
            <w:r>
              <w:rPr>
                <w:sz w:val="24"/>
              </w:rPr>
              <w:t>сборно</w:t>
            </w:r>
            <w:proofErr w:type="spellEnd"/>
            <w:r>
              <w:rPr>
                <w:spacing w:val="-4"/>
                <w:sz w:val="24"/>
              </w:rPr>
              <w:t xml:space="preserve"> </w:t>
            </w:r>
            <w:r>
              <w:rPr>
                <w:sz w:val="24"/>
              </w:rPr>
              <w:t>-</w:t>
            </w:r>
            <w:r>
              <w:rPr>
                <w:spacing w:val="-2"/>
                <w:sz w:val="24"/>
              </w:rPr>
              <w:t>разборный,</w:t>
            </w:r>
          </w:p>
          <w:p w:rsidR="00153C15" w:rsidRDefault="00C1539A">
            <w:pPr>
              <w:pStyle w:val="TableParagraph"/>
              <w:spacing w:before="36"/>
              <w:ind w:left="45"/>
              <w:rPr>
                <w:sz w:val="24"/>
              </w:rPr>
            </w:pPr>
            <w:r>
              <w:rPr>
                <w:spacing w:val="-2"/>
                <w:sz w:val="24"/>
              </w:rPr>
              <w:t>средний)</w:t>
            </w:r>
          </w:p>
        </w:tc>
        <w:tc>
          <w:tcPr>
            <w:tcW w:w="4110" w:type="dxa"/>
          </w:tcPr>
          <w:p w:rsidR="00153C15" w:rsidRDefault="00153C15">
            <w:pPr>
              <w:pStyle w:val="TableParagraph"/>
              <w:rPr>
                <w:sz w:val="24"/>
              </w:rPr>
            </w:pPr>
          </w:p>
        </w:tc>
      </w:tr>
      <w:tr w:rsidR="00153C15">
        <w:trPr>
          <w:trHeight w:val="949"/>
        </w:trPr>
        <w:tc>
          <w:tcPr>
            <w:tcW w:w="5431" w:type="dxa"/>
          </w:tcPr>
          <w:p w:rsidR="00153C15" w:rsidRDefault="00C1539A">
            <w:pPr>
              <w:pStyle w:val="TableParagraph"/>
              <w:spacing w:line="276" w:lineRule="auto"/>
              <w:ind w:left="45" w:right="112"/>
              <w:rPr>
                <w:sz w:val="24"/>
              </w:rPr>
            </w:pPr>
            <w:r>
              <w:rPr>
                <w:sz w:val="24"/>
              </w:rPr>
              <w:t>Набор:</w:t>
            </w:r>
            <w:r>
              <w:rPr>
                <w:spacing w:val="-7"/>
                <w:sz w:val="24"/>
              </w:rPr>
              <w:t xml:space="preserve"> </w:t>
            </w:r>
            <w:r>
              <w:rPr>
                <w:sz w:val="24"/>
              </w:rPr>
              <w:t>железная</w:t>
            </w:r>
            <w:r>
              <w:rPr>
                <w:spacing w:val="-7"/>
                <w:sz w:val="24"/>
              </w:rPr>
              <w:t xml:space="preserve"> </w:t>
            </w:r>
            <w:r>
              <w:rPr>
                <w:sz w:val="24"/>
              </w:rPr>
              <w:t>дорога</w:t>
            </w:r>
            <w:r>
              <w:rPr>
                <w:spacing w:val="-13"/>
                <w:sz w:val="24"/>
              </w:rPr>
              <w:t xml:space="preserve"> </w:t>
            </w:r>
            <w:r>
              <w:rPr>
                <w:sz w:val="24"/>
              </w:rPr>
              <w:t>(мелкая,</w:t>
            </w:r>
            <w:r>
              <w:rPr>
                <w:spacing w:val="-6"/>
                <w:sz w:val="24"/>
              </w:rPr>
              <w:t xml:space="preserve"> </w:t>
            </w:r>
            <w:proofErr w:type="spellStart"/>
            <w:r>
              <w:rPr>
                <w:sz w:val="24"/>
              </w:rPr>
              <w:t>сборно</w:t>
            </w:r>
            <w:proofErr w:type="spellEnd"/>
            <w:r>
              <w:rPr>
                <w:sz w:val="24"/>
              </w:rPr>
              <w:t>- разборная, механическая или</w:t>
            </w:r>
          </w:p>
          <w:p w:rsidR="00153C15" w:rsidRDefault="00C1539A">
            <w:pPr>
              <w:pStyle w:val="TableParagraph"/>
              <w:spacing w:line="275" w:lineRule="exact"/>
              <w:ind w:left="45"/>
              <w:rPr>
                <w:sz w:val="24"/>
              </w:rPr>
            </w:pPr>
            <w:r>
              <w:rPr>
                <w:spacing w:val="-2"/>
                <w:sz w:val="24"/>
              </w:rPr>
              <w:t>электрифицированная)</w:t>
            </w:r>
          </w:p>
        </w:tc>
        <w:tc>
          <w:tcPr>
            <w:tcW w:w="4110" w:type="dxa"/>
          </w:tcPr>
          <w:p w:rsidR="00153C15" w:rsidRDefault="00153C15">
            <w:pPr>
              <w:pStyle w:val="TableParagraph"/>
              <w:rPr>
                <w:sz w:val="24"/>
              </w:rPr>
            </w:pPr>
          </w:p>
        </w:tc>
      </w:tr>
      <w:tr w:rsidR="00153C15">
        <w:trPr>
          <w:trHeight w:val="638"/>
        </w:trPr>
        <w:tc>
          <w:tcPr>
            <w:tcW w:w="5431" w:type="dxa"/>
          </w:tcPr>
          <w:p w:rsidR="00153C15" w:rsidRDefault="00C1539A">
            <w:pPr>
              <w:pStyle w:val="TableParagraph"/>
              <w:spacing w:line="273" w:lineRule="exact"/>
              <w:ind w:left="45"/>
              <w:rPr>
                <w:sz w:val="24"/>
              </w:rPr>
            </w:pPr>
            <w:r>
              <w:rPr>
                <w:sz w:val="24"/>
              </w:rPr>
              <w:t>Сборно-разборные</w:t>
            </w:r>
            <w:r>
              <w:rPr>
                <w:spacing w:val="-14"/>
                <w:sz w:val="24"/>
              </w:rPr>
              <w:t xml:space="preserve"> </w:t>
            </w:r>
            <w:r>
              <w:rPr>
                <w:sz w:val="24"/>
              </w:rPr>
              <w:t>автомобиль,</w:t>
            </w:r>
            <w:r>
              <w:rPr>
                <w:spacing w:val="-6"/>
                <w:sz w:val="24"/>
              </w:rPr>
              <w:t xml:space="preserve"> </w:t>
            </w:r>
            <w:r>
              <w:rPr>
                <w:spacing w:val="-2"/>
                <w:sz w:val="24"/>
              </w:rPr>
              <w:t>самолет,</w:t>
            </w:r>
          </w:p>
          <w:p w:rsidR="00153C15" w:rsidRDefault="00C1539A">
            <w:pPr>
              <w:pStyle w:val="TableParagraph"/>
              <w:spacing w:before="36"/>
              <w:ind w:left="45"/>
              <w:rPr>
                <w:sz w:val="24"/>
              </w:rPr>
            </w:pPr>
            <w:r>
              <w:rPr>
                <w:sz w:val="24"/>
              </w:rPr>
              <w:t>вертолет,</w:t>
            </w:r>
            <w:r>
              <w:rPr>
                <w:spacing w:val="-3"/>
                <w:sz w:val="24"/>
              </w:rPr>
              <w:t xml:space="preserve"> </w:t>
            </w:r>
            <w:r>
              <w:rPr>
                <w:sz w:val="24"/>
              </w:rPr>
              <w:t>ракета,</w:t>
            </w:r>
            <w:r>
              <w:rPr>
                <w:spacing w:val="2"/>
                <w:sz w:val="24"/>
              </w:rPr>
              <w:t xml:space="preserve"> </w:t>
            </w:r>
            <w:r>
              <w:rPr>
                <w:spacing w:val="-2"/>
                <w:sz w:val="24"/>
              </w:rPr>
              <w:t>корабль</w:t>
            </w:r>
          </w:p>
        </w:tc>
        <w:tc>
          <w:tcPr>
            <w:tcW w:w="4110" w:type="dxa"/>
          </w:tcPr>
          <w:p w:rsidR="00153C15" w:rsidRDefault="00C1539A">
            <w:pPr>
              <w:pStyle w:val="TableParagraph"/>
              <w:spacing w:line="273" w:lineRule="exact"/>
              <w:ind w:left="45"/>
              <w:rPr>
                <w:sz w:val="24"/>
              </w:rPr>
            </w:pPr>
            <w:r>
              <w:rPr>
                <w:sz w:val="24"/>
              </w:rPr>
              <w:t>по</w:t>
            </w:r>
            <w:r>
              <w:rPr>
                <w:spacing w:val="-1"/>
                <w:sz w:val="24"/>
              </w:rPr>
              <w:t xml:space="preserve"> </w:t>
            </w:r>
            <w:r>
              <w:rPr>
                <w:sz w:val="24"/>
              </w:rPr>
              <w:t>1</w:t>
            </w:r>
            <w:r>
              <w:rPr>
                <w:spacing w:val="-5"/>
                <w:sz w:val="24"/>
              </w:rPr>
              <w:t xml:space="preserve"> </w:t>
            </w:r>
            <w:r>
              <w:rPr>
                <w:sz w:val="24"/>
              </w:rPr>
              <w:t>каждого</w:t>
            </w:r>
            <w:r>
              <w:rPr>
                <w:spacing w:val="1"/>
                <w:sz w:val="24"/>
              </w:rPr>
              <w:t xml:space="preserve"> </w:t>
            </w:r>
            <w:r>
              <w:rPr>
                <w:spacing w:val="-2"/>
                <w:sz w:val="24"/>
              </w:rPr>
              <w:t>наименования</w:t>
            </w:r>
          </w:p>
        </w:tc>
      </w:tr>
      <w:tr w:rsidR="00153C15">
        <w:trPr>
          <w:trHeight w:val="633"/>
        </w:trPr>
        <w:tc>
          <w:tcPr>
            <w:tcW w:w="5431" w:type="dxa"/>
          </w:tcPr>
          <w:p w:rsidR="00153C15" w:rsidRDefault="00C1539A">
            <w:pPr>
              <w:pStyle w:val="TableParagraph"/>
              <w:spacing w:line="268" w:lineRule="exact"/>
              <w:ind w:left="45"/>
              <w:rPr>
                <w:sz w:val="24"/>
              </w:rPr>
            </w:pPr>
            <w:r>
              <w:rPr>
                <w:sz w:val="24"/>
              </w:rPr>
              <w:t>Луноход</w:t>
            </w:r>
            <w:r>
              <w:rPr>
                <w:spacing w:val="-8"/>
                <w:sz w:val="24"/>
              </w:rPr>
              <w:t xml:space="preserve"> </w:t>
            </w:r>
            <w:r>
              <w:rPr>
                <w:sz w:val="24"/>
              </w:rPr>
              <w:t>(автомобиль)</w:t>
            </w:r>
            <w:r>
              <w:rPr>
                <w:spacing w:val="-4"/>
                <w:sz w:val="24"/>
              </w:rPr>
              <w:t xml:space="preserve"> </w:t>
            </w:r>
            <w:r>
              <w:rPr>
                <w:sz w:val="24"/>
              </w:rPr>
              <w:t>с</w:t>
            </w:r>
            <w:r>
              <w:rPr>
                <w:spacing w:val="-6"/>
                <w:sz w:val="24"/>
              </w:rPr>
              <w:t xml:space="preserve"> </w:t>
            </w:r>
            <w:r>
              <w:rPr>
                <w:spacing w:val="-2"/>
                <w:sz w:val="24"/>
              </w:rPr>
              <w:t>дистанционным</w:t>
            </w:r>
          </w:p>
          <w:p w:rsidR="00153C15" w:rsidRDefault="00C1539A">
            <w:pPr>
              <w:pStyle w:val="TableParagraph"/>
              <w:spacing w:before="36"/>
              <w:ind w:left="45"/>
              <w:rPr>
                <w:sz w:val="24"/>
              </w:rPr>
            </w:pPr>
            <w:r>
              <w:rPr>
                <w:spacing w:val="-2"/>
                <w:sz w:val="24"/>
              </w:rPr>
              <w:t>Управлением</w:t>
            </w:r>
          </w:p>
        </w:tc>
        <w:tc>
          <w:tcPr>
            <w:tcW w:w="4110" w:type="dxa"/>
          </w:tcPr>
          <w:p w:rsidR="00153C15" w:rsidRDefault="00153C15">
            <w:pPr>
              <w:pStyle w:val="TableParagraph"/>
              <w:rPr>
                <w:sz w:val="24"/>
              </w:rPr>
            </w:pPr>
          </w:p>
        </w:tc>
      </w:tr>
    </w:tbl>
    <w:p w:rsidR="00153C15" w:rsidRDefault="00153C15">
      <w:pPr>
        <w:pStyle w:val="TableParagraph"/>
        <w:rPr>
          <w:sz w:val="24"/>
        </w:rPr>
        <w:sectPr w:rsidR="00153C15">
          <w:type w:val="continuous"/>
          <w:pgSz w:w="11910" w:h="16840"/>
          <w:pgMar w:top="1180" w:right="141" w:bottom="1180" w:left="708" w:header="0" w:footer="984" w:gutter="0"/>
          <w:cols w:space="720"/>
        </w:sectPr>
      </w:pPr>
    </w:p>
    <w:tbl>
      <w:tblPr>
        <w:tblStyle w:val="TableNormal"/>
        <w:tblW w:w="0" w:type="auto"/>
        <w:tblInd w:w="10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431"/>
        <w:gridCol w:w="4110"/>
      </w:tblGrid>
      <w:tr w:rsidR="00153C15">
        <w:trPr>
          <w:trHeight w:val="321"/>
        </w:trPr>
        <w:tc>
          <w:tcPr>
            <w:tcW w:w="5431" w:type="dxa"/>
          </w:tcPr>
          <w:p w:rsidR="00153C15" w:rsidRDefault="00C1539A">
            <w:pPr>
              <w:pStyle w:val="TableParagraph"/>
              <w:spacing w:line="263" w:lineRule="exact"/>
              <w:ind w:left="45"/>
              <w:rPr>
                <w:sz w:val="24"/>
              </w:rPr>
            </w:pPr>
            <w:r>
              <w:rPr>
                <w:sz w:val="24"/>
              </w:rPr>
              <w:lastRenderedPageBreak/>
              <w:t>Универсальная</w:t>
            </w:r>
            <w:r>
              <w:rPr>
                <w:spacing w:val="-9"/>
                <w:sz w:val="24"/>
              </w:rPr>
              <w:t xml:space="preserve"> </w:t>
            </w:r>
            <w:r>
              <w:rPr>
                <w:sz w:val="24"/>
              </w:rPr>
              <w:t>складная</w:t>
            </w:r>
            <w:r>
              <w:rPr>
                <w:spacing w:val="-8"/>
                <w:sz w:val="24"/>
              </w:rPr>
              <w:t xml:space="preserve"> </w:t>
            </w:r>
            <w:r>
              <w:rPr>
                <w:spacing w:val="-2"/>
                <w:sz w:val="24"/>
              </w:rPr>
              <w:t>ширма/рама</w:t>
            </w:r>
          </w:p>
        </w:tc>
        <w:tc>
          <w:tcPr>
            <w:tcW w:w="4110" w:type="dxa"/>
          </w:tcPr>
          <w:p w:rsidR="00153C15" w:rsidRDefault="00153C15">
            <w:pPr>
              <w:pStyle w:val="TableParagraph"/>
              <w:rPr>
                <w:sz w:val="24"/>
              </w:rPr>
            </w:pPr>
          </w:p>
        </w:tc>
      </w:tr>
      <w:tr w:rsidR="00153C15">
        <w:trPr>
          <w:trHeight w:val="311"/>
        </w:trPr>
        <w:tc>
          <w:tcPr>
            <w:tcW w:w="5431" w:type="dxa"/>
          </w:tcPr>
          <w:p w:rsidR="00153C15" w:rsidRDefault="00C1539A">
            <w:pPr>
              <w:pStyle w:val="TableParagraph"/>
              <w:spacing w:line="258" w:lineRule="exact"/>
              <w:ind w:left="45"/>
              <w:rPr>
                <w:sz w:val="24"/>
              </w:rPr>
            </w:pPr>
            <w:r>
              <w:rPr>
                <w:sz w:val="24"/>
              </w:rPr>
              <w:t>Стойка</w:t>
            </w:r>
            <w:r>
              <w:rPr>
                <w:spacing w:val="-6"/>
                <w:sz w:val="24"/>
              </w:rPr>
              <w:t xml:space="preserve"> </w:t>
            </w:r>
            <w:r>
              <w:rPr>
                <w:sz w:val="24"/>
              </w:rPr>
              <w:t>с</w:t>
            </w:r>
            <w:r>
              <w:rPr>
                <w:spacing w:val="-7"/>
                <w:sz w:val="24"/>
              </w:rPr>
              <w:t xml:space="preserve"> </w:t>
            </w:r>
            <w:r>
              <w:rPr>
                <w:sz w:val="24"/>
              </w:rPr>
              <w:t>рулем/штурвалом</w:t>
            </w:r>
            <w:r>
              <w:rPr>
                <w:spacing w:val="-2"/>
                <w:sz w:val="24"/>
              </w:rPr>
              <w:t xml:space="preserve"> (съемным)</w:t>
            </w:r>
          </w:p>
        </w:tc>
        <w:tc>
          <w:tcPr>
            <w:tcW w:w="4110" w:type="dxa"/>
          </w:tcPr>
          <w:p w:rsidR="00153C15" w:rsidRDefault="00153C15">
            <w:pPr>
              <w:pStyle w:val="TableParagraph"/>
            </w:pPr>
          </w:p>
        </w:tc>
      </w:tr>
      <w:tr w:rsidR="00153C15">
        <w:trPr>
          <w:trHeight w:val="316"/>
        </w:trPr>
        <w:tc>
          <w:tcPr>
            <w:tcW w:w="5431" w:type="dxa"/>
          </w:tcPr>
          <w:p w:rsidR="00153C15" w:rsidRDefault="00C1539A">
            <w:pPr>
              <w:pStyle w:val="TableParagraph"/>
              <w:spacing w:line="263" w:lineRule="exact"/>
              <w:ind w:left="45"/>
              <w:rPr>
                <w:sz w:val="24"/>
              </w:rPr>
            </w:pPr>
            <w:r>
              <w:rPr>
                <w:sz w:val="24"/>
              </w:rPr>
              <w:t>Стойка-</w:t>
            </w:r>
            <w:r>
              <w:rPr>
                <w:spacing w:val="-2"/>
                <w:sz w:val="24"/>
              </w:rPr>
              <w:t>флагшток</w:t>
            </w:r>
          </w:p>
        </w:tc>
        <w:tc>
          <w:tcPr>
            <w:tcW w:w="4110" w:type="dxa"/>
          </w:tcPr>
          <w:p w:rsidR="00153C15" w:rsidRDefault="00153C15">
            <w:pPr>
              <w:pStyle w:val="TableParagraph"/>
              <w:rPr>
                <w:sz w:val="24"/>
              </w:rPr>
            </w:pPr>
          </w:p>
        </w:tc>
      </w:tr>
      <w:tr w:rsidR="00153C15">
        <w:trPr>
          <w:trHeight w:val="281"/>
        </w:trPr>
        <w:tc>
          <w:tcPr>
            <w:tcW w:w="5431" w:type="dxa"/>
            <w:tcBorders>
              <w:bottom w:val="nil"/>
            </w:tcBorders>
          </w:tcPr>
          <w:p w:rsidR="00153C15" w:rsidRDefault="00C1539A">
            <w:pPr>
              <w:pStyle w:val="TableParagraph"/>
              <w:spacing w:line="261" w:lineRule="exact"/>
              <w:ind w:left="45"/>
              <w:rPr>
                <w:sz w:val="24"/>
              </w:rPr>
            </w:pPr>
            <w:r>
              <w:rPr>
                <w:sz w:val="24"/>
              </w:rPr>
              <w:t>Трехстворчатая</w:t>
            </w:r>
            <w:r>
              <w:rPr>
                <w:spacing w:val="-4"/>
                <w:sz w:val="24"/>
              </w:rPr>
              <w:t xml:space="preserve"> </w:t>
            </w:r>
            <w:r>
              <w:rPr>
                <w:sz w:val="24"/>
              </w:rPr>
              <w:t>ширма/театр</w:t>
            </w:r>
            <w:r>
              <w:rPr>
                <w:spacing w:val="-2"/>
                <w:sz w:val="24"/>
              </w:rPr>
              <w:t xml:space="preserve"> </w:t>
            </w:r>
            <w:r>
              <w:rPr>
                <w:spacing w:val="-4"/>
                <w:sz w:val="24"/>
              </w:rPr>
              <w:t>(или</w:t>
            </w:r>
          </w:p>
        </w:tc>
        <w:tc>
          <w:tcPr>
            <w:tcW w:w="4110" w:type="dxa"/>
            <w:vMerge w:val="restart"/>
          </w:tcPr>
          <w:p w:rsidR="00153C15" w:rsidRDefault="00153C15">
            <w:pPr>
              <w:pStyle w:val="TableParagraph"/>
              <w:rPr>
                <w:sz w:val="24"/>
              </w:rPr>
            </w:pPr>
          </w:p>
        </w:tc>
      </w:tr>
      <w:tr w:rsidR="00153C15">
        <w:trPr>
          <w:trHeight w:val="342"/>
        </w:trPr>
        <w:tc>
          <w:tcPr>
            <w:tcW w:w="5431" w:type="dxa"/>
            <w:tcBorders>
              <w:top w:val="nil"/>
            </w:tcBorders>
          </w:tcPr>
          <w:p w:rsidR="00153C15" w:rsidRDefault="00C1539A">
            <w:pPr>
              <w:pStyle w:val="TableParagraph"/>
              <w:spacing w:before="3"/>
              <w:ind w:left="45"/>
              <w:rPr>
                <w:sz w:val="24"/>
              </w:rPr>
            </w:pPr>
            <w:r>
              <w:rPr>
                <w:sz w:val="24"/>
              </w:rPr>
              <w:t>настольная</w:t>
            </w:r>
            <w:r>
              <w:rPr>
                <w:spacing w:val="-7"/>
                <w:sz w:val="24"/>
              </w:rPr>
              <w:t xml:space="preserve"> </w:t>
            </w:r>
            <w:r>
              <w:rPr>
                <w:sz w:val="24"/>
              </w:rPr>
              <w:t>ширма-</w:t>
            </w:r>
            <w:r>
              <w:rPr>
                <w:spacing w:val="-2"/>
                <w:sz w:val="24"/>
              </w:rPr>
              <w:t>театр)</w:t>
            </w:r>
          </w:p>
        </w:tc>
        <w:tc>
          <w:tcPr>
            <w:tcW w:w="4110" w:type="dxa"/>
            <w:vMerge/>
            <w:tcBorders>
              <w:top w:val="nil"/>
            </w:tcBorders>
          </w:tcPr>
          <w:p w:rsidR="00153C15" w:rsidRDefault="00153C15">
            <w:pPr>
              <w:rPr>
                <w:sz w:val="2"/>
                <w:szCs w:val="2"/>
              </w:rPr>
            </w:pPr>
          </w:p>
        </w:tc>
      </w:tr>
      <w:tr w:rsidR="00153C15">
        <w:trPr>
          <w:trHeight w:val="316"/>
        </w:trPr>
        <w:tc>
          <w:tcPr>
            <w:tcW w:w="5431" w:type="dxa"/>
          </w:tcPr>
          <w:p w:rsidR="00153C15" w:rsidRDefault="00C1539A">
            <w:pPr>
              <w:pStyle w:val="TableParagraph"/>
              <w:spacing w:line="263" w:lineRule="exact"/>
              <w:ind w:left="45"/>
              <w:rPr>
                <w:sz w:val="24"/>
              </w:rPr>
            </w:pPr>
            <w:r>
              <w:rPr>
                <w:sz w:val="24"/>
              </w:rPr>
              <w:t>Ландшафтный</w:t>
            </w:r>
            <w:r>
              <w:rPr>
                <w:spacing w:val="-7"/>
                <w:sz w:val="24"/>
              </w:rPr>
              <w:t xml:space="preserve"> </w:t>
            </w:r>
            <w:r>
              <w:rPr>
                <w:spacing w:val="-4"/>
                <w:sz w:val="24"/>
              </w:rPr>
              <w:t>макет</w:t>
            </w:r>
          </w:p>
        </w:tc>
        <w:tc>
          <w:tcPr>
            <w:tcW w:w="4110" w:type="dxa"/>
          </w:tcPr>
          <w:p w:rsidR="00153C15" w:rsidRDefault="00153C15">
            <w:pPr>
              <w:pStyle w:val="TableParagraph"/>
              <w:rPr>
                <w:sz w:val="24"/>
              </w:rPr>
            </w:pPr>
          </w:p>
        </w:tc>
      </w:tr>
      <w:tr w:rsidR="00153C15">
        <w:trPr>
          <w:trHeight w:val="276"/>
        </w:trPr>
        <w:tc>
          <w:tcPr>
            <w:tcW w:w="5431" w:type="dxa"/>
            <w:tcBorders>
              <w:bottom w:val="nil"/>
            </w:tcBorders>
          </w:tcPr>
          <w:p w:rsidR="00153C15" w:rsidRDefault="00C1539A">
            <w:pPr>
              <w:pStyle w:val="TableParagraph"/>
              <w:spacing w:line="256" w:lineRule="exact"/>
              <w:ind w:left="45"/>
              <w:rPr>
                <w:sz w:val="24"/>
              </w:rPr>
            </w:pPr>
            <w:r>
              <w:rPr>
                <w:sz w:val="24"/>
              </w:rPr>
              <w:t>Кукольный</w:t>
            </w:r>
            <w:r>
              <w:rPr>
                <w:spacing w:val="-4"/>
                <w:sz w:val="24"/>
              </w:rPr>
              <w:t xml:space="preserve"> </w:t>
            </w:r>
            <w:r>
              <w:rPr>
                <w:sz w:val="24"/>
              </w:rPr>
              <w:t>дом</w:t>
            </w:r>
            <w:r>
              <w:rPr>
                <w:spacing w:val="-4"/>
                <w:sz w:val="24"/>
              </w:rPr>
              <w:t xml:space="preserve"> </w:t>
            </w:r>
            <w:r>
              <w:rPr>
                <w:sz w:val="24"/>
              </w:rPr>
              <w:t>(макет)</w:t>
            </w:r>
            <w:r>
              <w:rPr>
                <w:spacing w:val="-4"/>
                <w:sz w:val="24"/>
              </w:rPr>
              <w:t xml:space="preserve"> </w:t>
            </w:r>
            <w:r>
              <w:rPr>
                <w:sz w:val="24"/>
              </w:rPr>
              <w:t>для</w:t>
            </w:r>
            <w:r>
              <w:rPr>
                <w:spacing w:val="-4"/>
                <w:sz w:val="24"/>
              </w:rPr>
              <w:t xml:space="preserve"> </w:t>
            </w:r>
            <w:r>
              <w:rPr>
                <w:spacing w:val="-2"/>
                <w:sz w:val="24"/>
              </w:rPr>
              <w:t>средних</w:t>
            </w:r>
          </w:p>
        </w:tc>
        <w:tc>
          <w:tcPr>
            <w:tcW w:w="4110" w:type="dxa"/>
            <w:vMerge w:val="restart"/>
          </w:tcPr>
          <w:p w:rsidR="00153C15" w:rsidRDefault="00153C15">
            <w:pPr>
              <w:pStyle w:val="TableParagraph"/>
              <w:rPr>
                <w:sz w:val="24"/>
              </w:rPr>
            </w:pPr>
          </w:p>
        </w:tc>
      </w:tr>
      <w:tr w:rsidR="00153C15">
        <w:trPr>
          <w:trHeight w:val="341"/>
        </w:trPr>
        <w:tc>
          <w:tcPr>
            <w:tcW w:w="5431" w:type="dxa"/>
            <w:tcBorders>
              <w:top w:val="nil"/>
            </w:tcBorders>
          </w:tcPr>
          <w:p w:rsidR="00153C15" w:rsidRDefault="00C1539A">
            <w:pPr>
              <w:pStyle w:val="TableParagraph"/>
              <w:spacing w:before="3"/>
              <w:ind w:left="45"/>
              <w:rPr>
                <w:sz w:val="24"/>
              </w:rPr>
            </w:pPr>
            <w:r>
              <w:rPr>
                <w:spacing w:val="-2"/>
                <w:sz w:val="24"/>
              </w:rPr>
              <w:t>Кукол</w:t>
            </w:r>
          </w:p>
        </w:tc>
        <w:tc>
          <w:tcPr>
            <w:tcW w:w="4110" w:type="dxa"/>
            <w:vMerge/>
            <w:tcBorders>
              <w:top w:val="nil"/>
            </w:tcBorders>
          </w:tcPr>
          <w:p w:rsidR="00153C15" w:rsidRDefault="00153C15">
            <w:pPr>
              <w:rPr>
                <w:sz w:val="2"/>
                <w:szCs w:val="2"/>
              </w:rPr>
            </w:pPr>
          </w:p>
        </w:tc>
      </w:tr>
      <w:tr w:rsidR="00153C15">
        <w:trPr>
          <w:trHeight w:val="276"/>
        </w:trPr>
        <w:tc>
          <w:tcPr>
            <w:tcW w:w="5431" w:type="dxa"/>
            <w:tcBorders>
              <w:bottom w:val="nil"/>
            </w:tcBorders>
          </w:tcPr>
          <w:p w:rsidR="00153C15" w:rsidRDefault="00C1539A">
            <w:pPr>
              <w:pStyle w:val="TableParagraph"/>
              <w:spacing w:line="256" w:lineRule="exact"/>
              <w:ind w:left="45"/>
              <w:rPr>
                <w:sz w:val="24"/>
              </w:rPr>
            </w:pPr>
            <w:r>
              <w:rPr>
                <w:sz w:val="24"/>
              </w:rPr>
              <w:t>Кукольный</w:t>
            </w:r>
            <w:r>
              <w:rPr>
                <w:spacing w:val="-4"/>
                <w:sz w:val="24"/>
              </w:rPr>
              <w:t xml:space="preserve"> </w:t>
            </w:r>
            <w:r>
              <w:rPr>
                <w:sz w:val="24"/>
              </w:rPr>
              <w:t>дом</w:t>
            </w:r>
            <w:r>
              <w:rPr>
                <w:spacing w:val="-4"/>
                <w:sz w:val="24"/>
              </w:rPr>
              <w:t xml:space="preserve"> </w:t>
            </w:r>
            <w:r>
              <w:rPr>
                <w:sz w:val="24"/>
              </w:rPr>
              <w:t>(макет,</w:t>
            </w:r>
            <w:r>
              <w:rPr>
                <w:spacing w:val="-2"/>
                <w:sz w:val="24"/>
              </w:rPr>
              <w:t xml:space="preserve"> </w:t>
            </w:r>
            <w:proofErr w:type="spellStart"/>
            <w:r>
              <w:rPr>
                <w:spacing w:val="-2"/>
                <w:sz w:val="24"/>
              </w:rPr>
              <w:t>сборно</w:t>
            </w:r>
            <w:proofErr w:type="spellEnd"/>
            <w:r>
              <w:rPr>
                <w:spacing w:val="-2"/>
                <w:sz w:val="24"/>
              </w:rPr>
              <w:t>-</w:t>
            </w:r>
          </w:p>
        </w:tc>
        <w:tc>
          <w:tcPr>
            <w:tcW w:w="4110" w:type="dxa"/>
            <w:vMerge w:val="restart"/>
          </w:tcPr>
          <w:p w:rsidR="00153C15" w:rsidRDefault="00153C15">
            <w:pPr>
              <w:pStyle w:val="TableParagraph"/>
              <w:rPr>
                <w:sz w:val="24"/>
              </w:rPr>
            </w:pPr>
          </w:p>
        </w:tc>
      </w:tr>
      <w:tr w:rsidR="00153C15">
        <w:trPr>
          <w:trHeight w:val="342"/>
        </w:trPr>
        <w:tc>
          <w:tcPr>
            <w:tcW w:w="5431" w:type="dxa"/>
            <w:tcBorders>
              <w:top w:val="nil"/>
            </w:tcBorders>
          </w:tcPr>
          <w:p w:rsidR="00153C15" w:rsidRDefault="00C1539A">
            <w:pPr>
              <w:pStyle w:val="TableParagraph"/>
              <w:spacing w:before="3"/>
              <w:ind w:left="45"/>
              <w:rPr>
                <w:sz w:val="24"/>
              </w:rPr>
            </w:pPr>
            <w:r>
              <w:rPr>
                <w:sz w:val="24"/>
              </w:rPr>
              <w:t>разборный,</w:t>
            </w:r>
            <w:r>
              <w:rPr>
                <w:spacing w:val="-3"/>
                <w:sz w:val="24"/>
              </w:rPr>
              <w:t xml:space="preserve"> </w:t>
            </w:r>
            <w:r>
              <w:rPr>
                <w:sz w:val="24"/>
              </w:rPr>
              <w:t>для</w:t>
            </w:r>
            <w:r>
              <w:rPr>
                <w:spacing w:val="-6"/>
                <w:sz w:val="24"/>
              </w:rPr>
              <w:t xml:space="preserve"> </w:t>
            </w:r>
            <w:r>
              <w:rPr>
                <w:sz w:val="24"/>
              </w:rPr>
              <w:t>мелких</w:t>
            </w:r>
            <w:r>
              <w:rPr>
                <w:spacing w:val="-9"/>
                <w:sz w:val="24"/>
              </w:rPr>
              <w:t xml:space="preserve"> </w:t>
            </w:r>
            <w:r>
              <w:rPr>
                <w:spacing w:val="-2"/>
                <w:sz w:val="24"/>
              </w:rPr>
              <w:t>персонажей)</w:t>
            </w:r>
          </w:p>
        </w:tc>
        <w:tc>
          <w:tcPr>
            <w:tcW w:w="4110" w:type="dxa"/>
            <w:vMerge/>
            <w:tcBorders>
              <w:top w:val="nil"/>
            </w:tcBorders>
          </w:tcPr>
          <w:p w:rsidR="00153C15" w:rsidRDefault="00153C15">
            <w:pPr>
              <w:rPr>
                <w:sz w:val="2"/>
                <w:szCs w:val="2"/>
              </w:rPr>
            </w:pPr>
          </w:p>
        </w:tc>
      </w:tr>
      <w:tr w:rsidR="00153C15">
        <w:trPr>
          <w:trHeight w:val="316"/>
        </w:trPr>
        <w:tc>
          <w:tcPr>
            <w:tcW w:w="5431" w:type="dxa"/>
          </w:tcPr>
          <w:p w:rsidR="00153C15" w:rsidRDefault="00C1539A">
            <w:pPr>
              <w:pStyle w:val="TableParagraph"/>
              <w:spacing w:line="263" w:lineRule="exact"/>
              <w:ind w:left="45"/>
              <w:rPr>
                <w:sz w:val="24"/>
              </w:rPr>
            </w:pPr>
            <w:r>
              <w:rPr>
                <w:sz w:val="24"/>
              </w:rPr>
              <w:t>Макет:</w:t>
            </w:r>
            <w:r>
              <w:rPr>
                <w:spacing w:val="-9"/>
                <w:sz w:val="24"/>
              </w:rPr>
              <w:t xml:space="preserve"> </w:t>
            </w:r>
            <w:r>
              <w:rPr>
                <w:spacing w:val="-2"/>
                <w:sz w:val="24"/>
              </w:rPr>
              <w:t>замок/крепость</w:t>
            </w:r>
          </w:p>
        </w:tc>
        <w:tc>
          <w:tcPr>
            <w:tcW w:w="4110" w:type="dxa"/>
          </w:tcPr>
          <w:p w:rsidR="00153C15" w:rsidRDefault="00153C15">
            <w:pPr>
              <w:pStyle w:val="TableParagraph"/>
              <w:rPr>
                <w:sz w:val="24"/>
              </w:rPr>
            </w:pPr>
          </w:p>
        </w:tc>
      </w:tr>
      <w:tr w:rsidR="00153C15">
        <w:trPr>
          <w:trHeight w:val="278"/>
        </w:trPr>
        <w:tc>
          <w:tcPr>
            <w:tcW w:w="5431" w:type="dxa"/>
            <w:tcBorders>
              <w:bottom w:val="nil"/>
            </w:tcBorders>
          </w:tcPr>
          <w:p w:rsidR="00153C15" w:rsidRDefault="00C1539A">
            <w:pPr>
              <w:pStyle w:val="TableParagraph"/>
              <w:spacing w:line="258" w:lineRule="exact"/>
              <w:ind w:left="45"/>
              <w:rPr>
                <w:sz w:val="24"/>
              </w:rPr>
            </w:pPr>
            <w:r>
              <w:rPr>
                <w:sz w:val="24"/>
              </w:rPr>
              <w:t>Тематические</w:t>
            </w:r>
            <w:r>
              <w:rPr>
                <w:spacing w:val="-5"/>
                <w:sz w:val="24"/>
              </w:rPr>
              <w:t xml:space="preserve"> </w:t>
            </w:r>
            <w:r>
              <w:rPr>
                <w:sz w:val="24"/>
              </w:rPr>
              <w:t>строительные</w:t>
            </w:r>
            <w:r>
              <w:rPr>
                <w:spacing w:val="-9"/>
                <w:sz w:val="24"/>
              </w:rPr>
              <w:t xml:space="preserve"> </w:t>
            </w:r>
            <w:r>
              <w:rPr>
                <w:sz w:val="24"/>
              </w:rPr>
              <w:t>наборы</w:t>
            </w:r>
            <w:r>
              <w:rPr>
                <w:spacing w:val="-7"/>
                <w:sz w:val="24"/>
              </w:rPr>
              <w:t xml:space="preserve"> </w:t>
            </w:r>
            <w:r>
              <w:rPr>
                <w:spacing w:val="-4"/>
                <w:sz w:val="24"/>
              </w:rPr>
              <w:t>(для</w:t>
            </w:r>
          </w:p>
        </w:tc>
        <w:tc>
          <w:tcPr>
            <w:tcW w:w="4110" w:type="dxa"/>
            <w:vMerge w:val="restart"/>
          </w:tcPr>
          <w:p w:rsidR="00153C15" w:rsidRDefault="00153C15">
            <w:pPr>
              <w:pStyle w:val="TableParagraph"/>
              <w:rPr>
                <w:sz w:val="24"/>
              </w:rPr>
            </w:pPr>
          </w:p>
        </w:tc>
      </w:tr>
      <w:tr w:rsidR="00153C15">
        <w:trPr>
          <w:trHeight w:val="339"/>
        </w:trPr>
        <w:tc>
          <w:tcPr>
            <w:tcW w:w="5431" w:type="dxa"/>
            <w:tcBorders>
              <w:top w:val="nil"/>
            </w:tcBorders>
          </w:tcPr>
          <w:p w:rsidR="00153C15" w:rsidRDefault="00C1539A">
            <w:pPr>
              <w:pStyle w:val="TableParagraph"/>
              <w:spacing w:before="5"/>
              <w:ind w:left="45"/>
              <w:rPr>
                <w:sz w:val="24"/>
              </w:rPr>
            </w:pPr>
            <w:r>
              <w:rPr>
                <w:sz w:val="24"/>
              </w:rPr>
              <w:t>мелких</w:t>
            </w:r>
            <w:r>
              <w:rPr>
                <w:spacing w:val="-9"/>
                <w:sz w:val="24"/>
              </w:rPr>
              <w:t xml:space="preserve"> </w:t>
            </w:r>
            <w:r>
              <w:rPr>
                <w:spacing w:val="-2"/>
                <w:sz w:val="24"/>
              </w:rPr>
              <w:t>персонажей):</w:t>
            </w:r>
          </w:p>
        </w:tc>
        <w:tc>
          <w:tcPr>
            <w:tcW w:w="4110" w:type="dxa"/>
            <w:vMerge/>
            <w:tcBorders>
              <w:top w:val="nil"/>
            </w:tcBorders>
          </w:tcPr>
          <w:p w:rsidR="00153C15" w:rsidRDefault="00153C15">
            <w:pPr>
              <w:rPr>
                <w:sz w:val="2"/>
                <w:szCs w:val="2"/>
              </w:rPr>
            </w:pPr>
          </w:p>
        </w:tc>
      </w:tr>
      <w:tr w:rsidR="00153C15">
        <w:trPr>
          <w:trHeight w:val="320"/>
        </w:trPr>
        <w:tc>
          <w:tcPr>
            <w:tcW w:w="5431" w:type="dxa"/>
          </w:tcPr>
          <w:p w:rsidR="00153C15" w:rsidRDefault="00C1539A">
            <w:pPr>
              <w:pStyle w:val="TableParagraph"/>
              <w:spacing w:line="268" w:lineRule="exact"/>
              <w:ind w:left="45"/>
              <w:rPr>
                <w:sz w:val="24"/>
              </w:rPr>
            </w:pPr>
            <w:r>
              <w:rPr>
                <w:spacing w:val="-2"/>
                <w:sz w:val="24"/>
              </w:rPr>
              <w:t>Город</w:t>
            </w:r>
          </w:p>
        </w:tc>
        <w:tc>
          <w:tcPr>
            <w:tcW w:w="4110" w:type="dxa"/>
          </w:tcPr>
          <w:p w:rsidR="00153C15" w:rsidRDefault="00153C15">
            <w:pPr>
              <w:pStyle w:val="TableParagraph"/>
              <w:rPr>
                <w:sz w:val="24"/>
              </w:rPr>
            </w:pPr>
          </w:p>
        </w:tc>
      </w:tr>
      <w:tr w:rsidR="00153C15">
        <w:trPr>
          <w:trHeight w:val="316"/>
        </w:trPr>
        <w:tc>
          <w:tcPr>
            <w:tcW w:w="5431" w:type="dxa"/>
          </w:tcPr>
          <w:p w:rsidR="00153C15" w:rsidRDefault="00C1539A">
            <w:pPr>
              <w:pStyle w:val="TableParagraph"/>
              <w:spacing w:line="263" w:lineRule="exact"/>
              <w:ind w:left="45"/>
              <w:rPr>
                <w:sz w:val="24"/>
              </w:rPr>
            </w:pPr>
            <w:r>
              <w:rPr>
                <w:sz w:val="24"/>
              </w:rPr>
              <w:t>крестьянское</w:t>
            </w:r>
            <w:r>
              <w:rPr>
                <w:spacing w:val="-7"/>
                <w:sz w:val="24"/>
              </w:rPr>
              <w:t xml:space="preserve"> </w:t>
            </w:r>
            <w:r>
              <w:rPr>
                <w:sz w:val="24"/>
              </w:rPr>
              <w:t>подворье</w:t>
            </w:r>
            <w:r>
              <w:rPr>
                <w:spacing w:val="-10"/>
                <w:sz w:val="24"/>
              </w:rPr>
              <w:t xml:space="preserve"> </w:t>
            </w:r>
            <w:r>
              <w:rPr>
                <w:spacing w:val="-2"/>
                <w:sz w:val="24"/>
              </w:rPr>
              <w:t>(ферма)</w:t>
            </w:r>
          </w:p>
        </w:tc>
        <w:tc>
          <w:tcPr>
            <w:tcW w:w="4110" w:type="dxa"/>
          </w:tcPr>
          <w:p w:rsidR="00153C15" w:rsidRDefault="00153C15">
            <w:pPr>
              <w:pStyle w:val="TableParagraph"/>
              <w:rPr>
                <w:sz w:val="24"/>
              </w:rPr>
            </w:pPr>
          </w:p>
        </w:tc>
      </w:tr>
      <w:tr w:rsidR="00153C15">
        <w:trPr>
          <w:trHeight w:val="316"/>
        </w:trPr>
        <w:tc>
          <w:tcPr>
            <w:tcW w:w="5431" w:type="dxa"/>
          </w:tcPr>
          <w:p w:rsidR="00153C15" w:rsidRDefault="00C1539A">
            <w:pPr>
              <w:pStyle w:val="TableParagraph"/>
              <w:spacing w:line="263" w:lineRule="exact"/>
              <w:ind w:left="45"/>
              <w:rPr>
                <w:sz w:val="24"/>
              </w:rPr>
            </w:pPr>
            <w:r>
              <w:rPr>
                <w:spacing w:val="-2"/>
                <w:sz w:val="24"/>
              </w:rPr>
              <w:t>Зоопарк</w:t>
            </w:r>
          </w:p>
        </w:tc>
        <w:tc>
          <w:tcPr>
            <w:tcW w:w="4110" w:type="dxa"/>
          </w:tcPr>
          <w:p w:rsidR="00153C15" w:rsidRDefault="00153C15">
            <w:pPr>
              <w:pStyle w:val="TableParagraph"/>
              <w:rPr>
                <w:sz w:val="24"/>
              </w:rPr>
            </w:pPr>
          </w:p>
        </w:tc>
      </w:tr>
      <w:tr w:rsidR="00153C15">
        <w:trPr>
          <w:trHeight w:val="316"/>
        </w:trPr>
        <w:tc>
          <w:tcPr>
            <w:tcW w:w="5431" w:type="dxa"/>
          </w:tcPr>
          <w:p w:rsidR="00153C15" w:rsidRDefault="00C1539A">
            <w:pPr>
              <w:pStyle w:val="TableParagraph"/>
              <w:spacing w:line="263" w:lineRule="exact"/>
              <w:ind w:left="45"/>
              <w:rPr>
                <w:sz w:val="24"/>
              </w:rPr>
            </w:pPr>
            <w:r>
              <w:rPr>
                <w:spacing w:val="-2"/>
                <w:sz w:val="24"/>
              </w:rPr>
              <w:t>Крепость</w:t>
            </w:r>
          </w:p>
        </w:tc>
        <w:tc>
          <w:tcPr>
            <w:tcW w:w="4110" w:type="dxa"/>
          </w:tcPr>
          <w:p w:rsidR="00153C15" w:rsidRDefault="00153C15">
            <w:pPr>
              <w:pStyle w:val="TableParagraph"/>
              <w:rPr>
                <w:sz w:val="24"/>
              </w:rPr>
            </w:pPr>
          </w:p>
        </w:tc>
      </w:tr>
      <w:tr w:rsidR="00153C15">
        <w:trPr>
          <w:trHeight w:val="316"/>
        </w:trPr>
        <w:tc>
          <w:tcPr>
            <w:tcW w:w="5431" w:type="dxa"/>
          </w:tcPr>
          <w:p w:rsidR="00153C15" w:rsidRDefault="00C1539A">
            <w:pPr>
              <w:pStyle w:val="TableParagraph"/>
              <w:spacing w:line="263" w:lineRule="exact"/>
              <w:ind w:left="45"/>
              <w:rPr>
                <w:sz w:val="24"/>
              </w:rPr>
            </w:pPr>
            <w:r>
              <w:rPr>
                <w:sz w:val="24"/>
              </w:rPr>
              <w:t>домик</w:t>
            </w:r>
            <w:r>
              <w:rPr>
                <w:spacing w:val="-7"/>
                <w:sz w:val="24"/>
              </w:rPr>
              <w:t xml:space="preserve"> </w:t>
            </w:r>
            <w:r>
              <w:rPr>
                <w:sz w:val="24"/>
              </w:rPr>
              <w:t>(мелкий,</w:t>
            </w:r>
            <w:r>
              <w:rPr>
                <w:spacing w:val="-2"/>
                <w:sz w:val="24"/>
              </w:rPr>
              <w:t xml:space="preserve"> </w:t>
            </w:r>
            <w:r>
              <w:rPr>
                <w:sz w:val="24"/>
              </w:rPr>
              <w:t>сборно-</w:t>
            </w:r>
            <w:r>
              <w:rPr>
                <w:spacing w:val="-2"/>
                <w:sz w:val="24"/>
              </w:rPr>
              <w:t>разборный)</w:t>
            </w:r>
          </w:p>
        </w:tc>
        <w:tc>
          <w:tcPr>
            <w:tcW w:w="4110" w:type="dxa"/>
          </w:tcPr>
          <w:p w:rsidR="00153C15" w:rsidRDefault="00153C15">
            <w:pPr>
              <w:pStyle w:val="TableParagraph"/>
              <w:rPr>
                <w:sz w:val="24"/>
              </w:rPr>
            </w:pPr>
          </w:p>
        </w:tc>
      </w:tr>
      <w:tr w:rsidR="00153C15">
        <w:trPr>
          <w:trHeight w:val="316"/>
        </w:trPr>
        <w:tc>
          <w:tcPr>
            <w:tcW w:w="5431" w:type="dxa"/>
          </w:tcPr>
          <w:p w:rsidR="00153C15" w:rsidRDefault="00C1539A">
            <w:pPr>
              <w:pStyle w:val="TableParagraph"/>
              <w:spacing w:line="263" w:lineRule="exact"/>
              <w:ind w:left="45"/>
              <w:rPr>
                <w:sz w:val="24"/>
              </w:rPr>
            </w:pPr>
            <w:r>
              <w:rPr>
                <w:sz w:val="24"/>
              </w:rPr>
              <w:t>гараж/</w:t>
            </w:r>
            <w:proofErr w:type="spellStart"/>
            <w:r>
              <w:rPr>
                <w:sz w:val="24"/>
              </w:rPr>
              <w:t>бензозаправка</w:t>
            </w:r>
            <w:proofErr w:type="spellEnd"/>
            <w:r>
              <w:rPr>
                <w:spacing w:val="-9"/>
                <w:sz w:val="24"/>
              </w:rPr>
              <w:t xml:space="preserve"> </w:t>
            </w:r>
            <w:r>
              <w:rPr>
                <w:sz w:val="24"/>
              </w:rPr>
              <w:t>(сборно-</w:t>
            </w:r>
            <w:r>
              <w:rPr>
                <w:spacing w:val="-2"/>
                <w:sz w:val="24"/>
              </w:rPr>
              <w:t>разборная)</w:t>
            </w:r>
          </w:p>
        </w:tc>
        <w:tc>
          <w:tcPr>
            <w:tcW w:w="4110" w:type="dxa"/>
          </w:tcPr>
          <w:p w:rsidR="00153C15" w:rsidRDefault="00153C15">
            <w:pPr>
              <w:pStyle w:val="TableParagraph"/>
              <w:rPr>
                <w:sz w:val="24"/>
              </w:rPr>
            </w:pPr>
          </w:p>
        </w:tc>
      </w:tr>
      <w:tr w:rsidR="00153C15">
        <w:trPr>
          <w:trHeight w:val="321"/>
        </w:trPr>
        <w:tc>
          <w:tcPr>
            <w:tcW w:w="5431" w:type="dxa"/>
          </w:tcPr>
          <w:p w:rsidR="00153C15" w:rsidRDefault="00C1539A">
            <w:pPr>
              <w:pStyle w:val="TableParagraph"/>
              <w:spacing w:line="268" w:lineRule="exact"/>
              <w:ind w:left="45"/>
              <w:rPr>
                <w:sz w:val="24"/>
              </w:rPr>
            </w:pPr>
            <w:r>
              <w:rPr>
                <w:spacing w:val="-4"/>
                <w:sz w:val="24"/>
              </w:rPr>
              <w:t>Маяк</w:t>
            </w:r>
          </w:p>
        </w:tc>
        <w:tc>
          <w:tcPr>
            <w:tcW w:w="4110" w:type="dxa"/>
          </w:tcPr>
          <w:p w:rsidR="00153C15" w:rsidRDefault="00153C15">
            <w:pPr>
              <w:pStyle w:val="TableParagraph"/>
              <w:rPr>
                <w:sz w:val="24"/>
              </w:rPr>
            </w:pPr>
          </w:p>
        </w:tc>
      </w:tr>
      <w:tr w:rsidR="00153C15">
        <w:trPr>
          <w:trHeight w:val="276"/>
        </w:trPr>
        <w:tc>
          <w:tcPr>
            <w:tcW w:w="5431" w:type="dxa"/>
            <w:tcBorders>
              <w:bottom w:val="nil"/>
            </w:tcBorders>
          </w:tcPr>
          <w:p w:rsidR="00153C15" w:rsidRDefault="00C1539A">
            <w:pPr>
              <w:pStyle w:val="TableParagraph"/>
              <w:spacing w:line="256" w:lineRule="exact"/>
              <w:ind w:left="45"/>
              <w:rPr>
                <w:sz w:val="24"/>
              </w:rPr>
            </w:pPr>
            <w:r>
              <w:rPr>
                <w:sz w:val="24"/>
              </w:rPr>
              <w:t>Набор</w:t>
            </w:r>
            <w:r>
              <w:rPr>
                <w:spacing w:val="-3"/>
                <w:sz w:val="24"/>
              </w:rPr>
              <w:t xml:space="preserve"> </w:t>
            </w:r>
            <w:r>
              <w:rPr>
                <w:sz w:val="24"/>
              </w:rPr>
              <w:t>дорожных</w:t>
            </w:r>
            <w:r>
              <w:rPr>
                <w:spacing w:val="-6"/>
                <w:sz w:val="24"/>
              </w:rPr>
              <w:t xml:space="preserve"> </w:t>
            </w:r>
            <w:r>
              <w:rPr>
                <w:sz w:val="24"/>
              </w:rPr>
              <w:t>знаков</w:t>
            </w:r>
            <w:r>
              <w:rPr>
                <w:spacing w:val="-4"/>
                <w:sz w:val="24"/>
              </w:rPr>
              <w:t xml:space="preserve"> </w:t>
            </w:r>
            <w:r>
              <w:rPr>
                <w:sz w:val="24"/>
              </w:rPr>
              <w:t>и</w:t>
            </w:r>
            <w:r>
              <w:rPr>
                <w:spacing w:val="-5"/>
                <w:sz w:val="24"/>
              </w:rPr>
              <w:t xml:space="preserve"> </w:t>
            </w:r>
            <w:r>
              <w:rPr>
                <w:sz w:val="24"/>
              </w:rPr>
              <w:t>светофор,</w:t>
            </w:r>
            <w:r>
              <w:rPr>
                <w:spacing w:val="-3"/>
                <w:sz w:val="24"/>
              </w:rPr>
              <w:t xml:space="preserve"> </w:t>
            </w:r>
            <w:r>
              <w:rPr>
                <w:spacing w:val="-5"/>
                <w:sz w:val="24"/>
              </w:rPr>
              <w:t>для</w:t>
            </w:r>
          </w:p>
        </w:tc>
        <w:tc>
          <w:tcPr>
            <w:tcW w:w="4110" w:type="dxa"/>
            <w:vMerge w:val="restart"/>
          </w:tcPr>
          <w:p w:rsidR="00153C15" w:rsidRDefault="00153C15">
            <w:pPr>
              <w:pStyle w:val="TableParagraph"/>
              <w:rPr>
                <w:sz w:val="24"/>
              </w:rPr>
            </w:pPr>
          </w:p>
        </w:tc>
      </w:tr>
      <w:tr w:rsidR="00153C15">
        <w:trPr>
          <w:trHeight w:val="341"/>
        </w:trPr>
        <w:tc>
          <w:tcPr>
            <w:tcW w:w="5431" w:type="dxa"/>
            <w:tcBorders>
              <w:top w:val="nil"/>
            </w:tcBorders>
          </w:tcPr>
          <w:p w:rsidR="00153C15" w:rsidRDefault="00C1539A">
            <w:pPr>
              <w:pStyle w:val="TableParagraph"/>
              <w:spacing w:before="3"/>
              <w:ind w:left="45"/>
              <w:rPr>
                <w:sz w:val="24"/>
              </w:rPr>
            </w:pPr>
            <w:r>
              <w:rPr>
                <w:sz w:val="24"/>
              </w:rPr>
              <w:t>мелкого</w:t>
            </w:r>
            <w:r>
              <w:rPr>
                <w:spacing w:val="-3"/>
                <w:sz w:val="24"/>
              </w:rPr>
              <w:t xml:space="preserve"> </w:t>
            </w:r>
            <w:r>
              <w:rPr>
                <w:spacing w:val="-2"/>
                <w:sz w:val="24"/>
              </w:rPr>
              <w:t>транспорта</w:t>
            </w:r>
          </w:p>
        </w:tc>
        <w:tc>
          <w:tcPr>
            <w:tcW w:w="4110" w:type="dxa"/>
            <w:vMerge/>
            <w:tcBorders>
              <w:top w:val="nil"/>
            </w:tcBorders>
          </w:tcPr>
          <w:p w:rsidR="00153C15" w:rsidRDefault="00153C15">
            <w:pPr>
              <w:rPr>
                <w:sz w:val="2"/>
                <w:szCs w:val="2"/>
              </w:rPr>
            </w:pPr>
          </w:p>
        </w:tc>
      </w:tr>
      <w:tr w:rsidR="00153C15">
        <w:trPr>
          <w:trHeight w:val="316"/>
        </w:trPr>
        <w:tc>
          <w:tcPr>
            <w:tcW w:w="5431" w:type="dxa"/>
          </w:tcPr>
          <w:p w:rsidR="00153C15" w:rsidRDefault="00C1539A">
            <w:pPr>
              <w:pStyle w:val="TableParagraph"/>
              <w:spacing w:line="263" w:lineRule="exact"/>
              <w:ind w:left="45"/>
              <w:rPr>
                <w:sz w:val="24"/>
              </w:rPr>
            </w:pPr>
            <w:r>
              <w:rPr>
                <w:sz w:val="24"/>
              </w:rPr>
              <w:t>Набор</w:t>
            </w:r>
            <w:r>
              <w:rPr>
                <w:spacing w:val="-7"/>
                <w:sz w:val="24"/>
              </w:rPr>
              <w:t xml:space="preserve"> </w:t>
            </w:r>
            <w:r>
              <w:rPr>
                <w:sz w:val="24"/>
              </w:rPr>
              <w:t>мебели для</w:t>
            </w:r>
            <w:r>
              <w:rPr>
                <w:spacing w:val="-6"/>
                <w:sz w:val="24"/>
              </w:rPr>
              <w:t xml:space="preserve"> </w:t>
            </w:r>
            <w:r>
              <w:rPr>
                <w:sz w:val="24"/>
              </w:rPr>
              <w:t>средних</w:t>
            </w:r>
            <w:r>
              <w:rPr>
                <w:spacing w:val="-6"/>
                <w:sz w:val="24"/>
              </w:rPr>
              <w:t xml:space="preserve"> </w:t>
            </w:r>
            <w:r>
              <w:rPr>
                <w:spacing w:val="-4"/>
                <w:sz w:val="24"/>
              </w:rPr>
              <w:t>кукол</w:t>
            </w:r>
          </w:p>
        </w:tc>
        <w:tc>
          <w:tcPr>
            <w:tcW w:w="4110" w:type="dxa"/>
          </w:tcPr>
          <w:p w:rsidR="00153C15" w:rsidRDefault="00153C15">
            <w:pPr>
              <w:pStyle w:val="TableParagraph"/>
              <w:rPr>
                <w:sz w:val="24"/>
              </w:rPr>
            </w:pPr>
          </w:p>
        </w:tc>
      </w:tr>
      <w:tr w:rsidR="00153C15">
        <w:trPr>
          <w:trHeight w:val="321"/>
        </w:trPr>
        <w:tc>
          <w:tcPr>
            <w:tcW w:w="5431" w:type="dxa"/>
          </w:tcPr>
          <w:p w:rsidR="00153C15" w:rsidRDefault="00C1539A">
            <w:pPr>
              <w:pStyle w:val="TableParagraph"/>
              <w:spacing w:line="263" w:lineRule="exact"/>
              <w:ind w:left="45"/>
              <w:rPr>
                <w:sz w:val="24"/>
              </w:rPr>
            </w:pPr>
            <w:r>
              <w:rPr>
                <w:sz w:val="24"/>
              </w:rPr>
              <w:t>Набор</w:t>
            </w:r>
            <w:r>
              <w:rPr>
                <w:spacing w:val="-6"/>
                <w:sz w:val="24"/>
              </w:rPr>
              <w:t xml:space="preserve"> </w:t>
            </w:r>
            <w:r>
              <w:rPr>
                <w:sz w:val="24"/>
              </w:rPr>
              <w:t>мебели</w:t>
            </w:r>
            <w:r>
              <w:rPr>
                <w:spacing w:val="1"/>
                <w:sz w:val="24"/>
              </w:rPr>
              <w:t xml:space="preserve"> </w:t>
            </w:r>
            <w:r>
              <w:rPr>
                <w:sz w:val="24"/>
              </w:rPr>
              <w:t>для</w:t>
            </w:r>
            <w:r>
              <w:rPr>
                <w:spacing w:val="-6"/>
                <w:sz w:val="24"/>
              </w:rPr>
              <w:t xml:space="preserve"> </w:t>
            </w:r>
            <w:r>
              <w:rPr>
                <w:sz w:val="24"/>
              </w:rPr>
              <w:t>мелких</w:t>
            </w:r>
            <w:r>
              <w:rPr>
                <w:spacing w:val="-9"/>
                <w:sz w:val="24"/>
              </w:rPr>
              <w:t xml:space="preserve"> </w:t>
            </w:r>
            <w:r>
              <w:rPr>
                <w:spacing w:val="-2"/>
                <w:sz w:val="24"/>
              </w:rPr>
              <w:t>персонажей</w:t>
            </w:r>
          </w:p>
        </w:tc>
        <w:tc>
          <w:tcPr>
            <w:tcW w:w="4110" w:type="dxa"/>
          </w:tcPr>
          <w:p w:rsidR="00153C15" w:rsidRDefault="00C1539A">
            <w:pPr>
              <w:pStyle w:val="TableParagraph"/>
              <w:spacing w:line="263" w:lineRule="exact"/>
              <w:ind w:left="472"/>
              <w:rPr>
                <w:sz w:val="24"/>
              </w:rPr>
            </w:pPr>
            <w:r>
              <w:rPr>
                <w:spacing w:val="-10"/>
                <w:sz w:val="24"/>
              </w:rPr>
              <w:t>2</w:t>
            </w:r>
          </w:p>
        </w:tc>
      </w:tr>
    </w:tbl>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spacing w:before="93"/>
        <w:jc w:val="left"/>
        <w:rPr>
          <w:b/>
          <w:sz w:val="20"/>
        </w:rPr>
      </w:pPr>
    </w:p>
    <w:tbl>
      <w:tblPr>
        <w:tblStyle w:val="TableNormal"/>
        <w:tblW w:w="0" w:type="auto"/>
        <w:tblInd w:w="10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153"/>
        <w:gridCol w:w="4655"/>
        <w:gridCol w:w="2698"/>
      </w:tblGrid>
      <w:tr w:rsidR="00153C15">
        <w:trPr>
          <w:trHeight w:val="637"/>
        </w:trPr>
        <w:tc>
          <w:tcPr>
            <w:tcW w:w="2153" w:type="dxa"/>
          </w:tcPr>
          <w:p w:rsidR="00153C15" w:rsidRDefault="00C1539A">
            <w:pPr>
              <w:pStyle w:val="TableParagraph"/>
              <w:spacing w:line="268" w:lineRule="exact"/>
              <w:ind w:left="473"/>
              <w:rPr>
                <w:sz w:val="24"/>
              </w:rPr>
            </w:pPr>
            <w:r>
              <w:rPr>
                <w:spacing w:val="-5"/>
                <w:sz w:val="24"/>
              </w:rPr>
              <w:t>Тип</w:t>
            </w:r>
          </w:p>
          <w:p w:rsidR="00153C15" w:rsidRDefault="00C1539A">
            <w:pPr>
              <w:pStyle w:val="TableParagraph"/>
              <w:spacing w:before="41"/>
              <w:ind w:left="473"/>
              <w:rPr>
                <w:sz w:val="24"/>
              </w:rPr>
            </w:pPr>
            <w:r>
              <w:rPr>
                <w:spacing w:val="-2"/>
                <w:sz w:val="24"/>
              </w:rPr>
              <w:t>материала</w:t>
            </w:r>
          </w:p>
        </w:tc>
        <w:tc>
          <w:tcPr>
            <w:tcW w:w="4655" w:type="dxa"/>
          </w:tcPr>
          <w:p w:rsidR="00153C15" w:rsidRDefault="00C1539A">
            <w:pPr>
              <w:pStyle w:val="TableParagraph"/>
              <w:spacing w:line="268" w:lineRule="exact"/>
              <w:ind w:left="457"/>
              <w:rPr>
                <w:sz w:val="24"/>
              </w:rPr>
            </w:pPr>
            <w:r>
              <w:rPr>
                <w:spacing w:val="-2"/>
                <w:sz w:val="24"/>
              </w:rPr>
              <w:t>Наименование</w:t>
            </w:r>
          </w:p>
        </w:tc>
        <w:tc>
          <w:tcPr>
            <w:tcW w:w="2698" w:type="dxa"/>
          </w:tcPr>
          <w:p w:rsidR="00153C15" w:rsidRDefault="00C1539A">
            <w:pPr>
              <w:pStyle w:val="TableParagraph"/>
              <w:spacing w:line="268" w:lineRule="exact"/>
              <w:ind w:left="474"/>
              <w:rPr>
                <w:sz w:val="24"/>
              </w:rPr>
            </w:pPr>
            <w:r>
              <w:rPr>
                <w:sz w:val="24"/>
              </w:rPr>
              <w:t>Количество</w:t>
            </w:r>
            <w:r>
              <w:rPr>
                <w:spacing w:val="-2"/>
                <w:sz w:val="24"/>
              </w:rPr>
              <w:t xml:space="preserve"> </w:t>
            </w:r>
            <w:r>
              <w:rPr>
                <w:spacing w:val="-5"/>
                <w:sz w:val="24"/>
              </w:rPr>
              <w:t>на</w:t>
            </w:r>
          </w:p>
          <w:p w:rsidR="00153C15" w:rsidRDefault="00C1539A">
            <w:pPr>
              <w:pStyle w:val="TableParagraph"/>
              <w:spacing w:before="41"/>
              <w:ind w:left="474"/>
              <w:rPr>
                <w:sz w:val="24"/>
              </w:rPr>
            </w:pPr>
            <w:r>
              <w:rPr>
                <w:spacing w:val="-2"/>
                <w:sz w:val="24"/>
              </w:rPr>
              <w:t>группу</w:t>
            </w:r>
          </w:p>
        </w:tc>
      </w:tr>
      <w:tr w:rsidR="00153C15">
        <w:trPr>
          <w:trHeight w:val="633"/>
        </w:trPr>
        <w:tc>
          <w:tcPr>
            <w:tcW w:w="2153" w:type="dxa"/>
            <w:tcBorders>
              <w:bottom w:val="nil"/>
            </w:tcBorders>
          </w:tcPr>
          <w:p w:rsidR="00153C15" w:rsidRDefault="00C1539A">
            <w:pPr>
              <w:pStyle w:val="TableParagraph"/>
              <w:spacing w:line="268" w:lineRule="exact"/>
              <w:ind w:left="473"/>
              <w:rPr>
                <w:sz w:val="24"/>
              </w:rPr>
            </w:pPr>
            <w:r>
              <w:rPr>
                <w:spacing w:val="-2"/>
                <w:sz w:val="24"/>
              </w:rPr>
              <w:t>Игрушки-</w:t>
            </w:r>
          </w:p>
          <w:p w:rsidR="00153C15" w:rsidRDefault="00C1539A">
            <w:pPr>
              <w:pStyle w:val="TableParagraph"/>
              <w:spacing w:before="36"/>
              <w:ind w:left="473"/>
              <w:rPr>
                <w:sz w:val="24"/>
              </w:rPr>
            </w:pPr>
            <w:r>
              <w:rPr>
                <w:spacing w:val="-2"/>
                <w:sz w:val="24"/>
              </w:rPr>
              <w:t>персонажи</w:t>
            </w:r>
          </w:p>
        </w:tc>
        <w:tc>
          <w:tcPr>
            <w:tcW w:w="4655" w:type="dxa"/>
          </w:tcPr>
          <w:p w:rsidR="00153C15" w:rsidRDefault="00C1539A">
            <w:pPr>
              <w:pStyle w:val="TableParagraph"/>
              <w:spacing w:line="268" w:lineRule="exact"/>
              <w:ind w:left="457"/>
              <w:rPr>
                <w:sz w:val="24"/>
              </w:rPr>
            </w:pPr>
            <w:r>
              <w:rPr>
                <w:sz w:val="24"/>
              </w:rPr>
              <w:t>Куклы</w:t>
            </w:r>
            <w:r>
              <w:rPr>
                <w:spacing w:val="-5"/>
                <w:sz w:val="24"/>
              </w:rPr>
              <w:t xml:space="preserve"> </w:t>
            </w:r>
            <w:r>
              <w:rPr>
                <w:spacing w:val="-2"/>
                <w:sz w:val="24"/>
              </w:rPr>
              <w:t>(средние)</w:t>
            </w:r>
          </w:p>
        </w:tc>
        <w:tc>
          <w:tcPr>
            <w:tcW w:w="2698" w:type="dxa"/>
          </w:tcPr>
          <w:p w:rsidR="00153C15" w:rsidRDefault="00C1539A">
            <w:pPr>
              <w:pStyle w:val="TableParagraph"/>
              <w:spacing w:line="268" w:lineRule="exact"/>
              <w:ind w:left="474"/>
              <w:rPr>
                <w:sz w:val="24"/>
              </w:rPr>
            </w:pPr>
            <w:r>
              <w:rPr>
                <w:sz w:val="24"/>
              </w:rPr>
              <w:t>5</w:t>
            </w:r>
            <w:r>
              <w:rPr>
                <w:spacing w:val="2"/>
                <w:sz w:val="24"/>
              </w:rPr>
              <w:t xml:space="preserve"> </w:t>
            </w:r>
            <w:r>
              <w:rPr>
                <w:spacing w:val="-2"/>
                <w:sz w:val="24"/>
              </w:rPr>
              <w:t>разные</w:t>
            </w:r>
          </w:p>
        </w:tc>
      </w:tr>
      <w:tr w:rsidR="00153C15">
        <w:trPr>
          <w:trHeight w:val="949"/>
        </w:trPr>
        <w:tc>
          <w:tcPr>
            <w:tcW w:w="2153" w:type="dxa"/>
            <w:tcBorders>
              <w:top w:val="nil"/>
              <w:bottom w:val="nil"/>
            </w:tcBorders>
          </w:tcPr>
          <w:p w:rsidR="00153C15" w:rsidRDefault="00C1539A">
            <w:pPr>
              <w:pStyle w:val="TableParagraph"/>
              <w:spacing w:line="268" w:lineRule="exact"/>
              <w:ind w:left="473"/>
              <w:rPr>
                <w:sz w:val="24"/>
              </w:rPr>
            </w:pPr>
            <w:r>
              <w:rPr>
                <w:spacing w:val="-10"/>
                <w:sz w:val="24"/>
              </w:rPr>
              <w:t>и</w:t>
            </w:r>
          </w:p>
          <w:p w:rsidR="00153C15" w:rsidRDefault="00C1539A">
            <w:pPr>
              <w:pStyle w:val="TableParagraph"/>
              <w:spacing w:before="7" w:line="322" w:lineRule="exact"/>
              <w:ind w:left="473" w:right="692"/>
              <w:rPr>
                <w:sz w:val="24"/>
              </w:rPr>
            </w:pPr>
            <w:r>
              <w:rPr>
                <w:spacing w:val="-2"/>
                <w:sz w:val="24"/>
              </w:rPr>
              <w:t>ролевые атрибуты</w:t>
            </w:r>
          </w:p>
        </w:tc>
        <w:tc>
          <w:tcPr>
            <w:tcW w:w="4655" w:type="dxa"/>
          </w:tcPr>
          <w:p w:rsidR="00153C15" w:rsidRDefault="00C1539A">
            <w:pPr>
              <w:pStyle w:val="TableParagraph"/>
              <w:spacing w:line="276" w:lineRule="auto"/>
              <w:ind w:left="457" w:hanging="5"/>
              <w:rPr>
                <w:sz w:val="24"/>
              </w:rPr>
            </w:pPr>
            <w:r>
              <w:rPr>
                <w:sz w:val="24"/>
              </w:rPr>
              <w:t>Мягкие</w:t>
            </w:r>
            <w:r>
              <w:rPr>
                <w:spacing w:val="-15"/>
                <w:sz w:val="24"/>
              </w:rPr>
              <w:t xml:space="preserve"> </w:t>
            </w:r>
            <w:r>
              <w:rPr>
                <w:sz w:val="24"/>
              </w:rPr>
              <w:t>антропоморфные</w:t>
            </w:r>
            <w:r>
              <w:rPr>
                <w:spacing w:val="-15"/>
                <w:sz w:val="24"/>
              </w:rPr>
              <w:t xml:space="preserve"> </w:t>
            </w:r>
            <w:r>
              <w:rPr>
                <w:sz w:val="24"/>
              </w:rPr>
              <w:t>животные (средние и мелкие)</w:t>
            </w:r>
          </w:p>
        </w:tc>
        <w:tc>
          <w:tcPr>
            <w:tcW w:w="2698" w:type="dxa"/>
          </w:tcPr>
          <w:p w:rsidR="00153C15" w:rsidRDefault="00C1539A">
            <w:pPr>
              <w:pStyle w:val="TableParagraph"/>
              <w:spacing w:line="268" w:lineRule="exact"/>
              <w:ind w:left="474"/>
              <w:rPr>
                <w:sz w:val="24"/>
              </w:rPr>
            </w:pPr>
            <w:r>
              <w:rPr>
                <w:sz w:val="24"/>
              </w:rPr>
              <w:t>8-10</w:t>
            </w:r>
            <w:r>
              <w:rPr>
                <w:spacing w:val="3"/>
                <w:sz w:val="24"/>
              </w:rPr>
              <w:t xml:space="preserve"> </w:t>
            </w:r>
            <w:r>
              <w:rPr>
                <w:spacing w:val="-2"/>
                <w:sz w:val="24"/>
              </w:rPr>
              <w:t>разные</w:t>
            </w:r>
          </w:p>
        </w:tc>
      </w:tr>
      <w:tr w:rsidR="00153C15">
        <w:trPr>
          <w:trHeight w:val="316"/>
        </w:trPr>
        <w:tc>
          <w:tcPr>
            <w:tcW w:w="2153" w:type="dxa"/>
            <w:tcBorders>
              <w:top w:val="nil"/>
              <w:bottom w:val="nil"/>
            </w:tcBorders>
          </w:tcPr>
          <w:p w:rsidR="00153C15" w:rsidRDefault="00153C15">
            <w:pPr>
              <w:pStyle w:val="TableParagraph"/>
              <w:rPr>
                <w:sz w:val="24"/>
              </w:rPr>
            </w:pPr>
          </w:p>
        </w:tc>
        <w:tc>
          <w:tcPr>
            <w:tcW w:w="4655" w:type="dxa"/>
          </w:tcPr>
          <w:p w:rsidR="00153C15" w:rsidRDefault="00C1539A">
            <w:pPr>
              <w:pStyle w:val="TableParagraph"/>
              <w:spacing w:line="273" w:lineRule="exact"/>
              <w:ind w:left="457"/>
              <w:rPr>
                <w:sz w:val="24"/>
              </w:rPr>
            </w:pPr>
            <w:r>
              <w:rPr>
                <w:sz w:val="24"/>
              </w:rPr>
              <w:t>Набор</w:t>
            </w:r>
            <w:r>
              <w:rPr>
                <w:spacing w:val="-3"/>
                <w:sz w:val="24"/>
              </w:rPr>
              <w:t xml:space="preserve"> </w:t>
            </w:r>
            <w:r>
              <w:rPr>
                <w:sz w:val="24"/>
              </w:rPr>
              <w:t>кукол:</w:t>
            </w:r>
            <w:r>
              <w:rPr>
                <w:spacing w:val="-1"/>
                <w:sz w:val="24"/>
              </w:rPr>
              <w:t xml:space="preserve"> </w:t>
            </w:r>
            <w:r>
              <w:rPr>
                <w:sz w:val="24"/>
              </w:rPr>
              <w:t>семья</w:t>
            </w:r>
            <w:r>
              <w:rPr>
                <w:spacing w:val="-5"/>
                <w:sz w:val="24"/>
              </w:rPr>
              <w:t xml:space="preserve"> </w:t>
            </w:r>
            <w:r>
              <w:rPr>
                <w:spacing w:val="-2"/>
                <w:sz w:val="24"/>
              </w:rPr>
              <w:t>(средние)</w:t>
            </w:r>
          </w:p>
        </w:tc>
        <w:tc>
          <w:tcPr>
            <w:tcW w:w="2698" w:type="dxa"/>
          </w:tcPr>
          <w:p w:rsidR="00153C15" w:rsidRDefault="00C1539A">
            <w:pPr>
              <w:pStyle w:val="TableParagraph"/>
              <w:spacing w:line="273" w:lineRule="exact"/>
              <w:ind w:left="474"/>
              <w:rPr>
                <w:sz w:val="24"/>
              </w:rPr>
            </w:pPr>
            <w:r>
              <w:rPr>
                <w:spacing w:val="-10"/>
                <w:sz w:val="24"/>
              </w:rPr>
              <w:t>2</w:t>
            </w:r>
          </w:p>
        </w:tc>
      </w:tr>
      <w:tr w:rsidR="00153C15">
        <w:trPr>
          <w:trHeight w:val="316"/>
        </w:trPr>
        <w:tc>
          <w:tcPr>
            <w:tcW w:w="2153" w:type="dxa"/>
            <w:tcBorders>
              <w:top w:val="nil"/>
              <w:bottom w:val="nil"/>
            </w:tcBorders>
          </w:tcPr>
          <w:p w:rsidR="00153C15" w:rsidRDefault="00153C15">
            <w:pPr>
              <w:pStyle w:val="TableParagraph"/>
              <w:rPr>
                <w:sz w:val="24"/>
              </w:rPr>
            </w:pPr>
          </w:p>
        </w:tc>
        <w:tc>
          <w:tcPr>
            <w:tcW w:w="4655" w:type="dxa"/>
          </w:tcPr>
          <w:p w:rsidR="00153C15" w:rsidRDefault="00C1539A">
            <w:pPr>
              <w:pStyle w:val="TableParagraph"/>
              <w:spacing w:line="272" w:lineRule="exact"/>
              <w:ind w:left="457"/>
              <w:rPr>
                <w:sz w:val="24"/>
              </w:rPr>
            </w:pPr>
            <w:r>
              <w:rPr>
                <w:sz w:val="24"/>
              </w:rPr>
              <w:t>Наручные</w:t>
            </w:r>
            <w:r>
              <w:rPr>
                <w:spacing w:val="-11"/>
                <w:sz w:val="24"/>
              </w:rPr>
              <w:t xml:space="preserve"> </w:t>
            </w:r>
            <w:r>
              <w:rPr>
                <w:sz w:val="24"/>
              </w:rPr>
              <w:t>куклы</w:t>
            </w:r>
            <w:r>
              <w:rPr>
                <w:spacing w:val="-8"/>
                <w:sz w:val="24"/>
              </w:rPr>
              <w:t xml:space="preserve"> </w:t>
            </w:r>
            <w:proofErr w:type="spellStart"/>
            <w:r>
              <w:rPr>
                <w:sz w:val="24"/>
              </w:rPr>
              <w:t>би-ба-</w:t>
            </w:r>
            <w:r>
              <w:rPr>
                <w:spacing w:val="-7"/>
                <w:sz w:val="24"/>
              </w:rPr>
              <w:t>бо</w:t>
            </w:r>
            <w:proofErr w:type="spellEnd"/>
          </w:p>
        </w:tc>
        <w:tc>
          <w:tcPr>
            <w:tcW w:w="2698" w:type="dxa"/>
          </w:tcPr>
          <w:p w:rsidR="00153C15" w:rsidRDefault="00C1539A">
            <w:pPr>
              <w:pStyle w:val="TableParagraph"/>
              <w:spacing w:line="272" w:lineRule="exact"/>
              <w:ind w:left="474"/>
              <w:rPr>
                <w:sz w:val="24"/>
              </w:rPr>
            </w:pPr>
            <w:r>
              <w:rPr>
                <w:sz w:val="24"/>
              </w:rPr>
              <w:t xml:space="preserve">10 </w:t>
            </w:r>
            <w:r>
              <w:rPr>
                <w:spacing w:val="-2"/>
                <w:sz w:val="24"/>
              </w:rPr>
              <w:t>разные</w:t>
            </w:r>
          </w:p>
        </w:tc>
      </w:tr>
      <w:tr w:rsidR="00153C15">
        <w:trPr>
          <w:trHeight w:val="285"/>
        </w:trPr>
        <w:tc>
          <w:tcPr>
            <w:tcW w:w="2153" w:type="dxa"/>
            <w:tcBorders>
              <w:top w:val="nil"/>
              <w:bottom w:val="nil"/>
            </w:tcBorders>
          </w:tcPr>
          <w:p w:rsidR="00153C15" w:rsidRDefault="00153C15">
            <w:pPr>
              <w:pStyle w:val="TableParagraph"/>
              <w:rPr>
                <w:sz w:val="20"/>
              </w:rPr>
            </w:pPr>
          </w:p>
        </w:tc>
        <w:tc>
          <w:tcPr>
            <w:tcW w:w="4655" w:type="dxa"/>
            <w:tcBorders>
              <w:bottom w:val="nil"/>
            </w:tcBorders>
          </w:tcPr>
          <w:p w:rsidR="00153C15" w:rsidRDefault="00C1539A">
            <w:pPr>
              <w:pStyle w:val="TableParagraph"/>
              <w:spacing w:line="266" w:lineRule="exact"/>
              <w:ind w:left="457"/>
              <w:rPr>
                <w:sz w:val="24"/>
              </w:rPr>
            </w:pPr>
            <w:r>
              <w:rPr>
                <w:sz w:val="24"/>
              </w:rPr>
              <w:t>Набор</w:t>
            </w:r>
            <w:r>
              <w:rPr>
                <w:spacing w:val="-3"/>
                <w:sz w:val="24"/>
              </w:rPr>
              <w:t xml:space="preserve"> </w:t>
            </w:r>
            <w:r>
              <w:rPr>
                <w:sz w:val="24"/>
              </w:rPr>
              <w:t>персонажей</w:t>
            </w:r>
            <w:r>
              <w:rPr>
                <w:spacing w:val="-4"/>
                <w:sz w:val="24"/>
              </w:rPr>
              <w:t xml:space="preserve"> </w:t>
            </w:r>
            <w:r>
              <w:rPr>
                <w:sz w:val="24"/>
              </w:rPr>
              <w:t>для</w:t>
            </w:r>
            <w:r>
              <w:rPr>
                <w:spacing w:val="-2"/>
                <w:sz w:val="24"/>
              </w:rPr>
              <w:t xml:space="preserve"> плоскостного</w:t>
            </w:r>
          </w:p>
        </w:tc>
        <w:tc>
          <w:tcPr>
            <w:tcW w:w="2698" w:type="dxa"/>
            <w:vMerge w:val="restart"/>
          </w:tcPr>
          <w:p w:rsidR="00153C15" w:rsidRDefault="00C1539A">
            <w:pPr>
              <w:pStyle w:val="TableParagraph"/>
              <w:spacing w:line="272" w:lineRule="exact"/>
              <w:ind w:left="474"/>
              <w:rPr>
                <w:sz w:val="24"/>
              </w:rPr>
            </w:pPr>
            <w:r>
              <w:rPr>
                <w:sz w:val="24"/>
              </w:rPr>
              <w:t>3-4</w:t>
            </w:r>
            <w:r>
              <w:rPr>
                <w:spacing w:val="3"/>
                <w:sz w:val="24"/>
              </w:rPr>
              <w:t xml:space="preserve"> </w:t>
            </w:r>
            <w:r>
              <w:rPr>
                <w:spacing w:val="-2"/>
                <w:sz w:val="24"/>
              </w:rPr>
              <w:t>разные</w:t>
            </w:r>
          </w:p>
        </w:tc>
      </w:tr>
      <w:tr w:rsidR="00153C15">
        <w:trPr>
          <w:trHeight w:val="653"/>
        </w:trPr>
        <w:tc>
          <w:tcPr>
            <w:tcW w:w="2153" w:type="dxa"/>
            <w:tcBorders>
              <w:top w:val="nil"/>
              <w:bottom w:val="nil"/>
            </w:tcBorders>
          </w:tcPr>
          <w:p w:rsidR="00153C15" w:rsidRDefault="00153C15">
            <w:pPr>
              <w:pStyle w:val="TableParagraph"/>
              <w:rPr>
                <w:sz w:val="24"/>
              </w:rPr>
            </w:pPr>
          </w:p>
        </w:tc>
        <w:tc>
          <w:tcPr>
            <w:tcW w:w="4655" w:type="dxa"/>
            <w:tcBorders>
              <w:top w:val="nil"/>
            </w:tcBorders>
          </w:tcPr>
          <w:p w:rsidR="00153C15" w:rsidRDefault="00C1539A">
            <w:pPr>
              <w:pStyle w:val="TableParagraph"/>
              <w:spacing w:before="8"/>
              <w:ind w:left="457"/>
              <w:rPr>
                <w:sz w:val="24"/>
              </w:rPr>
            </w:pPr>
            <w:r>
              <w:rPr>
                <w:spacing w:val="-2"/>
                <w:sz w:val="24"/>
              </w:rPr>
              <w:t>театра</w:t>
            </w:r>
          </w:p>
        </w:tc>
        <w:tc>
          <w:tcPr>
            <w:tcW w:w="2698" w:type="dxa"/>
            <w:vMerge/>
            <w:tcBorders>
              <w:top w:val="nil"/>
            </w:tcBorders>
          </w:tcPr>
          <w:p w:rsidR="00153C15" w:rsidRDefault="00153C15">
            <w:pPr>
              <w:rPr>
                <w:sz w:val="2"/>
                <w:szCs w:val="2"/>
              </w:rPr>
            </w:pPr>
          </w:p>
        </w:tc>
      </w:tr>
      <w:tr w:rsidR="00153C15">
        <w:trPr>
          <w:trHeight w:val="316"/>
        </w:trPr>
        <w:tc>
          <w:tcPr>
            <w:tcW w:w="2153" w:type="dxa"/>
            <w:tcBorders>
              <w:top w:val="nil"/>
              <w:bottom w:val="nil"/>
            </w:tcBorders>
          </w:tcPr>
          <w:p w:rsidR="00153C15" w:rsidRDefault="00153C15">
            <w:pPr>
              <w:pStyle w:val="TableParagraph"/>
              <w:rPr>
                <w:sz w:val="24"/>
              </w:rPr>
            </w:pPr>
          </w:p>
        </w:tc>
        <w:tc>
          <w:tcPr>
            <w:tcW w:w="4655" w:type="dxa"/>
          </w:tcPr>
          <w:p w:rsidR="00153C15" w:rsidRDefault="00C1539A">
            <w:pPr>
              <w:pStyle w:val="TableParagraph"/>
              <w:spacing w:line="268" w:lineRule="exact"/>
              <w:ind w:left="457"/>
              <w:rPr>
                <w:sz w:val="24"/>
              </w:rPr>
            </w:pPr>
            <w:r>
              <w:rPr>
                <w:sz w:val="24"/>
              </w:rPr>
              <w:t>Наборы</w:t>
            </w:r>
            <w:r>
              <w:rPr>
                <w:spacing w:val="-3"/>
                <w:sz w:val="24"/>
              </w:rPr>
              <w:t xml:space="preserve"> </w:t>
            </w:r>
            <w:r>
              <w:rPr>
                <w:sz w:val="24"/>
              </w:rPr>
              <w:t>мелких</w:t>
            </w:r>
            <w:r>
              <w:rPr>
                <w:spacing w:val="-5"/>
                <w:sz w:val="24"/>
              </w:rPr>
              <w:t xml:space="preserve"> </w:t>
            </w:r>
            <w:r>
              <w:rPr>
                <w:sz w:val="24"/>
              </w:rPr>
              <w:t>фигурок</w:t>
            </w:r>
            <w:r>
              <w:rPr>
                <w:spacing w:val="1"/>
                <w:sz w:val="24"/>
              </w:rPr>
              <w:t xml:space="preserve"> </w:t>
            </w:r>
            <w:r>
              <w:rPr>
                <w:sz w:val="24"/>
              </w:rPr>
              <w:t>(5-7</w:t>
            </w:r>
            <w:r>
              <w:rPr>
                <w:spacing w:val="-4"/>
                <w:sz w:val="24"/>
              </w:rPr>
              <w:t xml:space="preserve"> см):</w:t>
            </w:r>
          </w:p>
        </w:tc>
        <w:tc>
          <w:tcPr>
            <w:tcW w:w="2698" w:type="dxa"/>
          </w:tcPr>
          <w:p w:rsidR="00153C15" w:rsidRDefault="00153C15">
            <w:pPr>
              <w:pStyle w:val="TableParagraph"/>
              <w:rPr>
                <w:sz w:val="24"/>
              </w:rPr>
            </w:pPr>
          </w:p>
        </w:tc>
      </w:tr>
      <w:tr w:rsidR="00153C15">
        <w:trPr>
          <w:trHeight w:val="316"/>
        </w:trPr>
        <w:tc>
          <w:tcPr>
            <w:tcW w:w="2153" w:type="dxa"/>
            <w:tcBorders>
              <w:top w:val="nil"/>
              <w:bottom w:val="nil"/>
            </w:tcBorders>
          </w:tcPr>
          <w:p w:rsidR="00153C15" w:rsidRDefault="00153C15">
            <w:pPr>
              <w:pStyle w:val="TableParagraph"/>
              <w:rPr>
                <w:sz w:val="24"/>
              </w:rPr>
            </w:pPr>
          </w:p>
        </w:tc>
        <w:tc>
          <w:tcPr>
            <w:tcW w:w="4655" w:type="dxa"/>
          </w:tcPr>
          <w:p w:rsidR="00153C15" w:rsidRDefault="00C1539A">
            <w:pPr>
              <w:pStyle w:val="TableParagraph"/>
              <w:spacing w:line="268" w:lineRule="exact"/>
              <w:ind w:left="457"/>
              <w:rPr>
                <w:sz w:val="24"/>
              </w:rPr>
            </w:pPr>
            <w:r>
              <w:rPr>
                <w:sz w:val="24"/>
              </w:rPr>
              <w:t>домашние</w:t>
            </w:r>
            <w:r>
              <w:rPr>
                <w:spacing w:val="-3"/>
                <w:sz w:val="24"/>
              </w:rPr>
              <w:t xml:space="preserve"> </w:t>
            </w:r>
            <w:r>
              <w:rPr>
                <w:spacing w:val="-2"/>
                <w:sz w:val="24"/>
              </w:rPr>
              <w:t>животные</w:t>
            </w:r>
          </w:p>
        </w:tc>
        <w:tc>
          <w:tcPr>
            <w:tcW w:w="2698" w:type="dxa"/>
          </w:tcPr>
          <w:p w:rsidR="00153C15" w:rsidRDefault="00C1539A">
            <w:pPr>
              <w:pStyle w:val="TableParagraph"/>
              <w:spacing w:line="268" w:lineRule="exact"/>
              <w:ind w:left="474"/>
              <w:rPr>
                <w:sz w:val="24"/>
              </w:rPr>
            </w:pPr>
            <w:r>
              <w:rPr>
                <w:spacing w:val="-10"/>
                <w:sz w:val="24"/>
              </w:rPr>
              <w:t>1</w:t>
            </w:r>
          </w:p>
        </w:tc>
      </w:tr>
      <w:tr w:rsidR="00153C15">
        <w:trPr>
          <w:trHeight w:val="316"/>
        </w:trPr>
        <w:tc>
          <w:tcPr>
            <w:tcW w:w="2153" w:type="dxa"/>
            <w:tcBorders>
              <w:top w:val="nil"/>
              <w:bottom w:val="nil"/>
            </w:tcBorders>
          </w:tcPr>
          <w:p w:rsidR="00153C15" w:rsidRDefault="00153C15">
            <w:pPr>
              <w:pStyle w:val="TableParagraph"/>
              <w:rPr>
                <w:sz w:val="24"/>
              </w:rPr>
            </w:pPr>
          </w:p>
        </w:tc>
        <w:tc>
          <w:tcPr>
            <w:tcW w:w="4655" w:type="dxa"/>
          </w:tcPr>
          <w:p w:rsidR="00153C15" w:rsidRDefault="00C1539A">
            <w:pPr>
              <w:pStyle w:val="TableParagraph"/>
              <w:spacing w:line="272" w:lineRule="exact"/>
              <w:ind w:left="457"/>
              <w:rPr>
                <w:sz w:val="24"/>
              </w:rPr>
            </w:pPr>
            <w:r>
              <w:rPr>
                <w:sz w:val="24"/>
              </w:rPr>
              <w:t>дикие</w:t>
            </w:r>
            <w:r>
              <w:rPr>
                <w:spacing w:val="-4"/>
                <w:sz w:val="24"/>
              </w:rPr>
              <w:t xml:space="preserve"> </w:t>
            </w:r>
            <w:r>
              <w:rPr>
                <w:spacing w:val="-2"/>
                <w:sz w:val="24"/>
              </w:rPr>
              <w:t>животные</w:t>
            </w:r>
          </w:p>
        </w:tc>
        <w:tc>
          <w:tcPr>
            <w:tcW w:w="2698" w:type="dxa"/>
          </w:tcPr>
          <w:p w:rsidR="00153C15" w:rsidRDefault="00C1539A">
            <w:pPr>
              <w:pStyle w:val="TableParagraph"/>
              <w:spacing w:line="272" w:lineRule="exact"/>
              <w:ind w:left="474"/>
              <w:rPr>
                <w:sz w:val="24"/>
              </w:rPr>
            </w:pPr>
            <w:r>
              <w:rPr>
                <w:spacing w:val="-10"/>
                <w:sz w:val="24"/>
              </w:rPr>
              <w:t>1</w:t>
            </w:r>
          </w:p>
        </w:tc>
      </w:tr>
      <w:tr w:rsidR="00153C15">
        <w:trPr>
          <w:trHeight w:val="321"/>
        </w:trPr>
        <w:tc>
          <w:tcPr>
            <w:tcW w:w="2153" w:type="dxa"/>
            <w:tcBorders>
              <w:top w:val="nil"/>
              <w:bottom w:val="nil"/>
            </w:tcBorders>
          </w:tcPr>
          <w:p w:rsidR="00153C15" w:rsidRDefault="00153C15">
            <w:pPr>
              <w:pStyle w:val="TableParagraph"/>
              <w:rPr>
                <w:sz w:val="24"/>
              </w:rPr>
            </w:pPr>
          </w:p>
        </w:tc>
        <w:tc>
          <w:tcPr>
            <w:tcW w:w="4655" w:type="dxa"/>
          </w:tcPr>
          <w:p w:rsidR="00153C15" w:rsidRDefault="00C1539A">
            <w:pPr>
              <w:pStyle w:val="TableParagraph"/>
              <w:spacing w:line="268" w:lineRule="exact"/>
              <w:ind w:left="457"/>
              <w:rPr>
                <w:sz w:val="24"/>
              </w:rPr>
            </w:pPr>
            <w:r>
              <w:rPr>
                <w:spacing w:val="-2"/>
                <w:sz w:val="24"/>
              </w:rPr>
              <w:t>динозавры</w:t>
            </w:r>
          </w:p>
        </w:tc>
        <w:tc>
          <w:tcPr>
            <w:tcW w:w="2698" w:type="dxa"/>
          </w:tcPr>
          <w:p w:rsidR="00153C15" w:rsidRDefault="00C1539A">
            <w:pPr>
              <w:pStyle w:val="TableParagraph"/>
              <w:spacing w:line="268" w:lineRule="exact"/>
              <w:ind w:left="474"/>
              <w:rPr>
                <w:sz w:val="24"/>
              </w:rPr>
            </w:pPr>
            <w:r>
              <w:rPr>
                <w:spacing w:val="-10"/>
                <w:sz w:val="24"/>
              </w:rPr>
              <w:t>1</w:t>
            </w:r>
          </w:p>
        </w:tc>
      </w:tr>
    </w:tbl>
    <w:p w:rsidR="00153C15" w:rsidRDefault="00153C15">
      <w:pPr>
        <w:pStyle w:val="TableParagraph"/>
        <w:spacing w:line="268" w:lineRule="exact"/>
        <w:rPr>
          <w:sz w:val="24"/>
        </w:rPr>
        <w:sectPr w:rsidR="00153C15">
          <w:type w:val="continuous"/>
          <w:pgSz w:w="11910" w:h="16840"/>
          <w:pgMar w:top="1180" w:right="141" w:bottom="1343" w:left="708" w:header="0" w:footer="984" w:gutter="0"/>
          <w:cols w:space="720"/>
        </w:sectPr>
      </w:pPr>
    </w:p>
    <w:tbl>
      <w:tblPr>
        <w:tblStyle w:val="TableNormal"/>
        <w:tblW w:w="0" w:type="auto"/>
        <w:tblInd w:w="10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153"/>
        <w:gridCol w:w="4655"/>
        <w:gridCol w:w="2693"/>
      </w:tblGrid>
      <w:tr w:rsidR="00153C15">
        <w:trPr>
          <w:trHeight w:val="321"/>
        </w:trPr>
        <w:tc>
          <w:tcPr>
            <w:tcW w:w="2153" w:type="dxa"/>
            <w:vMerge w:val="restart"/>
            <w:tcBorders>
              <w:top w:val="nil"/>
            </w:tcBorders>
          </w:tcPr>
          <w:p w:rsidR="00153C15" w:rsidRDefault="00153C15">
            <w:pPr>
              <w:pStyle w:val="TableParagraph"/>
              <w:rPr>
                <w:sz w:val="24"/>
              </w:rPr>
            </w:pPr>
          </w:p>
        </w:tc>
        <w:tc>
          <w:tcPr>
            <w:tcW w:w="4655" w:type="dxa"/>
          </w:tcPr>
          <w:p w:rsidR="00153C15" w:rsidRDefault="00C1539A">
            <w:pPr>
              <w:pStyle w:val="TableParagraph"/>
              <w:spacing w:line="263" w:lineRule="exact"/>
              <w:ind w:left="457"/>
              <w:rPr>
                <w:sz w:val="24"/>
              </w:rPr>
            </w:pPr>
            <w:r>
              <w:rPr>
                <w:sz w:val="24"/>
              </w:rPr>
              <w:t>сказочные</w:t>
            </w:r>
            <w:r>
              <w:rPr>
                <w:spacing w:val="-7"/>
                <w:sz w:val="24"/>
              </w:rPr>
              <w:t xml:space="preserve"> </w:t>
            </w:r>
            <w:r>
              <w:rPr>
                <w:spacing w:val="-2"/>
                <w:sz w:val="24"/>
              </w:rPr>
              <w:t>персонажи</w:t>
            </w:r>
          </w:p>
        </w:tc>
        <w:tc>
          <w:tcPr>
            <w:tcW w:w="2693" w:type="dxa"/>
          </w:tcPr>
          <w:p w:rsidR="00153C15" w:rsidRDefault="00C1539A">
            <w:pPr>
              <w:pStyle w:val="TableParagraph"/>
              <w:spacing w:line="263" w:lineRule="exact"/>
              <w:ind w:left="474"/>
              <w:rPr>
                <w:sz w:val="24"/>
              </w:rPr>
            </w:pPr>
            <w:r>
              <w:rPr>
                <w:sz w:val="24"/>
              </w:rPr>
              <w:t>3-4</w:t>
            </w:r>
            <w:r>
              <w:rPr>
                <w:spacing w:val="3"/>
                <w:sz w:val="24"/>
              </w:rPr>
              <w:t xml:space="preserve"> </w:t>
            </w:r>
            <w:r>
              <w:rPr>
                <w:spacing w:val="-2"/>
                <w:sz w:val="24"/>
              </w:rPr>
              <w:t>разные</w:t>
            </w:r>
          </w:p>
        </w:tc>
      </w:tr>
      <w:tr w:rsidR="00153C15">
        <w:trPr>
          <w:trHeight w:val="311"/>
        </w:trPr>
        <w:tc>
          <w:tcPr>
            <w:tcW w:w="2153" w:type="dxa"/>
            <w:vMerge/>
            <w:tcBorders>
              <w:top w:val="nil"/>
            </w:tcBorders>
          </w:tcPr>
          <w:p w:rsidR="00153C15" w:rsidRDefault="00153C15">
            <w:pPr>
              <w:rPr>
                <w:sz w:val="2"/>
                <w:szCs w:val="2"/>
              </w:rPr>
            </w:pPr>
          </w:p>
        </w:tc>
        <w:tc>
          <w:tcPr>
            <w:tcW w:w="4655" w:type="dxa"/>
          </w:tcPr>
          <w:p w:rsidR="00153C15" w:rsidRDefault="00C1539A">
            <w:pPr>
              <w:pStyle w:val="TableParagraph"/>
              <w:spacing w:line="258" w:lineRule="exact"/>
              <w:ind w:left="457"/>
              <w:rPr>
                <w:sz w:val="24"/>
              </w:rPr>
            </w:pPr>
            <w:r>
              <w:rPr>
                <w:sz w:val="24"/>
              </w:rPr>
              <w:t>фантастические</w:t>
            </w:r>
            <w:r>
              <w:rPr>
                <w:spacing w:val="-13"/>
                <w:sz w:val="24"/>
              </w:rPr>
              <w:t xml:space="preserve"> </w:t>
            </w:r>
            <w:r>
              <w:rPr>
                <w:spacing w:val="-2"/>
                <w:sz w:val="24"/>
              </w:rPr>
              <w:t>персонажи</w:t>
            </w:r>
          </w:p>
        </w:tc>
        <w:tc>
          <w:tcPr>
            <w:tcW w:w="2693" w:type="dxa"/>
          </w:tcPr>
          <w:p w:rsidR="00153C15" w:rsidRDefault="00C1539A">
            <w:pPr>
              <w:pStyle w:val="TableParagraph"/>
              <w:spacing w:line="258" w:lineRule="exact"/>
              <w:ind w:left="474"/>
              <w:rPr>
                <w:sz w:val="24"/>
              </w:rPr>
            </w:pPr>
            <w:r>
              <w:rPr>
                <w:sz w:val="24"/>
              </w:rPr>
              <w:t>2</w:t>
            </w:r>
            <w:r>
              <w:rPr>
                <w:spacing w:val="2"/>
                <w:sz w:val="24"/>
              </w:rPr>
              <w:t xml:space="preserve"> </w:t>
            </w:r>
            <w:r>
              <w:rPr>
                <w:spacing w:val="-2"/>
                <w:sz w:val="24"/>
              </w:rPr>
              <w:t>разные</w:t>
            </w:r>
          </w:p>
        </w:tc>
      </w:tr>
      <w:tr w:rsidR="00153C15">
        <w:trPr>
          <w:trHeight w:val="316"/>
        </w:trPr>
        <w:tc>
          <w:tcPr>
            <w:tcW w:w="2153" w:type="dxa"/>
            <w:vMerge/>
            <w:tcBorders>
              <w:top w:val="nil"/>
            </w:tcBorders>
          </w:tcPr>
          <w:p w:rsidR="00153C15" w:rsidRDefault="00153C15">
            <w:pPr>
              <w:rPr>
                <w:sz w:val="2"/>
                <w:szCs w:val="2"/>
              </w:rPr>
            </w:pPr>
          </w:p>
        </w:tc>
        <w:tc>
          <w:tcPr>
            <w:tcW w:w="4655" w:type="dxa"/>
          </w:tcPr>
          <w:p w:rsidR="00153C15" w:rsidRDefault="00C1539A">
            <w:pPr>
              <w:pStyle w:val="TableParagraph"/>
              <w:spacing w:line="263" w:lineRule="exact"/>
              <w:ind w:left="457"/>
              <w:rPr>
                <w:sz w:val="24"/>
              </w:rPr>
            </w:pPr>
            <w:r>
              <w:rPr>
                <w:sz w:val="24"/>
              </w:rPr>
              <w:t>солдатики</w:t>
            </w:r>
            <w:r>
              <w:rPr>
                <w:spacing w:val="-4"/>
                <w:sz w:val="24"/>
              </w:rPr>
              <w:t xml:space="preserve"> </w:t>
            </w:r>
            <w:r>
              <w:rPr>
                <w:sz w:val="24"/>
              </w:rPr>
              <w:t>(рыцари,</w:t>
            </w:r>
            <w:r>
              <w:rPr>
                <w:spacing w:val="-3"/>
                <w:sz w:val="24"/>
              </w:rPr>
              <w:t xml:space="preserve"> </w:t>
            </w:r>
            <w:r>
              <w:rPr>
                <w:spacing w:val="-2"/>
                <w:sz w:val="24"/>
              </w:rPr>
              <w:t>богатыри)</w:t>
            </w:r>
          </w:p>
        </w:tc>
        <w:tc>
          <w:tcPr>
            <w:tcW w:w="2693" w:type="dxa"/>
          </w:tcPr>
          <w:p w:rsidR="00153C15" w:rsidRDefault="00C1539A">
            <w:pPr>
              <w:pStyle w:val="TableParagraph"/>
              <w:spacing w:line="263" w:lineRule="exact"/>
              <w:ind w:left="474"/>
              <w:rPr>
                <w:sz w:val="24"/>
              </w:rPr>
            </w:pPr>
            <w:r>
              <w:rPr>
                <w:sz w:val="24"/>
              </w:rPr>
              <w:t>3-4</w:t>
            </w:r>
            <w:r>
              <w:rPr>
                <w:spacing w:val="3"/>
                <w:sz w:val="24"/>
              </w:rPr>
              <w:t xml:space="preserve"> </w:t>
            </w:r>
            <w:r>
              <w:rPr>
                <w:spacing w:val="-2"/>
                <w:sz w:val="24"/>
              </w:rPr>
              <w:t>разные</w:t>
            </w:r>
          </w:p>
        </w:tc>
      </w:tr>
      <w:tr w:rsidR="00153C15">
        <w:trPr>
          <w:trHeight w:val="321"/>
        </w:trPr>
        <w:tc>
          <w:tcPr>
            <w:tcW w:w="2153" w:type="dxa"/>
            <w:vMerge/>
            <w:tcBorders>
              <w:top w:val="nil"/>
            </w:tcBorders>
          </w:tcPr>
          <w:p w:rsidR="00153C15" w:rsidRDefault="00153C15">
            <w:pPr>
              <w:rPr>
                <w:sz w:val="2"/>
                <w:szCs w:val="2"/>
              </w:rPr>
            </w:pPr>
          </w:p>
        </w:tc>
        <w:tc>
          <w:tcPr>
            <w:tcW w:w="4655" w:type="dxa"/>
          </w:tcPr>
          <w:p w:rsidR="00153C15" w:rsidRDefault="00C1539A">
            <w:pPr>
              <w:pStyle w:val="TableParagraph"/>
              <w:spacing w:line="268" w:lineRule="exact"/>
              <w:ind w:left="457"/>
              <w:rPr>
                <w:sz w:val="24"/>
              </w:rPr>
            </w:pPr>
            <w:r>
              <w:rPr>
                <w:spacing w:val="-4"/>
                <w:sz w:val="24"/>
              </w:rPr>
              <w:t>семья</w:t>
            </w:r>
          </w:p>
        </w:tc>
        <w:tc>
          <w:tcPr>
            <w:tcW w:w="2693" w:type="dxa"/>
          </w:tcPr>
          <w:p w:rsidR="00153C15" w:rsidRDefault="00C1539A">
            <w:pPr>
              <w:pStyle w:val="TableParagraph"/>
              <w:spacing w:line="268" w:lineRule="exact"/>
              <w:ind w:left="474"/>
              <w:rPr>
                <w:sz w:val="24"/>
              </w:rPr>
            </w:pPr>
            <w:r>
              <w:rPr>
                <w:spacing w:val="-10"/>
                <w:sz w:val="24"/>
              </w:rPr>
              <w:t>2</w:t>
            </w:r>
          </w:p>
        </w:tc>
      </w:tr>
      <w:tr w:rsidR="00153C15">
        <w:trPr>
          <w:trHeight w:val="633"/>
        </w:trPr>
        <w:tc>
          <w:tcPr>
            <w:tcW w:w="2153" w:type="dxa"/>
            <w:vMerge/>
            <w:tcBorders>
              <w:top w:val="nil"/>
            </w:tcBorders>
          </w:tcPr>
          <w:p w:rsidR="00153C15" w:rsidRDefault="00153C15">
            <w:pPr>
              <w:rPr>
                <w:sz w:val="2"/>
                <w:szCs w:val="2"/>
              </w:rPr>
            </w:pPr>
          </w:p>
        </w:tc>
        <w:tc>
          <w:tcPr>
            <w:tcW w:w="4655" w:type="dxa"/>
          </w:tcPr>
          <w:p w:rsidR="00153C15" w:rsidRDefault="00C1539A">
            <w:pPr>
              <w:pStyle w:val="TableParagraph"/>
              <w:spacing w:line="271" w:lineRule="auto"/>
              <w:ind w:left="457" w:right="166"/>
              <w:rPr>
                <w:sz w:val="24"/>
              </w:rPr>
            </w:pPr>
            <w:r>
              <w:rPr>
                <w:sz w:val="24"/>
              </w:rPr>
              <w:t>Условные</w:t>
            </w:r>
            <w:r>
              <w:rPr>
                <w:spacing w:val="-15"/>
                <w:sz w:val="24"/>
              </w:rPr>
              <w:t xml:space="preserve"> </w:t>
            </w:r>
            <w:r>
              <w:rPr>
                <w:sz w:val="24"/>
              </w:rPr>
              <w:t>фигурки</w:t>
            </w:r>
            <w:r>
              <w:rPr>
                <w:spacing w:val="-15"/>
                <w:sz w:val="24"/>
              </w:rPr>
              <w:t xml:space="preserve"> </w:t>
            </w:r>
            <w:r>
              <w:rPr>
                <w:sz w:val="24"/>
              </w:rPr>
              <w:t>человечков,</w:t>
            </w:r>
            <w:r>
              <w:rPr>
                <w:spacing w:val="-14"/>
                <w:sz w:val="24"/>
              </w:rPr>
              <w:t xml:space="preserve"> </w:t>
            </w:r>
            <w:r>
              <w:rPr>
                <w:sz w:val="24"/>
              </w:rPr>
              <w:t>мелкие (5-7 см)</w:t>
            </w:r>
          </w:p>
        </w:tc>
        <w:tc>
          <w:tcPr>
            <w:tcW w:w="2693" w:type="dxa"/>
          </w:tcPr>
          <w:p w:rsidR="00153C15" w:rsidRDefault="00C1539A">
            <w:pPr>
              <w:pStyle w:val="TableParagraph"/>
              <w:spacing w:line="263" w:lineRule="exact"/>
              <w:ind w:left="474"/>
              <w:rPr>
                <w:sz w:val="24"/>
              </w:rPr>
            </w:pPr>
            <w:r>
              <w:rPr>
                <w:sz w:val="24"/>
              </w:rPr>
              <w:t xml:space="preserve">10 </w:t>
            </w:r>
            <w:r>
              <w:rPr>
                <w:spacing w:val="-2"/>
                <w:sz w:val="24"/>
              </w:rPr>
              <w:t>разные</w:t>
            </w:r>
          </w:p>
        </w:tc>
      </w:tr>
      <w:tr w:rsidR="00153C15">
        <w:trPr>
          <w:trHeight w:val="316"/>
        </w:trPr>
        <w:tc>
          <w:tcPr>
            <w:tcW w:w="2153" w:type="dxa"/>
            <w:vMerge/>
            <w:tcBorders>
              <w:top w:val="nil"/>
            </w:tcBorders>
          </w:tcPr>
          <w:p w:rsidR="00153C15" w:rsidRDefault="00153C15">
            <w:pPr>
              <w:rPr>
                <w:sz w:val="2"/>
                <w:szCs w:val="2"/>
              </w:rPr>
            </w:pPr>
          </w:p>
        </w:tc>
        <w:tc>
          <w:tcPr>
            <w:tcW w:w="4655" w:type="dxa"/>
          </w:tcPr>
          <w:p w:rsidR="00153C15" w:rsidRDefault="00C1539A">
            <w:pPr>
              <w:pStyle w:val="TableParagraph"/>
              <w:spacing w:line="263" w:lineRule="exact"/>
              <w:ind w:left="457"/>
              <w:rPr>
                <w:sz w:val="24"/>
              </w:rPr>
            </w:pPr>
            <w:r>
              <w:rPr>
                <w:sz w:val="24"/>
              </w:rPr>
              <w:t>Белая</w:t>
            </w:r>
            <w:r>
              <w:rPr>
                <w:spacing w:val="1"/>
                <w:sz w:val="24"/>
              </w:rPr>
              <w:t xml:space="preserve"> </w:t>
            </w:r>
            <w:r>
              <w:rPr>
                <w:spacing w:val="-2"/>
                <w:sz w:val="24"/>
              </w:rPr>
              <w:t>шапочка</w:t>
            </w:r>
          </w:p>
        </w:tc>
        <w:tc>
          <w:tcPr>
            <w:tcW w:w="2693" w:type="dxa"/>
          </w:tcPr>
          <w:p w:rsidR="00153C15" w:rsidRDefault="00C1539A">
            <w:pPr>
              <w:pStyle w:val="TableParagraph"/>
              <w:spacing w:line="263" w:lineRule="exact"/>
              <w:ind w:left="474"/>
              <w:rPr>
                <w:sz w:val="24"/>
              </w:rPr>
            </w:pPr>
            <w:r>
              <w:rPr>
                <w:spacing w:val="-10"/>
                <w:sz w:val="24"/>
              </w:rPr>
              <w:t>2</w:t>
            </w:r>
          </w:p>
        </w:tc>
      </w:tr>
      <w:tr w:rsidR="00153C15">
        <w:trPr>
          <w:trHeight w:val="320"/>
        </w:trPr>
        <w:tc>
          <w:tcPr>
            <w:tcW w:w="2153" w:type="dxa"/>
            <w:vMerge/>
            <w:tcBorders>
              <w:top w:val="nil"/>
            </w:tcBorders>
          </w:tcPr>
          <w:p w:rsidR="00153C15" w:rsidRDefault="00153C15">
            <w:pPr>
              <w:rPr>
                <w:sz w:val="2"/>
                <w:szCs w:val="2"/>
              </w:rPr>
            </w:pPr>
          </w:p>
        </w:tc>
        <w:tc>
          <w:tcPr>
            <w:tcW w:w="4655" w:type="dxa"/>
          </w:tcPr>
          <w:p w:rsidR="00153C15" w:rsidRDefault="00C1539A">
            <w:pPr>
              <w:pStyle w:val="TableParagraph"/>
              <w:spacing w:line="263" w:lineRule="exact"/>
              <w:ind w:left="457"/>
              <w:rPr>
                <w:sz w:val="24"/>
              </w:rPr>
            </w:pPr>
            <w:r>
              <w:rPr>
                <w:sz w:val="24"/>
              </w:rPr>
              <w:t>Плащ-</w:t>
            </w:r>
            <w:r>
              <w:rPr>
                <w:spacing w:val="-2"/>
                <w:sz w:val="24"/>
              </w:rPr>
              <w:t>накидка</w:t>
            </w:r>
          </w:p>
        </w:tc>
        <w:tc>
          <w:tcPr>
            <w:tcW w:w="2693" w:type="dxa"/>
          </w:tcPr>
          <w:p w:rsidR="00153C15" w:rsidRDefault="00C1539A">
            <w:pPr>
              <w:pStyle w:val="TableParagraph"/>
              <w:spacing w:line="263" w:lineRule="exact"/>
              <w:ind w:left="474"/>
              <w:rPr>
                <w:sz w:val="24"/>
              </w:rPr>
            </w:pPr>
            <w:r>
              <w:rPr>
                <w:sz w:val="24"/>
              </w:rPr>
              <w:t>5</w:t>
            </w:r>
            <w:r>
              <w:rPr>
                <w:spacing w:val="2"/>
                <w:sz w:val="24"/>
              </w:rPr>
              <w:t xml:space="preserve"> </w:t>
            </w:r>
            <w:r>
              <w:rPr>
                <w:spacing w:val="-2"/>
                <w:sz w:val="24"/>
              </w:rPr>
              <w:t>разные</w:t>
            </w:r>
          </w:p>
        </w:tc>
      </w:tr>
      <w:tr w:rsidR="00153C15">
        <w:trPr>
          <w:trHeight w:val="316"/>
        </w:trPr>
        <w:tc>
          <w:tcPr>
            <w:tcW w:w="2153" w:type="dxa"/>
            <w:vMerge/>
            <w:tcBorders>
              <w:top w:val="nil"/>
            </w:tcBorders>
          </w:tcPr>
          <w:p w:rsidR="00153C15" w:rsidRDefault="00153C15">
            <w:pPr>
              <w:rPr>
                <w:sz w:val="2"/>
                <w:szCs w:val="2"/>
              </w:rPr>
            </w:pPr>
          </w:p>
        </w:tc>
        <w:tc>
          <w:tcPr>
            <w:tcW w:w="4655" w:type="dxa"/>
          </w:tcPr>
          <w:p w:rsidR="00153C15" w:rsidRDefault="00C1539A">
            <w:pPr>
              <w:pStyle w:val="TableParagraph"/>
              <w:spacing w:line="258" w:lineRule="exact"/>
              <w:ind w:left="457"/>
              <w:rPr>
                <w:sz w:val="24"/>
              </w:rPr>
            </w:pPr>
            <w:r>
              <w:rPr>
                <w:spacing w:val="-2"/>
                <w:sz w:val="24"/>
              </w:rPr>
              <w:t>Фуражка/бескозырка</w:t>
            </w:r>
          </w:p>
        </w:tc>
        <w:tc>
          <w:tcPr>
            <w:tcW w:w="2693" w:type="dxa"/>
          </w:tcPr>
          <w:p w:rsidR="00153C15" w:rsidRDefault="00C1539A">
            <w:pPr>
              <w:pStyle w:val="TableParagraph"/>
              <w:spacing w:line="258" w:lineRule="exact"/>
              <w:ind w:left="474"/>
              <w:rPr>
                <w:sz w:val="24"/>
              </w:rPr>
            </w:pPr>
            <w:r>
              <w:rPr>
                <w:spacing w:val="-10"/>
                <w:sz w:val="24"/>
              </w:rPr>
              <w:t>3</w:t>
            </w:r>
          </w:p>
        </w:tc>
      </w:tr>
      <w:tr w:rsidR="00153C15">
        <w:trPr>
          <w:trHeight w:val="316"/>
        </w:trPr>
        <w:tc>
          <w:tcPr>
            <w:tcW w:w="2153" w:type="dxa"/>
            <w:vMerge/>
            <w:tcBorders>
              <w:top w:val="nil"/>
            </w:tcBorders>
          </w:tcPr>
          <w:p w:rsidR="00153C15" w:rsidRDefault="00153C15">
            <w:pPr>
              <w:rPr>
                <w:sz w:val="2"/>
                <w:szCs w:val="2"/>
              </w:rPr>
            </w:pPr>
          </w:p>
        </w:tc>
        <w:tc>
          <w:tcPr>
            <w:tcW w:w="4655" w:type="dxa"/>
          </w:tcPr>
          <w:p w:rsidR="00153C15" w:rsidRDefault="00C1539A">
            <w:pPr>
              <w:pStyle w:val="TableParagraph"/>
              <w:spacing w:line="258" w:lineRule="exact"/>
              <w:ind w:left="457"/>
              <w:rPr>
                <w:sz w:val="24"/>
              </w:rPr>
            </w:pPr>
            <w:r>
              <w:rPr>
                <w:spacing w:val="-2"/>
                <w:sz w:val="24"/>
              </w:rPr>
              <w:t>Каска/шлем</w:t>
            </w:r>
          </w:p>
        </w:tc>
        <w:tc>
          <w:tcPr>
            <w:tcW w:w="2693" w:type="dxa"/>
          </w:tcPr>
          <w:p w:rsidR="00153C15" w:rsidRDefault="00C1539A">
            <w:pPr>
              <w:pStyle w:val="TableParagraph"/>
              <w:spacing w:line="258" w:lineRule="exact"/>
              <w:ind w:left="474"/>
              <w:rPr>
                <w:sz w:val="24"/>
              </w:rPr>
            </w:pPr>
            <w:r>
              <w:rPr>
                <w:spacing w:val="-10"/>
                <w:sz w:val="24"/>
              </w:rPr>
              <w:t>2</w:t>
            </w:r>
          </w:p>
        </w:tc>
      </w:tr>
      <w:tr w:rsidR="00153C15">
        <w:trPr>
          <w:trHeight w:val="316"/>
        </w:trPr>
        <w:tc>
          <w:tcPr>
            <w:tcW w:w="2153" w:type="dxa"/>
            <w:vMerge/>
            <w:tcBorders>
              <w:top w:val="nil"/>
            </w:tcBorders>
          </w:tcPr>
          <w:p w:rsidR="00153C15" w:rsidRDefault="00153C15">
            <w:pPr>
              <w:rPr>
                <w:sz w:val="2"/>
                <w:szCs w:val="2"/>
              </w:rPr>
            </w:pPr>
          </w:p>
        </w:tc>
        <w:tc>
          <w:tcPr>
            <w:tcW w:w="4655" w:type="dxa"/>
          </w:tcPr>
          <w:p w:rsidR="00153C15" w:rsidRDefault="00C1539A">
            <w:pPr>
              <w:pStyle w:val="TableParagraph"/>
              <w:spacing w:line="263" w:lineRule="exact"/>
              <w:ind w:left="457"/>
              <w:rPr>
                <w:sz w:val="24"/>
              </w:rPr>
            </w:pPr>
            <w:r>
              <w:rPr>
                <w:sz w:val="24"/>
              </w:rPr>
              <w:t xml:space="preserve">Корона, </w:t>
            </w:r>
            <w:r>
              <w:rPr>
                <w:spacing w:val="-2"/>
                <w:sz w:val="24"/>
              </w:rPr>
              <w:t>кокошник</w:t>
            </w:r>
          </w:p>
        </w:tc>
        <w:tc>
          <w:tcPr>
            <w:tcW w:w="2693" w:type="dxa"/>
          </w:tcPr>
          <w:p w:rsidR="00153C15" w:rsidRDefault="00C1539A">
            <w:pPr>
              <w:pStyle w:val="TableParagraph"/>
              <w:spacing w:line="263" w:lineRule="exact"/>
              <w:ind w:left="474"/>
              <w:rPr>
                <w:sz w:val="24"/>
              </w:rPr>
            </w:pPr>
            <w:r>
              <w:rPr>
                <w:sz w:val="24"/>
              </w:rPr>
              <w:t>2-</w:t>
            </w:r>
            <w:r>
              <w:rPr>
                <w:spacing w:val="-10"/>
                <w:sz w:val="24"/>
              </w:rPr>
              <w:t>4</w:t>
            </w:r>
          </w:p>
        </w:tc>
      </w:tr>
      <w:tr w:rsidR="00153C15">
        <w:trPr>
          <w:trHeight w:val="316"/>
        </w:trPr>
        <w:tc>
          <w:tcPr>
            <w:tcW w:w="2153" w:type="dxa"/>
            <w:vMerge/>
            <w:tcBorders>
              <w:top w:val="nil"/>
            </w:tcBorders>
          </w:tcPr>
          <w:p w:rsidR="00153C15" w:rsidRDefault="00153C15">
            <w:pPr>
              <w:rPr>
                <w:sz w:val="2"/>
                <w:szCs w:val="2"/>
              </w:rPr>
            </w:pPr>
          </w:p>
        </w:tc>
        <w:tc>
          <w:tcPr>
            <w:tcW w:w="4655" w:type="dxa"/>
          </w:tcPr>
          <w:p w:rsidR="00153C15" w:rsidRDefault="00C1539A">
            <w:pPr>
              <w:pStyle w:val="TableParagraph"/>
              <w:spacing w:line="263" w:lineRule="exact"/>
              <w:ind w:left="457"/>
              <w:rPr>
                <w:sz w:val="24"/>
              </w:rPr>
            </w:pPr>
            <w:r>
              <w:rPr>
                <w:sz w:val="24"/>
              </w:rPr>
              <w:t>Ремень</w:t>
            </w:r>
            <w:r>
              <w:rPr>
                <w:spacing w:val="-2"/>
                <w:sz w:val="24"/>
              </w:rPr>
              <w:t xml:space="preserve"> ковбоя</w:t>
            </w:r>
          </w:p>
        </w:tc>
        <w:tc>
          <w:tcPr>
            <w:tcW w:w="2693" w:type="dxa"/>
          </w:tcPr>
          <w:p w:rsidR="00153C15" w:rsidRDefault="00C1539A">
            <w:pPr>
              <w:pStyle w:val="TableParagraph"/>
              <w:spacing w:line="263" w:lineRule="exact"/>
              <w:ind w:left="474"/>
              <w:rPr>
                <w:sz w:val="24"/>
              </w:rPr>
            </w:pPr>
            <w:r>
              <w:rPr>
                <w:spacing w:val="-10"/>
                <w:sz w:val="24"/>
              </w:rPr>
              <w:t>3</w:t>
            </w:r>
          </w:p>
        </w:tc>
      </w:tr>
      <w:tr w:rsidR="00153C15">
        <w:trPr>
          <w:trHeight w:val="276"/>
        </w:trPr>
        <w:tc>
          <w:tcPr>
            <w:tcW w:w="2153" w:type="dxa"/>
            <w:vMerge/>
            <w:tcBorders>
              <w:top w:val="nil"/>
            </w:tcBorders>
          </w:tcPr>
          <w:p w:rsidR="00153C15" w:rsidRDefault="00153C15">
            <w:pPr>
              <w:rPr>
                <w:sz w:val="2"/>
                <w:szCs w:val="2"/>
              </w:rPr>
            </w:pPr>
          </w:p>
        </w:tc>
        <w:tc>
          <w:tcPr>
            <w:tcW w:w="4655" w:type="dxa"/>
            <w:tcBorders>
              <w:bottom w:val="nil"/>
            </w:tcBorders>
          </w:tcPr>
          <w:p w:rsidR="00153C15" w:rsidRDefault="00C1539A">
            <w:pPr>
              <w:pStyle w:val="TableParagraph"/>
              <w:spacing w:line="256" w:lineRule="exact"/>
              <w:ind w:left="457"/>
              <w:rPr>
                <w:sz w:val="24"/>
              </w:rPr>
            </w:pPr>
            <w:r>
              <w:rPr>
                <w:sz w:val="24"/>
              </w:rPr>
              <w:t>Наборы</w:t>
            </w:r>
            <w:r>
              <w:rPr>
                <w:spacing w:val="-3"/>
                <w:sz w:val="24"/>
              </w:rPr>
              <w:t xml:space="preserve"> </w:t>
            </w:r>
            <w:r>
              <w:rPr>
                <w:sz w:val="24"/>
              </w:rPr>
              <w:t>масок</w:t>
            </w:r>
            <w:r>
              <w:rPr>
                <w:spacing w:val="-4"/>
                <w:sz w:val="24"/>
              </w:rPr>
              <w:t xml:space="preserve"> </w:t>
            </w:r>
            <w:r>
              <w:rPr>
                <w:spacing w:val="-2"/>
                <w:sz w:val="24"/>
              </w:rPr>
              <w:t>(сказочные,</w:t>
            </w:r>
          </w:p>
        </w:tc>
        <w:tc>
          <w:tcPr>
            <w:tcW w:w="2693" w:type="dxa"/>
            <w:vMerge w:val="restart"/>
          </w:tcPr>
          <w:p w:rsidR="00153C15" w:rsidRDefault="00C1539A">
            <w:pPr>
              <w:pStyle w:val="TableParagraph"/>
              <w:spacing w:line="263" w:lineRule="exact"/>
              <w:ind w:left="474"/>
              <w:rPr>
                <w:sz w:val="24"/>
              </w:rPr>
            </w:pPr>
            <w:r>
              <w:rPr>
                <w:sz w:val="24"/>
              </w:rPr>
              <w:t>3-</w:t>
            </w:r>
            <w:r>
              <w:rPr>
                <w:spacing w:val="-10"/>
                <w:sz w:val="24"/>
              </w:rPr>
              <w:t>4</w:t>
            </w:r>
          </w:p>
        </w:tc>
      </w:tr>
      <w:tr w:rsidR="00153C15">
        <w:trPr>
          <w:trHeight w:val="664"/>
        </w:trPr>
        <w:tc>
          <w:tcPr>
            <w:tcW w:w="2153" w:type="dxa"/>
            <w:vMerge/>
            <w:tcBorders>
              <w:top w:val="nil"/>
            </w:tcBorders>
          </w:tcPr>
          <w:p w:rsidR="00153C15" w:rsidRDefault="00153C15">
            <w:pPr>
              <w:rPr>
                <w:sz w:val="2"/>
                <w:szCs w:val="2"/>
              </w:rPr>
            </w:pPr>
          </w:p>
        </w:tc>
        <w:tc>
          <w:tcPr>
            <w:tcW w:w="4655" w:type="dxa"/>
            <w:tcBorders>
              <w:top w:val="nil"/>
            </w:tcBorders>
          </w:tcPr>
          <w:p w:rsidR="00153C15" w:rsidRDefault="00C1539A">
            <w:pPr>
              <w:pStyle w:val="TableParagraph"/>
              <w:spacing w:before="3"/>
              <w:ind w:left="457"/>
              <w:rPr>
                <w:sz w:val="24"/>
              </w:rPr>
            </w:pPr>
            <w:r>
              <w:rPr>
                <w:sz w:val="24"/>
              </w:rPr>
              <w:t>фантастические</w:t>
            </w:r>
            <w:r>
              <w:rPr>
                <w:spacing w:val="-13"/>
                <w:sz w:val="24"/>
              </w:rPr>
              <w:t xml:space="preserve"> </w:t>
            </w:r>
            <w:r>
              <w:rPr>
                <w:spacing w:val="-2"/>
                <w:sz w:val="24"/>
              </w:rPr>
              <w:t>персонажи)</w:t>
            </w:r>
          </w:p>
        </w:tc>
        <w:tc>
          <w:tcPr>
            <w:tcW w:w="2693" w:type="dxa"/>
            <w:vMerge/>
            <w:tcBorders>
              <w:top w:val="nil"/>
            </w:tcBorders>
          </w:tcPr>
          <w:p w:rsidR="00153C15" w:rsidRDefault="00153C15">
            <w:pPr>
              <w:rPr>
                <w:sz w:val="2"/>
                <w:szCs w:val="2"/>
              </w:rPr>
            </w:pPr>
          </w:p>
        </w:tc>
      </w:tr>
      <w:tr w:rsidR="00153C15">
        <w:trPr>
          <w:trHeight w:val="632"/>
        </w:trPr>
        <w:tc>
          <w:tcPr>
            <w:tcW w:w="2153" w:type="dxa"/>
            <w:tcBorders>
              <w:bottom w:val="nil"/>
            </w:tcBorders>
          </w:tcPr>
          <w:p w:rsidR="00153C15" w:rsidRDefault="00C1539A">
            <w:pPr>
              <w:pStyle w:val="TableParagraph"/>
              <w:spacing w:line="271" w:lineRule="auto"/>
              <w:ind w:left="473" w:right="578"/>
              <w:rPr>
                <w:sz w:val="24"/>
              </w:rPr>
            </w:pPr>
            <w:r>
              <w:rPr>
                <w:sz w:val="24"/>
              </w:rPr>
              <w:t>Игрушки</w:t>
            </w:r>
            <w:r>
              <w:rPr>
                <w:spacing w:val="-15"/>
                <w:sz w:val="24"/>
              </w:rPr>
              <w:t xml:space="preserve"> </w:t>
            </w:r>
            <w:r>
              <w:rPr>
                <w:sz w:val="24"/>
              </w:rPr>
              <w:t xml:space="preserve">- </w:t>
            </w:r>
            <w:r>
              <w:rPr>
                <w:spacing w:val="-2"/>
                <w:sz w:val="24"/>
              </w:rPr>
              <w:t>предметы</w:t>
            </w:r>
          </w:p>
        </w:tc>
        <w:tc>
          <w:tcPr>
            <w:tcW w:w="4655" w:type="dxa"/>
          </w:tcPr>
          <w:p w:rsidR="00153C15" w:rsidRDefault="00C1539A">
            <w:pPr>
              <w:pStyle w:val="TableParagraph"/>
              <w:spacing w:line="263" w:lineRule="exact"/>
              <w:ind w:left="457"/>
              <w:rPr>
                <w:sz w:val="24"/>
              </w:rPr>
            </w:pPr>
            <w:r>
              <w:rPr>
                <w:sz w:val="24"/>
              </w:rPr>
              <w:t>Набор</w:t>
            </w:r>
            <w:r>
              <w:rPr>
                <w:spacing w:val="-7"/>
                <w:sz w:val="24"/>
              </w:rPr>
              <w:t xml:space="preserve"> </w:t>
            </w:r>
            <w:r>
              <w:rPr>
                <w:sz w:val="24"/>
              </w:rPr>
              <w:t>чайной</w:t>
            </w:r>
            <w:r>
              <w:rPr>
                <w:spacing w:val="-5"/>
                <w:sz w:val="24"/>
              </w:rPr>
              <w:t xml:space="preserve"> </w:t>
            </w:r>
            <w:r>
              <w:rPr>
                <w:sz w:val="24"/>
              </w:rPr>
              <w:t xml:space="preserve">посуды </w:t>
            </w:r>
            <w:r>
              <w:rPr>
                <w:spacing w:val="-2"/>
                <w:sz w:val="24"/>
              </w:rPr>
              <w:t>(средний)</w:t>
            </w:r>
          </w:p>
        </w:tc>
        <w:tc>
          <w:tcPr>
            <w:tcW w:w="2693" w:type="dxa"/>
          </w:tcPr>
          <w:p w:rsidR="00153C15" w:rsidRDefault="00C1539A">
            <w:pPr>
              <w:pStyle w:val="TableParagraph"/>
              <w:spacing w:line="263" w:lineRule="exact"/>
              <w:ind w:left="474"/>
              <w:rPr>
                <w:sz w:val="24"/>
              </w:rPr>
            </w:pPr>
            <w:r>
              <w:rPr>
                <w:spacing w:val="-10"/>
                <w:sz w:val="24"/>
              </w:rPr>
              <w:t>2</w:t>
            </w:r>
          </w:p>
        </w:tc>
      </w:tr>
      <w:tr w:rsidR="00153C15">
        <w:trPr>
          <w:trHeight w:val="316"/>
        </w:trPr>
        <w:tc>
          <w:tcPr>
            <w:tcW w:w="2153" w:type="dxa"/>
            <w:tcBorders>
              <w:top w:val="nil"/>
              <w:bottom w:val="nil"/>
            </w:tcBorders>
          </w:tcPr>
          <w:p w:rsidR="00153C15" w:rsidRDefault="00C1539A">
            <w:pPr>
              <w:pStyle w:val="TableParagraph"/>
              <w:spacing w:line="263" w:lineRule="exact"/>
              <w:ind w:left="473"/>
              <w:rPr>
                <w:sz w:val="24"/>
              </w:rPr>
            </w:pPr>
            <w:r>
              <w:rPr>
                <w:spacing w:val="-2"/>
                <w:sz w:val="24"/>
              </w:rPr>
              <w:t>оперирования</w:t>
            </w:r>
          </w:p>
        </w:tc>
        <w:tc>
          <w:tcPr>
            <w:tcW w:w="4655" w:type="dxa"/>
          </w:tcPr>
          <w:p w:rsidR="00153C15" w:rsidRDefault="00C1539A">
            <w:pPr>
              <w:pStyle w:val="TableParagraph"/>
              <w:spacing w:line="263" w:lineRule="exact"/>
              <w:ind w:left="457"/>
              <w:rPr>
                <w:sz w:val="24"/>
              </w:rPr>
            </w:pPr>
            <w:r>
              <w:rPr>
                <w:sz w:val="24"/>
              </w:rPr>
              <w:t>Набор</w:t>
            </w:r>
            <w:r>
              <w:rPr>
                <w:spacing w:val="-9"/>
                <w:sz w:val="24"/>
              </w:rPr>
              <w:t xml:space="preserve"> </w:t>
            </w:r>
            <w:r>
              <w:rPr>
                <w:sz w:val="24"/>
              </w:rPr>
              <w:t>кухонной</w:t>
            </w:r>
            <w:r>
              <w:rPr>
                <w:spacing w:val="-6"/>
                <w:sz w:val="24"/>
              </w:rPr>
              <w:t xml:space="preserve"> </w:t>
            </w:r>
            <w:r>
              <w:rPr>
                <w:sz w:val="24"/>
              </w:rPr>
              <w:t>посуды</w:t>
            </w:r>
            <w:r>
              <w:rPr>
                <w:spacing w:val="-6"/>
                <w:sz w:val="24"/>
              </w:rPr>
              <w:t xml:space="preserve"> </w:t>
            </w:r>
            <w:r>
              <w:rPr>
                <w:spacing w:val="-2"/>
                <w:sz w:val="24"/>
              </w:rPr>
              <w:t>(средний)</w:t>
            </w:r>
          </w:p>
        </w:tc>
        <w:tc>
          <w:tcPr>
            <w:tcW w:w="2693" w:type="dxa"/>
          </w:tcPr>
          <w:p w:rsidR="00153C15" w:rsidRDefault="00C1539A">
            <w:pPr>
              <w:pStyle w:val="TableParagraph"/>
              <w:spacing w:line="263" w:lineRule="exact"/>
              <w:ind w:left="474"/>
              <w:rPr>
                <w:sz w:val="24"/>
              </w:rPr>
            </w:pPr>
            <w:r>
              <w:rPr>
                <w:spacing w:val="-10"/>
                <w:sz w:val="24"/>
              </w:rPr>
              <w:t>2</w:t>
            </w:r>
          </w:p>
        </w:tc>
      </w:tr>
      <w:tr w:rsidR="00153C15">
        <w:trPr>
          <w:trHeight w:val="316"/>
        </w:trPr>
        <w:tc>
          <w:tcPr>
            <w:tcW w:w="2153" w:type="dxa"/>
            <w:tcBorders>
              <w:top w:val="nil"/>
              <w:bottom w:val="nil"/>
            </w:tcBorders>
          </w:tcPr>
          <w:p w:rsidR="00153C15" w:rsidRDefault="00153C15">
            <w:pPr>
              <w:pStyle w:val="TableParagraph"/>
              <w:rPr>
                <w:sz w:val="24"/>
              </w:rPr>
            </w:pPr>
          </w:p>
        </w:tc>
        <w:tc>
          <w:tcPr>
            <w:tcW w:w="4655" w:type="dxa"/>
          </w:tcPr>
          <w:p w:rsidR="00153C15" w:rsidRDefault="00C1539A">
            <w:pPr>
              <w:pStyle w:val="TableParagraph"/>
              <w:spacing w:line="263" w:lineRule="exact"/>
              <w:ind w:left="457"/>
              <w:rPr>
                <w:sz w:val="24"/>
              </w:rPr>
            </w:pPr>
            <w:r>
              <w:rPr>
                <w:sz w:val="24"/>
              </w:rPr>
              <w:t>Набор</w:t>
            </w:r>
            <w:r>
              <w:rPr>
                <w:spacing w:val="-7"/>
                <w:sz w:val="24"/>
              </w:rPr>
              <w:t xml:space="preserve"> </w:t>
            </w:r>
            <w:r>
              <w:rPr>
                <w:sz w:val="24"/>
              </w:rPr>
              <w:t>чайной</w:t>
            </w:r>
            <w:r>
              <w:rPr>
                <w:spacing w:val="-5"/>
                <w:sz w:val="24"/>
              </w:rPr>
              <w:t xml:space="preserve"> </w:t>
            </w:r>
            <w:r>
              <w:rPr>
                <w:sz w:val="24"/>
              </w:rPr>
              <w:t xml:space="preserve">посуды </w:t>
            </w:r>
            <w:r>
              <w:rPr>
                <w:spacing w:val="-2"/>
                <w:sz w:val="24"/>
              </w:rPr>
              <w:t>(мелкий)</w:t>
            </w:r>
          </w:p>
        </w:tc>
        <w:tc>
          <w:tcPr>
            <w:tcW w:w="2693" w:type="dxa"/>
          </w:tcPr>
          <w:p w:rsidR="00153C15" w:rsidRDefault="00C1539A">
            <w:pPr>
              <w:pStyle w:val="TableParagraph"/>
              <w:spacing w:line="263" w:lineRule="exact"/>
              <w:ind w:left="474"/>
              <w:rPr>
                <w:sz w:val="24"/>
              </w:rPr>
            </w:pPr>
            <w:r>
              <w:rPr>
                <w:spacing w:val="-10"/>
                <w:sz w:val="24"/>
              </w:rPr>
              <w:t>2</w:t>
            </w:r>
          </w:p>
        </w:tc>
      </w:tr>
      <w:tr w:rsidR="00153C15">
        <w:trPr>
          <w:trHeight w:val="278"/>
        </w:trPr>
        <w:tc>
          <w:tcPr>
            <w:tcW w:w="2153" w:type="dxa"/>
            <w:tcBorders>
              <w:top w:val="nil"/>
              <w:bottom w:val="nil"/>
            </w:tcBorders>
          </w:tcPr>
          <w:p w:rsidR="00153C15" w:rsidRDefault="00153C15">
            <w:pPr>
              <w:pStyle w:val="TableParagraph"/>
              <w:rPr>
                <w:sz w:val="20"/>
              </w:rPr>
            </w:pPr>
          </w:p>
        </w:tc>
        <w:tc>
          <w:tcPr>
            <w:tcW w:w="4655" w:type="dxa"/>
            <w:tcBorders>
              <w:bottom w:val="nil"/>
            </w:tcBorders>
          </w:tcPr>
          <w:p w:rsidR="00153C15" w:rsidRDefault="00C1539A">
            <w:pPr>
              <w:pStyle w:val="TableParagraph"/>
              <w:spacing w:line="259" w:lineRule="exact"/>
              <w:ind w:left="457"/>
              <w:rPr>
                <w:sz w:val="24"/>
              </w:rPr>
            </w:pPr>
            <w:r>
              <w:rPr>
                <w:sz w:val="24"/>
              </w:rPr>
              <w:t>Набор</w:t>
            </w:r>
            <w:r>
              <w:rPr>
                <w:spacing w:val="-6"/>
                <w:sz w:val="24"/>
              </w:rPr>
              <w:t xml:space="preserve"> </w:t>
            </w:r>
            <w:r>
              <w:rPr>
                <w:sz w:val="24"/>
              </w:rPr>
              <w:t>одежды</w:t>
            </w:r>
            <w:r>
              <w:rPr>
                <w:spacing w:val="-3"/>
                <w:sz w:val="24"/>
              </w:rPr>
              <w:t xml:space="preserve"> </w:t>
            </w:r>
            <w:r>
              <w:rPr>
                <w:sz w:val="24"/>
              </w:rPr>
              <w:t>и</w:t>
            </w:r>
            <w:r>
              <w:rPr>
                <w:spacing w:val="-4"/>
                <w:sz w:val="24"/>
              </w:rPr>
              <w:t xml:space="preserve"> </w:t>
            </w:r>
            <w:r>
              <w:rPr>
                <w:sz w:val="24"/>
              </w:rPr>
              <w:t>аксессуаров</w:t>
            </w:r>
            <w:r>
              <w:rPr>
                <w:spacing w:val="2"/>
                <w:sz w:val="24"/>
              </w:rPr>
              <w:t xml:space="preserve"> </w:t>
            </w:r>
            <w:r>
              <w:rPr>
                <w:sz w:val="24"/>
              </w:rPr>
              <w:t>к</w:t>
            </w:r>
            <w:r>
              <w:rPr>
                <w:spacing w:val="-6"/>
                <w:sz w:val="24"/>
              </w:rPr>
              <w:t xml:space="preserve"> </w:t>
            </w:r>
            <w:r>
              <w:rPr>
                <w:spacing w:val="-2"/>
                <w:sz w:val="24"/>
              </w:rPr>
              <w:t>куклам</w:t>
            </w:r>
          </w:p>
        </w:tc>
        <w:tc>
          <w:tcPr>
            <w:tcW w:w="2693" w:type="dxa"/>
            <w:vMerge w:val="restart"/>
          </w:tcPr>
          <w:p w:rsidR="00153C15" w:rsidRDefault="00C1539A">
            <w:pPr>
              <w:pStyle w:val="TableParagraph"/>
              <w:spacing w:line="263" w:lineRule="exact"/>
              <w:ind w:left="474"/>
              <w:rPr>
                <w:sz w:val="24"/>
              </w:rPr>
            </w:pPr>
            <w:r>
              <w:rPr>
                <w:spacing w:val="-10"/>
                <w:sz w:val="24"/>
              </w:rPr>
              <w:t>2</w:t>
            </w:r>
          </w:p>
        </w:tc>
      </w:tr>
      <w:tr w:rsidR="00153C15">
        <w:trPr>
          <w:trHeight w:val="656"/>
        </w:trPr>
        <w:tc>
          <w:tcPr>
            <w:tcW w:w="2153" w:type="dxa"/>
            <w:tcBorders>
              <w:top w:val="nil"/>
              <w:bottom w:val="nil"/>
            </w:tcBorders>
          </w:tcPr>
          <w:p w:rsidR="00153C15" w:rsidRDefault="00153C15">
            <w:pPr>
              <w:pStyle w:val="TableParagraph"/>
              <w:rPr>
                <w:sz w:val="24"/>
              </w:rPr>
            </w:pPr>
          </w:p>
        </w:tc>
        <w:tc>
          <w:tcPr>
            <w:tcW w:w="4655" w:type="dxa"/>
            <w:tcBorders>
              <w:top w:val="nil"/>
            </w:tcBorders>
          </w:tcPr>
          <w:p w:rsidR="00153C15" w:rsidRDefault="00C1539A">
            <w:pPr>
              <w:pStyle w:val="TableParagraph"/>
              <w:spacing w:before="5"/>
              <w:ind w:left="457"/>
              <w:rPr>
                <w:sz w:val="24"/>
              </w:rPr>
            </w:pPr>
            <w:r>
              <w:rPr>
                <w:sz w:val="24"/>
              </w:rPr>
              <w:t>среднего</w:t>
            </w:r>
            <w:r>
              <w:rPr>
                <w:spacing w:val="-1"/>
                <w:sz w:val="24"/>
              </w:rPr>
              <w:t xml:space="preserve"> </w:t>
            </w:r>
            <w:r>
              <w:rPr>
                <w:spacing w:val="-2"/>
                <w:sz w:val="24"/>
              </w:rPr>
              <w:t>размера</w:t>
            </w:r>
          </w:p>
        </w:tc>
        <w:tc>
          <w:tcPr>
            <w:tcW w:w="2693" w:type="dxa"/>
            <w:vMerge/>
            <w:tcBorders>
              <w:top w:val="nil"/>
            </w:tcBorders>
          </w:tcPr>
          <w:p w:rsidR="00153C15" w:rsidRDefault="00153C15">
            <w:pPr>
              <w:rPr>
                <w:sz w:val="2"/>
                <w:szCs w:val="2"/>
              </w:rPr>
            </w:pPr>
          </w:p>
        </w:tc>
      </w:tr>
      <w:tr w:rsidR="00153C15">
        <w:trPr>
          <w:trHeight w:val="320"/>
        </w:trPr>
        <w:tc>
          <w:tcPr>
            <w:tcW w:w="2153" w:type="dxa"/>
            <w:tcBorders>
              <w:top w:val="nil"/>
            </w:tcBorders>
          </w:tcPr>
          <w:p w:rsidR="00153C15" w:rsidRDefault="00153C15">
            <w:pPr>
              <w:pStyle w:val="TableParagraph"/>
              <w:rPr>
                <w:sz w:val="24"/>
              </w:rPr>
            </w:pPr>
          </w:p>
        </w:tc>
        <w:tc>
          <w:tcPr>
            <w:tcW w:w="4655" w:type="dxa"/>
          </w:tcPr>
          <w:p w:rsidR="00153C15" w:rsidRDefault="00C1539A">
            <w:pPr>
              <w:pStyle w:val="TableParagraph"/>
              <w:spacing w:line="263" w:lineRule="exact"/>
              <w:ind w:left="457"/>
              <w:rPr>
                <w:sz w:val="24"/>
              </w:rPr>
            </w:pPr>
            <w:r>
              <w:rPr>
                <w:sz w:val="24"/>
              </w:rPr>
              <w:t>«Приклад»</w:t>
            </w:r>
            <w:r>
              <w:rPr>
                <w:spacing w:val="-13"/>
                <w:sz w:val="24"/>
              </w:rPr>
              <w:t xml:space="preserve"> </w:t>
            </w:r>
            <w:r>
              <w:rPr>
                <w:sz w:val="24"/>
              </w:rPr>
              <w:t>к</w:t>
            </w:r>
            <w:r>
              <w:rPr>
                <w:spacing w:val="-2"/>
                <w:sz w:val="24"/>
              </w:rPr>
              <w:t xml:space="preserve"> </w:t>
            </w:r>
            <w:r>
              <w:rPr>
                <w:sz w:val="24"/>
              </w:rPr>
              <w:t>мелким</w:t>
            </w:r>
            <w:r>
              <w:rPr>
                <w:spacing w:val="3"/>
                <w:sz w:val="24"/>
              </w:rPr>
              <w:t xml:space="preserve"> </w:t>
            </w:r>
            <w:r>
              <w:rPr>
                <w:spacing w:val="-2"/>
                <w:sz w:val="24"/>
              </w:rPr>
              <w:t>куклам</w:t>
            </w:r>
          </w:p>
        </w:tc>
        <w:tc>
          <w:tcPr>
            <w:tcW w:w="2693" w:type="dxa"/>
          </w:tcPr>
          <w:p w:rsidR="00153C15" w:rsidRDefault="00C1539A">
            <w:pPr>
              <w:pStyle w:val="TableParagraph"/>
              <w:spacing w:line="263" w:lineRule="exact"/>
              <w:ind w:left="474"/>
              <w:rPr>
                <w:sz w:val="24"/>
              </w:rPr>
            </w:pPr>
            <w:r>
              <w:rPr>
                <w:spacing w:val="-10"/>
                <w:sz w:val="24"/>
              </w:rPr>
              <w:t>2</w:t>
            </w:r>
          </w:p>
        </w:tc>
      </w:tr>
    </w:tbl>
    <w:p w:rsidR="00153C15" w:rsidRDefault="00C1539A">
      <w:pPr>
        <w:spacing w:before="231"/>
        <w:ind w:left="996"/>
        <w:rPr>
          <w:b/>
          <w:sz w:val="24"/>
        </w:rPr>
      </w:pPr>
      <w:r>
        <w:rPr>
          <w:b/>
          <w:sz w:val="24"/>
        </w:rPr>
        <w:t>Материалы</w:t>
      </w:r>
      <w:r>
        <w:rPr>
          <w:b/>
          <w:spacing w:val="-12"/>
          <w:sz w:val="24"/>
        </w:rPr>
        <w:t xml:space="preserve"> </w:t>
      </w:r>
      <w:r>
        <w:rPr>
          <w:b/>
          <w:sz w:val="24"/>
        </w:rPr>
        <w:t>для</w:t>
      </w:r>
      <w:r>
        <w:rPr>
          <w:b/>
          <w:spacing w:val="-3"/>
          <w:sz w:val="24"/>
        </w:rPr>
        <w:t xml:space="preserve"> </w:t>
      </w:r>
      <w:r>
        <w:rPr>
          <w:b/>
          <w:sz w:val="24"/>
        </w:rPr>
        <w:t>игры</w:t>
      </w:r>
      <w:r>
        <w:rPr>
          <w:b/>
          <w:spacing w:val="-7"/>
          <w:sz w:val="24"/>
        </w:rPr>
        <w:t xml:space="preserve"> </w:t>
      </w:r>
      <w:r>
        <w:rPr>
          <w:b/>
          <w:sz w:val="24"/>
        </w:rPr>
        <w:t>с</w:t>
      </w:r>
      <w:r>
        <w:rPr>
          <w:b/>
          <w:spacing w:val="-7"/>
          <w:sz w:val="24"/>
        </w:rPr>
        <w:t xml:space="preserve"> </w:t>
      </w:r>
      <w:r>
        <w:rPr>
          <w:b/>
          <w:sz w:val="24"/>
        </w:rPr>
        <w:t>правилами</w:t>
      </w:r>
      <w:r>
        <w:rPr>
          <w:b/>
          <w:spacing w:val="-5"/>
          <w:sz w:val="24"/>
        </w:rPr>
        <w:t xml:space="preserve"> </w:t>
      </w:r>
      <w:r>
        <w:rPr>
          <w:b/>
          <w:sz w:val="24"/>
        </w:rPr>
        <w:t>(старшая</w:t>
      </w:r>
      <w:r>
        <w:rPr>
          <w:b/>
          <w:spacing w:val="-1"/>
          <w:sz w:val="24"/>
        </w:rPr>
        <w:t xml:space="preserve"> </w:t>
      </w:r>
      <w:r>
        <w:rPr>
          <w:b/>
          <w:sz w:val="24"/>
        </w:rPr>
        <w:t>и</w:t>
      </w:r>
      <w:r>
        <w:rPr>
          <w:b/>
          <w:spacing w:val="-6"/>
          <w:sz w:val="24"/>
        </w:rPr>
        <w:t xml:space="preserve"> </w:t>
      </w:r>
      <w:r>
        <w:rPr>
          <w:b/>
          <w:sz w:val="24"/>
        </w:rPr>
        <w:t>подготовительная</w:t>
      </w:r>
      <w:r>
        <w:rPr>
          <w:b/>
          <w:spacing w:val="-5"/>
          <w:sz w:val="24"/>
        </w:rPr>
        <w:t xml:space="preserve"> </w:t>
      </w:r>
      <w:r>
        <w:rPr>
          <w:b/>
          <w:spacing w:val="-2"/>
          <w:sz w:val="24"/>
        </w:rPr>
        <w:t>группа)</w:t>
      </w:r>
    </w:p>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spacing w:before="219"/>
        <w:jc w:val="left"/>
        <w:rPr>
          <w:b/>
          <w:sz w:val="20"/>
        </w:rPr>
      </w:pPr>
    </w:p>
    <w:tbl>
      <w:tblPr>
        <w:tblStyle w:val="TableNormal"/>
        <w:tblW w:w="0" w:type="auto"/>
        <w:tblInd w:w="10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798"/>
        <w:gridCol w:w="3983"/>
        <w:gridCol w:w="3117"/>
      </w:tblGrid>
      <w:tr w:rsidR="00153C15">
        <w:trPr>
          <w:trHeight w:val="633"/>
        </w:trPr>
        <w:tc>
          <w:tcPr>
            <w:tcW w:w="1798" w:type="dxa"/>
          </w:tcPr>
          <w:p w:rsidR="00153C15" w:rsidRDefault="00C1539A">
            <w:pPr>
              <w:pStyle w:val="TableParagraph"/>
              <w:spacing w:line="268" w:lineRule="exact"/>
              <w:ind w:left="473"/>
              <w:rPr>
                <w:sz w:val="24"/>
              </w:rPr>
            </w:pPr>
            <w:r>
              <w:rPr>
                <w:spacing w:val="-5"/>
                <w:sz w:val="24"/>
              </w:rPr>
              <w:t>Тип</w:t>
            </w:r>
          </w:p>
          <w:p w:rsidR="00153C15" w:rsidRDefault="00C1539A">
            <w:pPr>
              <w:pStyle w:val="TableParagraph"/>
              <w:spacing w:before="36"/>
              <w:ind w:left="473"/>
              <w:rPr>
                <w:sz w:val="24"/>
              </w:rPr>
            </w:pPr>
            <w:r>
              <w:rPr>
                <w:spacing w:val="-2"/>
                <w:sz w:val="24"/>
              </w:rPr>
              <w:t>материала</w:t>
            </w:r>
          </w:p>
        </w:tc>
        <w:tc>
          <w:tcPr>
            <w:tcW w:w="3983" w:type="dxa"/>
          </w:tcPr>
          <w:p w:rsidR="00153C15" w:rsidRDefault="00C1539A">
            <w:pPr>
              <w:pStyle w:val="TableParagraph"/>
              <w:spacing w:line="268" w:lineRule="exact"/>
              <w:ind w:left="461"/>
              <w:rPr>
                <w:sz w:val="24"/>
              </w:rPr>
            </w:pPr>
            <w:r>
              <w:rPr>
                <w:spacing w:val="-2"/>
                <w:sz w:val="24"/>
              </w:rPr>
              <w:t>Наименование</w:t>
            </w:r>
          </w:p>
        </w:tc>
        <w:tc>
          <w:tcPr>
            <w:tcW w:w="3117" w:type="dxa"/>
          </w:tcPr>
          <w:p w:rsidR="00153C15" w:rsidRDefault="00C1539A">
            <w:pPr>
              <w:pStyle w:val="TableParagraph"/>
              <w:spacing w:line="268" w:lineRule="exact"/>
              <w:ind w:left="459"/>
              <w:rPr>
                <w:sz w:val="24"/>
              </w:rPr>
            </w:pPr>
            <w:r>
              <w:rPr>
                <w:sz w:val="24"/>
              </w:rPr>
              <w:t>Количество на</w:t>
            </w:r>
            <w:r>
              <w:rPr>
                <w:spacing w:val="-5"/>
                <w:sz w:val="24"/>
              </w:rPr>
              <w:t xml:space="preserve"> </w:t>
            </w:r>
            <w:r>
              <w:rPr>
                <w:spacing w:val="-2"/>
                <w:sz w:val="24"/>
              </w:rPr>
              <w:t>группу</w:t>
            </w:r>
          </w:p>
        </w:tc>
      </w:tr>
      <w:tr w:rsidR="00153C15">
        <w:trPr>
          <w:trHeight w:val="316"/>
        </w:trPr>
        <w:tc>
          <w:tcPr>
            <w:tcW w:w="1798" w:type="dxa"/>
            <w:tcBorders>
              <w:bottom w:val="nil"/>
            </w:tcBorders>
          </w:tcPr>
          <w:p w:rsidR="00153C15" w:rsidRDefault="00C1539A">
            <w:pPr>
              <w:pStyle w:val="TableParagraph"/>
              <w:spacing w:line="268" w:lineRule="exact"/>
              <w:ind w:left="473"/>
              <w:rPr>
                <w:sz w:val="24"/>
              </w:rPr>
            </w:pPr>
            <w:r>
              <w:rPr>
                <w:sz w:val="24"/>
              </w:rPr>
              <w:t>Для игр</w:t>
            </w:r>
            <w:r>
              <w:rPr>
                <w:spacing w:val="-2"/>
                <w:sz w:val="24"/>
              </w:rPr>
              <w:t xml:space="preserve"> </w:t>
            </w:r>
            <w:r>
              <w:rPr>
                <w:spacing w:val="-5"/>
                <w:sz w:val="24"/>
              </w:rPr>
              <w:t>на</w:t>
            </w:r>
          </w:p>
        </w:tc>
        <w:tc>
          <w:tcPr>
            <w:tcW w:w="3983" w:type="dxa"/>
          </w:tcPr>
          <w:p w:rsidR="00153C15" w:rsidRDefault="00C1539A">
            <w:pPr>
              <w:pStyle w:val="TableParagraph"/>
              <w:spacing w:line="268" w:lineRule="exact"/>
              <w:ind w:left="461"/>
              <w:rPr>
                <w:sz w:val="24"/>
              </w:rPr>
            </w:pPr>
            <w:r>
              <w:rPr>
                <w:sz w:val="24"/>
              </w:rPr>
              <w:t>Летающие</w:t>
            </w:r>
            <w:r>
              <w:rPr>
                <w:spacing w:val="-4"/>
                <w:sz w:val="24"/>
              </w:rPr>
              <w:t xml:space="preserve"> </w:t>
            </w:r>
            <w:r>
              <w:rPr>
                <w:spacing w:val="-2"/>
                <w:sz w:val="24"/>
              </w:rPr>
              <w:t>колпачки</w:t>
            </w:r>
          </w:p>
        </w:tc>
        <w:tc>
          <w:tcPr>
            <w:tcW w:w="3117" w:type="dxa"/>
          </w:tcPr>
          <w:p w:rsidR="00153C15" w:rsidRDefault="00C1539A">
            <w:pPr>
              <w:pStyle w:val="TableParagraph"/>
              <w:spacing w:line="268" w:lineRule="exact"/>
              <w:ind w:left="473"/>
              <w:rPr>
                <w:sz w:val="24"/>
              </w:rPr>
            </w:pPr>
            <w:r>
              <w:rPr>
                <w:spacing w:val="-10"/>
                <w:sz w:val="24"/>
              </w:rPr>
              <w:t>1</w:t>
            </w:r>
          </w:p>
        </w:tc>
      </w:tr>
      <w:tr w:rsidR="00153C15">
        <w:trPr>
          <w:trHeight w:val="316"/>
        </w:trPr>
        <w:tc>
          <w:tcPr>
            <w:tcW w:w="1798" w:type="dxa"/>
            <w:tcBorders>
              <w:top w:val="nil"/>
              <w:bottom w:val="nil"/>
            </w:tcBorders>
          </w:tcPr>
          <w:p w:rsidR="00153C15" w:rsidRDefault="00C1539A">
            <w:pPr>
              <w:pStyle w:val="TableParagraph"/>
              <w:spacing w:line="272" w:lineRule="exact"/>
              <w:ind w:left="473"/>
              <w:rPr>
                <w:sz w:val="24"/>
              </w:rPr>
            </w:pPr>
            <w:r>
              <w:rPr>
                <w:spacing w:val="-2"/>
                <w:sz w:val="24"/>
              </w:rPr>
              <w:t>ловкость</w:t>
            </w:r>
          </w:p>
        </w:tc>
        <w:tc>
          <w:tcPr>
            <w:tcW w:w="3983" w:type="dxa"/>
          </w:tcPr>
          <w:p w:rsidR="00153C15" w:rsidRDefault="00C1539A">
            <w:pPr>
              <w:pStyle w:val="TableParagraph"/>
              <w:spacing w:line="272" w:lineRule="exact"/>
              <w:ind w:left="461"/>
              <w:rPr>
                <w:sz w:val="24"/>
              </w:rPr>
            </w:pPr>
            <w:r>
              <w:rPr>
                <w:sz w:val="24"/>
              </w:rPr>
              <w:t>Настольный</w:t>
            </w:r>
            <w:r>
              <w:rPr>
                <w:spacing w:val="-2"/>
                <w:sz w:val="24"/>
              </w:rPr>
              <w:t xml:space="preserve"> кегельбан</w:t>
            </w:r>
          </w:p>
        </w:tc>
        <w:tc>
          <w:tcPr>
            <w:tcW w:w="3117" w:type="dxa"/>
          </w:tcPr>
          <w:p w:rsidR="00153C15" w:rsidRDefault="00C1539A">
            <w:pPr>
              <w:pStyle w:val="TableParagraph"/>
              <w:spacing w:line="272" w:lineRule="exact"/>
              <w:ind w:left="473"/>
              <w:rPr>
                <w:sz w:val="24"/>
              </w:rPr>
            </w:pPr>
            <w:r>
              <w:rPr>
                <w:spacing w:val="-10"/>
                <w:sz w:val="24"/>
              </w:rPr>
              <w:t>1</w:t>
            </w:r>
          </w:p>
        </w:tc>
      </w:tr>
      <w:tr w:rsidR="00153C15">
        <w:trPr>
          <w:trHeight w:val="416"/>
        </w:trPr>
        <w:tc>
          <w:tcPr>
            <w:tcW w:w="1798" w:type="dxa"/>
            <w:tcBorders>
              <w:top w:val="nil"/>
              <w:bottom w:val="nil"/>
            </w:tcBorders>
          </w:tcPr>
          <w:p w:rsidR="00153C15" w:rsidRDefault="00153C15">
            <w:pPr>
              <w:pStyle w:val="TableParagraph"/>
              <w:rPr>
                <w:sz w:val="24"/>
              </w:rPr>
            </w:pPr>
          </w:p>
        </w:tc>
        <w:tc>
          <w:tcPr>
            <w:tcW w:w="3983" w:type="dxa"/>
          </w:tcPr>
          <w:p w:rsidR="00153C15" w:rsidRDefault="00C1539A">
            <w:pPr>
              <w:pStyle w:val="TableParagraph"/>
              <w:spacing w:line="272" w:lineRule="exact"/>
              <w:ind w:left="461"/>
              <w:rPr>
                <w:sz w:val="24"/>
              </w:rPr>
            </w:pPr>
            <w:r>
              <w:rPr>
                <w:sz w:val="24"/>
              </w:rPr>
              <w:t>Настольный</w:t>
            </w:r>
            <w:r>
              <w:rPr>
                <w:spacing w:val="-4"/>
                <w:sz w:val="24"/>
              </w:rPr>
              <w:t xml:space="preserve"> </w:t>
            </w:r>
            <w:r>
              <w:rPr>
                <w:sz w:val="24"/>
              </w:rPr>
              <w:t>футбол</w:t>
            </w:r>
            <w:r>
              <w:rPr>
                <w:spacing w:val="-4"/>
                <w:sz w:val="24"/>
              </w:rPr>
              <w:t xml:space="preserve"> </w:t>
            </w:r>
            <w:r>
              <w:rPr>
                <w:sz w:val="24"/>
              </w:rPr>
              <w:t>или</w:t>
            </w:r>
            <w:r>
              <w:rPr>
                <w:spacing w:val="-4"/>
                <w:sz w:val="24"/>
              </w:rPr>
              <w:t xml:space="preserve"> </w:t>
            </w:r>
            <w:r>
              <w:rPr>
                <w:spacing w:val="-2"/>
                <w:sz w:val="24"/>
              </w:rPr>
              <w:t>хоккей</w:t>
            </w:r>
          </w:p>
        </w:tc>
        <w:tc>
          <w:tcPr>
            <w:tcW w:w="3117" w:type="dxa"/>
          </w:tcPr>
          <w:p w:rsidR="00153C15" w:rsidRDefault="00C1539A">
            <w:pPr>
              <w:pStyle w:val="TableParagraph"/>
              <w:spacing w:line="272" w:lineRule="exact"/>
              <w:ind w:left="473"/>
              <w:rPr>
                <w:sz w:val="24"/>
              </w:rPr>
            </w:pPr>
            <w:r>
              <w:rPr>
                <w:spacing w:val="-10"/>
                <w:sz w:val="24"/>
              </w:rPr>
              <w:t>1</w:t>
            </w:r>
          </w:p>
        </w:tc>
      </w:tr>
      <w:tr w:rsidR="00153C15">
        <w:trPr>
          <w:trHeight w:val="412"/>
        </w:trPr>
        <w:tc>
          <w:tcPr>
            <w:tcW w:w="1798" w:type="dxa"/>
            <w:tcBorders>
              <w:top w:val="nil"/>
              <w:bottom w:val="nil"/>
            </w:tcBorders>
          </w:tcPr>
          <w:p w:rsidR="00153C15" w:rsidRDefault="00153C15">
            <w:pPr>
              <w:pStyle w:val="TableParagraph"/>
              <w:rPr>
                <w:sz w:val="24"/>
              </w:rPr>
            </w:pPr>
          </w:p>
        </w:tc>
        <w:tc>
          <w:tcPr>
            <w:tcW w:w="3983" w:type="dxa"/>
          </w:tcPr>
          <w:p w:rsidR="00153C15" w:rsidRDefault="00C1539A">
            <w:pPr>
              <w:pStyle w:val="TableParagraph"/>
              <w:spacing w:line="268" w:lineRule="exact"/>
              <w:ind w:left="461"/>
              <w:rPr>
                <w:sz w:val="24"/>
              </w:rPr>
            </w:pPr>
            <w:r>
              <w:rPr>
                <w:sz w:val="24"/>
              </w:rPr>
              <w:t>Детский</w:t>
            </w:r>
            <w:r>
              <w:rPr>
                <w:spacing w:val="-2"/>
                <w:sz w:val="24"/>
              </w:rPr>
              <w:t xml:space="preserve"> бильярд</w:t>
            </w:r>
          </w:p>
        </w:tc>
        <w:tc>
          <w:tcPr>
            <w:tcW w:w="3117" w:type="dxa"/>
          </w:tcPr>
          <w:p w:rsidR="00153C15" w:rsidRDefault="00C1539A">
            <w:pPr>
              <w:pStyle w:val="TableParagraph"/>
              <w:spacing w:line="268" w:lineRule="exact"/>
              <w:ind w:left="473"/>
              <w:rPr>
                <w:sz w:val="24"/>
              </w:rPr>
            </w:pPr>
            <w:r>
              <w:rPr>
                <w:spacing w:val="-10"/>
                <w:sz w:val="24"/>
              </w:rPr>
              <w:t>1</w:t>
            </w:r>
          </w:p>
        </w:tc>
      </w:tr>
      <w:tr w:rsidR="00153C15">
        <w:trPr>
          <w:trHeight w:val="412"/>
        </w:trPr>
        <w:tc>
          <w:tcPr>
            <w:tcW w:w="1798" w:type="dxa"/>
            <w:tcBorders>
              <w:top w:val="nil"/>
              <w:bottom w:val="nil"/>
            </w:tcBorders>
          </w:tcPr>
          <w:p w:rsidR="00153C15" w:rsidRDefault="00153C15">
            <w:pPr>
              <w:pStyle w:val="TableParagraph"/>
              <w:rPr>
                <w:sz w:val="24"/>
              </w:rPr>
            </w:pPr>
          </w:p>
        </w:tc>
        <w:tc>
          <w:tcPr>
            <w:tcW w:w="3983" w:type="dxa"/>
          </w:tcPr>
          <w:p w:rsidR="00153C15" w:rsidRDefault="00C1539A">
            <w:pPr>
              <w:pStyle w:val="TableParagraph"/>
              <w:spacing w:line="268" w:lineRule="exact"/>
              <w:ind w:left="461"/>
              <w:rPr>
                <w:sz w:val="24"/>
              </w:rPr>
            </w:pPr>
            <w:r>
              <w:rPr>
                <w:sz w:val="24"/>
              </w:rPr>
              <w:t>Бирюльки</w:t>
            </w:r>
            <w:r>
              <w:rPr>
                <w:spacing w:val="-5"/>
                <w:sz w:val="24"/>
              </w:rPr>
              <w:t xml:space="preserve"> </w:t>
            </w:r>
            <w:r>
              <w:rPr>
                <w:spacing w:val="-2"/>
                <w:sz w:val="24"/>
              </w:rPr>
              <w:t>(набор)</w:t>
            </w:r>
          </w:p>
        </w:tc>
        <w:tc>
          <w:tcPr>
            <w:tcW w:w="3117" w:type="dxa"/>
          </w:tcPr>
          <w:p w:rsidR="00153C15" w:rsidRDefault="00C1539A">
            <w:pPr>
              <w:pStyle w:val="TableParagraph"/>
              <w:spacing w:line="268" w:lineRule="exact"/>
              <w:ind w:left="473"/>
              <w:rPr>
                <w:sz w:val="24"/>
              </w:rPr>
            </w:pPr>
            <w:r>
              <w:rPr>
                <w:spacing w:val="-10"/>
                <w:sz w:val="24"/>
              </w:rPr>
              <w:t>2</w:t>
            </w:r>
          </w:p>
        </w:tc>
      </w:tr>
      <w:tr w:rsidR="00153C15">
        <w:trPr>
          <w:trHeight w:val="412"/>
        </w:trPr>
        <w:tc>
          <w:tcPr>
            <w:tcW w:w="1798" w:type="dxa"/>
            <w:tcBorders>
              <w:top w:val="nil"/>
              <w:bottom w:val="nil"/>
            </w:tcBorders>
          </w:tcPr>
          <w:p w:rsidR="00153C15" w:rsidRDefault="00153C15">
            <w:pPr>
              <w:pStyle w:val="TableParagraph"/>
              <w:rPr>
                <w:sz w:val="24"/>
              </w:rPr>
            </w:pPr>
          </w:p>
        </w:tc>
        <w:tc>
          <w:tcPr>
            <w:tcW w:w="3983" w:type="dxa"/>
          </w:tcPr>
          <w:p w:rsidR="00153C15" w:rsidRDefault="00C1539A">
            <w:pPr>
              <w:pStyle w:val="TableParagraph"/>
              <w:spacing w:line="268" w:lineRule="exact"/>
              <w:ind w:left="461"/>
              <w:rPr>
                <w:sz w:val="24"/>
              </w:rPr>
            </w:pPr>
            <w:r>
              <w:rPr>
                <w:sz w:val="24"/>
              </w:rPr>
              <w:t xml:space="preserve">Блошки </w:t>
            </w:r>
            <w:r>
              <w:rPr>
                <w:spacing w:val="-2"/>
                <w:sz w:val="24"/>
              </w:rPr>
              <w:t>(набор)</w:t>
            </w:r>
          </w:p>
        </w:tc>
        <w:tc>
          <w:tcPr>
            <w:tcW w:w="3117" w:type="dxa"/>
          </w:tcPr>
          <w:p w:rsidR="00153C15" w:rsidRDefault="00C1539A">
            <w:pPr>
              <w:pStyle w:val="TableParagraph"/>
              <w:spacing w:line="268" w:lineRule="exact"/>
              <w:ind w:left="473"/>
              <w:rPr>
                <w:sz w:val="24"/>
              </w:rPr>
            </w:pPr>
            <w:r>
              <w:rPr>
                <w:spacing w:val="-10"/>
                <w:sz w:val="24"/>
              </w:rPr>
              <w:t>2</w:t>
            </w:r>
          </w:p>
        </w:tc>
      </w:tr>
      <w:tr w:rsidR="00153C15">
        <w:trPr>
          <w:trHeight w:val="412"/>
        </w:trPr>
        <w:tc>
          <w:tcPr>
            <w:tcW w:w="1798" w:type="dxa"/>
            <w:tcBorders>
              <w:top w:val="nil"/>
              <w:bottom w:val="nil"/>
            </w:tcBorders>
          </w:tcPr>
          <w:p w:rsidR="00153C15" w:rsidRDefault="00153C15">
            <w:pPr>
              <w:pStyle w:val="TableParagraph"/>
              <w:rPr>
                <w:sz w:val="24"/>
              </w:rPr>
            </w:pPr>
          </w:p>
        </w:tc>
        <w:tc>
          <w:tcPr>
            <w:tcW w:w="3983" w:type="dxa"/>
          </w:tcPr>
          <w:p w:rsidR="00153C15" w:rsidRDefault="00C1539A">
            <w:pPr>
              <w:pStyle w:val="TableParagraph"/>
              <w:spacing w:line="272" w:lineRule="exact"/>
              <w:ind w:left="461"/>
              <w:rPr>
                <w:sz w:val="24"/>
              </w:rPr>
            </w:pPr>
            <w:proofErr w:type="spellStart"/>
            <w:r>
              <w:rPr>
                <w:sz w:val="24"/>
              </w:rPr>
              <w:t>Кольцеброс</w:t>
            </w:r>
            <w:proofErr w:type="spellEnd"/>
            <w:r>
              <w:rPr>
                <w:spacing w:val="-6"/>
                <w:sz w:val="24"/>
              </w:rPr>
              <w:t xml:space="preserve"> </w:t>
            </w:r>
            <w:r>
              <w:rPr>
                <w:spacing w:val="-2"/>
                <w:sz w:val="24"/>
              </w:rPr>
              <w:t>настольный</w:t>
            </w:r>
          </w:p>
        </w:tc>
        <w:tc>
          <w:tcPr>
            <w:tcW w:w="3117" w:type="dxa"/>
          </w:tcPr>
          <w:p w:rsidR="00153C15" w:rsidRDefault="00C1539A">
            <w:pPr>
              <w:pStyle w:val="TableParagraph"/>
              <w:spacing w:line="272" w:lineRule="exact"/>
              <w:ind w:left="473"/>
              <w:rPr>
                <w:sz w:val="24"/>
              </w:rPr>
            </w:pPr>
            <w:r>
              <w:rPr>
                <w:spacing w:val="-10"/>
                <w:sz w:val="24"/>
              </w:rPr>
              <w:t>1</w:t>
            </w:r>
          </w:p>
        </w:tc>
      </w:tr>
      <w:tr w:rsidR="00153C15">
        <w:trPr>
          <w:trHeight w:val="417"/>
        </w:trPr>
        <w:tc>
          <w:tcPr>
            <w:tcW w:w="1798" w:type="dxa"/>
            <w:tcBorders>
              <w:top w:val="nil"/>
              <w:bottom w:val="nil"/>
            </w:tcBorders>
          </w:tcPr>
          <w:p w:rsidR="00153C15" w:rsidRDefault="00153C15">
            <w:pPr>
              <w:pStyle w:val="TableParagraph"/>
              <w:rPr>
                <w:sz w:val="24"/>
              </w:rPr>
            </w:pPr>
          </w:p>
        </w:tc>
        <w:tc>
          <w:tcPr>
            <w:tcW w:w="3983" w:type="dxa"/>
          </w:tcPr>
          <w:p w:rsidR="00153C15" w:rsidRDefault="00C1539A">
            <w:pPr>
              <w:pStyle w:val="TableParagraph"/>
              <w:spacing w:line="272" w:lineRule="exact"/>
              <w:ind w:left="461"/>
              <w:rPr>
                <w:sz w:val="24"/>
              </w:rPr>
            </w:pPr>
            <w:proofErr w:type="spellStart"/>
            <w:r>
              <w:rPr>
                <w:sz w:val="24"/>
              </w:rPr>
              <w:t>Кольцеброс</w:t>
            </w:r>
            <w:proofErr w:type="spellEnd"/>
            <w:r>
              <w:rPr>
                <w:spacing w:val="-6"/>
                <w:sz w:val="24"/>
              </w:rPr>
              <w:t xml:space="preserve"> </w:t>
            </w:r>
            <w:r>
              <w:rPr>
                <w:spacing w:val="-2"/>
                <w:sz w:val="24"/>
              </w:rPr>
              <w:t>напольный</w:t>
            </w:r>
          </w:p>
        </w:tc>
        <w:tc>
          <w:tcPr>
            <w:tcW w:w="3117" w:type="dxa"/>
          </w:tcPr>
          <w:p w:rsidR="00153C15" w:rsidRDefault="00C1539A">
            <w:pPr>
              <w:pStyle w:val="TableParagraph"/>
              <w:spacing w:line="272" w:lineRule="exact"/>
              <w:ind w:left="473"/>
              <w:rPr>
                <w:sz w:val="24"/>
              </w:rPr>
            </w:pPr>
            <w:r>
              <w:rPr>
                <w:spacing w:val="-10"/>
                <w:sz w:val="24"/>
              </w:rPr>
              <w:t>1</w:t>
            </w:r>
          </w:p>
        </w:tc>
      </w:tr>
      <w:tr w:rsidR="00153C15">
        <w:trPr>
          <w:trHeight w:val="412"/>
        </w:trPr>
        <w:tc>
          <w:tcPr>
            <w:tcW w:w="1798" w:type="dxa"/>
            <w:tcBorders>
              <w:top w:val="nil"/>
              <w:bottom w:val="nil"/>
            </w:tcBorders>
          </w:tcPr>
          <w:p w:rsidR="00153C15" w:rsidRDefault="00153C15">
            <w:pPr>
              <w:pStyle w:val="TableParagraph"/>
              <w:rPr>
                <w:sz w:val="24"/>
              </w:rPr>
            </w:pPr>
          </w:p>
        </w:tc>
        <w:tc>
          <w:tcPr>
            <w:tcW w:w="3983" w:type="dxa"/>
          </w:tcPr>
          <w:p w:rsidR="00153C15" w:rsidRDefault="00C1539A">
            <w:pPr>
              <w:pStyle w:val="TableParagraph"/>
              <w:spacing w:line="268" w:lineRule="exact"/>
              <w:ind w:left="461"/>
              <w:rPr>
                <w:sz w:val="24"/>
              </w:rPr>
            </w:pPr>
            <w:r>
              <w:rPr>
                <w:sz w:val="24"/>
              </w:rPr>
              <w:t>Городки</w:t>
            </w:r>
            <w:r>
              <w:rPr>
                <w:spacing w:val="-2"/>
                <w:sz w:val="24"/>
              </w:rPr>
              <w:t xml:space="preserve"> (набор)</w:t>
            </w:r>
          </w:p>
        </w:tc>
        <w:tc>
          <w:tcPr>
            <w:tcW w:w="3117" w:type="dxa"/>
          </w:tcPr>
          <w:p w:rsidR="00153C15" w:rsidRDefault="00C1539A">
            <w:pPr>
              <w:pStyle w:val="TableParagraph"/>
              <w:spacing w:line="268" w:lineRule="exact"/>
              <w:ind w:left="473"/>
              <w:rPr>
                <w:sz w:val="24"/>
              </w:rPr>
            </w:pPr>
            <w:r>
              <w:rPr>
                <w:spacing w:val="-10"/>
                <w:sz w:val="24"/>
              </w:rPr>
              <w:t>1</w:t>
            </w:r>
          </w:p>
        </w:tc>
      </w:tr>
      <w:tr w:rsidR="00153C15">
        <w:trPr>
          <w:trHeight w:val="416"/>
        </w:trPr>
        <w:tc>
          <w:tcPr>
            <w:tcW w:w="1798" w:type="dxa"/>
            <w:tcBorders>
              <w:top w:val="nil"/>
              <w:bottom w:val="nil"/>
            </w:tcBorders>
          </w:tcPr>
          <w:p w:rsidR="00153C15" w:rsidRDefault="00153C15">
            <w:pPr>
              <w:pStyle w:val="TableParagraph"/>
              <w:rPr>
                <w:sz w:val="24"/>
              </w:rPr>
            </w:pPr>
          </w:p>
        </w:tc>
        <w:tc>
          <w:tcPr>
            <w:tcW w:w="3983" w:type="dxa"/>
          </w:tcPr>
          <w:p w:rsidR="00153C15" w:rsidRDefault="00C1539A">
            <w:pPr>
              <w:pStyle w:val="TableParagraph"/>
              <w:spacing w:line="268" w:lineRule="exact"/>
              <w:ind w:left="461"/>
              <w:rPr>
                <w:sz w:val="24"/>
              </w:rPr>
            </w:pPr>
            <w:r>
              <w:rPr>
                <w:sz w:val="24"/>
              </w:rPr>
              <w:t>Кегли</w:t>
            </w:r>
            <w:r>
              <w:rPr>
                <w:spacing w:val="2"/>
                <w:sz w:val="24"/>
              </w:rPr>
              <w:t xml:space="preserve"> </w:t>
            </w:r>
            <w:r>
              <w:rPr>
                <w:spacing w:val="-2"/>
                <w:sz w:val="24"/>
              </w:rPr>
              <w:t>(набор)</w:t>
            </w:r>
          </w:p>
        </w:tc>
        <w:tc>
          <w:tcPr>
            <w:tcW w:w="3117" w:type="dxa"/>
          </w:tcPr>
          <w:p w:rsidR="00153C15" w:rsidRDefault="00C1539A">
            <w:pPr>
              <w:pStyle w:val="TableParagraph"/>
              <w:spacing w:line="268" w:lineRule="exact"/>
              <w:ind w:left="473"/>
              <w:rPr>
                <w:sz w:val="24"/>
              </w:rPr>
            </w:pPr>
            <w:r>
              <w:rPr>
                <w:spacing w:val="-10"/>
                <w:sz w:val="24"/>
              </w:rPr>
              <w:t>1</w:t>
            </w:r>
          </w:p>
        </w:tc>
      </w:tr>
    </w:tbl>
    <w:p w:rsidR="00153C15" w:rsidRDefault="00153C15">
      <w:pPr>
        <w:pStyle w:val="TableParagraph"/>
        <w:spacing w:line="268" w:lineRule="exact"/>
        <w:rPr>
          <w:sz w:val="24"/>
        </w:rPr>
        <w:sectPr w:rsidR="00153C15">
          <w:type w:val="continuous"/>
          <w:pgSz w:w="11910" w:h="16840"/>
          <w:pgMar w:top="1180" w:right="141" w:bottom="1491" w:left="708" w:header="0" w:footer="984" w:gutter="0"/>
          <w:cols w:space="720"/>
        </w:sectPr>
      </w:pPr>
    </w:p>
    <w:tbl>
      <w:tblPr>
        <w:tblStyle w:val="TableNormal"/>
        <w:tblW w:w="0" w:type="auto"/>
        <w:tblInd w:w="10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798"/>
        <w:gridCol w:w="3983"/>
        <w:gridCol w:w="3117"/>
      </w:tblGrid>
      <w:tr w:rsidR="00153C15">
        <w:trPr>
          <w:trHeight w:val="417"/>
        </w:trPr>
        <w:tc>
          <w:tcPr>
            <w:tcW w:w="1798" w:type="dxa"/>
            <w:vMerge w:val="restart"/>
            <w:tcBorders>
              <w:top w:val="nil"/>
            </w:tcBorders>
          </w:tcPr>
          <w:p w:rsidR="00153C15" w:rsidRDefault="00153C15">
            <w:pPr>
              <w:pStyle w:val="TableParagraph"/>
              <w:rPr>
                <w:sz w:val="24"/>
              </w:rPr>
            </w:pPr>
          </w:p>
        </w:tc>
        <w:tc>
          <w:tcPr>
            <w:tcW w:w="3983" w:type="dxa"/>
          </w:tcPr>
          <w:p w:rsidR="00153C15" w:rsidRDefault="00C1539A">
            <w:pPr>
              <w:pStyle w:val="TableParagraph"/>
              <w:spacing w:line="263" w:lineRule="exact"/>
              <w:ind w:left="461"/>
              <w:rPr>
                <w:sz w:val="24"/>
              </w:rPr>
            </w:pPr>
            <w:r>
              <w:rPr>
                <w:spacing w:val="-2"/>
                <w:sz w:val="24"/>
              </w:rPr>
              <w:t>Серсо</w:t>
            </w:r>
          </w:p>
        </w:tc>
        <w:tc>
          <w:tcPr>
            <w:tcW w:w="3117" w:type="dxa"/>
          </w:tcPr>
          <w:p w:rsidR="00153C15" w:rsidRDefault="00C1539A">
            <w:pPr>
              <w:pStyle w:val="TableParagraph"/>
              <w:spacing w:line="263" w:lineRule="exact"/>
              <w:ind w:left="473"/>
              <w:rPr>
                <w:sz w:val="24"/>
              </w:rPr>
            </w:pPr>
            <w:r>
              <w:rPr>
                <w:spacing w:val="-10"/>
                <w:sz w:val="24"/>
              </w:rPr>
              <w:t>1</w:t>
            </w:r>
          </w:p>
        </w:tc>
      </w:tr>
      <w:tr w:rsidR="00153C15">
        <w:trPr>
          <w:trHeight w:val="412"/>
        </w:trPr>
        <w:tc>
          <w:tcPr>
            <w:tcW w:w="1798" w:type="dxa"/>
            <w:vMerge/>
            <w:tcBorders>
              <w:top w:val="nil"/>
            </w:tcBorders>
          </w:tcPr>
          <w:p w:rsidR="00153C15" w:rsidRDefault="00153C15">
            <w:pPr>
              <w:rPr>
                <w:sz w:val="2"/>
                <w:szCs w:val="2"/>
              </w:rPr>
            </w:pPr>
          </w:p>
        </w:tc>
        <w:tc>
          <w:tcPr>
            <w:tcW w:w="3983" w:type="dxa"/>
          </w:tcPr>
          <w:p w:rsidR="00153C15" w:rsidRDefault="00C1539A">
            <w:pPr>
              <w:pStyle w:val="TableParagraph"/>
              <w:spacing w:line="258" w:lineRule="exact"/>
              <w:ind w:left="461"/>
              <w:rPr>
                <w:sz w:val="24"/>
              </w:rPr>
            </w:pPr>
            <w:r>
              <w:rPr>
                <w:sz w:val="24"/>
              </w:rPr>
              <w:t>Мишень</w:t>
            </w:r>
            <w:r>
              <w:rPr>
                <w:spacing w:val="1"/>
                <w:sz w:val="24"/>
              </w:rPr>
              <w:t xml:space="preserve"> </w:t>
            </w:r>
            <w:r>
              <w:rPr>
                <w:sz w:val="24"/>
              </w:rPr>
              <w:t>с</w:t>
            </w:r>
            <w:r>
              <w:rPr>
                <w:spacing w:val="-7"/>
                <w:sz w:val="24"/>
              </w:rPr>
              <w:t xml:space="preserve"> </w:t>
            </w:r>
            <w:r>
              <w:rPr>
                <w:sz w:val="24"/>
              </w:rPr>
              <w:t>дротиками</w:t>
            </w:r>
            <w:r>
              <w:rPr>
                <w:spacing w:val="-3"/>
                <w:sz w:val="24"/>
              </w:rPr>
              <w:t xml:space="preserve"> </w:t>
            </w:r>
            <w:r>
              <w:rPr>
                <w:spacing w:val="-2"/>
                <w:sz w:val="24"/>
              </w:rPr>
              <w:t>(набор)</w:t>
            </w:r>
          </w:p>
        </w:tc>
        <w:tc>
          <w:tcPr>
            <w:tcW w:w="3117" w:type="dxa"/>
          </w:tcPr>
          <w:p w:rsidR="00153C15" w:rsidRDefault="00C1539A">
            <w:pPr>
              <w:pStyle w:val="TableParagraph"/>
              <w:spacing w:line="258" w:lineRule="exact"/>
              <w:ind w:left="473"/>
              <w:rPr>
                <w:sz w:val="24"/>
              </w:rPr>
            </w:pPr>
            <w:r>
              <w:rPr>
                <w:spacing w:val="-10"/>
                <w:sz w:val="24"/>
              </w:rPr>
              <w:t>1</w:t>
            </w:r>
          </w:p>
        </w:tc>
      </w:tr>
      <w:tr w:rsidR="00153C15">
        <w:trPr>
          <w:trHeight w:val="633"/>
        </w:trPr>
        <w:tc>
          <w:tcPr>
            <w:tcW w:w="1798" w:type="dxa"/>
            <w:vMerge/>
            <w:tcBorders>
              <w:top w:val="nil"/>
            </w:tcBorders>
          </w:tcPr>
          <w:p w:rsidR="00153C15" w:rsidRDefault="00153C15">
            <w:pPr>
              <w:rPr>
                <w:sz w:val="2"/>
                <w:szCs w:val="2"/>
              </w:rPr>
            </w:pPr>
          </w:p>
        </w:tc>
        <w:tc>
          <w:tcPr>
            <w:tcW w:w="3983" w:type="dxa"/>
          </w:tcPr>
          <w:p w:rsidR="00153C15" w:rsidRDefault="00C1539A">
            <w:pPr>
              <w:pStyle w:val="TableParagraph"/>
              <w:spacing w:line="271" w:lineRule="auto"/>
              <w:ind w:left="461"/>
              <w:rPr>
                <w:sz w:val="24"/>
              </w:rPr>
            </w:pPr>
            <w:r>
              <w:rPr>
                <w:sz w:val="24"/>
              </w:rPr>
              <w:t>Коврик</w:t>
            </w:r>
            <w:r>
              <w:rPr>
                <w:spacing w:val="40"/>
                <w:sz w:val="24"/>
              </w:rPr>
              <w:t xml:space="preserve"> </w:t>
            </w:r>
            <w:r>
              <w:rPr>
                <w:sz w:val="24"/>
              </w:rPr>
              <w:t>с</w:t>
            </w:r>
            <w:r>
              <w:rPr>
                <w:spacing w:val="40"/>
                <w:sz w:val="24"/>
              </w:rPr>
              <w:t xml:space="preserve"> </w:t>
            </w:r>
            <w:r>
              <w:rPr>
                <w:sz w:val="24"/>
              </w:rPr>
              <w:t>разметкой</w:t>
            </w:r>
            <w:r>
              <w:rPr>
                <w:spacing w:val="40"/>
                <w:sz w:val="24"/>
              </w:rPr>
              <w:t xml:space="preserve"> </w:t>
            </w:r>
            <w:r>
              <w:rPr>
                <w:sz w:val="24"/>
              </w:rPr>
              <w:t>для</w:t>
            </w:r>
            <w:r>
              <w:rPr>
                <w:spacing w:val="40"/>
                <w:sz w:val="24"/>
              </w:rPr>
              <w:t xml:space="preserve"> </w:t>
            </w:r>
            <w:r>
              <w:rPr>
                <w:sz w:val="24"/>
              </w:rPr>
              <w:t>игры</w:t>
            </w:r>
            <w:r>
              <w:rPr>
                <w:spacing w:val="40"/>
                <w:sz w:val="24"/>
              </w:rPr>
              <w:t xml:space="preserve"> </w:t>
            </w:r>
            <w:r>
              <w:rPr>
                <w:sz w:val="24"/>
              </w:rPr>
              <w:t xml:space="preserve">в </w:t>
            </w:r>
            <w:r>
              <w:rPr>
                <w:spacing w:val="-2"/>
                <w:sz w:val="24"/>
              </w:rPr>
              <w:t>классики</w:t>
            </w:r>
          </w:p>
        </w:tc>
        <w:tc>
          <w:tcPr>
            <w:tcW w:w="3117" w:type="dxa"/>
          </w:tcPr>
          <w:p w:rsidR="00153C15" w:rsidRDefault="00C1539A">
            <w:pPr>
              <w:pStyle w:val="TableParagraph"/>
              <w:spacing w:line="263" w:lineRule="exact"/>
              <w:ind w:left="473"/>
              <w:rPr>
                <w:sz w:val="24"/>
              </w:rPr>
            </w:pPr>
            <w:r>
              <w:rPr>
                <w:spacing w:val="-10"/>
                <w:sz w:val="24"/>
              </w:rPr>
              <w:t>1</w:t>
            </w:r>
          </w:p>
        </w:tc>
      </w:tr>
      <w:tr w:rsidR="00153C15">
        <w:trPr>
          <w:trHeight w:val="412"/>
        </w:trPr>
        <w:tc>
          <w:tcPr>
            <w:tcW w:w="1798" w:type="dxa"/>
            <w:vMerge/>
            <w:tcBorders>
              <w:top w:val="nil"/>
            </w:tcBorders>
          </w:tcPr>
          <w:p w:rsidR="00153C15" w:rsidRDefault="00153C15">
            <w:pPr>
              <w:rPr>
                <w:sz w:val="2"/>
                <w:szCs w:val="2"/>
              </w:rPr>
            </w:pPr>
          </w:p>
        </w:tc>
        <w:tc>
          <w:tcPr>
            <w:tcW w:w="3983" w:type="dxa"/>
          </w:tcPr>
          <w:p w:rsidR="00153C15" w:rsidRDefault="00C1539A">
            <w:pPr>
              <w:pStyle w:val="TableParagraph"/>
              <w:spacing w:line="263" w:lineRule="exact"/>
              <w:ind w:left="461"/>
              <w:rPr>
                <w:sz w:val="24"/>
              </w:rPr>
            </w:pPr>
            <w:r>
              <w:rPr>
                <w:sz w:val="24"/>
              </w:rPr>
              <w:t>Мячи,</w:t>
            </w:r>
            <w:r>
              <w:rPr>
                <w:spacing w:val="-4"/>
                <w:sz w:val="24"/>
              </w:rPr>
              <w:t xml:space="preserve"> </w:t>
            </w:r>
            <w:r>
              <w:rPr>
                <w:spacing w:val="-2"/>
                <w:sz w:val="24"/>
              </w:rPr>
              <w:t>разные</w:t>
            </w:r>
          </w:p>
        </w:tc>
        <w:tc>
          <w:tcPr>
            <w:tcW w:w="3117" w:type="dxa"/>
          </w:tcPr>
          <w:p w:rsidR="00153C15" w:rsidRDefault="00C1539A">
            <w:pPr>
              <w:pStyle w:val="TableParagraph"/>
              <w:spacing w:line="263" w:lineRule="exact"/>
              <w:ind w:left="473"/>
              <w:rPr>
                <w:sz w:val="24"/>
              </w:rPr>
            </w:pPr>
            <w:r>
              <w:rPr>
                <w:sz w:val="24"/>
              </w:rPr>
              <w:t>5-</w:t>
            </w:r>
            <w:r>
              <w:rPr>
                <w:spacing w:val="-10"/>
                <w:sz w:val="24"/>
              </w:rPr>
              <w:t>7</w:t>
            </w:r>
          </w:p>
        </w:tc>
      </w:tr>
      <w:tr w:rsidR="00153C15">
        <w:trPr>
          <w:trHeight w:val="278"/>
        </w:trPr>
        <w:tc>
          <w:tcPr>
            <w:tcW w:w="1798" w:type="dxa"/>
            <w:tcBorders>
              <w:bottom w:val="nil"/>
            </w:tcBorders>
          </w:tcPr>
          <w:p w:rsidR="00153C15" w:rsidRDefault="00C1539A">
            <w:pPr>
              <w:pStyle w:val="TableParagraph"/>
              <w:spacing w:line="258" w:lineRule="exact"/>
              <w:ind w:right="523"/>
              <w:jc w:val="right"/>
              <w:rPr>
                <w:sz w:val="24"/>
              </w:rPr>
            </w:pPr>
            <w:r>
              <w:rPr>
                <w:sz w:val="24"/>
              </w:rPr>
              <w:t>Для игр</w:t>
            </w:r>
            <w:r>
              <w:rPr>
                <w:spacing w:val="-3"/>
                <w:sz w:val="24"/>
              </w:rPr>
              <w:t xml:space="preserve"> </w:t>
            </w:r>
            <w:r>
              <w:rPr>
                <w:spacing w:val="-5"/>
                <w:sz w:val="24"/>
              </w:rPr>
              <w:t>на</w:t>
            </w:r>
          </w:p>
        </w:tc>
        <w:tc>
          <w:tcPr>
            <w:tcW w:w="3983" w:type="dxa"/>
            <w:tcBorders>
              <w:bottom w:val="nil"/>
            </w:tcBorders>
          </w:tcPr>
          <w:p w:rsidR="00153C15" w:rsidRDefault="00C1539A">
            <w:pPr>
              <w:pStyle w:val="TableParagraph"/>
              <w:spacing w:line="258" w:lineRule="exact"/>
              <w:ind w:left="461"/>
              <w:rPr>
                <w:sz w:val="24"/>
              </w:rPr>
            </w:pPr>
            <w:r>
              <w:rPr>
                <w:sz w:val="24"/>
              </w:rPr>
              <w:t>Гусек</w:t>
            </w:r>
            <w:r>
              <w:rPr>
                <w:spacing w:val="-8"/>
                <w:sz w:val="24"/>
              </w:rPr>
              <w:t xml:space="preserve"> </w:t>
            </w:r>
            <w:r>
              <w:rPr>
                <w:sz w:val="24"/>
              </w:rPr>
              <w:t>(с</w:t>
            </w:r>
            <w:r>
              <w:rPr>
                <w:spacing w:val="-12"/>
                <w:sz w:val="24"/>
              </w:rPr>
              <w:t xml:space="preserve"> </w:t>
            </w:r>
            <w:r>
              <w:rPr>
                <w:sz w:val="24"/>
              </w:rPr>
              <w:t>маршрутом</w:t>
            </w:r>
            <w:r>
              <w:rPr>
                <w:spacing w:val="-2"/>
                <w:sz w:val="24"/>
              </w:rPr>
              <w:t xml:space="preserve"> </w:t>
            </w:r>
            <w:r>
              <w:rPr>
                <w:sz w:val="24"/>
              </w:rPr>
              <w:t>до</w:t>
            </w:r>
            <w:r>
              <w:rPr>
                <w:spacing w:val="-1"/>
                <w:sz w:val="24"/>
              </w:rPr>
              <w:t xml:space="preserve"> </w:t>
            </w:r>
            <w:r>
              <w:rPr>
                <w:sz w:val="24"/>
              </w:rPr>
              <w:t>50</w:t>
            </w:r>
            <w:r>
              <w:rPr>
                <w:spacing w:val="-10"/>
                <w:sz w:val="24"/>
              </w:rPr>
              <w:t xml:space="preserve"> </w:t>
            </w:r>
            <w:r>
              <w:rPr>
                <w:sz w:val="24"/>
              </w:rPr>
              <w:t>ходов</w:t>
            </w:r>
            <w:r>
              <w:rPr>
                <w:spacing w:val="-7"/>
                <w:sz w:val="24"/>
              </w:rPr>
              <w:t xml:space="preserve"> </w:t>
            </w:r>
            <w:r>
              <w:rPr>
                <w:spacing w:val="-10"/>
                <w:sz w:val="24"/>
              </w:rPr>
              <w:t>и</w:t>
            </w:r>
          </w:p>
        </w:tc>
        <w:tc>
          <w:tcPr>
            <w:tcW w:w="3117" w:type="dxa"/>
            <w:vMerge w:val="restart"/>
          </w:tcPr>
          <w:p w:rsidR="00153C15" w:rsidRDefault="00C1539A">
            <w:pPr>
              <w:pStyle w:val="TableParagraph"/>
              <w:spacing w:line="263" w:lineRule="exact"/>
              <w:ind w:left="473"/>
              <w:rPr>
                <w:sz w:val="24"/>
              </w:rPr>
            </w:pPr>
            <w:r>
              <w:rPr>
                <w:sz w:val="24"/>
              </w:rPr>
              <w:t>5</w:t>
            </w:r>
            <w:r>
              <w:rPr>
                <w:spacing w:val="2"/>
                <w:sz w:val="24"/>
              </w:rPr>
              <w:t xml:space="preserve"> </w:t>
            </w:r>
            <w:r>
              <w:rPr>
                <w:spacing w:val="-2"/>
                <w:sz w:val="24"/>
              </w:rPr>
              <w:t>разные</w:t>
            </w:r>
          </w:p>
        </w:tc>
      </w:tr>
      <w:tr w:rsidR="00153C15">
        <w:trPr>
          <w:trHeight w:val="344"/>
        </w:trPr>
        <w:tc>
          <w:tcPr>
            <w:tcW w:w="1798" w:type="dxa"/>
            <w:tcBorders>
              <w:top w:val="nil"/>
              <w:bottom w:val="nil"/>
            </w:tcBorders>
          </w:tcPr>
          <w:p w:rsidR="00153C15" w:rsidRDefault="00C1539A">
            <w:pPr>
              <w:pStyle w:val="TableParagraph"/>
              <w:spacing w:before="5"/>
              <w:ind w:left="45"/>
              <w:rPr>
                <w:sz w:val="24"/>
              </w:rPr>
            </w:pPr>
            <w:r>
              <w:rPr>
                <w:spacing w:val="-2"/>
                <w:sz w:val="24"/>
              </w:rPr>
              <w:t>«удачу»</w:t>
            </w:r>
          </w:p>
        </w:tc>
        <w:tc>
          <w:tcPr>
            <w:tcW w:w="3983" w:type="dxa"/>
            <w:tcBorders>
              <w:top w:val="nil"/>
            </w:tcBorders>
          </w:tcPr>
          <w:p w:rsidR="00153C15" w:rsidRDefault="00C1539A">
            <w:pPr>
              <w:pStyle w:val="TableParagraph"/>
              <w:spacing w:before="5"/>
              <w:ind w:left="461"/>
              <w:rPr>
                <w:sz w:val="24"/>
              </w:rPr>
            </w:pPr>
            <w:r>
              <w:rPr>
                <w:sz w:val="24"/>
              </w:rPr>
              <w:t>игральным</w:t>
            </w:r>
            <w:r>
              <w:rPr>
                <w:spacing w:val="-3"/>
                <w:sz w:val="24"/>
              </w:rPr>
              <w:t xml:space="preserve"> </w:t>
            </w:r>
            <w:r>
              <w:rPr>
                <w:sz w:val="24"/>
              </w:rPr>
              <w:t>кубиком</w:t>
            </w:r>
            <w:r>
              <w:rPr>
                <w:spacing w:val="-3"/>
                <w:sz w:val="24"/>
              </w:rPr>
              <w:t xml:space="preserve"> </w:t>
            </w:r>
            <w:r>
              <w:rPr>
                <w:sz w:val="24"/>
              </w:rPr>
              <w:t>на</w:t>
            </w:r>
            <w:r>
              <w:rPr>
                <w:spacing w:val="-6"/>
                <w:sz w:val="24"/>
              </w:rPr>
              <w:t xml:space="preserve"> </w:t>
            </w:r>
            <w:r>
              <w:rPr>
                <w:sz w:val="24"/>
              </w:rPr>
              <w:t>6</w:t>
            </w:r>
            <w:r>
              <w:rPr>
                <w:spacing w:val="-9"/>
                <w:sz w:val="24"/>
              </w:rPr>
              <w:t xml:space="preserve"> </w:t>
            </w:r>
            <w:r>
              <w:rPr>
                <w:spacing w:val="-2"/>
                <w:sz w:val="24"/>
              </w:rPr>
              <w:t>очков)</w:t>
            </w:r>
          </w:p>
        </w:tc>
        <w:tc>
          <w:tcPr>
            <w:tcW w:w="3117" w:type="dxa"/>
            <w:vMerge/>
            <w:tcBorders>
              <w:top w:val="nil"/>
            </w:tcBorders>
          </w:tcPr>
          <w:p w:rsidR="00153C15" w:rsidRDefault="00153C15">
            <w:pPr>
              <w:rPr>
                <w:sz w:val="2"/>
                <w:szCs w:val="2"/>
              </w:rPr>
            </w:pPr>
          </w:p>
        </w:tc>
      </w:tr>
      <w:tr w:rsidR="00153C15">
        <w:trPr>
          <w:trHeight w:val="633"/>
        </w:trPr>
        <w:tc>
          <w:tcPr>
            <w:tcW w:w="1798" w:type="dxa"/>
            <w:tcBorders>
              <w:top w:val="nil"/>
              <w:bottom w:val="nil"/>
            </w:tcBorders>
          </w:tcPr>
          <w:p w:rsidR="00153C15" w:rsidRDefault="00153C15">
            <w:pPr>
              <w:pStyle w:val="TableParagraph"/>
              <w:rPr>
                <w:sz w:val="24"/>
              </w:rPr>
            </w:pPr>
          </w:p>
        </w:tc>
        <w:tc>
          <w:tcPr>
            <w:tcW w:w="3983" w:type="dxa"/>
          </w:tcPr>
          <w:p w:rsidR="00153C15" w:rsidRDefault="00C1539A">
            <w:pPr>
              <w:pStyle w:val="TableParagraph"/>
              <w:spacing w:line="271" w:lineRule="auto"/>
              <w:ind w:left="461"/>
              <w:rPr>
                <w:sz w:val="24"/>
              </w:rPr>
            </w:pPr>
            <w:r>
              <w:rPr>
                <w:sz w:val="24"/>
              </w:rPr>
              <w:t>Лото</w:t>
            </w:r>
            <w:r>
              <w:rPr>
                <w:spacing w:val="24"/>
                <w:sz w:val="24"/>
              </w:rPr>
              <w:t xml:space="preserve"> </w:t>
            </w:r>
            <w:r>
              <w:rPr>
                <w:sz w:val="24"/>
              </w:rPr>
              <w:t>(картиночное,</w:t>
            </w:r>
            <w:r>
              <w:rPr>
                <w:spacing w:val="22"/>
                <w:sz w:val="24"/>
              </w:rPr>
              <w:t xml:space="preserve"> </w:t>
            </w:r>
            <w:r>
              <w:rPr>
                <w:sz w:val="24"/>
              </w:rPr>
              <w:t>поле</w:t>
            </w:r>
            <w:r>
              <w:rPr>
                <w:spacing w:val="23"/>
                <w:sz w:val="24"/>
              </w:rPr>
              <w:t xml:space="preserve"> </w:t>
            </w:r>
            <w:r>
              <w:rPr>
                <w:sz w:val="24"/>
              </w:rPr>
              <w:t>до</w:t>
            </w:r>
            <w:r>
              <w:rPr>
                <w:spacing w:val="28"/>
                <w:sz w:val="24"/>
              </w:rPr>
              <w:t xml:space="preserve"> </w:t>
            </w:r>
            <w:r>
              <w:rPr>
                <w:sz w:val="24"/>
              </w:rPr>
              <w:t xml:space="preserve">8-12 </w:t>
            </w:r>
            <w:r>
              <w:rPr>
                <w:spacing w:val="-2"/>
                <w:sz w:val="24"/>
              </w:rPr>
              <w:t>частей)</w:t>
            </w:r>
          </w:p>
        </w:tc>
        <w:tc>
          <w:tcPr>
            <w:tcW w:w="3117" w:type="dxa"/>
          </w:tcPr>
          <w:p w:rsidR="00153C15" w:rsidRDefault="00C1539A">
            <w:pPr>
              <w:pStyle w:val="TableParagraph"/>
              <w:spacing w:line="263" w:lineRule="exact"/>
              <w:ind w:left="473"/>
              <w:rPr>
                <w:sz w:val="24"/>
              </w:rPr>
            </w:pPr>
            <w:r>
              <w:rPr>
                <w:sz w:val="24"/>
              </w:rPr>
              <w:t>8-10</w:t>
            </w:r>
            <w:r>
              <w:rPr>
                <w:spacing w:val="3"/>
                <w:sz w:val="24"/>
              </w:rPr>
              <w:t xml:space="preserve"> </w:t>
            </w:r>
            <w:r>
              <w:rPr>
                <w:spacing w:val="-2"/>
                <w:sz w:val="24"/>
              </w:rPr>
              <w:t>разные</w:t>
            </w:r>
          </w:p>
        </w:tc>
      </w:tr>
      <w:tr w:rsidR="00153C15">
        <w:trPr>
          <w:trHeight w:val="412"/>
        </w:trPr>
        <w:tc>
          <w:tcPr>
            <w:tcW w:w="1798" w:type="dxa"/>
            <w:tcBorders>
              <w:top w:val="nil"/>
            </w:tcBorders>
          </w:tcPr>
          <w:p w:rsidR="00153C15" w:rsidRDefault="00153C15">
            <w:pPr>
              <w:pStyle w:val="TableParagraph"/>
              <w:rPr>
                <w:sz w:val="24"/>
              </w:rPr>
            </w:pPr>
          </w:p>
        </w:tc>
        <w:tc>
          <w:tcPr>
            <w:tcW w:w="3983" w:type="dxa"/>
          </w:tcPr>
          <w:p w:rsidR="00153C15" w:rsidRDefault="00C1539A">
            <w:pPr>
              <w:pStyle w:val="TableParagraph"/>
              <w:spacing w:line="263" w:lineRule="exact"/>
              <w:ind w:left="461"/>
              <w:rPr>
                <w:sz w:val="24"/>
              </w:rPr>
            </w:pPr>
            <w:r>
              <w:rPr>
                <w:sz w:val="24"/>
              </w:rPr>
              <w:t>Лото</w:t>
            </w:r>
            <w:r>
              <w:rPr>
                <w:spacing w:val="3"/>
                <w:sz w:val="24"/>
              </w:rPr>
              <w:t xml:space="preserve"> </w:t>
            </w:r>
            <w:r>
              <w:rPr>
                <w:spacing w:val="-2"/>
                <w:sz w:val="24"/>
              </w:rPr>
              <w:t>цифровое</w:t>
            </w:r>
          </w:p>
        </w:tc>
        <w:tc>
          <w:tcPr>
            <w:tcW w:w="3117" w:type="dxa"/>
          </w:tcPr>
          <w:p w:rsidR="00153C15" w:rsidRDefault="00C1539A">
            <w:pPr>
              <w:pStyle w:val="TableParagraph"/>
              <w:spacing w:line="263" w:lineRule="exact"/>
              <w:ind w:left="473"/>
              <w:rPr>
                <w:sz w:val="24"/>
              </w:rPr>
            </w:pPr>
            <w:r>
              <w:rPr>
                <w:spacing w:val="-10"/>
                <w:sz w:val="24"/>
              </w:rPr>
              <w:t>1</w:t>
            </w:r>
          </w:p>
        </w:tc>
      </w:tr>
      <w:tr w:rsidR="00153C15">
        <w:trPr>
          <w:trHeight w:val="316"/>
        </w:trPr>
        <w:tc>
          <w:tcPr>
            <w:tcW w:w="1798" w:type="dxa"/>
            <w:tcBorders>
              <w:bottom w:val="nil"/>
            </w:tcBorders>
          </w:tcPr>
          <w:p w:rsidR="00153C15" w:rsidRDefault="00C1539A">
            <w:pPr>
              <w:pStyle w:val="TableParagraph"/>
              <w:spacing w:line="263" w:lineRule="exact"/>
              <w:ind w:right="523"/>
              <w:jc w:val="right"/>
              <w:rPr>
                <w:sz w:val="24"/>
              </w:rPr>
            </w:pPr>
            <w:r>
              <w:rPr>
                <w:sz w:val="24"/>
              </w:rPr>
              <w:t>Для игр</w:t>
            </w:r>
            <w:r>
              <w:rPr>
                <w:spacing w:val="-3"/>
                <w:sz w:val="24"/>
              </w:rPr>
              <w:t xml:space="preserve"> </w:t>
            </w:r>
            <w:r>
              <w:rPr>
                <w:spacing w:val="-5"/>
                <w:sz w:val="24"/>
              </w:rPr>
              <w:t>на</w:t>
            </w:r>
          </w:p>
        </w:tc>
        <w:tc>
          <w:tcPr>
            <w:tcW w:w="3983" w:type="dxa"/>
          </w:tcPr>
          <w:p w:rsidR="00153C15" w:rsidRDefault="00C1539A">
            <w:pPr>
              <w:pStyle w:val="TableParagraph"/>
              <w:spacing w:line="263" w:lineRule="exact"/>
              <w:ind w:left="461"/>
              <w:rPr>
                <w:sz w:val="24"/>
              </w:rPr>
            </w:pPr>
            <w:r>
              <w:rPr>
                <w:sz w:val="24"/>
              </w:rPr>
              <w:t>Домино</w:t>
            </w:r>
            <w:r>
              <w:rPr>
                <w:spacing w:val="1"/>
                <w:sz w:val="24"/>
              </w:rPr>
              <w:t xml:space="preserve"> </w:t>
            </w:r>
            <w:r>
              <w:rPr>
                <w:sz w:val="24"/>
              </w:rPr>
              <w:t>(с</w:t>
            </w:r>
            <w:r>
              <w:rPr>
                <w:spacing w:val="-5"/>
                <w:sz w:val="24"/>
              </w:rPr>
              <w:t xml:space="preserve"> </w:t>
            </w:r>
            <w:r>
              <w:rPr>
                <w:spacing w:val="-2"/>
                <w:sz w:val="24"/>
              </w:rPr>
              <w:t>картинками)</w:t>
            </w:r>
          </w:p>
        </w:tc>
        <w:tc>
          <w:tcPr>
            <w:tcW w:w="3117" w:type="dxa"/>
          </w:tcPr>
          <w:p w:rsidR="00153C15" w:rsidRDefault="00C1539A">
            <w:pPr>
              <w:pStyle w:val="TableParagraph"/>
              <w:spacing w:line="263" w:lineRule="exact"/>
              <w:ind w:left="473"/>
              <w:rPr>
                <w:sz w:val="24"/>
              </w:rPr>
            </w:pPr>
            <w:r>
              <w:rPr>
                <w:spacing w:val="-10"/>
                <w:sz w:val="24"/>
              </w:rPr>
              <w:t>2</w:t>
            </w:r>
          </w:p>
        </w:tc>
      </w:tr>
      <w:tr w:rsidR="00153C15">
        <w:trPr>
          <w:trHeight w:val="316"/>
        </w:trPr>
        <w:tc>
          <w:tcPr>
            <w:tcW w:w="1798" w:type="dxa"/>
            <w:vMerge w:val="restart"/>
            <w:tcBorders>
              <w:top w:val="nil"/>
              <w:bottom w:val="nil"/>
            </w:tcBorders>
          </w:tcPr>
          <w:p w:rsidR="00153C15" w:rsidRDefault="00C1539A">
            <w:pPr>
              <w:pStyle w:val="TableParagraph"/>
              <w:spacing w:line="276" w:lineRule="auto"/>
              <w:ind w:left="146" w:hanging="10"/>
              <w:rPr>
                <w:sz w:val="24"/>
              </w:rPr>
            </w:pPr>
            <w:r>
              <w:rPr>
                <w:spacing w:val="-2"/>
                <w:sz w:val="24"/>
              </w:rPr>
              <w:t>умственную компетенцию</w:t>
            </w:r>
          </w:p>
        </w:tc>
        <w:tc>
          <w:tcPr>
            <w:tcW w:w="3983" w:type="dxa"/>
          </w:tcPr>
          <w:p w:rsidR="00153C15" w:rsidRDefault="00C1539A">
            <w:pPr>
              <w:pStyle w:val="TableParagraph"/>
              <w:spacing w:line="263" w:lineRule="exact"/>
              <w:ind w:left="461"/>
              <w:rPr>
                <w:sz w:val="24"/>
              </w:rPr>
            </w:pPr>
            <w:r>
              <w:rPr>
                <w:sz w:val="24"/>
              </w:rPr>
              <w:t>Домино</w:t>
            </w:r>
            <w:r>
              <w:rPr>
                <w:spacing w:val="-1"/>
                <w:sz w:val="24"/>
              </w:rPr>
              <w:t xml:space="preserve"> </w:t>
            </w:r>
            <w:r>
              <w:rPr>
                <w:spacing w:val="-2"/>
                <w:sz w:val="24"/>
              </w:rPr>
              <w:t>точечное</w:t>
            </w:r>
          </w:p>
        </w:tc>
        <w:tc>
          <w:tcPr>
            <w:tcW w:w="3117" w:type="dxa"/>
          </w:tcPr>
          <w:p w:rsidR="00153C15" w:rsidRDefault="00C1539A">
            <w:pPr>
              <w:pStyle w:val="TableParagraph"/>
              <w:spacing w:line="263" w:lineRule="exact"/>
              <w:ind w:left="473"/>
              <w:rPr>
                <w:sz w:val="24"/>
              </w:rPr>
            </w:pPr>
            <w:r>
              <w:rPr>
                <w:spacing w:val="-10"/>
                <w:sz w:val="24"/>
              </w:rPr>
              <w:t>1</w:t>
            </w:r>
          </w:p>
        </w:tc>
      </w:tr>
      <w:tr w:rsidR="00153C15">
        <w:trPr>
          <w:trHeight w:val="321"/>
        </w:trPr>
        <w:tc>
          <w:tcPr>
            <w:tcW w:w="1798" w:type="dxa"/>
            <w:vMerge/>
            <w:tcBorders>
              <w:top w:val="nil"/>
              <w:bottom w:val="nil"/>
            </w:tcBorders>
          </w:tcPr>
          <w:p w:rsidR="00153C15" w:rsidRDefault="00153C15">
            <w:pPr>
              <w:rPr>
                <w:sz w:val="2"/>
                <w:szCs w:val="2"/>
              </w:rPr>
            </w:pPr>
          </w:p>
        </w:tc>
        <w:tc>
          <w:tcPr>
            <w:tcW w:w="3983" w:type="dxa"/>
          </w:tcPr>
          <w:p w:rsidR="00153C15" w:rsidRDefault="00C1539A">
            <w:pPr>
              <w:pStyle w:val="TableParagraph"/>
              <w:spacing w:line="263" w:lineRule="exact"/>
              <w:ind w:left="461"/>
              <w:rPr>
                <w:sz w:val="24"/>
              </w:rPr>
            </w:pPr>
            <w:r>
              <w:rPr>
                <w:spacing w:val="-2"/>
                <w:sz w:val="24"/>
              </w:rPr>
              <w:t>Шашки</w:t>
            </w:r>
          </w:p>
        </w:tc>
        <w:tc>
          <w:tcPr>
            <w:tcW w:w="3117" w:type="dxa"/>
          </w:tcPr>
          <w:p w:rsidR="00153C15" w:rsidRDefault="00C1539A">
            <w:pPr>
              <w:pStyle w:val="TableParagraph"/>
              <w:spacing w:line="263" w:lineRule="exact"/>
              <w:ind w:left="473"/>
              <w:rPr>
                <w:sz w:val="24"/>
              </w:rPr>
            </w:pPr>
            <w:r>
              <w:rPr>
                <w:spacing w:val="-10"/>
                <w:sz w:val="24"/>
              </w:rPr>
              <w:t>2</w:t>
            </w:r>
          </w:p>
        </w:tc>
      </w:tr>
      <w:tr w:rsidR="00153C15">
        <w:trPr>
          <w:trHeight w:val="412"/>
        </w:trPr>
        <w:tc>
          <w:tcPr>
            <w:tcW w:w="1798" w:type="dxa"/>
            <w:tcBorders>
              <w:top w:val="nil"/>
            </w:tcBorders>
          </w:tcPr>
          <w:p w:rsidR="00153C15" w:rsidRDefault="00153C15">
            <w:pPr>
              <w:pStyle w:val="TableParagraph"/>
              <w:rPr>
                <w:sz w:val="24"/>
              </w:rPr>
            </w:pPr>
          </w:p>
        </w:tc>
        <w:tc>
          <w:tcPr>
            <w:tcW w:w="3983" w:type="dxa"/>
          </w:tcPr>
          <w:p w:rsidR="00153C15" w:rsidRDefault="00C1539A">
            <w:pPr>
              <w:pStyle w:val="TableParagraph"/>
              <w:spacing w:line="258" w:lineRule="exact"/>
              <w:ind w:left="461"/>
              <w:rPr>
                <w:sz w:val="24"/>
              </w:rPr>
            </w:pPr>
            <w:r>
              <w:rPr>
                <w:spacing w:val="-2"/>
                <w:sz w:val="24"/>
              </w:rPr>
              <w:t>Шахматы</w:t>
            </w:r>
          </w:p>
        </w:tc>
        <w:tc>
          <w:tcPr>
            <w:tcW w:w="3117" w:type="dxa"/>
          </w:tcPr>
          <w:p w:rsidR="00153C15" w:rsidRDefault="00C1539A">
            <w:pPr>
              <w:pStyle w:val="TableParagraph"/>
              <w:spacing w:line="258" w:lineRule="exact"/>
              <w:ind w:left="473"/>
              <w:rPr>
                <w:sz w:val="24"/>
              </w:rPr>
            </w:pPr>
            <w:r>
              <w:rPr>
                <w:spacing w:val="-10"/>
                <w:sz w:val="24"/>
              </w:rPr>
              <w:t>1</w:t>
            </w:r>
          </w:p>
        </w:tc>
      </w:tr>
    </w:tbl>
    <w:p w:rsidR="00153C15" w:rsidRDefault="00153C15">
      <w:pPr>
        <w:pStyle w:val="a3"/>
        <w:jc w:val="left"/>
        <w:rPr>
          <w:b/>
        </w:rPr>
      </w:pPr>
    </w:p>
    <w:p w:rsidR="00153C15" w:rsidRDefault="00153C15">
      <w:pPr>
        <w:pStyle w:val="a3"/>
        <w:jc w:val="left"/>
        <w:rPr>
          <w:b/>
        </w:rPr>
      </w:pPr>
    </w:p>
    <w:p w:rsidR="00153C15" w:rsidRDefault="00153C15">
      <w:pPr>
        <w:pStyle w:val="a3"/>
        <w:spacing w:before="182"/>
        <w:jc w:val="left"/>
        <w:rPr>
          <w:b/>
        </w:rPr>
      </w:pPr>
    </w:p>
    <w:p w:rsidR="00153C15" w:rsidRDefault="00C1539A">
      <w:pPr>
        <w:ind w:left="1707"/>
        <w:rPr>
          <w:b/>
          <w:sz w:val="24"/>
        </w:rPr>
      </w:pPr>
      <w:bookmarkStart w:id="142" w:name="Продуктивная_деятельность"/>
      <w:bookmarkEnd w:id="142"/>
      <w:r>
        <w:rPr>
          <w:b/>
          <w:sz w:val="24"/>
        </w:rPr>
        <w:t>Продуктивная</w:t>
      </w:r>
      <w:r>
        <w:rPr>
          <w:b/>
          <w:spacing w:val="-4"/>
          <w:sz w:val="24"/>
        </w:rPr>
        <w:t xml:space="preserve"> </w:t>
      </w:r>
      <w:r>
        <w:rPr>
          <w:b/>
          <w:spacing w:val="-2"/>
          <w:sz w:val="24"/>
        </w:rPr>
        <w:t>деятельность</w:t>
      </w:r>
    </w:p>
    <w:p w:rsidR="00153C15" w:rsidRDefault="00C1539A">
      <w:pPr>
        <w:spacing w:before="137"/>
        <w:ind w:left="1424"/>
        <w:rPr>
          <w:b/>
          <w:sz w:val="24"/>
        </w:rPr>
      </w:pPr>
      <w:r>
        <w:rPr>
          <w:b/>
          <w:sz w:val="24"/>
        </w:rPr>
        <w:t>Материалы</w:t>
      </w:r>
      <w:r>
        <w:rPr>
          <w:b/>
          <w:spacing w:val="-9"/>
          <w:sz w:val="24"/>
        </w:rPr>
        <w:t xml:space="preserve"> </w:t>
      </w:r>
      <w:r>
        <w:rPr>
          <w:b/>
          <w:sz w:val="24"/>
        </w:rPr>
        <w:t>для</w:t>
      </w:r>
      <w:r>
        <w:rPr>
          <w:b/>
          <w:spacing w:val="-8"/>
          <w:sz w:val="24"/>
        </w:rPr>
        <w:t xml:space="preserve"> </w:t>
      </w:r>
      <w:r>
        <w:rPr>
          <w:b/>
          <w:sz w:val="24"/>
        </w:rPr>
        <w:t>изобразительной</w:t>
      </w:r>
      <w:r>
        <w:rPr>
          <w:b/>
          <w:spacing w:val="-9"/>
          <w:sz w:val="24"/>
        </w:rPr>
        <w:t xml:space="preserve"> </w:t>
      </w:r>
      <w:r>
        <w:rPr>
          <w:b/>
          <w:sz w:val="24"/>
        </w:rPr>
        <w:t>деятельности</w:t>
      </w:r>
      <w:r>
        <w:rPr>
          <w:b/>
          <w:spacing w:val="-6"/>
          <w:sz w:val="24"/>
        </w:rPr>
        <w:t xml:space="preserve"> </w:t>
      </w:r>
      <w:r>
        <w:rPr>
          <w:b/>
          <w:sz w:val="24"/>
        </w:rPr>
        <w:t>(вторая</w:t>
      </w:r>
      <w:r>
        <w:rPr>
          <w:b/>
          <w:spacing w:val="-2"/>
          <w:sz w:val="24"/>
        </w:rPr>
        <w:t xml:space="preserve"> </w:t>
      </w:r>
      <w:r>
        <w:rPr>
          <w:b/>
          <w:sz w:val="24"/>
        </w:rPr>
        <w:t>младшая</w:t>
      </w:r>
      <w:r>
        <w:rPr>
          <w:b/>
          <w:spacing w:val="-2"/>
          <w:sz w:val="24"/>
        </w:rPr>
        <w:t xml:space="preserve"> группа)</w:t>
      </w:r>
    </w:p>
    <w:p w:rsidR="00153C15" w:rsidRDefault="00C1539A">
      <w:pPr>
        <w:pStyle w:val="a3"/>
        <w:spacing w:before="31"/>
        <w:ind w:left="1424"/>
        <w:jc w:val="left"/>
      </w:pPr>
      <w:r>
        <w:t>Количество на</w:t>
      </w:r>
      <w:r>
        <w:rPr>
          <w:spacing w:val="-5"/>
        </w:rPr>
        <w:t xml:space="preserve"> </w:t>
      </w:r>
      <w:r>
        <w:rPr>
          <w:spacing w:val="-2"/>
        </w:rPr>
        <w:t>группу</w:t>
      </w:r>
    </w:p>
    <w:p w:rsidR="00153C15" w:rsidRDefault="00153C15">
      <w:pPr>
        <w:pStyle w:val="a3"/>
        <w:jc w:val="left"/>
        <w:rPr>
          <w:sz w:val="20"/>
        </w:rPr>
      </w:pPr>
    </w:p>
    <w:p w:rsidR="00153C15" w:rsidRDefault="00153C15">
      <w:pPr>
        <w:pStyle w:val="a3"/>
        <w:spacing w:before="11"/>
        <w:jc w:val="left"/>
        <w:rPr>
          <w:sz w:val="20"/>
        </w:rPr>
      </w:pPr>
    </w:p>
    <w:tbl>
      <w:tblPr>
        <w:tblStyle w:val="TableNormal"/>
        <w:tblW w:w="0" w:type="auto"/>
        <w:tblInd w:w="10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774"/>
        <w:gridCol w:w="3762"/>
        <w:gridCol w:w="3366"/>
      </w:tblGrid>
      <w:tr w:rsidR="00153C15">
        <w:trPr>
          <w:trHeight w:val="628"/>
        </w:trPr>
        <w:tc>
          <w:tcPr>
            <w:tcW w:w="1774" w:type="dxa"/>
            <w:vMerge w:val="restart"/>
            <w:tcBorders>
              <w:bottom w:val="nil"/>
            </w:tcBorders>
          </w:tcPr>
          <w:p w:rsidR="00153C15" w:rsidRDefault="00C1539A">
            <w:pPr>
              <w:pStyle w:val="TableParagraph"/>
              <w:spacing w:line="276" w:lineRule="auto"/>
              <w:ind w:left="473" w:right="219"/>
              <w:rPr>
                <w:sz w:val="24"/>
              </w:rPr>
            </w:pPr>
            <w:r>
              <w:rPr>
                <w:spacing w:val="-4"/>
                <w:sz w:val="24"/>
              </w:rPr>
              <w:t xml:space="preserve">Для </w:t>
            </w:r>
            <w:r>
              <w:rPr>
                <w:spacing w:val="-2"/>
                <w:sz w:val="24"/>
              </w:rPr>
              <w:t>рисования</w:t>
            </w:r>
          </w:p>
        </w:tc>
        <w:tc>
          <w:tcPr>
            <w:tcW w:w="3762" w:type="dxa"/>
          </w:tcPr>
          <w:p w:rsidR="00153C15" w:rsidRDefault="00C1539A">
            <w:pPr>
              <w:pStyle w:val="TableParagraph"/>
              <w:spacing w:line="268" w:lineRule="exact"/>
              <w:ind w:left="461"/>
              <w:rPr>
                <w:sz w:val="24"/>
              </w:rPr>
            </w:pPr>
            <w:r>
              <w:rPr>
                <w:sz w:val="24"/>
              </w:rPr>
              <w:t>Набор</w:t>
            </w:r>
            <w:r>
              <w:rPr>
                <w:spacing w:val="-8"/>
                <w:sz w:val="24"/>
              </w:rPr>
              <w:t xml:space="preserve"> </w:t>
            </w:r>
            <w:r>
              <w:rPr>
                <w:sz w:val="24"/>
              </w:rPr>
              <w:t>цветных</w:t>
            </w:r>
            <w:r>
              <w:rPr>
                <w:spacing w:val="-6"/>
                <w:sz w:val="24"/>
              </w:rPr>
              <w:t xml:space="preserve"> </w:t>
            </w:r>
            <w:r>
              <w:rPr>
                <w:sz w:val="24"/>
              </w:rPr>
              <w:t>карандашей</w:t>
            </w:r>
            <w:r>
              <w:rPr>
                <w:spacing w:val="1"/>
                <w:sz w:val="24"/>
              </w:rPr>
              <w:t xml:space="preserve"> </w:t>
            </w:r>
            <w:r>
              <w:rPr>
                <w:spacing w:val="-5"/>
                <w:sz w:val="24"/>
              </w:rPr>
              <w:t>(12</w:t>
            </w:r>
          </w:p>
          <w:p w:rsidR="00153C15" w:rsidRDefault="00C1539A">
            <w:pPr>
              <w:pStyle w:val="TableParagraph"/>
              <w:spacing w:before="36"/>
              <w:ind w:left="461"/>
              <w:rPr>
                <w:sz w:val="24"/>
              </w:rPr>
            </w:pPr>
            <w:r>
              <w:rPr>
                <w:spacing w:val="-2"/>
                <w:sz w:val="24"/>
              </w:rPr>
              <w:t>цветов)</w:t>
            </w:r>
          </w:p>
        </w:tc>
        <w:tc>
          <w:tcPr>
            <w:tcW w:w="3366" w:type="dxa"/>
          </w:tcPr>
          <w:p w:rsidR="00153C15" w:rsidRDefault="00C1539A">
            <w:pPr>
              <w:pStyle w:val="TableParagraph"/>
              <w:spacing w:line="268" w:lineRule="exact"/>
              <w:ind w:left="478"/>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321"/>
        </w:trPr>
        <w:tc>
          <w:tcPr>
            <w:tcW w:w="1774" w:type="dxa"/>
            <w:vMerge/>
            <w:tcBorders>
              <w:top w:val="nil"/>
              <w:bottom w:val="nil"/>
            </w:tcBorders>
          </w:tcPr>
          <w:p w:rsidR="00153C15" w:rsidRDefault="00153C15">
            <w:pPr>
              <w:rPr>
                <w:sz w:val="2"/>
                <w:szCs w:val="2"/>
              </w:rPr>
            </w:pPr>
          </w:p>
        </w:tc>
        <w:tc>
          <w:tcPr>
            <w:tcW w:w="3762" w:type="dxa"/>
          </w:tcPr>
          <w:p w:rsidR="00153C15" w:rsidRDefault="00C1539A">
            <w:pPr>
              <w:pStyle w:val="TableParagraph"/>
              <w:spacing w:line="272" w:lineRule="exact"/>
              <w:ind w:left="461"/>
              <w:rPr>
                <w:sz w:val="24"/>
              </w:rPr>
            </w:pPr>
            <w:r>
              <w:rPr>
                <w:sz w:val="24"/>
              </w:rPr>
              <w:t>Набор</w:t>
            </w:r>
            <w:r>
              <w:rPr>
                <w:spacing w:val="-3"/>
                <w:sz w:val="24"/>
              </w:rPr>
              <w:t xml:space="preserve"> </w:t>
            </w:r>
            <w:r>
              <w:rPr>
                <w:sz w:val="24"/>
              </w:rPr>
              <w:t>фломастеров</w:t>
            </w:r>
            <w:r>
              <w:rPr>
                <w:spacing w:val="-5"/>
                <w:sz w:val="24"/>
              </w:rPr>
              <w:t xml:space="preserve"> </w:t>
            </w:r>
            <w:r>
              <w:rPr>
                <w:sz w:val="24"/>
              </w:rPr>
              <w:t>(12</w:t>
            </w:r>
            <w:r>
              <w:rPr>
                <w:spacing w:val="-3"/>
                <w:sz w:val="24"/>
              </w:rPr>
              <w:t xml:space="preserve"> </w:t>
            </w:r>
            <w:r>
              <w:rPr>
                <w:spacing w:val="-2"/>
                <w:sz w:val="24"/>
              </w:rPr>
              <w:t>цветов)</w:t>
            </w:r>
          </w:p>
        </w:tc>
        <w:tc>
          <w:tcPr>
            <w:tcW w:w="3366" w:type="dxa"/>
          </w:tcPr>
          <w:p w:rsidR="00153C15" w:rsidRDefault="00C1539A">
            <w:pPr>
              <w:pStyle w:val="TableParagraph"/>
              <w:spacing w:line="272" w:lineRule="exact"/>
              <w:ind w:left="478"/>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584"/>
        </w:trPr>
        <w:tc>
          <w:tcPr>
            <w:tcW w:w="1774" w:type="dxa"/>
            <w:vMerge/>
            <w:tcBorders>
              <w:top w:val="nil"/>
              <w:bottom w:val="nil"/>
            </w:tcBorders>
          </w:tcPr>
          <w:p w:rsidR="00153C15" w:rsidRDefault="00153C15">
            <w:pPr>
              <w:rPr>
                <w:sz w:val="2"/>
                <w:szCs w:val="2"/>
              </w:rPr>
            </w:pPr>
          </w:p>
        </w:tc>
        <w:tc>
          <w:tcPr>
            <w:tcW w:w="3762" w:type="dxa"/>
          </w:tcPr>
          <w:p w:rsidR="00153C15" w:rsidRDefault="00C1539A">
            <w:pPr>
              <w:pStyle w:val="TableParagraph"/>
              <w:spacing w:line="268" w:lineRule="exact"/>
              <w:ind w:left="461"/>
              <w:rPr>
                <w:sz w:val="24"/>
              </w:rPr>
            </w:pPr>
            <w:r>
              <w:rPr>
                <w:sz w:val="24"/>
              </w:rPr>
              <w:t>Гуашь</w:t>
            </w:r>
            <w:r>
              <w:rPr>
                <w:spacing w:val="2"/>
                <w:sz w:val="24"/>
              </w:rPr>
              <w:t xml:space="preserve"> </w:t>
            </w:r>
            <w:r>
              <w:rPr>
                <w:sz w:val="24"/>
              </w:rPr>
              <w:t>(12</w:t>
            </w:r>
            <w:r>
              <w:rPr>
                <w:spacing w:val="-4"/>
                <w:sz w:val="24"/>
              </w:rPr>
              <w:t xml:space="preserve"> </w:t>
            </w:r>
            <w:r>
              <w:rPr>
                <w:spacing w:val="-2"/>
                <w:sz w:val="24"/>
              </w:rPr>
              <w:t>цветов)</w:t>
            </w:r>
          </w:p>
        </w:tc>
        <w:tc>
          <w:tcPr>
            <w:tcW w:w="3366" w:type="dxa"/>
          </w:tcPr>
          <w:p w:rsidR="00153C15" w:rsidRDefault="00C1539A">
            <w:pPr>
              <w:pStyle w:val="TableParagraph"/>
              <w:spacing w:line="276" w:lineRule="auto"/>
              <w:ind w:left="478"/>
              <w:rPr>
                <w:sz w:val="24"/>
              </w:rPr>
            </w:pPr>
            <w:r>
              <w:rPr>
                <w:sz w:val="24"/>
              </w:rPr>
              <w:t>набор из 12 цветов на каждого ребенка и дополнительно 2 банки</w:t>
            </w:r>
          </w:p>
          <w:p w:rsidR="00153C15" w:rsidRDefault="00C1539A">
            <w:pPr>
              <w:pStyle w:val="TableParagraph"/>
              <w:spacing w:line="266" w:lineRule="auto"/>
              <w:ind w:left="478"/>
              <w:rPr>
                <w:sz w:val="24"/>
              </w:rPr>
            </w:pPr>
            <w:r>
              <w:rPr>
                <w:sz w:val="24"/>
              </w:rPr>
              <w:t>белого</w:t>
            </w:r>
            <w:r>
              <w:rPr>
                <w:spacing w:val="-10"/>
                <w:sz w:val="24"/>
              </w:rPr>
              <w:t xml:space="preserve"> </w:t>
            </w:r>
            <w:r>
              <w:rPr>
                <w:sz w:val="24"/>
              </w:rPr>
              <w:t>и</w:t>
            </w:r>
            <w:r>
              <w:rPr>
                <w:spacing w:val="-9"/>
                <w:sz w:val="24"/>
              </w:rPr>
              <w:t xml:space="preserve"> </w:t>
            </w:r>
            <w:r>
              <w:rPr>
                <w:sz w:val="24"/>
              </w:rPr>
              <w:t>2</w:t>
            </w:r>
            <w:r>
              <w:rPr>
                <w:spacing w:val="-14"/>
                <w:sz w:val="24"/>
              </w:rPr>
              <w:t xml:space="preserve"> </w:t>
            </w:r>
            <w:r>
              <w:rPr>
                <w:sz w:val="24"/>
              </w:rPr>
              <w:t>банки</w:t>
            </w:r>
            <w:r>
              <w:rPr>
                <w:spacing w:val="-9"/>
                <w:sz w:val="24"/>
              </w:rPr>
              <w:t xml:space="preserve"> </w:t>
            </w:r>
            <w:r>
              <w:rPr>
                <w:sz w:val="24"/>
              </w:rPr>
              <w:t xml:space="preserve">желтого </w:t>
            </w:r>
            <w:r>
              <w:rPr>
                <w:spacing w:val="-2"/>
                <w:sz w:val="24"/>
              </w:rPr>
              <w:t>цветов</w:t>
            </w:r>
          </w:p>
        </w:tc>
      </w:tr>
      <w:tr w:rsidR="00153C15">
        <w:trPr>
          <w:trHeight w:val="633"/>
        </w:trPr>
        <w:tc>
          <w:tcPr>
            <w:tcW w:w="1774" w:type="dxa"/>
            <w:vMerge/>
            <w:tcBorders>
              <w:top w:val="nil"/>
              <w:bottom w:val="nil"/>
            </w:tcBorders>
          </w:tcPr>
          <w:p w:rsidR="00153C15" w:rsidRDefault="00153C15">
            <w:pPr>
              <w:rPr>
                <w:sz w:val="2"/>
                <w:szCs w:val="2"/>
              </w:rPr>
            </w:pPr>
          </w:p>
        </w:tc>
        <w:tc>
          <w:tcPr>
            <w:tcW w:w="3762" w:type="dxa"/>
          </w:tcPr>
          <w:p w:rsidR="00153C15" w:rsidRDefault="00C1539A">
            <w:pPr>
              <w:pStyle w:val="TableParagraph"/>
              <w:spacing w:line="272" w:lineRule="exact"/>
              <w:ind w:left="461"/>
              <w:rPr>
                <w:sz w:val="24"/>
              </w:rPr>
            </w:pPr>
            <w:r>
              <w:rPr>
                <w:sz w:val="24"/>
              </w:rPr>
              <w:t>Круглые</w:t>
            </w:r>
            <w:r>
              <w:rPr>
                <w:spacing w:val="-8"/>
                <w:sz w:val="24"/>
              </w:rPr>
              <w:t xml:space="preserve"> </w:t>
            </w:r>
            <w:r>
              <w:rPr>
                <w:sz w:val="24"/>
              </w:rPr>
              <w:t xml:space="preserve">кисти </w:t>
            </w:r>
            <w:r>
              <w:rPr>
                <w:spacing w:val="-2"/>
                <w:sz w:val="24"/>
              </w:rPr>
              <w:t>(беличьи,</w:t>
            </w:r>
          </w:p>
          <w:p w:rsidR="00153C15" w:rsidRDefault="00C1539A">
            <w:pPr>
              <w:pStyle w:val="TableParagraph"/>
              <w:spacing w:before="36"/>
              <w:ind w:left="461"/>
              <w:rPr>
                <w:sz w:val="24"/>
              </w:rPr>
            </w:pPr>
            <w:r>
              <w:rPr>
                <w:sz w:val="24"/>
              </w:rPr>
              <w:t>колонковые</w:t>
            </w:r>
            <w:r>
              <w:rPr>
                <w:spacing w:val="-3"/>
                <w:sz w:val="24"/>
              </w:rPr>
              <w:t xml:space="preserve"> </w:t>
            </w:r>
            <w:r>
              <w:rPr>
                <w:sz w:val="24"/>
              </w:rPr>
              <w:t>№№10-</w:t>
            </w:r>
            <w:r>
              <w:rPr>
                <w:spacing w:val="-5"/>
                <w:sz w:val="24"/>
              </w:rPr>
              <w:t>14)</w:t>
            </w:r>
          </w:p>
        </w:tc>
        <w:tc>
          <w:tcPr>
            <w:tcW w:w="3366" w:type="dxa"/>
          </w:tcPr>
          <w:p w:rsidR="00153C15" w:rsidRDefault="00C1539A">
            <w:pPr>
              <w:pStyle w:val="TableParagraph"/>
              <w:spacing w:line="272" w:lineRule="exact"/>
              <w:ind w:left="478"/>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638"/>
        </w:trPr>
        <w:tc>
          <w:tcPr>
            <w:tcW w:w="1774" w:type="dxa"/>
            <w:vMerge/>
            <w:tcBorders>
              <w:top w:val="nil"/>
              <w:bottom w:val="nil"/>
            </w:tcBorders>
          </w:tcPr>
          <w:p w:rsidR="00153C15" w:rsidRDefault="00153C15">
            <w:pPr>
              <w:rPr>
                <w:sz w:val="2"/>
                <w:szCs w:val="2"/>
              </w:rPr>
            </w:pPr>
          </w:p>
        </w:tc>
        <w:tc>
          <w:tcPr>
            <w:tcW w:w="3762" w:type="dxa"/>
          </w:tcPr>
          <w:p w:rsidR="00153C15" w:rsidRDefault="00C1539A">
            <w:pPr>
              <w:pStyle w:val="TableParagraph"/>
              <w:spacing w:line="272" w:lineRule="exact"/>
              <w:ind w:left="456"/>
              <w:rPr>
                <w:sz w:val="24"/>
              </w:rPr>
            </w:pPr>
            <w:r>
              <w:rPr>
                <w:sz w:val="24"/>
              </w:rPr>
              <w:t>Емкость</w:t>
            </w:r>
            <w:r>
              <w:rPr>
                <w:spacing w:val="-5"/>
                <w:sz w:val="24"/>
              </w:rPr>
              <w:t xml:space="preserve"> </w:t>
            </w:r>
            <w:r>
              <w:rPr>
                <w:sz w:val="24"/>
              </w:rPr>
              <w:t>для</w:t>
            </w:r>
            <w:r>
              <w:rPr>
                <w:spacing w:val="-2"/>
                <w:sz w:val="24"/>
              </w:rPr>
              <w:t xml:space="preserve"> </w:t>
            </w:r>
            <w:r>
              <w:rPr>
                <w:sz w:val="24"/>
              </w:rPr>
              <w:t>промывания</w:t>
            </w:r>
            <w:r>
              <w:rPr>
                <w:spacing w:val="-5"/>
                <w:sz w:val="24"/>
              </w:rPr>
              <w:t xml:space="preserve"> </w:t>
            </w:r>
            <w:r>
              <w:rPr>
                <w:spacing w:val="-4"/>
                <w:sz w:val="24"/>
              </w:rPr>
              <w:t>ворса</w:t>
            </w:r>
          </w:p>
          <w:p w:rsidR="00153C15" w:rsidRDefault="00C1539A">
            <w:pPr>
              <w:pStyle w:val="TableParagraph"/>
              <w:spacing w:before="36"/>
              <w:ind w:left="461"/>
              <w:rPr>
                <w:sz w:val="24"/>
              </w:rPr>
            </w:pPr>
            <w:r>
              <w:rPr>
                <w:sz w:val="24"/>
              </w:rPr>
              <w:t>кисти</w:t>
            </w:r>
            <w:r>
              <w:rPr>
                <w:spacing w:val="-2"/>
                <w:sz w:val="24"/>
              </w:rPr>
              <w:t xml:space="preserve"> </w:t>
            </w:r>
            <w:r>
              <w:rPr>
                <w:sz w:val="24"/>
              </w:rPr>
              <w:t>от</w:t>
            </w:r>
            <w:r>
              <w:rPr>
                <w:spacing w:val="-2"/>
                <w:sz w:val="24"/>
              </w:rPr>
              <w:t xml:space="preserve"> </w:t>
            </w:r>
            <w:r>
              <w:rPr>
                <w:sz w:val="24"/>
              </w:rPr>
              <w:t>краски</w:t>
            </w:r>
            <w:r>
              <w:rPr>
                <w:spacing w:val="2"/>
                <w:sz w:val="24"/>
              </w:rPr>
              <w:t xml:space="preserve"> </w:t>
            </w:r>
            <w:r>
              <w:rPr>
                <w:sz w:val="24"/>
              </w:rPr>
              <w:t>(0,5</w:t>
            </w:r>
            <w:r>
              <w:rPr>
                <w:spacing w:val="-2"/>
                <w:sz w:val="24"/>
              </w:rPr>
              <w:t xml:space="preserve"> </w:t>
            </w:r>
            <w:r>
              <w:rPr>
                <w:spacing w:val="-7"/>
                <w:sz w:val="24"/>
              </w:rPr>
              <w:t>л)</w:t>
            </w:r>
          </w:p>
        </w:tc>
        <w:tc>
          <w:tcPr>
            <w:tcW w:w="3366" w:type="dxa"/>
          </w:tcPr>
          <w:p w:rsidR="00153C15" w:rsidRDefault="00C1539A">
            <w:pPr>
              <w:pStyle w:val="TableParagraph"/>
              <w:spacing w:line="272" w:lineRule="exact"/>
              <w:ind w:left="478"/>
              <w:rPr>
                <w:sz w:val="24"/>
              </w:rPr>
            </w:pPr>
            <w:r>
              <w:rPr>
                <w:sz w:val="24"/>
              </w:rPr>
              <w:t>по</w:t>
            </w:r>
            <w:r>
              <w:rPr>
                <w:spacing w:val="-3"/>
                <w:sz w:val="24"/>
              </w:rPr>
              <w:t xml:space="preserve"> </w:t>
            </w:r>
            <w:r>
              <w:rPr>
                <w:sz w:val="24"/>
              </w:rPr>
              <w:t>одной</w:t>
            </w:r>
            <w:r>
              <w:rPr>
                <w:spacing w:val="-1"/>
                <w:sz w:val="24"/>
              </w:rPr>
              <w:t xml:space="preserve"> </w:t>
            </w:r>
            <w:r>
              <w:rPr>
                <w:sz w:val="24"/>
              </w:rPr>
              <w:t>на</w:t>
            </w:r>
            <w:r>
              <w:rPr>
                <w:spacing w:val="-3"/>
                <w:sz w:val="24"/>
              </w:rPr>
              <w:t xml:space="preserve"> </w:t>
            </w:r>
            <w:r>
              <w:rPr>
                <w:sz w:val="24"/>
              </w:rPr>
              <w:t>двоих</w:t>
            </w:r>
            <w:r>
              <w:rPr>
                <w:spacing w:val="-1"/>
                <w:sz w:val="24"/>
              </w:rPr>
              <w:t xml:space="preserve"> </w:t>
            </w:r>
            <w:r>
              <w:rPr>
                <w:spacing w:val="-2"/>
                <w:sz w:val="24"/>
              </w:rPr>
              <w:t>детей</w:t>
            </w:r>
          </w:p>
        </w:tc>
      </w:tr>
      <w:tr w:rsidR="00153C15">
        <w:trPr>
          <w:trHeight w:val="1583"/>
        </w:trPr>
        <w:tc>
          <w:tcPr>
            <w:tcW w:w="1774" w:type="dxa"/>
            <w:vMerge/>
            <w:tcBorders>
              <w:top w:val="nil"/>
              <w:bottom w:val="nil"/>
            </w:tcBorders>
          </w:tcPr>
          <w:p w:rsidR="00153C15" w:rsidRDefault="00153C15">
            <w:pPr>
              <w:rPr>
                <w:sz w:val="2"/>
                <w:szCs w:val="2"/>
              </w:rPr>
            </w:pPr>
          </w:p>
        </w:tc>
        <w:tc>
          <w:tcPr>
            <w:tcW w:w="3762" w:type="dxa"/>
          </w:tcPr>
          <w:p w:rsidR="00153C15" w:rsidRDefault="00C1539A">
            <w:pPr>
              <w:pStyle w:val="TableParagraph"/>
              <w:spacing w:line="276" w:lineRule="auto"/>
              <w:ind w:left="461" w:firstLine="4"/>
              <w:rPr>
                <w:sz w:val="24"/>
              </w:rPr>
            </w:pPr>
            <w:r>
              <w:rPr>
                <w:sz w:val="24"/>
              </w:rPr>
              <w:t>Салфетка</w:t>
            </w:r>
            <w:r>
              <w:rPr>
                <w:spacing w:val="-15"/>
                <w:sz w:val="24"/>
              </w:rPr>
              <w:t xml:space="preserve"> </w:t>
            </w:r>
            <w:r>
              <w:rPr>
                <w:sz w:val="24"/>
              </w:rPr>
              <w:t>из</w:t>
            </w:r>
            <w:r>
              <w:rPr>
                <w:spacing w:val="-14"/>
                <w:sz w:val="24"/>
              </w:rPr>
              <w:t xml:space="preserve"> </w:t>
            </w:r>
            <w:r>
              <w:rPr>
                <w:sz w:val="24"/>
              </w:rPr>
              <w:t>ткани,</w:t>
            </w:r>
            <w:r>
              <w:rPr>
                <w:spacing w:val="-13"/>
                <w:sz w:val="24"/>
              </w:rPr>
              <w:t xml:space="preserve"> </w:t>
            </w:r>
            <w:r>
              <w:rPr>
                <w:sz w:val="24"/>
              </w:rPr>
              <w:t>хорошо впитывающей воду, для осушения кисти после</w:t>
            </w:r>
          </w:p>
          <w:p w:rsidR="00153C15" w:rsidRDefault="00C1539A">
            <w:pPr>
              <w:pStyle w:val="TableParagraph"/>
              <w:ind w:left="461"/>
              <w:rPr>
                <w:sz w:val="24"/>
              </w:rPr>
            </w:pPr>
            <w:r>
              <w:rPr>
                <w:sz w:val="24"/>
              </w:rPr>
              <w:t>промывания</w:t>
            </w:r>
            <w:r>
              <w:rPr>
                <w:spacing w:val="-3"/>
                <w:sz w:val="24"/>
              </w:rPr>
              <w:t xml:space="preserve"> </w:t>
            </w:r>
            <w:r>
              <w:rPr>
                <w:sz w:val="24"/>
              </w:rPr>
              <w:t>и</w:t>
            </w:r>
            <w:r>
              <w:rPr>
                <w:spacing w:val="-7"/>
                <w:sz w:val="24"/>
              </w:rPr>
              <w:t xml:space="preserve"> </w:t>
            </w:r>
            <w:r>
              <w:rPr>
                <w:sz w:val="24"/>
              </w:rPr>
              <w:t>при</w:t>
            </w:r>
            <w:r>
              <w:rPr>
                <w:spacing w:val="-6"/>
                <w:sz w:val="24"/>
              </w:rPr>
              <w:t xml:space="preserve"> </w:t>
            </w:r>
            <w:r>
              <w:rPr>
                <w:spacing w:val="-2"/>
                <w:sz w:val="24"/>
              </w:rPr>
              <w:t>наклеивании</w:t>
            </w:r>
          </w:p>
          <w:p w:rsidR="00153C15" w:rsidRDefault="00C1539A">
            <w:pPr>
              <w:pStyle w:val="TableParagraph"/>
              <w:spacing w:before="30"/>
              <w:ind w:left="461"/>
              <w:rPr>
                <w:sz w:val="24"/>
              </w:rPr>
            </w:pPr>
            <w:r>
              <w:rPr>
                <w:sz w:val="24"/>
              </w:rPr>
              <w:t>готовых</w:t>
            </w:r>
            <w:r>
              <w:rPr>
                <w:spacing w:val="-1"/>
                <w:sz w:val="24"/>
              </w:rPr>
              <w:t xml:space="preserve"> </w:t>
            </w:r>
            <w:r>
              <w:rPr>
                <w:sz w:val="24"/>
              </w:rPr>
              <w:t>форм</w:t>
            </w:r>
            <w:r>
              <w:rPr>
                <w:spacing w:val="-1"/>
                <w:sz w:val="24"/>
              </w:rPr>
              <w:t xml:space="preserve"> </w:t>
            </w:r>
            <w:r>
              <w:rPr>
                <w:spacing w:val="-2"/>
                <w:sz w:val="24"/>
              </w:rPr>
              <w:t>(15x15)</w:t>
            </w:r>
          </w:p>
        </w:tc>
        <w:tc>
          <w:tcPr>
            <w:tcW w:w="3366" w:type="dxa"/>
          </w:tcPr>
          <w:p w:rsidR="00153C15" w:rsidRDefault="00C1539A">
            <w:pPr>
              <w:pStyle w:val="TableParagraph"/>
              <w:spacing w:line="268" w:lineRule="exact"/>
              <w:ind w:left="478"/>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321"/>
        </w:trPr>
        <w:tc>
          <w:tcPr>
            <w:tcW w:w="8902" w:type="dxa"/>
            <w:gridSpan w:val="3"/>
            <w:tcBorders>
              <w:top w:val="nil"/>
              <w:left w:val="nil"/>
              <w:bottom w:val="nil"/>
              <w:right w:val="nil"/>
            </w:tcBorders>
          </w:tcPr>
          <w:p w:rsidR="00153C15" w:rsidRDefault="00C1539A">
            <w:pPr>
              <w:pStyle w:val="TableParagraph"/>
              <w:tabs>
                <w:tab w:val="left" w:pos="6180"/>
              </w:tabs>
              <w:spacing w:line="273" w:lineRule="exact"/>
              <w:ind w:left="2242"/>
              <w:rPr>
                <w:sz w:val="24"/>
              </w:rPr>
            </w:pPr>
            <w:r>
              <w:rPr>
                <w:sz w:val="24"/>
              </w:rPr>
              <w:t>Подставки</w:t>
            </w:r>
            <w:r>
              <w:rPr>
                <w:spacing w:val="-4"/>
                <w:sz w:val="24"/>
              </w:rPr>
              <w:t xml:space="preserve"> </w:t>
            </w:r>
            <w:r>
              <w:rPr>
                <w:sz w:val="24"/>
              </w:rPr>
              <w:t xml:space="preserve">для </w:t>
            </w:r>
            <w:r>
              <w:rPr>
                <w:spacing w:val="-2"/>
                <w:sz w:val="24"/>
              </w:rPr>
              <w:t>кистей</w:t>
            </w:r>
            <w:r>
              <w:rPr>
                <w:sz w:val="24"/>
              </w:rPr>
              <w:tab/>
              <w:t>на</w:t>
            </w:r>
            <w:r>
              <w:rPr>
                <w:spacing w:val="-5"/>
                <w:sz w:val="24"/>
              </w:rPr>
              <w:t xml:space="preserve"> </w:t>
            </w:r>
            <w:r>
              <w:rPr>
                <w:sz w:val="24"/>
              </w:rPr>
              <w:t xml:space="preserve">каждого </w:t>
            </w:r>
            <w:r>
              <w:rPr>
                <w:spacing w:val="-2"/>
                <w:sz w:val="24"/>
              </w:rPr>
              <w:t>ребенка</w:t>
            </w:r>
          </w:p>
        </w:tc>
      </w:tr>
      <w:tr w:rsidR="00153C15">
        <w:trPr>
          <w:trHeight w:val="632"/>
        </w:trPr>
        <w:tc>
          <w:tcPr>
            <w:tcW w:w="1774" w:type="dxa"/>
            <w:tcBorders>
              <w:top w:val="nil"/>
            </w:tcBorders>
          </w:tcPr>
          <w:p w:rsidR="00153C15" w:rsidRDefault="00153C15">
            <w:pPr>
              <w:pStyle w:val="TableParagraph"/>
              <w:rPr>
                <w:sz w:val="24"/>
              </w:rPr>
            </w:pPr>
          </w:p>
        </w:tc>
        <w:tc>
          <w:tcPr>
            <w:tcW w:w="3762" w:type="dxa"/>
          </w:tcPr>
          <w:p w:rsidR="00153C15" w:rsidRDefault="00C1539A">
            <w:pPr>
              <w:pStyle w:val="TableParagraph"/>
              <w:spacing w:line="268" w:lineRule="exact"/>
              <w:ind w:left="456"/>
              <w:rPr>
                <w:sz w:val="24"/>
              </w:rPr>
            </w:pPr>
            <w:r>
              <w:rPr>
                <w:sz w:val="24"/>
              </w:rPr>
              <w:t>Бумага</w:t>
            </w:r>
            <w:r>
              <w:rPr>
                <w:spacing w:val="-5"/>
                <w:sz w:val="24"/>
              </w:rPr>
              <w:t xml:space="preserve"> </w:t>
            </w:r>
            <w:r>
              <w:rPr>
                <w:sz w:val="24"/>
              </w:rPr>
              <w:t>различной</w:t>
            </w:r>
            <w:r>
              <w:rPr>
                <w:spacing w:val="-3"/>
                <w:sz w:val="24"/>
              </w:rPr>
              <w:t xml:space="preserve"> </w:t>
            </w:r>
            <w:r>
              <w:rPr>
                <w:spacing w:val="-2"/>
                <w:sz w:val="24"/>
              </w:rPr>
              <w:t>плотности,</w:t>
            </w:r>
          </w:p>
          <w:p w:rsidR="00153C15" w:rsidRDefault="00C1539A">
            <w:pPr>
              <w:pStyle w:val="TableParagraph"/>
              <w:spacing w:before="36"/>
              <w:ind w:left="461"/>
              <w:rPr>
                <w:sz w:val="24"/>
              </w:rPr>
            </w:pPr>
            <w:r>
              <w:rPr>
                <w:sz w:val="24"/>
              </w:rPr>
              <w:t>цвета</w:t>
            </w:r>
            <w:r>
              <w:rPr>
                <w:spacing w:val="-3"/>
                <w:sz w:val="24"/>
              </w:rPr>
              <w:t xml:space="preserve"> </w:t>
            </w:r>
            <w:r>
              <w:rPr>
                <w:sz w:val="24"/>
              </w:rPr>
              <w:t>и</w:t>
            </w:r>
            <w:r>
              <w:rPr>
                <w:spacing w:val="-3"/>
                <w:sz w:val="24"/>
              </w:rPr>
              <w:t xml:space="preserve"> </w:t>
            </w:r>
            <w:r>
              <w:rPr>
                <w:sz w:val="24"/>
              </w:rPr>
              <w:t xml:space="preserve">размера, </w:t>
            </w:r>
            <w:r>
              <w:rPr>
                <w:spacing w:val="-2"/>
                <w:sz w:val="24"/>
              </w:rPr>
              <w:t>которая</w:t>
            </w:r>
          </w:p>
        </w:tc>
        <w:tc>
          <w:tcPr>
            <w:tcW w:w="3366" w:type="dxa"/>
          </w:tcPr>
          <w:p w:rsidR="00153C15" w:rsidRDefault="00153C15">
            <w:pPr>
              <w:pStyle w:val="TableParagraph"/>
              <w:rPr>
                <w:sz w:val="24"/>
              </w:rPr>
            </w:pPr>
          </w:p>
        </w:tc>
      </w:tr>
    </w:tbl>
    <w:p w:rsidR="00153C15" w:rsidRDefault="00153C15">
      <w:pPr>
        <w:pStyle w:val="TableParagraph"/>
        <w:rPr>
          <w:sz w:val="24"/>
        </w:rPr>
        <w:sectPr w:rsidR="00153C15">
          <w:type w:val="continuous"/>
          <w:pgSz w:w="11910" w:h="16840"/>
          <w:pgMar w:top="1180" w:right="141" w:bottom="1180" w:left="708" w:header="0" w:footer="984" w:gutter="0"/>
          <w:cols w:space="720"/>
        </w:sectPr>
      </w:pPr>
    </w:p>
    <w:tbl>
      <w:tblPr>
        <w:tblStyle w:val="TableNormal"/>
        <w:tblW w:w="0" w:type="auto"/>
        <w:tblInd w:w="10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767"/>
        <w:gridCol w:w="3769"/>
        <w:gridCol w:w="3366"/>
      </w:tblGrid>
      <w:tr w:rsidR="00153C15">
        <w:trPr>
          <w:trHeight w:val="637"/>
        </w:trPr>
        <w:tc>
          <w:tcPr>
            <w:tcW w:w="1767" w:type="dxa"/>
            <w:tcBorders>
              <w:top w:val="nil"/>
            </w:tcBorders>
          </w:tcPr>
          <w:p w:rsidR="00153C15" w:rsidRDefault="00153C15">
            <w:pPr>
              <w:pStyle w:val="TableParagraph"/>
              <w:rPr>
                <w:sz w:val="24"/>
              </w:rPr>
            </w:pPr>
          </w:p>
        </w:tc>
        <w:tc>
          <w:tcPr>
            <w:tcW w:w="3769" w:type="dxa"/>
          </w:tcPr>
          <w:p w:rsidR="00153C15" w:rsidRDefault="00C1539A">
            <w:pPr>
              <w:pStyle w:val="TableParagraph"/>
              <w:spacing w:line="271" w:lineRule="auto"/>
              <w:ind w:left="468"/>
              <w:rPr>
                <w:sz w:val="24"/>
              </w:rPr>
            </w:pPr>
            <w:r>
              <w:rPr>
                <w:sz w:val="24"/>
              </w:rPr>
              <w:t>подбирается педагогом в зависимости</w:t>
            </w:r>
            <w:r>
              <w:rPr>
                <w:spacing w:val="-15"/>
                <w:sz w:val="24"/>
              </w:rPr>
              <w:t xml:space="preserve"> </w:t>
            </w:r>
            <w:r>
              <w:rPr>
                <w:sz w:val="24"/>
              </w:rPr>
              <w:t>от</w:t>
            </w:r>
            <w:r>
              <w:rPr>
                <w:spacing w:val="-15"/>
                <w:sz w:val="24"/>
              </w:rPr>
              <w:t xml:space="preserve"> </w:t>
            </w:r>
            <w:r>
              <w:rPr>
                <w:sz w:val="24"/>
              </w:rPr>
              <w:t>задач</w:t>
            </w:r>
            <w:r>
              <w:rPr>
                <w:spacing w:val="-15"/>
                <w:sz w:val="24"/>
              </w:rPr>
              <w:t xml:space="preserve"> </w:t>
            </w:r>
            <w:r>
              <w:rPr>
                <w:sz w:val="24"/>
              </w:rPr>
              <w:t>обучения</w:t>
            </w:r>
          </w:p>
        </w:tc>
        <w:tc>
          <w:tcPr>
            <w:tcW w:w="3366" w:type="dxa"/>
          </w:tcPr>
          <w:p w:rsidR="00153C15" w:rsidRDefault="00153C15">
            <w:pPr>
              <w:pStyle w:val="TableParagraph"/>
              <w:rPr>
                <w:sz w:val="24"/>
              </w:rPr>
            </w:pPr>
          </w:p>
        </w:tc>
      </w:tr>
      <w:tr w:rsidR="00153C15">
        <w:trPr>
          <w:trHeight w:val="628"/>
        </w:trPr>
        <w:tc>
          <w:tcPr>
            <w:tcW w:w="1767" w:type="dxa"/>
            <w:vMerge w:val="restart"/>
          </w:tcPr>
          <w:p w:rsidR="00153C15" w:rsidRDefault="00C1539A">
            <w:pPr>
              <w:pStyle w:val="TableParagraph"/>
              <w:spacing w:line="258" w:lineRule="exact"/>
              <w:ind w:left="473"/>
              <w:rPr>
                <w:sz w:val="24"/>
              </w:rPr>
            </w:pPr>
            <w:r>
              <w:rPr>
                <w:sz w:val="24"/>
              </w:rPr>
              <w:t>Для</w:t>
            </w:r>
            <w:r>
              <w:rPr>
                <w:spacing w:val="-5"/>
                <w:sz w:val="24"/>
              </w:rPr>
              <w:t xml:space="preserve"> </w:t>
            </w:r>
            <w:r>
              <w:rPr>
                <w:spacing w:val="-2"/>
                <w:sz w:val="24"/>
              </w:rPr>
              <w:t>лепки</w:t>
            </w:r>
          </w:p>
        </w:tc>
        <w:tc>
          <w:tcPr>
            <w:tcW w:w="3769" w:type="dxa"/>
          </w:tcPr>
          <w:p w:rsidR="00153C15" w:rsidRDefault="00C1539A">
            <w:pPr>
              <w:pStyle w:val="TableParagraph"/>
              <w:spacing w:line="258" w:lineRule="exact"/>
              <w:ind w:left="468"/>
              <w:rPr>
                <w:sz w:val="24"/>
              </w:rPr>
            </w:pPr>
            <w:r>
              <w:rPr>
                <w:sz w:val="24"/>
              </w:rPr>
              <w:t>Глина</w:t>
            </w:r>
            <w:r>
              <w:rPr>
                <w:spacing w:val="-7"/>
                <w:sz w:val="24"/>
              </w:rPr>
              <w:t xml:space="preserve"> </w:t>
            </w:r>
            <w:r>
              <w:rPr>
                <w:sz w:val="24"/>
              </w:rPr>
              <w:t>-</w:t>
            </w:r>
            <w:r>
              <w:rPr>
                <w:spacing w:val="-4"/>
                <w:sz w:val="24"/>
              </w:rPr>
              <w:t xml:space="preserve"> </w:t>
            </w:r>
            <w:r>
              <w:rPr>
                <w:sz w:val="24"/>
              </w:rPr>
              <w:t>подготовленная</w:t>
            </w:r>
            <w:r>
              <w:rPr>
                <w:spacing w:val="-4"/>
                <w:sz w:val="24"/>
              </w:rPr>
              <w:t xml:space="preserve"> </w:t>
            </w:r>
            <w:r>
              <w:rPr>
                <w:spacing w:val="-5"/>
                <w:sz w:val="24"/>
              </w:rPr>
              <w:t>для</w:t>
            </w:r>
          </w:p>
          <w:p w:rsidR="00153C15" w:rsidRDefault="00C1539A">
            <w:pPr>
              <w:pStyle w:val="TableParagraph"/>
              <w:spacing w:before="36"/>
              <w:ind w:left="468"/>
              <w:rPr>
                <w:sz w:val="24"/>
              </w:rPr>
            </w:pPr>
            <w:r>
              <w:rPr>
                <w:spacing w:val="-2"/>
                <w:sz w:val="24"/>
              </w:rPr>
              <w:t>лепки</w:t>
            </w:r>
          </w:p>
        </w:tc>
        <w:tc>
          <w:tcPr>
            <w:tcW w:w="3366" w:type="dxa"/>
          </w:tcPr>
          <w:p w:rsidR="00153C15" w:rsidRDefault="00C1539A">
            <w:pPr>
              <w:pStyle w:val="TableParagraph"/>
              <w:spacing w:line="258" w:lineRule="exact"/>
              <w:ind w:left="473"/>
              <w:rPr>
                <w:sz w:val="24"/>
              </w:rPr>
            </w:pPr>
            <w:r>
              <w:rPr>
                <w:sz w:val="24"/>
              </w:rPr>
              <w:t>0,5 кг</w:t>
            </w:r>
            <w:r>
              <w:rPr>
                <w:spacing w:val="-7"/>
                <w:sz w:val="24"/>
              </w:rPr>
              <w:t xml:space="preserve"> </w:t>
            </w:r>
            <w:r>
              <w:rPr>
                <w:sz w:val="24"/>
              </w:rPr>
              <w:t>на</w:t>
            </w:r>
            <w:r>
              <w:rPr>
                <w:spacing w:val="-1"/>
                <w:sz w:val="24"/>
              </w:rPr>
              <w:t xml:space="preserve"> </w:t>
            </w:r>
            <w:r>
              <w:rPr>
                <w:sz w:val="24"/>
              </w:rPr>
              <w:t>каждого</w:t>
            </w:r>
            <w:r>
              <w:rPr>
                <w:spacing w:val="2"/>
                <w:sz w:val="24"/>
              </w:rPr>
              <w:t xml:space="preserve"> </w:t>
            </w:r>
            <w:r>
              <w:rPr>
                <w:spacing w:val="-2"/>
                <w:sz w:val="24"/>
              </w:rPr>
              <w:t>ребенка</w:t>
            </w:r>
          </w:p>
        </w:tc>
      </w:tr>
      <w:tr w:rsidR="00153C15">
        <w:trPr>
          <w:trHeight w:val="637"/>
        </w:trPr>
        <w:tc>
          <w:tcPr>
            <w:tcW w:w="1767" w:type="dxa"/>
            <w:vMerge/>
            <w:tcBorders>
              <w:top w:val="nil"/>
            </w:tcBorders>
          </w:tcPr>
          <w:p w:rsidR="00153C15" w:rsidRDefault="00153C15">
            <w:pPr>
              <w:rPr>
                <w:sz w:val="2"/>
                <w:szCs w:val="2"/>
              </w:rPr>
            </w:pPr>
          </w:p>
        </w:tc>
        <w:tc>
          <w:tcPr>
            <w:tcW w:w="3769" w:type="dxa"/>
          </w:tcPr>
          <w:p w:rsidR="00153C15" w:rsidRDefault="00C1539A">
            <w:pPr>
              <w:pStyle w:val="TableParagraph"/>
              <w:spacing w:line="268" w:lineRule="exact"/>
              <w:ind w:left="468"/>
              <w:rPr>
                <w:sz w:val="24"/>
              </w:rPr>
            </w:pPr>
            <w:r>
              <w:rPr>
                <w:spacing w:val="-2"/>
                <w:sz w:val="24"/>
              </w:rPr>
              <w:t>Пластилин</w:t>
            </w:r>
          </w:p>
        </w:tc>
        <w:tc>
          <w:tcPr>
            <w:tcW w:w="3366" w:type="dxa"/>
          </w:tcPr>
          <w:p w:rsidR="00153C15" w:rsidRDefault="00C1539A">
            <w:pPr>
              <w:pStyle w:val="TableParagraph"/>
              <w:spacing w:line="271" w:lineRule="auto"/>
              <w:ind w:left="473" w:right="58"/>
              <w:rPr>
                <w:sz w:val="24"/>
              </w:rPr>
            </w:pPr>
            <w:r>
              <w:rPr>
                <w:sz w:val="24"/>
              </w:rPr>
              <w:t>3</w:t>
            </w:r>
            <w:r>
              <w:rPr>
                <w:spacing w:val="-12"/>
                <w:sz w:val="24"/>
              </w:rPr>
              <w:t xml:space="preserve"> </w:t>
            </w:r>
            <w:r>
              <w:rPr>
                <w:sz w:val="24"/>
              </w:rPr>
              <w:t>коробки</w:t>
            </w:r>
            <w:r>
              <w:rPr>
                <w:spacing w:val="-14"/>
                <w:sz w:val="24"/>
              </w:rPr>
              <w:t xml:space="preserve"> </w:t>
            </w:r>
            <w:r>
              <w:rPr>
                <w:sz w:val="24"/>
              </w:rPr>
              <w:t>на</w:t>
            </w:r>
            <w:r>
              <w:rPr>
                <w:spacing w:val="-15"/>
                <w:sz w:val="24"/>
              </w:rPr>
              <w:t xml:space="preserve"> </w:t>
            </w:r>
            <w:r>
              <w:rPr>
                <w:sz w:val="24"/>
              </w:rPr>
              <w:t xml:space="preserve">одного </w:t>
            </w:r>
            <w:r>
              <w:rPr>
                <w:spacing w:val="-2"/>
                <w:sz w:val="24"/>
              </w:rPr>
              <w:t>ребенка</w:t>
            </w:r>
          </w:p>
        </w:tc>
      </w:tr>
      <w:tr w:rsidR="00153C15">
        <w:trPr>
          <w:trHeight w:val="316"/>
        </w:trPr>
        <w:tc>
          <w:tcPr>
            <w:tcW w:w="1767" w:type="dxa"/>
            <w:vMerge/>
            <w:tcBorders>
              <w:top w:val="nil"/>
            </w:tcBorders>
          </w:tcPr>
          <w:p w:rsidR="00153C15" w:rsidRDefault="00153C15">
            <w:pPr>
              <w:rPr>
                <w:sz w:val="2"/>
                <w:szCs w:val="2"/>
              </w:rPr>
            </w:pPr>
          </w:p>
        </w:tc>
        <w:tc>
          <w:tcPr>
            <w:tcW w:w="3769" w:type="dxa"/>
          </w:tcPr>
          <w:p w:rsidR="00153C15" w:rsidRDefault="00C1539A">
            <w:pPr>
              <w:pStyle w:val="TableParagraph"/>
              <w:spacing w:line="263" w:lineRule="exact"/>
              <w:ind w:left="468"/>
              <w:rPr>
                <w:sz w:val="24"/>
              </w:rPr>
            </w:pPr>
            <w:r>
              <w:rPr>
                <w:sz w:val="24"/>
              </w:rPr>
              <w:t>Доски,</w:t>
            </w:r>
            <w:r>
              <w:rPr>
                <w:spacing w:val="-3"/>
                <w:sz w:val="24"/>
              </w:rPr>
              <w:t xml:space="preserve"> </w:t>
            </w:r>
            <w:r>
              <w:rPr>
                <w:sz w:val="24"/>
              </w:rPr>
              <w:t xml:space="preserve">20x20 </w:t>
            </w:r>
            <w:r>
              <w:rPr>
                <w:spacing w:val="-5"/>
                <w:sz w:val="24"/>
              </w:rPr>
              <w:t>см</w:t>
            </w:r>
          </w:p>
        </w:tc>
        <w:tc>
          <w:tcPr>
            <w:tcW w:w="3366" w:type="dxa"/>
          </w:tcPr>
          <w:p w:rsidR="00153C15" w:rsidRDefault="00C1539A">
            <w:pPr>
              <w:pStyle w:val="TableParagraph"/>
              <w:spacing w:line="263" w:lineRule="exact"/>
              <w:ind w:left="473"/>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633"/>
        </w:trPr>
        <w:tc>
          <w:tcPr>
            <w:tcW w:w="1767" w:type="dxa"/>
            <w:vMerge/>
            <w:tcBorders>
              <w:top w:val="nil"/>
            </w:tcBorders>
          </w:tcPr>
          <w:p w:rsidR="00153C15" w:rsidRDefault="00153C15">
            <w:pPr>
              <w:rPr>
                <w:sz w:val="2"/>
                <w:szCs w:val="2"/>
              </w:rPr>
            </w:pPr>
          </w:p>
        </w:tc>
        <w:tc>
          <w:tcPr>
            <w:tcW w:w="3769" w:type="dxa"/>
          </w:tcPr>
          <w:p w:rsidR="00153C15" w:rsidRDefault="00C1539A">
            <w:pPr>
              <w:pStyle w:val="TableParagraph"/>
              <w:spacing w:line="271" w:lineRule="auto"/>
              <w:ind w:left="468" w:right="122" w:hanging="10"/>
              <w:rPr>
                <w:sz w:val="24"/>
              </w:rPr>
            </w:pPr>
            <w:r>
              <w:rPr>
                <w:sz w:val="24"/>
              </w:rPr>
              <w:t>Печатки</w:t>
            </w:r>
            <w:r>
              <w:rPr>
                <w:spacing w:val="-15"/>
                <w:sz w:val="24"/>
              </w:rPr>
              <w:t xml:space="preserve"> </w:t>
            </w:r>
            <w:r>
              <w:rPr>
                <w:sz w:val="24"/>
              </w:rPr>
              <w:t>для</w:t>
            </w:r>
            <w:r>
              <w:rPr>
                <w:spacing w:val="-14"/>
                <w:sz w:val="24"/>
              </w:rPr>
              <w:t xml:space="preserve"> </w:t>
            </w:r>
            <w:r>
              <w:rPr>
                <w:sz w:val="24"/>
              </w:rPr>
              <w:t>нанесения</w:t>
            </w:r>
            <w:r>
              <w:rPr>
                <w:spacing w:val="-13"/>
                <w:sz w:val="24"/>
              </w:rPr>
              <w:t xml:space="preserve"> </w:t>
            </w:r>
            <w:r>
              <w:rPr>
                <w:sz w:val="24"/>
              </w:rPr>
              <w:t>узора на вылепленное изделие</w:t>
            </w:r>
          </w:p>
        </w:tc>
        <w:tc>
          <w:tcPr>
            <w:tcW w:w="3366" w:type="dxa"/>
          </w:tcPr>
          <w:p w:rsidR="00153C15" w:rsidRDefault="00C1539A">
            <w:pPr>
              <w:pStyle w:val="TableParagraph"/>
              <w:spacing w:line="263" w:lineRule="exact"/>
              <w:ind w:left="473"/>
              <w:rPr>
                <w:sz w:val="24"/>
              </w:rPr>
            </w:pPr>
            <w:r>
              <w:rPr>
                <w:sz w:val="24"/>
              </w:rPr>
              <w:t>1-2</w:t>
            </w:r>
            <w:r>
              <w:rPr>
                <w:spacing w:val="-5"/>
                <w:sz w:val="24"/>
              </w:rPr>
              <w:t xml:space="preserve"> </w:t>
            </w:r>
            <w:r>
              <w:rPr>
                <w:sz w:val="24"/>
              </w:rPr>
              <w:t>шт.</w:t>
            </w:r>
            <w:r>
              <w:rPr>
                <w:spacing w:val="-1"/>
                <w:sz w:val="24"/>
              </w:rPr>
              <w:t xml:space="preserve"> </w:t>
            </w:r>
            <w:r>
              <w:rPr>
                <w:sz w:val="24"/>
              </w:rPr>
              <w:t>на</w:t>
            </w:r>
            <w:r>
              <w:rPr>
                <w:spacing w:val="-5"/>
                <w:sz w:val="24"/>
              </w:rPr>
              <w:t xml:space="preserve"> </w:t>
            </w:r>
            <w:r>
              <w:rPr>
                <w:sz w:val="24"/>
              </w:rPr>
              <w:t>каждого</w:t>
            </w:r>
            <w:r>
              <w:rPr>
                <w:spacing w:val="5"/>
                <w:sz w:val="24"/>
              </w:rPr>
              <w:t xml:space="preserve"> </w:t>
            </w:r>
            <w:r>
              <w:rPr>
                <w:spacing w:val="-2"/>
                <w:sz w:val="24"/>
              </w:rPr>
              <w:t>ребенка</w:t>
            </w:r>
          </w:p>
        </w:tc>
      </w:tr>
      <w:tr w:rsidR="00153C15">
        <w:trPr>
          <w:trHeight w:val="1271"/>
        </w:trPr>
        <w:tc>
          <w:tcPr>
            <w:tcW w:w="1767" w:type="dxa"/>
            <w:vMerge/>
            <w:tcBorders>
              <w:top w:val="nil"/>
            </w:tcBorders>
          </w:tcPr>
          <w:p w:rsidR="00153C15" w:rsidRDefault="00153C15">
            <w:pPr>
              <w:rPr>
                <w:sz w:val="2"/>
                <w:szCs w:val="2"/>
              </w:rPr>
            </w:pPr>
          </w:p>
        </w:tc>
        <w:tc>
          <w:tcPr>
            <w:tcW w:w="3769" w:type="dxa"/>
          </w:tcPr>
          <w:p w:rsidR="00153C15" w:rsidRDefault="00C1539A">
            <w:pPr>
              <w:pStyle w:val="TableParagraph"/>
              <w:spacing w:line="278" w:lineRule="auto"/>
              <w:ind w:left="468" w:right="396" w:firstLine="4"/>
              <w:jc w:val="both"/>
              <w:rPr>
                <w:sz w:val="24"/>
              </w:rPr>
            </w:pPr>
            <w:r>
              <w:rPr>
                <w:sz w:val="24"/>
              </w:rPr>
              <w:t>Салфетка из ткани, хорошо впитывающей</w:t>
            </w:r>
            <w:r>
              <w:rPr>
                <w:spacing w:val="-9"/>
                <w:sz w:val="24"/>
              </w:rPr>
              <w:t xml:space="preserve"> </w:t>
            </w:r>
            <w:r>
              <w:rPr>
                <w:sz w:val="24"/>
              </w:rPr>
              <w:t>воду</w:t>
            </w:r>
            <w:r>
              <w:rPr>
                <w:spacing w:val="-13"/>
                <w:sz w:val="24"/>
              </w:rPr>
              <w:t xml:space="preserve"> </w:t>
            </w:r>
            <w:r>
              <w:rPr>
                <w:sz w:val="24"/>
              </w:rPr>
              <w:t>(30x30), для</w:t>
            </w:r>
            <w:r>
              <w:rPr>
                <w:spacing w:val="-5"/>
                <w:sz w:val="24"/>
              </w:rPr>
              <w:t xml:space="preserve"> </w:t>
            </w:r>
            <w:r>
              <w:rPr>
                <w:sz w:val="24"/>
              </w:rPr>
              <w:t>вытирания</w:t>
            </w:r>
            <w:r>
              <w:rPr>
                <w:spacing w:val="-4"/>
                <w:sz w:val="24"/>
              </w:rPr>
              <w:t xml:space="preserve"> </w:t>
            </w:r>
            <w:r>
              <w:rPr>
                <w:sz w:val="24"/>
              </w:rPr>
              <w:t>рук</w:t>
            </w:r>
            <w:r>
              <w:rPr>
                <w:spacing w:val="-2"/>
                <w:sz w:val="24"/>
              </w:rPr>
              <w:t xml:space="preserve"> </w:t>
            </w:r>
            <w:r>
              <w:rPr>
                <w:sz w:val="24"/>
              </w:rPr>
              <w:t>во</w:t>
            </w:r>
            <w:r>
              <w:rPr>
                <w:spacing w:val="-5"/>
                <w:sz w:val="24"/>
              </w:rPr>
              <w:t xml:space="preserve"> </w:t>
            </w:r>
            <w:r>
              <w:rPr>
                <w:spacing w:val="-4"/>
                <w:sz w:val="24"/>
              </w:rPr>
              <w:t>время</w:t>
            </w:r>
          </w:p>
          <w:p w:rsidR="00153C15" w:rsidRDefault="00C1539A">
            <w:pPr>
              <w:pStyle w:val="TableParagraph"/>
              <w:spacing w:line="276" w:lineRule="exact"/>
              <w:ind w:left="468"/>
              <w:rPr>
                <w:sz w:val="24"/>
              </w:rPr>
            </w:pPr>
            <w:r>
              <w:rPr>
                <w:spacing w:val="-2"/>
                <w:sz w:val="24"/>
              </w:rPr>
              <w:t>лепки</w:t>
            </w:r>
          </w:p>
        </w:tc>
        <w:tc>
          <w:tcPr>
            <w:tcW w:w="3366" w:type="dxa"/>
          </w:tcPr>
          <w:p w:rsidR="00153C15" w:rsidRDefault="00C1539A">
            <w:pPr>
              <w:pStyle w:val="TableParagraph"/>
              <w:spacing w:line="263" w:lineRule="exact"/>
              <w:ind w:left="473"/>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267"/>
        </w:trPr>
        <w:tc>
          <w:tcPr>
            <w:tcW w:w="1767" w:type="dxa"/>
            <w:vMerge w:val="restart"/>
          </w:tcPr>
          <w:p w:rsidR="00153C15" w:rsidRDefault="00C1539A">
            <w:pPr>
              <w:pStyle w:val="TableParagraph"/>
              <w:spacing w:line="276" w:lineRule="auto"/>
              <w:ind w:left="473" w:right="58"/>
              <w:rPr>
                <w:sz w:val="24"/>
              </w:rPr>
            </w:pPr>
            <w:r>
              <w:rPr>
                <w:spacing w:val="-4"/>
                <w:sz w:val="24"/>
              </w:rPr>
              <w:t xml:space="preserve">Для </w:t>
            </w:r>
            <w:r>
              <w:rPr>
                <w:spacing w:val="-2"/>
                <w:sz w:val="24"/>
              </w:rPr>
              <w:t>аппликации</w:t>
            </w:r>
          </w:p>
        </w:tc>
        <w:tc>
          <w:tcPr>
            <w:tcW w:w="3769" w:type="dxa"/>
          </w:tcPr>
          <w:p w:rsidR="00153C15" w:rsidRDefault="00C1539A">
            <w:pPr>
              <w:pStyle w:val="TableParagraph"/>
              <w:spacing w:line="263" w:lineRule="exact"/>
              <w:ind w:left="458"/>
              <w:rPr>
                <w:sz w:val="24"/>
              </w:rPr>
            </w:pPr>
            <w:r>
              <w:rPr>
                <w:sz w:val="24"/>
              </w:rPr>
              <w:t>Готовые</w:t>
            </w:r>
            <w:r>
              <w:rPr>
                <w:spacing w:val="-3"/>
                <w:sz w:val="24"/>
              </w:rPr>
              <w:t xml:space="preserve"> </w:t>
            </w:r>
            <w:r>
              <w:rPr>
                <w:sz w:val="24"/>
              </w:rPr>
              <w:t xml:space="preserve">формы </w:t>
            </w:r>
            <w:r>
              <w:rPr>
                <w:spacing w:val="-5"/>
                <w:sz w:val="24"/>
              </w:rPr>
              <w:t>для</w:t>
            </w:r>
          </w:p>
          <w:p w:rsidR="00153C15" w:rsidRDefault="00C1539A">
            <w:pPr>
              <w:pStyle w:val="TableParagraph"/>
              <w:spacing w:before="8" w:line="316" w:lineRule="exact"/>
              <w:ind w:left="468"/>
              <w:rPr>
                <w:sz w:val="24"/>
              </w:rPr>
            </w:pPr>
            <w:r>
              <w:rPr>
                <w:sz w:val="24"/>
              </w:rPr>
              <w:t>выкладывания</w:t>
            </w:r>
            <w:r>
              <w:rPr>
                <w:spacing w:val="-14"/>
                <w:sz w:val="24"/>
              </w:rPr>
              <w:t xml:space="preserve"> </w:t>
            </w:r>
            <w:r>
              <w:rPr>
                <w:sz w:val="24"/>
              </w:rPr>
              <w:t>и</w:t>
            </w:r>
            <w:r>
              <w:rPr>
                <w:spacing w:val="-13"/>
                <w:sz w:val="24"/>
              </w:rPr>
              <w:t xml:space="preserve"> </w:t>
            </w:r>
            <w:r>
              <w:rPr>
                <w:sz w:val="24"/>
              </w:rPr>
              <w:t>наклеивания</w:t>
            </w:r>
            <w:r>
              <w:rPr>
                <w:spacing w:val="-14"/>
                <w:sz w:val="24"/>
              </w:rPr>
              <w:t xml:space="preserve"> </w:t>
            </w:r>
            <w:r>
              <w:rPr>
                <w:sz w:val="24"/>
              </w:rPr>
              <w:t xml:space="preserve">в зависимости от программных </w:t>
            </w:r>
            <w:r>
              <w:rPr>
                <w:spacing w:val="-2"/>
                <w:sz w:val="24"/>
              </w:rPr>
              <w:t>задач</w:t>
            </w:r>
          </w:p>
        </w:tc>
        <w:tc>
          <w:tcPr>
            <w:tcW w:w="3366" w:type="dxa"/>
          </w:tcPr>
          <w:p w:rsidR="00153C15" w:rsidRDefault="00C1539A">
            <w:pPr>
              <w:pStyle w:val="TableParagraph"/>
              <w:spacing w:line="263" w:lineRule="exact"/>
              <w:ind w:left="473"/>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316"/>
        </w:trPr>
        <w:tc>
          <w:tcPr>
            <w:tcW w:w="1767" w:type="dxa"/>
            <w:vMerge/>
            <w:tcBorders>
              <w:top w:val="nil"/>
            </w:tcBorders>
          </w:tcPr>
          <w:p w:rsidR="00153C15" w:rsidRDefault="00153C15">
            <w:pPr>
              <w:rPr>
                <w:sz w:val="2"/>
                <w:szCs w:val="2"/>
              </w:rPr>
            </w:pPr>
          </w:p>
        </w:tc>
        <w:tc>
          <w:tcPr>
            <w:tcW w:w="3769" w:type="dxa"/>
          </w:tcPr>
          <w:p w:rsidR="00153C15" w:rsidRDefault="00C1539A">
            <w:pPr>
              <w:pStyle w:val="TableParagraph"/>
              <w:spacing w:line="263" w:lineRule="exact"/>
              <w:ind w:left="468"/>
              <w:rPr>
                <w:sz w:val="24"/>
              </w:rPr>
            </w:pPr>
            <w:r>
              <w:rPr>
                <w:sz w:val="24"/>
              </w:rPr>
              <w:t>Щетинные</w:t>
            </w:r>
            <w:r>
              <w:rPr>
                <w:spacing w:val="-8"/>
                <w:sz w:val="24"/>
              </w:rPr>
              <w:t xml:space="preserve"> </w:t>
            </w:r>
            <w:r>
              <w:rPr>
                <w:sz w:val="24"/>
              </w:rPr>
              <w:t>кисти для</w:t>
            </w:r>
            <w:r>
              <w:rPr>
                <w:spacing w:val="-5"/>
                <w:sz w:val="24"/>
              </w:rPr>
              <w:t xml:space="preserve"> </w:t>
            </w:r>
            <w:r>
              <w:rPr>
                <w:spacing w:val="-4"/>
                <w:sz w:val="24"/>
              </w:rPr>
              <w:t>клея</w:t>
            </w:r>
          </w:p>
        </w:tc>
        <w:tc>
          <w:tcPr>
            <w:tcW w:w="3366" w:type="dxa"/>
          </w:tcPr>
          <w:p w:rsidR="00153C15" w:rsidRDefault="00C1539A">
            <w:pPr>
              <w:pStyle w:val="TableParagraph"/>
              <w:spacing w:line="263" w:lineRule="exact"/>
              <w:ind w:left="473"/>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955"/>
        </w:trPr>
        <w:tc>
          <w:tcPr>
            <w:tcW w:w="1767" w:type="dxa"/>
            <w:vMerge/>
            <w:tcBorders>
              <w:top w:val="nil"/>
            </w:tcBorders>
          </w:tcPr>
          <w:p w:rsidR="00153C15" w:rsidRDefault="00153C15">
            <w:pPr>
              <w:rPr>
                <w:sz w:val="2"/>
                <w:szCs w:val="2"/>
              </w:rPr>
            </w:pPr>
          </w:p>
        </w:tc>
        <w:tc>
          <w:tcPr>
            <w:tcW w:w="3769" w:type="dxa"/>
          </w:tcPr>
          <w:p w:rsidR="00153C15" w:rsidRDefault="00C1539A">
            <w:pPr>
              <w:pStyle w:val="TableParagraph"/>
              <w:spacing w:line="268" w:lineRule="exact"/>
              <w:ind w:left="458"/>
              <w:rPr>
                <w:sz w:val="24"/>
              </w:rPr>
            </w:pPr>
            <w:r>
              <w:rPr>
                <w:sz w:val="24"/>
              </w:rPr>
              <w:t>Пластины,</w:t>
            </w:r>
            <w:r>
              <w:rPr>
                <w:spacing w:val="-3"/>
                <w:sz w:val="24"/>
              </w:rPr>
              <w:t xml:space="preserve"> </w:t>
            </w:r>
            <w:r>
              <w:rPr>
                <w:sz w:val="24"/>
              </w:rPr>
              <w:t>на</w:t>
            </w:r>
            <w:r>
              <w:rPr>
                <w:spacing w:val="-1"/>
                <w:sz w:val="24"/>
              </w:rPr>
              <w:t xml:space="preserve"> </w:t>
            </w:r>
            <w:r>
              <w:rPr>
                <w:sz w:val="24"/>
              </w:rPr>
              <w:t>которые</w:t>
            </w:r>
            <w:r>
              <w:rPr>
                <w:spacing w:val="-5"/>
                <w:sz w:val="24"/>
              </w:rPr>
              <w:t xml:space="preserve"> </w:t>
            </w:r>
            <w:r>
              <w:rPr>
                <w:spacing w:val="-4"/>
                <w:sz w:val="24"/>
              </w:rPr>
              <w:t>дети</w:t>
            </w:r>
          </w:p>
          <w:p w:rsidR="00153C15" w:rsidRDefault="00C1539A">
            <w:pPr>
              <w:pStyle w:val="TableParagraph"/>
              <w:spacing w:before="2" w:line="320" w:lineRule="atLeast"/>
              <w:ind w:left="468" w:right="1283"/>
              <w:rPr>
                <w:sz w:val="24"/>
              </w:rPr>
            </w:pPr>
            <w:r>
              <w:rPr>
                <w:sz w:val="24"/>
              </w:rPr>
              <w:t>кладут фигуры для намазывания</w:t>
            </w:r>
            <w:r>
              <w:rPr>
                <w:spacing w:val="-15"/>
                <w:sz w:val="24"/>
              </w:rPr>
              <w:t xml:space="preserve"> </w:t>
            </w:r>
            <w:r>
              <w:rPr>
                <w:sz w:val="24"/>
              </w:rPr>
              <w:t>клеем</w:t>
            </w:r>
          </w:p>
        </w:tc>
        <w:tc>
          <w:tcPr>
            <w:tcW w:w="3366" w:type="dxa"/>
          </w:tcPr>
          <w:p w:rsidR="00153C15" w:rsidRDefault="00C1539A">
            <w:pPr>
              <w:pStyle w:val="TableParagraph"/>
              <w:spacing w:line="263" w:lineRule="exact"/>
              <w:ind w:left="473"/>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316"/>
        </w:trPr>
        <w:tc>
          <w:tcPr>
            <w:tcW w:w="1767" w:type="dxa"/>
            <w:vMerge/>
            <w:tcBorders>
              <w:top w:val="nil"/>
            </w:tcBorders>
          </w:tcPr>
          <w:p w:rsidR="00153C15" w:rsidRDefault="00153C15">
            <w:pPr>
              <w:rPr>
                <w:sz w:val="2"/>
                <w:szCs w:val="2"/>
              </w:rPr>
            </w:pPr>
          </w:p>
        </w:tc>
        <w:tc>
          <w:tcPr>
            <w:tcW w:w="3769" w:type="dxa"/>
          </w:tcPr>
          <w:p w:rsidR="00153C15" w:rsidRDefault="00C1539A">
            <w:pPr>
              <w:pStyle w:val="TableParagraph"/>
              <w:spacing w:line="263" w:lineRule="exact"/>
              <w:ind w:left="468"/>
              <w:rPr>
                <w:sz w:val="24"/>
              </w:rPr>
            </w:pPr>
            <w:r>
              <w:rPr>
                <w:sz w:val="24"/>
              </w:rPr>
              <w:t>Розетки</w:t>
            </w:r>
            <w:r>
              <w:rPr>
                <w:spacing w:val="-6"/>
                <w:sz w:val="24"/>
              </w:rPr>
              <w:t xml:space="preserve"> </w:t>
            </w:r>
            <w:r>
              <w:rPr>
                <w:sz w:val="24"/>
              </w:rPr>
              <w:t>(баночки)</w:t>
            </w:r>
            <w:r>
              <w:rPr>
                <w:spacing w:val="-1"/>
                <w:sz w:val="24"/>
              </w:rPr>
              <w:t xml:space="preserve"> </w:t>
            </w:r>
            <w:r>
              <w:rPr>
                <w:sz w:val="24"/>
              </w:rPr>
              <w:t>для</w:t>
            </w:r>
            <w:r>
              <w:rPr>
                <w:spacing w:val="-4"/>
                <w:sz w:val="24"/>
              </w:rPr>
              <w:t xml:space="preserve"> клея</w:t>
            </w:r>
          </w:p>
        </w:tc>
        <w:tc>
          <w:tcPr>
            <w:tcW w:w="3366" w:type="dxa"/>
          </w:tcPr>
          <w:p w:rsidR="00153C15" w:rsidRDefault="00C1539A">
            <w:pPr>
              <w:pStyle w:val="TableParagraph"/>
              <w:spacing w:line="263" w:lineRule="exact"/>
              <w:ind w:left="473"/>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633"/>
        </w:trPr>
        <w:tc>
          <w:tcPr>
            <w:tcW w:w="1767" w:type="dxa"/>
            <w:vMerge/>
            <w:tcBorders>
              <w:top w:val="nil"/>
            </w:tcBorders>
          </w:tcPr>
          <w:p w:rsidR="00153C15" w:rsidRDefault="00153C15">
            <w:pPr>
              <w:rPr>
                <w:sz w:val="2"/>
                <w:szCs w:val="2"/>
              </w:rPr>
            </w:pPr>
          </w:p>
        </w:tc>
        <w:tc>
          <w:tcPr>
            <w:tcW w:w="3769" w:type="dxa"/>
          </w:tcPr>
          <w:p w:rsidR="00153C15" w:rsidRDefault="00C1539A">
            <w:pPr>
              <w:pStyle w:val="TableParagraph"/>
              <w:spacing w:line="271" w:lineRule="auto"/>
              <w:ind w:left="468"/>
              <w:rPr>
                <w:sz w:val="24"/>
              </w:rPr>
            </w:pPr>
            <w:r>
              <w:rPr>
                <w:sz w:val="24"/>
              </w:rPr>
              <w:t>Подносы</w:t>
            </w:r>
            <w:r>
              <w:rPr>
                <w:spacing w:val="-9"/>
                <w:sz w:val="24"/>
              </w:rPr>
              <w:t xml:space="preserve"> </w:t>
            </w:r>
            <w:r>
              <w:rPr>
                <w:sz w:val="24"/>
              </w:rPr>
              <w:t>для</w:t>
            </w:r>
            <w:r>
              <w:rPr>
                <w:spacing w:val="-6"/>
                <w:sz w:val="24"/>
              </w:rPr>
              <w:t xml:space="preserve"> </w:t>
            </w:r>
            <w:r>
              <w:rPr>
                <w:sz w:val="24"/>
              </w:rPr>
              <w:t>форм</w:t>
            </w:r>
            <w:r>
              <w:rPr>
                <w:spacing w:val="-10"/>
                <w:sz w:val="24"/>
              </w:rPr>
              <w:t xml:space="preserve"> </w:t>
            </w:r>
            <w:r>
              <w:rPr>
                <w:sz w:val="24"/>
              </w:rPr>
              <w:t>и</w:t>
            </w:r>
            <w:r>
              <w:rPr>
                <w:spacing w:val="-15"/>
                <w:sz w:val="24"/>
              </w:rPr>
              <w:t xml:space="preserve"> </w:t>
            </w:r>
            <w:r>
              <w:rPr>
                <w:sz w:val="24"/>
              </w:rPr>
              <w:t xml:space="preserve">обрезков </w:t>
            </w:r>
            <w:r>
              <w:rPr>
                <w:spacing w:val="-2"/>
                <w:sz w:val="24"/>
              </w:rPr>
              <w:t>бумаги</w:t>
            </w:r>
          </w:p>
        </w:tc>
        <w:tc>
          <w:tcPr>
            <w:tcW w:w="3366" w:type="dxa"/>
          </w:tcPr>
          <w:p w:rsidR="00153C15" w:rsidRDefault="00C1539A">
            <w:pPr>
              <w:pStyle w:val="TableParagraph"/>
              <w:spacing w:line="263" w:lineRule="exact"/>
              <w:ind w:left="473"/>
              <w:rPr>
                <w:sz w:val="24"/>
              </w:rPr>
            </w:pPr>
            <w:r>
              <w:rPr>
                <w:sz w:val="24"/>
              </w:rPr>
              <w:t>на</w:t>
            </w:r>
            <w:r>
              <w:rPr>
                <w:spacing w:val="-3"/>
                <w:sz w:val="24"/>
              </w:rPr>
              <w:t xml:space="preserve"> </w:t>
            </w:r>
            <w:r>
              <w:rPr>
                <w:sz w:val="24"/>
              </w:rPr>
              <w:t xml:space="preserve">каждого </w:t>
            </w:r>
            <w:r>
              <w:rPr>
                <w:spacing w:val="-2"/>
                <w:sz w:val="24"/>
              </w:rPr>
              <w:t>ребенка</w:t>
            </w:r>
          </w:p>
        </w:tc>
      </w:tr>
    </w:tbl>
    <w:p w:rsidR="00153C15" w:rsidRDefault="00C1539A">
      <w:pPr>
        <w:spacing w:before="17" w:after="44"/>
        <w:ind w:left="1510"/>
        <w:rPr>
          <w:b/>
          <w:sz w:val="24"/>
        </w:rPr>
      </w:pPr>
      <w:bookmarkStart w:id="143" w:name="Материалы_для_конструирования_(вторая_мл"/>
      <w:bookmarkEnd w:id="143"/>
      <w:r>
        <w:rPr>
          <w:b/>
          <w:sz w:val="24"/>
        </w:rPr>
        <w:t>Материалы</w:t>
      </w:r>
      <w:r>
        <w:rPr>
          <w:b/>
          <w:spacing w:val="-14"/>
          <w:sz w:val="24"/>
        </w:rPr>
        <w:t xml:space="preserve"> </w:t>
      </w:r>
      <w:r>
        <w:rPr>
          <w:b/>
          <w:sz w:val="24"/>
        </w:rPr>
        <w:t>для</w:t>
      </w:r>
      <w:r>
        <w:rPr>
          <w:b/>
          <w:spacing w:val="-7"/>
          <w:sz w:val="24"/>
        </w:rPr>
        <w:t xml:space="preserve"> </w:t>
      </w:r>
      <w:r>
        <w:rPr>
          <w:b/>
          <w:sz w:val="24"/>
        </w:rPr>
        <w:t>конструирования</w:t>
      </w:r>
      <w:r>
        <w:rPr>
          <w:b/>
          <w:spacing w:val="-5"/>
          <w:sz w:val="24"/>
        </w:rPr>
        <w:t xml:space="preserve"> </w:t>
      </w:r>
      <w:r>
        <w:rPr>
          <w:b/>
          <w:sz w:val="24"/>
        </w:rPr>
        <w:t>(вторая</w:t>
      </w:r>
      <w:r>
        <w:rPr>
          <w:b/>
          <w:spacing w:val="-7"/>
          <w:sz w:val="24"/>
        </w:rPr>
        <w:t xml:space="preserve"> </w:t>
      </w:r>
      <w:r>
        <w:rPr>
          <w:b/>
          <w:sz w:val="24"/>
        </w:rPr>
        <w:t>младшая</w:t>
      </w:r>
      <w:r>
        <w:rPr>
          <w:b/>
          <w:spacing w:val="-2"/>
          <w:sz w:val="24"/>
        </w:rPr>
        <w:t xml:space="preserve"> группа)</w:t>
      </w:r>
    </w:p>
    <w:tbl>
      <w:tblPr>
        <w:tblStyle w:val="TableNormal"/>
        <w:tblW w:w="0" w:type="auto"/>
        <w:tblInd w:w="10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777"/>
        <w:gridCol w:w="3775"/>
        <w:gridCol w:w="3382"/>
      </w:tblGrid>
      <w:tr w:rsidR="00153C15">
        <w:trPr>
          <w:trHeight w:val="637"/>
        </w:trPr>
        <w:tc>
          <w:tcPr>
            <w:tcW w:w="1777" w:type="dxa"/>
          </w:tcPr>
          <w:p w:rsidR="00153C15" w:rsidRDefault="00C1539A">
            <w:pPr>
              <w:pStyle w:val="TableParagraph"/>
              <w:spacing w:line="268" w:lineRule="exact"/>
              <w:ind w:left="473"/>
              <w:rPr>
                <w:sz w:val="24"/>
              </w:rPr>
            </w:pPr>
            <w:r>
              <w:rPr>
                <w:spacing w:val="-5"/>
                <w:sz w:val="24"/>
              </w:rPr>
              <w:t>Тип</w:t>
            </w:r>
          </w:p>
          <w:p w:rsidR="00153C15" w:rsidRDefault="00C1539A">
            <w:pPr>
              <w:pStyle w:val="TableParagraph"/>
              <w:spacing w:before="41"/>
              <w:ind w:left="473"/>
              <w:rPr>
                <w:sz w:val="24"/>
              </w:rPr>
            </w:pPr>
            <w:r>
              <w:rPr>
                <w:spacing w:val="-2"/>
                <w:sz w:val="24"/>
              </w:rPr>
              <w:t>материала</w:t>
            </w:r>
          </w:p>
        </w:tc>
        <w:tc>
          <w:tcPr>
            <w:tcW w:w="3775" w:type="dxa"/>
          </w:tcPr>
          <w:p w:rsidR="00153C15" w:rsidRDefault="00C1539A">
            <w:pPr>
              <w:pStyle w:val="TableParagraph"/>
              <w:spacing w:line="268" w:lineRule="exact"/>
              <w:ind w:left="458"/>
              <w:rPr>
                <w:sz w:val="24"/>
              </w:rPr>
            </w:pPr>
            <w:r>
              <w:rPr>
                <w:spacing w:val="-2"/>
                <w:sz w:val="24"/>
              </w:rPr>
              <w:t>Наименование</w:t>
            </w:r>
          </w:p>
        </w:tc>
        <w:tc>
          <w:tcPr>
            <w:tcW w:w="3382" w:type="dxa"/>
          </w:tcPr>
          <w:p w:rsidR="00153C15" w:rsidRDefault="00C1539A">
            <w:pPr>
              <w:pStyle w:val="TableParagraph"/>
              <w:spacing w:line="268" w:lineRule="exact"/>
              <w:ind w:left="457"/>
              <w:rPr>
                <w:sz w:val="24"/>
              </w:rPr>
            </w:pPr>
            <w:r>
              <w:rPr>
                <w:sz w:val="24"/>
              </w:rPr>
              <w:t>Количество на</w:t>
            </w:r>
            <w:r>
              <w:rPr>
                <w:spacing w:val="-5"/>
                <w:sz w:val="24"/>
              </w:rPr>
              <w:t xml:space="preserve"> </w:t>
            </w:r>
            <w:r>
              <w:rPr>
                <w:spacing w:val="-2"/>
                <w:sz w:val="24"/>
              </w:rPr>
              <w:t>группу</w:t>
            </w:r>
          </w:p>
        </w:tc>
      </w:tr>
      <w:tr w:rsidR="00153C15">
        <w:trPr>
          <w:trHeight w:val="632"/>
        </w:trPr>
        <w:tc>
          <w:tcPr>
            <w:tcW w:w="1777" w:type="dxa"/>
            <w:vMerge w:val="restart"/>
          </w:tcPr>
          <w:p w:rsidR="00153C15" w:rsidRDefault="00C1539A">
            <w:pPr>
              <w:pStyle w:val="TableParagraph"/>
              <w:spacing w:line="276" w:lineRule="auto"/>
              <w:ind w:left="473" w:right="83"/>
              <w:rPr>
                <w:sz w:val="24"/>
              </w:rPr>
            </w:pPr>
            <w:proofErr w:type="spellStart"/>
            <w:r>
              <w:rPr>
                <w:spacing w:val="-2"/>
                <w:sz w:val="24"/>
              </w:rPr>
              <w:t>Строительн</w:t>
            </w:r>
            <w:proofErr w:type="spellEnd"/>
            <w:r>
              <w:rPr>
                <w:spacing w:val="-2"/>
                <w:sz w:val="24"/>
              </w:rPr>
              <w:t xml:space="preserve"> </w:t>
            </w:r>
            <w:proofErr w:type="spellStart"/>
            <w:r>
              <w:rPr>
                <w:spacing w:val="-6"/>
                <w:sz w:val="24"/>
              </w:rPr>
              <w:t>ый</w:t>
            </w:r>
            <w:proofErr w:type="spellEnd"/>
            <w:r>
              <w:rPr>
                <w:spacing w:val="-6"/>
                <w:sz w:val="24"/>
              </w:rPr>
              <w:t xml:space="preserve"> </w:t>
            </w:r>
            <w:r>
              <w:rPr>
                <w:spacing w:val="-2"/>
                <w:sz w:val="24"/>
              </w:rPr>
              <w:t>материал</w:t>
            </w:r>
          </w:p>
        </w:tc>
        <w:tc>
          <w:tcPr>
            <w:tcW w:w="3775" w:type="dxa"/>
          </w:tcPr>
          <w:p w:rsidR="00153C15" w:rsidRDefault="00C1539A">
            <w:pPr>
              <w:pStyle w:val="TableParagraph"/>
              <w:spacing w:line="268" w:lineRule="exact"/>
              <w:ind w:left="458"/>
              <w:rPr>
                <w:sz w:val="24"/>
              </w:rPr>
            </w:pPr>
            <w:r>
              <w:rPr>
                <w:sz w:val="24"/>
              </w:rPr>
              <w:t>Крупногабаритные</w:t>
            </w:r>
            <w:r>
              <w:rPr>
                <w:spacing w:val="-8"/>
                <w:sz w:val="24"/>
              </w:rPr>
              <w:t xml:space="preserve"> </w:t>
            </w:r>
            <w:r>
              <w:rPr>
                <w:spacing w:val="-2"/>
                <w:sz w:val="24"/>
              </w:rPr>
              <w:t>деревянные</w:t>
            </w:r>
          </w:p>
          <w:p w:rsidR="00153C15" w:rsidRDefault="00C1539A">
            <w:pPr>
              <w:pStyle w:val="TableParagraph"/>
              <w:spacing w:before="36"/>
              <w:ind w:left="458"/>
              <w:rPr>
                <w:sz w:val="24"/>
              </w:rPr>
            </w:pPr>
            <w:r>
              <w:rPr>
                <w:sz w:val="24"/>
              </w:rPr>
              <w:t>напольные</w:t>
            </w:r>
            <w:r>
              <w:rPr>
                <w:spacing w:val="-8"/>
                <w:sz w:val="24"/>
              </w:rPr>
              <w:t xml:space="preserve"> </w:t>
            </w:r>
            <w:r>
              <w:rPr>
                <w:spacing w:val="-2"/>
                <w:sz w:val="24"/>
              </w:rPr>
              <w:t>конструкторы</w:t>
            </w:r>
          </w:p>
        </w:tc>
        <w:tc>
          <w:tcPr>
            <w:tcW w:w="3382" w:type="dxa"/>
          </w:tcPr>
          <w:p w:rsidR="00153C15" w:rsidRDefault="00C1539A">
            <w:pPr>
              <w:pStyle w:val="TableParagraph"/>
              <w:spacing w:line="268" w:lineRule="exact"/>
              <w:ind w:left="457"/>
              <w:rPr>
                <w:sz w:val="24"/>
              </w:rPr>
            </w:pPr>
            <w:r>
              <w:rPr>
                <w:sz w:val="24"/>
              </w:rPr>
              <w:t>1-2</w:t>
            </w:r>
            <w:r>
              <w:rPr>
                <w:spacing w:val="1"/>
                <w:sz w:val="24"/>
              </w:rPr>
              <w:t xml:space="preserve"> </w:t>
            </w:r>
            <w:r>
              <w:rPr>
                <w:sz w:val="24"/>
              </w:rPr>
              <w:t>набора</w:t>
            </w:r>
            <w:r>
              <w:rPr>
                <w:spacing w:val="-4"/>
                <w:sz w:val="24"/>
              </w:rPr>
              <w:t xml:space="preserve"> </w:t>
            </w:r>
            <w:r>
              <w:rPr>
                <w:sz w:val="24"/>
              </w:rPr>
              <w:t>на</w:t>
            </w:r>
            <w:r>
              <w:rPr>
                <w:spacing w:val="-4"/>
                <w:sz w:val="24"/>
              </w:rPr>
              <w:t xml:space="preserve"> </w:t>
            </w:r>
            <w:r>
              <w:rPr>
                <w:spacing w:val="-2"/>
                <w:sz w:val="24"/>
              </w:rPr>
              <w:t>группу</w:t>
            </w:r>
          </w:p>
        </w:tc>
      </w:tr>
      <w:tr w:rsidR="00153C15">
        <w:trPr>
          <w:trHeight w:val="633"/>
        </w:trPr>
        <w:tc>
          <w:tcPr>
            <w:tcW w:w="1777" w:type="dxa"/>
            <w:vMerge/>
            <w:tcBorders>
              <w:top w:val="nil"/>
            </w:tcBorders>
          </w:tcPr>
          <w:p w:rsidR="00153C15" w:rsidRDefault="00153C15">
            <w:pPr>
              <w:rPr>
                <w:sz w:val="2"/>
                <w:szCs w:val="2"/>
              </w:rPr>
            </w:pPr>
          </w:p>
        </w:tc>
        <w:tc>
          <w:tcPr>
            <w:tcW w:w="3775" w:type="dxa"/>
          </w:tcPr>
          <w:p w:rsidR="00153C15" w:rsidRDefault="00C1539A">
            <w:pPr>
              <w:pStyle w:val="TableParagraph"/>
              <w:spacing w:line="268" w:lineRule="exact"/>
              <w:ind w:left="458"/>
              <w:rPr>
                <w:sz w:val="24"/>
              </w:rPr>
            </w:pPr>
            <w:r>
              <w:rPr>
                <w:sz w:val="24"/>
              </w:rPr>
              <w:t>Комплект</w:t>
            </w:r>
            <w:r>
              <w:rPr>
                <w:spacing w:val="-5"/>
                <w:sz w:val="24"/>
              </w:rPr>
              <w:t xml:space="preserve"> </w:t>
            </w:r>
            <w:r>
              <w:rPr>
                <w:sz w:val="24"/>
              </w:rPr>
              <w:t>больших</w:t>
            </w:r>
            <w:r>
              <w:rPr>
                <w:spacing w:val="-4"/>
                <w:sz w:val="24"/>
              </w:rPr>
              <w:t xml:space="preserve"> </w:t>
            </w:r>
            <w:r>
              <w:rPr>
                <w:spacing w:val="-2"/>
                <w:sz w:val="24"/>
              </w:rPr>
              <w:t>мягких</w:t>
            </w:r>
          </w:p>
          <w:p w:rsidR="00153C15" w:rsidRDefault="00C1539A">
            <w:pPr>
              <w:pStyle w:val="TableParagraph"/>
              <w:spacing w:before="36"/>
              <w:ind w:left="458"/>
              <w:rPr>
                <w:sz w:val="24"/>
              </w:rPr>
            </w:pPr>
            <w:r>
              <w:rPr>
                <w:sz w:val="24"/>
              </w:rPr>
              <w:t>модулей</w:t>
            </w:r>
            <w:r>
              <w:rPr>
                <w:spacing w:val="-5"/>
                <w:sz w:val="24"/>
              </w:rPr>
              <w:t xml:space="preserve"> </w:t>
            </w:r>
            <w:r>
              <w:rPr>
                <w:sz w:val="24"/>
              </w:rPr>
              <w:t>(2252</w:t>
            </w:r>
            <w:r>
              <w:rPr>
                <w:spacing w:val="-1"/>
                <w:sz w:val="24"/>
              </w:rPr>
              <w:t xml:space="preserve"> </w:t>
            </w:r>
            <w:r>
              <w:rPr>
                <w:spacing w:val="-2"/>
                <w:sz w:val="24"/>
              </w:rPr>
              <w:t>элемента)</w:t>
            </w:r>
          </w:p>
        </w:tc>
        <w:tc>
          <w:tcPr>
            <w:tcW w:w="3382" w:type="dxa"/>
          </w:tcPr>
          <w:p w:rsidR="00153C15" w:rsidRDefault="00C1539A">
            <w:pPr>
              <w:pStyle w:val="TableParagraph"/>
              <w:spacing w:line="268" w:lineRule="exact"/>
              <w:ind w:left="457"/>
              <w:rPr>
                <w:sz w:val="24"/>
              </w:rPr>
            </w:pPr>
            <w:r>
              <w:rPr>
                <w:sz w:val="24"/>
              </w:rPr>
              <w:t>один на</w:t>
            </w:r>
            <w:r>
              <w:rPr>
                <w:spacing w:val="-3"/>
                <w:sz w:val="24"/>
              </w:rPr>
              <w:t xml:space="preserve"> </w:t>
            </w:r>
            <w:r>
              <w:rPr>
                <w:spacing w:val="-2"/>
                <w:sz w:val="24"/>
              </w:rPr>
              <w:t>группу</w:t>
            </w:r>
          </w:p>
        </w:tc>
      </w:tr>
      <w:tr w:rsidR="00153C15">
        <w:trPr>
          <w:trHeight w:val="1905"/>
        </w:trPr>
        <w:tc>
          <w:tcPr>
            <w:tcW w:w="1777" w:type="dxa"/>
            <w:vMerge w:val="restart"/>
          </w:tcPr>
          <w:p w:rsidR="00153C15" w:rsidRDefault="00153C15">
            <w:pPr>
              <w:pStyle w:val="TableParagraph"/>
              <w:rPr>
                <w:sz w:val="24"/>
              </w:rPr>
            </w:pPr>
          </w:p>
        </w:tc>
        <w:tc>
          <w:tcPr>
            <w:tcW w:w="3775" w:type="dxa"/>
          </w:tcPr>
          <w:p w:rsidR="00153C15" w:rsidRDefault="00C1539A">
            <w:pPr>
              <w:pStyle w:val="TableParagraph"/>
              <w:spacing w:line="276" w:lineRule="auto"/>
              <w:ind w:left="467" w:right="41" w:hanging="5"/>
              <w:rPr>
                <w:sz w:val="24"/>
              </w:rPr>
            </w:pPr>
            <w:r>
              <w:rPr>
                <w:sz w:val="24"/>
              </w:rPr>
              <w:t>Набор мелкого строительного материала, имеющего</w:t>
            </w:r>
            <w:r>
              <w:rPr>
                <w:spacing w:val="40"/>
                <w:sz w:val="24"/>
              </w:rPr>
              <w:t xml:space="preserve"> </w:t>
            </w:r>
            <w:r>
              <w:rPr>
                <w:sz w:val="24"/>
              </w:rPr>
              <w:t>основные детали (кубики, кирпичики,</w:t>
            </w:r>
            <w:r>
              <w:rPr>
                <w:spacing w:val="-14"/>
                <w:sz w:val="24"/>
              </w:rPr>
              <w:t xml:space="preserve"> </w:t>
            </w:r>
            <w:r>
              <w:rPr>
                <w:sz w:val="24"/>
              </w:rPr>
              <w:t>призмы,</w:t>
            </w:r>
            <w:r>
              <w:rPr>
                <w:spacing w:val="-10"/>
                <w:sz w:val="24"/>
              </w:rPr>
              <w:t xml:space="preserve"> </w:t>
            </w:r>
            <w:r>
              <w:rPr>
                <w:sz w:val="24"/>
              </w:rPr>
              <w:t>короткие</w:t>
            </w:r>
            <w:r>
              <w:rPr>
                <w:spacing w:val="-13"/>
                <w:sz w:val="24"/>
              </w:rPr>
              <w:t xml:space="preserve"> </w:t>
            </w:r>
            <w:r>
              <w:rPr>
                <w:sz w:val="24"/>
              </w:rPr>
              <w:t>и длинные пластины, от 62 до 83</w:t>
            </w:r>
          </w:p>
          <w:p w:rsidR="00153C15" w:rsidRDefault="00C1539A">
            <w:pPr>
              <w:pStyle w:val="TableParagraph"/>
              <w:ind w:left="467"/>
              <w:rPr>
                <w:sz w:val="24"/>
              </w:rPr>
            </w:pPr>
            <w:r>
              <w:rPr>
                <w:spacing w:val="-2"/>
                <w:sz w:val="24"/>
              </w:rPr>
              <w:t>элементов)</w:t>
            </w:r>
          </w:p>
        </w:tc>
        <w:tc>
          <w:tcPr>
            <w:tcW w:w="3382" w:type="dxa"/>
          </w:tcPr>
          <w:p w:rsidR="00153C15" w:rsidRDefault="00C1539A">
            <w:pPr>
              <w:pStyle w:val="TableParagraph"/>
              <w:spacing w:line="268" w:lineRule="exact"/>
              <w:ind w:left="472"/>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267"/>
        </w:trPr>
        <w:tc>
          <w:tcPr>
            <w:tcW w:w="1777" w:type="dxa"/>
            <w:vMerge/>
            <w:tcBorders>
              <w:top w:val="nil"/>
            </w:tcBorders>
          </w:tcPr>
          <w:p w:rsidR="00153C15" w:rsidRDefault="00153C15">
            <w:pPr>
              <w:rPr>
                <w:sz w:val="2"/>
                <w:szCs w:val="2"/>
              </w:rPr>
            </w:pPr>
          </w:p>
        </w:tc>
        <w:tc>
          <w:tcPr>
            <w:tcW w:w="3775" w:type="dxa"/>
          </w:tcPr>
          <w:p w:rsidR="00153C15" w:rsidRDefault="00C1539A">
            <w:pPr>
              <w:pStyle w:val="TableParagraph"/>
              <w:spacing w:line="276" w:lineRule="auto"/>
              <w:ind w:left="467" w:hanging="5"/>
              <w:rPr>
                <w:sz w:val="24"/>
              </w:rPr>
            </w:pPr>
            <w:r>
              <w:rPr>
                <w:sz w:val="24"/>
              </w:rPr>
              <w:t>Наборы</w:t>
            </w:r>
            <w:r>
              <w:rPr>
                <w:spacing w:val="-10"/>
                <w:sz w:val="24"/>
              </w:rPr>
              <w:t xml:space="preserve"> </w:t>
            </w:r>
            <w:r>
              <w:rPr>
                <w:sz w:val="24"/>
              </w:rPr>
              <w:t>игрушек</w:t>
            </w:r>
            <w:r>
              <w:rPr>
                <w:spacing w:val="-13"/>
                <w:sz w:val="24"/>
              </w:rPr>
              <w:t xml:space="preserve"> </w:t>
            </w:r>
            <w:r>
              <w:rPr>
                <w:sz w:val="24"/>
              </w:rPr>
              <w:t>(транспорт</w:t>
            </w:r>
            <w:r>
              <w:rPr>
                <w:spacing w:val="-14"/>
                <w:sz w:val="24"/>
              </w:rPr>
              <w:t xml:space="preserve"> </w:t>
            </w:r>
            <w:r>
              <w:rPr>
                <w:sz w:val="24"/>
              </w:rPr>
              <w:t>и строительные машины,</w:t>
            </w:r>
          </w:p>
          <w:p w:rsidR="00153C15" w:rsidRDefault="00C1539A">
            <w:pPr>
              <w:pStyle w:val="TableParagraph"/>
              <w:spacing w:line="275" w:lineRule="exact"/>
              <w:ind w:left="467"/>
              <w:rPr>
                <w:sz w:val="24"/>
              </w:rPr>
            </w:pPr>
            <w:r>
              <w:rPr>
                <w:sz w:val="24"/>
              </w:rPr>
              <w:t>фигурки</w:t>
            </w:r>
            <w:r>
              <w:rPr>
                <w:spacing w:val="-7"/>
                <w:sz w:val="24"/>
              </w:rPr>
              <w:t xml:space="preserve"> </w:t>
            </w:r>
            <w:r>
              <w:rPr>
                <w:sz w:val="24"/>
              </w:rPr>
              <w:t>животных,</w:t>
            </w:r>
            <w:r>
              <w:rPr>
                <w:spacing w:val="-5"/>
                <w:sz w:val="24"/>
              </w:rPr>
              <w:t xml:space="preserve"> </w:t>
            </w:r>
            <w:r>
              <w:rPr>
                <w:sz w:val="24"/>
              </w:rPr>
              <w:t>людей</w:t>
            </w:r>
            <w:r>
              <w:rPr>
                <w:spacing w:val="-6"/>
                <w:sz w:val="24"/>
              </w:rPr>
              <w:t xml:space="preserve"> </w:t>
            </w:r>
            <w:r>
              <w:rPr>
                <w:spacing w:val="-10"/>
                <w:sz w:val="24"/>
              </w:rPr>
              <w:t>и</w:t>
            </w:r>
          </w:p>
          <w:p w:rsidR="00153C15" w:rsidRDefault="00C1539A">
            <w:pPr>
              <w:pStyle w:val="TableParagraph"/>
              <w:spacing w:before="33"/>
              <w:ind w:left="467"/>
              <w:rPr>
                <w:sz w:val="24"/>
              </w:rPr>
            </w:pPr>
            <w:r>
              <w:rPr>
                <w:spacing w:val="-2"/>
                <w:sz w:val="24"/>
              </w:rPr>
              <w:t>т.п.)</w:t>
            </w:r>
          </w:p>
        </w:tc>
        <w:tc>
          <w:tcPr>
            <w:tcW w:w="3382" w:type="dxa"/>
          </w:tcPr>
          <w:p w:rsidR="00153C15" w:rsidRDefault="00C1539A">
            <w:pPr>
              <w:pStyle w:val="TableParagraph"/>
              <w:spacing w:line="268" w:lineRule="exact"/>
              <w:ind w:left="472"/>
              <w:rPr>
                <w:sz w:val="24"/>
              </w:rPr>
            </w:pPr>
            <w:r>
              <w:rPr>
                <w:sz w:val="24"/>
              </w:rPr>
              <w:t>см. «Игровая</w:t>
            </w:r>
            <w:r>
              <w:rPr>
                <w:spacing w:val="-3"/>
                <w:sz w:val="24"/>
              </w:rPr>
              <w:t xml:space="preserve"> </w:t>
            </w:r>
            <w:r>
              <w:rPr>
                <w:spacing w:val="-2"/>
                <w:sz w:val="24"/>
              </w:rPr>
              <w:t>деятельность»</w:t>
            </w:r>
          </w:p>
        </w:tc>
      </w:tr>
      <w:tr w:rsidR="00153C15">
        <w:trPr>
          <w:trHeight w:val="637"/>
        </w:trPr>
        <w:tc>
          <w:tcPr>
            <w:tcW w:w="1777" w:type="dxa"/>
          </w:tcPr>
          <w:p w:rsidR="00153C15" w:rsidRDefault="00C1539A">
            <w:pPr>
              <w:pStyle w:val="TableParagraph"/>
              <w:spacing w:line="268" w:lineRule="exact"/>
              <w:ind w:left="473"/>
              <w:rPr>
                <w:sz w:val="24"/>
              </w:rPr>
            </w:pPr>
            <w:proofErr w:type="spellStart"/>
            <w:r>
              <w:rPr>
                <w:spacing w:val="-2"/>
                <w:sz w:val="24"/>
              </w:rPr>
              <w:t>Конструкто</w:t>
            </w:r>
            <w:proofErr w:type="spellEnd"/>
          </w:p>
          <w:p w:rsidR="00153C15" w:rsidRDefault="00C1539A">
            <w:pPr>
              <w:pStyle w:val="TableParagraph"/>
              <w:spacing w:before="40"/>
              <w:ind w:left="473"/>
              <w:rPr>
                <w:sz w:val="24"/>
              </w:rPr>
            </w:pPr>
            <w:proofErr w:type="spellStart"/>
            <w:r>
              <w:rPr>
                <w:spacing w:val="-5"/>
                <w:sz w:val="24"/>
              </w:rPr>
              <w:t>ры</w:t>
            </w:r>
            <w:proofErr w:type="spellEnd"/>
          </w:p>
        </w:tc>
        <w:tc>
          <w:tcPr>
            <w:tcW w:w="3775" w:type="dxa"/>
          </w:tcPr>
          <w:p w:rsidR="00153C15" w:rsidRDefault="00C1539A">
            <w:pPr>
              <w:pStyle w:val="TableParagraph"/>
              <w:spacing w:line="268" w:lineRule="exact"/>
              <w:ind w:left="467"/>
              <w:rPr>
                <w:sz w:val="24"/>
              </w:rPr>
            </w:pPr>
            <w:r>
              <w:rPr>
                <w:sz w:val="24"/>
              </w:rPr>
              <w:t>Конструкторы,</w:t>
            </w:r>
            <w:r>
              <w:rPr>
                <w:spacing w:val="-3"/>
                <w:sz w:val="24"/>
              </w:rPr>
              <w:t xml:space="preserve"> </w:t>
            </w:r>
            <w:r>
              <w:rPr>
                <w:spacing w:val="-2"/>
                <w:sz w:val="24"/>
              </w:rPr>
              <w:t>позволяющие</w:t>
            </w:r>
          </w:p>
          <w:p w:rsidR="00153C15" w:rsidRDefault="00C1539A">
            <w:pPr>
              <w:pStyle w:val="TableParagraph"/>
              <w:spacing w:before="40"/>
              <w:ind w:left="467"/>
              <w:rPr>
                <w:sz w:val="24"/>
              </w:rPr>
            </w:pPr>
            <w:r>
              <w:rPr>
                <w:sz w:val="24"/>
              </w:rPr>
              <w:t>детям</w:t>
            </w:r>
            <w:r>
              <w:rPr>
                <w:spacing w:val="2"/>
                <w:sz w:val="24"/>
              </w:rPr>
              <w:t xml:space="preserve"> </w:t>
            </w:r>
            <w:r>
              <w:rPr>
                <w:sz w:val="24"/>
              </w:rPr>
              <w:t>(и</w:t>
            </w:r>
            <w:r>
              <w:rPr>
                <w:spacing w:val="-8"/>
                <w:sz w:val="24"/>
              </w:rPr>
              <w:t xml:space="preserve"> </w:t>
            </w:r>
            <w:r>
              <w:rPr>
                <w:sz w:val="24"/>
              </w:rPr>
              <w:t>мальчикам,</w:t>
            </w:r>
            <w:r>
              <w:rPr>
                <w:spacing w:val="-1"/>
                <w:sz w:val="24"/>
              </w:rPr>
              <w:t xml:space="preserve"> </w:t>
            </w:r>
            <w:r>
              <w:rPr>
                <w:spacing w:val="-10"/>
                <w:sz w:val="24"/>
              </w:rPr>
              <w:t>и</w:t>
            </w:r>
          </w:p>
        </w:tc>
        <w:tc>
          <w:tcPr>
            <w:tcW w:w="3382" w:type="dxa"/>
          </w:tcPr>
          <w:p w:rsidR="00153C15" w:rsidRDefault="00C1539A">
            <w:pPr>
              <w:pStyle w:val="TableParagraph"/>
              <w:spacing w:line="268" w:lineRule="exact"/>
              <w:ind w:left="472"/>
              <w:rPr>
                <w:sz w:val="24"/>
              </w:rPr>
            </w:pPr>
            <w:r>
              <w:rPr>
                <w:sz w:val="24"/>
              </w:rPr>
              <w:t>4-6</w:t>
            </w:r>
            <w:r>
              <w:rPr>
                <w:spacing w:val="1"/>
                <w:sz w:val="24"/>
              </w:rPr>
              <w:t xml:space="preserve"> </w:t>
            </w:r>
            <w:r>
              <w:rPr>
                <w:sz w:val="24"/>
              </w:rPr>
              <w:t>на</w:t>
            </w:r>
            <w:r>
              <w:rPr>
                <w:spacing w:val="-8"/>
                <w:sz w:val="24"/>
              </w:rPr>
              <w:t xml:space="preserve"> </w:t>
            </w:r>
            <w:r>
              <w:rPr>
                <w:spacing w:val="-2"/>
                <w:sz w:val="24"/>
              </w:rPr>
              <w:t>группу</w:t>
            </w:r>
          </w:p>
        </w:tc>
      </w:tr>
    </w:tbl>
    <w:p w:rsidR="00153C15" w:rsidRDefault="00153C15">
      <w:pPr>
        <w:pStyle w:val="TableParagraph"/>
        <w:spacing w:line="268" w:lineRule="exact"/>
        <w:rPr>
          <w:sz w:val="24"/>
        </w:rPr>
        <w:sectPr w:rsidR="00153C15">
          <w:type w:val="continuous"/>
          <w:pgSz w:w="11910" w:h="16840"/>
          <w:pgMar w:top="1180" w:right="141" w:bottom="1399" w:left="708" w:header="0" w:footer="984" w:gutter="0"/>
          <w:cols w:space="720"/>
        </w:sectPr>
      </w:pPr>
    </w:p>
    <w:tbl>
      <w:tblPr>
        <w:tblStyle w:val="TableNormal"/>
        <w:tblW w:w="0" w:type="auto"/>
        <w:tblInd w:w="10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777"/>
        <w:gridCol w:w="3775"/>
        <w:gridCol w:w="3382"/>
      </w:tblGrid>
      <w:tr w:rsidR="00153C15">
        <w:trPr>
          <w:trHeight w:val="637"/>
        </w:trPr>
        <w:tc>
          <w:tcPr>
            <w:tcW w:w="1777" w:type="dxa"/>
          </w:tcPr>
          <w:p w:rsidR="00153C15" w:rsidRDefault="00153C15">
            <w:pPr>
              <w:pStyle w:val="TableParagraph"/>
              <w:rPr>
                <w:sz w:val="24"/>
              </w:rPr>
            </w:pPr>
          </w:p>
        </w:tc>
        <w:tc>
          <w:tcPr>
            <w:tcW w:w="3775" w:type="dxa"/>
          </w:tcPr>
          <w:p w:rsidR="00153C15" w:rsidRDefault="00C1539A">
            <w:pPr>
              <w:pStyle w:val="TableParagraph"/>
              <w:spacing w:line="271" w:lineRule="auto"/>
              <w:ind w:left="472"/>
              <w:rPr>
                <w:sz w:val="24"/>
              </w:rPr>
            </w:pPr>
            <w:r>
              <w:rPr>
                <w:sz w:val="24"/>
              </w:rPr>
              <w:t>девочкам)</w:t>
            </w:r>
            <w:r>
              <w:rPr>
                <w:spacing w:val="-15"/>
                <w:sz w:val="24"/>
              </w:rPr>
              <w:t xml:space="preserve"> </w:t>
            </w:r>
            <w:r>
              <w:rPr>
                <w:sz w:val="24"/>
              </w:rPr>
              <w:t>проявить</w:t>
            </w:r>
            <w:r>
              <w:rPr>
                <w:spacing w:val="-15"/>
                <w:sz w:val="24"/>
              </w:rPr>
              <w:t xml:space="preserve"> </w:t>
            </w:r>
            <w:r>
              <w:rPr>
                <w:sz w:val="24"/>
              </w:rPr>
              <w:t xml:space="preserve">свое </w:t>
            </w:r>
            <w:r>
              <w:rPr>
                <w:spacing w:val="-2"/>
                <w:sz w:val="24"/>
              </w:rPr>
              <w:t>творчество</w:t>
            </w:r>
          </w:p>
        </w:tc>
        <w:tc>
          <w:tcPr>
            <w:tcW w:w="3382" w:type="dxa"/>
          </w:tcPr>
          <w:p w:rsidR="00153C15" w:rsidRDefault="00153C15">
            <w:pPr>
              <w:pStyle w:val="TableParagraph"/>
              <w:rPr>
                <w:sz w:val="24"/>
              </w:rPr>
            </w:pPr>
          </w:p>
        </w:tc>
      </w:tr>
      <w:tr w:rsidR="00153C15">
        <w:trPr>
          <w:trHeight w:val="1267"/>
        </w:trPr>
        <w:tc>
          <w:tcPr>
            <w:tcW w:w="1777" w:type="dxa"/>
          </w:tcPr>
          <w:p w:rsidR="00153C15" w:rsidRDefault="00C1539A">
            <w:pPr>
              <w:pStyle w:val="TableParagraph"/>
              <w:spacing w:line="276" w:lineRule="auto"/>
              <w:ind w:left="473" w:right="36" w:hanging="10"/>
              <w:rPr>
                <w:sz w:val="24"/>
              </w:rPr>
            </w:pPr>
            <w:proofErr w:type="spellStart"/>
            <w:r>
              <w:rPr>
                <w:spacing w:val="-2"/>
                <w:sz w:val="24"/>
              </w:rPr>
              <w:t>Плоскостны</w:t>
            </w:r>
            <w:proofErr w:type="spellEnd"/>
            <w:r>
              <w:rPr>
                <w:spacing w:val="-2"/>
                <w:sz w:val="24"/>
              </w:rPr>
              <w:t xml:space="preserve"> </w:t>
            </w:r>
            <w:r>
              <w:rPr>
                <w:spacing w:val="-10"/>
                <w:sz w:val="24"/>
              </w:rPr>
              <w:t>е</w:t>
            </w:r>
            <w:r>
              <w:rPr>
                <w:sz w:val="24"/>
              </w:rPr>
              <w:t xml:space="preserve"> </w:t>
            </w:r>
            <w:proofErr w:type="spellStart"/>
            <w:r>
              <w:rPr>
                <w:spacing w:val="-2"/>
                <w:sz w:val="24"/>
              </w:rPr>
              <w:t>конструкто</w:t>
            </w:r>
            <w:proofErr w:type="spellEnd"/>
          </w:p>
          <w:p w:rsidR="00153C15" w:rsidRDefault="00C1539A">
            <w:pPr>
              <w:pStyle w:val="TableParagraph"/>
              <w:spacing w:line="275" w:lineRule="exact"/>
              <w:ind w:left="473"/>
              <w:rPr>
                <w:sz w:val="24"/>
              </w:rPr>
            </w:pPr>
            <w:proofErr w:type="spellStart"/>
            <w:r>
              <w:rPr>
                <w:spacing w:val="-5"/>
                <w:sz w:val="24"/>
              </w:rPr>
              <w:t>ры</w:t>
            </w:r>
            <w:proofErr w:type="spellEnd"/>
          </w:p>
        </w:tc>
        <w:tc>
          <w:tcPr>
            <w:tcW w:w="3775" w:type="dxa"/>
          </w:tcPr>
          <w:p w:rsidR="00153C15" w:rsidRDefault="00C1539A">
            <w:pPr>
              <w:pStyle w:val="TableParagraph"/>
              <w:spacing w:line="276" w:lineRule="auto"/>
              <w:ind w:left="472" w:right="63" w:hanging="10"/>
              <w:rPr>
                <w:sz w:val="24"/>
              </w:rPr>
            </w:pPr>
            <w:r>
              <w:rPr>
                <w:sz w:val="24"/>
              </w:rPr>
              <w:t>Наборы</w:t>
            </w:r>
            <w:r>
              <w:rPr>
                <w:spacing w:val="-11"/>
                <w:sz w:val="24"/>
              </w:rPr>
              <w:t xml:space="preserve"> </w:t>
            </w:r>
            <w:r>
              <w:rPr>
                <w:sz w:val="24"/>
              </w:rPr>
              <w:t>из</w:t>
            </w:r>
            <w:r>
              <w:rPr>
                <w:spacing w:val="-15"/>
                <w:sz w:val="24"/>
              </w:rPr>
              <w:t xml:space="preserve"> </w:t>
            </w:r>
            <w:r>
              <w:rPr>
                <w:sz w:val="24"/>
              </w:rPr>
              <w:t>мягкого</w:t>
            </w:r>
            <w:r>
              <w:rPr>
                <w:spacing w:val="-12"/>
                <w:sz w:val="24"/>
              </w:rPr>
              <w:t xml:space="preserve"> </w:t>
            </w:r>
            <w:r>
              <w:rPr>
                <w:sz w:val="24"/>
              </w:rPr>
              <w:t xml:space="preserve">пластика для плоскостного </w:t>
            </w:r>
            <w:r>
              <w:rPr>
                <w:spacing w:val="-2"/>
                <w:sz w:val="24"/>
              </w:rPr>
              <w:t>конструирования</w:t>
            </w:r>
          </w:p>
        </w:tc>
        <w:tc>
          <w:tcPr>
            <w:tcW w:w="3382" w:type="dxa"/>
          </w:tcPr>
          <w:p w:rsidR="00153C15" w:rsidRDefault="00C1539A">
            <w:pPr>
              <w:pStyle w:val="TableParagraph"/>
              <w:spacing w:line="258" w:lineRule="exact"/>
              <w:ind w:left="472"/>
              <w:rPr>
                <w:sz w:val="24"/>
              </w:rPr>
            </w:pPr>
            <w:r>
              <w:rPr>
                <w:sz w:val="24"/>
              </w:rPr>
              <w:t>5-6</w:t>
            </w:r>
            <w:r>
              <w:rPr>
                <w:spacing w:val="1"/>
                <w:sz w:val="24"/>
              </w:rPr>
              <w:t xml:space="preserve"> </w:t>
            </w:r>
            <w:r>
              <w:rPr>
                <w:sz w:val="24"/>
              </w:rPr>
              <w:t>на</w:t>
            </w:r>
            <w:r>
              <w:rPr>
                <w:spacing w:val="-8"/>
                <w:sz w:val="24"/>
              </w:rPr>
              <w:t xml:space="preserve"> </w:t>
            </w:r>
            <w:r>
              <w:rPr>
                <w:spacing w:val="-2"/>
                <w:sz w:val="24"/>
              </w:rPr>
              <w:t>группу</w:t>
            </w:r>
          </w:p>
        </w:tc>
      </w:tr>
    </w:tbl>
    <w:p w:rsidR="00153C15" w:rsidRDefault="00153C15">
      <w:pPr>
        <w:pStyle w:val="a3"/>
        <w:jc w:val="left"/>
        <w:rPr>
          <w:b/>
        </w:rPr>
      </w:pPr>
    </w:p>
    <w:p w:rsidR="00153C15" w:rsidRDefault="00153C15">
      <w:pPr>
        <w:pStyle w:val="a3"/>
        <w:spacing w:before="215"/>
        <w:jc w:val="left"/>
        <w:rPr>
          <w:b/>
        </w:rPr>
      </w:pPr>
    </w:p>
    <w:p w:rsidR="00153C15" w:rsidRDefault="00C1539A">
      <w:pPr>
        <w:spacing w:after="40"/>
        <w:ind w:left="1424"/>
        <w:rPr>
          <w:b/>
          <w:sz w:val="24"/>
        </w:rPr>
      </w:pPr>
      <w:r>
        <w:rPr>
          <w:b/>
          <w:sz w:val="24"/>
        </w:rPr>
        <w:t>Материалы</w:t>
      </w:r>
      <w:r>
        <w:rPr>
          <w:b/>
          <w:spacing w:val="-8"/>
          <w:sz w:val="24"/>
        </w:rPr>
        <w:t xml:space="preserve"> </w:t>
      </w:r>
      <w:r>
        <w:rPr>
          <w:b/>
          <w:sz w:val="24"/>
        </w:rPr>
        <w:t>для</w:t>
      </w:r>
      <w:r>
        <w:rPr>
          <w:b/>
          <w:spacing w:val="-7"/>
          <w:sz w:val="24"/>
        </w:rPr>
        <w:t xml:space="preserve"> </w:t>
      </w:r>
      <w:r>
        <w:rPr>
          <w:b/>
          <w:sz w:val="24"/>
        </w:rPr>
        <w:t>изобразительной</w:t>
      </w:r>
      <w:r>
        <w:rPr>
          <w:b/>
          <w:spacing w:val="-9"/>
          <w:sz w:val="24"/>
        </w:rPr>
        <w:t xml:space="preserve"> </w:t>
      </w:r>
      <w:r>
        <w:rPr>
          <w:b/>
          <w:sz w:val="24"/>
        </w:rPr>
        <w:t>деятельности</w:t>
      </w:r>
      <w:r>
        <w:rPr>
          <w:b/>
          <w:spacing w:val="-5"/>
          <w:sz w:val="24"/>
        </w:rPr>
        <w:t xml:space="preserve"> </w:t>
      </w:r>
      <w:r>
        <w:rPr>
          <w:b/>
          <w:sz w:val="24"/>
        </w:rPr>
        <w:t>(средняя</w:t>
      </w:r>
      <w:r>
        <w:rPr>
          <w:b/>
          <w:spacing w:val="-5"/>
          <w:sz w:val="24"/>
        </w:rPr>
        <w:t xml:space="preserve"> </w:t>
      </w:r>
      <w:r>
        <w:rPr>
          <w:b/>
          <w:spacing w:val="-2"/>
          <w:sz w:val="24"/>
        </w:rPr>
        <w:t>группа)</w:t>
      </w:r>
    </w:p>
    <w:tbl>
      <w:tblPr>
        <w:tblStyle w:val="TableNormal"/>
        <w:tblW w:w="0" w:type="auto"/>
        <w:tblInd w:w="10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316"/>
        <w:gridCol w:w="4235"/>
        <w:gridCol w:w="3808"/>
      </w:tblGrid>
      <w:tr w:rsidR="00153C15">
        <w:trPr>
          <w:trHeight w:val="954"/>
        </w:trPr>
        <w:tc>
          <w:tcPr>
            <w:tcW w:w="1316" w:type="dxa"/>
          </w:tcPr>
          <w:p w:rsidR="00153C15" w:rsidRDefault="00C1539A">
            <w:pPr>
              <w:pStyle w:val="TableParagraph"/>
              <w:spacing w:line="276" w:lineRule="auto"/>
              <w:ind w:left="473"/>
              <w:rPr>
                <w:sz w:val="24"/>
              </w:rPr>
            </w:pPr>
            <w:r>
              <w:rPr>
                <w:spacing w:val="-4"/>
                <w:sz w:val="24"/>
              </w:rPr>
              <w:t>Тип матери</w:t>
            </w:r>
          </w:p>
          <w:p w:rsidR="00153C15" w:rsidRDefault="00C1539A">
            <w:pPr>
              <w:pStyle w:val="TableParagraph"/>
              <w:ind w:left="473"/>
              <w:rPr>
                <w:sz w:val="24"/>
              </w:rPr>
            </w:pPr>
            <w:r>
              <w:rPr>
                <w:spacing w:val="-5"/>
                <w:sz w:val="24"/>
              </w:rPr>
              <w:t>ала</w:t>
            </w:r>
          </w:p>
        </w:tc>
        <w:tc>
          <w:tcPr>
            <w:tcW w:w="4235" w:type="dxa"/>
          </w:tcPr>
          <w:p w:rsidR="00153C15" w:rsidRDefault="00C1539A">
            <w:pPr>
              <w:pStyle w:val="TableParagraph"/>
              <w:spacing w:line="268" w:lineRule="exact"/>
              <w:ind w:left="472"/>
              <w:rPr>
                <w:sz w:val="24"/>
              </w:rPr>
            </w:pPr>
            <w:r>
              <w:rPr>
                <w:spacing w:val="-2"/>
                <w:sz w:val="24"/>
              </w:rPr>
              <w:t>Наименование</w:t>
            </w:r>
          </w:p>
        </w:tc>
        <w:tc>
          <w:tcPr>
            <w:tcW w:w="3808" w:type="dxa"/>
          </w:tcPr>
          <w:p w:rsidR="00153C15" w:rsidRDefault="00C1539A">
            <w:pPr>
              <w:pStyle w:val="TableParagraph"/>
              <w:spacing w:line="268" w:lineRule="exact"/>
              <w:ind w:left="473"/>
              <w:rPr>
                <w:sz w:val="24"/>
              </w:rPr>
            </w:pPr>
            <w:r>
              <w:rPr>
                <w:sz w:val="24"/>
              </w:rPr>
              <w:t>Количество на</w:t>
            </w:r>
            <w:r>
              <w:rPr>
                <w:spacing w:val="-5"/>
                <w:sz w:val="24"/>
              </w:rPr>
              <w:t xml:space="preserve"> </w:t>
            </w:r>
            <w:r>
              <w:rPr>
                <w:spacing w:val="-2"/>
                <w:sz w:val="24"/>
              </w:rPr>
              <w:t>группу</w:t>
            </w:r>
          </w:p>
        </w:tc>
      </w:tr>
      <w:tr w:rsidR="00153C15">
        <w:trPr>
          <w:trHeight w:val="950"/>
        </w:trPr>
        <w:tc>
          <w:tcPr>
            <w:tcW w:w="1316" w:type="dxa"/>
            <w:vMerge w:val="restart"/>
            <w:tcBorders>
              <w:bottom w:val="nil"/>
            </w:tcBorders>
          </w:tcPr>
          <w:p w:rsidR="00153C15" w:rsidRDefault="00C1539A">
            <w:pPr>
              <w:pStyle w:val="TableParagraph"/>
              <w:spacing w:line="276" w:lineRule="auto"/>
              <w:ind w:left="473"/>
              <w:rPr>
                <w:sz w:val="24"/>
              </w:rPr>
            </w:pPr>
            <w:r>
              <w:rPr>
                <w:spacing w:val="-4"/>
                <w:sz w:val="24"/>
              </w:rPr>
              <w:t xml:space="preserve">Для </w:t>
            </w:r>
            <w:proofErr w:type="spellStart"/>
            <w:r>
              <w:rPr>
                <w:spacing w:val="-2"/>
                <w:sz w:val="24"/>
              </w:rPr>
              <w:t>рисова</w:t>
            </w:r>
            <w:proofErr w:type="spellEnd"/>
            <w:r>
              <w:rPr>
                <w:spacing w:val="-2"/>
                <w:sz w:val="24"/>
              </w:rPr>
              <w:t xml:space="preserve"> </w:t>
            </w:r>
            <w:proofErr w:type="spellStart"/>
            <w:r>
              <w:rPr>
                <w:spacing w:val="-4"/>
                <w:sz w:val="24"/>
              </w:rPr>
              <w:t>ния</w:t>
            </w:r>
            <w:proofErr w:type="spellEnd"/>
          </w:p>
        </w:tc>
        <w:tc>
          <w:tcPr>
            <w:tcW w:w="4235" w:type="dxa"/>
          </w:tcPr>
          <w:p w:rsidR="00153C15" w:rsidRDefault="00C1539A">
            <w:pPr>
              <w:pStyle w:val="TableParagraph"/>
              <w:tabs>
                <w:tab w:val="left" w:pos="1337"/>
                <w:tab w:val="left" w:pos="2431"/>
                <w:tab w:val="left" w:pos="3881"/>
              </w:tabs>
              <w:spacing w:line="276" w:lineRule="auto"/>
              <w:ind w:left="472" w:right="19"/>
              <w:rPr>
                <w:sz w:val="24"/>
              </w:rPr>
            </w:pPr>
            <w:r>
              <w:rPr>
                <w:spacing w:val="-2"/>
                <w:sz w:val="24"/>
              </w:rPr>
              <w:t>Набор</w:t>
            </w:r>
            <w:r>
              <w:rPr>
                <w:sz w:val="24"/>
              </w:rPr>
              <w:tab/>
            </w:r>
            <w:r>
              <w:rPr>
                <w:spacing w:val="-2"/>
                <w:sz w:val="24"/>
              </w:rPr>
              <w:t>цветных</w:t>
            </w:r>
            <w:r>
              <w:rPr>
                <w:sz w:val="24"/>
              </w:rPr>
              <w:tab/>
            </w:r>
            <w:r>
              <w:rPr>
                <w:spacing w:val="-2"/>
                <w:sz w:val="24"/>
              </w:rPr>
              <w:t>карандашей</w:t>
            </w:r>
            <w:r>
              <w:rPr>
                <w:sz w:val="24"/>
              </w:rPr>
              <w:tab/>
            </w:r>
            <w:r>
              <w:rPr>
                <w:spacing w:val="-4"/>
                <w:sz w:val="24"/>
              </w:rPr>
              <w:t xml:space="preserve">(24 </w:t>
            </w:r>
            <w:r>
              <w:rPr>
                <w:spacing w:val="-2"/>
                <w:sz w:val="24"/>
              </w:rPr>
              <w:t>цвета)</w:t>
            </w:r>
          </w:p>
        </w:tc>
        <w:tc>
          <w:tcPr>
            <w:tcW w:w="3808" w:type="dxa"/>
          </w:tcPr>
          <w:p w:rsidR="00153C15" w:rsidRDefault="00C1539A">
            <w:pPr>
              <w:pStyle w:val="TableParagraph"/>
              <w:spacing w:line="268" w:lineRule="exact"/>
              <w:ind w:left="473"/>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031"/>
        </w:trPr>
        <w:tc>
          <w:tcPr>
            <w:tcW w:w="1316" w:type="dxa"/>
            <w:vMerge/>
            <w:tcBorders>
              <w:top w:val="nil"/>
              <w:bottom w:val="nil"/>
            </w:tcBorders>
          </w:tcPr>
          <w:p w:rsidR="00153C15" w:rsidRDefault="00153C15">
            <w:pPr>
              <w:rPr>
                <w:sz w:val="2"/>
                <w:szCs w:val="2"/>
              </w:rPr>
            </w:pPr>
          </w:p>
        </w:tc>
        <w:tc>
          <w:tcPr>
            <w:tcW w:w="4235" w:type="dxa"/>
          </w:tcPr>
          <w:p w:rsidR="00153C15" w:rsidRDefault="00C1539A">
            <w:pPr>
              <w:pStyle w:val="TableParagraph"/>
              <w:spacing w:line="268" w:lineRule="exact"/>
              <w:ind w:left="472"/>
              <w:rPr>
                <w:sz w:val="24"/>
              </w:rPr>
            </w:pPr>
            <w:r>
              <w:rPr>
                <w:sz w:val="24"/>
              </w:rPr>
              <w:t>Набор</w:t>
            </w:r>
            <w:r>
              <w:rPr>
                <w:spacing w:val="-3"/>
                <w:sz w:val="24"/>
              </w:rPr>
              <w:t xml:space="preserve"> </w:t>
            </w:r>
            <w:r>
              <w:rPr>
                <w:sz w:val="24"/>
              </w:rPr>
              <w:t>фломастеров</w:t>
            </w:r>
            <w:r>
              <w:rPr>
                <w:spacing w:val="-5"/>
                <w:sz w:val="24"/>
              </w:rPr>
              <w:t xml:space="preserve"> </w:t>
            </w:r>
            <w:r>
              <w:rPr>
                <w:sz w:val="24"/>
              </w:rPr>
              <w:t>(12</w:t>
            </w:r>
            <w:r>
              <w:rPr>
                <w:spacing w:val="-3"/>
                <w:sz w:val="24"/>
              </w:rPr>
              <w:t xml:space="preserve"> </w:t>
            </w:r>
            <w:r>
              <w:rPr>
                <w:spacing w:val="-2"/>
                <w:sz w:val="24"/>
              </w:rPr>
              <w:t>цветов)</w:t>
            </w:r>
          </w:p>
        </w:tc>
        <w:tc>
          <w:tcPr>
            <w:tcW w:w="3808" w:type="dxa"/>
          </w:tcPr>
          <w:p w:rsidR="00153C15" w:rsidRDefault="00C1539A">
            <w:pPr>
              <w:pStyle w:val="TableParagraph"/>
              <w:spacing w:line="268" w:lineRule="exact"/>
              <w:ind w:left="473"/>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036"/>
        </w:trPr>
        <w:tc>
          <w:tcPr>
            <w:tcW w:w="1316" w:type="dxa"/>
            <w:vMerge/>
            <w:tcBorders>
              <w:top w:val="nil"/>
              <w:bottom w:val="nil"/>
            </w:tcBorders>
          </w:tcPr>
          <w:p w:rsidR="00153C15" w:rsidRDefault="00153C15">
            <w:pPr>
              <w:rPr>
                <w:sz w:val="2"/>
                <w:szCs w:val="2"/>
              </w:rPr>
            </w:pPr>
          </w:p>
        </w:tc>
        <w:tc>
          <w:tcPr>
            <w:tcW w:w="4235" w:type="dxa"/>
          </w:tcPr>
          <w:p w:rsidR="00153C15" w:rsidRDefault="00C1539A">
            <w:pPr>
              <w:pStyle w:val="TableParagraph"/>
              <w:spacing w:line="272" w:lineRule="exact"/>
              <w:ind w:left="472"/>
              <w:rPr>
                <w:sz w:val="24"/>
              </w:rPr>
            </w:pPr>
            <w:r>
              <w:rPr>
                <w:sz w:val="24"/>
              </w:rPr>
              <w:t>Набор</w:t>
            </w:r>
            <w:r>
              <w:rPr>
                <w:spacing w:val="-5"/>
                <w:sz w:val="24"/>
              </w:rPr>
              <w:t xml:space="preserve"> </w:t>
            </w:r>
            <w:r>
              <w:rPr>
                <w:sz w:val="24"/>
              </w:rPr>
              <w:t>шариковых</w:t>
            </w:r>
            <w:r>
              <w:rPr>
                <w:spacing w:val="-5"/>
                <w:sz w:val="24"/>
              </w:rPr>
              <w:t xml:space="preserve"> </w:t>
            </w:r>
            <w:r>
              <w:rPr>
                <w:sz w:val="24"/>
              </w:rPr>
              <w:t>ручек</w:t>
            </w:r>
            <w:r>
              <w:rPr>
                <w:spacing w:val="1"/>
                <w:sz w:val="24"/>
              </w:rPr>
              <w:t xml:space="preserve"> </w:t>
            </w:r>
            <w:r>
              <w:rPr>
                <w:sz w:val="24"/>
              </w:rPr>
              <w:t>(6</w:t>
            </w:r>
            <w:r>
              <w:rPr>
                <w:spacing w:val="-5"/>
                <w:sz w:val="24"/>
              </w:rPr>
              <w:t xml:space="preserve"> </w:t>
            </w:r>
            <w:r>
              <w:rPr>
                <w:spacing w:val="-2"/>
                <w:sz w:val="24"/>
              </w:rPr>
              <w:t>цветов).</w:t>
            </w:r>
          </w:p>
        </w:tc>
        <w:tc>
          <w:tcPr>
            <w:tcW w:w="3808" w:type="dxa"/>
          </w:tcPr>
          <w:p w:rsidR="00153C15" w:rsidRDefault="00C1539A">
            <w:pPr>
              <w:pStyle w:val="TableParagraph"/>
              <w:spacing w:line="272" w:lineRule="exact"/>
              <w:ind w:left="473"/>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036"/>
        </w:trPr>
        <w:tc>
          <w:tcPr>
            <w:tcW w:w="1316" w:type="dxa"/>
            <w:vMerge/>
            <w:tcBorders>
              <w:top w:val="nil"/>
              <w:bottom w:val="nil"/>
            </w:tcBorders>
          </w:tcPr>
          <w:p w:rsidR="00153C15" w:rsidRDefault="00153C15">
            <w:pPr>
              <w:rPr>
                <w:sz w:val="2"/>
                <w:szCs w:val="2"/>
              </w:rPr>
            </w:pPr>
          </w:p>
        </w:tc>
        <w:tc>
          <w:tcPr>
            <w:tcW w:w="4235" w:type="dxa"/>
          </w:tcPr>
          <w:p w:rsidR="00153C15" w:rsidRDefault="00C1539A">
            <w:pPr>
              <w:pStyle w:val="TableParagraph"/>
              <w:tabs>
                <w:tab w:val="left" w:pos="1677"/>
                <w:tab w:val="left" w:pos="2945"/>
                <w:tab w:val="left" w:pos="3881"/>
              </w:tabs>
              <w:spacing w:line="276" w:lineRule="auto"/>
              <w:ind w:left="472" w:right="19"/>
              <w:rPr>
                <w:sz w:val="24"/>
              </w:rPr>
            </w:pPr>
            <w:r>
              <w:rPr>
                <w:spacing w:val="-2"/>
                <w:sz w:val="24"/>
              </w:rPr>
              <w:t>Цветные</w:t>
            </w:r>
            <w:r>
              <w:rPr>
                <w:sz w:val="24"/>
              </w:rPr>
              <w:tab/>
            </w:r>
            <w:r>
              <w:rPr>
                <w:spacing w:val="-2"/>
                <w:sz w:val="24"/>
              </w:rPr>
              <w:t>восковые</w:t>
            </w:r>
            <w:r>
              <w:rPr>
                <w:sz w:val="24"/>
              </w:rPr>
              <w:tab/>
            </w:r>
            <w:r>
              <w:rPr>
                <w:spacing w:val="-4"/>
                <w:sz w:val="24"/>
              </w:rPr>
              <w:t>мелки</w:t>
            </w:r>
            <w:r>
              <w:rPr>
                <w:sz w:val="24"/>
              </w:rPr>
              <w:tab/>
            </w:r>
            <w:r>
              <w:rPr>
                <w:spacing w:val="-4"/>
                <w:sz w:val="24"/>
              </w:rPr>
              <w:t xml:space="preserve">(12 </w:t>
            </w:r>
            <w:r>
              <w:rPr>
                <w:spacing w:val="-2"/>
                <w:sz w:val="24"/>
              </w:rPr>
              <w:t>цветов)</w:t>
            </w:r>
          </w:p>
        </w:tc>
        <w:tc>
          <w:tcPr>
            <w:tcW w:w="3808" w:type="dxa"/>
          </w:tcPr>
          <w:p w:rsidR="00153C15" w:rsidRDefault="00C1539A">
            <w:pPr>
              <w:pStyle w:val="TableParagraph"/>
              <w:spacing w:line="272" w:lineRule="exact"/>
              <w:ind w:left="473"/>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031"/>
        </w:trPr>
        <w:tc>
          <w:tcPr>
            <w:tcW w:w="1316" w:type="dxa"/>
            <w:vMerge/>
            <w:tcBorders>
              <w:top w:val="nil"/>
              <w:bottom w:val="nil"/>
            </w:tcBorders>
          </w:tcPr>
          <w:p w:rsidR="00153C15" w:rsidRDefault="00153C15">
            <w:pPr>
              <w:rPr>
                <w:sz w:val="2"/>
                <w:szCs w:val="2"/>
              </w:rPr>
            </w:pPr>
          </w:p>
        </w:tc>
        <w:tc>
          <w:tcPr>
            <w:tcW w:w="4235" w:type="dxa"/>
          </w:tcPr>
          <w:p w:rsidR="00153C15" w:rsidRDefault="00C1539A">
            <w:pPr>
              <w:pStyle w:val="TableParagraph"/>
              <w:spacing w:line="268" w:lineRule="exact"/>
              <w:ind w:left="472"/>
              <w:rPr>
                <w:sz w:val="24"/>
              </w:rPr>
            </w:pPr>
            <w:r>
              <w:rPr>
                <w:sz w:val="24"/>
              </w:rPr>
              <w:t>Гуашь</w:t>
            </w:r>
            <w:r>
              <w:rPr>
                <w:spacing w:val="2"/>
                <w:sz w:val="24"/>
              </w:rPr>
              <w:t xml:space="preserve"> </w:t>
            </w:r>
            <w:r>
              <w:rPr>
                <w:sz w:val="24"/>
              </w:rPr>
              <w:t>(12</w:t>
            </w:r>
            <w:r>
              <w:rPr>
                <w:spacing w:val="-4"/>
                <w:sz w:val="24"/>
              </w:rPr>
              <w:t xml:space="preserve"> </w:t>
            </w:r>
            <w:r>
              <w:rPr>
                <w:spacing w:val="-2"/>
                <w:sz w:val="24"/>
              </w:rPr>
              <w:t>цветов)</w:t>
            </w:r>
          </w:p>
        </w:tc>
        <w:tc>
          <w:tcPr>
            <w:tcW w:w="3808" w:type="dxa"/>
          </w:tcPr>
          <w:p w:rsidR="00153C15" w:rsidRDefault="00C1539A">
            <w:pPr>
              <w:pStyle w:val="TableParagraph"/>
              <w:spacing w:line="268" w:lineRule="exact"/>
              <w:ind w:left="473"/>
              <w:rPr>
                <w:sz w:val="24"/>
              </w:rPr>
            </w:pPr>
            <w:r>
              <w:rPr>
                <w:sz w:val="24"/>
              </w:rPr>
              <w:t>1</w:t>
            </w:r>
            <w:r>
              <w:rPr>
                <w:spacing w:val="-1"/>
                <w:sz w:val="24"/>
              </w:rPr>
              <w:t xml:space="preserve"> </w:t>
            </w:r>
            <w:r>
              <w:rPr>
                <w:sz w:val="24"/>
              </w:rPr>
              <w:t>набор</w:t>
            </w:r>
            <w:r>
              <w:rPr>
                <w:spacing w:val="-4"/>
                <w:sz w:val="24"/>
              </w:rPr>
              <w:t xml:space="preserve"> </w:t>
            </w:r>
            <w:r>
              <w:rPr>
                <w:sz w:val="24"/>
              </w:rPr>
              <w:t>на</w:t>
            </w:r>
            <w:r>
              <w:rPr>
                <w:spacing w:val="-4"/>
                <w:sz w:val="24"/>
              </w:rPr>
              <w:t xml:space="preserve"> </w:t>
            </w:r>
            <w:r>
              <w:rPr>
                <w:sz w:val="24"/>
              </w:rPr>
              <w:t xml:space="preserve">каждого </w:t>
            </w:r>
            <w:r>
              <w:rPr>
                <w:spacing w:val="-2"/>
                <w:sz w:val="24"/>
              </w:rPr>
              <w:t>ребенка</w:t>
            </w:r>
          </w:p>
        </w:tc>
      </w:tr>
      <w:tr w:rsidR="00153C15">
        <w:trPr>
          <w:trHeight w:val="1036"/>
        </w:trPr>
        <w:tc>
          <w:tcPr>
            <w:tcW w:w="1316" w:type="dxa"/>
            <w:vMerge/>
            <w:tcBorders>
              <w:top w:val="nil"/>
              <w:bottom w:val="nil"/>
            </w:tcBorders>
          </w:tcPr>
          <w:p w:rsidR="00153C15" w:rsidRDefault="00153C15">
            <w:pPr>
              <w:rPr>
                <w:sz w:val="2"/>
                <w:szCs w:val="2"/>
              </w:rPr>
            </w:pPr>
          </w:p>
        </w:tc>
        <w:tc>
          <w:tcPr>
            <w:tcW w:w="4235" w:type="dxa"/>
          </w:tcPr>
          <w:p w:rsidR="00153C15" w:rsidRDefault="00C1539A">
            <w:pPr>
              <w:pStyle w:val="TableParagraph"/>
              <w:spacing w:line="268" w:lineRule="exact"/>
              <w:ind w:left="472"/>
              <w:rPr>
                <w:sz w:val="24"/>
              </w:rPr>
            </w:pPr>
            <w:r>
              <w:rPr>
                <w:sz w:val="24"/>
              </w:rPr>
              <w:t>Гуашь</w:t>
            </w:r>
            <w:r>
              <w:rPr>
                <w:spacing w:val="-5"/>
                <w:sz w:val="24"/>
              </w:rPr>
              <w:t xml:space="preserve"> </w:t>
            </w:r>
            <w:r>
              <w:rPr>
                <w:spacing w:val="-2"/>
                <w:sz w:val="24"/>
              </w:rPr>
              <w:t>(белила)</w:t>
            </w:r>
          </w:p>
        </w:tc>
        <w:tc>
          <w:tcPr>
            <w:tcW w:w="3808" w:type="dxa"/>
          </w:tcPr>
          <w:p w:rsidR="00153C15" w:rsidRDefault="00C1539A">
            <w:pPr>
              <w:pStyle w:val="TableParagraph"/>
              <w:spacing w:line="268" w:lineRule="exact"/>
              <w:ind w:left="473"/>
              <w:rPr>
                <w:sz w:val="24"/>
              </w:rPr>
            </w:pPr>
            <w:r>
              <w:rPr>
                <w:sz w:val="24"/>
              </w:rPr>
              <w:t>3-5</w:t>
            </w:r>
            <w:r>
              <w:rPr>
                <w:spacing w:val="-2"/>
                <w:sz w:val="24"/>
              </w:rPr>
              <w:t xml:space="preserve"> </w:t>
            </w:r>
            <w:r>
              <w:rPr>
                <w:sz w:val="24"/>
              </w:rPr>
              <w:t>банок</w:t>
            </w:r>
            <w:r>
              <w:rPr>
                <w:spacing w:val="-3"/>
                <w:sz w:val="24"/>
              </w:rPr>
              <w:t xml:space="preserve"> </w:t>
            </w:r>
            <w:r>
              <w:rPr>
                <w:sz w:val="24"/>
              </w:rPr>
              <w:t>на</w:t>
            </w:r>
            <w:r>
              <w:rPr>
                <w:spacing w:val="-5"/>
                <w:sz w:val="24"/>
              </w:rPr>
              <w:t xml:space="preserve"> </w:t>
            </w:r>
            <w:r>
              <w:rPr>
                <w:sz w:val="24"/>
              </w:rPr>
              <w:t>каждого</w:t>
            </w:r>
            <w:r>
              <w:rPr>
                <w:spacing w:val="-1"/>
                <w:sz w:val="24"/>
              </w:rPr>
              <w:t xml:space="preserve"> </w:t>
            </w:r>
            <w:r>
              <w:rPr>
                <w:spacing w:val="-2"/>
                <w:sz w:val="24"/>
              </w:rPr>
              <w:t>ребенка</w:t>
            </w:r>
          </w:p>
        </w:tc>
      </w:tr>
      <w:tr w:rsidR="00153C15">
        <w:trPr>
          <w:trHeight w:val="1036"/>
        </w:trPr>
        <w:tc>
          <w:tcPr>
            <w:tcW w:w="1316" w:type="dxa"/>
            <w:vMerge/>
            <w:tcBorders>
              <w:top w:val="nil"/>
              <w:bottom w:val="nil"/>
            </w:tcBorders>
          </w:tcPr>
          <w:p w:rsidR="00153C15" w:rsidRDefault="00153C15">
            <w:pPr>
              <w:rPr>
                <w:sz w:val="2"/>
                <w:szCs w:val="2"/>
              </w:rPr>
            </w:pPr>
          </w:p>
        </w:tc>
        <w:tc>
          <w:tcPr>
            <w:tcW w:w="4235" w:type="dxa"/>
          </w:tcPr>
          <w:p w:rsidR="00153C15" w:rsidRDefault="00C1539A">
            <w:pPr>
              <w:pStyle w:val="TableParagraph"/>
              <w:spacing w:line="268" w:lineRule="exact"/>
              <w:ind w:left="472"/>
              <w:rPr>
                <w:sz w:val="24"/>
              </w:rPr>
            </w:pPr>
            <w:r>
              <w:rPr>
                <w:spacing w:val="-2"/>
                <w:sz w:val="24"/>
              </w:rPr>
              <w:t>Палитры</w:t>
            </w:r>
          </w:p>
        </w:tc>
        <w:tc>
          <w:tcPr>
            <w:tcW w:w="3808" w:type="dxa"/>
          </w:tcPr>
          <w:p w:rsidR="00153C15" w:rsidRDefault="00C1539A">
            <w:pPr>
              <w:pStyle w:val="TableParagraph"/>
              <w:spacing w:line="268" w:lineRule="exact"/>
              <w:ind w:left="473"/>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031"/>
        </w:trPr>
        <w:tc>
          <w:tcPr>
            <w:tcW w:w="1316" w:type="dxa"/>
            <w:vMerge/>
            <w:tcBorders>
              <w:top w:val="nil"/>
              <w:bottom w:val="nil"/>
            </w:tcBorders>
          </w:tcPr>
          <w:p w:rsidR="00153C15" w:rsidRDefault="00153C15">
            <w:pPr>
              <w:rPr>
                <w:sz w:val="2"/>
                <w:szCs w:val="2"/>
              </w:rPr>
            </w:pPr>
          </w:p>
        </w:tc>
        <w:tc>
          <w:tcPr>
            <w:tcW w:w="4235" w:type="dxa"/>
          </w:tcPr>
          <w:p w:rsidR="00153C15" w:rsidRDefault="00C1539A">
            <w:pPr>
              <w:pStyle w:val="TableParagraph"/>
              <w:tabs>
                <w:tab w:val="left" w:pos="1332"/>
                <w:tab w:val="left" w:pos="1922"/>
                <w:tab w:val="left" w:pos="3166"/>
                <w:tab w:val="left" w:pos="4093"/>
              </w:tabs>
              <w:spacing w:line="276" w:lineRule="auto"/>
              <w:ind w:left="472" w:right="18"/>
              <w:rPr>
                <w:sz w:val="24"/>
              </w:rPr>
            </w:pPr>
            <w:r>
              <w:rPr>
                <w:spacing w:val="-2"/>
                <w:sz w:val="24"/>
              </w:rPr>
              <w:t>Губки</w:t>
            </w:r>
            <w:r>
              <w:rPr>
                <w:sz w:val="24"/>
              </w:rPr>
              <w:tab/>
            </w:r>
            <w:r>
              <w:rPr>
                <w:spacing w:val="-4"/>
                <w:sz w:val="24"/>
              </w:rPr>
              <w:t>для</w:t>
            </w:r>
            <w:r>
              <w:rPr>
                <w:sz w:val="24"/>
              </w:rPr>
              <w:tab/>
            </w:r>
            <w:r>
              <w:rPr>
                <w:spacing w:val="-2"/>
                <w:sz w:val="24"/>
              </w:rPr>
              <w:t>смывания</w:t>
            </w:r>
            <w:r>
              <w:rPr>
                <w:sz w:val="24"/>
              </w:rPr>
              <w:tab/>
            </w:r>
            <w:r>
              <w:rPr>
                <w:spacing w:val="-2"/>
                <w:sz w:val="24"/>
              </w:rPr>
              <w:t>краски</w:t>
            </w:r>
            <w:r>
              <w:rPr>
                <w:sz w:val="24"/>
              </w:rPr>
              <w:tab/>
            </w:r>
            <w:r>
              <w:rPr>
                <w:spacing w:val="-10"/>
                <w:sz w:val="24"/>
              </w:rPr>
              <w:t xml:space="preserve">с </w:t>
            </w:r>
            <w:r>
              <w:rPr>
                <w:spacing w:val="-2"/>
                <w:sz w:val="24"/>
              </w:rPr>
              <w:t>палитры</w:t>
            </w:r>
          </w:p>
        </w:tc>
        <w:tc>
          <w:tcPr>
            <w:tcW w:w="3808" w:type="dxa"/>
          </w:tcPr>
          <w:p w:rsidR="00153C15" w:rsidRDefault="00C1539A">
            <w:pPr>
              <w:pStyle w:val="TableParagraph"/>
              <w:spacing w:line="268" w:lineRule="exact"/>
              <w:ind w:left="473"/>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036"/>
        </w:trPr>
        <w:tc>
          <w:tcPr>
            <w:tcW w:w="1316" w:type="dxa"/>
            <w:vMerge/>
            <w:tcBorders>
              <w:top w:val="nil"/>
              <w:bottom w:val="nil"/>
            </w:tcBorders>
          </w:tcPr>
          <w:p w:rsidR="00153C15" w:rsidRDefault="00153C15">
            <w:pPr>
              <w:rPr>
                <w:sz w:val="2"/>
                <w:szCs w:val="2"/>
              </w:rPr>
            </w:pPr>
          </w:p>
        </w:tc>
        <w:tc>
          <w:tcPr>
            <w:tcW w:w="4235" w:type="dxa"/>
          </w:tcPr>
          <w:p w:rsidR="00153C15" w:rsidRDefault="00C1539A">
            <w:pPr>
              <w:pStyle w:val="TableParagraph"/>
              <w:tabs>
                <w:tab w:val="left" w:pos="1994"/>
                <w:tab w:val="left" w:pos="3223"/>
              </w:tabs>
              <w:spacing w:line="276" w:lineRule="auto"/>
              <w:ind w:left="472" w:right="27"/>
              <w:rPr>
                <w:sz w:val="24"/>
              </w:rPr>
            </w:pPr>
            <w:r>
              <w:rPr>
                <w:spacing w:val="-2"/>
                <w:sz w:val="24"/>
              </w:rPr>
              <w:t>Круглые</w:t>
            </w:r>
            <w:r>
              <w:rPr>
                <w:sz w:val="24"/>
              </w:rPr>
              <w:tab/>
            </w:r>
            <w:r>
              <w:rPr>
                <w:spacing w:val="-4"/>
                <w:sz w:val="24"/>
              </w:rPr>
              <w:t>кисти</w:t>
            </w:r>
            <w:r>
              <w:rPr>
                <w:sz w:val="24"/>
              </w:rPr>
              <w:tab/>
            </w:r>
            <w:r>
              <w:rPr>
                <w:spacing w:val="-2"/>
                <w:sz w:val="24"/>
              </w:rPr>
              <w:t xml:space="preserve">(беличьи, </w:t>
            </w:r>
            <w:r>
              <w:rPr>
                <w:sz w:val="24"/>
              </w:rPr>
              <w:t>колонковые №№ 10-14)</w:t>
            </w:r>
          </w:p>
        </w:tc>
        <w:tc>
          <w:tcPr>
            <w:tcW w:w="3808" w:type="dxa"/>
          </w:tcPr>
          <w:p w:rsidR="00153C15" w:rsidRDefault="00C1539A">
            <w:pPr>
              <w:pStyle w:val="TableParagraph"/>
              <w:spacing w:line="272" w:lineRule="exact"/>
              <w:ind w:left="473"/>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632"/>
        </w:trPr>
        <w:tc>
          <w:tcPr>
            <w:tcW w:w="1316" w:type="dxa"/>
            <w:vMerge/>
            <w:tcBorders>
              <w:top w:val="nil"/>
              <w:bottom w:val="nil"/>
            </w:tcBorders>
          </w:tcPr>
          <w:p w:rsidR="00153C15" w:rsidRDefault="00153C15">
            <w:pPr>
              <w:rPr>
                <w:sz w:val="2"/>
                <w:szCs w:val="2"/>
              </w:rPr>
            </w:pPr>
          </w:p>
        </w:tc>
        <w:tc>
          <w:tcPr>
            <w:tcW w:w="4235" w:type="dxa"/>
          </w:tcPr>
          <w:p w:rsidR="00153C15" w:rsidRDefault="00C1539A">
            <w:pPr>
              <w:pStyle w:val="TableParagraph"/>
              <w:spacing w:line="268" w:lineRule="exact"/>
              <w:ind w:left="463"/>
              <w:rPr>
                <w:sz w:val="24"/>
              </w:rPr>
            </w:pPr>
            <w:r>
              <w:rPr>
                <w:sz w:val="24"/>
              </w:rPr>
              <w:t>Банки</w:t>
            </w:r>
            <w:r>
              <w:rPr>
                <w:spacing w:val="25"/>
                <w:sz w:val="24"/>
              </w:rPr>
              <w:t xml:space="preserve"> </w:t>
            </w:r>
            <w:r>
              <w:rPr>
                <w:sz w:val="24"/>
              </w:rPr>
              <w:t>для</w:t>
            </w:r>
            <w:r>
              <w:rPr>
                <w:spacing w:val="19"/>
                <w:sz w:val="24"/>
              </w:rPr>
              <w:t xml:space="preserve"> </w:t>
            </w:r>
            <w:r>
              <w:rPr>
                <w:sz w:val="24"/>
              </w:rPr>
              <w:t>промывания</w:t>
            </w:r>
            <w:r>
              <w:rPr>
                <w:spacing w:val="21"/>
                <w:sz w:val="24"/>
              </w:rPr>
              <w:t xml:space="preserve"> </w:t>
            </w:r>
            <w:r>
              <w:rPr>
                <w:sz w:val="24"/>
              </w:rPr>
              <w:t>ворса</w:t>
            </w:r>
            <w:r>
              <w:rPr>
                <w:spacing w:val="19"/>
                <w:sz w:val="24"/>
              </w:rPr>
              <w:t xml:space="preserve"> </w:t>
            </w:r>
            <w:r>
              <w:rPr>
                <w:spacing w:val="-2"/>
                <w:sz w:val="24"/>
              </w:rPr>
              <w:t>кисти</w:t>
            </w:r>
          </w:p>
          <w:p w:rsidR="00153C15" w:rsidRDefault="00C1539A">
            <w:pPr>
              <w:pStyle w:val="TableParagraph"/>
              <w:spacing w:before="36"/>
              <w:ind w:left="472"/>
              <w:rPr>
                <w:sz w:val="24"/>
              </w:rPr>
            </w:pPr>
            <w:r>
              <w:rPr>
                <w:sz w:val="24"/>
              </w:rPr>
              <w:t>от</w:t>
            </w:r>
            <w:r>
              <w:rPr>
                <w:spacing w:val="-3"/>
                <w:sz w:val="24"/>
              </w:rPr>
              <w:t xml:space="preserve"> </w:t>
            </w:r>
            <w:r>
              <w:rPr>
                <w:sz w:val="24"/>
              </w:rPr>
              <w:t>краски</w:t>
            </w:r>
            <w:r>
              <w:rPr>
                <w:spacing w:val="3"/>
                <w:sz w:val="24"/>
              </w:rPr>
              <w:t xml:space="preserve"> </w:t>
            </w:r>
            <w:r>
              <w:rPr>
                <w:sz w:val="24"/>
              </w:rPr>
              <w:t>(0,25</w:t>
            </w:r>
            <w:r>
              <w:rPr>
                <w:spacing w:val="2"/>
                <w:sz w:val="24"/>
              </w:rPr>
              <w:t xml:space="preserve"> </w:t>
            </w:r>
            <w:r>
              <w:rPr>
                <w:sz w:val="24"/>
              </w:rPr>
              <w:t>и</w:t>
            </w:r>
            <w:r>
              <w:rPr>
                <w:spacing w:val="-2"/>
                <w:sz w:val="24"/>
              </w:rPr>
              <w:t xml:space="preserve"> </w:t>
            </w:r>
            <w:r>
              <w:rPr>
                <w:sz w:val="24"/>
              </w:rPr>
              <w:t>0,5</w:t>
            </w:r>
            <w:r>
              <w:rPr>
                <w:spacing w:val="-3"/>
                <w:sz w:val="24"/>
              </w:rPr>
              <w:t xml:space="preserve"> </w:t>
            </w:r>
            <w:r>
              <w:rPr>
                <w:spacing w:val="-7"/>
                <w:sz w:val="24"/>
              </w:rPr>
              <w:t>л)</w:t>
            </w:r>
          </w:p>
        </w:tc>
        <w:tc>
          <w:tcPr>
            <w:tcW w:w="3808" w:type="dxa"/>
          </w:tcPr>
          <w:p w:rsidR="00153C15" w:rsidRDefault="00C1539A">
            <w:pPr>
              <w:pStyle w:val="TableParagraph"/>
              <w:spacing w:line="268" w:lineRule="exact"/>
              <w:ind w:left="468"/>
              <w:rPr>
                <w:sz w:val="24"/>
              </w:rPr>
            </w:pPr>
            <w:r>
              <w:rPr>
                <w:sz w:val="24"/>
              </w:rPr>
              <w:t>две</w:t>
            </w:r>
            <w:r>
              <w:rPr>
                <w:spacing w:val="76"/>
                <w:w w:val="150"/>
                <w:sz w:val="24"/>
              </w:rPr>
              <w:t xml:space="preserve"> </w:t>
            </w:r>
            <w:r>
              <w:rPr>
                <w:sz w:val="24"/>
              </w:rPr>
              <w:t>банки</w:t>
            </w:r>
            <w:r>
              <w:rPr>
                <w:spacing w:val="78"/>
                <w:w w:val="150"/>
                <w:sz w:val="24"/>
              </w:rPr>
              <w:t xml:space="preserve"> </w:t>
            </w:r>
            <w:r>
              <w:rPr>
                <w:sz w:val="24"/>
              </w:rPr>
              <w:t>(0,25</w:t>
            </w:r>
            <w:r>
              <w:rPr>
                <w:spacing w:val="68"/>
                <w:w w:val="150"/>
                <w:sz w:val="24"/>
              </w:rPr>
              <w:t xml:space="preserve"> </w:t>
            </w:r>
            <w:r>
              <w:rPr>
                <w:sz w:val="24"/>
              </w:rPr>
              <w:t>и</w:t>
            </w:r>
            <w:r>
              <w:rPr>
                <w:spacing w:val="79"/>
                <w:w w:val="150"/>
                <w:sz w:val="24"/>
              </w:rPr>
              <w:t xml:space="preserve"> </w:t>
            </w:r>
            <w:r>
              <w:rPr>
                <w:sz w:val="24"/>
              </w:rPr>
              <w:t>0,5</w:t>
            </w:r>
            <w:r>
              <w:rPr>
                <w:spacing w:val="73"/>
                <w:w w:val="150"/>
                <w:sz w:val="24"/>
              </w:rPr>
              <w:t xml:space="preserve"> </w:t>
            </w:r>
            <w:r>
              <w:rPr>
                <w:sz w:val="24"/>
              </w:rPr>
              <w:t>л)</w:t>
            </w:r>
            <w:r>
              <w:rPr>
                <w:spacing w:val="74"/>
                <w:w w:val="150"/>
                <w:sz w:val="24"/>
              </w:rPr>
              <w:t xml:space="preserve"> </w:t>
            </w:r>
            <w:r>
              <w:rPr>
                <w:spacing w:val="-5"/>
                <w:sz w:val="24"/>
              </w:rPr>
              <w:t>на</w:t>
            </w:r>
          </w:p>
          <w:p w:rsidR="00153C15" w:rsidRDefault="00C1539A">
            <w:pPr>
              <w:pStyle w:val="TableParagraph"/>
              <w:spacing w:before="36"/>
              <w:ind w:left="473"/>
              <w:rPr>
                <w:sz w:val="24"/>
              </w:rPr>
            </w:pPr>
            <w:r>
              <w:rPr>
                <w:sz w:val="24"/>
              </w:rPr>
              <w:t>каждого</w:t>
            </w:r>
            <w:r>
              <w:rPr>
                <w:spacing w:val="-2"/>
                <w:sz w:val="24"/>
              </w:rPr>
              <w:t xml:space="preserve"> ребенка</w:t>
            </w:r>
          </w:p>
        </w:tc>
      </w:tr>
    </w:tbl>
    <w:p w:rsidR="00153C15" w:rsidRDefault="00153C15">
      <w:pPr>
        <w:pStyle w:val="TableParagraph"/>
        <w:rPr>
          <w:sz w:val="24"/>
        </w:rPr>
        <w:sectPr w:rsidR="00153C15">
          <w:type w:val="continuous"/>
          <w:pgSz w:w="11910" w:h="16840"/>
          <w:pgMar w:top="1180" w:right="141" w:bottom="1381" w:left="708" w:header="0" w:footer="984" w:gutter="0"/>
          <w:cols w:space="720"/>
        </w:sectPr>
      </w:pPr>
    </w:p>
    <w:tbl>
      <w:tblPr>
        <w:tblStyle w:val="TableNormal"/>
        <w:tblW w:w="0" w:type="auto"/>
        <w:tblInd w:w="10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306"/>
        <w:gridCol w:w="4259"/>
        <w:gridCol w:w="3794"/>
      </w:tblGrid>
      <w:tr w:rsidR="00153C15">
        <w:trPr>
          <w:trHeight w:val="517"/>
        </w:trPr>
        <w:tc>
          <w:tcPr>
            <w:tcW w:w="1306" w:type="dxa"/>
            <w:vMerge w:val="restart"/>
            <w:tcBorders>
              <w:top w:val="nil"/>
            </w:tcBorders>
          </w:tcPr>
          <w:p w:rsidR="00153C15" w:rsidRDefault="00153C15">
            <w:pPr>
              <w:pStyle w:val="TableParagraph"/>
              <w:rPr>
                <w:sz w:val="24"/>
              </w:rPr>
            </w:pPr>
          </w:p>
        </w:tc>
        <w:tc>
          <w:tcPr>
            <w:tcW w:w="4259" w:type="dxa"/>
          </w:tcPr>
          <w:p w:rsidR="00153C15" w:rsidRDefault="00153C15">
            <w:pPr>
              <w:pStyle w:val="TableParagraph"/>
              <w:rPr>
                <w:sz w:val="24"/>
              </w:rPr>
            </w:pPr>
          </w:p>
        </w:tc>
        <w:tc>
          <w:tcPr>
            <w:tcW w:w="3794" w:type="dxa"/>
          </w:tcPr>
          <w:p w:rsidR="00153C15" w:rsidRDefault="00153C15">
            <w:pPr>
              <w:pStyle w:val="TableParagraph"/>
              <w:rPr>
                <w:sz w:val="24"/>
              </w:rPr>
            </w:pPr>
          </w:p>
        </w:tc>
      </w:tr>
      <w:tr w:rsidR="00153C15">
        <w:trPr>
          <w:trHeight w:val="1267"/>
        </w:trPr>
        <w:tc>
          <w:tcPr>
            <w:tcW w:w="1306" w:type="dxa"/>
            <w:vMerge/>
            <w:tcBorders>
              <w:top w:val="nil"/>
            </w:tcBorders>
          </w:tcPr>
          <w:p w:rsidR="00153C15" w:rsidRDefault="00153C15">
            <w:pPr>
              <w:rPr>
                <w:sz w:val="2"/>
                <w:szCs w:val="2"/>
              </w:rPr>
            </w:pPr>
          </w:p>
        </w:tc>
        <w:tc>
          <w:tcPr>
            <w:tcW w:w="4259" w:type="dxa"/>
          </w:tcPr>
          <w:p w:rsidR="00153C15" w:rsidRDefault="00C1539A">
            <w:pPr>
              <w:pStyle w:val="TableParagraph"/>
              <w:spacing w:line="278" w:lineRule="auto"/>
              <w:ind w:left="477" w:right="33" w:firstLine="4"/>
              <w:jc w:val="both"/>
              <w:rPr>
                <w:sz w:val="24"/>
              </w:rPr>
            </w:pPr>
            <w:r>
              <w:rPr>
                <w:sz w:val="24"/>
              </w:rPr>
              <w:t>Салфетка из ткани, хорошо впитывающей воду, для осушения кисти после промывания и при</w:t>
            </w:r>
          </w:p>
          <w:p w:rsidR="00153C15" w:rsidRDefault="00C1539A">
            <w:pPr>
              <w:pStyle w:val="TableParagraph"/>
              <w:spacing w:line="271" w:lineRule="exact"/>
              <w:ind w:left="477"/>
              <w:jc w:val="both"/>
              <w:rPr>
                <w:sz w:val="24"/>
              </w:rPr>
            </w:pPr>
            <w:r>
              <w:rPr>
                <w:sz w:val="24"/>
              </w:rPr>
              <w:t>наклеивании</w:t>
            </w:r>
            <w:r>
              <w:rPr>
                <w:spacing w:val="-9"/>
                <w:sz w:val="24"/>
              </w:rPr>
              <w:t xml:space="preserve"> </w:t>
            </w:r>
            <w:r>
              <w:rPr>
                <w:sz w:val="24"/>
              </w:rPr>
              <w:t>готовых</w:t>
            </w:r>
            <w:r>
              <w:rPr>
                <w:spacing w:val="-8"/>
                <w:sz w:val="24"/>
              </w:rPr>
              <w:t xml:space="preserve"> </w:t>
            </w:r>
            <w:r>
              <w:rPr>
                <w:sz w:val="24"/>
              </w:rPr>
              <w:t>форм</w:t>
            </w:r>
            <w:r>
              <w:rPr>
                <w:spacing w:val="-7"/>
                <w:sz w:val="24"/>
              </w:rPr>
              <w:t xml:space="preserve"> </w:t>
            </w:r>
            <w:r>
              <w:rPr>
                <w:spacing w:val="-2"/>
                <w:sz w:val="24"/>
              </w:rPr>
              <w:t>(15x15)</w:t>
            </w:r>
          </w:p>
        </w:tc>
        <w:tc>
          <w:tcPr>
            <w:tcW w:w="3794" w:type="dxa"/>
          </w:tcPr>
          <w:p w:rsidR="00153C15" w:rsidRDefault="00C1539A">
            <w:pPr>
              <w:pStyle w:val="TableParagraph"/>
              <w:spacing w:line="263" w:lineRule="exact"/>
              <w:ind w:left="464"/>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637"/>
        </w:trPr>
        <w:tc>
          <w:tcPr>
            <w:tcW w:w="1306" w:type="dxa"/>
            <w:vMerge w:val="restart"/>
          </w:tcPr>
          <w:p w:rsidR="00153C15" w:rsidRDefault="00C1539A">
            <w:pPr>
              <w:pStyle w:val="TableParagraph"/>
              <w:spacing w:before="1"/>
              <w:ind w:left="473"/>
              <w:rPr>
                <w:sz w:val="24"/>
              </w:rPr>
            </w:pPr>
            <w:r>
              <w:rPr>
                <w:spacing w:val="-5"/>
                <w:sz w:val="24"/>
              </w:rPr>
              <w:t>Для</w:t>
            </w:r>
          </w:p>
          <w:p w:rsidR="00153C15" w:rsidRDefault="00C1539A">
            <w:pPr>
              <w:pStyle w:val="TableParagraph"/>
              <w:spacing w:before="41"/>
              <w:ind w:left="473"/>
              <w:rPr>
                <w:sz w:val="24"/>
              </w:rPr>
            </w:pPr>
            <w:r>
              <w:rPr>
                <w:spacing w:val="-2"/>
                <w:sz w:val="24"/>
              </w:rPr>
              <w:t>лепки</w:t>
            </w:r>
          </w:p>
        </w:tc>
        <w:tc>
          <w:tcPr>
            <w:tcW w:w="4259" w:type="dxa"/>
          </w:tcPr>
          <w:p w:rsidR="00153C15" w:rsidRDefault="00C1539A">
            <w:pPr>
              <w:pStyle w:val="TableParagraph"/>
              <w:spacing w:line="263" w:lineRule="exact"/>
              <w:ind w:left="477"/>
              <w:rPr>
                <w:sz w:val="24"/>
              </w:rPr>
            </w:pPr>
            <w:r>
              <w:rPr>
                <w:sz w:val="24"/>
              </w:rPr>
              <w:t>Глина</w:t>
            </w:r>
            <w:r>
              <w:rPr>
                <w:spacing w:val="-7"/>
                <w:sz w:val="24"/>
              </w:rPr>
              <w:t xml:space="preserve"> </w:t>
            </w:r>
            <w:r>
              <w:rPr>
                <w:sz w:val="24"/>
              </w:rPr>
              <w:t>-</w:t>
            </w:r>
            <w:r>
              <w:rPr>
                <w:spacing w:val="-4"/>
                <w:sz w:val="24"/>
              </w:rPr>
              <w:t xml:space="preserve"> </w:t>
            </w:r>
            <w:r>
              <w:rPr>
                <w:sz w:val="24"/>
              </w:rPr>
              <w:t>подготовленная</w:t>
            </w:r>
            <w:r>
              <w:rPr>
                <w:spacing w:val="1"/>
                <w:sz w:val="24"/>
              </w:rPr>
              <w:t xml:space="preserve"> </w:t>
            </w:r>
            <w:r>
              <w:rPr>
                <w:sz w:val="24"/>
              </w:rPr>
              <w:t>для</w:t>
            </w:r>
            <w:r>
              <w:rPr>
                <w:spacing w:val="-6"/>
                <w:sz w:val="24"/>
              </w:rPr>
              <w:t xml:space="preserve"> </w:t>
            </w:r>
            <w:r>
              <w:rPr>
                <w:spacing w:val="-4"/>
                <w:sz w:val="24"/>
              </w:rPr>
              <w:t>лепки</w:t>
            </w:r>
          </w:p>
        </w:tc>
        <w:tc>
          <w:tcPr>
            <w:tcW w:w="3794" w:type="dxa"/>
          </w:tcPr>
          <w:p w:rsidR="00153C15" w:rsidRDefault="00C1539A">
            <w:pPr>
              <w:pStyle w:val="TableParagraph"/>
              <w:spacing w:line="263" w:lineRule="exact"/>
              <w:ind w:left="464"/>
              <w:rPr>
                <w:sz w:val="24"/>
              </w:rPr>
            </w:pPr>
            <w:r>
              <w:rPr>
                <w:sz w:val="24"/>
              </w:rPr>
              <w:t>0,5 кг</w:t>
            </w:r>
            <w:r>
              <w:rPr>
                <w:spacing w:val="-7"/>
                <w:sz w:val="24"/>
              </w:rPr>
              <w:t xml:space="preserve"> </w:t>
            </w:r>
            <w:r>
              <w:rPr>
                <w:sz w:val="24"/>
              </w:rPr>
              <w:t>на</w:t>
            </w:r>
            <w:r>
              <w:rPr>
                <w:spacing w:val="-1"/>
                <w:sz w:val="24"/>
              </w:rPr>
              <w:t xml:space="preserve"> </w:t>
            </w:r>
            <w:r>
              <w:rPr>
                <w:sz w:val="24"/>
              </w:rPr>
              <w:t>каждого</w:t>
            </w:r>
            <w:r>
              <w:rPr>
                <w:spacing w:val="2"/>
                <w:sz w:val="24"/>
              </w:rPr>
              <w:t xml:space="preserve"> </w:t>
            </w:r>
            <w:r>
              <w:rPr>
                <w:spacing w:val="-2"/>
                <w:sz w:val="24"/>
              </w:rPr>
              <w:t>ребенка</w:t>
            </w:r>
          </w:p>
        </w:tc>
      </w:tr>
      <w:tr w:rsidR="00153C15">
        <w:trPr>
          <w:trHeight w:val="1031"/>
        </w:trPr>
        <w:tc>
          <w:tcPr>
            <w:tcW w:w="1306" w:type="dxa"/>
            <w:vMerge/>
            <w:tcBorders>
              <w:top w:val="nil"/>
            </w:tcBorders>
          </w:tcPr>
          <w:p w:rsidR="00153C15" w:rsidRDefault="00153C15">
            <w:pPr>
              <w:rPr>
                <w:sz w:val="2"/>
                <w:szCs w:val="2"/>
              </w:rPr>
            </w:pPr>
          </w:p>
        </w:tc>
        <w:tc>
          <w:tcPr>
            <w:tcW w:w="4259" w:type="dxa"/>
          </w:tcPr>
          <w:p w:rsidR="00153C15" w:rsidRDefault="00C1539A">
            <w:pPr>
              <w:pStyle w:val="TableParagraph"/>
              <w:spacing w:line="263" w:lineRule="exact"/>
              <w:ind w:left="477"/>
              <w:rPr>
                <w:sz w:val="24"/>
              </w:rPr>
            </w:pPr>
            <w:r>
              <w:rPr>
                <w:spacing w:val="-2"/>
                <w:sz w:val="24"/>
              </w:rPr>
              <w:t>Пластилин</w:t>
            </w:r>
          </w:p>
        </w:tc>
        <w:tc>
          <w:tcPr>
            <w:tcW w:w="3794" w:type="dxa"/>
          </w:tcPr>
          <w:p w:rsidR="00153C15" w:rsidRDefault="00C1539A">
            <w:pPr>
              <w:pStyle w:val="TableParagraph"/>
              <w:spacing w:line="263" w:lineRule="exact"/>
              <w:ind w:left="464"/>
              <w:rPr>
                <w:sz w:val="24"/>
              </w:rPr>
            </w:pPr>
            <w:r>
              <w:rPr>
                <w:sz w:val="24"/>
              </w:rPr>
              <w:t>3 коробки</w:t>
            </w:r>
            <w:r>
              <w:rPr>
                <w:spacing w:val="-2"/>
                <w:sz w:val="24"/>
              </w:rPr>
              <w:t xml:space="preserve"> </w:t>
            </w:r>
            <w:r>
              <w:rPr>
                <w:sz w:val="24"/>
              </w:rPr>
              <w:t>на</w:t>
            </w:r>
            <w:r>
              <w:rPr>
                <w:spacing w:val="-9"/>
                <w:sz w:val="24"/>
              </w:rPr>
              <w:t xml:space="preserve"> </w:t>
            </w:r>
            <w:r>
              <w:rPr>
                <w:sz w:val="24"/>
              </w:rPr>
              <w:t>одного</w:t>
            </w:r>
            <w:r>
              <w:rPr>
                <w:spacing w:val="1"/>
                <w:sz w:val="24"/>
              </w:rPr>
              <w:t xml:space="preserve"> </w:t>
            </w:r>
            <w:r>
              <w:rPr>
                <w:spacing w:val="-2"/>
                <w:sz w:val="24"/>
              </w:rPr>
              <w:t>ребенка</w:t>
            </w:r>
          </w:p>
        </w:tc>
      </w:tr>
      <w:tr w:rsidR="00153C15">
        <w:trPr>
          <w:trHeight w:val="1036"/>
        </w:trPr>
        <w:tc>
          <w:tcPr>
            <w:tcW w:w="1306" w:type="dxa"/>
            <w:vMerge/>
            <w:tcBorders>
              <w:top w:val="nil"/>
            </w:tcBorders>
          </w:tcPr>
          <w:p w:rsidR="00153C15" w:rsidRDefault="00153C15">
            <w:pPr>
              <w:rPr>
                <w:sz w:val="2"/>
                <w:szCs w:val="2"/>
              </w:rPr>
            </w:pPr>
          </w:p>
        </w:tc>
        <w:tc>
          <w:tcPr>
            <w:tcW w:w="4259" w:type="dxa"/>
          </w:tcPr>
          <w:p w:rsidR="00153C15" w:rsidRDefault="00C1539A">
            <w:pPr>
              <w:pStyle w:val="TableParagraph"/>
              <w:spacing w:line="263" w:lineRule="exact"/>
              <w:ind w:left="477"/>
              <w:rPr>
                <w:sz w:val="24"/>
              </w:rPr>
            </w:pPr>
            <w:r>
              <w:rPr>
                <w:sz w:val="24"/>
              </w:rPr>
              <w:t>Доски,</w:t>
            </w:r>
            <w:r>
              <w:rPr>
                <w:spacing w:val="-3"/>
                <w:sz w:val="24"/>
              </w:rPr>
              <w:t xml:space="preserve"> </w:t>
            </w:r>
            <w:r>
              <w:rPr>
                <w:sz w:val="24"/>
              </w:rPr>
              <w:t xml:space="preserve">20x20 </w:t>
            </w:r>
            <w:r>
              <w:rPr>
                <w:spacing w:val="-5"/>
                <w:sz w:val="24"/>
              </w:rPr>
              <w:t>см</w:t>
            </w:r>
          </w:p>
        </w:tc>
        <w:tc>
          <w:tcPr>
            <w:tcW w:w="3794" w:type="dxa"/>
          </w:tcPr>
          <w:p w:rsidR="00153C15" w:rsidRDefault="00C1539A">
            <w:pPr>
              <w:pStyle w:val="TableParagraph"/>
              <w:spacing w:line="263" w:lineRule="exact"/>
              <w:ind w:left="464"/>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036"/>
        </w:trPr>
        <w:tc>
          <w:tcPr>
            <w:tcW w:w="1306" w:type="dxa"/>
            <w:vMerge/>
            <w:tcBorders>
              <w:top w:val="nil"/>
            </w:tcBorders>
          </w:tcPr>
          <w:p w:rsidR="00153C15" w:rsidRDefault="00153C15">
            <w:pPr>
              <w:rPr>
                <w:sz w:val="2"/>
                <w:szCs w:val="2"/>
              </w:rPr>
            </w:pPr>
          </w:p>
        </w:tc>
        <w:tc>
          <w:tcPr>
            <w:tcW w:w="4259" w:type="dxa"/>
          </w:tcPr>
          <w:p w:rsidR="00153C15" w:rsidRDefault="00C1539A">
            <w:pPr>
              <w:pStyle w:val="TableParagraph"/>
              <w:spacing w:line="276" w:lineRule="auto"/>
              <w:ind w:left="477" w:hanging="5"/>
              <w:rPr>
                <w:sz w:val="24"/>
              </w:rPr>
            </w:pPr>
            <w:r>
              <w:rPr>
                <w:sz w:val="24"/>
              </w:rPr>
              <w:t>Печатки</w:t>
            </w:r>
            <w:r>
              <w:rPr>
                <w:spacing w:val="40"/>
                <w:sz w:val="24"/>
              </w:rPr>
              <w:t xml:space="preserve"> </w:t>
            </w:r>
            <w:r>
              <w:rPr>
                <w:sz w:val="24"/>
              </w:rPr>
              <w:t>для</w:t>
            </w:r>
            <w:r>
              <w:rPr>
                <w:spacing w:val="39"/>
                <w:sz w:val="24"/>
              </w:rPr>
              <w:t xml:space="preserve"> </w:t>
            </w:r>
            <w:r>
              <w:rPr>
                <w:sz w:val="24"/>
              </w:rPr>
              <w:t>нанесения</w:t>
            </w:r>
            <w:r>
              <w:rPr>
                <w:spacing w:val="40"/>
                <w:sz w:val="24"/>
              </w:rPr>
              <w:t xml:space="preserve"> </w:t>
            </w:r>
            <w:r>
              <w:rPr>
                <w:sz w:val="24"/>
              </w:rPr>
              <w:t>узора</w:t>
            </w:r>
            <w:r>
              <w:rPr>
                <w:spacing w:val="34"/>
                <w:sz w:val="24"/>
              </w:rPr>
              <w:t xml:space="preserve"> </w:t>
            </w:r>
            <w:r>
              <w:rPr>
                <w:sz w:val="24"/>
              </w:rPr>
              <w:t>на вылепленное изделие</w:t>
            </w:r>
          </w:p>
        </w:tc>
        <w:tc>
          <w:tcPr>
            <w:tcW w:w="3794" w:type="dxa"/>
          </w:tcPr>
          <w:p w:rsidR="00153C15" w:rsidRDefault="00C1539A">
            <w:pPr>
              <w:pStyle w:val="TableParagraph"/>
              <w:spacing w:line="263" w:lineRule="exact"/>
              <w:ind w:left="464"/>
              <w:rPr>
                <w:sz w:val="24"/>
              </w:rPr>
            </w:pPr>
            <w:r>
              <w:rPr>
                <w:sz w:val="24"/>
              </w:rPr>
              <w:t>2-3</w:t>
            </w:r>
            <w:r>
              <w:rPr>
                <w:spacing w:val="-5"/>
                <w:sz w:val="24"/>
              </w:rPr>
              <w:t xml:space="preserve"> </w:t>
            </w:r>
            <w:r>
              <w:rPr>
                <w:sz w:val="24"/>
              </w:rPr>
              <w:t>шт.</w:t>
            </w:r>
            <w:r>
              <w:rPr>
                <w:spacing w:val="-1"/>
                <w:sz w:val="24"/>
              </w:rPr>
              <w:t xml:space="preserve"> </w:t>
            </w:r>
            <w:r>
              <w:rPr>
                <w:sz w:val="24"/>
              </w:rPr>
              <w:t>на</w:t>
            </w:r>
            <w:r>
              <w:rPr>
                <w:spacing w:val="-5"/>
                <w:sz w:val="24"/>
              </w:rPr>
              <w:t xml:space="preserve"> </w:t>
            </w:r>
            <w:r>
              <w:rPr>
                <w:sz w:val="24"/>
              </w:rPr>
              <w:t>каждого</w:t>
            </w:r>
            <w:r>
              <w:rPr>
                <w:spacing w:val="5"/>
                <w:sz w:val="24"/>
              </w:rPr>
              <w:t xml:space="preserve"> </w:t>
            </w:r>
            <w:r>
              <w:rPr>
                <w:spacing w:val="-2"/>
                <w:sz w:val="24"/>
              </w:rPr>
              <w:t>ребенка</w:t>
            </w:r>
          </w:p>
        </w:tc>
      </w:tr>
      <w:tr w:rsidR="00153C15">
        <w:trPr>
          <w:trHeight w:val="311"/>
        </w:trPr>
        <w:tc>
          <w:tcPr>
            <w:tcW w:w="1306" w:type="dxa"/>
            <w:vMerge w:val="restart"/>
          </w:tcPr>
          <w:p w:rsidR="00153C15" w:rsidRDefault="00153C15">
            <w:pPr>
              <w:pStyle w:val="TableParagraph"/>
              <w:rPr>
                <w:sz w:val="24"/>
              </w:rPr>
            </w:pPr>
          </w:p>
        </w:tc>
        <w:tc>
          <w:tcPr>
            <w:tcW w:w="4259" w:type="dxa"/>
          </w:tcPr>
          <w:p w:rsidR="00153C15" w:rsidRDefault="00C1539A">
            <w:pPr>
              <w:pStyle w:val="TableParagraph"/>
              <w:spacing w:line="258" w:lineRule="exact"/>
              <w:ind w:left="468"/>
              <w:rPr>
                <w:sz w:val="24"/>
              </w:rPr>
            </w:pPr>
            <w:r>
              <w:rPr>
                <w:sz w:val="24"/>
              </w:rPr>
              <w:t>Стеки</w:t>
            </w:r>
            <w:r>
              <w:rPr>
                <w:spacing w:val="-2"/>
                <w:sz w:val="24"/>
              </w:rPr>
              <w:t xml:space="preserve"> </w:t>
            </w:r>
            <w:r>
              <w:rPr>
                <w:sz w:val="24"/>
              </w:rPr>
              <w:t>разной</w:t>
            </w:r>
            <w:r>
              <w:rPr>
                <w:spacing w:val="2"/>
                <w:sz w:val="24"/>
              </w:rPr>
              <w:t xml:space="preserve"> </w:t>
            </w:r>
            <w:r>
              <w:rPr>
                <w:spacing w:val="-4"/>
                <w:sz w:val="24"/>
              </w:rPr>
              <w:t>формы</w:t>
            </w:r>
          </w:p>
        </w:tc>
        <w:tc>
          <w:tcPr>
            <w:tcW w:w="3794" w:type="dxa"/>
          </w:tcPr>
          <w:p w:rsidR="00153C15" w:rsidRDefault="00C1539A">
            <w:pPr>
              <w:pStyle w:val="TableParagraph"/>
              <w:spacing w:line="258" w:lineRule="exact"/>
              <w:ind w:left="488"/>
              <w:rPr>
                <w:sz w:val="24"/>
              </w:rPr>
            </w:pPr>
            <w:r>
              <w:rPr>
                <w:sz w:val="24"/>
              </w:rPr>
              <w:t>3-5 наборов</w:t>
            </w:r>
            <w:r>
              <w:rPr>
                <w:spacing w:val="-1"/>
                <w:sz w:val="24"/>
              </w:rPr>
              <w:t xml:space="preserve"> </w:t>
            </w:r>
            <w:r>
              <w:rPr>
                <w:sz w:val="24"/>
              </w:rPr>
              <w:t>на</w:t>
            </w:r>
            <w:r>
              <w:rPr>
                <w:spacing w:val="-4"/>
                <w:sz w:val="24"/>
              </w:rPr>
              <w:t xml:space="preserve"> </w:t>
            </w:r>
            <w:r>
              <w:rPr>
                <w:spacing w:val="-2"/>
                <w:sz w:val="24"/>
              </w:rPr>
              <w:t>группу</w:t>
            </w:r>
          </w:p>
        </w:tc>
      </w:tr>
      <w:tr w:rsidR="00153C15">
        <w:trPr>
          <w:trHeight w:val="1036"/>
        </w:trPr>
        <w:tc>
          <w:tcPr>
            <w:tcW w:w="1306" w:type="dxa"/>
            <w:vMerge/>
            <w:tcBorders>
              <w:top w:val="nil"/>
            </w:tcBorders>
          </w:tcPr>
          <w:p w:rsidR="00153C15" w:rsidRDefault="00153C15">
            <w:pPr>
              <w:rPr>
                <w:sz w:val="2"/>
                <w:szCs w:val="2"/>
              </w:rPr>
            </w:pPr>
          </w:p>
        </w:tc>
        <w:tc>
          <w:tcPr>
            <w:tcW w:w="4259" w:type="dxa"/>
          </w:tcPr>
          <w:p w:rsidR="00153C15" w:rsidRDefault="00C1539A">
            <w:pPr>
              <w:pStyle w:val="TableParagraph"/>
              <w:spacing w:line="276" w:lineRule="auto"/>
              <w:ind w:left="468" w:right="5" w:firstLine="4"/>
              <w:jc w:val="both"/>
              <w:rPr>
                <w:sz w:val="24"/>
              </w:rPr>
            </w:pPr>
            <w:r>
              <w:rPr>
                <w:sz w:val="24"/>
              </w:rPr>
              <w:t>Салфетка из ткани, хорошо впитывающей воду (30x30), для вытирания рук во время лепки</w:t>
            </w:r>
          </w:p>
        </w:tc>
        <w:tc>
          <w:tcPr>
            <w:tcW w:w="3794" w:type="dxa"/>
          </w:tcPr>
          <w:p w:rsidR="00153C15" w:rsidRDefault="00C1539A">
            <w:pPr>
              <w:pStyle w:val="TableParagraph"/>
              <w:spacing w:line="268" w:lineRule="exact"/>
              <w:ind w:left="488"/>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954"/>
        </w:trPr>
        <w:tc>
          <w:tcPr>
            <w:tcW w:w="1306" w:type="dxa"/>
            <w:vMerge w:val="restart"/>
            <w:tcBorders>
              <w:bottom w:val="nil"/>
            </w:tcBorders>
          </w:tcPr>
          <w:p w:rsidR="00153C15" w:rsidRDefault="00C1539A">
            <w:pPr>
              <w:pStyle w:val="TableParagraph"/>
              <w:spacing w:line="276" w:lineRule="auto"/>
              <w:ind w:left="473" w:right="81"/>
              <w:rPr>
                <w:sz w:val="24"/>
              </w:rPr>
            </w:pPr>
            <w:r>
              <w:rPr>
                <w:spacing w:val="-4"/>
                <w:sz w:val="24"/>
              </w:rPr>
              <w:t xml:space="preserve">Для </w:t>
            </w:r>
            <w:proofErr w:type="spellStart"/>
            <w:r>
              <w:rPr>
                <w:spacing w:val="-2"/>
                <w:sz w:val="24"/>
              </w:rPr>
              <w:t>апплик</w:t>
            </w:r>
            <w:proofErr w:type="spellEnd"/>
            <w:r>
              <w:rPr>
                <w:spacing w:val="-2"/>
                <w:sz w:val="24"/>
              </w:rPr>
              <w:t xml:space="preserve"> </w:t>
            </w:r>
            <w:proofErr w:type="spellStart"/>
            <w:r>
              <w:rPr>
                <w:spacing w:val="-4"/>
                <w:sz w:val="24"/>
              </w:rPr>
              <w:t>ации</w:t>
            </w:r>
            <w:proofErr w:type="spellEnd"/>
          </w:p>
        </w:tc>
        <w:tc>
          <w:tcPr>
            <w:tcW w:w="4259" w:type="dxa"/>
          </w:tcPr>
          <w:p w:rsidR="00153C15" w:rsidRDefault="00C1539A">
            <w:pPr>
              <w:pStyle w:val="TableParagraph"/>
              <w:spacing w:line="263" w:lineRule="exact"/>
              <w:ind w:left="468"/>
              <w:rPr>
                <w:sz w:val="24"/>
              </w:rPr>
            </w:pPr>
            <w:r>
              <w:rPr>
                <w:sz w:val="24"/>
              </w:rPr>
              <w:t>Ножницы</w:t>
            </w:r>
            <w:r>
              <w:rPr>
                <w:spacing w:val="-4"/>
                <w:sz w:val="24"/>
              </w:rPr>
              <w:t xml:space="preserve"> </w:t>
            </w:r>
            <w:r>
              <w:rPr>
                <w:sz w:val="24"/>
              </w:rPr>
              <w:t>с</w:t>
            </w:r>
            <w:r>
              <w:rPr>
                <w:spacing w:val="-7"/>
                <w:sz w:val="24"/>
              </w:rPr>
              <w:t xml:space="preserve"> </w:t>
            </w:r>
            <w:r>
              <w:rPr>
                <w:sz w:val="24"/>
              </w:rPr>
              <w:t>тупыми</w:t>
            </w:r>
            <w:r>
              <w:rPr>
                <w:spacing w:val="-4"/>
                <w:sz w:val="24"/>
              </w:rPr>
              <w:t xml:space="preserve"> </w:t>
            </w:r>
            <w:r>
              <w:rPr>
                <w:spacing w:val="-2"/>
                <w:sz w:val="24"/>
              </w:rPr>
              <w:t>концами</w:t>
            </w:r>
          </w:p>
        </w:tc>
        <w:tc>
          <w:tcPr>
            <w:tcW w:w="3794" w:type="dxa"/>
          </w:tcPr>
          <w:p w:rsidR="00153C15" w:rsidRDefault="00C1539A">
            <w:pPr>
              <w:pStyle w:val="TableParagraph"/>
              <w:spacing w:line="263" w:lineRule="exact"/>
              <w:ind w:left="488"/>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031"/>
        </w:trPr>
        <w:tc>
          <w:tcPr>
            <w:tcW w:w="1306" w:type="dxa"/>
            <w:vMerge/>
            <w:tcBorders>
              <w:top w:val="nil"/>
              <w:bottom w:val="nil"/>
            </w:tcBorders>
          </w:tcPr>
          <w:p w:rsidR="00153C15" w:rsidRDefault="00153C15">
            <w:pPr>
              <w:rPr>
                <w:sz w:val="2"/>
                <w:szCs w:val="2"/>
              </w:rPr>
            </w:pPr>
          </w:p>
        </w:tc>
        <w:tc>
          <w:tcPr>
            <w:tcW w:w="4259" w:type="dxa"/>
          </w:tcPr>
          <w:p w:rsidR="00153C15" w:rsidRDefault="00C1539A">
            <w:pPr>
              <w:pStyle w:val="TableParagraph"/>
              <w:spacing w:line="276" w:lineRule="auto"/>
              <w:ind w:left="468" w:hanging="10"/>
              <w:rPr>
                <w:sz w:val="24"/>
              </w:rPr>
            </w:pPr>
            <w:r>
              <w:rPr>
                <w:sz w:val="24"/>
              </w:rPr>
              <w:t>Наборы</w:t>
            </w:r>
            <w:r>
              <w:rPr>
                <w:spacing w:val="-5"/>
                <w:sz w:val="24"/>
              </w:rPr>
              <w:t xml:space="preserve"> </w:t>
            </w:r>
            <w:r>
              <w:rPr>
                <w:sz w:val="24"/>
              </w:rPr>
              <w:t>из</w:t>
            </w:r>
            <w:r>
              <w:rPr>
                <w:spacing w:val="-7"/>
                <w:sz w:val="24"/>
              </w:rPr>
              <w:t xml:space="preserve"> </w:t>
            </w:r>
            <w:r>
              <w:rPr>
                <w:sz w:val="24"/>
              </w:rPr>
              <w:t>разных</w:t>
            </w:r>
            <w:r>
              <w:rPr>
                <w:spacing w:val="-7"/>
                <w:sz w:val="24"/>
              </w:rPr>
              <w:t xml:space="preserve"> </w:t>
            </w:r>
            <w:r>
              <w:rPr>
                <w:sz w:val="24"/>
              </w:rPr>
              <w:t>сортов</w:t>
            </w:r>
            <w:r>
              <w:rPr>
                <w:spacing w:val="-6"/>
                <w:sz w:val="24"/>
              </w:rPr>
              <w:t xml:space="preserve"> </w:t>
            </w:r>
            <w:r>
              <w:rPr>
                <w:sz w:val="24"/>
              </w:rPr>
              <w:t>цветной бумаги для занятий аппликацией</w:t>
            </w:r>
          </w:p>
        </w:tc>
        <w:tc>
          <w:tcPr>
            <w:tcW w:w="3794" w:type="dxa"/>
          </w:tcPr>
          <w:p w:rsidR="00153C15" w:rsidRDefault="00C1539A">
            <w:pPr>
              <w:pStyle w:val="TableParagraph"/>
              <w:spacing w:line="263" w:lineRule="exact"/>
              <w:ind w:left="488"/>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036"/>
        </w:trPr>
        <w:tc>
          <w:tcPr>
            <w:tcW w:w="1306" w:type="dxa"/>
            <w:vMerge/>
            <w:tcBorders>
              <w:top w:val="nil"/>
              <w:bottom w:val="nil"/>
            </w:tcBorders>
          </w:tcPr>
          <w:p w:rsidR="00153C15" w:rsidRDefault="00153C15">
            <w:pPr>
              <w:rPr>
                <w:sz w:val="2"/>
                <w:szCs w:val="2"/>
              </w:rPr>
            </w:pPr>
          </w:p>
        </w:tc>
        <w:tc>
          <w:tcPr>
            <w:tcW w:w="4259" w:type="dxa"/>
          </w:tcPr>
          <w:p w:rsidR="00153C15" w:rsidRDefault="00C1539A">
            <w:pPr>
              <w:pStyle w:val="TableParagraph"/>
              <w:spacing w:line="278" w:lineRule="auto"/>
              <w:ind w:left="468" w:right="-15" w:hanging="10"/>
              <w:jc w:val="both"/>
              <w:rPr>
                <w:sz w:val="24"/>
              </w:rPr>
            </w:pPr>
            <w:r>
              <w:rPr>
                <w:sz w:val="24"/>
              </w:rPr>
              <w:t>Наборы бумаги одинакового цвета, но разной формы (10-12 цветов, размером 10x12см или 6 x7см)</w:t>
            </w:r>
          </w:p>
        </w:tc>
        <w:tc>
          <w:tcPr>
            <w:tcW w:w="3794" w:type="dxa"/>
          </w:tcPr>
          <w:p w:rsidR="00153C15" w:rsidRDefault="00C1539A">
            <w:pPr>
              <w:pStyle w:val="TableParagraph"/>
              <w:spacing w:line="263" w:lineRule="exact"/>
              <w:ind w:left="488"/>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036"/>
        </w:trPr>
        <w:tc>
          <w:tcPr>
            <w:tcW w:w="1306" w:type="dxa"/>
            <w:vMerge/>
            <w:tcBorders>
              <w:top w:val="nil"/>
              <w:bottom w:val="nil"/>
            </w:tcBorders>
          </w:tcPr>
          <w:p w:rsidR="00153C15" w:rsidRDefault="00153C15">
            <w:pPr>
              <w:rPr>
                <w:sz w:val="2"/>
                <w:szCs w:val="2"/>
              </w:rPr>
            </w:pPr>
          </w:p>
        </w:tc>
        <w:tc>
          <w:tcPr>
            <w:tcW w:w="4259" w:type="dxa"/>
          </w:tcPr>
          <w:p w:rsidR="00153C15" w:rsidRDefault="00C1539A">
            <w:pPr>
              <w:pStyle w:val="TableParagraph"/>
              <w:spacing w:line="278" w:lineRule="auto"/>
              <w:ind w:left="468" w:right="2"/>
              <w:jc w:val="both"/>
              <w:rPr>
                <w:sz w:val="24"/>
              </w:rPr>
            </w:pPr>
            <w:r>
              <w:rPr>
                <w:sz w:val="24"/>
              </w:rPr>
              <w:t>Файлы</w:t>
            </w:r>
            <w:r>
              <w:rPr>
                <w:spacing w:val="-15"/>
                <w:sz w:val="24"/>
              </w:rPr>
              <w:t xml:space="preserve"> </w:t>
            </w:r>
            <w:r>
              <w:rPr>
                <w:sz w:val="24"/>
              </w:rPr>
              <w:t>из</w:t>
            </w:r>
            <w:r>
              <w:rPr>
                <w:spacing w:val="-15"/>
                <w:sz w:val="24"/>
              </w:rPr>
              <w:t xml:space="preserve"> </w:t>
            </w:r>
            <w:r>
              <w:rPr>
                <w:sz w:val="24"/>
              </w:rPr>
              <w:t>прозрачной</w:t>
            </w:r>
            <w:r>
              <w:rPr>
                <w:spacing w:val="-15"/>
                <w:sz w:val="24"/>
              </w:rPr>
              <w:t xml:space="preserve"> </w:t>
            </w:r>
            <w:r>
              <w:rPr>
                <w:sz w:val="24"/>
              </w:rPr>
              <w:t xml:space="preserve">синтетической пленки для хранения обрезков </w:t>
            </w:r>
            <w:r>
              <w:rPr>
                <w:spacing w:val="-2"/>
                <w:sz w:val="24"/>
              </w:rPr>
              <w:t>бумаги</w:t>
            </w:r>
          </w:p>
        </w:tc>
        <w:tc>
          <w:tcPr>
            <w:tcW w:w="3794" w:type="dxa"/>
          </w:tcPr>
          <w:p w:rsidR="00153C15" w:rsidRDefault="00C1539A">
            <w:pPr>
              <w:pStyle w:val="TableParagraph"/>
              <w:spacing w:line="263" w:lineRule="exact"/>
              <w:ind w:left="488"/>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031"/>
        </w:trPr>
        <w:tc>
          <w:tcPr>
            <w:tcW w:w="1306" w:type="dxa"/>
            <w:vMerge/>
            <w:tcBorders>
              <w:top w:val="nil"/>
              <w:bottom w:val="nil"/>
            </w:tcBorders>
          </w:tcPr>
          <w:p w:rsidR="00153C15" w:rsidRDefault="00153C15">
            <w:pPr>
              <w:rPr>
                <w:sz w:val="2"/>
                <w:szCs w:val="2"/>
              </w:rPr>
            </w:pPr>
          </w:p>
        </w:tc>
        <w:tc>
          <w:tcPr>
            <w:tcW w:w="4259" w:type="dxa"/>
          </w:tcPr>
          <w:p w:rsidR="00153C15" w:rsidRDefault="00C1539A">
            <w:pPr>
              <w:pStyle w:val="TableParagraph"/>
              <w:spacing w:line="263" w:lineRule="exact"/>
              <w:ind w:left="468"/>
              <w:rPr>
                <w:sz w:val="24"/>
              </w:rPr>
            </w:pPr>
            <w:r>
              <w:rPr>
                <w:sz w:val="24"/>
              </w:rPr>
              <w:t>Щетинные</w:t>
            </w:r>
            <w:r>
              <w:rPr>
                <w:spacing w:val="-8"/>
                <w:sz w:val="24"/>
              </w:rPr>
              <w:t xml:space="preserve"> </w:t>
            </w:r>
            <w:r>
              <w:rPr>
                <w:sz w:val="24"/>
              </w:rPr>
              <w:t>кисти для</w:t>
            </w:r>
            <w:r>
              <w:rPr>
                <w:spacing w:val="-5"/>
                <w:sz w:val="24"/>
              </w:rPr>
              <w:t xml:space="preserve"> </w:t>
            </w:r>
            <w:r>
              <w:rPr>
                <w:spacing w:val="-4"/>
                <w:sz w:val="24"/>
              </w:rPr>
              <w:t>клея</w:t>
            </w:r>
          </w:p>
        </w:tc>
        <w:tc>
          <w:tcPr>
            <w:tcW w:w="3794" w:type="dxa"/>
          </w:tcPr>
          <w:p w:rsidR="00153C15" w:rsidRDefault="00C1539A">
            <w:pPr>
              <w:pStyle w:val="TableParagraph"/>
              <w:spacing w:line="263" w:lineRule="exact"/>
              <w:ind w:left="488"/>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036"/>
        </w:trPr>
        <w:tc>
          <w:tcPr>
            <w:tcW w:w="1306" w:type="dxa"/>
            <w:vMerge/>
            <w:tcBorders>
              <w:top w:val="nil"/>
              <w:bottom w:val="nil"/>
            </w:tcBorders>
          </w:tcPr>
          <w:p w:rsidR="00153C15" w:rsidRDefault="00153C15">
            <w:pPr>
              <w:rPr>
                <w:sz w:val="2"/>
                <w:szCs w:val="2"/>
              </w:rPr>
            </w:pPr>
          </w:p>
        </w:tc>
        <w:tc>
          <w:tcPr>
            <w:tcW w:w="4259" w:type="dxa"/>
          </w:tcPr>
          <w:p w:rsidR="00153C15" w:rsidRDefault="00C1539A">
            <w:pPr>
              <w:pStyle w:val="TableParagraph"/>
              <w:spacing w:line="263" w:lineRule="exact"/>
              <w:ind w:left="468"/>
              <w:rPr>
                <w:sz w:val="24"/>
              </w:rPr>
            </w:pPr>
            <w:r>
              <w:rPr>
                <w:sz w:val="24"/>
              </w:rPr>
              <w:t>Подставки</w:t>
            </w:r>
            <w:r>
              <w:rPr>
                <w:spacing w:val="-4"/>
                <w:sz w:val="24"/>
              </w:rPr>
              <w:t xml:space="preserve"> </w:t>
            </w:r>
            <w:r>
              <w:rPr>
                <w:sz w:val="24"/>
              </w:rPr>
              <w:t>для</w:t>
            </w:r>
            <w:r>
              <w:rPr>
                <w:spacing w:val="-1"/>
                <w:sz w:val="24"/>
              </w:rPr>
              <w:t xml:space="preserve"> </w:t>
            </w:r>
            <w:r>
              <w:rPr>
                <w:spacing w:val="-2"/>
                <w:sz w:val="24"/>
              </w:rPr>
              <w:t>кистей</w:t>
            </w:r>
          </w:p>
        </w:tc>
        <w:tc>
          <w:tcPr>
            <w:tcW w:w="3794" w:type="dxa"/>
          </w:tcPr>
          <w:p w:rsidR="00153C15" w:rsidRDefault="00C1539A">
            <w:pPr>
              <w:pStyle w:val="TableParagraph"/>
              <w:spacing w:line="263" w:lineRule="exact"/>
              <w:ind w:left="488"/>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031"/>
        </w:trPr>
        <w:tc>
          <w:tcPr>
            <w:tcW w:w="1306" w:type="dxa"/>
            <w:vMerge/>
            <w:tcBorders>
              <w:top w:val="nil"/>
              <w:bottom w:val="nil"/>
            </w:tcBorders>
          </w:tcPr>
          <w:p w:rsidR="00153C15" w:rsidRDefault="00153C15">
            <w:pPr>
              <w:rPr>
                <w:sz w:val="2"/>
                <w:szCs w:val="2"/>
              </w:rPr>
            </w:pPr>
          </w:p>
        </w:tc>
        <w:tc>
          <w:tcPr>
            <w:tcW w:w="4259" w:type="dxa"/>
          </w:tcPr>
          <w:p w:rsidR="00153C15" w:rsidRDefault="00C1539A">
            <w:pPr>
              <w:pStyle w:val="TableParagraph"/>
              <w:spacing w:line="263" w:lineRule="exact"/>
              <w:ind w:left="468"/>
              <w:rPr>
                <w:sz w:val="24"/>
              </w:rPr>
            </w:pPr>
            <w:r>
              <w:rPr>
                <w:sz w:val="24"/>
              </w:rPr>
              <w:t>Розетки</w:t>
            </w:r>
            <w:r>
              <w:rPr>
                <w:spacing w:val="-1"/>
                <w:sz w:val="24"/>
              </w:rPr>
              <w:t xml:space="preserve"> </w:t>
            </w:r>
            <w:r>
              <w:rPr>
                <w:sz w:val="24"/>
              </w:rPr>
              <w:t>для</w:t>
            </w:r>
            <w:r>
              <w:rPr>
                <w:spacing w:val="2"/>
                <w:sz w:val="24"/>
              </w:rPr>
              <w:t xml:space="preserve"> </w:t>
            </w:r>
            <w:r>
              <w:rPr>
                <w:spacing w:val="-4"/>
                <w:sz w:val="24"/>
              </w:rPr>
              <w:t>клея</w:t>
            </w:r>
          </w:p>
        </w:tc>
        <w:tc>
          <w:tcPr>
            <w:tcW w:w="3794" w:type="dxa"/>
          </w:tcPr>
          <w:p w:rsidR="00153C15" w:rsidRDefault="00C1539A">
            <w:pPr>
              <w:pStyle w:val="TableParagraph"/>
              <w:spacing w:line="263" w:lineRule="exact"/>
              <w:ind w:left="488"/>
              <w:rPr>
                <w:sz w:val="24"/>
              </w:rPr>
            </w:pPr>
            <w:r>
              <w:rPr>
                <w:sz w:val="24"/>
              </w:rPr>
              <w:t>на</w:t>
            </w:r>
            <w:r>
              <w:rPr>
                <w:spacing w:val="-3"/>
                <w:sz w:val="24"/>
              </w:rPr>
              <w:t xml:space="preserve"> </w:t>
            </w:r>
            <w:r>
              <w:rPr>
                <w:sz w:val="24"/>
              </w:rPr>
              <w:t xml:space="preserve">каждого </w:t>
            </w:r>
            <w:r>
              <w:rPr>
                <w:spacing w:val="-2"/>
                <w:sz w:val="24"/>
              </w:rPr>
              <w:t>ребенка</w:t>
            </w:r>
          </w:p>
        </w:tc>
      </w:tr>
    </w:tbl>
    <w:p w:rsidR="00153C15" w:rsidRDefault="00153C15">
      <w:pPr>
        <w:pStyle w:val="TableParagraph"/>
        <w:spacing w:line="263" w:lineRule="exact"/>
        <w:rPr>
          <w:sz w:val="24"/>
        </w:rPr>
        <w:sectPr w:rsidR="00153C15">
          <w:type w:val="continuous"/>
          <w:pgSz w:w="11910" w:h="16840"/>
          <w:pgMar w:top="1180" w:right="141" w:bottom="1180" w:left="708" w:header="0" w:footer="984" w:gutter="0"/>
          <w:cols w:space="720"/>
        </w:sectPr>
      </w:pPr>
    </w:p>
    <w:tbl>
      <w:tblPr>
        <w:tblStyle w:val="TableNormal"/>
        <w:tblW w:w="0" w:type="auto"/>
        <w:tblInd w:w="10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310"/>
        <w:gridCol w:w="4265"/>
        <w:gridCol w:w="3784"/>
      </w:tblGrid>
      <w:tr w:rsidR="00153C15">
        <w:trPr>
          <w:trHeight w:val="1036"/>
        </w:trPr>
        <w:tc>
          <w:tcPr>
            <w:tcW w:w="1310" w:type="dxa"/>
            <w:vMerge w:val="restart"/>
            <w:tcBorders>
              <w:top w:val="nil"/>
            </w:tcBorders>
          </w:tcPr>
          <w:p w:rsidR="00153C15" w:rsidRDefault="00153C15">
            <w:pPr>
              <w:pStyle w:val="TableParagraph"/>
              <w:rPr>
                <w:sz w:val="24"/>
              </w:rPr>
            </w:pPr>
          </w:p>
        </w:tc>
        <w:tc>
          <w:tcPr>
            <w:tcW w:w="4265" w:type="dxa"/>
          </w:tcPr>
          <w:p w:rsidR="00153C15" w:rsidRDefault="00C1539A">
            <w:pPr>
              <w:pStyle w:val="TableParagraph"/>
              <w:tabs>
                <w:tab w:val="left" w:pos="1621"/>
                <w:tab w:val="left" w:pos="2197"/>
                <w:tab w:val="left" w:pos="2965"/>
                <w:tab w:val="left" w:pos="3321"/>
              </w:tabs>
              <w:spacing w:line="280" w:lineRule="auto"/>
              <w:ind w:left="469" w:right="17"/>
              <w:rPr>
                <w:sz w:val="24"/>
              </w:rPr>
            </w:pPr>
            <w:r>
              <w:rPr>
                <w:spacing w:val="-2"/>
                <w:sz w:val="24"/>
              </w:rPr>
              <w:t>Подносы</w:t>
            </w:r>
            <w:r>
              <w:rPr>
                <w:sz w:val="24"/>
              </w:rPr>
              <w:tab/>
            </w:r>
            <w:r>
              <w:rPr>
                <w:spacing w:val="-4"/>
                <w:sz w:val="24"/>
              </w:rPr>
              <w:t>для</w:t>
            </w:r>
            <w:r>
              <w:rPr>
                <w:sz w:val="24"/>
              </w:rPr>
              <w:tab/>
            </w:r>
            <w:r>
              <w:rPr>
                <w:spacing w:val="-4"/>
                <w:sz w:val="24"/>
              </w:rPr>
              <w:t>форм</w:t>
            </w:r>
            <w:r>
              <w:rPr>
                <w:sz w:val="24"/>
              </w:rPr>
              <w:tab/>
            </w:r>
            <w:r>
              <w:rPr>
                <w:spacing w:val="-10"/>
                <w:sz w:val="24"/>
              </w:rPr>
              <w:t>и</w:t>
            </w:r>
            <w:r>
              <w:rPr>
                <w:sz w:val="24"/>
              </w:rPr>
              <w:tab/>
            </w:r>
            <w:r>
              <w:rPr>
                <w:spacing w:val="-2"/>
                <w:sz w:val="24"/>
              </w:rPr>
              <w:t>обрезков бумаги</w:t>
            </w:r>
          </w:p>
        </w:tc>
        <w:tc>
          <w:tcPr>
            <w:tcW w:w="3784" w:type="dxa"/>
          </w:tcPr>
          <w:p w:rsidR="00153C15" w:rsidRDefault="00C1539A">
            <w:pPr>
              <w:pStyle w:val="TableParagraph"/>
              <w:spacing w:line="263" w:lineRule="exact"/>
              <w:ind w:left="473"/>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036"/>
        </w:trPr>
        <w:tc>
          <w:tcPr>
            <w:tcW w:w="1310" w:type="dxa"/>
            <w:vMerge/>
            <w:tcBorders>
              <w:top w:val="nil"/>
            </w:tcBorders>
          </w:tcPr>
          <w:p w:rsidR="00153C15" w:rsidRDefault="00153C15">
            <w:pPr>
              <w:rPr>
                <w:sz w:val="2"/>
                <w:szCs w:val="2"/>
              </w:rPr>
            </w:pPr>
          </w:p>
        </w:tc>
        <w:tc>
          <w:tcPr>
            <w:tcW w:w="4265" w:type="dxa"/>
          </w:tcPr>
          <w:p w:rsidR="00153C15" w:rsidRDefault="00C1539A">
            <w:pPr>
              <w:pStyle w:val="TableParagraph"/>
              <w:spacing w:line="276" w:lineRule="auto"/>
              <w:ind w:left="469" w:right="17" w:hanging="10"/>
              <w:rPr>
                <w:sz w:val="24"/>
              </w:rPr>
            </w:pPr>
            <w:r>
              <w:rPr>
                <w:sz w:val="24"/>
              </w:rPr>
              <w:t>Пластины,</w:t>
            </w:r>
            <w:r>
              <w:rPr>
                <w:spacing w:val="37"/>
                <w:sz w:val="24"/>
              </w:rPr>
              <w:t xml:space="preserve"> </w:t>
            </w:r>
            <w:r>
              <w:rPr>
                <w:sz w:val="24"/>
              </w:rPr>
              <w:t>на</w:t>
            </w:r>
            <w:r>
              <w:rPr>
                <w:spacing w:val="37"/>
                <w:sz w:val="24"/>
              </w:rPr>
              <w:t xml:space="preserve"> </w:t>
            </w:r>
            <w:r>
              <w:rPr>
                <w:sz w:val="24"/>
              </w:rPr>
              <w:t>которые</w:t>
            </w:r>
            <w:r>
              <w:rPr>
                <w:spacing w:val="37"/>
                <w:sz w:val="24"/>
              </w:rPr>
              <w:t xml:space="preserve"> </w:t>
            </w:r>
            <w:r>
              <w:rPr>
                <w:sz w:val="24"/>
              </w:rPr>
              <w:t>дети</w:t>
            </w:r>
            <w:r>
              <w:rPr>
                <w:spacing w:val="39"/>
                <w:sz w:val="24"/>
              </w:rPr>
              <w:t xml:space="preserve"> </w:t>
            </w:r>
            <w:r>
              <w:rPr>
                <w:sz w:val="24"/>
              </w:rPr>
              <w:t>кладут фигуры для намазывания клеем</w:t>
            </w:r>
          </w:p>
        </w:tc>
        <w:tc>
          <w:tcPr>
            <w:tcW w:w="3784" w:type="dxa"/>
          </w:tcPr>
          <w:p w:rsidR="00153C15" w:rsidRDefault="00C1539A">
            <w:pPr>
              <w:pStyle w:val="TableParagraph"/>
              <w:spacing w:line="263" w:lineRule="exact"/>
              <w:ind w:left="473"/>
              <w:rPr>
                <w:sz w:val="24"/>
              </w:rPr>
            </w:pPr>
            <w:r>
              <w:rPr>
                <w:sz w:val="24"/>
              </w:rPr>
              <w:t>на</w:t>
            </w:r>
            <w:r>
              <w:rPr>
                <w:spacing w:val="-3"/>
                <w:sz w:val="24"/>
              </w:rPr>
              <w:t xml:space="preserve"> </w:t>
            </w:r>
            <w:r>
              <w:rPr>
                <w:sz w:val="24"/>
              </w:rPr>
              <w:t xml:space="preserve">каждого </w:t>
            </w:r>
            <w:r>
              <w:rPr>
                <w:spacing w:val="-2"/>
                <w:sz w:val="24"/>
              </w:rPr>
              <w:t>ребенка</w:t>
            </w:r>
          </w:p>
        </w:tc>
      </w:tr>
    </w:tbl>
    <w:p w:rsidR="00153C15" w:rsidRDefault="00C1539A">
      <w:pPr>
        <w:spacing w:before="13" w:after="40"/>
        <w:ind w:left="1510"/>
        <w:rPr>
          <w:b/>
          <w:sz w:val="24"/>
        </w:rPr>
      </w:pPr>
      <w:bookmarkStart w:id="144" w:name="Материалы_для_конструирования_(средняя_г"/>
      <w:bookmarkEnd w:id="144"/>
      <w:r>
        <w:rPr>
          <w:b/>
          <w:sz w:val="24"/>
        </w:rPr>
        <w:t>Материалы</w:t>
      </w:r>
      <w:r>
        <w:rPr>
          <w:b/>
          <w:spacing w:val="-13"/>
          <w:sz w:val="24"/>
        </w:rPr>
        <w:t xml:space="preserve"> </w:t>
      </w:r>
      <w:r>
        <w:rPr>
          <w:b/>
          <w:sz w:val="24"/>
        </w:rPr>
        <w:t>для</w:t>
      </w:r>
      <w:r>
        <w:rPr>
          <w:b/>
          <w:spacing w:val="-3"/>
          <w:sz w:val="24"/>
        </w:rPr>
        <w:t xml:space="preserve"> </w:t>
      </w:r>
      <w:r>
        <w:rPr>
          <w:b/>
          <w:sz w:val="24"/>
        </w:rPr>
        <w:t>конструирования</w:t>
      </w:r>
      <w:r>
        <w:rPr>
          <w:b/>
          <w:spacing w:val="-4"/>
          <w:sz w:val="24"/>
        </w:rPr>
        <w:t xml:space="preserve"> </w:t>
      </w:r>
      <w:r>
        <w:rPr>
          <w:b/>
          <w:sz w:val="24"/>
        </w:rPr>
        <w:t>(средняя</w:t>
      </w:r>
      <w:r>
        <w:rPr>
          <w:b/>
          <w:spacing w:val="-5"/>
          <w:sz w:val="24"/>
        </w:rPr>
        <w:t xml:space="preserve"> </w:t>
      </w:r>
      <w:r>
        <w:rPr>
          <w:b/>
          <w:spacing w:val="-2"/>
          <w:sz w:val="24"/>
        </w:rPr>
        <w:t>группа)</w:t>
      </w:r>
    </w:p>
    <w:tbl>
      <w:tblPr>
        <w:tblStyle w:val="TableNormal"/>
        <w:tblW w:w="0" w:type="auto"/>
        <w:tblInd w:w="10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471"/>
        <w:gridCol w:w="4103"/>
        <w:gridCol w:w="3784"/>
      </w:tblGrid>
      <w:tr w:rsidR="00153C15">
        <w:trPr>
          <w:trHeight w:val="320"/>
        </w:trPr>
        <w:tc>
          <w:tcPr>
            <w:tcW w:w="1471" w:type="dxa"/>
            <w:tcBorders>
              <w:left w:val="nil"/>
              <w:right w:val="nil"/>
            </w:tcBorders>
          </w:tcPr>
          <w:p w:rsidR="00153C15" w:rsidRDefault="00153C15">
            <w:pPr>
              <w:pStyle w:val="TableParagraph"/>
              <w:rPr>
                <w:sz w:val="24"/>
              </w:rPr>
            </w:pPr>
          </w:p>
        </w:tc>
        <w:tc>
          <w:tcPr>
            <w:tcW w:w="4103" w:type="dxa"/>
            <w:tcBorders>
              <w:left w:val="nil"/>
              <w:right w:val="nil"/>
            </w:tcBorders>
          </w:tcPr>
          <w:p w:rsidR="00153C15" w:rsidRDefault="00153C15">
            <w:pPr>
              <w:pStyle w:val="TableParagraph"/>
              <w:rPr>
                <w:sz w:val="24"/>
              </w:rPr>
            </w:pPr>
          </w:p>
        </w:tc>
        <w:tc>
          <w:tcPr>
            <w:tcW w:w="3784" w:type="dxa"/>
            <w:tcBorders>
              <w:left w:val="nil"/>
              <w:right w:val="nil"/>
            </w:tcBorders>
          </w:tcPr>
          <w:p w:rsidR="00153C15" w:rsidRDefault="00153C15">
            <w:pPr>
              <w:pStyle w:val="TableParagraph"/>
              <w:rPr>
                <w:sz w:val="24"/>
              </w:rPr>
            </w:pPr>
          </w:p>
        </w:tc>
      </w:tr>
      <w:tr w:rsidR="00153C15">
        <w:trPr>
          <w:trHeight w:val="950"/>
        </w:trPr>
        <w:tc>
          <w:tcPr>
            <w:tcW w:w="1471" w:type="dxa"/>
          </w:tcPr>
          <w:p w:rsidR="00153C15" w:rsidRDefault="00C1539A">
            <w:pPr>
              <w:pStyle w:val="TableParagraph"/>
              <w:spacing w:line="276" w:lineRule="auto"/>
              <w:ind w:left="472" w:right="35"/>
              <w:rPr>
                <w:sz w:val="24"/>
              </w:rPr>
            </w:pPr>
            <w:r>
              <w:rPr>
                <w:spacing w:val="-4"/>
                <w:sz w:val="24"/>
              </w:rPr>
              <w:t xml:space="preserve">Тип </w:t>
            </w:r>
            <w:r>
              <w:rPr>
                <w:spacing w:val="-2"/>
                <w:sz w:val="24"/>
              </w:rPr>
              <w:t>материал</w:t>
            </w:r>
          </w:p>
          <w:p w:rsidR="00153C15" w:rsidRDefault="00C1539A">
            <w:pPr>
              <w:pStyle w:val="TableParagraph"/>
              <w:spacing w:line="275" w:lineRule="exact"/>
              <w:ind w:left="472"/>
              <w:rPr>
                <w:sz w:val="24"/>
              </w:rPr>
            </w:pPr>
            <w:r>
              <w:rPr>
                <w:spacing w:val="-10"/>
                <w:sz w:val="24"/>
              </w:rPr>
              <w:t>а</w:t>
            </w:r>
          </w:p>
        </w:tc>
        <w:tc>
          <w:tcPr>
            <w:tcW w:w="4103" w:type="dxa"/>
          </w:tcPr>
          <w:p w:rsidR="00153C15" w:rsidRDefault="00C1539A">
            <w:pPr>
              <w:pStyle w:val="TableParagraph"/>
              <w:tabs>
                <w:tab w:val="left" w:pos="1556"/>
                <w:tab w:val="left" w:pos="2454"/>
                <w:tab w:val="left" w:pos="3937"/>
              </w:tabs>
              <w:spacing w:line="276" w:lineRule="auto"/>
              <w:ind w:left="230" w:right="19"/>
              <w:rPr>
                <w:sz w:val="24"/>
              </w:rPr>
            </w:pPr>
            <w:r>
              <w:rPr>
                <w:spacing w:val="-2"/>
                <w:sz w:val="24"/>
              </w:rPr>
              <w:t>Основной</w:t>
            </w:r>
            <w:r>
              <w:rPr>
                <w:sz w:val="24"/>
              </w:rPr>
              <w:tab/>
            </w:r>
            <w:r>
              <w:rPr>
                <w:spacing w:val="-4"/>
                <w:sz w:val="24"/>
              </w:rPr>
              <w:t>набор</w:t>
            </w:r>
            <w:r>
              <w:rPr>
                <w:sz w:val="24"/>
              </w:rPr>
              <w:tab/>
            </w:r>
            <w:r>
              <w:rPr>
                <w:spacing w:val="-2"/>
                <w:sz w:val="24"/>
              </w:rPr>
              <w:t>материалов</w:t>
            </w:r>
            <w:r>
              <w:rPr>
                <w:sz w:val="24"/>
              </w:rPr>
              <w:tab/>
            </w:r>
            <w:r>
              <w:rPr>
                <w:spacing w:val="-10"/>
                <w:sz w:val="24"/>
              </w:rPr>
              <w:t xml:space="preserve">и </w:t>
            </w:r>
            <w:r>
              <w:rPr>
                <w:spacing w:val="-2"/>
                <w:sz w:val="24"/>
              </w:rPr>
              <w:t>оборудования</w:t>
            </w:r>
          </w:p>
        </w:tc>
        <w:tc>
          <w:tcPr>
            <w:tcW w:w="3784" w:type="dxa"/>
          </w:tcPr>
          <w:p w:rsidR="00153C15" w:rsidRDefault="00C1539A">
            <w:pPr>
              <w:pStyle w:val="TableParagraph"/>
              <w:spacing w:line="268" w:lineRule="exact"/>
              <w:ind w:left="473"/>
              <w:rPr>
                <w:sz w:val="24"/>
              </w:rPr>
            </w:pPr>
            <w:r>
              <w:rPr>
                <w:sz w:val="24"/>
              </w:rPr>
              <w:t>Количество на</w:t>
            </w:r>
            <w:r>
              <w:rPr>
                <w:spacing w:val="-5"/>
                <w:sz w:val="24"/>
              </w:rPr>
              <w:t xml:space="preserve"> </w:t>
            </w:r>
            <w:r>
              <w:rPr>
                <w:spacing w:val="-2"/>
                <w:sz w:val="24"/>
              </w:rPr>
              <w:t>группу</w:t>
            </w:r>
          </w:p>
        </w:tc>
      </w:tr>
      <w:tr w:rsidR="00153C15">
        <w:trPr>
          <w:trHeight w:val="955"/>
        </w:trPr>
        <w:tc>
          <w:tcPr>
            <w:tcW w:w="1471" w:type="dxa"/>
            <w:vMerge w:val="restart"/>
          </w:tcPr>
          <w:p w:rsidR="00153C15" w:rsidRDefault="00C1539A">
            <w:pPr>
              <w:pStyle w:val="TableParagraph"/>
              <w:spacing w:line="278" w:lineRule="auto"/>
              <w:ind w:left="472" w:right="35" w:firstLine="4"/>
              <w:rPr>
                <w:sz w:val="24"/>
              </w:rPr>
            </w:pPr>
            <w:r>
              <w:rPr>
                <w:spacing w:val="-2"/>
                <w:sz w:val="24"/>
              </w:rPr>
              <w:t xml:space="preserve">Строите </w:t>
            </w:r>
            <w:proofErr w:type="spellStart"/>
            <w:r>
              <w:rPr>
                <w:spacing w:val="-2"/>
                <w:sz w:val="24"/>
              </w:rPr>
              <w:t>льный</w:t>
            </w:r>
            <w:proofErr w:type="spellEnd"/>
            <w:r>
              <w:rPr>
                <w:spacing w:val="-2"/>
                <w:sz w:val="24"/>
              </w:rPr>
              <w:t xml:space="preserve"> материал</w:t>
            </w:r>
          </w:p>
        </w:tc>
        <w:tc>
          <w:tcPr>
            <w:tcW w:w="4103" w:type="dxa"/>
          </w:tcPr>
          <w:p w:rsidR="00153C15" w:rsidRDefault="00C1539A">
            <w:pPr>
              <w:pStyle w:val="TableParagraph"/>
              <w:tabs>
                <w:tab w:val="left" w:pos="2862"/>
              </w:tabs>
              <w:spacing w:line="276" w:lineRule="auto"/>
              <w:ind w:left="230" w:right="23"/>
              <w:rPr>
                <w:sz w:val="24"/>
              </w:rPr>
            </w:pPr>
            <w:r>
              <w:rPr>
                <w:spacing w:val="-2"/>
                <w:sz w:val="24"/>
              </w:rPr>
              <w:t>Крупногабаритные</w:t>
            </w:r>
            <w:r>
              <w:rPr>
                <w:sz w:val="24"/>
              </w:rPr>
              <w:tab/>
            </w:r>
            <w:r>
              <w:rPr>
                <w:spacing w:val="-2"/>
                <w:sz w:val="24"/>
              </w:rPr>
              <w:t xml:space="preserve">деревянные </w:t>
            </w:r>
            <w:r>
              <w:rPr>
                <w:sz w:val="24"/>
              </w:rPr>
              <w:t>напольные конструкторы</w:t>
            </w:r>
          </w:p>
        </w:tc>
        <w:tc>
          <w:tcPr>
            <w:tcW w:w="3784" w:type="dxa"/>
          </w:tcPr>
          <w:p w:rsidR="00153C15" w:rsidRDefault="00C1539A">
            <w:pPr>
              <w:pStyle w:val="TableParagraph"/>
              <w:spacing w:line="268" w:lineRule="exact"/>
              <w:ind w:left="473"/>
              <w:rPr>
                <w:sz w:val="24"/>
              </w:rPr>
            </w:pPr>
            <w:r>
              <w:rPr>
                <w:sz w:val="24"/>
              </w:rPr>
              <w:t>1-2</w:t>
            </w:r>
            <w:r>
              <w:rPr>
                <w:spacing w:val="1"/>
                <w:sz w:val="24"/>
              </w:rPr>
              <w:t xml:space="preserve"> </w:t>
            </w:r>
            <w:r>
              <w:rPr>
                <w:sz w:val="24"/>
              </w:rPr>
              <w:t>на</w:t>
            </w:r>
            <w:r>
              <w:rPr>
                <w:spacing w:val="-8"/>
                <w:sz w:val="24"/>
              </w:rPr>
              <w:t xml:space="preserve"> </w:t>
            </w:r>
            <w:r>
              <w:rPr>
                <w:spacing w:val="-2"/>
                <w:sz w:val="24"/>
              </w:rPr>
              <w:t>группу</w:t>
            </w:r>
          </w:p>
        </w:tc>
      </w:tr>
      <w:tr w:rsidR="00153C15">
        <w:trPr>
          <w:trHeight w:val="1031"/>
        </w:trPr>
        <w:tc>
          <w:tcPr>
            <w:tcW w:w="1471" w:type="dxa"/>
            <w:vMerge/>
            <w:tcBorders>
              <w:top w:val="nil"/>
            </w:tcBorders>
          </w:tcPr>
          <w:p w:rsidR="00153C15" w:rsidRDefault="00153C15">
            <w:pPr>
              <w:rPr>
                <w:sz w:val="2"/>
                <w:szCs w:val="2"/>
              </w:rPr>
            </w:pPr>
          </w:p>
        </w:tc>
        <w:tc>
          <w:tcPr>
            <w:tcW w:w="4103" w:type="dxa"/>
          </w:tcPr>
          <w:p w:rsidR="00153C15" w:rsidRDefault="00C1539A">
            <w:pPr>
              <w:pStyle w:val="TableParagraph"/>
              <w:spacing w:line="268" w:lineRule="exact"/>
              <w:ind w:left="230"/>
              <w:rPr>
                <w:sz w:val="24"/>
              </w:rPr>
            </w:pPr>
            <w:r>
              <w:rPr>
                <w:sz w:val="24"/>
              </w:rPr>
              <w:t>Комплект</w:t>
            </w:r>
            <w:r>
              <w:rPr>
                <w:spacing w:val="-8"/>
                <w:sz w:val="24"/>
              </w:rPr>
              <w:t xml:space="preserve"> </w:t>
            </w:r>
            <w:r>
              <w:rPr>
                <w:sz w:val="24"/>
              </w:rPr>
              <w:t>больших</w:t>
            </w:r>
            <w:r>
              <w:rPr>
                <w:spacing w:val="-5"/>
                <w:sz w:val="24"/>
              </w:rPr>
              <w:t xml:space="preserve"> </w:t>
            </w:r>
            <w:r>
              <w:rPr>
                <w:sz w:val="24"/>
              </w:rPr>
              <w:t>мягких</w:t>
            </w:r>
            <w:r>
              <w:rPr>
                <w:spacing w:val="-8"/>
                <w:sz w:val="24"/>
              </w:rPr>
              <w:t xml:space="preserve"> </w:t>
            </w:r>
            <w:r>
              <w:rPr>
                <w:spacing w:val="-2"/>
                <w:sz w:val="24"/>
              </w:rPr>
              <w:t>модулей</w:t>
            </w:r>
          </w:p>
        </w:tc>
        <w:tc>
          <w:tcPr>
            <w:tcW w:w="3784" w:type="dxa"/>
          </w:tcPr>
          <w:p w:rsidR="00153C15" w:rsidRDefault="00C1539A">
            <w:pPr>
              <w:pStyle w:val="TableParagraph"/>
              <w:spacing w:line="268" w:lineRule="exact"/>
              <w:ind w:left="473"/>
              <w:rPr>
                <w:sz w:val="24"/>
              </w:rPr>
            </w:pPr>
            <w:r>
              <w:rPr>
                <w:sz w:val="24"/>
              </w:rPr>
              <w:t>один на</w:t>
            </w:r>
            <w:r>
              <w:rPr>
                <w:spacing w:val="-3"/>
                <w:sz w:val="24"/>
              </w:rPr>
              <w:t xml:space="preserve"> </w:t>
            </w:r>
            <w:r>
              <w:rPr>
                <w:spacing w:val="-2"/>
                <w:sz w:val="24"/>
              </w:rPr>
              <w:t>группу</w:t>
            </w:r>
          </w:p>
        </w:tc>
      </w:tr>
      <w:tr w:rsidR="00153C15">
        <w:trPr>
          <w:trHeight w:val="1036"/>
        </w:trPr>
        <w:tc>
          <w:tcPr>
            <w:tcW w:w="1471" w:type="dxa"/>
            <w:vMerge/>
            <w:tcBorders>
              <w:top w:val="nil"/>
            </w:tcBorders>
          </w:tcPr>
          <w:p w:rsidR="00153C15" w:rsidRDefault="00153C15">
            <w:pPr>
              <w:rPr>
                <w:sz w:val="2"/>
                <w:szCs w:val="2"/>
              </w:rPr>
            </w:pPr>
          </w:p>
        </w:tc>
        <w:tc>
          <w:tcPr>
            <w:tcW w:w="4103" w:type="dxa"/>
          </w:tcPr>
          <w:p w:rsidR="00153C15" w:rsidRDefault="00C1539A">
            <w:pPr>
              <w:pStyle w:val="TableParagraph"/>
              <w:spacing w:line="276" w:lineRule="auto"/>
              <w:ind w:left="230" w:right="15" w:hanging="5"/>
              <w:jc w:val="both"/>
              <w:rPr>
                <w:sz w:val="24"/>
              </w:rPr>
            </w:pPr>
            <w:r>
              <w:rPr>
                <w:sz w:val="24"/>
              </w:rPr>
              <w:t>Наборы игрушек (транспорт и строительные машины, фигурки животных, людей и т.п.)</w:t>
            </w:r>
          </w:p>
        </w:tc>
        <w:tc>
          <w:tcPr>
            <w:tcW w:w="3784" w:type="dxa"/>
          </w:tcPr>
          <w:p w:rsidR="00153C15" w:rsidRDefault="00C1539A">
            <w:pPr>
              <w:pStyle w:val="TableParagraph"/>
              <w:spacing w:line="280" w:lineRule="auto"/>
              <w:ind w:left="473" w:firstLine="43"/>
              <w:rPr>
                <w:sz w:val="24"/>
              </w:rPr>
            </w:pPr>
            <w:r>
              <w:rPr>
                <w:sz w:val="24"/>
              </w:rPr>
              <w:t>см.</w:t>
            </w:r>
            <w:r>
              <w:rPr>
                <w:spacing w:val="17"/>
                <w:sz w:val="24"/>
              </w:rPr>
              <w:t xml:space="preserve"> </w:t>
            </w:r>
            <w:r>
              <w:rPr>
                <w:sz w:val="24"/>
              </w:rPr>
              <w:t xml:space="preserve">«Материалы для игровой </w:t>
            </w:r>
            <w:r>
              <w:rPr>
                <w:spacing w:val="-2"/>
                <w:sz w:val="24"/>
              </w:rPr>
              <w:t>деятельности»</w:t>
            </w:r>
          </w:p>
        </w:tc>
      </w:tr>
      <w:tr w:rsidR="00153C15">
        <w:trPr>
          <w:trHeight w:val="1266"/>
        </w:trPr>
        <w:tc>
          <w:tcPr>
            <w:tcW w:w="1471" w:type="dxa"/>
            <w:vMerge w:val="restart"/>
          </w:tcPr>
          <w:p w:rsidR="00153C15" w:rsidRDefault="00C1539A">
            <w:pPr>
              <w:pStyle w:val="TableParagraph"/>
              <w:spacing w:line="276" w:lineRule="auto"/>
              <w:ind w:left="472" w:right="35"/>
              <w:rPr>
                <w:sz w:val="24"/>
              </w:rPr>
            </w:pPr>
            <w:proofErr w:type="spellStart"/>
            <w:r>
              <w:rPr>
                <w:spacing w:val="-2"/>
                <w:sz w:val="24"/>
              </w:rPr>
              <w:t>Констру</w:t>
            </w:r>
            <w:proofErr w:type="spellEnd"/>
            <w:r>
              <w:rPr>
                <w:spacing w:val="-2"/>
                <w:sz w:val="24"/>
              </w:rPr>
              <w:t xml:space="preserve"> </w:t>
            </w:r>
            <w:proofErr w:type="spellStart"/>
            <w:r>
              <w:rPr>
                <w:spacing w:val="-4"/>
                <w:sz w:val="24"/>
              </w:rPr>
              <w:t>кторы</w:t>
            </w:r>
            <w:proofErr w:type="spellEnd"/>
          </w:p>
        </w:tc>
        <w:tc>
          <w:tcPr>
            <w:tcW w:w="4103" w:type="dxa"/>
          </w:tcPr>
          <w:p w:rsidR="00153C15" w:rsidRDefault="00C1539A">
            <w:pPr>
              <w:pStyle w:val="TableParagraph"/>
              <w:spacing w:line="276" w:lineRule="auto"/>
              <w:ind w:left="269" w:right="15"/>
              <w:jc w:val="both"/>
              <w:rPr>
                <w:sz w:val="24"/>
              </w:rPr>
            </w:pPr>
            <w:r>
              <w:rPr>
                <w:sz w:val="24"/>
              </w:rPr>
              <w:t>Конструкторы, позволяющие и мальчикам, и девочкам без особых трудностей</w:t>
            </w:r>
            <w:r>
              <w:rPr>
                <w:spacing w:val="34"/>
                <w:sz w:val="24"/>
              </w:rPr>
              <w:t xml:space="preserve"> </w:t>
            </w:r>
            <w:r>
              <w:rPr>
                <w:sz w:val="24"/>
              </w:rPr>
              <w:t>и</w:t>
            </w:r>
            <w:r>
              <w:rPr>
                <w:spacing w:val="38"/>
                <w:sz w:val="24"/>
              </w:rPr>
              <w:t xml:space="preserve"> </w:t>
            </w:r>
            <w:r>
              <w:rPr>
                <w:sz w:val="24"/>
              </w:rPr>
              <w:t>без</w:t>
            </w:r>
            <w:r>
              <w:rPr>
                <w:spacing w:val="29"/>
                <w:sz w:val="24"/>
              </w:rPr>
              <w:t xml:space="preserve"> </w:t>
            </w:r>
            <w:r>
              <w:rPr>
                <w:sz w:val="24"/>
              </w:rPr>
              <w:t>помощи</w:t>
            </w:r>
            <w:r>
              <w:rPr>
                <w:spacing w:val="34"/>
                <w:sz w:val="24"/>
              </w:rPr>
              <w:t xml:space="preserve"> </w:t>
            </w:r>
            <w:r>
              <w:rPr>
                <w:spacing w:val="-2"/>
                <w:sz w:val="24"/>
              </w:rPr>
              <w:t>взрослых</w:t>
            </w:r>
          </w:p>
          <w:p w:rsidR="00153C15" w:rsidRDefault="00C1539A">
            <w:pPr>
              <w:pStyle w:val="TableParagraph"/>
              <w:ind w:left="269"/>
              <w:jc w:val="both"/>
              <w:rPr>
                <w:sz w:val="24"/>
              </w:rPr>
            </w:pPr>
            <w:r>
              <w:rPr>
                <w:sz w:val="24"/>
              </w:rPr>
              <w:t>проявить</w:t>
            </w:r>
            <w:r>
              <w:rPr>
                <w:spacing w:val="-1"/>
                <w:sz w:val="24"/>
              </w:rPr>
              <w:t xml:space="preserve"> </w:t>
            </w:r>
            <w:r>
              <w:rPr>
                <w:sz w:val="24"/>
              </w:rPr>
              <w:t>свое</w:t>
            </w:r>
            <w:r>
              <w:rPr>
                <w:spacing w:val="-4"/>
                <w:sz w:val="24"/>
              </w:rPr>
              <w:t xml:space="preserve"> </w:t>
            </w:r>
            <w:r>
              <w:rPr>
                <w:spacing w:val="-2"/>
                <w:sz w:val="24"/>
              </w:rPr>
              <w:t>творчество</w:t>
            </w:r>
          </w:p>
        </w:tc>
        <w:tc>
          <w:tcPr>
            <w:tcW w:w="3784" w:type="dxa"/>
          </w:tcPr>
          <w:p w:rsidR="00153C15" w:rsidRDefault="00C1539A">
            <w:pPr>
              <w:pStyle w:val="TableParagraph"/>
              <w:spacing w:line="268" w:lineRule="exact"/>
              <w:ind w:left="473"/>
              <w:rPr>
                <w:sz w:val="24"/>
              </w:rPr>
            </w:pPr>
            <w:r>
              <w:rPr>
                <w:sz w:val="24"/>
              </w:rPr>
              <w:t>4-6</w:t>
            </w:r>
            <w:r>
              <w:rPr>
                <w:spacing w:val="1"/>
                <w:sz w:val="24"/>
              </w:rPr>
              <w:t xml:space="preserve"> </w:t>
            </w:r>
            <w:r>
              <w:rPr>
                <w:sz w:val="24"/>
              </w:rPr>
              <w:t>на</w:t>
            </w:r>
            <w:r>
              <w:rPr>
                <w:spacing w:val="-8"/>
                <w:sz w:val="24"/>
              </w:rPr>
              <w:t xml:space="preserve"> </w:t>
            </w:r>
            <w:r>
              <w:rPr>
                <w:spacing w:val="-2"/>
                <w:sz w:val="24"/>
              </w:rPr>
              <w:t>группу</w:t>
            </w:r>
          </w:p>
        </w:tc>
      </w:tr>
      <w:tr w:rsidR="00153C15">
        <w:trPr>
          <w:trHeight w:val="1036"/>
        </w:trPr>
        <w:tc>
          <w:tcPr>
            <w:tcW w:w="1471" w:type="dxa"/>
            <w:vMerge/>
            <w:tcBorders>
              <w:top w:val="nil"/>
            </w:tcBorders>
          </w:tcPr>
          <w:p w:rsidR="00153C15" w:rsidRDefault="00153C15">
            <w:pPr>
              <w:rPr>
                <w:sz w:val="2"/>
                <w:szCs w:val="2"/>
              </w:rPr>
            </w:pPr>
          </w:p>
        </w:tc>
        <w:tc>
          <w:tcPr>
            <w:tcW w:w="4103" w:type="dxa"/>
          </w:tcPr>
          <w:p w:rsidR="00153C15" w:rsidRDefault="00C1539A">
            <w:pPr>
              <w:pStyle w:val="TableParagraph"/>
              <w:spacing w:line="276" w:lineRule="auto"/>
              <w:ind w:left="269" w:right="19"/>
              <w:jc w:val="both"/>
              <w:rPr>
                <w:sz w:val="24"/>
              </w:rPr>
            </w:pPr>
            <w:r>
              <w:rPr>
                <w:sz w:val="24"/>
              </w:rPr>
              <w:t xml:space="preserve">Конструкторы из серии «LEGO- DACTA» («город», «железная </w:t>
            </w:r>
            <w:r>
              <w:rPr>
                <w:spacing w:val="-2"/>
                <w:sz w:val="24"/>
              </w:rPr>
              <w:t>дорога»)</w:t>
            </w:r>
          </w:p>
        </w:tc>
        <w:tc>
          <w:tcPr>
            <w:tcW w:w="3784" w:type="dxa"/>
          </w:tcPr>
          <w:p w:rsidR="00153C15" w:rsidRDefault="00C1539A">
            <w:pPr>
              <w:pStyle w:val="TableParagraph"/>
              <w:spacing w:line="272" w:lineRule="exact"/>
              <w:ind w:left="473"/>
              <w:rPr>
                <w:sz w:val="24"/>
              </w:rPr>
            </w:pPr>
            <w:r>
              <w:rPr>
                <w:sz w:val="24"/>
              </w:rPr>
              <w:t>3</w:t>
            </w:r>
            <w:r>
              <w:rPr>
                <w:spacing w:val="2"/>
                <w:sz w:val="24"/>
              </w:rPr>
              <w:t xml:space="preserve"> </w:t>
            </w:r>
            <w:r>
              <w:rPr>
                <w:spacing w:val="-2"/>
                <w:sz w:val="24"/>
              </w:rPr>
              <w:t>набора</w:t>
            </w:r>
          </w:p>
        </w:tc>
      </w:tr>
      <w:tr w:rsidR="00153C15">
        <w:trPr>
          <w:trHeight w:val="1032"/>
        </w:trPr>
        <w:tc>
          <w:tcPr>
            <w:tcW w:w="1471" w:type="dxa"/>
            <w:vMerge/>
            <w:tcBorders>
              <w:top w:val="nil"/>
            </w:tcBorders>
          </w:tcPr>
          <w:p w:rsidR="00153C15" w:rsidRDefault="00153C15">
            <w:pPr>
              <w:rPr>
                <w:sz w:val="2"/>
                <w:szCs w:val="2"/>
              </w:rPr>
            </w:pPr>
          </w:p>
        </w:tc>
        <w:tc>
          <w:tcPr>
            <w:tcW w:w="4103" w:type="dxa"/>
          </w:tcPr>
          <w:p w:rsidR="00153C15" w:rsidRDefault="00C1539A">
            <w:pPr>
              <w:pStyle w:val="TableParagraph"/>
              <w:spacing w:line="280" w:lineRule="auto"/>
              <w:ind w:left="269" w:right="19"/>
              <w:rPr>
                <w:sz w:val="24"/>
              </w:rPr>
            </w:pPr>
            <w:r>
              <w:rPr>
                <w:sz w:val="24"/>
              </w:rPr>
              <w:t>Конструкторы для</w:t>
            </w:r>
            <w:r>
              <w:rPr>
                <w:spacing w:val="-1"/>
                <w:sz w:val="24"/>
              </w:rPr>
              <w:t xml:space="preserve"> </w:t>
            </w:r>
            <w:r>
              <w:rPr>
                <w:sz w:val="24"/>
              </w:rPr>
              <w:t>игр</w:t>
            </w:r>
            <w:r>
              <w:rPr>
                <w:spacing w:val="-1"/>
                <w:sz w:val="24"/>
              </w:rPr>
              <w:t xml:space="preserve"> </w:t>
            </w:r>
            <w:r>
              <w:rPr>
                <w:sz w:val="24"/>
              </w:rPr>
              <w:t>с</w:t>
            </w:r>
            <w:r>
              <w:rPr>
                <w:spacing w:val="-2"/>
                <w:sz w:val="24"/>
              </w:rPr>
              <w:t xml:space="preserve"> </w:t>
            </w:r>
            <w:r>
              <w:rPr>
                <w:sz w:val="24"/>
              </w:rPr>
              <w:t xml:space="preserve">песком и </w:t>
            </w:r>
            <w:r>
              <w:rPr>
                <w:spacing w:val="-2"/>
                <w:sz w:val="24"/>
              </w:rPr>
              <w:t>водой</w:t>
            </w:r>
          </w:p>
        </w:tc>
        <w:tc>
          <w:tcPr>
            <w:tcW w:w="3784" w:type="dxa"/>
          </w:tcPr>
          <w:p w:rsidR="00153C15" w:rsidRDefault="00C1539A">
            <w:pPr>
              <w:pStyle w:val="TableParagraph"/>
              <w:spacing w:line="268" w:lineRule="exact"/>
              <w:ind w:left="473"/>
              <w:rPr>
                <w:sz w:val="24"/>
              </w:rPr>
            </w:pPr>
            <w:r>
              <w:rPr>
                <w:spacing w:val="-10"/>
                <w:sz w:val="24"/>
              </w:rPr>
              <w:t>2</w:t>
            </w:r>
          </w:p>
        </w:tc>
      </w:tr>
      <w:tr w:rsidR="00153C15">
        <w:trPr>
          <w:trHeight w:val="1588"/>
        </w:trPr>
        <w:tc>
          <w:tcPr>
            <w:tcW w:w="1471" w:type="dxa"/>
          </w:tcPr>
          <w:p w:rsidR="00153C15" w:rsidRDefault="00C1539A">
            <w:pPr>
              <w:pStyle w:val="TableParagraph"/>
              <w:spacing w:line="276" w:lineRule="auto"/>
              <w:ind w:left="472" w:right="35" w:firstLine="4"/>
              <w:rPr>
                <w:sz w:val="24"/>
              </w:rPr>
            </w:pPr>
            <w:r>
              <w:rPr>
                <w:spacing w:val="-2"/>
                <w:sz w:val="24"/>
              </w:rPr>
              <w:t xml:space="preserve">Детали </w:t>
            </w:r>
            <w:proofErr w:type="spellStart"/>
            <w:r>
              <w:rPr>
                <w:spacing w:val="-4"/>
                <w:sz w:val="24"/>
              </w:rPr>
              <w:t>конструк</w:t>
            </w:r>
            <w:proofErr w:type="spellEnd"/>
            <w:r>
              <w:rPr>
                <w:spacing w:val="-4"/>
                <w:sz w:val="24"/>
              </w:rPr>
              <w:t xml:space="preserve"> тора</w:t>
            </w:r>
          </w:p>
        </w:tc>
        <w:tc>
          <w:tcPr>
            <w:tcW w:w="4103" w:type="dxa"/>
          </w:tcPr>
          <w:p w:rsidR="00153C15" w:rsidRDefault="00C1539A">
            <w:pPr>
              <w:pStyle w:val="TableParagraph"/>
              <w:spacing w:line="276" w:lineRule="auto"/>
              <w:ind w:left="269" w:right="14" w:hanging="5"/>
              <w:jc w:val="both"/>
              <w:rPr>
                <w:sz w:val="24"/>
              </w:rPr>
            </w:pPr>
            <w:r>
              <w:rPr>
                <w:sz w:val="24"/>
              </w:rPr>
              <w:t>Набор мелкого строительного материала, имеющего основные детали (кубики, кирпичики,</w:t>
            </w:r>
            <w:r>
              <w:rPr>
                <w:spacing w:val="-1"/>
                <w:sz w:val="24"/>
              </w:rPr>
              <w:t xml:space="preserve"> </w:t>
            </w:r>
            <w:r>
              <w:rPr>
                <w:sz w:val="24"/>
              </w:rPr>
              <w:t>призмы, короткие</w:t>
            </w:r>
            <w:r>
              <w:rPr>
                <w:spacing w:val="1"/>
                <w:sz w:val="24"/>
              </w:rPr>
              <w:t xml:space="preserve"> </w:t>
            </w:r>
            <w:r>
              <w:rPr>
                <w:sz w:val="24"/>
              </w:rPr>
              <w:t>и</w:t>
            </w:r>
            <w:r>
              <w:rPr>
                <w:spacing w:val="2"/>
                <w:sz w:val="24"/>
              </w:rPr>
              <w:t xml:space="preserve"> </w:t>
            </w:r>
            <w:r>
              <w:rPr>
                <w:sz w:val="24"/>
              </w:rPr>
              <w:t>длинные</w:t>
            </w:r>
            <w:r>
              <w:rPr>
                <w:spacing w:val="-2"/>
                <w:sz w:val="24"/>
              </w:rPr>
              <w:t xml:space="preserve"> </w:t>
            </w:r>
            <w:r>
              <w:rPr>
                <w:sz w:val="24"/>
              </w:rPr>
              <w:t>пластины, от</w:t>
            </w:r>
            <w:r>
              <w:rPr>
                <w:spacing w:val="7"/>
                <w:sz w:val="24"/>
              </w:rPr>
              <w:t xml:space="preserve"> </w:t>
            </w:r>
            <w:r>
              <w:rPr>
                <w:spacing w:val="-5"/>
                <w:sz w:val="24"/>
              </w:rPr>
              <w:t>62</w:t>
            </w:r>
          </w:p>
          <w:p w:rsidR="00153C15" w:rsidRDefault="00C1539A">
            <w:pPr>
              <w:pStyle w:val="TableParagraph"/>
              <w:ind w:left="269"/>
              <w:jc w:val="both"/>
              <w:rPr>
                <w:sz w:val="24"/>
              </w:rPr>
            </w:pPr>
            <w:r>
              <w:rPr>
                <w:sz w:val="24"/>
              </w:rPr>
              <w:t>до</w:t>
            </w:r>
            <w:r>
              <w:rPr>
                <w:spacing w:val="5"/>
                <w:sz w:val="24"/>
              </w:rPr>
              <w:t xml:space="preserve"> </w:t>
            </w:r>
            <w:r>
              <w:rPr>
                <w:sz w:val="24"/>
              </w:rPr>
              <w:t>83</w:t>
            </w:r>
            <w:r>
              <w:rPr>
                <w:spacing w:val="-4"/>
                <w:sz w:val="24"/>
              </w:rPr>
              <w:t xml:space="preserve"> </w:t>
            </w:r>
            <w:r>
              <w:rPr>
                <w:spacing w:val="-2"/>
                <w:sz w:val="24"/>
              </w:rPr>
              <w:t>элементов)</w:t>
            </w:r>
          </w:p>
        </w:tc>
        <w:tc>
          <w:tcPr>
            <w:tcW w:w="3784" w:type="dxa"/>
          </w:tcPr>
          <w:p w:rsidR="00153C15" w:rsidRDefault="00C1539A">
            <w:pPr>
              <w:pStyle w:val="TableParagraph"/>
              <w:spacing w:line="272" w:lineRule="exact"/>
              <w:ind w:left="473"/>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267"/>
        </w:trPr>
        <w:tc>
          <w:tcPr>
            <w:tcW w:w="1471" w:type="dxa"/>
            <w:vMerge w:val="restart"/>
          </w:tcPr>
          <w:p w:rsidR="00153C15" w:rsidRDefault="00C1539A">
            <w:pPr>
              <w:pStyle w:val="TableParagraph"/>
              <w:spacing w:line="276" w:lineRule="auto"/>
              <w:ind w:left="472" w:right="130" w:hanging="15"/>
              <w:rPr>
                <w:sz w:val="24"/>
              </w:rPr>
            </w:pPr>
            <w:proofErr w:type="spellStart"/>
            <w:r>
              <w:rPr>
                <w:spacing w:val="-2"/>
                <w:sz w:val="24"/>
              </w:rPr>
              <w:t>Плоскос</w:t>
            </w:r>
            <w:proofErr w:type="spellEnd"/>
            <w:r>
              <w:rPr>
                <w:spacing w:val="-2"/>
                <w:sz w:val="24"/>
              </w:rPr>
              <w:t xml:space="preserve"> </w:t>
            </w:r>
            <w:proofErr w:type="spellStart"/>
            <w:r>
              <w:rPr>
                <w:spacing w:val="-4"/>
                <w:sz w:val="24"/>
              </w:rPr>
              <w:t>тные</w:t>
            </w:r>
            <w:proofErr w:type="spellEnd"/>
            <w:r>
              <w:rPr>
                <w:spacing w:val="-4"/>
                <w:sz w:val="24"/>
              </w:rPr>
              <w:t xml:space="preserve"> </w:t>
            </w:r>
            <w:proofErr w:type="spellStart"/>
            <w:r>
              <w:rPr>
                <w:spacing w:val="-2"/>
                <w:sz w:val="24"/>
              </w:rPr>
              <w:t>констру</w:t>
            </w:r>
            <w:proofErr w:type="spellEnd"/>
            <w:r>
              <w:rPr>
                <w:spacing w:val="-2"/>
                <w:sz w:val="24"/>
              </w:rPr>
              <w:t xml:space="preserve"> </w:t>
            </w:r>
            <w:proofErr w:type="spellStart"/>
            <w:r>
              <w:rPr>
                <w:spacing w:val="-4"/>
                <w:sz w:val="24"/>
              </w:rPr>
              <w:t>кторы</w:t>
            </w:r>
            <w:proofErr w:type="spellEnd"/>
          </w:p>
        </w:tc>
        <w:tc>
          <w:tcPr>
            <w:tcW w:w="4103" w:type="dxa"/>
          </w:tcPr>
          <w:p w:rsidR="00153C15" w:rsidRDefault="00C1539A">
            <w:pPr>
              <w:pStyle w:val="TableParagraph"/>
              <w:spacing w:line="276" w:lineRule="auto"/>
              <w:ind w:left="235" w:right="19" w:firstLine="38"/>
              <w:rPr>
                <w:sz w:val="24"/>
              </w:rPr>
            </w:pPr>
            <w:r>
              <w:rPr>
                <w:sz w:val="24"/>
              </w:rPr>
              <w:t>Наборы</w:t>
            </w:r>
            <w:r>
              <w:rPr>
                <w:spacing w:val="37"/>
                <w:sz w:val="24"/>
              </w:rPr>
              <w:t xml:space="preserve"> </w:t>
            </w:r>
            <w:r>
              <w:rPr>
                <w:sz w:val="24"/>
              </w:rPr>
              <w:t>из</w:t>
            </w:r>
            <w:r>
              <w:rPr>
                <w:spacing w:val="36"/>
                <w:sz w:val="24"/>
              </w:rPr>
              <w:t xml:space="preserve"> </w:t>
            </w:r>
            <w:r>
              <w:rPr>
                <w:sz w:val="24"/>
              </w:rPr>
              <w:t>мягкого</w:t>
            </w:r>
            <w:r>
              <w:rPr>
                <w:spacing w:val="40"/>
                <w:sz w:val="24"/>
              </w:rPr>
              <w:t xml:space="preserve"> </w:t>
            </w:r>
            <w:r>
              <w:rPr>
                <w:sz w:val="24"/>
              </w:rPr>
              <w:t>пластика</w:t>
            </w:r>
            <w:r>
              <w:rPr>
                <w:spacing w:val="39"/>
                <w:sz w:val="24"/>
              </w:rPr>
              <w:t xml:space="preserve"> </w:t>
            </w:r>
            <w:r>
              <w:rPr>
                <w:sz w:val="24"/>
              </w:rPr>
              <w:t>для плоскостного конструирования</w:t>
            </w:r>
          </w:p>
        </w:tc>
        <w:tc>
          <w:tcPr>
            <w:tcW w:w="3784" w:type="dxa"/>
          </w:tcPr>
          <w:p w:rsidR="00153C15" w:rsidRDefault="00C1539A">
            <w:pPr>
              <w:pStyle w:val="TableParagraph"/>
              <w:spacing w:line="268" w:lineRule="exact"/>
              <w:ind w:left="473"/>
              <w:rPr>
                <w:sz w:val="24"/>
              </w:rPr>
            </w:pPr>
            <w:r>
              <w:rPr>
                <w:sz w:val="24"/>
              </w:rPr>
              <w:t>5-6</w:t>
            </w:r>
            <w:r>
              <w:rPr>
                <w:spacing w:val="1"/>
                <w:sz w:val="24"/>
              </w:rPr>
              <w:t xml:space="preserve"> </w:t>
            </w:r>
            <w:r>
              <w:rPr>
                <w:sz w:val="24"/>
              </w:rPr>
              <w:t>на</w:t>
            </w:r>
            <w:r>
              <w:rPr>
                <w:spacing w:val="-8"/>
                <w:sz w:val="24"/>
              </w:rPr>
              <w:t xml:space="preserve"> </w:t>
            </w:r>
            <w:r>
              <w:rPr>
                <w:spacing w:val="-2"/>
                <w:sz w:val="24"/>
              </w:rPr>
              <w:t>группу</w:t>
            </w:r>
          </w:p>
        </w:tc>
      </w:tr>
      <w:tr w:rsidR="00153C15">
        <w:trPr>
          <w:trHeight w:val="1036"/>
        </w:trPr>
        <w:tc>
          <w:tcPr>
            <w:tcW w:w="1471" w:type="dxa"/>
            <w:vMerge/>
            <w:tcBorders>
              <w:top w:val="nil"/>
            </w:tcBorders>
          </w:tcPr>
          <w:p w:rsidR="00153C15" w:rsidRDefault="00153C15">
            <w:pPr>
              <w:rPr>
                <w:sz w:val="2"/>
                <w:szCs w:val="2"/>
              </w:rPr>
            </w:pPr>
          </w:p>
        </w:tc>
        <w:tc>
          <w:tcPr>
            <w:tcW w:w="4103" w:type="dxa"/>
          </w:tcPr>
          <w:p w:rsidR="00153C15" w:rsidRDefault="00C1539A">
            <w:pPr>
              <w:pStyle w:val="TableParagraph"/>
              <w:tabs>
                <w:tab w:val="left" w:pos="3255"/>
              </w:tabs>
              <w:spacing w:line="280" w:lineRule="auto"/>
              <w:ind w:left="235" w:right="20" w:firstLine="43"/>
              <w:rPr>
                <w:sz w:val="24"/>
              </w:rPr>
            </w:pPr>
            <w:proofErr w:type="spellStart"/>
            <w:r>
              <w:rPr>
                <w:spacing w:val="-2"/>
                <w:sz w:val="24"/>
              </w:rPr>
              <w:t>Коврики-трансформеры</w:t>
            </w:r>
            <w:proofErr w:type="spellEnd"/>
            <w:r>
              <w:rPr>
                <w:sz w:val="24"/>
              </w:rPr>
              <w:tab/>
            </w:r>
            <w:r>
              <w:rPr>
                <w:spacing w:val="-2"/>
                <w:sz w:val="24"/>
              </w:rPr>
              <w:t xml:space="preserve">(мягкий </w:t>
            </w:r>
            <w:r>
              <w:rPr>
                <w:sz w:val="24"/>
              </w:rPr>
              <w:t>пластик) «Животные» и др.</w:t>
            </w:r>
          </w:p>
        </w:tc>
        <w:tc>
          <w:tcPr>
            <w:tcW w:w="3784" w:type="dxa"/>
          </w:tcPr>
          <w:p w:rsidR="00153C15" w:rsidRDefault="00C1539A">
            <w:pPr>
              <w:pStyle w:val="TableParagraph"/>
              <w:spacing w:line="268" w:lineRule="exact"/>
              <w:ind w:left="473"/>
              <w:rPr>
                <w:sz w:val="24"/>
              </w:rPr>
            </w:pPr>
            <w:r>
              <w:rPr>
                <w:sz w:val="24"/>
              </w:rPr>
              <w:t>2-3</w:t>
            </w:r>
            <w:r>
              <w:rPr>
                <w:spacing w:val="1"/>
                <w:sz w:val="24"/>
              </w:rPr>
              <w:t xml:space="preserve"> </w:t>
            </w:r>
            <w:r>
              <w:rPr>
                <w:sz w:val="24"/>
              </w:rPr>
              <w:t>на</w:t>
            </w:r>
            <w:r>
              <w:rPr>
                <w:spacing w:val="-8"/>
                <w:sz w:val="24"/>
              </w:rPr>
              <w:t xml:space="preserve"> </w:t>
            </w:r>
            <w:r>
              <w:rPr>
                <w:spacing w:val="-2"/>
                <w:sz w:val="24"/>
              </w:rPr>
              <w:t>группу</w:t>
            </w:r>
          </w:p>
        </w:tc>
      </w:tr>
    </w:tbl>
    <w:p w:rsidR="00153C15" w:rsidRDefault="00153C15">
      <w:pPr>
        <w:pStyle w:val="TableParagraph"/>
        <w:spacing w:line="268" w:lineRule="exact"/>
        <w:rPr>
          <w:sz w:val="24"/>
        </w:rPr>
        <w:sectPr w:rsidR="00153C15">
          <w:type w:val="continuous"/>
          <w:pgSz w:w="11910" w:h="16840"/>
          <w:pgMar w:top="1180" w:right="141" w:bottom="1377" w:left="708" w:header="0" w:footer="984" w:gutter="0"/>
          <w:cols w:space="720"/>
        </w:sectPr>
      </w:pPr>
    </w:p>
    <w:tbl>
      <w:tblPr>
        <w:tblStyle w:val="TableNormal"/>
        <w:tblW w:w="0" w:type="auto"/>
        <w:tblInd w:w="10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426"/>
        <w:gridCol w:w="4148"/>
        <w:gridCol w:w="3788"/>
      </w:tblGrid>
      <w:tr w:rsidR="00153C15">
        <w:trPr>
          <w:trHeight w:val="280"/>
        </w:trPr>
        <w:tc>
          <w:tcPr>
            <w:tcW w:w="1426" w:type="dxa"/>
            <w:tcBorders>
              <w:bottom w:val="nil"/>
            </w:tcBorders>
          </w:tcPr>
          <w:p w:rsidR="00153C15" w:rsidRDefault="00C1539A">
            <w:pPr>
              <w:pStyle w:val="TableParagraph"/>
              <w:spacing w:line="261" w:lineRule="exact"/>
              <w:ind w:left="458"/>
              <w:rPr>
                <w:sz w:val="24"/>
              </w:rPr>
            </w:pPr>
            <w:r>
              <w:rPr>
                <w:spacing w:val="-2"/>
                <w:sz w:val="24"/>
              </w:rPr>
              <w:lastRenderedPageBreak/>
              <w:t>Бумага,</w:t>
            </w:r>
          </w:p>
        </w:tc>
        <w:tc>
          <w:tcPr>
            <w:tcW w:w="4148" w:type="dxa"/>
            <w:tcBorders>
              <w:bottom w:val="nil"/>
            </w:tcBorders>
          </w:tcPr>
          <w:p w:rsidR="00153C15" w:rsidRDefault="00C1539A">
            <w:pPr>
              <w:pStyle w:val="TableParagraph"/>
              <w:spacing w:line="261" w:lineRule="exact"/>
              <w:ind w:left="319"/>
              <w:rPr>
                <w:sz w:val="24"/>
              </w:rPr>
            </w:pPr>
            <w:r>
              <w:rPr>
                <w:sz w:val="24"/>
              </w:rPr>
              <w:t>Наборы</w:t>
            </w:r>
            <w:r>
              <w:rPr>
                <w:spacing w:val="53"/>
                <w:w w:val="150"/>
                <w:sz w:val="24"/>
              </w:rPr>
              <w:t xml:space="preserve"> </w:t>
            </w:r>
            <w:r>
              <w:rPr>
                <w:sz w:val="24"/>
              </w:rPr>
              <w:t>цветных</w:t>
            </w:r>
            <w:r>
              <w:rPr>
                <w:spacing w:val="52"/>
                <w:w w:val="150"/>
                <w:sz w:val="24"/>
              </w:rPr>
              <w:t xml:space="preserve"> </w:t>
            </w:r>
            <w:r>
              <w:rPr>
                <w:sz w:val="24"/>
              </w:rPr>
              <w:t>бумаг</w:t>
            </w:r>
            <w:r>
              <w:rPr>
                <w:spacing w:val="58"/>
                <w:w w:val="150"/>
                <w:sz w:val="24"/>
              </w:rPr>
              <w:t xml:space="preserve"> </w:t>
            </w:r>
            <w:r>
              <w:rPr>
                <w:sz w:val="24"/>
              </w:rPr>
              <w:t>и</w:t>
            </w:r>
            <w:r>
              <w:rPr>
                <w:spacing w:val="56"/>
                <w:w w:val="150"/>
                <w:sz w:val="24"/>
              </w:rPr>
              <w:t xml:space="preserve"> </w:t>
            </w:r>
            <w:r>
              <w:rPr>
                <w:spacing w:val="-2"/>
                <w:sz w:val="24"/>
              </w:rPr>
              <w:t>тонкого</w:t>
            </w:r>
          </w:p>
        </w:tc>
        <w:tc>
          <w:tcPr>
            <w:tcW w:w="3788" w:type="dxa"/>
            <w:vMerge w:val="restart"/>
          </w:tcPr>
          <w:p w:rsidR="00153C15" w:rsidRDefault="00153C15">
            <w:pPr>
              <w:pStyle w:val="TableParagraph"/>
              <w:rPr>
                <w:sz w:val="24"/>
              </w:rPr>
            </w:pPr>
          </w:p>
        </w:tc>
      </w:tr>
      <w:tr w:rsidR="00153C15">
        <w:trPr>
          <w:trHeight w:val="299"/>
        </w:trPr>
        <w:tc>
          <w:tcPr>
            <w:tcW w:w="1426" w:type="dxa"/>
            <w:tcBorders>
              <w:top w:val="nil"/>
              <w:bottom w:val="nil"/>
            </w:tcBorders>
          </w:tcPr>
          <w:p w:rsidR="00153C15" w:rsidRDefault="00C1539A">
            <w:pPr>
              <w:pStyle w:val="TableParagraph"/>
              <w:spacing w:before="8" w:line="272" w:lineRule="exact"/>
              <w:ind w:left="473"/>
              <w:rPr>
                <w:sz w:val="24"/>
              </w:rPr>
            </w:pPr>
            <w:proofErr w:type="spellStart"/>
            <w:r>
              <w:rPr>
                <w:spacing w:val="-2"/>
                <w:sz w:val="24"/>
              </w:rPr>
              <w:t>природн</w:t>
            </w:r>
            <w:proofErr w:type="spellEnd"/>
          </w:p>
        </w:tc>
        <w:tc>
          <w:tcPr>
            <w:tcW w:w="4148" w:type="dxa"/>
            <w:tcBorders>
              <w:top w:val="nil"/>
              <w:bottom w:val="nil"/>
            </w:tcBorders>
          </w:tcPr>
          <w:p w:rsidR="00153C15" w:rsidRDefault="00C1539A">
            <w:pPr>
              <w:pStyle w:val="TableParagraph"/>
              <w:tabs>
                <w:tab w:val="left" w:pos="1505"/>
                <w:tab w:val="left" w:pos="2028"/>
                <w:tab w:val="left" w:pos="3142"/>
              </w:tabs>
              <w:spacing w:before="8" w:line="272" w:lineRule="exact"/>
              <w:ind w:left="281"/>
              <w:rPr>
                <w:sz w:val="24"/>
              </w:rPr>
            </w:pPr>
            <w:r>
              <w:rPr>
                <w:spacing w:val="-2"/>
                <w:sz w:val="24"/>
              </w:rPr>
              <w:t>картона</w:t>
            </w:r>
            <w:r>
              <w:rPr>
                <w:sz w:val="24"/>
              </w:rPr>
              <w:tab/>
            </w:r>
            <w:r>
              <w:rPr>
                <w:spacing w:val="-10"/>
                <w:sz w:val="24"/>
              </w:rPr>
              <w:t>с</w:t>
            </w:r>
            <w:r>
              <w:rPr>
                <w:sz w:val="24"/>
              </w:rPr>
              <w:tab/>
            </w:r>
            <w:r>
              <w:rPr>
                <w:spacing w:val="-2"/>
                <w:sz w:val="24"/>
              </w:rPr>
              <w:t>разной</w:t>
            </w:r>
            <w:r>
              <w:rPr>
                <w:sz w:val="24"/>
              </w:rPr>
              <w:tab/>
            </w:r>
            <w:r>
              <w:rPr>
                <w:spacing w:val="-2"/>
                <w:sz w:val="24"/>
              </w:rPr>
              <w:t>фактурой</w:t>
            </w:r>
          </w:p>
        </w:tc>
        <w:tc>
          <w:tcPr>
            <w:tcW w:w="3788" w:type="dxa"/>
            <w:vMerge/>
            <w:tcBorders>
              <w:top w:val="nil"/>
            </w:tcBorders>
          </w:tcPr>
          <w:p w:rsidR="00153C15" w:rsidRDefault="00153C15">
            <w:pPr>
              <w:rPr>
                <w:sz w:val="2"/>
                <w:szCs w:val="2"/>
              </w:rPr>
            </w:pPr>
          </w:p>
        </w:tc>
      </w:tr>
      <w:tr w:rsidR="00153C15">
        <w:trPr>
          <w:trHeight w:val="299"/>
        </w:trPr>
        <w:tc>
          <w:tcPr>
            <w:tcW w:w="1426" w:type="dxa"/>
            <w:tcBorders>
              <w:top w:val="nil"/>
              <w:bottom w:val="nil"/>
            </w:tcBorders>
          </w:tcPr>
          <w:p w:rsidR="00153C15" w:rsidRDefault="00C1539A">
            <w:pPr>
              <w:pStyle w:val="TableParagraph"/>
              <w:tabs>
                <w:tab w:val="left" w:pos="1265"/>
              </w:tabs>
              <w:spacing w:before="5" w:line="274" w:lineRule="exact"/>
              <w:ind w:left="473"/>
              <w:rPr>
                <w:sz w:val="24"/>
              </w:rPr>
            </w:pPr>
            <w:proofErr w:type="spellStart"/>
            <w:r>
              <w:rPr>
                <w:spacing w:val="-5"/>
                <w:sz w:val="24"/>
              </w:rPr>
              <w:t>ые</w:t>
            </w:r>
            <w:proofErr w:type="spellEnd"/>
            <w:r>
              <w:rPr>
                <w:sz w:val="24"/>
              </w:rPr>
              <w:tab/>
            </w:r>
            <w:r>
              <w:rPr>
                <w:spacing w:val="-10"/>
                <w:sz w:val="24"/>
              </w:rPr>
              <w:t>и</w:t>
            </w:r>
          </w:p>
        </w:tc>
        <w:tc>
          <w:tcPr>
            <w:tcW w:w="4148" w:type="dxa"/>
            <w:tcBorders>
              <w:top w:val="nil"/>
              <w:bottom w:val="nil"/>
            </w:tcBorders>
          </w:tcPr>
          <w:p w:rsidR="00153C15" w:rsidRDefault="00C1539A">
            <w:pPr>
              <w:pStyle w:val="TableParagraph"/>
              <w:spacing w:before="5" w:line="274" w:lineRule="exact"/>
              <w:ind w:left="281"/>
              <w:rPr>
                <w:sz w:val="24"/>
              </w:rPr>
            </w:pPr>
            <w:r>
              <w:rPr>
                <w:sz w:val="24"/>
              </w:rPr>
              <w:t>поверхности</w:t>
            </w:r>
            <w:r>
              <w:rPr>
                <w:spacing w:val="63"/>
                <w:sz w:val="24"/>
              </w:rPr>
              <w:t xml:space="preserve"> </w:t>
            </w:r>
            <w:r>
              <w:rPr>
                <w:sz w:val="24"/>
              </w:rPr>
              <w:t>(глянцевая,</w:t>
            </w:r>
            <w:r>
              <w:rPr>
                <w:spacing w:val="63"/>
                <w:sz w:val="24"/>
              </w:rPr>
              <w:t xml:space="preserve"> </w:t>
            </w:r>
            <w:r>
              <w:rPr>
                <w:sz w:val="24"/>
              </w:rPr>
              <w:t>матовая,</w:t>
            </w:r>
            <w:r>
              <w:rPr>
                <w:spacing w:val="69"/>
                <w:sz w:val="24"/>
              </w:rPr>
              <w:t xml:space="preserve"> </w:t>
            </w:r>
            <w:r>
              <w:rPr>
                <w:spacing w:val="-10"/>
                <w:sz w:val="24"/>
              </w:rPr>
              <w:t>с</w:t>
            </w:r>
          </w:p>
        </w:tc>
        <w:tc>
          <w:tcPr>
            <w:tcW w:w="3788" w:type="dxa"/>
            <w:vMerge/>
            <w:tcBorders>
              <w:top w:val="nil"/>
            </w:tcBorders>
          </w:tcPr>
          <w:p w:rsidR="00153C15" w:rsidRDefault="00153C15">
            <w:pPr>
              <w:rPr>
                <w:sz w:val="2"/>
                <w:szCs w:val="2"/>
              </w:rPr>
            </w:pPr>
          </w:p>
        </w:tc>
      </w:tr>
      <w:tr w:rsidR="00153C15">
        <w:trPr>
          <w:trHeight w:val="302"/>
        </w:trPr>
        <w:tc>
          <w:tcPr>
            <w:tcW w:w="1426" w:type="dxa"/>
            <w:tcBorders>
              <w:top w:val="nil"/>
              <w:bottom w:val="nil"/>
            </w:tcBorders>
          </w:tcPr>
          <w:p w:rsidR="00153C15" w:rsidRDefault="00C1539A">
            <w:pPr>
              <w:pStyle w:val="TableParagraph"/>
              <w:spacing w:before="8" w:line="274" w:lineRule="exact"/>
              <w:ind w:left="473"/>
              <w:rPr>
                <w:sz w:val="24"/>
              </w:rPr>
            </w:pPr>
            <w:proofErr w:type="spellStart"/>
            <w:r>
              <w:rPr>
                <w:spacing w:val="-2"/>
                <w:sz w:val="24"/>
              </w:rPr>
              <w:t>бросовы</w:t>
            </w:r>
            <w:proofErr w:type="spellEnd"/>
          </w:p>
        </w:tc>
        <w:tc>
          <w:tcPr>
            <w:tcW w:w="4148" w:type="dxa"/>
            <w:tcBorders>
              <w:top w:val="nil"/>
              <w:bottom w:val="nil"/>
            </w:tcBorders>
          </w:tcPr>
          <w:p w:rsidR="00153C15" w:rsidRDefault="00C1539A">
            <w:pPr>
              <w:pStyle w:val="TableParagraph"/>
              <w:tabs>
                <w:tab w:val="left" w:pos="2499"/>
              </w:tabs>
              <w:spacing w:before="8" w:line="274" w:lineRule="exact"/>
              <w:ind w:left="281"/>
              <w:rPr>
                <w:sz w:val="24"/>
              </w:rPr>
            </w:pPr>
            <w:r>
              <w:rPr>
                <w:spacing w:val="-2"/>
                <w:sz w:val="24"/>
              </w:rPr>
              <w:t>тиснением,</w:t>
            </w:r>
            <w:r>
              <w:rPr>
                <w:sz w:val="24"/>
              </w:rPr>
              <w:tab/>
            </w:r>
            <w:r>
              <w:rPr>
                <w:spacing w:val="-2"/>
                <w:sz w:val="24"/>
              </w:rPr>
              <w:t>гофрированная,</w:t>
            </w:r>
          </w:p>
        </w:tc>
        <w:tc>
          <w:tcPr>
            <w:tcW w:w="3788" w:type="dxa"/>
            <w:vMerge/>
            <w:tcBorders>
              <w:top w:val="nil"/>
            </w:tcBorders>
          </w:tcPr>
          <w:p w:rsidR="00153C15" w:rsidRDefault="00153C15">
            <w:pPr>
              <w:rPr>
                <w:sz w:val="2"/>
                <w:szCs w:val="2"/>
              </w:rPr>
            </w:pPr>
          </w:p>
        </w:tc>
      </w:tr>
      <w:tr w:rsidR="00153C15">
        <w:trPr>
          <w:trHeight w:val="299"/>
        </w:trPr>
        <w:tc>
          <w:tcPr>
            <w:tcW w:w="1426" w:type="dxa"/>
            <w:tcBorders>
              <w:top w:val="nil"/>
              <w:bottom w:val="nil"/>
            </w:tcBorders>
          </w:tcPr>
          <w:p w:rsidR="00153C15" w:rsidRDefault="00C1539A">
            <w:pPr>
              <w:pStyle w:val="TableParagraph"/>
              <w:spacing w:before="8" w:line="272" w:lineRule="exact"/>
              <w:ind w:left="473"/>
              <w:rPr>
                <w:sz w:val="24"/>
              </w:rPr>
            </w:pPr>
            <w:r>
              <w:rPr>
                <w:spacing w:val="-10"/>
                <w:sz w:val="24"/>
              </w:rPr>
              <w:t>е</w:t>
            </w:r>
          </w:p>
        </w:tc>
        <w:tc>
          <w:tcPr>
            <w:tcW w:w="4148" w:type="dxa"/>
            <w:tcBorders>
              <w:top w:val="nil"/>
              <w:bottom w:val="nil"/>
            </w:tcBorders>
          </w:tcPr>
          <w:p w:rsidR="00153C15" w:rsidRDefault="00C1539A">
            <w:pPr>
              <w:pStyle w:val="TableParagraph"/>
              <w:spacing w:before="8" w:line="272" w:lineRule="exact"/>
              <w:ind w:left="281"/>
              <w:rPr>
                <w:sz w:val="24"/>
              </w:rPr>
            </w:pPr>
            <w:r>
              <w:rPr>
                <w:sz w:val="24"/>
              </w:rPr>
              <w:t>прозрачная,</w:t>
            </w:r>
            <w:r>
              <w:rPr>
                <w:spacing w:val="20"/>
                <w:sz w:val="24"/>
              </w:rPr>
              <w:t xml:space="preserve"> </w:t>
            </w:r>
            <w:r>
              <w:rPr>
                <w:sz w:val="24"/>
              </w:rPr>
              <w:t>шероховатая,</w:t>
            </w:r>
            <w:r>
              <w:rPr>
                <w:spacing w:val="20"/>
                <w:sz w:val="24"/>
              </w:rPr>
              <w:t xml:space="preserve"> </w:t>
            </w:r>
            <w:r>
              <w:rPr>
                <w:spacing w:val="-2"/>
                <w:sz w:val="24"/>
              </w:rPr>
              <w:t>блестящая</w:t>
            </w:r>
          </w:p>
        </w:tc>
        <w:tc>
          <w:tcPr>
            <w:tcW w:w="3788" w:type="dxa"/>
            <w:vMerge/>
            <w:tcBorders>
              <w:top w:val="nil"/>
            </w:tcBorders>
          </w:tcPr>
          <w:p w:rsidR="00153C15" w:rsidRDefault="00153C15">
            <w:pPr>
              <w:rPr>
                <w:sz w:val="2"/>
                <w:szCs w:val="2"/>
              </w:rPr>
            </w:pPr>
          </w:p>
        </w:tc>
      </w:tr>
      <w:tr w:rsidR="00153C15">
        <w:trPr>
          <w:trHeight w:val="301"/>
        </w:trPr>
        <w:tc>
          <w:tcPr>
            <w:tcW w:w="1426" w:type="dxa"/>
            <w:tcBorders>
              <w:top w:val="nil"/>
              <w:bottom w:val="nil"/>
            </w:tcBorders>
          </w:tcPr>
          <w:p w:rsidR="00153C15" w:rsidRDefault="00C1539A">
            <w:pPr>
              <w:pStyle w:val="TableParagraph"/>
              <w:spacing w:before="5"/>
              <w:ind w:left="473"/>
              <w:rPr>
                <w:sz w:val="24"/>
              </w:rPr>
            </w:pPr>
            <w:proofErr w:type="spellStart"/>
            <w:r>
              <w:rPr>
                <w:spacing w:val="-2"/>
                <w:sz w:val="24"/>
              </w:rPr>
              <w:t>материа</w:t>
            </w:r>
            <w:proofErr w:type="spellEnd"/>
          </w:p>
        </w:tc>
        <w:tc>
          <w:tcPr>
            <w:tcW w:w="4148" w:type="dxa"/>
            <w:tcBorders>
              <w:top w:val="nil"/>
              <w:bottom w:val="nil"/>
            </w:tcBorders>
          </w:tcPr>
          <w:p w:rsidR="00153C15" w:rsidRDefault="00C1539A">
            <w:pPr>
              <w:pStyle w:val="TableParagraph"/>
              <w:tabs>
                <w:tab w:val="left" w:pos="664"/>
                <w:tab w:val="left" w:pos="1351"/>
                <w:tab w:val="left" w:pos="2600"/>
                <w:tab w:val="left" w:pos="3075"/>
              </w:tabs>
              <w:spacing w:before="5"/>
              <w:ind w:left="281"/>
              <w:rPr>
                <w:sz w:val="24"/>
              </w:rPr>
            </w:pPr>
            <w:r>
              <w:rPr>
                <w:spacing w:val="-10"/>
                <w:sz w:val="24"/>
              </w:rPr>
              <w:t>и</w:t>
            </w:r>
            <w:r>
              <w:rPr>
                <w:sz w:val="24"/>
              </w:rPr>
              <w:tab/>
            </w:r>
            <w:r>
              <w:rPr>
                <w:spacing w:val="-2"/>
                <w:sz w:val="24"/>
              </w:rPr>
              <w:t>т.п.)</w:t>
            </w:r>
            <w:r>
              <w:rPr>
                <w:sz w:val="24"/>
              </w:rPr>
              <w:tab/>
            </w:r>
            <w:r>
              <w:rPr>
                <w:spacing w:val="-2"/>
                <w:sz w:val="24"/>
              </w:rPr>
              <w:t>Подборка</w:t>
            </w:r>
            <w:r>
              <w:rPr>
                <w:sz w:val="24"/>
              </w:rPr>
              <w:tab/>
            </w:r>
            <w:r>
              <w:rPr>
                <w:spacing w:val="-5"/>
                <w:sz w:val="24"/>
              </w:rPr>
              <w:t>из</w:t>
            </w:r>
            <w:r>
              <w:rPr>
                <w:sz w:val="24"/>
              </w:rPr>
              <w:tab/>
            </w:r>
            <w:r>
              <w:rPr>
                <w:spacing w:val="-2"/>
                <w:sz w:val="24"/>
              </w:rPr>
              <w:t>бросового</w:t>
            </w:r>
          </w:p>
        </w:tc>
        <w:tc>
          <w:tcPr>
            <w:tcW w:w="3788" w:type="dxa"/>
            <w:vMerge/>
            <w:tcBorders>
              <w:top w:val="nil"/>
            </w:tcBorders>
          </w:tcPr>
          <w:p w:rsidR="00153C15" w:rsidRDefault="00153C15">
            <w:pPr>
              <w:rPr>
                <w:sz w:val="2"/>
                <w:szCs w:val="2"/>
              </w:rPr>
            </w:pPr>
          </w:p>
        </w:tc>
      </w:tr>
      <w:tr w:rsidR="00153C15">
        <w:trPr>
          <w:trHeight w:val="301"/>
        </w:trPr>
        <w:tc>
          <w:tcPr>
            <w:tcW w:w="1426" w:type="dxa"/>
            <w:tcBorders>
              <w:top w:val="nil"/>
              <w:bottom w:val="nil"/>
            </w:tcBorders>
          </w:tcPr>
          <w:p w:rsidR="00153C15" w:rsidRDefault="00C1539A">
            <w:pPr>
              <w:pStyle w:val="TableParagraph"/>
              <w:spacing w:before="10" w:line="272" w:lineRule="exact"/>
              <w:ind w:left="473"/>
              <w:rPr>
                <w:sz w:val="24"/>
              </w:rPr>
            </w:pPr>
            <w:proofErr w:type="spellStart"/>
            <w:r>
              <w:rPr>
                <w:spacing w:val="-5"/>
                <w:sz w:val="24"/>
              </w:rPr>
              <w:t>лы</w:t>
            </w:r>
            <w:proofErr w:type="spellEnd"/>
          </w:p>
        </w:tc>
        <w:tc>
          <w:tcPr>
            <w:tcW w:w="4148" w:type="dxa"/>
            <w:tcBorders>
              <w:top w:val="nil"/>
              <w:bottom w:val="nil"/>
            </w:tcBorders>
          </w:tcPr>
          <w:p w:rsidR="00153C15" w:rsidRDefault="00C1539A">
            <w:pPr>
              <w:pStyle w:val="TableParagraph"/>
              <w:tabs>
                <w:tab w:val="left" w:pos="1774"/>
                <w:tab w:val="left" w:pos="3209"/>
              </w:tabs>
              <w:spacing w:before="10" w:line="272" w:lineRule="exact"/>
              <w:ind w:left="281"/>
              <w:rPr>
                <w:sz w:val="24"/>
              </w:rPr>
            </w:pPr>
            <w:r>
              <w:rPr>
                <w:spacing w:val="-2"/>
                <w:sz w:val="24"/>
              </w:rPr>
              <w:t>материала:</w:t>
            </w:r>
            <w:r>
              <w:rPr>
                <w:sz w:val="24"/>
              </w:rPr>
              <w:tab/>
            </w:r>
            <w:r>
              <w:rPr>
                <w:spacing w:val="-2"/>
                <w:sz w:val="24"/>
              </w:rPr>
              <w:t>бумажные</w:t>
            </w:r>
            <w:r>
              <w:rPr>
                <w:sz w:val="24"/>
              </w:rPr>
              <w:tab/>
            </w:r>
            <w:r>
              <w:rPr>
                <w:spacing w:val="-2"/>
                <w:sz w:val="24"/>
              </w:rPr>
              <w:t>коробки,</w:t>
            </w:r>
          </w:p>
        </w:tc>
        <w:tc>
          <w:tcPr>
            <w:tcW w:w="3788" w:type="dxa"/>
            <w:vMerge/>
            <w:tcBorders>
              <w:top w:val="nil"/>
            </w:tcBorders>
          </w:tcPr>
          <w:p w:rsidR="00153C15" w:rsidRDefault="00153C15">
            <w:pPr>
              <w:rPr>
                <w:sz w:val="2"/>
                <w:szCs w:val="2"/>
              </w:rPr>
            </w:pPr>
          </w:p>
        </w:tc>
      </w:tr>
      <w:tr w:rsidR="00153C15">
        <w:trPr>
          <w:trHeight w:val="299"/>
        </w:trPr>
        <w:tc>
          <w:tcPr>
            <w:tcW w:w="1426" w:type="dxa"/>
            <w:tcBorders>
              <w:top w:val="nil"/>
              <w:bottom w:val="nil"/>
            </w:tcBorders>
          </w:tcPr>
          <w:p w:rsidR="00153C15" w:rsidRDefault="00153C15">
            <w:pPr>
              <w:pStyle w:val="TableParagraph"/>
            </w:pPr>
          </w:p>
        </w:tc>
        <w:tc>
          <w:tcPr>
            <w:tcW w:w="4148" w:type="dxa"/>
            <w:tcBorders>
              <w:top w:val="nil"/>
              <w:bottom w:val="nil"/>
            </w:tcBorders>
          </w:tcPr>
          <w:p w:rsidR="00153C15" w:rsidRDefault="00C1539A">
            <w:pPr>
              <w:pStyle w:val="TableParagraph"/>
              <w:tabs>
                <w:tab w:val="left" w:pos="1875"/>
                <w:tab w:val="left" w:pos="3301"/>
              </w:tabs>
              <w:spacing w:before="5" w:line="274" w:lineRule="exact"/>
              <w:ind w:left="281"/>
              <w:rPr>
                <w:sz w:val="24"/>
              </w:rPr>
            </w:pPr>
            <w:r>
              <w:rPr>
                <w:spacing w:val="-2"/>
                <w:sz w:val="24"/>
              </w:rPr>
              <w:t>цилиндры,</w:t>
            </w:r>
            <w:r>
              <w:rPr>
                <w:sz w:val="24"/>
              </w:rPr>
              <w:tab/>
            </w:r>
            <w:r>
              <w:rPr>
                <w:spacing w:val="-2"/>
                <w:sz w:val="24"/>
              </w:rPr>
              <w:t>катушки,</w:t>
            </w:r>
            <w:r>
              <w:rPr>
                <w:sz w:val="24"/>
              </w:rPr>
              <w:tab/>
            </w:r>
            <w:r>
              <w:rPr>
                <w:spacing w:val="-2"/>
                <w:sz w:val="24"/>
              </w:rPr>
              <w:t>конусы,</w:t>
            </w:r>
          </w:p>
        </w:tc>
        <w:tc>
          <w:tcPr>
            <w:tcW w:w="3788" w:type="dxa"/>
            <w:vMerge/>
            <w:tcBorders>
              <w:top w:val="nil"/>
            </w:tcBorders>
          </w:tcPr>
          <w:p w:rsidR="00153C15" w:rsidRDefault="00153C15">
            <w:pPr>
              <w:rPr>
                <w:sz w:val="2"/>
                <w:szCs w:val="2"/>
              </w:rPr>
            </w:pPr>
          </w:p>
        </w:tc>
      </w:tr>
      <w:tr w:rsidR="00153C15">
        <w:trPr>
          <w:trHeight w:val="301"/>
        </w:trPr>
        <w:tc>
          <w:tcPr>
            <w:tcW w:w="1426" w:type="dxa"/>
            <w:tcBorders>
              <w:top w:val="nil"/>
              <w:bottom w:val="nil"/>
            </w:tcBorders>
          </w:tcPr>
          <w:p w:rsidR="00153C15" w:rsidRDefault="00153C15">
            <w:pPr>
              <w:pStyle w:val="TableParagraph"/>
            </w:pPr>
          </w:p>
        </w:tc>
        <w:tc>
          <w:tcPr>
            <w:tcW w:w="4148" w:type="dxa"/>
            <w:tcBorders>
              <w:top w:val="nil"/>
              <w:bottom w:val="nil"/>
            </w:tcBorders>
          </w:tcPr>
          <w:p w:rsidR="00153C15" w:rsidRDefault="00C1539A">
            <w:pPr>
              <w:pStyle w:val="TableParagraph"/>
              <w:spacing w:before="8" w:line="274" w:lineRule="exact"/>
              <w:ind w:left="281"/>
              <w:rPr>
                <w:sz w:val="24"/>
              </w:rPr>
            </w:pPr>
            <w:r>
              <w:rPr>
                <w:sz w:val="24"/>
              </w:rPr>
              <w:t>пластиковые</w:t>
            </w:r>
            <w:r>
              <w:rPr>
                <w:spacing w:val="27"/>
                <w:sz w:val="24"/>
              </w:rPr>
              <w:t xml:space="preserve"> </w:t>
            </w:r>
            <w:r>
              <w:rPr>
                <w:sz w:val="24"/>
              </w:rPr>
              <w:t>бутылки,</w:t>
            </w:r>
            <w:r>
              <w:rPr>
                <w:spacing w:val="30"/>
                <w:sz w:val="24"/>
              </w:rPr>
              <w:t xml:space="preserve"> </w:t>
            </w:r>
            <w:r>
              <w:rPr>
                <w:sz w:val="24"/>
              </w:rPr>
              <w:t>пробки</w:t>
            </w:r>
            <w:r>
              <w:rPr>
                <w:spacing w:val="28"/>
                <w:sz w:val="24"/>
              </w:rPr>
              <w:t xml:space="preserve"> </w:t>
            </w:r>
            <w:r>
              <w:rPr>
                <w:sz w:val="24"/>
              </w:rPr>
              <w:t>и</w:t>
            </w:r>
            <w:r>
              <w:rPr>
                <w:spacing w:val="29"/>
                <w:sz w:val="24"/>
              </w:rPr>
              <w:t xml:space="preserve"> </w:t>
            </w:r>
            <w:r>
              <w:rPr>
                <w:spacing w:val="-4"/>
                <w:sz w:val="24"/>
              </w:rPr>
              <w:t>т.п.</w:t>
            </w:r>
          </w:p>
        </w:tc>
        <w:tc>
          <w:tcPr>
            <w:tcW w:w="3788" w:type="dxa"/>
            <w:vMerge/>
            <w:tcBorders>
              <w:top w:val="nil"/>
            </w:tcBorders>
          </w:tcPr>
          <w:p w:rsidR="00153C15" w:rsidRDefault="00153C15">
            <w:pPr>
              <w:rPr>
                <w:sz w:val="2"/>
                <w:szCs w:val="2"/>
              </w:rPr>
            </w:pPr>
          </w:p>
        </w:tc>
      </w:tr>
      <w:tr w:rsidR="00153C15">
        <w:trPr>
          <w:trHeight w:val="304"/>
        </w:trPr>
        <w:tc>
          <w:tcPr>
            <w:tcW w:w="1426" w:type="dxa"/>
            <w:tcBorders>
              <w:top w:val="nil"/>
              <w:bottom w:val="nil"/>
            </w:tcBorders>
          </w:tcPr>
          <w:p w:rsidR="00153C15" w:rsidRDefault="00153C15">
            <w:pPr>
              <w:pStyle w:val="TableParagraph"/>
            </w:pPr>
          </w:p>
        </w:tc>
        <w:tc>
          <w:tcPr>
            <w:tcW w:w="4148" w:type="dxa"/>
            <w:tcBorders>
              <w:top w:val="nil"/>
              <w:bottom w:val="nil"/>
            </w:tcBorders>
          </w:tcPr>
          <w:p w:rsidR="00153C15" w:rsidRDefault="00C1539A">
            <w:pPr>
              <w:pStyle w:val="TableParagraph"/>
              <w:spacing w:before="8"/>
              <w:ind w:left="281"/>
              <w:rPr>
                <w:sz w:val="24"/>
              </w:rPr>
            </w:pPr>
            <w:r>
              <w:rPr>
                <w:sz w:val="24"/>
              </w:rPr>
              <w:t>Подборка</w:t>
            </w:r>
            <w:r>
              <w:rPr>
                <w:spacing w:val="42"/>
                <w:sz w:val="24"/>
              </w:rPr>
              <w:t xml:space="preserve"> </w:t>
            </w:r>
            <w:r>
              <w:rPr>
                <w:sz w:val="24"/>
              </w:rPr>
              <w:t>из</w:t>
            </w:r>
            <w:r>
              <w:rPr>
                <w:spacing w:val="49"/>
                <w:sz w:val="24"/>
              </w:rPr>
              <w:t xml:space="preserve"> </w:t>
            </w:r>
            <w:r>
              <w:rPr>
                <w:sz w:val="24"/>
              </w:rPr>
              <w:t>фантиков</w:t>
            </w:r>
            <w:r>
              <w:rPr>
                <w:spacing w:val="40"/>
                <w:sz w:val="24"/>
              </w:rPr>
              <w:t xml:space="preserve"> </w:t>
            </w:r>
            <w:r>
              <w:rPr>
                <w:sz w:val="24"/>
              </w:rPr>
              <w:t>от</w:t>
            </w:r>
            <w:r>
              <w:rPr>
                <w:spacing w:val="49"/>
                <w:sz w:val="24"/>
              </w:rPr>
              <w:t xml:space="preserve"> </w:t>
            </w:r>
            <w:r>
              <w:rPr>
                <w:sz w:val="24"/>
              </w:rPr>
              <w:t>конфет</w:t>
            </w:r>
            <w:r>
              <w:rPr>
                <w:spacing w:val="45"/>
                <w:sz w:val="24"/>
              </w:rPr>
              <w:t xml:space="preserve"> </w:t>
            </w:r>
            <w:r>
              <w:rPr>
                <w:spacing w:val="-10"/>
                <w:sz w:val="24"/>
              </w:rPr>
              <w:t>и</w:t>
            </w:r>
          </w:p>
        </w:tc>
        <w:tc>
          <w:tcPr>
            <w:tcW w:w="3788" w:type="dxa"/>
            <w:vMerge/>
            <w:tcBorders>
              <w:top w:val="nil"/>
            </w:tcBorders>
          </w:tcPr>
          <w:p w:rsidR="00153C15" w:rsidRDefault="00153C15">
            <w:pPr>
              <w:rPr>
                <w:sz w:val="2"/>
                <w:szCs w:val="2"/>
              </w:rPr>
            </w:pPr>
          </w:p>
        </w:tc>
      </w:tr>
      <w:tr w:rsidR="00153C15">
        <w:trPr>
          <w:trHeight w:val="301"/>
        </w:trPr>
        <w:tc>
          <w:tcPr>
            <w:tcW w:w="1426" w:type="dxa"/>
            <w:tcBorders>
              <w:top w:val="nil"/>
              <w:bottom w:val="nil"/>
            </w:tcBorders>
          </w:tcPr>
          <w:p w:rsidR="00153C15" w:rsidRDefault="00153C15">
            <w:pPr>
              <w:pStyle w:val="TableParagraph"/>
            </w:pPr>
          </w:p>
        </w:tc>
        <w:tc>
          <w:tcPr>
            <w:tcW w:w="4148" w:type="dxa"/>
            <w:tcBorders>
              <w:top w:val="nil"/>
              <w:bottom w:val="nil"/>
            </w:tcBorders>
          </w:tcPr>
          <w:p w:rsidR="00153C15" w:rsidRDefault="00C1539A">
            <w:pPr>
              <w:pStyle w:val="TableParagraph"/>
              <w:tabs>
                <w:tab w:val="left" w:pos="1241"/>
                <w:tab w:val="left" w:pos="2912"/>
                <w:tab w:val="left" w:pos="3987"/>
              </w:tabs>
              <w:spacing w:before="10" w:line="272" w:lineRule="exact"/>
              <w:ind w:left="281"/>
              <w:rPr>
                <w:sz w:val="24"/>
              </w:rPr>
            </w:pPr>
            <w:r>
              <w:rPr>
                <w:spacing w:val="-2"/>
                <w:sz w:val="24"/>
              </w:rPr>
              <w:t>других</w:t>
            </w:r>
            <w:r>
              <w:rPr>
                <w:sz w:val="24"/>
              </w:rPr>
              <w:tab/>
            </w:r>
            <w:r>
              <w:rPr>
                <w:spacing w:val="-2"/>
                <w:sz w:val="24"/>
              </w:rPr>
              <w:t>кондитерских</w:t>
            </w:r>
            <w:r>
              <w:rPr>
                <w:sz w:val="24"/>
              </w:rPr>
              <w:tab/>
            </w:r>
            <w:r>
              <w:rPr>
                <w:spacing w:val="-2"/>
                <w:sz w:val="24"/>
              </w:rPr>
              <w:t>изделий</w:t>
            </w:r>
            <w:r>
              <w:rPr>
                <w:sz w:val="24"/>
              </w:rPr>
              <w:tab/>
            </w:r>
            <w:r>
              <w:rPr>
                <w:spacing w:val="-10"/>
                <w:sz w:val="24"/>
              </w:rPr>
              <w:t>и</w:t>
            </w:r>
          </w:p>
        </w:tc>
        <w:tc>
          <w:tcPr>
            <w:tcW w:w="3788" w:type="dxa"/>
            <w:vMerge/>
            <w:tcBorders>
              <w:top w:val="nil"/>
            </w:tcBorders>
          </w:tcPr>
          <w:p w:rsidR="00153C15" w:rsidRDefault="00153C15">
            <w:pPr>
              <w:rPr>
                <w:sz w:val="2"/>
                <w:szCs w:val="2"/>
              </w:rPr>
            </w:pPr>
          </w:p>
        </w:tc>
      </w:tr>
      <w:tr w:rsidR="00153C15">
        <w:trPr>
          <w:trHeight w:val="301"/>
        </w:trPr>
        <w:tc>
          <w:tcPr>
            <w:tcW w:w="1426" w:type="dxa"/>
            <w:tcBorders>
              <w:top w:val="nil"/>
              <w:bottom w:val="nil"/>
            </w:tcBorders>
          </w:tcPr>
          <w:p w:rsidR="00153C15" w:rsidRDefault="00153C15">
            <w:pPr>
              <w:pStyle w:val="TableParagraph"/>
            </w:pPr>
          </w:p>
        </w:tc>
        <w:tc>
          <w:tcPr>
            <w:tcW w:w="4148" w:type="dxa"/>
            <w:tcBorders>
              <w:top w:val="nil"/>
              <w:bottom w:val="nil"/>
            </w:tcBorders>
          </w:tcPr>
          <w:p w:rsidR="00153C15" w:rsidRDefault="00C1539A">
            <w:pPr>
              <w:pStyle w:val="TableParagraph"/>
              <w:tabs>
                <w:tab w:val="left" w:pos="1860"/>
                <w:tab w:val="left" w:pos="3262"/>
              </w:tabs>
              <w:spacing w:before="5"/>
              <w:ind w:left="281"/>
              <w:rPr>
                <w:sz w:val="24"/>
              </w:rPr>
            </w:pPr>
            <w:r>
              <w:rPr>
                <w:spacing w:val="-2"/>
                <w:sz w:val="24"/>
              </w:rPr>
              <w:t>упаковочных</w:t>
            </w:r>
            <w:r>
              <w:rPr>
                <w:sz w:val="24"/>
              </w:rPr>
              <w:tab/>
            </w:r>
            <w:r>
              <w:rPr>
                <w:spacing w:val="-2"/>
                <w:sz w:val="24"/>
              </w:rPr>
              <w:t>материалов</w:t>
            </w:r>
            <w:r>
              <w:rPr>
                <w:sz w:val="24"/>
              </w:rPr>
              <w:tab/>
            </w:r>
            <w:r>
              <w:rPr>
                <w:spacing w:val="-2"/>
                <w:sz w:val="24"/>
              </w:rPr>
              <w:t>(фольга,</w:t>
            </w:r>
          </w:p>
        </w:tc>
        <w:tc>
          <w:tcPr>
            <w:tcW w:w="3788" w:type="dxa"/>
            <w:vMerge/>
            <w:tcBorders>
              <w:top w:val="nil"/>
            </w:tcBorders>
          </w:tcPr>
          <w:p w:rsidR="00153C15" w:rsidRDefault="00153C15">
            <w:pPr>
              <w:rPr>
                <w:sz w:val="2"/>
                <w:szCs w:val="2"/>
              </w:rPr>
            </w:pPr>
          </w:p>
        </w:tc>
      </w:tr>
      <w:tr w:rsidR="00153C15">
        <w:trPr>
          <w:trHeight w:val="304"/>
        </w:trPr>
        <w:tc>
          <w:tcPr>
            <w:tcW w:w="1426" w:type="dxa"/>
            <w:tcBorders>
              <w:top w:val="nil"/>
              <w:bottom w:val="nil"/>
            </w:tcBorders>
          </w:tcPr>
          <w:p w:rsidR="00153C15" w:rsidRDefault="00153C15">
            <w:pPr>
              <w:pStyle w:val="TableParagraph"/>
            </w:pPr>
          </w:p>
        </w:tc>
        <w:tc>
          <w:tcPr>
            <w:tcW w:w="4148" w:type="dxa"/>
            <w:tcBorders>
              <w:top w:val="nil"/>
              <w:bottom w:val="nil"/>
            </w:tcBorders>
          </w:tcPr>
          <w:p w:rsidR="00153C15" w:rsidRDefault="00C1539A">
            <w:pPr>
              <w:pStyle w:val="TableParagraph"/>
              <w:spacing w:before="10" w:line="274" w:lineRule="exact"/>
              <w:ind w:left="281"/>
              <w:rPr>
                <w:sz w:val="24"/>
              </w:rPr>
            </w:pPr>
            <w:r>
              <w:rPr>
                <w:sz w:val="24"/>
              </w:rPr>
              <w:t>бантики,</w:t>
            </w:r>
            <w:r>
              <w:rPr>
                <w:spacing w:val="42"/>
                <w:sz w:val="24"/>
              </w:rPr>
              <w:t xml:space="preserve"> </w:t>
            </w:r>
            <w:r>
              <w:rPr>
                <w:sz w:val="24"/>
              </w:rPr>
              <w:t>ленты</w:t>
            </w:r>
            <w:r>
              <w:rPr>
                <w:spacing w:val="38"/>
                <w:sz w:val="24"/>
              </w:rPr>
              <w:t xml:space="preserve"> </w:t>
            </w:r>
            <w:r>
              <w:rPr>
                <w:sz w:val="24"/>
              </w:rPr>
              <w:t>и</w:t>
            </w:r>
            <w:r>
              <w:rPr>
                <w:spacing w:val="42"/>
                <w:sz w:val="24"/>
              </w:rPr>
              <w:t xml:space="preserve"> </w:t>
            </w:r>
            <w:r>
              <w:rPr>
                <w:sz w:val="24"/>
              </w:rPr>
              <w:t>т.п.)</w:t>
            </w:r>
            <w:r>
              <w:rPr>
                <w:spacing w:val="38"/>
                <w:sz w:val="24"/>
              </w:rPr>
              <w:t xml:space="preserve"> </w:t>
            </w:r>
            <w:r>
              <w:rPr>
                <w:sz w:val="24"/>
              </w:rPr>
              <w:t>Подборка</w:t>
            </w:r>
            <w:r>
              <w:rPr>
                <w:spacing w:val="41"/>
                <w:sz w:val="24"/>
              </w:rPr>
              <w:t xml:space="preserve"> </w:t>
            </w:r>
            <w:r>
              <w:rPr>
                <w:spacing w:val="-5"/>
                <w:sz w:val="24"/>
              </w:rPr>
              <w:t>из</w:t>
            </w:r>
          </w:p>
        </w:tc>
        <w:tc>
          <w:tcPr>
            <w:tcW w:w="3788" w:type="dxa"/>
            <w:vMerge/>
            <w:tcBorders>
              <w:top w:val="nil"/>
            </w:tcBorders>
          </w:tcPr>
          <w:p w:rsidR="00153C15" w:rsidRDefault="00153C15">
            <w:pPr>
              <w:rPr>
                <w:sz w:val="2"/>
                <w:szCs w:val="2"/>
              </w:rPr>
            </w:pPr>
          </w:p>
        </w:tc>
      </w:tr>
      <w:tr w:rsidR="00153C15">
        <w:trPr>
          <w:trHeight w:val="302"/>
        </w:trPr>
        <w:tc>
          <w:tcPr>
            <w:tcW w:w="1426" w:type="dxa"/>
            <w:tcBorders>
              <w:top w:val="nil"/>
              <w:bottom w:val="nil"/>
            </w:tcBorders>
          </w:tcPr>
          <w:p w:rsidR="00153C15" w:rsidRDefault="00153C15">
            <w:pPr>
              <w:pStyle w:val="TableParagraph"/>
            </w:pPr>
          </w:p>
        </w:tc>
        <w:tc>
          <w:tcPr>
            <w:tcW w:w="4148" w:type="dxa"/>
            <w:tcBorders>
              <w:top w:val="nil"/>
              <w:bottom w:val="nil"/>
            </w:tcBorders>
          </w:tcPr>
          <w:p w:rsidR="00153C15" w:rsidRDefault="00C1539A">
            <w:pPr>
              <w:pStyle w:val="TableParagraph"/>
              <w:spacing w:before="8" w:line="274" w:lineRule="exact"/>
              <w:ind w:left="281"/>
              <w:rPr>
                <w:sz w:val="24"/>
              </w:rPr>
            </w:pPr>
            <w:r>
              <w:rPr>
                <w:sz w:val="24"/>
              </w:rPr>
              <w:t>природного</w:t>
            </w:r>
            <w:r>
              <w:rPr>
                <w:spacing w:val="18"/>
                <w:sz w:val="24"/>
              </w:rPr>
              <w:t xml:space="preserve"> </w:t>
            </w:r>
            <w:r>
              <w:rPr>
                <w:sz w:val="24"/>
              </w:rPr>
              <w:t>материала</w:t>
            </w:r>
            <w:r>
              <w:rPr>
                <w:spacing w:val="12"/>
                <w:sz w:val="24"/>
              </w:rPr>
              <w:t xml:space="preserve"> </w:t>
            </w:r>
            <w:r>
              <w:rPr>
                <w:sz w:val="24"/>
              </w:rPr>
              <w:t>(шишки,</w:t>
            </w:r>
            <w:r>
              <w:rPr>
                <w:spacing w:val="11"/>
                <w:sz w:val="24"/>
              </w:rPr>
              <w:t xml:space="preserve"> </w:t>
            </w:r>
            <w:r>
              <w:rPr>
                <w:spacing w:val="-4"/>
                <w:sz w:val="24"/>
              </w:rPr>
              <w:t>мох,</w:t>
            </w:r>
          </w:p>
        </w:tc>
        <w:tc>
          <w:tcPr>
            <w:tcW w:w="3788" w:type="dxa"/>
            <w:vMerge/>
            <w:tcBorders>
              <w:top w:val="nil"/>
            </w:tcBorders>
          </w:tcPr>
          <w:p w:rsidR="00153C15" w:rsidRDefault="00153C15">
            <w:pPr>
              <w:rPr>
                <w:sz w:val="2"/>
                <w:szCs w:val="2"/>
              </w:rPr>
            </w:pPr>
          </w:p>
        </w:tc>
      </w:tr>
      <w:tr w:rsidR="00153C15">
        <w:trPr>
          <w:trHeight w:val="302"/>
        </w:trPr>
        <w:tc>
          <w:tcPr>
            <w:tcW w:w="1426" w:type="dxa"/>
            <w:tcBorders>
              <w:top w:val="nil"/>
              <w:bottom w:val="nil"/>
            </w:tcBorders>
          </w:tcPr>
          <w:p w:rsidR="00153C15" w:rsidRDefault="00153C15">
            <w:pPr>
              <w:pStyle w:val="TableParagraph"/>
            </w:pPr>
          </w:p>
        </w:tc>
        <w:tc>
          <w:tcPr>
            <w:tcW w:w="4148" w:type="dxa"/>
            <w:tcBorders>
              <w:top w:val="nil"/>
              <w:bottom w:val="nil"/>
            </w:tcBorders>
          </w:tcPr>
          <w:p w:rsidR="00153C15" w:rsidRDefault="00C1539A">
            <w:pPr>
              <w:pStyle w:val="TableParagraph"/>
              <w:spacing w:before="8" w:line="274" w:lineRule="exact"/>
              <w:ind w:left="281"/>
              <w:rPr>
                <w:sz w:val="24"/>
              </w:rPr>
            </w:pPr>
            <w:r>
              <w:rPr>
                <w:sz w:val="24"/>
              </w:rPr>
              <w:t>желуди,</w:t>
            </w:r>
            <w:r>
              <w:rPr>
                <w:spacing w:val="51"/>
                <w:w w:val="150"/>
                <w:sz w:val="24"/>
              </w:rPr>
              <w:t xml:space="preserve"> </w:t>
            </w:r>
            <w:r>
              <w:rPr>
                <w:sz w:val="24"/>
              </w:rPr>
              <w:t>морские</w:t>
            </w:r>
            <w:r>
              <w:rPr>
                <w:spacing w:val="74"/>
                <w:sz w:val="24"/>
              </w:rPr>
              <w:t xml:space="preserve"> </w:t>
            </w:r>
            <w:r>
              <w:rPr>
                <w:sz w:val="24"/>
              </w:rPr>
              <w:t>камешки,</w:t>
            </w:r>
            <w:r>
              <w:rPr>
                <w:spacing w:val="78"/>
                <w:sz w:val="24"/>
              </w:rPr>
              <w:t xml:space="preserve"> </w:t>
            </w:r>
            <w:r>
              <w:rPr>
                <w:spacing w:val="-2"/>
                <w:sz w:val="24"/>
              </w:rPr>
              <w:t>пенька,</w:t>
            </w:r>
          </w:p>
        </w:tc>
        <w:tc>
          <w:tcPr>
            <w:tcW w:w="3788" w:type="dxa"/>
            <w:vMerge/>
            <w:tcBorders>
              <w:top w:val="nil"/>
            </w:tcBorders>
          </w:tcPr>
          <w:p w:rsidR="00153C15" w:rsidRDefault="00153C15">
            <w:pPr>
              <w:rPr>
                <w:sz w:val="2"/>
                <w:szCs w:val="2"/>
              </w:rPr>
            </w:pPr>
          </w:p>
        </w:tc>
      </w:tr>
      <w:tr w:rsidR="00153C15">
        <w:trPr>
          <w:trHeight w:val="299"/>
        </w:trPr>
        <w:tc>
          <w:tcPr>
            <w:tcW w:w="1426" w:type="dxa"/>
            <w:tcBorders>
              <w:top w:val="nil"/>
              <w:bottom w:val="nil"/>
            </w:tcBorders>
          </w:tcPr>
          <w:p w:rsidR="00153C15" w:rsidRDefault="00153C15">
            <w:pPr>
              <w:pStyle w:val="TableParagraph"/>
            </w:pPr>
          </w:p>
        </w:tc>
        <w:tc>
          <w:tcPr>
            <w:tcW w:w="4148" w:type="dxa"/>
            <w:tcBorders>
              <w:top w:val="nil"/>
              <w:bottom w:val="nil"/>
            </w:tcBorders>
          </w:tcPr>
          <w:p w:rsidR="00153C15" w:rsidRDefault="00C1539A">
            <w:pPr>
              <w:pStyle w:val="TableParagraph"/>
              <w:tabs>
                <w:tab w:val="left" w:pos="1438"/>
                <w:tab w:val="left" w:pos="2499"/>
              </w:tabs>
              <w:spacing w:before="8" w:line="272" w:lineRule="exact"/>
              <w:ind w:left="281"/>
              <w:rPr>
                <w:sz w:val="24"/>
              </w:rPr>
            </w:pPr>
            <w:r>
              <w:rPr>
                <w:spacing w:val="-2"/>
                <w:sz w:val="24"/>
              </w:rPr>
              <w:t>мочало,</w:t>
            </w:r>
            <w:r>
              <w:rPr>
                <w:sz w:val="24"/>
              </w:rPr>
              <w:tab/>
            </w:r>
            <w:r>
              <w:rPr>
                <w:spacing w:val="-2"/>
                <w:sz w:val="24"/>
              </w:rPr>
              <w:t>семена</w:t>
            </w:r>
            <w:r>
              <w:rPr>
                <w:sz w:val="24"/>
              </w:rPr>
              <w:tab/>
            </w:r>
            <w:r>
              <w:rPr>
                <w:spacing w:val="-2"/>
                <w:sz w:val="24"/>
              </w:rPr>
              <w:t>подсолнечника,</w:t>
            </w:r>
          </w:p>
        </w:tc>
        <w:tc>
          <w:tcPr>
            <w:tcW w:w="3788" w:type="dxa"/>
            <w:vMerge/>
            <w:tcBorders>
              <w:top w:val="nil"/>
            </w:tcBorders>
          </w:tcPr>
          <w:p w:rsidR="00153C15" w:rsidRDefault="00153C15">
            <w:pPr>
              <w:rPr>
                <w:sz w:val="2"/>
                <w:szCs w:val="2"/>
              </w:rPr>
            </w:pPr>
          </w:p>
        </w:tc>
      </w:tr>
      <w:tr w:rsidR="00153C15">
        <w:trPr>
          <w:trHeight w:val="299"/>
        </w:trPr>
        <w:tc>
          <w:tcPr>
            <w:tcW w:w="1426" w:type="dxa"/>
            <w:tcBorders>
              <w:top w:val="nil"/>
              <w:bottom w:val="nil"/>
            </w:tcBorders>
          </w:tcPr>
          <w:p w:rsidR="00153C15" w:rsidRDefault="00153C15">
            <w:pPr>
              <w:pStyle w:val="TableParagraph"/>
            </w:pPr>
          </w:p>
        </w:tc>
        <w:tc>
          <w:tcPr>
            <w:tcW w:w="4148" w:type="dxa"/>
            <w:tcBorders>
              <w:top w:val="nil"/>
              <w:bottom w:val="nil"/>
            </w:tcBorders>
          </w:tcPr>
          <w:p w:rsidR="00153C15" w:rsidRDefault="00C1539A">
            <w:pPr>
              <w:pStyle w:val="TableParagraph"/>
              <w:spacing w:before="5" w:line="274" w:lineRule="exact"/>
              <w:ind w:left="281"/>
              <w:rPr>
                <w:sz w:val="24"/>
              </w:rPr>
            </w:pPr>
            <w:r>
              <w:rPr>
                <w:spacing w:val="-2"/>
                <w:sz w:val="24"/>
              </w:rPr>
              <w:t>арбуза,</w:t>
            </w:r>
            <w:r>
              <w:rPr>
                <w:spacing w:val="2"/>
                <w:sz w:val="24"/>
              </w:rPr>
              <w:t xml:space="preserve"> </w:t>
            </w:r>
            <w:r>
              <w:rPr>
                <w:spacing w:val="-2"/>
                <w:sz w:val="24"/>
              </w:rPr>
              <w:t>дыни,</w:t>
            </w:r>
            <w:r>
              <w:rPr>
                <w:spacing w:val="-5"/>
                <w:sz w:val="24"/>
              </w:rPr>
              <w:t xml:space="preserve"> </w:t>
            </w:r>
            <w:r>
              <w:rPr>
                <w:spacing w:val="-2"/>
                <w:sz w:val="24"/>
              </w:rPr>
              <w:t>остатки</w:t>
            </w:r>
            <w:r>
              <w:rPr>
                <w:spacing w:val="-6"/>
                <w:sz w:val="24"/>
              </w:rPr>
              <w:t xml:space="preserve"> </w:t>
            </w:r>
            <w:r>
              <w:rPr>
                <w:spacing w:val="-2"/>
                <w:sz w:val="24"/>
              </w:rPr>
              <w:t>цветных</w:t>
            </w:r>
            <w:r>
              <w:rPr>
                <w:spacing w:val="-6"/>
                <w:sz w:val="24"/>
              </w:rPr>
              <w:t xml:space="preserve"> </w:t>
            </w:r>
            <w:r>
              <w:rPr>
                <w:spacing w:val="-2"/>
                <w:sz w:val="24"/>
              </w:rPr>
              <w:t>ниток,</w:t>
            </w:r>
          </w:p>
        </w:tc>
        <w:tc>
          <w:tcPr>
            <w:tcW w:w="3788" w:type="dxa"/>
            <w:vMerge/>
            <w:tcBorders>
              <w:top w:val="nil"/>
            </w:tcBorders>
          </w:tcPr>
          <w:p w:rsidR="00153C15" w:rsidRDefault="00153C15">
            <w:pPr>
              <w:rPr>
                <w:sz w:val="2"/>
                <w:szCs w:val="2"/>
              </w:rPr>
            </w:pPr>
          </w:p>
        </w:tc>
      </w:tr>
      <w:tr w:rsidR="00153C15">
        <w:trPr>
          <w:trHeight w:val="304"/>
        </w:trPr>
        <w:tc>
          <w:tcPr>
            <w:tcW w:w="1426" w:type="dxa"/>
            <w:tcBorders>
              <w:top w:val="nil"/>
              <w:bottom w:val="nil"/>
            </w:tcBorders>
          </w:tcPr>
          <w:p w:rsidR="00153C15" w:rsidRDefault="00153C15">
            <w:pPr>
              <w:pStyle w:val="TableParagraph"/>
            </w:pPr>
          </w:p>
        </w:tc>
        <w:tc>
          <w:tcPr>
            <w:tcW w:w="4148" w:type="dxa"/>
            <w:tcBorders>
              <w:top w:val="nil"/>
              <w:bottom w:val="nil"/>
            </w:tcBorders>
          </w:tcPr>
          <w:p w:rsidR="00153C15" w:rsidRDefault="00C1539A">
            <w:pPr>
              <w:pStyle w:val="TableParagraph"/>
              <w:tabs>
                <w:tab w:val="left" w:pos="1447"/>
                <w:tab w:val="left" w:pos="2336"/>
                <w:tab w:val="left" w:pos="3320"/>
              </w:tabs>
              <w:spacing w:before="8"/>
              <w:ind w:left="281"/>
              <w:rPr>
                <w:sz w:val="24"/>
              </w:rPr>
            </w:pPr>
            <w:r>
              <w:rPr>
                <w:spacing w:val="-2"/>
                <w:sz w:val="24"/>
              </w:rPr>
              <w:t>кусочки</w:t>
            </w:r>
            <w:r>
              <w:rPr>
                <w:sz w:val="24"/>
              </w:rPr>
              <w:tab/>
            </w:r>
            <w:r>
              <w:rPr>
                <w:spacing w:val="-4"/>
                <w:sz w:val="24"/>
              </w:rPr>
              <w:t>меха,</w:t>
            </w:r>
            <w:r>
              <w:rPr>
                <w:sz w:val="24"/>
              </w:rPr>
              <w:tab/>
            </w:r>
            <w:r>
              <w:rPr>
                <w:spacing w:val="-2"/>
                <w:sz w:val="24"/>
              </w:rPr>
              <w:t>ткани,</w:t>
            </w:r>
            <w:r>
              <w:rPr>
                <w:sz w:val="24"/>
              </w:rPr>
              <w:tab/>
            </w:r>
            <w:r>
              <w:rPr>
                <w:spacing w:val="-2"/>
                <w:sz w:val="24"/>
              </w:rPr>
              <w:t>пробки,</w:t>
            </w:r>
          </w:p>
        </w:tc>
        <w:tc>
          <w:tcPr>
            <w:tcW w:w="3788" w:type="dxa"/>
            <w:vMerge/>
            <w:tcBorders>
              <w:top w:val="nil"/>
            </w:tcBorders>
          </w:tcPr>
          <w:p w:rsidR="00153C15" w:rsidRDefault="00153C15">
            <w:pPr>
              <w:rPr>
                <w:sz w:val="2"/>
                <w:szCs w:val="2"/>
              </w:rPr>
            </w:pPr>
          </w:p>
        </w:tc>
      </w:tr>
      <w:tr w:rsidR="00153C15">
        <w:trPr>
          <w:trHeight w:val="349"/>
        </w:trPr>
        <w:tc>
          <w:tcPr>
            <w:tcW w:w="1426" w:type="dxa"/>
            <w:tcBorders>
              <w:top w:val="nil"/>
            </w:tcBorders>
          </w:tcPr>
          <w:p w:rsidR="00153C15" w:rsidRDefault="00153C15">
            <w:pPr>
              <w:pStyle w:val="TableParagraph"/>
              <w:rPr>
                <w:sz w:val="24"/>
              </w:rPr>
            </w:pPr>
          </w:p>
        </w:tc>
        <w:tc>
          <w:tcPr>
            <w:tcW w:w="4148" w:type="dxa"/>
            <w:tcBorders>
              <w:top w:val="nil"/>
            </w:tcBorders>
          </w:tcPr>
          <w:p w:rsidR="00153C15" w:rsidRDefault="00C1539A">
            <w:pPr>
              <w:pStyle w:val="TableParagraph"/>
              <w:spacing w:before="10"/>
              <w:ind w:left="281"/>
              <w:rPr>
                <w:sz w:val="24"/>
              </w:rPr>
            </w:pPr>
            <w:r>
              <w:rPr>
                <w:sz w:val="24"/>
              </w:rPr>
              <w:t>сухоцветы,</w:t>
            </w:r>
            <w:r>
              <w:rPr>
                <w:spacing w:val="-7"/>
                <w:sz w:val="24"/>
              </w:rPr>
              <w:t xml:space="preserve"> </w:t>
            </w:r>
            <w:r>
              <w:rPr>
                <w:spacing w:val="-4"/>
                <w:sz w:val="24"/>
              </w:rPr>
              <w:t>орехи</w:t>
            </w:r>
          </w:p>
        </w:tc>
        <w:tc>
          <w:tcPr>
            <w:tcW w:w="3788" w:type="dxa"/>
            <w:vMerge/>
            <w:tcBorders>
              <w:top w:val="nil"/>
            </w:tcBorders>
          </w:tcPr>
          <w:p w:rsidR="00153C15" w:rsidRDefault="00153C15">
            <w:pPr>
              <w:rPr>
                <w:sz w:val="2"/>
                <w:szCs w:val="2"/>
              </w:rPr>
            </w:pPr>
          </w:p>
        </w:tc>
      </w:tr>
    </w:tbl>
    <w:p w:rsidR="00153C15" w:rsidRDefault="00C1539A">
      <w:pPr>
        <w:spacing w:before="26" w:after="3" w:line="276" w:lineRule="auto"/>
        <w:ind w:left="1510" w:right="728"/>
        <w:rPr>
          <w:b/>
          <w:sz w:val="24"/>
        </w:rPr>
      </w:pPr>
      <w:r>
        <w:rPr>
          <w:b/>
          <w:sz w:val="24"/>
        </w:rPr>
        <w:t>Материалы</w:t>
      </w:r>
      <w:r>
        <w:rPr>
          <w:b/>
          <w:spacing w:val="-11"/>
          <w:sz w:val="24"/>
        </w:rPr>
        <w:t xml:space="preserve"> </w:t>
      </w:r>
      <w:r>
        <w:rPr>
          <w:b/>
          <w:sz w:val="24"/>
        </w:rPr>
        <w:t>для</w:t>
      </w:r>
      <w:r>
        <w:rPr>
          <w:b/>
          <w:spacing w:val="-7"/>
          <w:sz w:val="24"/>
        </w:rPr>
        <w:t xml:space="preserve"> </w:t>
      </w:r>
      <w:r>
        <w:rPr>
          <w:b/>
          <w:sz w:val="24"/>
        </w:rPr>
        <w:t>изобразительной</w:t>
      </w:r>
      <w:r>
        <w:rPr>
          <w:b/>
          <w:spacing w:val="-6"/>
          <w:sz w:val="24"/>
        </w:rPr>
        <w:t xml:space="preserve"> </w:t>
      </w:r>
      <w:r>
        <w:rPr>
          <w:b/>
          <w:sz w:val="24"/>
        </w:rPr>
        <w:t>деятельности</w:t>
      </w:r>
      <w:r>
        <w:rPr>
          <w:b/>
          <w:spacing w:val="-6"/>
          <w:sz w:val="24"/>
        </w:rPr>
        <w:t xml:space="preserve"> </w:t>
      </w:r>
      <w:r>
        <w:rPr>
          <w:b/>
          <w:sz w:val="24"/>
        </w:rPr>
        <w:t>(старшая</w:t>
      </w:r>
      <w:r>
        <w:rPr>
          <w:b/>
          <w:spacing w:val="-7"/>
          <w:sz w:val="24"/>
        </w:rPr>
        <w:t xml:space="preserve"> </w:t>
      </w:r>
      <w:r>
        <w:rPr>
          <w:b/>
          <w:sz w:val="24"/>
        </w:rPr>
        <w:t>и</w:t>
      </w:r>
      <w:r>
        <w:rPr>
          <w:b/>
          <w:spacing w:val="-6"/>
          <w:sz w:val="24"/>
        </w:rPr>
        <w:t xml:space="preserve"> </w:t>
      </w:r>
      <w:r>
        <w:rPr>
          <w:b/>
          <w:sz w:val="24"/>
        </w:rPr>
        <w:t xml:space="preserve">подготовительная </w:t>
      </w:r>
      <w:r>
        <w:rPr>
          <w:b/>
          <w:spacing w:val="-2"/>
          <w:sz w:val="24"/>
        </w:rPr>
        <w:t>группа)</w:t>
      </w:r>
    </w:p>
    <w:tbl>
      <w:tblPr>
        <w:tblStyle w:val="TableNormal"/>
        <w:tblW w:w="0" w:type="auto"/>
        <w:tblInd w:w="10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431"/>
        <w:gridCol w:w="4144"/>
        <w:gridCol w:w="3784"/>
      </w:tblGrid>
      <w:tr w:rsidR="00153C15">
        <w:trPr>
          <w:trHeight w:val="949"/>
        </w:trPr>
        <w:tc>
          <w:tcPr>
            <w:tcW w:w="1431" w:type="dxa"/>
          </w:tcPr>
          <w:p w:rsidR="00153C15" w:rsidRDefault="00C1539A">
            <w:pPr>
              <w:pStyle w:val="TableParagraph"/>
              <w:spacing w:line="276" w:lineRule="auto"/>
              <w:ind w:left="473" w:right="112"/>
              <w:rPr>
                <w:sz w:val="24"/>
              </w:rPr>
            </w:pPr>
            <w:r>
              <w:rPr>
                <w:spacing w:val="-4"/>
                <w:sz w:val="24"/>
              </w:rPr>
              <w:t xml:space="preserve">Тип </w:t>
            </w:r>
            <w:proofErr w:type="spellStart"/>
            <w:r>
              <w:rPr>
                <w:spacing w:val="-2"/>
                <w:sz w:val="24"/>
              </w:rPr>
              <w:t>материа</w:t>
            </w:r>
            <w:proofErr w:type="spellEnd"/>
          </w:p>
          <w:p w:rsidR="00153C15" w:rsidRDefault="00C1539A">
            <w:pPr>
              <w:pStyle w:val="TableParagraph"/>
              <w:ind w:left="473"/>
              <w:rPr>
                <w:sz w:val="24"/>
              </w:rPr>
            </w:pPr>
            <w:proofErr w:type="spellStart"/>
            <w:r>
              <w:rPr>
                <w:spacing w:val="-5"/>
                <w:sz w:val="24"/>
              </w:rPr>
              <w:t>ла</w:t>
            </w:r>
            <w:proofErr w:type="spellEnd"/>
          </w:p>
        </w:tc>
        <w:tc>
          <w:tcPr>
            <w:tcW w:w="4144" w:type="dxa"/>
          </w:tcPr>
          <w:p w:rsidR="00153C15" w:rsidRDefault="00C1539A">
            <w:pPr>
              <w:pStyle w:val="TableParagraph"/>
              <w:spacing w:line="263" w:lineRule="exact"/>
              <w:ind w:left="132"/>
              <w:rPr>
                <w:sz w:val="24"/>
              </w:rPr>
            </w:pPr>
            <w:r>
              <w:rPr>
                <w:spacing w:val="-2"/>
                <w:sz w:val="24"/>
              </w:rPr>
              <w:t>Наименование</w:t>
            </w:r>
          </w:p>
        </w:tc>
        <w:tc>
          <w:tcPr>
            <w:tcW w:w="3784" w:type="dxa"/>
          </w:tcPr>
          <w:p w:rsidR="00153C15" w:rsidRDefault="00C1539A">
            <w:pPr>
              <w:pStyle w:val="TableParagraph"/>
              <w:spacing w:line="263" w:lineRule="exact"/>
              <w:ind w:left="463"/>
              <w:rPr>
                <w:sz w:val="24"/>
              </w:rPr>
            </w:pPr>
            <w:r>
              <w:rPr>
                <w:sz w:val="24"/>
              </w:rPr>
              <w:t>Количество на</w:t>
            </w:r>
            <w:r>
              <w:rPr>
                <w:spacing w:val="-5"/>
                <w:sz w:val="24"/>
              </w:rPr>
              <w:t xml:space="preserve"> </w:t>
            </w:r>
            <w:r>
              <w:rPr>
                <w:spacing w:val="-2"/>
                <w:sz w:val="24"/>
              </w:rPr>
              <w:t>группу</w:t>
            </w:r>
          </w:p>
        </w:tc>
      </w:tr>
      <w:tr w:rsidR="00153C15">
        <w:trPr>
          <w:trHeight w:val="950"/>
        </w:trPr>
        <w:tc>
          <w:tcPr>
            <w:tcW w:w="1431" w:type="dxa"/>
            <w:vMerge w:val="restart"/>
            <w:tcBorders>
              <w:bottom w:val="nil"/>
            </w:tcBorders>
          </w:tcPr>
          <w:p w:rsidR="00153C15" w:rsidRDefault="00C1539A">
            <w:pPr>
              <w:pStyle w:val="TableParagraph"/>
              <w:spacing w:line="276" w:lineRule="auto"/>
              <w:ind w:left="473" w:right="113"/>
              <w:rPr>
                <w:sz w:val="24"/>
              </w:rPr>
            </w:pPr>
            <w:r>
              <w:rPr>
                <w:spacing w:val="-4"/>
                <w:sz w:val="24"/>
              </w:rPr>
              <w:t xml:space="preserve">Для </w:t>
            </w:r>
            <w:r>
              <w:rPr>
                <w:spacing w:val="-2"/>
                <w:sz w:val="24"/>
              </w:rPr>
              <w:t xml:space="preserve">рисован </w:t>
            </w:r>
            <w:proofErr w:type="spellStart"/>
            <w:r>
              <w:rPr>
                <w:spacing w:val="-6"/>
                <w:sz w:val="24"/>
              </w:rPr>
              <w:t>ия</w:t>
            </w:r>
            <w:proofErr w:type="spellEnd"/>
          </w:p>
        </w:tc>
        <w:tc>
          <w:tcPr>
            <w:tcW w:w="4144" w:type="dxa"/>
          </w:tcPr>
          <w:p w:rsidR="00153C15" w:rsidRDefault="00C1539A">
            <w:pPr>
              <w:pStyle w:val="TableParagraph"/>
              <w:spacing w:line="263" w:lineRule="exact"/>
              <w:ind w:left="132"/>
              <w:rPr>
                <w:sz w:val="24"/>
              </w:rPr>
            </w:pPr>
            <w:r>
              <w:rPr>
                <w:sz w:val="24"/>
              </w:rPr>
              <w:t>Набор</w:t>
            </w:r>
            <w:r>
              <w:rPr>
                <w:spacing w:val="-6"/>
                <w:sz w:val="24"/>
              </w:rPr>
              <w:t xml:space="preserve"> </w:t>
            </w:r>
            <w:r>
              <w:rPr>
                <w:sz w:val="24"/>
              </w:rPr>
              <w:t>цветных</w:t>
            </w:r>
            <w:r>
              <w:rPr>
                <w:spacing w:val="-4"/>
                <w:sz w:val="24"/>
              </w:rPr>
              <w:t xml:space="preserve"> </w:t>
            </w:r>
            <w:r>
              <w:rPr>
                <w:sz w:val="24"/>
              </w:rPr>
              <w:t>карандашей</w:t>
            </w:r>
            <w:r>
              <w:rPr>
                <w:spacing w:val="1"/>
                <w:sz w:val="24"/>
              </w:rPr>
              <w:t xml:space="preserve"> </w:t>
            </w:r>
            <w:r>
              <w:rPr>
                <w:sz w:val="24"/>
              </w:rPr>
              <w:t>(24</w:t>
            </w:r>
            <w:r>
              <w:rPr>
                <w:spacing w:val="-9"/>
                <w:sz w:val="24"/>
              </w:rPr>
              <w:t xml:space="preserve"> </w:t>
            </w:r>
            <w:r>
              <w:rPr>
                <w:spacing w:val="-2"/>
                <w:sz w:val="24"/>
              </w:rPr>
              <w:t>цвета)</w:t>
            </w:r>
          </w:p>
        </w:tc>
        <w:tc>
          <w:tcPr>
            <w:tcW w:w="3784" w:type="dxa"/>
          </w:tcPr>
          <w:p w:rsidR="00153C15" w:rsidRDefault="00C1539A">
            <w:pPr>
              <w:pStyle w:val="TableParagraph"/>
              <w:spacing w:line="263" w:lineRule="exact"/>
              <w:ind w:left="473"/>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036"/>
        </w:trPr>
        <w:tc>
          <w:tcPr>
            <w:tcW w:w="1431" w:type="dxa"/>
            <w:vMerge/>
            <w:tcBorders>
              <w:top w:val="nil"/>
              <w:bottom w:val="nil"/>
            </w:tcBorders>
          </w:tcPr>
          <w:p w:rsidR="00153C15" w:rsidRDefault="00153C15">
            <w:pPr>
              <w:rPr>
                <w:sz w:val="2"/>
                <w:szCs w:val="2"/>
              </w:rPr>
            </w:pPr>
          </w:p>
        </w:tc>
        <w:tc>
          <w:tcPr>
            <w:tcW w:w="4144" w:type="dxa"/>
          </w:tcPr>
          <w:p w:rsidR="00153C15" w:rsidRDefault="00C1539A">
            <w:pPr>
              <w:pStyle w:val="TableParagraph"/>
              <w:spacing w:line="263" w:lineRule="exact"/>
              <w:ind w:left="132"/>
              <w:rPr>
                <w:sz w:val="24"/>
              </w:rPr>
            </w:pPr>
            <w:r>
              <w:rPr>
                <w:sz w:val="24"/>
              </w:rPr>
              <w:t>Графитные</w:t>
            </w:r>
            <w:r>
              <w:rPr>
                <w:spacing w:val="-7"/>
                <w:sz w:val="24"/>
              </w:rPr>
              <w:t xml:space="preserve"> </w:t>
            </w:r>
            <w:r>
              <w:rPr>
                <w:sz w:val="24"/>
              </w:rPr>
              <w:t>карандаши</w:t>
            </w:r>
            <w:r>
              <w:rPr>
                <w:spacing w:val="-5"/>
                <w:sz w:val="24"/>
              </w:rPr>
              <w:t xml:space="preserve"> </w:t>
            </w:r>
            <w:r>
              <w:rPr>
                <w:sz w:val="24"/>
              </w:rPr>
              <w:t>(2М-</w:t>
            </w:r>
            <w:r>
              <w:rPr>
                <w:spacing w:val="-5"/>
                <w:sz w:val="24"/>
              </w:rPr>
              <w:t>3М)</w:t>
            </w:r>
          </w:p>
        </w:tc>
        <w:tc>
          <w:tcPr>
            <w:tcW w:w="3784" w:type="dxa"/>
          </w:tcPr>
          <w:p w:rsidR="00153C15" w:rsidRDefault="00C1539A">
            <w:pPr>
              <w:pStyle w:val="TableParagraph"/>
              <w:spacing w:line="263" w:lineRule="exact"/>
              <w:ind w:left="473"/>
              <w:rPr>
                <w:sz w:val="24"/>
              </w:rPr>
            </w:pPr>
            <w:r>
              <w:rPr>
                <w:sz w:val="24"/>
              </w:rPr>
              <w:t>по</w:t>
            </w:r>
            <w:r>
              <w:rPr>
                <w:spacing w:val="-5"/>
                <w:sz w:val="24"/>
              </w:rPr>
              <w:t xml:space="preserve"> </w:t>
            </w:r>
            <w:r>
              <w:rPr>
                <w:sz w:val="24"/>
              </w:rPr>
              <w:t>одному</w:t>
            </w:r>
            <w:r>
              <w:rPr>
                <w:spacing w:val="-12"/>
                <w:sz w:val="24"/>
              </w:rPr>
              <w:t xml:space="preserve"> </w:t>
            </w:r>
            <w:r>
              <w:rPr>
                <w:sz w:val="24"/>
              </w:rPr>
              <w:t>на</w:t>
            </w:r>
            <w:r>
              <w:rPr>
                <w:spacing w:val="-1"/>
                <w:sz w:val="24"/>
              </w:rPr>
              <w:t xml:space="preserve"> </w:t>
            </w:r>
            <w:r>
              <w:rPr>
                <w:sz w:val="24"/>
              </w:rPr>
              <w:t>каждого</w:t>
            </w:r>
            <w:r>
              <w:rPr>
                <w:spacing w:val="5"/>
                <w:sz w:val="24"/>
              </w:rPr>
              <w:t xml:space="preserve"> </w:t>
            </w:r>
            <w:r>
              <w:rPr>
                <w:spacing w:val="-2"/>
                <w:sz w:val="24"/>
              </w:rPr>
              <w:t>ребенка</w:t>
            </w:r>
          </w:p>
        </w:tc>
      </w:tr>
      <w:tr w:rsidR="00153C15">
        <w:trPr>
          <w:trHeight w:val="1036"/>
        </w:trPr>
        <w:tc>
          <w:tcPr>
            <w:tcW w:w="1431" w:type="dxa"/>
            <w:vMerge/>
            <w:tcBorders>
              <w:top w:val="nil"/>
              <w:bottom w:val="nil"/>
            </w:tcBorders>
          </w:tcPr>
          <w:p w:rsidR="00153C15" w:rsidRDefault="00153C15">
            <w:pPr>
              <w:rPr>
                <w:sz w:val="2"/>
                <w:szCs w:val="2"/>
              </w:rPr>
            </w:pPr>
          </w:p>
        </w:tc>
        <w:tc>
          <w:tcPr>
            <w:tcW w:w="4144" w:type="dxa"/>
          </w:tcPr>
          <w:p w:rsidR="00153C15" w:rsidRDefault="00C1539A">
            <w:pPr>
              <w:pStyle w:val="TableParagraph"/>
              <w:spacing w:line="263" w:lineRule="exact"/>
              <w:ind w:left="132"/>
              <w:rPr>
                <w:sz w:val="24"/>
              </w:rPr>
            </w:pPr>
            <w:r>
              <w:rPr>
                <w:sz w:val="24"/>
              </w:rPr>
              <w:t>Набор</w:t>
            </w:r>
            <w:r>
              <w:rPr>
                <w:spacing w:val="-4"/>
                <w:sz w:val="24"/>
              </w:rPr>
              <w:t xml:space="preserve"> </w:t>
            </w:r>
            <w:r>
              <w:rPr>
                <w:sz w:val="24"/>
              </w:rPr>
              <w:t>фломастеров</w:t>
            </w:r>
            <w:r>
              <w:rPr>
                <w:spacing w:val="-4"/>
                <w:sz w:val="24"/>
              </w:rPr>
              <w:t xml:space="preserve"> </w:t>
            </w:r>
            <w:r>
              <w:rPr>
                <w:sz w:val="24"/>
              </w:rPr>
              <w:t>(12</w:t>
            </w:r>
            <w:r>
              <w:rPr>
                <w:spacing w:val="-3"/>
                <w:sz w:val="24"/>
              </w:rPr>
              <w:t xml:space="preserve"> </w:t>
            </w:r>
            <w:r>
              <w:rPr>
                <w:spacing w:val="-2"/>
                <w:sz w:val="24"/>
              </w:rPr>
              <w:t>цветов)</w:t>
            </w:r>
          </w:p>
        </w:tc>
        <w:tc>
          <w:tcPr>
            <w:tcW w:w="3784" w:type="dxa"/>
          </w:tcPr>
          <w:p w:rsidR="00153C15" w:rsidRDefault="00C1539A">
            <w:pPr>
              <w:pStyle w:val="TableParagraph"/>
              <w:spacing w:line="263" w:lineRule="exact"/>
              <w:ind w:left="473"/>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036"/>
        </w:trPr>
        <w:tc>
          <w:tcPr>
            <w:tcW w:w="1431" w:type="dxa"/>
            <w:vMerge/>
            <w:tcBorders>
              <w:top w:val="nil"/>
              <w:bottom w:val="nil"/>
            </w:tcBorders>
          </w:tcPr>
          <w:p w:rsidR="00153C15" w:rsidRDefault="00153C15">
            <w:pPr>
              <w:rPr>
                <w:sz w:val="2"/>
                <w:szCs w:val="2"/>
              </w:rPr>
            </w:pPr>
          </w:p>
        </w:tc>
        <w:tc>
          <w:tcPr>
            <w:tcW w:w="4144" w:type="dxa"/>
          </w:tcPr>
          <w:p w:rsidR="00153C15" w:rsidRDefault="00C1539A">
            <w:pPr>
              <w:pStyle w:val="TableParagraph"/>
              <w:spacing w:line="263" w:lineRule="exact"/>
              <w:ind w:left="132"/>
              <w:rPr>
                <w:sz w:val="24"/>
              </w:rPr>
            </w:pPr>
            <w:r>
              <w:rPr>
                <w:sz w:val="24"/>
              </w:rPr>
              <w:t>Набор</w:t>
            </w:r>
            <w:r>
              <w:rPr>
                <w:spacing w:val="-6"/>
                <w:sz w:val="24"/>
              </w:rPr>
              <w:t xml:space="preserve"> </w:t>
            </w:r>
            <w:r>
              <w:rPr>
                <w:sz w:val="24"/>
              </w:rPr>
              <w:t>шариковых</w:t>
            </w:r>
            <w:r>
              <w:rPr>
                <w:spacing w:val="-5"/>
                <w:sz w:val="24"/>
              </w:rPr>
              <w:t xml:space="preserve"> </w:t>
            </w:r>
            <w:r>
              <w:rPr>
                <w:sz w:val="24"/>
              </w:rPr>
              <w:t>ручек</w:t>
            </w:r>
            <w:r>
              <w:rPr>
                <w:spacing w:val="1"/>
                <w:sz w:val="24"/>
              </w:rPr>
              <w:t xml:space="preserve"> </w:t>
            </w:r>
            <w:r>
              <w:rPr>
                <w:sz w:val="24"/>
              </w:rPr>
              <w:t>(6</w:t>
            </w:r>
            <w:r>
              <w:rPr>
                <w:spacing w:val="-5"/>
                <w:sz w:val="24"/>
              </w:rPr>
              <w:t xml:space="preserve"> </w:t>
            </w:r>
            <w:r>
              <w:rPr>
                <w:spacing w:val="-2"/>
                <w:sz w:val="24"/>
              </w:rPr>
              <w:t>цветов)</w:t>
            </w:r>
          </w:p>
        </w:tc>
        <w:tc>
          <w:tcPr>
            <w:tcW w:w="3784" w:type="dxa"/>
          </w:tcPr>
          <w:p w:rsidR="00153C15" w:rsidRDefault="00C1539A">
            <w:pPr>
              <w:pStyle w:val="TableParagraph"/>
              <w:spacing w:line="263" w:lineRule="exact"/>
              <w:ind w:left="473"/>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031"/>
        </w:trPr>
        <w:tc>
          <w:tcPr>
            <w:tcW w:w="1431" w:type="dxa"/>
            <w:vMerge/>
            <w:tcBorders>
              <w:top w:val="nil"/>
              <w:bottom w:val="nil"/>
            </w:tcBorders>
          </w:tcPr>
          <w:p w:rsidR="00153C15" w:rsidRDefault="00153C15">
            <w:pPr>
              <w:rPr>
                <w:sz w:val="2"/>
                <w:szCs w:val="2"/>
              </w:rPr>
            </w:pPr>
          </w:p>
        </w:tc>
        <w:tc>
          <w:tcPr>
            <w:tcW w:w="4144" w:type="dxa"/>
          </w:tcPr>
          <w:p w:rsidR="00153C15" w:rsidRDefault="00C1539A">
            <w:pPr>
              <w:pStyle w:val="TableParagraph"/>
              <w:spacing w:line="263" w:lineRule="exact"/>
              <w:ind w:left="132"/>
              <w:rPr>
                <w:sz w:val="24"/>
              </w:rPr>
            </w:pPr>
            <w:r>
              <w:rPr>
                <w:sz w:val="24"/>
              </w:rPr>
              <w:t>Угольный</w:t>
            </w:r>
            <w:r>
              <w:rPr>
                <w:spacing w:val="-9"/>
                <w:sz w:val="24"/>
              </w:rPr>
              <w:t xml:space="preserve"> </w:t>
            </w:r>
            <w:r>
              <w:rPr>
                <w:sz w:val="24"/>
              </w:rPr>
              <w:t>карандаш</w:t>
            </w:r>
            <w:r>
              <w:rPr>
                <w:spacing w:val="1"/>
                <w:sz w:val="24"/>
              </w:rPr>
              <w:t xml:space="preserve"> </w:t>
            </w:r>
            <w:r>
              <w:rPr>
                <w:spacing w:val="-2"/>
                <w:sz w:val="24"/>
              </w:rPr>
              <w:t>"Ретушь"</w:t>
            </w:r>
          </w:p>
        </w:tc>
        <w:tc>
          <w:tcPr>
            <w:tcW w:w="3784" w:type="dxa"/>
          </w:tcPr>
          <w:p w:rsidR="00153C15" w:rsidRDefault="00C1539A">
            <w:pPr>
              <w:pStyle w:val="TableParagraph"/>
              <w:spacing w:line="263" w:lineRule="exact"/>
              <w:ind w:left="473"/>
              <w:rPr>
                <w:sz w:val="24"/>
              </w:rPr>
            </w:pPr>
            <w:r>
              <w:rPr>
                <w:sz w:val="24"/>
              </w:rPr>
              <w:t>по</w:t>
            </w:r>
            <w:r>
              <w:rPr>
                <w:spacing w:val="-4"/>
                <w:sz w:val="24"/>
              </w:rPr>
              <w:t xml:space="preserve"> </w:t>
            </w:r>
            <w:r>
              <w:rPr>
                <w:sz w:val="24"/>
              </w:rPr>
              <w:t>одному</w:t>
            </w:r>
            <w:r>
              <w:rPr>
                <w:spacing w:val="-16"/>
                <w:sz w:val="24"/>
              </w:rPr>
              <w:t xml:space="preserve"> </w:t>
            </w:r>
            <w:r>
              <w:rPr>
                <w:sz w:val="24"/>
              </w:rPr>
              <w:t>на</w:t>
            </w:r>
            <w:r>
              <w:rPr>
                <w:spacing w:val="1"/>
                <w:sz w:val="24"/>
              </w:rPr>
              <w:t xml:space="preserve"> </w:t>
            </w:r>
            <w:r>
              <w:rPr>
                <w:sz w:val="24"/>
              </w:rPr>
              <w:t>каждого</w:t>
            </w:r>
            <w:r>
              <w:rPr>
                <w:spacing w:val="6"/>
                <w:sz w:val="24"/>
              </w:rPr>
              <w:t xml:space="preserve"> </w:t>
            </w:r>
            <w:r>
              <w:rPr>
                <w:spacing w:val="-2"/>
                <w:sz w:val="24"/>
              </w:rPr>
              <w:t>ребенка</w:t>
            </w:r>
          </w:p>
        </w:tc>
      </w:tr>
      <w:tr w:rsidR="00153C15">
        <w:trPr>
          <w:trHeight w:val="1036"/>
        </w:trPr>
        <w:tc>
          <w:tcPr>
            <w:tcW w:w="1431" w:type="dxa"/>
            <w:vMerge/>
            <w:tcBorders>
              <w:top w:val="nil"/>
              <w:bottom w:val="nil"/>
            </w:tcBorders>
          </w:tcPr>
          <w:p w:rsidR="00153C15" w:rsidRDefault="00153C15">
            <w:pPr>
              <w:rPr>
                <w:sz w:val="2"/>
                <w:szCs w:val="2"/>
              </w:rPr>
            </w:pPr>
          </w:p>
        </w:tc>
        <w:tc>
          <w:tcPr>
            <w:tcW w:w="4144" w:type="dxa"/>
          </w:tcPr>
          <w:p w:rsidR="00153C15" w:rsidRDefault="00C1539A">
            <w:pPr>
              <w:pStyle w:val="TableParagraph"/>
              <w:spacing w:line="263" w:lineRule="exact"/>
              <w:ind w:left="132"/>
              <w:rPr>
                <w:sz w:val="24"/>
              </w:rPr>
            </w:pPr>
            <w:r>
              <w:rPr>
                <w:sz w:val="24"/>
              </w:rPr>
              <w:t>Сангина,</w:t>
            </w:r>
            <w:r>
              <w:rPr>
                <w:spacing w:val="-3"/>
                <w:sz w:val="24"/>
              </w:rPr>
              <w:t xml:space="preserve"> </w:t>
            </w:r>
            <w:r>
              <w:rPr>
                <w:sz w:val="24"/>
              </w:rPr>
              <w:t>пастель</w:t>
            </w:r>
            <w:r>
              <w:rPr>
                <w:spacing w:val="-6"/>
                <w:sz w:val="24"/>
              </w:rPr>
              <w:t xml:space="preserve"> </w:t>
            </w:r>
            <w:r>
              <w:rPr>
                <w:sz w:val="24"/>
              </w:rPr>
              <w:t>(24</w:t>
            </w:r>
            <w:r>
              <w:rPr>
                <w:spacing w:val="-5"/>
                <w:sz w:val="24"/>
              </w:rPr>
              <w:t xml:space="preserve"> </w:t>
            </w:r>
            <w:r>
              <w:rPr>
                <w:spacing w:val="-2"/>
                <w:sz w:val="24"/>
              </w:rPr>
              <w:t>цвета)</w:t>
            </w:r>
          </w:p>
        </w:tc>
        <w:tc>
          <w:tcPr>
            <w:tcW w:w="3784" w:type="dxa"/>
          </w:tcPr>
          <w:p w:rsidR="00153C15" w:rsidRDefault="00C1539A">
            <w:pPr>
              <w:pStyle w:val="TableParagraph"/>
              <w:spacing w:line="263" w:lineRule="exact"/>
              <w:ind w:left="473"/>
              <w:rPr>
                <w:sz w:val="24"/>
              </w:rPr>
            </w:pPr>
            <w:r>
              <w:rPr>
                <w:sz w:val="24"/>
              </w:rPr>
              <w:t>5-8 наборов</w:t>
            </w:r>
            <w:r>
              <w:rPr>
                <w:spacing w:val="-1"/>
                <w:sz w:val="24"/>
              </w:rPr>
              <w:t xml:space="preserve"> </w:t>
            </w:r>
            <w:r>
              <w:rPr>
                <w:sz w:val="24"/>
              </w:rPr>
              <w:t>на</w:t>
            </w:r>
            <w:r>
              <w:rPr>
                <w:spacing w:val="-4"/>
                <w:sz w:val="24"/>
              </w:rPr>
              <w:t xml:space="preserve"> </w:t>
            </w:r>
            <w:r>
              <w:rPr>
                <w:spacing w:val="-2"/>
                <w:sz w:val="24"/>
              </w:rPr>
              <w:t>группу</w:t>
            </w:r>
          </w:p>
        </w:tc>
      </w:tr>
    </w:tbl>
    <w:p w:rsidR="00153C15" w:rsidRDefault="00153C15">
      <w:pPr>
        <w:pStyle w:val="TableParagraph"/>
        <w:spacing w:line="263" w:lineRule="exact"/>
        <w:rPr>
          <w:sz w:val="24"/>
        </w:rPr>
        <w:sectPr w:rsidR="00153C15">
          <w:type w:val="continuous"/>
          <w:pgSz w:w="11910" w:h="16840"/>
          <w:pgMar w:top="1180" w:right="141" w:bottom="1180" w:left="708" w:header="0" w:footer="984" w:gutter="0"/>
          <w:cols w:space="720"/>
        </w:sectPr>
      </w:pPr>
    </w:p>
    <w:tbl>
      <w:tblPr>
        <w:tblStyle w:val="TableNormal"/>
        <w:tblW w:w="0" w:type="auto"/>
        <w:tblInd w:w="24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149"/>
        <w:gridCol w:w="3784"/>
      </w:tblGrid>
      <w:tr w:rsidR="00153C15">
        <w:trPr>
          <w:trHeight w:val="1036"/>
        </w:trPr>
        <w:tc>
          <w:tcPr>
            <w:tcW w:w="4149" w:type="dxa"/>
          </w:tcPr>
          <w:p w:rsidR="00153C15" w:rsidRDefault="00C1539A">
            <w:pPr>
              <w:pStyle w:val="TableParagraph"/>
              <w:spacing w:line="263" w:lineRule="exact"/>
              <w:ind w:left="141"/>
              <w:rPr>
                <w:sz w:val="24"/>
              </w:rPr>
            </w:pPr>
            <w:r>
              <w:rPr>
                <w:sz w:val="24"/>
              </w:rPr>
              <w:lastRenderedPageBreak/>
              <w:t>Гуашь</w:t>
            </w:r>
            <w:r>
              <w:rPr>
                <w:spacing w:val="1"/>
                <w:sz w:val="24"/>
              </w:rPr>
              <w:t xml:space="preserve"> </w:t>
            </w:r>
            <w:r>
              <w:rPr>
                <w:sz w:val="24"/>
              </w:rPr>
              <w:t>(12</w:t>
            </w:r>
            <w:r>
              <w:rPr>
                <w:spacing w:val="-3"/>
                <w:sz w:val="24"/>
              </w:rPr>
              <w:t xml:space="preserve"> </w:t>
            </w:r>
            <w:r>
              <w:rPr>
                <w:spacing w:val="-2"/>
                <w:sz w:val="24"/>
              </w:rPr>
              <w:t>цветов)</w:t>
            </w:r>
          </w:p>
        </w:tc>
        <w:tc>
          <w:tcPr>
            <w:tcW w:w="3784" w:type="dxa"/>
          </w:tcPr>
          <w:p w:rsidR="00153C15" w:rsidRDefault="00C1539A">
            <w:pPr>
              <w:pStyle w:val="TableParagraph"/>
              <w:spacing w:line="263" w:lineRule="exact"/>
              <w:ind w:left="472"/>
              <w:rPr>
                <w:sz w:val="24"/>
              </w:rPr>
            </w:pPr>
            <w:r>
              <w:rPr>
                <w:sz w:val="24"/>
              </w:rPr>
              <w:t>1 набор</w:t>
            </w:r>
            <w:r>
              <w:rPr>
                <w:spacing w:val="-4"/>
                <w:sz w:val="24"/>
              </w:rPr>
              <w:t xml:space="preserve"> </w:t>
            </w:r>
            <w:r>
              <w:rPr>
                <w:sz w:val="24"/>
              </w:rPr>
              <w:t>на</w:t>
            </w:r>
            <w:r>
              <w:rPr>
                <w:spacing w:val="-5"/>
                <w:sz w:val="24"/>
              </w:rPr>
              <w:t xml:space="preserve"> </w:t>
            </w:r>
            <w:r>
              <w:rPr>
                <w:sz w:val="24"/>
              </w:rPr>
              <w:t>каждого</w:t>
            </w:r>
            <w:r>
              <w:rPr>
                <w:spacing w:val="1"/>
                <w:sz w:val="24"/>
              </w:rPr>
              <w:t xml:space="preserve"> </w:t>
            </w:r>
            <w:r>
              <w:rPr>
                <w:spacing w:val="-2"/>
                <w:sz w:val="24"/>
              </w:rPr>
              <w:t>ребенка.</w:t>
            </w:r>
          </w:p>
        </w:tc>
      </w:tr>
      <w:tr w:rsidR="00153C15">
        <w:trPr>
          <w:trHeight w:val="1036"/>
        </w:trPr>
        <w:tc>
          <w:tcPr>
            <w:tcW w:w="4149" w:type="dxa"/>
          </w:tcPr>
          <w:p w:rsidR="00153C15" w:rsidRDefault="00C1539A">
            <w:pPr>
              <w:pStyle w:val="TableParagraph"/>
              <w:spacing w:line="263" w:lineRule="exact"/>
              <w:ind w:left="141"/>
              <w:rPr>
                <w:sz w:val="24"/>
              </w:rPr>
            </w:pPr>
            <w:r>
              <w:rPr>
                <w:sz w:val="24"/>
              </w:rPr>
              <w:t>Белила</w:t>
            </w:r>
            <w:r>
              <w:rPr>
                <w:spacing w:val="-3"/>
                <w:sz w:val="24"/>
              </w:rPr>
              <w:t xml:space="preserve"> </w:t>
            </w:r>
            <w:r>
              <w:rPr>
                <w:spacing w:val="-2"/>
                <w:sz w:val="24"/>
              </w:rPr>
              <w:t>цинковые</w:t>
            </w:r>
          </w:p>
        </w:tc>
        <w:tc>
          <w:tcPr>
            <w:tcW w:w="3784" w:type="dxa"/>
          </w:tcPr>
          <w:p w:rsidR="00153C15" w:rsidRDefault="00C1539A">
            <w:pPr>
              <w:pStyle w:val="TableParagraph"/>
              <w:spacing w:line="263" w:lineRule="exact"/>
              <w:ind w:left="472"/>
              <w:rPr>
                <w:sz w:val="24"/>
              </w:rPr>
            </w:pPr>
            <w:r>
              <w:rPr>
                <w:sz w:val="24"/>
              </w:rPr>
              <w:t>3-5</w:t>
            </w:r>
            <w:r>
              <w:rPr>
                <w:spacing w:val="-1"/>
                <w:sz w:val="24"/>
              </w:rPr>
              <w:t xml:space="preserve"> </w:t>
            </w:r>
            <w:r>
              <w:rPr>
                <w:sz w:val="24"/>
              </w:rPr>
              <w:t>банок</w:t>
            </w:r>
            <w:r>
              <w:rPr>
                <w:spacing w:val="-2"/>
                <w:sz w:val="24"/>
              </w:rPr>
              <w:t xml:space="preserve"> </w:t>
            </w:r>
            <w:r>
              <w:rPr>
                <w:sz w:val="24"/>
              </w:rPr>
              <w:t>на</w:t>
            </w:r>
            <w:r>
              <w:rPr>
                <w:spacing w:val="-5"/>
                <w:sz w:val="24"/>
              </w:rPr>
              <w:t xml:space="preserve"> </w:t>
            </w:r>
            <w:r>
              <w:rPr>
                <w:sz w:val="24"/>
              </w:rPr>
              <w:t xml:space="preserve">каждого </w:t>
            </w:r>
            <w:r>
              <w:rPr>
                <w:spacing w:val="-2"/>
                <w:sz w:val="24"/>
              </w:rPr>
              <w:t>ребенка</w:t>
            </w:r>
          </w:p>
        </w:tc>
      </w:tr>
      <w:tr w:rsidR="00153C15">
        <w:trPr>
          <w:trHeight w:val="1031"/>
        </w:trPr>
        <w:tc>
          <w:tcPr>
            <w:tcW w:w="4149" w:type="dxa"/>
          </w:tcPr>
          <w:p w:rsidR="00153C15" w:rsidRDefault="00C1539A">
            <w:pPr>
              <w:pStyle w:val="TableParagraph"/>
              <w:spacing w:line="276" w:lineRule="auto"/>
              <w:ind w:left="141" w:right="13" w:hanging="34"/>
              <w:jc w:val="both"/>
              <w:rPr>
                <w:sz w:val="24"/>
              </w:rPr>
            </w:pPr>
            <w:r>
              <w:rPr>
                <w:sz w:val="24"/>
              </w:rPr>
              <w:t>Краска фиолетовая, лазурь, охра, оранжевая светлая, кармин, краплак, разные оттенки зеленого цвета</w:t>
            </w:r>
          </w:p>
        </w:tc>
        <w:tc>
          <w:tcPr>
            <w:tcW w:w="3784" w:type="dxa"/>
          </w:tcPr>
          <w:p w:rsidR="00153C15" w:rsidRDefault="00C1539A">
            <w:pPr>
              <w:pStyle w:val="TableParagraph"/>
              <w:spacing w:line="276" w:lineRule="auto"/>
              <w:ind w:left="472" w:hanging="10"/>
              <w:rPr>
                <w:sz w:val="24"/>
              </w:rPr>
            </w:pPr>
            <w:r>
              <w:rPr>
                <w:sz w:val="24"/>
              </w:rPr>
              <w:t>по</w:t>
            </w:r>
            <w:r>
              <w:rPr>
                <w:spacing w:val="32"/>
                <w:sz w:val="24"/>
              </w:rPr>
              <w:t xml:space="preserve"> </w:t>
            </w:r>
            <w:r>
              <w:rPr>
                <w:sz w:val="24"/>
              </w:rPr>
              <w:t>одной</w:t>
            </w:r>
            <w:r>
              <w:rPr>
                <w:spacing w:val="38"/>
                <w:sz w:val="24"/>
              </w:rPr>
              <w:t xml:space="preserve"> </w:t>
            </w:r>
            <w:r>
              <w:rPr>
                <w:sz w:val="24"/>
              </w:rPr>
              <w:t>банке</w:t>
            </w:r>
            <w:r>
              <w:rPr>
                <w:spacing w:val="36"/>
                <w:sz w:val="24"/>
              </w:rPr>
              <w:t xml:space="preserve"> </w:t>
            </w:r>
            <w:r>
              <w:rPr>
                <w:sz w:val="24"/>
              </w:rPr>
              <w:t>каждого</w:t>
            </w:r>
            <w:r>
              <w:rPr>
                <w:spacing w:val="37"/>
                <w:sz w:val="24"/>
              </w:rPr>
              <w:t xml:space="preserve"> </w:t>
            </w:r>
            <w:r>
              <w:rPr>
                <w:sz w:val="24"/>
              </w:rPr>
              <w:t>цвета на каждого ребенка</w:t>
            </w:r>
          </w:p>
        </w:tc>
      </w:tr>
      <w:tr w:rsidR="00153C15">
        <w:trPr>
          <w:trHeight w:val="1036"/>
        </w:trPr>
        <w:tc>
          <w:tcPr>
            <w:tcW w:w="4149" w:type="dxa"/>
          </w:tcPr>
          <w:p w:rsidR="00153C15" w:rsidRDefault="00C1539A">
            <w:pPr>
              <w:pStyle w:val="TableParagraph"/>
              <w:spacing w:line="263" w:lineRule="exact"/>
              <w:ind w:left="141"/>
              <w:rPr>
                <w:sz w:val="24"/>
              </w:rPr>
            </w:pPr>
            <w:r>
              <w:rPr>
                <w:spacing w:val="-2"/>
                <w:sz w:val="24"/>
              </w:rPr>
              <w:t>Палитры</w:t>
            </w:r>
            <w:r>
              <w:rPr>
                <w:spacing w:val="-2"/>
                <w:sz w:val="24"/>
                <w:vertAlign w:val="superscript"/>
              </w:rPr>
              <w:t>1</w:t>
            </w:r>
          </w:p>
        </w:tc>
        <w:tc>
          <w:tcPr>
            <w:tcW w:w="3784" w:type="dxa"/>
          </w:tcPr>
          <w:p w:rsidR="00153C15" w:rsidRDefault="00C1539A">
            <w:pPr>
              <w:pStyle w:val="TableParagraph"/>
              <w:spacing w:line="263" w:lineRule="exact"/>
              <w:ind w:left="472"/>
              <w:rPr>
                <w:sz w:val="24"/>
              </w:rPr>
            </w:pPr>
            <w:r>
              <w:rPr>
                <w:sz w:val="24"/>
              </w:rPr>
              <w:t>на</w:t>
            </w:r>
            <w:r>
              <w:rPr>
                <w:spacing w:val="-3"/>
                <w:sz w:val="24"/>
              </w:rPr>
              <w:t xml:space="preserve"> </w:t>
            </w:r>
            <w:r>
              <w:rPr>
                <w:sz w:val="24"/>
              </w:rPr>
              <w:t>каждого</w:t>
            </w:r>
            <w:r>
              <w:rPr>
                <w:spacing w:val="-1"/>
                <w:sz w:val="24"/>
              </w:rPr>
              <w:t xml:space="preserve"> </w:t>
            </w:r>
            <w:r>
              <w:rPr>
                <w:spacing w:val="-2"/>
                <w:sz w:val="24"/>
              </w:rPr>
              <w:t>ребенка</w:t>
            </w:r>
          </w:p>
        </w:tc>
      </w:tr>
      <w:tr w:rsidR="00153C15">
        <w:trPr>
          <w:trHeight w:val="1031"/>
        </w:trPr>
        <w:tc>
          <w:tcPr>
            <w:tcW w:w="4149" w:type="dxa"/>
          </w:tcPr>
          <w:p w:rsidR="00153C15" w:rsidRDefault="00C1539A">
            <w:pPr>
              <w:pStyle w:val="TableParagraph"/>
              <w:spacing w:line="263" w:lineRule="exact"/>
              <w:ind w:left="141"/>
              <w:rPr>
                <w:sz w:val="24"/>
              </w:rPr>
            </w:pPr>
            <w:r>
              <w:rPr>
                <w:sz w:val="24"/>
              </w:rPr>
              <w:t>Круглые</w:t>
            </w:r>
            <w:r>
              <w:rPr>
                <w:spacing w:val="-10"/>
                <w:sz w:val="24"/>
              </w:rPr>
              <w:t xml:space="preserve"> </w:t>
            </w:r>
            <w:r>
              <w:rPr>
                <w:spacing w:val="-2"/>
                <w:sz w:val="24"/>
              </w:rPr>
              <w:t>кисти</w:t>
            </w:r>
          </w:p>
          <w:p w:rsidR="00153C15" w:rsidRDefault="00C1539A">
            <w:pPr>
              <w:pStyle w:val="TableParagraph"/>
              <w:spacing w:before="36"/>
              <w:ind w:left="141"/>
              <w:rPr>
                <w:sz w:val="24"/>
              </w:rPr>
            </w:pPr>
            <w:r>
              <w:rPr>
                <w:sz w:val="24"/>
              </w:rPr>
              <w:t>(беличьи,</w:t>
            </w:r>
            <w:r>
              <w:rPr>
                <w:spacing w:val="-5"/>
                <w:sz w:val="24"/>
              </w:rPr>
              <w:t xml:space="preserve"> </w:t>
            </w:r>
            <w:r>
              <w:rPr>
                <w:sz w:val="24"/>
              </w:rPr>
              <w:t>колонковые</w:t>
            </w:r>
            <w:r>
              <w:rPr>
                <w:spacing w:val="-6"/>
                <w:sz w:val="24"/>
              </w:rPr>
              <w:t xml:space="preserve"> </w:t>
            </w:r>
            <w:r>
              <w:rPr>
                <w:sz w:val="24"/>
              </w:rPr>
              <w:t>№№10-</w:t>
            </w:r>
            <w:r>
              <w:rPr>
                <w:spacing w:val="-5"/>
                <w:sz w:val="24"/>
              </w:rPr>
              <w:t>14)</w:t>
            </w:r>
          </w:p>
        </w:tc>
        <w:tc>
          <w:tcPr>
            <w:tcW w:w="3784" w:type="dxa"/>
          </w:tcPr>
          <w:p w:rsidR="00153C15" w:rsidRDefault="00C1539A">
            <w:pPr>
              <w:pStyle w:val="TableParagraph"/>
              <w:spacing w:line="263" w:lineRule="exact"/>
              <w:ind w:left="472"/>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036"/>
        </w:trPr>
        <w:tc>
          <w:tcPr>
            <w:tcW w:w="4149" w:type="dxa"/>
          </w:tcPr>
          <w:p w:rsidR="00153C15" w:rsidRDefault="00C1539A">
            <w:pPr>
              <w:pStyle w:val="TableParagraph"/>
              <w:spacing w:line="280" w:lineRule="auto"/>
              <w:ind w:left="141" w:right="13"/>
              <w:rPr>
                <w:sz w:val="24"/>
              </w:rPr>
            </w:pPr>
            <w:r>
              <w:rPr>
                <w:sz w:val="24"/>
              </w:rPr>
              <w:t>Банки2</w:t>
            </w:r>
            <w:r>
              <w:rPr>
                <w:spacing w:val="-15"/>
                <w:sz w:val="24"/>
              </w:rPr>
              <w:t xml:space="preserve"> </w:t>
            </w:r>
            <w:r>
              <w:rPr>
                <w:sz w:val="24"/>
              </w:rPr>
              <w:t>для</w:t>
            </w:r>
            <w:r>
              <w:rPr>
                <w:spacing w:val="-15"/>
                <w:sz w:val="24"/>
              </w:rPr>
              <w:t xml:space="preserve"> </w:t>
            </w:r>
            <w:r>
              <w:rPr>
                <w:sz w:val="24"/>
              </w:rPr>
              <w:t>промывания</w:t>
            </w:r>
            <w:r>
              <w:rPr>
                <w:spacing w:val="-15"/>
                <w:sz w:val="24"/>
              </w:rPr>
              <w:t xml:space="preserve"> </w:t>
            </w:r>
            <w:r>
              <w:rPr>
                <w:sz w:val="24"/>
              </w:rPr>
              <w:t>ворса</w:t>
            </w:r>
            <w:r>
              <w:rPr>
                <w:spacing w:val="-15"/>
                <w:sz w:val="24"/>
              </w:rPr>
              <w:t xml:space="preserve"> </w:t>
            </w:r>
            <w:r>
              <w:rPr>
                <w:sz w:val="24"/>
              </w:rPr>
              <w:t>кисти</w:t>
            </w:r>
            <w:r>
              <w:rPr>
                <w:spacing w:val="-15"/>
                <w:sz w:val="24"/>
              </w:rPr>
              <w:t xml:space="preserve"> </w:t>
            </w:r>
            <w:r>
              <w:rPr>
                <w:sz w:val="24"/>
              </w:rPr>
              <w:t>от краски (0,25 и 0,5 л)</w:t>
            </w:r>
          </w:p>
        </w:tc>
        <w:tc>
          <w:tcPr>
            <w:tcW w:w="3784" w:type="dxa"/>
          </w:tcPr>
          <w:p w:rsidR="00153C15" w:rsidRDefault="00C1539A">
            <w:pPr>
              <w:pStyle w:val="TableParagraph"/>
              <w:spacing w:line="280" w:lineRule="auto"/>
              <w:ind w:left="472"/>
              <w:rPr>
                <w:sz w:val="24"/>
              </w:rPr>
            </w:pPr>
            <w:r>
              <w:rPr>
                <w:sz w:val="24"/>
              </w:rPr>
              <w:t>две</w:t>
            </w:r>
            <w:r>
              <w:rPr>
                <w:spacing w:val="34"/>
                <w:sz w:val="24"/>
              </w:rPr>
              <w:t xml:space="preserve"> </w:t>
            </w:r>
            <w:r>
              <w:rPr>
                <w:sz w:val="24"/>
              </w:rPr>
              <w:t>банки</w:t>
            </w:r>
            <w:r>
              <w:rPr>
                <w:spacing w:val="40"/>
                <w:sz w:val="24"/>
              </w:rPr>
              <w:t xml:space="preserve"> </w:t>
            </w:r>
            <w:r>
              <w:rPr>
                <w:sz w:val="24"/>
              </w:rPr>
              <w:t>(0,25</w:t>
            </w:r>
            <w:r>
              <w:rPr>
                <w:spacing w:val="30"/>
                <w:sz w:val="24"/>
              </w:rPr>
              <w:t xml:space="preserve"> </w:t>
            </w:r>
            <w:r>
              <w:rPr>
                <w:sz w:val="24"/>
              </w:rPr>
              <w:t>и</w:t>
            </w:r>
            <w:r>
              <w:rPr>
                <w:spacing w:val="40"/>
                <w:sz w:val="24"/>
              </w:rPr>
              <w:t xml:space="preserve"> </w:t>
            </w:r>
            <w:r>
              <w:rPr>
                <w:sz w:val="24"/>
              </w:rPr>
              <w:t>0,5</w:t>
            </w:r>
            <w:r>
              <w:rPr>
                <w:spacing w:val="35"/>
                <w:sz w:val="24"/>
              </w:rPr>
              <w:t xml:space="preserve"> </w:t>
            </w:r>
            <w:r>
              <w:rPr>
                <w:sz w:val="24"/>
              </w:rPr>
              <w:t>л)</w:t>
            </w:r>
            <w:r>
              <w:rPr>
                <w:spacing w:val="36"/>
                <w:sz w:val="24"/>
              </w:rPr>
              <w:t xml:space="preserve"> </w:t>
            </w:r>
            <w:r>
              <w:rPr>
                <w:sz w:val="24"/>
              </w:rPr>
              <w:t>на каждого ребенка</w:t>
            </w:r>
          </w:p>
        </w:tc>
      </w:tr>
      <w:tr w:rsidR="00153C15">
        <w:trPr>
          <w:trHeight w:val="1271"/>
        </w:trPr>
        <w:tc>
          <w:tcPr>
            <w:tcW w:w="4149" w:type="dxa"/>
          </w:tcPr>
          <w:p w:rsidR="00153C15" w:rsidRDefault="00C1539A">
            <w:pPr>
              <w:pStyle w:val="TableParagraph"/>
              <w:spacing w:line="276" w:lineRule="auto"/>
              <w:ind w:left="141" w:right="15"/>
              <w:jc w:val="both"/>
              <w:rPr>
                <w:sz w:val="24"/>
              </w:rPr>
            </w:pPr>
            <w:r>
              <w:rPr>
                <w:sz w:val="24"/>
              </w:rPr>
              <w:t>Салфетка из ткани, хорошо впитывающей воду, для осушения кисти после промывания и при</w:t>
            </w:r>
          </w:p>
          <w:p w:rsidR="00153C15" w:rsidRDefault="00C1539A">
            <w:pPr>
              <w:pStyle w:val="TableParagraph"/>
              <w:ind w:left="141"/>
              <w:jc w:val="both"/>
              <w:rPr>
                <w:sz w:val="24"/>
              </w:rPr>
            </w:pPr>
            <w:r>
              <w:rPr>
                <w:sz w:val="24"/>
              </w:rPr>
              <w:t>наклеивании</w:t>
            </w:r>
            <w:r>
              <w:rPr>
                <w:spacing w:val="-9"/>
                <w:sz w:val="24"/>
              </w:rPr>
              <w:t xml:space="preserve"> </w:t>
            </w:r>
            <w:r>
              <w:rPr>
                <w:sz w:val="24"/>
              </w:rPr>
              <w:t>в</w:t>
            </w:r>
            <w:r>
              <w:rPr>
                <w:spacing w:val="-5"/>
                <w:sz w:val="24"/>
              </w:rPr>
              <w:t xml:space="preserve"> </w:t>
            </w:r>
            <w:r>
              <w:rPr>
                <w:sz w:val="24"/>
              </w:rPr>
              <w:t>аппликации</w:t>
            </w:r>
            <w:r>
              <w:rPr>
                <w:spacing w:val="-4"/>
                <w:sz w:val="24"/>
              </w:rPr>
              <w:t xml:space="preserve"> </w:t>
            </w:r>
            <w:r>
              <w:rPr>
                <w:spacing w:val="-2"/>
                <w:sz w:val="24"/>
              </w:rPr>
              <w:t>(15x15)</w:t>
            </w:r>
          </w:p>
        </w:tc>
        <w:tc>
          <w:tcPr>
            <w:tcW w:w="3784" w:type="dxa"/>
          </w:tcPr>
          <w:p w:rsidR="00153C15" w:rsidRDefault="00C1539A">
            <w:pPr>
              <w:pStyle w:val="TableParagraph"/>
              <w:spacing w:line="263" w:lineRule="exact"/>
              <w:ind w:left="472"/>
              <w:rPr>
                <w:sz w:val="24"/>
              </w:rPr>
            </w:pPr>
            <w:r>
              <w:rPr>
                <w:sz w:val="24"/>
              </w:rPr>
              <w:t>на</w:t>
            </w:r>
            <w:r>
              <w:rPr>
                <w:spacing w:val="-3"/>
                <w:sz w:val="24"/>
              </w:rPr>
              <w:t xml:space="preserve"> </w:t>
            </w:r>
            <w:r>
              <w:rPr>
                <w:sz w:val="24"/>
              </w:rPr>
              <w:t xml:space="preserve">каждого </w:t>
            </w:r>
            <w:r>
              <w:rPr>
                <w:spacing w:val="-2"/>
                <w:sz w:val="24"/>
              </w:rPr>
              <w:t>ребенка</w:t>
            </w:r>
          </w:p>
        </w:tc>
      </w:tr>
    </w:tbl>
    <w:p w:rsidR="00153C15" w:rsidRDefault="00153C15">
      <w:pPr>
        <w:pStyle w:val="a3"/>
        <w:jc w:val="left"/>
        <w:rPr>
          <w:b/>
          <w:sz w:val="20"/>
        </w:rPr>
      </w:pPr>
      <w:r>
        <w:rPr>
          <w:b/>
          <w:sz w:val="20"/>
        </w:rPr>
        <w:pict>
          <v:shape id="docshape7" o:spid="_x0000_s2052" style="position:absolute;margin-left:87.15pt;margin-top:62.15pt;width:.7pt;height:378.55pt;z-index:15729664;mso-position-horizontal-relative:page;mso-position-vertical-relative:page" coordorigin="1743,1243" coordsize="14,7571" o:spt="100" adj="0,,0" path="m1757,4393r-14,l1743,8814r14,l1757,4393xm1757,1243r-14,l1743,4392r14,l1757,1243xe" fillcolor="black" stroked="f">
            <v:stroke joinstyle="round"/>
            <v:formulas/>
            <v:path arrowok="t" o:connecttype="segments"/>
            <w10:wrap anchorx="page" anchory="page"/>
          </v:shape>
        </w:pict>
      </w:r>
    </w:p>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spacing w:before="201"/>
        <w:jc w:val="left"/>
        <w:rPr>
          <w:b/>
          <w:sz w:val="20"/>
        </w:rPr>
      </w:pPr>
      <w:r>
        <w:rPr>
          <w:b/>
          <w:sz w:val="20"/>
        </w:rPr>
        <w:pict>
          <v:rect id="docshape8" o:spid="_x0000_s2051" style="position:absolute;margin-left:85.1pt;margin-top:22.75pt;width:2in;height:.7pt;z-index:-15728128;mso-wrap-distance-left:0;mso-wrap-distance-right:0;mso-position-horizontal-relative:page" fillcolor="black" stroked="f">
            <w10:wrap type="topAndBottom" anchorx="page"/>
          </v:rect>
        </w:pict>
      </w:r>
    </w:p>
    <w:p w:rsidR="00153C15" w:rsidRDefault="00C1539A">
      <w:pPr>
        <w:spacing w:before="66"/>
        <w:ind w:left="996" w:right="728"/>
        <w:rPr>
          <w:sz w:val="20"/>
        </w:rPr>
      </w:pPr>
      <w:r>
        <w:rPr>
          <w:sz w:val="20"/>
          <w:vertAlign w:val="superscript"/>
        </w:rPr>
        <w:t>1</w:t>
      </w:r>
      <w:r>
        <w:rPr>
          <w:sz w:val="20"/>
        </w:rPr>
        <w:t xml:space="preserve"> Для рисования гуашью могут использоваться палитры разной конструкции (подставки, в которые вставляются</w:t>
      </w:r>
      <w:r>
        <w:rPr>
          <w:spacing w:val="-6"/>
          <w:sz w:val="20"/>
        </w:rPr>
        <w:t xml:space="preserve"> </w:t>
      </w:r>
      <w:r>
        <w:rPr>
          <w:sz w:val="20"/>
        </w:rPr>
        <w:t>8 -</w:t>
      </w:r>
      <w:r>
        <w:rPr>
          <w:spacing w:val="-5"/>
          <w:sz w:val="20"/>
        </w:rPr>
        <w:t xml:space="preserve"> </w:t>
      </w:r>
      <w:r>
        <w:rPr>
          <w:sz w:val="20"/>
        </w:rPr>
        <w:t>10</w:t>
      </w:r>
      <w:r>
        <w:rPr>
          <w:spacing w:val="-5"/>
          <w:sz w:val="20"/>
        </w:rPr>
        <w:t xml:space="preserve"> </w:t>
      </w:r>
      <w:r>
        <w:rPr>
          <w:sz w:val="20"/>
        </w:rPr>
        <w:t>розеток</w:t>
      </w:r>
      <w:r>
        <w:rPr>
          <w:spacing w:val="-7"/>
          <w:sz w:val="20"/>
        </w:rPr>
        <w:t xml:space="preserve"> </w:t>
      </w:r>
      <w:r>
        <w:rPr>
          <w:sz w:val="20"/>
        </w:rPr>
        <w:t>для</w:t>
      </w:r>
      <w:r>
        <w:rPr>
          <w:spacing w:val="-6"/>
          <w:sz w:val="20"/>
        </w:rPr>
        <w:t xml:space="preserve"> </w:t>
      </w:r>
      <w:r>
        <w:rPr>
          <w:sz w:val="20"/>
        </w:rPr>
        <w:t>краски,</w:t>
      </w:r>
      <w:r>
        <w:rPr>
          <w:spacing w:val="-3"/>
          <w:sz w:val="20"/>
        </w:rPr>
        <w:t xml:space="preserve"> </w:t>
      </w:r>
      <w:r>
        <w:rPr>
          <w:sz w:val="20"/>
        </w:rPr>
        <w:t>и</w:t>
      </w:r>
      <w:r>
        <w:rPr>
          <w:spacing w:val="-8"/>
          <w:sz w:val="20"/>
        </w:rPr>
        <w:t xml:space="preserve"> </w:t>
      </w:r>
      <w:r>
        <w:rPr>
          <w:sz w:val="20"/>
        </w:rPr>
        <w:t>др.),</w:t>
      </w:r>
      <w:r>
        <w:rPr>
          <w:spacing w:val="-2"/>
          <w:sz w:val="20"/>
        </w:rPr>
        <w:t xml:space="preserve"> </w:t>
      </w:r>
      <w:r>
        <w:rPr>
          <w:sz w:val="20"/>
        </w:rPr>
        <w:t>но</w:t>
      </w:r>
      <w:r>
        <w:rPr>
          <w:spacing w:val="-6"/>
          <w:sz w:val="20"/>
        </w:rPr>
        <w:t xml:space="preserve"> </w:t>
      </w:r>
      <w:r>
        <w:rPr>
          <w:sz w:val="20"/>
        </w:rPr>
        <w:t>опыт</w:t>
      </w:r>
      <w:r>
        <w:rPr>
          <w:spacing w:val="-2"/>
          <w:sz w:val="20"/>
        </w:rPr>
        <w:t xml:space="preserve"> </w:t>
      </w:r>
      <w:r>
        <w:rPr>
          <w:sz w:val="20"/>
        </w:rPr>
        <w:t>показывает,</w:t>
      </w:r>
      <w:r>
        <w:rPr>
          <w:spacing w:val="-2"/>
          <w:sz w:val="20"/>
        </w:rPr>
        <w:t xml:space="preserve"> </w:t>
      </w:r>
      <w:r>
        <w:rPr>
          <w:sz w:val="20"/>
        </w:rPr>
        <w:t>что</w:t>
      </w:r>
      <w:r>
        <w:rPr>
          <w:spacing w:val="-5"/>
          <w:sz w:val="20"/>
        </w:rPr>
        <w:t xml:space="preserve"> </w:t>
      </w:r>
      <w:r>
        <w:rPr>
          <w:sz w:val="20"/>
        </w:rPr>
        <w:t>для</w:t>
      </w:r>
      <w:r>
        <w:rPr>
          <w:spacing w:val="-7"/>
          <w:sz w:val="20"/>
        </w:rPr>
        <w:t xml:space="preserve"> </w:t>
      </w:r>
      <w:r>
        <w:rPr>
          <w:sz w:val="20"/>
        </w:rPr>
        <w:t>работы</w:t>
      </w:r>
      <w:r>
        <w:rPr>
          <w:spacing w:val="-6"/>
          <w:sz w:val="20"/>
        </w:rPr>
        <w:t xml:space="preserve"> </w:t>
      </w:r>
      <w:r>
        <w:rPr>
          <w:sz w:val="20"/>
        </w:rPr>
        <w:t>с</w:t>
      </w:r>
      <w:r>
        <w:rPr>
          <w:spacing w:val="-4"/>
          <w:sz w:val="20"/>
        </w:rPr>
        <w:t xml:space="preserve"> </w:t>
      </w:r>
      <w:r>
        <w:rPr>
          <w:sz w:val="20"/>
        </w:rPr>
        <w:t>детьми</w:t>
      </w:r>
      <w:r>
        <w:rPr>
          <w:spacing w:val="-7"/>
          <w:sz w:val="20"/>
        </w:rPr>
        <w:t xml:space="preserve"> </w:t>
      </w:r>
      <w:r>
        <w:rPr>
          <w:sz w:val="20"/>
        </w:rPr>
        <w:t>дошкольного возраста в качестве идеальной палитры может использоваться белая керамическая плитка.</w:t>
      </w:r>
    </w:p>
    <w:p w:rsidR="00153C15" w:rsidRDefault="00C1539A">
      <w:pPr>
        <w:spacing w:before="6"/>
        <w:ind w:left="996"/>
        <w:rPr>
          <w:sz w:val="20"/>
        </w:rPr>
      </w:pPr>
      <w:r>
        <w:rPr>
          <w:sz w:val="20"/>
          <w:vertAlign w:val="superscript"/>
        </w:rPr>
        <w:t>2</w:t>
      </w:r>
      <w:r>
        <w:rPr>
          <w:spacing w:val="-11"/>
          <w:sz w:val="20"/>
        </w:rPr>
        <w:t xml:space="preserve"> </w:t>
      </w:r>
      <w:r>
        <w:rPr>
          <w:sz w:val="20"/>
        </w:rPr>
        <w:t>Использование</w:t>
      </w:r>
      <w:r>
        <w:rPr>
          <w:spacing w:val="-6"/>
          <w:sz w:val="20"/>
        </w:rPr>
        <w:t xml:space="preserve"> </w:t>
      </w:r>
      <w:r>
        <w:rPr>
          <w:sz w:val="20"/>
        </w:rPr>
        <w:t>для</w:t>
      </w:r>
      <w:r>
        <w:rPr>
          <w:spacing w:val="-6"/>
          <w:sz w:val="20"/>
        </w:rPr>
        <w:t xml:space="preserve"> </w:t>
      </w:r>
      <w:r>
        <w:rPr>
          <w:sz w:val="20"/>
        </w:rPr>
        <w:t>промывания</w:t>
      </w:r>
      <w:r>
        <w:rPr>
          <w:spacing w:val="-9"/>
          <w:sz w:val="20"/>
        </w:rPr>
        <w:t xml:space="preserve"> </w:t>
      </w:r>
      <w:r>
        <w:rPr>
          <w:sz w:val="20"/>
        </w:rPr>
        <w:t>кистей</w:t>
      </w:r>
      <w:r>
        <w:rPr>
          <w:spacing w:val="-11"/>
          <w:sz w:val="20"/>
        </w:rPr>
        <w:t xml:space="preserve"> </w:t>
      </w:r>
      <w:r>
        <w:rPr>
          <w:sz w:val="20"/>
        </w:rPr>
        <w:t>сразу</w:t>
      </w:r>
      <w:r>
        <w:rPr>
          <w:spacing w:val="-13"/>
          <w:sz w:val="20"/>
        </w:rPr>
        <w:t xml:space="preserve"> </w:t>
      </w:r>
      <w:r>
        <w:rPr>
          <w:sz w:val="20"/>
        </w:rPr>
        <w:t>двух</w:t>
      </w:r>
      <w:r>
        <w:rPr>
          <w:spacing w:val="-4"/>
          <w:sz w:val="20"/>
        </w:rPr>
        <w:t xml:space="preserve"> </w:t>
      </w:r>
      <w:r>
        <w:rPr>
          <w:sz w:val="20"/>
        </w:rPr>
        <w:t>банок</w:t>
      </w:r>
      <w:r>
        <w:rPr>
          <w:spacing w:val="-10"/>
          <w:sz w:val="20"/>
        </w:rPr>
        <w:t xml:space="preserve"> </w:t>
      </w:r>
      <w:r>
        <w:rPr>
          <w:sz w:val="20"/>
        </w:rPr>
        <w:t>разного</w:t>
      </w:r>
      <w:r>
        <w:rPr>
          <w:spacing w:val="-8"/>
          <w:sz w:val="20"/>
        </w:rPr>
        <w:t xml:space="preserve"> </w:t>
      </w:r>
      <w:r>
        <w:rPr>
          <w:sz w:val="20"/>
        </w:rPr>
        <w:t>размера</w:t>
      </w:r>
      <w:r>
        <w:rPr>
          <w:spacing w:val="-11"/>
          <w:sz w:val="20"/>
        </w:rPr>
        <w:t xml:space="preserve"> </w:t>
      </w:r>
      <w:r>
        <w:rPr>
          <w:sz w:val="20"/>
        </w:rPr>
        <w:t>(0,5л</w:t>
      </w:r>
      <w:r>
        <w:rPr>
          <w:spacing w:val="-4"/>
          <w:sz w:val="20"/>
        </w:rPr>
        <w:t xml:space="preserve"> </w:t>
      </w:r>
      <w:r>
        <w:rPr>
          <w:sz w:val="20"/>
        </w:rPr>
        <w:t>-</w:t>
      </w:r>
      <w:r>
        <w:rPr>
          <w:spacing w:val="-8"/>
          <w:sz w:val="20"/>
        </w:rPr>
        <w:t xml:space="preserve"> </w:t>
      </w:r>
      <w:r>
        <w:rPr>
          <w:sz w:val="20"/>
        </w:rPr>
        <w:t>для</w:t>
      </w:r>
      <w:r>
        <w:rPr>
          <w:spacing w:val="-9"/>
          <w:sz w:val="20"/>
        </w:rPr>
        <w:t xml:space="preserve"> </w:t>
      </w:r>
      <w:r>
        <w:rPr>
          <w:sz w:val="20"/>
        </w:rPr>
        <w:t>промывания</w:t>
      </w:r>
      <w:r>
        <w:rPr>
          <w:spacing w:val="-6"/>
          <w:sz w:val="20"/>
        </w:rPr>
        <w:t xml:space="preserve"> </w:t>
      </w:r>
      <w:r>
        <w:rPr>
          <w:spacing w:val="-2"/>
          <w:sz w:val="20"/>
        </w:rPr>
        <w:t>кисти</w:t>
      </w:r>
    </w:p>
    <w:p w:rsidR="00153C15" w:rsidRDefault="00C1539A">
      <w:pPr>
        <w:ind w:left="996"/>
        <w:rPr>
          <w:sz w:val="20"/>
        </w:rPr>
      </w:pPr>
      <w:r>
        <w:rPr>
          <w:sz w:val="20"/>
        </w:rPr>
        <w:t>«по-черному»,</w:t>
      </w:r>
      <w:r>
        <w:rPr>
          <w:spacing w:val="-8"/>
          <w:sz w:val="20"/>
        </w:rPr>
        <w:t xml:space="preserve"> </w:t>
      </w:r>
      <w:r>
        <w:rPr>
          <w:sz w:val="20"/>
        </w:rPr>
        <w:t>а</w:t>
      </w:r>
      <w:r>
        <w:rPr>
          <w:spacing w:val="-9"/>
          <w:sz w:val="20"/>
        </w:rPr>
        <w:t xml:space="preserve"> </w:t>
      </w:r>
      <w:r>
        <w:rPr>
          <w:sz w:val="20"/>
        </w:rPr>
        <w:t>0,25л</w:t>
      </w:r>
      <w:r>
        <w:rPr>
          <w:spacing w:val="-9"/>
          <w:sz w:val="20"/>
        </w:rPr>
        <w:t xml:space="preserve"> </w:t>
      </w:r>
      <w:r>
        <w:rPr>
          <w:sz w:val="20"/>
        </w:rPr>
        <w:t>-</w:t>
      </w:r>
      <w:r>
        <w:rPr>
          <w:spacing w:val="-10"/>
          <w:sz w:val="20"/>
        </w:rPr>
        <w:t xml:space="preserve"> </w:t>
      </w:r>
      <w:r>
        <w:rPr>
          <w:sz w:val="20"/>
        </w:rPr>
        <w:t>для</w:t>
      </w:r>
      <w:r>
        <w:rPr>
          <w:spacing w:val="-12"/>
          <w:sz w:val="20"/>
        </w:rPr>
        <w:t xml:space="preserve"> </w:t>
      </w:r>
      <w:r>
        <w:rPr>
          <w:sz w:val="20"/>
        </w:rPr>
        <w:t>ополаскивания)</w:t>
      </w:r>
      <w:r>
        <w:rPr>
          <w:spacing w:val="-6"/>
          <w:sz w:val="20"/>
        </w:rPr>
        <w:t xml:space="preserve"> </w:t>
      </w:r>
      <w:r>
        <w:rPr>
          <w:sz w:val="20"/>
        </w:rPr>
        <w:t>позволяет</w:t>
      </w:r>
      <w:r>
        <w:rPr>
          <w:spacing w:val="-10"/>
          <w:sz w:val="20"/>
        </w:rPr>
        <w:t xml:space="preserve"> </w:t>
      </w:r>
      <w:r>
        <w:rPr>
          <w:sz w:val="20"/>
        </w:rPr>
        <w:t>детям</w:t>
      </w:r>
      <w:r>
        <w:rPr>
          <w:spacing w:val="-8"/>
          <w:sz w:val="20"/>
        </w:rPr>
        <w:t xml:space="preserve"> </w:t>
      </w:r>
      <w:r>
        <w:rPr>
          <w:sz w:val="20"/>
        </w:rPr>
        <w:t>в</w:t>
      </w:r>
      <w:r>
        <w:rPr>
          <w:spacing w:val="-10"/>
          <w:sz w:val="20"/>
        </w:rPr>
        <w:t xml:space="preserve"> </w:t>
      </w:r>
      <w:r>
        <w:rPr>
          <w:sz w:val="20"/>
        </w:rPr>
        <w:t>процессе</w:t>
      </w:r>
      <w:r>
        <w:rPr>
          <w:spacing w:val="-12"/>
          <w:sz w:val="20"/>
        </w:rPr>
        <w:t xml:space="preserve"> </w:t>
      </w:r>
      <w:r>
        <w:rPr>
          <w:sz w:val="20"/>
        </w:rPr>
        <w:t>рисования</w:t>
      </w:r>
      <w:r>
        <w:rPr>
          <w:spacing w:val="-11"/>
          <w:sz w:val="20"/>
        </w:rPr>
        <w:t xml:space="preserve"> </w:t>
      </w:r>
      <w:r>
        <w:rPr>
          <w:sz w:val="20"/>
        </w:rPr>
        <w:t>не</w:t>
      </w:r>
      <w:r>
        <w:rPr>
          <w:spacing w:val="-8"/>
          <w:sz w:val="20"/>
        </w:rPr>
        <w:t xml:space="preserve"> </w:t>
      </w:r>
      <w:r>
        <w:rPr>
          <w:sz w:val="20"/>
        </w:rPr>
        <w:t>менять</w:t>
      </w:r>
      <w:r>
        <w:rPr>
          <w:spacing w:val="-10"/>
          <w:sz w:val="20"/>
        </w:rPr>
        <w:t xml:space="preserve"> </w:t>
      </w:r>
      <w:r>
        <w:rPr>
          <w:spacing w:val="-2"/>
          <w:sz w:val="20"/>
        </w:rPr>
        <w:t>воду.</w:t>
      </w:r>
    </w:p>
    <w:p w:rsidR="00153C15" w:rsidRDefault="00153C15">
      <w:pPr>
        <w:rPr>
          <w:sz w:val="20"/>
        </w:rPr>
        <w:sectPr w:rsidR="00153C15">
          <w:type w:val="continuous"/>
          <w:pgSz w:w="11910" w:h="16840"/>
          <w:pgMar w:top="1180" w:right="141" w:bottom="1180" w:left="708" w:header="0" w:footer="984" w:gutter="0"/>
          <w:cols w:space="720"/>
        </w:sectPr>
      </w:pPr>
    </w:p>
    <w:tbl>
      <w:tblPr>
        <w:tblStyle w:val="TableNormal"/>
        <w:tblW w:w="0" w:type="auto"/>
        <w:tblInd w:w="4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426"/>
        <w:gridCol w:w="4672"/>
        <w:gridCol w:w="3405"/>
      </w:tblGrid>
      <w:tr w:rsidR="00153C15">
        <w:trPr>
          <w:trHeight w:val="950"/>
        </w:trPr>
        <w:tc>
          <w:tcPr>
            <w:tcW w:w="1426" w:type="dxa"/>
            <w:tcBorders>
              <w:top w:val="nil"/>
            </w:tcBorders>
          </w:tcPr>
          <w:p w:rsidR="00153C15" w:rsidRDefault="00153C15">
            <w:pPr>
              <w:pStyle w:val="TableParagraph"/>
              <w:rPr>
                <w:sz w:val="24"/>
              </w:rPr>
            </w:pPr>
          </w:p>
        </w:tc>
        <w:tc>
          <w:tcPr>
            <w:tcW w:w="4672" w:type="dxa"/>
          </w:tcPr>
          <w:p w:rsidR="00153C15" w:rsidRDefault="00C1539A">
            <w:pPr>
              <w:pStyle w:val="TableParagraph"/>
              <w:tabs>
                <w:tab w:val="left" w:pos="1010"/>
                <w:tab w:val="left" w:pos="2331"/>
                <w:tab w:val="left" w:pos="3699"/>
                <w:tab w:val="left" w:pos="4511"/>
              </w:tabs>
              <w:spacing w:line="271" w:lineRule="auto"/>
              <w:ind w:left="45" w:right="15" w:hanging="5"/>
              <w:rPr>
                <w:sz w:val="24"/>
              </w:rPr>
            </w:pPr>
            <w:r>
              <w:rPr>
                <w:spacing w:val="-2"/>
                <w:sz w:val="24"/>
              </w:rPr>
              <w:t>Бумага</w:t>
            </w:r>
            <w:r>
              <w:rPr>
                <w:sz w:val="24"/>
              </w:rPr>
              <w:tab/>
            </w:r>
            <w:r>
              <w:rPr>
                <w:spacing w:val="-2"/>
                <w:sz w:val="24"/>
              </w:rPr>
              <w:t>различной</w:t>
            </w:r>
            <w:r>
              <w:rPr>
                <w:sz w:val="24"/>
              </w:rPr>
              <w:tab/>
            </w:r>
            <w:r>
              <w:rPr>
                <w:spacing w:val="-2"/>
                <w:sz w:val="24"/>
              </w:rPr>
              <w:t>плотности,</w:t>
            </w:r>
            <w:r>
              <w:rPr>
                <w:sz w:val="24"/>
              </w:rPr>
              <w:tab/>
            </w:r>
            <w:r>
              <w:rPr>
                <w:spacing w:val="-4"/>
                <w:sz w:val="24"/>
              </w:rPr>
              <w:t>цвета</w:t>
            </w:r>
            <w:r>
              <w:rPr>
                <w:sz w:val="24"/>
              </w:rPr>
              <w:tab/>
            </w:r>
            <w:r>
              <w:rPr>
                <w:spacing w:val="-10"/>
                <w:sz w:val="24"/>
              </w:rPr>
              <w:t xml:space="preserve">и </w:t>
            </w:r>
            <w:r>
              <w:rPr>
                <w:sz w:val="24"/>
              </w:rPr>
              <w:t>размера, которая подбирается педагогом в зависимости от задач обучения</w:t>
            </w:r>
          </w:p>
        </w:tc>
        <w:tc>
          <w:tcPr>
            <w:tcW w:w="3405" w:type="dxa"/>
          </w:tcPr>
          <w:p w:rsidR="00153C15" w:rsidRDefault="00153C15">
            <w:pPr>
              <w:pStyle w:val="TableParagraph"/>
              <w:rPr>
                <w:sz w:val="24"/>
              </w:rPr>
            </w:pPr>
          </w:p>
        </w:tc>
      </w:tr>
      <w:tr w:rsidR="00153C15">
        <w:trPr>
          <w:trHeight w:val="316"/>
        </w:trPr>
        <w:tc>
          <w:tcPr>
            <w:tcW w:w="1426" w:type="dxa"/>
            <w:vMerge w:val="restart"/>
          </w:tcPr>
          <w:p w:rsidR="00153C15" w:rsidRDefault="00C1539A">
            <w:pPr>
              <w:pStyle w:val="TableParagraph"/>
              <w:spacing w:line="272" w:lineRule="exact"/>
              <w:ind w:left="45"/>
              <w:rPr>
                <w:sz w:val="24"/>
              </w:rPr>
            </w:pPr>
            <w:r>
              <w:rPr>
                <w:sz w:val="24"/>
              </w:rPr>
              <w:t>Для</w:t>
            </w:r>
            <w:r>
              <w:rPr>
                <w:spacing w:val="-5"/>
                <w:sz w:val="24"/>
              </w:rPr>
              <w:t xml:space="preserve"> </w:t>
            </w:r>
            <w:r>
              <w:rPr>
                <w:spacing w:val="-2"/>
                <w:sz w:val="24"/>
              </w:rPr>
              <w:t>лепки</w:t>
            </w:r>
          </w:p>
        </w:tc>
        <w:tc>
          <w:tcPr>
            <w:tcW w:w="4672" w:type="dxa"/>
          </w:tcPr>
          <w:p w:rsidR="00153C15" w:rsidRDefault="00C1539A">
            <w:pPr>
              <w:pStyle w:val="TableParagraph"/>
              <w:spacing w:line="272" w:lineRule="exact"/>
              <w:ind w:left="40"/>
              <w:rPr>
                <w:sz w:val="24"/>
              </w:rPr>
            </w:pPr>
            <w:r>
              <w:rPr>
                <w:sz w:val="24"/>
              </w:rPr>
              <w:t>Глина</w:t>
            </w:r>
            <w:r>
              <w:rPr>
                <w:spacing w:val="-7"/>
                <w:sz w:val="24"/>
              </w:rPr>
              <w:t xml:space="preserve"> </w:t>
            </w:r>
            <w:r>
              <w:rPr>
                <w:sz w:val="24"/>
              </w:rPr>
              <w:t>-</w:t>
            </w:r>
            <w:r>
              <w:rPr>
                <w:spacing w:val="-4"/>
                <w:sz w:val="24"/>
              </w:rPr>
              <w:t xml:space="preserve"> </w:t>
            </w:r>
            <w:r>
              <w:rPr>
                <w:sz w:val="24"/>
              </w:rPr>
              <w:t>подготовленная</w:t>
            </w:r>
            <w:r>
              <w:rPr>
                <w:spacing w:val="-4"/>
                <w:sz w:val="24"/>
              </w:rPr>
              <w:t xml:space="preserve"> </w:t>
            </w:r>
            <w:r>
              <w:rPr>
                <w:sz w:val="24"/>
              </w:rPr>
              <w:t xml:space="preserve">для </w:t>
            </w:r>
            <w:r>
              <w:rPr>
                <w:spacing w:val="-4"/>
                <w:sz w:val="24"/>
              </w:rPr>
              <w:t>лепки</w:t>
            </w:r>
          </w:p>
        </w:tc>
        <w:tc>
          <w:tcPr>
            <w:tcW w:w="3405" w:type="dxa"/>
          </w:tcPr>
          <w:p w:rsidR="00153C15" w:rsidRDefault="00C1539A">
            <w:pPr>
              <w:pStyle w:val="TableParagraph"/>
              <w:spacing w:line="272" w:lineRule="exact"/>
              <w:ind w:left="45"/>
              <w:rPr>
                <w:sz w:val="24"/>
              </w:rPr>
            </w:pPr>
            <w:r>
              <w:rPr>
                <w:sz w:val="24"/>
              </w:rPr>
              <w:t>0,5 кг</w:t>
            </w:r>
            <w:r>
              <w:rPr>
                <w:spacing w:val="-7"/>
                <w:sz w:val="24"/>
              </w:rPr>
              <w:t xml:space="preserve"> </w:t>
            </w:r>
            <w:r>
              <w:rPr>
                <w:sz w:val="24"/>
              </w:rPr>
              <w:t>на</w:t>
            </w:r>
            <w:r>
              <w:rPr>
                <w:spacing w:val="-1"/>
                <w:sz w:val="24"/>
              </w:rPr>
              <w:t xml:space="preserve"> </w:t>
            </w:r>
            <w:r>
              <w:rPr>
                <w:sz w:val="24"/>
              </w:rPr>
              <w:t>каждого</w:t>
            </w:r>
            <w:r>
              <w:rPr>
                <w:spacing w:val="2"/>
                <w:sz w:val="24"/>
              </w:rPr>
              <w:t xml:space="preserve"> </w:t>
            </w:r>
            <w:r>
              <w:rPr>
                <w:spacing w:val="-2"/>
                <w:sz w:val="24"/>
              </w:rPr>
              <w:t>ребенка</w:t>
            </w:r>
          </w:p>
        </w:tc>
      </w:tr>
      <w:tr w:rsidR="00153C15">
        <w:trPr>
          <w:trHeight w:val="1036"/>
        </w:trPr>
        <w:tc>
          <w:tcPr>
            <w:tcW w:w="1426" w:type="dxa"/>
            <w:vMerge/>
            <w:tcBorders>
              <w:top w:val="nil"/>
            </w:tcBorders>
          </w:tcPr>
          <w:p w:rsidR="00153C15" w:rsidRDefault="00153C15">
            <w:pPr>
              <w:rPr>
                <w:sz w:val="2"/>
                <w:szCs w:val="2"/>
              </w:rPr>
            </w:pPr>
          </w:p>
        </w:tc>
        <w:tc>
          <w:tcPr>
            <w:tcW w:w="4672" w:type="dxa"/>
          </w:tcPr>
          <w:p w:rsidR="00153C15" w:rsidRDefault="00C1539A">
            <w:pPr>
              <w:pStyle w:val="TableParagraph"/>
              <w:spacing w:line="272" w:lineRule="exact"/>
              <w:ind w:left="40"/>
              <w:rPr>
                <w:sz w:val="24"/>
              </w:rPr>
            </w:pPr>
            <w:r>
              <w:rPr>
                <w:sz w:val="24"/>
              </w:rPr>
              <w:t>Пластилин</w:t>
            </w:r>
            <w:r>
              <w:rPr>
                <w:spacing w:val="-2"/>
                <w:sz w:val="24"/>
              </w:rPr>
              <w:t xml:space="preserve"> </w:t>
            </w:r>
            <w:r>
              <w:rPr>
                <w:sz w:val="24"/>
              </w:rPr>
              <w:t>(12</w:t>
            </w:r>
            <w:r>
              <w:rPr>
                <w:spacing w:val="-3"/>
                <w:sz w:val="24"/>
              </w:rPr>
              <w:t xml:space="preserve"> </w:t>
            </w:r>
            <w:r>
              <w:rPr>
                <w:spacing w:val="-2"/>
                <w:sz w:val="24"/>
              </w:rPr>
              <w:t>цветов)</w:t>
            </w:r>
          </w:p>
        </w:tc>
        <w:tc>
          <w:tcPr>
            <w:tcW w:w="3405" w:type="dxa"/>
          </w:tcPr>
          <w:p w:rsidR="00153C15" w:rsidRDefault="00C1539A">
            <w:pPr>
              <w:pStyle w:val="TableParagraph"/>
              <w:spacing w:line="272" w:lineRule="exact"/>
              <w:ind w:left="45"/>
              <w:rPr>
                <w:sz w:val="24"/>
              </w:rPr>
            </w:pPr>
            <w:r>
              <w:rPr>
                <w:sz w:val="24"/>
              </w:rPr>
              <w:t>3 коробки</w:t>
            </w:r>
            <w:r>
              <w:rPr>
                <w:spacing w:val="-2"/>
                <w:sz w:val="24"/>
              </w:rPr>
              <w:t xml:space="preserve"> </w:t>
            </w:r>
            <w:r>
              <w:rPr>
                <w:sz w:val="24"/>
              </w:rPr>
              <w:t>на</w:t>
            </w:r>
            <w:r>
              <w:rPr>
                <w:spacing w:val="-10"/>
                <w:sz w:val="24"/>
              </w:rPr>
              <w:t xml:space="preserve"> </w:t>
            </w:r>
            <w:r>
              <w:rPr>
                <w:sz w:val="24"/>
              </w:rPr>
              <w:t>одного</w:t>
            </w:r>
            <w:r>
              <w:rPr>
                <w:spacing w:val="1"/>
                <w:sz w:val="24"/>
              </w:rPr>
              <w:t xml:space="preserve"> </w:t>
            </w:r>
            <w:r>
              <w:rPr>
                <w:spacing w:val="-2"/>
                <w:sz w:val="24"/>
              </w:rPr>
              <w:t>ребенка</w:t>
            </w:r>
          </w:p>
        </w:tc>
      </w:tr>
      <w:tr w:rsidR="00153C15">
        <w:trPr>
          <w:trHeight w:val="1036"/>
        </w:trPr>
        <w:tc>
          <w:tcPr>
            <w:tcW w:w="1426" w:type="dxa"/>
            <w:vMerge/>
            <w:tcBorders>
              <w:top w:val="nil"/>
            </w:tcBorders>
          </w:tcPr>
          <w:p w:rsidR="00153C15" w:rsidRDefault="00153C15">
            <w:pPr>
              <w:rPr>
                <w:sz w:val="2"/>
                <w:szCs w:val="2"/>
              </w:rPr>
            </w:pPr>
          </w:p>
        </w:tc>
        <w:tc>
          <w:tcPr>
            <w:tcW w:w="4672" w:type="dxa"/>
          </w:tcPr>
          <w:p w:rsidR="00153C15" w:rsidRDefault="00C1539A">
            <w:pPr>
              <w:pStyle w:val="TableParagraph"/>
              <w:spacing w:line="273" w:lineRule="exact"/>
              <w:ind w:left="40"/>
              <w:rPr>
                <w:sz w:val="24"/>
              </w:rPr>
            </w:pPr>
            <w:r>
              <w:rPr>
                <w:sz w:val="24"/>
              </w:rPr>
              <w:t>Стеки</w:t>
            </w:r>
            <w:r>
              <w:rPr>
                <w:spacing w:val="-2"/>
                <w:sz w:val="24"/>
              </w:rPr>
              <w:t xml:space="preserve"> </w:t>
            </w:r>
            <w:r>
              <w:rPr>
                <w:sz w:val="24"/>
              </w:rPr>
              <w:t>разной</w:t>
            </w:r>
            <w:r>
              <w:rPr>
                <w:spacing w:val="1"/>
                <w:sz w:val="24"/>
              </w:rPr>
              <w:t xml:space="preserve"> </w:t>
            </w:r>
            <w:r>
              <w:rPr>
                <w:spacing w:val="-4"/>
                <w:sz w:val="24"/>
              </w:rPr>
              <w:t>формы</w:t>
            </w:r>
          </w:p>
        </w:tc>
        <w:tc>
          <w:tcPr>
            <w:tcW w:w="3405" w:type="dxa"/>
          </w:tcPr>
          <w:p w:rsidR="00153C15" w:rsidRDefault="00C1539A">
            <w:pPr>
              <w:pStyle w:val="TableParagraph"/>
              <w:spacing w:line="276" w:lineRule="auto"/>
              <w:ind w:left="45"/>
              <w:rPr>
                <w:sz w:val="24"/>
              </w:rPr>
            </w:pPr>
            <w:r>
              <w:rPr>
                <w:sz w:val="24"/>
              </w:rPr>
              <w:t>набор из 3-4 стек на</w:t>
            </w:r>
            <w:r>
              <w:rPr>
                <w:spacing w:val="-1"/>
                <w:sz w:val="24"/>
              </w:rPr>
              <w:t xml:space="preserve"> </w:t>
            </w:r>
            <w:r>
              <w:rPr>
                <w:sz w:val="24"/>
              </w:rPr>
              <w:t xml:space="preserve">каждого </w:t>
            </w:r>
            <w:r>
              <w:rPr>
                <w:spacing w:val="-2"/>
                <w:sz w:val="24"/>
              </w:rPr>
              <w:t>ребенка</w:t>
            </w:r>
          </w:p>
        </w:tc>
      </w:tr>
      <w:tr w:rsidR="00153C15">
        <w:trPr>
          <w:trHeight w:val="1032"/>
        </w:trPr>
        <w:tc>
          <w:tcPr>
            <w:tcW w:w="1426" w:type="dxa"/>
            <w:vMerge/>
            <w:tcBorders>
              <w:top w:val="nil"/>
            </w:tcBorders>
          </w:tcPr>
          <w:p w:rsidR="00153C15" w:rsidRDefault="00153C15">
            <w:pPr>
              <w:rPr>
                <w:sz w:val="2"/>
                <w:szCs w:val="2"/>
              </w:rPr>
            </w:pPr>
          </w:p>
        </w:tc>
        <w:tc>
          <w:tcPr>
            <w:tcW w:w="4672" w:type="dxa"/>
          </w:tcPr>
          <w:p w:rsidR="00153C15" w:rsidRDefault="00C1539A">
            <w:pPr>
              <w:pStyle w:val="TableParagraph"/>
              <w:spacing w:line="268" w:lineRule="exact"/>
              <w:ind w:left="40"/>
              <w:rPr>
                <w:sz w:val="24"/>
              </w:rPr>
            </w:pPr>
            <w:r>
              <w:rPr>
                <w:sz w:val="24"/>
              </w:rPr>
              <w:t>Доски,</w:t>
            </w:r>
            <w:r>
              <w:rPr>
                <w:spacing w:val="-4"/>
                <w:sz w:val="24"/>
              </w:rPr>
              <w:t xml:space="preserve"> </w:t>
            </w:r>
            <w:r>
              <w:rPr>
                <w:sz w:val="24"/>
              </w:rPr>
              <w:t xml:space="preserve">20x20 </w:t>
            </w:r>
            <w:r>
              <w:rPr>
                <w:spacing w:val="-5"/>
                <w:sz w:val="24"/>
              </w:rPr>
              <w:t>см</w:t>
            </w:r>
          </w:p>
        </w:tc>
        <w:tc>
          <w:tcPr>
            <w:tcW w:w="3405" w:type="dxa"/>
          </w:tcPr>
          <w:p w:rsidR="00153C15" w:rsidRDefault="00C1539A">
            <w:pPr>
              <w:pStyle w:val="TableParagraph"/>
              <w:spacing w:line="268" w:lineRule="exact"/>
              <w:ind w:left="45"/>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036"/>
        </w:trPr>
        <w:tc>
          <w:tcPr>
            <w:tcW w:w="1426" w:type="dxa"/>
            <w:vMerge/>
            <w:tcBorders>
              <w:top w:val="nil"/>
            </w:tcBorders>
          </w:tcPr>
          <w:p w:rsidR="00153C15" w:rsidRDefault="00153C15">
            <w:pPr>
              <w:rPr>
                <w:sz w:val="2"/>
                <w:szCs w:val="2"/>
              </w:rPr>
            </w:pPr>
          </w:p>
        </w:tc>
        <w:tc>
          <w:tcPr>
            <w:tcW w:w="4672" w:type="dxa"/>
          </w:tcPr>
          <w:p w:rsidR="00153C15" w:rsidRDefault="00C1539A">
            <w:pPr>
              <w:pStyle w:val="TableParagraph"/>
              <w:spacing w:line="278" w:lineRule="auto"/>
              <w:ind w:left="40" w:right="11" w:firstLine="4"/>
              <w:jc w:val="both"/>
              <w:rPr>
                <w:sz w:val="24"/>
              </w:rPr>
            </w:pPr>
            <w:r>
              <w:rPr>
                <w:sz w:val="24"/>
              </w:rPr>
              <w:t xml:space="preserve">Салфетка из ткани, хорошо впитывающей воду (30x30), для вытирания рук во время </w:t>
            </w:r>
            <w:r>
              <w:rPr>
                <w:spacing w:val="-2"/>
                <w:sz w:val="24"/>
              </w:rPr>
              <w:t>лепки</w:t>
            </w:r>
          </w:p>
        </w:tc>
        <w:tc>
          <w:tcPr>
            <w:tcW w:w="3405" w:type="dxa"/>
          </w:tcPr>
          <w:p w:rsidR="00153C15" w:rsidRDefault="00C1539A">
            <w:pPr>
              <w:pStyle w:val="TableParagraph"/>
              <w:spacing w:line="268" w:lineRule="exact"/>
              <w:ind w:left="45"/>
              <w:rPr>
                <w:sz w:val="24"/>
              </w:rPr>
            </w:pPr>
            <w:r>
              <w:rPr>
                <w:sz w:val="24"/>
              </w:rPr>
              <w:t>на</w:t>
            </w:r>
            <w:r>
              <w:rPr>
                <w:spacing w:val="-3"/>
                <w:sz w:val="24"/>
              </w:rPr>
              <w:t xml:space="preserve"> </w:t>
            </w:r>
            <w:r>
              <w:rPr>
                <w:sz w:val="24"/>
              </w:rPr>
              <w:t xml:space="preserve">каждого </w:t>
            </w:r>
            <w:r>
              <w:rPr>
                <w:spacing w:val="-2"/>
                <w:sz w:val="24"/>
              </w:rPr>
              <w:t>ребенка</w:t>
            </w:r>
          </w:p>
        </w:tc>
      </w:tr>
    </w:tbl>
    <w:p w:rsidR="00153C15" w:rsidRDefault="00C1539A">
      <w:pPr>
        <w:pStyle w:val="a3"/>
        <w:tabs>
          <w:tab w:val="left" w:pos="1947"/>
          <w:tab w:val="left" w:pos="6413"/>
        </w:tabs>
        <w:spacing w:before="7" w:after="49"/>
        <w:ind w:left="526"/>
        <w:jc w:val="left"/>
      </w:pPr>
      <w:r>
        <w:rPr>
          <w:spacing w:val="-5"/>
        </w:rPr>
        <w:t>Для</w:t>
      </w:r>
      <w:r>
        <w:tab/>
        <w:t>Ножницы</w:t>
      </w:r>
      <w:r>
        <w:rPr>
          <w:spacing w:val="-4"/>
        </w:rPr>
        <w:t xml:space="preserve"> </w:t>
      </w:r>
      <w:r>
        <w:t>с</w:t>
      </w:r>
      <w:r>
        <w:rPr>
          <w:spacing w:val="-7"/>
        </w:rPr>
        <w:t xml:space="preserve"> </w:t>
      </w:r>
      <w:r>
        <w:t>тупыми</w:t>
      </w:r>
      <w:r>
        <w:rPr>
          <w:spacing w:val="-3"/>
        </w:rPr>
        <w:t xml:space="preserve"> </w:t>
      </w:r>
      <w:r>
        <w:rPr>
          <w:spacing w:val="-2"/>
        </w:rPr>
        <w:t>концами</w:t>
      </w:r>
      <w:r>
        <w:tab/>
        <w:t>на</w:t>
      </w:r>
      <w:r>
        <w:rPr>
          <w:spacing w:val="-5"/>
        </w:rPr>
        <w:t xml:space="preserve"> </w:t>
      </w:r>
      <w:r>
        <w:t xml:space="preserve">каждого </w:t>
      </w:r>
      <w:r>
        <w:rPr>
          <w:spacing w:val="-2"/>
        </w:rPr>
        <w:t>ребенка</w:t>
      </w:r>
    </w:p>
    <w:tbl>
      <w:tblPr>
        <w:tblStyle w:val="TableNormal"/>
        <w:tblW w:w="0" w:type="auto"/>
        <w:tblInd w:w="4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426"/>
        <w:gridCol w:w="4672"/>
        <w:gridCol w:w="3405"/>
      </w:tblGrid>
      <w:tr w:rsidR="00153C15">
        <w:trPr>
          <w:trHeight w:val="955"/>
        </w:trPr>
        <w:tc>
          <w:tcPr>
            <w:tcW w:w="1426" w:type="dxa"/>
            <w:vMerge w:val="restart"/>
            <w:tcBorders>
              <w:top w:val="nil"/>
            </w:tcBorders>
          </w:tcPr>
          <w:p w:rsidR="00153C15" w:rsidRDefault="00C1539A">
            <w:pPr>
              <w:pStyle w:val="TableParagraph"/>
              <w:spacing w:line="273" w:lineRule="exact"/>
              <w:ind w:left="45"/>
              <w:rPr>
                <w:sz w:val="24"/>
              </w:rPr>
            </w:pPr>
            <w:r>
              <w:rPr>
                <w:spacing w:val="-2"/>
                <w:sz w:val="24"/>
              </w:rPr>
              <w:t>аппликации</w:t>
            </w:r>
          </w:p>
        </w:tc>
        <w:tc>
          <w:tcPr>
            <w:tcW w:w="4672" w:type="dxa"/>
          </w:tcPr>
          <w:p w:rsidR="00153C15" w:rsidRDefault="00C1539A">
            <w:pPr>
              <w:pStyle w:val="TableParagraph"/>
              <w:tabs>
                <w:tab w:val="left" w:pos="1068"/>
                <w:tab w:val="left" w:pos="2023"/>
                <w:tab w:val="left" w:pos="3541"/>
                <w:tab w:val="left" w:pos="4391"/>
              </w:tabs>
              <w:spacing w:line="271" w:lineRule="auto"/>
              <w:ind w:left="45" w:right="12" w:hanging="5"/>
              <w:rPr>
                <w:sz w:val="24"/>
              </w:rPr>
            </w:pPr>
            <w:r>
              <w:rPr>
                <w:spacing w:val="-2"/>
                <w:sz w:val="24"/>
              </w:rPr>
              <w:t>Наборы</w:t>
            </w:r>
            <w:r>
              <w:rPr>
                <w:sz w:val="24"/>
              </w:rPr>
              <w:tab/>
            </w:r>
            <w:r>
              <w:rPr>
                <w:spacing w:val="-2"/>
                <w:sz w:val="24"/>
              </w:rPr>
              <w:t>бумаги</w:t>
            </w:r>
            <w:r>
              <w:rPr>
                <w:sz w:val="24"/>
              </w:rPr>
              <w:tab/>
            </w:r>
            <w:r>
              <w:rPr>
                <w:spacing w:val="-2"/>
                <w:sz w:val="24"/>
              </w:rPr>
              <w:t>одинакового</w:t>
            </w:r>
            <w:r>
              <w:rPr>
                <w:sz w:val="24"/>
              </w:rPr>
              <w:tab/>
            </w:r>
            <w:r>
              <w:rPr>
                <w:spacing w:val="-2"/>
                <w:sz w:val="24"/>
              </w:rPr>
              <w:t>цвета,</w:t>
            </w:r>
            <w:r>
              <w:rPr>
                <w:sz w:val="24"/>
              </w:rPr>
              <w:tab/>
            </w:r>
            <w:r>
              <w:rPr>
                <w:spacing w:val="-6"/>
                <w:sz w:val="24"/>
              </w:rPr>
              <w:t xml:space="preserve">но </w:t>
            </w:r>
            <w:r>
              <w:rPr>
                <w:sz w:val="24"/>
              </w:rPr>
              <w:t>разной формы (10 - 12 цветов, размером 10x12см или 6 x7см)</w:t>
            </w:r>
          </w:p>
        </w:tc>
        <w:tc>
          <w:tcPr>
            <w:tcW w:w="3405" w:type="dxa"/>
          </w:tcPr>
          <w:p w:rsidR="00153C15" w:rsidRDefault="00C1539A">
            <w:pPr>
              <w:pStyle w:val="TableParagraph"/>
              <w:spacing w:line="273" w:lineRule="exact"/>
              <w:ind w:left="50"/>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031"/>
        </w:trPr>
        <w:tc>
          <w:tcPr>
            <w:tcW w:w="1426" w:type="dxa"/>
            <w:vMerge/>
            <w:tcBorders>
              <w:top w:val="nil"/>
            </w:tcBorders>
          </w:tcPr>
          <w:p w:rsidR="00153C15" w:rsidRDefault="00153C15">
            <w:pPr>
              <w:rPr>
                <w:sz w:val="2"/>
                <w:szCs w:val="2"/>
              </w:rPr>
            </w:pPr>
          </w:p>
        </w:tc>
        <w:tc>
          <w:tcPr>
            <w:tcW w:w="4672" w:type="dxa"/>
          </w:tcPr>
          <w:p w:rsidR="00153C15" w:rsidRDefault="00C1539A">
            <w:pPr>
              <w:pStyle w:val="TableParagraph"/>
              <w:spacing w:line="280" w:lineRule="auto"/>
              <w:ind w:left="40" w:right="15"/>
              <w:rPr>
                <w:sz w:val="24"/>
              </w:rPr>
            </w:pPr>
            <w:r>
              <w:rPr>
                <w:sz w:val="24"/>
              </w:rPr>
              <w:t>Файлы</w:t>
            </w:r>
            <w:r>
              <w:rPr>
                <w:spacing w:val="-10"/>
                <w:sz w:val="24"/>
              </w:rPr>
              <w:t xml:space="preserve"> </w:t>
            </w:r>
            <w:r>
              <w:rPr>
                <w:sz w:val="24"/>
              </w:rPr>
              <w:t>из</w:t>
            </w:r>
            <w:r>
              <w:rPr>
                <w:spacing w:val="-11"/>
                <w:sz w:val="24"/>
              </w:rPr>
              <w:t xml:space="preserve"> </w:t>
            </w:r>
            <w:r>
              <w:rPr>
                <w:sz w:val="24"/>
              </w:rPr>
              <w:t>прозрачной</w:t>
            </w:r>
            <w:r>
              <w:rPr>
                <w:spacing w:val="-11"/>
                <w:sz w:val="24"/>
              </w:rPr>
              <w:t xml:space="preserve"> </w:t>
            </w:r>
            <w:r>
              <w:rPr>
                <w:sz w:val="24"/>
              </w:rPr>
              <w:t>синтетической</w:t>
            </w:r>
            <w:r>
              <w:rPr>
                <w:spacing w:val="-11"/>
                <w:sz w:val="24"/>
              </w:rPr>
              <w:t xml:space="preserve"> </w:t>
            </w:r>
            <w:r>
              <w:rPr>
                <w:sz w:val="24"/>
              </w:rPr>
              <w:t>пленки для хранения обрезков бумаги.</w:t>
            </w:r>
          </w:p>
        </w:tc>
        <w:tc>
          <w:tcPr>
            <w:tcW w:w="3405" w:type="dxa"/>
          </w:tcPr>
          <w:p w:rsidR="00153C15" w:rsidRDefault="00C1539A">
            <w:pPr>
              <w:pStyle w:val="TableParagraph"/>
              <w:spacing w:line="268" w:lineRule="exact"/>
              <w:ind w:left="50"/>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036"/>
        </w:trPr>
        <w:tc>
          <w:tcPr>
            <w:tcW w:w="1426" w:type="dxa"/>
            <w:vMerge/>
            <w:tcBorders>
              <w:top w:val="nil"/>
            </w:tcBorders>
          </w:tcPr>
          <w:p w:rsidR="00153C15" w:rsidRDefault="00153C15">
            <w:pPr>
              <w:rPr>
                <w:sz w:val="2"/>
                <w:szCs w:val="2"/>
              </w:rPr>
            </w:pPr>
          </w:p>
        </w:tc>
        <w:tc>
          <w:tcPr>
            <w:tcW w:w="4672" w:type="dxa"/>
          </w:tcPr>
          <w:p w:rsidR="00153C15" w:rsidRDefault="00C1539A">
            <w:pPr>
              <w:pStyle w:val="TableParagraph"/>
              <w:spacing w:line="272" w:lineRule="exact"/>
              <w:ind w:left="40"/>
              <w:rPr>
                <w:sz w:val="24"/>
              </w:rPr>
            </w:pPr>
            <w:r>
              <w:rPr>
                <w:sz w:val="24"/>
              </w:rPr>
              <w:t>Подносы</w:t>
            </w:r>
            <w:r>
              <w:rPr>
                <w:spacing w:val="-1"/>
                <w:sz w:val="24"/>
              </w:rPr>
              <w:t xml:space="preserve"> </w:t>
            </w:r>
            <w:r>
              <w:rPr>
                <w:sz w:val="24"/>
              </w:rPr>
              <w:t>для</w:t>
            </w:r>
            <w:r>
              <w:rPr>
                <w:spacing w:val="-4"/>
                <w:sz w:val="24"/>
              </w:rPr>
              <w:t xml:space="preserve"> </w:t>
            </w:r>
            <w:r>
              <w:rPr>
                <w:sz w:val="24"/>
              </w:rPr>
              <w:t>форм</w:t>
            </w:r>
            <w:r>
              <w:rPr>
                <w:spacing w:val="-1"/>
                <w:sz w:val="24"/>
              </w:rPr>
              <w:t xml:space="preserve"> </w:t>
            </w:r>
            <w:r>
              <w:rPr>
                <w:sz w:val="24"/>
              </w:rPr>
              <w:t>и</w:t>
            </w:r>
            <w:r>
              <w:rPr>
                <w:spacing w:val="-8"/>
                <w:sz w:val="24"/>
              </w:rPr>
              <w:t xml:space="preserve"> </w:t>
            </w:r>
            <w:r>
              <w:rPr>
                <w:sz w:val="24"/>
              </w:rPr>
              <w:t xml:space="preserve">обрезков </w:t>
            </w:r>
            <w:r>
              <w:rPr>
                <w:spacing w:val="-2"/>
                <w:sz w:val="24"/>
              </w:rPr>
              <w:t>бумаги</w:t>
            </w:r>
          </w:p>
        </w:tc>
        <w:tc>
          <w:tcPr>
            <w:tcW w:w="3405" w:type="dxa"/>
          </w:tcPr>
          <w:p w:rsidR="00153C15" w:rsidRDefault="00C1539A">
            <w:pPr>
              <w:pStyle w:val="TableParagraph"/>
              <w:spacing w:line="272" w:lineRule="exact"/>
              <w:ind w:left="50"/>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036"/>
        </w:trPr>
        <w:tc>
          <w:tcPr>
            <w:tcW w:w="1426" w:type="dxa"/>
            <w:vMerge/>
            <w:tcBorders>
              <w:top w:val="nil"/>
            </w:tcBorders>
          </w:tcPr>
          <w:p w:rsidR="00153C15" w:rsidRDefault="00153C15">
            <w:pPr>
              <w:rPr>
                <w:sz w:val="2"/>
                <w:szCs w:val="2"/>
              </w:rPr>
            </w:pPr>
          </w:p>
        </w:tc>
        <w:tc>
          <w:tcPr>
            <w:tcW w:w="4672" w:type="dxa"/>
          </w:tcPr>
          <w:p w:rsidR="00153C15" w:rsidRDefault="00C1539A">
            <w:pPr>
              <w:pStyle w:val="TableParagraph"/>
              <w:spacing w:line="268" w:lineRule="exact"/>
              <w:ind w:left="40"/>
              <w:rPr>
                <w:sz w:val="24"/>
              </w:rPr>
            </w:pPr>
            <w:r>
              <w:rPr>
                <w:sz w:val="24"/>
              </w:rPr>
              <w:t>Щетинные</w:t>
            </w:r>
            <w:r>
              <w:rPr>
                <w:spacing w:val="-6"/>
                <w:sz w:val="24"/>
              </w:rPr>
              <w:t xml:space="preserve"> </w:t>
            </w:r>
            <w:r>
              <w:rPr>
                <w:sz w:val="24"/>
              </w:rPr>
              <w:t>кисти для</w:t>
            </w:r>
            <w:r>
              <w:rPr>
                <w:spacing w:val="-4"/>
                <w:sz w:val="24"/>
              </w:rPr>
              <w:t xml:space="preserve"> клея</w:t>
            </w:r>
          </w:p>
        </w:tc>
        <w:tc>
          <w:tcPr>
            <w:tcW w:w="3405" w:type="dxa"/>
          </w:tcPr>
          <w:p w:rsidR="00153C15" w:rsidRDefault="00C1539A">
            <w:pPr>
              <w:pStyle w:val="TableParagraph"/>
              <w:spacing w:line="268" w:lineRule="exact"/>
              <w:ind w:left="50"/>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036"/>
        </w:trPr>
        <w:tc>
          <w:tcPr>
            <w:tcW w:w="1426" w:type="dxa"/>
            <w:vMerge/>
            <w:tcBorders>
              <w:top w:val="nil"/>
            </w:tcBorders>
          </w:tcPr>
          <w:p w:rsidR="00153C15" w:rsidRDefault="00153C15">
            <w:pPr>
              <w:rPr>
                <w:sz w:val="2"/>
                <w:szCs w:val="2"/>
              </w:rPr>
            </w:pPr>
          </w:p>
        </w:tc>
        <w:tc>
          <w:tcPr>
            <w:tcW w:w="4672" w:type="dxa"/>
          </w:tcPr>
          <w:p w:rsidR="00153C15" w:rsidRDefault="00C1539A">
            <w:pPr>
              <w:pStyle w:val="TableParagraph"/>
              <w:spacing w:line="276" w:lineRule="auto"/>
              <w:ind w:left="45" w:right="15" w:hanging="5"/>
              <w:rPr>
                <w:sz w:val="24"/>
              </w:rPr>
            </w:pPr>
            <w:r>
              <w:rPr>
                <w:sz w:val="24"/>
              </w:rPr>
              <w:t>Пластины,</w:t>
            </w:r>
            <w:r>
              <w:rPr>
                <w:spacing w:val="25"/>
                <w:sz w:val="24"/>
              </w:rPr>
              <w:t xml:space="preserve"> </w:t>
            </w:r>
            <w:r>
              <w:rPr>
                <w:sz w:val="24"/>
              </w:rPr>
              <w:t>на</w:t>
            </w:r>
            <w:r>
              <w:rPr>
                <w:spacing w:val="26"/>
                <w:sz w:val="24"/>
              </w:rPr>
              <w:t xml:space="preserve"> </w:t>
            </w:r>
            <w:r>
              <w:rPr>
                <w:sz w:val="24"/>
              </w:rPr>
              <w:t>которые дети</w:t>
            </w:r>
            <w:r>
              <w:rPr>
                <w:spacing w:val="29"/>
                <w:sz w:val="24"/>
              </w:rPr>
              <w:t xml:space="preserve"> </w:t>
            </w:r>
            <w:r>
              <w:rPr>
                <w:sz w:val="24"/>
              </w:rPr>
              <w:t>кладут</w:t>
            </w:r>
            <w:r>
              <w:rPr>
                <w:spacing w:val="27"/>
                <w:sz w:val="24"/>
              </w:rPr>
              <w:t xml:space="preserve"> </w:t>
            </w:r>
            <w:r>
              <w:rPr>
                <w:sz w:val="24"/>
              </w:rPr>
              <w:t>фигуры для намазывания клеем</w:t>
            </w:r>
          </w:p>
        </w:tc>
        <w:tc>
          <w:tcPr>
            <w:tcW w:w="3405" w:type="dxa"/>
          </w:tcPr>
          <w:p w:rsidR="00153C15" w:rsidRDefault="00C1539A">
            <w:pPr>
              <w:pStyle w:val="TableParagraph"/>
              <w:spacing w:line="268" w:lineRule="exact"/>
              <w:ind w:left="50"/>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031"/>
        </w:trPr>
        <w:tc>
          <w:tcPr>
            <w:tcW w:w="1426" w:type="dxa"/>
            <w:vMerge/>
            <w:tcBorders>
              <w:top w:val="nil"/>
            </w:tcBorders>
          </w:tcPr>
          <w:p w:rsidR="00153C15" w:rsidRDefault="00153C15">
            <w:pPr>
              <w:rPr>
                <w:sz w:val="2"/>
                <w:szCs w:val="2"/>
              </w:rPr>
            </w:pPr>
          </w:p>
        </w:tc>
        <w:tc>
          <w:tcPr>
            <w:tcW w:w="4672" w:type="dxa"/>
          </w:tcPr>
          <w:p w:rsidR="00153C15" w:rsidRDefault="00C1539A">
            <w:pPr>
              <w:pStyle w:val="TableParagraph"/>
              <w:spacing w:line="268" w:lineRule="exact"/>
              <w:ind w:left="40"/>
              <w:rPr>
                <w:sz w:val="24"/>
              </w:rPr>
            </w:pPr>
            <w:r>
              <w:rPr>
                <w:sz w:val="24"/>
              </w:rPr>
              <w:t>Розетки</w:t>
            </w:r>
            <w:r>
              <w:rPr>
                <w:spacing w:val="-4"/>
                <w:sz w:val="24"/>
              </w:rPr>
              <w:t xml:space="preserve"> </w:t>
            </w:r>
            <w:r>
              <w:rPr>
                <w:sz w:val="24"/>
              </w:rPr>
              <w:t>для</w:t>
            </w:r>
            <w:r>
              <w:rPr>
                <w:spacing w:val="2"/>
                <w:sz w:val="24"/>
              </w:rPr>
              <w:t xml:space="preserve"> </w:t>
            </w:r>
            <w:r>
              <w:rPr>
                <w:spacing w:val="-4"/>
                <w:sz w:val="24"/>
              </w:rPr>
              <w:t>клея</w:t>
            </w:r>
          </w:p>
        </w:tc>
        <w:tc>
          <w:tcPr>
            <w:tcW w:w="3405" w:type="dxa"/>
          </w:tcPr>
          <w:p w:rsidR="00153C15" w:rsidRDefault="00C1539A">
            <w:pPr>
              <w:pStyle w:val="TableParagraph"/>
              <w:spacing w:line="268" w:lineRule="exact"/>
              <w:ind w:left="50"/>
              <w:rPr>
                <w:sz w:val="24"/>
              </w:rPr>
            </w:pPr>
            <w:r>
              <w:rPr>
                <w:sz w:val="24"/>
              </w:rPr>
              <w:t>на</w:t>
            </w:r>
            <w:r>
              <w:rPr>
                <w:spacing w:val="-3"/>
                <w:sz w:val="24"/>
              </w:rPr>
              <w:t xml:space="preserve"> </w:t>
            </w:r>
            <w:r>
              <w:rPr>
                <w:sz w:val="24"/>
              </w:rPr>
              <w:t xml:space="preserve">каждого </w:t>
            </w:r>
            <w:r>
              <w:rPr>
                <w:spacing w:val="-2"/>
                <w:sz w:val="24"/>
              </w:rPr>
              <w:t>ребенка</w:t>
            </w:r>
          </w:p>
        </w:tc>
      </w:tr>
    </w:tbl>
    <w:p w:rsidR="00153C15" w:rsidRDefault="00C1539A">
      <w:pPr>
        <w:pStyle w:val="Heading1"/>
        <w:spacing w:after="48"/>
        <w:ind w:left="900"/>
      </w:pPr>
      <w:bookmarkStart w:id="145" w:name="Материалы_для_конструирования_(старшая_и"/>
      <w:bookmarkEnd w:id="145"/>
      <w:r>
        <w:t>Материалы</w:t>
      </w:r>
      <w:r>
        <w:rPr>
          <w:spacing w:val="-10"/>
        </w:rPr>
        <w:t xml:space="preserve"> </w:t>
      </w:r>
      <w:r>
        <w:t>для</w:t>
      </w:r>
      <w:r>
        <w:rPr>
          <w:spacing w:val="-8"/>
        </w:rPr>
        <w:t xml:space="preserve"> </w:t>
      </w:r>
      <w:r>
        <w:t>конструирования</w:t>
      </w:r>
      <w:r>
        <w:rPr>
          <w:spacing w:val="-4"/>
        </w:rPr>
        <w:t xml:space="preserve"> </w:t>
      </w:r>
      <w:r>
        <w:t>(старшая</w:t>
      </w:r>
      <w:r>
        <w:rPr>
          <w:spacing w:val="-6"/>
        </w:rPr>
        <w:t xml:space="preserve"> </w:t>
      </w:r>
      <w:r>
        <w:t>и</w:t>
      </w:r>
      <w:r>
        <w:rPr>
          <w:spacing w:val="-6"/>
        </w:rPr>
        <w:t xml:space="preserve"> </w:t>
      </w:r>
      <w:r>
        <w:t>подготовительная</w:t>
      </w:r>
      <w:r>
        <w:rPr>
          <w:spacing w:val="-5"/>
        </w:rPr>
        <w:t xml:space="preserve"> </w:t>
      </w:r>
      <w:r>
        <w:rPr>
          <w:spacing w:val="-2"/>
        </w:rPr>
        <w:t>группа)</w:t>
      </w:r>
    </w:p>
    <w:tbl>
      <w:tblPr>
        <w:tblStyle w:val="TableNormal"/>
        <w:tblW w:w="0" w:type="auto"/>
        <w:tblInd w:w="4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388"/>
        <w:gridCol w:w="4711"/>
        <w:gridCol w:w="3405"/>
      </w:tblGrid>
      <w:tr w:rsidR="00153C15">
        <w:trPr>
          <w:trHeight w:val="628"/>
        </w:trPr>
        <w:tc>
          <w:tcPr>
            <w:tcW w:w="1388" w:type="dxa"/>
          </w:tcPr>
          <w:p w:rsidR="00153C15" w:rsidRDefault="00C1539A">
            <w:pPr>
              <w:pStyle w:val="TableParagraph"/>
              <w:spacing w:line="268" w:lineRule="exact"/>
              <w:ind w:left="45"/>
              <w:rPr>
                <w:sz w:val="24"/>
              </w:rPr>
            </w:pPr>
            <w:r>
              <w:rPr>
                <w:spacing w:val="-5"/>
                <w:sz w:val="24"/>
              </w:rPr>
              <w:t>Тип</w:t>
            </w:r>
          </w:p>
          <w:p w:rsidR="00153C15" w:rsidRDefault="00C1539A">
            <w:pPr>
              <w:pStyle w:val="TableParagraph"/>
              <w:spacing w:before="36"/>
              <w:ind w:left="45"/>
              <w:rPr>
                <w:sz w:val="24"/>
              </w:rPr>
            </w:pPr>
            <w:r>
              <w:rPr>
                <w:spacing w:val="-2"/>
                <w:sz w:val="24"/>
              </w:rPr>
              <w:t>материала</w:t>
            </w:r>
          </w:p>
        </w:tc>
        <w:tc>
          <w:tcPr>
            <w:tcW w:w="4711" w:type="dxa"/>
          </w:tcPr>
          <w:p w:rsidR="00153C15" w:rsidRDefault="00C1539A">
            <w:pPr>
              <w:pStyle w:val="TableParagraph"/>
              <w:spacing w:line="268" w:lineRule="exact"/>
              <w:ind w:left="45"/>
              <w:rPr>
                <w:sz w:val="24"/>
              </w:rPr>
            </w:pPr>
            <w:r>
              <w:rPr>
                <w:spacing w:val="-2"/>
                <w:sz w:val="24"/>
              </w:rPr>
              <w:t>Наименование</w:t>
            </w:r>
          </w:p>
        </w:tc>
        <w:tc>
          <w:tcPr>
            <w:tcW w:w="3405" w:type="dxa"/>
          </w:tcPr>
          <w:p w:rsidR="00153C15" w:rsidRDefault="00C1539A">
            <w:pPr>
              <w:pStyle w:val="TableParagraph"/>
              <w:spacing w:line="268" w:lineRule="exact"/>
              <w:ind w:left="44"/>
              <w:rPr>
                <w:sz w:val="24"/>
              </w:rPr>
            </w:pPr>
            <w:r>
              <w:rPr>
                <w:sz w:val="24"/>
              </w:rPr>
              <w:t>Количество на</w:t>
            </w:r>
            <w:r>
              <w:rPr>
                <w:spacing w:val="-5"/>
                <w:sz w:val="24"/>
              </w:rPr>
              <w:t xml:space="preserve"> </w:t>
            </w:r>
            <w:r>
              <w:rPr>
                <w:spacing w:val="-2"/>
                <w:sz w:val="24"/>
              </w:rPr>
              <w:t>группу</w:t>
            </w:r>
          </w:p>
        </w:tc>
      </w:tr>
      <w:tr w:rsidR="00153C15">
        <w:trPr>
          <w:trHeight w:val="637"/>
        </w:trPr>
        <w:tc>
          <w:tcPr>
            <w:tcW w:w="1388" w:type="dxa"/>
            <w:tcBorders>
              <w:bottom w:val="nil"/>
            </w:tcBorders>
          </w:tcPr>
          <w:p w:rsidR="00153C15" w:rsidRDefault="00C1539A">
            <w:pPr>
              <w:pStyle w:val="TableParagraph"/>
              <w:spacing w:line="272" w:lineRule="exact"/>
              <w:ind w:left="50"/>
              <w:rPr>
                <w:sz w:val="24"/>
              </w:rPr>
            </w:pPr>
            <w:proofErr w:type="spellStart"/>
            <w:r>
              <w:rPr>
                <w:spacing w:val="-2"/>
                <w:sz w:val="24"/>
              </w:rPr>
              <w:t>Строительн</w:t>
            </w:r>
            <w:proofErr w:type="spellEnd"/>
          </w:p>
          <w:p w:rsidR="00153C15" w:rsidRDefault="00C1539A">
            <w:pPr>
              <w:pStyle w:val="TableParagraph"/>
              <w:spacing w:before="36"/>
              <w:ind w:left="45"/>
              <w:rPr>
                <w:sz w:val="24"/>
              </w:rPr>
            </w:pPr>
            <w:proofErr w:type="spellStart"/>
            <w:r>
              <w:rPr>
                <w:sz w:val="24"/>
              </w:rPr>
              <w:t>ый</w:t>
            </w:r>
            <w:proofErr w:type="spellEnd"/>
            <w:r>
              <w:rPr>
                <w:spacing w:val="-1"/>
                <w:sz w:val="24"/>
              </w:rPr>
              <w:t xml:space="preserve"> </w:t>
            </w:r>
            <w:r>
              <w:rPr>
                <w:spacing w:val="-2"/>
                <w:sz w:val="24"/>
              </w:rPr>
              <w:t>материал</w:t>
            </w:r>
          </w:p>
        </w:tc>
        <w:tc>
          <w:tcPr>
            <w:tcW w:w="4711" w:type="dxa"/>
          </w:tcPr>
          <w:p w:rsidR="00153C15" w:rsidRDefault="00C1539A">
            <w:pPr>
              <w:pStyle w:val="TableParagraph"/>
              <w:spacing w:line="272" w:lineRule="exact"/>
              <w:ind w:left="45"/>
              <w:rPr>
                <w:sz w:val="24"/>
              </w:rPr>
            </w:pPr>
            <w:r>
              <w:rPr>
                <w:sz w:val="24"/>
              </w:rPr>
              <w:t>Крупногабаритные</w:t>
            </w:r>
            <w:r>
              <w:rPr>
                <w:spacing w:val="76"/>
                <w:w w:val="150"/>
                <w:sz w:val="24"/>
              </w:rPr>
              <w:t xml:space="preserve"> </w:t>
            </w:r>
            <w:r>
              <w:rPr>
                <w:sz w:val="24"/>
              </w:rPr>
              <w:t>деревянные</w:t>
            </w:r>
            <w:r>
              <w:rPr>
                <w:spacing w:val="76"/>
                <w:w w:val="150"/>
                <w:sz w:val="24"/>
              </w:rPr>
              <w:t xml:space="preserve"> </w:t>
            </w:r>
            <w:r>
              <w:rPr>
                <w:spacing w:val="-2"/>
                <w:sz w:val="24"/>
              </w:rPr>
              <w:t>напольные</w:t>
            </w:r>
          </w:p>
          <w:p w:rsidR="00153C15" w:rsidRDefault="00C1539A">
            <w:pPr>
              <w:pStyle w:val="TableParagraph"/>
              <w:spacing w:before="36"/>
              <w:ind w:left="45"/>
              <w:rPr>
                <w:sz w:val="24"/>
              </w:rPr>
            </w:pPr>
            <w:r>
              <w:rPr>
                <w:spacing w:val="-2"/>
                <w:sz w:val="24"/>
              </w:rPr>
              <w:t>конструкторы</w:t>
            </w:r>
          </w:p>
        </w:tc>
        <w:tc>
          <w:tcPr>
            <w:tcW w:w="3405" w:type="dxa"/>
          </w:tcPr>
          <w:p w:rsidR="00153C15" w:rsidRDefault="00C1539A">
            <w:pPr>
              <w:pStyle w:val="TableParagraph"/>
              <w:spacing w:line="272" w:lineRule="exact"/>
              <w:ind w:left="44"/>
              <w:rPr>
                <w:sz w:val="24"/>
              </w:rPr>
            </w:pPr>
            <w:r>
              <w:rPr>
                <w:sz w:val="24"/>
              </w:rPr>
              <w:t>1-2</w:t>
            </w:r>
            <w:r>
              <w:rPr>
                <w:spacing w:val="4"/>
                <w:sz w:val="24"/>
              </w:rPr>
              <w:t xml:space="preserve"> </w:t>
            </w:r>
            <w:r>
              <w:rPr>
                <w:sz w:val="24"/>
              </w:rPr>
              <w:t>на</w:t>
            </w:r>
            <w:r>
              <w:rPr>
                <w:spacing w:val="-8"/>
                <w:sz w:val="24"/>
              </w:rPr>
              <w:t xml:space="preserve"> </w:t>
            </w:r>
            <w:r>
              <w:rPr>
                <w:spacing w:val="-2"/>
                <w:sz w:val="24"/>
              </w:rPr>
              <w:t>группу</w:t>
            </w:r>
          </w:p>
        </w:tc>
      </w:tr>
    </w:tbl>
    <w:p w:rsidR="00153C15" w:rsidRDefault="00153C15">
      <w:pPr>
        <w:pStyle w:val="TableParagraph"/>
        <w:spacing w:line="272" w:lineRule="exact"/>
        <w:rPr>
          <w:sz w:val="24"/>
        </w:rPr>
        <w:sectPr w:rsidR="00153C15">
          <w:footerReference w:type="default" r:id="rId103"/>
          <w:pgSz w:w="11910" w:h="16840"/>
          <w:pgMar w:top="1600" w:right="141" w:bottom="940" w:left="708" w:header="0" w:footer="750" w:gutter="0"/>
          <w:cols w:space="720"/>
        </w:sectPr>
      </w:pPr>
    </w:p>
    <w:tbl>
      <w:tblPr>
        <w:tblStyle w:val="TableNormal"/>
        <w:tblW w:w="0" w:type="auto"/>
        <w:tblInd w:w="4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388"/>
        <w:gridCol w:w="4711"/>
        <w:gridCol w:w="3405"/>
      </w:tblGrid>
      <w:tr w:rsidR="00153C15">
        <w:trPr>
          <w:trHeight w:val="1036"/>
        </w:trPr>
        <w:tc>
          <w:tcPr>
            <w:tcW w:w="1388" w:type="dxa"/>
            <w:vMerge w:val="restart"/>
            <w:tcBorders>
              <w:top w:val="nil"/>
            </w:tcBorders>
          </w:tcPr>
          <w:p w:rsidR="00153C15" w:rsidRDefault="00153C15">
            <w:pPr>
              <w:pStyle w:val="TableParagraph"/>
              <w:rPr>
                <w:sz w:val="24"/>
              </w:rPr>
            </w:pPr>
          </w:p>
        </w:tc>
        <w:tc>
          <w:tcPr>
            <w:tcW w:w="4711" w:type="dxa"/>
          </w:tcPr>
          <w:p w:rsidR="00153C15" w:rsidRDefault="00C1539A">
            <w:pPr>
              <w:pStyle w:val="TableParagraph"/>
              <w:spacing w:line="280" w:lineRule="auto"/>
              <w:ind w:left="45"/>
              <w:rPr>
                <w:sz w:val="24"/>
              </w:rPr>
            </w:pPr>
            <w:r>
              <w:rPr>
                <w:sz w:val="24"/>
              </w:rPr>
              <w:t xml:space="preserve">Комплект больших мягких модулей (22 - 52 </w:t>
            </w:r>
            <w:r>
              <w:rPr>
                <w:spacing w:val="-2"/>
                <w:sz w:val="24"/>
              </w:rPr>
              <w:t>элемента)</w:t>
            </w:r>
          </w:p>
        </w:tc>
        <w:tc>
          <w:tcPr>
            <w:tcW w:w="3405" w:type="dxa"/>
          </w:tcPr>
          <w:p w:rsidR="00153C15" w:rsidRDefault="00C1539A">
            <w:pPr>
              <w:pStyle w:val="TableParagraph"/>
              <w:spacing w:line="263" w:lineRule="exact"/>
              <w:ind w:left="44"/>
              <w:rPr>
                <w:sz w:val="24"/>
              </w:rPr>
            </w:pPr>
            <w:r>
              <w:rPr>
                <w:sz w:val="24"/>
              </w:rPr>
              <w:t>один на</w:t>
            </w:r>
            <w:r>
              <w:rPr>
                <w:spacing w:val="-3"/>
                <w:sz w:val="24"/>
              </w:rPr>
              <w:t xml:space="preserve"> </w:t>
            </w:r>
            <w:r>
              <w:rPr>
                <w:spacing w:val="-2"/>
                <w:sz w:val="24"/>
              </w:rPr>
              <w:t>группу</w:t>
            </w:r>
          </w:p>
        </w:tc>
      </w:tr>
      <w:tr w:rsidR="00153C15">
        <w:trPr>
          <w:trHeight w:val="1036"/>
        </w:trPr>
        <w:tc>
          <w:tcPr>
            <w:tcW w:w="1388" w:type="dxa"/>
            <w:vMerge/>
            <w:tcBorders>
              <w:top w:val="nil"/>
            </w:tcBorders>
          </w:tcPr>
          <w:p w:rsidR="00153C15" w:rsidRDefault="00153C15">
            <w:pPr>
              <w:rPr>
                <w:sz w:val="2"/>
                <w:szCs w:val="2"/>
              </w:rPr>
            </w:pPr>
          </w:p>
        </w:tc>
        <w:tc>
          <w:tcPr>
            <w:tcW w:w="4711" w:type="dxa"/>
          </w:tcPr>
          <w:p w:rsidR="00153C15" w:rsidRDefault="00C1539A">
            <w:pPr>
              <w:pStyle w:val="TableParagraph"/>
              <w:spacing w:line="276" w:lineRule="auto"/>
              <w:ind w:left="49" w:hanging="5"/>
              <w:rPr>
                <w:sz w:val="24"/>
              </w:rPr>
            </w:pPr>
            <w:r>
              <w:rPr>
                <w:sz w:val="24"/>
              </w:rPr>
              <w:t>Наборы</w:t>
            </w:r>
            <w:r>
              <w:rPr>
                <w:spacing w:val="-1"/>
                <w:sz w:val="24"/>
              </w:rPr>
              <w:t xml:space="preserve"> </w:t>
            </w:r>
            <w:r>
              <w:rPr>
                <w:sz w:val="24"/>
              </w:rPr>
              <w:t>игрушек (транспорт</w:t>
            </w:r>
            <w:r>
              <w:rPr>
                <w:spacing w:val="-1"/>
                <w:sz w:val="24"/>
              </w:rPr>
              <w:t xml:space="preserve"> </w:t>
            </w:r>
            <w:r>
              <w:rPr>
                <w:sz w:val="24"/>
              </w:rPr>
              <w:t>и строительные машины, фигурки животных, людей и т.п.)</w:t>
            </w:r>
          </w:p>
        </w:tc>
        <w:tc>
          <w:tcPr>
            <w:tcW w:w="3405" w:type="dxa"/>
          </w:tcPr>
          <w:p w:rsidR="00153C15" w:rsidRDefault="00C1539A">
            <w:pPr>
              <w:pStyle w:val="TableParagraph"/>
              <w:tabs>
                <w:tab w:val="left" w:pos="1048"/>
                <w:tab w:val="left" w:pos="2407"/>
              </w:tabs>
              <w:spacing w:line="276" w:lineRule="auto"/>
              <w:ind w:left="44" w:right="21"/>
              <w:rPr>
                <w:sz w:val="24"/>
              </w:rPr>
            </w:pPr>
            <w:r>
              <w:rPr>
                <w:spacing w:val="-4"/>
                <w:sz w:val="24"/>
              </w:rPr>
              <w:t>см.</w:t>
            </w:r>
            <w:r>
              <w:rPr>
                <w:sz w:val="24"/>
              </w:rPr>
              <w:tab/>
            </w:r>
            <w:r>
              <w:rPr>
                <w:spacing w:val="-2"/>
                <w:sz w:val="24"/>
              </w:rPr>
              <w:t>раздел</w:t>
            </w:r>
            <w:r>
              <w:rPr>
                <w:sz w:val="24"/>
              </w:rPr>
              <w:tab/>
            </w:r>
            <w:r>
              <w:rPr>
                <w:spacing w:val="-2"/>
                <w:sz w:val="24"/>
              </w:rPr>
              <w:t>«Игровая деятельность»</w:t>
            </w:r>
          </w:p>
        </w:tc>
      </w:tr>
      <w:tr w:rsidR="00153C15">
        <w:trPr>
          <w:trHeight w:val="950"/>
        </w:trPr>
        <w:tc>
          <w:tcPr>
            <w:tcW w:w="1388" w:type="dxa"/>
          </w:tcPr>
          <w:p w:rsidR="00153C15" w:rsidRDefault="00C1539A">
            <w:pPr>
              <w:pStyle w:val="TableParagraph"/>
              <w:spacing w:line="276" w:lineRule="auto"/>
              <w:ind w:left="45" w:right="126"/>
              <w:rPr>
                <w:sz w:val="24"/>
              </w:rPr>
            </w:pPr>
            <w:proofErr w:type="spellStart"/>
            <w:r>
              <w:rPr>
                <w:spacing w:val="-2"/>
                <w:sz w:val="24"/>
              </w:rPr>
              <w:t>Конструкто</w:t>
            </w:r>
            <w:proofErr w:type="spellEnd"/>
            <w:r>
              <w:rPr>
                <w:spacing w:val="-2"/>
                <w:sz w:val="24"/>
              </w:rPr>
              <w:t xml:space="preserve"> </w:t>
            </w:r>
            <w:proofErr w:type="spellStart"/>
            <w:r>
              <w:rPr>
                <w:spacing w:val="-6"/>
                <w:sz w:val="24"/>
              </w:rPr>
              <w:t>ры</w:t>
            </w:r>
            <w:proofErr w:type="spellEnd"/>
          </w:p>
        </w:tc>
        <w:tc>
          <w:tcPr>
            <w:tcW w:w="4711" w:type="dxa"/>
          </w:tcPr>
          <w:p w:rsidR="00153C15" w:rsidRDefault="00C1539A">
            <w:pPr>
              <w:pStyle w:val="TableParagraph"/>
              <w:tabs>
                <w:tab w:val="left" w:pos="1446"/>
                <w:tab w:val="left" w:pos="1802"/>
                <w:tab w:val="left" w:pos="1879"/>
                <w:tab w:val="left" w:pos="3065"/>
                <w:tab w:val="left" w:pos="3579"/>
                <w:tab w:val="left" w:pos="4232"/>
                <w:tab w:val="left" w:pos="4467"/>
              </w:tabs>
              <w:spacing w:line="276" w:lineRule="auto"/>
              <w:ind w:left="45" w:right="18"/>
              <w:rPr>
                <w:sz w:val="24"/>
              </w:rPr>
            </w:pPr>
            <w:r>
              <w:rPr>
                <w:spacing w:val="-2"/>
                <w:sz w:val="24"/>
              </w:rPr>
              <w:t>Конструкторы,</w:t>
            </w:r>
            <w:r>
              <w:rPr>
                <w:sz w:val="24"/>
              </w:rPr>
              <w:tab/>
            </w:r>
            <w:r>
              <w:rPr>
                <w:sz w:val="24"/>
              </w:rPr>
              <w:tab/>
            </w:r>
            <w:r>
              <w:rPr>
                <w:spacing w:val="-2"/>
                <w:sz w:val="24"/>
              </w:rPr>
              <w:t>позволяющие</w:t>
            </w:r>
            <w:r>
              <w:rPr>
                <w:sz w:val="24"/>
              </w:rPr>
              <w:tab/>
            </w:r>
            <w:r>
              <w:rPr>
                <w:spacing w:val="-2"/>
                <w:sz w:val="24"/>
              </w:rPr>
              <w:t>детям</w:t>
            </w:r>
            <w:r>
              <w:rPr>
                <w:sz w:val="24"/>
              </w:rPr>
              <w:tab/>
            </w:r>
            <w:r>
              <w:rPr>
                <w:sz w:val="24"/>
              </w:rPr>
              <w:tab/>
            </w:r>
            <w:r>
              <w:rPr>
                <w:spacing w:val="-6"/>
                <w:sz w:val="24"/>
              </w:rPr>
              <w:t xml:space="preserve">(и </w:t>
            </w:r>
            <w:r>
              <w:rPr>
                <w:spacing w:val="-2"/>
                <w:sz w:val="24"/>
              </w:rPr>
              <w:t>мальчикам,</w:t>
            </w:r>
            <w:r>
              <w:rPr>
                <w:sz w:val="24"/>
              </w:rPr>
              <w:tab/>
            </w:r>
            <w:r>
              <w:rPr>
                <w:spacing w:val="-10"/>
                <w:sz w:val="24"/>
              </w:rPr>
              <w:t>и</w:t>
            </w:r>
            <w:r>
              <w:rPr>
                <w:sz w:val="24"/>
              </w:rPr>
              <w:tab/>
            </w:r>
            <w:r>
              <w:rPr>
                <w:spacing w:val="-2"/>
                <w:sz w:val="24"/>
              </w:rPr>
              <w:t>девочкам)</w:t>
            </w:r>
            <w:r>
              <w:rPr>
                <w:sz w:val="24"/>
              </w:rPr>
              <w:tab/>
            </w:r>
            <w:r>
              <w:rPr>
                <w:spacing w:val="-2"/>
                <w:sz w:val="24"/>
              </w:rPr>
              <w:t>проявить</w:t>
            </w:r>
            <w:r>
              <w:rPr>
                <w:sz w:val="24"/>
              </w:rPr>
              <w:tab/>
            </w:r>
            <w:r>
              <w:rPr>
                <w:spacing w:val="-4"/>
                <w:sz w:val="24"/>
              </w:rPr>
              <w:t>свое</w:t>
            </w:r>
          </w:p>
          <w:p w:rsidR="00153C15" w:rsidRDefault="00C1539A">
            <w:pPr>
              <w:pStyle w:val="TableParagraph"/>
              <w:spacing w:line="275" w:lineRule="exact"/>
              <w:ind w:left="45"/>
              <w:rPr>
                <w:sz w:val="24"/>
              </w:rPr>
            </w:pPr>
            <w:r>
              <w:rPr>
                <w:spacing w:val="-2"/>
                <w:sz w:val="24"/>
              </w:rPr>
              <w:t>творчество</w:t>
            </w:r>
          </w:p>
        </w:tc>
        <w:tc>
          <w:tcPr>
            <w:tcW w:w="3405" w:type="dxa"/>
          </w:tcPr>
          <w:p w:rsidR="00153C15" w:rsidRDefault="00C1539A">
            <w:pPr>
              <w:pStyle w:val="TableParagraph"/>
              <w:spacing w:line="263" w:lineRule="exact"/>
              <w:ind w:left="44"/>
              <w:rPr>
                <w:sz w:val="24"/>
              </w:rPr>
            </w:pPr>
            <w:r>
              <w:rPr>
                <w:sz w:val="24"/>
              </w:rPr>
              <w:t>4-6</w:t>
            </w:r>
            <w:r>
              <w:rPr>
                <w:spacing w:val="4"/>
                <w:sz w:val="24"/>
              </w:rPr>
              <w:t xml:space="preserve"> </w:t>
            </w:r>
            <w:r>
              <w:rPr>
                <w:sz w:val="24"/>
              </w:rPr>
              <w:t>на</w:t>
            </w:r>
            <w:r>
              <w:rPr>
                <w:spacing w:val="-8"/>
                <w:sz w:val="24"/>
              </w:rPr>
              <w:t xml:space="preserve"> </w:t>
            </w:r>
            <w:r>
              <w:rPr>
                <w:spacing w:val="-2"/>
                <w:sz w:val="24"/>
              </w:rPr>
              <w:t>группу</w:t>
            </w:r>
          </w:p>
        </w:tc>
      </w:tr>
      <w:tr w:rsidR="00153C15">
        <w:trPr>
          <w:trHeight w:val="1271"/>
        </w:trPr>
        <w:tc>
          <w:tcPr>
            <w:tcW w:w="1388" w:type="dxa"/>
          </w:tcPr>
          <w:p w:rsidR="00153C15" w:rsidRDefault="00C1539A">
            <w:pPr>
              <w:pStyle w:val="TableParagraph"/>
              <w:spacing w:line="276" w:lineRule="auto"/>
              <w:ind w:left="45" w:right="52" w:firstLine="4"/>
              <w:rPr>
                <w:sz w:val="24"/>
              </w:rPr>
            </w:pPr>
            <w:r>
              <w:rPr>
                <w:spacing w:val="-2"/>
                <w:sz w:val="24"/>
              </w:rPr>
              <w:t xml:space="preserve">Детали конструктор </w:t>
            </w:r>
            <w:r>
              <w:rPr>
                <w:spacing w:val="-10"/>
                <w:sz w:val="24"/>
              </w:rPr>
              <w:t>а</w:t>
            </w:r>
          </w:p>
        </w:tc>
        <w:tc>
          <w:tcPr>
            <w:tcW w:w="4711" w:type="dxa"/>
          </w:tcPr>
          <w:p w:rsidR="00153C15" w:rsidRDefault="00C1539A">
            <w:pPr>
              <w:pStyle w:val="TableParagraph"/>
              <w:spacing w:line="276" w:lineRule="auto"/>
              <w:ind w:left="49" w:right="13" w:hanging="5"/>
              <w:jc w:val="both"/>
              <w:rPr>
                <w:sz w:val="24"/>
              </w:rPr>
            </w:pPr>
            <w:r>
              <w:rPr>
                <w:sz w:val="24"/>
              </w:rPr>
              <w:t>Набор мелкого строительного материала, имеющего основные детали (кубики, кирпичики,</w:t>
            </w:r>
            <w:r>
              <w:rPr>
                <w:spacing w:val="40"/>
                <w:sz w:val="24"/>
              </w:rPr>
              <w:t xml:space="preserve"> </w:t>
            </w:r>
            <w:r>
              <w:rPr>
                <w:sz w:val="24"/>
              </w:rPr>
              <w:t>призмы,</w:t>
            </w:r>
            <w:r>
              <w:rPr>
                <w:spacing w:val="40"/>
                <w:sz w:val="24"/>
              </w:rPr>
              <w:t xml:space="preserve"> </w:t>
            </w:r>
            <w:r>
              <w:rPr>
                <w:sz w:val="24"/>
              </w:rPr>
              <w:t>короткие</w:t>
            </w:r>
            <w:r>
              <w:rPr>
                <w:spacing w:val="40"/>
                <w:sz w:val="24"/>
              </w:rPr>
              <w:t xml:space="preserve"> </w:t>
            </w:r>
            <w:r>
              <w:rPr>
                <w:sz w:val="24"/>
              </w:rPr>
              <w:t>и</w:t>
            </w:r>
            <w:r>
              <w:rPr>
                <w:spacing w:val="40"/>
                <w:sz w:val="24"/>
              </w:rPr>
              <w:t xml:space="preserve"> </w:t>
            </w:r>
            <w:r>
              <w:rPr>
                <w:sz w:val="24"/>
              </w:rPr>
              <w:t>длинные</w:t>
            </w:r>
          </w:p>
          <w:p w:rsidR="00153C15" w:rsidRDefault="00C1539A">
            <w:pPr>
              <w:pStyle w:val="TableParagraph"/>
              <w:ind w:left="49"/>
              <w:jc w:val="both"/>
              <w:rPr>
                <w:sz w:val="24"/>
              </w:rPr>
            </w:pPr>
            <w:r>
              <w:rPr>
                <w:sz w:val="24"/>
              </w:rPr>
              <w:t>пластины)</w:t>
            </w:r>
            <w:r>
              <w:rPr>
                <w:spacing w:val="-6"/>
                <w:sz w:val="24"/>
              </w:rPr>
              <w:t xml:space="preserve"> </w:t>
            </w:r>
            <w:r>
              <w:rPr>
                <w:sz w:val="24"/>
              </w:rPr>
              <w:t>(от</w:t>
            </w:r>
            <w:r>
              <w:rPr>
                <w:spacing w:val="-3"/>
                <w:sz w:val="24"/>
              </w:rPr>
              <w:t xml:space="preserve"> </w:t>
            </w:r>
            <w:r>
              <w:rPr>
                <w:sz w:val="24"/>
              </w:rPr>
              <w:t>62</w:t>
            </w:r>
            <w:r>
              <w:rPr>
                <w:spacing w:val="-3"/>
                <w:sz w:val="24"/>
              </w:rPr>
              <w:t xml:space="preserve"> </w:t>
            </w:r>
            <w:r>
              <w:rPr>
                <w:sz w:val="24"/>
              </w:rPr>
              <w:t>до</w:t>
            </w:r>
            <w:r>
              <w:rPr>
                <w:spacing w:val="1"/>
                <w:sz w:val="24"/>
              </w:rPr>
              <w:t xml:space="preserve"> </w:t>
            </w:r>
            <w:r>
              <w:rPr>
                <w:sz w:val="24"/>
              </w:rPr>
              <w:t>83</w:t>
            </w:r>
            <w:r>
              <w:rPr>
                <w:spacing w:val="-3"/>
                <w:sz w:val="24"/>
              </w:rPr>
              <w:t xml:space="preserve"> </w:t>
            </w:r>
            <w:r>
              <w:rPr>
                <w:spacing w:val="-2"/>
                <w:sz w:val="24"/>
              </w:rPr>
              <w:t>элементов)</w:t>
            </w:r>
          </w:p>
        </w:tc>
        <w:tc>
          <w:tcPr>
            <w:tcW w:w="3405" w:type="dxa"/>
          </w:tcPr>
          <w:p w:rsidR="00153C15" w:rsidRDefault="00C1539A">
            <w:pPr>
              <w:pStyle w:val="TableParagraph"/>
              <w:spacing w:line="263" w:lineRule="exact"/>
              <w:ind w:left="44"/>
              <w:rPr>
                <w:sz w:val="24"/>
              </w:rPr>
            </w:pPr>
            <w:r>
              <w:rPr>
                <w:sz w:val="24"/>
              </w:rPr>
              <w:t>на</w:t>
            </w:r>
            <w:r>
              <w:rPr>
                <w:spacing w:val="-3"/>
                <w:sz w:val="24"/>
              </w:rPr>
              <w:t xml:space="preserve"> </w:t>
            </w:r>
            <w:r>
              <w:rPr>
                <w:sz w:val="24"/>
              </w:rPr>
              <w:t xml:space="preserve">каждого </w:t>
            </w:r>
            <w:r>
              <w:rPr>
                <w:spacing w:val="-2"/>
                <w:sz w:val="24"/>
              </w:rPr>
              <w:t>ребенка</w:t>
            </w:r>
          </w:p>
        </w:tc>
      </w:tr>
      <w:tr w:rsidR="00153C15">
        <w:trPr>
          <w:trHeight w:val="1267"/>
        </w:trPr>
        <w:tc>
          <w:tcPr>
            <w:tcW w:w="1388" w:type="dxa"/>
            <w:vMerge w:val="restart"/>
          </w:tcPr>
          <w:p w:rsidR="00153C15" w:rsidRDefault="00C1539A">
            <w:pPr>
              <w:pStyle w:val="TableParagraph"/>
              <w:spacing w:line="276" w:lineRule="auto"/>
              <w:ind w:left="50" w:right="47" w:hanging="5"/>
              <w:rPr>
                <w:sz w:val="24"/>
              </w:rPr>
            </w:pPr>
            <w:proofErr w:type="spellStart"/>
            <w:r>
              <w:rPr>
                <w:spacing w:val="-2"/>
                <w:sz w:val="24"/>
              </w:rPr>
              <w:t>Плоскостны</w:t>
            </w:r>
            <w:proofErr w:type="spellEnd"/>
            <w:r>
              <w:rPr>
                <w:spacing w:val="-2"/>
                <w:sz w:val="24"/>
              </w:rPr>
              <w:t xml:space="preserve"> </w:t>
            </w:r>
            <w:r>
              <w:rPr>
                <w:spacing w:val="-10"/>
                <w:sz w:val="24"/>
              </w:rPr>
              <w:t xml:space="preserve">е </w:t>
            </w:r>
            <w:r>
              <w:rPr>
                <w:spacing w:val="-2"/>
                <w:sz w:val="24"/>
              </w:rPr>
              <w:t xml:space="preserve">конструктор </w:t>
            </w:r>
            <w:proofErr w:type="spellStart"/>
            <w:r>
              <w:rPr>
                <w:spacing w:val="-10"/>
                <w:sz w:val="24"/>
              </w:rPr>
              <w:t>ы</w:t>
            </w:r>
            <w:proofErr w:type="spellEnd"/>
          </w:p>
        </w:tc>
        <w:tc>
          <w:tcPr>
            <w:tcW w:w="4711" w:type="dxa"/>
          </w:tcPr>
          <w:p w:rsidR="00153C15" w:rsidRDefault="00C1539A">
            <w:pPr>
              <w:pStyle w:val="TableParagraph"/>
              <w:tabs>
                <w:tab w:val="left" w:pos="2599"/>
                <w:tab w:val="left" w:pos="3785"/>
              </w:tabs>
              <w:spacing w:line="263" w:lineRule="exact"/>
              <w:ind w:left="45"/>
              <w:rPr>
                <w:sz w:val="24"/>
              </w:rPr>
            </w:pPr>
            <w:proofErr w:type="spellStart"/>
            <w:r>
              <w:rPr>
                <w:spacing w:val="-2"/>
                <w:sz w:val="24"/>
              </w:rPr>
              <w:t>Коврик-трансформер</w:t>
            </w:r>
            <w:proofErr w:type="spellEnd"/>
            <w:r>
              <w:rPr>
                <w:sz w:val="24"/>
              </w:rPr>
              <w:tab/>
            </w:r>
            <w:r>
              <w:rPr>
                <w:spacing w:val="-2"/>
                <w:sz w:val="24"/>
              </w:rPr>
              <w:t>(мягкий</w:t>
            </w:r>
            <w:r>
              <w:rPr>
                <w:sz w:val="24"/>
              </w:rPr>
              <w:tab/>
            </w:r>
            <w:r>
              <w:rPr>
                <w:spacing w:val="-2"/>
                <w:sz w:val="24"/>
              </w:rPr>
              <w:t>пластик)</w:t>
            </w:r>
          </w:p>
          <w:p w:rsidR="00153C15" w:rsidRDefault="00C1539A">
            <w:pPr>
              <w:pStyle w:val="TableParagraph"/>
              <w:spacing w:before="36"/>
              <w:ind w:left="45"/>
              <w:rPr>
                <w:sz w:val="24"/>
              </w:rPr>
            </w:pPr>
            <w:r>
              <w:rPr>
                <w:spacing w:val="-2"/>
                <w:sz w:val="24"/>
              </w:rPr>
              <w:t>«Животные»</w:t>
            </w:r>
          </w:p>
        </w:tc>
        <w:tc>
          <w:tcPr>
            <w:tcW w:w="3405" w:type="dxa"/>
          </w:tcPr>
          <w:p w:rsidR="00153C15" w:rsidRDefault="00C1539A">
            <w:pPr>
              <w:pStyle w:val="TableParagraph"/>
              <w:spacing w:line="263" w:lineRule="exact"/>
              <w:ind w:left="44"/>
              <w:rPr>
                <w:sz w:val="24"/>
              </w:rPr>
            </w:pPr>
            <w:r>
              <w:rPr>
                <w:sz w:val="24"/>
              </w:rPr>
              <w:t>2-3</w:t>
            </w:r>
            <w:r>
              <w:rPr>
                <w:spacing w:val="4"/>
                <w:sz w:val="24"/>
              </w:rPr>
              <w:t xml:space="preserve"> </w:t>
            </w:r>
            <w:r>
              <w:rPr>
                <w:sz w:val="24"/>
              </w:rPr>
              <w:t>на</w:t>
            </w:r>
            <w:r>
              <w:rPr>
                <w:spacing w:val="-8"/>
                <w:sz w:val="24"/>
              </w:rPr>
              <w:t xml:space="preserve"> </w:t>
            </w:r>
            <w:r>
              <w:rPr>
                <w:spacing w:val="-2"/>
                <w:sz w:val="24"/>
              </w:rPr>
              <w:t>группу</w:t>
            </w:r>
          </w:p>
        </w:tc>
      </w:tr>
      <w:tr w:rsidR="00153C15">
        <w:trPr>
          <w:trHeight w:val="1036"/>
        </w:trPr>
        <w:tc>
          <w:tcPr>
            <w:tcW w:w="1388" w:type="dxa"/>
            <w:vMerge/>
            <w:tcBorders>
              <w:top w:val="nil"/>
            </w:tcBorders>
          </w:tcPr>
          <w:p w:rsidR="00153C15" w:rsidRDefault="00153C15">
            <w:pPr>
              <w:rPr>
                <w:sz w:val="2"/>
                <w:szCs w:val="2"/>
              </w:rPr>
            </w:pPr>
          </w:p>
        </w:tc>
        <w:tc>
          <w:tcPr>
            <w:tcW w:w="4711" w:type="dxa"/>
          </w:tcPr>
          <w:p w:rsidR="00153C15" w:rsidRDefault="00C1539A">
            <w:pPr>
              <w:pStyle w:val="TableParagraph"/>
              <w:tabs>
                <w:tab w:val="left" w:pos="1226"/>
                <w:tab w:val="left" w:pos="1831"/>
                <w:tab w:val="left" w:pos="3027"/>
                <w:tab w:val="left" w:pos="4323"/>
              </w:tabs>
              <w:spacing w:line="280" w:lineRule="auto"/>
              <w:ind w:left="49" w:right="20" w:hanging="5"/>
              <w:rPr>
                <w:sz w:val="24"/>
              </w:rPr>
            </w:pPr>
            <w:r>
              <w:rPr>
                <w:spacing w:val="-2"/>
                <w:sz w:val="24"/>
              </w:rPr>
              <w:t>Наборы</w:t>
            </w:r>
            <w:r>
              <w:rPr>
                <w:sz w:val="24"/>
              </w:rPr>
              <w:tab/>
            </w:r>
            <w:r>
              <w:rPr>
                <w:spacing w:val="-6"/>
                <w:sz w:val="24"/>
              </w:rPr>
              <w:t>из</w:t>
            </w:r>
            <w:r>
              <w:rPr>
                <w:sz w:val="24"/>
              </w:rPr>
              <w:tab/>
            </w:r>
            <w:r>
              <w:rPr>
                <w:spacing w:val="-2"/>
                <w:sz w:val="24"/>
              </w:rPr>
              <w:t>мягкого</w:t>
            </w:r>
            <w:r>
              <w:rPr>
                <w:sz w:val="24"/>
              </w:rPr>
              <w:tab/>
            </w:r>
            <w:r>
              <w:rPr>
                <w:spacing w:val="-2"/>
                <w:sz w:val="24"/>
              </w:rPr>
              <w:t>пластика</w:t>
            </w:r>
            <w:r>
              <w:rPr>
                <w:sz w:val="24"/>
              </w:rPr>
              <w:tab/>
            </w:r>
            <w:r>
              <w:rPr>
                <w:spacing w:val="-4"/>
                <w:sz w:val="24"/>
              </w:rPr>
              <w:t xml:space="preserve">для </w:t>
            </w:r>
            <w:r>
              <w:rPr>
                <w:sz w:val="24"/>
              </w:rPr>
              <w:t>плоскостного конструирования</w:t>
            </w:r>
          </w:p>
        </w:tc>
        <w:tc>
          <w:tcPr>
            <w:tcW w:w="3405" w:type="dxa"/>
          </w:tcPr>
          <w:p w:rsidR="00153C15" w:rsidRDefault="00C1539A">
            <w:pPr>
              <w:pStyle w:val="TableParagraph"/>
              <w:spacing w:line="263" w:lineRule="exact"/>
              <w:ind w:left="44"/>
              <w:rPr>
                <w:sz w:val="24"/>
              </w:rPr>
            </w:pPr>
            <w:r>
              <w:rPr>
                <w:sz w:val="24"/>
              </w:rPr>
              <w:t>6-10</w:t>
            </w:r>
            <w:r>
              <w:rPr>
                <w:spacing w:val="4"/>
                <w:sz w:val="24"/>
              </w:rPr>
              <w:t xml:space="preserve"> </w:t>
            </w:r>
            <w:r>
              <w:rPr>
                <w:sz w:val="24"/>
              </w:rPr>
              <w:t>на</w:t>
            </w:r>
            <w:r>
              <w:rPr>
                <w:spacing w:val="-8"/>
                <w:sz w:val="24"/>
              </w:rPr>
              <w:t xml:space="preserve"> </w:t>
            </w:r>
            <w:r>
              <w:rPr>
                <w:spacing w:val="-2"/>
                <w:sz w:val="24"/>
              </w:rPr>
              <w:t>группу</w:t>
            </w:r>
          </w:p>
        </w:tc>
      </w:tr>
      <w:tr w:rsidR="00153C15">
        <w:trPr>
          <w:trHeight w:val="1266"/>
        </w:trPr>
        <w:tc>
          <w:tcPr>
            <w:tcW w:w="1388" w:type="dxa"/>
          </w:tcPr>
          <w:p w:rsidR="00153C15" w:rsidRDefault="00C1539A">
            <w:pPr>
              <w:pStyle w:val="TableParagraph"/>
              <w:spacing w:line="276" w:lineRule="auto"/>
              <w:ind w:left="50" w:right="75" w:hanging="5"/>
              <w:rPr>
                <w:sz w:val="24"/>
              </w:rPr>
            </w:pPr>
            <w:r>
              <w:rPr>
                <w:spacing w:val="-2"/>
                <w:sz w:val="24"/>
              </w:rPr>
              <w:t xml:space="preserve">Бумага, природный </w:t>
            </w:r>
            <w:r>
              <w:rPr>
                <w:sz w:val="24"/>
              </w:rPr>
              <w:t>и</w:t>
            </w:r>
            <w:r>
              <w:rPr>
                <w:spacing w:val="13"/>
                <w:sz w:val="24"/>
              </w:rPr>
              <w:t xml:space="preserve"> </w:t>
            </w:r>
            <w:r>
              <w:rPr>
                <w:sz w:val="24"/>
              </w:rPr>
              <w:t>бросовый</w:t>
            </w:r>
          </w:p>
          <w:p w:rsidR="00153C15" w:rsidRDefault="00C1539A">
            <w:pPr>
              <w:pStyle w:val="TableParagraph"/>
              <w:spacing w:line="274" w:lineRule="exact"/>
              <w:ind w:left="50"/>
              <w:rPr>
                <w:sz w:val="24"/>
              </w:rPr>
            </w:pPr>
            <w:r>
              <w:rPr>
                <w:spacing w:val="-2"/>
                <w:sz w:val="24"/>
              </w:rPr>
              <w:t>материал</w:t>
            </w:r>
          </w:p>
        </w:tc>
        <w:tc>
          <w:tcPr>
            <w:tcW w:w="4711" w:type="dxa"/>
          </w:tcPr>
          <w:p w:rsidR="00153C15" w:rsidRDefault="00C1539A">
            <w:pPr>
              <w:pStyle w:val="TableParagraph"/>
              <w:spacing w:line="276" w:lineRule="auto"/>
              <w:ind w:left="49" w:right="14" w:hanging="5"/>
              <w:jc w:val="both"/>
              <w:rPr>
                <w:sz w:val="24"/>
              </w:rPr>
            </w:pPr>
            <w:r>
              <w:rPr>
                <w:sz w:val="24"/>
              </w:rPr>
              <w:t>Наборы цветных бумаг и тонкого картона с разной фактурой поверхности (глянцевая, матовая,</w:t>
            </w:r>
            <w:r>
              <w:rPr>
                <w:spacing w:val="40"/>
                <w:sz w:val="24"/>
              </w:rPr>
              <w:t xml:space="preserve"> </w:t>
            </w:r>
            <w:r>
              <w:rPr>
                <w:sz w:val="24"/>
              </w:rPr>
              <w:t>с</w:t>
            </w:r>
            <w:r>
              <w:rPr>
                <w:spacing w:val="40"/>
                <w:sz w:val="24"/>
              </w:rPr>
              <w:t xml:space="preserve"> </w:t>
            </w:r>
            <w:r>
              <w:rPr>
                <w:sz w:val="24"/>
              </w:rPr>
              <w:t>тиснением,</w:t>
            </w:r>
            <w:r>
              <w:rPr>
                <w:spacing w:val="40"/>
                <w:sz w:val="24"/>
              </w:rPr>
              <w:t xml:space="preserve"> </w:t>
            </w:r>
            <w:r>
              <w:rPr>
                <w:sz w:val="24"/>
              </w:rPr>
              <w:t>гофрированная,</w:t>
            </w:r>
          </w:p>
          <w:p w:rsidR="00153C15" w:rsidRDefault="00C1539A">
            <w:pPr>
              <w:pStyle w:val="TableParagraph"/>
              <w:spacing w:line="274" w:lineRule="exact"/>
              <w:ind w:left="49"/>
              <w:jc w:val="both"/>
              <w:rPr>
                <w:sz w:val="24"/>
              </w:rPr>
            </w:pPr>
            <w:r>
              <w:rPr>
                <w:sz w:val="24"/>
              </w:rPr>
              <w:t>прозрачная,</w:t>
            </w:r>
            <w:r>
              <w:rPr>
                <w:spacing w:val="-3"/>
                <w:sz w:val="24"/>
              </w:rPr>
              <w:t xml:space="preserve"> </w:t>
            </w:r>
            <w:r>
              <w:rPr>
                <w:sz w:val="24"/>
              </w:rPr>
              <w:t>шероховатая,</w:t>
            </w:r>
            <w:r>
              <w:rPr>
                <w:spacing w:val="2"/>
                <w:sz w:val="24"/>
              </w:rPr>
              <w:t xml:space="preserve"> </w:t>
            </w:r>
            <w:r>
              <w:rPr>
                <w:sz w:val="24"/>
              </w:rPr>
              <w:t>блестящая</w:t>
            </w:r>
            <w:r>
              <w:rPr>
                <w:spacing w:val="-6"/>
                <w:sz w:val="24"/>
              </w:rPr>
              <w:t xml:space="preserve"> </w:t>
            </w:r>
            <w:r>
              <w:rPr>
                <w:sz w:val="24"/>
              </w:rPr>
              <w:t>и</w:t>
            </w:r>
            <w:r>
              <w:rPr>
                <w:spacing w:val="-4"/>
                <w:sz w:val="24"/>
              </w:rPr>
              <w:t xml:space="preserve"> т.п.)</w:t>
            </w:r>
          </w:p>
        </w:tc>
        <w:tc>
          <w:tcPr>
            <w:tcW w:w="3405" w:type="dxa"/>
          </w:tcPr>
          <w:p w:rsidR="00153C15" w:rsidRDefault="00153C15">
            <w:pPr>
              <w:pStyle w:val="TableParagraph"/>
              <w:rPr>
                <w:sz w:val="24"/>
              </w:rPr>
            </w:pPr>
          </w:p>
        </w:tc>
      </w:tr>
    </w:tbl>
    <w:p w:rsidR="00153C15" w:rsidRDefault="00153C15">
      <w:pPr>
        <w:pStyle w:val="a3"/>
        <w:spacing w:before="147"/>
        <w:jc w:val="left"/>
        <w:rPr>
          <w:b/>
        </w:rPr>
      </w:pPr>
    </w:p>
    <w:p w:rsidR="00153C15" w:rsidRDefault="00C1539A">
      <w:pPr>
        <w:pStyle w:val="a3"/>
        <w:spacing w:before="1" w:line="276" w:lineRule="auto"/>
        <w:ind w:left="439" w:right="568"/>
      </w:pPr>
      <w:r>
        <w:t>Подборка</w:t>
      </w:r>
      <w:r>
        <w:rPr>
          <w:spacing w:val="-5"/>
        </w:rPr>
        <w:t xml:space="preserve"> </w:t>
      </w:r>
      <w:r>
        <w:t>из</w:t>
      </w:r>
      <w:r>
        <w:rPr>
          <w:spacing w:val="-4"/>
        </w:rPr>
        <w:t xml:space="preserve"> </w:t>
      </w:r>
      <w:r>
        <w:t>бросового</w:t>
      </w:r>
      <w:r>
        <w:rPr>
          <w:spacing w:val="-4"/>
        </w:rPr>
        <w:t xml:space="preserve"> </w:t>
      </w:r>
      <w:r>
        <w:t>материала:</w:t>
      </w:r>
      <w:r>
        <w:rPr>
          <w:spacing w:val="-3"/>
        </w:rPr>
        <w:t xml:space="preserve"> </w:t>
      </w:r>
      <w:r>
        <w:t>бумажные</w:t>
      </w:r>
      <w:r>
        <w:rPr>
          <w:spacing w:val="-5"/>
        </w:rPr>
        <w:t xml:space="preserve"> </w:t>
      </w:r>
      <w:r>
        <w:t>коробки,</w:t>
      </w:r>
      <w:r>
        <w:rPr>
          <w:spacing w:val="-6"/>
        </w:rPr>
        <w:t xml:space="preserve"> </w:t>
      </w:r>
      <w:r>
        <w:t>цилиндры,</w:t>
      </w:r>
      <w:r>
        <w:rPr>
          <w:spacing w:val="-6"/>
        </w:rPr>
        <w:t xml:space="preserve"> </w:t>
      </w:r>
      <w:r>
        <w:t>катушки,</w:t>
      </w:r>
      <w:r>
        <w:rPr>
          <w:spacing w:val="-2"/>
        </w:rPr>
        <w:t xml:space="preserve"> </w:t>
      </w:r>
      <w:r>
        <w:t>конусы,</w:t>
      </w:r>
      <w:r>
        <w:rPr>
          <w:spacing w:val="-2"/>
        </w:rPr>
        <w:t xml:space="preserve"> </w:t>
      </w:r>
      <w:r>
        <w:t>пластиковые бутылки, пробки и т.п.</w:t>
      </w:r>
    </w:p>
    <w:p w:rsidR="00153C15" w:rsidRDefault="00C1539A">
      <w:pPr>
        <w:pStyle w:val="a3"/>
        <w:spacing w:line="280" w:lineRule="auto"/>
        <w:ind w:left="439" w:right="583"/>
      </w:pPr>
      <w:r>
        <w:t>Подборка из фантиков от конфет и других кондитерских изделий и упаковочных материалов (фольга, бантики, ленты и т.п.)</w:t>
      </w:r>
    </w:p>
    <w:p w:rsidR="00153C15" w:rsidRDefault="00C1539A">
      <w:pPr>
        <w:pStyle w:val="a3"/>
        <w:spacing w:line="276" w:lineRule="auto"/>
        <w:ind w:left="439" w:right="565"/>
      </w:pPr>
      <w:r>
        <w:t xml:space="preserve">Подборка из природного материала (шишки, мох, желуди, морские камешки, пенька, мочало, семена подсолнечника, арбуза, дыни, остатки цветных ниток, кусочки меха, ткани, пробки, сухоцветы, орехи, соломенные обрезки, желуди, ягоды рябины и др., бечевка, шпагат, тесьма, </w:t>
      </w:r>
      <w:r>
        <w:rPr>
          <w:spacing w:val="-2"/>
        </w:rPr>
        <w:t>рогожка)</w:t>
      </w:r>
    </w:p>
    <w:p w:rsidR="00153C15" w:rsidRDefault="00C1539A">
      <w:pPr>
        <w:pStyle w:val="a3"/>
        <w:spacing w:line="280" w:lineRule="auto"/>
        <w:ind w:left="439" w:right="574"/>
      </w:pPr>
      <w:r>
        <w:t>Бумага, тонкий картон Ткань, кожа, тесьма, пуговицы, нитки Проволока в полихлорвиниловой оболочке, фольга, поролон, пенопласт.</w:t>
      </w:r>
    </w:p>
    <w:p w:rsidR="00153C15" w:rsidRDefault="00C1539A">
      <w:pPr>
        <w:pStyle w:val="Heading1"/>
        <w:ind w:left="439"/>
        <w:jc w:val="both"/>
      </w:pPr>
      <w:bookmarkStart w:id="146" w:name="Познавательно-исследовательская_деятельн"/>
      <w:bookmarkEnd w:id="146"/>
      <w:r>
        <w:rPr>
          <w:spacing w:val="-2"/>
        </w:rPr>
        <w:t>Познавательно-исследовательская</w:t>
      </w:r>
      <w:r>
        <w:rPr>
          <w:spacing w:val="44"/>
        </w:rPr>
        <w:t xml:space="preserve"> </w:t>
      </w:r>
      <w:r>
        <w:rPr>
          <w:spacing w:val="-2"/>
        </w:rPr>
        <w:t>деятельность</w:t>
      </w:r>
    </w:p>
    <w:p w:rsidR="00153C15" w:rsidRDefault="00C1539A">
      <w:pPr>
        <w:spacing w:before="38"/>
        <w:ind w:left="439"/>
        <w:jc w:val="both"/>
        <w:rPr>
          <w:b/>
          <w:sz w:val="24"/>
        </w:rPr>
      </w:pPr>
      <w:r>
        <w:rPr>
          <w:b/>
          <w:sz w:val="24"/>
        </w:rPr>
        <w:t>Примерный</w:t>
      </w:r>
      <w:r>
        <w:rPr>
          <w:b/>
          <w:spacing w:val="-8"/>
          <w:sz w:val="24"/>
        </w:rPr>
        <w:t xml:space="preserve"> </w:t>
      </w:r>
      <w:r>
        <w:rPr>
          <w:b/>
          <w:sz w:val="24"/>
        </w:rPr>
        <w:t>набор</w:t>
      </w:r>
      <w:r>
        <w:rPr>
          <w:b/>
          <w:spacing w:val="-6"/>
          <w:sz w:val="24"/>
        </w:rPr>
        <w:t xml:space="preserve"> </w:t>
      </w:r>
      <w:r>
        <w:rPr>
          <w:b/>
          <w:sz w:val="24"/>
        </w:rPr>
        <w:t>материалов</w:t>
      </w:r>
      <w:r>
        <w:rPr>
          <w:b/>
          <w:spacing w:val="-11"/>
          <w:sz w:val="24"/>
        </w:rPr>
        <w:t xml:space="preserve"> </w:t>
      </w:r>
      <w:r>
        <w:rPr>
          <w:b/>
          <w:sz w:val="24"/>
        </w:rPr>
        <w:t>для</w:t>
      </w:r>
      <w:r>
        <w:rPr>
          <w:b/>
          <w:spacing w:val="-8"/>
          <w:sz w:val="24"/>
        </w:rPr>
        <w:t xml:space="preserve"> </w:t>
      </w:r>
      <w:r>
        <w:rPr>
          <w:b/>
          <w:sz w:val="24"/>
        </w:rPr>
        <w:t>второй</w:t>
      </w:r>
      <w:r>
        <w:rPr>
          <w:b/>
          <w:spacing w:val="-10"/>
          <w:sz w:val="24"/>
        </w:rPr>
        <w:t xml:space="preserve"> </w:t>
      </w:r>
      <w:r>
        <w:rPr>
          <w:b/>
          <w:sz w:val="24"/>
        </w:rPr>
        <w:t>младшей</w:t>
      </w:r>
      <w:r>
        <w:rPr>
          <w:b/>
          <w:spacing w:val="-5"/>
          <w:sz w:val="24"/>
        </w:rPr>
        <w:t xml:space="preserve"> </w:t>
      </w:r>
      <w:r>
        <w:rPr>
          <w:b/>
          <w:spacing w:val="-2"/>
          <w:sz w:val="24"/>
        </w:rPr>
        <w:t>группы</w:t>
      </w:r>
    </w:p>
    <w:p w:rsidR="00153C15" w:rsidRDefault="00153C15">
      <w:pPr>
        <w:pStyle w:val="a3"/>
        <w:spacing w:before="235"/>
        <w:jc w:val="left"/>
        <w:rPr>
          <w:b/>
        </w:rPr>
      </w:pPr>
    </w:p>
    <w:p w:rsidR="00153C15" w:rsidRDefault="00C1539A">
      <w:pPr>
        <w:pStyle w:val="a3"/>
        <w:ind w:left="1529"/>
        <w:jc w:val="left"/>
      </w:pPr>
      <w:r>
        <w:t>тип</w:t>
      </w:r>
      <w:r>
        <w:rPr>
          <w:spacing w:val="-3"/>
        </w:rPr>
        <w:t xml:space="preserve"> </w:t>
      </w:r>
      <w:r>
        <w:t>для</w:t>
      </w:r>
      <w:r>
        <w:rPr>
          <w:spacing w:val="-3"/>
        </w:rPr>
        <w:t xml:space="preserve"> </w:t>
      </w:r>
      <w:r>
        <w:t>исследования</w:t>
      </w:r>
      <w:r>
        <w:rPr>
          <w:spacing w:val="-2"/>
        </w:rPr>
        <w:t xml:space="preserve"> </w:t>
      </w:r>
      <w:r>
        <w:t>в</w:t>
      </w:r>
      <w:r>
        <w:rPr>
          <w:spacing w:val="-2"/>
        </w:rPr>
        <w:t xml:space="preserve"> действии</w:t>
      </w:r>
    </w:p>
    <w:p w:rsidR="00153C15" w:rsidRDefault="00153C15">
      <w:pPr>
        <w:pStyle w:val="a3"/>
        <w:jc w:val="left"/>
        <w:rPr>
          <w:sz w:val="20"/>
        </w:rPr>
      </w:pPr>
    </w:p>
    <w:p w:rsidR="00153C15" w:rsidRDefault="00153C15">
      <w:pPr>
        <w:pStyle w:val="a3"/>
        <w:jc w:val="left"/>
        <w:rPr>
          <w:sz w:val="20"/>
        </w:rPr>
      </w:pPr>
    </w:p>
    <w:p w:rsidR="00153C15" w:rsidRDefault="00153C15">
      <w:pPr>
        <w:pStyle w:val="a3"/>
        <w:spacing w:before="50" w:after="1"/>
        <w:jc w:val="left"/>
        <w:rPr>
          <w:sz w:val="20"/>
        </w:rPr>
      </w:pPr>
    </w:p>
    <w:tbl>
      <w:tblPr>
        <w:tblStyle w:val="TableNormal"/>
        <w:tblW w:w="0" w:type="auto"/>
        <w:tblInd w:w="3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322"/>
        <w:gridCol w:w="1988"/>
      </w:tblGrid>
      <w:tr w:rsidR="00153C15">
        <w:trPr>
          <w:trHeight w:val="637"/>
        </w:trPr>
        <w:tc>
          <w:tcPr>
            <w:tcW w:w="8322" w:type="dxa"/>
          </w:tcPr>
          <w:p w:rsidR="00153C15" w:rsidRDefault="00C1539A">
            <w:pPr>
              <w:pStyle w:val="TableParagraph"/>
              <w:spacing w:line="272" w:lineRule="exact"/>
              <w:ind w:left="472"/>
              <w:rPr>
                <w:sz w:val="24"/>
              </w:rPr>
            </w:pPr>
            <w:r>
              <w:rPr>
                <w:spacing w:val="-2"/>
                <w:sz w:val="24"/>
              </w:rPr>
              <w:t>Наименование</w:t>
            </w:r>
          </w:p>
        </w:tc>
        <w:tc>
          <w:tcPr>
            <w:tcW w:w="1988" w:type="dxa"/>
          </w:tcPr>
          <w:p w:rsidR="00153C15" w:rsidRDefault="00C1539A">
            <w:pPr>
              <w:pStyle w:val="TableParagraph"/>
              <w:spacing w:line="272" w:lineRule="exact"/>
              <w:ind w:left="472"/>
              <w:rPr>
                <w:sz w:val="24"/>
              </w:rPr>
            </w:pPr>
            <w:r>
              <w:rPr>
                <w:spacing w:val="-2"/>
                <w:sz w:val="24"/>
              </w:rPr>
              <w:t>Количество</w:t>
            </w:r>
          </w:p>
          <w:p w:rsidR="00153C15" w:rsidRDefault="00C1539A">
            <w:pPr>
              <w:pStyle w:val="TableParagraph"/>
              <w:spacing w:before="36"/>
              <w:ind w:left="472"/>
              <w:rPr>
                <w:sz w:val="24"/>
              </w:rPr>
            </w:pPr>
            <w:r>
              <w:rPr>
                <w:sz w:val="24"/>
              </w:rPr>
              <w:t>на</w:t>
            </w:r>
            <w:r>
              <w:rPr>
                <w:spacing w:val="1"/>
                <w:sz w:val="24"/>
              </w:rPr>
              <w:t xml:space="preserve"> </w:t>
            </w:r>
            <w:r>
              <w:rPr>
                <w:spacing w:val="-2"/>
                <w:sz w:val="24"/>
              </w:rPr>
              <w:t>группу</w:t>
            </w:r>
          </w:p>
        </w:tc>
      </w:tr>
    </w:tbl>
    <w:p w:rsidR="00153C15" w:rsidRDefault="00153C15">
      <w:pPr>
        <w:pStyle w:val="TableParagraph"/>
        <w:rPr>
          <w:sz w:val="24"/>
        </w:rPr>
        <w:sectPr w:rsidR="00153C15">
          <w:type w:val="continuous"/>
          <w:pgSz w:w="11910" w:h="16840"/>
          <w:pgMar w:top="1180" w:right="141" w:bottom="1133" w:left="708" w:header="0" w:footer="750" w:gutter="0"/>
          <w:cols w:space="720"/>
        </w:sectPr>
      </w:pPr>
    </w:p>
    <w:tbl>
      <w:tblPr>
        <w:tblStyle w:val="TableNormal"/>
        <w:tblW w:w="0" w:type="auto"/>
        <w:tblInd w:w="3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322"/>
        <w:gridCol w:w="1988"/>
      </w:tblGrid>
      <w:tr w:rsidR="00153C15">
        <w:trPr>
          <w:trHeight w:val="280"/>
        </w:trPr>
        <w:tc>
          <w:tcPr>
            <w:tcW w:w="8322" w:type="dxa"/>
            <w:tcBorders>
              <w:bottom w:val="nil"/>
            </w:tcBorders>
          </w:tcPr>
          <w:p w:rsidR="00153C15" w:rsidRDefault="00C1539A">
            <w:pPr>
              <w:pStyle w:val="TableParagraph"/>
              <w:spacing w:line="261" w:lineRule="exact"/>
              <w:ind w:left="472"/>
              <w:rPr>
                <w:sz w:val="24"/>
              </w:rPr>
            </w:pPr>
            <w:r>
              <w:rPr>
                <w:sz w:val="24"/>
              </w:rPr>
              <w:lastRenderedPageBreak/>
              <w:t>Пирамидки</w:t>
            </w:r>
            <w:r>
              <w:rPr>
                <w:spacing w:val="-3"/>
                <w:sz w:val="24"/>
              </w:rPr>
              <w:t xml:space="preserve"> </w:t>
            </w:r>
            <w:r>
              <w:rPr>
                <w:sz w:val="24"/>
              </w:rPr>
              <w:t>(из</w:t>
            </w:r>
            <w:r>
              <w:rPr>
                <w:spacing w:val="-2"/>
                <w:sz w:val="24"/>
              </w:rPr>
              <w:t xml:space="preserve"> </w:t>
            </w:r>
            <w:r>
              <w:rPr>
                <w:sz w:val="24"/>
              </w:rPr>
              <w:t>6-10</w:t>
            </w:r>
            <w:r>
              <w:rPr>
                <w:spacing w:val="-4"/>
                <w:sz w:val="24"/>
              </w:rPr>
              <w:t xml:space="preserve"> </w:t>
            </w:r>
            <w:r>
              <w:rPr>
                <w:spacing w:val="-2"/>
                <w:sz w:val="24"/>
              </w:rPr>
              <w:t>элементов),</w:t>
            </w:r>
          </w:p>
        </w:tc>
        <w:tc>
          <w:tcPr>
            <w:tcW w:w="1988" w:type="dxa"/>
            <w:vMerge w:val="restart"/>
          </w:tcPr>
          <w:p w:rsidR="00153C15" w:rsidRDefault="00C1539A">
            <w:pPr>
              <w:pStyle w:val="TableParagraph"/>
              <w:spacing w:line="263" w:lineRule="exact"/>
              <w:ind w:left="472"/>
              <w:rPr>
                <w:sz w:val="24"/>
              </w:rPr>
            </w:pPr>
            <w:r>
              <w:rPr>
                <w:sz w:val="24"/>
              </w:rPr>
              <w:t>6-8</w:t>
            </w:r>
            <w:r>
              <w:rPr>
                <w:spacing w:val="4"/>
                <w:sz w:val="24"/>
              </w:rPr>
              <w:t xml:space="preserve"> </w:t>
            </w:r>
            <w:r>
              <w:rPr>
                <w:spacing w:val="-2"/>
                <w:sz w:val="24"/>
              </w:rPr>
              <w:t>разные</w:t>
            </w:r>
          </w:p>
        </w:tc>
      </w:tr>
      <w:tr w:rsidR="00153C15">
        <w:trPr>
          <w:trHeight w:val="658"/>
        </w:trPr>
        <w:tc>
          <w:tcPr>
            <w:tcW w:w="8322" w:type="dxa"/>
            <w:tcBorders>
              <w:top w:val="nil"/>
            </w:tcBorders>
          </w:tcPr>
          <w:p w:rsidR="00153C15" w:rsidRDefault="00C1539A">
            <w:pPr>
              <w:pStyle w:val="TableParagraph"/>
              <w:spacing w:before="8"/>
              <w:ind w:left="472"/>
              <w:rPr>
                <w:sz w:val="24"/>
              </w:rPr>
            </w:pPr>
            <w:r>
              <w:rPr>
                <w:sz w:val="24"/>
              </w:rPr>
              <w:t>окрашенные</w:t>
            </w:r>
            <w:r>
              <w:rPr>
                <w:spacing w:val="-4"/>
                <w:sz w:val="24"/>
              </w:rPr>
              <w:t xml:space="preserve"> </w:t>
            </w:r>
            <w:r>
              <w:rPr>
                <w:sz w:val="24"/>
              </w:rPr>
              <w:t>в</w:t>
            </w:r>
            <w:r>
              <w:rPr>
                <w:spacing w:val="-7"/>
                <w:sz w:val="24"/>
              </w:rPr>
              <w:t xml:space="preserve"> </w:t>
            </w:r>
            <w:r>
              <w:rPr>
                <w:sz w:val="24"/>
              </w:rPr>
              <w:t>основные</w:t>
            </w:r>
            <w:r>
              <w:rPr>
                <w:spacing w:val="-4"/>
                <w:sz w:val="24"/>
              </w:rPr>
              <w:t xml:space="preserve"> цвета</w:t>
            </w:r>
          </w:p>
        </w:tc>
        <w:tc>
          <w:tcPr>
            <w:tcW w:w="1988" w:type="dxa"/>
            <w:vMerge/>
            <w:tcBorders>
              <w:top w:val="nil"/>
            </w:tcBorders>
          </w:tcPr>
          <w:p w:rsidR="00153C15" w:rsidRDefault="00153C15">
            <w:pPr>
              <w:rPr>
                <w:sz w:val="2"/>
                <w:szCs w:val="2"/>
              </w:rPr>
            </w:pPr>
          </w:p>
        </w:tc>
      </w:tr>
      <w:tr w:rsidR="00153C15">
        <w:trPr>
          <w:trHeight w:val="276"/>
        </w:trPr>
        <w:tc>
          <w:tcPr>
            <w:tcW w:w="8322" w:type="dxa"/>
            <w:tcBorders>
              <w:bottom w:val="nil"/>
            </w:tcBorders>
          </w:tcPr>
          <w:p w:rsidR="00153C15" w:rsidRDefault="00C1539A">
            <w:pPr>
              <w:pStyle w:val="TableParagraph"/>
              <w:spacing w:line="256" w:lineRule="exact"/>
              <w:ind w:left="472"/>
              <w:rPr>
                <w:sz w:val="24"/>
              </w:rPr>
            </w:pPr>
            <w:r>
              <w:rPr>
                <w:sz w:val="24"/>
              </w:rPr>
              <w:t>Стержни для</w:t>
            </w:r>
            <w:r>
              <w:rPr>
                <w:spacing w:val="-6"/>
                <w:sz w:val="24"/>
              </w:rPr>
              <w:t xml:space="preserve"> </w:t>
            </w:r>
            <w:r>
              <w:rPr>
                <w:sz w:val="24"/>
              </w:rPr>
              <w:t>нанизывания</w:t>
            </w:r>
            <w:r>
              <w:rPr>
                <w:spacing w:val="-3"/>
                <w:sz w:val="24"/>
              </w:rPr>
              <w:t xml:space="preserve"> </w:t>
            </w:r>
            <w:r>
              <w:rPr>
                <w:sz w:val="24"/>
              </w:rPr>
              <w:t>с</w:t>
            </w:r>
            <w:r>
              <w:rPr>
                <w:spacing w:val="-7"/>
                <w:sz w:val="24"/>
              </w:rPr>
              <w:t xml:space="preserve"> </w:t>
            </w:r>
            <w:r>
              <w:rPr>
                <w:spacing w:val="-2"/>
                <w:sz w:val="24"/>
              </w:rPr>
              <w:t>цветными</w:t>
            </w:r>
          </w:p>
        </w:tc>
        <w:tc>
          <w:tcPr>
            <w:tcW w:w="1988" w:type="dxa"/>
            <w:vMerge w:val="restart"/>
          </w:tcPr>
          <w:p w:rsidR="00153C15" w:rsidRDefault="00153C15">
            <w:pPr>
              <w:pStyle w:val="TableParagraph"/>
              <w:spacing w:before="18"/>
              <w:rPr>
                <w:sz w:val="24"/>
              </w:rPr>
            </w:pPr>
          </w:p>
          <w:p w:rsidR="00153C15" w:rsidRDefault="00C1539A">
            <w:pPr>
              <w:pStyle w:val="TableParagraph"/>
              <w:ind w:left="472"/>
              <w:rPr>
                <w:sz w:val="24"/>
              </w:rPr>
            </w:pPr>
            <w:r>
              <w:rPr>
                <w:sz w:val="24"/>
              </w:rPr>
              <w:t>6-</w:t>
            </w:r>
            <w:r>
              <w:rPr>
                <w:spacing w:val="-10"/>
                <w:sz w:val="24"/>
              </w:rPr>
              <w:t>8</w:t>
            </w:r>
          </w:p>
        </w:tc>
      </w:tr>
      <w:tr w:rsidR="00153C15">
        <w:trPr>
          <w:trHeight w:val="299"/>
        </w:trPr>
        <w:tc>
          <w:tcPr>
            <w:tcW w:w="8322" w:type="dxa"/>
            <w:tcBorders>
              <w:top w:val="nil"/>
              <w:bottom w:val="nil"/>
            </w:tcBorders>
          </w:tcPr>
          <w:p w:rsidR="00153C15" w:rsidRDefault="00C1539A">
            <w:pPr>
              <w:pStyle w:val="TableParagraph"/>
              <w:spacing w:before="3"/>
              <w:ind w:left="472"/>
              <w:rPr>
                <w:sz w:val="24"/>
              </w:rPr>
            </w:pPr>
            <w:r>
              <w:rPr>
                <w:sz w:val="24"/>
              </w:rPr>
              <w:t>кольцами,</w:t>
            </w:r>
            <w:r>
              <w:rPr>
                <w:spacing w:val="-7"/>
                <w:sz w:val="24"/>
              </w:rPr>
              <w:t xml:space="preserve"> </w:t>
            </w:r>
            <w:r>
              <w:rPr>
                <w:sz w:val="24"/>
              </w:rPr>
              <w:t>шарами</w:t>
            </w:r>
            <w:r>
              <w:rPr>
                <w:spacing w:val="-3"/>
                <w:sz w:val="24"/>
              </w:rPr>
              <w:t xml:space="preserve"> </w:t>
            </w:r>
            <w:r>
              <w:rPr>
                <w:sz w:val="24"/>
              </w:rPr>
              <w:t>и</w:t>
            </w:r>
            <w:r>
              <w:rPr>
                <w:spacing w:val="-4"/>
                <w:sz w:val="24"/>
              </w:rPr>
              <w:t xml:space="preserve"> </w:t>
            </w:r>
            <w:r>
              <w:rPr>
                <w:sz w:val="24"/>
              </w:rPr>
              <w:t>т.п.</w:t>
            </w:r>
            <w:r>
              <w:rPr>
                <w:spacing w:val="-2"/>
                <w:sz w:val="24"/>
              </w:rPr>
              <w:t xml:space="preserve"> </w:t>
            </w:r>
            <w:r>
              <w:rPr>
                <w:sz w:val="24"/>
              </w:rPr>
              <w:t>(из</w:t>
            </w:r>
            <w:r>
              <w:rPr>
                <w:spacing w:val="1"/>
                <w:sz w:val="24"/>
              </w:rPr>
              <w:t xml:space="preserve"> </w:t>
            </w:r>
            <w:r>
              <w:rPr>
                <w:sz w:val="24"/>
              </w:rPr>
              <w:t>5-</w:t>
            </w:r>
            <w:r>
              <w:rPr>
                <w:spacing w:val="-10"/>
                <w:sz w:val="24"/>
              </w:rPr>
              <w:t>7</w:t>
            </w:r>
          </w:p>
        </w:tc>
        <w:tc>
          <w:tcPr>
            <w:tcW w:w="1988" w:type="dxa"/>
            <w:vMerge/>
            <w:tcBorders>
              <w:top w:val="nil"/>
            </w:tcBorders>
          </w:tcPr>
          <w:p w:rsidR="00153C15" w:rsidRDefault="00153C15">
            <w:pPr>
              <w:rPr>
                <w:sz w:val="2"/>
                <w:szCs w:val="2"/>
              </w:rPr>
            </w:pPr>
          </w:p>
        </w:tc>
      </w:tr>
      <w:tr w:rsidR="00153C15">
        <w:trPr>
          <w:trHeight w:val="344"/>
        </w:trPr>
        <w:tc>
          <w:tcPr>
            <w:tcW w:w="8322" w:type="dxa"/>
            <w:tcBorders>
              <w:top w:val="nil"/>
            </w:tcBorders>
          </w:tcPr>
          <w:p w:rsidR="00153C15" w:rsidRDefault="00C1539A">
            <w:pPr>
              <w:pStyle w:val="TableParagraph"/>
              <w:spacing w:before="10"/>
              <w:ind w:left="472"/>
              <w:rPr>
                <w:sz w:val="24"/>
              </w:rPr>
            </w:pPr>
            <w:r>
              <w:rPr>
                <w:spacing w:val="-2"/>
                <w:sz w:val="24"/>
              </w:rPr>
              <w:t>элементов)</w:t>
            </w:r>
          </w:p>
        </w:tc>
        <w:tc>
          <w:tcPr>
            <w:tcW w:w="1988" w:type="dxa"/>
            <w:vMerge/>
            <w:tcBorders>
              <w:top w:val="nil"/>
            </w:tcBorders>
          </w:tcPr>
          <w:p w:rsidR="00153C15" w:rsidRDefault="00153C15">
            <w:pPr>
              <w:rPr>
                <w:sz w:val="2"/>
                <w:szCs w:val="2"/>
              </w:rPr>
            </w:pPr>
          </w:p>
        </w:tc>
      </w:tr>
      <w:tr w:rsidR="00153C15">
        <w:trPr>
          <w:trHeight w:val="276"/>
        </w:trPr>
        <w:tc>
          <w:tcPr>
            <w:tcW w:w="8322" w:type="dxa"/>
            <w:tcBorders>
              <w:bottom w:val="nil"/>
            </w:tcBorders>
          </w:tcPr>
          <w:p w:rsidR="00153C15" w:rsidRDefault="00C1539A">
            <w:pPr>
              <w:pStyle w:val="TableParagraph"/>
              <w:spacing w:line="256" w:lineRule="exact"/>
              <w:ind w:left="472"/>
              <w:rPr>
                <w:sz w:val="24"/>
              </w:rPr>
            </w:pPr>
            <w:r>
              <w:rPr>
                <w:sz w:val="24"/>
              </w:rPr>
              <w:t>Объемные</w:t>
            </w:r>
            <w:r>
              <w:rPr>
                <w:spacing w:val="-5"/>
                <w:sz w:val="24"/>
              </w:rPr>
              <w:t xml:space="preserve"> </w:t>
            </w:r>
            <w:r>
              <w:rPr>
                <w:sz w:val="24"/>
              </w:rPr>
              <w:t>вкладыши</w:t>
            </w:r>
            <w:r>
              <w:rPr>
                <w:spacing w:val="-6"/>
                <w:sz w:val="24"/>
              </w:rPr>
              <w:t xml:space="preserve"> </w:t>
            </w:r>
            <w:r>
              <w:rPr>
                <w:sz w:val="24"/>
              </w:rPr>
              <w:t>из</w:t>
            </w:r>
            <w:r>
              <w:rPr>
                <w:spacing w:val="-4"/>
                <w:sz w:val="24"/>
              </w:rPr>
              <w:t xml:space="preserve"> </w:t>
            </w:r>
            <w:r>
              <w:rPr>
                <w:sz w:val="24"/>
              </w:rPr>
              <w:t>5-10</w:t>
            </w:r>
            <w:r>
              <w:rPr>
                <w:spacing w:val="-4"/>
                <w:sz w:val="24"/>
              </w:rPr>
              <w:t xml:space="preserve"> </w:t>
            </w:r>
            <w:r>
              <w:rPr>
                <w:spacing w:val="-2"/>
                <w:sz w:val="24"/>
              </w:rPr>
              <w:t>элементов</w:t>
            </w:r>
          </w:p>
        </w:tc>
        <w:tc>
          <w:tcPr>
            <w:tcW w:w="1988" w:type="dxa"/>
            <w:vMerge w:val="restart"/>
          </w:tcPr>
          <w:p w:rsidR="00153C15" w:rsidRDefault="00153C15">
            <w:pPr>
              <w:pStyle w:val="TableParagraph"/>
              <w:spacing w:before="18"/>
              <w:rPr>
                <w:sz w:val="24"/>
              </w:rPr>
            </w:pPr>
          </w:p>
          <w:p w:rsidR="00153C15" w:rsidRDefault="00C1539A">
            <w:pPr>
              <w:pStyle w:val="TableParagraph"/>
              <w:ind w:left="472"/>
              <w:rPr>
                <w:sz w:val="24"/>
              </w:rPr>
            </w:pPr>
            <w:r>
              <w:rPr>
                <w:sz w:val="24"/>
              </w:rPr>
              <w:t>4-</w:t>
            </w:r>
            <w:r>
              <w:rPr>
                <w:spacing w:val="-10"/>
                <w:sz w:val="24"/>
              </w:rPr>
              <w:t>6</w:t>
            </w:r>
          </w:p>
        </w:tc>
      </w:tr>
      <w:tr w:rsidR="00153C15">
        <w:trPr>
          <w:trHeight w:val="341"/>
        </w:trPr>
        <w:tc>
          <w:tcPr>
            <w:tcW w:w="8322" w:type="dxa"/>
            <w:tcBorders>
              <w:top w:val="nil"/>
            </w:tcBorders>
          </w:tcPr>
          <w:p w:rsidR="00153C15" w:rsidRDefault="00C1539A">
            <w:pPr>
              <w:pStyle w:val="TableParagraph"/>
              <w:spacing w:before="3"/>
              <w:ind w:left="477"/>
              <w:rPr>
                <w:sz w:val="24"/>
              </w:rPr>
            </w:pPr>
            <w:r>
              <w:rPr>
                <w:sz w:val="24"/>
              </w:rPr>
              <w:t>(миски,</w:t>
            </w:r>
            <w:r>
              <w:rPr>
                <w:spacing w:val="-5"/>
                <w:sz w:val="24"/>
              </w:rPr>
              <w:t xml:space="preserve"> </w:t>
            </w:r>
            <w:r>
              <w:rPr>
                <w:sz w:val="24"/>
              </w:rPr>
              <w:t>конусы, коробки</w:t>
            </w:r>
            <w:r>
              <w:rPr>
                <w:spacing w:val="-6"/>
                <w:sz w:val="24"/>
              </w:rPr>
              <w:t xml:space="preserve"> </w:t>
            </w:r>
            <w:r>
              <w:rPr>
                <w:sz w:val="24"/>
              </w:rPr>
              <w:t>с</w:t>
            </w:r>
            <w:r>
              <w:rPr>
                <w:spacing w:val="-8"/>
                <w:sz w:val="24"/>
              </w:rPr>
              <w:t xml:space="preserve"> </w:t>
            </w:r>
            <w:r>
              <w:rPr>
                <w:sz w:val="24"/>
              </w:rPr>
              <w:t>крышками</w:t>
            </w:r>
            <w:r>
              <w:rPr>
                <w:spacing w:val="-6"/>
                <w:sz w:val="24"/>
              </w:rPr>
              <w:t xml:space="preserve"> </w:t>
            </w:r>
            <w:r>
              <w:rPr>
                <w:sz w:val="24"/>
              </w:rPr>
              <w:t>разной</w:t>
            </w:r>
            <w:r>
              <w:rPr>
                <w:spacing w:val="-5"/>
                <w:sz w:val="24"/>
              </w:rPr>
              <w:t xml:space="preserve"> </w:t>
            </w:r>
            <w:r>
              <w:rPr>
                <w:spacing w:val="-2"/>
                <w:sz w:val="24"/>
              </w:rPr>
              <w:t>формы)</w:t>
            </w:r>
          </w:p>
        </w:tc>
        <w:tc>
          <w:tcPr>
            <w:tcW w:w="1988" w:type="dxa"/>
            <w:vMerge/>
            <w:tcBorders>
              <w:top w:val="nil"/>
            </w:tcBorders>
          </w:tcPr>
          <w:p w:rsidR="00153C15" w:rsidRDefault="00153C15">
            <w:pPr>
              <w:rPr>
                <w:sz w:val="2"/>
                <w:szCs w:val="2"/>
              </w:rPr>
            </w:pPr>
          </w:p>
        </w:tc>
      </w:tr>
      <w:tr w:rsidR="00153C15">
        <w:trPr>
          <w:trHeight w:val="316"/>
        </w:trPr>
        <w:tc>
          <w:tcPr>
            <w:tcW w:w="8322" w:type="dxa"/>
          </w:tcPr>
          <w:p w:rsidR="00153C15" w:rsidRDefault="00C1539A">
            <w:pPr>
              <w:pStyle w:val="TableParagraph"/>
              <w:spacing w:line="263" w:lineRule="exact"/>
              <w:ind w:left="472"/>
              <w:rPr>
                <w:sz w:val="24"/>
              </w:rPr>
            </w:pPr>
            <w:r>
              <w:rPr>
                <w:sz w:val="24"/>
              </w:rPr>
              <w:t>Матрешки</w:t>
            </w:r>
            <w:r>
              <w:rPr>
                <w:spacing w:val="-1"/>
                <w:sz w:val="24"/>
              </w:rPr>
              <w:t xml:space="preserve"> </w:t>
            </w:r>
            <w:r>
              <w:rPr>
                <w:sz w:val="24"/>
              </w:rPr>
              <w:t>(из 5-7</w:t>
            </w:r>
            <w:r>
              <w:rPr>
                <w:spacing w:val="-6"/>
                <w:sz w:val="24"/>
              </w:rPr>
              <w:t xml:space="preserve"> </w:t>
            </w:r>
            <w:r>
              <w:rPr>
                <w:spacing w:val="-2"/>
                <w:sz w:val="24"/>
              </w:rPr>
              <w:t>элементов)</w:t>
            </w:r>
          </w:p>
        </w:tc>
        <w:tc>
          <w:tcPr>
            <w:tcW w:w="1988" w:type="dxa"/>
          </w:tcPr>
          <w:p w:rsidR="00153C15" w:rsidRDefault="00C1539A">
            <w:pPr>
              <w:pStyle w:val="TableParagraph"/>
              <w:spacing w:line="263" w:lineRule="exact"/>
              <w:ind w:left="472"/>
              <w:rPr>
                <w:sz w:val="24"/>
              </w:rPr>
            </w:pPr>
            <w:r>
              <w:rPr>
                <w:sz w:val="24"/>
              </w:rPr>
              <w:t>3</w:t>
            </w:r>
            <w:r>
              <w:rPr>
                <w:spacing w:val="2"/>
                <w:sz w:val="24"/>
              </w:rPr>
              <w:t xml:space="preserve"> </w:t>
            </w:r>
            <w:r>
              <w:rPr>
                <w:spacing w:val="-2"/>
                <w:sz w:val="24"/>
              </w:rPr>
              <w:t>разные</w:t>
            </w:r>
          </w:p>
        </w:tc>
      </w:tr>
      <w:tr w:rsidR="00153C15">
        <w:trPr>
          <w:trHeight w:val="321"/>
        </w:trPr>
        <w:tc>
          <w:tcPr>
            <w:tcW w:w="8322" w:type="dxa"/>
          </w:tcPr>
          <w:p w:rsidR="00153C15" w:rsidRDefault="00C1539A">
            <w:pPr>
              <w:pStyle w:val="TableParagraph"/>
              <w:spacing w:line="263" w:lineRule="exact"/>
              <w:ind w:left="477"/>
              <w:rPr>
                <w:sz w:val="24"/>
              </w:rPr>
            </w:pPr>
            <w:r>
              <w:rPr>
                <w:sz w:val="24"/>
              </w:rPr>
              <w:t>Доски-вкладыши</w:t>
            </w:r>
            <w:r>
              <w:rPr>
                <w:spacing w:val="-4"/>
                <w:sz w:val="24"/>
              </w:rPr>
              <w:t xml:space="preserve"> </w:t>
            </w:r>
            <w:r>
              <w:rPr>
                <w:sz w:val="24"/>
              </w:rPr>
              <w:t>(с</w:t>
            </w:r>
            <w:r>
              <w:rPr>
                <w:spacing w:val="-10"/>
                <w:sz w:val="24"/>
              </w:rPr>
              <w:t xml:space="preserve"> </w:t>
            </w:r>
            <w:r>
              <w:rPr>
                <w:sz w:val="24"/>
              </w:rPr>
              <w:t>основными</w:t>
            </w:r>
            <w:r>
              <w:rPr>
                <w:spacing w:val="-2"/>
                <w:sz w:val="24"/>
              </w:rPr>
              <w:t xml:space="preserve"> </w:t>
            </w:r>
            <w:r>
              <w:rPr>
                <w:sz w:val="24"/>
              </w:rPr>
              <w:t>формами,</w:t>
            </w:r>
            <w:r>
              <w:rPr>
                <w:spacing w:val="-2"/>
                <w:sz w:val="24"/>
              </w:rPr>
              <w:t xml:space="preserve"> </w:t>
            </w:r>
            <w:r>
              <w:rPr>
                <w:sz w:val="24"/>
              </w:rPr>
              <w:t>разделенными</w:t>
            </w:r>
            <w:r>
              <w:rPr>
                <w:spacing w:val="-7"/>
                <w:sz w:val="24"/>
              </w:rPr>
              <w:t xml:space="preserve"> </w:t>
            </w:r>
            <w:r>
              <w:rPr>
                <w:sz w:val="24"/>
              </w:rPr>
              <w:t>на</w:t>
            </w:r>
            <w:r>
              <w:rPr>
                <w:spacing w:val="-5"/>
                <w:sz w:val="24"/>
              </w:rPr>
              <w:t xml:space="preserve"> </w:t>
            </w:r>
            <w:r>
              <w:rPr>
                <w:sz w:val="24"/>
              </w:rPr>
              <w:t>2-3</w:t>
            </w:r>
            <w:r>
              <w:rPr>
                <w:spacing w:val="-5"/>
                <w:sz w:val="24"/>
              </w:rPr>
              <w:t xml:space="preserve"> </w:t>
            </w:r>
            <w:r>
              <w:rPr>
                <w:spacing w:val="-2"/>
                <w:sz w:val="24"/>
              </w:rPr>
              <w:t>части)</w:t>
            </w:r>
          </w:p>
        </w:tc>
        <w:tc>
          <w:tcPr>
            <w:tcW w:w="1988" w:type="dxa"/>
          </w:tcPr>
          <w:p w:rsidR="00153C15" w:rsidRDefault="00C1539A">
            <w:pPr>
              <w:pStyle w:val="TableParagraph"/>
              <w:spacing w:line="263" w:lineRule="exact"/>
              <w:ind w:left="472"/>
              <w:rPr>
                <w:sz w:val="24"/>
              </w:rPr>
            </w:pPr>
            <w:r>
              <w:rPr>
                <w:sz w:val="24"/>
              </w:rPr>
              <w:t>6-8</w:t>
            </w:r>
            <w:r>
              <w:rPr>
                <w:spacing w:val="4"/>
                <w:sz w:val="24"/>
              </w:rPr>
              <w:t xml:space="preserve"> </w:t>
            </w:r>
            <w:r>
              <w:rPr>
                <w:spacing w:val="-2"/>
                <w:sz w:val="24"/>
              </w:rPr>
              <w:t>разные</w:t>
            </w:r>
          </w:p>
        </w:tc>
      </w:tr>
      <w:tr w:rsidR="00153C15">
        <w:trPr>
          <w:trHeight w:val="276"/>
        </w:trPr>
        <w:tc>
          <w:tcPr>
            <w:tcW w:w="8322" w:type="dxa"/>
            <w:tcBorders>
              <w:bottom w:val="nil"/>
            </w:tcBorders>
          </w:tcPr>
          <w:p w:rsidR="00153C15" w:rsidRDefault="00C1539A">
            <w:pPr>
              <w:pStyle w:val="TableParagraph"/>
              <w:spacing w:line="256" w:lineRule="exact"/>
              <w:ind w:left="472"/>
              <w:rPr>
                <w:sz w:val="24"/>
              </w:rPr>
            </w:pPr>
            <w:r>
              <w:rPr>
                <w:sz w:val="24"/>
              </w:rPr>
              <w:t>Рамки-вкладыши</w:t>
            </w:r>
            <w:r>
              <w:rPr>
                <w:spacing w:val="-6"/>
                <w:sz w:val="24"/>
              </w:rPr>
              <w:t xml:space="preserve"> </w:t>
            </w:r>
            <w:r>
              <w:rPr>
                <w:sz w:val="24"/>
              </w:rPr>
              <w:t>с</w:t>
            </w:r>
            <w:r>
              <w:rPr>
                <w:spacing w:val="-4"/>
                <w:sz w:val="24"/>
              </w:rPr>
              <w:t xml:space="preserve"> </w:t>
            </w:r>
            <w:r>
              <w:rPr>
                <w:sz w:val="24"/>
              </w:rPr>
              <w:t>цветными</w:t>
            </w:r>
            <w:r>
              <w:rPr>
                <w:spacing w:val="-6"/>
                <w:sz w:val="24"/>
              </w:rPr>
              <w:t xml:space="preserve"> </w:t>
            </w:r>
            <w:r>
              <w:rPr>
                <w:sz w:val="24"/>
              </w:rPr>
              <w:t>(6</w:t>
            </w:r>
            <w:r>
              <w:rPr>
                <w:spacing w:val="-3"/>
                <w:sz w:val="24"/>
              </w:rPr>
              <w:t xml:space="preserve"> </w:t>
            </w:r>
            <w:r>
              <w:rPr>
                <w:spacing w:val="-2"/>
                <w:sz w:val="24"/>
              </w:rPr>
              <w:t>цветов)</w:t>
            </w:r>
          </w:p>
        </w:tc>
        <w:tc>
          <w:tcPr>
            <w:tcW w:w="1988" w:type="dxa"/>
            <w:vMerge w:val="restart"/>
          </w:tcPr>
          <w:p w:rsidR="00153C15" w:rsidRDefault="00153C15">
            <w:pPr>
              <w:pStyle w:val="TableParagraph"/>
              <w:spacing w:before="18"/>
              <w:rPr>
                <w:sz w:val="24"/>
              </w:rPr>
            </w:pPr>
          </w:p>
          <w:p w:rsidR="00153C15" w:rsidRDefault="00C1539A">
            <w:pPr>
              <w:pStyle w:val="TableParagraph"/>
              <w:ind w:left="472"/>
              <w:rPr>
                <w:sz w:val="24"/>
              </w:rPr>
            </w:pPr>
            <w:r>
              <w:rPr>
                <w:sz w:val="24"/>
              </w:rPr>
              <w:t>10</w:t>
            </w:r>
            <w:r>
              <w:rPr>
                <w:spacing w:val="1"/>
                <w:sz w:val="24"/>
              </w:rPr>
              <w:t xml:space="preserve"> </w:t>
            </w:r>
            <w:r>
              <w:rPr>
                <w:spacing w:val="-2"/>
                <w:sz w:val="24"/>
              </w:rPr>
              <w:t>разные</w:t>
            </w:r>
          </w:p>
        </w:tc>
      </w:tr>
      <w:tr w:rsidR="00153C15">
        <w:trPr>
          <w:trHeight w:val="299"/>
        </w:trPr>
        <w:tc>
          <w:tcPr>
            <w:tcW w:w="8322" w:type="dxa"/>
            <w:tcBorders>
              <w:top w:val="nil"/>
              <w:bottom w:val="nil"/>
            </w:tcBorders>
          </w:tcPr>
          <w:p w:rsidR="00153C15" w:rsidRDefault="00C1539A">
            <w:pPr>
              <w:pStyle w:val="TableParagraph"/>
              <w:spacing w:before="3"/>
              <w:ind w:left="472"/>
              <w:rPr>
                <w:sz w:val="24"/>
              </w:rPr>
            </w:pPr>
            <w:r>
              <w:rPr>
                <w:sz w:val="24"/>
              </w:rPr>
              <w:t>монолитными</w:t>
            </w:r>
            <w:r>
              <w:rPr>
                <w:spacing w:val="-7"/>
                <w:sz w:val="24"/>
              </w:rPr>
              <w:t xml:space="preserve"> </w:t>
            </w:r>
            <w:r>
              <w:rPr>
                <w:sz w:val="24"/>
              </w:rPr>
              <w:t>и</w:t>
            </w:r>
            <w:r>
              <w:rPr>
                <w:spacing w:val="-5"/>
                <w:sz w:val="24"/>
              </w:rPr>
              <w:t xml:space="preserve"> </w:t>
            </w:r>
            <w:r>
              <w:rPr>
                <w:sz w:val="24"/>
              </w:rPr>
              <w:t>составными</w:t>
            </w:r>
            <w:r>
              <w:rPr>
                <w:spacing w:val="-2"/>
                <w:sz w:val="24"/>
              </w:rPr>
              <w:t xml:space="preserve"> формами,</w:t>
            </w:r>
          </w:p>
        </w:tc>
        <w:tc>
          <w:tcPr>
            <w:tcW w:w="1988" w:type="dxa"/>
            <w:vMerge/>
            <w:tcBorders>
              <w:top w:val="nil"/>
            </w:tcBorders>
          </w:tcPr>
          <w:p w:rsidR="00153C15" w:rsidRDefault="00153C15">
            <w:pPr>
              <w:rPr>
                <w:sz w:val="2"/>
                <w:szCs w:val="2"/>
              </w:rPr>
            </w:pPr>
          </w:p>
        </w:tc>
      </w:tr>
      <w:tr w:rsidR="00153C15">
        <w:trPr>
          <w:trHeight w:val="344"/>
        </w:trPr>
        <w:tc>
          <w:tcPr>
            <w:tcW w:w="8322" w:type="dxa"/>
            <w:tcBorders>
              <w:top w:val="nil"/>
            </w:tcBorders>
          </w:tcPr>
          <w:p w:rsidR="00153C15" w:rsidRDefault="00C1539A">
            <w:pPr>
              <w:pStyle w:val="TableParagraph"/>
              <w:spacing w:before="10"/>
              <w:ind w:left="472"/>
              <w:rPr>
                <w:sz w:val="24"/>
              </w:rPr>
            </w:pPr>
            <w:r>
              <w:rPr>
                <w:sz w:val="24"/>
              </w:rPr>
              <w:t>разными</w:t>
            </w:r>
            <w:r>
              <w:rPr>
                <w:spacing w:val="-7"/>
                <w:sz w:val="24"/>
              </w:rPr>
              <w:t xml:space="preserve"> </w:t>
            </w:r>
            <w:r>
              <w:rPr>
                <w:sz w:val="24"/>
              </w:rPr>
              <w:t>по</w:t>
            </w:r>
            <w:r>
              <w:rPr>
                <w:spacing w:val="1"/>
                <w:sz w:val="24"/>
              </w:rPr>
              <w:t xml:space="preserve"> </w:t>
            </w:r>
            <w:r>
              <w:rPr>
                <w:spacing w:val="-2"/>
                <w:sz w:val="24"/>
              </w:rPr>
              <w:t>величине</w:t>
            </w:r>
          </w:p>
        </w:tc>
        <w:tc>
          <w:tcPr>
            <w:tcW w:w="1988" w:type="dxa"/>
            <w:vMerge/>
            <w:tcBorders>
              <w:top w:val="nil"/>
            </w:tcBorders>
          </w:tcPr>
          <w:p w:rsidR="00153C15" w:rsidRDefault="00153C15">
            <w:pPr>
              <w:rPr>
                <w:sz w:val="2"/>
                <w:szCs w:val="2"/>
              </w:rPr>
            </w:pPr>
          </w:p>
        </w:tc>
      </w:tr>
      <w:tr w:rsidR="00153C15">
        <w:trPr>
          <w:trHeight w:val="278"/>
        </w:trPr>
        <w:tc>
          <w:tcPr>
            <w:tcW w:w="8322" w:type="dxa"/>
            <w:tcBorders>
              <w:bottom w:val="nil"/>
            </w:tcBorders>
          </w:tcPr>
          <w:p w:rsidR="00153C15" w:rsidRDefault="00C1539A">
            <w:pPr>
              <w:pStyle w:val="TableParagraph"/>
              <w:spacing w:line="259" w:lineRule="exact"/>
              <w:ind w:left="472"/>
              <w:rPr>
                <w:sz w:val="24"/>
              </w:rPr>
            </w:pPr>
            <w:r>
              <w:rPr>
                <w:sz w:val="24"/>
              </w:rPr>
              <w:t>Набор цветных</w:t>
            </w:r>
            <w:r>
              <w:rPr>
                <w:spacing w:val="-5"/>
                <w:sz w:val="24"/>
              </w:rPr>
              <w:t xml:space="preserve"> </w:t>
            </w:r>
            <w:r>
              <w:rPr>
                <w:sz w:val="24"/>
              </w:rPr>
              <w:t>палочек</w:t>
            </w:r>
            <w:r>
              <w:rPr>
                <w:spacing w:val="-3"/>
                <w:sz w:val="24"/>
              </w:rPr>
              <w:t xml:space="preserve"> </w:t>
            </w:r>
            <w:r>
              <w:rPr>
                <w:sz w:val="24"/>
              </w:rPr>
              <w:t>(по 5-7</w:t>
            </w:r>
            <w:r>
              <w:rPr>
                <w:spacing w:val="-4"/>
                <w:sz w:val="24"/>
              </w:rPr>
              <w:t xml:space="preserve"> </w:t>
            </w:r>
            <w:r>
              <w:rPr>
                <w:spacing w:val="-2"/>
                <w:sz w:val="24"/>
              </w:rPr>
              <w:t>каждого</w:t>
            </w:r>
          </w:p>
        </w:tc>
        <w:tc>
          <w:tcPr>
            <w:tcW w:w="1988" w:type="dxa"/>
            <w:vMerge w:val="restart"/>
          </w:tcPr>
          <w:p w:rsidR="00153C15" w:rsidRDefault="00C1539A">
            <w:pPr>
              <w:pStyle w:val="TableParagraph"/>
              <w:spacing w:line="263" w:lineRule="exact"/>
              <w:ind w:left="472"/>
              <w:rPr>
                <w:sz w:val="24"/>
              </w:rPr>
            </w:pPr>
            <w:r>
              <w:rPr>
                <w:sz w:val="24"/>
              </w:rPr>
              <w:t>2-</w:t>
            </w:r>
            <w:r>
              <w:rPr>
                <w:spacing w:val="-10"/>
                <w:sz w:val="24"/>
              </w:rPr>
              <w:t>3</w:t>
            </w:r>
          </w:p>
        </w:tc>
      </w:tr>
      <w:tr w:rsidR="00153C15">
        <w:trPr>
          <w:trHeight w:val="661"/>
        </w:trPr>
        <w:tc>
          <w:tcPr>
            <w:tcW w:w="8322" w:type="dxa"/>
            <w:tcBorders>
              <w:top w:val="nil"/>
            </w:tcBorders>
          </w:tcPr>
          <w:p w:rsidR="00153C15" w:rsidRDefault="00C1539A">
            <w:pPr>
              <w:pStyle w:val="TableParagraph"/>
              <w:spacing w:before="5"/>
              <w:ind w:left="472"/>
              <w:rPr>
                <w:sz w:val="24"/>
              </w:rPr>
            </w:pPr>
            <w:r>
              <w:rPr>
                <w:spacing w:val="-2"/>
                <w:sz w:val="24"/>
              </w:rPr>
              <w:t>цвета)</w:t>
            </w:r>
          </w:p>
        </w:tc>
        <w:tc>
          <w:tcPr>
            <w:tcW w:w="1988" w:type="dxa"/>
            <w:vMerge/>
            <w:tcBorders>
              <w:top w:val="nil"/>
            </w:tcBorders>
          </w:tcPr>
          <w:p w:rsidR="00153C15" w:rsidRDefault="00153C15">
            <w:pPr>
              <w:rPr>
                <w:sz w:val="2"/>
                <w:szCs w:val="2"/>
              </w:rPr>
            </w:pPr>
          </w:p>
        </w:tc>
      </w:tr>
      <w:tr w:rsidR="00153C15">
        <w:trPr>
          <w:trHeight w:val="276"/>
        </w:trPr>
        <w:tc>
          <w:tcPr>
            <w:tcW w:w="8322" w:type="dxa"/>
            <w:tcBorders>
              <w:bottom w:val="nil"/>
            </w:tcBorders>
          </w:tcPr>
          <w:p w:rsidR="00153C15" w:rsidRDefault="00C1539A">
            <w:pPr>
              <w:pStyle w:val="TableParagraph"/>
              <w:spacing w:line="256" w:lineRule="exact"/>
              <w:ind w:left="472"/>
              <w:rPr>
                <w:sz w:val="24"/>
              </w:rPr>
            </w:pPr>
            <w:r>
              <w:rPr>
                <w:sz w:val="24"/>
              </w:rPr>
              <w:t>Набор</w:t>
            </w:r>
            <w:r>
              <w:rPr>
                <w:spacing w:val="-3"/>
                <w:sz w:val="24"/>
              </w:rPr>
              <w:t xml:space="preserve"> </w:t>
            </w:r>
            <w:r>
              <w:rPr>
                <w:sz w:val="24"/>
              </w:rPr>
              <w:t>кубиков</w:t>
            </w:r>
            <w:r>
              <w:rPr>
                <w:spacing w:val="-4"/>
                <w:sz w:val="24"/>
              </w:rPr>
              <w:t xml:space="preserve"> </w:t>
            </w:r>
            <w:r>
              <w:rPr>
                <w:sz w:val="24"/>
              </w:rPr>
              <w:t>с</w:t>
            </w:r>
            <w:r>
              <w:rPr>
                <w:spacing w:val="-7"/>
                <w:sz w:val="24"/>
              </w:rPr>
              <w:t xml:space="preserve"> </w:t>
            </w:r>
            <w:r>
              <w:rPr>
                <w:sz w:val="24"/>
              </w:rPr>
              <w:t>цветными</w:t>
            </w:r>
            <w:r>
              <w:rPr>
                <w:spacing w:val="-4"/>
                <w:sz w:val="24"/>
              </w:rPr>
              <w:t xml:space="preserve"> </w:t>
            </w:r>
            <w:r>
              <w:rPr>
                <w:sz w:val="24"/>
              </w:rPr>
              <w:t>гранями</w:t>
            </w:r>
            <w:r>
              <w:rPr>
                <w:spacing w:val="-4"/>
                <w:sz w:val="24"/>
              </w:rPr>
              <w:t xml:space="preserve"> </w:t>
            </w:r>
            <w:r>
              <w:rPr>
                <w:spacing w:val="-5"/>
                <w:sz w:val="24"/>
              </w:rPr>
              <w:t>(7</w:t>
            </w:r>
          </w:p>
        </w:tc>
        <w:tc>
          <w:tcPr>
            <w:tcW w:w="1988" w:type="dxa"/>
            <w:vMerge w:val="restart"/>
          </w:tcPr>
          <w:p w:rsidR="00153C15" w:rsidRDefault="00C1539A">
            <w:pPr>
              <w:pStyle w:val="TableParagraph"/>
              <w:spacing w:line="263" w:lineRule="exact"/>
              <w:ind w:left="472"/>
              <w:rPr>
                <w:sz w:val="24"/>
              </w:rPr>
            </w:pPr>
            <w:r>
              <w:rPr>
                <w:spacing w:val="-10"/>
                <w:sz w:val="24"/>
              </w:rPr>
              <w:t>1</w:t>
            </w:r>
          </w:p>
        </w:tc>
      </w:tr>
      <w:tr w:rsidR="00153C15">
        <w:trPr>
          <w:trHeight w:val="658"/>
        </w:trPr>
        <w:tc>
          <w:tcPr>
            <w:tcW w:w="8322" w:type="dxa"/>
            <w:tcBorders>
              <w:top w:val="nil"/>
            </w:tcBorders>
          </w:tcPr>
          <w:p w:rsidR="00153C15" w:rsidRDefault="00C1539A">
            <w:pPr>
              <w:pStyle w:val="TableParagraph"/>
              <w:spacing w:before="3"/>
              <w:ind w:left="472"/>
              <w:rPr>
                <w:sz w:val="24"/>
              </w:rPr>
            </w:pPr>
            <w:r>
              <w:rPr>
                <w:spacing w:val="-2"/>
                <w:sz w:val="24"/>
              </w:rPr>
              <w:t>цветов)</w:t>
            </w:r>
          </w:p>
        </w:tc>
        <w:tc>
          <w:tcPr>
            <w:tcW w:w="1988" w:type="dxa"/>
            <w:vMerge/>
            <w:tcBorders>
              <w:top w:val="nil"/>
            </w:tcBorders>
          </w:tcPr>
          <w:p w:rsidR="00153C15" w:rsidRDefault="00153C15">
            <w:pPr>
              <w:rPr>
                <w:sz w:val="2"/>
                <w:szCs w:val="2"/>
              </w:rPr>
            </w:pPr>
          </w:p>
        </w:tc>
      </w:tr>
      <w:tr w:rsidR="00153C15">
        <w:trPr>
          <w:trHeight w:val="316"/>
        </w:trPr>
        <w:tc>
          <w:tcPr>
            <w:tcW w:w="8322" w:type="dxa"/>
          </w:tcPr>
          <w:p w:rsidR="00153C15" w:rsidRDefault="00C1539A">
            <w:pPr>
              <w:pStyle w:val="TableParagraph"/>
              <w:spacing w:line="263" w:lineRule="exact"/>
              <w:ind w:left="472"/>
              <w:rPr>
                <w:sz w:val="24"/>
              </w:rPr>
            </w:pPr>
            <w:r>
              <w:rPr>
                <w:sz w:val="24"/>
              </w:rPr>
              <w:t>Набор</w:t>
            </w:r>
            <w:r>
              <w:rPr>
                <w:spacing w:val="-9"/>
                <w:sz w:val="24"/>
              </w:rPr>
              <w:t xml:space="preserve"> </w:t>
            </w:r>
            <w:r>
              <w:rPr>
                <w:sz w:val="24"/>
              </w:rPr>
              <w:t>объемных</w:t>
            </w:r>
            <w:r>
              <w:rPr>
                <w:spacing w:val="-6"/>
                <w:sz w:val="24"/>
              </w:rPr>
              <w:t xml:space="preserve"> </w:t>
            </w:r>
            <w:r>
              <w:rPr>
                <w:sz w:val="24"/>
              </w:rPr>
              <w:t>геометрических</w:t>
            </w:r>
            <w:r>
              <w:rPr>
                <w:spacing w:val="-7"/>
                <w:sz w:val="24"/>
              </w:rPr>
              <w:t xml:space="preserve"> </w:t>
            </w:r>
            <w:r>
              <w:rPr>
                <w:spacing w:val="-5"/>
                <w:sz w:val="24"/>
              </w:rPr>
              <w:t>тел</w:t>
            </w:r>
          </w:p>
        </w:tc>
        <w:tc>
          <w:tcPr>
            <w:tcW w:w="1988" w:type="dxa"/>
          </w:tcPr>
          <w:p w:rsidR="00153C15" w:rsidRDefault="00C1539A">
            <w:pPr>
              <w:pStyle w:val="TableParagraph"/>
              <w:spacing w:line="263" w:lineRule="exact"/>
              <w:ind w:left="472"/>
              <w:rPr>
                <w:sz w:val="24"/>
              </w:rPr>
            </w:pPr>
            <w:r>
              <w:rPr>
                <w:spacing w:val="-10"/>
                <w:sz w:val="24"/>
              </w:rPr>
              <w:t>1</w:t>
            </w:r>
          </w:p>
        </w:tc>
      </w:tr>
      <w:tr w:rsidR="00153C15">
        <w:trPr>
          <w:trHeight w:val="280"/>
        </w:trPr>
        <w:tc>
          <w:tcPr>
            <w:tcW w:w="8322" w:type="dxa"/>
            <w:tcBorders>
              <w:bottom w:val="nil"/>
            </w:tcBorders>
          </w:tcPr>
          <w:p w:rsidR="00153C15" w:rsidRDefault="00C1539A">
            <w:pPr>
              <w:pStyle w:val="TableParagraph"/>
              <w:spacing w:line="261" w:lineRule="exact"/>
              <w:ind w:left="472"/>
              <w:rPr>
                <w:sz w:val="24"/>
              </w:rPr>
            </w:pPr>
            <w:r>
              <w:rPr>
                <w:sz w:val="24"/>
              </w:rPr>
              <w:t>Наборы</w:t>
            </w:r>
            <w:r>
              <w:rPr>
                <w:spacing w:val="-8"/>
                <w:sz w:val="24"/>
              </w:rPr>
              <w:t xml:space="preserve"> </w:t>
            </w:r>
            <w:r>
              <w:rPr>
                <w:sz w:val="24"/>
              </w:rPr>
              <w:t>объемных</w:t>
            </w:r>
            <w:r>
              <w:rPr>
                <w:spacing w:val="-4"/>
                <w:sz w:val="24"/>
              </w:rPr>
              <w:t xml:space="preserve"> </w:t>
            </w:r>
            <w:r>
              <w:rPr>
                <w:sz w:val="24"/>
              </w:rPr>
              <w:t>тел</w:t>
            </w:r>
            <w:r>
              <w:rPr>
                <w:spacing w:val="2"/>
                <w:sz w:val="24"/>
              </w:rPr>
              <w:t xml:space="preserve"> </w:t>
            </w:r>
            <w:r>
              <w:rPr>
                <w:sz w:val="24"/>
              </w:rPr>
              <w:t>для</w:t>
            </w:r>
            <w:r>
              <w:rPr>
                <w:spacing w:val="-3"/>
                <w:sz w:val="24"/>
              </w:rPr>
              <w:t xml:space="preserve"> </w:t>
            </w:r>
            <w:proofErr w:type="spellStart"/>
            <w:r>
              <w:rPr>
                <w:sz w:val="24"/>
              </w:rPr>
              <w:t>сериации</w:t>
            </w:r>
            <w:proofErr w:type="spellEnd"/>
            <w:r>
              <w:rPr>
                <w:spacing w:val="-2"/>
                <w:sz w:val="24"/>
              </w:rPr>
              <w:t xml:space="preserve"> </w:t>
            </w:r>
            <w:r>
              <w:rPr>
                <w:spacing w:val="-5"/>
                <w:sz w:val="24"/>
              </w:rPr>
              <w:t>по</w:t>
            </w:r>
          </w:p>
        </w:tc>
        <w:tc>
          <w:tcPr>
            <w:tcW w:w="1988" w:type="dxa"/>
            <w:vMerge w:val="restart"/>
          </w:tcPr>
          <w:p w:rsidR="00153C15" w:rsidRDefault="00153C15">
            <w:pPr>
              <w:pStyle w:val="TableParagraph"/>
              <w:spacing w:before="22"/>
              <w:rPr>
                <w:sz w:val="24"/>
              </w:rPr>
            </w:pPr>
          </w:p>
          <w:p w:rsidR="00153C15" w:rsidRDefault="00C1539A">
            <w:pPr>
              <w:pStyle w:val="TableParagraph"/>
              <w:spacing w:before="1"/>
              <w:ind w:left="472"/>
              <w:rPr>
                <w:sz w:val="24"/>
              </w:rPr>
            </w:pPr>
            <w:r>
              <w:rPr>
                <w:sz w:val="24"/>
              </w:rPr>
              <w:t>2-</w:t>
            </w:r>
            <w:r>
              <w:rPr>
                <w:spacing w:val="-10"/>
                <w:sz w:val="24"/>
              </w:rPr>
              <w:t>3</w:t>
            </w:r>
          </w:p>
        </w:tc>
      </w:tr>
      <w:tr w:rsidR="00153C15">
        <w:trPr>
          <w:trHeight w:val="299"/>
        </w:trPr>
        <w:tc>
          <w:tcPr>
            <w:tcW w:w="8322" w:type="dxa"/>
            <w:tcBorders>
              <w:top w:val="nil"/>
              <w:bottom w:val="nil"/>
            </w:tcBorders>
          </w:tcPr>
          <w:p w:rsidR="00153C15" w:rsidRDefault="00C1539A">
            <w:pPr>
              <w:pStyle w:val="TableParagraph"/>
              <w:spacing w:before="8" w:line="272" w:lineRule="exact"/>
              <w:ind w:left="472"/>
              <w:rPr>
                <w:sz w:val="24"/>
              </w:rPr>
            </w:pPr>
            <w:r>
              <w:rPr>
                <w:sz w:val="24"/>
              </w:rPr>
              <w:t>величине</w:t>
            </w:r>
            <w:r>
              <w:rPr>
                <w:spacing w:val="-3"/>
                <w:sz w:val="24"/>
              </w:rPr>
              <w:t xml:space="preserve"> </w:t>
            </w:r>
            <w:r>
              <w:rPr>
                <w:sz w:val="24"/>
              </w:rPr>
              <w:t>из</w:t>
            </w:r>
            <w:r>
              <w:rPr>
                <w:spacing w:val="-3"/>
                <w:sz w:val="24"/>
              </w:rPr>
              <w:t xml:space="preserve"> </w:t>
            </w:r>
            <w:r>
              <w:rPr>
                <w:sz w:val="24"/>
              </w:rPr>
              <w:t>3</w:t>
            </w:r>
            <w:r>
              <w:rPr>
                <w:spacing w:val="-3"/>
                <w:sz w:val="24"/>
              </w:rPr>
              <w:t xml:space="preserve"> </w:t>
            </w:r>
            <w:r>
              <w:rPr>
                <w:sz w:val="24"/>
              </w:rPr>
              <w:t>-5</w:t>
            </w:r>
            <w:r>
              <w:rPr>
                <w:spacing w:val="-4"/>
                <w:sz w:val="24"/>
              </w:rPr>
              <w:t xml:space="preserve"> </w:t>
            </w:r>
            <w:r>
              <w:rPr>
                <w:sz w:val="24"/>
              </w:rPr>
              <w:t xml:space="preserve">элементов </w:t>
            </w:r>
            <w:r>
              <w:rPr>
                <w:spacing w:val="-2"/>
                <w:sz w:val="24"/>
              </w:rPr>
              <w:t>(цилиндры,</w:t>
            </w:r>
          </w:p>
        </w:tc>
        <w:tc>
          <w:tcPr>
            <w:tcW w:w="1988" w:type="dxa"/>
            <w:vMerge/>
            <w:tcBorders>
              <w:top w:val="nil"/>
            </w:tcBorders>
          </w:tcPr>
          <w:p w:rsidR="00153C15" w:rsidRDefault="00153C15">
            <w:pPr>
              <w:rPr>
                <w:sz w:val="2"/>
                <w:szCs w:val="2"/>
              </w:rPr>
            </w:pPr>
          </w:p>
        </w:tc>
      </w:tr>
      <w:tr w:rsidR="00153C15">
        <w:trPr>
          <w:trHeight w:val="339"/>
        </w:trPr>
        <w:tc>
          <w:tcPr>
            <w:tcW w:w="8322" w:type="dxa"/>
            <w:tcBorders>
              <w:top w:val="nil"/>
            </w:tcBorders>
          </w:tcPr>
          <w:p w:rsidR="00153C15" w:rsidRDefault="00C1539A">
            <w:pPr>
              <w:pStyle w:val="TableParagraph"/>
              <w:spacing w:before="5"/>
              <w:ind w:left="472"/>
              <w:rPr>
                <w:sz w:val="24"/>
              </w:rPr>
            </w:pPr>
            <w:r>
              <w:rPr>
                <w:sz w:val="24"/>
              </w:rPr>
              <w:t xml:space="preserve">бруски и </w:t>
            </w:r>
            <w:r>
              <w:rPr>
                <w:spacing w:val="-2"/>
                <w:sz w:val="24"/>
              </w:rPr>
              <w:t>т.п.)</w:t>
            </w:r>
          </w:p>
        </w:tc>
        <w:tc>
          <w:tcPr>
            <w:tcW w:w="1988" w:type="dxa"/>
            <w:vMerge/>
            <w:tcBorders>
              <w:top w:val="nil"/>
            </w:tcBorders>
          </w:tcPr>
          <w:p w:rsidR="00153C15" w:rsidRDefault="00153C15">
            <w:pPr>
              <w:rPr>
                <w:sz w:val="2"/>
                <w:szCs w:val="2"/>
              </w:rPr>
            </w:pPr>
          </w:p>
        </w:tc>
      </w:tr>
      <w:tr w:rsidR="00153C15">
        <w:trPr>
          <w:trHeight w:val="638"/>
        </w:trPr>
        <w:tc>
          <w:tcPr>
            <w:tcW w:w="8322" w:type="dxa"/>
          </w:tcPr>
          <w:p w:rsidR="00153C15" w:rsidRDefault="00C1539A">
            <w:pPr>
              <w:pStyle w:val="TableParagraph"/>
              <w:spacing w:line="271" w:lineRule="auto"/>
              <w:ind w:left="472" w:firstLine="4"/>
              <w:rPr>
                <w:sz w:val="24"/>
              </w:rPr>
            </w:pPr>
            <w:r>
              <w:rPr>
                <w:sz w:val="24"/>
              </w:rPr>
              <w:t>Сортировочный</w:t>
            </w:r>
            <w:r>
              <w:rPr>
                <w:spacing w:val="34"/>
                <w:sz w:val="24"/>
              </w:rPr>
              <w:t xml:space="preserve"> </w:t>
            </w:r>
            <w:r>
              <w:rPr>
                <w:sz w:val="24"/>
              </w:rPr>
              <w:t>ящик</w:t>
            </w:r>
            <w:r>
              <w:rPr>
                <w:spacing w:val="34"/>
                <w:sz w:val="24"/>
              </w:rPr>
              <w:t xml:space="preserve"> </w:t>
            </w:r>
            <w:r>
              <w:rPr>
                <w:sz w:val="24"/>
              </w:rPr>
              <w:t>с</w:t>
            </w:r>
            <w:r>
              <w:rPr>
                <w:spacing w:val="34"/>
                <w:sz w:val="24"/>
              </w:rPr>
              <w:t xml:space="preserve"> </w:t>
            </w:r>
            <w:r>
              <w:rPr>
                <w:sz w:val="24"/>
              </w:rPr>
              <w:t>прорезями</w:t>
            </w:r>
            <w:r>
              <w:rPr>
                <w:spacing w:val="38"/>
                <w:sz w:val="24"/>
              </w:rPr>
              <w:t xml:space="preserve"> </w:t>
            </w:r>
            <w:r>
              <w:rPr>
                <w:sz w:val="24"/>
              </w:rPr>
              <w:t>разной</w:t>
            </w:r>
            <w:r>
              <w:rPr>
                <w:spacing w:val="33"/>
                <w:sz w:val="24"/>
              </w:rPr>
              <w:t xml:space="preserve"> </w:t>
            </w:r>
            <w:r>
              <w:rPr>
                <w:sz w:val="24"/>
              </w:rPr>
              <w:t>формы</w:t>
            </w:r>
            <w:r>
              <w:rPr>
                <w:spacing w:val="38"/>
                <w:sz w:val="24"/>
              </w:rPr>
              <w:t xml:space="preserve"> </w:t>
            </w:r>
            <w:r>
              <w:rPr>
                <w:sz w:val="24"/>
              </w:rPr>
              <w:t>(</w:t>
            </w:r>
            <w:proofErr w:type="spellStart"/>
            <w:r>
              <w:rPr>
                <w:sz w:val="24"/>
              </w:rPr>
              <w:t>Сегена</w:t>
            </w:r>
            <w:proofErr w:type="spellEnd"/>
            <w:r>
              <w:rPr>
                <w:sz w:val="24"/>
              </w:rPr>
              <w:t>,</w:t>
            </w:r>
            <w:r>
              <w:rPr>
                <w:spacing w:val="39"/>
                <w:sz w:val="24"/>
              </w:rPr>
              <w:t xml:space="preserve"> </w:t>
            </w:r>
            <w:proofErr w:type="spellStart"/>
            <w:r>
              <w:rPr>
                <w:sz w:val="24"/>
              </w:rPr>
              <w:t>Венгера</w:t>
            </w:r>
            <w:proofErr w:type="spellEnd"/>
            <w:r>
              <w:rPr>
                <w:sz w:val="24"/>
              </w:rPr>
              <w:t>,</w:t>
            </w:r>
            <w:r>
              <w:rPr>
                <w:spacing w:val="38"/>
                <w:sz w:val="24"/>
              </w:rPr>
              <w:t xml:space="preserve"> </w:t>
            </w:r>
            <w:r>
              <w:rPr>
                <w:sz w:val="24"/>
              </w:rPr>
              <w:t xml:space="preserve">дом- </w:t>
            </w:r>
            <w:r>
              <w:rPr>
                <w:spacing w:val="-2"/>
                <w:sz w:val="24"/>
              </w:rPr>
              <w:t>сортировщик)</w:t>
            </w:r>
          </w:p>
        </w:tc>
        <w:tc>
          <w:tcPr>
            <w:tcW w:w="1988" w:type="dxa"/>
          </w:tcPr>
          <w:p w:rsidR="00153C15" w:rsidRDefault="00C1539A">
            <w:pPr>
              <w:pStyle w:val="TableParagraph"/>
              <w:spacing w:line="263" w:lineRule="exact"/>
              <w:ind w:left="472"/>
              <w:rPr>
                <w:sz w:val="24"/>
              </w:rPr>
            </w:pPr>
            <w:r>
              <w:rPr>
                <w:spacing w:val="-10"/>
                <w:sz w:val="24"/>
              </w:rPr>
              <w:t>1</w:t>
            </w:r>
          </w:p>
        </w:tc>
      </w:tr>
      <w:tr w:rsidR="00153C15">
        <w:trPr>
          <w:trHeight w:val="316"/>
        </w:trPr>
        <w:tc>
          <w:tcPr>
            <w:tcW w:w="8322" w:type="dxa"/>
          </w:tcPr>
          <w:p w:rsidR="00153C15" w:rsidRDefault="00C1539A">
            <w:pPr>
              <w:pStyle w:val="TableParagraph"/>
              <w:spacing w:line="263" w:lineRule="exact"/>
              <w:ind w:left="472"/>
              <w:rPr>
                <w:sz w:val="24"/>
              </w:rPr>
            </w:pPr>
            <w:r>
              <w:rPr>
                <w:sz w:val="24"/>
              </w:rPr>
              <w:t>Набор</w:t>
            </w:r>
            <w:r>
              <w:rPr>
                <w:spacing w:val="-7"/>
                <w:sz w:val="24"/>
              </w:rPr>
              <w:t xml:space="preserve"> </w:t>
            </w:r>
            <w:r>
              <w:rPr>
                <w:sz w:val="24"/>
              </w:rPr>
              <w:t>плоскостных</w:t>
            </w:r>
            <w:r>
              <w:rPr>
                <w:spacing w:val="-6"/>
                <w:sz w:val="24"/>
              </w:rPr>
              <w:t xml:space="preserve"> </w:t>
            </w:r>
            <w:r>
              <w:rPr>
                <w:sz w:val="24"/>
              </w:rPr>
              <w:t>геометрических</w:t>
            </w:r>
            <w:r>
              <w:rPr>
                <w:spacing w:val="-6"/>
                <w:sz w:val="24"/>
              </w:rPr>
              <w:t xml:space="preserve"> </w:t>
            </w:r>
            <w:r>
              <w:rPr>
                <w:spacing w:val="-4"/>
                <w:sz w:val="24"/>
              </w:rPr>
              <w:t>форм</w:t>
            </w:r>
          </w:p>
        </w:tc>
        <w:tc>
          <w:tcPr>
            <w:tcW w:w="1988" w:type="dxa"/>
          </w:tcPr>
          <w:p w:rsidR="00153C15" w:rsidRDefault="00C1539A">
            <w:pPr>
              <w:pStyle w:val="TableParagraph"/>
              <w:spacing w:line="263" w:lineRule="exact"/>
              <w:ind w:left="472"/>
              <w:rPr>
                <w:sz w:val="24"/>
              </w:rPr>
            </w:pPr>
            <w:r>
              <w:rPr>
                <w:spacing w:val="-10"/>
                <w:sz w:val="24"/>
              </w:rPr>
              <w:t>1</w:t>
            </w:r>
          </w:p>
        </w:tc>
      </w:tr>
      <w:tr w:rsidR="00153C15">
        <w:trPr>
          <w:trHeight w:val="316"/>
        </w:trPr>
        <w:tc>
          <w:tcPr>
            <w:tcW w:w="8322" w:type="dxa"/>
          </w:tcPr>
          <w:p w:rsidR="00153C15" w:rsidRDefault="00C1539A">
            <w:pPr>
              <w:pStyle w:val="TableParagraph"/>
              <w:spacing w:line="263" w:lineRule="exact"/>
              <w:ind w:left="472"/>
              <w:rPr>
                <w:sz w:val="24"/>
              </w:rPr>
            </w:pPr>
            <w:r>
              <w:rPr>
                <w:sz w:val="24"/>
              </w:rPr>
              <w:t>Мозаика</w:t>
            </w:r>
            <w:r>
              <w:rPr>
                <w:spacing w:val="-5"/>
                <w:sz w:val="24"/>
              </w:rPr>
              <w:t xml:space="preserve"> </w:t>
            </w:r>
            <w:r>
              <w:rPr>
                <w:sz w:val="24"/>
              </w:rPr>
              <w:t>разных</w:t>
            </w:r>
            <w:r>
              <w:rPr>
                <w:spacing w:val="-4"/>
                <w:sz w:val="24"/>
              </w:rPr>
              <w:t xml:space="preserve"> </w:t>
            </w:r>
            <w:r>
              <w:rPr>
                <w:sz w:val="24"/>
              </w:rPr>
              <w:t>форм</w:t>
            </w:r>
            <w:r>
              <w:rPr>
                <w:spacing w:val="-8"/>
                <w:sz w:val="24"/>
              </w:rPr>
              <w:t xml:space="preserve"> </w:t>
            </w:r>
            <w:r>
              <w:rPr>
                <w:sz w:val="24"/>
              </w:rPr>
              <w:t>и</w:t>
            </w:r>
            <w:r>
              <w:rPr>
                <w:spacing w:val="-4"/>
                <w:sz w:val="24"/>
              </w:rPr>
              <w:t xml:space="preserve"> </w:t>
            </w:r>
            <w:r>
              <w:rPr>
                <w:sz w:val="24"/>
              </w:rPr>
              <w:t>цвета,</w:t>
            </w:r>
            <w:r>
              <w:rPr>
                <w:spacing w:val="3"/>
                <w:sz w:val="24"/>
              </w:rPr>
              <w:t xml:space="preserve"> </w:t>
            </w:r>
            <w:r>
              <w:rPr>
                <w:spacing w:val="-2"/>
                <w:sz w:val="24"/>
              </w:rPr>
              <w:t>крупная</w:t>
            </w:r>
          </w:p>
        </w:tc>
        <w:tc>
          <w:tcPr>
            <w:tcW w:w="1988" w:type="dxa"/>
          </w:tcPr>
          <w:p w:rsidR="00153C15" w:rsidRDefault="00C1539A">
            <w:pPr>
              <w:pStyle w:val="TableParagraph"/>
              <w:spacing w:line="263" w:lineRule="exact"/>
              <w:ind w:left="472"/>
              <w:rPr>
                <w:sz w:val="24"/>
              </w:rPr>
            </w:pPr>
            <w:r>
              <w:rPr>
                <w:spacing w:val="-10"/>
                <w:sz w:val="24"/>
              </w:rPr>
              <w:t>3</w:t>
            </w:r>
          </w:p>
        </w:tc>
      </w:tr>
      <w:tr w:rsidR="00153C15">
        <w:trPr>
          <w:trHeight w:val="316"/>
        </w:trPr>
        <w:tc>
          <w:tcPr>
            <w:tcW w:w="8322" w:type="dxa"/>
          </w:tcPr>
          <w:p w:rsidR="00153C15" w:rsidRDefault="00C1539A">
            <w:pPr>
              <w:pStyle w:val="TableParagraph"/>
              <w:spacing w:line="263" w:lineRule="exact"/>
              <w:ind w:left="467"/>
              <w:rPr>
                <w:sz w:val="24"/>
              </w:rPr>
            </w:pPr>
            <w:r>
              <w:rPr>
                <w:sz w:val="24"/>
              </w:rPr>
              <w:t>Набор</w:t>
            </w:r>
            <w:r>
              <w:rPr>
                <w:spacing w:val="-9"/>
                <w:sz w:val="24"/>
              </w:rPr>
              <w:t xml:space="preserve"> </w:t>
            </w:r>
            <w:r>
              <w:rPr>
                <w:sz w:val="24"/>
              </w:rPr>
              <w:t>для</w:t>
            </w:r>
            <w:r>
              <w:rPr>
                <w:spacing w:val="-2"/>
                <w:sz w:val="24"/>
              </w:rPr>
              <w:t xml:space="preserve"> </w:t>
            </w:r>
            <w:r>
              <w:rPr>
                <w:sz w:val="24"/>
              </w:rPr>
              <w:t>забивания:</w:t>
            </w:r>
            <w:r>
              <w:rPr>
                <w:spacing w:val="-6"/>
                <w:sz w:val="24"/>
              </w:rPr>
              <w:t xml:space="preserve"> </w:t>
            </w:r>
            <w:r>
              <w:rPr>
                <w:sz w:val="24"/>
              </w:rPr>
              <w:t>молоточек</w:t>
            </w:r>
            <w:r>
              <w:rPr>
                <w:spacing w:val="-7"/>
                <w:sz w:val="24"/>
              </w:rPr>
              <w:t xml:space="preserve"> </w:t>
            </w:r>
            <w:r>
              <w:rPr>
                <w:sz w:val="24"/>
              </w:rPr>
              <w:t>с</w:t>
            </w:r>
            <w:r>
              <w:rPr>
                <w:spacing w:val="-8"/>
                <w:sz w:val="24"/>
              </w:rPr>
              <w:t xml:space="preserve"> </w:t>
            </w:r>
            <w:r>
              <w:rPr>
                <w:sz w:val="24"/>
              </w:rPr>
              <w:t xml:space="preserve">втулками </w:t>
            </w:r>
            <w:r>
              <w:rPr>
                <w:spacing w:val="-2"/>
                <w:sz w:val="24"/>
              </w:rPr>
              <w:t>(пластмассовые)</w:t>
            </w:r>
          </w:p>
        </w:tc>
        <w:tc>
          <w:tcPr>
            <w:tcW w:w="1988" w:type="dxa"/>
          </w:tcPr>
          <w:p w:rsidR="00153C15" w:rsidRDefault="00C1539A">
            <w:pPr>
              <w:pStyle w:val="TableParagraph"/>
              <w:spacing w:line="263" w:lineRule="exact"/>
              <w:ind w:left="472"/>
              <w:rPr>
                <w:sz w:val="24"/>
              </w:rPr>
            </w:pPr>
            <w:r>
              <w:rPr>
                <w:spacing w:val="-10"/>
                <w:sz w:val="24"/>
              </w:rPr>
              <w:t>1</w:t>
            </w:r>
          </w:p>
        </w:tc>
      </w:tr>
      <w:tr w:rsidR="00153C15">
        <w:trPr>
          <w:trHeight w:val="638"/>
        </w:trPr>
        <w:tc>
          <w:tcPr>
            <w:tcW w:w="8322" w:type="dxa"/>
          </w:tcPr>
          <w:p w:rsidR="00153C15" w:rsidRDefault="00C1539A">
            <w:pPr>
              <w:pStyle w:val="TableParagraph"/>
              <w:spacing w:line="271" w:lineRule="auto"/>
              <w:ind w:left="472" w:hanging="5"/>
              <w:rPr>
                <w:sz w:val="24"/>
              </w:rPr>
            </w:pPr>
            <w:r>
              <w:rPr>
                <w:sz w:val="24"/>
              </w:rPr>
              <w:t>Набор</w:t>
            </w:r>
            <w:r>
              <w:rPr>
                <w:spacing w:val="80"/>
                <w:sz w:val="24"/>
              </w:rPr>
              <w:t xml:space="preserve"> </w:t>
            </w:r>
            <w:r>
              <w:rPr>
                <w:sz w:val="24"/>
              </w:rPr>
              <w:t>для</w:t>
            </w:r>
            <w:r>
              <w:rPr>
                <w:spacing w:val="80"/>
                <w:sz w:val="24"/>
              </w:rPr>
              <w:t xml:space="preserve"> </w:t>
            </w:r>
            <w:r>
              <w:rPr>
                <w:sz w:val="24"/>
              </w:rPr>
              <w:t>завинчивания</w:t>
            </w:r>
            <w:r>
              <w:rPr>
                <w:spacing w:val="80"/>
                <w:sz w:val="24"/>
              </w:rPr>
              <w:t xml:space="preserve"> </w:t>
            </w:r>
            <w:r>
              <w:rPr>
                <w:sz w:val="24"/>
              </w:rPr>
              <w:t>(верстак</w:t>
            </w:r>
            <w:r>
              <w:rPr>
                <w:spacing w:val="80"/>
                <w:sz w:val="24"/>
              </w:rPr>
              <w:t xml:space="preserve"> </w:t>
            </w:r>
            <w:r>
              <w:rPr>
                <w:sz w:val="24"/>
              </w:rPr>
              <w:t>с</w:t>
            </w:r>
            <w:r>
              <w:rPr>
                <w:spacing w:val="80"/>
                <w:sz w:val="24"/>
              </w:rPr>
              <w:t xml:space="preserve"> </w:t>
            </w:r>
            <w:r>
              <w:rPr>
                <w:sz w:val="24"/>
              </w:rPr>
              <w:t>отверстиями</w:t>
            </w:r>
            <w:r>
              <w:rPr>
                <w:spacing w:val="80"/>
                <w:sz w:val="24"/>
              </w:rPr>
              <w:t xml:space="preserve"> </w:t>
            </w:r>
            <w:r>
              <w:rPr>
                <w:sz w:val="24"/>
              </w:rPr>
              <w:t>и</w:t>
            </w:r>
            <w:r>
              <w:rPr>
                <w:spacing w:val="80"/>
                <w:sz w:val="24"/>
              </w:rPr>
              <w:t xml:space="preserve"> </w:t>
            </w:r>
            <w:r>
              <w:rPr>
                <w:sz w:val="24"/>
              </w:rPr>
              <w:t>набором</w:t>
            </w:r>
            <w:r>
              <w:rPr>
                <w:spacing w:val="80"/>
                <w:sz w:val="24"/>
              </w:rPr>
              <w:t xml:space="preserve"> </w:t>
            </w:r>
            <w:r>
              <w:rPr>
                <w:sz w:val="24"/>
              </w:rPr>
              <w:t>винтов,</w:t>
            </w:r>
            <w:r>
              <w:rPr>
                <w:spacing w:val="40"/>
                <w:sz w:val="24"/>
              </w:rPr>
              <w:t xml:space="preserve"> </w:t>
            </w:r>
            <w:r>
              <w:rPr>
                <w:spacing w:val="-2"/>
                <w:sz w:val="24"/>
              </w:rPr>
              <w:t>пластмассовые)</w:t>
            </w:r>
          </w:p>
        </w:tc>
        <w:tc>
          <w:tcPr>
            <w:tcW w:w="1988" w:type="dxa"/>
          </w:tcPr>
          <w:p w:rsidR="00153C15" w:rsidRDefault="00C1539A">
            <w:pPr>
              <w:pStyle w:val="TableParagraph"/>
              <w:spacing w:line="263" w:lineRule="exact"/>
              <w:ind w:left="472"/>
              <w:rPr>
                <w:sz w:val="24"/>
              </w:rPr>
            </w:pPr>
            <w:r>
              <w:rPr>
                <w:spacing w:val="-10"/>
                <w:sz w:val="24"/>
              </w:rPr>
              <w:t>1</w:t>
            </w:r>
          </w:p>
        </w:tc>
      </w:tr>
      <w:tr w:rsidR="00153C15">
        <w:trPr>
          <w:trHeight w:val="311"/>
        </w:trPr>
        <w:tc>
          <w:tcPr>
            <w:tcW w:w="8322" w:type="dxa"/>
          </w:tcPr>
          <w:p w:rsidR="00153C15" w:rsidRDefault="00C1539A">
            <w:pPr>
              <w:pStyle w:val="TableParagraph"/>
              <w:spacing w:line="258" w:lineRule="exact"/>
              <w:ind w:left="467"/>
              <w:rPr>
                <w:sz w:val="24"/>
              </w:rPr>
            </w:pPr>
            <w:r>
              <w:rPr>
                <w:sz w:val="24"/>
              </w:rPr>
              <w:t>Рамки</w:t>
            </w:r>
            <w:r>
              <w:rPr>
                <w:spacing w:val="-7"/>
                <w:sz w:val="24"/>
              </w:rPr>
              <w:t xml:space="preserve"> </w:t>
            </w:r>
            <w:r>
              <w:rPr>
                <w:sz w:val="24"/>
              </w:rPr>
              <w:t>с</w:t>
            </w:r>
            <w:r>
              <w:rPr>
                <w:spacing w:val="-8"/>
                <w:sz w:val="24"/>
              </w:rPr>
              <w:t xml:space="preserve"> </w:t>
            </w:r>
            <w:r>
              <w:rPr>
                <w:sz w:val="24"/>
              </w:rPr>
              <w:t>2-3</w:t>
            </w:r>
            <w:r>
              <w:rPr>
                <w:spacing w:val="-6"/>
                <w:sz w:val="24"/>
              </w:rPr>
              <w:t xml:space="preserve"> </w:t>
            </w:r>
            <w:r>
              <w:rPr>
                <w:sz w:val="24"/>
              </w:rPr>
              <w:t>видами</w:t>
            </w:r>
            <w:r>
              <w:rPr>
                <w:spacing w:val="-5"/>
                <w:sz w:val="24"/>
              </w:rPr>
              <w:t xml:space="preserve"> </w:t>
            </w:r>
            <w:r>
              <w:rPr>
                <w:sz w:val="24"/>
              </w:rPr>
              <w:t>застежек</w:t>
            </w:r>
            <w:r>
              <w:rPr>
                <w:spacing w:val="-6"/>
                <w:sz w:val="24"/>
              </w:rPr>
              <w:t xml:space="preserve"> </w:t>
            </w:r>
            <w:r>
              <w:rPr>
                <w:sz w:val="24"/>
              </w:rPr>
              <w:t>(шнуровка,</w:t>
            </w:r>
            <w:r>
              <w:rPr>
                <w:spacing w:val="-3"/>
                <w:sz w:val="24"/>
              </w:rPr>
              <w:t xml:space="preserve"> </w:t>
            </w:r>
            <w:r>
              <w:rPr>
                <w:sz w:val="24"/>
              </w:rPr>
              <w:t>пуговицы,</w:t>
            </w:r>
            <w:r>
              <w:rPr>
                <w:spacing w:val="-3"/>
                <w:sz w:val="24"/>
              </w:rPr>
              <w:t xml:space="preserve"> </w:t>
            </w:r>
            <w:r>
              <w:rPr>
                <w:sz w:val="24"/>
              </w:rPr>
              <w:t>крючки,</w:t>
            </w:r>
            <w:r>
              <w:rPr>
                <w:spacing w:val="-3"/>
                <w:sz w:val="24"/>
              </w:rPr>
              <w:t xml:space="preserve"> </w:t>
            </w:r>
            <w:r>
              <w:rPr>
                <w:spacing w:val="-2"/>
                <w:sz w:val="24"/>
              </w:rPr>
              <w:t>кнопки)</w:t>
            </w:r>
          </w:p>
        </w:tc>
        <w:tc>
          <w:tcPr>
            <w:tcW w:w="1988" w:type="dxa"/>
          </w:tcPr>
          <w:p w:rsidR="00153C15" w:rsidRDefault="00C1539A">
            <w:pPr>
              <w:pStyle w:val="TableParagraph"/>
              <w:spacing w:line="258" w:lineRule="exact"/>
              <w:ind w:left="472"/>
              <w:rPr>
                <w:sz w:val="24"/>
              </w:rPr>
            </w:pPr>
            <w:r>
              <w:rPr>
                <w:sz w:val="24"/>
              </w:rPr>
              <w:t>2-</w:t>
            </w:r>
            <w:r>
              <w:rPr>
                <w:spacing w:val="-10"/>
                <w:sz w:val="24"/>
              </w:rPr>
              <w:t>3</w:t>
            </w:r>
          </w:p>
        </w:tc>
      </w:tr>
      <w:tr w:rsidR="00153C15">
        <w:trPr>
          <w:trHeight w:val="320"/>
        </w:trPr>
        <w:tc>
          <w:tcPr>
            <w:tcW w:w="8322" w:type="dxa"/>
          </w:tcPr>
          <w:p w:rsidR="00153C15" w:rsidRDefault="00C1539A">
            <w:pPr>
              <w:pStyle w:val="TableParagraph"/>
              <w:spacing w:line="268" w:lineRule="exact"/>
              <w:ind w:left="467"/>
              <w:rPr>
                <w:sz w:val="24"/>
              </w:rPr>
            </w:pPr>
            <w:r>
              <w:rPr>
                <w:sz w:val="24"/>
              </w:rPr>
              <w:t>Панно</w:t>
            </w:r>
            <w:r>
              <w:rPr>
                <w:spacing w:val="-8"/>
                <w:sz w:val="24"/>
              </w:rPr>
              <w:t xml:space="preserve"> </w:t>
            </w:r>
            <w:r>
              <w:rPr>
                <w:sz w:val="24"/>
              </w:rPr>
              <w:t>с</w:t>
            </w:r>
            <w:r>
              <w:rPr>
                <w:spacing w:val="-6"/>
                <w:sz w:val="24"/>
              </w:rPr>
              <w:t xml:space="preserve"> </w:t>
            </w:r>
            <w:r>
              <w:rPr>
                <w:sz w:val="24"/>
              </w:rPr>
              <w:t>разнообразными</w:t>
            </w:r>
            <w:r>
              <w:rPr>
                <w:spacing w:val="-4"/>
                <w:sz w:val="24"/>
              </w:rPr>
              <w:t xml:space="preserve"> </w:t>
            </w:r>
            <w:r>
              <w:rPr>
                <w:sz w:val="24"/>
              </w:rPr>
              <w:t>застежками</w:t>
            </w:r>
            <w:r>
              <w:rPr>
                <w:spacing w:val="-7"/>
                <w:sz w:val="24"/>
              </w:rPr>
              <w:t xml:space="preserve"> </w:t>
            </w:r>
            <w:r>
              <w:rPr>
                <w:sz w:val="24"/>
              </w:rPr>
              <w:t>и</w:t>
            </w:r>
            <w:r>
              <w:rPr>
                <w:spacing w:val="-5"/>
                <w:sz w:val="24"/>
              </w:rPr>
              <w:t xml:space="preserve"> </w:t>
            </w:r>
            <w:r>
              <w:rPr>
                <w:sz w:val="24"/>
              </w:rPr>
              <w:t>съемными</w:t>
            </w:r>
            <w:r>
              <w:rPr>
                <w:spacing w:val="-4"/>
                <w:sz w:val="24"/>
              </w:rPr>
              <w:t xml:space="preserve"> </w:t>
            </w:r>
            <w:r>
              <w:rPr>
                <w:spacing w:val="-2"/>
                <w:sz w:val="24"/>
              </w:rPr>
              <w:t>элементами</w:t>
            </w:r>
          </w:p>
        </w:tc>
        <w:tc>
          <w:tcPr>
            <w:tcW w:w="1988" w:type="dxa"/>
          </w:tcPr>
          <w:p w:rsidR="00153C15" w:rsidRDefault="00C1539A">
            <w:pPr>
              <w:pStyle w:val="TableParagraph"/>
              <w:spacing w:line="268" w:lineRule="exact"/>
              <w:ind w:left="472"/>
              <w:rPr>
                <w:sz w:val="24"/>
              </w:rPr>
            </w:pPr>
            <w:r>
              <w:rPr>
                <w:spacing w:val="-10"/>
                <w:sz w:val="24"/>
              </w:rPr>
              <w:t>1</w:t>
            </w:r>
          </w:p>
        </w:tc>
      </w:tr>
      <w:tr w:rsidR="00153C15">
        <w:trPr>
          <w:trHeight w:val="633"/>
        </w:trPr>
        <w:tc>
          <w:tcPr>
            <w:tcW w:w="8322" w:type="dxa"/>
          </w:tcPr>
          <w:p w:rsidR="00153C15" w:rsidRDefault="00C1539A">
            <w:pPr>
              <w:pStyle w:val="TableParagraph"/>
              <w:spacing w:line="271" w:lineRule="auto"/>
              <w:ind w:left="472"/>
              <w:rPr>
                <w:sz w:val="24"/>
              </w:rPr>
            </w:pPr>
            <w:r>
              <w:rPr>
                <w:sz w:val="24"/>
              </w:rPr>
              <w:t>«Чудесный</w:t>
            </w:r>
            <w:r>
              <w:rPr>
                <w:spacing w:val="80"/>
                <w:sz w:val="24"/>
              </w:rPr>
              <w:t xml:space="preserve"> </w:t>
            </w:r>
            <w:r>
              <w:rPr>
                <w:sz w:val="24"/>
              </w:rPr>
              <w:t>мешочек»</w:t>
            </w:r>
            <w:r>
              <w:rPr>
                <w:spacing w:val="40"/>
                <w:sz w:val="24"/>
              </w:rPr>
              <w:t xml:space="preserve"> </w:t>
            </w:r>
            <w:r>
              <w:rPr>
                <w:sz w:val="24"/>
              </w:rPr>
              <w:t>с</w:t>
            </w:r>
            <w:r>
              <w:rPr>
                <w:spacing w:val="80"/>
                <w:sz w:val="24"/>
              </w:rPr>
              <w:t xml:space="preserve"> </w:t>
            </w:r>
            <w:r>
              <w:rPr>
                <w:sz w:val="24"/>
              </w:rPr>
              <w:t>набором</w:t>
            </w:r>
            <w:r>
              <w:rPr>
                <w:spacing w:val="40"/>
                <w:sz w:val="24"/>
              </w:rPr>
              <w:t xml:space="preserve"> </w:t>
            </w:r>
            <w:r>
              <w:rPr>
                <w:sz w:val="24"/>
              </w:rPr>
              <w:t>объемных</w:t>
            </w:r>
            <w:r>
              <w:rPr>
                <w:spacing w:val="40"/>
                <w:sz w:val="24"/>
              </w:rPr>
              <w:t xml:space="preserve"> </w:t>
            </w:r>
            <w:r>
              <w:rPr>
                <w:sz w:val="24"/>
              </w:rPr>
              <w:t>геометрических</w:t>
            </w:r>
            <w:r>
              <w:rPr>
                <w:spacing w:val="40"/>
                <w:sz w:val="24"/>
              </w:rPr>
              <w:t xml:space="preserve"> </w:t>
            </w:r>
            <w:r>
              <w:rPr>
                <w:sz w:val="24"/>
              </w:rPr>
              <w:t>форм</w:t>
            </w:r>
            <w:r>
              <w:rPr>
                <w:spacing w:val="40"/>
                <w:sz w:val="24"/>
              </w:rPr>
              <w:t xml:space="preserve"> </w:t>
            </w:r>
            <w:r>
              <w:rPr>
                <w:sz w:val="24"/>
              </w:rPr>
              <w:t>(5-7</w:t>
            </w:r>
            <w:r>
              <w:rPr>
                <w:spacing w:val="40"/>
                <w:sz w:val="24"/>
              </w:rPr>
              <w:t xml:space="preserve"> </w:t>
            </w:r>
            <w:r>
              <w:rPr>
                <w:spacing w:val="-2"/>
                <w:sz w:val="24"/>
              </w:rPr>
              <w:t>элементов)</w:t>
            </w:r>
          </w:p>
        </w:tc>
        <w:tc>
          <w:tcPr>
            <w:tcW w:w="1988" w:type="dxa"/>
          </w:tcPr>
          <w:p w:rsidR="00153C15" w:rsidRDefault="00C1539A">
            <w:pPr>
              <w:pStyle w:val="TableParagraph"/>
              <w:spacing w:line="263" w:lineRule="exact"/>
              <w:ind w:left="472"/>
              <w:rPr>
                <w:sz w:val="24"/>
              </w:rPr>
            </w:pPr>
            <w:r>
              <w:rPr>
                <w:spacing w:val="-10"/>
                <w:sz w:val="24"/>
              </w:rPr>
              <w:t>1</w:t>
            </w:r>
          </w:p>
        </w:tc>
      </w:tr>
      <w:tr w:rsidR="00153C15">
        <w:trPr>
          <w:trHeight w:val="633"/>
        </w:trPr>
        <w:tc>
          <w:tcPr>
            <w:tcW w:w="8322" w:type="dxa"/>
          </w:tcPr>
          <w:p w:rsidR="00153C15" w:rsidRDefault="00C1539A">
            <w:pPr>
              <w:pStyle w:val="TableParagraph"/>
              <w:spacing w:line="271" w:lineRule="auto"/>
              <w:ind w:left="472"/>
              <w:rPr>
                <w:sz w:val="24"/>
              </w:rPr>
            </w:pPr>
            <w:r>
              <w:rPr>
                <w:sz w:val="24"/>
              </w:rPr>
              <w:t xml:space="preserve">Красочное панно (коврик) или крупная </w:t>
            </w:r>
            <w:proofErr w:type="spellStart"/>
            <w:r>
              <w:rPr>
                <w:sz w:val="24"/>
              </w:rPr>
              <w:t>мягконабивная</w:t>
            </w:r>
            <w:proofErr w:type="spellEnd"/>
            <w:r>
              <w:rPr>
                <w:sz w:val="24"/>
              </w:rPr>
              <w:t xml:space="preserve"> игрушка из тканей различной фактуры</w:t>
            </w:r>
          </w:p>
        </w:tc>
        <w:tc>
          <w:tcPr>
            <w:tcW w:w="1988" w:type="dxa"/>
          </w:tcPr>
          <w:p w:rsidR="00153C15" w:rsidRDefault="00C1539A">
            <w:pPr>
              <w:pStyle w:val="TableParagraph"/>
              <w:spacing w:line="263" w:lineRule="exact"/>
              <w:ind w:left="472"/>
              <w:rPr>
                <w:sz w:val="24"/>
              </w:rPr>
            </w:pPr>
            <w:r>
              <w:rPr>
                <w:spacing w:val="-10"/>
                <w:sz w:val="24"/>
              </w:rPr>
              <w:t>1</w:t>
            </w:r>
          </w:p>
        </w:tc>
      </w:tr>
      <w:tr w:rsidR="00153C15">
        <w:trPr>
          <w:trHeight w:val="316"/>
        </w:trPr>
        <w:tc>
          <w:tcPr>
            <w:tcW w:w="8322" w:type="dxa"/>
          </w:tcPr>
          <w:p w:rsidR="00153C15" w:rsidRDefault="00C1539A">
            <w:pPr>
              <w:pStyle w:val="TableParagraph"/>
              <w:spacing w:line="263" w:lineRule="exact"/>
              <w:ind w:left="467"/>
              <w:rPr>
                <w:sz w:val="24"/>
              </w:rPr>
            </w:pPr>
            <w:r>
              <w:rPr>
                <w:sz w:val="24"/>
              </w:rPr>
              <w:t>Игрушки-головоломки</w:t>
            </w:r>
            <w:r>
              <w:rPr>
                <w:spacing w:val="-9"/>
                <w:sz w:val="24"/>
              </w:rPr>
              <w:t xml:space="preserve"> </w:t>
            </w:r>
            <w:r>
              <w:rPr>
                <w:sz w:val="24"/>
              </w:rPr>
              <w:t>(сборно-разборные</w:t>
            </w:r>
            <w:r>
              <w:rPr>
                <w:spacing w:val="-13"/>
                <w:sz w:val="24"/>
              </w:rPr>
              <w:t xml:space="preserve"> </w:t>
            </w:r>
            <w:r>
              <w:rPr>
                <w:sz w:val="24"/>
              </w:rPr>
              <w:t>из</w:t>
            </w:r>
            <w:r>
              <w:rPr>
                <w:spacing w:val="-9"/>
                <w:sz w:val="24"/>
              </w:rPr>
              <w:t xml:space="preserve"> </w:t>
            </w:r>
            <w:r>
              <w:rPr>
                <w:sz w:val="24"/>
              </w:rPr>
              <w:t>2-3</w:t>
            </w:r>
            <w:r>
              <w:rPr>
                <w:spacing w:val="-8"/>
                <w:sz w:val="24"/>
              </w:rPr>
              <w:t xml:space="preserve"> </w:t>
            </w:r>
            <w:r>
              <w:rPr>
                <w:spacing w:val="-2"/>
                <w:sz w:val="24"/>
              </w:rPr>
              <w:t>элементов)</w:t>
            </w:r>
          </w:p>
        </w:tc>
        <w:tc>
          <w:tcPr>
            <w:tcW w:w="1988" w:type="dxa"/>
          </w:tcPr>
          <w:p w:rsidR="00153C15" w:rsidRDefault="00C1539A">
            <w:pPr>
              <w:pStyle w:val="TableParagraph"/>
              <w:spacing w:line="263" w:lineRule="exact"/>
              <w:ind w:left="472"/>
              <w:rPr>
                <w:sz w:val="24"/>
              </w:rPr>
            </w:pPr>
            <w:r>
              <w:rPr>
                <w:sz w:val="24"/>
              </w:rPr>
              <w:t>10</w:t>
            </w:r>
            <w:r>
              <w:rPr>
                <w:spacing w:val="1"/>
                <w:sz w:val="24"/>
              </w:rPr>
              <w:t xml:space="preserve"> </w:t>
            </w:r>
            <w:r>
              <w:rPr>
                <w:spacing w:val="-2"/>
                <w:sz w:val="24"/>
              </w:rPr>
              <w:t>разные</w:t>
            </w:r>
          </w:p>
        </w:tc>
      </w:tr>
      <w:tr w:rsidR="00153C15">
        <w:trPr>
          <w:trHeight w:val="637"/>
        </w:trPr>
        <w:tc>
          <w:tcPr>
            <w:tcW w:w="8322" w:type="dxa"/>
          </w:tcPr>
          <w:p w:rsidR="00153C15" w:rsidRDefault="00C1539A">
            <w:pPr>
              <w:pStyle w:val="TableParagraph"/>
              <w:spacing w:line="271" w:lineRule="auto"/>
              <w:ind w:left="472" w:hanging="5"/>
              <w:rPr>
                <w:sz w:val="24"/>
              </w:rPr>
            </w:pPr>
            <w:r>
              <w:rPr>
                <w:sz w:val="24"/>
              </w:rPr>
              <w:t>Игрушки-забавы с</w:t>
            </w:r>
            <w:r>
              <w:rPr>
                <w:spacing w:val="-1"/>
                <w:sz w:val="24"/>
              </w:rPr>
              <w:t xml:space="preserve"> </w:t>
            </w:r>
            <w:r>
              <w:rPr>
                <w:sz w:val="24"/>
              </w:rPr>
              <w:t>зависимостью эффекта от действия (народные игрушки, механические заводные)</w:t>
            </w:r>
          </w:p>
        </w:tc>
        <w:tc>
          <w:tcPr>
            <w:tcW w:w="1988" w:type="dxa"/>
          </w:tcPr>
          <w:p w:rsidR="00153C15" w:rsidRDefault="00C1539A">
            <w:pPr>
              <w:pStyle w:val="TableParagraph"/>
              <w:spacing w:line="263" w:lineRule="exact"/>
              <w:ind w:left="472"/>
              <w:rPr>
                <w:sz w:val="24"/>
              </w:rPr>
            </w:pPr>
            <w:r>
              <w:rPr>
                <w:sz w:val="24"/>
              </w:rPr>
              <w:t>10-15</w:t>
            </w:r>
            <w:r>
              <w:rPr>
                <w:spacing w:val="4"/>
                <w:sz w:val="24"/>
              </w:rPr>
              <w:t xml:space="preserve"> </w:t>
            </w:r>
            <w:r>
              <w:rPr>
                <w:spacing w:val="-2"/>
                <w:sz w:val="24"/>
              </w:rPr>
              <w:t>разные</w:t>
            </w:r>
          </w:p>
        </w:tc>
      </w:tr>
      <w:tr w:rsidR="00153C15">
        <w:trPr>
          <w:trHeight w:val="316"/>
        </w:trPr>
        <w:tc>
          <w:tcPr>
            <w:tcW w:w="8322" w:type="dxa"/>
          </w:tcPr>
          <w:p w:rsidR="00153C15" w:rsidRDefault="00C1539A">
            <w:pPr>
              <w:pStyle w:val="TableParagraph"/>
              <w:spacing w:line="263" w:lineRule="exact"/>
              <w:ind w:left="472"/>
              <w:rPr>
                <w:sz w:val="24"/>
              </w:rPr>
            </w:pPr>
            <w:r>
              <w:rPr>
                <w:sz w:val="24"/>
              </w:rPr>
              <w:t>«Проблемный»</w:t>
            </w:r>
            <w:r>
              <w:rPr>
                <w:spacing w:val="-17"/>
                <w:sz w:val="24"/>
              </w:rPr>
              <w:t xml:space="preserve"> </w:t>
            </w:r>
            <w:r>
              <w:rPr>
                <w:sz w:val="24"/>
              </w:rPr>
              <w:t>ящик</w:t>
            </w:r>
            <w:r>
              <w:rPr>
                <w:spacing w:val="-10"/>
                <w:sz w:val="24"/>
              </w:rPr>
              <w:t xml:space="preserve"> </w:t>
            </w:r>
            <w:r>
              <w:rPr>
                <w:sz w:val="24"/>
              </w:rPr>
              <w:t>со</w:t>
            </w:r>
            <w:r>
              <w:rPr>
                <w:spacing w:val="-4"/>
                <w:sz w:val="24"/>
              </w:rPr>
              <w:t xml:space="preserve"> </w:t>
            </w:r>
            <w:r>
              <w:rPr>
                <w:sz w:val="24"/>
              </w:rPr>
              <w:t>звуковым,</w:t>
            </w:r>
            <w:r>
              <w:rPr>
                <w:spacing w:val="-5"/>
                <w:sz w:val="24"/>
              </w:rPr>
              <w:t xml:space="preserve"> </w:t>
            </w:r>
            <w:r>
              <w:rPr>
                <w:sz w:val="24"/>
              </w:rPr>
              <w:t>световым,</w:t>
            </w:r>
            <w:r>
              <w:rPr>
                <w:spacing w:val="-3"/>
                <w:sz w:val="24"/>
              </w:rPr>
              <w:t xml:space="preserve"> </w:t>
            </w:r>
            <w:proofErr w:type="spellStart"/>
            <w:r>
              <w:rPr>
                <w:sz w:val="24"/>
              </w:rPr>
              <w:t>механич</w:t>
            </w:r>
            <w:proofErr w:type="spellEnd"/>
            <w:r>
              <w:rPr>
                <w:sz w:val="24"/>
              </w:rPr>
              <w:t>.</w:t>
            </w:r>
            <w:r>
              <w:rPr>
                <w:spacing w:val="1"/>
                <w:sz w:val="24"/>
              </w:rPr>
              <w:t xml:space="preserve"> </w:t>
            </w:r>
            <w:r>
              <w:rPr>
                <w:spacing w:val="-2"/>
                <w:sz w:val="24"/>
              </w:rPr>
              <w:t>эффектами</w:t>
            </w:r>
          </w:p>
        </w:tc>
        <w:tc>
          <w:tcPr>
            <w:tcW w:w="1988" w:type="dxa"/>
          </w:tcPr>
          <w:p w:rsidR="00153C15" w:rsidRDefault="00C1539A">
            <w:pPr>
              <w:pStyle w:val="TableParagraph"/>
              <w:spacing w:line="263" w:lineRule="exact"/>
              <w:ind w:left="472"/>
              <w:rPr>
                <w:sz w:val="24"/>
              </w:rPr>
            </w:pPr>
            <w:r>
              <w:rPr>
                <w:spacing w:val="-10"/>
                <w:sz w:val="24"/>
              </w:rPr>
              <w:t>1</w:t>
            </w:r>
          </w:p>
        </w:tc>
      </w:tr>
      <w:tr w:rsidR="00153C15">
        <w:trPr>
          <w:trHeight w:val="316"/>
        </w:trPr>
        <w:tc>
          <w:tcPr>
            <w:tcW w:w="8322" w:type="dxa"/>
          </w:tcPr>
          <w:p w:rsidR="00153C15" w:rsidRDefault="00C1539A">
            <w:pPr>
              <w:pStyle w:val="TableParagraph"/>
              <w:spacing w:line="263" w:lineRule="exact"/>
              <w:ind w:left="472"/>
              <w:rPr>
                <w:sz w:val="24"/>
              </w:rPr>
            </w:pPr>
            <w:r>
              <w:rPr>
                <w:sz w:val="24"/>
              </w:rPr>
              <w:t>Разноцветная</w:t>
            </w:r>
            <w:r>
              <w:rPr>
                <w:spacing w:val="-3"/>
                <w:sz w:val="24"/>
              </w:rPr>
              <w:t xml:space="preserve"> </w:t>
            </w:r>
            <w:r>
              <w:rPr>
                <w:sz w:val="24"/>
              </w:rPr>
              <w:t>юла</w:t>
            </w:r>
            <w:r>
              <w:rPr>
                <w:spacing w:val="-9"/>
                <w:sz w:val="24"/>
              </w:rPr>
              <w:t xml:space="preserve"> </w:t>
            </w:r>
            <w:r>
              <w:rPr>
                <w:spacing w:val="-2"/>
                <w:sz w:val="24"/>
              </w:rPr>
              <w:t>(волчок)</w:t>
            </w:r>
          </w:p>
        </w:tc>
        <w:tc>
          <w:tcPr>
            <w:tcW w:w="1988" w:type="dxa"/>
          </w:tcPr>
          <w:p w:rsidR="00153C15" w:rsidRDefault="00C1539A">
            <w:pPr>
              <w:pStyle w:val="TableParagraph"/>
              <w:spacing w:line="263" w:lineRule="exact"/>
              <w:ind w:left="472"/>
              <w:rPr>
                <w:sz w:val="24"/>
              </w:rPr>
            </w:pPr>
            <w:r>
              <w:rPr>
                <w:spacing w:val="-10"/>
                <w:sz w:val="24"/>
              </w:rPr>
              <w:t>1</w:t>
            </w:r>
          </w:p>
        </w:tc>
      </w:tr>
      <w:tr w:rsidR="00153C15">
        <w:trPr>
          <w:trHeight w:val="316"/>
        </w:trPr>
        <w:tc>
          <w:tcPr>
            <w:tcW w:w="8322" w:type="dxa"/>
          </w:tcPr>
          <w:p w:rsidR="00153C15" w:rsidRDefault="00C1539A">
            <w:pPr>
              <w:pStyle w:val="TableParagraph"/>
              <w:spacing w:line="263" w:lineRule="exact"/>
              <w:ind w:left="472"/>
              <w:rPr>
                <w:sz w:val="24"/>
              </w:rPr>
            </w:pPr>
            <w:r>
              <w:rPr>
                <w:sz w:val="24"/>
              </w:rPr>
              <w:t>Вертушки</w:t>
            </w:r>
            <w:r>
              <w:rPr>
                <w:spacing w:val="-9"/>
                <w:sz w:val="24"/>
              </w:rPr>
              <w:t xml:space="preserve"> </w:t>
            </w:r>
            <w:r>
              <w:rPr>
                <w:spacing w:val="-2"/>
                <w:sz w:val="24"/>
              </w:rPr>
              <w:t>(ветряные)</w:t>
            </w:r>
          </w:p>
        </w:tc>
        <w:tc>
          <w:tcPr>
            <w:tcW w:w="1988" w:type="dxa"/>
          </w:tcPr>
          <w:p w:rsidR="00153C15" w:rsidRDefault="00C1539A">
            <w:pPr>
              <w:pStyle w:val="TableParagraph"/>
              <w:spacing w:line="263" w:lineRule="exact"/>
              <w:ind w:left="472"/>
              <w:rPr>
                <w:sz w:val="24"/>
              </w:rPr>
            </w:pPr>
            <w:r>
              <w:rPr>
                <w:sz w:val="24"/>
              </w:rPr>
              <w:t>4-6</w:t>
            </w:r>
            <w:r>
              <w:rPr>
                <w:spacing w:val="4"/>
                <w:sz w:val="24"/>
              </w:rPr>
              <w:t xml:space="preserve"> </w:t>
            </w:r>
            <w:r>
              <w:rPr>
                <w:spacing w:val="-2"/>
                <w:sz w:val="24"/>
              </w:rPr>
              <w:t>разные</w:t>
            </w:r>
          </w:p>
        </w:tc>
      </w:tr>
      <w:tr w:rsidR="00153C15">
        <w:trPr>
          <w:trHeight w:val="320"/>
        </w:trPr>
        <w:tc>
          <w:tcPr>
            <w:tcW w:w="8322" w:type="dxa"/>
          </w:tcPr>
          <w:p w:rsidR="00153C15" w:rsidRDefault="00C1539A">
            <w:pPr>
              <w:pStyle w:val="TableParagraph"/>
              <w:spacing w:line="263" w:lineRule="exact"/>
              <w:ind w:left="472"/>
              <w:rPr>
                <w:sz w:val="24"/>
              </w:rPr>
            </w:pPr>
            <w:r>
              <w:rPr>
                <w:sz w:val="24"/>
              </w:rPr>
              <w:t>Музыкальная</w:t>
            </w:r>
            <w:r>
              <w:rPr>
                <w:spacing w:val="-13"/>
                <w:sz w:val="24"/>
              </w:rPr>
              <w:t xml:space="preserve"> </w:t>
            </w:r>
            <w:r>
              <w:rPr>
                <w:spacing w:val="-2"/>
                <w:sz w:val="24"/>
              </w:rPr>
              <w:t>шкатулка</w:t>
            </w:r>
          </w:p>
        </w:tc>
        <w:tc>
          <w:tcPr>
            <w:tcW w:w="1988" w:type="dxa"/>
          </w:tcPr>
          <w:p w:rsidR="00153C15" w:rsidRDefault="00C1539A">
            <w:pPr>
              <w:pStyle w:val="TableParagraph"/>
              <w:spacing w:line="263" w:lineRule="exact"/>
              <w:ind w:left="472"/>
              <w:rPr>
                <w:sz w:val="24"/>
              </w:rPr>
            </w:pPr>
            <w:r>
              <w:rPr>
                <w:spacing w:val="-10"/>
                <w:sz w:val="24"/>
              </w:rPr>
              <w:t>1</w:t>
            </w:r>
          </w:p>
        </w:tc>
      </w:tr>
    </w:tbl>
    <w:p w:rsidR="00153C15" w:rsidRDefault="00153C15">
      <w:pPr>
        <w:pStyle w:val="TableParagraph"/>
        <w:spacing w:line="263" w:lineRule="exact"/>
        <w:rPr>
          <w:sz w:val="24"/>
        </w:rPr>
        <w:sectPr w:rsidR="00153C15">
          <w:type w:val="continuous"/>
          <w:pgSz w:w="11910" w:h="16840"/>
          <w:pgMar w:top="1180" w:right="141" w:bottom="1322" w:left="708" w:header="0" w:footer="750" w:gutter="0"/>
          <w:cols w:space="720"/>
        </w:sectPr>
      </w:pPr>
    </w:p>
    <w:tbl>
      <w:tblPr>
        <w:tblStyle w:val="TableNormal"/>
        <w:tblW w:w="0" w:type="auto"/>
        <w:tblInd w:w="3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06"/>
        <w:gridCol w:w="8221"/>
        <w:gridCol w:w="283"/>
        <w:gridCol w:w="1693"/>
        <w:gridCol w:w="295"/>
      </w:tblGrid>
      <w:tr w:rsidR="00153C15">
        <w:trPr>
          <w:trHeight w:val="637"/>
        </w:trPr>
        <w:tc>
          <w:tcPr>
            <w:tcW w:w="8327" w:type="dxa"/>
            <w:gridSpan w:val="2"/>
          </w:tcPr>
          <w:p w:rsidR="00153C15" w:rsidRDefault="00C1539A">
            <w:pPr>
              <w:pStyle w:val="TableParagraph"/>
              <w:spacing w:line="271" w:lineRule="auto"/>
              <w:ind w:left="482"/>
              <w:rPr>
                <w:sz w:val="24"/>
              </w:rPr>
            </w:pPr>
            <w:r>
              <w:rPr>
                <w:sz w:val="24"/>
              </w:rPr>
              <w:lastRenderedPageBreak/>
              <w:t>Звучащие</w:t>
            </w:r>
            <w:r>
              <w:rPr>
                <w:spacing w:val="40"/>
                <w:sz w:val="24"/>
              </w:rPr>
              <w:t xml:space="preserve"> </w:t>
            </w:r>
            <w:r>
              <w:rPr>
                <w:sz w:val="24"/>
              </w:rPr>
              <w:t>инструменты</w:t>
            </w:r>
            <w:r>
              <w:rPr>
                <w:spacing w:val="80"/>
                <w:sz w:val="24"/>
              </w:rPr>
              <w:t xml:space="preserve"> </w:t>
            </w:r>
            <w:r>
              <w:rPr>
                <w:sz w:val="24"/>
              </w:rPr>
              <w:t>(колокольчики,</w:t>
            </w:r>
            <w:r>
              <w:rPr>
                <w:spacing w:val="40"/>
                <w:sz w:val="24"/>
              </w:rPr>
              <w:t xml:space="preserve"> </w:t>
            </w:r>
            <w:r>
              <w:rPr>
                <w:sz w:val="24"/>
              </w:rPr>
              <w:t>барабаны,</w:t>
            </w:r>
            <w:r>
              <w:rPr>
                <w:spacing w:val="80"/>
                <w:sz w:val="24"/>
              </w:rPr>
              <w:t xml:space="preserve"> </w:t>
            </w:r>
            <w:r>
              <w:rPr>
                <w:sz w:val="24"/>
              </w:rPr>
              <w:t>резиновые</w:t>
            </w:r>
            <w:r>
              <w:rPr>
                <w:spacing w:val="40"/>
                <w:sz w:val="24"/>
              </w:rPr>
              <w:t xml:space="preserve"> </w:t>
            </w:r>
            <w:r>
              <w:rPr>
                <w:sz w:val="24"/>
              </w:rPr>
              <w:t>пищалки, молоточки, трещотки и др.)</w:t>
            </w:r>
          </w:p>
        </w:tc>
        <w:tc>
          <w:tcPr>
            <w:tcW w:w="1976" w:type="dxa"/>
            <w:gridSpan w:val="2"/>
          </w:tcPr>
          <w:p w:rsidR="00153C15" w:rsidRDefault="00C1539A">
            <w:pPr>
              <w:pStyle w:val="TableParagraph"/>
              <w:spacing w:line="271" w:lineRule="auto"/>
              <w:ind w:left="472"/>
              <w:rPr>
                <w:sz w:val="24"/>
              </w:rPr>
            </w:pPr>
            <w:r>
              <w:rPr>
                <w:sz w:val="24"/>
              </w:rPr>
              <w:t>по</w:t>
            </w:r>
            <w:r>
              <w:rPr>
                <w:spacing w:val="40"/>
                <w:sz w:val="24"/>
              </w:rPr>
              <w:t xml:space="preserve"> </w:t>
            </w:r>
            <w:r>
              <w:rPr>
                <w:sz w:val="24"/>
              </w:rPr>
              <w:t>1</w:t>
            </w:r>
            <w:r>
              <w:rPr>
                <w:spacing w:val="40"/>
                <w:sz w:val="24"/>
              </w:rPr>
              <w:t xml:space="preserve"> </w:t>
            </w:r>
            <w:r>
              <w:rPr>
                <w:sz w:val="24"/>
              </w:rPr>
              <w:t xml:space="preserve">каждого </w:t>
            </w:r>
            <w:r>
              <w:rPr>
                <w:spacing w:val="-2"/>
                <w:sz w:val="24"/>
              </w:rPr>
              <w:t>наименования</w:t>
            </w:r>
          </w:p>
        </w:tc>
        <w:tc>
          <w:tcPr>
            <w:tcW w:w="295" w:type="dxa"/>
            <w:vMerge w:val="restart"/>
            <w:tcBorders>
              <w:top w:val="nil"/>
              <w:right w:val="nil"/>
            </w:tcBorders>
          </w:tcPr>
          <w:p w:rsidR="00153C15" w:rsidRDefault="00153C15">
            <w:pPr>
              <w:pStyle w:val="TableParagraph"/>
              <w:rPr>
                <w:sz w:val="24"/>
              </w:rPr>
            </w:pPr>
          </w:p>
        </w:tc>
      </w:tr>
      <w:tr w:rsidR="00153C15">
        <w:trPr>
          <w:trHeight w:val="316"/>
        </w:trPr>
        <w:tc>
          <w:tcPr>
            <w:tcW w:w="8327" w:type="dxa"/>
            <w:gridSpan w:val="2"/>
          </w:tcPr>
          <w:p w:rsidR="00153C15" w:rsidRDefault="00C1539A">
            <w:pPr>
              <w:pStyle w:val="TableParagraph"/>
              <w:spacing w:line="258" w:lineRule="exact"/>
              <w:ind w:left="472"/>
              <w:rPr>
                <w:sz w:val="24"/>
              </w:rPr>
            </w:pPr>
            <w:r>
              <w:rPr>
                <w:sz w:val="24"/>
              </w:rPr>
              <w:t>Набор</w:t>
            </w:r>
            <w:r>
              <w:rPr>
                <w:spacing w:val="-5"/>
                <w:sz w:val="24"/>
              </w:rPr>
              <w:t xml:space="preserve"> </w:t>
            </w:r>
            <w:r>
              <w:rPr>
                <w:sz w:val="24"/>
              </w:rPr>
              <w:t>шумовых</w:t>
            </w:r>
            <w:r>
              <w:rPr>
                <w:spacing w:val="-3"/>
                <w:sz w:val="24"/>
              </w:rPr>
              <w:t xml:space="preserve"> </w:t>
            </w:r>
            <w:r>
              <w:rPr>
                <w:sz w:val="24"/>
              </w:rPr>
              <w:t>коробочек</w:t>
            </w:r>
            <w:r>
              <w:rPr>
                <w:spacing w:val="-5"/>
                <w:sz w:val="24"/>
              </w:rPr>
              <w:t xml:space="preserve"> </w:t>
            </w:r>
            <w:r>
              <w:rPr>
                <w:sz w:val="24"/>
              </w:rPr>
              <w:t xml:space="preserve">(по </w:t>
            </w:r>
            <w:proofErr w:type="spellStart"/>
            <w:r>
              <w:rPr>
                <w:spacing w:val="-2"/>
                <w:sz w:val="24"/>
              </w:rPr>
              <w:t>Монтессори</w:t>
            </w:r>
            <w:proofErr w:type="spellEnd"/>
            <w:r>
              <w:rPr>
                <w:spacing w:val="-2"/>
                <w:sz w:val="24"/>
              </w:rPr>
              <w:t>)</w:t>
            </w:r>
          </w:p>
        </w:tc>
        <w:tc>
          <w:tcPr>
            <w:tcW w:w="1976" w:type="dxa"/>
            <w:gridSpan w:val="2"/>
          </w:tcPr>
          <w:p w:rsidR="00153C15" w:rsidRDefault="00C1539A">
            <w:pPr>
              <w:pStyle w:val="TableParagraph"/>
              <w:spacing w:line="258" w:lineRule="exact"/>
              <w:ind w:left="472"/>
              <w:rPr>
                <w:sz w:val="24"/>
              </w:rPr>
            </w:pPr>
            <w:r>
              <w:rPr>
                <w:spacing w:val="-10"/>
                <w:sz w:val="24"/>
              </w:rPr>
              <w:t>1</w:t>
            </w:r>
          </w:p>
        </w:tc>
        <w:tc>
          <w:tcPr>
            <w:tcW w:w="295" w:type="dxa"/>
            <w:vMerge/>
            <w:tcBorders>
              <w:top w:val="nil"/>
              <w:right w:val="nil"/>
            </w:tcBorders>
          </w:tcPr>
          <w:p w:rsidR="00153C15" w:rsidRDefault="00153C15">
            <w:pPr>
              <w:rPr>
                <w:sz w:val="2"/>
                <w:szCs w:val="2"/>
              </w:rPr>
            </w:pPr>
          </w:p>
        </w:tc>
      </w:tr>
      <w:tr w:rsidR="00153C15">
        <w:trPr>
          <w:trHeight w:val="950"/>
        </w:trPr>
        <w:tc>
          <w:tcPr>
            <w:tcW w:w="8327" w:type="dxa"/>
            <w:gridSpan w:val="2"/>
          </w:tcPr>
          <w:p w:rsidR="00153C15" w:rsidRDefault="00C1539A">
            <w:pPr>
              <w:pStyle w:val="TableParagraph"/>
              <w:spacing w:line="258" w:lineRule="exact"/>
              <w:ind w:left="472"/>
              <w:rPr>
                <w:sz w:val="24"/>
              </w:rPr>
            </w:pPr>
            <w:r>
              <w:rPr>
                <w:spacing w:val="-2"/>
                <w:sz w:val="24"/>
              </w:rPr>
              <w:t>Набор</w:t>
            </w:r>
            <w:r>
              <w:rPr>
                <w:spacing w:val="-13"/>
                <w:sz w:val="24"/>
              </w:rPr>
              <w:t xml:space="preserve"> </w:t>
            </w:r>
            <w:r>
              <w:rPr>
                <w:spacing w:val="-2"/>
                <w:sz w:val="24"/>
              </w:rPr>
              <w:t>для</w:t>
            </w:r>
            <w:r>
              <w:rPr>
                <w:spacing w:val="-4"/>
                <w:sz w:val="24"/>
              </w:rPr>
              <w:t xml:space="preserve"> </w:t>
            </w:r>
            <w:r>
              <w:rPr>
                <w:spacing w:val="-2"/>
                <w:sz w:val="24"/>
              </w:rPr>
              <w:t>экспериментирования</w:t>
            </w:r>
            <w:r>
              <w:rPr>
                <w:spacing w:val="-3"/>
                <w:sz w:val="24"/>
              </w:rPr>
              <w:t xml:space="preserve"> </w:t>
            </w:r>
            <w:r>
              <w:rPr>
                <w:spacing w:val="-2"/>
                <w:sz w:val="24"/>
              </w:rPr>
              <w:t>с</w:t>
            </w:r>
            <w:r>
              <w:rPr>
                <w:spacing w:val="-11"/>
                <w:sz w:val="24"/>
              </w:rPr>
              <w:t xml:space="preserve"> </w:t>
            </w:r>
            <w:r>
              <w:rPr>
                <w:spacing w:val="-2"/>
                <w:sz w:val="24"/>
              </w:rPr>
              <w:t>водой:</w:t>
            </w:r>
            <w:r>
              <w:rPr>
                <w:spacing w:val="-4"/>
                <w:sz w:val="24"/>
              </w:rPr>
              <w:t xml:space="preserve"> </w:t>
            </w:r>
            <w:r>
              <w:rPr>
                <w:spacing w:val="-2"/>
                <w:sz w:val="24"/>
              </w:rPr>
              <w:t>стол-поддон,</w:t>
            </w:r>
            <w:r>
              <w:rPr>
                <w:spacing w:val="-1"/>
                <w:sz w:val="24"/>
              </w:rPr>
              <w:t xml:space="preserve"> </w:t>
            </w:r>
            <w:r>
              <w:rPr>
                <w:spacing w:val="-2"/>
                <w:sz w:val="24"/>
              </w:rPr>
              <w:t>емкости</w:t>
            </w:r>
            <w:r>
              <w:rPr>
                <w:spacing w:val="-6"/>
                <w:sz w:val="24"/>
              </w:rPr>
              <w:t xml:space="preserve"> </w:t>
            </w:r>
            <w:r>
              <w:rPr>
                <w:spacing w:val="-2"/>
                <w:sz w:val="24"/>
              </w:rPr>
              <w:t>одинакового</w:t>
            </w:r>
          </w:p>
          <w:p w:rsidR="00153C15" w:rsidRDefault="00C1539A">
            <w:pPr>
              <w:pStyle w:val="TableParagraph"/>
              <w:spacing w:before="36" w:line="271" w:lineRule="auto"/>
              <w:ind w:left="482" w:right="7"/>
              <w:rPr>
                <w:sz w:val="24"/>
              </w:rPr>
            </w:pPr>
            <w:r>
              <w:rPr>
                <w:sz w:val="24"/>
              </w:rPr>
              <w:t>и разного объема (4-5) и разной формы, предметы-орудия для переливания и вылавливания - черпачки, сачки</w:t>
            </w:r>
          </w:p>
        </w:tc>
        <w:tc>
          <w:tcPr>
            <w:tcW w:w="1976" w:type="dxa"/>
            <w:gridSpan w:val="2"/>
          </w:tcPr>
          <w:p w:rsidR="00153C15" w:rsidRDefault="00C1539A">
            <w:pPr>
              <w:pStyle w:val="TableParagraph"/>
              <w:spacing w:line="258" w:lineRule="exact"/>
              <w:ind w:left="472"/>
              <w:rPr>
                <w:sz w:val="24"/>
              </w:rPr>
            </w:pPr>
            <w:r>
              <w:rPr>
                <w:spacing w:val="-10"/>
                <w:sz w:val="24"/>
              </w:rPr>
              <w:t>1</w:t>
            </w:r>
          </w:p>
        </w:tc>
        <w:tc>
          <w:tcPr>
            <w:tcW w:w="295" w:type="dxa"/>
            <w:vMerge/>
            <w:tcBorders>
              <w:top w:val="nil"/>
              <w:right w:val="nil"/>
            </w:tcBorders>
          </w:tcPr>
          <w:p w:rsidR="00153C15" w:rsidRDefault="00153C15">
            <w:pPr>
              <w:rPr>
                <w:sz w:val="2"/>
                <w:szCs w:val="2"/>
              </w:rPr>
            </w:pPr>
          </w:p>
        </w:tc>
      </w:tr>
      <w:tr w:rsidR="00153C15">
        <w:trPr>
          <w:trHeight w:val="949"/>
        </w:trPr>
        <w:tc>
          <w:tcPr>
            <w:tcW w:w="8327" w:type="dxa"/>
            <w:gridSpan w:val="2"/>
          </w:tcPr>
          <w:p w:rsidR="00153C15" w:rsidRDefault="00C1539A">
            <w:pPr>
              <w:pStyle w:val="TableParagraph"/>
              <w:spacing w:line="271" w:lineRule="auto"/>
              <w:ind w:left="482" w:hanging="10"/>
              <w:rPr>
                <w:sz w:val="24"/>
              </w:rPr>
            </w:pPr>
            <w:r>
              <w:rPr>
                <w:sz w:val="24"/>
              </w:rPr>
              <w:t>Набор</w:t>
            </w:r>
            <w:r>
              <w:rPr>
                <w:spacing w:val="80"/>
                <w:sz w:val="24"/>
              </w:rPr>
              <w:t xml:space="preserve"> </w:t>
            </w:r>
            <w:r>
              <w:rPr>
                <w:sz w:val="24"/>
              </w:rPr>
              <w:t>для</w:t>
            </w:r>
            <w:r>
              <w:rPr>
                <w:spacing w:val="80"/>
                <w:sz w:val="24"/>
              </w:rPr>
              <w:t xml:space="preserve"> </w:t>
            </w:r>
            <w:r>
              <w:rPr>
                <w:sz w:val="24"/>
              </w:rPr>
              <w:t>экспериментирования</w:t>
            </w:r>
            <w:r>
              <w:rPr>
                <w:spacing w:val="80"/>
                <w:sz w:val="24"/>
              </w:rPr>
              <w:t xml:space="preserve"> </w:t>
            </w:r>
            <w:r>
              <w:rPr>
                <w:sz w:val="24"/>
              </w:rPr>
              <w:t>с</w:t>
            </w:r>
            <w:r>
              <w:rPr>
                <w:spacing w:val="80"/>
                <w:sz w:val="24"/>
              </w:rPr>
              <w:t xml:space="preserve"> </w:t>
            </w:r>
            <w:r>
              <w:rPr>
                <w:sz w:val="24"/>
              </w:rPr>
              <w:t>песком:</w:t>
            </w:r>
            <w:r>
              <w:rPr>
                <w:spacing w:val="80"/>
                <w:sz w:val="24"/>
              </w:rPr>
              <w:t xml:space="preserve"> </w:t>
            </w:r>
            <w:r>
              <w:rPr>
                <w:sz w:val="24"/>
              </w:rPr>
              <w:t>стол-песочница,</w:t>
            </w:r>
            <w:r>
              <w:rPr>
                <w:spacing w:val="80"/>
                <w:sz w:val="24"/>
              </w:rPr>
              <w:t xml:space="preserve"> </w:t>
            </w:r>
            <w:r>
              <w:rPr>
                <w:sz w:val="24"/>
              </w:rPr>
              <w:t xml:space="preserve">формочки разной конфигурации и размера, емкости, предметы-орудия - совочки, </w:t>
            </w:r>
            <w:r>
              <w:rPr>
                <w:spacing w:val="-2"/>
                <w:sz w:val="24"/>
              </w:rPr>
              <w:t>лопатки</w:t>
            </w:r>
          </w:p>
        </w:tc>
        <w:tc>
          <w:tcPr>
            <w:tcW w:w="1976" w:type="dxa"/>
            <w:gridSpan w:val="2"/>
          </w:tcPr>
          <w:p w:rsidR="00153C15" w:rsidRDefault="00C1539A">
            <w:pPr>
              <w:pStyle w:val="TableParagraph"/>
              <w:spacing w:line="263" w:lineRule="exact"/>
              <w:ind w:left="472"/>
              <w:rPr>
                <w:sz w:val="24"/>
              </w:rPr>
            </w:pPr>
            <w:r>
              <w:rPr>
                <w:spacing w:val="-10"/>
                <w:sz w:val="24"/>
              </w:rPr>
              <w:t>1</w:t>
            </w:r>
          </w:p>
        </w:tc>
        <w:tc>
          <w:tcPr>
            <w:tcW w:w="295" w:type="dxa"/>
            <w:vMerge/>
            <w:tcBorders>
              <w:top w:val="nil"/>
              <w:right w:val="nil"/>
            </w:tcBorders>
          </w:tcPr>
          <w:p w:rsidR="00153C15" w:rsidRDefault="00153C15">
            <w:pPr>
              <w:rPr>
                <w:sz w:val="2"/>
                <w:szCs w:val="2"/>
              </w:rPr>
            </w:pPr>
          </w:p>
        </w:tc>
      </w:tr>
      <w:tr w:rsidR="00153C15">
        <w:trPr>
          <w:trHeight w:val="1588"/>
        </w:trPr>
        <w:tc>
          <w:tcPr>
            <w:tcW w:w="8327" w:type="dxa"/>
            <w:gridSpan w:val="2"/>
          </w:tcPr>
          <w:p w:rsidR="00153C15" w:rsidRDefault="00C1539A">
            <w:pPr>
              <w:pStyle w:val="TableParagraph"/>
              <w:spacing w:before="1" w:line="276" w:lineRule="auto"/>
              <w:ind w:left="482" w:right="36" w:hanging="10"/>
              <w:jc w:val="both"/>
              <w:rPr>
                <w:sz w:val="24"/>
              </w:rPr>
            </w:pPr>
            <w:r>
              <w:rPr>
                <w:sz w:val="24"/>
              </w:rPr>
              <w:t>Наборы картинок для группировки (реалистические изображения), до 4-6 в каждой группе:</w:t>
            </w:r>
          </w:p>
          <w:p w:rsidR="00153C15" w:rsidRDefault="00C1539A">
            <w:pPr>
              <w:pStyle w:val="TableParagraph"/>
              <w:spacing w:line="268" w:lineRule="auto"/>
              <w:ind w:left="482" w:right="47" w:hanging="10"/>
              <w:jc w:val="both"/>
              <w:rPr>
                <w:sz w:val="24"/>
              </w:rPr>
            </w:pPr>
            <w:r>
              <w:rPr>
                <w:sz w:val="24"/>
              </w:rPr>
              <w:t xml:space="preserve">домашние животные, дикие животные, животные с детенышами, птицы, рыбы, деревья, </w:t>
            </w:r>
            <w:proofErr w:type="spellStart"/>
            <w:r>
              <w:rPr>
                <w:sz w:val="24"/>
              </w:rPr>
              <w:t>цветы,овощи</w:t>
            </w:r>
            <w:proofErr w:type="spellEnd"/>
            <w:r>
              <w:rPr>
                <w:sz w:val="24"/>
              </w:rPr>
              <w:t>, фрукты, продукты питания, одежда, посуда, мебель, транспорт, предметы обихода</w:t>
            </w:r>
          </w:p>
        </w:tc>
        <w:tc>
          <w:tcPr>
            <w:tcW w:w="1976" w:type="dxa"/>
            <w:gridSpan w:val="2"/>
          </w:tcPr>
          <w:p w:rsidR="00153C15" w:rsidRDefault="00C1539A">
            <w:pPr>
              <w:pStyle w:val="TableParagraph"/>
              <w:spacing w:line="276" w:lineRule="auto"/>
              <w:ind w:left="472"/>
              <w:rPr>
                <w:sz w:val="24"/>
              </w:rPr>
            </w:pPr>
            <w:r>
              <w:rPr>
                <w:sz w:val="24"/>
              </w:rPr>
              <w:t>по</w:t>
            </w:r>
            <w:r>
              <w:rPr>
                <w:spacing w:val="-8"/>
                <w:sz w:val="24"/>
              </w:rPr>
              <w:t xml:space="preserve"> </w:t>
            </w:r>
            <w:r>
              <w:rPr>
                <w:sz w:val="24"/>
              </w:rPr>
              <w:t>1</w:t>
            </w:r>
            <w:r>
              <w:rPr>
                <w:spacing w:val="-8"/>
                <w:sz w:val="24"/>
              </w:rPr>
              <w:t xml:space="preserve"> </w:t>
            </w:r>
            <w:r>
              <w:rPr>
                <w:sz w:val="24"/>
              </w:rPr>
              <w:t xml:space="preserve">набору </w:t>
            </w:r>
            <w:r>
              <w:rPr>
                <w:spacing w:val="-2"/>
                <w:sz w:val="24"/>
              </w:rPr>
              <w:t>каждой</w:t>
            </w:r>
          </w:p>
          <w:p w:rsidR="00153C15" w:rsidRDefault="00C1539A">
            <w:pPr>
              <w:pStyle w:val="TableParagraph"/>
              <w:spacing w:line="275" w:lineRule="exact"/>
              <w:ind w:left="472"/>
              <w:rPr>
                <w:sz w:val="24"/>
              </w:rPr>
            </w:pPr>
            <w:r>
              <w:rPr>
                <w:spacing w:val="-2"/>
                <w:sz w:val="24"/>
              </w:rPr>
              <w:t>тематики</w:t>
            </w:r>
          </w:p>
        </w:tc>
        <w:tc>
          <w:tcPr>
            <w:tcW w:w="295" w:type="dxa"/>
            <w:vMerge/>
            <w:tcBorders>
              <w:top w:val="nil"/>
              <w:right w:val="nil"/>
            </w:tcBorders>
          </w:tcPr>
          <w:p w:rsidR="00153C15" w:rsidRDefault="00153C15">
            <w:pPr>
              <w:rPr>
                <w:sz w:val="2"/>
                <w:szCs w:val="2"/>
              </w:rPr>
            </w:pPr>
          </w:p>
        </w:tc>
      </w:tr>
      <w:tr w:rsidR="00153C15">
        <w:trPr>
          <w:trHeight w:val="633"/>
        </w:trPr>
        <w:tc>
          <w:tcPr>
            <w:tcW w:w="8327" w:type="dxa"/>
            <w:gridSpan w:val="2"/>
          </w:tcPr>
          <w:p w:rsidR="00153C15" w:rsidRDefault="00C1539A">
            <w:pPr>
              <w:pStyle w:val="TableParagraph"/>
              <w:spacing w:line="271" w:lineRule="auto"/>
              <w:ind w:left="482" w:hanging="10"/>
              <w:rPr>
                <w:sz w:val="24"/>
              </w:rPr>
            </w:pPr>
            <w:r>
              <w:rPr>
                <w:sz w:val="24"/>
              </w:rPr>
              <w:t>Наборы</w:t>
            </w:r>
            <w:r>
              <w:rPr>
                <w:spacing w:val="80"/>
                <w:sz w:val="24"/>
              </w:rPr>
              <w:t xml:space="preserve"> </w:t>
            </w:r>
            <w:r>
              <w:rPr>
                <w:sz w:val="24"/>
              </w:rPr>
              <w:t>предметных</w:t>
            </w:r>
            <w:r>
              <w:rPr>
                <w:spacing w:val="80"/>
                <w:sz w:val="24"/>
              </w:rPr>
              <w:t xml:space="preserve"> </w:t>
            </w:r>
            <w:r>
              <w:rPr>
                <w:sz w:val="24"/>
              </w:rPr>
              <w:t>картинок</w:t>
            </w:r>
            <w:r>
              <w:rPr>
                <w:spacing w:val="80"/>
                <w:sz w:val="24"/>
              </w:rPr>
              <w:t xml:space="preserve"> </w:t>
            </w:r>
            <w:r>
              <w:rPr>
                <w:sz w:val="24"/>
              </w:rPr>
              <w:t>для</w:t>
            </w:r>
            <w:r>
              <w:rPr>
                <w:spacing w:val="80"/>
                <w:sz w:val="24"/>
              </w:rPr>
              <w:t xml:space="preserve"> </w:t>
            </w:r>
            <w:r>
              <w:rPr>
                <w:sz w:val="24"/>
              </w:rPr>
              <w:t>последовательной</w:t>
            </w:r>
            <w:r>
              <w:rPr>
                <w:spacing w:val="80"/>
                <w:sz w:val="24"/>
              </w:rPr>
              <w:t xml:space="preserve"> </w:t>
            </w:r>
            <w:r>
              <w:rPr>
                <w:sz w:val="24"/>
              </w:rPr>
              <w:t>группировки</w:t>
            </w:r>
            <w:r>
              <w:rPr>
                <w:spacing w:val="80"/>
                <w:sz w:val="24"/>
              </w:rPr>
              <w:t xml:space="preserve"> </w:t>
            </w:r>
            <w:r>
              <w:rPr>
                <w:sz w:val="24"/>
              </w:rPr>
              <w:t>по разным признакам (назначению предметов, цвету, величине)</w:t>
            </w:r>
          </w:p>
        </w:tc>
        <w:tc>
          <w:tcPr>
            <w:tcW w:w="1976" w:type="dxa"/>
            <w:gridSpan w:val="2"/>
          </w:tcPr>
          <w:p w:rsidR="00153C15" w:rsidRDefault="00C1539A">
            <w:pPr>
              <w:pStyle w:val="TableParagraph"/>
              <w:spacing w:line="263" w:lineRule="exact"/>
              <w:ind w:left="472"/>
              <w:rPr>
                <w:sz w:val="24"/>
              </w:rPr>
            </w:pPr>
            <w:r>
              <w:rPr>
                <w:sz w:val="24"/>
              </w:rPr>
              <w:t>3-4</w:t>
            </w:r>
            <w:r>
              <w:rPr>
                <w:spacing w:val="4"/>
                <w:sz w:val="24"/>
              </w:rPr>
              <w:t xml:space="preserve"> </w:t>
            </w:r>
            <w:r>
              <w:rPr>
                <w:spacing w:val="-2"/>
                <w:sz w:val="24"/>
              </w:rPr>
              <w:t>разные</w:t>
            </w:r>
          </w:p>
        </w:tc>
        <w:tc>
          <w:tcPr>
            <w:tcW w:w="295" w:type="dxa"/>
            <w:vMerge/>
            <w:tcBorders>
              <w:top w:val="nil"/>
              <w:right w:val="nil"/>
            </w:tcBorders>
          </w:tcPr>
          <w:p w:rsidR="00153C15" w:rsidRDefault="00153C15">
            <w:pPr>
              <w:rPr>
                <w:sz w:val="2"/>
                <w:szCs w:val="2"/>
              </w:rPr>
            </w:pPr>
          </w:p>
        </w:tc>
      </w:tr>
      <w:tr w:rsidR="00153C15">
        <w:trPr>
          <w:trHeight w:val="320"/>
        </w:trPr>
        <w:tc>
          <w:tcPr>
            <w:tcW w:w="106" w:type="dxa"/>
            <w:tcBorders>
              <w:bottom w:val="nil"/>
            </w:tcBorders>
          </w:tcPr>
          <w:p w:rsidR="00153C15" w:rsidRDefault="00153C15">
            <w:pPr>
              <w:pStyle w:val="TableParagraph"/>
              <w:rPr>
                <w:sz w:val="24"/>
              </w:rPr>
            </w:pPr>
          </w:p>
        </w:tc>
        <w:tc>
          <w:tcPr>
            <w:tcW w:w="8504" w:type="dxa"/>
            <w:gridSpan w:val="2"/>
          </w:tcPr>
          <w:p w:rsidR="00153C15" w:rsidRDefault="00C1539A">
            <w:pPr>
              <w:pStyle w:val="TableParagraph"/>
              <w:spacing w:line="263" w:lineRule="exact"/>
              <w:ind w:left="472"/>
              <w:rPr>
                <w:sz w:val="24"/>
              </w:rPr>
            </w:pPr>
            <w:r>
              <w:rPr>
                <w:sz w:val="24"/>
              </w:rPr>
              <w:t>Наборы</w:t>
            </w:r>
            <w:r>
              <w:rPr>
                <w:spacing w:val="-1"/>
                <w:sz w:val="24"/>
              </w:rPr>
              <w:t xml:space="preserve"> </w:t>
            </w:r>
            <w:r>
              <w:rPr>
                <w:sz w:val="24"/>
              </w:rPr>
              <w:t>парных</w:t>
            </w:r>
            <w:r>
              <w:rPr>
                <w:spacing w:val="-4"/>
                <w:sz w:val="24"/>
              </w:rPr>
              <w:t xml:space="preserve"> </w:t>
            </w:r>
            <w:r>
              <w:rPr>
                <w:sz w:val="24"/>
              </w:rPr>
              <w:t>картинок</w:t>
            </w:r>
            <w:r>
              <w:rPr>
                <w:spacing w:val="-2"/>
                <w:sz w:val="24"/>
              </w:rPr>
              <w:t xml:space="preserve"> </w:t>
            </w:r>
            <w:r>
              <w:rPr>
                <w:sz w:val="24"/>
              </w:rPr>
              <w:t>(та</w:t>
            </w:r>
            <w:r>
              <w:rPr>
                <w:spacing w:val="-4"/>
                <w:sz w:val="24"/>
              </w:rPr>
              <w:t xml:space="preserve"> </w:t>
            </w:r>
            <w:r>
              <w:rPr>
                <w:sz w:val="24"/>
              </w:rPr>
              <w:t>же</w:t>
            </w:r>
            <w:r>
              <w:rPr>
                <w:spacing w:val="-9"/>
                <w:sz w:val="24"/>
              </w:rPr>
              <w:t xml:space="preserve"> </w:t>
            </w:r>
            <w:r>
              <w:rPr>
                <w:spacing w:val="-2"/>
                <w:sz w:val="24"/>
              </w:rPr>
              <w:t>тематика)</w:t>
            </w:r>
          </w:p>
        </w:tc>
        <w:tc>
          <w:tcPr>
            <w:tcW w:w="1988" w:type="dxa"/>
            <w:gridSpan w:val="2"/>
          </w:tcPr>
          <w:p w:rsidR="00153C15" w:rsidRDefault="00C1539A">
            <w:pPr>
              <w:pStyle w:val="TableParagraph"/>
              <w:spacing w:line="263" w:lineRule="exact"/>
              <w:ind w:left="472"/>
              <w:rPr>
                <w:sz w:val="24"/>
              </w:rPr>
            </w:pPr>
            <w:r>
              <w:rPr>
                <w:sz w:val="24"/>
              </w:rPr>
              <w:t xml:space="preserve">10 </w:t>
            </w:r>
            <w:r>
              <w:rPr>
                <w:spacing w:val="-2"/>
                <w:sz w:val="24"/>
              </w:rPr>
              <w:t>разные</w:t>
            </w:r>
          </w:p>
        </w:tc>
      </w:tr>
      <w:tr w:rsidR="00153C15">
        <w:trPr>
          <w:trHeight w:val="1031"/>
        </w:trPr>
        <w:tc>
          <w:tcPr>
            <w:tcW w:w="106" w:type="dxa"/>
            <w:tcBorders>
              <w:top w:val="nil"/>
              <w:bottom w:val="nil"/>
            </w:tcBorders>
          </w:tcPr>
          <w:p w:rsidR="00153C15" w:rsidRDefault="00153C15">
            <w:pPr>
              <w:pStyle w:val="TableParagraph"/>
              <w:rPr>
                <w:sz w:val="24"/>
              </w:rPr>
            </w:pPr>
          </w:p>
        </w:tc>
        <w:tc>
          <w:tcPr>
            <w:tcW w:w="8504" w:type="dxa"/>
            <w:gridSpan w:val="2"/>
          </w:tcPr>
          <w:p w:rsidR="00153C15" w:rsidRDefault="00C1539A">
            <w:pPr>
              <w:pStyle w:val="TableParagraph"/>
              <w:spacing w:line="263" w:lineRule="exact"/>
              <w:ind w:left="476"/>
              <w:rPr>
                <w:sz w:val="24"/>
              </w:rPr>
            </w:pPr>
            <w:r>
              <w:rPr>
                <w:sz w:val="24"/>
              </w:rPr>
              <w:t>Наборы</w:t>
            </w:r>
            <w:r>
              <w:rPr>
                <w:spacing w:val="-3"/>
                <w:sz w:val="24"/>
              </w:rPr>
              <w:t xml:space="preserve"> </w:t>
            </w:r>
            <w:r>
              <w:rPr>
                <w:sz w:val="24"/>
              </w:rPr>
              <w:t>парных</w:t>
            </w:r>
            <w:r>
              <w:rPr>
                <w:spacing w:val="-5"/>
                <w:sz w:val="24"/>
              </w:rPr>
              <w:t xml:space="preserve"> </w:t>
            </w:r>
            <w:r>
              <w:rPr>
                <w:sz w:val="24"/>
              </w:rPr>
              <w:t>картинок типа</w:t>
            </w:r>
            <w:r>
              <w:rPr>
                <w:spacing w:val="-1"/>
                <w:sz w:val="24"/>
              </w:rPr>
              <w:t xml:space="preserve"> </w:t>
            </w:r>
            <w:r>
              <w:rPr>
                <w:sz w:val="24"/>
              </w:rPr>
              <w:t>лото</w:t>
            </w:r>
            <w:r>
              <w:rPr>
                <w:spacing w:val="-1"/>
                <w:sz w:val="24"/>
              </w:rPr>
              <w:t xml:space="preserve"> </w:t>
            </w:r>
            <w:r>
              <w:rPr>
                <w:sz w:val="24"/>
              </w:rPr>
              <w:t>(из</w:t>
            </w:r>
            <w:r>
              <w:rPr>
                <w:spacing w:val="2"/>
                <w:sz w:val="24"/>
              </w:rPr>
              <w:t xml:space="preserve"> </w:t>
            </w:r>
            <w:r>
              <w:rPr>
                <w:sz w:val="24"/>
              </w:rPr>
              <w:t>3</w:t>
            </w:r>
            <w:r>
              <w:rPr>
                <w:spacing w:val="-5"/>
                <w:sz w:val="24"/>
              </w:rPr>
              <w:t xml:space="preserve"> </w:t>
            </w:r>
            <w:r>
              <w:rPr>
                <w:sz w:val="24"/>
              </w:rPr>
              <w:t>-4</w:t>
            </w:r>
            <w:r>
              <w:rPr>
                <w:spacing w:val="-6"/>
                <w:sz w:val="24"/>
              </w:rPr>
              <w:t xml:space="preserve"> </w:t>
            </w:r>
            <w:r>
              <w:rPr>
                <w:sz w:val="24"/>
              </w:rPr>
              <w:t>частей),</w:t>
            </w:r>
            <w:r>
              <w:rPr>
                <w:spacing w:val="-2"/>
                <w:sz w:val="24"/>
              </w:rPr>
              <w:t xml:space="preserve"> </w:t>
            </w:r>
            <w:r>
              <w:rPr>
                <w:sz w:val="24"/>
              </w:rPr>
              <w:t>та</w:t>
            </w:r>
            <w:r>
              <w:rPr>
                <w:spacing w:val="-6"/>
                <w:sz w:val="24"/>
              </w:rPr>
              <w:t xml:space="preserve"> </w:t>
            </w:r>
            <w:r>
              <w:rPr>
                <w:sz w:val="24"/>
              </w:rPr>
              <w:t>же</w:t>
            </w:r>
            <w:r>
              <w:rPr>
                <w:spacing w:val="-6"/>
                <w:sz w:val="24"/>
              </w:rPr>
              <w:t xml:space="preserve"> </w:t>
            </w:r>
            <w:r>
              <w:rPr>
                <w:spacing w:val="-2"/>
                <w:sz w:val="24"/>
              </w:rPr>
              <w:t>тематика</w:t>
            </w:r>
          </w:p>
        </w:tc>
        <w:tc>
          <w:tcPr>
            <w:tcW w:w="1988" w:type="dxa"/>
            <w:gridSpan w:val="2"/>
          </w:tcPr>
          <w:p w:rsidR="00153C15" w:rsidRDefault="00C1539A">
            <w:pPr>
              <w:pStyle w:val="TableParagraph"/>
              <w:spacing w:line="263" w:lineRule="exact"/>
              <w:ind w:left="472"/>
              <w:rPr>
                <w:sz w:val="24"/>
              </w:rPr>
            </w:pPr>
            <w:r>
              <w:rPr>
                <w:sz w:val="24"/>
              </w:rPr>
              <w:t>5-6</w:t>
            </w:r>
            <w:r>
              <w:rPr>
                <w:spacing w:val="3"/>
                <w:sz w:val="24"/>
              </w:rPr>
              <w:t xml:space="preserve"> </w:t>
            </w:r>
            <w:r>
              <w:rPr>
                <w:spacing w:val="-2"/>
                <w:sz w:val="24"/>
              </w:rPr>
              <w:t>разные</w:t>
            </w:r>
          </w:p>
        </w:tc>
      </w:tr>
      <w:tr w:rsidR="00153C15">
        <w:trPr>
          <w:trHeight w:val="1036"/>
        </w:trPr>
        <w:tc>
          <w:tcPr>
            <w:tcW w:w="106" w:type="dxa"/>
            <w:tcBorders>
              <w:top w:val="nil"/>
              <w:bottom w:val="nil"/>
            </w:tcBorders>
          </w:tcPr>
          <w:p w:rsidR="00153C15" w:rsidRDefault="00153C15">
            <w:pPr>
              <w:pStyle w:val="TableParagraph"/>
              <w:rPr>
                <w:sz w:val="24"/>
              </w:rPr>
            </w:pPr>
          </w:p>
        </w:tc>
        <w:tc>
          <w:tcPr>
            <w:tcW w:w="8504" w:type="dxa"/>
            <w:gridSpan w:val="2"/>
          </w:tcPr>
          <w:p w:rsidR="00153C15" w:rsidRDefault="00C1539A">
            <w:pPr>
              <w:pStyle w:val="TableParagraph"/>
              <w:spacing w:line="263" w:lineRule="exact"/>
              <w:ind w:left="476"/>
              <w:rPr>
                <w:sz w:val="24"/>
              </w:rPr>
            </w:pPr>
            <w:r>
              <w:rPr>
                <w:sz w:val="24"/>
              </w:rPr>
              <w:t>Набор</w:t>
            </w:r>
            <w:r>
              <w:rPr>
                <w:spacing w:val="-7"/>
                <w:sz w:val="24"/>
              </w:rPr>
              <w:t xml:space="preserve"> </w:t>
            </w:r>
            <w:r>
              <w:rPr>
                <w:sz w:val="24"/>
              </w:rPr>
              <w:t>парных</w:t>
            </w:r>
            <w:r>
              <w:rPr>
                <w:spacing w:val="-5"/>
                <w:sz w:val="24"/>
              </w:rPr>
              <w:t xml:space="preserve"> </w:t>
            </w:r>
            <w:r>
              <w:rPr>
                <w:sz w:val="24"/>
              </w:rPr>
              <w:t>картинок</w:t>
            </w:r>
            <w:r>
              <w:rPr>
                <w:spacing w:val="-6"/>
                <w:sz w:val="24"/>
              </w:rPr>
              <w:t xml:space="preserve"> </w:t>
            </w:r>
            <w:r>
              <w:rPr>
                <w:sz w:val="24"/>
              </w:rPr>
              <w:t>типа</w:t>
            </w:r>
            <w:r>
              <w:rPr>
                <w:spacing w:val="-2"/>
                <w:sz w:val="24"/>
              </w:rPr>
              <w:t xml:space="preserve"> </w:t>
            </w:r>
            <w:r>
              <w:rPr>
                <w:sz w:val="24"/>
              </w:rPr>
              <w:t>«лото»</w:t>
            </w:r>
            <w:r>
              <w:rPr>
                <w:spacing w:val="-15"/>
                <w:sz w:val="24"/>
              </w:rPr>
              <w:t xml:space="preserve"> </w:t>
            </w:r>
            <w:r>
              <w:rPr>
                <w:sz w:val="24"/>
              </w:rPr>
              <w:t>с</w:t>
            </w:r>
            <w:r>
              <w:rPr>
                <w:spacing w:val="-6"/>
                <w:sz w:val="24"/>
              </w:rPr>
              <w:t xml:space="preserve"> </w:t>
            </w:r>
            <w:r>
              <w:rPr>
                <w:sz w:val="24"/>
              </w:rPr>
              <w:t>геометрическими</w:t>
            </w:r>
            <w:r>
              <w:rPr>
                <w:spacing w:val="1"/>
                <w:sz w:val="24"/>
              </w:rPr>
              <w:t xml:space="preserve"> </w:t>
            </w:r>
            <w:r>
              <w:rPr>
                <w:spacing w:val="-2"/>
                <w:sz w:val="24"/>
              </w:rPr>
              <w:t>формами</w:t>
            </w:r>
          </w:p>
        </w:tc>
        <w:tc>
          <w:tcPr>
            <w:tcW w:w="1988" w:type="dxa"/>
            <w:gridSpan w:val="2"/>
          </w:tcPr>
          <w:p w:rsidR="00153C15" w:rsidRDefault="00C1539A">
            <w:pPr>
              <w:pStyle w:val="TableParagraph"/>
              <w:spacing w:line="263" w:lineRule="exact"/>
              <w:ind w:left="472"/>
              <w:rPr>
                <w:sz w:val="24"/>
              </w:rPr>
            </w:pPr>
            <w:r>
              <w:rPr>
                <w:spacing w:val="-10"/>
                <w:sz w:val="24"/>
              </w:rPr>
              <w:t>1</w:t>
            </w:r>
          </w:p>
        </w:tc>
      </w:tr>
      <w:tr w:rsidR="00153C15">
        <w:trPr>
          <w:trHeight w:val="1031"/>
        </w:trPr>
        <w:tc>
          <w:tcPr>
            <w:tcW w:w="106" w:type="dxa"/>
            <w:tcBorders>
              <w:top w:val="nil"/>
              <w:bottom w:val="nil"/>
            </w:tcBorders>
          </w:tcPr>
          <w:p w:rsidR="00153C15" w:rsidRDefault="00153C15">
            <w:pPr>
              <w:pStyle w:val="TableParagraph"/>
              <w:rPr>
                <w:sz w:val="24"/>
              </w:rPr>
            </w:pPr>
          </w:p>
        </w:tc>
        <w:tc>
          <w:tcPr>
            <w:tcW w:w="8504" w:type="dxa"/>
            <w:gridSpan w:val="2"/>
          </w:tcPr>
          <w:p w:rsidR="00153C15" w:rsidRDefault="00C1539A">
            <w:pPr>
              <w:pStyle w:val="TableParagraph"/>
              <w:spacing w:line="263" w:lineRule="exact"/>
              <w:ind w:left="476"/>
              <w:rPr>
                <w:sz w:val="24"/>
              </w:rPr>
            </w:pPr>
            <w:r>
              <w:rPr>
                <w:sz w:val="24"/>
              </w:rPr>
              <w:t>Разрезные</w:t>
            </w:r>
            <w:r>
              <w:rPr>
                <w:spacing w:val="-7"/>
                <w:sz w:val="24"/>
              </w:rPr>
              <w:t xml:space="preserve"> </w:t>
            </w:r>
            <w:r>
              <w:rPr>
                <w:sz w:val="24"/>
              </w:rPr>
              <w:t>(складные)</w:t>
            </w:r>
            <w:r>
              <w:rPr>
                <w:spacing w:val="-4"/>
                <w:sz w:val="24"/>
              </w:rPr>
              <w:t xml:space="preserve"> </w:t>
            </w:r>
            <w:r>
              <w:rPr>
                <w:sz w:val="24"/>
              </w:rPr>
              <w:t>кубики</w:t>
            </w:r>
            <w:r>
              <w:rPr>
                <w:spacing w:val="-1"/>
                <w:sz w:val="24"/>
              </w:rPr>
              <w:t xml:space="preserve"> </w:t>
            </w:r>
            <w:r>
              <w:rPr>
                <w:sz w:val="24"/>
              </w:rPr>
              <w:t>с</w:t>
            </w:r>
            <w:r>
              <w:rPr>
                <w:spacing w:val="-8"/>
                <w:sz w:val="24"/>
              </w:rPr>
              <w:t xml:space="preserve"> </w:t>
            </w:r>
            <w:r>
              <w:rPr>
                <w:sz w:val="24"/>
              </w:rPr>
              <w:t>предметными</w:t>
            </w:r>
            <w:r>
              <w:rPr>
                <w:spacing w:val="-4"/>
                <w:sz w:val="24"/>
              </w:rPr>
              <w:t xml:space="preserve"> </w:t>
            </w:r>
            <w:r>
              <w:rPr>
                <w:sz w:val="24"/>
              </w:rPr>
              <w:t>картинками</w:t>
            </w:r>
            <w:r>
              <w:rPr>
                <w:spacing w:val="-5"/>
                <w:sz w:val="24"/>
              </w:rPr>
              <w:t xml:space="preserve"> </w:t>
            </w:r>
            <w:r>
              <w:rPr>
                <w:sz w:val="24"/>
              </w:rPr>
              <w:t>(4-6</w:t>
            </w:r>
            <w:r>
              <w:rPr>
                <w:spacing w:val="-7"/>
                <w:sz w:val="24"/>
              </w:rPr>
              <w:t xml:space="preserve"> </w:t>
            </w:r>
            <w:r>
              <w:rPr>
                <w:spacing w:val="-2"/>
                <w:sz w:val="24"/>
              </w:rPr>
              <w:t>частей)</w:t>
            </w:r>
          </w:p>
        </w:tc>
        <w:tc>
          <w:tcPr>
            <w:tcW w:w="1988" w:type="dxa"/>
            <w:gridSpan w:val="2"/>
          </w:tcPr>
          <w:p w:rsidR="00153C15" w:rsidRDefault="00C1539A">
            <w:pPr>
              <w:pStyle w:val="TableParagraph"/>
              <w:spacing w:line="263" w:lineRule="exact"/>
              <w:ind w:left="472"/>
              <w:rPr>
                <w:sz w:val="24"/>
              </w:rPr>
            </w:pPr>
            <w:r>
              <w:rPr>
                <w:sz w:val="24"/>
              </w:rPr>
              <w:t>4</w:t>
            </w:r>
            <w:r>
              <w:rPr>
                <w:spacing w:val="2"/>
                <w:sz w:val="24"/>
              </w:rPr>
              <w:t xml:space="preserve"> </w:t>
            </w:r>
            <w:r>
              <w:rPr>
                <w:spacing w:val="-2"/>
                <w:sz w:val="24"/>
              </w:rPr>
              <w:t>разные</w:t>
            </w:r>
          </w:p>
        </w:tc>
      </w:tr>
      <w:tr w:rsidR="00153C15">
        <w:trPr>
          <w:trHeight w:val="1036"/>
        </w:trPr>
        <w:tc>
          <w:tcPr>
            <w:tcW w:w="106" w:type="dxa"/>
            <w:tcBorders>
              <w:top w:val="nil"/>
              <w:bottom w:val="nil"/>
            </w:tcBorders>
          </w:tcPr>
          <w:p w:rsidR="00153C15" w:rsidRDefault="00153C15">
            <w:pPr>
              <w:pStyle w:val="TableParagraph"/>
              <w:rPr>
                <w:sz w:val="24"/>
              </w:rPr>
            </w:pPr>
          </w:p>
        </w:tc>
        <w:tc>
          <w:tcPr>
            <w:tcW w:w="8504" w:type="dxa"/>
            <w:gridSpan w:val="2"/>
          </w:tcPr>
          <w:p w:rsidR="00153C15" w:rsidRDefault="00C1539A">
            <w:pPr>
              <w:pStyle w:val="TableParagraph"/>
              <w:spacing w:line="276" w:lineRule="auto"/>
              <w:ind w:left="472" w:firstLine="4"/>
              <w:rPr>
                <w:sz w:val="24"/>
              </w:rPr>
            </w:pPr>
            <w:r>
              <w:rPr>
                <w:sz w:val="24"/>
              </w:rPr>
              <w:t xml:space="preserve">Разрезные предметные картинки, разделенные на 2-4 части (по вертикали и </w:t>
            </w:r>
            <w:r>
              <w:rPr>
                <w:spacing w:val="-2"/>
                <w:sz w:val="24"/>
              </w:rPr>
              <w:t>горизонтали)</w:t>
            </w:r>
          </w:p>
        </w:tc>
        <w:tc>
          <w:tcPr>
            <w:tcW w:w="1988" w:type="dxa"/>
            <w:gridSpan w:val="2"/>
          </w:tcPr>
          <w:p w:rsidR="00153C15" w:rsidRDefault="00C1539A">
            <w:pPr>
              <w:pStyle w:val="TableParagraph"/>
              <w:spacing w:line="263" w:lineRule="exact"/>
              <w:ind w:left="472"/>
              <w:rPr>
                <w:sz w:val="24"/>
              </w:rPr>
            </w:pPr>
            <w:r>
              <w:rPr>
                <w:sz w:val="24"/>
              </w:rPr>
              <w:t>15-20</w:t>
            </w:r>
            <w:r>
              <w:rPr>
                <w:spacing w:val="3"/>
                <w:sz w:val="24"/>
              </w:rPr>
              <w:t xml:space="preserve"> </w:t>
            </w:r>
            <w:r>
              <w:rPr>
                <w:spacing w:val="-2"/>
                <w:sz w:val="24"/>
              </w:rPr>
              <w:t>разные</w:t>
            </w:r>
          </w:p>
        </w:tc>
      </w:tr>
      <w:tr w:rsidR="00153C15">
        <w:trPr>
          <w:trHeight w:val="1031"/>
        </w:trPr>
        <w:tc>
          <w:tcPr>
            <w:tcW w:w="106" w:type="dxa"/>
            <w:tcBorders>
              <w:top w:val="nil"/>
              <w:bottom w:val="nil"/>
            </w:tcBorders>
          </w:tcPr>
          <w:p w:rsidR="00153C15" w:rsidRDefault="00153C15">
            <w:pPr>
              <w:pStyle w:val="TableParagraph"/>
              <w:rPr>
                <w:sz w:val="24"/>
              </w:rPr>
            </w:pPr>
          </w:p>
        </w:tc>
        <w:tc>
          <w:tcPr>
            <w:tcW w:w="8504" w:type="dxa"/>
            <w:gridSpan w:val="2"/>
          </w:tcPr>
          <w:p w:rsidR="00153C15" w:rsidRDefault="00C1539A">
            <w:pPr>
              <w:pStyle w:val="TableParagraph"/>
              <w:spacing w:line="276" w:lineRule="auto"/>
              <w:ind w:left="472" w:firstLine="14"/>
              <w:rPr>
                <w:sz w:val="24"/>
              </w:rPr>
            </w:pPr>
            <w:r>
              <w:rPr>
                <w:sz w:val="24"/>
              </w:rPr>
              <w:t>Серии</w:t>
            </w:r>
            <w:r>
              <w:rPr>
                <w:spacing w:val="40"/>
                <w:sz w:val="24"/>
              </w:rPr>
              <w:t xml:space="preserve"> </w:t>
            </w:r>
            <w:r>
              <w:rPr>
                <w:sz w:val="24"/>
              </w:rPr>
              <w:t>из</w:t>
            </w:r>
            <w:r>
              <w:rPr>
                <w:spacing w:val="39"/>
                <w:sz w:val="24"/>
              </w:rPr>
              <w:t xml:space="preserve"> </w:t>
            </w:r>
            <w:r>
              <w:rPr>
                <w:sz w:val="24"/>
              </w:rPr>
              <w:t>3-4</w:t>
            </w:r>
            <w:r>
              <w:rPr>
                <w:spacing w:val="35"/>
                <w:sz w:val="24"/>
              </w:rPr>
              <w:t xml:space="preserve"> </w:t>
            </w:r>
            <w:r>
              <w:rPr>
                <w:sz w:val="24"/>
              </w:rPr>
              <w:t>картинок</w:t>
            </w:r>
            <w:r>
              <w:rPr>
                <w:spacing w:val="38"/>
                <w:sz w:val="24"/>
              </w:rPr>
              <w:t xml:space="preserve"> </w:t>
            </w:r>
            <w:r>
              <w:rPr>
                <w:sz w:val="24"/>
              </w:rPr>
              <w:t>для</w:t>
            </w:r>
            <w:r>
              <w:rPr>
                <w:spacing w:val="38"/>
                <w:sz w:val="24"/>
              </w:rPr>
              <w:t xml:space="preserve"> </w:t>
            </w:r>
            <w:r>
              <w:rPr>
                <w:sz w:val="24"/>
              </w:rPr>
              <w:t>установления</w:t>
            </w:r>
            <w:r>
              <w:rPr>
                <w:spacing w:val="40"/>
                <w:sz w:val="24"/>
              </w:rPr>
              <w:t xml:space="preserve"> </w:t>
            </w:r>
            <w:r>
              <w:rPr>
                <w:sz w:val="24"/>
              </w:rPr>
              <w:t>последовательности</w:t>
            </w:r>
            <w:r>
              <w:rPr>
                <w:spacing w:val="40"/>
                <w:sz w:val="24"/>
              </w:rPr>
              <w:t xml:space="preserve"> </w:t>
            </w:r>
            <w:r>
              <w:rPr>
                <w:sz w:val="24"/>
              </w:rPr>
              <w:t xml:space="preserve">событий (сказки, </w:t>
            </w:r>
            <w:proofErr w:type="spellStart"/>
            <w:r>
              <w:rPr>
                <w:sz w:val="24"/>
              </w:rPr>
              <w:t>социобытовые</w:t>
            </w:r>
            <w:proofErr w:type="spellEnd"/>
            <w:r>
              <w:rPr>
                <w:sz w:val="24"/>
              </w:rPr>
              <w:t xml:space="preserve"> ситуации)</w:t>
            </w:r>
          </w:p>
        </w:tc>
        <w:tc>
          <w:tcPr>
            <w:tcW w:w="1988" w:type="dxa"/>
            <w:gridSpan w:val="2"/>
          </w:tcPr>
          <w:p w:rsidR="00153C15" w:rsidRDefault="00C1539A">
            <w:pPr>
              <w:pStyle w:val="TableParagraph"/>
              <w:spacing w:line="263" w:lineRule="exact"/>
              <w:ind w:left="472"/>
              <w:rPr>
                <w:sz w:val="24"/>
              </w:rPr>
            </w:pPr>
            <w:r>
              <w:rPr>
                <w:sz w:val="24"/>
              </w:rPr>
              <w:t xml:space="preserve">10 </w:t>
            </w:r>
            <w:r>
              <w:rPr>
                <w:spacing w:val="-2"/>
                <w:sz w:val="24"/>
              </w:rPr>
              <w:t>разных</w:t>
            </w:r>
          </w:p>
        </w:tc>
      </w:tr>
      <w:tr w:rsidR="00153C15">
        <w:trPr>
          <w:trHeight w:val="1036"/>
        </w:trPr>
        <w:tc>
          <w:tcPr>
            <w:tcW w:w="106" w:type="dxa"/>
            <w:tcBorders>
              <w:top w:val="nil"/>
              <w:bottom w:val="nil"/>
            </w:tcBorders>
          </w:tcPr>
          <w:p w:rsidR="00153C15" w:rsidRDefault="00153C15">
            <w:pPr>
              <w:pStyle w:val="TableParagraph"/>
              <w:rPr>
                <w:sz w:val="24"/>
              </w:rPr>
            </w:pPr>
          </w:p>
        </w:tc>
        <w:tc>
          <w:tcPr>
            <w:tcW w:w="8504" w:type="dxa"/>
            <w:gridSpan w:val="2"/>
          </w:tcPr>
          <w:p w:rsidR="00153C15" w:rsidRDefault="00C1539A">
            <w:pPr>
              <w:pStyle w:val="TableParagraph"/>
              <w:spacing w:line="276" w:lineRule="auto"/>
              <w:ind w:left="472" w:firstLine="14"/>
              <w:rPr>
                <w:sz w:val="24"/>
              </w:rPr>
            </w:pPr>
            <w:r>
              <w:rPr>
                <w:sz w:val="24"/>
              </w:rPr>
              <w:t>Серии</w:t>
            </w:r>
            <w:r>
              <w:rPr>
                <w:spacing w:val="-3"/>
                <w:sz w:val="24"/>
              </w:rPr>
              <w:t xml:space="preserve"> </w:t>
            </w:r>
            <w:r>
              <w:rPr>
                <w:sz w:val="24"/>
              </w:rPr>
              <w:t>из</w:t>
            </w:r>
            <w:r>
              <w:rPr>
                <w:spacing w:val="-4"/>
                <w:sz w:val="24"/>
              </w:rPr>
              <w:t xml:space="preserve"> </w:t>
            </w:r>
            <w:r>
              <w:rPr>
                <w:sz w:val="24"/>
              </w:rPr>
              <w:t>4</w:t>
            </w:r>
            <w:r>
              <w:rPr>
                <w:spacing w:val="-5"/>
                <w:sz w:val="24"/>
              </w:rPr>
              <w:t xml:space="preserve"> </w:t>
            </w:r>
            <w:r>
              <w:rPr>
                <w:sz w:val="24"/>
              </w:rPr>
              <w:t>картинок:</w:t>
            </w:r>
            <w:r>
              <w:rPr>
                <w:spacing w:val="-4"/>
                <w:sz w:val="24"/>
              </w:rPr>
              <w:t xml:space="preserve"> </w:t>
            </w:r>
            <w:r>
              <w:rPr>
                <w:sz w:val="24"/>
              </w:rPr>
              <w:t>части</w:t>
            </w:r>
            <w:r>
              <w:rPr>
                <w:spacing w:val="-3"/>
                <w:sz w:val="24"/>
              </w:rPr>
              <w:t xml:space="preserve"> </w:t>
            </w:r>
            <w:r>
              <w:rPr>
                <w:sz w:val="24"/>
              </w:rPr>
              <w:t>суток</w:t>
            </w:r>
            <w:r>
              <w:rPr>
                <w:spacing w:val="-1"/>
                <w:sz w:val="24"/>
              </w:rPr>
              <w:t xml:space="preserve"> </w:t>
            </w:r>
            <w:r>
              <w:rPr>
                <w:sz w:val="24"/>
              </w:rPr>
              <w:t>(деятельность людей</w:t>
            </w:r>
            <w:r>
              <w:rPr>
                <w:spacing w:val="-4"/>
                <w:sz w:val="24"/>
              </w:rPr>
              <w:t xml:space="preserve"> </w:t>
            </w:r>
            <w:r>
              <w:rPr>
                <w:sz w:val="24"/>
              </w:rPr>
              <w:t xml:space="preserve">ближайшего </w:t>
            </w:r>
            <w:r>
              <w:rPr>
                <w:spacing w:val="-2"/>
                <w:sz w:val="24"/>
              </w:rPr>
              <w:t>окружения)</w:t>
            </w:r>
          </w:p>
        </w:tc>
        <w:tc>
          <w:tcPr>
            <w:tcW w:w="1988" w:type="dxa"/>
            <w:gridSpan w:val="2"/>
          </w:tcPr>
          <w:p w:rsidR="00153C15" w:rsidRDefault="00C1539A">
            <w:pPr>
              <w:pStyle w:val="TableParagraph"/>
              <w:spacing w:line="263" w:lineRule="exact"/>
              <w:ind w:left="472"/>
              <w:rPr>
                <w:sz w:val="24"/>
              </w:rPr>
            </w:pPr>
            <w:r>
              <w:rPr>
                <w:sz w:val="24"/>
              </w:rPr>
              <w:t>2-3</w:t>
            </w:r>
            <w:r>
              <w:rPr>
                <w:spacing w:val="3"/>
                <w:sz w:val="24"/>
              </w:rPr>
              <w:t xml:space="preserve"> </w:t>
            </w:r>
            <w:r>
              <w:rPr>
                <w:spacing w:val="-2"/>
                <w:sz w:val="24"/>
              </w:rPr>
              <w:t>разные</w:t>
            </w:r>
          </w:p>
        </w:tc>
      </w:tr>
      <w:tr w:rsidR="00153C15">
        <w:trPr>
          <w:trHeight w:val="1036"/>
        </w:trPr>
        <w:tc>
          <w:tcPr>
            <w:tcW w:w="106" w:type="dxa"/>
            <w:tcBorders>
              <w:top w:val="nil"/>
              <w:bottom w:val="nil"/>
            </w:tcBorders>
          </w:tcPr>
          <w:p w:rsidR="00153C15" w:rsidRDefault="00153C15">
            <w:pPr>
              <w:pStyle w:val="TableParagraph"/>
              <w:rPr>
                <w:sz w:val="24"/>
              </w:rPr>
            </w:pPr>
          </w:p>
        </w:tc>
        <w:tc>
          <w:tcPr>
            <w:tcW w:w="8504" w:type="dxa"/>
            <w:gridSpan w:val="2"/>
          </w:tcPr>
          <w:p w:rsidR="00153C15" w:rsidRDefault="00C1539A">
            <w:pPr>
              <w:pStyle w:val="TableParagraph"/>
              <w:spacing w:line="263" w:lineRule="exact"/>
              <w:ind w:left="486"/>
              <w:rPr>
                <w:sz w:val="24"/>
              </w:rPr>
            </w:pPr>
            <w:r>
              <w:rPr>
                <w:spacing w:val="-2"/>
                <w:sz w:val="24"/>
              </w:rPr>
              <w:t>Серии</w:t>
            </w:r>
            <w:r>
              <w:rPr>
                <w:spacing w:val="-10"/>
                <w:sz w:val="24"/>
              </w:rPr>
              <w:t xml:space="preserve"> </w:t>
            </w:r>
            <w:r>
              <w:rPr>
                <w:spacing w:val="-2"/>
                <w:sz w:val="24"/>
              </w:rPr>
              <w:t>из</w:t>
            </w:r>
            <w:r>
              <w:rPr>
                <w:spacing w:val="-8"/>
                <w:sz w:val="24"/>
              </w:rPr>
              <w:t xml:space="preserve"> </w:t>
            </w:r>
            <w:r>
              <w:rPr>
                <w:spacing w:val="-2"/>
                <w:sz w:val="24"/>
              </w:rPr>
              <w:t>4-х</w:t>
            </w:r>
            <w:r>
              <w:rPr>
                <w:spacing w:val="-10"/>
                <w:sz w:val="24"/>
              </w:rPr>
              <w:t xml:space="preserve"> </w:t>
            </w:r>
            <w:r>
              <w:rPr>
                <w:spacing w:val="-2"/>
                <w:sz w:val="24"/>
              </w:rPr>
              <w:t>картинок:</w:t>
            </w:r>
            <w:r>
              <w:rPr>
                <w:spacing w:val="-9"/>
                <w:sz w:val="24"/>
              </w:rPr>
              <w:t xml:space="preserve"> </w:t>
            </w:r>
            <w:r>
              <w:rPr>
                <w:spacing w:val="-2"/>
                <w:sz w:val="24"/>
              </w:rPr>
              <w:t>времена</w:t>
            </w:r>
            <w:r>
              <w:rPr>
                <w:spacing w:val="-9"/>
                <w:sz w:val="24"/>
              </w:rPr>
              <w:t xml:space="preserve"> </w:t>
            </w:r>
            <w:r>
              <w:rPr>
                <w:spacing w:val="-2"/>
                <w:sz w:val="24"/>
              </w:rPr>
              <w:t>года</w:t>
            </w:r>
            <w:r>
              <w:rPr>
                <w:spacing w:val="-5"/>
                <w:sz w:val="24"/>
              </w:rPr>
              <w:t xml:space="preserve"> </w:t>
            </w:r>
            <w:r>
              <w:rPr>
                <w:spacing w:val="-2"/>
                <w:sz w:val="24"/>
              </w:rPr>
              <w:t>(природа</w:t>
            </w:r>
            <w:r>
              <w:rPr>
                <w:spacing w:val="-4"/>
                <w:sz w:val="24"/>
              </w:rPr>
              <w:t xml:space="preserve"> </w:t>
            </w:r>
            <w:r>
              <w:rPr>
                <w:spacing w:val="-2"/>
                <w:sz w:val="24"/>
              </w:rPr>
              <w:t>и</w:t>
            </w:r>
            <w:r>
              <w:rPr>
                <w:spacing w:val="-9"/>
                <w:sz w:val="24"/>
              </w:rPr>
              <w:t xml:space="preserve"> </w:t>
            </w:r>
            <w:r>
              <w:rPr>
                <w:spacing w:val="-2"/>
                <w:sz w:val="24"/>
              </w:rPr>
              <w:t>сезонная</w:t>
            </w:r>
            <w:r>
              <w:rPr>
                <w:spacing w:val="-8"/>
                <w:sz w:val="24"/>
              </w:rPr>
              <w:t xml:space="preserve"> </w:t>
            </w:r>
            <w:r>
              <w:rPr>
                <w:spacing w:val="-2"/>
                <w:sz w:val="24"/>
              </w:rPr>
              <w:t>деятельность</w:t>
            </w:r>
            <w:r>
              <w:rPr>
                <w:spacing w:val="-1"/>
                <w:sz w:val="24"/>
              </w:rPr>
              <w:t xml:space="preserve"> </w:t>
            </w:r>
            <w:r>
              <w:rPr>
                <w:spacing w:val="-2"/>
                <w:sz w:val="24"/>
              </w:rPr>
              <w:t>людей)</w:t>
            </w:r>
          </w:p>
        </w:tc>
        <w:tc>
          <w:tcPr>
            <w:tcW w:w="1988" w:type="dxa"/>
            <w:gridSpan w:val="2"/>
          </w:tcPr>
          <w:p w:rsidR="00153C15" w:rsidRDefault="00C1539A">
            <w:pPr>
              <w:pStyle w:val="TableParagraph"/>
              <w:spacing w:line="263" w:lineRule="exact"/>
              <w:ind w:left="472"/>
              <w:rPr>
                <w:sz w:val="24"/>
              </w:rPr>
            </w:pPr>
            <w:r>
              <w:rPr>
                <w:sz w:val="24"/>
              </w:rPr>
              <w:t>2-3</w:t>
            </w:r>
            <w:r>
              <w:rPr>
                <w:spacing w:val="3"/>
                <w:sz w:val="24"/>
              </w:rPr>
              <w:t xml:space="preserve"> </w:t>
            </w:r>
            <w:r>
              <w:rPr>
                <w:spacing w:val="-2"/>
                <w:sz w:val="24"/>
              </w:rPr>
              <w:t>разные</w:t>
            </w:r>
          </w:p>
        </w:tc>
      </w:tr>
      <w:tr w:rsidR="00153C15">
        <w:trPr>
          <w:trHeight w:val="1031"/>
        </w:trPr>
        <w:tc>
          <w:tcPr>
            <w:tcW w:w="106" w:type="dxa"/>
            <w:tcBorders>
              <w:top w:val="nil"/>
            </w:tcBorders>
          </w:tcPr>
          <w:p w:rsidR="00153C15" w:rsidRDefault="00153C15">
            <w:pPr>
              <w:pStyle w:val="TableParagraph"/>
              <w:rPr>
                <w:sz w:val="24"/>
              </w:rPr>
            </w:pPr>
          </w:p>
        </w:tc>
        <w:tc>
          <w:tcPr>
            <w:tcW w:w="8504" w:type="dxa"/>
            <w:gridSpan w:val="2"/>
          </w:tcPr>
          <w:p w:rsidR="00153C15" w:rsidRDefault="00C1539A">
            <w:pPr>
              <w:pStyle w:val="TableParagraph"/>
              <w:spacing w:line="276" w:lineRule="auto"/>
              <w:ind w:left="472" w:firstLine="14"/>
              <w:rPr>
                <w:sz w:val="24"/>
              </w:rPr>
            </w:pPr>
            <w:r>
              <w:rPr>
                <w:sz w:val="24"/>
              </w:rPr>
              <w:t>Сюжетные</w:t>
            </w:r>
            <w:r>
              <w:rPr>
                <w:spacing w:val="40"/>
                <w:sz w:val="24"/>
              </w:rPr>
              <w:t xml:space="preserve"> </w:t>
            </w:r>
            <w:r>
              <w:rPr>
                <w:sz w:val="24"/>
              </w:rPr>
              <w:t>картинки,</w:t>
            </w:r>
            <w:r>
              <w:rPr>
                <w:spacing w:val="40"/>
                <w:sz w:val="24"/>
              </w:rPr>
              <w:t xml:space="preserve"> </w:t>
            </w:r>
            <w:r>
              <w:rPr>
                <w:sz w:val="24"/>
              </w:rPr>
              <w:t>крупного</w:t>
            </w:r>
            <w:r>
              <w:rPr>
                <w:spacing w:val="40"/>
                <w:sz w:val="24"/>
              </w:rPr>
              <w:t xml:space="preserve"> </w:t>
            </w:r>
            <w:r>
              <w:rPr>
                <w:sz w:val="24"/>
              </w:rPr>
              <w:t>формата</w:t>
            </w:r>
            <w:r>
              <w:rPr>
                <w:spacing w:val="40"/>
                <w:sz w:val="24"/>
              </w:rPr>
              <w:t xml:space="preserve"> </w:t>
            </w:r>
            <w:r>
              <w:rPr>
                <w:sz w:val="24"/>
              </w:rPr>
              <w:t>(с</w:t>
            </w:r>
            <w:r>
              <w:rPr>
                <w:spacing w:val="40"/>
                <w:sz w:val="24"/>
              </w:rPr>
              <w:t xml:space="preserve"> </w:t>
            </w:r>
            <w:r>
              <w:rPr>
                <w:sz w:val="24"/>
              </w:rPr>
              <w:t>различной</w:t>
            </w:r>
            <w:r>
              <w:rPr>
                <w:spacing w:val="40"/>
                <w:sz w:val="24"/>
              </w:rPr>
              <w:t xml:space="preserve"> </w:t>
            </w:r>
            <w:r>
              <w:rPr>
                <w:sz w:val="24"/>
              </w:rPr>
              <w:t>тематикой,</w:t>
            </w:r>
            <w:r>
              <w:rPr>
                <w:spacing w:val="40"/>
                <w:sz w:val="24"/>
              </w:rPr>
              <w:t xml:space="preserve"> </w:t>
            </w:r>
            <w:r>
              <w:rPr>
                <w:sz w:val="24"/>
              </w:rPr>
              <w:t xml:space="preserve">близкой ребенку -сказочной, </w:t>
            </w:r>
            <w:proofErr w:type="spellStart"/>
            <w:r>
              <w:rPr>
                <w:sz w:val="24"/>
              </w:rPr>
              <w:t>социобытовой</w:t>
            </w:r>
            <w:proofErr w:type="spellEnd"/>
            <w:r>
              <w:rPr>
                <w:sz w:val="24"/>
              </w:rPr>
              <w:t>)</w:t>
            </w:r>
          </w:p>
        </w:tc>
        <w:tc>
          <w:tcPr>
            <w:tcW w:w="1988" w:type="dxa"/>
            <w:gridSpan w:val="2"/>
          </w:tcPr>
          <w:p w:rsidR="00153C15" w:rsidRDefault="00C1539A">
            <w:pPr>
              <w:pStyle w:val="TableParagraph"/>
              <w:spacing w:line="263" w:lineRule="exact"/>
              <w:ind w:left="472"/>
              <w:rPr>
                <w:sz w:val="24"/>
              </w:rPr>
            </w:pPr>
            <w:r>
              <w:rPr>
                <w:sz w:val="24"/>
              </w:rPr>
              <w:t>20-30</w:t>
            </w:r>
            <w:r>
              <w:rPr>
                <w:spacing w:val="3"/>
                <w:sz w:val="24"/>
              </w:rPr>
              <w:t xml:space="preserve"> </w:t>
            </w:r>
            <w:r>
              <w:rPr>
                <w:spacing w:val="-2"/>
                <w:sz w:val="24"/>
              </w:rPr>
              <w:t>разные</w:t>
            </w:r>
          </w:p>
        </w:tc>
      </w:tr>
      <w:tr w:rsidR="00153C15">
        <w:trPr>
          <w:trHeight w:val="267"/>
        </w:trPr>
        <w:tc>
          <w:tcPr>
            <w:tcW w:w="10598" w:type="dxa"/>
            <w:gridSpan w:val="5"/>
            <w:tcBorders>
              <w:left w:val="nil"/>
              <w:bottom w:val="nil"/>
              <w:right w:val="nil"/>
            </w:tcBorders>
          </w:tcPr>
          <w:p w:rsidR="00153C15" w:rsidRDefault="00C1539A">
            <w:pPr>
              <w:pStyle w:val="TableParagraph"/>
              <w:spacing w:line="248" w:lineRule="exact"/>
              <w:ind w:left="484"/>
              <w:rPr>
                <w:b/>
                <w:sz w:val="24"/>
              </w:rPr>
            </w:pPr>
            <w:r>
              <w:rPr>
                <w:b/>
                <w:sz w:val="24"/>
              </w:rPr>
              <w:t>Примерный</w:t>
            </w:r>
            <w:r>
              <w:rPr>
                <w:b/>
                <w:spacing w:val="-5"/>
                <w:sz w:val="24"/>
              </w:rPr>
              <w:t xml:space="preserve"> </w:t>
            </w:r>
            <w:r>
              <w:rPr>
                <w:b/>
                <w:sz w:val="24"/>
              </w:rPr>
              <w:t>набор</w:t>
            </w:r>
            <w:r>
              <w:rPr>
                <w:b/>
                <w:spacing w:val="-5"/>
                <w:sz w:val="24"/>
              </w:rPr>
              <w:t xml:space="preserve"> </w:t>
            </w:r>
            <w:r>
              <w:rPr>
                <w:b/>
                <w:sz w:val="24"/>
              </w:rPr>
              <w:t>материалов</w:t>
            </w:r>
            <w:r>
              <w:rPr>
                <w:b/>
                <w:spacing w:val="-11"/>
                <w:sz w:val="24"/>
              </w:rPr>
              <w:t xml:space="preserve"> </w:t>
            </w:r>
            <w:r>
              <w:rPr>
                <w:b/>
                <w:sz w:val="24"/>
              </w:rPr>
              <w:t>для</w:t>
            </w:r>
            <w:r>
              <w:rPr>
                <w:b/>
                <w:spacing w:val="-7"/>
                <w:sz w:val="24"/>
              </w:rPr>
              <w:t xml:space="preserve"> </w:t>
            </w:r>
            <w:r>
              <w:rPr>
                <w:b/>
                <w:sz w:val="24"/>
              </w:rPr>
              <w:t>средней</w:t>
            </w:r>
            <w:r>
              <w:rPr>
                <w:b/>
                <w:spacing w:val="-4"/>
                <w:sz w:val="24"/>
              </w:rPr>
              <w:t xml:space="preserve"> </w:t>
            </w:r>
            <w:r>
              <w:rPr>
                <w:b/>
                <w:spacing w:val="-2"/>
                <w:sz w:val="24"/>
              </w:rPr>
              <w:t>группы</w:t>
            </w:r>
          </w:p>
        </w:tc>
      </w:tr>
    </w:tbl>
    <w:p w:rsidR="00153C15" w:rsidRDefault="00153C15">
      <w:pPr>
        <w:pStyle w:val="TableParagraph"/>
        <w:spacing w:line="248" w:lineRule="exact"/>
        <w:rPr>
          <w:b/>
          <w:sz w:val="24"/>
        </w:rPr>
        <w:sectPr w:rsidR="00153C15">
          <w:type w:val="continuous"/>
          <w:pgSz w:w="11910" w:h="16840"/>
          <w:pgMar w:top="1180" w:right="141" w:bottom="940" w:left="708" w:header="0" w:footer="750" w:gutter="0"/>
          <w:cols w:space="720"/>
        </w:sectPr>
      </w:pPr>
    </w:p>
    <w:tbl>
      <w:tblPr>
        <w:tblStyle w:val="TableNormal"/>
        <w:tblW w:w="0" w:type="auto"/>
        <w:tblInd w:w="3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409"/>
        <w:gridCol w:w="2431"/>
        <w:gridCol w:w="1843"/>
        <w:gridCol w:w="538"/>
        <w:gridCol w:w="1072"/>
        <w:gridCol w:w="763"/>
        <w:gridCol w:w="261"/>
        <w:gridCol w:w="1987"/>
      </w:tblGrid>
      <w:tr w:rsidR="00153C15">
        <w:trPr>
          <w:trHeight w:val="954"/>
        </w:trPr>
        <w:tc>
          <w:tcPr>
            <w:tcW w:w="1409" w:type="dxa"/>
          </w:tcPr>
          <w:p w:rsidR="00153C15" w:rsidRDefault="00C1539A">
            <w:pPr>
              <w:pStyle w:val="TableParagraph"/>
              <w:spacing w:line="271" w:lineRule="auto"/>
              <w:ind w:left="472" w:right="91"/>
              <w:rPr>
                <w:sz w:val="24"/>
              </w:rPr>
            </w:pPr>
            <w:r>
              <w:rPr>
                <w:spacing w:val="-4"/>
                <w:sz w:val="24"/>
              </w:rPr>
              <w:lastRenderedPageBreak/>
              <w:t xml:space="preserve">Тип </w:t>
            </w:r>
            <w:proofErr w:type="spellStart"/>
            <w:r>
              <w:rPr>
                <w:spacing w:val="-2"/>
                <w:sz w:val="24"/>
              </w:rPr>
              <w:t>материа</w:t>
            </w:r>
            <w:proofErr w:type="spellEnd"/>
            <w:r>
              <w:rPr>
                <w:spacing w:val="-2"/>
                <w:sz w:val="24"/>
              </w:rPr>
              <w:t xml:space="preserve"> </w:t>
            </w:r>
            <w:proofErr w:type="spellStart"/>
            <w:r>
              <w:rPr>
                <w:spacing w:val="-6"/>
                <w:sz w:val="24"/>
              </w:rPr>
              <w:t>ла</w:t>
            </w:r>
            <w:proofErr w:type="spellEnd"/>
          </w:p>
        </w:tc>
        <w:tc>
          <w:tcPr>
            <w:tcW w:w="6908" w:type="dxa"/>
            <w:gridSpan w:val="6"/>
          </w:tcPr>
          <w:p w:rsidR="00153C15" w:rsidRDefault="00C1539A">
            <w:pPr>
              <w:pStyle w:val="TableParagraph"/>
              <w:spacing w:line="263" w:lineRule="exact"/>
              <w:ind w:left="460"/>
              <w:rPr>
                <w:sz w:val="24"/>
              </w:rPr>
            </w:pPr>
            <w:r>
              <w:rPr>
                <w:spacing w:val="-2"/>
                <w:sz w:val="24"/>
              </w:rPr>
              <w:t>Наименование</w:t>
            </w:r>
          </w:p>
        </w:tc>
        <w:tc>
          <w:tcPr>
            <w:tcW w:w="1987" w:type="dxa"/>
          </w:tcPr>
          <w:p w:rsidR="00153C15" w:rsidRDefault="00C1539A">
            <w:pPr>
              <w:pStyle w:val="TableParagraph"/>
              <w:spacing w:line="280" w:lineRule="auto"/>
              <w:ind w:left="477" w:right="99"/>
              <w:rPr>
                <w:sz w:val="24"/>
              </w:rPr>
            </w:pPr>
            <w:r>
              <w:rPr>
                <w:spacing w:val="-2"/>
                <w:sz w:val="24"/>
              </w:rPr>
              <w:t xml:space="preserve">Количество </w:t>
            </w:r>
            <w:r>
              <w:rPr>
                <w:sz w:val="24"/>
              </w:rPr>
              <w:t>на группу</w:t>
            </w:r>
          </w:p>
        </w:tc>
      </w:tr>
      <w:tr w:rsidR="00153C15">
        <w:trPr>
          <w:trHeight w:val="276"/>
        </w:trPr>
        <w:tc>
          <w:tcPr>
            <w:tcW w:w="1409" w:type="dxa"/>
            <w:tcBorders>
              <w:bottom w:val="nil"/>
            </w:tcBorders>
          </w:tcPr>
          <w:p w:rsidR="00153C15" w:rsidRDefault="00C1539A">
            <w:pPr>
              <w:pStyle w:val="TableParagraph"/>
              <w:spacing w:line="256" w:lineRule="exact"/>
              <w:ind w:left="472"/>
              <w:rPr>
                <w:sz w:val="24"/>
              </w:rPr>
            </w:pPr>
            <w:r>
              <w:rPr>
                <w:spacing w:val="-2"/>
                <w:sz w:val="24"/>
              </w:rPr>
              <w:t>Объект</w:t>
            </w:r>
          </w:p>
        </w:tc>
        <w:tc>
          <w:tcPr>
            <w:tcW w:w="6908" w:type="dxa"/>
            <w:gridSpan w:val="6"/>
            <w:tcBorders>
              <w:bottom w:val="nil"/>
            </w:tcBorders>
          </w:tcPr>
          <w:p w:rsidR="00153C15" w:rsidRDefault="00C1539A">
            <w:pPr>
              <w:pStyle w:val="TableParagraph"/>
              <w:spacing w:line="256" w:lineRule="exact"/>
              <w:ind w:left="446"/>
              <w:rPr>
                <w:sz w:val="24"/>
              </w:rPr>
            </w:pPr>
            <w:r>
              <w:rPr>
                <w:sz w:val="24"/>
              </w:rPr>
              <w:t>Набор</w:t>
            </w:r>
            <w:r>
              <w:rPr>
                <w:spacing w:val="60"/>
                <w:w w:val="150"/>
                <w:sz w:val="24"/>
              </w:rPr>
              <w:t xml:space="preserve"> </w:t>
            </w:r>
            <w:r>
              <w:rPr>
                <w:sz w:val="24"/>
              </w:rPr>
              <w:t>геометрических</w:t>
            </w:r>
            <w:r>
              <w:rPr>
                <w:spacing w:val="65"/>
                <w:w w:val="150"/>
                <w:sz w:val="24"/>
              </w:rPr>
              <w:t xml:space="preserve"> </w:t>
            </w:r>
            <w:r>
              <w:rPr>
                <w:sz w:val="24"/>
              </w:rPr>
              <w:t>фигур</w:t>
            </w:r>
            <w:r>
              <w:rPr>
                <w:spacing w:val="68"/>
                <w:w w:val="150"/>
                <w:sz w:val="24"/>
              </w:rPr>
              <w:t xml:space="preserve"> </w:t>
            </w:r>
            <w:r>
              <w:rPr>
                <w:sz w:val="24"/>
              </w:rPr>
              <w:t>для</w:t>
            </w:r>
            <w:r>
              <w:rPr>
                <w:spacing w:val="64"/>
                <w:w w:val="150"/>
                <w:sz w:val="24"/>
              </w:rPr>
              <w:t xml:space="preserve"> </w:t>
            </w:r>
            <w:r>
              <w:rPr>
                <w:sz w:val="24"/>
              </w:rPr>
              <w:t>группировки</w:t>
            </w:r>
            <w:r>
              <w:rPr>
                <w:spacing w:val="66"/>
                <w:w w:val="150"/>
                <w:sz w:val="24"/>
              </w:rPr>
              <w:t xml:space="preserve"> </w:t>
            </w:r>
            <w:r>
              <w:rPr>
                <w:sz w:val="24"/>
              </w:rPr>
              <w:t>по</w:t>
            </w:r>
            <w:r>
              <w:rPr>
                <w:spacing w:val="68"/>
                <w:w w:val="150"/>
                <w:sz w:val="24"/>
              </w:rPr>
              <w:t xml:space="preserve"> </w:t>
            </w:r>
            <w:r>
              <w:rPr>
                <w:spacing w:val="-2"/>
                <w:sz w:val="24"/>
              </w:rPr>
              <w:t>цвету,</w:t>
            </w:r>
          </w:p>
        </w:tc>
        <w:tc>
          <w:tcPr>
            <w:tcW w:w="1987" w:type="dxa"/>
            <w:vMerge w:val="restart"/>
          </w:tcPr>
          <w:p w:rsidR="00153C15" w:rsidRDefault="00C1539A">
            <w:pPr>
              <w:pStyle w:val="TableParagraph"/>
              <w:spacing w:line="263" w:lineRule="exact"/>
              <w:ind w:left="477"/>
              <w:rPr>
                <w:sz w:val="24"/>
              </w:rPr>
            </w:pPr>
            <w:r>
              <w:rPr>
                <w:spacing w:val="-10"/>
                <w:sz w:val="24"/>
              </w:rPr>
              <w:t>1</w:t>
            </w:r>
          </w:p>
        </w:tc>
      </w:tr>
      <w:tr w:rsidR="00153C15">
        <w:trPr>
          <w:trHeight w:val="297"/>
        </w:trPr>
        <w:tc>
          <w:tcPr>
            <w:tcW w:w="1409" w:type="dxa"/>
            <w:tcBorders>
              <w:top w:val="nil"/>
              <w:bottom w:val="nil"/>
            </w:tcBorders>
          </w:tcPr>
          <w:p w:rsidR="00153C15" w:rsidRDefault="00C1539A">
            <w:pPr>
              <w:pStyle w:val="TableParagraph"/>
              <w:tabs>
                <w:tab w:val="left" w:pos="1010"/>
              </w:tabs>
              <w:spacing w:before="3" w:line="274" w:lineRule="exact"/>
              <w:ind w:left="472"/>
              <w:rPr>
                <w:sz w:val="24"/>
              </w:rPr>
            </w:pPr>
            <w:proofErr w:type="spellStart"/>
            <w:r>
              <w:rPr>
                <w:spacing w:val="-10"/>
                <w:sz w:val="24"/>
              </w:rPr>
              <w:t>ы</w:t>
            </w:r>
            <w:proofErr w:type="spellEnd"/>
            <w:r>
              <w:rPr>
                <w:sz w:val="24"/>
              </w:rPr>
              <w:tab/>
            </w:r>
            <w:r>
              <w:rPr>
                <w:spacing w:val="-5"/>
                <w:sz w:val="24"/>
              </w:rPr>
              <w:t>для</w:t>
            </w:r>
          </w:p>
        </w:tc>
        <w:tc>
          <w:tcPr>
            <w:tcW w:w="5884" w:type="dxa"/>
            <w:gridSpan w:val="4"/>
            <w:tcBorders>
              <w:top w:val="nil"/>
              <w:bottom w:val="nil"/>
              <w:right w:val="nil"/>
            </w:tcBorders>
          </w:tcPr>
          <w:p w:rsidR="00153C15" w:rsidRDefault="00C1539A">
            <w:pPr>
              <w:pStyle w:val="TableParagraph"/>
              <w:spacing w:before="3" w:line="274" w:lineRule="exact"/>
              <w:ind w:left="460"/>
              <w:rPr>
                <w:sz w:val="24"/>
              </w:rPr>
            </w:pPr>
            <w:r>
              <w:rPr>
                <w:sz w:val="24"/>
              </w:rPr>
              <w:t>форме,</w:t>
            </w:r>
            <w:r>
              <w:rPr>
                <w:spacing w:val="-5"/>
                <w:sz w:val="24"/>
              </w:rPr>
              <w:t xml:space="preserve"> </w:t>
            </w:r>
            <w:r>
              <w:rPr>
                <w:sz w:val="24"/>
              </w:rPr>
              <w:t>величине</w:t>
            </w:r>
            <w:r>
              <w:rPr>
                <w:spacing w:val="-3"/>
                <w:sz w:val="24"/>
              </w:rPr>
              <w:t xml:space="preserve"> </w:t>
            </w:r>
            <w:r>
              <w:rPr>
                <w:sz w:val="24"/>
              </w:rPr>
              <w:t>(7</w:t>
            </w:r>
            <w:r>
              <w:rPr>
                <w:spacing w:val="-4"/>
                <w:sz w:val="24"/>
              </w:rPr>
              <w:t xml:space="preserve"> </w:t>
            </w:r>
            <w:r>
              <w:rPr>
                <w:sz w:val="24"/>
              </w:rPr>
              <w:t>форм</w:t>
            </w:r>
            <w:r>
              <w:rPr>
                <w:spacing w:val="-2"/>
                <w:sz w:val="24"/>
              </w:rPr>
              <w:t xml:space="preserve"> </w:t>
            </w:r>
            <w:r>
              <w:rPr>
                <w:sz w:val="24"/>
              </w:rPr>
              <w:t>разных</w:t>
            </w:r>
            <w:r>
              <w:rPr>
                <w:spacing w:val="-8"/>
                <w:sz w:val="24"/>
              </w:rPr>
              <w:t xml:space="preserve"> </w:t>
            </w:r>
            <w:r>
              <w:rPr>
                <w:sz w:val="24"/>
              </w:rPr>
              <w:t>цветов и</w:t>
            </w:r>
            <w:r>
              <w:rPr>
                <w:spacing w:val="-3"/>
                <w:sz w:val="24"/>
              </w:rPr>
              <w:t xml:space="preserve"> </w:t>
            </w:r>
            <w:r>
              <w:rPr>
                <w:spacing w:val="-2"/>
                <w:sz w:val="24"/>
              </w:rPr>
              <w:t>размеров)</w:t>
            </w:r>
          </w:p>
        </w:tc>
        <w:tc>
          <w:tcPr>
            <w:tcW w:w="763" w:type="dxa"/>
            <w:tcBorders>
              <w:top w:val="nil"/>
              <w:left w:val="nil"/>
              <w:bottom w:val="nil"/>
              <w:right w:val="nil"/>
            </w:tcBorders>
          </w:tcPr>
          <w:p w:rsidR="00153C15" w:rsidRDefault="00153C15">
            <w:pPr>
              <w:pStyle w:val="TableParagraph"/>
            </w:pPr>
          </w:p>
        </w:tc>
        <w:tc>
          <w:tcPr>
            <w:tcW w:w="261" w:type="dxa"/>
            <w:tcBorders>
              <w:top w:val="nil"/>
              <w:left w:val="nil"/>
              <w:bottom w:val="nil"/>
            </w:tcBorders>
          </w:tcPr>
          <w:p w:rsidR="00153C15" w:rsidRDefault="00153C15">
            <w:pPr>
              <w:pStyle w:val="TableParagraph"/>
            </w:pPr>
          </w:p>
        </w:tc>
        <w:tc>
          <w:tcPr>
            <w:tcW w:w="1987" w:type="dxa"/>
            <w:vMerge/>
            <w:tcBorders>
              <w:top w:val="nil"/>
            </w:tcBorders>
          </w:tcPr>
          <w:p w:rsidR="00153C15" w:rsidRDefault="00153C15">
            <w:pPr>
              <w:rPr>
                <w:sz w:val="2"/>
                <w:szCs w:val="2"/>
              </w:rPr>
            </w:pPr>
          </w:p>
        </w:tc>
      </w:tr>
      <w:tr w:rsidR="00153C15">
        <w:trPr>
          <w:trHeight w:val="304"/>
        </w:trPr>
        <w:tc>
          <w:tcPr>
            <w:tcW w:w="1409" w:type="dxa"/>
            <w:tcBorders>
              <w:top w:val="nil"/>
              <w:bottom w:val="nil"/>
            </w:tcBorders>
          </w:tcPr>
          <w:p w:rsidR="00153C15" w:rsidRDefault="00C1539A">
            <w:pPr>
              <w:pStyle w:val="TableParagraph"/>
              <w:spacing w:before="8"/>
              <w:ind w:left="472"/>
              <w:rPr>
                <w:sz w:val="24"/>
              </w:rPr>
            </w:pPr>
            <w:proofErr w:type="spellStart"/>
            <w:r>
              <w:rPr>
                <w:spacing w:val="-2"/>
                <w:sz w:val="24"/>
              </w:rPr>
              <w:t>исследо</w:t>
            </w:r>
            <w:proofErr w:type="spellEnd"/>
          </w:p>
        </w:tc>
        <w:tc>
          <w:tcPr>
            <w:tcW w:w="5884" w:type="dxa"/>
            <w:gridSpan w:val="4"/>
            <w:tcBorders>
              <w:top w:val="nil"/>
              <w:bottom w:val="nil"/>
              <w:right w:val="nil"/>
            </w:tcBorders>
          </w:tcPr>
          <w:p w:rsidR="00153C15" w:rsidRDefault="00153C15">
            <w:pPr>
              <w:pStyle w:val="TableParagraph"/>
            </w:pPr>
          </w:p>
        </w:tc>
        <w:tc>
          <w:tcPr>
            <w:tcW w:w="763" w:type="dxa"/>
            <w:tcBorders>
              <w:top w:val="nil"/>
              <w:left w:val="nil"/>
              <w:bottom w:val="nil"/>
              <w:right w:val="nil"/>
            </w:tcBorders>
          </w:tcPr>
          <w:p w:rsidR="00153C15" w:rsidRDefault="00153C15">
            <w:pPr>
              <w:pStyle w:val="TableParagraph"/>
            </w:pPr>
          </w:p>
        </w:tc>
        <w:tc>
          <w:tcPr>
            <w:tcW w:w="261" w:type="dxa"/>
            <w:tcBorders>
              <w:top w:val="nil"/>
              <w:left w:val="nil"/>
              <w:bottom w:val="nil"/>
            </w:tcBorders>
          </w:tcPr>
          <w:p w:rsidR="00153C15" w:rsidRDefault="00153C15">
            <w:pPr>
              <w:pStyle w:val="TableParagraph"/>
            </w:pPr>
          </w:p>
        </w:tc>
        <w:tc>
          <w:tcPr>
            <w:tcW w:w="1987" w:type="dxa"/>
            <w:vMerge/>
            <w:tcBorders>
              <w:top w:val="nil"/>
            </w:tcBorders>
          </w:tcPr>
          <w:p w:rsidR="00153C15" w:rsidRDefault="00153C15">
            <w:pPr>
              <w:rPr>
                <w:sz w:val="2"/>
                <w:szCs w:val="2"/>
              </w:rPr>
            </w:pPr>
          </w:p>
        </w:tc>
      </w:tr>
      <w:tr w:rsidR="00153C15">
        <w:trPr>
          <w:trHeight w:val="301"/>
        </w:trPr>
        <w:tc>
          <w:tcPr>
            <w:tcW w:w="1409" w:type="dxa"/>
            <w:tcBorders>
              <w:top w:val="nil"/>
              <w:bottom w:val="nil"/>
            </w:tcBorders>
          </w:tcPr>
          <w:p w:rsidR="00153C15" w:rsidRDefault="00C1539A">
            <w:pPr>
              <w:pStyle w:val="TableParagraph"/>
              <w:spacing w:before="10" w:line="272" w:lineRule="exact"/>
              <w:ind w:left="472"/>
              <w:rPr>
                <w:sz w:val="24"/>
              </w:rPr>
            </w:pPr>
            <w:proofErr w:type="spellStart"/>
            <w:r>
              <w:rPr>
                <w:sz w:val="24"/>
              </w:rPr>
              <w:t>вания</w:t>
            </w:r>
            <w:proofErr w:type="spellEnd"/>
            <w:r>
              <w:rPr>
                <w:spacing w:val="34"/>
                <w:sz w:val="24"/>
              </w:rPr>
              <w:t xml:space="preserve">  </w:t>
            </w:r>
            <w:r>
              <w:rPr>
                <w:spacing w:val="-10"/>
                <w:sz w:val="24"/>
              </w:rPr>
              <w:t>в</w:t>
            </w:r>
          </w:p>
        </w:tc>
        <w:tc>
          <w:tcPr>
            <w:tcW w:w="5884" w:type="dxa"/>
            <w:gridSpan w:val="4"/>
            <w:tcBorders>
              <w:top w:val="nil"/>
              <w:bottom w:val="nil"/>
              <w:right w:val="nil"/>
            </w:tcBorders>
          </w:tcPr>
          <w:p w:rsidR="00153C15" w:rsidRDefault="00153C15">
            <w:pPr>
              <w:pStyle w:val="TableParagraph"/>
            </w:pPr>
          </w:p>
        </w:tc>
        <w:tc>
          <w:tcPr>
            <w:tcW w:w="763" w:type="dxa"/>
            <w:tcBorders>
              <w:top w:val="nil"/>
              <w:left w:val="nil"/>
              <w:bottom w:val="nil"/>
              <w:right w:val="nil"/>
            </w:tcBorders>
          </w:tcPr>
          <w:p w:rsidR="00153C15" w:rsidRDefault="00153C15">
            <w:pPr>
              <w:pStyle w:val="TableParagraph"/>
            </w:pPr>
          </w:p>
        </w:tc>
        <w:tc>
          <w:tcPr>
            <w:tcW w:w="261" w:type="dxa"/>
            <w:tcBorders>
              <w:top w:val="nil"/>
              <w:left w:val="nil"/>
              <w:bottom w:val="nil"/>
            </w:tcBorders>
          </w:tcPr>
          <w:p w:rsidR="00153C15" w:rsidRDefault="00153C15">
            <w:pPr>
              <w:pStyle w:val="TableParagraph"/>
            </w:pPr>
          </w:p>
        </w:tc>
        <w:tc>
          <w:tcPr>
            <w:tcW w:w="1987" w:type="dxa"/>
            <w:vMerge/>
            <w:tcBorders>
              <w:top w:val="nil"/>
            </w:tcBorders>
          </w:tcPr>
          <w:p w:rsidR="00153C15" w:rsidRDefault="00153C15">
            <w:pPr>
              <w:rPr>
                <w:sz w:val="2"/>
                <w:szCs w:val="2"/>
              </w:rPr>
            </w:pPr>
          </w:p>
        </w:tc>
      </w:tr>
      <w:tr w:rsidR="00153C15">
        <w:trPr>
          <w:trHeight w:val="299"/>
        </w:trPr>
        <w:tc>
          <w:tcPr>
            <w:tcW w:w="1409" w:type="dxa"/>
            <w:tcBorders>
              <w:top w:val="nil"/>
              <w:bottom w:val="nil"/>
            </w:tcBorders>
          </w:tcPr>
          <w:p w:rsidR="00153C15" w:rsidRDefault="00C1539A">
            <w:pPr>
              <w:pStyle w:val="TableParagraph"/>
              <w:spacing w:before="5" w:line="274" w:lineRule="exact"/>
              <w:ind w:left="472"/>
              <w:rPr>
                <w:sz w:val="24"/>
              </w:rPr>
            </w:pPr>
            <w:proofErr w:type="spellStart"/>
            <w:r>
              <w:rPr>
                <w:spacing w:val="-2"/>
                <w:sz w:val="24"/>
              </w:rPr>
              <w:t>действи</w:t>
            </w:r>
            <w:proofErr w:type="spellEnd"/>
          </w:p>
        </w:tc>
        <w:tc>
          <w:tcPr>
            <w:tcW w:w="5884" w:type="dxa"/>
            <w:gridSpan w:val="4"/>
            <w:tcBorders>
              <w:top w:val="nil"/>
              <w:bottom w:val="nil"/>
              <w:right w:val="nil"/>
            </w:tcBorders>
          </w:tcPr>
          <w:p w:rsidR="00153C15" w:rsidRDefault="00153C15">
            <w:pPr>
              <w:pStyle w:val="TableParagraph"/>
            </w:pPr>
          </w:p>
        </w:tc>
        <w:tc>
          <w:tcPr>
            <w:tcW w:w="763" w:type="dxa"/>
            <w:tcBorders>
              <w:top w:val="nil"/>
              <w:left w:val="nil"/>
              <w:bottom w:val="nil"/>
              <w:right w:val="nil"/>
            </w:tcBorders>
          </w:tcPr>
          <w:p w:rsidR="00153C15" w:rsidRDefault="00153C15">
            <w:pPr>
              <w:pStyle w:val="TableParagraph"/>
            </w:pPr>
          </w:p>
        </w:tc>
        <w:tc>
          <w:tcPr>
            <w:tcW w:w="261" w:type="dxa"/>
            <w:tcBorders>
              <w:top w:val="nil"/>
              <w:left w:val="nil"/>
              <w:bottom w:val="nil"/>
            </w:tcBorders>
          </w:tcPr>
          <w:p w:rsidR="00153C15" w:rsidRDefault="00153C15">
            <w:pPr>
              <w:pStyle w:val="TableParagraph"/>
            </w:pPr>
          </w:p>
        </w:tc>
        <w:tc>
          <w:tcPr>
            <w:tcW w:w="1987" w:type="dxa"/>
            <w:vMerge/>
            <w:tcBorders>
              <w:top w:val="nil"/>
            </w:tcBorders>
          </w:tcPr>
          <w:p w:rsidR="00153C15" w:rsidRDefault="00153C15">
            <w:pPr>
              <w:rPr>
                <w:sz w:val="2"/>
                <w:szCs w:val="2"/>
              </w:rPr>
            </w:pPr>
          </w:p>
        </w:tc>
      </w:tr>
      <w:tr w:rsidR="00153C15">
        <w:trPr>
          <w:trHeight w:val="346"/>
        </w:trPr>
        <w:tc>
          <w:tcPr>
            <w:tcW w:w="1409" w:type="dxa"/>
            <w:tcBorders>
              <w:top w:val="nil"/>
              <w:bottom w:val="nil"/>
            </w:tcBorders>
          </w:tcPr>
          <w:p w:rsidR="00153C15" w:rsidRDefault="00C1539A">
            <w:pPr>
              <w:pStyle w:val="TableParagraph"/>
              <w:spacing w:before="8"/>
              <w:ind w:left="472"/>
              <w:rPr>
                <w:sz w:val="24"/>
              </w:rPr>
            </w:pPr>
            <w:r>
              <w:rPr>
                <w:spacing w:val="-10"/>
                <w:sz w:val="24"/>
              </w:rPr>
              <w:t>и</w:t>
            </w:r>
          </w:p>
        </w:tc>
        <w:tc>
          <w:tcPr>
            <w:tcW w:w="5884" w:type="dxa"/>
            <w:gridSpan w:val="4"/>
            <w:tcBorders>
              <w:top w:val="nil"/>
              <w:right w:val="nil"/>
            </w:tcBorders>
          </w:tcPr>
          <w:p w:rsidR="00153C15" w:rsidRDefault="00153C15">
            <w:pPr>
              <w:pStyle w:val="TableParagraph"/>
            </w:pPr>
          </w:p>
        </w:tc>
        <w:tc>
          <w:tcPr>
            <w:tcW w:w="763" w:type="dxa"/>
            <w:tcBorders>
              <w:top w:val="nil"/>
              <w:left w:val="nil"/>
              <w:right w:val="nil"/>
            </w:tcBorders>
          </w:tcPr>
          <w:p w:rsidR="00153C15" w:rsidRDefault="00153C15">
            <w:pPr>
              <w:pStyle w:val="TableParagraph"/>
            </w:pPr>
          </w:p>
        </w:tc>
        <w:tc>
          <w:tcPr>
            <w:tcW w:w="261" w:type="dxa"/>
            <w:tcBorders>
              <w:top w:val="nil"/>
              <w:left w:val="nil"/>
            </w:tcBorders>
          </w:tcPr>
          <w:p w:rsidR="00153C15" w:rsidRDefault="00153C15">
            <w:pPr>
              <w:pStyle w:val="TableParagraph"/>
            </w:pPr>
          </w:p>
        </w:tc>
        <w:tc>
          <w:tcPr>
            <w:tcW w:w="1987" w:type="dxa"/>
            <w:vMerge/>
            <w:tcBorders>
              <w:top w:val="nil"/>
            </w:tcBorders>
          </w:tcPr>
          <w:p w:rsidR="00153C15" w:rsidRDefault="00153C15">
            <w:pPr>
              <w:rPr>
                <w:sz w:val="2"/>
                <w:szCs w:val="2"/>
              </w:rPr>
            </w:pPr>
          </w:p>
        </w:tc>
      </w:tr>
      <w:tr w:rsidR="00153C15">
        <w:trPr>
          <w:trHeight w:val="276"/>
        </w:trPr>
        <w:tc>
          <w:tcPr>
            <w:tcW w:w="1409" w:type="dxa"/>
            <w:tcBorders>
              <w:top w:val="nil"/>
              <w:bottom w:val="nil"/>
            </w:tcBorders>
          </w:tcPr>
          <w:p w:rsidR="00153C15" w:rsidRDefault="00153C15">
            <w:pPr>
              <w:pStyle w:val="TableParagraph"/>
              <w:rPr>
                <w:sz w:val="20"/>
              </w:rPr>
            </w:pPr>
          </w:p>
        </w:tc>
        <w:tc>
          <w:tcPr>
            <w:tcW w:w="2431" w:type="dxa"/>
            <w:tcBorders>
              <w:bottom w:val="nil"/>
              <w:right w:val="nil"/>
            </w:tcBorders>
          </w:tcPr>
          <w:p w:rsidR="00153C15" w:rsidRDefault="00C1539A">
            <w:pPr>
              <w:pStyle w:val="TableParagraph"/>
              <w:tabs>
                <w:tab w:val="left" w:pos="1291"/>
              </w:tabs>
              <w:spacing w:line="256" w:lineRule="exact"/>
              <w:ind w:left="446"/>
              <w:rPr>
                <w:sz w:val="24"/>
              </w:rPr>
            </w:pPr>
            <w:r>
              <w:rPr>
                <w:spacing w:val="-2"/>
                <w:sz w:val="24"/>
              </w:rPr>
              <w:t>Набор</w:t>
            </w:r>
            <w:r>
              <w:rPr>
                <w:sz w:val="24"/>
              </w:rPr>
              <w:tab/>
            </w:r>
            <w:r>
              <w:rPr>
                <w:spacing w:val="-2"/>
                <w:sz w:val="24"/>
              </w:rPr>
              <w:t>объемных</w:t>
            </w:r>
          </w:p>
        </w:tc>
        <w:tc>
          <w:tcPr>
            <w:tcW w:w="1843" w:type="dxa"/>
            <w:tcBorders>
              <w:left w:val="nil"/>
              <w:bottom w:val="nil"/>
              <w:right w:val="nil"/>
            </w:tcBorders>
          </w:tcPr>
          <w:p w:rsidR="00153C15" w:rsidRDefault="00C1539A">
            <w:pPr>
              <w:pStyle w:val="TableParagraph"/>
              <w:spacing w:line="256" w:lineRule="exact"/>
              <w:ind w:left="111"/>
              <w:rPr>
                <w:sz w:val="24"/>
              </w:rPr>
            </w:pPr>
            <w:r>
              <w:rPr>
                <w:spacing w:val="-2"/>
                <w:sz w:val="24"/>
              </w:rPr>
              <w:t>геометрических</w:t>
            </w:r>
          </w:p>
        </w:tc>
        <w:tc>
          <w:tcPr>
            <w:tcW w:w="538" w:type="dxa"/>
            <w:tcBorders>
              <w:left w:val="nil"/>
              <w:bottom w:val="nil"/>
              <w:right w:val="nil"/>
            </w:tcBorders>
          </w:tcPr>
          <w:p w:rsidR="00153C15" w:rsidRDefault="00C1539A">
            <w:pPr>
              <w:pStyle w:val="TableParagraph"/>
              <w:spacing w:line="256" w:lineRule="exact"/>
              <w:ind w:left="112"/>
              <w:rPr>
                <w:sz w:val="24"/>
              </w:rPr>
            </w:pPr>
            <w:r>
              <w:rPr>
                <w:spacing w:val="-5"/>
                <w:sz w:val="24"/>
              </w:rPr>
              <w:t>тел</w:t>
            </w:r>
          </w:p>
        </w:tc>
        <w:tc>
          <w:tcPr>
            <w:tcW w:w="1072" w:type="dxa"/>
            <w:tcBorders>
              <w:left w:val="nil"/>
              <w:bottom w:val="nil"/>
              <w:right w:val="nil"/>
            </w:tcBorders>
          </w:tcPr>
          <w:p w:rsidR="00153C15" w:rsidRDefault="00C1539A">
            <w:pPr>
              <w:pStyle w:val="TableParagraph"/>
              <w:spacing w:line="256" w:lineRule="exact"/>
              <w:ind w:left="112"/>
              <w:rPr>
                <w:sz w:val="24"/>
              </w:rPr>
            </w:pPr>
            <w:r>
              <w:rPr>
                <w:spacing w:val="-2"/>
                <w:sz w:val="24"/>
              </w:rPr>
              <w:t>(разного</w:t>
            </w:r>
          </w:p>
        </w:tc>
        <w:tc>
          <w:tcPr>
            <w:tcW w:w="763" w:type="dxa"/>
            <w:tcBorders>
              <w:left w:val="nil"/>
              <w:bottom w:val="nil"/>
              <w:right w:val="nil"/>
            </w:tcBorders>
          </w:tcPr>
          <w:p w:rsidR="00153C15" w:rsidRDefault="00C1539A">
            <w:pPr>
              <w:pStyle w:val="TableParagraph"/>
              <w:spacing w:line="256" w:lineRule="exact"/>
              <w:ind w:left="111"/>
              <w:rPr>
                <w:sz w:val="24"/>
              </w:rPr>
            </w:pPr>
            <w:r>
              <w:rPr>
                <w:spacing w:val="-4"/>
                <w:sz w:val="24"/>
              </w:rPr>
              <w:t>цвета</w:t>
            </w:r>
          </w:p>
        </w:tc>
        <w:tc>
          <w:tcPr>
            <w:tcW w:w="261" w:type="dxa"/>
            <w:tcBorders>
              <w:left w:val="nil"/>
              <w:bottom w:val="nil"/>
            </w:tcBorders>
          </w:tcPr>
          <w:p w:rsidR="00153C15" w:rsidRDefault="00C1539A">
            <w:pPr>
              <w:pStyle w:val="TableParagraph"/>
              <w:spacing w:line="256" w:lineRule="exact"/>
              <w:ind w:left="112"/>
              <w:rPr>
                <w:sz w:val="24"/>
              </w:rPr>
            </w:pPr>
            <w:r>
              <w:rPr>
                <w:spacing w:val="-10"/>
                <w:sz w:val="24"/>
              </w:rPr>
              <w:t>и</w:t>
            </w:r>
          </w:p>
        </w:tc>
        <w:tc>
          <w:tcPr>
            <w:tcW w:w="1987" w:type="dxa"/>
            <w:vMerge w:val="restart"/>
          </w:tcPr>
          <w:p w:rsidR="00153C15" w:rsidRDefault="00C1539A">
            <w:pPr>
              <w:pStyle w:val="TableParagraph"/>
              <w:spacing w:line="263" w:lineRule="exact"/>
              <w:ind w:left="477"/>
              <w:rPr>
                <w:sz w:val="24"/>
              </w:rPr>
            </w:pPr>
            <w:r>
              <w:rPr>
                <w:spacing w:val="-10"/>
                <w:sz w:val="24"/>
              </w:rPr>
              <w:t>1</w:t>
            </w:r>
          </w:p>
        </w:tc>
      </w:tr>
      <w:tr w:rsidR="00153C15">
        <w:trPr>
          <w:trHeight w:val="740"/>
        </w:trPr>
        <w:tc>
          <w:tcPr>
            <w:tcW w:w="1409" w:type="dxa"/>
            <w:tcBorders>
              <w:top w:val="nil"/>
              <w:bottom w:val="nil"/>
            </w:tcBorders>
          </w:tcPr>
          <w:p w:rsidR="00153C15" w:rsidRDefault="00153C15">
            <w:pPr>
              <w:pStyle w:val="TableParagraph"/>
            </w:pPr>
          </w:p>
        </w:tc>
        <w:tc>
          <w:tcPr>
            <w:tcW w:w="2431" w:type="dxa"/>
            <w:tcBorders>
              <w:top w:val="nil"/>
              <w:right w:val="nil"/>
            </w:tcBorders>
          </w:tcPr>
          <w:p w:rsidR="00153C15" w:rsidRDefault="00C1539A">
            <w:pPr>
              <w:pStyle w:val="TableParagraph"/>
              <w:spacing w:before="3"/>
              <w:ind w:left="460"/>
              <w:rPr>
                <w:sz w:val="24"/>
              </w:rPr>
            </w:pPr>
            <w:r>
              <w:rPr>
                <w:spacing w:val="-2"/>
                <w:sz w:val="24"/>
              </w:rPr>
              <w:t>величины)</w:t>
            </w:r>
          </w:p>
        </w:tc>
        <w:tc>
          <w:tcPr>
            <w:tcW w:w="1843" w:type="dxa"/>
            <w:tcBorders>
              <w:top w:val="nil"/>
              <w:left w:val="nil"/>
              <w:right w:val="nil"/>
            </w:tcBorders>
          </w:tcPr>
          <w:p w:rsidR="00153C15" w:rsidRDefault="00153C15">
            <w:pPr>
              <w:pStyle w:val="TableParagraph"/>
            </w:pPr>
          </w:p>
        </w:tc>
        <w:tc>
          <w:tcPr>
            <w:tcW w:w="538" w:type="dxa"/>
            <w:tcBorders>
              <w:top w:val="nil"/>
              <w:left w:val="nil"/>
              <w:right w:val="nil"/>
            </w:tcBorders>
          </w:tcPr>
          <w:p w:rsidR="00153C15" w:rsidRDefault="00153C15">
            <w:pPr>
              <w:pStyle w:val="TableParagraph"/>
            </w:pPr>
          </w:p>
        </w:tc>
        <w:tc>
          <w:tcPr>
            <w:tcW w:w="1072" w:type="dxa"/>
            <w:tcBorders>
              <w:top w:val="nil"/>
              <w:left w:val="nil"/>
              <w:right w:val="nil"/>
            </w:tcBorders>
          </w:tcPr>
          <w:p w:rsidR="00153C15" w:rsidRDefault="00153C15">
            <w:pPr>
              <w:pStyle w:val="TableParagraph"/>
            </w:pPr>
          </w:p>
        </w:tc>
        <w:tc>
          <w:tcPr>
            <w:tcW w:w="763" w:type="dxa"/>
            <w:tcBorders>
              <w:top w:val="nil"/>
              <w:left w:val="nil"/>
              <w:right w:val="nil"/>
            </w:tcBorders>
          </w:tcPr>
          <w:p w:rsidR="00153C15" w:rsidRDefault="00153C15">
            <w:pPr>
              <w:pStyle w:val="TableParagraph"/>
            </w:pPr>
          </w:p>
        </w:tc>
        <w:tc>
          <w:tcPr>
            <w:tcW w:w="261" w:type="dxa"/>
            <w:tcBorders>
              <w:top w:val="nil"/>
              <w:left w:val="nil"/>
            </w:tcBorders>
          </w:tcPr>
          <w:p w:rsidR="00153C15" w:rsidRDefault="00153C15">
            <w:pPr>
              <w:pStyle w:val="TableParagraph"/>
            </w:pPr>
          </w:p>
        </w:tc>
        <w:tc>
          <w:tcPr>
            <w:tcW w:w="1987" w:type="dxa"/>
            <w:vMerge/>
            <w:tcBorders>
              <w:top w:val="nil"/>
            </w:tcBorders>
          </w:tcPr>
          <w:p w:rsidR="00153C15" w:rsidRDefault="00153C15">
            <w:pPr>
              <w:rPr>
                <w:sz w:val="2"/>
                <w:szCs w:val="2"/>
              </w:rPr>
            </w:pPr>
          </w:p>
        </w:tc>
      </w:tr>
      <w:tr w:rsidR="00153C15">
        <w:trPr>
          <w:trHeight w:val="278"/>
        </w:trPr>
        <w:tc>
          <w:tcPr>
            <w:tcW w:w="1409" w:type="dxa"/>
            <w:tcBorders>
              <w:top w:val="nil"/>
              <w:bottom w:val="nil"/>
            </w:tcBorders>
          </w:tcPr>
          <w:p w:rsidR="00153C15" w:rsidRDefault="00153C15">
            <w:pPr>
              <w:pStyle w:val="TableParagraph"/>
              <w:rPr>
                <w:sz w:val="20"/>
              </w:rPr>
            </w:pPr>
          </w:p>
        </w:tc>
        <w:tc>
          <w:tcPr>
            <w:tcW w:w="6908" w:type="dxa"/>
            <w:gridSpan w:val="6"/>
            <w:tcBorders>
              <w:bottom w:val="nil"/>
            </w:tcBorders>
          </w:tcPr>
          <w:p w:rsidR="00153C15" w:rsidRDefault="00C1539A">
            <w:pPr>
              <w:pStyle w:val="TableParagraph"/>
              <w:spacing w:line="258" w:lineRule="exact"/>
              <w:ind w:left="456"/>
              <w:rPr>
                <w:sz w:val="24"/>
              </w:rPr>
            </w:pPr>
            <w:r>
              <w:rPr>
                <w:sz w:val="24"/>
              </w:rPr>
              <w:t>Доски-вкладыши</w:t>
            </w:r>
            <w:r>
              <w:rPr>
                <w:spacing w:val="26"/>
                <w:sz w:val="24"/>
              </w:rPr>
              <w:t xml:space="preserve"> </w:t>
            </w:r>
            <w:r>
              <w:rPr>
                <w:sz w:val="24"/>
              </w:rPr>
              <w:t>(с</w:t>
            </w:r>
            <w:r>
              <w:rPr>
                <w:spacing w:val="18"/>
                <w:sz w:val="24"/>
              </w:rPr>
              <w:t xml:space="preserve"> </w:t>
            </w:r>
            <w:r>
              <w:rPr>
                <w:sz w:val="24"/>
              </w:rPr>
              <w:t>основными</w:t>
            </w:r>
            <w:r>
              <w:rPr>
                <w:spacing w:val="27"/>
                <w:sz w:val="24"/>
              </w:rPr>
              <w:t xml:space="preserve"> </w:t>
            </w:r>
            <w:r>
              <w:rPr>
                <w:sz w:val="24"/>
              </w:rPr>
              <w:t>формами,</w:t>
            </w:r>
            <w:r>
              <w:rPr>
                <w:spacing w:val="27"/>
                <w:sz w:val="24"/>
              </w:rPr>
              <w:t xml:space="preserve"> </w:t>
            </w:r>
            <w:r>
              <w:rPr>
                <w:sz w:val="24"/>
              </w:rPr>
              <w:t>составными</w:t>
            </w:r>
            <w:r>
              <w:rPr>
                <w:spacing w:val="22"/>
                <w:sz w:val="24"/>
              </w:rPr>
              <w:t xml:space="preserve"> </w:t>
            </w:r>
            <w:r>
              <w:rPr>
                <w:sz w:val="24"/>
              </w:rPr>
              <w:t>из</w:t>
            </w:r>
            <w:r>
              <w:rPr>
                <w:spacing w:val="26"/>
                <w:sz w:val="24"/>
              </w:rPr>
              <w:t xml:space="preserve"> </w:t>
            </w:r>
            <w:r>
              <w:rPr>
                <w:sz w:val="24"/>
              </w:rPr>
              <w:t>4-</w:t>
            </w:r>
            <w:r>
              <w:rPr>
                <w:spacing w:val="-10"/>
                <w:sz w:val="24"/>
              </w:rPr>
              <w:t>5</w:t>
            </w:r>
          </w:p>
        </w:tc>
        <w:tc>
          <w:tcPr>
            <w:tcW w:w="1987" w:type="dxa"/>
            <w:vMerge w:val="restart"/>
          </w:tcPr>
          <w:p w:rsidR="00153C15" w:rsidRDefault="00C1539A">
            <w:pPr>
              <w:pStyle w:val="TableParagraph"/>
              <w:spacing w:line="263" w:lineRule="exact"/>
              <w:ind w:left="477"/>
              <w:rPr>
                <w:sz w:val="24"/>
              </w:rPr>
            </w:pPr>
            <w:r>
              <w:rPr>
                <w:sz w:val="24"/>
              </w:rPr>
              <w:t>6-8</w:t>
            </w:r>
            <w:r>
              <w:rPr>
                <w:spacing w:val="4"/>
                <w:sz w:val="24"/>
              </w:rPr>
              <w:t xml:space="preserve"> </w:t>
            </w:r>
            <w:r>
              <w:rPr>
                <w:spacing w:val="-2"/>
                <w:sz w:val="24"/>
              </w:rPr>
              <w:t>разные</w:t>
            </w:r>
          </w:p>
        </w:tc>
      </w:tr>
      <w:tr w:rsidR="00153C15">
        <w:trPr>
          <w:trHeight w:val="743"/>
        </w:trPr>
        <w:tc>
          <w:tcPr>
            <w:tcW w:w="1409" w:type="dxa"/>
            <w:tcBorders>
              <w:top w:val="nil"/>
              <w:bottom w:val="nil"/>
            </w:tcBorders>
          </w:tcPr>
          <w:p w:rsidR="00153C15" w:rsidRDefault="00153C15">
            <w:pPr>
              <w:pStyle w:val="TableParagraph"/>
            </w:pPr>
          </w:p>
        </w:tc>
        <w:tc>
          <w:tcPr>
            <w:tcW w:w="2431" w:type="dxa"/>
            <w:tcBorders>
              <w:top w:val="nil"/>
              <w:right w:val="nil"/>
            </w:tcBorders>
          </w:tcPr>
          <w:p w:rsidR="00153C15" w:rsidRDefault="00C1539A">
            <w:pPr>
              <w:pStyle w:val="TableParagraph"/>
              <w:spacing w:before="5"/>
              <w:ind w:left="460"/>
              <w:rPr>
                <w:sz w:val="24"/>
              </w:rPr>
            </w:pPr>
            <w:r>
              <w:rPr>
                <w:spacing w:val="-2"/>
                <w:sz w:val="24"/>
              </w:rPr>
              <w:t>частей)</w:t>
            </w:r>
          </w:p>
        </w:tc>
        <w:tc>
          <w:tcPr>
            <w:tcW w:w="1843" w:type="dxa"/>
            <w:tcBorders>
              <w:top w:val="nil"/>
              <w:left w:val="nil"/>
              <w:right w:val="nil"/>
            </w:tcBorders>
          </w:tcPr>
          <w:p w:rsidR="00153C15" w:rsidRDefault="00153C15">
            <w:pPr>
              <w:pStyle w:val="TableParagraph"/>
            </w:pPr>
          </w:p>
        </w:tc>
        <w:tc>
          <w:tcPr>
            <w:tcW w:w="538" w:type="dxa"/>
            <w:tcBorders>
              <w:top w:val="nil"/>
              <w:left w:val="nil"/>
              <w:right w:val="nil"/>
            </w:tcBorders>
          </w:tcPr>
          <w:p w:rsidR="00153C15" w:rsidRDefault="00153C15">
            <w:pPr>
              <w:pStyle w:val="TableParagraph"/>
            </w:pPr>
          </w:p>
        </w:tc>
        <w:tc>
          <w:tcPr>
            <w:tcW w:w="1072" w:type="dxa"/>
            <w:tcBorders>
              <w:top w:val="nil"/>
              <w:left w:val="nil"/>
              <w:right w:val="nil"/>
            </w:tcBorders>
          </w:tcPr>
          <w:p w:rsidR="00153C15" w:rsidRDefault="00153C15">
            <w:pPr>
              <w:pStyle w:val="TableParagraph"/>
            </w:pPr>
          </w:p>
        </w:tc>
        <w:tc>
          <w:tcPr>
            <w:tcW w:w="763" w:type="dxa"/>
            <w:tcBorders>
              <w:top w:val="nil"/>
              <w:left w:val="nil"/>
              <w:right w:val="nil"/>
            </w:tcBorders>
          </w:tcPr>
          <w:p w:rsidR="00153C15" w:rsidRDefault="00153C15">
            <w:pPr>
              <w:pStyle w:val="TableParagraph"/>
            </w:pPr>
          </w:p>
        </w:tc>
        <w:tc>
          <w:tcPr>
            <w:tcW w:w="261" w:type="dxa"/>
            <w:tcBorders>
              <w:top w:val="nil"/>
              <w:left w:val="nil"/>
            </w:tcBorders>
          </w:tcPr>
          <w:p w:rsidR="00153C15" w:rsidRDefault="00153C15">
            <w:pPr>
              <w:pStyle w:val="TableParagraph"/>
            </w:pPr>
          </w:p>
        </w:tc>
        <w:tc>
          <w:tcPr>
            <w:tcW w:w="1987" w:type="dxa"/>
            <w:vMerge/>
            <w:tcBorders>
              <w:top w:val="nil"/>
            </w:tcBorders>
          </w:tcPr>
          <w:p w:rsidR="00153C15" w:rsidRDefault="00153C15">
            <w:pPr>
              <w:rPr>
                <w:sz w:val="2"/>
                <w:szCs w:val="2"/>
              </w:rPr>
            </w:pPr>
          </w:p>
        </w:tc>
      </w:tr>
      <w:tr w:rsidR="00153C15">
        <w:trPr>
          <w:trHeight w:val="278"/>
        </w:trPr>
        <w:tc>
          <w:tcPr>
            <w:tcW w:w="1409" w:type="dxa"/>
            <w:tcBorders>
              <w:top w:val="nil"/>
              <w:bottom w:val="nil"/>
            </w:tcBorders>
          </w:tcPr>
          <w:p w:rsidR="00153C15" w:rsidRDefault="00153C15">
            <w:pPr>
              <w:pStyle w:val="TableParagraph"/>
              <w:rPr>
                <w:sz w:val="20"/>
              </w:rPr>
            </w:pPr>
          </w:p>
        </w:tc>
        <w:tc>
          <w:tcPr>
            <w:tcW w:w="6908" w:type="dxa"/>
            <w:gridSpan w:val="6"/>
            <w:tcBorders>
              <w:bottom w:val="nil"/>
            </w:tcBorders>
          </w:tcPr>
          <w:p w:rsidR="00153C15" w:rsidRDefault="00C1539A">
            <w:pPr>
              <w:pStyle w:val="TableParagraph"/>
              <w:spacing w:line="258" w:lineRule="exact"/>
              <w:ind w:left="446"/>
              <w:rPr>
                <w:sz w:val="24"/>
              </w:rPr>
            </w:pPr>
            <w:r>
              <w:rPr>
                <w:sz w:val="24"/>
              </w:rPr>
              <w:t>Рамки-вкладыши</w:t>
            </w:r>
            <w:r>
              <w:rPr>
                <w:spacing w:val="20"/>
                <w:sz w:val="24"/>
              </w:rPr>
              <w:t xml:space="preserve"> </w:t>
            </w:r>
            <w:r>
              <w:rPr>
                <w:sz w:val="24"/>
              </w:rPr>
              <w:t>с</w:t>
            </w:r>
            <w:r>
              <w:rPr>
                <w:spacing w:val="19"/>
                <w:sz w:val="24"/>
              </w:rPr>
              <w:t xml:space="preserve"> </w:t>
            </w:r>
            <w:r>
              <w:rPr>
                <w:sz w:val="24"/>
              </w:rPr>
              <w:t>цветными</w:t>
            </w:r>
            <w:r>
              <w:rPr>
                <w:spacing w:val="22"/>
                <w:sz w:val="24"/>
              </w:rPr>
              <w:t xml:space="preserve"> </w:t>
            </w:r>
            <w:r>
              <w:rPr>
                <w:sz w:val="24"/>
              </w:rPr>
              <w:t>(7</w:t>
            </w:r>
            <w:r>
              <w:rPr>
                <w:spacing w:val="15"/>
                <w:sz w:val="24"/>
              </w:rPr>
              <w:t xml:space="preserve"> </w:t>
            </w:r>
            <w:r>
              <w:rPr>
                <w:sz w:val="24"/>
              </w:rPr>
              <w:t>и</w:t>
            </w:r>
            <w:r>
              <w:rPr>
                <w:spacing w:val="25"/>
                <w:sz w:val="24"/>
              </w:rPr>
              <w:t xml:space="preserve"> </w:t>
            </w:r>
            <w:r>
              <w:rPr>
                <w:sz w:val="24"/>
              </w:rPr>
              <w:t>более</w:t>
            </w:r>
            <w:r>
              <w:rPr>
                <w:spacing w:val="19"/>
                <w:sz w:val="24"/>
              </w:rPr>
              <w:t xml:space="preserve"> </w:t>
            </w:r>
            <w:r>
              <w:rPr>
                <w:sz w:val="24"/>
              </w:rPr>
              <w:t>цветов</w:t>
            </w:r>
            <w:r>
              <w:rPr>
                <w:spacing w:val="27"/>
                <w:sz w:val="24"/>
              </w:rPr>
              <w:t xml:space="preserve"> </w:t>
            </w:r>
            <w:r>
              <w:rPr>
                <w:sz w:val="24"/>
              </w:rPr>
              <w:t>с</w:t>
            </w:r>
            <w:r>
              <w:rPr>
                <w:spacing w:val="14"/>
                <w:sz w:val="24"/>
              </w:rPr>
              <w:t xml:space="preserve"> </w:t>
            </w:r>
            <w:r>
              <w:rPr>
                <w:spacing w:val="-2"/>
                <w:sz w:val="24"/>
              </w:rPr>
              <w:t>оттенками)</w:t>
            </w:r>
          </w:p>
        </w:tc>
        <w:tc>
          <w:tcPr>
            <w:tcW w:w="1987" w:type="dxa"/>
            <w:vMerge w:val="restart"/>
          </w:tcPr>
          <w:p w:rsidR="00153C15" w:rsidRDefault="00C1539A">
            <w:pPr>
              <w:pStyle w:val="TableParagraph"/>
              <w:spacing w:line="263" w:lineRule="exact"/>
              <w:ind w:left="477"/>
              <w:rPr>
                <w:sz w:val="24"/>
              </w:rPr>
            </w:pPr>
            <w:r>
              <w:rPr>
                <w:sz w:val="24"/>
              </w:rPr>
              <w:t>6-8</w:t>
            </w:r>
            <w:r>
              <w:rPr>
                <w:spacing w:val="4"/>
                <w:sz w:val="24"/>
              </w:rPr>
              <w:t xml:space="preserve"> </w:t>
            </w:r>
            <w:r>
              <w:rPr>
                <w:spacing w:val="-2"/>
                <w:sz w:val="24"/>
              </w:rPr>
              <w:t>разные</w:t>
            </w:r>
          </w:p>
        </w:tc>
      </w:tr>
      <w:tr w:rsidR="00153C15">
        <w:trPr>
          <w:trHeight w:val="737"/>
        </w:trPr>
        <w:tc>
          <w:tcPr>
            <w:tcW w:w="1409" w:type="dxa"/>
            <w:tcBorders>
              <w:top w:val="nil"/>
              <w:bottom w:val="nil"/>
            </w:tcBorders>
          </w:tcPr>
          <w:p w:rsidR="00153C15" w:rsidRDefault="00153C15">
            <w:pPr>
              <w:pStyle w:val="TableParagraph"/>
            </w:pPr>
          </w:p>
        </w:tc>
        <w:tc>
          <w:tcPr>
            <w:tcW w:w="4274" w:type="dxa"/>
            <w:gridSpan w:val="2"/>
            <w:tcBorders>
              <w:top w:val="nil"/>
              <w:right w:val="nil"/>
            </w:tcBorders>
          </w:tcPr>
          <w:p w:rsidR="00153C15" w:rsidRDefault="00C1539A">
            <w:pPr>
              <w:pStyle w:val="TableParagraph"/>
              <w:spacing w:before="5"/>
              <w:ind w:left="460"/>
              <w:rPr>
                <w:sz w:val="24"/>
              </w:rPr>
            </w:pPr>
            <w:r>
              <w:rPr>
                <w:sz w:val="24"/>
              </w:rPr>
              <w:t>составными</w:t>
            </w:r>
            <w:r>
              <w:rPr>
                <w:spacing w:val="-5"/>
                <w:sz w:val="24"/>
              </w:rPr>
              <w:t xml:space="preserve"> </w:t>
            </w:r>
            <w:r>
              <w:rPr>
                <w:sz w:val="24"/>
              </w:rPr>
              <w:t>формами</w:t>
            </w:r>
            <w:r>
              <w:rPr>
                <w:spacing w:val="-3"/>
                <w:sz w:val="24"/>
              </w:rPr>
              <w:t xml:space="preserve"> </w:t>
            </w:r>
            <w:r>
              <w:rPr>
                <w:sz w:val="24"/>
              </w:rPr>
              <w:t>(4-5</w:t>
            </w:r>
            <w:r>
              <w:rPr>
                <w:spacing w:val="-4"/>
                <w:sz w:val="24"/>
              </w:rPr>
              <w:t xml:space="preserve"> </w:t>
            </w:r>
            <w:r>
              <w:rPr>
                <w:spacing w:val="-2"/>
                <w:sz w:val="24"/>
              </w:rPr>
              <w:t>частей)</w:t>
            </w:r>
          </w:p>
        </w:tc>
        <w:tc>
          <w:tcPr>
            <w:tcW w:w="538" w:type="dxa"/>
            <w:tcBorders>
              <w:top w:val="nil"/>
              <w:left w:val="nil"/>
              <w:right w:val="nil"/>
            </w:tcBorders>
          </w:tcPr>
          <w:p w:rsidR="00153C15" w:rsidRDefault="00153C15">
            <w:pPr>
              <w:pStyle w:val="TableParagraph"/>
            </w:pPr>
          </w:p>
        </w:tc>
        <w:tc>
          <w:tcPr>
            <w:tcW w:w="1072" w:type="dxa"/>
            <w:tcBorders>
              <w:top w:val="nil"/>
              <w:left w:val="nil"/>
              <w:right w:val="nil"/>
            </w:tcBorders>
          </w:tcPr>
          <w:p w:rsidR="00153C15" w:rsidRDefault="00153C15">
            <w:pPr>
              <w:pStyle w:val="TableParagraph"/>
            </w:pPr>
          </w:p>
        </w:tc>
        <w:tc>
          <w:tcPr>
            <w:tcW w:w="763" w:type="dxa"/>
            <w:tcBorders>
              <w:top w:val="nil"/>
              <w:left w:val="nil"/>
              <w:right w:val="nil"/>
            </w:tcBorders>
          </w:tcPr>
          <w:p w:rsidR="00153C15" w:rsidRDefault="00153C15">
            <w:pPr>
              <w:pStyle w:val="TableParagraph"/>
            </w:pPr>
          </w:p>
        </w:tc>
        <w:tc>
          <w:tcPr>
            <w:tcW w:w="261" w:type="dxa"/>
            <w:tcBorders>
              <w:top w:val="nil"/>
              <w:left w:val="nil"/>
            </w:tcBorders>
          </w:tcPr>
          <w:p w:rsidR="00153C15" w:rsidRDefault="00153C15">
            <w:pPr>
              <w:pStyle w:val="TableParagraph"/>
            </w:pPr>
          </w:p>
        </w:tc>
        <w:tc>
          <w:tcPr>
            <w:tcW w:w="1987" w:type="dxa"/>
            <w:vMerge/>
            <w:tcBorders>
              <w:top w:val="nil"/>
            </w:tcBorders>
          </w:tcPr>
          <w:p w:rsidR="00153C15" w:rsidRDefault="00153C15">
            <w:pPr>
              <w:rPr>
                <w:sz w:val="2"/>
                <w:szCs w:val="2"/>
              </w:rPr>
            </w:pPr>
          </w:p>
        </w:tc>
      </w:tr>
      <w:tr w:rsidR="00153C15">
        <w:trPr>
          <w:trHeight w:val="278"/>
        </w:trPr>
        <w:tc>
          <w:tcPr>
            <w:tcW w:w="1409" w:type="dxa"/>
            <w:tcBorders>
              <w:top w:val="nil"/>
              <w:bottom w:val="nil"/>
            </w:tcBorders>
          </w:tcPr>
          <w:p w:rsidR="00153C15" w:rsidRDefault="00153C15">
            <w:pPr>
              <w:pStyle w:val="TableParagraph"/>
              <w:rPr>
                <w:sz w:val="20"/>
              </w:rPr>
            </w:pPr>
          </w:p>
        </w:tc>
        <w:tc>
          <w:tcPr>
            <w:tcW w:w="6908" w:type="dxa"/>
            <w:gridSpan w:val="6"/>
            <w:tcBorders>
              <w:bottom w:val="nil"/>
            </w:tcBorders>
          </w:tcPr>
          <w:p w:rsidR="00153C15" w:rsidRDefault="00C1539A">
            <w:pPr>
              <w:pStyle w:val="TableParagraph"/>
              <w:spacing w:line="259" w:lineRule="exact"/>
              <w:ind w:left="446"/>
              <w:rPr>
                <w:sz w:val="24"/>
              </w:rPr>
            </w:pPr>
            <w:r>
              <w:rPr>
                <w:sz w:val="24"/>
              </w:rPr>
              <w:t>Набор</w:t>
            </w:r>
            <w:r>
              <w:rPr>
                <w:spacing w:val="65"/>
                <w:sz w:val="24"/>
              </w:rPr>
              <w:t xml:space="preserve"> </w:t>
            </w:r>
            <w:r>
              <w:rPr>
                <w:sz w:val="24"/>
              </w:rPr>
              <w:t>разноцветных</w:t>
            </w:r>
            <w:r>
              <w:rPr>
                <w:spacing w:val="63"/>
                <w:sz w:val="24"/>
              </w:rPr>
              <w:t xml:space="preserve"> </w:t>
            </w:r>
            <w:r>
              <w:rPr>
                <w:sz w:val="24"/>
              </w:rPr>
              <w:t>палочек</w:t>
            </w:r>
            <w:r>
              <w:rPr>
                <w:spacing w:val="67"/>
                <w:sz w:val="24"/>
              </w:rPr>
              <w:t xml:space="preserve"> </w:t>
            </w:r>
            <w:r>
              <w:rPr>
                <w:sz w:val="24"/>
              </w:rPr>
              <w:t>с</w:t>
            </w:r>
            <w:r>
              <w:rPr>
                <w:spacing w:val="56"/>
                <w:sz w:val="24"/>
              </w:rPr>
              <w:t xml:space="preserve"> </w:t>
            </w:r>
            <w:r>
              <w:rPr>
                <w:sz w:val="24"/>
              </w:rPr>
              <w:t>оттенками</w:t>
            </w:r>
            <w:r>
              <w:rPr>
                <w:spacing w:val="65"/>
                <w:sz w:val="24"/>
              </w:rPr>
              <w:t xml:space="preserve"> </w:t>
            </w:r>
            <w:r>
              <w:rPr>
                <w:sz w:val="24"/>
              </w:rPr>
              <w:t>(по</w:t>
            </w:r>
            <w:r>
              <w:rPr>
                <w:spacing w:val="67"/>
                <w:sz w:val="24"/>
              </w:rPr>
              <w:t xml:space="preserve"> </w:t>
            </w:r>
            <w:r>
              <w:rPr>
                <w:sz w:val="24"/>
              </w:rPr>
              <w:t>5-7</w:t>
            </w:r>
            <w:r>
              <w:rPr>
                <w:spacing w:val="58"/>
                <w:sz w:val="24"/>
              </w:rPr>
              <w:t xml:space="preserve"> </w:t>
            </w:r>
            <w:r>
              <w:rPr>
                <w:spacing w:val="-2"/>
                <w:sz w:val="24"/>
              </w:rPr>
              <w:t>палочек</w:t>
            </w:r>
          </w:p>
        </w:tc>
        <w:tc>
          <w:tcPr>
            <w:tcW w:w="1987" w:type="dxa"/>
            <w:vMerge w:val="restart"/>
          </w:tcPr>
          <w:p w:rsidR="00153C15" w:rsidRDefault="00C1539A">
            <w:pPr>
              <w:pStyle w:val="TableParagraph"/>
              <w:spacing w:line="263" w:lineRule="exact"/>
              <w:ind w:left="477"/>
              <w:rPr>
                <w:sz w:val="24"/>
              </w:rPr>
            </w:pPr>
            <w:r>
              <w:rPr>
                <w:spacing w:val="-10"/>
                <w:sz w:val="24"/>
              </w:rPr>
              <w:t>1</w:t>
            </w:r>
          </w:p>
        </w:tc>
      </w:tr>
      <w:tr w:rsidR="00153C15">
        <w:trPr>
          <w:trHeight w:val="742"/>
        </w:trPr>
        <w:tc>
          <w:tcPr>
            <w:tcW w:w="1409" w:type="dxa"/>
            <w:tcBorders>
              <w:top w:val="nil"/>
              <w:bottom w:val="nil"/>
            </w:tcBorders>
          </w:tcPr>
          <w:p w:rsidR="00153C15" w:rsidRDefault="00153C15">
            <w:pPr>
              <w:pStyle w:val="TableParagraph"/>
            </w:pPr>
          </w:p>
        </w:tc>
        <w:tc>
          <w:tcPr>
            <w:tcW w:w="2431" w:type="dxa"/>
            <w:tcBorders>
              <w:top w:val="nil"/>
              <w:right w:val="nil"/>
            </w:tcBorders>
          </w:tcPr>
          <w:p w:rsidR="00153C15" w:rsidRDefault="00C1539A">
            <w:pPr>
              <w:pStyle w:val="TableParagraph"/>
              <w:spacing w:before="5"/>
              <w:ind w:left="460"/>
              <w:rPr>
                <w:sz w:val="24"/>
              </w:rPr>
            </w:pPr>
            <w:r>
              <w:rPr>
                <w:sz w:val="24"/>
              </w:rPr>
              <w:t>каждого</w:t>
            </w:r>
            <w:r>
              <w:rPr>
                <w:spacing w:val="-3"/>
                <w:sz w:val="24"/>
              </w:rPr>
              <w:t xml:space="preserve"> </w:t>
            </w:r>
            <w:r>
              <w:rPr>
                <w:spacing w:val="-2"/>
                <w:sz w:val="24"/>
              </w:rPr>
              <w:t>цвета)</w:t>
            </w:r>
          </w:p>
        </w:tc>
        <w:tc>
          <w:tcPr>
            <w:tcW w:w="1843" w:type="dxa"/>
            <w:tcBorders>
              <w:top w:val="nil"/>
              <w:left w:val="nil"/>
              <w:right w:val="nil"/>
            </w:tcBorders>
          </w:tcPr>
          <w:p w:rsidR="00153C15" w:rsidRDefault="00153C15">
            <w:pPr>
              <w:pStyle w:val="TableParagraph"/>
            </w:pPr>
          </w:p>
        </w:tc>
        <w:tc>
          <w:tcPr>
            <w:tcW w:w="538" w:type="dxa"/>
            <w:tcBorders>
              <w:top w:val="nil"/>
              <w:left w:val="nil"/>
              <w:right w:val="nil"/>
            </w:tcBorders>
          </w:tcPr>
          <w:p w:rsidR="00153C15" w:rsidRDefault="00153C15">
            <w:pPr>
              <w:pStyle w:val="TableParagraph"/>
            </w:pPr>
          </w:p>
        </w:tc>
        <w:tc>
          <w:tcPr>
            <w:tcW w:w="1072" w:type="dxa"/>
            <w:tcBorders>
              <w:top w:val="nil"/>
              <w:left w:val="nil"/>
              <w:right w:val="nil"/>
            </w:tcBorders>
          </w:tcPr>
          <w:p w:rsidR="00153C15" w:rsidRDefault="00153C15">
            <w:pPr>
              <w:pStyle w:val="TableParagraph"/>
            </w:pPr>
          </w:p>
        </w:tc>
        <w:tc>
          <w:tcPr>
            <w:tcW w:w="763" w:type="dxa"/>
            <w:tcBorders>
              <w:top w:val="nil"/>
              <w:left w:val="nil"/>
              <w:right w:val="nil"/>
            </w:tcBorders>
          </w:tcPr>
          <w:p w:rsidR="00153C15" w:rsidRDefault="00153C15">
            <w:pPr>
              <w:pStyle w:val="TableParagraph"/>
            </w:pPr>
          </w:p>
        </w:tc>
        <w:tc>
          <w:tcPr>
            <w:tcW w:w="261" w:type="dxa"/>
            <w:tcBorders>
              <w:top w:val="nil"/>
              <w:left w:val="nil"/>
            </w:tcBorders>
          </w:tcPr>
          <w:p w:rsidR="00153C15" w:rsidRDefault="00153C15">
            <w:pPr>
              <w:pStyle w:val="TableParagraph"/>
            </w:pPr>
          </w:p>
        </w:tc>
        <w:tc>
          <w:tcPr>
            <w:tcW w:w="1987" w:type="dxa"/>
            <w:vMerge/>
            <w:tcBorders>
              <w:top w:val="nil"/>
            </w:tcBorders>
          </w:tcPr>
          <w:p w:rsidR="00153C15" w:rsidRDefault="00153C15">
            <w:pPr>
              <w:rPr>
                <w:sz w:val="2"/>
                <w:szCs w:val="2"/>
              </w:rPr>
            </w:pPr>
          </w:p>
        </w:tc>
      </w:tr>
      <w:tr w:rsidR="00153C15">
        <w:trPr>
          <w:trHeight w:val="1036"/>
        </w:trPr>
        <w:tc>
          <w:tcPr>
            <w:tcW w:w="1409" w:type="dxa"/>
            <w:tcBorders>
              <w:top w:val="nil"/>
              <w:bottom w:val="nil"/>
            </w:tcBorders>
          </w:tcPr>
          <w:p w:rsidR="00153C15" w:rsidRDefault="00153C15">
            <w:pPr>
              <w:pStyle w:val="TableParagraph"/>
            </w:pPr>
          </w:p>
        </w:tc>
        <w:tc>
          <w:tcPr>
            <w:tcW w:w="6908" w:type="dxa"/>
            <w:gridSpan w:val="6"/>
          </w:tcPr>
          <w:p w:rsidR="00153C15" w:rsidRDefault="00C1539A">
            <w:pPr>
              <w:pStyle w:val="TableParagraph"/>
              <w:spacing w:line="263" w:lineRule="exact"/>
              <w:ind w:left="446"/>
              <w:rPr>
                <w:sz w:val="24"/>
              </w:rPr>
            </w:pPr>
            <w:r>
              <w:rPr>
                <w:sz w:val="24"/>
              </w:rPr>
              <w:t>Набор</w:t>
            </w:r>
            <w:r>
              <w:rPr>
                <w:spacing w:val="-4"/>
                <w:sz w:val="24"/>
              </w:rPr>
              <w:t xml:space="preserve"> </w:t>
            </w:r>
            <w:r>
              <w:rPr>
                <w:sz w:val="24"/>
              </w:rPr>
              <w:t>кубиков</w:t>
            </w:r>
            <w:r>
              <w:rPr>
                <w:spacing w:val="-3"/>
                <w:sz w:val="24"/>
              </w:rPr>
              <w:t xml:space="preserve"> </w:t>
            </w:r>
            <w:r>
              <w:rPr>
                <w:sz w:val="24"/>
              </w:rPr>
              <w:t>с</w:t>
            </w:r>
            <w:r>
              <w:rPr>
                <w:spacing w:val="-7"/>
                <w:sz w:val="24"/>
              </w:rPr>
              <w:t xml:space="preserve"> </w:t>
            </w:r>
            <w:r>
              <w:rPr>
                <w:sz w:val="24"/>
              </w:rPr>
              <w:t>цветными</w:t>
            </w:r>
            <w:r>
              <w:rPr>
                <w:spacing w:val="-3"/>
                <w:sz w:val="24"/>
              </w:rPr>
              <w:t xml:space="preserve"> </w:t>
            </w:r>
            <w:r>
              <w:rPr>
                <w:sz w:val="24"/>
              </w:rPr>
              <w:t>гранями</w:t>
            </w:r>
            <w:r>
              <w:rPr>
                <w:spacing w:val="-4"/>
                <w:sz w:val="24"/>
              </w:rPr>
              <w:t xml:space="preserve"> </w:t>
            </w:r>
            <w:r>
              <w:rPr>
                <w:sz w:val="24"/>
              </w:rPr>
              <w:t>(7</w:t>
            </w:r>
            <w:r>
              <w:rPr>
                <w:spacing w:val="-6"/>
                <w:sz w:val="24"/>
              </w:rPr>
              <w:t xml:space="preserve"> </w:t>
            </w:r>
            <w:r>
              <w:rPr>
                <w:sz w:val="24"/>
              </w:rPr>
              <w:t>цветов</w:t>
            </w:r>
            <w:r>
              <w:rPr>
                <w:spacing w:val="-4"/>
                <w:sz w:val="24"/>
              </w:rPr>
              <w:t xml:space="preserve"> </w:t>
            </w:r>
            <w:r>
              <w:rPr>
                <w:sz w:val="24"/>
              </w:rPr>
              <w:t>с</w:t>
            </w:r>
            <w:r>
              <w:rPr>
                <w:spacing w:val="-10"/>
                <w:sz w:val="24"/>
              </w:rPr>
              <w:t xml:space="preserve"> </w:t>
            </w:r>
            <w:r>
              <w:rPr>
                <w:spacing w:val="-2"/>
                <w:sz w:val="24"/>
              </w:rPr>
              <w:t>оттенками)</w:t>
            </w:r>
          </w:p>
        </w:tc>
        <w:tc>
          <w:tcPr>
            <w:tcW w:w="1987" w:type="dxa"/>
          </w:tcPr>
          <w:p w:rsidR="00153C15" w:rsidRDefault="00C1539A">
            <w:pPr>
              <w:pStyle w:val="TableParagraph"/>
              <w:spacing w:line="263" w:lineRule="exact"/>
              <w:ind w:left="477"/>
              <w:rPr>
                <w:sz w:val="24"/>
              </w:rPr>
            </w:pPr>
            <w:r>
              <w:rPr>
                <w:spacing w:val="-10"/>
                <w:sz w:val="24"/>
              </w:rPr>
              <w:t>1</w:t>
            </w:r>
          </w:p>
        </w:tc>
      </w:tr>
      <w:tr w:rsidR="00153C15">
        <w:trPr>
          <w:trHeight w:val="276"/>
        </w:trPr>
        <w:tc>
          <w:tcPr>
            <w:tcW w:w="1409" w:type="dxa"/>
            <w:tcBorders>
              <w:top w:val="nil"/>
              <w:bottom w:val="nil"/>
            </w:tcBorders>
          </w:tcPr>
          <w:p w:rsidR="00153C15" w:rsidRDefault="00153C15">
            <w:pPr>
              <w:pStyle w:val="TableParagraph"/>
              <w:rPr>
                <w:sz w:val="20"/>
              </w:rPr>
            </w:pPr>
          </w:p>
        </w:tc>
        <w:tc>
          <w:tcPr>
            <w:tcW w:w="6908" w:type="dxa"/>
            <w:gridSpan w:val="6"/>
            <w:tcBorders>
              <w:bottom w:val="nil"/>
            </w:tcBorders>
          </w:tcPr>
          <w:p w:rsidR="00153C15" w:rsidRDefault="00C1539A">
            <w:pPr>
              <w:pStyle w:val="TableParagraph"/>
              <w:spacing w:line="256" w:lineRule="exact"/>
              <w:ind w:left="446"/>
              <w:rPr>
                <w:sz w:val="24"/>
              </w:rPr>
            </w:pPr>
            <w:r>
              <w:rPr>
                <w:sz w:val="24"/>
              </w:rPr>
              <w:t>Наборы</w:t>
            </w:r>
            <w:r>
              <w:rPr>
                <w:spacing w:val="-11"/>
                <w:sz w:val="24"/>
              </w:rPr>
              <w:t xml:space="preserve"> </w:t>
            </w:r>
            <w:r>
              <w:rPr>
                <w:sz w:val="24"/>
              </w:rPr>
              <w:t>для</w:t>
            </w:r>
            <w:r>
              <w:rPr>
                <w:spacing w:val="-11"/>
                <w:sz w:val="24"/>
              </w:rPr>
              <w:t xml:space="preserve"> </w:t>
            </w:r>
            <w:proofErr w:type="spellStart"/>
            <w:r>
              <w:rPr>
                <w:sz w:val="24"/>
              </w:rPr>
              <w:t>сериации</w:t>
            </w:r>
            <w:proofErr w:type="spellEnd"/>
            <w:r>
              <w:rPr>
                <w:spacing w:val="-15"/>
                <w:sz w:val="24"/>
              </w:rPr>
              <w:t xml:space="preserve"> </w:t>
            </w:r>
            <w:r>
              <w:rPr>
                <w:sz w:val="24"/>
              </w:rPr>
              <w:t>по</w:t>
            </w:r>
            <w:r>
              <w:rPr>
                <w:spacing w:val="-12"/>
                <w:sz w:val="24"/>
              </w:rPr>
              <w:t xml:space="preserve"> </w:t>
            </w:r>
            <w:r>
              <w:rPr>
                <w:sz w:val="24"/>
              </w:rPr>
              <w:t>величине</w:t>
            </w:r>
            <w:r>
              <w:rPr>
                <w:spacing w:val="-13"/>
                <w:sz w:val="24"/>
              </w:rPr>
              <w:t xml:space="preserve"> </w:t>
            </w:r>
            <w:r>
              <w:rPr>
                <w:sz w:val="24"/>
              </w:rPr>
              <w:t>-бруски,</w:t>
            </w:r>
            <w:r>
              <w:rPr>
                <w:spacing w:val="-10"/>
                <w:sz w:val="24"/>
              </w:rPr>
              <w:t xml:space="preserve"> </w:t>
            </w:r>
            <w:r>
              <w:rPr>
                <w:sz w:val="24"/>
              </w:rPr>
              <w:t>цилиндры</w:t>
            </w:r>
            <w:r>
              <w:rPr>
                <w:spacing w:val="-13"/>
                <w:sz w:val="24"/>
              </w:rPr>
              <w:t xml:space="preserve"> </w:t>
            </w:r>
            <w:r>
              <w:rPr>
                <w:sz w:val="24"/>
              </w:rPr>
              <w:t>и</w:t>
            </w:r>
            <w:r>
              <w:rPr>
                <w:spacing w:val="-12"/>
                <w:sz w:val="24"/>
              </w:rPr>
              <w:t xml:space="preserve"> </w:t>
            </w:r>
            <w:r>
              <w:rPr>
                <w:sz w:val="24"/>
              </w:rPr>
              <w:t>т.п.</w:t>
            </w:r>
            <w:r>
              <w:rPr>
                <w:spacing w:val="-13"/>
                <w:sz w:val="24"/>
              </w:rPr>
              <w:t xml:space="preserve"> </w:t>
            </w:r>
            <w:r>
              <w:rPr>
                <w:spacing w:val="-5"/>
                <w:sz w:val="24"/>
              </w:rPr>
              <w:t>(6-</w:t>
            </w:r>
          </w:p>
        </w:tc>
        <w:tc>
          <w:tcPr>
            <w:tcW w:w="1987" w:type="dxa"/>
            <w:vMerge w:val="restart"/>
          </w:tcPr>
          <w:p w:rsidR="00153C15" w:rsidRDefault="00C1539A">
            <w:pPr>
              <w:pStyle w:val="TableParagraph"/>
              <w:spacing w:line="263" w:lineRule="exact"/>
              <w:ind w:left="477"/>
              <w:rPr>
                <w:sz w:val="24"/>
              </w:rPr>
            </w:pPr>
            <w:r>
              <w:rPr>
                <w:sz w:val="24"/>
              </w:rPr>
              <w:t>3-4</w:t>
            </w:r>
            <w:r>
              <w:rPr>
                <w:spacing w:val="4"/>
                <w:sz w:val="24"/>
              </w:rPr>
              <w:t xml:space="preserve"> </w:t>
            </w:r>
            <w:r>
              <w:rPr>
                <w:spacing w:val="-2"/>
                <w:sz w:val="24"/>
              </w:rPr>
              <w:t>разные</w:t>
            </w:r>
          </w:p>
        </w:tc>
      </w:tr>
      <w:tr w:rsidR="00153C15">
        <w:trPr>
          <w:trHeight w:val="740"/>
        </w:trPr>
        <w:tc>
          <w:tcPr>
            <w:tcW w:w="1409" w:type="dxa"/>
            <w:tcBorders>
              <w:top w:val="nil"/>
              <w:bottom w:val="nil"/>
            </w:tcBorders>
          </w:tcPr>
          <w:p w:rsidR="00153C15" w:rsidRDefault="00153C15">
            <w:pPr>
              <w:pStyle w:val="TableParagraph"/>
            </w:pPr>
          </w:p>
        </w:tc>
        <w:tc>
          <w:tcPr>
            <w:tcW w:w="4274" w:type="dxa"/>
            <w:gridSpan w:val="2"/>
            <w:tcBorders>
              <w:top w:val="nil"/>
              <w:right w:val="nil"/>
            </w:tcBorders>
          </w:tcPr>
          <w:p w:rsidR="00153C15" w:rsidRDefault="00C1539A">
            <w:pPr>
              <w:pStyle w:val="TableParagraph"/>
              <w:spacing w:before="3"/>
              <w:ind w:left="460"/>
              <w:rPr>
                <w:sz w:val="24"/>
              </w:rPr>
            </w:pPr>
            <w:r>
              <w:rPr>
                <w:sz w:val="24"/>
              </w:rPr>
              <w:t>8</w:t>
            </w:r>
            <w:r>
              <w:rPr>
                <w:spacing w:val="-3"/>
                <w:sz w:val="24"/>
              </w:rPr>
              <w:t xml:space="preserve"> </w:t>
            </w:r>
            <w:r>
              <w:rPr>
                <w:sz w:val="24"/>
              </w:rPr>
              <w:t>элементов</w:t>
            </w:r>
            <w:r>
              <w:rPr>
                <w:spacing w:val="-4"/>
                <w:sz w:val="24"/>
              </w:rPr>
              <w:t xml:space="preserve"> </w:t>
            </w:r>
            <w:r>
              <w:rPr>
                <w:sz w:val="24"/>
              </w:rPr>
              <w:t>каждого</w:t>
            </w:r>
            <w:r>
              <w:rPr>
                <w:spacing w:val="-2"/>
                <w:sz w:val="24"/>
              </w:rPr>
              <w:t xml:space="preserve"> признака)</w:t>
            </w:r>
          </w:p>
        </w:tc>
        <w:tc>
          <w:tcPr>
            <w:tcW w:w="538" w:type="dxa"/>
            <w:tcBorders>
              <w:top w:val="nil"/>
              <w:left w:val="nil"/>
              <w:right w:val="nil"/>
            </w:tcBorders>
          </w:tcPr>
          <w:p w:rsidR="00153C15" w:rsidRDefault="00153C15">
            <w:pPr>
              <w:pStyle w:val="TableParagraph"/>
            </w:pPr>
          </w:p>
        </w:tc>
        <w:tc>
          <w:tcPr>
            <w:tcW w:w="1072" w:type="dxa"/>
            <w:tcBorders>
              <w:top w:val="nil"/>
              <w:left w:val="nil"/>
              <w:right w:val="nil"/>
            </w:tcBorders>
          </w:tcPr>
          <w:p w:rsidR="00153C15" w:rsidRDefault="00153C15">
            <w:pPr>
              <w:pStyle w:val="TableParagraph"/>
            </w:pPr>
          </w:p>
        </w:tc>
        <w:tc>
          <w:tcPr>
            <w:tcW w:w="763" w:type="dxa"/>
            <w:tcBorders>
              <w:top w:val="nil"/>
              <w:left w:val="nil"/>
              <w:right w:val="nil"/>
            </w:tcBorders>
          </w:tcPr>
          <w:p w:rsidR="00153C15" w:rsidRDefault="00153C15">
            <w:pPr>
              <w:pStyle w:val="TableParagraph"/>
            </w:pPr>
          </w:p>
        </w:tc>
        <w:tc>
          <w:tcPr>
            <w:tcW w:w="261" w:type="dxa"/>
            <w:tcBorders>
              <w:top w:val="nil"/>
              <w:left w:val="nil"/>
            </w:tcBorders>
          </w:tcPr>
          <w:p w:rsidR="00153C15" w:rsidRDefault="00153C15">
            <w:pPr>
              <w:pStyle w:val="TableParagraph"/>
            </w:pPr>
          </w:p>
        </w:tc>
        <w:tc>
          <w:tcPr>
            <w:tcW w:w="1987" w:type="dxa"/>
            <w:vMerge/>
            <w:tcBorders>
              <w:top w:val="nil"/>
            </w:tcBorders>
          </w:tcPr>
          <w:p w:rsidR="00153C15" w:rsidRDefault="00153C15">
            <w:pPr>
              <w:rPr>
                <w:sz w:val="2"/>
                <w:szCs w:val="2"/>
              </w:rPr>
            </w:pPr>
          </w:p>
        </w:tc>
      </w:tr>
      <w:tr w:rsidR="00153C15">
        <w:trPr>
          <w:trHeight w:val="278"/>
        </w:trPr>
        <w:tc>
          <w:tcPr>
            <w:tcW w:w="1409" w:type="dxa"/>
            <w:tcBorders>
              <w:top w:val="nil"/>
              <w:bottom w:val="nil"/>
            </w:tcBorders>
          </w:tcPr>
          <w:p w:rsidR="00153C15" w:rsidRDefault="00153C15">
            <w:pPr>
              <w:pStyle w:val="TableParagraph"/>
              <w:rPr>
                <w:sz w:val="20"/>
              </w:rPr>
            </w:pPr>
          </w:p>
        </w:tc>
        <w:tc>
          <w:tcPr>
            <w:tcW w:w="6908" w:type="dxa"/>
            <w:gridSpan w:val="6"/>
            <w:tcBorders>
              <w:bottom w:val="nil"/>
            </w:tcBorders>
          </w:tcPr>
          <w:p w:rsidR="00153C15" w:rsidRDefault="00C1539A">
            <w:pPr>
              <w:pStyle w:val="TableParagraph"/>
              <w:spacing w:line="259" w:lineRule="exact"/>
              <w:ind w:left="446"/>
              <w:rPr>
                <w:sz w:val="24"/>
              </w:rPr>
            </w:pPr>
            <w:r>
              <w:rPr>
                <w:sz w:val="24"/>
              </w:rPr>
              <w:t>Набор</w:t>
            </w:r>
            <w:r>
              <w:rPr>
                <w:spacing w:val="49"/>
                <w:sz w:val="24"/>
              </w:rPr>
              <w:t xml:space="preserve"> </w:t>
            </w:r>
            <w:r>
              <w:rPr>
                <w:sz w:val="24"/>
              </w:rPr>
              <w:t>плоскостных</w:t>
            </w:r>
            <w:r>
              <w:rPr>
                <w:spacing w:val="52"/>
                <w:sz w:val="24"/>
              </w:rPr>
              <w:t xml:space="preserve"> </w:t>
            </w:r>
            <w:r>
              <w:rPr>
                <w:sz w:val="24"/>
              </w:rPr>
              <w:t>геометрических</w:t>
            </w:r>
            <w:r>
              <w:rPr>
                <w:spacing w:val="52"/>
                <w:sz w:val="24"/>
              </w:rPr>
              <w:t xml:space="preserve"> </w:t>
            </w:r>
            <w:r>
              <w:rPr>
                <w:sz w:val="24"/>
              </w:rPr>
              <w:t>фигур</w:t>
            </w:r>
            <w:r>
              <w:rPr>
                <w:spacing w:val="52"/>
                <w:sz w:val="24"/>
              </w:rPr>
              <w:t xml:space="preserve"> </w:t>
            </w:r>
            <w:r>
              <w:rPr>
                <w:sz w:val="24"/>
              </w:rPr>
              <w:t>для</w:t>
            </w:r>
            <w:r>
              <w:rPr>
                <w:spacing w:val="52"/>
                <w:sz w:val="24"/>
              </w:rPr>
              <w:t xml:space="preserve"> </w:t>
            </w:r>
            <w:r>
              <w:rPr>
                <w:spacing w:val="-2"/>
                <w:sz w:val="24"/>
              </w:rPr>
              <w:t>составления</w:t>
            </w:r>
          </w:p>
        </w:tc>
        <w:tc>
          <w:tcPr>
            <w:tcW w:w="1987" w:type="dxa"/>
            <w:vMerge w:val="restart"/>
          </w:tcPr>
          <w:p w:rsidR="00153C15" w:rsidRDefault="00C1539A">
            <w:pPr>
              <w:pStyle w:val="TableParagraph"/>
              <w:spacing w:line="263" w:lineRule="exact"/>
              <w:ind w:left="477"/>
              <w:rPr>
                <w:sz w:val="24"/>
              </w:rPr>
            </w:pPr>
            <w:r>
              <w:rPr>
                <w:sz w:val="24"/>
              </w:rPr>
              <w:t>2-</w:t>
            </w:r>
            <w:r>
              <w:rPr>
                <w:spacing w:val="-10"/>
                <w:sz w:val="24"/>
              </w:rPr>
              <w:t>3</w:t>
            </w:r>
          </w:p>
        </w:tc>
      </w:tr>
      <w:tr w:rsidR="00153C15">
        <w:trPr>
          <w:trHeight w:val="738"/>
        </w:trPr>
        <w:tc>
          <w:tcPr>
            <w:tcW w:w="1409" w:type="dxa"/>
            <w:tcBorders>
              <w:top w:val="nil"/>
              <w:bottom w:val="nil"/>
            </w:tcBorders>
          </w:tcPr>
          <w:p w:rsidR="00153C15" w:rsidRDefault="00153C15">
            <w:pPr>
              <w:pStyle w:val="TableParagraph"/>
            </w:pPr>
          </w:p>
        </w:tc>
        <w:tc>
          <w:tcPr>
            <w:tcW w:w="6647" w:type="dxa"/>
            <w:gridSpan w:val="5"/>
            <w:tcBorders>
              <w:top w:val="nil"/>
              <w:right w:val="nil"/>
            </w:tcBorders>
          </w:tcPr>
          <w:p w:rsidR="00153C15" w:rsidRDefault="00C1539A">
            <w:pPr>
              <w:pStyle w:val="TableParagraph"/>
              <w:spacing w:before="5"/>
              <w:ind w:left="460"/>
              <w:rPr>
                <w:sz w:val="24"/>
              </w:rPr>
            </w:pPr>
            <w:r>
              <w:rPr>
                <w:sz w:val="24"/>
              </w:rPr>
              <w:t>изображений</w:t>
            </w:r>
            <w:r>
              <w:rPr>
                <w:spacing w:val="-5"/>
                <w:sz w:val="24"/>
              </w:rPr>
              <w:t xml:space="preserve"> </w:t>
            </w:r>
            <w:r>
              <w:rPr>
                <w:sz w:val="24"/>
              </w:rPr>
              <w:t>по</w:t>
            </w:r>
            <w:r>
              <w:rPr>
                <w:spacing w:val="-7"/>
                <w:sz w:val="24"/>
              </w:rPr>
              <w:t xml:space="preserve"> </w:t>
            </w:r>
            <w:r>
              <w:rPr>
                <w:sz w:val="24"/>
              </w:rPr>
              <w:t>графическим</w:t>
            </w:r>
            <w:r>
              <w:rPr>
                <w:spacing w:val="-5"/>
                <w:sz w:val="24"/>
              </w:rPr>
              <w:t xml:space="preserve"> </w:t>
            </w:r>
            <w:r>
              <w:rPr>
                <w:sz w:val="24"/>
              </w:rPr>
              <w:t>образцам</w:t>
            </w:r>
            <w:r>
              <w:rPr>
                <w:spacing w:val="-5"/>
                <w:sz w:val="24"/>
              </w:rPr>
              <w:t xml:space="preserve"> </w:t>
            </w:r>
            <w:r>
              <w:rPr>
                <w:sz w:val="24"/>
              </w:rPr>
              <w:t>(из</w:t>
            </w:r>
            <w:r>
              <w:rPr>
                <w:spacing w:val="-1"/>
                <w:sz w:val="24"/>
              </w:rPr>
              <w:t xml:space="preserve"> </w:t>
            </w:r>
            <w:r>
              <w:rPr>
                <w:sz w:val="24"/>
              </w:rPr>
              <w:t>4-6</w:t>
            </w:r>
            <w:r>
              <w:rPr>
                <w:spacing w:val="-11"/>
                <w:sz w:val="24"/>
              </w:rPr>
              <w:t xml:space="preserve"> </w:t>
            </w:r>
            <w:r>
              <w:rPr>
                <w:spacing w:val="-2"/>
                <w:sz w:val="24"/>
              </w:rPr>
              <w:t>элементов)</w:t>
            </w:r>
          </w:p>
        </w:tc>
        <w:tc>
          <w:tcPr>
            <w:tcW w:w="261" w:type="dxa"/>
            <w:tcBorders>
              <w:top w:val="nil"/>
              <w:left w:val="nil"/>
            </w:tcBorders>
          </w:tcPr>
          <w:p w:rsidR="00153C15" w:rsidRDefault="00153C15">
            <w:pPr>
              <w:pStyle w:val="TableParagraph"/>
            </w:pPr>
          </w:p>
        </w:tc>
        <w:tc>
          <w:tcPr>
            <w:tcW w:w="1987" w:type="dxa"/>
            <w:vMerge/>
            <w:tcBorders>
              <w:top w:val="nil"/>
            </w:tcBorders>
          </w:tcPr>
          <w:p w:rsidR="00153C15" w:rsidRDefault="00153C15">
            <w:pPr>
              <w:rPr>
                <w:sz w:val="2"/>
                <w:szCs w:val="2"/>
              </w:rPr>
            </w:pPr>
          </w:p>
        </w:tc>
      </w:tr>
      <w:tr w:rsidR="00153C15">
        <w:trPr>
          <w:trHeight w:val="1036"/>
        </w:trPr>
        <w:tc>
          <w:tcPr>
            <w:tcW w:w="1409" w:type="dxa"/>
            <w:tcBorders>
              <w:top w:val="nil"/>
              <w:bottom w:val="nil"/>
            </w:tcBorders>
          </w:tcPr>
          <w:p w:rsidR="00153C15" w:rsidRDefault="00153C15">
            <w:pPr>
              <w:pStyle w:val="TableParagraph"/>
            </w:pPr>
          </w:p>
        </w:tc>
        <w:tc>
          <w:tcPr>
            <w:tcW w:w="6908" w:type="dxa"/>
            <w:gridSpan w:val="6"/>
          </w:tcPr>
          <w:p w:rsidR="00153C15" w:rsidRDefault="00C1539A">
            <w:pPr>
              <w:pStyle w:val="TableParagraph"/>
              <w:spacing w:line="268" w:lineRule="exact"/>
              <w:ind w:left="446"/>
              <w:rPr>
                <w:sz w:val="24"/>
              </w:rPr>
            </w:pPr>
            <w:r>
              <w:rPr>
                <w:sz w:val="24"/>
              </w:rPr>
              <w:t>Платформа</w:t>
            </w:r>
            <w:r>
              <w:rPr>
                <w:spacing w:val="-15"/>
                <w:sz w:val="24"/>
              </w:rPr>
              <w:t xml:space="preserve"> </w:t>
            </w:r>
            <w:r>
              <w:rPr>
                <w:sz w:val="24"/>
              </w:rPr>
              <w:t>с</w:t>
            </w:r>
            <w:r>
              <w:rPr>
                <w:spacing w:val="-15"/>
                <w:sz w:val="24"/>
              </w:rPr>
              <w:t xml:space="preserve"> </w:t>
            </w:r>
            <w:r>
              <w:rPr>
                <w:sz w:val="24"/>
              </w:rPr>
              <w:t>колышками</w:t>
            </w:r>
            <w:r>
              <w:rPr>
                <w:spacing w:val="-15"/>
                <w:sz w:val="24"/>
              </w:rPr>
              <w:t xml:space="preserve"> </w:t>
            </w:r>
            <w:r>
              <w:rPr>
                <w:sz w:val="24"/>
              </w:rPr>
              <w:t>и</w:t>
            </w:r>
            <w:r>
              <w:rPr>
                <w:spacing w:val="-15"/>
                <w:sz w:val="24"/>
              </w:rPr>
              <w:t xml:space="preserve"> </w:t>
            </w:r>
            <w:r>
              <w:rPr>
                <w:sz w:val="24"/>
              </w:rPr>
              <w:t>шнуром</w:t>
            </w:r>
            <w:r>
              <w:rPr>
                <w:spacing w:val="-13"/>
                <w:sz w:val="24"/>
              </w:rPr>
              <w:t xml:space="preserve"> </w:t>
            </w:r>
            <w:r>
              <w:rPr>
                <w:sz w:val="24"/>
              </w:rPr>
              <w:t>для</w:t>
            </w:r>
            <w:r>
              <w:rPr>
                <w:spacing w:val="-15"/>
                <w:sz w:val="24"/>
              </w:rPr>
              <w:t xml:space="preserve"> </w:t>
            </w:r>
            <w:r>
              <w:rPr>
                <w:sz w:val="24"/>
              </w:rPr>
              <w:t>воспроизведения</w:t>
            </w:r>
            <w:r>
              <w:rPr>
                <w:spacing w:val="-13"/>
                <w:sz w:val="24"/>
              </w:rPr>
              <w:t xml:space="preserve"> </w:t>
            </w:r>
            <w:r>
              <w:rPr>
                <w:spacing w:val="-4"/>
                <w:sz w:val="24"/>
              </w:rPr>
              <w:t>форм</w:t>
            </w:r>
          </w:p>
        </w:tc>
        <w:tc>
          <w:tcPr>
            <w:tcW w:w="1987" w:type="dxa"/>
          </w:tcPr>
          <w:p w:rsidR="00153C15" w:rsidRDefault="00C1539A">
            <w:pPr>
              <w:pStyle w:val="TableParagraph"/>
              <w:spacing w:line="268" w:lineRule="exact"/>
              <w:ind w:left="477"/>
              <w:rPr>
                <w:sz w:val="24"/>
              </w:rPr>
            </w:pPr>
            <w:r>
              <w:rPr>
                <w:spacing w:val="-10"/>
                <w:sz w:val="24"/>
              </w:rPr>
              <w:t>1</w:t>
            </w:r>
          </w:p>
        </w:tc>
      </w:tr>
      <w:tr w:rsidR="00153C15">
        <w:trPr>
          <w:trHeight w:val="278"/>
        </w:trPr>
        <w:tc>
          <w:tcPr>
            <w:tcW w:w="1409" w:type="dxa"/>
            <w:tcBorders>
              <w:top w:val="nil"/>
              <w:bottom w:val="nil"/>
            </w:tcBorders>
          </w:tcPr>
          <w:p w:rsidR="00153C15" w:rsidRDefault="00153C15">
            <w:pPr>
              <w:pStyle w:val="TableParagraph"/>
              <w:rPr>
                <w:sz w:val="20"/>
              </w:rPr>
            </w:pPr>
          </w:p>
        </w:tc>
        <w:tc>
          <w:tcPr>
            <w:tcW w:w="6908" w:type="dxa"/>
            <w:gridSpan w:val="6"/>
            <w:tcBorders>
              <w:bottom w:val="nil"/>
            </w:tcBorders>
          </w:tcPr>
          <w:p w:rsidR="00153C15" w:rsidRDefault="00C1539A">
            <w:pPr>
              <w:pStyle w:val="TableParagraph"/>
              <w:spacing w:line="259" w:lineRule="exact"/>
              <w:ind w:left="446"/>
              <w:rPr>
                <w:sz w:val="24"/>
              </w:rPr>
            </w:pPr>
            <w:r>
              <w:rPr>
                <w:sz w:val="24"/>
              </w:rPr>
              <w:t>Мозаика</w:t>
            </w:r>
            <w:r>
              <w:rPr>
                <w:spacing w:val="64"/>
                <w:w w:val="150"/>
                <w:sz w:val="24"/>
              </w:rPr>
              <w:t xml:space="preserve"> </w:t>
            </w:r>
            <w:r>
              <w:rPr>
                <w:sz w:val="24"/>
              </w:rPr>
              <w:t>разных</w:t>
            </w:r>
            <w:r>
              <w:rPr>
                <w:spacing w:val="68"/>
                <w:w w:val="150"/>
                <w:sz w:val="24"/>
              </w:rPr>
              <w:t xml:space="preserve"> </w:t>
            </w:r>
            <w:r>
              <w:rPr>
                <w:sz w:val="24"/>
              </w:rPr>
              <w:t>форм</w:t>
            </w:r>
            <w:r>
              <w:rPr>
                <w:spacing w:val="63"/>
                <w:w w:val="150"/>
                <w:sz w:val="24"/>
              </w:rPr>
              <w:t xml:space="preserve"> </w:t>
            </w:r>
            <w:r>
              <w:rPr>
                <w:sz w:val="24"/>
              </w:rPr>
              <w:t>и</w:t>
            </w:r>
            <w:r>
              <w:rPr>
                <w:spacing w:val="68"/>
                <w:w w:val="150"/>
                <w:sz w:val="24"/>
              </w:rPr>
              <w:t xml:space="preserve"> </w:t>
            </w:r>
            <w:r>
              <w:rPr>
                <w:sz w:val="24"/>
              </w:rPr>
              <w:t>цвета</w:t>
            </w:r>
            <w:r>
              <w:rPr>
                <w:spacing w:val="66"/>
                <w:w w:val="150"/>
                <w:sz w:val="24"/>
              </w:rPr>
              <w:t xml:space="preserve"> </w:t>
            </w:r>
            <w:r>
              <w:rPr>
                <w:sz w:val="24"/>
              </w:rPr>
              <w:t>(мелкая)</w:t>
            </w:r>
            <w:r>
              <w:rPr>
                <w:spacing w:val="69"/>
                <w:w w:val="150"/>
                <w:sz w:val="24"/>
              </w:rPr>
              <w:t xml:space="preserve"> </w:t>
            </w:r>
            <w:r>
              <w:rPr>
                <w:sz w:val="24"/>
              </w:rPr>
              <w:t>с</w:t>
            </w:r>
            <w:r>
              <w:rPr>
                <w:spacing w:val="62"/>
                <w:w w:val="150"/>
                <w:sz w:val="24"/>
              </w:rPr>
              <w:t xml:space="preserve"> </w:t>
            </w:r>
            <w:r>
              <w:rPr>
                <w:spacing w:val="-2"/>
                <w:sz w:val="24"/>
              </w:rPr>
              <w:t>графическими</w:t>
            </w:r>
          </w:p>
        </w:tc>
        <w:tc>
          <w:tcPr>
            <w:tcW w:w="1987" w:type="dxa"/>
            <w:vMerge w:val="restart"/>
          </w:tcPr>
          <w:p w:rsidR="00153C15" w:rsidRDefault="00C1539A">
            <w:pPr>
              <w:pStyle w:val="TableParagraph"/>
              <w:spacing w:line="263" w:lineRule="exact"/>
              <w:ind w:left="477"/>
              <w:rPr>
                <w:sz w:val="24"/>
              </w:rPr>
            </w:pPr>
            <w:r>
              <w:rPr>
                <w:sz w:val="24"/>
              </w:rPr>
              <w:t>2-</w:t>
            </w:r>
            <w:r>
              <w:rPr>
                <w:spacing w:val="-10"/>
                <w:sz w:val="24"/>
              </w:rPr>
              <w:t>3</w:t>
            </w:r>
          </w:p>
        </w:tc>
      </w:tr>
      <w:tr w:rsidR="00153C15">
        <w:trPr>
          <w:trHeight w:val="742"/>
        </w:trPr>
        <w:tc>
          <w:tcPr>
            <w:tcW w:w="1409" w:type="dxa"/>
            <w:tcBorders>
              <w:top w:val="nil"/>
            </w:tcBorders>
          </w:tcPr>
          <w:p w:rsidR="00153C15" w:rsidRDefault="00153C15">
            <w:pPr>
              <w:pStyle w:val="TableParagraph"/>
            </w:pPr>
          </w:p>
        </w:tc>
        <w:tc>
          <w:tcPr>
            <w:tcW w:w="2431" w:type="dxa"/>
            <w:tcBorders>
              <w:top w:val="nil"/>
              <w:right w:val="nil"/>
            </w:tcBorders>
          </w:tcPr>
          <w:p w:rsidR="00153C15" w:rsidRDefault="00C1539A">
            <w:pPr>
              <w:pStyle w:val="TableParagraph"/>
              <w:spacing w:before="5"/>
              <w:ind w:left="460"/>
              <w:rPr>
                <w:sz w:val="24"/>
              </w:rPr>
            </w:pPr>
            <w:r>
              <w:rPr>
                <w:spacing w:val="-2"/>
                <w:sz w:val="24"/>
              </w:rPr>
              <w:t>образцами</w:t>
            </w:r>
          </w:p>
        </w:tc>
        <w:tc>
          <w:tcPr>
            <w:tcW w:w="1843" w:type="dxa"/>
            <w:tcBorders>
              <w:top w:val="nil"/>
              <w:left w:val="nil"/>
              <w:right w:val="nil"/>
            </w:tcBorders>
          </w:tcPr>
          <w:p w:rsidR="00153C15" w:rsidRDefault="00153C15">
            <w:pPr>
              <w:pStyle w:val="TableParagraph"/>
            </w:pPr>
          </w:p>
        </w:tc>
        <w:tc>
          <w:tcPr>
            <w:tcW w:w="538" w:type="dxa"/>
            <w:tcBorders>
              <w:top w:val="nil"/>
              <w:left w:val="nil"/>
              <w:right w:val="nil"/>
            </w:tcBorders>
          </w:tcPr>
          <w:p w:rsidR="00153C15" w:rsidRDefault="00153C15">
            <w:pPr>
              <w:pStyle w:val="TableParagraph"/>
            </w:pPr>
          </w:p>
        </w:tc>
        <w:tc>
          <w:tcPr>
            <w:tcW w:w="1072" w:type="dxa"/>
            <w:tcBorders>
              <w:top w:val="nil"/>
              <w:left w:val="nil"/>
              <w:right w:val="nil"/>
            </w:tcBorders>
          </w:tcPr>
          <w:p w:rsidR="00153C15" w:rsidRDefault="00153C15">
            <w:pPr>
              <w:pStyle w:val="TableParagraph"/>
            </w:pPr>
          </w:p>
        </w:tc>
        <w:tc>
          <w:tcPr>
            <w:tcW w:w="763" w:type="dxa"/>
            <w:tcBorders>
              <w:top w:val="nil"/>
              <w:left w:val="nil"/>
              <w:right w:val="nil"/>
            </w:tcBorders>
          </w:tcPr>
          <w:p w:rsidR="00153C15" w:rsidRDefault="00153C15">
            <w:pPr>
              <w:pStyle w:val="TableParagraph"/>
            </w:pPr>
          </w:p>
        </w:tc>
        <w:tc>
          <w:tcPr>
            <w:tcW w:w="261" w:type="dxa"/>
            <w:tcBorders>
              <w:top w:val="nil"/>
              <w:left w:val="nil"/>
            </w:tcBorders>
          </w:tcPr>
          <w:p w:rsidR="00153C15" w:rsidRDefault="00153C15">
            <w:pPr>
              <w:pStyle w:val="TableParagraph"/>
            </w:pPr>
          </w:p>
        </w:tc>
        <w:tc>
          <w:tcPr>
            <w:tcW w:w="1987" w:type="dxa"/>
            <w:vMerge/>
            <w:tcBorders>
              <w:top w:val="nil"/>
            </w:tcBorders>
          </w:tcPr>
          <w:p w:rsidR="00153C15" w:rsidRDefault="00153C15">
            <w:pPr>
              <w:rPr>
                <w:sz w:val="2"/>
                <w:szCs w:val="2"/>
              </w:rPr>
            </w:pPr>
          </w:p>
        </w:tc>
      </w:tr>
      <w:tr w:rsidR="00153C15">
        <w:trPr>
          <w:trHeight w:val="2001"/>
        </w:trPr>
        <w:tc>
          <w:tcPr>
            <w:tcW w:w="8317" w:type="dxa"/>
            <w:gridSpan w:val="7"/>
          </w:tcPr>
          <w:p w:rsidR="00153C15" w:rsidRDefault="00C1539A">
            <w:pPr>
              <w:pStyle w:val="TableParagraph"/>
              <w:spacing w:line="263" w:lineRule="exact"/>
              <w:ind w:left="467"/>
              <w:rPr>
                <w:sz w:val="24"/>
              </w:rPr>
            </w:pPr>
            <w:r>
              <w:rPr>
                <w:sz w:val="24"/>
              </w:rPr>
              <w:t>Набор пластин</w:t>
            </w:r>
            <w:r>
              <w:rPr>
                <w:spacing w:val="-4"/>
                <w:sz w:val="24"/>
              </w:rPr>
              <w:t xml:space="preserve"> </w:t>
            </w:r>
            <w:r>
              <w:rPr>
                <w:sz w:val="24"/>
              </w:rPr>
              <w:t>из</w:t>
            </w:r>
            <w:r>
              <w:rPr>
                <w:spacing w:val="-5"/>
                <w:sz w:val="24"/>
              </w:rPr>
              <w:t xml:space="preserve"> </w:t>
            </w:r>
            <w:r>
              <w:rPr>
                <w:sz w:val="24"/>
              </w:rPr>
              <w:t>разных</w:t>
            </w:r>
            <w:r>
              <w:rPr>
                <w:spacing w:val="-4"/>
                <w:sz w:val="24"/>
              </w:rPr>
              <w:t xml:space="preserve"> </w:t>
            </w:r>
            <w:r>
              <w:rPr>
                <w:sz w:val="24"/>
              </w:rPr>
              <w:t>пород</w:t>
            </w:r>
            <w:r>
              <w:rPr>
                <w:spacing w:val="-8"/>
                <w:sz w:val="24"/>
              </w:rPr>
              <w:t xml:space="preserve"> </w:t>
            </w:r>
            <w:r>
              <w:rPr>
                <w:sz w:val="24"/>
              </w:rPr>
              <w:t>дерева</w:t>
            </w:r>
            <w:r>
              <w:rPr>
                <w:spacing w:val="-5"/>
                <w:sz w:val="24"/>
              </w:rPr>
              <w:t xml:space="preserve"> </w:t>
            </w:r>
            <w:r>
              <w:rPr>
                <w:sz w:val="24"/>
              </w:rPr>
              <w:t>или</w:t>
            </w:r>
            <w:r>
              <w:rPr>
                <w:spacing w:val="-4"/>
                <w:sz w:val="24"/>
              </w:rPr>
              <w:t xml:space="preserve"> </w:t>
            </w:r>
            <w:r>
              <w:rPr>
                <w:sz w:val="24"/>
              </w:rPr>
              <w:t>разных</w:t>
            </w:r>
            <w:r>
              <w:rPr>
                <w:spacing w:val="-5"/>
                <w:sz w:val="24"/>
              </w:rPr>
              <w:t xml:space="preserve"> </w:t>
            </w:r>
            <w:r>
              <w:rPr>
                <w:spacing w:val="-2"/>
                <w:sz w:val="24"/>
              </w:rPr>
              <w:t>материалов</w:t>
            </w:r>
          </w:p>
          <w:p w:rsidR="00153C15" w:rsidRDefault="00153C15">
            <w:pPr>
              <w:pStyle w:val="TableParagraph"/>
              <w:rPr>
                <w:sz w:val="24"/>
              </w:rPr>
            </w:pPr>
          </w:p>
          <w:p w:rsidR="00153C15" w:rsidRDefault="00153C15">
            <w:pPr>
              <w:pStyle w:val="TableParagraph"/>
              <w:spacing w:before="107"/>
              <w:rPr>
                <w:sz w:val="24"/>
              </w:rPr>
            </w:pPr>
          </w:p>
          <w:p w:rsidR="00153C15" w:rsidRDefault="00C1539A">
            <w:pPr>
              <w:pStyle w:val="TableParagraph"/>
              <w:ind w:left="16" w:right="6934"/>
              <w:rPr>
                <w:sz w:val="20"/>
              </w:rPr>
            </w:pPr>
            <w:r>
              <w:rPr>
                <w:spacing w:val="-2"/>
                <w:sz w:val="20"/>
              </w:rPr>
              <w:t>Образно- Символический материал</w:t>
            </w:r>
          </w:p>
        </w:tc>
        <w:tc>
          <w:tcPr>
            <w:tcW w:w="1987" w:type="dxa"/>
          </w:tcPr>
          <w:p w:rsidR="00153C15" w:rsidRDefault="00C1539A">
            <w:pPr>
              <w:pStyle w:val="TableParagraph"/>
              <w:spacing w:line="263" w:lineRule="exact"/>
              <w:ind w:left="477"/>
              <w:rPr>
                <w:sz w:val="24"/>
              </w:rPr>
            </w:pPr>
            <w:r>
              <w:rPr>
                <w:spacing w:val="-10"/>
                <w:sz w:val="24"/>
              </w:rPr>
              <w:t>1</w:t>
            </w:r>
          </w:p>
        </w:tc>
      </w:tr>
    </w:tbl>
    <w:p w:rsidR="00153C15" w:rsidRDefault="00153C15">
      <w:pPr>
        <w:pStyle w:val="TableParagraph"/>
        <w:spacing w:line="263" w:lineRule="exact"/>
        <w:rPr>
          <w:sz w:val="24"/>
        </w:rPr>
        <w:sectPr w:rsidR="00153C15">
          <w:type w:val="continuous"/>
          <w:pgSz w:w="11910" w:h="16840"/>
          <w:pgMar w:top="1180" w:right="141" w:bottom="1150" w:left="708" w:header="0" w:footer="750" w:gutter="0"/>
          <w:cols w:space="720"/>
        </w:sectPr>
      </w:pPr>
    </w:p>
    <w:tbl>
      <w:tblPr>
        <w:tblStyle w:val="TableNormal"/>
        <w:tblW w:w="0" w:type="auto"/>
        <w:tblInd w:w="3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322"/>
        <w:gridCol w:w="1988"/>
      </w:tblGrid>
      <w:tr w:rsidR="00153C15">
        <w:trPr>
          <w:trHeight w:val="321"/>
        </w:trPr>
        <w:tc>
          <w:tcPr>
            <w:tcW w:w="8322" w:type="dxa"/>
          </w:tcPr>
          <w:p w:rsidR="00153C15" w:rsidRDefault="00C1539A">
            <w:pPr>
              <w:pStyle w:val="TableParagraph"/>
              <w:spacing w:line="263" w:lineRule="exact"/>
              <w:ind w:left="467"/>
              <w:rPr>
                <w:sz w:val="24"/>
              </w:rPr>
            </w:pPr>
            <w:r>
              <w:rPr>
                <w:sz w:val="24"/>
              </w:rPr>
              <w:lastRenderedPageBreak/>
              <w:t>Чудесный</w:t>
            </w:r>
            <w:r>
              <w:rPr>
                <w:spacing w:val="-1"/>
                <w:sz w:val="24"/>
              </w:rPr>
              <w:t xml:space="preserve"> </w:t>
            </w:r>
            <w:r>
              <w:rPr>
                <w:sz w:val="24"/>
              </w:rPr>
              <w:t>мешочек</w:t>
            </w:r>
            <w:r>
              <w:rPr>
                <w:spacing w:val="-2"/>
                <w:sz w:val="24"/>
              </w:rPr>
              <w:t xml:space="preserve"> </w:t>
            </w:r>
            <w:r>
              <w:rPr>
                <w:sz w:val="24"/>
              </w:rPr>
              <w:t>с</w:t>
            </w:r>
            <w:r>
              <w:rPr>
                <w:spacing w:val="-6"/>
                <w:sz w:val="24"/>
              </w:rPr>
              <w:t xml:space="preserve"> </w:t>
            </w:r>
            <w:r>
              <w:rPr>
                <w:sz w:val="24"/>
              </w:rPr>
              <w:t>набором</w:t>
            </w:r>
            <w:r>
              <w:rPr>
                <w:spacing w:val="-8"/>
                <w:sz w:val="24"/>
              </w:rPr>
              <w:t xml:space="preserve"> </w:t>
            </w:r>
            <w:r>
              <w:rPr>
                <w:sz w:val="24"/>
              </w:rPr>
              <w:t>объемных</w:t>
            </w:r>
            <w:r>
              <w:rPr>
                <w:spacing w:val="-4"/>
                <w:sz w:val="24"/>
              </w:rPr>
              <w:t xml:space="preserve"> </w:t>
            </w:r>
            <w:r>
              <w:rPr>
                <w:sz w:val="24"/>
              </w:rPr>
              <w:t>тел</w:t>
            </w:r>
            <w:r>
              <w:rPr>
                <w:spacing w:val="-6"/>
                <w:sz w:val="24"/>
              </w:rPr>
              <w:t xml:space="preserve"> </w:t>
            </w:r>
            <w:r>
              <w:rPr>
                <w:sz w:val="24"/>
              </w:rPr>
              <w:t xml:space="preserve">(6-8 </w:t>
            </w:r>
            <w:r>
              <w:rPr>
                <w:spacing w:val="-2"/>
                <w:sz w:val="24"/>
              </w:rPr>
              <w:t>элементов)</w:t>
            </w:r>
          </w:p>
        </w:tc>
        <w:tc>
          <w:tcPr>
            <w:tcW w:w="1988" w:type="dxa"/>
          </w:tcPr>
          <w:p w:rsidR="00153C15" w:rsidRDefault="00C1539A">
            <w:pPr>
              <w:pStyle w:val="TableParagraph"/>
              <w:spacing w:line="263" w:lineRule="exact"/>
              <w:ind w:left="472"/>
              <w:rPr>
                <w:sz w:val="24"/>
              </w:rPr>
            </w:pPr>
            <w:r>
              <w:rPr>
                <w:spacing w:val="-10"/>
                <w:sz w:val="24"/>
              </w:rPr>
              <w:t>1</w:t>
            </w:r>
          </w:p>
        </w:tc>
      </w:tr>
      <w:tr w:rsidR="00153C15">
        <w:trPr>
          <w:trHeight w:val="311"/>
        </w:trPr>
        <w:tc>
          <w:tcPr>
            <w:tcW w:w="8322" w:type="dxa"/>
          </w:tcPr>
          <w:p w:rsidR="00153C15" w:rsidRDefault="00C1539A">
            <w:pPr>
              <w:pStyle w:val="TableParagraph"/>
              <w:spacing w:line="258" w:lineRule="exact"/>
              <w:ind w:left="467"/>
              <w:rPr>
                <w:sz w:val="24"/>
              </w:rPr>
            </w:pPr>
            <w:r>
              <w:rPr>
                <w:sz w:val="24"/>
              </w:rPr>
              <w:t>Горки</w:t>
            </w:r>
            <w:r>
              <w:rPr>
                <w:spacing w:val="-9"/>
                <w:sz w:val="24"/>
              </w:rPr>
              <w:t xml:space="preserve"> </w:t>
            </w:r>
            <w:r>
              <w:rPr>
                <w:sz w:val="24"/>
              </w:rPr>
              <w:t>(наклонные</w:t>
            </w:r>
            <w:r>
              <w:rPr>
                <w:spacing w:val="-9"/>
                <w:sz w:val="24"/>
              </w:rPr>
              <w:t xml:space="preserve"> </w:t>
            </w:r>
            <w:r>
              <w:rPr>
                <w:sz w:val="24"/>
              </w:rPr>
              <w:t>плоскости)</w:t>
            </w:r>
            <w:r>
              <w:rPr>
                <w:spacing w:val="-2"/>
                <w:sz w:val="24"/>
              </w:rPr>
              <w:t xml:space="preserve"> </w:t>
            </w:r>
            <w:r>
              <w:rPr>
                <w:sz w:val="24"/>
              </w:rPr>
              <w:t>для</w:t>
            </w:r>
            <w:r>
              <w:rPr>
                <w:spacing w:val="-5"/>
                <w:sz w:val="24"/>
              </w:rPr>
              <w:t xml:space="preserve"> </w:t>
            </w:r>
            <w:r>
              <w:rPr>
                <w:sz w:val="24"/>
              </w:rPr>
              <w:t>шариков</w:t>
            </w:r>
            <w:r>
              <w:rPr>
                <w:spacing w:val="-7"/>
                <w:sz w:val="24"/>
              </w:rPr>
              <w:t xml:space="preserve"> </w:t>
            </w:r>
            <w:r>
              <w:rPr>
                <w:spacing w:val="-2"/>
                <w:sz w:val="24"/>
              </w:rPr>
              <w:t>(комплект)</w:t>
            </w:r>
          </w:p>
        </w:tc>
        <w:tc>
          <w:tcPr>
            <w:tcW w:w="1988" w:type="dxa"/>
          </w:tcPr>
          <w:p w:rsidR="00153C15" w:rsidRDefault="00C1539A">
            <w:pPr>
              <w:pStyle w:val="TableParagraph"/>
              <w:spacing w:line="258" w:lineRule="exact"/>
              <w:ind w:left="472"/>
              <w:rPr>
                <w:sz w:val="24"/>
              </w:rPr>
            </w:pPr>
            <w:r>
              <w:rPr>
                <w:spacing w:val="-10"/>
                <w:sz w:val="24"/>
              </w:rPr>
              <w:t>1</w:t>
            </w:r>
          </w:p>
        </w:tc>
      </w:tr>
      <w:tr w:rsidR="00153C15">
        <w:trPr>
          <w:trHeight w:val="316"/>
        </w:trPr>
        <w:tc>
          <w:tcPr>
            <w:tcW w:w="8322" w:type="dxa"/>
          </w:tcPr>
          <w:p w:rsidR="00153C15" w:rsidRDefault="00C1539A">
            <w:pPr>
              <w:pStyle w:val="TableParagraph"/>
              <w:spacing w:line="263" w:lineRule="exact"/>
              <w:ind w:left="472"/>
              <w:rPr>
                <w:sz w:val="24"/>
              </w:rPr>
            </w:pPr>
            <w:proofErr w:type="spellStart"/>
            <w:r>
              <w:rPr>
                <w:sz w:val="24"/>
              </w:rPr>
              <w:t>Стойка-равновеска</w:t>
            </w:r>
            <w:proofErr w:type="spellEnd"/>
            <w:r>
              <w:rPr>
                <w:spacing w:val="-9"/>
                <w:sz w:val="24"/>
              </w:rPr>
              <w:t xml:space="preserve"> </w:t>
            </w:r>
            <w:r>
              <w:rPr>
                <w:spacing w:val="-2"/>
                <w:sz w:val="24"/>
              </w:rPr>
              <w:t>(балансир)</w:t>
            </w:r>
          </w:p>
        </w:tc>
        <w:tc>
          <w:tcPr>
            <w:tcW w:w="1988" w:type="dxa"/>
          </w:tcPr>
          <w:p w:rsidR="00153C15" w:rsidRDefault="00C1539A">
            <w:pPr>
              <w:pStyle w:val="TableParagraph"/>
              <w:spacing w:line="263" w:lineRule="exact"/>
              <w:ind w:left="472"/>
              <w:rPr>
                <w:sz w:val="24"/>
              </w:rPr>
            </w:pPr>
            <w:r>
              <w:rPr>
                <w:spacing w:val="-10"/>
                <w:sz w:val="24"/>
              </w:rPr>
              <w:t>1</w:t>
            </w:r>
          </w:p>
        </w:tc>
      </w:tr>
      <w:tr w:rsidR="00153C15">
        <w:trPr>
          <w:trHeight w:val="321"/>
        </w:trPr>
        <w:tc>
          <w:tcPr>
            <w:tcW w:w="8322" w:type="dxa"/>
          </w:tcPr>
          <w:p w:rsidR="00153C15" w:rsidRDefault="00C1539A">
            <w:pPr>
              <w:pStyle w:val="TableParagraph"/>
              <w:spacing w:line="268" w:lineRule="exact"/>
              <w:ind w:left="472"/>
              <w:rPr>
                <w:sz w:val="24"/>
              </w:rPr>
            </w:pPr>
            <w:r>
              <w:rPr>
                <w:sz w:val="24"/>
              </w:rPr>
              <w:t>Часы</w:t>
            </w:r>
            <w:r>
              <w:rPr>
                <w:spacing w:val="2"/>
                <w:sz w:val="24"/>
              </w:rPr>
              <w:t xml:space="preserve"> </w:t>
            </w:r>
            <w:r>
              <w:rPr>
                <w:sz w:val="24"/>
              </w:rPr>
              <w:t>с</w:t>
            </w:r>
            <w:r>
              <w:rPr>
                <w:spacing w:val="-6"/>
                <w:sz w:val="24"/>
              </w:rPr>
              <w:t xml:space="preserve"> </w:t>
            </w:r>
            <w:r>
              <w:rPr>
                <w:sz w:val="24"/>
              </w:rPr>
              <w:t>круглым</w:t>
            </w:r>
            <w:r>
              <w:rPr>
                <w:spacing w:val="-2"/>
                <w:sz w:val="24"/>
              </w:rPr>
              <w:t xml:space="preserve"> </w:t>
            </w:r>
            <w:r>
              <w:rPr>
                <w:sz w:val="24"/>
              </w:rPr>
              <w:t>циферблатом</w:t>
            </w:r>
            <w:r>
              <w:rPr>
                <w:spacing w:val="-2"/>
                <w:sz w:val="24"/>
              </w:rPr>
              <w:t xml:space="preserve"> </w:t>
            </w:r>
            <w:r>
              <w:rPr>
                <w:sz w:val="24"/>
              </w:rPr>
              <w:t>и</w:t>
            </w:r>
            <w:r>
              <w:rPr>
                <w:spacing w:val="-4"/>
                <w:sz w:val="24"/>
              </w:rPr>
              <w:t xml:space="preserve"> </w:t>
            </w:r>
            <w:r>
              <w:rPr>
                <w:spacing w:val="-2"/>
                <w:sz w:val="24"/>
              </w:rPr>
              <w:t>стрелками</w:t>
            </w:r>
          </w:p>
        </w:tc>
        <w:tc>
          <w:tcPr>
            <w:tcW w:w="1988" w:type="dxa"/>
          </w:tcPr>
          <w:p w:rsidR="00153C15" w:rsidRDefault="00C1539A">
            <w:pPr>
              <w:pStyle w:val="TableParagraph"/>
              <w:spacing w:line="268" w:lineRule="exact"/>
              <w:ind w:left="472"/>
              <w:rPr>
                <w:sz w:val="24"/>
              </w:rPr>
            </w:pPr>
            <w:r>
              <w:rPr>
                <w:spacing w:val="-10"/>
                <w:sz w:val="24"/>
              </w:rPr>
              <w:t>1</w:t>
            </w:r>
          </w:p>
        </w:tc>
      </w:tr>
      <w:tr w:rsidR="00153C15">
        <w:trPr>
          <w:trHeight w:val="316"/>
        </w:trPr>
        <w:tc>
          <w:tcPr>
            <w:tcW w:w="8322" w:type="dxa"/>
          </w:tcPr>
          <w:p w:rsidR="00153C15" w:rsidRDefault="00C1539A">
            <w:pPr>
              <w:pStyle w:val="TableParagraph"/>
              <w:spacing w:line="263" w:lineRule="exact"/>
              <w:ind w:left="472"/>
              <w:rPr>
                <w:sz w:val="24"/>
              </w:rPr>
            </w:pPr>
            <w:r>
              <w:rPr>
                <w:sz w:val="24"/>
              </w:rPr>
              <w:t>Счеты</w:t>
            </w:r>
            <w:r>
              <w:rPr>
                <w:spacing w:val="1"/>
                <w:sz w:val="24"/>
              </w:rPr>
              <w:t xml:space="preserve"> </w:t>
            </w:r>
            <w:r>
              <w:rPr>
                <w:spacing w:val="-2"/>
                <w:sz w:val="24"/>
              </w:rPr>
              <w:t>напольные</w:t>
            </w:r>
          </w:p>
        </w:tc>
        <w:tc>
          <w:tcPr>
            <w:tcW w:w="1988" w:type="dxa"/>
          </w:tcPr>
          <w:p w:rsidR="00153C15" w:rsidRDefault="00C1539A">
            <w:pPr>
              <w:pStyle w:val="TableParagraph"/>
              <w:spacing w:line="263" w:lineRule="exact"/>
              <w:ind w:left="472"/>
              <w:rPr>
                <w:sz w:val="24"/>
              </w:rPr>
            </w:pPr>
            <w:r>
              <w:rPr>
                <w:spacing w:val="-10"/>
                <w:sz w:val="24"/>
              </w:rPr>
              <w:t>1</w:t>
            </w:r>
          </w:p>
        </w:tc>
      </w:tr>
      <w:tr w:rsidR="00153C15">
        <w:trPr>
          <w:trHeight w:val="316"/>
        </w:trPr>
        <w:tc>
          <w:tcPr>
            <w:tcW w:w="8322" w:type="dxa"/>
          </w:tcPr>
          <w:p w:rsidR="00153C15" w:rsidRDefault="00C1539A">
            <w:pPr>
              <w:pStyle w:val="TableParagraph"/>
              <w:spacing w:line="263" w:lineRule="exact"/>
              <w:ind w:left="472"/>
              <w:rPr>
                <w:sz w:val="24"/>
              </w:rPr>
            </w:pPr>
            <w:r>
              <w:rPr>
                <w:sz w:val="24"/>
              </w:rPr>
              <w:t>Набор</w:t>
            </w:r>
            <w:r>
              <w:rPr>
                <w:spacing w:val="-5"/>
                <w:sz w:val="24"/>
              </w:rPr>
              <w:t xml:space="preserve"> </w:t>
            </w:r>
            <w:r>
              <w:rPr>
                <w:sz w:val="24"/>
              </w:rPr>
              <w:t>волчков</w:t>
            </w:r>
            <w:r>
              <w:rPr>
                <w:spacing w:val="-3"/>
                <w:sz w:val="24"/>
              </w:rPr>
              <w:t xml:space="preserve"> </w:t>
            </w:r>
            <w:r>
              <w:rPr>
                <w:sz w:val="24"/>
              </w:rPr>
              <w:t>(мелкие,</w:t>
            </w:r>
            <w:r>
              <w:rPr>
                <w:spacing w:val="-3"/>
                <w:sz w:val="24"/>
              </w:rPr>
              <w:t xml:space="preserve"> </w:t>
            </w:r>
            <w:r>
              <w:rPr>
                <w:sz w:val="24"/>
              </w:rPr>
              <w:t>разной</w:t>
            </w:r>
            <w:r>
              <w:rPr>
                <w:spacing w:val="-3"/>
                <w:sz w:val="24"/>
              </w:rPr>
              <w:t xml:space="preserve"> </w:t>
            </w:r>
            <w:r>
              <w:rPr>
                <w:spacing w:val="-2"/>
                <w:sz w:val="24"/>
              </w:rPr>
              <w:t>формы)</w:t>
            </w:r>
          </w:p>
        </w:tc>
        <w:tc>
          <w:tcPr>
            <w:tcW w:w="1988" w:type="dxa"/>
          </w:tcPr>
          <w:p w:rsidR="00153C15" w:rsidRDefault="00C1539A">
            <w:pPr>
              <w:pStyle w:val="TableParagraph"/>
              <w:spacing w:line="263" w:lineRule="exact"/>
              <w:ind w:left="472"/>
              <w:rPr>
                <w:sz w:val="24"/>
              </w:rPr>
            </w:pPr>
            <w:r>
              <w:rPr>
                <w:spacing w:val="-10"/>
                <w:sz w:val="24"/>
              </w:rPr>
              <w:t>1</w:t>
            </w:r>
          </w:p>
        </w:tc>
      </w:tr>
      <w:tr w:rsidR="00153C15">
        <w:trPr>
          <w:trHeight w:val="316"/>
        </w:trPr>
        <w:tc>
          <w:tcPr>
            <w:tcW w:w="8322" w:type="dxa"/>
          </w:tcPr>
          <w:p w:rsidR="00153C15" w:rsidRDefault="00C1539A">
            <w:pPr>
              <w:pStyle w:val="TableParagraph"/>
              <w:spacing w:line="263" w:lineRule="exact"/>
              <w:ind w:left="472"/>
              <w:rPr>
                <w:sz w:val="24"/>
              </w:rPr>
            </w:pPr>
            <w:r>
              <w:rPr>
                <w:sz w:val="24"/>
              </w:rPr>
              <w:t>Вертушки</w:t>
            </w:r>
            <w:r>
              <w:rPr>
                <w:spacing w:val="-5"/>
                <w:sz w:val="24"/>
              </w:rPr>
              <w:t xml:space="preserve"> </w:t>
            </w:r>
            <w:r>
              <w:rPr>
                <w:sz w:val="24"/>
              </w:rPr>
              <w:t>разного</w:t>
            </w:r>
            <w:r>
              <w:rPr>
                <w:spacing w:val="-1"/>
                <w:sz w:val="24"/>
              </w:rPr>
              <w:t xml:space="preserve"> </w:t>
            </w:r>
            <w:r>
              <w:rPr>
                <w:spacing w:val="-2"/>
                <w:sz w:val="24"/>
              </w:rPr>
              <w:t>размера</w:t>
            </w:r>
          </w:p>
        </w:tc>
        <w:tc>
          <w:tcPr>
            <w:tcW w:w="1988" w:type="dxa"/>
          </w:tcPr>
          <w:p w:rsidR="00153C15" w:rsidRDefault="00C1539A">
            <w:pPr>
              <w:pStyle w:val="TableParagraph"/>
              <w:spacing w:line="263" w:lineRule="exact"/>
              <w:ind w:left="472"/>
              <w:rPr>
                <w:sz w:val="24"/>
              </w:rPr>
            </w:pPr>
            <w:r>
              <w:rPr>
                <w:sz w:val="24"/>
              </w:rPr>
              <w:t>4-</w:t>
            </w:r>
            <w:r>
              <w:rPr>
                <w:spacing w:val="-10"/>
                <w:sz w:val="24"/>
              </w:rPr>
              <w:t>5</w:t>
            </w:r>
          </w:p>
        </w:tc>
      </w:tr>
      <w:tr w:rsidR="00153C15">
        <w:trPr>
          <w:trHeight w:val="638"/>
        </w:trPr>
        <w:tc>
          <w:tcPr>
            <w:tcW w:w="8322" w:type="dxa"/>
          </w:tcPr>
          <w:p w:rsidR="00153C15" w:rsidRDefault="00C1539A">
            <w:pPr>
              <w:pStyle w:val="TableParagraph"/>
              <w:spacing w:line="271" w:lineRule="auto"/>
              <w:ind w:left="472" w:hanging="5"/>
              <w:rPr>
                <w:sz w:val="24"/>
              </w:rPr>
            </w:pPr>
            <w:r>
              <w:rPr>
                <w:sz w:val="24"/>
              </w:rPr>
              <w:t>Игрушки-забавы</w:t>
            </w:r>
            <w:r>
              <w:rPr>
                <w:spacing w:val="80"/>
                <w:sz w:val="24"/>
              </w:rPr>
              <w:t xml:space="preserve"> </w:t>
            </w:r>
            <w:r>
              <w:rPr>
                <w:sz w:val="24"/>
              </w:rPr>
              <w:t>с</w:t>
            </w:r>
            <w:r>
              <w:rPr>
                <w:spacing w:val="80"/>
                <w:sz w:val="24"/>
              </w:rPr>
              <w:t xml:space="preserve"> </w:t>
            </w:r>
            <w:r>
              <w:rPr>
                <w:sz w:val="24"/>
              </w:rPr>
              <w:t>зависимостью</w:t>
            </w:r>
            <w:r>
              <w:rPr>
                <w:spacing w:val="80"/>
                <w:sz w:val="24"/>
              </w:rPr>
              <w:t xml:space="preserve"> </w:t>
            </w:r>
            <w:r>
              <w:rPr>
                <w:sz w:val="24"/>
              </w:rPr>
              <w:t>эффекта</w:t>
            </w:r>
            <w:r>
              <w:rPr>
                <w:spacing w:val="80"/>
                <w:sz w:val="24"/>
              </w:rPr>
              <w:t xml:space="preserve"> </w:t>
            </w:r>
            <w:r>
              <w:rPr>
                <w:sz w:val="24"/>
              </w:rPr>
              <w:t>от</w:t>
            </w:r>
            <w:r>
              <w:rPr>
                <w:spacing w:val="80"/>
                <w:sz w:val="24"/>
              </w:rPr>
              <w:t xml:space="preserve"> </w:t>
            </w:r>
            <w:r>
              <w:rPr>
                <w:sz w:val="24"/>
              </w:rPr>
              <w:t>действия</w:t>
            </w:r>
            <w:r>
              <w:rPr>
                <w:spacing w:val="80"/>
                <w:sz w:val="24"/>
              </w:rPr>
              <w:t xml:space="preserve"> </w:t>
            </w:r>
            <w:r>
              <w:rPr>
                <w:sz w:val="24"/>
              </w:rPr>
              <w:t>(механические заводные и электрифицированные)</w:t>
            </w:r>
          </w:p>
        </w:tc>
        <w:tc>
          <w:tcPr>
            <w:tcW w:w="1988" w:type="dxa"/>
          </w:tcPr>
          <w:p w:rsidR="00153C15" w:rsidRDefault="00C1539A">
            <w:pPr>
              <w:pStyle w:val="TableParagraph"/>
              <w:spacing w:line="263" w:lineRule="exact"/>
              <w:ind w:left="472"/>
              <w:rPr>
                <w:sz w:val="24"/>
              </w:rPr>
            </w:pPr>
            <w:r>
              <w:rPr>
                <w:sz w:val="24"/>
              </w:rPr>
              <w:t>10</w:t>
            </w:r>
            <w:r>
              <w:rPr>
                <w:spacing w:val="1"/>
                <w:sz w:val="24"/>
              </w:rPr>
              <w:t xml:space="preserve"> </w:t>
            </w:r>
            <w:r>
              <w:rPr>
                <w:spacing w:val="-2"/>
                <w:sz w:val="24"/>
              </w:rPr>
              <w:t>разные</w:t>
            </w:r>
          </w:p>
        </w:tc>
      </w:tr>
      <w:tr w:rsidR="00153C15">
        <w:trPr>
          <w:trHeight w:val="316"/>
        </w:trPr>
        <w:tc>
          <w:tcPr>
            <w:tcW w:w="8322" w:type="dxa"/>
          </w:tcPr>
          <w:p w:rsidR="00153C15" w:rsidRDefault="00C1539A">
            <w:pPr>
              <w:pStyle w:val="TableParagraph"/>
              <w:spacing w:line="258" w:lineRule="exact"/>
              <w:ind w:left="467"/>
              <w:rPr>
                <w:sz w:val="24"/>
              </w:rPr>
            </w:pPr>
            <w:r>
              <w:rPr>
                <w:sz w:val="24"/>
              </w:rPr>
              <w:t>Игрушки-головоломки</w:t>
            </w:r>
            <w:r>
              <w:rPr>
                <w:spacing w:val="-9"/>
                <w:sz w:val="24"/>
              </w:rPr>
              <w:t xml:space="preserve"> </w:t>
            </w:r>
            <w:r>
              <w:rPr>
                <w:sz w:val="24"/>
              </w:rPr>
              <w:t>(сборно-разборные</w:t>
            </w:r>
            <w:r>
              <w:rPr>
                <w:spacing w:val="-13"/>
                <w:sz w:val="24"/>
              </w:rPr>
              <w:t xml:space="preserve"> </w:t>
            </w:r>
            <w:r>
              <w:rPr>
                <w:sz w:val="24"/>
              </w:rPr>
              <w:t>из</w:t>
            </w:r>
            <w:r>
              <w:rPr>
                <w:spacing w:val="-9"/>
                <w:sz w:val="24"/>
              </w:rPr>
              <w:t xml:space="preserve"> </w:t>
            </w:r>
            <w:r>
              <w:rPr>
                <w:sz w:val="24"/>
              </w:rPr>
              <w:t>4-5</w:t>
            </w:r>
            <w:r>
              <w:rPr>
                <w:spacing w:val="-8"/>
                <w:sz w:val="24"/>
              </w:rPr>
              <w:t xml:space="preserve"> </w:t>
            </w:r>
            <w:r>
              <w:rPr>
                <w:spacing w:val="-2"/>
                <w:sz w:val="24"/>
              </w:rPr>
              <w:t>элементов)</w:t>
            </w:r>
          </w:p>
        </w:tc>
        <w:tc>
          <w:tcPr>
            <w:tcW w:w="1988" w:type="dxa"/>
          </w:tcPr>
          <w:p w:rsidR="00153C15" w:rsidRDefault="00C1539A">
            <w:pPr>
              <w:pStyle w:val="TableParagraph"/>
              <w:spacing w:line="258" w:lineRule="exact"/>
              <w:ind w:left="472"/>
              <w:rPr>
                <w:sz w:val="24"/>
              </w:rPr>
            </w:pPr>
            <w:r>
              <w:rPr>
                <w:sz w:val="24"/>
              </w:rPr>
              <w:t>6-8</w:t>
            </w:r>
            <w:r>
              <w:rPr>
                <w:spacing w:val="4"/>
                <w:sz w:val="24"/>
              </w:rPr>
              <w:t xml:space="preserve"> </w:t>
            </w:r>
            <w:r>
              <w:rPr>
                <w:spacing w:val="-2"/>
                <w:sz w:val="24"/>
              </w:rPr>
              <w:t>разные</w:t>
            </w:r>
          </w:p>
        </w:tc>
      </w:tr>
      <w:tr w:rsidR="00153C15">
        <w:trPr>
          <w:trHeight w:val="316"/>
        </w:trPr>
        <w:tc>
          <w:tcPr>
            <w:tcW w:w="8322" w:type="dxa"/>
          </w:tcPr>
          <w:p w:rsidR="00153C15" w:rsidRDefault="00C1539A">
            <w:pPr>
              <w:pStyle w:val="TableParagraph"/>
              <w:spacing w:line="263" w:lineRule="exact"/>
              <w:ind w:left="472"/>
              <w:rPr>
                <w:sz w:val="24"/>
              </w:rPr>
            </w:pPr>
            <w:r>
              <w:rPr>
                <w:sz w:val="24"/>
              </w:rPr>
              <w:t>Объемные</w:t>
            </w:r>
            <w:r>
              <w:rPr>
                <w:spacing w:val="-8"/>
                <w:sz w:val="24"/>
              </w:rPr>
              <w:t xml:space="preserve"> </w:t>
            </w:r>
            <w:r>
              <w:rPr>
                <w:sz w:val="24"/>
              </w:rPr>
              <w:t>головоломки</w:t>
            </w:r>
            <w:r>
              <w:rPr>
                <w:spacing w:val="-3"/>
                <w:sz w:val="24"/>
              </w:rPr>
              <w:t xml:space="preserve"> </w:t>
            </w:r>
            <w:r>
              <w:rPr>
                <w:sz w:val="24"/>
              </w:rPr>
              <w:t>(сборные</w:t>
            </w:r>
            <w:r>
              <w:rPr>
                <w:spacing w:val="-10"/>
                <w:sz w:val="24"/>
              </w:rPr>
              <w:t xml:space="preserve"> </w:t>
            </w:r>
            <w:r>
              <w:rPr>
                <w:sz w:val="24"/>
              </w:rPr>
              <w:t>шары,</w:t>
            </w:r>
            <w:r>
              <w:rPr>
                <w:spacing w:val="-3"/>
                <w:sz w:val="24"/>
              </w:rPr>
              <w:t xml:space="preserve"> </w:t>
            </w:r>
            <w:r>
              <w:rPr>
                <w:sz w:val="24"/>
              </w:rPr>
              <w:t>кубы</w:t>
            </w:r>
            <w:r>
              <w:rPr>
                <w:spacing w:val="1"/>
                <w:sz w:val="24"/>
              </w:rPr>
              <w:t xml:space="preserve"> </w:t>
            </w:r>
            <w:r>
              <w:rPr>
                <w:sz w:val="24"/>
              </w:rPr>
              <w:t>и</w:t>
            </w:r>
            <w:r>
              <w:rPr>
                <w:spacing w:val="-5"/>
                <w:sz w:val="24"/>
              </w:rPr>
              <w:t xml:space="preserve"> </w:t>
            </w:r>
            <w:r>
              <w:rPr>
                <w:sz w:val="24"/>
              </w:rPr>
              <w:t>т.п.,</w:t>
            </w:r>
            <w:r>
              <w:rPr>
                <w:spacing w:val="-7"/>
                <w:sz w:val="24"/>
              </w:rPr>
              <w:t xml:space="preserve"> </w:t>
            </w:r>
            <w:r>
              <w:rPr>
                <w:sz w:val="24"/>
              </w:rPr>
              <w:t>из</w:t>
            </w:r>
            <w:r>
              <w:rPr>
                <w:spacing w:val="-5"/>
                <w:sz w:val="24"/>
              </w:rPr>
              <w:t xml:space="preserve"> </w:t>
            </w:r>
            <w:r>
              <w:rPr>
                <w:sz w:val="24"/>
              </w:rPr>
              <w:t>4-5</w:t>
            </w:r>
            <w:r>
              <w:rPr>
                <w:spacing w:val="-5"/>
                <w:sz w:val="24"/>
              </w:rPr>
              <w:t xml:space="preserve"> </w:t>
            </w:r>
            <w:r>
              <w:rPr>
                <w:spacing w:val="-2"/>
                <w:sz w:val="24"/>
              </w:rPr>
              <w:t>элементов)</w:t>
            </w:r>
          </w:p>
        </w:tc>
        <w:tc>
          <w:tcPr>
            <w:tcW w:w="1988" w:type="dxa"/>
          </w:tcPr>
          <w:p w:rsidR="00153C15" w:rsidRDefault="00C1539A">
            <w:pPr>
              <w:pStyle w:val="TableParagraph"/>
              <w:spacing w:line="263" w:lineRule="exact"/>
              <w:ind w:left="472"/>
              <w:rPr>
                <w:sz w:val="24"/>
              </w:rPr>
            </w:pPr>
            <w:r>
              <w:rPr>
                <w:sz w:val="24"/>
              </w:rPr>
              <w:t>3-4</w:t>
            </w:r>
            <w:r>
              <w:rPr>
                <w:spacing w:val="4"/>
                <w:sz w:val="24"/>
              </w:rPr>
              <w:t xml:space="preserve"> </w:t>
            </w:r>
            <w:r>
              <w:rPr>
                <w:spacing w:val="-2"/>
                <w:sz w:val="24"/>
              </w:rPr>
              <w:t>разные</w:t>
            </w:r>
          </w:p>
        </w:tc>
      </w:tr>
      <w:tr w:rsidR="00153C15">
        <w:trPr>
          <w:trHeight w:val="316"/>
        </w:trPr>
        <w:tc>
          <w:tcPr>
            <w:tcW w:w="8322" w:type="dxa"/>
          </w:tcPr>
          <w:p w:rsidR="00153C15" w:rsidRDefault="00C1539A">
            <w:pPr>
              <w:pStyle w:val="TableParagraph"/>
              <w:spacing w:line="263" w:lineRule="exact"/>
              <w:ind w:left="467"/>
              <w:rPr>
                <w:sz w:val="24"/>
              </w:rPr>
            </w:pPr>
            <w:r>
              <w:rPr>
                <w:sz w:val="24"/>
              </w:rPr>
              <w:t>Головоломки-лабиринты</w:t>
            </w:r>
            <w:r>
              <w:rPr>
                <w:spacing w:val="-9"/>
                <w:sz w:val="24"/>
              </w:rPr>
              <w:t xml:space="preserve"> </w:t>
            </w:r>
            <w:r>
              <w:rPr>
                <w:sz w:val="24"/>
              </w:rPr>
              <w:t>(прозрачные,</w:t>
            </w:r>
            <w:r>
              <w:rPr>
                <w:spacing w:val="-8"/>
                <w:sz w:val="24"/>
              </w:rPr>
              <w:t xml:space="preserve"> </w:t>
            </w:r>
            <w:r>
              <w:rPr>
                <w:sz w:val="24"/>
              </w:rPr>
              <w:t>с</w:t>
            </w:r>
            <w:r>
              <w:rPr>
                <w:spacing w:val="-13"/>
                <w:sz w:val="24"/>
              </w:rPr>
              <w:t xml:space="preserve"> </w:t>
            </w:r>
            <w:r>
              <w:rPr>
                <w:spacing w:val="-2"/>
                <w:sz w:val="24"/>
              </w:rPr>
              <w:t>шариком)</w:t>
            </w:r>
          </w:p>
        </w:tc>
        <w:tc>
          <w:tcPr>
            <w:tcW w:w="1988" w:type="dxa"/>
          </w:tcPr>
          <w:p w:rsidR="00153C15" w:rsidRDefault="00C1539A">
            <w:pPr>
              <w:pStyle w:val="TableParagraph"/>
              <w:spacing w:line="263" w:lineRule="exact"/>
              <w:ind w:left="472"/>
              <w:rPr>
                <w:sz w:val="24"/>
              </w:rPr>
            </w:pPr>
            <w:r>
              <w:rPr>
                <w:sz w:val="24"/>
              </w:rPr>
              <w:t>3-4</w:t>
            </w:r>
            <w:r>
              <w:rPr>
                <w:spacing w:val="4"/>
                <w:sz w:val="24"/>
              </w:rPr>
              <w:t xml:space="preserve"> </w:t>
            </w:r>
            <w:r>
              <w:rPr>
                <w:spacing w:val="-2"/>
                <w:sz w:val="24"/>
              </w:rPr>
              <w:t>разные</w:t>
            </w:r>
          </w:p>
        </w:tc>
      </w:tr>
      <w:tr w:rsidR="00153C15">
        <w:trPr>
          <w:trHeight w:val="316"/>
        </w:trPr>
        <w:tc>
          <w:tcPr>
            <w:tcW w:w="8322" w:type="dxa"/>
          </w:tcPr>
          <w:p w:rsidR="00153C15" w:rsidRDefault="00C1539A">
            <w:pPr>
              <w:pStyle w:val="TableParagraph"/>
              <w:spacing w:line="263" w:lineRule="exact"/>
              <w:ind w:left="472"/>
              <w:rPr>
                <w:sz w:val="24"/>
              </w:rPr>
            </w:pPr>
            <w:r>
              <w:rPr>
                <w:sz w:val="24"/>
              </w:rPr>
              <w:t>«Проблемный</w:t>
            </w:r>
            <w:r>
              <w:rPr>
                <w:spacing w:val="-11"/>
                <w:sz w:val="24"/>
              </w:rPr>
              <w:t xml:space="preserve"> </w:t>
            </w:r>
            <w:r>
              <w:rPr>
                <w:sz w:val="24"/>
              </w:rPr>
              <w:t>ящик»</w:t>
            </w:r>
            <w:r>
              <w:rPr>
                <w:spacing w:val="-15"/>
                <w:sz w:val="24"/>
              </w:rPr>
              <w:t xml:space="preserve"> </w:t>
            </w:r>
            <w:r>
              <w:rPr>
                <w:sz w:val="24"/>
              </w:rPr>
              <w:t>со</w:t>
            </w:r>
            <w:r>
              <w:rPr>
                <w:spacing w:val="-5"/>
                <w:sz w:val="24"/>
              </w:rPr>
              <w:t xml:space="preserve"> </w:t>
            </w:r>
            <w:r>
              <w:rPr>
                <w:sz w:val="24"/>
              </w:rPr>
              <w:t>звуковым,</w:t>
            </w:r>
            <w:r>
              <w:rPr>
                <w:spacing w:val="-5"/>
                <w:sz w:val="24"/>
              </w:rPr>
              <w:t xml:space="preserve"> </w:t>
            </w:r>
            <w:r>
              <w:rPr>
                <w:sz w:val="24"/>
              </w:rPr>
              <w:t>световым,</w:t>
            </w:r>
            <w:r>
              <w:rPr>
                <w:spacing w:val="-6"/>
                <w:sz w:val="24"/>
              </w:rPr>
              <w:t xml:space="preserve"> </w:t>
            </w:r>
            <w:r>
              <w:rPr>
                <w:sz w:val="24"/>
              </w:rPr>
              <w:t>механическим</w:t>
            </w:r>
            <w:r>
              <w:rPr>
                <w:spacing w:val="-5"/>
                <w:sz w:val="24"/>
              </w:rPr>
              <w:t xml:space="preserve"> </w:t>
            </w:r>
            <w:r>
              <w:rPr>
                <w:spacing w:val="-2"/>
                <w:sz w:val="24"/>
              </w:rPr>
              <w:t>эффектами</w:t>
            </w:r>
          </w:p>
        </w:tc>
        <w:tc>
          <w:tcPr>
            <w:tcW w:w="1988" w:type="dxa"/>
          </w:tcPr>
          <w:p w:rsidR="00153C15" w:rsidRDefault="00C1539A">
            <w:pPr>
              <w:pStyle w:val="TableParagraph"/>
              <w:spacing w:line="263" w:lineRule="exact"/>
              <w:ind w:left="472"/>
              <w:rPr>
                <w:sz w:val="24"/>
              </w:rPr>
            </w:pPr>
            <w:r>
              <w:rPr>
                <w:spacing w:val="-10"/>
                <w:sz w:val="24"/>
              </w:rPr>
              <w:t>1</w:t>
            </w:r>
          </w:p>
        </w:tc>
      </w:tr>
      <w:tr w:rsidR="00153C15">
        <w:trPr>
          <w:trHeight w:val="955"/>
        </w:trPr>
        <w:tc>
          <w:tcPr>
            <w:tcW w:w="8322" w:type="dxa"/>
          </w:tcPr>
          <w:p w:rsidR="00153C15" w:rsidRDefault="00C1539A">
            <w:pPr>
              <w:pStyle w:val="TableParagraph"/>
              <w:spacing w:line="271" w:lineRule="auto"/>
              <w:ind w:left="472" w:right="42" w:hanging="5"/>
              <w:jc w:val="both"/>
              <w:rPr>
                <w:sz w:val="24"/>
              </w:rPr>
            </w:pPr>
            <w:r>
              <w:rPr>
                <w:spacing w:val="-2"/>
                <w:sz w:val="24"/>
              </w:rPr>
              <w:t>Набор</w:t>
            </w:r>
            <w:r>
              <w:rPr>
                <w:spacing w:val="-9"/>
                <w:sz w:val="24"/>
              </w:rPr>
              <w:t xml:space="preserve"> </w:t>
            </w:r>
            <w:r>
              <w:rPr>
                <w:spacing w:val="-2"/>
                <w:sz w:val="24"/>
              </w:rPr>
              <w:t>для</w:t>
            </w:r>
            <w:r>
              <w:rPr>
                <w:spacing w:val="-3"/>
                <w:sz w:val="24"/>
              </w:rPr>
              <w:t xml:space="preserve"> </w:t>
            </w:r>
            <w:r>
              <w:rPr>
                <w:spacing w:val="-2"/>
                <w:sz w:val="24"/>
              </w:rPr>
              <w:t>экспериментирования с</w:t>
            </w:r>
            <w:r>
              <w:rPr>
                <w:spacing w:val="-10"/>
                <w:sz w:val="24"/>
              </w:rPr>
              <w:t xml:space="preserve"> </w:t>
            </w:r>
            <w:r>
              <w:rPr>
                <w:spacing w:val="-2"/>
                <w:sz w:val="24"/>
              </w:rPr>
              <w:t>водой: стол-поддон, емкости</w:t>
            </w:r>
            <w:r>
              <w:rPr>
                <w:spacing w:val="-5"/>
                <w:sz w:val="24"/>
              </w:rPr>
              <w:t xml:space="preserve"> </w:t>
            </w:r>
            <w:r>
              <w:rPr>
                <w:spacing w:val="-2"/>
                <w:sz w:val="24"/>
              </w:rPr>
              <w:t xml:space="preserve">одинакового </w:t>
            </w:r>
            <w:r>
              <w:rPr>
                <w:sz w:val="24"/>
              </w:rPr>
              <w:t>и разного размеров (5-6) различной формы, мерные стаканчики, предметы из разных материалов (тонет - не тонет), черпачки, сачки, воронки</w:t>
            </w:r>
          </w:p>
        </w:tc>
        <w:tc>
          <w:tcPr>
            <w:tcW w:w="1988" w:type="dxa"/>
          </w:tcPr>
          <w:p w:rsidR="00153C15" w:rsidRDefault="00C1539A">
            <w:pPr>
              <w:pStyle w:val="TableParagraph"/>
              <w:spacing w:line="263" w:lineRule="exact"/>
              <w:ind w:left="472"/>
              <w:rPr>
                <w:sz w:val="24"/>
              </w:rPr>
            </w:pPr>
            <w:r>
              <w:rPr>
                <w:spacing w:val="-10"/>
                <w:sz w:val="24"/>
              </w:rPr>
              <w:t>1</w:t>
            </w:r>
          </w:p>
        </w:tc>
      </w:tr>
      <w:tr w:rsidR="00153C15">
        <w:trPr>
          <w:trHeight w:val="949"/>
        </w:trPr>
        <w:tc>
          <w:tcPr>
            <w:tcW w:w="8322" w:type="dxa"/>
          </w:tcPr>
          <w:p w:rsidR="00153C15" w:rsidRDefault="00C1539A">
            <w:pPr>
              <w:pStyle w:val="TableParagraph"/>
              <w:spacing w:line="271" w:lineRule="auto"/>
              <w:ind w:left="472" w:right="22" w:hanging="5"/>
              <w:jc w:val="both"/>
              <w:rPr>
                <w:sz w:val="24"/>
              </w:rPr>
            </w:pPr>
            <w:r>
              <w:rPr>
                <w:sz w:val="24"/>
              </w:rPr>
              <w:t>Набор</w:t>
            </w:r>
            <w:r>
              <w:rPr>
                <w:spacing w:val="-12"/>
                <w:sz w:val="24"/>
              </w:rPr>
              <w:t xml:space="preserve"> </w:t>
            </w:r>
            <w:r>
              <w:rPr>
                <w:sz w:val="24"/>
              </w:rPr>
              <w:t>для</w:t>
            </w:r>
            <w:r>
              <w:rPr>
                <w:spacing w:val="-12"/>
                <w:sz w:val="24"/>
              </w:rPr>
              <w:t xml:space="preserve"> </w:t>
            </w:r>
            <w:r>
              <w:rPr>
                <w:sz w:val="24"/>
              </w:rPr>
              <w:t>экспериментирования</w:t>
            </w:r>
            <w:r>
              <w:rPr>
                <w:spacing w:val="-13"/>
                <w:sz w:val="24"/>
              </w:rPr>
              <w:t xml:space="preserve"> </w:t>
            </w:r>
            <w:r>
              <w:rPr>
                <w:sz w:val="24"/>
              </w:rPr>
              <w:t>с</w:t>
            </w:r>
            <w:r>
              <w:rPr>
                <w:spacing w:val="-13"/>
                <w:sz w:val="24"/>
              </w:rPr>
              <w:t xml:space="preserve"> </w:t>
            </w:r>
            <w:r>
              <w:rPr>
                <w:sz w:val="24"/>
              </w:rPr>
              <w:t>песком:</w:t>
            </w:r>
            <w:r>
              <w:rPr>
                <w:spacing w:val="-15"/>
                <w:sz w:val="24"/>
              </w:rPr>
              <w:t xml:space="preserve"> </w:t>
            </w:r>
            <w:r>
              <w:rPr>
                <w:sz w:val="24"/>
              </w:rPr>
              <w:t>стол-песочница,</w:t>
            </w:r>
            <w:r>
              <w:rPr>
                <w:spacing w:val="-13"/>
                <w:sz w:val="24"/>
              </w:rPr>
              <w:t xml:space="preserve"> </w:t>
            </w:r>
            <w:r>
              <w:rPr>
                <w:sz w:val="24"/>
              </w:rPr>
              <w:t>емкости</w:t>
            </w:r>
            <w:r>
              <w:rPr>
                <w:spacing w:val="-10"/>
                <w:sz w:val="24"/>
              </w:rPr>
              <w:t xml:space="preserve"> </w:t>
            </w:r>
            <w:r>
              <w:rPr>
                <w:sz w:val="24"/>
              </w:rPr>
              <w:t xml:space="preserve">разного размера и формы (4-5), предметы-орудия разных размеров, форм, </w:t>
            </w:r>
            <w:r>
              <w:rPr>
                <w:spacing w:val="-2"/>
                <w:sz w:val="24"/>
              </w:rPr>
              <w:t>конструкций</w:t>
            </w:r>
          </w:p>
        </w:tc>
        <w:tc>
          <w:tcPr>
            <w:tcW w:w="1988" w:type="dxa"/>
          </w:tcPr>
          <w:p w:rsidR="00153C15" w:rsidRDefault="00C1539A">
            <w:pPr>
              <w:pStyle w:val="TableParagraph"/>
              <w:spacing w:line="263" w:lineRule="exact"/>
              <w:ind w:left="472"/>
              <w:rPr>
                <w:sz w:val="24"/>
              </w:rPr>
            </w:pPr>
            <w:r>
              <w:rPr>
                <w:spacing w:val="-10"/>
                <w:sz w:val="24"/>
              </w:rPr>
              <w:t>1</w:t>
            </w:r>
          </w:p>
        </w:tc>
      </w:tr>
      <w:tr w:rsidR="00153C15">
        <w:trPr>
          <w:trHeight w:val="955"/>
        </w:trPr>
        <w:tc>
          <w:tcPr>
            <w:tcW w:w="8322" w:type="dxa"/>
          </w:tcPr>
          <w:p w:rsidR="00153C15" w:rsidRDefault="00C1539A">
            <w:pPr>
              <w:pStyle w:val="TableParagraph"/>
              <w:spacing w:line="271" w:lineRule="auto"/>
              <w:ind w:left="472" w:right="40" w:hanging="5"/>
              <w:jc w:val="both"/>
              <w:rPr>
                <w:sz w:val="24"/>
              </w:rPr>
            </w:pPr>
            <w:r>
              <w:rPr>
                <w:sz w:val="24"/>
              </w:rPr>
              <w:t>Наборы картинок</w:t>
            </w:r>
            <w:r>
              <w:rPr>
                <w:spacing w:val="-3"/>
                <w:sz w:val="24"/>
              </w:rPr>
              <w:t xml:space="preserve"> </w:t>
            </w:r>
            <w:r>
              <w:rPr>
                <w:sz w:val="24"/>
              </w:rPr>
              <w:t>для</w:t>
            </w:r>
            <w:r>
              <w:rPr>
                <w:spacing w:val="-3"/>
                <w:sz w:val="24"/>
              </w:rPr>
              <w:t xml:space="preserve"> </w:t>
            </w:r>
            <w:r>
              <w:rPr>
                <w:sz w:val="24"/>
              </w:rPr>
              <w:t>группировки и</w:t>
            </w:r>
            <w:r>
              <w:rPr>
                <w:spacing w:val="-5"/>
                <w:sz w:val="24"/>
              </w:rPr>
              <w:t xml:space="preserve"> </w:t>
            </w:r>
            <w:r>
              <w:rPr>
                <w:sz w:val="24"/>
              </w:rPr>
              <w:t>обобщения</w:t>
            </w:r>
            <w:r>
              <w:rPr>
                <w:spacing w:val="-2"/>
                <w:sz w:val="24"/>
              </w:rPr>
              <w:t xml:space="preserve"> </w:t>
            </w:r>
            <w:r>
              <w:rPr>
                <w:sz w:val="24"/>
              </w:rPr>
              <w:t>(до 8-10</w:t>
            </w:r>
            <w:r>
              <w:rPr>
                <w:spacing w:val="-7"/>
                <w:sz w:val="24"/>
              </w:rPr>
              <w:t xml:space="preserve"> </w:t>
            </w:r>
            <w:r>
              <w:rPr>
                <w:sz w:val="24"/>
              </w:rPr>
              <w:t>в</w:t>
            </w:r>
            <w:r>
              <w:rPr>
                <w:spacing w:val="-1"/>
                <w:sz w:val="24"/>
              </w:rPr>
              <w:t xml:space="preserve"> </w:t>
            </w:r>
            <w:r>
              <w:rPr>
                <w:sz w:val="24"/>
              </w:rPr>
              <w:t>каждой</w:t>
            </w:r>
            <w:r>
              <w:rPr>
                <w:spacing w:val="-1"/>
                <w:sz w:val="24"/>
              </w:rPr>
              <w:t xml:space="preserve"> </w:t>
            </w:r>
            <w:r>
              <w:rPr>
                <w:sz w:val="24"/>
              </w:rPr>
              <w:t>группе): животные, птицы, рыбы, насекомые, растения, продукты питания, одежда, мебель, здания, транспорт, профессии, предметы обихода и др.</w:t>
            </w:r>
          </w:p>
        </w:tc>
        <w:tc>
          <w:tcPr>
            <w:tcW w:w="1988" w:type="dxa"/>
          </w:tcPr>
          <w:p w:rsidR="00153C15" w:rsidRDefault="00C1539A">
            <w:pPr>
              <w:pStyle w:val="TableParagraph"/>
              <w:tabs>
                <w:tab w:val="left" w:pos="1072"/>
                <w:tab w:val="left" w:pos="1538"/>
              </w:tabs>
              <w:spacing w:line="271" w:lineRule="auto"/>
              <w:ind w:left="472" w:right="17"/>
              <w:rPr>
                <w:sz w:val="24"/>
              </w:rPr>
            </w:pPr>
            <w:r>
              <w:rPr>
                <w:spacing w:val="-6"/>
                <w:sz w:val="24"/>
              </w:rPr>
              <w:t>по</w:t>
            </w:r>
            <w:r>
              <w:rPr>
                <w:sz w:val="24"/>
              </w:rPr>
              <w:tab/>
            </w:r>
            <w:r>
              <w:rPr>
                <w:spacing w:val="-10"/>
                <w:sz w:val="24"/>
              </w:rPr>
              <w:t>1</w:t>
            </w:r>
            <w:r>
              <w:rPr>
                <w:sz w:val="24"/>
              </w:rPr>
              <w:tab/>
            </w:r>
            <w:proofErr w:type="spellStart"/>
            <w:r>
              <w:rPr>
                <w:spacing w:val="-4"/>
                <w:sz w:val="24"/>
              </w:rPr>
              <w:t>наб</w:t>
            </w:r>
            <w:proofErr w:type="spellEnd"/>
            <w:r>
              <w:rPr>
                <w:spacing w:val="-4"/>
                <w:sz w:val="24"/>
              </w:rPr>
              <w:t xml:space="preserve">. </w:t>
            </w:r>
            <w:r>
              <w:rPr>
                <w:spacing w:val="-2"/>
                <w:sz w:val="24"/>
              </w:rPr>
              <w:t>каждой</w:t>
            </w:r>
          </w:p>
          <w:p w:rsidR="00153C15" w:rsidRDefault="00C1539A">
            <w:pPr>
              <w:pStyle w:val="TableParagraph"/>
              <w:ind w:left="472"/>
              <w:rPr>
                <w:sz w:val="24"/>
              </w:rPr>
            </w:pPr>
            <w:r>
              <w:rPr>
                <w:spacing w:val="-2"/>
                <w:sz w:val="24"/>
              </w:rPr>
              <w:t>тематики</w:t>
            </w:r>
          </w:p>
        </w:tc>
      </w:tr>
      <w:tr w:rsidR="00153C15">
        <w:trPr>
          <w:trHeight w:val="950"/>
        </w:trPr>
        <w:tc>
          <w:tcPr>
            <w:tcW w:w="8322" w:type="dxa"/>
          </w:tcPr>
          <w:p w:rsidR="00153C15" w:rsidRDefault="00C1539A">
            <w:pPr>
              <w:pStyle w:val="TableParagraph"/>
              <w:spacing w:line="271" w:lineRule="auto"/>
              <w:ind w:left="472" w:right="35" w:hanging="5"/>
              <w:jc w:val="both"/>
              <w:rPr>
                <w:sz w:val="24"/>
              </w:rPr>
            </w:pPr>
            <w:r>
              <w:rPr>
                <w:sz w:val="24"/>
              </w:rPr>
              <w:t>Наборы</w:t>
            </w:r>
            <w:r>
              <w:rPr>
                <w:spacing w:val="-3"/>
                <w:sz w:val="24"/>
              </w:rPr>
              <w:t xml:space="preserve"> </w:t>
            </w:r>
            <w:r>
              <w:rPr>
                <w:sz w:val="24"/>
              </w:rPr>
              <w:t>парных</w:t>
            </w:r>
            <w:r>
              <w:rPr>
                <w:spacing w:val="-5"/>
                <w:sz w:val="24"/>
              </w:rPr>
              <w:t xml:space="preserve"> </w:t>
            </w:r>
            <w:r>
              <w:rPr>
                <w:sz w:val="24"/>
              </w:rPr>
              <w:t>картинок</w:t>
            </w:r>
            <w:r>
              <w:rPr>
                <w:spacing w:val="-6"/>
                <w:sz w:val="24"/>
              </w:rPr>
              <w:t xml:space="preserve"> </w:t>
            </w:r>
            <w:r>
              <w:rPr>
                <w:sz w:val="24"/>
              </w:rPr>
              <w:t>типа</w:t>
            </w:r>
            <w:r>
              <w:rPr>
                <w:spacing w:val="-7"/>
                <w:sz w:val="24"/>
              </w:rPr>
              <w:t xml:space="preserve"> </w:t>
            </w:r>
            <w:r>
              <w:rPr>
                <w:sz w:val="24"/>
              </w:rPr>
              <w:t>«лото»</w:t>
            </w:r>
            <w:r>
              <w:rPr>
                <w:spacing w:val="-14"/>
                <w:sz w:val="24"/>
              </w:rPr>
              <w:t xml:space="preserve"> </w:t>
            </w:r>
            <w:r>
              <w:rPr>
                <w:sz w:val="24"/>
              </w:rPr>
              <w:t>из 6-8</w:t>
            </w:r>
            <w:r>
              <w:rPr>
                <w:spacing w:val="-6"/>
                <w:sz w:val="24"/>
              </w:rPr>
              <w:t xml:space="preserve"> </w:t>
            </w:r>
            <w:r>
              <w:rPr>
                <w:sz w:val="24"/>
              </w:rPr>
              <w:t>частей (той</w:t>
            </w:r>
            <w:r>
              <w:rPr>
                <w:spacing w:val="-9"/>
                <w:sz w:val="24"/>
              </w:rPr>
              <w:t xml:space="preserve"> </w:t>
            </w:r>
            <w:r>
              <w:rPr>
                <w:sz w:val="24"/>
              </w:rPr>
              <w:t>же</w:t>
            </w:r>
            <w:r>
              <w:rPr>
                <w:spacing w:val="-6"/>
                <w:sz w:val="24"/>
              </w:rPr>
              <w:t xml:space="preserve"> </w:t>
            </w:r>
            <w:r>
              <w:rPr>
                <w:sz w:val="24"/>
              </w:rPr>
              <w:t>тематики,</w:t>
            </w:r>
            <w:r>
              <w:rPr>
                <w:spacing w:val="-3"/>
                <w:sz w:val="24"/>
              </w:rPr>
              <w:t xml:space="preserve"> </w:t>
            </w:r>
            <w:r>
              <w:rPr>
                <w:sz w:val="24"/>
              </w:rPr>
              <w:t>в</w:t>
            </w:r>
            <w:r>
              <w:rPr>
                <w:spacing w:val="-4"/>
                <w:sz w:val="24"/>
              </w:rPr>
              <w:t xml:space="preserve"> </w:t>
            </w:r>
            <w:r>
              <w:rPr>
                <w:sz w:val="24"/>
              </w:rPr>
              <w:t xml:space="preserve">том числе с сопоставлением реалистических и условно-схематических </w:t>
            </w:r>
            <w:r>
              <w:rPr>
                <w:spacing w:val="-2"/>
                <w:sz w:val="24"/>
              </w:rPr>
              <w:t>изображений)</w:t>
            </w:r>
          </w:p>
        </w:tc>
        <w:tc>
          <w:tcPr>
            <w:tcW w:w="1988" w:type="dxa"/>
          </w:tcPr>
          <w:p w:rsidR="00153C15" w:rsidRDefault="00C1539A">
            <w:pPr>
              <w:pStyle w:val="TableParagraph"/>
              <w:spacing w:line="263" w:lineRule="exact"/>
              <w:ind w:left="472"/>
              <w:rPr>
                <w:sz w:val="24"/>
              </w:rPr>
            </w:pPr>
            <w:r>
              <w:rPr>
                <w:sz w:val="24"/>
              </w:rPr>
              <w:t>6-</w:t>
            </w:r>
            <w:r>
              <w:rPr>
                <w:spacing w:val="-10"/>
                <w:sz w:val="24"/>
              </w:rPr>
              <w:t>8</w:t>
            </w:r>
          </w:p>
        </w:tc>
      </w:tr>
      <w:tr w:rsidR="00153C15">
        <w:trPr>
          <w:trHeight w:val="632"/>
        </w:trPr>
        <w:tc>
          <w:tcPr>
            <w:tcW w:w="8322" w:type="dxa"/>
          </w:tcPr>
          <w:p w:rsidR="00153C15" w:rsidRDefault="00C1539A">
            <w:pPr>
              <w:pStyle w:val="TableParagraph"/>
              <w:spacing w:line="271" w:lineRule="auto"/>
              <w:ind w:left="472" w:hanging="5"/>
              <w:rPr>
                <w:sz w:val="24"/>
              </w:rPr>
            </w:pPr>
            <w:r>
              <w:rPr>
                <w:sz w:val="24"/>
              </w:rPr>
              <w:t>Наборы</w:t>
            </w:r>
            <w:r>
              <w:rPr>
                <w:spacing w:val="29"/>
                <w:sz w:val="24"/>
              </w:rPr>
              <w:t xml:space="preserve"> </w:t>
            </w:r>
            <w:r>
              <w:rPr>
                <w:sz w:val="24"/>
              </w:rPr>
              <w:t>парных картинок на</w:t>
            </w:r>
            <w:r>
              <w:rPr>
                <w:spacing w:val="31"/>
                <w:sz w:val="24"/>
              </w:rPr>
              <w:t xml:space="preserve"> </w:t>
            </w:r>
            <w:r>
              <w:rPr>
                <w:sz w:val="24"/>
              </w:rPr>
              <w:t>соотнесение (сравнение):</w:t>
            </w:r>
            <w:r>
              <w:rPr>
                <w:spacing w:val="29"/>
                <w:sz w:val="24"/>
              </w:rPr>
              <w:t xml:space="preserve"> </w:t>
            </w:r>
            <w:r>
              <w:rPr>
                <w:sz w:val="24"/>
              </w:rPr>
              <w:t>найди отличия (по внешнему виду), ошибки (по смыслу)</w:t>
            </w:r>
          </w:p>
        </w:tc>
        <w:tc>
          <w:tcPr>
            <w:tcW w:w="1988" w:type="dxa"/>
          </w:tcPr>
          <w:p w:rsidR="00153C15" w:rsidRDefault="00C1539A">
            <w:pPr>
              <w:pStyle w:val="TableParagraph"/>
              <w:spacing w:line="263" w:lineRule="exact"/>
              <w:ind w:left="472"/>
              <w:rPr>
                <w:sz w:val="24"/>
              </w:rPr>
            </w:pPr>
            <w:r>
              <w:rPr>
                <w:sz w:val="24"/>
              </w:rPr>
              <w:t>10-15</w:t>
            </w:r>
            <w:r>
              <w:rPr>
                <w:spacing w:val="4"/>
                <w:sz w:val="24"/>
              </w:rPr>
              <w:t xml:space="preserve"> </w:t>
            </w:r>
            <w:r>
              <w:rPr>
                <w:spacing w:val="-2"/>
                <w:sz w:val="24"/>
              </w:rPr>
              <w:t>разные</w:t>
            </w:r>
          </w:p>
        </w:tc>
      </w:tr>
      <w:tr w:rsidR="00153C15">
        <w:trPr>
          <w:trHeight w:val="633"/>
        </w:trPr>
        <w:tc>
          <w:tcPr>
            <w:tcW w:w="8322" w:type="dxa"/>
          </w:tcPr>
          <w:p w:rsidR="00153C15" w:rsidRDefault="00C1539A">
            <w:pPr>
              <w:pStyle w:val="TableParagraph"/>
              <w:spacing w:line="271" w:lineRule="auto"/>
              <w:ind w:left="472" w:hanging="5"/>
              <w:rPr>
                <w:sz w:val="24"/>
              </w:rPr>
            </w:pPr>
            <w:r>
              <w:rPr>
                <w:sz w:val="24"/>
              </w:rPr>
              <w:t xml:space="preserve">Наборы табличек и карточек для сравнения по 1 -2 признакам (логические </w:t>
            </w:r>
            <w:r>
              <w:rPr>
                <w:spacing w:val="-2"/>
                <w:sz w:val="24"/>
              </w:rPr>
              <w:t>таблицы)</w:t>
            </w:r>
          </w:p>
        </w:tc>
        <w:tc>
          <w:tcPr>
            <w:tcW w:w="1988" w:type="dxa"/>
          </w:tcPr>
          <w:p w:rsidR="00153C15" w:rsidRDefault="00C1539A">
            <w:pPr>
              <w:pStyle w:val="TableParagraph"/>
              <w:spacing w:line="263" w:lineRule="exact"/>
              <w:ind w:left="472"/>
              <w:rPr>
                <w:sz w:val="24"/>
              </w:rPr>
            </w:pPr>
            <w:r>
              <w:rPr>
                <w:sz w:val="24"/>
              </w:rPr>
              <w:t>2-3</w:t>
            </w:r>
            <w:r>
              <w:rPr>
                <w:spacing w:val="4"/>
                <w:sz w:val="24"/>
              </w:rPr>
              <w:t xml:space="preserve"> </w:t>
            </w:r>
            <w:r>
              <w:rPr>
                <w:spacing w:val="-2"/>
                <w:sz w:val="24"/>
              </w:rPr>
              <w:t>разные</w:t>
            </w:r>
          </w:p>
        </w:tc>
      </w:tr>
      <w:tr w:rsidR="00153C15">
        <w:trPr>
          <w:trHeight w:val="2314"/>
        </w:trPr>
        <w:tc>
          <w:tcPr>
            <w:tcW w:w="8322" w:type="dxa"/>
          </w:tcPr>
          <w:p w:rsidR="00153C15" w:rsidRDefault="00C1539A">
            <w:pPr>
              <w:pStyle w:val="TableParagraph"/>
              <w:spacing w:line="276" w:lineRule="auto"/>
              <w:ind w:left="472" w:hanging="5"/>
              <w:rPr>
                <w:sz w:val="24"/>
              </w:rPr>
            </w:pPr>
            <w:r>
              <w:rPr>
                <w:sz w:val="24"/>
              </w:rPr>
              <w:t>Наборы предметных картинок для группировки по разным признакам (2-3) последовательно или одновременно (назначение, цвет, величина)</w:t>
            </w:r>
          </w:p>
          <w:p w:rsidR="00153C15" w:rsidRDefault="00153C15">
            <w:pPr>
              <w:pStyle w:val="TableParagraph"/>
              <w:rPr>
                <w:sz w:val="24"/>
              </w:rPr>
            </w:pPr>
          </w:p>
          <w:p w:rsidR="00153C15" w:rsidRDefault="00153C15">
            <w:pPr>
              <w:pStyle w:val="TableParagraph"/>
              <w:spacing w:before="76"/>
              <w:rPr>
                <w:sz w:val="24"/>
              </w:rPr>
            </w:pPr>
          </w:p>
          <w:p w:rsidR="00153C15" w:rsidRDefault="00C1539A">
            <w:pPr>
              <w:pStyle w:val="TableParagraph"/>
              <w:ind w:left="45" w:right="6719"/>
              <w:rPr>
                <w:sz w:val="20"/>
              </w:rPr>
            </w:pPr>
            <w:r>
              <w:rPr>
                <w:spacing w:val="-2"/>
                <w:sz w:val="20"/>
              </w:rPr>
              <w:t>Нормативно- знаковый материал</w:t>
            </w:r>
          </w:p>
        </w:tc>
        <w:tc>
          <w:tcPr>
            <w:tcW w:w="1988" w:type="dxa"/>
          </w:tcPr>
          <w:p w:rsidR="00153C15" w:rsidRDefault="00C1539A">
            <w:pPr>
              <w:pStyle w:val="TableParagraph"/>
              <w:spacing w:line="263" w:lineRule="exact"/>
              <w:ind w:left="472"/>
              <w:rPr>
                <w:sz w:val="24"/>
              </w:rPr>
            </w:pPr>
            <w:r>
              <w:rPr>
                <w:sz w:val="24"/>
              </w:rPr>
              <w:t>2-3</w:t>
            </w:r>
            <w:r>
              <w:rPr>
                <w:spacing w:val="4"/>
                <w:sz w:val="24"/>
              </w:rPr>
              <w:t xml:space="preserve"> </w:t>
            </w:r>
            <w:r>
              <w:rPr>
                <w:spacing w:val="-2"/>
                <w:sz w:val="24"/>
              </w:rPr>
              <w:t>разные</w:t>
            </w:r>
          </w:p>
        </w:tc>
      </w:tr>
      <w:tr w:rsidR="00153C15">
        <w:trPr>
          <w:trHeight w:val="632"/>
        </w:trPr>
        <w:tc>
          <w:tcPr>
            <w:tcW w:w="8322" w:type="dxa"/>
          </w:tcPr>
          <w:p w:rsidR="00153C15" w:rsidRDefault="00C1539A">
            <w:pPr>
              <w:pStyle w:val="TableParagraph"/>
              <w:spacing w:line="271" w:lineRule="auto"/>
              <w:ind w:left="472" w:firstLine="4"/>
              <w:rPr>
                <w:sz w:val="24"/>
              </w:rPr>
            </w:pPr>
            <w:r>
              <w:rPr>
                <w:sz w:val="24"/>
              </w:rPr>
              <w:t>Серии</w:t>
            </w:r>
            <w:r>
              <w:rPr>
                <w:spacing w:val="40"/>
                <w:sz w:val="24"/>
              </w:rPr>
              <w:t xml:space="preserve"> </w:t>
            </w:r>
            <w:r>
              <w:rPr>
                <w:sz w:val="24"/>
              </w:rPr>
              <w:t>картинок</w:t>
            </w:r>
            <w:r>
              <w:rPr>
                <w:spacing w:val="40"/>
                <w:sz w:val="24"/>
              </w:rPr>
              <w:t xml:space="preserve"> </w:t>
            </w:r>
            <w:r>
              <w:rPr>
                <w:sz w:val="24"/>
              </w:rPr>
              <w:t>(по</w:t>
            </w:r>
            <w:r>
              <w:rPr>
                <w:spacing w:val="40"/>
                <w:sz w:val="24"/>
              </w:rPr>
              <w:t xml:space="preserve"> </w:t>
            </w:r>
            <w:r>
              <w:rPr>
                <w:sz w:val="24"/>
              </w:rPr>
              <w:t>4-6)</w:t>
            </w:r>
            <w:r>
              <w:rPr>
                <w:spacing w:val="40"/>
                <w:sz w:val="24"/>
              </w:rPr>
              <w:t xml:space="preserve"> </w:t>
            </w:r>
            <w:r>
              <w:rPr>
                <w:sz w:val="24"/>
              </w:rPr>
              <w:t>для</w:t>
            </w:r>
            <w:r>
              <w:rPr>
                <w:spacing w:val="40"/>
                <w:sz w:val="24"/>
              </w:rPr>
              <w:t xml:space="preserve"> </w:t>
            </w:r>
            <w:r>
              <w:rPr>
                <w:sz w:val="24"/>
              </w:rPr>
              <w:t>установления</w:t>
            </w:r>
            <w:r>
              <w:rPr>
                <w:spacing w:val="40"/>
                <w:sz w:val="24"/>
              </w:rPr>
              <w:t xml:space="preserve"> </w:t>
            </w:r>
            <w:r>
              <w:rPr>
                <w:sz w:val="24"/>
              </w:rPr>
              <w:t>последовательности</w:t>
            </w:r>
            <w:r>
              <w:rPr>
                <w:spacing w:val="40"/>
                <w:sz w:val="24"/>
              </w:rPr>
              <w:t xml:space="preserve"> </w:t>
            </w:r>
            <w:r>
              <w:rPr>
                <w:sz w:val="24"/>
              </w:rPr>
              <w:t xml:space="preserve">событий (сказки, литературные сюжеты, </w:t>
            </w:r>
            <w:proofErr w:type="spellStart"/>
            <w:r>
              <w:rPr>
                <w:sz w:val="24"/>
              </w:rPr>
              <w:t>социобытовые</w:t>
            </w:r>
            <w:proofErr w:type="spellEnd"/>
            <w:r>
              <w:rPr>
                <w:sz w:val="24"/>
              </w:rPr>
              <w:t xml:space="preserve"> ситуации)</w:t>
            </w:r>
          </w:p>
        </w:tc>
        <w:tc>
          <w:tcPr>
            <w:tcW w:w="1988" w:type="dxa"/>
          </w:tcPr>
          <w:p w:rsidR="00153C15" w:rsidRDefault="00C1539A">
            <w:pPr>
              <w:pStyle w:val="TableParagraph"/>
              <w:spacing w:line="263" w:lineRule="exact"/>
              <w:ind w:left="472"/>
              <w:rPr>
                <w:sz w:val="24"/>
              </w:rPr>
            </w:pPr>
            <w:r>
              <w:rPr>
                <w:sz w:val="24"/>
              </w:rPr>
              <w:t>10-15</w:t>
            </w:r>
            <w:r>
              <w:rPr>
                <w:spacing w:val="4"/>
                <w:sz w:val="24"/>
              </w:rPr>
              <w:t xml:space="preserve"> </w:t>
            </w:r>
            <w:r>
              <w:rPr>
                <w:spacing w:val="-2"/>
                <w:sz w:val="24"/>
              </w:rPr>
              <w:t>разные</w:t>
            </w:r>
          </w:p>
        </w:tc>
      </w:tr>
      <w:tr w:rsidR="00153C15">
        <w:trPr>
          <w:trHeight w:val="316"/>
        </w:trPr>
        <w:tc>
          <w:tcPr>
            <w:tcW w:w="8322" w:type="dxa"/>
          </w:tcPr>
          <w:p w:rsidR="00153C15" w:rsidRDefault="00C1539A">
            <w:pPr>
              <w:pStyle w:val="TableParagraph"/>
              <w:spacing w:line="263" w:lineRule="exact"/>
              <w:ind w:left="477"/>
              <w:rPr>
                <w:sz w:val="24"/>
              </w:rPr>
            </w:pPr>
            <w:r>
              <w:rPr>
                <w:sz w:val="24"/>
              </w:rPr>
              <w:t>Серии</w:t>
            </w:r>
            <w:r>
              <w:rPr>
                <w:spacing w:val="-8"/>
                <w:sz w:val="24"/>
              </w:rPr>
              <w:t xml:space="preserve"> </w:t>
            </w:r>
            <w:r>
              <w:rPr>
                <w:sz w:val="24"/>
              </w:rPr>
              <w:t>картинок</w:t>
            </w:r>
            <w:r>
              <w:rPr>
                <w:spacing w:val="-6"/>
                <w:sz w:val="24"/>
              </w:rPr>
              <w:t xml:space="preserve"> </w:t>
            </w:r>
            <w:r>
              <w:rPr>
                <w:sz w:val="24"/>
              </w:rPr>
              <w:t>«Времена</w:t>
            </w:r>
            <w:r>
              <w:rPr>
                <w:spacing w:val="-7"/>
                <w:sz w:val="24"/>
              </w:rPr>
              <w:t xml:space="preserve"> </w:t>
            </w:r>
            <w:r>
              <w:rPr>
                <w:sz w:val="24"/>
              </w:rPr>
              <w:t>года»</w:t>
            </w:r>
            <w:r>
              <w:rPr>
                <w:spacing w:val="-15"/>
                <w:sz w:val="24"/>
              </w:rPr>
              <w:t xml:space="preserve"> </w:t>
            </w:r>
            <w:r>
              <w:rPr>
                <w:sz w:val="24"/>
              </w:rPr>
              <w:t>(сезонные</w:t>
            </w:r>
            <w:r>
              <w:rPr>
                <w:spacing w:val="-6"/>
                <w:sz w:val="24"/>
              </w:rPr>
              <w:t xml:space="preserve"> </w:t>
            </w:r>
            <w:r>
              <w:rPr>
                <w:sz w:val="24"/>
              </w:rPr>
              <w:t>явления</w:t>
            </w:r>
            <w:r>
              <w:rPr>
                <w:spacing w:val="-6"/>
                <w:sz w:val="24"/>
              </w:rPr>
              <w:t xml:space="preserve"> </w:t>
            </w:r>
            <w:r>
              <w:rPr>
                <w:sz w:val="24"/>
              </w:rPr>
              <w:t>и</w:t>
            </w:r>
            <w:r>
              <w:rPr>
                <w:spacing w:val="-6"/>
                <w:sz w:val="24"/>
              </w:rPr>
              <w:t xml:space="preserve"> </w:t>
            </w:r>
            <w:r>
              <w:rPr>
                <w:sz w:val="24"/>
              </w:rPr>
              <w:t>деятельность</w:t>
            </w:r>
            <w:r>
              <w:rPr>
                <w:spacing w:val="-3"/>
                <w:sz w:val="24"/>
              </w:rPr>
              <w:t xml:space="preserve"> </w:t>
            </w:r>
            <w:r>
              <w:rPr>
                <w:spacing w:val="-2"/>
                <w:sz w:val="24"/>
              </w:rPr>
              <w:t>людей)</w:t>
            </w:r>
          </w:p>
        </w:tc>
        <w:tc>
          <w:tcPr>
            <w:tcW w:w="1988" w:type="dxa"/>
          </w:tcPr>
          <w:p w:rsidR="00153C15" w:rsidRDefault="00C1539A">
            <w:pPr>
              <w:pStyle w:val="TableParagraph"/>
              <w:spacing w:line="263" w:lineRule="exact"/>
              <w:ind w:left="472"/>
              <w:rPr>
                <w:sz w:val="24"/>
              </w:rPr>
            </w:pPr>
            <w:r>
              <w:rPr>
                <w:sz w:val="24"/>
              </w:rPr>
              <w:t>2-3</w:t>
            </w:r>
            <w:r>
              <w:rPr>
                <w:spacing w:val="4"/>
                <w:sz w:val="24"/>
              </w:rPr>
              <w:t xml:space="preserve"> </w:t>
            </w:r>
            <w:r>
              <w:rPr>
                <w:spacing w:val="-2"/>
                <w:sz w:val="24"/>
              </w:rPr>
              <w:t>разные</w:t>
            </w:r>
          </w:p>
        </w:tc>
      </w:tr>
      <w:tr w:rsidR="00153C15">
        <w:trPr>
          <w:trHeight w:val="321"/>
        </w:trPr>
        <w:tc>
          <w:tcPr>
            <w:tcW w:w="8322" w:type="dxa"/>
          </w:tcPr>
          <w:p w:rsidR="00153C15" w:rsidRDefault="00C1539A">
            <w:pPr>
              <w:pStyle w:val="TableParagraph"/>
              <w:spacing w:line="263" w:lineRule="exact"/>
              <w:ind w:left="477"/>
              <w:rPr>
                <w:sz w:val="24"/>
              </w:rPr>
            </w:pPr>
            <w:r>
              <w:rPr>
                <w:sz w:val="24"/>
              </w:rPr>
              <w:t>Сюжетные</w:t>
            </w:r>
            <w:r>
              <w:rPr>
                <w:spacing w:val="-10"/>
                <w:sz w:val="24"/>
              </w:rPr>
              <w:t xml:space="preserve"> </w:t>
            </w:r>
            <w:r>
              <w:rPr>
                <w:sz w:val="24"/>
              </w:rPr>
              <w:t>картинки с</w:t>
            </w:r>
            <w:r>
              <w:rPr>
                <w:spacing w:val="-13"/>
                <w:sz w:val="24"/>
              </w:rPr>
              <w:t xml:space="preserve"> </w:t>
            </w:r>
            <w:r>
              <w:rPr>
                <w:sz w:val="24"/>
              </w:rPr>
              <w:t>разной</w:t>
            </w:r>
            <w:r>
              <w:rPr>
                <w:spacing w:val="-1"/>
                <w:sz w:val="24"/>
              </w:rPr>
              <w:t xml:space="preserve"> </w:t>
            </w:r>
            <w:r>
              <w:rPr>
                <w:sz w:val="24"/>
              </w:rPr>
              <w:t>тематикой,</w:t>
            </w:r>
            <w:r>
              <w:rPr>
                <w:spacing w:val="-3"/>
                <w:sz w:val="24"/>
              </w:rPr>
              <w:t xml:space="preserve"> </w:t>
            </w:r>
            <w:r>
              <w:rPr>
                <w:sz w:val="24"/>
              </w:rPr>
              <w:t>крупного</w:t>
            </w:r>
            <w:r>
              <w:rPr>
                <w:spacing w:val="-2"/>
                <w:sz w:val="24"/>
              </w:rPr>
              <w:t xml:space="preserve"> </w:t>
            </w:r>
            <w:r>
              <w:rPr>
                <w:sz w:val="24"/>
              </w:rPr>
              <w:t>и</w:t>
            </w:r>
            <w:r>
              <w:rPr>
                <w:spacing w:val="-11"/>
                <w:sz w:val="24"/>
              </w:rPr>
              <w:t xml:space="preserve"> </w:t>
            </w:r>
            <w:r>
              <w:rPr>
                <w:sz w:val="24"/>
              </w:rPr>
              <w:t>мелкого</w:t>
            </w:r>
            <w:r>
              <w:rPr>
                <w:spacing w:val="-1"/>
                <w:sz w:val="24"/>
              </w:rPr>
              <w:t xml:space="preserve"> </w:t>
            </w:r>
            <w:r>
              <w:rPr>
                <w:spacing w:val="-2"/>
                <w:sz w:val="24"/>
              </w:rPr>
              <w:t>формата</w:t>
            </w:r>
          </w:p>
        </w:tc>
        <w:tc>
          <w:tcPr>
            <w:tcW w:w="1988" w:type="dxa"/>
          </w:tcPr>
          <w:p w:rsidR="00153C15" w:rsidRDefault="00C1539A">
            <w:pPr>
              <w:pStyle w:val="TableParagraph"/>
              <w:spacing w:line="263" w:lineRule="exact"/>
              <w:ind w:left="472"/>
              <w:rPr>
                <w:sz w:val="24"/>
              </w:rPr>
            </w:pPr>
            <w:r>
              <w:rPr>
                <w:sz w:val="24"/>
              </w:rPr>
              <w:t>20-</w:t>
            </w:r>
            <w:r>
              <w:rPr>
                <w:spacing w:val="-5"/>
                <w:sz w:val="24"/>
              </w:rPr>
              <w:t>30</w:t>
            </w:r>
          </w:p>
        </w:tc>
      </w:tr>
      <w:tr w:rsidR="00153C15">
        <w:trPr>
          <w:trHeight w:val="316"/>
        </w:trPr>
        <w:tc>
          <w:tcPr>
            <w:tcW w:w="8322" w:type="dxa"/>
          </w:tcPr>
          <w:p w:rsidR="00153C15" w:rsidRDefault="00C1539A">
            <w:pPr>
              <w:pStyle w:val="TableParagraph"/>
              <w:spacing w:line="263" w:lineRule="exact"/>
              <w:ind w:left="467"/>
              <w:rPr>
                <w:sz w:val="24"/>
              </w:rPr>
            </w:pPr>
            <w:r>
              <w:rPr>
                <w:sz w:val="24"/>
              </w:rPr>
              <w:t>Разрезные</w:t>
            </w:r>
            <w:r>
              <w:rPr>
                <w:spacing w:val="-7"/>
                <w:sz w:val="24"/>
              </w:rPr>
              <w:t xml:space="preserve"> </w:t>
            </w:r>
            <w:r>
              <w:rPr>
                <w:sz w:val="24"/>
              </w:rPr>
              <w:t>(складные)</w:t>
            </w:r>
            <w:r>
              <w:rPr>
                <w:spacing w:val="-4"/>
                <w:sz w:val="24"/>
              </w:rPr>
              <w:t xml:space="preserve"> </w:t>
            </w:r>
            <w:r>
              <w:rPr>
                <w:sz w:val="24"/>
              </w:rPr>
              <w:t>кубики с</w:t>
            </w:r>
            <w:r>
              <w:rPr>
                <w:spacing w:val="-8"/>
                <w:sz w:val="24"/>
              </w:rPr>
              <w:t xml:space="preserve"> </w:t>
            </w:r>
            <w:r>
              <w:rPr>
                <w:sz w:val="24"/>
              </w:rPr>
              <w:t>сюжетными</w:t>
            </w:r>
            <w:r>
              <w:rPr>
                <w:spacing w:val="-5"/>
                <w:sz w:val="24"/>
              </w:rPr>
              <w:t xml:space="preserve"> </w:t>
            </w:r>
            <w:r>
              <w:rPr>
                <w:sz w:val="24"/>
              </w:rPr>
              <w:t>картинками</w:t>
            </w:r>
            <w:r>
              <w:rPr>
                <w:spacing w:val="-5"/>
                <w:sz w:val="24"/>
              </w:rPr>
              <w:t xml:space="preserve"> </w:t>
            </w:r>
            <w:r>
              <w:rPr>
                <w:sz w:val="24"/>
              </w:rPr>
              <w:t>(6-8</w:t>
            </w:r>
            <w:r>
              <w:rPr>
                <w:spacing w:val="-6"/>
                <w:sz w:val="24"/>
              </w:rPr>
              <w:t xml:space="preserve"> </w:t>
            </w:r>
            <w:r>
              <w:rPr>
                <w:spacing w:val="-2"/>
                <w:sz w:val="24"/>
              </w:rPr>
              <w:t>частей)</w:t>
            </w:r>
          </w:p>
        </w:tc>
        <w:tc>
          <w:tcPr>
            <w:tcW w:w="1988" w:type="dxa"/>
          </w:tcPr>
          <w:p w:rsidR="00153C15" w:rsidRDefault="00C1539A">
            <w:pPr>
              <w:pStyle w:val="TableParagraph"/>
              <w:spacing w:line="263" w:lineRule="exact"/>
              <w:ind w:left="472"/>
              <w:rPr>
                <w:sz w:val="24"/>
              </w:rPr>
            </w:pPr>
            <w:r>
              <w:rPr>
                <w:sz w:val="24"/>
              </w:rPr>
              <w:t>4-5</w:t>
            </w:r>
            <w:r>
              <w:rPr>
                <w:spacing w:val="4"/>
                <w:sz w:val="24"/>
              </w:rPr>
              <w:t xml:space="preserve"> </w:t>
            </w:r>
            <w:r>
              <w:rPr>
                <w:spacing w:val="-2"/>
                <w:sz w:val="24"/>
              </w:rPr>
              <w:t>разные</w:t>
            </w:r>
          </w:p>
        </w:tc>
      </w:tr>
      <w:tr w:rsidR="00153C15">
        <w:trPr>
          <w:trHeight w:val="412"/>
        </w:trPr>
        <w:tc>
          <w:tcPr>
            <w:tcW w:w="8322" w:type="dxa"/>
          </w:tcPr>
          <w:p w:rsidR="00153C15" w:rsidRDefault="00C1539A">
            <w:pPr>
              <w:pStyle w:val="TableParagraph"/>
              <w:spacing w:line="263" w:lineRule="exact"/>
              <w:ind w:left="467"/>
              <w:rPr>
                <w:sz w:val="24"/>
              </w:rPr>
            </w:pPr>
            <w:r>
              <w:rPr>
                <w:sz w:val="24"/>
              </w:rPr>
              <w:t>Разрезные</w:t>
            </w:r>
            <w:r>
              <w:rPr>
                <w:spacing w:val="-5"/>
                <w:sz w:val="24"/>
              </w:rPr>
              <w:t xml:space="preserve"> </w:t>
            </w:r>
            <w:r>
              <w:rPr>
                <w:sz w:val="24"/>
              </w:rPr>
              <w:t>сюжетные</w:t>
            </w:r>
            <w:r>
              <w:rPr>
                <w:spacing w:val="-6"/>
                <w:sz w:val="24"/>
              </w:rPr>
              <w:t xml:space="preserve"> </w:t>
            </w:r>
            <w:r>
              <w:rPr>
                <w:sz w:val="24"/>
              </w:rPr>
              <w:t>картинки</w:t>
            </w:r>
            <w:r>
              <w:rPr>
                <w:spacing w:val="-4"/>
                <w:sz w:val="24"/>
              </w:rPr>
              <w:t xml:space="preserve"> </w:t>
            </w:r>
            <w:r>
              <w:rPr>
                <w:sz w:val="24"/>
              </w:rPr>
              <w:t>(6-8</w:t>
            </w:r>
            <w:r>
              <w:rPr>
                <w:spacing w:val="-5"/>
                <w:sz w:val="24"/>
              </w:rPr>
              <w:t xml:space="preserve"> </w:t>
            </w:r>
            <w:r>
              <w:rPr>
                <w:spacing w:val="-2"/>
                <w:sz w:val="24"/>
              </w:rPr>
              <w:t>частей)</w:t>
            </w:r>
          </w:p>
        </w:tc>
        <w:tc>
          <w:tcPr>
            <w:tcW w:w="1988" w:type="dxa"/>
          </w:tcPr>
          <w:p w:rsidR="00153C15" w:rsidRDefault="00C1539A">
            <w:pPr>
              <w:pStyle w:val="TableParagraph"/>
              <w:spacing w:line="263" w:lineRule="exact"/>
              <w:ind w:left="472"/>
              <w:rPr>
                <w:sz w:val="24"/>
              </w:rPr>
            </w:pPr>
            <w:r>
              <w:rPr>
                <w:sz w:val="24"/>
              </w:rPr>
              <w:t>8-10</w:t>
            </w:r>
            <w:r>
              <w:rPr>
                <w:spacing w:val="4"/>
                <w:sz w:val="24"/>
              </w:rPr>
              <w:t xml:space="preserve"> </w:t>
            </w:r>
            <w:r>
              <w:rPr>
                <w:spacing w:val="-2"/>
                <w:sz w:val="24"/>
              </w:rPr>
              <w:t>разные</w:t>
            </w:r>
          </w:p>
        </w:tc>
      </w:tr>
      <w:tr w:rsidR="00153C15">
        <w:trPr>
          <w:trHeight w:val="412"/>
        </w:trPr>
        <w:tc>
          <w:tcPr>
            <w:tcW w:w="8322" w:type="dxa"/>
          </w:tcPr>
          <w:p w:rsidR="00153C15" w:rsidRDefault="00C1539A">
            <w:pPr>
              <w:pStyle w:val="TableParagraph"/>
              <w:spacing w:line="263" w:lineRule="exact"/>
              <w:ind w:left="467"/>
              <w:rPr>
                <w:sz w:val="24"/>
              </w:rPr>
            </w:pPr>
            <w:r>
              <w:rPr>
                <w:sz w:val="24"/>
              </w:rPr>
              <w:t>Разрезные</w:t>
            </w:r>
            <w:r>
              <w:rPr>
                <w:spacing w:val="-7"/>
                <w:sz w:val="24"/>
              </w:rPr>
              <w:t xml:space="preserve"> </w:t>
            </w:r>
            <w:r>
              <w:rPr>
                <w:sz w:val="24"/>
              </w:rPr>
              <w:t>контурные</w:t>
            </w:r>
            <w:r>
              <w:rPr>
                <w:spacing w:val="-6"/>
                <w:sz w:val="24"/>
              </w:rPr>
              <w:t xml:space="preserve"> </w:t>
            </w:r>
            <w:r>
              <w:rPr>
                <w:sz w:val="24"/>
              </w:rPr>
              <w:t>картинки</w:t>
            </w:r>
            <w:r>
              <w:rPr>
                <w:spacing w:val="-5"/>
                <w:sz w:val="24"/>
              </w:rPr>
              <w:t xml:space="preserve"> </w:t>
            </w:r>
            <w:r>
              <w:rPr>
                <w:sz w:val="24"/>
              </w:rPr>
              <w:t>(4-6</w:t>
            </w:r>
            <w:r>
              <w:rPr>
                <w:spacing w:val="-7"/>
                <w:sz w:val="24"/>
              </w:rPr>
              <w:t xml:space="preserve"> </w:t>
            </w:r>
            <w:r>
              <w:rPr>
                <w:spacing w:val="-2"/>
                <w:sz w:val="24"/>
              </w:rPr>
              <w:t>частей)</w:t>
            </w:r>
          </w:p>
        </w:tc>
        <w:tc>
          <w:tcPr>
            <w:tcW w:w="1988" w:type="dxa"/>
          </w:tcPr>
          <w:p w:rsidR="00153C15" w:rsidRDefault="00C1539A">
            <w:pPr>
              <w:pStyle w:val="TableParagraph"/>
              <w:spacing w:line="263" w:lineRule="exact"/>
              <w:ind w:left="472"/>
              <w:rPr>
                <w:sz w:val="24"/>
              </w:rPr>
            </w:pPr>
            <w:r>
              <w:rPr>
                <w:sz w:val="24"/>
              </w:rPr>
              <w:t>8-10</w:t>
            </w:r>
            <w:r>
              <w:rPr>
                <w:spacing w:val="4"/>
                <w:sz w:val="24"/>
              </w:rPr>
              <w:t xml:space="preserve"> </w:t>
            </w:r>
            <w:r>
              <w:rPr>
                <w:spacing w:val="-2"/>
                <w:sz w:val="24"/>
              </w:rPr>
              <w:t>разные</w:t>
            </w:r>
          </w:p>
        </w:tc>
      </w:tr>
    </w:tbl>
    <w:p w:rsidR="00153C15" w:rsidRDefault="00153C15">
      <w:pPr>
        <w:pStyle w:val="TableParagraph"/>
        <w:spacing w:line="263" w:lineRule="exact"/>
        <w:rPr>
          <w:sz w:val="24"/>
        </w:rPr>
        <w:sectPr w:rsidR="00153C15">
          <w:type w:val="continuous"/>
          <w:pgSz w:w="11910" w:h="16840"/>
          <w:pgMar w:top="1180" w:right="141" w:bottom="940" w:left="708" w:header="0" w:footer="750" w:gutter="0"/>
          <w:cols w:space="720"/>
        </w:sectPr>
      </w:pPr>
    </w:p>
    <w:tbl>
      <w:tblPr>
        <w:tblStyle w:val="TableNormal"/>
        <w:tblW w:w="0" w:type="auto"/>
        <w:tblInd w:w="3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322"/>
        <w:gridCol w:w="1988"/>
      </w:tblGrid>
      <w:tr w:rsidR="00153C15">
        <w:trPr>
          <w:trHeight w:val="829"/>
        </w:trPr>
        <w:tc>
          <w:tcPr>
            <w:tcW w:w="8322" w:type="dxa"/>
          </w:tcPr>
          <w:p w:rsidR="00153C15" w:rsidRDefault="00C1539A">
            <w:pPr>
              <w:pStyle w:val="TableParagraph"/>
              <w:spacing w:line="355" w:lineRule="auto"/>
              <w:ind w:left="472" w:right="2" w:hanging="5"/>
              <w:rPr>
                <w:sz w:val="24"/>
              </w:rPr>
            </w:pPr>
            <w:r>
              <w:rPr>
                <w:spacing w:val="-2"/>
                <w:sz w:val="24"/>
              </w:rPr>
              <w:lastRenderedPageBreak/>
              <w:t>Графические</w:t>
            </w:r>
            <w:r>
              <w:rPr>
                <w:spacing w:val="-14"/>
                <w:sz w:val="24"/>
              </w:rPr>
              <w:t xml:space="preserve"> </w:t>
            </w:r>
            <w:r>
              <w:rPr>
                <w:spacing w:val="-2"/>
                <w:sz w:val="24"/>
              </w:rPr>
              <w:t>головоломки</w:t>
            </w:r>
            <w:r>
              <w:rPr>
                <w:spacing w:val="-4"/>
                <w:sz w:val="24"/>
              </w:rPr>
              <w:t xml:space="preserve"> </w:t>
            </w:r>
            <w:r>
              <w:rPr>
                <w:spacing w:val="-2"/>
                <w:sz w:val="24"/>
              </w:rPr>
              <w:t>(лабиринты, схемы</w:t>
            </w:r>
            <w:r>
              <w:rPr>
                <w:spacing w:val="-6"/>
                <w:sz w:val="24"/>
              </w:rPr>
              <w:t xml:space="preserve"> </w:t>
            </w:r>
            <w:r>
              <w:rPr>
                <w:spacing w:val="-2"/>
                <w:sz w:val="24"/>
              </w:rPr>
              <w:t>маршрутов</w:t>
            </w:r>
            <w:r>
              <w:rPr>
                <w:spacing w:val="-4"/>
                <w:sz w:val="24"/>
              </w:rPr>
              <w:t xml:space="preserve"> </w:t>
            </w:r>
            <w:r>
              <w:rPr>
                <w:spacing w:val="-2"/>
                <w:sz w:val="24"/>
              </w:rPr>
              <w:t>персонажей и</w:t>
            </w:r>
            <w:r>
              <w:rPr>
                <w:spacing w:val="-7"/>
                <w:sz w:val="24"/>
              </w:rPr>
              <w:t xml:space="preserve"> </w:t>
            </w:r>
            <w:r>
              <w:rPr>
                <w:spacing w:val="-2"/>
                <w:sz w:val="24"/>
              </w:rPr>
              <w:t xml:space="preserve">т.п.) </w:t>
            </w:r>
            <w:r>
              <w:rPr>
                <w:sz w:val="24"/>
              </w:rPr>
              <w:t>в виде отдельных бланков, буклетов, настольно-печатных игр</w:t>
            </w:r>
          </w:p>
        </w:tc>
        <w:tc>
          <w:tcPr>
            <w:tcW w:w="1988" w:type="dxa"/>
          </w:tcPr>
          <w:p w:rsidR="00153C15" w:rsidRDefault="00C1539A">
            <w:pPr>
              <w:pStyle w:val="TableParagraph"/>
              <w:spacing w:line="355" w:lineRule="auto"/>
              <w:ind w:left="472"/>
              <w:rPr>
                <w:sz w:val="24"/>
              </w:rPr>
            </w:pPr>
            <w:r>
              <w:rPr>
                <w:sz w:val="24"/>
              </w:rPr>
              <w:t>20-30</w:t>
            </w:r>
            <w:r>
              <w:rPr>
                <w:spacing w:val="89"/>
                <w:sz w:val="24"/>
              </w:rPr>
              <w:t xml:space="preserve"> </w:t>
            </w:r>
            <w:r>
              <w:rPr>
                <w:sz w:val="24"/>
              </w:rPr>
              <w:t xml:space="preserve">разных </w:t>
            </w:r>
            <w:r>
              <w:rPr>
                <w:spacing w:val="-4"/>
                <w:sz w:val="24"/>
              </w:rPr>
              <w:t>видов</w:t>
            </w:r>
          </w:p>
        </w:tc>
      </w:tr>
      <w:tr w:rsidR="00153C15">
        <w:trPr>
          <w:trHeight w:val="1656"/>
        </w:trPr>
        <w:tc>
          <w:tcPr>
            <w:tcW w:w="8322" w:type="dxa"/>
          </w:tcPr>
          <w:p w:rsidR="00153C15" w:rsidRDefault="00C1539A">
            <w:pPr>
              <w:pStyle w:val="TableParagraph"/>
              <w:spacing w:line="360" w:lineRule="auto"/>
              <w:ind w:left="472" w:hanging="5"/>
              <w:rPr>
                <w:sz w:val="24"/>
              </w:rPr>
            </w:pPr>
            <w:r>
              <w:rPr>
                <w:sz w:val="24"/>
              </w:rPr>
              <w:t>Иллюстрированные</w:t>
            </w:r>
            <w:r>
              <w:rPr>
                <w:spacing w:val="40"/>
                <w:sz w:val="24"/>
              </w:rPr>
              <w:t xml:space="preserve"> </w:t>
            </w:r>
            <w:r>
              <w:rPr>
                <w:sz w:val="24"/>
              </w:rPr>
              <w:t>книги,</w:t>
            </w:r>
            <w:r>
              <w:rPr>
                <w:spacing w:val="40"/>
                <w:sz w:val="24"/>
              </w:rPr>
              <w:t xml:space="preserve"> </w:t>
            </w:r>
            <w:r>
              <w:rPr>
                <w:sz w:val="24"/>
              </w:rPr>
              <w:t>альбомы</w:t>
            </w:r>
            <w:r>
              <w:rPr>
                <w:spacing w:val="40"/>
                <w:sz w:val="24"/>
              </w:rPr>
              <w:t xml:space="preserve"> </w:t>
            </w:r>
            <w:r>
              <w:rPr>
                <w:sz w:val="24"/>
              </w:rPr>
              <w:t>плакаты,</w:t>
            </w:r>
            <w:r>
              <w:rPr>
                <w:spacing w:val="39"/>
                <w:sz w:val="24"/>
              </w:rPr>
              <w:t xml:space="preserve"> </w:t>
            </w:r>
            <w:r>
              <w:rPr>
                <w:sz w:val="24"/>
              </w:rPr>
              <w:t>планшеты</w:t>
            </w:r>
            <w:r>
              <w:rPr>
                <w:spacing w:val="40"/>
                <w:sz w:val="24"/>
              </w:rPr>
              <w:t xml:space="preserve"> </w:t>
            </w:r>
            <w:r>
              <w:rPr>
                <w:sz w:val="24"/>
              </w:rPr>
              <w:t xml:space="preserve">познавательного </w:t>
            </w:r>
            <w:r>
              <w:rPr>
                <w:spacing w:val="-2"/>
                <w:sz w:val="24"/>
              </w:rPr>
              <w:t>характера</w:t>
            </w:r>
          </w:p>
        </w:tc>
        <w:tc>
          <w:tcPr>
            <w:tcW w:w="1988" w:type="dxa"/>
          </w:tcPr>
          <w:p w:rsidR="00153C15" w:rsidRDefault="00C1539A">
            <w:pPr>
              <w:pStyle w:val="TableParagraph"/>
              <w:tabs>
                <w:tab w:val="left" w:pos="1058"/>
              </w:tabs>
              <w:spacing w:line="360" w:lineRule="auto"/>
              <w:ind w:left="472" w:right="24"/>
              <w:rPr>
                <w:sz w:val="24"/>
              </w:rPr>
            </w:pPr>
            <w:r>
              <w:rPr>
                <w:spacing w:val="-6"/>
                <w:sz w:val="24"/>
              </w:rPr>
              <w:t xml:space="preserve">по </w:t>
            </w:r>
            <w:proofErr w:type="spellStart"/>
            <w:r>
              <w:rPr>
                <w:spacing w:val="-2"/>
                <w:sz w:val="24"/>
              </w:rPr>
              <w:t>возможностя</w:t>
            </w:r>
            <w:proofErr w:type="spellEnd"/>
            <w:r>
              <w:rPr>
                <w:spacing w:val="40"/>
                <w:sz w:val="24"/>
              </w:rPr>
              <w:t xml:space="preserve"> </w:t>
            </w:r>
            <w:r>
              <w:rPr>
                <w:spacing w:val="-10"/>
                <w:sz w:val="24"/>
              </w:rPr>
              <w:t>м</w:t>
            </w:r>
            <w:r>
              <w:rPr>
                <w:sz w:val="24"/>
              </w:rPr>
              <w:tab/>
            </w:r>
            <w:r>
              <w:rPr>
                <w:spacing w:val="-2"/>
                <w:sz w:val="24"/>
              </w:rPr>
              <w:t>детского</w:t>
            </w:r>
          </w:p>
          <w:p w:rsidR="00153C15" w:rsidRDefault="00C1539A">
            <w:pPr>
              <w:pStyle w:val="TableParagraph"/>
              <w:spacing w:line="273" w:lineRule="exact"/>
              <w:ind w:left="472"/>
              <w:rPr>
                <w:sz w:val="24"/>
              </w:rPr>
            </w:pPr>
            <w:r>
              <w:rPr>
                <w:spacing w:val="-4"/>
                <w:sz w:val="24"/>
              </w:rPr>
              <w:t>сада</w:t>
            </w:r>
          </w:p>
        </w:tc>
      </w:tr>
      <w:tr w:rsidR="00153C15">
        <w:trPr>
          <w:trHeight w:val="412"/>
        </w:trPr>
        <w:tc>
          <w:tcPr>
            <w:tcW w:w="8322" w:type="dxa"/>
          </w:tcPr>
          <w:p w:rsidR="00153C15" w:rsidRDefault="00C1539A">
            <w:pPr>
              <w:pStyle w:val="TableParagraph"/>
              <w:spacing w:line="263" w:lineRule="exact"/>
              <w:ind w:left="472"/>
              <w:rPr>
                <w:sz w:val="24"/>
              </w:rPr>
            </w:pPr>
            <w:r>
              <w:rPr>
                <w:sz w:val="24"/>
              </w:rPr>
              <w:t>Набор</w:t>
            </w:r>
            <w:r>
              <w:rPr>
                <w:spacing w:val="-1"/>
                <w:sz w:val="24"/>
              </w:rPr>
              <w:t xml:space="preserve"> </w:t>
            </w:r>
            <w:r>
              <w:rPr>
                <w:sz w:val="24"/>
              </w:rPr>
              <w:t>кубиков</w:t>
            </w:r>
            <w:r>
              <w:rPr>
                <w:spacing w:val="-4"/>
                <w:sz w:val="24"/>
              </w:rPr>
              <w:t xml:space="preserve"> </w:t>
            </w:r>
            <w:r>
              <w:rPr>
                <w:sz w:val="24"/>
              </w:rPr>
              <w:t>с</w:t>
            </w:r>
            <w:r>
              <w:rPr>
                <w:spacing w:val="-7"/>
                <w:sz w:val="24"/>
              </w:rPr>
              <w:t xml:space="preserve"> </w:t>
            </w:r>
            <w:r>
              <w:rPr>
                <w:sz w:val="24"/>
              </w:rPr>
              <w:t>буквами и</w:t>
            </w:r>
            <w:r>
              <w:rPr>
                <w:spacing w:val="-5"/>
                <w:sz w:val="24"/>
              </w:rPr>
              <w:t xml:space="preserve"> </w:t>
            </w:r>
            <w:r>
              <w:rPr>
                <w:spacing w:val="-2"/>
                <w:sz w:val="24"/>
              </w:rPr>
              <w:t>цифрами</w:t>
            </w:r>
          </w:p>
        </w:tc>
        <w:tc>
          <w:tcPr>
            <w:tcW w:w="1988" w:type="dxa"/>
          </w:tcPr>
          <w:p w:rsidR="00153C15" w:rsidRDefault="00153C15">
            <w:pPr>
              <w:pStyle w:val="TableParagraph"/>
              <w:rPr>
                <w:sz w:val="24"/>
              </w:rPr>
            </w:pPr>
          </w:p>
        </w:tc>
      </w:tr>
      <w:tr w:rsidR="00153C15">
        <w:trPr>
          <w:trHeight w:val="412"/>
        </w:trPr>
        <w:tc>
          <w:tcPr>
            <w:tcW w:w="8322" w:type="dxa"/>
          </w:tcPr>
          <w:p w:rsidR="00153C15" w:rsidRDefault="00C1539A">
            <w:pPr>
              <w:pStyle w:val="TableParagraph"/>
              <w:spacing w:line="263" w:lineRule="exact"/>
              <w:ind w:left="467"/>
              <w:rPr>
                <w:sz w:val="24"/>
              </w:rPr>
            </w:pPr>
            <w:r>
              <w:rPr>
                <w:sz w:val="24"/>
              </w:rPr>
              <w:t>Набор</w:t>
            </w:r>
            <w:r>
              <w:rPr>
                <w:spacing w:val="-1"/>
                <w:sz w:val="24"/>
              </w:rPr>
              <w:t xml:space="preserve"> </w:t>
            </w:r>
            <w:r>
              <w:rPr>
                <w:sz w:val="24"/>
              </w:rPr>
              <w:t>карточек</w:t>
            </w:r>
            <w:r>
              <w:rPr>
                <w:spacing w:val="-2"/>
                <w:sz w:val="24"/>
              </w:rPr>
              <w:t xml:space="preserve"> </w:t>
            </w:r>
            <w:r>
              <w:rPr>
                <w:sz w:val="24"/>
              </w:rPr>
              <w:t>с</w:t>
            </w:r>
            <w:r>
              <w:rPr>
                <w:spacing w:val="-8"/>
                <w:sz w:val="24"/>
              </w:rPr>
              <w:t xml:space="preserve"> </w:t>
            </w:r>
            <w:r>
              <w:rPr>
                <w:sz w:val="24"/>
              </w:rPr>
              <w:t>изображением</w:t>
            </w:r>
            <w:r>
              <w:rPr>
                <w:spacing w:val="-3"/>
                <w:sz w:val="24"/>
              </w:rPr>
              <w:t xml:space="preserve"> </w:t>
            </w:r>
            <w:r>
              <w:rPr>
                <w:sz w:val="24"/>
              </w:rPr>
              <w:t>предмета</w:t>
            </w:r>
            <w:r>
              <w:rPr>
                <w:spacing w:val="-5"/>
                <w:sz w:val="24"/>
              </w:rPr>
              <w:t xml:space="preserve"> </w:t>
            </w:r>
            <w:r>
              <w:rPr>
                <w:sz w:val="24"/>
              </w:rPr>
              <w:t>и</w:t>
            </w:r>
            <w:r>
              <w:rPr>
                <w:spacing w:val="-5"/>
                <w:sz w:val="24"/>
              </w:rPr>
              <w:t xml:space="preserve"> </w:t>
            </w:r>
            <w:r>
              <w:rPr>
                <w:spacing w:val="-2"/>
                <w:sz w:val="24"/>
              </w:rPr>
              <w:t>названием</w:t>
            </w:r>
          </w:p>
        </w:tc>
        <w:tc>
          <w:tcPr>
            <w:tcW w:w="1988" w:type="dxa"/>
          </w:tcPr>
          <w:p w:rsidR="00153C15" w:rsidRDefault="00153C15">
            <w:pPr>
              <w:pStyle w:val="TableParagraph"/>
              <w:rPr>
                <w:sz w:val="24"/>
              </w:rPr>
            </w:pPr>
          </w:p>
        </w:tc>
      </w:tr>
      <w:tr w:rsidR="00153C15">
        <w:trPr>
          <w:trHeight w:val="416"/>
        </w:trPr>
        <w:tc>
          <w:tcPr>
            <w:tcW w:w="8322" w:type="dxa"/>
          </w:tcPr>
          <w:p w:rsidR="00153C15" w:rsidRDefault="00C1539A">
            <w:pPr>
              <w:pStyle w:val="TableParagraph"/>
              <w:spacing w:line="263" w:lineRule="exact"/>
              <w:ind w:left="467"/>
              <w:rPr>
                <w:sz w:val="24"/>
              </w:rPr>
            </w:pPr>
            <w:r>
              <w:rPr>
                <w:sz w:val="24"/>
              </w:rPr>
              <w:t>Набор</w:t>
            </w:r>
            <w:r>
              <w:rPr>
                <w:spacing w:val="-2"/>
                <w:sz w:val="24"/>
              </w:rPr>
              <w:t xml:space="preserve"> </w:t>
            </w:r>
            <w:r>
              <w:rPr>
                <w:sz w:val="24"/>
              </w:rPr>
              <w:t>карточек</w:t>
            </w:r>
            <w:r>
              <w:rPr>
                <w:spacing w:val="-1"/>
                <w:sz w:val="24"/>
              </w:rPr>
              <w:t xml:space="preserve"> </w:t>
            </w:r>
            <w:r>
              <w:rPr>
                <w:sz w:val="24"/>
              </w:rPr>
              <w:t>с</w:t>
            </w:r>
            <w:r>
              <w:rPr>
                <w:spacing w:val="-6"/>
                <w:sz w:val="24"/>
              </w:rPr>
              <w:t xml:space="preserve"> </w:t>
            </w:r>
            <w:r>
              <w:rPr>
                <w:sz w:val="24"/>
              </w:rPr>
              <w:t>изображением</w:t>
            </w:r>
            <w:r>
              <w:rPr>
                <w:spacing w:val="-1"/>
                <w:sz w:val="24"/>
              </w:rPr>
              <w:t xml:space="preserve"> </w:t>
            </w:r>
            <w:r>
              <w:rPr>
                <w:sz w:val="24"/>
              </w:rPr>
              <w:t>количества</w:t>
            </w:r>
            <w:r>
              <w:rPr>
                <w:spacing w:val="-5"/>
                <w:sz w:val="24"/>
              </w:rPr>
              <w:t xml:space="preserve"> </w:t>
            </w:r>
            <w:r>
              <w:rPr>
                <w:sz w:val="24"/>
              </w:rPr>
              <w:t>предметов</w:t>
            </w:r>
            <w:r>
              <w:rPr>
                <w:spacing w:val="-3"/>
                <w:sz w:val="24"/>
              </w:rPr>
              <w:t xml:space="preserve"> </w:t>
            </w:r>
            <w:r>
              <w:rPr>
                <w:sz w:val="24"/>
              </w:rPr>
              <w:t>(от</w:t>
            </w:r>
            <w:r>
              <w:rPr>
                <w:spacing w:val="-4"/>
                <w:sz w:val="24"/>
              </w:rPr>
              <w:t xml:space="preserve"> </w:t>
            </w:r>
            <w:r>
              <w:rPr>
                <w:sz w:val="24"/>
              </w:rPr>
              <w:t>1</w:t>
            </w:r>
            <w:r>
              <w:rPr>
                <w:spacing w:val="-4"/>
                <w:sz w:val="24"/>
              </w:rPr>
              <w:t xml:space="preserve"> </w:t>
            </w:r>
            <w:r>
              <w:rPr>
                <w:sz w:val="24"/>
              </w:rPr>
              <w:t>до 5)</w:t>
            </w:r>
            <w:r>
              <w:rPr>
                <w:spacing w:val="-3"/>
                <w:sz w:val="24"/>
              </w:rPr>
              <w:t xml:space="preserve"> </w:t>
            </w:r>
            <w:r>
              <w:rPr>
                <w:sz w:val="24"/>
              </w:rPr>
              <w:t>и</w:t>
            </w:r>
            <w:r>
              <w:rPr>
                <w:spacing w:val="-3"/>
                <w:sz w:val="24"/>
              </w:rPr>
              <w:t xml:space="preserve"> </w:t>
            </w:r>
            <w:r>
              <w:rPr>
                <w:spacing w:val="-4"/>
                <w:sz w:val="24"/>
              </w:rPr>
              <w:t>цифр</w:t>
            </w:r>
          </w:p>
        </w:tc>
        <w:tc>
          <w:tcPr>
            <w:tcW w:w="1988" w:type="dxa"/>
          </w:tcPr>
          <w:p w:rsidR="00153C15" w:rsidRDefault="00153C15">
            <w:pPr>
              <w:pStyle w:val="TableParagraph"/>
              <w:rPr>
                <w:sz w:val="24"/>
              </w:rPr>
            </w:pPr>
          </w:p>
        </w:tc>
      </w:tr>
      <w:tr w:rsidR="00153C15">
        <w:trPr>
          <w:trHeight w:val="412"/>
        </w:trPr>
        <w:tc>
          <w:tcPr>
            <w:tcW w:w="8322" w:type="dxa"/>
          </w:tcPr>
          <w:p w:rsidR="00153C15" w:rsidRDefault="00C1539A">
            <w:pPr>
              <w:pStyle w:val="TableParagraph"/>
              <w:spacing w:line="263" w:lineRule="exact"/>
              <w:ind w:left="472"/>
              <w:rPr>
                <w:sz w:val="24"/>
              </w:rPr>
            </w:pPr>
            <w:r>
              <w:rPr>
                <w:sz w:val="24"/>
              </w:rPr>
              <w:t>Набор</w:t>
            </w:r>
            <w:r>
              <w:rPr>
                <w:spacing w:val="-6"/>
                <w:sz w:val="24"/>
              </w:rPr>
              <w:t xml:space="preserve"> </w:t>
            </w:r>
            <w:r>
              <w:rPr>
                <w:sz w:val="24"/>
              </w:rPr>
              <w:t>кубиков</w:t>
            </w:r>
            <w:r>
              <w:rPr>
                <w:spacing w:val="2"/>
                <w:sz w:val="24"/>
              </w:rPr>
              <w:t xml:space="preserve"> </w:t>
            </w:r>
            <w:r>
              <w:rPr>
                <w:sz w:val="24"/>
              </w:rPr>
              <w:t>с</w:t>
            </w:r>
            <w:r>
              <w:rPr>
                <w:spacing w:val="-7"/>
                <w:sz w:val="24"/>
              </w:rPr>
              <w:t xml:space="preserve"> </w:t>
            </w:r>
            <w:r>
              <w:rPr>
                <w:sz w:val="24"/>
              </w:rPr>
              <w:t>цифрами</w:t>
            </w:r>
            <w:r>
              <w:rPr>
                <w:spacing w:val="-4"/>
                <w:sz w:val="24"/>
              </w:rPr>
              <w:t xml:space="preserve"> </w:t>
            </w:r>
            <w:r>
              <w:rPr>
                <w:sz w:val="24"/>
              </w:rPr>
              <w:t>и</w:t>
            </w:r>
            <w:r>
              <w:rPr>
                <w:spacing w:val="-5"/>
                <w:sz w:val="24"/>
              </w:rPr>
              <w:t xml:space="preserve"> </w:t>
            </w:r>
            <w:r>
              <w:rPr>
                <w:sz w:val="24"/>
              </w:rPr>
              <w:t>числовыми</w:t>
            </w:r>
            <w:r>
              <w:rPr>
                <w:spacing w:val="-3"/>
                <w:sz w:val="24"/>
              </w:rPr>
              <w:t xml:space="preserve"> </w:t>
            </w:r>
            <w:r>
              <w:rPr>
                <w:spacing w:val="-2"/>
                <w:sz w:val="24"/>
              </w:rPr>
              <w:t>фигурами</w:t>
            </w:r>
          </w:p>
        </w:tc>
        <w:tc>
          <w:tcPr>
            <w:tcW w:w="1988" w:type="dxa"/>
          </w:tcPr>
          <w:p w:rsidR="00153C15" w:rsidRDefault="00153C15">
            <w:pPr>
              <w:pStyle w:val="TableParagraph"/>
              <w:rPr>
                <w:sz w:val="24"/>
              </w:rPr>
            </w:pPr>
          </w:p>
        </w:tc>
      </w:tr>
      <w:tr w:rsidR="00153C15">
        <w:trPr>
          <w:trHeight w:val="412"/>
        </w:trPr>
        <w:tc>
          <w:tcPr>
            <w:tcW w:w="8322" w:type="dxa"/>
          </w:tcPr>
          <w:p w:rsidR="00153C15" w:rsidRDefault="00C1539A">
            <w:pPr>
              <w:pStyle w:val="TableParagraph"/>
              <w:spacing w:line="263" w:lineRule="exact"/>
              <w:ind w:left="467"/>
              <w:rPr>
                <w:sz w:val="24"/>
              </w:rPr>
            </w:pPr>
            <w:r>
              <w:rPr>
                <w:sz w:val="24"/>
              </w:rPr>
              <w:t>Набор</w:t>
            </w:r>
            <w:r>
              <w:rPr>
                <w:spacing w:val="-2"/>
                <w:sz w:val="24"/>
              </w:rPr>
              <w:t xml:space="preserve"> </w:t>
            </w:r>
            <w:r>
              <w:rPr>
                <w:sz w:val="24"/>
              </w:rPr>
              <w:t>карточек-цифр</w:t>
            </w:r>
            <w:r>
              <w:rPr>
                <w:spacing w:val="-5"/>
                <w:sz w:val="24"/>
              </w:rPr>
              <w:t xml:space="preserve"> </w:t>
            </w:r>
            <w:r>
              <w:rPr>
                <w:sz w:val="24"/>
              </w:rPr>
              <w:t>(от</w:t>
            </w:r>
            <w:r>
              <w:rPr>
                <w:spacing w:val="-3"/>
                <w:sz w:val="24"/>
              </w:rPr>
              <w:t xml:space="preserve"> </w:t>
            </w:r>
            <w:r>
              <w:rPr>
                <w:sz w:val="24"/>
              </w:rPr>
              <w:t>1</w:t>
            </w:r>
            <w:r>
              <w:rPr>
                <w:spacing w:val="-1"/>
                <w:sz w:val="24"/>
              </w:rPr>
              <w:t xml:space="preserve"> </w:t>
            </w:r>
            <w:r>
              <w:rPr>
                <w:sz w:val="24"/>
              </w:rPr>
              <w:t>до 10)</w:t>
            </w:r>
            <w:r>
              <w:rPr>
                <w:spacing w:val="-4"/>
                <w:sz w:val="24"/>
              </w:rPr>
              <w:t xml:space="preserve"> </w:t>
            </w:r>
            <w:r>
              <w:rPr>
                <w:sz w:val="24"/>
              </w:rPr>
              <w:t>с</w:t>
            </w:r>
            <w:r>
              <w:rPr>
                <w:spacing w:val="-6"/>
                <w:sz w:val="24"/>
              </w:rPr>
              <w:t xml:space="preserve"> </w:t>
            </w:r>
            <w:r>
              <w:rPr>
                <w:sz w:val="24"/>
              </w:rPr>
              <w:t>замковыми</w:t>
            </w:r>
            <w:r>
              <w:rPr>
                <w:spacing w:val="-7"/>
                <w:sz w:val="24"/>
              </w:rPr>
              <w:t xml:space="preserve"> </w:t>
            </w:r>
            <w:r>
              <w:rPr>
                <w:spacing w:val="-2"/>
                <w:sz w:val="24"/>
              </w:rPr>
              <w:t>креплениями</w:t>
            </w:r>
          </w:p>
        </w:tc>
        <w:tc>
          <w:tcPr>
            <w:tcW w:w="1988" w:type="dxa"/>
          </w:tcPr>
          <w:p w:rsidR="00153C15" w:rsidRDefault="00153C15">
            <w:pPr>
              <w:pStyle w:val="TableParagraph"/>
              <w:rPr>
                <w:sz w:val="24"/>
              </w:rPr>
            </w:pPr>
          </w:p>
        </w:tc>
      </w:tr>
      <w:tr w:rsidR="00153C15">
        <w:trPr>
          <w:trHeight w:val="412"/>
        </w:trPr>
        <w:tc>
          <w:tcPr>
            <w:tcW w:w="8322" w:type="dxa"/>
          </w:tcPr>
          <w:p w:rsidR="00153C15" w:rsidRDefault="00C1539A">
            <w:pPr>
              <w:pStyle w:val="TableParagraph"/>
              <w:spacing w:line="263" w:lineRule="exact"/>
              <w:ind w:left="472"/>
              <w:rPr>
                <w:sz w:val="24"/>
              </w:rPr>
            </w:pPr>
            <w:r>
              <w:rPr>
                <w:sz w:val="24"/>
              </w:rPr>
              <w:t>Наборы</w:t>
            </w:r>
            <w:r>
              <w:rPr>
                <w:spacing w:val="-3"/>
                <w:sz w:val="24"/>
              </w:rPr>
              <w:t xml:space="preserve"> </w:t>
            </w:r>
            <w:r>
              <w:rPr>
                <w:sz w:val="24"/>
              </w:rPr>
              <w:t>моделей:</w:t>
            </w:r>
            <w:r>
              <w:rPr>
                <w:spacing w:val="1"/>
                <w:sz w:val="24"/>
              </w:rPr>
              <w:t xml:space="preserve"> </w:t>
            </w:r>
            <w:r>
              <w:rPr>
                <w:sz w:val="24"/>
              </w:rPr>
              <w:t>деление</w:t>
            </w:r>
            <w:r>
              <w:rPr>
                <w:spacing w:val="-6"/>
                <w:sz w:val="24"/>
              </w:rPr>
              <w:t xml:space="preserve"> </w:t>
            </w:r>
            <w:r>
              <w:rPr>
                <w:sz w:val="24"/>
              </w:rPr>
              <w:t>на</w:t>
            </w:r>
            <w:r>
              <w:rPr>
                <w:spacing w:val="-6"/>
                <w:sz w:val="24"/>
              </w:rPr>
              <w:t xml:space="preserve"> </w:t>
            </w:r>
            <w:r>
              <w:rPr>
                <w:sz w:val="24"/>
              </w:rPr>
              <w:t>части</w:t>
            </w:r>
            <w:r>
              <w:rPr>
                <w:spacing w:val="-3"/>
                <w:sz w:val="24"/>
              </w:rPr>
              <w:t xml:space="preserve"> </w:t>
            </w:r>
            <w:r>
              <w:rPr>
                <w:sz w:val="24"/>
              </w:rPr>
              <w:t>(2-</w:t>
            </w:r>
            <w:r>
              <w:rPr>
                <w:spacing w:val="-5"/>
                <w:sz w:val="24"/>
              </w:rPr>
              <w:t>4)</w:t>
            </w:r>
          </w:p>
        </w:tc>
        <w:tc>
          <w:tcPr>
            <w:tcW w:w="1988" w:type="dxa"/>
          </w:tcPr>
          <w:p w:rsidR="00153C15" w:rsidRDefault="00C1539A">
            <w:pPr>
              <w:pStyle w:val="TableParagraph"/>
              <w:spacing w:line="263" w:lineRule="exact"/>
              <w:ind w:left="472"/>
              <w:rPr>
                <w:sz w:val="24"/>
              </w:rPr>
            </w:pPr>
            <w:r>
              <w:rPr>
                <w:spacing w:val="-10"/>
                <w:sz w:val="24"/>
              </w:rPr>
              <w:t>2</w:t>
            </w:r>
          </w:p>
        </w:tc>
      </w:tr>
      <w:tr w:rsidR="00153C15">
        <w:trPr>
          <w:trHeight w:val="417"/>
        </w:trPr>
        <w:tc>
          <w:tcPr>
            <w:tcW w:w="8322" w:type="dxa"/>
          </w:tcPr>
          <w:p w:rsidR="00153C15" w:rsidRDefault="00C1539A">
            <w:pPr>
              <w:pStyle w:val="TableParagraph"/>
              <w:spacing w:line="263" w:lineRule="exact"/>
              <w:ind w:left="472"/>
              <w:rPr>
                <w:sz w:val="24"/>
              </w:rPr>
            </w:pPr>
            <w:r>
              <w:rPr>
                <w:sz w:val="24"/>
              </w:rPr>
              <w:t>Кассы</w:t>
            </w:r>
            <w:r>
              <w:rPr>
                <w:spacing w:val="-5"/>
                <w:sz w:val="24"/>
              </w:rPr>
              <w:t xml:space="preserve"> </w:t>
            </w:r>
            <w:r>
              <w:rPr>
                <w:spacing w:val="-2"/>
                <w:sz w:val="24"/>
              </w:rPr>
              <w:t>настольные</w:t>
            </w:r>
          </w:p>
        </w:tc>
        <w:tc>
          <w:tcPr>
            <w:tcW w:w="1988" w:type="dxa"/>
          </w:tcPr>
          <w:p w:rsidR="00153C15" w:rsidRDefault="00C1539A">
            <w:pPr>
              <w:pStyle w:val="TableParagraph"/>
              <w:spacing w:line="263" w:lineRule="exact"/>
              <w:ind w:left="472"/>
              <w:rPr>
                <w:sz w:val="24"/>
              </w:rPr>
            </w:pPr>
            <w:r>
              <w:rPr>
                <w:sz w:val="24"/>
              </w:rPr>
              <w:t>4-</w:t>
            </w:r>
            <w:r>
              <w:rPr>
                <w:spacing w:val="-10"/>
                <w:sz w:val="24"/>
              </w:rPr>
              <w:t>5</w:t>
            </w:r>
          </w:p>
        </w:tc>
      </w:tr>
      <w:tr w:rsidR="00153C15">
        <w:trPr>
          <w:trHeight w:val="412"/>
        </w:trPr>
        <w:tc>
          <w:tcPr>
            <w:tcW w:w="8322" w:type="dxa"/>
          </w:tcPr>
          <w:p w:rsidR="00153C15" w:rsidRDefault="00C1539A">
            <w:pPr>
              <w:pStyle w:val="TableParagraph"/>
              <w:spacing w:line="263" w:lineRule="exact"/>
              <w:ind w:left="472"/>
              <w:rPr>
                <w:sz w:val="24"/>
              </w:rPr>
            </w:pPr>
            <w:r>
              <w:rPr>
                <w:sz w:val="24"/>
              </w:rPr>
              <w:t>Магнитная</w:t>
            </w:r>
            <w:r>
              <w:rPr>
                <w:spacing w:val="-4"/>
                <w:sz w:val="24"/>
              </w:rPr>
              <w:t xml:space="preserve"> </w:t>
            </w:r>
            <w:r>
              <w:rPr>
                <w:sz w:val="24"/>
              </w:rPr>
              <w:t>доска</w:t>
            </w:r>
            <w:r>
              <w:rPr>
                <w:spacing w:val="-5"/>
                <w:sz w:val="24"/>
              </w:rPr>
              <w:t xml:space="preserve"> </w:t>
            </w:r>
            <w:r>
              <w:rPr>
                <w:spacing w:val="-2"/>
                <w:sz w:val="24"/>
              </w:rPr>
              <w:t>настенная</w:t>
            </w:r>
          </w:p>
        </w:tc>
        <w:tc>
          <w:tcPr>
            <w:tcW w:w="1988" w:type="dxa"/>
          </w:tcPr>
          <w:p w:rsidR="00153C15" w:rsidRDefault="00C1539A">
            <w:pPr>
              <w:pStyle w:val="TableParagraph"/>
              <w:spacing w:line="263" w:lineRule="exact"/>
              <w:ind w:left="472"/>
              <w:rPr>
                <w:sz w:val="24"/>
              </w:rPr>
            </w:pPr>
            <w:r>
              <w:rPr>
                <w:spacing w:val="-10"/>
                <w:sz w:val="24"/>
              </w:rPr>
              <w:t>1</w:t>
            </w:r>
          </w:p>
        </w:tc>
      </w:tr>
    </w:tbl>
    <w:p w:rsidR="00153C15" w:rsidRDefault="00C1539A">
      <w:pPr>
        <w:spacing w:before="16" w:after="45"/>
        <w:ind w:left="439"/>
        <w:rPr>
          <w:b/>
          <w:sz w:val="24"/>
        </w:rPr>
      </w:pPr>
      <w:bookmarkStart w:id="147" w:name="Примерный_набор_материалов_для_старшей_и"/>
      <w:bookmarkEnd w:id="147"/>
      <w:r>
        <w:rPr>
          <w:b/>
          <w:sz w:val="24"/>
        </w:rPr>
        <w:t>Примерный</w:t>
      </w:r>
      <w:r>
        <w:rPr>
          <w:b/>
          <w:spacing w:val="-5"/>
          <w:sz w:val="24"/>
        </w:rPr>
        <w:t xml:space="preserve"> </w:t>
      </w:r>
      <w:r>
        <w:rPr>
          <w:b/>
          <w:sz w:val="24"/>
        </w:rPr>
        <w:t>набор</w:t>
      </w:r>
      <w:r>
        <w:rPr>
          <w:b/>
          <w:spacing w:val="-5"/>
          <w:sz w:val="24"/>
        </w:rPr>
        <w:t xml:space="preserve"> </w:t>
      </w:r>
      <w:r>
        <w:rPr>
          <w:b/>
          <w:sz w:val="24"/>
        </w:rPr>
        <w:t>материалов</w:t>
      </w:r>
      <w:r>
        <w:rPr>
          <w:b/>
          <w:spacing w:val="-11"/>
          <w:sz w:val="24"/>
        </w:rPr>
        <w:t xml:space="preserve"> </w:t>
      </w:r>
      <w:r>
        <w:rPr>
          <w:b/>
          <w:sz w:val="24"/>
        </w:rPr>
        <w:t>для</w:t>
      </w:r>
      <w:r>
        <w:rPr>
          <w:b/>
          <w:spacing w:val="-6"/>
          <w:sz w:val="24"/>
        </w:rPr>
        <w:t xml:space="preserve"> </w:t>
      </w:r>
      <w:r>
        <w:rPr>
          <w:b/>
          <w:sz w:val="24"/>
        </w:rPr>
        <w:t>старшей</w:t>
      </w:r>
      <w:r>
        <w:rPr>
          <w:b/>
          <w:spacing w:val="-5"/>
          <w:sz w:val="24"/>
        </w:rPr>
        <w:t xml:space="preserve"> </w:t>
      </w:r>
      <w:r>
        <w:rPr>
          <w:b/>
          <w:sz w:val="24"/>
        </w:rPr>
        <w:t>и</w:t>
      </w:r>
      <w:r>
        <w:rPr>
          <w:b/>
          <w:spacing w:val="-6"/>
          <w:sz w:val="24"/>
        </w:rPr>
        <w:t xml:space="preserve"> </w:t>
      </w:r>
      <w:r>
        <w:rPr>
          <w:b/>
          <w:sz w:val="24"/>
        </w:rPr>
        <w:t>подготовительной</w:t>
      </w:r>
      <w:r>
        <w:rPr>
          <w:b/>
          <w:spacing w:val="-7"/>
          <w:sz w:val="24"/>
        </w:rPr>
        <w:t xml:space="preserve"> </w:t>
      </w:r>
      <w:r>
        <w:rPr>
          <w:b/>
          <w:spacing w:val="-2"/>
          <w:sz w:val="24"/>
        </w:rPr>
        <w:t>групп</w:t>
      </w:r>
    </w:p>
    <w:tbl>
      <w:tblPr>
        <w:tblStyle w:val="TableNormal"/>
        <w:tblW w:w="0" w:type="auto"/>
        <w:tblInd w:w="6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300"/>
        <w:gridCol w:w="6599"/>
        <w:gridCol w:w="139"/>
        <w:gridCol w:w="1988"/>
      </w:tblGrid>
      <w:tr w:rsidR="00153C15">
        <w:trPr>
          <w:trHeight w:val="950"/>
        </w:trPr>
        <w:tc>
          <w:tcPr>
            <w:tcW w:w="1300" w:type="dxa"/>
          </w:tcPr>
          <w:p w:rsidR="00153C15" w:rsidRDefault="00C1539A">
            <w:pPr>
              <w:pStyle w:val="TableParagraph"/>
              <w:spacing w:line="276" w:lineRule="auto"/>
              <w:ind w:left="472" w:right="86"/>
              <w:rPr>
                <w:sz w:val="24"/>
              </w:rPr>
            </w:pPr>
            <w:r>
              <w:rPr>
                <w:spacing w:val="-4"/>
                <w:sz w:val="24"/>
              </w:rPr>
              <w:t xml:space="preserve">Тип </w:t>
            </w:r>
            <w:r>
              <w:rPr>
                <w:spacing w:val="-2"/>
                <w:sz w:val="24"/>
              </w:rPr>
              <w:t>матери</w:t>
            </w:r>
          </w:p>
          <w:p w:rsidR="00153C15" w:rsidRDefault="00C1539A">
            <w:pPr>
              <w:pStyle w:val="TableParagraph"/>
              <w:spacing w:line="275" w:lineRule="exact"/>
              <w:ind w:left="472"/>
              <w:rPr>
                <w:sz w:val="24"/>
              </w:rPr>
            </w:pPr>
            <w:r>
              <w:rPr>
                <w:spacing w:val="-5"/>
                <w:sz w:val="24"/>
              </w:rPr>
              <w:t>ала</w:t>
            </w:r>
          </w:p>
        </w:tc>
        <w:tc>
          <w:tcPr>
            <w:tcW w:w="6599" w:type="dxa"/>
          </w:tcPr>
          <w:p w:rsidR="00153C15" w:rsidRDefault="00C1539A">
            <w:pPr>
              <w:pStyle w:val="TableParagraph"/>
              <w:spacing w:line="268" w:lineRule="exact"/>
              <w:ind w:left="464"/>
              <w:rPr>
                <w:sz w:val="24"/>
              </w:rPr>
            </w:pPr>
            <w:r>
              <w:rPr>
                <w:spacing w:val="-2"/>
                <w:sz w:val="24"/>
              </w:rPr>
              <w:t>Наименование</w:t>
            </w:r>
          </w:p>
        </w:tc>
        <w:tc>
          <w:tcPr>
            <w:tcW w:w="2127" w:type="dxa"/>
            <w:gridSpan w:val="2"/>
          </w:tcPr>
          <w:p w:rsidR="00153C15" w:rsidRDefault="00C1539A">
            <w:pPr>
              <w:pStyle w:val="TableParagraph"/>
              <w:spacing w:line="276" w:lineRule="auto"/>
              <w:ind w:left="472"/>
              <w:rPr>
                <w:sz w:val="24"/>
              </w:rPr>
            </w:pPr>
            <w:r>
              <w:rPr>
                <w:sz w:val="24"/>
              </w:rPr>
              <w:t>Количество</w:t>
            </w:r>
            <w:r>
              <w:rPr>
                <w:spacing w:val="-15"/>
                <w:sz w:val="24"/>
              </w:rPr>
              <w:t xml:space="preserve"> </w:t>
            </w:r>
            <w:r>
              <w:rPr>
                <w:sz w:val="24"/>
              </w:rPr>
              <w:t xml:space="preserve">на </w:t>
            </w:r>
            <w:r>
              <w:rPr>
                <w:spacing w:val="-2"/>
                <w:sz w:val="24"/>
              </w:rPr>
              <w:t>группу</w:t>
            </w:r>
          </w:p>
        </w:tc>
      </w:tr>
      <w:tr w:rsidR="00153C15">
        <w:trPr>
          <w:trHeight w:val="602"/>
        </w:trPr>
        <w:tc>
          <w:tcPr>
            <w:tcW w:w="1300" w:type="dxa"/>
            <w:tcBorders>
              <w:bottom w:val="nil"/>
            </w:tcBorders>
          </w:tcPr>
          <w:p w:rsidR="00153C15" w:rsidRDefault="00C1539A">
            <w:pPr>
              <w:pStyle w:val="TableParagraph"/>
              <w:spacing w:line="268" w:lineRule="exact"/>
              <w:ind w:left="472"/>
              <w:rPr>
                <w:sz w:val="24"/>
              </w:rPr>
            </w:pPr>
            <w:r>
              <w:rPr>
                <w:spacing w:val="-2"/>
                <w:sz w:val="24"/>
              </w:rPr>
              <w:t>Объект</w:t>
            </w:r>
          </w:p>
          <w:p w:rsidR="00153C15" w:rsidRDefault="00C1539A">
            <w:pPr>
              <w:pStyle w:val="TableParagraph"/>
              <w:spacing w:before="41" w:line="274" w:lineRule="exact"/>
              <w:ind w:left="472"/>
              <w:rPr>
                <w:sz w:val="24"/>
              </w:rPr>
            </w:pPr>
            <w:proofErr w:type="spellStart"/>
            <w:r>
              <w:rPr>
                <w:sz w:val="24"/>
              </w:rPr>
              <w:t>ы</w:t>
            </w:r>
            <w:proofErr w:type="spellEnd"/>
            <w:r>
              <w:rPr>
                <w:spacing w:val="3"/>
                <w:sz w:val="24"/>
              </w:rPr>
              <w:t xml:space="preserve"> </w:t>
            </w:r>
            <w:r>
              <w:rPr>
                <w:spacing w:val="-5"/>
                <w:sz w:val="24"/>
              </w:rPr>
              <w:t>для</w:t>
            </w:r>
          </w:p>
        </w:tc>
        <w:tc>
          <w:tcPr>
            <w:tcW w:w="6599" w:type="dxa"/>
            <w:tcBorders>
              <w:bottom w:val="nil"/>
            </w:tcBorders>
          </w:tcPr>
          <w:p w:rsidR="00153C15" w:rsidRDefault="00C1539A">
            <w:pPr>
              <w:pStyle w:val="TableParagraph"/>
              <w:spacing w:line="268" w:lineRule="exact"/>
              <w:ind w:left="464"/>
              <w:rPr>
                <w:sz w:val="24"/>
              </w:rPr>
            </w:pPr>
            <w:r>
              <w:rPr>
                <w:sz w:val="24"/>
              </w:rPr>
              <w:t>Доски-вкладыши</w:t>
            </w:r>
            <w:r>
              <w:rPr>
                <w:spacing w:val="-5"/>
                <w:sz w:val="24"/>
              </w:rPr>
              <w:t xml:space="preserve"> </w:t>
            </w:r>
            <w:r>
              <w:rPr>
                <w:sz w:val="24"/>
              </w:rPr>
              <w:t>и</w:t>
            </w:r>
            <w:r>
              <w:rPr>
                <w:spacing w:val="-6"/>
                <w:sz w:val="24"/>
              </w:rPr>
              <w:t xml:space="preserve"> </w:t>
            </w:r>
            <w:r>
              <w:rPr>
                <w:sz w:val="24"/>
              </w:rPr>
              <w:t>рамки-вкладыши</w:t>
            </w:r>
            <w:r>
              <w:rPr>
                <w:spacing w:val="-4"/>
                <w:sz w:val="24"/>
              </w:rPr>
              <w:t xml:space="preserve"> </w:t>
            </w:r>
            <w:r>
              <w:rPr>
                <w:spacing w:val="-5"/>
                <w:sz w:val="24"/>
              </w:rPr>
              <w:t>со</w:t>
            </w:r>
          </w:p>
        </w:tc>
        <w:tc>
          <w:tcPr>
            <w:tcW w:w="2127" w:type="dxa"/>
            <w:gridSpan w:val="2"/>
            <w:vMerge w:val="restart"/>
          </w:tcPr>
          <w:p w:rsidR="00153C15" w:rsidRDefault="00153C15">
            <w:pPr>
              <w:pStyle w:val="TableParagraph"/>
              <w:rPr>
                <w:b/>
                <w:sz w:val="24"/>
              </w:rPr>
            </w:pPr>
          </w:p>
          <w:p w:rsidR="00153C15" w:rsidRDefault="00153C15">
            <w:pPr>
              <w:pStyle w:val="TableParagraph"/>
              <w:spacing w:before="68"/>
              <w:rPr>
                <w:b/>
                <w:sz w:val="24"/>
              </w:rPr>
            </w:pPr>
          </w:p>
          <w:p w:rsidR="00153C15" w:rsidRDefault="00C1539A">
            <w:pPr>
              <w:pStyle w:val="TableParagraph"/>
              <w:spacing w:before="1"/>
              <w:ind w:left="472"/>
              <w:rPr>
                <w:sz w:val="24"/>
              </w:rPr>
            </w:pPr>
            <w:r>
              <w:rPr>
                <w:sz w:val="24"/>
              </w:rPr>
              <w:t>8-10</w:t>
            </w:r>
            <w:r>
              <w:rPr>
                <w:spacing w:val="4"/>
                <w:sz w:val="24"/>
              </w:rPr>
              <w:t xml:space="preserve"> </w:t>
            </w:r>
            <w:r>
              <w:rPr>
                <w:spacing w:val="-2"/>
                <w:sz w:val="24"/>
              </w:rPr>
              <w:t>разные</w:t>
            </w:r>
          </w:p>
        </w:tc>
      </w:tr>
      <w:tr w:rsidR="00153C15">
        <w:trPr>
          <w:trHeight w:val="933"/>
        </w:trPr>
        <w:tc>
          <w:tcPr>
            <w:tcW w:w="1300" w:type="dxa"/>
            <w:tcBorders>
              <w:top w:val="nil"/>
              <w:bottom w:val="nil"/>
            </w:tcBorders>
          </w:tcPr>
          <w:p w:rsidR="00153C15" w:rsidRDefault="00C1539A">
            <w:pPr>
              <w:pStyle w:val="TableParagraph"/>
              <w:spacing w:before="8"/>
              <w:ind w:left="472"/>
              <w:rPr>
                <w:sz w:val="24"/>
              </w:rPr>
            </w:pPr>
            <w:proofErr w:type="spellStart"/>
            <w:r>
              <w:rPr>
                <w:spacing w:val="-2"/>
                <w:sz w:val="24"/>
              </w:rPr>
              <w:t>исслед</w:t>
            </w:r>
            <w:proofErr w:type="spellEnd"/>
          </w:p>
          <w:p w:rsidR="00153C15" w:rsidRDefault="00C1539A">
            <w:pPr>
              <w:pStyle w:val="TableParagraph"/>
              <w:spacing w:before="7" w:line="310" w:lineRule="atLeast"/>
              <w:ind w:left="472" w:right="97"/>
              <w:rPr>
                <w:sz w:val="24"/>
              </w:rPr>
            </w:pPr>
            <w:proofErr w:type="spellStart"/>
            <w:r>
              <w:rPr>
                <w:spacing w:val="-2"/>
                <w:sz w:val="24"/>
              </w:rPr>
              <w:t>ования</w:t>
            </w:r>
            <w:proofErr w:type="spellEnd"/>
            <w:r>
              <w:rPr>
                <w:spacing w:val="-2"/>
                <w:sz w:val="24"/>
              </w:rPr>
              <w:t xml:space="preserve"> </w:t>
            </w:r>
            <w:r>
              <w:rPr>
                <w:spacing w:val="-10"/>
                <w:sz w:val="24"/>
              </w:rPr>
              <w:t>в</w:t>
            </w:r>
          </w:p>
        </w:tc>
        <w:tc>
          <w:tcPr>
            <w:tcW w:w="6599" w:type="dxa"/>
            <w:tcBorders>
              <w:top w:val="nil"/>
              <w:bottom w:val="nil"/>
            </w:tcBorders>
          </w:tcPr>
          <w:p w:rsidR="00153C15" w:rsidRDefault="00C1539A">
            <w:pPr>
              <w:pStyle w:val="TableParagraph"/>
              <w:spacing w:before="8"/>
              <w:ind w:left="464"/>
              <w:rPr>
                <w:sz w:val="24"/>
              </w:rPr>
            </w:pPr>
            <w:r>
              <w:rPr>
                <w:sz w:val="24"/>
              </w:rPr>
              <w:t>сложными</w:t>
            </w:r>
            <w:r>
              <w:rPr>
                <w:spacing w:val="-7"/>
                <w:sz w:val="24"/>
              </w:rPr>
              <w:t xml:space="preserve"> </w:t>
            </w:r>
            <w:r>
              <w:rPr>
                <w:sz w:val="24"/>
              </w:rPr>
              <w:t>составными</w:t>
            </w:r>
            <w:r>
              <w:rPr>
                <w:spacing w:val="-3"/>
                <w:sz w:val="24"/>
              </w:rPr>
              <w:t xml:space="preserve"> </w:t>
            </w:r>
            <w:r>
              <w:rPr>
                <w:sz w:val="24"/>
              </w:rPr>
              <w:t>формами</w:t>
            </w:r>
            <w:r>
              <w:rPr>
                <w:spacing w:val="-5"/>
                <w:sz w:val="24"/>
              </w:rPr>
              <w:t xml:space="preserve"> </w:t>
            </w:r>
            <w:r>
              <w:rPr>
                <w:sz w:val="24"/>
              </w:rPr>
              <w:t>(4-</w:t>
            </w:r>
            <w:r>
              <w:rPr>
                <w:spacing w:val="-10"/>
                <w:sz w:val="24"/>
              </w:rPr>
              <w:t>8</w:t>
            </w:r>
          </w:p>
        </w:tc>
        <w:tc>
          <w:tcPr>
            <w:tcW w:w="2127" w:type="dxa"/>
            <w:gridSpan w:val="2"/>
            <w:vMerge/>
            <w:tcBorders>
              <w:top w:val="nil"/>
            </w:tcBorders>
          </w:tcPr>
          <w:p w:rsidR="00153C15" w:rsidRDefault="00153C15">
            <w:pPr>
              <w:rPr>
                <w:sz w:val="2"/>
                <w:szCs w:val="2"/>
              </w:rPr>
            </w:pPr>
          </w:p>
        </w:tc>
      </w:tr>
      <w:tr w:rsidR="00153C15">
        <w:trPr>
          <w:trHeight w:val="656"/>
        </w:trPr>
        <w:tc>
          <w:tcPr>
            <w:tcW w:w="1300" w:type="dxa"/>
            <w:tcBorders>
              <w:top w:val="nil"/>
              <w:bottom w:val="nil"/>
            </w:tcBorders>
          </w:tcPr>
          <w:p w:rsidR="00153C15" w:rsidRDefault="00C1539A">
            <w:pPr>
              <w:pStyle w:val="TableParagraph"/>
              <w:spacing w:before="10"/>
              <w:ind w:left="472"/>
              <w:rPr>
                <w:sz w:val="24"/>
              </w:rPr>
            </w:pPr>
            <w:r>
              <w:rPr>
                <w:spacing w:val="-2"/>
                <w:sz w:val="24"/>
              </w:rPr>
              <w:t>действ</w:t>
            </w:r>
          </w:p>
          <w:p w:rsidR="00153C15" w:rsidRDefault="00C1539A">
            <w:pPr>
              <w:pStyle w:val="TableParagraph"/>
              <w:spacing w:before="41"/>
              <w:ind w:left="472"/>
              <w:rPr>
                <w:sz w:val="24"/>
              </w:rPr>
            </w:pPr>
            <w:proofErr w:type="spellStart"/>
            <w:r>
              <w:rPr>
                <w:spacing w:val="-5"/>
                <w:sz w:val="24"/>
              </w:rPr>
              <w:t>ии</w:t>
            </w:r>
            <w:proofErr w:type="spellEnd"/>
          </w:p>
        </w:tc>
        <w:tc>
          <w:tcPr>
            <w:tcW w:w="6599" w:type="dxa"/>
            <w:tcBorders>
              <w:top w:val="nil"/>
            </w:tcBorders>
          </w:tcPr>
          <w:p w:rsidR="00153C15" w:rsidRDefault="00C1539A">
            <w:pPr>
              <w:pStyle w:val="TableParagraph"/>
              <w:spacing w:before="10"/>
              <w:ind w:left="464"/>
              <w:rPr>
                <w:sz w:val="24"/>
              </w:rPr>
            </w:pPr>
            <w:r>
              <w:rPr>
                <w:spacing w:val="-2"/>
                <w:sz w:val="24"/>
              </w:rPr>
              <w:t>частей)</w:t>
            </w:r>
          </w:p>
        </w:tc>
        <w:tc>
          <w:tcPr>
            <w:tcW w:w="2127" w:type="dxa"/>
            <w:gridSpan w:val="2"/>
            <w:vMerge/>
            <w:tcBorders>
              <w:top w:val="nil"/>
            </w:tcBorders>
          </w:tcPr>
          <w:p w:rsidR="00153C15" w:rsidRDefault="00153C15">
            <w:pPr>
              <w:rPr>
                <w:sz w:val="2"/>
                <w:szCs w:val="2"/>
              </w:rPr>
            </w:pPr>
          </w:p>
        </w:tc>
      </w:tr>
      <w:tr w:rsidR="00153C15">
        <w:trPr>
          <w:trHeight w:val="286"/>
        </w:trPr>
        <w:tc>
          <w:tcPr>
            <w:tcW w:w="1300" w:type="dxa"/>
            <w:tcBorders>
              <w:top w:val="nil"/>
              <w:bottom w:val="nil"/>
            </w:tcBorders>
          </w:tcPr>
          <w:p w:rsidR="00153C15" w:rsidRDefault="00153C15">
            <w:pPr>
              <w:pStyle w:val="TableParagraph"/>
              <w:rPr>
                <w:sz w:val="20"/>
              </w:rPr>
            </w:pPr>
          </w:p>
        </w:tc>
        <w:tc>
          <w:tcPr>
            <w:tcW w:w="6599" w:type="dxa"/>
            <w:tcBorders>
              <w:bottom w:val="nil"/>
            </w:tcBorders>
          </w:tcPr>
          <w:p w:rsidR="00153C15" w:rsidRDefault="00C1539A">
            <w:pPr>
              <w:pStyle w:val="TableParagraph"/>
              <w:spacing w:line="266" w:lineRule="exact"/>
              <w:ind w:left="464"/>
              <w:rPr>
                <w:sz w:val="24"/>
              </w:rPr>
            </w:pPr>
            <w:r>
              <w:rPr>
                <w:sz w:val="24"/>
              </w:rPr>
              <w:t>Набор</w:t>
            </w:r>
            <w:r>
              <w:rPr>
                <w:spacing w:val="-8"/>
                <w:sz w:val="24"/>
              </w:rPr>
              <w:t xml:space="preserve"> </w:t>
            </w:r>
            <w:r>
              <w:rPr>
                <w:sz w:val="24"/>
              </w:rPr>
              <w:t>геометрических</w:t>
            </w:r>
            <w:r>
              <w:rPr>
                <w:spacing w:val="-9"/>
                <w:sz w:val="24"/>
              </w:rPr>
              <w:t xml:space="preserve"> </w:t>
            </w:r>
            <w:r>
              <w:rPr>
                <w:sz w:val="24"/>
              </w:rPr>
              <w:t>фигур</w:t>
            </w:r>
            <w:r>
              <w:rPr>
                <w:spacing w:val="-2"/>
                <w:sz w:val="24"/>
              </w:rPr>
              <w:t xml:space="preserve"> </w:t>
            </w:r>
            <w:r>
              <w:rPr>
                <w:spacing w:val="-10"/>
                <w:sz w:val="24"/>
              </w:rPr>
              <w:t>с</w:t>
            </w:r>
          </w:p>
        </w:tc>
        <w:tc>
          <w:tcPr>
            <w:tcW w:w="2127" w:type="dxa"/>
            <w:gridSpan w:val="2"/>
            <w:vMerge w:val="restart"/>
          </w:tcPr>
          <w:p w:rsidR="00153C15" w:rsidRDefault="00153C15">
            <w:pPr>
              <w:pStyle w:val="TableParagraph"/>
              <w:rPr>
                <w:b/>
                <w:sz w:val="24"/>
              </w:rPr>
            </w:pPr>
          </w:p>
          <w:p w:rsidR="00153C15" w:rsidRDefault="00153C15">
            <w:pPr>
              <w:pStyle w:val="TableParagraph"/>
              <w:spacing w:before="69"/>
              <w:rPr>
                <w:b/>
                <w:sz w:val="24"/>
              </w:rPr>
            </w:pPr>
          </w:p>
          <w:p w:rsidR="00153C15" w:rsidRDefault="00C1539A">
            <w:pPr>
              <w:pStyle w:val="TableParagraph"/>
              <w:ind w:left="472"/>
              <w:rPr>
                <w:sz w:val="24"/>
              </w:rPr>
            </w:pPr>
            <w:r>
              <w:rPr>
                <w:sz w:val="24"/>
              </w:rPr>
              <w:t>2-</w:t>
            </w:r>
            <w:r>
              <w:rPr>
                <w:spacing w:val="-10"/>
                <w:sz w:val="24"/>
              </w:rPr>
              <w:t>3</w:t>
            </w:r>
          </w:p>
        </w:tc>
      </w:tr>
      <w:tr w:rsidR="00153C15">
        <w:trPr>
          <w:trHeight w:val="301"/>
        </w:trPr>
        <w:tc>
          <w:tcPr>
            <w:tcW w:w="1300" w:type="dxa"/>
            <w:tcBorders>
              <w:top w:val="nil"/>
              <w:bottom w:val="nil"/>
            </w:tcBorders>
          </w:tcPr>
          <w:p w:rsidR="00153C15" w:rsidRDefault="00153C15">
            <w:pPr>
              <w:pStyle w:val="TableParagraph"/>
            </w:pPr>
          </w:p>
        </w:tc>
        <w:tc>
          <w:tcPr>
            <w:tcW w:w="6599" w:type="dxa"/>
            <w:tcBorders>
              <w:top w:val="nil"/>
              <w:bottom w:val="nil"/>
            </w:tcBorders>
          </w:tcPr>
          <w:p w:rsidR="00153C15" w:rsidRDefault="00C1539A">
            <w:pPr>
              <w:pStyle w:val="TableParagraph"/>
              <w:spacing w:before="8" w:line="274" w:lineRule="exact"/>
              <w:ind w:left="464"/>
              <w:rPr>
                <w:sz w:val="24"/>
              </w:rPr>
            </w:pPr>
            <w:r>
              <w:rPr>
                <w:sz w:val="24"/>
              </w:rPr>
              <w:t>графическими</w:t>
            </w:r>
            <w:r>
              <w:rPr>
                <w:spacing w:val="-10"/>
                <w:sz w:val="24"/>
              </w:rPr>
              <w:t xml:space="preserve"> </w:t>
            </w:r>
            <w:r>
              <w:rPr>
                <w:spacing w:val="-2"/>
                <w:sz w:val="24"/>
              </w:rPr>
              <w:t>образцами</w:t>
            </w:r>
          </w:p>
        </w:tc>
        <w:tc>
          <w:tcPr>
            <w:tcW w:w="2127" w:type="dxa"/>
            <w:gridSpan w:val="2"/>
            <w:vMerge/>
            <w:tcBorders>
              <w:top w:val="nil"/>
            </w:tcBorders>
          </w:tcPr>
          <w:p w:rsidR="00153C15" w:rsidRDefault="00153C15">
            <w:pPr>
              <w:rPr>
                <w:sz w:val="2"/>
                <w:szCs w:val="2"/>
              </w:rPr>
            </w:pPr>
          </w:p>
        </w:tc>
      </w:tr>
      <w:tr w:rsidR="00153C15">
        <w:trPr>
          <w:trHeight w:val="299"/>
        </w:trPr>
        <w:tc>
          <w:tcPr>
            <w:tcW w:w="1300" w:type="dxa"/>
            <w:tcBorders>
              <w:top w:val="nil"/>
              <w:bottom w:val="nil"/>
            </w:tcBorders>
          </w:tcPr>
          <w:p w:rsidR="00153C15" w:rsidRDefault="00153C15">
            <w:pPr>
              <w:pStyle w:val="TableParagraph"/>
            </w:pPr>
          </w:p>
        </w:tc>
        <w:tc>
          <w:tcPr>
            <w:tcW w:w="6599" w:type="dxa"/>
            <w:tcBorders>
              <w:top w:val="nil"/>
              <w:bottom w:val="nil"/>
            </w:tcBorders>
          </w:tcPr>
          <w:p w:rsidR="00153C15" w:rsidRDefault="00C1539A">
            <w:pPr>
              <w:pStyle w:val="TableParagraph"/>
              <w:spacing w:before="8" w:line="272" w:lineRule="exact"/>
              <w:ind w:left="464"/>
              <w:rPr>
                <w:sz w:val="24"/>
              </w:rPr>
            </w:pPr>
            <w:r>
              <w:rPr>
                <w:sz w:val="24"/>
              </w:rPr>
              <w:t>(расчлененными</w:t>
            </w:r>
            <w:r>
              <w:rPr>
                <w:spacing w:val="-9"/>
                <w:sz w:val="24"/>
              </w:rPr>
              <w:t xml:space="preserve"> </w:t>
            </w:r>
            <w:r>
              <w:rPr>
                <w:sz w:val="24"/>
              </w:rPr>
              <w:t>на</w:t>
            </w:r>
            <w:r>
              <w:rPr>
                <w:spacing w:val="-6"/>
                <w:sz w:val="24"/>
              </w:rPr>
              <w:t xml:space="preserve"> </w:t>
            </w:r>
            <w:r>
              <w:rPr>
                <w:sz w:val="24"/>
              </w:rPr>
              <w:t>элементы</w:t>
            </w:r>
            <w:r>
              <w:rPr>
                <w:spacing w:val="-5"/>
                <w:sz w:val="24"/>
              </w:rPr>
              <w:t xml:space="preserve"> </w:t>
            </w:r>
            <w:r>
              <w:rPr>
                <w:spacing w:val="-10"/>
                <w:sz w:val="24"/>
              </w:rPr>
              <w:t>и</w:t>
            </w:r>
          </w:p>
        </w:tc>
        <w:tc>
          <w:tcPr>
            <w:tcW w:w="2127" w:type="dxa"/>
            <w:gridSpan w:val="2"/>
            <w:vMerge/>
            <w:tcBorders>
              <w:top w:val="nil"/>
            </w:tcBorders>
          </w:tcPr>
          <w:p w:rsidR="00153C15" w:rsidRDefault="00153C15">
            <w:pPr>
              <w:rPr>
                <w:sz w:val="2"/>
                <w:szCs w:val="2"/>
              </w:rPr>
            </w:pPr>
          </w:p>
        </w:tc>
      </w:tr>
      <w:tr w:rsidR="00153C15">
        <w:trPr>
          <w:trHeight w:val="460"/>
        </w:trPr>
        <w:tc>
          <w:tcPr>
            <w:tcW w:w="1300" w:type="dxa"/>
            <w:tcBorders>
              <w:top w:val="nil"/>
              <w:bottom w:val="nil"/>
            </w:tcBorders>
          </w:tcPr>
          <w:p w:rsidR="00153C15" w:rsidRDefault="00153C15">
            <w:pPr>
              <w:pStyle w:val="TableParagraph"/>
              <w:rPr>
                <w:sz w:val="24"/>
              </w:rPr>
            </w:pPr>
          </w:p>
        </w:tc>
        <w:tc>
          <w:tcPr>
            <w:tcW w:w="6599" w:type="dxa"/>
            <w:tcBorders>
              <w:top w:val="nil"/>
              <w:bottom w:val="nil"/>
            </w:tcBorders>
          </w:tcPr>
          <w:p w:rsidR="00153C15" w:rsidRDefault="00C1539A">
            <w:pPr>
              <w:pStyle w:val="TableParagraph"/>
              <w:spacing w:before="5"/>
              <w:ind w:left="464"/>
              <w:rPr>
                <w:sz w:val="24"/>
              </w:rPr>
            </w:pPr>
            <w:r>
              <w:rPr>
                <w:sz w:val="24"/>
              </w:rPr>
              <w:t>нерасчлененными)</w:t>
            </w:r>
            <w:r>
              <w:rPr>
                <w:spacing w:val="-8"/>
                <w:sz w:val="24"/>
              </w:rPr>
              <w:t xml:space="preserve"> </w:t>
            </w:r>
            <w:r>
              <w:rPr>
                <w:sz w:val="24"/>
              </w:rPr>
              <w:t>для</w:t>
            </w:r>
            <w:r>
              <w:rPr>
                <w:spacing w:val="-5"/>
                <w:sz w:val="24"/>
              </w:rPr>
              <w:t xml:space="preserve"> </w:t>
            </w:r>
            <w:r>
              <w:rPr>
                <w:spacing w:val="-2"/>
                <w:sz w:val="24"/>
              </w:rPr>
              <w:t>составления</w:t>
            </w:r>
          </w:p>
        </w:tc>
        <w:tc>
          <w:tcPr>
            <w:tcW w:w="2127" w:type="dxa"/>
            <w:gridSpan w:val="2"/>
            <w:vMerge/>
            <w:tcBorders>
              <w:top w:val="nil"/>
            </w:tcBorders>
          </w:tcPr>
          <w:p w:rsidR="00153C15" w:rsidRDefault="00153C15">
            <w:pPr>
              <w:rPr>
                <w:sz w:val="2"/>
                <w:szCs w:val="2"/>
              </w:rPr>
            </w:pPr>
          </w:p>
        </w:tc>
      </w:tr>
      <w:tr w:rsidR="00153C15">
        <w:trPr>
          <w:trHeight w:val="460"/>
        </w:trPr>
        <w:tc>
          <w:tcPr>
            <w:tcW w:w="1300" w:type="dxa"/>
            <w:tcBorders>
              <w:top w:val="nil"/>
              <w:bottom w:val="nil"/>
            </w:tcBorders>
          </w:tcPr>
          <w:p w:rsidR="00153C15" w:rsidRDefault="00153C15">
            <w:pPr>
              <w:pStyle w:val="TableParagraph"/>
              <w:rPr>
                <w:sz w:val="24"/>
              </w:rPr>
            </w:pPr>
          </w:p>
        </w:tc>
        <w:tc>
          <w:tcPr>
            <w:tcW w:w="6599" w:type="dxa"/>
            <w:tcBorders>
              <w:top w:val="nil"/>
              <w:bottom w:val="nil"/>
            </w:tcBorders>
          </w:tcPr>
          <w:p w:rsidR="00153C15" w:rsidRDefault="00C1539A">
            <w:pPr>
              <w:pStyle w:val="TableParagraph"/>
              <w:spacing w:before="168" w:line="272" w:lineRule="exact"/>
              <w:ind w:left="464"/>
              <w:rPr>
                <w:sz w:val="24"/>
              </w:rPr>
            </w:pPr>
            <w:r>
              <w:rPr>
                <w:sz w:val="24"/>
              </w:rPr>
              <w:t>плоскостных</w:t>
            </w:r>
            <w:r>
              <w:rPr>
                <w:spacing w:val="-6"/>
                <w:sz w:val="24"/>
              </w:rPr>
              <w:t xml:space="preserve"> </w:t>
            </w:r>
            <w:r>
              <w:rPr>
                <w:spacing w:val="-2"/>
                <w:sz w:val="24"/>
              </w:rPr>
              <w:t>изображений</w:t>
            </w:r>
          </w:p>
        </w:tc>
        <w:tc>
          <w:tcPr>
            <w:tcW w:w="2127" w:type="dxa"/>
            <w:gridSpan w:val="2"/>
            <w:vMerge/>
            <w:tcBorders>
              <w:top w:val="nil"/>
            </w:tcBorders>
          </w:tcPr>
          <w:p w:rsidR="00153C15" w:rsidRDefault="00153C15">
            <w:pPr>
              <w:rPr>
                <w:sz w:val="2"/>
                <w:szCs w:val="2"/>
              </w:rPr>
            </w:pPr>
          </w:p>
        </w:tc>
      </w:tr>
      <w:tr w:rsidR="00153C15">
        <w:trPr>
          <w:trHeight w:val="339"/>
        </w:trPr>
        <w:tc>
          <w:tcPr>
            <w:tcW w:w="1300" w:type="dxa"/>
            <w:tcBorders>
              <w:top w:val="nil"/>
              <w:bottom w:val="nil"/>
            </w:tcBorders>
          </w:tcPr>
          <w:p w:rsidR="00153C15" w:rsidRDefault="00153C15">
            <w:pPr>
              <w:pStyle w:val="TableParagraph"/>
              <w:rPr>
                <w:sz w:val="24"/>
              </w:rPr>
            </w:pPr>
          </w:p>
        </w:tc>
        <w:tc>
          <w:tcPr>
            <w:tcW w:w="6599" w:type="dxa"/>
            <w:tcBorders>
              <w:top w:val="nil"/>
            </w:tcBorders>
          </w:tcPr>
          <w:p w:rsidR="00153C15" w:rsidRDefault="00C1539A">
            <w:pPr>
              <w:pStyle w:val="TableParagraph"/>
              <w:spacing w:before="5"/>
              <w:ind w:left="464"/>
              <w:rPr>
                <w:sz w:val="24"/>
              </w:rPr>
            </w:pPr>
            <w:r>
              <w:rPr>
                <w:sz w:val="24"/>
              </w:rPr>
              <w:t>(геометрическая</w:t>
            </w:r>
            <w:r>
              <w:rPr>
                <w:spacing w:val="-7"/>
                <w:sz w:val="24"/>
              </w:rPr>
              <w:t xml:space="preserve"> </w:t>
            </w:r>
            <w:r>
              <w:rPr>
                <w:spacing w:val="-2"/>
                <w:sz w:val="24"/>
              </w:rPr>
              <w:t>мозаика)</w:t>
            </w:r>
          </w:p>
        </w:tc>
        <w:tc>
          <w:tcPr>
            <w:tcW w:w="2127" w:type="dxa"/>
            <w:gridSpan w:val="2"/>
            <w:vMerge/>
            <w:tcBorders>
              <w:top w:val="nil"/>
            </w:tcBorders>
          </w:tcPr>
          <w:p w:rsidR="00153C15" w:rsidRDefault="00153C15">
            <w:pPr>
              <w:rPr>
                <w:sz w:val="2"/>
                <w:szCs w:val="2"/>
              </w:rPr>
            </w:pPr>
          </w:p>
        </w:tc>
      </w:tr>
      <w:tr w:rsidR="00153C15">
        <w:trPr>
          <w:trHeight w:val="311"/>
        </w:trPr>
        <w:tc>
          <w:tcPr>
            <w:tcW w:w="1300" w:type="dxa"/>
            <w:tcBorders>
              <w:top w:val="nil"/>
              <w:left w:val="nil"/>
              <w:right w:val="nil"/>
            </w:tcBorders>
          </w:tcPr>
          <w:p w:rsidR="00153C15" w:rsidRDefault="00153C15">
            <w:pPr>
              <w:pStyle w:val="TableParagraph"/>
            </w:pPr>
          </w:p>
        </w:tc>
        <w:tc>
          <w:tcPr>
            <w:tcW w:w="6599" w:type="dxa"/>
            <w:tcBorders>
              <w:left w:val="nil"/>
              <w:right w:val="nil"/>
            </w:tcBorders>
          </w:tcPr>
          <w:p w:rsidR="00153C15" w:rsidRDefault="00C1539A">
            <w:pPr>
              <w:pStyle w:val="TableParagraph"/>
              <w:spacing w:line="268" w:lineRule="exact"/>
              <w:ind w:left="476"/>
              <w:rPr>
                <w:sz w:val="24"/>
              </w:rPr>
            </w:pPr>
            <w:proofErr w:type="spellStart"/>
            <w:r>
              <w:rPr>
                <w:spacing w:val="-2"/>
                <w:sz w:val="24"/>
              </w:rPr>
              <w:t>Танграм</w:t>
            </w:r>
            <w:proofErr w:type="spellEnd"/>
          </w:p>
        </w:tc>
        <w:tc>
          <w:tcPr>
            <w:tcW w:w="139" w:type="dxa"/>
            <w:tcBorders>
              <w:left w:val="nil"/>
              <w:right w:val="nil"/>
            </w:tcBorders>
          </w:tcPr>
          <w:p w:rsidR="00153C15" w:rsidRDefault="00153C15">
            <w:pPr>
              <w:pStyle w:val="TableParagraph"/>
            </w:pPr>
          </w:p>
        </w:tc>
        <w:tc>
          <w:tcPr>
            <w:tcW w:w="1988" w:type="dxa"/>
            <w:tcBorders>
              <w:left w:val="nil"/>
              <w:right w:val="nil"/>
            </w:tcBorders>
          </w:tcPr>
          <w:p w:rsidR="00153C15" w:rsidRDefault="00C1539A">
            <w:pPr>
              <w:pStyle w:val="TableParagraph"/>
              <w:spacing w:line="268" w:lineRule="exact"/>
              <w:ind w:left="341"/>
              <w:rPr>
                <w:sz w:val="24"/>
              </w:rPr>
            </w:pPr>
            <w:r>
              <w:rPr>
                <w:spacing w:val="-10"/>
                <w:sz w:val="24"/>
              </w:rPr>
              <w:t>1</w:t>
            </w:r>
          </w:p>
        </w:tc>
      </w:tr>
      <w:tr w:rsidR="00153C15">
        <w:trPr>
          <w:trHeight w:val="321"/>
        </w:trPr>
        <w:tc>
          <w:tcPr>
            <w:tcW w:w="8038" w:type="dxa"/>
            <w:gridSpan w:val="3"/>
          </w:tcPr>
          <w:p w:rsidR="00153C15" w:rsidRDefault="00C1539A">
            <w:pPr>
              <w:pStyle w:val="TableParagraph"/>
              <w:spacing w:line="272" w:lineRule="exact"/>
              <w:ind w:left="468"/>
              <w:rPr>
                <w:sz w:val="24"/>
              </w:rPr>
            </w:pPr>
            <w:r>
              <w:rPr>
                <w:spacing w:val="-2"/>
                <w:sz w:val="24"/>
              </w:rPr>
              <w:t>Набор</w:t>
            </w:r>
            <w:r>
              <w:rPr>
                <w:spacing w:val="-11"/>
                <w:sz w:val="24"/>
              </w:rPr>
              <w:t xml:space="preserve"> </w:t>
            </w:r>
            <w:r>
              <w:rPr>
                <w:spacing w:val="-2"/>
                <w:sz w:val="24"/>
              </w:rPr>
              <w:t>объемных</w:t>
            </w:r>
            <w:r>
              <w:rPr>
                <w:spacing w:val="-8"/>
                <w:sz w:val="24"/>
              </w:rPr>
              <w:t xml:space="preserve"> </w:t>
            </w:r>
            <w:r>
              <w:rPr>
                <w:spacing w:val="-2"/>
                <w:sz w:val="24"/>
              </w:rPr>
              <w:t>тел</w:t>
            </w:r>
            <w:r>
              <w:rPr>
                <w:spacing w:val="-9"/>
                <w:sz w:val="24"/>
              </w:rPr>
              <w:t xml:space="preserve"> </w:t>
            </w:r>
            <w:r>
              <w:rPr>
                <w:spacing w:val="-2"/>
                <w:sz w:val="24"/>
              </w:rPr>
              <w:t>для</w:t>
            </w:r>
            <w:r>
              <w:rPr>
                <w:spacing w:val="-3"/>
                <w:sz w:val="24"/>
              </w:rPr>
              <w:t xml:space="preserve"> </w:t>
            </w:r>
            <w:r>
              <w:rPr>
                <w:spacing w:val="-2"/>
                <w:sz w:val="24"/>
              </w:rPr>
              <w:t>группировки</w:t>
            </w:r>
            <w:r>
              <w:rPr>
                <w:spacing w:val="-5"/>
                <w:sz w:val="24"/>
              </w:rPr>
              <w:t xml:space="preserve"> </w:t>
            </w:r>
            <w:r>
              <w:rPr>
                <w:spacing w:val="-2"/>
                <w:sz w:val="24"/>
              </w:rPr>
              <w:t xml:space="preserve">и </w:t>
            </w:r>
            <w:proofErr w:type="spellStart"/>
            <w:r>
              <w:rPr>
                <w:spacing w:val="-2"/>
                <w:sz w:val="24"/>
              </w:rPr>
              <w:t>сериации</w:t>
            </w:r>
            <w:proofErr w:type="spellEnd"/>
            <w:r>
              <w:rPr>
                <w:spacing w:val="-2"/>
                <w:sz w:val="24"/>
              </w:rPr>
              <w:t xml:space="preserve"> (цвет,</w:t>
            </w:r>
            <w:r>
              <w:rPr>
                <w:spacing w:val="-5"/>
                <w:sz w:val="24"/>
              </w:rPr>
              <w:t xml:space="preserve"> </w:t>
            </w:r>
            <w:r>
              <w:rPr>
                <w:spacing w:val="-2"/>
                <w:sz w:val="24"/>
              </w:rPr>
              <w:t>форма,</w:t>
            </w:r>
            <w:r>
              <w:rPr>
                <w:spacing w:val="-5"/>
                <w:sz w:val="24"/>
              </w:rPr>
              <w:t xml:space="preserve"> </w:t>
            </w:r>
            <w:r>
              <w:rPr>
                <w:spacing w:val="-2"/>
                <w:sz w:val="24"/>
              </w:rPr>
              <w:t>величина)</w:t>
            </w:r>
          </w:p>
        </w:tc>
        <w:tc>
          <w:tcPr>
            <w:tcW w:w="1988" w:type="dxa"/>
          </w:tcPr>
          <w:p w:rsidR="00153C15" w:rsidRDefault="00C1539A">
            <w:pPr>
              <w:pStyle w:val="TableParagraph"/>
              <w:spacing w:line="272" w:lineRule="exact"/>
              <w:ind w:left="473"/>
              <w:rPr>
                <w:sz w:val="24"/>
              </w:rPr>
            </w:pPr>
            <w:r>
              <w:rPr>
                <w:spacing w:val="-10"/>
                <w:sz w:val="24"/>
              </w:rPr>
              <w:t>1</w:t>
            </w:r>
          </w:p>
        </w:tc>
      </w:tr>
      <w:tr w:rsidR="00153C15">
        <w:trPr>
          <w:trHeight w:val="632"/>
        </w:trPr>
        <w:tc>
          <w:tcPr>
            <w:tcW w:w="8038" w:type="dxa"/>
            <w:gridSpan w:val="3"/>
          </w:tcPr>
          <w:p w:rsidR="00153C15" w:rsidRDefault="00C1539A">
            <w:pPr>
              <w:pStyle w:val="TableParagraph"/>
              <w:spacing w:line="268" w:lineRule="exact"/>
              <w:ind w:left="468"/>
              <w:rPr>
                <w:sz w:val="24"/>
              </w:rPr>
            </w:pPr>
            <w:r>
              <w:rPr>
                <w:sz w:val="24"/>
              </w:rPr>
              <w:t>Наборы</w:t>
            </w:r>
            <w:r>
              <w:rPr>
                <w:spacing w:val="51"/>
                <w:sz w:val="24"/>
              </w:rPr>
              <w:t xml:space="preserve"> </w:t>
            </w:r>
            <w:r>
              <w:rPr>
                <w:sz w:val="24"/>
              </w:rPr>
              <w:t>брусков,</w:t>
            </w:r>
            <w:r>
              <w:rPr>
                <w:spacing w:val="48"/>
                <w:sz w:val="24"/>
              </w:rPr>
              <w:t xml:space="preserve"> </w:t>
            </w:r>
            <w:r>
              <w:rPr>
                <w:sz w:val="24"/>
              </w:rPr>
              <w:t>цилиндров</w:t>
            </w:r>
            <w:r>
              <w:rPr>
                <w:spacing w:val="53"/>
                <w:sz w:val="24"/>
              </w:rPr>
              <w:t xml:space="preserve"> </w:t>
            </w:r>
            <w:r>
              <w:rPr>
                <w:sz w:val="24"/>
              </w:rPr>
              <w:t>и</w:t>
            </w:r>
            <w:r>
              <w:rPr>
                <w:spacing w:val="46"/>
                <w:sz w:val="24"/>
              </w:rPr>
              <w:t xml:space="preserve"> </w:t>
            </w:r>
            <w:r>
              <w:rPr>
                <w:sz w:val="24"/>
              </w:rPr>
              <w:t>пр.</w:t>
            </w:r>
            <w:r>
              <w:rPr>
                <w:spacing w:val="48"/>
                <w:sz w:val="24"/>
              </w:rPr>
              <w:t xml:space="preserve"> </w:t>
            </w:r>
            <w:r>
              <w:rPr>
                <w:sz w:val="24"/>
              </w:rPr>
              <w:t>для</w:t>
            </w:r>
            <w:r>
              <w:rPr>
                <w:spacing w:val="50"/>
                <w:sz w:val="24"/>
              </w:rPr>
              <w:t xml:space="preserve"> </w:t>
            </w:r>
            <w:proofErr w:type="spellStart"/>
            <w:r>
              <w:rPr>
                <w:sz w:val="24"/>
              </w:rPr>
              <w:t>сериации</w:t>
            </w:r>
            <w:proofErr w:type="spellEnd"/>
            <w:r>
              <w:rPr>
                <w:spacing w:val="46"/>
                <w:sz w:val="24"/>
              </w:rPr>
              <w:t xml:space="preserve"> </w:t>
            </w:r>
            <w:r>
              <w:rPr>
                <w:sz w:val="24"/>
              </w:rPr>
              <w:t>по</w:t>
            </w:r>
            <w:r>
              <w:rPr>
                <w:spacing w:val="54"/>
                <w:sz w:val="24"/>
              </w:rPr>
              <w:t xml:space="preserve"> </w:t>
            </w:r>
            <w:r>
              <w:rPr>
                <w:sz w:val="24"/>
              </w:rPr>
              <w:t>величине</w:t>
            </w:r>
            <w:r>
              <w:rPr>
                <w:spacing w:val="50"/>
                <w:sz w:val="24"/>
              </w:rPr>
              <w:t xml:space="preserve"> </w:t>
            </w:r>
            <w:r>
              <w:rPr>
                <w:sz w:val="24"/>
              </w:rPr>
              <w:t>(по</w:t>
            </w:r>
            <w:r>
              <w:rPr>
                <w:spacing w:val="55"/>
                <w:sz w:val="24"/>
              </w:rPr>
              <w:t xml:space="preserve"> </w:t>
            </w:r>
            <w:r>
              <w:rPr>
                <w:sz w:val="24"/>
              </w:rPr>
              <w:t>1-</w:t>
            </w:r>
            <w:r>
              <w:rPr>
                <w:spacing w:val="-10"/>
                <w:sz w:val="24"/>
              </w:rPr>
              <w:t>2</w:t>
            </w:r>
          </w:p>
          <w:p w:rsidR="00153C15" w:rsidRDefault="00C1539A">
            <w:pPr>
              <w:pStyle w:val="TableParagraph"/>
              <w:spacing w:before="36"/>
              <w:ind w:left="472"/>
              <w:rPr>
                <w:sz w:val="24"/>
              </w:rPr>
            </w:pPr>
            <w:r>
              <w:rPr>
                <w:sz w:val="24"/>
              </w:rPr>
              <w:t>признакам</w:t>
            </w:r>
            <w:r>
              <w:rPr>
                <w:spacing w:val="-6"/>
                <w:sz w:val="24"/>
              </w:rPr>
              <w:t xml:space="preserve"> </w:t>
            </w:r>
            <w:r>
              <w:rPr>
                <w:sz w:val="24"/>
              </w:rPr>
              <w:t>-</w:t>
            </w:r>
            <w:r>
              <w:rPr>
                <w:spacing w:val="-5"/>
                <w:sz w:val="24"/>
              </w:rPr>
              <w:t xml:space="preserve"> </w:t>
            </w:r>
            <w:r>
              <w:rPr>
                <w:sz w:val="24"/>
              </w:rPr>
              <w:t>длине,</w:t>
            </w:r>
            <w:r>
              <w:rPr>
                <w:spacing w:val="-4"/>
                <w:sz w:val="24"/>
              </w:rPr>
              <w:t xml:space="preserve"> </w:t>
            </w:r>
            <w:r>
              <w:rPr>
                <w:sz w:val="24"/>
              </w:rPr>
              <w:t>ширине,</w:t>
            </w:r>
            <w:r>
              <w:rPr>
                <w:spacing w:val="-3"/>
                <w:sz w:val="24"/>
              </w:rPr>
              <w:t xml:space="preserve"> </w:t>
            </w:r>
            <w:r>
              <w:rPr>
                <w:sz w:val="24"/>
              </w:rPr>
              <w:t>высоте,</w:t>
            </w:r>
            <w:r>
              <w:rPr>
                <w:spacing w:val="-4"/>
                <w:sz w:val="24"/>
              </w:rPr>
              <w:t xml:space="preserve"> </w:t>
            </w:r>
            <w:r>
              <w:rPr>
                <w:sz w:val="24"/>
              </w:rPr>
              <w:t>толщине)</w:t>
            </w:r>
            <w:r>
              <w:rPr>
                <w:spacing w:val="-4"/>
                <w:sz w:val="24"/>
              </w:rPr>
              <w:t xml:space="preserve"> </w:t>
            </w:r>
            <w:r>
              <w:rPr>
                <w:sz w:val="24"/>
              </w:rPr>
              <w:t>из</w:t>
            </w:r>
            <w:r>
              <w:rPr>
                <w:spacing w:val="-1"/>
                <w:sz w:val="24"/>
              </w:rPr>
              <w:t xml:space="preserve"> </w:t>
            </w:r>
            <w:r>
              <w:rPr>
                <w:sz w:val="24"/>
              </w:rPr>
              <w:t>710</w:t>
            </w:r>
            <w:r>
              <w:rPr>
                <w:spacing w:val="-5"/>
                <w:sz w:val="24"/>
              </w:rPr>
              <w:t xml:space="preserve"> </w:t>
            </w:r>
            <w:r>
              <w:rPr>
                <w:spacing w:val="-2"/>
                <w:sz w:val="24"/>
              </w:rPr>
              <w:t>элементов</w:t>
            </w:r>
          </w:p>
        </w:tc>
        <w:tc>
          <w:tcPr>
            <w:tcW w:w="1988" w:type="dxa"/>
          </w:tcPr>
          <w:p w:rsidR="00153C15" w:rsidRDefault="00C1539A">
            <w:pPr>
              <w:pStyle w:val="TableParagraph"/>
              <w:spacing w:line="268" w:lineRule="exact"/>
              <w:ind w:left="473"/>
              <w:rPr>
                <w:sz w:val="24"/>
              </w:rPr>
            </w:pPr>
            <w:r>
              <w:rPr>
                <w:sz w:val="24"/>
              </w:rPr>
              <w:t>3-4</w:t>
            </w:r>
            <w:r>
              <w:rPr>
                <w:spacing w:val="4"/>
                <w:sz w:val="24"/>
              </w:rPr>
              <w:t xml:space="preserve"> </w:t>
            </w:r>
            <w:r>
              <w:rPr>
                <w:spacing w:val="-2"/>
                <w:sz w:val="24"/>
              </w:rPr>
              <w:t>разные</w:t>
            </w:r>
          </w:p>
        </w:tc>
      </w:tr>
      <w:tr w:rsidR="00153C15">
        <w:trPr>
          <w:trHeight w:val="316"/>
        </w:trPr>
        <w:tc>
          <w:tcPr>
            <w:tcW w:w="8038" w:type="dxa"/>
            <w:gridSpan w:val="3"/>
          </w:tcPr>
          <w:p w:rsidR="00153C15" w:rsidRDefault="00C1539A">
            <w:pPr>
              <w:pStyle w:val="TableParagraph"/>
              <w:spacing w:line="268" w:lineRule="exact"/>
              <w:ind w:left="468"/>
              <w:rPr>
                <w:sz w:val="24"/>
              </w:rPr>
            </w:pPr>
            <w:r>
              <w:rPr>
                <w:sz w:val="24"/>
              </w:rPr>
              <w:t>Набор</w:t>
            </w:r>
            <w:r>
              <w:rPr>
                <w:spacing w:val="-8"/>
                <w:sz w:val="24"/>
              </w:rPr>
              <w:t xml:space="preserve"> </w:t>
            </w:r>
            <w:r>
              <w:rPr>
                <w:sz w:val="24"/>
              </w:rPr>
              <w:t>разноцветных</w:t>
            </w:r>
            <w:r>
              <w:rPr>
                <w:spacing w:val="-6"/>
                <w:sz w:val="24"/>
              </w:rPr>
              <w:t xml:space="preserve"> </w:t>
            </w:r>
            <w:r>
              <w:rPr>
                <w:sz w:val="24"/>
              </w:rPr>
              <w:t>палочек</w:t>
            </w:r>
            <w:r>
              <w:rPr>
                <w:spacing w:val="-4"/>
                <w:sz w:val="24"/>
              </w:rPr>
              <w:t xml:space="preserve"> </w:t>
            </w:r>
            <w:r>
              <w:rPr>
                <w:sz w:val="24"/>
              </w:rPr>
              <w:t>с</w:t>
            </w:r>
            <w:r>
              <w:rPr>
                <w:spacing w:val="-7"/>
                <w:sz w:val="24"/>
              </w:rPr>
              <w:t xml:space="preserve"> </w:t>
            </w:r>
            <w:r>
              <w:rPr>
                <w:sz w:val="24"/>
              </w:rPr>
              <w:t>оттенками</w:t>
            </w:r>
            <w:r>
              <w:rPr>
                <w:spacing w:val="-4"/>
                <w:sz w:val="24"/>
              </w:rPr>
              <w:t xml:space="preserve"> </w:t>
            </w:r>
            <w:r>
              <w:rPr>
                <w:sz w:val="24"/>
              </w:rPr>
              <w:t>(8-10</w:t>
            </w:r>
            <w:r>
              <w:rPr>
                <w:spacing w:val="-5"/>
                <w:sz w:val="24"/>
              </w:rPr>
              <w:t xml:space="preserve"> </w:t>
            </w:r>
            <w:r>
              <w:rPr>
                <w:sz w:val="24"/>
              </w:rPr>
              <w:t>палочек</w:t>
            </w:r>
            <w:r>
              <w:rPr>
                <w:spacing w:val="-7"/>
                <w:sz w:val="24"/>
              </w:rPr>
              <w:t xml:space="preserve"> </w:t>
            </w:r>
            <w:r>
              <w:rPr>
                <w:sz w:val="24"/>
              </w:rPr>
              <w:t xml:space="preserve">каждого </w:t>
            </w:r>
            <w:r>
              <w:rPr>
                <w:spacing w:val="-2"/>
                <w:sz w:val="24"/>
              </w:rPr>
              <w:t>цвета)</w:t>
            </w:r>
          </w:p>
        </w:tc>
        <w:tc>
          <w:tcPr>
            <w:tcW w:w="1988" w:type="dxa"/>
          </w:tcPr>
          <w:p w:rsidR="00153C15" w:rsidRDefault="00C1539A">
            <w:pPr>
              <w:pStyle w:val="TableParagraph"/>
              <w:spacing w:line="268" w:lineRule="exact"/>
              <w:ind w:left="473"/>
              <w:rPr>
                <w:sz w:val="24"/>
              </w:rPr>
            </w:pPr>
            <w:r>
              <w:rPr>
                <w:spacing w:val="-10"/>
                <w:sz w:val="24"/>
              </w:rPr>
              <w:t>1</w:t>
            </w:r>
          </w:p>
        </w:tc>
      </w:tr>
      <w:tr w:rsidR="00153C15">
        <w:trPr>
          <w:trHeight w:val="316"/>
        </w:trPr>
        <w:tc>
          <w:tcPr>
            <w:tcW w:w="8038" w:type="dxa"/>
            <w:gridSpan w:val="3"/>
          </w:tcPr>
          <w:p w:rsidR="00153C15" w:rsidRDefault="00C1539A">
            <w:pPr>
              <w:pStyle w:val="TableParagraph"/>
              <w:spacing w:line="268" w:lineRule="exact"/>
              <w:ind w:left="472"/>
              <w:rPr>
                <w:sz w:val="24"/>
              </w:rPr>
            </w:pPr>
            <w:r>
              <w:rPr>
                <w:sz w:val="24"/>
              </w:rPr>
              <w:t>Набор:</w:t>
            </w:r>
            <w:r>
              <w:rPr>
                <w:spacing w:val="-2"/>
                <w:sz w:val="24"/>
              </w:rPr>
              <w:t xml:space="preserve"> </w:t>
            </w:r>
            <w:r>
              <w:rPr>
                <w:sz w:val="24"/>
              </w:rPr>
              <w:t>счетные</w:t>
            </w:r>
            <w:r>
              <w:rPr>
                <w:spacing w:val="-7"/>
                <w:sz w:val="24"/>
              </w:rPr>
              <w:t xml:space="preserve"> </w:t>
            </w:r>
            <w:r>
              <w:rPr>
                <w:sz w:val="24"/>
              </w:rPr>
              <w:t>палочки</w:t>
            </w:r>
            <w:r>
              <w:rPr>
                <w:spacing w:val="-4"/>
                <w:sz w:val="24"/>
              </w:rPr>
              <w:t xml:space="preserve"> </w:t>
            </w:r>
            <w:proofErr w:type="spellStart"/>
            <w:r>
              <w:rPr>
                <w:spacing w:val="-2"/>
                <w:sz w:val="24"/>
              </w:rPr>
              <w:t>Кюизинера</w:t>
            </w:r>
            <w:proofErr w:type="spellEnd"/>
          </w:p>
        </w:tc>
        <w:tc>
          <w:tcPr>
            <w:tcW w:w="1988" w:type="dxa"/>
          </w:tcPr>
          <w:p w:rsidR="00153C15" w:rsidRDefault="00C1539A">
            <w:pPr>
              <w:pStyle w:val="TableParagraph"/>
              <w:spacing w:line="268" w:lineRule="exact"/>
              <w:ind w:left="473"/>
              <w:rPr>
                <w:sz w:val="24"/>
              </w:rPr>
            </w:pPr>
            <w:r>
              <w:rPr>
                <w:spacing w:val="-10"/>
                <w:sz w:val="24"/>
              </w:rPr>
              <w:t>1</w:t>
            </w:r>
          </w:p>
        </w:tc>
      </w:tr>
      <w:tr w:rsidR="00153C15">
        <w:trPr>
          <w:trHeight w:val="316"/>
        </w:trPr>
        <w:tc>
          <w:tcPr>
            <w:tcW w:w="8038" w:type="dxa"/>
            <w:gridSpan w:val="3"/>
          </w:tcPr>
          <w:p w:rsidR="00153C15" w:rsidRDefault="00C1539A">
            <w:pPr>
              <w:pStyle w:val="TableParagraph"/>
              <w:spacing w:line="272" w:lineRule="exact"/>
              <w:ind w:left="472"/>
              <w:rPr>
                <w:sz w:val="24"/>
              </w:rPr>
            </w:pPr>
            <w:r>
              <w:rPr>
                <w:sz w:val="24"/>
              </w:rPr>
              <w:t>Набор</w:t>
            </w:r>
            <w:r>
              <w:rPr>
                <w:spacing w:val="-5"/>
                <w:sz w:val="24"/>
              </w:rPr>
              <w:t xml:space="preserve"> </w:t>
            </w:r>
            <w:r>
              <w:rPr>
                <w:sz w:val="24"/>
              </w:rPr>
              <w:t>пластин</w:t>
            </w:r>
            <w:r>
              <w:rPr>
                <w:spacing w:val="-2"/>
                <w:sz w:val="24"/>
              </w:rPr>
              <w:t xml:space="preserve"> </w:t>
            </w:r>
            <w:r>
              <w:rPr>
                <w:sz w:val="24"/>
              </w:rPr>
              <w:t>из</w:t>
            </w:r>
            <w:r>
              <w:rPr>
                <w:spacing w:val="-4"/>
                <w:sz w:val="24"/>
              </w:rPr>
              <w:t xml:space="preserve"> </w:t>
            </w:r>
            <w:r>
              <w:rPr>
                <w:sz w:val="24"/>
              </w:rPr>
              <w:t>разных</w:t>
            </w:r>
            <w:r>
              <w:rPr>
                <w:spacing w:val="-3"/>
                <w:sz w:val="24"/>
              </w:rPr>
              <w:t xml:space="preserve"> </w:t>
            </w:r>
            <w:r>
              <w:rPr>
                <w:spacing w:val="-2"/>
                <w:sz w:val="24"/>
              </w:rPr>
              <w:t>материалов</w:t>
            </w:r>
          </w:p>
        </w:tc>
        <w:tc>
          <w:tcPr>
            <w:tcW w:w="1988" w:type="dxa"/>
          </w:tcPr>
          <w:p w:rsidR="00153C15" w:rsidRDefault="00C1539A">
            <w:pPr>
              <w:pStyle w:val="TableParagraph"/>
              <w:spacing w:line="272" w:lineRule="exact"/>
              <w:ind w:left="473"/>
              <w:rPr>
                <w:sz w:val="24"/>
              </w:rPr>
            </w:pPr>
            <w:r>
              <w:rPr>
                <w:spacing w:val="-10"/>
                <w:sz w:val="24"/>
              </w:rPr>
              <w:t>1</w:t>
            </w:r>
          </w:p>
        </w:tc>
      </w:tr>
    </w:tbl>
    <w:p w:rsidR="00153C15" w:rsidRDefault="00153C15">
      <w:pPr>
        <w:pStyle w:val="TableParagraph"/>
        <w:spacing w:line="272" w:lineRule="exact"/>
        <w:rPr>
          <w:sz w:val="24"/>
        </w:rPr>
        <w:sectPr w:rsidR="00153C15">
          <w:type w:val="continuous"/>
          <w:pgSz w:w="11910" w:h="16840"/>
          <w:pgMar w:top="1180" w:right="141" w:bottom="1297" w:left="708" w:header="0" w:footer="750" w:gutter="0"/>
          <w:cols w:space="720"/>
        </w:sectPr>
      </w:pPr>
    </w:p>
    <w:tbl>
      <w:tblPr>
        <w:tblStyle w:val="TableNormal"/>
        <w:tblW w:w="0" w:type="auto"/>
        <w:tblInd w:w="6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22"/>
        <w:gridCol w:w="420"/>
        <w:gridCol w:w="784"/>
        <w:gridCol w:w="601"/>
        <w:gridCol w:w="1215"/>
        <w:gridCol w:w="470"/>
        <w:gridCol w:w="1140"/>
        <w:gridCol w:w="661"/>
        <w:gridCol w:w="227"/>
        <w:gridCol w:w="1603"/>
        <w:gridCol w:w="383"/>
      </w:tblGrid>
      <w:tr w:rsidR="00153C15">
        <w:trPr>
          <w:trHeight w:val="637"/>
        </w:trPr>
        <w:tc>
          <w:tcPr>
            <w:tcW w:w="8040" w:type="dxa"/>
            <w:gridSpan w:val="9"/>
          </w:tcPr>
          <w:p w:rsidR="00153C15" w:rsidRDefault="00C1539A">
            <w:pPr>
              <w:pStyle w:val="TableParagraph"/>
              <w:spacing w:line="271" w:lineRule="auto"/>
              <w:ind w:left="472" w:hanging="10"/>
              <w:rPr>
                <w:sz w:val="24"/>
              </w:rPr>
            </w:pPr>
            <w:r>
              <w:rPr>
                <w:sz w:val="24"/>
              </w:rPr>
              <w:lastRenderedPageBreak/>
              <w:t>Мозаика</w:t>
            </w:r>
            <w:r>
              <w:rPr>
                <w:spacing w:val="40"/>
                <w:sz w:val="24"/>
              </w:rPr>
              <w:t xml:space="preserve"> </w:t>
            </w:r>
            <w:r>
              <w:rPr>
                <w:sz w:val="24"/>
              </w:rPr>
              <w:t>(цветная,</w:t>
            </w:r>
            <w:r>
              <w:rPr>
                <w:spacing w:val="39"/>
                <w:sz w:val="24"/>
              </w:rPr>
              <w:t xml:space="preserve"> </w:t>
            </w:r>
            <w:r>
              <w:rPr>
                <w:sz w:val="24"/>
              </w:rPr>
              <w:t>мелкая)</w:t>
            </w:r>
            <w:r>
              <w:rPr>
                <w:spacing w:val="40"/>
                <w:sz w:val="24"/>
              </w:rPr>
              <w:t xml:space="preserve"> </w:t>
            </w:r>
            <w:r>
              <w:rPr>
                <w:sz w:val="24"/>
              </w:rPr>
              <w:t>с</w:t>
            </w:r>
            <w:r>
              <w:rPr>
                <w:spacing w:val="34"/>
                <w:sz w:val="24"/>
              </w:rPr>
              <w:t xml:space="preserve"> </w:t>
            </w:r>
            <w:r>
              <w:rPr>
                <w:sz w:val="24"/>
              </w:rPr>
              <w:t>графическими</w:t>
            </w:r>
            <w:r>
              <w:rPr>
                <w:spacing w:val="38"/>
                <w:sz w:val="24"/>
              </w:rPr>
              <w:t xml:space="preserve"> </w:t>
            </w:r>
            <w:r>
              <w:rPr>
                <w:sz w:val="24"/>
              </w:rPr>
              <w:t>образцами</w:t>
            </w:r>
            <w:r>
              <w:rPr>
                <w:spacing w:val="40"/>
                <w:sz w:val="24"/>
              </w:rPr>
              <w:t xml:space="preserve"> </w:t>
            </w:r>
            <w:r>
              <w:rPr>
                <w:sz w:val="24"/>
              </w:rPr>
              <w:t>разной</w:t>
            </w:r>
            <w:r>
              <w:rPr>
                <w:spacing w:val="40"/>
                <w:sz w:val="24"/>
              </w:rPr>
              <w:t xml:space="preserve"> </w:t>
            </w:r>
            <w:r>
              <w:rPr>
                <w:sz w:val="24"/>
              </w:rPr>
              <w:t>степени сложности (расчлененные на элементы, сплошные, чертежи-схемы)</w:t>
            </w:r>
          </w:p>
        </w:tc>
        <w:tc>
          <w:tcPr>
            <w:tcW w:w="1986" w:type="dxa"/>
            <w:gridSpan w:val="2"/>
          </w:tcPr>
          <w:p w:rsidR="00153C15" w:rsidRDefault="00C1539A">
            <w:pPr>
              <w:pStyle w:val="TableParagraph"/>
              <w:spacing w:line="263" w:lineRule="exact"/>
              <w:ind w:left="471"/>
              <w:rPr>
                <w:sz w:val="24"/>
              </w:rPr>
            </w:pPr>
            <w:r>
              <w:rPr>
                <w:sz w:val="24"/>
              </w:rPr>
              <w:t>3-4</w:t>
            </w:r>
            <w:r>
              <w:rPr>
                <w:spacing w:val="4"/>
                <w:sz w:val="24"/>
              </w:rPr>
              <w:t xml:space="preserve"> </w:t>
            </w:r>
            <w:r>
              <w:rPr>
                <w:spacing w:val="-2"/>
                <w:sz w:val="24"/>
              </w:rPr>
              <w:t>разные</w:t>
            </w:r>
          </w:p>
        </w:tc>
      </w:tr>
      <w:tr w:rsidR="00153C15">
        <w:trPr>
          <w:trHeight w:val="316"/>
        </w:trPr>
        <w:tc>
          <w:tcPr>
            <w:tcW w:w="8040" w:type="dxa"/>
            <w:gridSpan w:val="9"/>
          </w:tcPr>
          <w:p w:rsidR="00153C15" w:rsidRDefault="00C1539A">
            <w:pPr>
              <w:pStyle w:val="TableParagraph"/>
              <w:spacing w:line="258" w:lineRule="exact"/>
              <w:ind w:left="468"/>
              <w:rPr>
                <w:sz w:val="24"/>
              </w:rPr>
            </w:pPr>
            <w:r>
              <w:rPr>
                <w:sz w:val="24"/>
              </w:rPr>
              <w:t>Головоломки</w:t>
            </w:r>
            <w:r>
              <w:rPr>
                <w:spacing w:val="-9"/>
                <w:sz w:val="24"/>
              </w:rPr>
              <w:t xml:space="preserve"> </w:t>
            </w:r>
            <w:r>
              <w:rPr>
                <w:sz w:val="24"/>
              </w:rPr>
              <w:t>плоскостные</w:t>
            </w:r>
            <w:r>
              <w:rPr>
                <w:spacing w:val="-10"/>
                <w:sz w:val="24"/>
              </w:rPr>
              <w:t xml:space="preserve"> </w:t>
            </w:r>
            <w:r>
              <w:rPr>
                <w:spacing w:val="-2"/>
                <w:sz w:val="24"/>
              </w:rPr>
              <w:t>(геометрические)</w:t>
            </w:r>
          </w:p>
        </w:tc>
        <w:tc>
          <w:tcPr>
            <w:tcW w:w="1986" w:type="dxa"/>
            <w:gridSpan w:val="2"/>
          </w:tcPr>
          <w:p w:rsidR="00153C15" w:rsidRDefault="00C1539A">
            <w:pPr>
              <w:pStyle w:val="TableParagraph"/>
              <w:spacing w:line="258" w:lineRule="exact"/>
              <w:ind w:left="471"/>
              <w:rPr>
                <w:sz w:val="24"/>
              </w:rPr>
            </w:pPr>
            <w:r>
              <w:rPr>
                <w:sz w:val="24"/>
              </w:rPr>
              <w:t>5-6</w:t>
            </w:r>
            <w:r>
              <w:rPr>
                <w:spacing w:val="4"/>
                <w:sz w:val="24"/>
              </w:rPr>
              <w:t xml:space="preserve"> </w:t>
            </w:r>
            <w:r>
              <w:rPr>
                <w:spacing w:val="-2"/>
                <w:sz w:val="24"/>
              </w:rPr>
              <w:t>разные</w:t>
            </w:r>
          </w:p>
        </w:tc>
      </w:tr>
      <w:tr w:rsidR="00153C15">
        <w:trPr>
          <w:trHeight w:val="316"/>
        </w:trPr>
        <w:tc>
          <w:tcPr>
            <w:tcW w:w="8040" w:type="dxa"/>
            <w:gridSpan w:val="9"/>
          </w:tcPr>
          <w:p w:rsidR="00153C15" w:rsidRDefault="00C1539A">
            <w:pPr>
              <w:pStyle w:val="TableParagraph"/>
              <w:spacing w:line="258" w:lineRule="exact"/>
              <w:ind w:left="472"/>
              <w:rPr>
                <w:sz w:val="24"/>
              </w:rPr>
            </w:pPr>
            <w:r>
              <w:rPr>
                <w:sz w:val="24"/>
              </w:rPr>
              <w:t>Набор</w:t>
            </w:r>
            <w:r>
              <w:rPr>
                <w:spacing w:val="-6"/>
                <w:sz w:val="24"/>
              </w:rPr>
              <w:t xml:space="preserve"> </w:t>
            </w:r>
            <w:r>
              <w:rPr>
                <w:sz w:val="24"/>
              </w:rPr>
              <w:t>проволочных</w:t>
            </w:r>
            <w:r>
              <w:rPr>
                <w:spacing w:val="-4"/>
                <w:sz w:val="24"/>
              </w:rPr>
              <w:t xml:space="preserve"> </w:t>
            </w:r>
            <w:r>
              <w:rPr>
                <w:spacing w:val="-2"/>
                <w:sz w:val="24"/>
              </w:rPr>
              <w:t>головоломок</w:t>
            </w:r>
          </w:p>
        </w:tc>
        <w:tc>
          <w:tcPr>
            <w:tcW w:w="1986" w:type="dxa"/>
            <w:gridSpan w:val="2"/>
          </w:tcPr>
          <w:p w:rsidR="00153C15" w:rsidRDefault="00C1539A">
            <w:pPr>
              <w:pStyle w:val="TableParagraph"/>
              <w:spacing w:line="258" w:lineRule="exact"/>
              <w:ind w:left="471"/>
              <w:rPr>
                <w:sz w:val="24"/>
              </w:rPr>
            </w:pPr>
            <w:r>
              <w:rPr>
                <w:sz w:val="24"/>
              </w:rPr>
              <w:t>2-</w:t>
            </w:r>
            <w:r>
              <w:rPr>
                <w:spacing w:val="-10"/>
                <w:sz w:val="24"/>
              </w:rPr>
              <w:t>3</w:t>
            </w:r>
          </w:p>
        </w:tc>
      </w:tr>
      <w:tr w:rsidR="00153C15">
        <w:trPr>
          <w:trHeight w:val="632"/>
        </w:trPr>
        <w:tc>
          <w:tcPr>
            <w:tcW w:w="8040" w:type="dxa"/>
            <w:gridSpan w:val="9"/>
          </w:tcPr>
          <w:p w:rsidR="00153C15" w:rsidRDefault="00C1539A">
            <w:pPr>
              <w:pStyle w:val="TableParagraph"/>
              <w:spacing w:line="271" w:lineRule="auto"/>
              <w:ind w:left="472" w:hanging="5"/>
              <w:rPr>
                <w:sz w:val="24"/>
              </w:rPr>
            </w:pPr>
            <w:r>
              <w:rPr>
                <w:sz w:val="24"/>
              </w:rPr>
              <w:t>Головоломки объемные (собери бочонок, робота и т.п.), в том числе со схемами последовательных преобразований</w:t>
            </w:r>
          </w:p>
        </w:tc>
        <w:tc>
          <w:tcPr>
            <w:tcW w:w="1986" w:type="dxa"/>
            <w:gridSpan w:val="2"/>
          </w:tcPr>
          <w:p w:rsidR="00153C15" w:rsidRDefault="00C1539A">
            <w:pPr>
              <w:pStyle w:val="TableParagraph"/>
              <w:spacing w:line="263" w:lineRule="exact"/>
              <w:ind w:left="471"/>
              <w:rPr>
                <w:sz w:val="24"/>
              </w:rPr>
            </w:pPr>
            <w:r>
              <w:rPr>
                <w:sz w:val="24"/>
              </w:rPr>
              <w:t>5-6</w:t>
            </w:r>
            <w:r>
              <w:rPr>
                <w:spacing w:val="4"/>
                <w:sz w:val="24"/>
              </w:rPr>
              <w:t xml:space="preserve"> </w:t>
            </w:r>
            <w:r>
              <w:rPr>
                <w:spacing w:val="-2"/>
                <w:sz w:val="24"/>
              </w:rPr>
              <w:t>разные</w:t>
            </w:r>
          </w:p>
        </w:tc>
      </w:tr>
      <w:tr w:rsidR="00153C15">
        <w:trPr>
          <w:trHeight w:val="633"/>
        </w:trPr>
        <w:tc>
          <w:tcPr>
            <w:tcW w:w="2522" w:type="dxa"/>
            <w:tcBorders>
              <w:right w:val="nil"/>
            </w:tcBorders>
          </w:tcPr>
          <w:p w:rsidR="00153C15" w:rsidRDefault="00C1539A">
            <w:pPr>
              <w:pStyle w:val="TableParagraph"/>
              <w:spacing w:line="263" w:lineRule="exact"/>
              <w:ind w:left="468"/>
              <w:rPr>
                <w:sz w:val="24"/>
              </w:rPr>
            </w:pPr>
            <w:r>
              <w:rPr>
                <w:spacing w:val="-2"/>
                <w:sz w:val="24"/>
              </w:rPr>
              <w:t>Игры-головоломки</w:t>
            </w:r>
          </w:p>
          <w:p w:rsidR="00153C15" w:rsidRDefault="00C1539A">
            <w:pPr>
              <w:pStyle w:val="TableParagraph"/>
              <w:spacing w:before="36"/>
              <w:ind w:left="472"/>
              <w:rPr>
                <w:sz w:val="24"/>
              </w:rPr>
            </w:pPr>
            <w:r>
              <w:rPr>
                <w:sz w:val="24"/>
              </w:rPr>
              <w:t>«</w:t>
            </w:r>
            <w:proofErr w:type="spellStart"/>
            <w:r>
              <w:rPr>
                <w:sz w:val="24"/>
              </w:rPr>
              <w:t>Уникуб</w:t>
            </w:r>
            <w:proofErr w:type="spellEnd"/>
            <w:r>
              <w:rPr>
                <w:sz w:val="24"/>
              </w:rPr>
              <w:t>»</w:t>
            </w:r>
            <w:r>
              <w:rPr>
                <w:spacing w:val="-13"/>
                <w:sz w:val="24"/>
              </w:rPr>
              <w:t xml:space="preserve"> </w:t>
            </w:r>
            <w:r>
              <w:rPr>
                <w:sz w:val="24"/>
              </w:rPr>
              <w:t xml:space="preserve">и </w:t>
            </w:r>
            <w:r>
              <w:rPr>
                <w:spacing w:val="-4"/>
                <w:sz w:val="24"/>
              </w:rPr>
              <w:t>т.п.)</w:t>
            </w:r>
          </w:p>
        </w:tc>
        <w:tc>
          <w:tcPr>
            <w:tcW w:w="420" w:type="dxa"/>
            <w:tcBorders>
              <w:left w:val="nil"/>
              <w:right w:val="nil"/>
            </w:tcBorders>
          </w:tcPr>
          <w:p w:rsidR="00153C15" w:rsidRDefault="00C1539A">
            <w:pPr>
              <w:pStyle w:val="TableParagraph"/>
              <w:spacing w:line="263" w:lineRule="exact"/>
              <w:ind w:left="99"/>
              <w:rPr>
                <w:sz w:val="24"/>
              </w:rPr>
            </w:pPr>
            <w:r>
              <w:rPr>
                <w:spacing w:val="-5"/>
                <w:sz w:val="24"/>
              </w:rPr>
              <w:t>на</w:t>
            </w:r>
          </w:p>
        </w:tc>
        <w:tc>
          <w:tcPr>
            <w:tcW w:w="2600" w:type="dxa"/>
            <w:gridSpan w:val="3"/>
            <w:tcBorders>
              <w:left w:val="nil"/>
              <w:right w:val="nil"/>
            </w:tcBorders>
          </w:tcPr>
          <w:p w:rsidR="00153C15" w:rsidRDefault="00C1539A">
            <w:pPr>
              <w:pStyle w:val="TableParagraph"/>
              <w:spacing w:line="263" w:lineRule="exact"/>
              <w:ind w:left="97"/>
              <w:rPr>
                <w:sz w:val="24"/>
              </w:rPr>
            </w:pPr>
            <w:r>
              <w:rPr>
                <w:sz w:val="24"/>
              </w:rPr>
              <w:t>комбинаторику</w:t>
            </w:r>
            <w:r>
              <w:rPr>
                <w:spacing w:val="47"/>
                <w:sz w:val="24"/>
              </w:rPr>
              <w:t xml:space="preserve"> </w:t>
            </w:r>
            <w:r>
              <w:rPr>
                <w:spacing w:val="-2"/>
                <w:sz w:val="24"/>
              </w:rPr>
              <w:t>(кубик</w:t>
            </w:r>
          </w:p>
        </w:tc>
        <w:tc>
          <w:tcPr>
            <w:tcW w:w="1610" w:type="dxa"/>
            <w:gridSpan w:val="2"/>
            <w:tcBorders>
              <w:left w:val="nil"/>
              <w:right w:val="nil"/>
            </w:tcBorders>
          </w:tcPr>
          <w:p w:rsidR="00153C15" w:rsidRDefault="00C1539A">
            <w:pPr>
              <w:pStyle w:val="TableParagraph"/>
              <w:spacing w:line="263" w:lineRule="exact"/>
              <w:ind w:left="133"/>
              <w:rPr>
                <w:sz w:val="24"/>
              </w:rPr>
            </w:pPr>
            <w:proofErr w:type="spellStart"/>
            <w:r>
              <w:rPr>
                <w:sz w:val="24"/>
              </w:rPr>
              <w:t>Рубика</w:t>
            </w:r>
            <w:proofErr w:type="spellEnd"/>
            <w:r>
              <w:rPr>
                <w:sz w:val="24"/>
              </w:rPr>
              <w:t>,</w:t>
            </w:r>
            <w:r>
              <w:rPr>
                <w:spacing w:val="50"/>
                <w:sz w:val="24"/>
              </w:rPr>
              <w:t xml:space="preserve"> </w:t>
            </w:r>
            <w:r>
              <w:rPr>
                <w:spacing w:val="-4"/>
                <w:sz w:val="24"/>
              </w:rPr>
              <w:t>игра</w:t>
            </w:r>
          </w:p>
        </w:tc>
        <w:tc>
          <w:tcPr>
            <w:tcW w:w="661" w:type="dxa"/>
            <w:tcBorders>
              <w:left w:val="nil"/>
              <w:right w:val="nil"/>
            </w:tcBorders>
          </w:tcPr>
          <w:p w:rsidR="00153C15" w:rsidRDefault="00C1539A">
            <w:pPr>
              <w:pStyle w:val="TableParagraph"/>
              <w:spacing w:line="263" w:lineRule="exact"/>
              <w:ind w:left="132"/>
              <w:rPr>
                <w:sz w:val="24"/>
              </w:rPr>
            </w:pPr>
            <w:r>
              <w:rPr>
                <w:spacing w:val="-4"/>
                <w:sz w:val="24"/>
              </w:rPr>
              <w:t>«15»</w:t>
            </w:r>
          </w:p>
        </w:tc>
        <w:tc>
          <w:tcPr>
            <w:tcW w:w="227" w:type="dxa"/>
            <w:tcBorders>
              <w:left w:val="nil"/>
            </w:tcBorders>
          </w:tcPr>
          <w:p w:rsidR="00153C15" w:rsidRDefault="00C1539A">
            <w:pPr>
              <w:pStyle w:val="TableParagraph"/>
              <w:spacing w:line="263" w:lineRule="exact"/>
              <w:ind w:left="109"/>
              <w:jc w:val="center"/>
              <w:rPr>
                <w:sz w:val="24"/>
              </w:rPr>
            </w:pPr>
            <w:r>
              <w:rPr>
                <w:spacing w:val="-10"/>
                <w:sz w:val="24"/>
              </w:rPr>
              <w:t>,</w:t>
            </w:r>
          </w:p>
        </w:tc>
        <w:tc>
          <w:tcPr>
            <w:tcW w:w="1986" w:type="dxa"/>
            <w:gridSpan w:val="2"/>
          </w:tcPr>
          <w:p w:rsidR="00153C15" w:rsidRDefault="00C1539A">
            <w:pPr>
              <w:pStyle w:val="TableParagraph"/>
              <w:spacing w:line="263" w:lineRule="exact"/>
              <w:ind w:left="471"/>
              <w:rPr>
                <w:sz w:val="24"/>
              </w:rPr>
            </w:pPr>
            <w:r>
              <w:rPr>
                <w:sz w:val="24"/>
              </w:rPr>
              <w:t>5-6</w:t>
            </w:r>
            <w:r>
              <w:rPr>
                <w:spacing w:val="4"/>
                <w:sz w:val="24"/>
              </w:rPr>
              <w:t xml:space="preserve"> </w:t>
            </w:r>
            <w:r>
              <w:rPr>
                <w:spacing w:val="-2"/>
                <w:sz w:val="24"/>
              </w:rPr>
              <w:t>разные</w:t>
            </w:r>
          </w:p>
        </w:tc>
      </w:tr>
      <w:tr w:rsidR="00153C15">
        <w:trPr>
          <w:trHeight w:val="321"/>
        </w:trPr>
        <w:tc>
          <w:tcPr>
            <w:tcW w:w="8040" w:type="dxa"/>
            <w:gridSpan w:val="9"/>
          </w:tcPr>
          <w:p w:rsidR="00153C15" w:rsidRDefault="00C1539A">
            <w:pPr>
              <w:pStyle w:val="TableParagraph"/>
              <w:spacing w:line="263" w:lineRule="exact"/>
              <w:ind w:left="468"/>
              <w:rPr>
                <w:sz w:val="24"/>
              </w:rPr>
            </w:pPr>
            <w:r>
              <w:rPr>
                <w:sz w:val="24"/>
              </w:rPr>
              <w:t>Головоломки-лабиринты</w:t>
            </w:r>
            <w:r>
              <w:rPr>
                <w:spacing w:val="-9"/>
                <w:sz w:val="24"/>
              </w:rPr>
              <w:t xml:space="preserve"> </w:t>
            </w:r>
            <w:r>
              <w:rPr>
                <w:sz w:val="24"/>
              </w:rPr>
              <w:t>(прозрачные,</w:t>
            </w:r>
            <w:r>
              <w:rPr>
                <w:spacing w:val="-9"/>
                <w:sz w:val="24"/>
              </w:rPr>
              <w:t xml:space="preserve"> </w:t>
            </w:r>
            <w:r>
              <w:rPr>
                <w:sz w:val="24"/>
              </w:rPr>
              <w:t>с</w:t>
            </w:r>
            <w:r>
              <w:rPr>
                <w:spacing w:val="-13"/>
                <w:sz w:val="24"/>
              </w:rPr>
              <w:t xml:space="preserve"> </w:t>
            </w:r>
            <w:r>
              <w:rPr>
                <w:spacing w:val="-2"/>
                <w:sz w:val="24"/>
              </w:rPr>
              <w:t>шариком)</w:t>
            </w:r>
          </w:p>
        </w:tc>
        <w:tc>
          <w:tcPr>
            <w:tcW w:w="1986" w:type="dxa"/>
            <w:gridSpan w:val="2"/>
          </w:tcPr>
          <w:p w:rsidR="00153C15" w:rsidRDefault="00C1539A">
            <w:pPr>
              <w:pStyle w:val="TableParagraph"/>
              <w:spacing w:line="263" w:lineRule="exact"/>
              <w:ind w:left="471"/>
              <w:rPr>
                <w:sz w:val="24"/>
              </w:rPr>
            </w:pPr>
            <w:r>
              <w:rPr>
                <w:sz w:val="24"/>
              </w:rPr>
              <w:t>3-</w:t>
            </w:r>
            <w:r>
              <w:rPr>
                <w:spacing w:val="-10"/>
                <w:sz w:val="24"/>
              </w:rPr>
              <w:t>4</w:t>
            </w:r>
          </w:p>
        </w:tc>
      </w:tr>
      <w:tr w:rsidR="00153C15">
        <w:trPr>
          <w:trHeight w:val="628"/>
        </w:trPr>
        <w:tc>
          <w:tcPr>
            <w:tcW w:w="3726" w:type="dxa"/>
            <w:gridSpan w:val="3"/>
            <w:tcBorders>
              <w:right w:val="nil"/>
            </w:tcBorders>
          </w:tcPr>
          <w:p w:rsidR="00153C15" w:rsidRDefault="00C1539A">
            <w:pPr>
              <w:pStyle w:val="TableParagraph"/>
              <w:tabs>
                <w:tab w:val="left" w:pos="1255"/>
                <w:tab w:val="left" w:pos="2888"/>
              </w:tabs>
              <w:spacing w:line="263" w:lineRule="exact"/>
              <w:ind w:left="468"/>
              <w:rPr>
                <w:sz w:val="24"/>
              </w:rPr>
            </w:pPr>
            <w:r>
              <w:rPr>
                <w:spacing w:val="-4"/>
                <w:sz w:val="24"/>
              </w:rPr>
              <w:t>Игра</w:t>
            </w:r>
            <w:r>
              <w:rPr>
                <w:sz w:val="24"/>
              </w:rPr>
              <w:tab/>
            </w:r>
            <w:r>
              <w:rPr>
                <w:spacing w:val="-2"/>
                <w:sz w:val="24"/>
              </w:rPr>
              <w:t>«Волшебный</w:t>
            </w:r>
            <w:r>
              <w:rPr>
                <w:sz w:val="24"/>
              </w:rPr>
              <w:tab/>
            </w:r>
            <w:r>
              <w:rPr>
                <w:spacing w:val="-2"/>
                <w:sz w:val="24"/>
              </w:rPr>
              <w:t>экран»</w:t>
            </w:r>
          </w:p>
          <w:p w:rsidR="00153C15" w:rsidRDefault="00C1539A">
            <w:pPr>
              <w:pStyle w:val="TableParagraph"/>
              <w:spacing w:before="36"/>
              <w:ind w:left="472"/>
              <w:rPr>
                <w:sz w:val="24"/>
              </w:rPr>
            </w:pPr>
            <w:r>
              <w:rPr>
                <w:sz w:val="24"/>
              </w:rPr>
              <w:t>горизонтальных</w:t>
            </w:r>
            <w:r>
              <w:rPr>
                <w:spacing w:val="-12"/>
                <w:sz w:val="24"/>
              </w:rPr>
              <w:t xml:space="preserve"> </w:t>
            </w:r>
            <w:r>
              <w:rPr>
                <w:spacing w:val="-2"/>
                <w:sz w:val="24"/>
              </w:rPr>
              <w:t>линий)</w:t>
            </w:r>
          </w:p>
        </w:tc>
        <w:tc>
          <w:tcPr>
            <w:tcW w:w="601" w:type="dxa"/>
            <w:tcBorders>
              <w:left w:val="nil"/>
              <w:right w:val="nil"/>
            </w:tcBorders>
          </w:tcPr>
          <w:p w:rsidR="00153C15" w:rsidRDefault="00C1539A">
            <w:pPr>
              <w:pStyle w:val="TableParagraph"/>
              <w:spacing w:line="263" w:lineRule="exact"/>
              <w:ind w:left="149"/>
              <w:rPr>
                <w:sz w:val="24"/>
              </w:rPr>
            </w:pPr>
            <w:r>
              <w:rPr>
                <w:spacing w:val="-5"/>
                <w:sz w:val="24"/>
              </w:rPr>
              <w:t>(на</w:t>
            </w:r>
          </w:p>
        </w:tc>
        <w:tc>
          <w:tcPr>
            <w:tcW w:w="1685" w:type="dxa"/>
            <w:gridSpan w:val="2"/>
            <w:tcBorders>
              <w:left w:val="nil"/>
              <w:right w:val="nil"/>
            </w:tcBorders>
          </w:tcPr>
          <w:p w:rsidR="00153C15" w:rsidRDefault="00C1539A">
            <w:pPr>
              <w:pStyle w:val="TableParagraph"/>
              <w:spacing w:line="263" w:lineRule="exact"/>
              <w:ind w:left="148"/>
              <w:rPr>
                <w:sz w:val="24"/>
              </w:rPr>
            </w:pPr>
            <w:r>
              <w:rPr>
                <w:spacing w:val="-2"/>
                <w:sz w:val="24"/>
              </w:rPr>
              <w:t>координацию</w:t>
            </w:r>
          </w:p>
        </w:tc>
        <w:tc>
          <w:tcPr>
            <w:tcW w:w="1801" w:type="dxa"/>
            <w:gridSpan w:val="2"/>
            <w:tcBorders>
              <w:left w:val="nil"/>
              <w:right w:val="nil"/>
            </w:tcBorders>
          </w:tcPr>
          <w:p w:rsidR="00153C15" w:rsidRDefault="00C1539A">
            <w:pPr>
              <w:pStyle w:val="TableParagraph"/>
              <w:spacing w:line="263" w:lineRule="exact"/>
              <w:ind w:left="148"/>
              <w:rPr>
                <w:sz w:val="24"/>
              </w:rPr>
            </w:pPr>
            <w:r>
              <w:rPr>
                <w:spacing w:val="-2"/>
                <w:sz w:val="24"/>
              </w:rPr>
              <w:t>вертикальных</w:t>
            </w:r>
          </w:p>
        </w:tc>
        <w:tc>
          <w:tcPr>
            <w:tcW w:w="227" w:type="dxa"/>
            <w:tcBorders>
              <w:left w:val="nil"/>
            </w:tcBorders>
          </w:tcPr>
          <w:p w:rsidR="00153C15" w:rsidRDefault="00C1539A">
            <w:pPr>
              <w:pStyle w:val="TableParagraph"/>
              <w:spacing w:line="263" w:lineRule="exact"/>
              <w:ind w:left="43"/>
              <w:jc w:val="center"/>
              <w:rPr>
                <w:sz w:val="24"/>
              </w:rPr>
            </w:pPr>
            <w:r>
              <w:rPr>
                <w:spacing w:val="-10"/>
                <w:sz w:val="24"/>
              </w:rPr>
              <w:t>и</w:t>
            </w:r>
          </w:p>
        </w:tc>
        <w:tc>
          <w:tcPr>
            <w:tcW w:w="1986" w:type="dxa"/>
            <w:gridSpan w:val="2"/>
          </w:tcPr>
          <w:p w:rsidR="00153C15" w:rsidRDefault="00C1539A">
            <w:pPr>
              <w:pStyle w:val="TableParagraph"/>
              <w:spacing w:line="263" w:lineRule="exact"/>
              <w:ind w:left="471"/>
              <w:rPr>
                <w:sz w:val="24"/>
              </w:rPr>
            </w:pPr>
            <w:r>
              <w:rPr>
                <w:spacing w:val="-10"/>
                <w:sz w:val="24"/>
              </w:rPr>
              <w:t>1</w:t>
            </w:r>
          </w:p>
        </w:tc>
      </w:tr>
      <w:tr w:rsidR="00153C15">
        <w:trPr>
          <w:trHeight w:val="320"/>
        </w:trPr>
        <w:tc>
          <w:tcPr>
            <w:tcW w:w="8040" w:type="dxa"/>
            <w:gridSpan w:val="9"/>
          </w:tcPr>
          <w:p w:rsidR="00153C15" w:rsidRDefault="00C1539A">
            <w:pPr>
              <w:pStyle w:val="TableParagraph"/>
              <w:spacing w:line="268" w:lineRule="exact"/>
              <w:ind w:left="468"/>
              <w:rPr>
                <w:sz w:val="24"/>
              </w:rPr>
            </w:pPr>
            <w:r>
              <w:rPr>
                <w:sz w:val="24"/>
              </w:rPr>
              <w:t>Набор</w:t>
            </w:r>
            <w:r>
              <w:rPr>
                <w:spacing w:val="-6"/>
                <w:sz w:val="24"/>
              </w:rPr>
              <w:t xml:space="preserve"> </w:t>
            </w:r>
            <w:r>
              <w:rPr>
                <w:sz w:val="24"/>
              </w:rPr>
              <w:t>волчков</w:t>
            </w:r>
            <w:r>
              <w:rPr>
                <w:spacing w:val="-2"/>
                <w:sz w:val="24"/>
              </w:rPr>
              <w:t xml:space="preserve"> </w:t>
            </w:r>
            <w:r>
              <w:rPr>
                <w:sz w:val="24"/>
              </w:rPr>
              <w:t>(мелкие,</w:t>
            </w:r>
            <w:r>
              <w:rPr>
                <w:spacing w:val="-1"/>
                <w:sz w:val="24"/>
              </w:rPr>
              <w:t xml:space="preserve"> </w:t>
            </w:r>
            <w:r>
              <w:rPr>
                <w:sz w:val="24"/>
              </w:rPr>
              <w:t>разной</w:t>
            </w:r>
            <w:r>
              <w:rPr>
                <w:spacing w:val="-3"/>
                <w:sz w:val="24"/>
              </w:rPr>
              <w:t xml:space="preserve"> </w:t>
            </w:r>
            <w:r>
              <w:rPr>
                <w:sz w:val="24"/>
              </w:rPr>
              <w:t>формы</w:t>
            </w:r>
            <w:r>
              <w:rPr>
                <w:spacing w:val="-3"/>
                <w:sz w:val="24"/>
              </w:rPr>
              <w:t xml:space="preserve"> </w:t>
            </w:r>
            <w:r>
              <w:rPr>
                <w:sz w:val="24"/>
              </w:rPr>
              <w:t>и</w:t>
            </w:r>
            <w:r>
              <w:rPr>
                <w:spacing w:val="-8"/>
                <w:sz w:val="24"/>
              </w:rPr>
              <w:t xml:space="preserve"> </w:t>
            </w:r>
            <w:r>
              <w:rPr>
                <w:spacing w:val="-2"/>
                <w:sz w:val="24"/>
              </w:rPr>
              <w:t>окраски)</w:t>
            </w:r>
          </w:p>
        </w:tc>
        <w:tc>
          <w:tcPr>
            <w:tcW w:w="1986" w:type="dxa"/>
            <w:gridSpan w:val="2"/>
          </w:tcPr>
          <w:p w:rsidR="00153C15" w:rsidRDefault="00C1539A">
            <w:pPr>
              <w:pStyle w:val="TableParagraph"/>
              <w:spacing w:line="268" w:lineRule="exact"/>
              <w:ind w:left="471"/>
              <w:rPr>
                <w:sz w:val="24"/>
              </w:rPr>
            </w:pPr>
            <w:r>
              <w:rPr>
                <w:spacing w:val="-10"/>
                <w:sz w:val="24"/>
              </w:rPr>
              <w:t>1</w:t>
            </w:r>
          </w:p>
        </w:tc>
      </w:tr>
      <w:tr w:rsidR="00153C15">
        <w:trPr>
          <w:trHeight w:val="950"/>
        </w:trPr>
        <w:tc>
          <w:tcPr>
            <w:tcW w:w="8040" w:type="dxa"/>
            <w:gridSpan w:val="9"/>
          </w:tcPr>
          <w:p w:rsidR="00153C15" w:rsidRDefault="00C1539A">
            <w:pPr>
              <w:pStyle w:val="TableParagraph"/>
              <w:spacing w:line="276" w:lineRule="auto"/>
              <w:ind w:left="472" w:firstLine="4"/>
              <w:rPr>
                <w:sz w:val="24"/>
              </w:rPr>
            </w:pPr>
            <w:r>
              <w:rPr>
                <w:sz w:val="24"/>
              </w:rPr>
              <w:t>Действующие модели транспортных средств, подъемных механизмов и т.п.</w:t>
            </w:r>
            <w:r>
              <w:rPr>
                <w:spacing w:val="16"/>
                <w:sz w:val="24"/>
              </w:rPr>
              <w:t xml:space="preserve"> </w:t>
            </w:r>
            <w:r>
              <w:rPr>
                <w:sz w:val="24"/>
              </w:rPr>
              <w:t>(механические,</w:t>
            </w:r>
            <w:r>
              <w:rPr>
                <w:spacing w:val="23"/>
                <w:sz w:val="24"/>
              </w:rPr>
              <w:t xml:space="preserve"> </w:t>
            </w:r>
            <w:r>
              <w:rPr>
                <w:sz w:val="24"/>
              </w:rPr>
              <w:t>заводные,</w:t>
            </w:r>
            <w:r>
              <w:rPr>
                <w:spacing w:val="24"/>
                <w:sz w:val="24"/>
              </w:rPr>
              <w:t xml:space="preserve"> </w:t>
            </w:r>
            <w:r>
              <w:rPr>
                <w:sz w:val="24"/>
              </w:rPr>
              <w:t>электрифицированные,</w:t>
            </w:r>
            <w:r>
              <w:rPr>
                <w:spacing w:val="24"/>
                <w:sz w:val="24"/>
              </w:rPr>
              <w:t xml:space="preserve"> </w:t>
            </w:r>
            <w:r>
              <w:rPr>
                <w:sz w:val="24"/>
              </w:rPr>
              <w:t>с</w:t>
            </w:r>
            <w:r>
              <w:rPr>
                <w:spacing w:val="20"/>
                <w:sz w:val="24"/>
              </w:rPr>
              <w:t xml:space="preserve"> </w:t>
            </w:r>
            <w:r>
              <w:rPr>
                <w:spacing w:val="-2"/>
                <w:sz w:val="24"/>
              </w:rPr>
              <w:t>дистанционным</w:t>
            </w:r>
          </w:p>
          <w:p w:rsidR="00153C15" w:rsidRDefault="00C1539A">
            <w:pPr>
              <w:pStyle w:val="TableParagraph"/>
              <w:spacing w:line="275" w:lineRule="exact"/>
              <w:ind w:left="472"/>
              <w:rPr>
                <w:sz w:val="24"/>
              </w:rPr>
            </w:pPr>
            <w:r>
              <w:rPr>
                <w:spacing w:val="-2"/>
                <w:sz w:val="24"/>
              </w:rPr>
              <w:t>управлением)</w:t>
            </w:r>
          </w:p>
        </w:tc>
        <w:tc>
          <w:tcPr>
            <w:tcW w:w="1603" w:type="dxa"/>
            <w:tcBorders>
              <w:right w:val="nil"/>
            </w:tcBorders>
          </w:tcPr>
          <w:p w:rsidR="00153C15" w:rsidRDefault="00C1539A">
            <w:pPr>
              <w:pStyle w:val="TableParagraph"/>
              <w:tabs>
                <w:tab w:val="left" w:pos="908"/>
              </w:tabs>
              <w:spacing w:line="276" w:lineRule="auto"/>
              <w:ind w:left="471" w:right="89"/>
              <w:rPr>
                <w:sz w:val="24"/>
              </w:rPr>
            </w:pPr>
            <w:r>
              <w:rPr>
                <w:spacing w:val="-6"/>
                <w:sz w:val="24"/>
              </w:rPr>
              <w:t>не</w:t>
            </w:r>
            <w:r>
              <w:rPr>
                <w:sz w:val="24"/>
              </w:rPr>
              <w:tab/>
            </w:r>
            <w:r>
              <w:rPr>
                <w:spacing w:val="-4"/>
                <w:sz w:val="24"/>
              </w:rPr>
              <w:t xml:space="preserve">менее </w:t>
            </w:r>
            <w:r>
              <w:rPr>
                <w:spacing w:val="-2"/>
                <w:sz w:val="24"/>
              </w:rPr>
              <w:t>разные</w:t>
            </w:r>
          </w:p>
        </w:tc>
        <w:tc>
          <w:tcPr>
            <w:tcW w:w="383" w:type="dxa"/>
            <w:tcBorders>
              <w:left w:val="nil"/>
            </w:tcBorders>
          </w:tcPr>
          <w:p w:rsidR="00153C15" w:rsidRDefault="00C1539A">
            <w:pPr>
              <w:pStyle w:val="TableParagraph"/>
              <w:spacing w:line="263" w:lineRule="exact"/>
              <w:ind w:left="114"/>
              <w:rPr>
                <w:sz w:val="24"/>
              </w:rPr>
            </w:pPr>
            <w:r>
              <w:rPr>
                <w:spacing w:val="-5"/>
                <w:sz w:val="24"/>
              </w:rPr>
              <w:t>10</w:t>
            </w:r>
          </w:p>
        </w:tc>
      </w:tr>
      <w:tr w:rsidR="00153C15">
        <w:trPr>
          <w:trHeight w:val="316"/>
        </w:trPr>
        <w:tc>
          <w:tcPr>
            <w:tcW w:w="8040" w:type="dxa"/>
            <w:gridSpan w:val="9"/>
          </w:tcPr>
          <w:p w:rsidR="00153C15" w:rsidRDefault="00C1539A">
            <w:pPr>
              <w:pStyle w:val="TableParagraph"/>
              <w:spacing w:line="263" w:lineRule="exact"/>
              <w:ind w:left="477"/>
              <w:rPr>
                <w:sz w:val="24"/>
              </w:rPr>
            </w:pPr>
            <w:r>
              <w:rPr>
                <w:sz w:val="24"/>
              </w:rPr>
              <w:t>Система</w:t>
            </w:r>
            <w:r>
              <w:rPr>
                <w:spacing w:val="-6"/>
                <w:sz w:val="24"/>
              </w:rPr>
              <w:t xml:space="preserve"> </w:t>
            </w:r>
            <w:r>
              <w:rPr>
                <w:sz w:val="24"/>
              </w:rPr>
              <w:t>наклонных</w:t>
            </w:r>
            <w:r>
              <w:rPr>
                <w:spacing w:val="-5"/>
                <w:sz w:val="24"/>
              </w:rPr>
              <w:t xml:space="preserve"> </w:t>
            </w:r>
            <w:r>
              <w:rPr>
                <w:sz w:val="24"/>
              </w:rPr>
              <w:t>плоскостей</w:t>
            </w:r>
            <w:r>
              <w:rPr>
                <w:spacing w:val="-2"/>
                <w:sz w:val="24"/>
              </w:rPr>
              <w:t xml:space="preserve"> </w:t>
            </w:r>
            <w:r>
              <w:rPr>
                <w:sz w:val="24"/>
              </w:rPr>
              <w:t>для</w:t>
            </w:r>
            <w:r>
              <w:rPr>
                <w:spacing w:val="-4"/>
                <w:sz w:val="24"/>
              </w:rPr>
              <w:t xml:space="preserve"> </w:t>
            </w:r>
            <w:r>
              <w:rPr>
                <w:spacing w:val="-2"/>
                <w:sz w:val="24"/>
              </w:rPr>
              <w:t>шариков</w:t>
            </w:r>
          </w:p>
        </w:tc>
        <w:tc>
          <w:tcPr>
            <w:tcW w:w="1986" w:type="dxa"/>
            <w:gridSpan w:val="2"/>
          </w:tcPr>
          <w:p w:rsidR="00153C15" w:rsidRDefault="00C1539A">
            <w:pPr>
              <w:pStyle w:val="TableParagraph"/>
              <w:spacing w:line="263" w:lineRule="exact"/>
              <w:ind w:left="471"/>
              <w:rPr>
                <w:sz w:val="24"/>
              </w:rPr>
            </w:pPr>
            <w:r>
              <w:rPr>
                <w:spacing w:val="-10"/>
                <w:sz w:val="24"/>
              </w:rPr>
              <w:t>1</w:t>
            </w:r>
          </w:p>
        </w:tc>
      </w:tr>
      <w:tr w:rsidR="00153C15">
        <w:trPr>
          <w:trHeight w:val="320"/>
        </w:trPr>
        <w:tc>
          <w:tcPr>
            <w:tcW w:w="8040" w:type="dxa"/>
            <w:gridSpan w:val="9"/>
          </w:tcPr>
          <w:p w:rsidR="00153C15" w:rsidRDefault="00C1539A">
            <w:pPr>
              <w:pStyle w:val="TableParagraph"/>
              <w:spacing w:line="263" w:lineRule="exact"/>
              <w:ind w:left="468"/>
              <w:rPr>
                <w:sz w:val="24"/>
              </w:rPr>
            </w:pPr>
            <w:r>
              <w:rPr>
                <w:sz w:val="24"/>
              </w:rPr>
              <w:t>Весы</w:t>
            </w:r>
            <w:r>
              <w:rPr>
                <w:spacing w:val="-6"/>
                <w:sz w:val="24"/>
              </w:rPr>
              <w:t xml:space="preserve"> </w:t>
            </w:r>
            <w:r>
              <w:rPr>
                <w:sz w:val="24"/>
              </w:rPr>
              <w:t>рычажные</w:t>
            </w:r>
            <w:r>
              <w:rPr>
                <w:spacing w:val="-5"/>
                <w:sz w:val="24"/>
              </w:rPr>
              <w:t xml:space="preserve"> </w:t>
            </w:r>
            <w:r>
              <w:rPr>
                <w:sz w:val="24"/>
              </w:rPr>
              <w:t>равноплечие</w:t>
            </w:r>
            <w:r>
              <w:rPr>
                <w:spacing w:val="-5"/>
                <w:sz w:val="24"/>
              </w:rPr>
              <w:t xml:space="preserve"> </w:t>
            </w:r>
            <w:r>
              <w:rPr>
                <w:sz w:val="24"/>
              </w:rPr>
              <w:t>(балансир)с</w:t>
            </w:r>
            <w:r>
              <w:rPr>
                <w:spacing w:val="-5"/>
                <w:sz w:val="24"/>
              </w:rPr>
              <w:t xml:space="preserve"> </w:t>
            </w:r>
            <w:r>
              <w:rPr>
                <w:sz w:val="24"/>
              </w:rPr>
              <w:t>набором</w:t>
            </w:r>
            <w:r>
              <w:rPr>
                <w:spacing w:val="-7"/>
                <w:sz w:val="24"/>
              </w:rPr>
              <w:t xml:space="preserve"> </w:t>
            </w:r>
            <w:r>
              <w:rPr>
                <w:spacing w:val="-2"/>
                <w:sz w:val="24"/>
              </w:rPr>
              <w:t>разновесок</w:t>
            </w:r>
          </w:p>
        </w:tc>
        <w:tc>
          <w:tcPr>
            <w:tcW w:w="1986" w:type="dxa"/>
            <w:gridSpan w:val="2"/>
          </w:tcPr>
          <w:p w:rsidR="00153C15" w:rsidRDefault="00C1539A">
            <w:pPr>
              <w:pStyle w:val="TableParagraph"/>
              <w:spacing w:line="263" w:lineRule="exact"/>
              <w:ind w:left="471"/>
              <w:rPr>
                <w:sz w:val="24"/>
              </w:rPr>
            </w:pPr>
            <w:r>
              <w:rPr>
                <w:spacing w:val="-10"/>
                <w:sz w:val="24"/>
              </w:rPr>
              <w:t>1</w:t>
            </w:r>
          </w:p>
        </w:tc>
      </w:tr>
      <w:tr w:rsidR="00153C15">
        <w:trPr>
          <w:trHeight w:val="316"/>
        </w:trPr>
        <w:tc>
          <w:tcPr>
            <w:tcW w:w="8040" w:type="dxa"/>
            <w:gridSpan w:val="9"/>
          </w:tcPr>
          <w:p w:rsidR="00153C15" w:rsidRDefault="00C1539A">
            <w:pPr>
              <w:pStyle w:val="TableParagraph"/>
              <w:spacing w:line="263" w:lineRule="exact"/>
              <w:ind w:left="472"/>
              <w:rPr>
                <w:sz w:val="24"/>
              </w:rPr>
            </w:pPr>
            <w:r>
              <w:rPr>
                <w:sz w:val="24"/>
              </w:rPr>
              <w:t>Термометр</w:t>
            </w:r>
            <w:r>
              <w:rPr>
                <w:spacing w:val="-1"/>
                <w:sz w:val="24"/>
              </w:rPr>
              <w:t xml:space="preserve"> </w:t>
            </w:r>
            <w:r>
              <w:rPr>
                <w:spacing w:val="-2"/>
                <w:sz w:val="24"/>
              </w:rPr>
              <w:t>спиртовой</w:t>
            </w:r>
          </w:p>
        </w:tc>
        <w:tc>
          <w:tcPr>
            <w:tcW w:w="1986" w:type="dxa"/>
            <w:gridSpan w:val="2"/>
          </w:tcPr>
          <w:p w:rsidR="00153C15" w:rsidRDefault="00C1539A">
            <w:pPr>
              <w:pStyle w:val="TableParagraph"/>
              <w:spacing w:line="263" w:lineRule="exact"/>
              <w:ind w:left="471"/>
              <w:rPr>
                <w:sz w:val="24"/>
              </w:rPr>
            </w:pPr>
            <w:r>
              <w:rPr>
                <w:spacing w:val="-10"/>
                <w:sz w:val="24"/>
              </w:rPr>
              <w:t>1</w:t>
            </w:r>
          </w:p>
        </w:tc>
      </w:tr>
      <w:tr w:rsidR="00153C15">
        <w:trPr>
          <w:trHeight w:val="316"/>
        </w:trPr>
        <w:tc>
          <w:tcPr>
            <w:tcW w:w="8040" w:type="dxa"/>
            <w:gridSpan w:val="9"/>
          </w:tcPr>
          <w:p w:rsidR="00153C15" w:rsidRDefault="00C1539A">
            <w:pPr>
              <w:pStyle w:val="TableParagraph"/>
              <w:spacing w:line="263" w:lineRule="exact"/>
              <w:ind w:left="468"/>
              <w:rPr>
                <w:sz w:val="24"/>
              </w:rPr>
            </w:pPr>
            <w:r>
              <w:rPr>
                <w:sz w:val="24"/>
              </w:rPr>
              <w:t>Часы</w:t>
            </w:r>
            <w:r>
              <w:rPr>
                <w:spacing w:val="-3"/>
                <w:sz w:val="24"/>
              </w:rPr>
              <w:t xml:space="preserve"> </w:t>
            </w:r>
            <w:r>
              <w:rPr>
                <w:sz w:val="24"/>
              </w:rPr>
              <w:t>песочные</w:t>
            </w:r>
            <w:r>
              <w:rPr>
                <w:spacing w:val="-5"/>
                <w:sz w:val="24"/>
              </w:rPr>
              <w:t xml:space="preserve"> </w:t>
            </w:r>
            <w:r>
              <w:rPr>
                <w:sz w:val="24"/>
              </w:rPr>
              <w:t>(на разные</w:t>
            </w:r>
            <w:r>
              <w:rPr>
                <w:spacing w:val="-10"/>
                <w:sz w:val="24"/>
              </w:rPr>
              <w:t xml:space="preserve"> </w:t>
            </w:r>
            <w:r>
              <w:rPr>
                <w:sz w:val="24"/>
              </w:rPr>
              <w:t>отрезки</w:t>
            </w:r>
            <w:r>
              <w:rPr>
                <w:spacing w:val="-2"/>
                <w:sz w:val="24"/>
              </w:rPr>
              <w:t xml:space="preserve"> времени)</w:t>
            </w:r>
          </w:p>
        </w:tc>
        <w:tc>
          <w:tcPr>
            <w:tcW w:w="1986" w:type="dxa"/>
            <w:gridSpan w:val="2"/>
          </w:tcPr>
          <w:p w:rsidR="00153C15" w:rsidRDefault="00C1539A">
            <w:pPr>
              <w:pStyle w:val="TableParagraph"/>
              <w:spacing w:line="263" w:lineRule="exact"/>
              <w:ind w:left="471"/>
              <w:rPr>
                <w:sz w:val="24"/>
              </w:rPr>
            </w:pPr>
            <w:r>
              <w:rPr>
                <w:spacing w:val="-10"/>
                <w:sz w:val="24"/>
              </w:rPr>
              <w:t>2</w:t>
            </w:r>
          </w:p>
        </w:tc>
      </w:tr>
      <w:tr w:rsidR="00153C15">
        <w:trPr>
          <w:trHeight w:val="316"/>
        </w:trPr>
        <w:tc>
          <w:tcPr>
            <w:tcW w:w="8040" w:type="dxa"/>
            <w:gridSpan w:val="9"/>
          </w:tcPr>
          <w:p w:rsidR="00153C15" w:rsidRDefault="00C1539A">
            <w:pPr>
              <w:pStyle w:val="TableParagraph"/>
              <w:spacing w:line="263" w:lineRule="exact"/>
              <w:ind w:left="468"/>
              <w:rPr>
                <w:sz w:val="24"/>
              </w:rPr>
            </w:pPr>
            <w:r>
              <w:rPr>
                <w:sz w:val="24"/>
              </w:rPr>
              <w:t>Часы</w:t>
            </w:r>
            <w:r>
              <w:rPr>
                <w:spacing w:val="-6"/>
                <w:sz w:val="24"/>
              </w:rPr>
              <w:t xml:space="preserve"> </w:t>
            </w:r>
            <w:r>
              <w:rPr>
                <w:sz w:val="24"/>
              </w:rPr>
              <w:t>механические</w:t>
            </w:r>
            <w:r>
              <w:rPr>
                <w:spacing w:val="-5"/>
                <w:sz w:val="24"/>
              </w:rPr>
              <w:t xml:space="preserve"> </w:t>
            </w:r>
            <w:r>
              <w:rPr>
                <w:sz w:val="24"/>
              </w:rPr>
              <w:t>с</w:t>
            </w:r>
            <w:r>
              <w:rPr>
                <w:spacing w:val="-7"/>
                <w:sz w:val="24"/>
              </w:rPr>
              <w:t xml:space="preserve"> </w:t>
            </w:r>
            <w:r>
              <w:rPr>
                <w:sz w:val="24"/>
              </w:rPr>
              <w:t>прозрачными</w:t>
            </w:r>
            <w:r>
              <w:rPr>
                <w:spacing w:val="-3"/>
                <w:sz w:val="24"/>
              </w:rPr>
              <w:t xml:space="preserve"> </w:t>
            </w:r>
            <w:r>
              <w:rPr>
                <w:sz w:val="24"/>
              </w:rPr>
              <w:t>стенками</w:t>
            </w:r>
            <w:r>
              <w:rPr>
                <w:spacing w:val="-4"/>
                <w:sz w:val="24"/>
              </w:rPr>
              <w:t xml:space="preserve"> </w:t>
            </w:r>
            <w:r>
              <w:rPr>
                <w:sz w:val="24"/>
              </w:rPr>
              <w:t>(с</w:t>
            </w:r>
            <w:r>
              <w:rPr>
                <w:spacing w:val="-10"/>
                <w:sz w:val="24"/>
              </w:rPr>
              <w:t xml:space="preserve"> </w:t>
            </w:r>
            <w:r>
              <w:rPr>
                <w:sz w:val="24"/>
              </w:rPr>
              <w:t>зубчатой</w:t>
            </w:r>
            <w:r>
              <w:rPr>
                <w:spacing w:val="1"/>
                <w:sz w:val="24"/>
              </w:rPr>
              <w:t xml:space="preserve"> </w:t>
            </w:r>
            <w:r>
              <w:rPr>
                <w:spacing w:val="-2"/>
                <w:sz w:val="24"/>
              </w:rPr>
              <w:t>передачей)</w:t>
            </w:r>
          </w:p>
        </w:tc>
        <w:tc>
          <w:tcPr>
            <w:tcW w:w="1986" w:type="dxa"/>
            <w:gridSpan w:val="2"/>
          </w:tcPr>
          <w:p w:rsidR="00153C15" w:rsidRDefault="00C1539A">
            <w:pPr>
              <w:pStyle w:val="TableParagraph"/>
              <w:spacing w:line="263" w:lineRule="exact"/>
              <w:ind w:left="471"/>
              <w:rPr>
                <w:sz w:val="24"/>
              </w:rPr>
            </w:pPr>
            <w:r>
              <w:rPr>
                <w:spacing w:val="-10"/>
                <w:sz w:val="24"/>
              </w:rPr>
              <w:t>1</w:t>
            </w:r>
          </w:p>
        </w:tc>
      </w:tr>
      <w:tr w:rsidR="00153C15">
        <w:trPr>
          <w:trHeight w:val="316"/>
        </w:trPr>
        <w:tc>
          <w:tcPr>
            <w:tcW w:w="8040" w:type="dxa"/>
            <w:gridSpan w:val="9"/>
          </w:tcPr>
          <w:p w:rsidR="00153C15" w:rsidRDefault="00C1539A">
            <w:pPr>
              <w:pStyle w:val="TableParagraph"/>
              <w:spacing w:line="263" w:lineRule="exact"/>
              <w:ind w:left="472"/>
              <w:rPr>
                <w:sz w:val="24"/>
              </w:rPr>
            </w:pPr>
            <w:r>
              <w:rPr>
                <w:spacing w:val="-2"/>
                <w:sz w:val="24"/>
              </w:rPr>
              <w:t>Циркуль</w:t>
            </w:r>
          </w:p>
        </w:tc>
        <w:tc>
          <w:tcPr>
            <w:tcW w:w="1986" w:type="dxa"/>
            <w:gridSpan w:val="2"/>
          </w:tcPr>
          <w:p w:rsidR="00153C15" w:rsidRDefault="00C1539A">
            <w:pPr>
              <w:pStyle w:val="TableParagraph"/>
              <w:spacing w:line="263" w:lineRule="exact"/>
              <w:ind w:left="471"/>
              <w:rPr>
                <w:sz w:val="24"/>
              </w:rPr>
            </w:pPr>
            <w:r>
              <w:rPr>
                <w:sz w:val="24"/>
              </w:rPr>
              <w:t>4-</w:t>
            </w:r>
            <w:r>
              <w:rPr>
                <w:spacing w:val="-10"/>
                <w:sz w:val="24"/>
              </w:rPr>
              <w:t>5</w:t>
            </w:r>
          </w:p>
        </w:tc>
      </w:tr>
      <w:tr w:rsidR="00153C15">
        <w:trPr>
          <w:trHeight w:val="316"/>
        </w:trPr>
        <w:tc>
          <w:tcPr>
            <w:tcW w:w="8040" w:type="dxa"/>
            <w:gridSpan w:val="9"/>
          </w:tcPr>
          <w:p w:rsidR="00153C15" w:rsidRDefault="00C1539A">
            <w:pPr>
              <w:pStyle w:val="TableParagraph"/>
              <w:spacing w:line="263" w:lineRule="exact"/>
              <w:ind w:left="472"/>
              <w:rPr>
                <w:sz w:val="24"/>
              </w:rPr>
            </w:pPr>
            <w:r>
              <w:rPr>
                <w:sz w:val="24"/>
              </w:rPr>
              <w:t>Набор</w:t>
            </w:r>
            <w:r>
              <w:rPr>
                <w:spacing w:val="1"/>
                <w:sz w:val="24"/>
              </w:rPr>
              <w:t xml:space="preserve"> </w:t>
            </w:r>
            <w:r>
              <w:rPr>
                <w:spacing w:val="-2"/>
                <w:sz w:val="24"/>
              </w:rPr>
              <w:t>лекал</w:t>
            </w:r>
          </w:p>
        </w:tc>
        <w:tc>
          <w:tcPr>
            <w:tcW w:w="1986" w:type="dxa"/>
            <w:gridSpan w:val="2"/>
          </w:tcPr>
          <w:p w:rsidR="00153C15" w:rsidRDefault="00C1539A">
            <w:pPr>
              <w:pStyle w:val="TableParagraph"/>
              <w:spacing w:line="263" w:lineRule="exact"/>
              <w:ind w:left="471"/>
              <w:rPr>
                <w:sz w:val="24"/>
              </w:rPr>
            </w:pPr>
            <w:r>
              <w:rPr>
                <w:sz w:val="24"/>
              </w:rPr>
              <w:t>4-</w:t>
            </w:r>
            <w:r>
              <w:rPr>
                <w:spacing w:val="-10"/>
                <w:sz w:val="24"/>
              </w:rPr>
              <w:t>5</w:t>
            </w:r>
          </w:p>
        </w:tc>
      </w:tr>
      <w:tr w:rsidR="00153C15">
        <w:trPr>
          <w:trHeight w:val="320"/>
        </w:trPr>
        <w:tc>
          <w:tcPr>
            <w:tcW w:w="8040" w:type="dxa"/>
            <w:gridSpan w:val="9"/>
          </w:tcPr>
          <w:p w:rsidR="00153C15" w:rsidRDefault="00C1539A">
            <w:pPr>
              <w:pStyle w:val="TableParagraph"/>
              <w:spacing w:line="263" w:lineRule="exact"/>
              <w:ind w:left="472"/>
              <w:rPr>
                <w:sz w:val="24"/>
              </w:rPr>
            </w:pPr>
            <w:r>
              <w:rPr>
                <w:spacing w:val="-2"/>
                <w:sz w:val="24"/>
              </w:rPr>
              <w:t>Линейки</w:t>
            </w:r>
          </w:p>
        </w:tc>
        <w:tc>
          <w:tcPr>
            <w:tcW w:w="1986" w:type="dxa"/>
            <w:gridSpan w:val="2"/>
          </w:tcPr>
          <w:p w:rsidR="00153C15" w:rsidRDefault="00C1539A">
            <w:pPr>
              <w:pStyle w:val="TableParagraph"/>
              <w:spacing w:line="263" w:lineRule="exact"/>
              <w:ind w:left="471"/>
              <w:rPr>
                <w:sz w:val="24"/>
              </w:rPr>
            </w:pPr>
            <w:r>
              <w:rPr>
                <w:spacing w:val="-5"/>
                <w:sz w:val="24"/>
              </w:rPr>
              <w:t>10</w:t>
            </w:r>
          </w:p>
        </w:tc>
      </w:tr>
      <w:tr w:rsidR="00153C15">
        <w:trPr>
          <w:trHeight w:val="316"/>
        </w:trPr>
        <w:tc>
          <w:tcPr>
            <w:tcW w:w="8040" w:type="dxa"/>
            <w:gridSpan w:val="9"/>
          </w:tcPr>
          <w:p w:rsidR="00153C15" w:rsidRDefault="00C1539A">
            <w:pPr>
              <w:pStyle w:val="TableParagraph"/>
              <w:spacing w:line="263" w:lineRule="exact"/>
              <w:ind w:left="472"/>
              <w:rPr>
                <w:sz w:val="24"/>
              </w:rPr>
            </w:pPr>
            <w:r>
              <w:rPr>
                <w:sz w:val="24"/>
              </w:rPr>
              <w:t>Набор</w:t>
            </w:r>
            <w:r>
              <w:rPr>
                <w:spacing w:val="-4"/>
                <w:sz w:val="24"/>
              </w:rPr>
              <w:t xml:space="preserve"> </w:t>
            </w:r>
            <w:r>
              <w:rPr>
                <w:sz w:val="24"/>
              </w:rPr>
              <w:t>мерных</w:t>
            </w:r>
            <w:r>
              <w:rPr>
                <w:spacing w:val="-2"/>
                <w:sz w:val="24"/>
              </w:rPr>
              <w:t xml:space="preserve"> стаканов</w:t>
            </w:r>
          </w:p>
        </w:tc>
        <w:tc>
          <w:tcPr>
            <w:tcW w:w="1986" w:type="dxa"/>
            <w:gridSpan w:val="2"/>
          </w:tcPr>
          <w:p w:rsidR="00153C15" w:rsidRDefault="00C1539A">
            <w:pPr>
              <w:pStyle w:val="TableParagraph"/>
              <w:spacing w:line="263" w:lineRule="exact"/>
              <w:ind w:left="471"/>
              <w:rPr>
                <w:sz w:val="24"/>
              </w:rPr>
            </w:pPr>
            <w:r>
              <w:rPr>
                <w:sz w:val="24"/>
              </w:rPr>
              <w:t>2-</w:t>
            </w:r>
            <w:r>
              <w:rPr>
                <w:spacing w:val="-10"/>
                <w:sz w:val="24"/>
              </w:rPr>
              <w:t>3</w:t>
            </w:r>
          </w:p>
        </w:tc>
      </w:tr>
      <w:tr w:rsidR="00153C15">
        <w:trPr>
          <w:trHeight w:val="316"/>
        </w:trPr>
        <w:tc>
          <w:tcPr>
            <w:tcW w:w="8040" w:type="dxa"/>
            <w:gridSpan w:val="9"/>
          </w:tcPr>
          <w:p w:rsidR="00153C15" w:rsidRDefault="00C1539A">
            <w:pPr>
              <w:pStyle w:val="TableParagraph"/>
              <w:spacing w:line="263" w:lineRule="exact"/>
              <w:ind w:left="468"/>
              <w:rPr>
                <w:sz w:val="24"/>
              </w:rPr>
            </w:pPr>
            <w:r>
              <w:rPr>
                <w:sz w:val="24"/>
              </w:rPr>
              <w:t>Набор</w:t>
            </w:r>
            <w:r>
              <w:rPr>
                <w:spacing w:val="-1"/>
                <w:sz w:val="24"/>
              </w:rPr>
              <w:t xml:space="preserve"> </w:t>
            </w:r>
            <w:r>
              <w:rPr>
                <w:sz w:val="24"/>
              </w:rPr>
              <w:t>прозрачных</w:t>
            </w:r>
            <w:r>
              <w:rPr>
                <w:spacing w:val="-6"/>
                <w:sz w:val="24"/>
              </w:rPr>
              <w:t xml:space="preserve"> </w:t>
            </w:r>
            <w:r>
              <w:rPr>
                <w:sz w:val="24"/>
              </w:rPr>
              <w:t>сосудов</w:t>
            </w:r>
            <w:r>
              <w:rPr>
                <w:spacing w:val="3"/>
                <w:sz w:val="24"/>
              </w:rPr>
              <w:t xml:space="preserve"> </w:t>
            </w:r>
            <w:r>
              <w:rPr>
                <w:sz w:val="24"/>
              </w:rPr>
              <w:t>разных</w:t>
            </w:r>
            <w:r>
              <w:rPr>
                <w:spacing w:val="-5"/>
                <w:sz w:val="24"/>
              </w:rPr>
              <w:t xml:space="preserve"> </w:t>
            </w:r>
            <w:r>
              <w:rPr>
                <w:sz w:val="24"/>
              </w:rPr>
              <w:t>форм</w:t>
            </w:r>
            <w:r>
              <w:rPr>
                <w:spacing w:val="-8"/>
                <w:sz w:val="24"/>
              </w:rPr>
              <w:t xml:space="preserve"> </w:t>
            </w:r>
            <w:r>
              <w:rPr>
                <w:sz w:val="24"/>
              </w:rPr>
              <w:t>и</w:t>
            </w:r>
            <w:r>
              <w:rPr>
                <w:spacing w:val="-9"/>
                <w:sz w:val="24"/>
              </w:rPr>
              <w:t xml:space="preserve"> </w:t>
            </w:r>
            <w:r>
              <w:rPr>
                <w:spacing w:val="-2"/>
                <w:sz w:val="24"/>
              </w:rPr>
              <w:t>объемов</w:t>
            </w:r>
          </w:p>
        </w:tc>
        <w:tc>
          <w:tcPr>
            <w:tcW w:w="1986" w:type="dxa"/>
            <w:gridSpan w:val="2"/>
          </w:tcPr>
          <w:p w:rsidR="00153C15" w:rsidRDefault="00C1539A">
            <w:pPr>
              <w:pStyle w:val="TableParagraph"/>
              <w:spacing w:line="263" w:lineRule="exact"/>
              <w:ind w:left="471"/>
              <w:rPr>
                <w:sz w:val="24"/>
              </w:rPr>
            </w:pPr>
            <w:r>
              <w:rPr>
                <w:sz w:val="24"/>
              </w:rPr>
              <w:t>2-</w:t>
            </w:r>
            <w:r>
              <w:rPr>
                <w:spacing w:val="-10"/>
                <w:sz w:val="24"/>
              </w:rPr>
              <w:t>3</w:t>
            </w:r>
          </w:p>
        </w:tc>
      </w:tr>
      <w:tr w:rsidR="00153C15">
        <w:trPr>
          <w:trHeight w:val="316"/>
        </w:trPr>
        <w:tc>
          <w:tcPr>
            <w:tcW w:w="8040" w:type="dxa"/>
            <w:gridSpan w:val="9"/>
          </w:tcPr>
          <w:p w:rsidR="00153C15" w:rsidRDefault="00C1539A">
            <w:pPr>
              <w:pStyle w:val="TableParagraph"/>
              <w:spacing w:line="263" w:lineRule="exact"/>
              <w:ind w:left="472"/>
              <w:rPr>
                <w:sz w:val="24"/>
              </w:rPr>
            </w:pPr>
            <w:r>
              <w:rPr>
                <w:sz w:val="24"/>
              </w:rPr>
              <w:t>Счеты</w:t>
            </w:r>
            <w:r>
              <w:rPr>
                <w:spacing w:val="1"/>
                <w:sz w:val="24"/>
              </w:rPr>
              <w:t xml:space="preserve"> </w:t>
            </w:r>
            <w:r>
              <w:rPr>
                <w:spacing w:val="-2"/>
                <w:sz w:val="24"/>
              </w:rPr>
              <w:t>напольные</w:t>
            </w:r>
          </w:p>
        </w:tc>
        <w:tc>
          <w:tcPr>
            <w:tcW w:w="1986" w:type="dxa"/>
            <w:gridSpan w:val="2"/>
          </w:tcPr>
          <w:p w:rsidR="00153C15" w:rsidRDefault="00C1539A">
            <w:pPr>
              <w:pStyle w:val="TableParagraph"/>
              <w:spacing w:line="263" w:lineRule="exact"/>
              <w:ind w:left="471"/>
              <w:rPr>
                <w:sz w:val="24"/>
              </w:rPr>
            </w:pPr>
            <w:r>
              <w:rPr>
                <w:spacing w:val="-10"/>
                <w:sz w:val="24"/>
              </w:rPr>
              <w:t>1</w:t>
            </w:r>
          </w:p>
        </w:tc>
      </w:tr>
      <w:tr w:rsidR="00153C15">
        <w:trPr>
          <w:trHeight w:val="316"/>
        </w:trPr>
        <w:tc>
          <w:tcPr>
            <w:tcW w:w="8040" w:type="dxa"/>
            <w:gridSpan w:val="9"/>
          </w:tcPr>
          <w:p w:rsidR="00153C15" w:rsidRDefault="00C1539A">
            <w:pPr>
              <w:pStyle w:val="TableParagraph"/>
              <w:spacing w:line="263" w:lineRule="exact"/>
              <w:ind w:left="472"/>
              <w:rPr>
                <w:sz w:val="24"/>
              </w:rPr>
            </w:pPr>
            <w:r>
              <w:rPr>
                <w:sz w:val="24"/>
              </w:rPr>
              <w:t>Счеты</w:t>
            </w:r>
            <w:r>
              <w:rPr>
                <w:spacing w:val="1"/>
                <w:sz w:val="24"/>
              </w:rPr>
              <w:t xml:space="preserve"> </w:t>
            </w:r>
            <w:r>
              <w:rPr>
                <w:spacing w:val="-2"/>
                <w:sz w:val="24"/>
              </w:rPr>
              <w:t>настольные</w:t>
            </w:r>
          </w:p>
        </w:tc>
        <w:tc>
          <w:tcPr>
            <w:tcW w:w="1986" w:type="dxa"/>
            <w:gridSpan w:val="2"/>
          </w:tcPr>
          <w:p w:rsidR="00153C15" w:rsidRDefault="00C1539A">
            <w:pPr>
              <w:pStyle w:val="TableParagraph"/>
              <w:spacing w:line="263" w:lineRule="exact"/>
              <w:ind w:left="471"/>
              <w:rPr>
                <w:sz w:val="24"/>
              </w:rPr>
            </w:pPr>
            <w:r>
              <w:rPr>
                <w:sz w:val="24"/>
              </w:rPr>
              <w:t>4-</w:t>
            </w:r>
            <w:r>
              <w:rPr>
                <w:spacing w:val="-10"/>
                <w:sz w:val="24"/>
              </w:rPr>
              <w:t>5</w:t>
            </w:r>
          </w:p>
        </w:tc>
      </w:tr>
      <w:tr w:rsidR="00153C15">
        <w:trPr>
          <w:trHeight w:val="316"/>
        </w:trPr>
        <w:tc>
          <w:tcPr>
            <w:tcW w:w="8040" w:type="dxa"/>
            <w:gridSpan w:val="9"/>
          </w:tcPr>
          <w:p w:rsidR="00153C15" w:rsidRDefault="00C1539A">
            <w:pPr>
              <w:pStyle w:val="TableParagraph"/>
              <w:spacing w:line="263" w:lineRule="exact"/>
              <w:ind w:left="472"/>
              <w:rPr>
                <w:sz w:val="24"/>
              </w:rPr>
            </w:pPr>
            <w:r>
              <w:rPr>
                <w:sz w:val="24"/>
              </w:rPr>
              <w:t>Набор</w:t>
            </w:r>
            <w:r>
              <w:rPr>
                <w:spacing w:val="-3"/>
                <w:sz w:val="24"/>
              </w:rPr>
              <w:t xml:space="preserve"> </w:t>
            </w:r>
            <w:r>
              <w:rPr>
                <w:sz w:val="24"/>
              </w:rPr>
              <w:t>увеличительных</w:t>
            </w:r>
            <w:r>
              <w:rPr>
                <w:spacing w:val="-9"/>
                <w:sz w:val="24"/>
              </w:rPr>
              <w:t xml:space="preserve"> </w:t>
            </w:r>
            <w:r>
              <w:rPr>
                <w:sz w:val="24"/>
              </w:rPr>
              <w:t>стекол</w:t>
            </w:r>
            <w:r>
              <w:rPr>
                <w:spacing w:val="-6"/>
                <w:sz w:val="24"/>
              </w:rPr>
              <w:t xml:space="preserve"> </w:t>
            </w:r>
            <w:r>
              <w:rPr>
                <w:spacing w:val="-2"/>
                <w:sz w:val="24"/>
              </w:rPr>
              <w:t>(линз)</w:t>
            </w:r>
          </w:p>
        </w:tc>
        <w:tc>
          <w:tcPr>
            <w:tcW w:w="1986" w:type="dxa"/>
            <w:gridSpan w:val="2"/>
          </w:tcPr>
          <w:p w:rsidR="00153C15" w:rsidRDefault="00C1539A">
            <w:pPr>
              <w:pStyle w:val="TableParagraph"/>
              <w:spacing w:line="263" w:lineRule="exact"/>
              <w:ind w:left="471"/>
              <w:rPr>
                <w:sz w:val="24"/>
              </w:rPr>
            </w:pPr>
            <w:r>
              <w:rPr>
                <w:sz w:val="24"/>
              </w:rPr>
              <w:t>3-</w:t>
            </w:r>
            <w:r>
              <w:rPr>
                <w:spacing w:val="-10"/>
                <w:sz w:val="24"/>
              </w:rPr>
              <w:t>4</w:t>
            </w:r>
          </w:p>
        </w:tc>
      </w:tr>
      <w:tr w:rsidR="00153C15">
        <w:trPr>
          <w:trHeight w:val="1804"/>
        </w:trPr>
        <w:tc>
          <w:tcPr>
            <w:tcW w:w="8040" w:type="dxa"/>
            <w:gridSpan w:val="9"/>
          </w:tcPr>
          <w:p w:rsidR="00153C15" w:rsidRDefault="00C1539A">
            <w:pPr>
              <w:pStyle w:val="TableParagraph"/>
              <w:spacing w:line="263" w:lineRule="exact"/>
              <w:ind w:left="472"/>
              <w:rPr>
                <w:sz w:val="24"/>
              </w:rPr>
            </w:pPr>
            <w:r>
              <w:rPr>
                <w:spacing w:val="-2"/>
                <w:sz w:val="24"/>
              </w:rPr>
              <w:t>Микроскоп</w:t>
            </w:r>
          </w:p>
          <w:p w:rsidR="00153C15" w:rsidRDefault="00153C15">
            <w:pPr>
              <w:pStyle w:val="TableParagraph"/>
              <w:rPr>
                <w:b/>
                <w:sz w:val="24"/>
              </w:rPr>
            </w:pPr>
          </w:p>
          <w:p w:rsidR="00153C15" w:rsidRDefault="00153C15">
            <w:pPr>
              <w:pStyle w:val="TableParagraph"/>
              <w:spacing w:before="34"/>
              <w:rPr>
                <w:b/>
                <w:sz w:val="24"/>
              </w:rPr>
            </w:pPr>
          </w:p>
          <w:p w:rsidR="00153C15" w:rsidRDefault="00C1539A">
            <w:pPr>
              <w:pStyle w:val="TableParagraph"/>
              <w:spacing w:line="235" w:lineRule="auto"/>
              <w:ind w:left="16" w:right="6702"/>
              <w:rPr>
                <w:sz w:val="20"/>
              </w:rPr>
            </w:pPr>
            <w:r>
              <w:rPr>
                <w:spacing w:val="-2"/>
                <w:sz w:val="20"/>
              </w:rPr>
              <w:t>Образно- символический материал</w:t>
            </w:r>
          </w:p>
        </w:tc>
        <w:tc>
          <w:tcPr>
            <w:tcW w:w="1986" w:type="dxa"/>
            <w:gridSpan w:val="2"/>
          </w:tcPr>
          <w:p w:rsidR="00153C15" w:rsidRDefault="00C1539A">
            <w:pPr>
              <w:pStyle w:val="TableParagraph"/>
              <w:spacing w:line="263" w:lineRule="exact"/>
              <w:ind w:left="471"/>
              <w:rPr>
                <w:sz w:val="24"/>
              </w:rPr>
            </w:pPr>
            <w:r>
              <w:rPr>
                <w:spacing w:val="-10"/>
                <w:sz w:val="24"/>
              </w:rPr>
              <w:t>1</w:t>
            </w:r>
          </w:p>
        </w:tc>
      </w:tr>
      <w:tr w:rsidR="00153C15">
        <w:trPr>
          <w:trHeight w:val="316"/>
        </w:trPr>
        <w:tc>
          <w:tcPr>
            <w:tcW w:w="8040" w:type="dxa"/>
            <w:gridSpan w:val="9"/>
          </w:tcPr>
          <w:p w:rsidR="00153C15" w:rsidRDefault="00C1539A">
            <w:pPr>
              <w:pStyle w:val="TableParagraph"/>
              <w:spacing w:line="263" w:lineRule="exact"/>
              <w:ind w:left="472"/>
              <w:rPr>
                <w:sz w:val="24"/>
              </w:rPr>
            </w:pPr>
            <w:r>
              <w:rPr>
                <w:sz w:val="24"/>
              </w:rPr>
              <w:t>Набор</w:t>
            </w:r>
            <w:r>
              <w:rPr>
                <w:spacing w:val="-9"/>
                <w:sz w:val="24"/>
              </w:rPr>
              <w:t xml:space="preserve"> </w:t>
            </w:r>
            <w:r>
              <w:rPr>
                <w:sz w:val="24"/>
              </w:rPr>
              <w:t>цветных</w:t>
            </w:r>
            <w:r>
              <w:rPr>
                <w:spacing w:val="-7"/>
                <w:sz w:val="24"/>
              </w:rPr>
              <w:t xml:space="preserve"> </w:t>
            </w:r>
            <w:r>
              <w:rPr>
                <w:sz w:val="24"/>
              </w:rPr>
              <w:t xml:space="preserve">(светозащитных) </w:t>
            </w:r>
            <w:r>
              <w:rPr>
                <w:spacing w:val="-2"/>
                <w:sz w:val="24"/>
              </w:rPr>
              <w:t>стекол</w:t>
            </w:r>
          </w:p>
        </w:tc>
        <w:tc>
          <w:tcPr>
            <w:tcW w:w="1986" w:type="dxa"/>
            <w:gridSpan w:val="2"/>
          </w:tcPr>
          <w:p w:rsidR="00153C15" w:rsidRDefault="00C1539A">
            <w:pPr>
              <w:pStyle w:val="TableParagraph"/>
              <w:spacing w:line="263" w:lineRule="exact"/>
              <w:ind w:left="471"/>
              <w:rPr>
                <w:sz w:val="24"/>
              </w:rPr>
            </w:pPr>
            <w:r>
              <w:rPr>
                <w:sz w:val="24"/>
              </w:rPr>
              <w:t>3-</w:t>
            </w:r>
            <w:r>
              <w:rPr>
                <w:spacing w:val="-10"/>
                <w:sz w:val="24"/>
              </w:rPr>
              <w:t>4</w:t>
            </w:r>
          </w:p>
        </w:tc>
      </w:tr>
      <w:tr w:rsidR="00153C15">
        <w:trPr>
          <w:trHeight w:val="316"/>
        </w:trPr>
        <w:tc>
          <w:tcPr>
            <w:tcW w:w="8040" w:type="dxa"/>
            <w:gridSpan w:val="9"/>
          </w:tcPr>
          <w:p w:rsidR="00153C15" w:rsidRDefault="00C1539A">
            <w:pPr>
              <w:pStyle w:val="TableParagraph"/>
              <w:spacing w:line="263" w:lineRule="exact"/>
              <w:ind w:left="468"/>
              <w:rPr>
                <w:sz w:val="24"/>
              </w:rPr>
            </w:pPr>
            <w:r>
              <w:rPr>
                <w:sz w:val="24"/>
              </w:rPr>
              <w:t>Набор</w:t>
            </w:r>
            <w:r>
              <w:rPr>
                <w:spacing w:val="-7"/>
                <w:sz w:val="24"/>
              </w:rPr>
              <w:t xml:space="preserve"> </w:t>
            </w:r>
            <w:r>
              <w:rPr>
                <w:sz w:val="24"/>
              </w:rPr>
              <w:t>стеклянных</w:t>
            </w:r>
            <w:r>
              <w:rPr>
                <w:spacing w:val="-10"/>
                <w:sz w:val="24"/>
              </w:rPr>
              <w:t xml:space="preserve"> </w:t>
            </w:r>
            <w:r>
              <w:rPr>
                <w:sz w:val="24"/>
              </w:rPr>
              <w:t>призм</w:t>
            </w:r>
            <w:r>
              <w:rPr>
                <w:spacing w:val="-9"/>
                <w:sz w:val="24"/>
              </w:rPr>
              <w:t xml:space="preserve"> </w:t>
            </w:r>
            <w:r>
              <w:rPr>
                <w:sz w:val="24"/>
              </w:rPr>
              <w:t>(для</w:t>
            </w:r>
            <w:r>
              <w:rPr>
                <w:spacing w:val="-5"/>
                <w:sz w:val="24"/>
              </w:rPr>
              <w:t xml:space="preserve"> </w:t>
            </w:r>
            <w:r>
              <w:rPr>
                <w:sz w:val="24"/>
              </w:rPr>
              <w:t>эффекта</w:t>
            </w:r>
            <w:r>
              <w:rPr>
                <w:spacing w:val="-6"/>
                <w:sz w:val="24"/>
              </w:rPr>
              <w:t xml:space="preserve"> </w:t>
            </w:r>
            <w:r>
              <w:rPr>
                <w:spacing w:val="-2"/>
                <w:sz w:val="24"/>
              </w:rPr>
              <w:t>радуги)</w:t>
            </w:r>
          </w:p>
        </w:tc>
        <w:tc>
          <w:tcPr>
            <w:tcW w:w="1986" w:type="dxa"/>
            <w:gridSpan w:val="2"/>
          </w:tcPr>
          <w:p w:rsidR="00153C15" w:rsidRDefault="00C1539A">
            <w:pPr>
              <w:pStyle w:val="TableParagraph"/>
              <w:spacing w:line="263" w:lineRule="exact"/>
              <w:ind w:left="471"/>
              <w:rPr>
                <w:sz w:val="24"/>
              </w:rPr>
            </w:pPr>
            <w:r>
              <w:rPr>
                <w:spacing w:val="-10"/>
                <w:sz w:val="24"/>
              </w:rPr>
              <w:t>1</w:t>
            </w:r>
          </w:p>
        </w:tc>
      </w:tr>
      <w:tr w:rsidR="00153C15">
        <w:trPr>
          <w:trHeight w:val="637"/>
        </w:trPr>
        <w:tc>
          <w:tcPr>
            <w:tcW w:w="8040" w:type="dxa"/>
            <w:gridSpan w:val="9"/>
          </w:tcPr>
          <w:p w:rsidR="00153C15" w:rsidRDefault="00C1539A">
            <w:pPr>
              <w:pStyle w:val="TableParagraph"/>
              <w:tabs>
                <w:tab w:val="left" w:pos="1389"/>
                <w:tab w:val="left" w:pos="2340"/>
                <w:tab w:val="left" w:pos="2974"/>
                <w:tab w:val="left" w:pos="4007"/>
                <w:tab w:val="left" w:pos="4395"/>
                <w:tab w:val="left" w:pos="5970"/>
                <w:tab w:val="left" w:pos="6604"/>
              </w:tabs>
              <w:spacing w:line="271" w:lineRule="auto"/>
              <w:ind w:left="472" w:right="17" w:hanging="5"/>
              <w:rPr>
                <w:sz w:val="24"/>
              </w:rPr>
            </w:pPr>
            <w:r>
              <w:rPr>
                <w:spacing w:val="-2"/>
                <w:sz w:val="24"/>
              </w:rPr>
              <w:t>Набор</w:t>
            </w:r>
            <w:r>
              <w:rPr>
                <w:sz w:val="24"/>
              </w:rPr>
              <w:tab/>
            </w:r>
            <w:r>
              <w:rPr>
                <w:spacing w:val="-2"/>
                <w:sz w:val="24"/>
              </w:rPr>
              <w:t>зеркал</w:t>
            </w:r>
            <w:r>
              <w:rPr>
                <w:sz w:val="24"/>
              </w:rPr>
              <w:tab/>
            </w:r>
            <w:r>
              <w:rPr>
                <w:spacing w:val="-4"/>
                <w:sz w:val="24"/>
              </w:rPr>
              <w:t>для</w:t>
            </w:r>
            <w:r>
              <w:rPr>
                <w:sz w:val="24"/>
              </w:rPr>
              <w:tab/>
            </w:r>
            <w:r>
              <w:rPr>
                <w:spacing w:val="-2"/>
                <w:sz w:val="24"/>
              </w:rPr>
              <w:t>опытов</w:t>
            </w:r>
            <w:r>
              <w:rPr>
                <w:sz w:val="24"/>
              </w:rPr>
              <w:tab/>
            </w:r>
            <w:r>
              <w:rPr>
                <w:spacing w:val="-10"/>
                <w:sz w:val="24"/>
              </w:rPr>
              <w:t>с</w:t>
            </w:r>
            <w:r>
              <w:rPr>
                <w:sz w:val="24"/>
              </w:rPr>
              <w:tab/>
            </w:r>
            <w:r>
              <w:rPr>
                <w:spacing w:val="-2"/>
                <w:sz w:val="24"/>
              </w:rPr>
              <w:t>симметрией,</w:t>
            </w:r>
            <w:r>
              <w:rPr>
                <w:sz w:val="24"/>
              </w:rPr>
              <w:tab/>
            </w:r>
            <w:r>
              <w:rPr>
                <w:spacing w:val="-4"/>
                <w:sz w:val="24"/>
              </w:rPr>
              <w:t>для</w:t>
            </w:r>
            <w:r>
              <w:rPr>
                <w:sz w:val="24"/>
              </w:rPr>
              <w:tab/>
            </w:r>
            <w:r>
              <w:rPr>
                <w:spacing w:val="-2"/>
                <w:sz w:val="24"/>
              </w:rPr>
              <w:t xml:space="preserve">исследования </w:t>
            </w:r>
            <w:r>
              <w:rPr>
                <w:sz w:val="24"/>
              </w:rPr>
              <w:t>отражательного эффекта</w:t>
            </w:r>
          </w:p>
        </w:tc>
        <w:tc>
          <w:tcPr>
            <w:tcW w:w="1986" w:type="dxa"/>
            <w:gridSpan w:val="2"/>
          </w:tcPr>
          <w:p w:rsidR="00153C15" w:rsidRDefault="00C1539A">
            <w:pPr>
              <w:pStyle w:val="TableParagraph"/>
              <w:spacing w:line="263" w:lineRule="exact"/>
              <w:ind w:left="471"/>
              <w:rPr>
                <w:sz w:val="24"/>
              </w:rPr>
            </w:pPr>
            <w:r>
              <w:rPr>
                <w:sz w:val="24"/>
              </w:rPr>
              <w:t>2-</w:t>
            </w:r>
            <w:r>
              <w:rPr>
                <w:spacing w:val="-10"/>
                <w:sz w:val="24"/>
              </w:rPr>
              <w:t>3</w:t>
            </w:r>
          </w:p>
        </w:tc>
      </w:tr>
      <w:tr w:rsidR="00153C15">
        <w:trPr>
          <w:trHeight w:val="316"/>
        </w:trPr>
        <w:tc>
          <w:tcPr>
            <w:tcW w:w="8040" w:type="dxa"/>
            <w:gridSpan w:val="9"/>
          </w:tcPr>
          <w:p w:rsidR="00153C15" w:rsidRDefault="00C1539A">
            <w:pPr>
              <w:pStyle w:val="TableParagraph"/>
              <w:spacing w:line="258" w:lineRule="exact"/>
              <w:ind w:left="472"/>
              <w:rPr>
                <w:sz w:val="24"/>
              </w:rPr>
            </w:pPr>
            <w:r>
              <w:rPr>
                <w:sz w:val="24"/>
              </w:rPr>
              <w:t>Набор для</w:t>
            </w:r>
            <w:r>
              <w:rPr>
                <w:spacing w:val="-4"/>
                <w:sz w:val="24"/>
              </w:rPr>
              <w:t xml:space="preserve"> </w:t>
            </w:r>
            <w:r>
              <w:rPr>
                <w:sz w:val="24"/>
              </w:rPr>
              <w:t>опытов</w:t>
            </w:r>
            <w:r>
              <w:rPr>
                <w:spacing w:val="-1"/>
                <w:sz w:val="24"/>
              </w:rPr>
              <w:t xml:space="preserve"> </w:t>
            </w:r>
            <w:r>
              <w:rPr>
                <w:sz w:val="24"/>
              </w:rPr>
              <w:t>с</w:t>
            </w:r>
            <w:r>
              <w:rPr>
                <w:spacing w:val="-4"/>
                <w:sz w:val="24"/>
              </w:rPr>
              <w:t xml:space="preserve"> </w:t>
            </w:r>
            <w:r>
              <w:rPr>
                <w:spacing w:val="-2"/>
                <w:sz w:val="24"/>
              </w:rPr>
              <w:t>магнитом</w:t>
            </w:r>
          </w:p>
        </w:tc>
        <w:tc>
          <w:tcPr>
            <w:tcW w:w="1986" w:type="dxa"/>
            <w:gridSpan w:val="2"/>
          </w:tcPr>
          <w:p w:rsidR="00153C15" w:rsidRDefault="00C1539A">
            <w:pPr>
              <w:pStyle w:val="TableParagraph"/>
              <w:spacing w:line="258" w:lineRule="exact"/>
              <w:ind w:left="471"/>
              <w:rPr>
                <w:sz w:val="24"/>
              </w:rPr>
            </w:pPr>
            <w:r>
              <w:rPr>
                <w:sz w:val="24"/>
              </w:rPr>
              <w:t>2-</w:t>
            </w:r>
            <w:r>
              <w:rPr>
                <w:spacing w:val="-10"/>
                <w:sz w:val="24"/>
              </w:rPr>
              <w:t>3</w:t>
            </w:r>
          </w:p>
        </w:tc>
      </w:tr>
      <w:tr w:rsidR="00153C15">
        <w:trPr>
          <w:trHeight w:val="316"/>
        </w:trPr>
        <w:tc>
          <w:tcPr>
            <w:tcW w:w="8040" w:type="dxa"/>
            <w:gridSpan w:val="9"/>
          </w:tcPr>
          <w:p w:rsidR="00153C15" w:rsidRDefault="00C1539A">
            <w:pPr>
              <w:pStyle w:val="TableParagraph"/>
              <w:spacing w:line="263" w:lineRule="exact"/>
              <w:ind w:left="472"/>
              <w:rPr>
                <w:sz w:val="24"/>
              </w:rPr>
            </w:pPr>
            <w:r>
              <w:rPr>
                <w:spacing w:val="-2"/>
                <w:sz w:val="24"/>
              </w:rPr>
              <w:t>Компас</w:t>
            </w:r>
          </w:p>
        </w:tc>
        <w:tc>
          <w:tcPr>
            <w:tcW w:w="1986" w:type="dxa"/>
            <w:gridSpan w:val="2"/>
          </w:tcPr>
          <w:p w:rsidR="00153C15" w:rsidRDefault="00C1539A">
            <w:pPr>
              <w:pStyle w:val="TableParagraph"/>
              <w:spacing w:line="263" w:lineRule="exact"/>
              <w:ind w:left="471"/>
              <w:rPr>
                <w:sz w:val="24"/>
              </w:rPr>
            </w:pPr>
            <w:r>
              <w:rPr>
                <w:spacing w:val="-10"/>
                <w:sz w:val="24"/>
              </w:rPr>
              <w:t>1</w:t>
            </w:r>
          </w:p>
        </w:tc>
      </w:tr>
      <w:tr w:rsidR="00153C15">
        <w:trPr>
          <w:trHeight w:val="633"/>
        </w:trPr>
        <w:tc>
          <w:tcPr>
            <w:tcW w:w="8040" w:type="dxa"/>
            <w:gridSpan w:val="9"/>
          </w:tcPr>
          <w:p w:rsidR="00153C15" w:rsidRDefault="00C1539A">
            <w:pPr>
              <w:pStyle w:val="TableParagraph"/>
              <w:spacing w:line="271" w:lineRule="auto"/>
              <w:ind w:left="472" w:hanging="5"/>
              <w:rPr>
                <w:sz w:val="24"/>
              </w:rPr>
            </w:pPr>
            <w:r>
              <w:rPr>
                <w:sz w:val="24"/>
              </w:rPr>
              <w:t>Вертушки</w:t>
            </w:r>
            <w:r>
              <w:rPr>
                <w:spacing w:val="30"/>
                <w:sz w:val="24"/>
              </w:rPr>
              <w:t xml:space="preserve"> </w:t>
            </w:r>
            <w:r>
              <w:rPr>
                <w:sz w:val="24"/>
              </w:rPr>
              <w:t>разных размеров</w:t>
            </w:r>
            <w:r>
              <w:rPr>
                <w:spacing w:val="28"/>
                <w:sz w:val="24"/>
              </w:rPr>
              <w:t xml:space="preserve"> </w:t>
            </w:r>
            <w:r>
              <w:rPr>
                <w:sz w:val="24"/>
              </w:rPr>
              <w:t>и</w:t>
            </w:r>
            <w:r>
              <w:rPr>
                <w:spacing w:val="30"/>
                <w:sz w:val="24"/>
              </w:rPr>
              <w:t xml:space="preserve"> </w:t>
            </w:r>
            <w:r>
              <w:rPr>
                <w:sz w:val="24"/>
              </w:rPr>
              <w:t>конструкций</w:t>
            </w:r>
            <w:r>
              <w:rPr>
                <w:spacing w:val="31"/>
                <w:sz w:val="24"/>
              </w:rPr>
              <w:t xml:space="preserve"> </w:t>
            </w:r>
            <w:r>
              <w:rPr>
                <w:sz w:val="24"/>
              </w:rPr>
              <w:t>(для опытов</w:t>
            </w:r>
            <w:r>
              <w:rPr>
                <w:spacing w:val="28"/>
                <w:sz w:val="24"/>
              </w:rPr>
              <w:t xml:space="preserve"> </w:t>
            </w:r>
            <w:r>
              <w:rPr>
                <w:sz w:val="24"/>
              </w:rPr>
              <w:t xml:space="preserve">с воздушными </w:t>
            </w:r>
            <w:r>
              <w:rPr>
                <w:spacing w:val="-2"/>
                <w:sz w:val="24"/>
              </w:rPr>
              <w:t>потоками)</w:t>
            </w:r>
          </w:p>
        </w:tc>
        <w:tc>
          <w:tcPr>
            <w:tcW w:w="1986" w:type="dxa"/>
            <w:gridSpan w:val="2"/>
          </w:tcPr>
          <w:p w:rsidR="00153C15" w:rsidRDefault="00C1539A">
            <w:pPr>
              <w:pStyle w:val="TableParagraph"/>
              <w:spacing w:line="263" w:lineRule="exact"/>
              <w:ind w:left="471"/>
              <w:rPr>
                <w:sz w:val="24"/>
              </w:rPr>
            </w:pPr>
            <w:r>
              <w:rPr>
                <w:sz w:val="24"/>
              </w:rPr>
              <w:t>4-</w:t>
            </w:r>
            <w:r>
              <w:rPr>
                <w:spacing w:val="-10"/>
                <w:sz w:val="24"/>
              </w:rPr>
              <w:t>5</w:t>
            </w:r>
          </w:p>
        </w:tc>
      </w:tr>
      <w:tr w:rsidR="00153C15">
        <w:trPr>
          <w:trHeight w:val="316"/>
        </w:trPr>
        <w:tc>
          <w:tcPr>
            <w:tcW w:w="8040" w:type="dxa"/>
            <w:gridSpan w:val="9"/>
          </w:tcPr>
          <w:p w:rsidR="00153C15" w:rsidRDefault="00C1539A">
            <w:pPr>
              <w:pStyle w:val="TableParagraph"/>
              <w:spacing w:line="263" w:lineRule="exact"/>
              <w:ind w:left="472"/>
              <w:rPr>
                <w:sz w:val="24"/>
              </w:rPr>
            </w:pPr>
            <w:r>
              <w:rPr>
                <w:spacing w:val="-2"/>
                <w:sz w:val="24"/>
              </w:rPr>
              <w:t>Флюгер</w:t>
            </w:r>
          </w:p>
        </w:tc>
        <w:tc>
          <w:tcPr>
            <w:tcW w:w="1986" w:type="dxa"/>
            <w:gridSpan w:val="2"/>
          </w:tcPr>
          <w:p w:rsidR="00153C15" w:rsidRDefault="00153C15">
            <w:pPr>
              <w:pStyle w:val="TableParagraph"/>
            </w:pPr>
          </w:p>
        </w:tc>
      </w:tr>
      <w:tr w:rsidR="00153C15">
        <w:trPr>
          <w:trHeight w:val="320"/>
        </w:trPr>
        <w:tc>
          <w:tcPr>
            <w:tcW w:w="8040" w:type="dxa"/>
            <w:gridSpan w:val="9"/>
          </w:tcPr>
          <w:p w:rsidR="00153C15" w:rsidRDefault="00C1539A">
            <w:pPr>
              <w:pStyle w:val="TableParagraph"/>
              <w:spacing w:line="263" w:lineRule="exact"/>
              <w:ind w:left="472"/>
              <w:rPr>
                <w:sz w:val="24"/>
              </w:rPr>
            </w:pPr>
            <w:r>
              <w:rPr>
                <w:sz w:val="24"/>
              </w:rPr>
              <w:t>Воздушный</w:t>
            </w:r>
            <w:r>
              <w:rPr>
                <w:spacing w:val="-3"/>
                <w:sz w:val="24"/>
              </w:rPr>
              <w:t xml:space="preserve"> </w:t>
            </w:r>
            <w:r>
              <w:rPr>
                <w:spacing w:val="-4"/>
                <w:sz w:val="24"/>
              </w:rPr>
              <w:t>змей</w:t>
            </w:r>
          </w:p>
        </w:tc>
        <w:tc>
          <w:tcPr>
            <w:tcW w:w="1986" w:type="dxa"/>
            <w:gridSpan w:val="2"/>
          </w:tcPr>
          <w:p w:rsidR="00153C15" w:rsidRDefault="00153C15">
            <w:pPr>
              <w:pStyle w:val="TableParagraph"/>
            </w:pPr>
          </w:p>
        </w:tc>
      </w:tr>
    </w:tbl>
    <w:p w:rsidR="00153C15" w:rsidRDefault="00153C15">
      <w:pPr>
        <w:pStyle w:val="TableParagraph"/>
        <w:sectPr w:rsidR="00153C15">
          <w:type w:val="continuous"/>
          <w:pgSz w:w="11910" w:h="16840"/>
          <w:pgMar w:top="1180" w:right="141" w:bottom="1176" w:left="708" w:header="0" w:footer="750" w:gutter="0"/>
          <w:cols w:space="720"/>
        </w:sectPr>
      </w:pPr>
    </w:p>
    <w:tbl>
      <w:tblPr>
        <w:tblStyle w:val="TableNormal"/>
        <w:tblW w:w="0" w:type="auto"/>
        <w:tblInd w:w="6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039"/>
        <w:gridCol w:w="1989"/>
      </w:tblGrid>
      <w:tr w:rsidR="00153C15">
        <w:trPr>
          <w:trHeight w:val="321"/>
        </w:trPr>
        <w:tc>
          <w:tcPr>
            <w:tcW w:w="8039" w:type="dxa"/>
          </w:tcPr>
          <w:p w:rsidR="00153C15" w:rsidRDefault="00C1539A">
            <w:pPr>
              <w:pStyle w:val="TableParagraph"/>
              <w:spacing w:line="263" w:lineRule="exact"/>
              <w:ind w:left="472"/>
              <w:rPr>
                <w:sz w:val="24"/>
              </w:rPr>
            </w:pPr>
            <w:r>
              <w:rPr>
                <w:sz w:val="24"/>
              </w:rPr>
              <w:lastRenderedPageBreak/>
              <w:t>Ветряная</w:t>
            </w:r>
            <w:r>
              <w:rPr>
                <w:spacing w:val="-6"/>
                <w:sz w:val="24"/>
              </w:rPr>
              <w:t xml:space="preserve"> </w:t>
            </w:r>
            <w:r>
              <w:rPr>
                <w:sz w:val="24"/>
              </w:rPr>
              <w:t>мельница</w:t>
            </w:r>
            <w:r>
              <w:rPr>
                <w:spacing w:val="-5"/>
                <w:sz w:val="24"/>
              </w:rPr>
              <w:t xml:space="preserve"> </w:t>
            </w:r>
            <w:r>
              <w:rPr>
                <w:spacing w:val="-2"/>
                <w:sz w:val="24"/>
              </w:rPr>
              <w:t>(модель)</w:t>
            </w:r>
          </w:p>
        </w:tc>
        <w:tc>
          <w:tcPr>
            <w:tcW w:w="1989" w:type="dxa"/>
          </w:tcPr>
          <w:p w:rsidR="00153C15" w:rsidRDefault="00153C15">
            <w:pPr>
              <w:pStyle w:val="TableParagraph"/>
              <w:rPr>
                <w:sz w:val="24"/>
              </w:rPr>
            </w:pPr>
          </w:p>
        </w:tc>
      </w:tr>
      <w:tr w:rsidR="00153C15">
        <w:trPr>
          <w:trHeight w:val="311"/>
        </w:trPr>
        <w:tc>
          <w:tcPr>
            <w:tcW w:w="8039" w:type="dxa"/>
          </w:tcPr>
          <w:p w:rsidR="00153C15" w:rsidRDefault="00C1539A">
            <w:pPr>
              <w:pStyle w:val="TableParagraph"/>
              <w:spacing w:line="258" w:lineRule="exact"/>
              <w:ind w:left="472"/>
              <w:rPr>
                <w:sz w:val="24"/>
              </w:rPr>
            </w:pPr>
            <w:r>
              <w:rPr>
                <w:sz w:val="24"/>
              </w:rPr>
              <w:t>Набор</w:t>
            </w:r>
            <w:r>
              <w:rPr>
                <w:spacing w:val="-4"/>
                <w:sz w:val="24"/>
              </w:rPr>
              <w:t xml:space="preserve"> </w:t>
            </w:r>
            <w:r>
              <w:rPr>
                <w:spacing w:val="-2"/>
                <w:sz w:val="24"/>
              </w:rPr>
              <w:t>печаток</w:t>
            </w:r>
          </w:p>
        </w:tc>
        <w:tc>
          <w:tcPr>
            <w:tcW w:w="1989" w:type="dxa"/>
          </w:tcPr>
          <w:p w:rsidR="00153C15" w:rsidRDefault="00153C15">
            <w:pPr>
              <w:pStyle w:val="TableParagraph"/>
            </w:pPr>
          </w:p>
        </w:tc>
      </w:tr>
      <w:tr w:rsidR="00153C15">
        <w:trPr>
          <w:trHeight w:val="316"/>
        </w:trPr>
        <w:tc>
          <w:tcPr>
            <w:tcW w:w="8039" w:type="dxa"/>
          </w:tcPr>
          <w:p w:rsidR="00153C15" w:rsidRDefault="00C1539A">
            <w:pPr>
              <w:pStyle w:val="TableParagraph"/>
              <w:spacing w:line="263" w:lineRule="exact"/>
              <w:ind w:left="468"/>
              <w:rPr>
                <w:sz w:val="24"/>
              </w:rPr>
            </w:pPr>
            <w:r>
              <w:rPr>
                <w:sz w:val="24"/>
              </w:rPr>
              <w:t>Набор</w:t>
            </w:r>
            <w:r>
              <w:rPr>
                <w:spacing w:val="-9"/>
                <w:sz w:val="24"/>
              </w:rPr>
              <w:t xml:space="preserve"> </w:t>
            </w:r>
            <w:r>
              <w:rPr>
                <w:sz w:val="24"/>
              </w:rPr>
              <w:t>копировальной</w:t>
            </w:r>
            <w:r>
              <w:rPr>
                <w:spacing w:val="-7"/>
                <w:sz w:val="24"/>
              </w:rPr>
              <w:t xml:space="preserve"> </w:t>
            </w:r>
            <w:r>
              <w:rPr>
                <w:sz w:val="24"/>
              </w:rPr>
              <w:t>бумаги</w:t>
            </w:r>
            <w:r>
              <w:rPr>
                <w:spacing w:val="-6"/>
                <w:sz w:val="24"/>
              </w:rPr>
              <w:t xml:space="preserve"> </w:t>
            </w:r>
            <w:r>
              <w:rPr>
                <w:sz w:val="24"/>
              </w:rPr>
              <w:t>разного</w:t>
            </w:r>
            <w:r>
              <w:rPr>
                <w:spacing w:val="-3"/>
                <w:sz w:val="24"/>
              </w:rPr>
              <w:t xml:space="preserve"> </w:t>
            </w:r>
            <w:r>
              <w:rPr>
                <w:spacing w:val="-4"/>
                <w:sz w:val="24"/>
              </w:rPr>
              <w:t>цвета</w:t>
            </w:r>
          </w:p>
        </w:tc>
        <w:tc>
          <w:tcPr>
            <w:tcW w:w="1989" w:type="dxa"/>
          </w:tcPr>
          <w:p w:rsidR="00153C15" w:rsidRDefault="00153C15">
            <w:pPr>
              <w:pStyle w:val="TableParagraph"/>
              <w:rPr>
                <w:sz w:val="24"/>
              </w:rPr>
            </w:pPr>
          </w:p>
        </w:tc>
      </w:tr>
      <w:tr w:rsidR="00153C15">
        <w:trPr>
          <w:trHeight w:val="321"/>
        </w:trPr>
        <w:tc>
          <w:tcPr>
            <w:tcW w:w="8039" w:type="dxa"/>
          </w:tcPr>
          <w:p w:rsidR="00153C15" w:rsidRDefault="00C1539A">
            <w:pPr>
              <w:pStyle w:val="TableParagraph"/>
              <w:spacing w:line="268" w:lineRule="exact"/>
              <w:ind w:left="472"/>
              <w:rPr>
                <w:sz w:val="24"/>
              </w:rPr>
            </w:pPr>
            <w:r>
              <w:rPr>
                <w:sz w:val="24"/>
              </w:rPr>
              <w:t>Коллекция</w:t>
            </w:r>
            <w:r>
              <w:rPr>
                <w:spacing w:val="-2"/>
                <w:sz w:val="24"/>
              </w:rPr>
              <w:t xml:space="preserve"> минералов</w:t>
            </w:r>
          </w:p>
        </w:tc>
        <w:tc>
          <w:tcPr>
            <w:tcW w:w="1989" w:type="dxa"/>
          </w:tcPr>
          <w:p w:rsidR="00153C15" w:rsidRDefault="00153C15">
            <w:pPr>
              <w:pStyle w:val="TableParagraph"/>
              <w:rPr>
                <w:sz w:val="24"/>
              </w:rPr>
            </w:pPr>
          </w:p>
        </w:tc>
      </w:tr>
      <w:tr w:rsidR="00153C15">
        <w:trPr>
          <w:trHeight w:val="316"/>
        </w:trPr>
        <w:tc>
          <w:tcPr>
            <w:tcW w:w="8039" w:type="dxa"/>
          </w:tcPr>
          <w:p w:rsidR="00153C15" w:rsidRDefault="00C1539A">
            <w:pPr>
              <w:pStyle w:val="TableParagraph"/>
              <w:spacing w:line="263" w:lineRule="exact"/>
              <w:ind w:left="472"/>
              <w:rPr>
                <w:sz w:val="24"/>
              </w:rPr>
            </w:pPr>
            <w:r>
              <w:rPr>
                <w:sz w:val="24"/>
              </w:rPr>
              <w:t>Коллекция</w:t>
            </w:r>
            <w:r>
              <w:rPr>
                <w:spacing w:val="-2"/>
                <w:sz w:val="24"/>
              </w:rPr>
              <w:t xml:space="preserve"> тканей</w:t>
            </w:r>
          </w:p>
        </w:tc>
        <w:tc>
          <w:tcPr>
            <w:tcW w:w="1989" w:type="dxa"/>
          </w:tcPr>
          <w:p w:rsidR="00153C15" w:rsidRDefault="00153C15">
            <w:pPr>
              <w:pStyle w:val="TableParagraph"/>
              <w:rPr>
                <w:sz w:val="24"/>
              </w:rPr>
            </w:pPr>
          </w:p>
        </w:tc>
      </w:tr>
      <w:tr w:rsidR="00153C15">
        <w:trPr>
          <w:trHeight w:val="316"/>
        </w:trPr>
        <w:tc>
          <w:tcPr>
            <w:tcW w:w="8039" w:type="dxa"/>
          </w:tcPr>
          <w:p w:rsidR="00153C15" w:rsidRDefault="00C1539A">
            <w:pPr>
              <w:pStyle w:val="TableParagraph"/>
              <w:spacing w:line="263" w:lineRule="exact"/>
              <w:ind w:left="472"/>
              <w:rPr>
                <w:sz w:val="24"/>
              </w:rPr>
            </w:pPr>
            <w:r>
              <w:rPr>
                <w:sz w:val="24"/>
              </w:rPr>
              <w:t>Коллекция</w:t>
            </w:r>
            <w:r>
              <w:rPr>
                <w:spacing w:val="-7"/>
                <w:sz w:val="24"/>
              </w:rPr>
              <w:t xml:space="preserve"> </w:t>
            </w:r>
            <w:r>
              <w:rPr>
                <w:spacing w:val="-2"/>
                <w:sz w:val="24"/>
              </w:rPr>
              <w:t>бумаги</w:t>
            </w:r>
          </w:p>
        </w:tc>
        <w:tc>
          <w:tcPr>
            <w:tcW w:w="1989" w:type="dxa"/>
          </w:tcPr>
          <w:p w:rsidR="00153C15" w:rsidRDefault="00153C15">
            <w:pPr>
              <w:pStyle w:val="TableParagraph"/>
              <w:rPr>
                <w:sz w:val="24"/>
              </w:rPr>
            </w:pPr>
          </w:p>
        </w:tc>
      </w:tr>
      <w:tr w:rsidR="00153C15">
        <w:trPr>
          <w:trHeight w:val="316"/>
        </w:trPr>
        <w:tc>
          <w:tcPr>
            <w:tcW w:w="8039" w:type="dxa"/>
          </w:tcPr>
          <w:p w:rsidR="00153C15" w:rsidRDefault="00C1539A">
            <w:pPr>
              <w:pStyle w:val="TableParagraph"/>
              <w:spacing w:line="263" w:lineRule="exact"/>
              <w:ind w:left="472"/>
              <w:rPr>
                <w:sz w:val="24"/>
              </w:rPr>
            </w:pPr>
            <w:r>
              <w:rPr>
                <w:sz w:val="24"/>
              </w:rPr>
              <w:t>Коллекция</w:t>
            </w:r>
            <w:r>
              <w:rPr>
                <w:spacing w:val="-3"/>
                <w:sz w:val="24"/>
              </w:rPr>
              <w:t xml:space="preserve"> </w:t>
            </w:r>
            <w:r>
              <w:rPr>
                <w:sz w:val="24"/>
              </w:rPr>
              <w:t>семян</w:t>
            </w:r>
            <w:r>
              <w:rPr>
                <w:spacing w:val="-2"/>
                <w:sz w:val="24"/>
              </w:rPr>
              <w:t xml:space="preserve"> </w:t>
            </w:r>
            <w:r>
              <w:rPr>
                <w:sz w:val="24"/>
              </w:rPr>
              <w:t>и</w:t>
            </w:r>
            <w:r>
              <w:rPr>
                <w:spacing w:val="-2"/>
                <w:sz w:val="24"/>
              </w:rPr>
              <w:t xml:space="preserve"> плодов</w:t>
            </w:r>
          </w:p>
        </w:tc>
        <w:tc>
          <w:tcPr>
            <w:tcW w:w="1989" w:type="dxa"/>
          </w:tcPr>
          <w:p w:rsidR="00153C15" w:rsidRDefault="00153C15">
            <w:pPr>
              <w:pStyle w:val="TableParagraph"/>
              <w:rPr>
                <w:sz w:val="24"/>
              </w:rPr>
            </w:pPr>
          </w:p>
        </w:tc>
      </w:tr>
      <w:tr w:rsidR="00153C15">
        <w:trPr>
          <w:trHeight w:val="316"/>
        </w:trPr>
        <w:tc>
          <w:tcPr>
            <w:tcW w:w="8039" w:type="dxa"/>
          </w:tcPr>
          <w:p w:rsidR="00153C15" w:rsidRDefault="00C1539A">
            <w:pPr>
              <w:pStyle w:val="TableParagraph"/>
              <w:spacing w:line="263" w:lineRule="exact"/>
              <w:ind w:left="472"/>
              <w:rPr>
                <w:sz w:val="24"/>
              </w:rPr>
            </w:pPr>
            <w:r>
              <w:rPr>
                <w:sz w:val="24"/>
              </w:rPr>
              <w:t>Коллекция</w:t>
            </w:r>
            <w:r>
              <w:rPr>
                <w:spacing w:val="-4"/>
                <w:sz w:val="24"/>
              </w:rPr>
              <w:t xml:space="preserve"> </w:t>
            </w:r>
            <w:r>
              <w:rPr>
                <w:sz w:val="24"/>
              </w:rPr>
              <w:t>растений</w:t>
            </w:r>
            <w:r>
              <w:rPr>
                <w:spacing w:val="-3"/>
                <w:sz w:val="24"/>
              </w:rPr>
              <w:t xml:space="preserve"> </w:t>
            </w:r>
            <w:r>
              <w:rPr>
                <w:spacing w:val="-2"/>
                <w:sz w:val="24"/>
              </w:rPr>
              <w:t>(гербарий)</w:t>
            </w:r>
          </w:p>
        </w:tc>
        <w:tc>
          <w:tcPr>
            <w:tcW w:w="1989" w:type="dxa"/>
          </w:tcPr>
          <w:p w:rsidR="00153C15" w:rsidRDefault="00153C15">
            <w:pPr>
              <w:pStyle w:val="TableParagraph"/>
              <w:rPr>
                <w:sz w:val="24"/>
              </w:rPr>
            </w:pPr>
          </w:p>
        </w:tc>
      </w:tr>
      <w:tr w:rsidR="00153C15">
        <w:trPr>
          <w:trHeight w:val="955"/>
        </w:trPr>
        <w:tc>
          <w:tcPr>
            <w:tcW w:w="8039" w:type="dxa"/>
          </w:tcPr>
          <w:p w:rsidR="00153C15" w:rsidRDefault="00C1539A">
            <w:pPr>
              <w:pStyle w:val="TableParagraph"/>
              <w:spacing w:line="272" w:lineRule="exact"/>
              <w:ind w:left="472" w:hanging="5"/>
              <w:rPr>
                <w:sz w:val="24"/>
              </w:rPr>
            </w:pPr>
            <w:r>
              <w:rPr>
                <w:sz w:val="24"/>
              </w:rPr>
              <w:t>Набор</w:t>
            </w:r>
            <w:r>
              <w:rPr>
                <w:spacing w:val="-14"/>
                <w:sz w:val="24"/>
              </w:rPr>
              <w:t xml:space="preserve"> </w:t>
            </w:r>
            <w:r>
              <w:rPr>
                <w:sz w:val="24"/>
              </w:rPr>
              <w:t>для</w:t>
            </w:r>
            <w:r>
              <w:rPr>
                <w:spacing w:val="-11"/>
                <w:sz w:val="24"/>
              </w:rPr>
              <w:t xml:space="preserve"> </w:t>
            </w:r>
            <w:r>
              <w:rPr>
                <w:sz w:val="24"/>
              </w:rPr>
              <w:t>экспериментирования</w:t>
            </w:r>
            <w:r>
              <w:rPr>
                <w:spacing w:val="-13"/>
                <w:sz w:val="24"/>
              </w:rPr>
              <w:t xml:space="preserve"> </w:t>
            </w:r>
            <w:r>
              <w:rPr>
                <w:sz w:val="24"/>
              </w:rPr>
              <w:t>с</w:t>
            </w:r>
            <w:r>
              <w:rPr>
                <w:spacing w:val="-12"/>
                <w:sz w:val="24"/>
              </w:rPr>
              <w:t xml:space="preserve"> </w:t>
            </w:r>
            <w:r>
              <w:rPr>
                <w:sz w:val="24"/>
              </w:rPr>
              <w:t>водой:</w:t>
            </w:r>
            <w:r>
              <w:rPr>
                <w:spacing w:val="-10"/>
                <w:sz w:val="24"/>
              </w:rPr>
              <w:t xml:space="preserve"> </w:t>
            </w:r>
            <w:r>
              <w:rPr>
                <w:sz w:val="24"/>
              </w:rPr>
              <w:t>стол-поддон,</w:t>
            </w:r>
            <w:r>
              <w:rPr>
                <w:spacing w:val="-13"/>
                <w:sz w:val="24"/>
              </w:rPr>
              <w:t xml:space="preserve"> </w:t>
            </w:r>
            <w:r>
              <w:rPr>
                <w:sz w:val="24"/>
              </w:rPr>
              <w:t>емкости</w:t>
            </w:r>
            <w:r>
              <w:rPr>
                <w:spacing w:val="-13"/>
                <w:sz w:val="24"/>
              </w:rPr>
              <w:t xml:space="preserve"> </w:t>
            </w:r>
            <w:r>
              <w:rPr>
                <w:sz w:val="24"/>
              </w:rPr>
              <w:t>и</w:t>
            </w:r>
            <w:r>
              <w:rPr>
                <w:spacing w:val="-11"/>
                <w:sz w:val="24"/>
              </w:rPr>
              <w:t xml:space="preserve"> </w:t>
            </w:r>
            <w:r>
              <w:rPr>
                <w:spacing w:val="-2"/>
                <w:sz w:val="24"/>
              </w:rPr>
              <w:t>мерные</w:t>
            </w:r>
          </w:p>
          <w:p w:rsidR="00153C15" w:rsidRDefault="00C1539A">
            <w:pPr>
              <w:pStyle w:val="TableParagraph"/>
              <w:tabs>
                <w:tab w:val="left" w:pos="1442"/>
                <w:tab w:val="left" w:pos="2369"/>
                <w:tab w:val="left" w:pos="4083"/>
                <w:tab w:val="left" w:pos="4443"/>
                <w:tab w:val="left" w:pos="5596"/>
                <w:tab w:val="left" w:pos="6672"/>
                <w:tab w:val="left" w:pos="7358"/>
              </w:tabs>
              <w:spacing w:before="7" w:line="310" w:lineRule="atLeast"/>
              <w:ind w:left="472" w:right="32"/>
              <w:rPr>
                <w:sz w:val="24"/>
              </w:rPr>
            </w:pPr>
            <w:r>
              <w:rPr>
                <w:spacing w:val="-2"/>
                <w:sz w:val="24"/>
              </w:rPr>
              <w:t>сосуды</w:t>
            </w:r>
            <w:r>
              <w:rPr>
                <w:sz w:val="24"/>
              </w:rPr>
              <w:tab/>
            </w:r>
            <w:r>
              <w:rPr>
                <w:spacing w:val="-2"/>
                <w:sz w:val="24"/>
              </w:rPr>
              <w:t>разной</w:t>
            </w:r>
            <w:r>
              <w:rPr>
                <w:sz w:val="24"/>
              </w:rPr>
              <w:tab/>
            </w:r>
            <w:r>
              <w:rPr>
                <w:spacing w:val="-2"/>
                <w:sz w:val="24"/>
              </w:rPr>
              <w:t>конфигурации</w:t>
            </w:r>
            <w:r>
              <w:rPr>
                <w:sz w:val="24"/>
              </w:rPr>
              <w:tab/>
            </w:r>
            <w:r>
              <w:rPr>
                <w:spacing w:val="-10"/>
                <w:sz w:val="24"/>
              </w:rPr>
              <w:t>и</w:t>
            </w:r>
            <w:r>
              <w:rPr>
                <w:sz w:val="24"/>
              </w:rPr>
              <w:tab/>
            </w:r>
            <w:r>
              <w:rPr>
                <w:spacing w:val="-2"/>
                <w:sz w:val="24"/>
              </w:rPr>
              <w:t>объемов,</w:t>
            </w:r>
            <w:r>
              <w:rPr>
                <w:sz w:val="24"/>
              </w:rPr>
              <w:tab/>
            </w:r>
            <w:r>
              <w:rPr>
                <w:spacing w:val="-2"/>
                <w:sz w:val="24"/>
              </w:rPr>
              <w:t>кратные</w:t>
            </w:r>
            <w:r>
              <w:rPr>
                <w:sz w:val="24"/>
              </w:rPr>
              <w:tab/>
            </w:r>
            <w:r>
              <w:rPr>
                <w:spacing w:val="-4"/>
                <w:sz w:val="24"/>
              </w:rPr>
              <w:t>друг</w:t>
            </w:r>
            <w:r>
              <w:rPr>
                <w:sz w:val="24"/>
              </w:rPr>
              <w:tab/>
            </w:r>
            <w:r>
              <w:rPr>
                <w:spacing w:val="-4"/>
                <w:sz w:val="24"/>
              </w:rPr>
              <w:t xml:space="preserve">другу, </w:t>
            </w:r>
            <w:r>
              <w:rPr>
                <w:sz w:val="24"/>
              </w:rPr>
              <w:t>действующие модели водяных мельниц, шлюзов, насосов</w:t>
            </w:r>
          </w:p>
        </w:tc>
        <w:tc>
          <w:tcPr>
            <w:tcW w:w="1989" w:type="dxa"/>
          </w:tcPr>
          <w:p w:rsidR="00153C15" w:rsidRDefault="00C1539A">
            <w:pPr>
              <w:pStyle w:val="TableParagraph"/>
              <w:spacing w:line="263" w:lineRule="exact"/>
              <w:ind w:left="472"/>
              <w:rPr>
                <w:sz w:val="24"/>
              </w:rPr>
            </w:pPr>
            <w:r>
              <w:rPr>
                <w:spacing w:val="-10"/>
                <w:sz w:val="24"/>
              </w:rPr>
              <w:t>1</w:t>
            </w:r>
          </w:p>
        </w:tc>
      </w:tr>
      <w:tr w:rsidR="00153C15">
        <w:trPr>
          <w:trHeight w:val="949"/>
        </w:trPr>
        <w:tc>
          <w:tcPr>
            <w:tcW w:w="8039" w:type="dxa"/>
          </w:tcPr>
          <w:p w:rsidR="00153C15" w:rsidRDefault="00C1539A">
            <w:pPr>
              <w:pStyle w:val="TableParagraph"/>
              <w:spacing w:line="276" w:lineRule="auto"/>
              <w:ind w:left="472" w:hanging="5"/>
              <w:rPr>
                <w:sz w:val="24"/>
              </w:rPr>
            </w:pPr>
            <w:r>
              <w:rPr>
                <w:sz w:val="24"/>
              </w:rPr>
              <w:t>Набор для экспериментирования с песком: стол-песочница, орудия для пересыпания</w:t>
            </w:r>
            <w:r>
              <w:rPr>
                <w:spacing w:val="-7"/>
                <w:sz w:val="24"/>
              </w:rPr>
              <w:t xml:space="preserve"> </w:t>
            </w:r>
            <w:r>
              <w:rPr>
                <w:sz w:val="24"/>
              </w:rPr>
              <w:t>и</w:t>
            </w:r>
            <w:r>
              <w:rPr>
                <w:spacing w:val="-10"/>
                <w:sz w:val="24"/>
              </w:rPr>
              <w:t xml:space="preserve"> </w:t>
            </w:r>
            <w:r>
              <w:rPr>
                <w:sz w:val="24"/>
              </w:rPr>
              <w:t>транспортировки</w:t>
            </w:r>
            <w:r>
              <w:rPr>
                <w:spacing w:val="-9"/>
                <w:sz w:val="24"/>
              </w:rPr>
              <w:t xml:space="preserve"> </w:t>
            </w:r>
            <w:r>
              <w:rPr>
                <w:sz w:val="24"/>
              </w:rPr>
              <w:t>разных</w:t>
            </w:r>
            <w:r>
              <w:rPr>
                <w:spacing w:val="-5"/>
                <w:sz w:val="24"/>
              </w:rPr>
              <w:t xml:space="preserve"> </w:t>
            </w:r>
            <w:r>
              <w:rPr>
                <w:sz w:val="24"/>
              </w:rPr>
              <w:t>размеров,</w:t>
            </w:r>
            <w:r>
              <w:rPr>
                <w:spacing w:val="-4"/>
                <w:sz w:val="24"/>
              </w:rPr>
              <w:t xml:space="preserve"> </w:t>
            </w:r>
            <w:r>
              <w:rPr>
                <w:sz w:val="24"/>
              </w:rPr>
              <w:t>форм</w:t>
            </w:r>
            <w:r>
              <w:rPr>
                <w:spacing w:val="-5"/>
                <w:sz w:val="24"/>
              </w:rPr>
              <w:t xml:space="preserve"> </w:t>
            </w:r>
            <w:r>
              <w:rPr>
                <w:sz w:val="24"/>
              </w:rPr>
              <w:t>и</w:t>
            </w:r>
            <w:r>
              <w:rPr>
                <w:spacing w:val="-9"/>
                <w:sz w:val="24"/>
              </w:rPr>
              <w:t xml:space="preserve"> </w:t>
            </w:r>
            <w:r>
              <w:rPr>
                <w:sz w:val="24"/>
              </w:rPr>
              <w:t>конструкций</w:t>
            </w:r>
            <w:r>
              <w:rPr>
                <w:spacing w:val="-4"/>
                <w:sz w:val="24"/>
              </w:rPr>
              <w:t xml:space="preserve"> </w:t>
            </w:r>
            <w:r>
              <w:rPr>
                <w:spacing w:val="-10"/>
                <w:sz w:val="24"/>
              </w:rPr>
              <w:t>с</w:t>
            </w:r>
          </w:p>
          <w:p w:rsidR="00153C15" w:rsidRDefault="00C1539A">
            <w:pPr>
              <w:pStyle w:val="TableParagraph"/>
              <w:spacing w:line="275" w:lineRule="exact"/>
              <w:ind w:left="472"/>
              <w:rPr>
                <w:sz w:val="24"/>
              </w:rPr>
            </w:pPr>
            <w:r>
              <w:rPr>
                <w:sz w:val="24"/>
              </w:rPr>
              <w:t>использованием</w:t>
            </w:r>
            <w:r>
              <w:rPr>
                <w:spacing w:val="-6"/>
                <w:sz w:val="24"/>
              </w:rPr>
              <w:t xml:space="preserve"> </w:t>
            </w:r>
            <w:r>
              <w:rPr>
                <w:sz w:val="24"/>
              </w:rPr>
              <w:t>простейших</w:t>
            </w:r>
            <w:r>
              <w:rPr>
                <w:spacing w:val="-11"/>
                <w:sz w:val="24"/>
              </w:rPr>
              <w:t xml:space="preserve"> </w:t>
            </w:r>
            <w:r>
              <w:rPr>
                <w:spacing w:val="-2"/>
                <w:sz w:val="24"/>
              </w:rPr>
              <w:t>механизмов</w:t>
            </w:r>
          </w:p>
        </w:tc>
        <w:tc>
          <w:tcPr>
            <w:tcW w:w="1989" w:type="dxa"/>
          </w:tcPr>
          <w:p w:rsidR="00153C15" w:rsidRDefault="00C1539A">
            <w:pPr>
              <w:pStyle w:val="TableParagraph"/>
              <w:spacing w:line="263" w:lineRule="exact"/>
              <w:ind w:left="472"/>
              <w:rPr>
                <w:sz w:val="24"/>
              </w:rPr>
            </w:pPr>
            <w:r>
              <w:rPr>
                <w:spacing w:val="-10"/>
                <w:sz w:val="24"/>
              </w:rPr>
              <w:t>1</w:t>
            </w:r>
          </w:p>
        </w:tc>
      </w:tr>
      <w:tr w:rsidR="00153C15">
        <w:trPr>
          <w:trHeight w:val="3173"/>
        </w:trPr>
        <w:tc>
          <w:tcPr>
            <w:tcW w:w="8039" w:type="dxa"/>
          </w:tcPr>
          <w:p w:rsidR="00153C15" w:rsidRDefault="00C1539A">
            <w:pPr>
              <w:pStyle w:val="TableParagraph"/>
              <w:spacing w:line="276" w:lineRule="auto"/>
              <w:ind w:left="472" w:right="3690"/>
              <w:rPr>
                <w:sz w:val="24"/>
              </w:rPr>
            </w:pPr>
            <w:r>
              <w:rPr>
                <w:sz w:val="24"/>
              </w:rPr>
              <w:t>Наборы</w:t>
            </w:r>
            <w:r>
              <w:rPr>
                <w:spacing w:val="-15"/>
                <w:sz w:val="24"/>
              </w:rPr>
              <w:t xml:space="preserve"> </w:t>
            </w:r>
            <w:r>
              <w:rPr>
                <w:sz w:val="24"/>
              </w:rPr>
              <w:t>картинок</w:t>
            </w:r>
            <w:r>
              <w:rPr>
                <w:spacing w:val="-15"/>
                <w:sz w:val="24"/>
              </w:rPr>
              <w:t xml:space="preserve"> </w:t>
            </w:r>
            <w:r>
              <w:rPr>
                <w:sz w:val="24"/>
              </w:rPr>
              <w:t>для</w:t>
            </w:r>
            <w:r>
              <w:rPr>
                <w:spacing w:val="-15"/>
                <w:sz w:val="24"/>
              </w:rPr>
              <w:t xml:space="preserve"> </w:t>
            </w:r>
            <w:r>
              <w:rPr>
                <w:sz w:val="24"/>
              </w:rPr>
              <w:t>иерархической классификации (установления родовидовых отношений):</w:t>
            </w:r>
          </w:p>
          <w:p w:rsidR="00153C15" w:rsidRDefault="00C1539A">
            <w:pPr>
              <w:pStyle w:val="TableParagraph"/>
              <w:spacing w:line="276" w:lineRule="auto"/>
              <w:ind w:left="472" w:right="5465"/>
              <w:rPr>
                <w:sz w:val="24"/>
              </w:rPr>
            </w:pPr>
            <w:r>
              <w:rPr>
                <w:sz w:val="24"/>
              </w:rPr>
              <w:t>виды животных; виды растений; виды</w:t>
            </w:r>
            <w:r>
              <w:rPr>
                <w:spacing w:val="-15"/>
                <w:sz w:val="24"/>
              </w:rPr>
              <w:t xml:space="preserve"> </w:t>
            </w:r>
            <w:r>
              <w:rPr>
                <w:sz w:val="24"/>
              </w:rPr>
              <w:t>ландшафтов; виды транспорта;</w:t>
            </w:r>
          </w:p>
          <w:p w:rsidR="00153C15" w:rsidRDefault="00C1539A">
            <w:pPr>
              <w:pStyle w:val="TableParagraph"/>
              <w:spacing w:line="276" w:lineRule="auto"/>
              <w:ind w:left="472" w:right="3690"/>
              <w:rPr>
                <w:sz w:val="24"/>
              </w:rPr>
            </w:pPr>
            <w:r>
              <w:rPr>
                <w:sz w:val="24"/>
              </w:rPr>
              <w:t>виды</w:t>
            </w:r>
            <w:r>
              <w:rPr>
                <w:spacing w:val="-15"/>
                <w:sz w:val="24"/>
              </w:rPr>
              <w:t xml:space="preserve"> </w:t>
            </w:r>
            <w:r>
              <w:rPr>
                <w:sz w:val="24"/>
              </w:rPr>
              <w:t>строительных</w:t>
            </w:r>
            <w:r>
              <w:rPr>
                <w:spacing w:val="-15"/>
                <w:sz w:val="24"/>
              </w:rPr>
              <w:t xml:space="preserve"> </w:t>
            </w:r>
            <w:r>
              <w:rPr>
                <w:sz w:val="24"/>
              </w:rPr>
              <w:t>сооружений; виды профессий;</w:t>
            </w:r>
          </w:p>
          <w:p w:rsidR="00153C15" w:rsidRDefault="00C1539A">
            <w:pPr>
              <w:pStyle w:val="TableParagraph"/>
              <w:spacing w:before="2"/>
              <w:ind w:left="472"/>
              <w:rPr>
                <w:sz w:val="24"/>
              </w:rPr>
            </w:pPr>
            <w:r>
              <w:rPr>
                <w:sz w:val="24"/>
              </w:rPr>
              <w:t>виды</w:t>
            </w:r>
            <w:r>
              <w:rPr>
                <w:spacing w:val="-1"/>
                <w:sz w:val="24"/>
              </w:rPr>
              <w:t xml:space="preserve"> </w:t>
            </w:r>
            <w:r>
              <w:rPr>
                <w:sz w:val="24"/>
              </w:rPr>
              <w:t>спорта</w:t>
            </w:r>
            <w:r>
              <w:rPr>
                <w:spacing w:val="-2"/>
                <w:sz w:val="24"/>
              </w:rPr>
              <w:t xml:space="preserve"> </w:t>
            </w:r>
            <w:r>
              <w:rPr>
                <w:sz w:val="24"/>
              </w:rPr>
              <w:t>и</w:t>
            </w:r>
            <w:r>
              <w:rPr>
                <w:spacing w:val="-3"/>
                <w:sz w:val="24"/>
              </w:rPr>
              <w:t xml:space="preserve"> </w:t>
            </w:r>
            <w:r>
              <w:rPr>
                <w:spacing w:val="-4"/>
                <w:sz w:val="24"/>
              </w:rPr>
              <w:t>т.п.</w:t>
            </w:r>
          </w:p>
        </w:tc>
        <w:tc>
          <w:tcPr>
            <w:tcW w:w="1989" w:type="dxa"/>
          </w:tcPr>
          <w:p w:rsidR="00153C15" w:rsidRDefault="00C1539A">
            <w:pPr>
              <w:pStyle w:val="TableParagraph"/>
              <w:spacing w:line="276" w:lineRule="auto"/>
              <w:ind w:left="472" w:right="266"/>
              <w:rPr>
                <w:sz w:val="24"/>
              </w:rPr>
            </w:pPr>
            <w:r>
              <w:rPr>
                <w:sz w:val="24"/>
              </w:rPr>
              <w:t>по</w:t>
            </w:r>
            <w:r>
              <w:rPr>
                <w:spacing w:val="-2"/>
                <w:sz w:val="24"/>
              </w:rPr>
              <w:t xml:space="preserve"> </w:t>
            </w:r>
            <w:r>
              <w:rPr>
                <w:sz w:val="24"/>
              </w:rPr>
              <w:t>1</w:t>
            </w:r>
            <w:r>
              <w:rPr>
                <w:spacing w:val="-9"/>
                <w:sz w:val="24"/>
              </w:rPr>
              <w:t xml:space="preserve"> </w:t>
            </w:r>
            <w:r>
              <w:rPr>
                <w:sz w:val="24"/>
              </w:rPr>
              <w:t xml:space="preserve">набору </w:t>
            </w:r>
            <w:r>
              <w:rPr>
                <w:spacing w:val="-2"/>
                <w:sz w:val="24"/>
              </w:rPr>
              <w:t>каждой</w:t>
            </w:r>
          </w:p>
          <w:p w:rsidR="00153C15" w:rsidRDefault="00C1539A">
            <w:pPr>
              <w:pStyle w:val="TableParagraph"/>
              <w:spacing w:line="275" w:lineRule="exact"/>
              <w:ind w:left="472"/>
              <w:rPr>
                <w:sz w:val="24"/>
              </w:rPr>
            </w:pPr>
            <w:r>
              <w:rPr>
                <w:spacing w:val="-2"/>
                <w:sz w:val="24"/>
              </w:rPr>
              <w:t>тематики</w:t>
            </w:r>
          </w:p>
        </w:tc>
      </w:tr>
      <w:tr w:rsidR="00153C15">
        <w:trPr>
          <w:trHeight w:val="638"/>
        </w:trPr>
        <w:tc>
          <w:tcPr>
            <w:tcW w:w="8039" w:type="dxa"/>
          </w:tcPr>
          <w:p w:rsidR="00153C15" w:rsidRDefault="00C1539A">
            <w:pPr>
              <w:pStyle w:val="TableParagraph"/>
              <w:spacing w:line="271" w:lineRule="auto"/>
              <w:ind w:left="472" w:hanging="5"/>
              <w:rPr>
                <w:sz w:val="24"/>
              </w:rPr>
            </w:pPr>
            <w:r>
              <w:rPr>
                <w:sz w:val="24"/>
              </w:rPr>
              <w:t>Наборы</w:t>
            </w:r>
            <w:r>
              <w:rPr>
                <w:spacing w:val="-15"/>
                <w:sz w:val="24"/>
              </w:rPr>
              <w:t xml:space="preserve"> </w:t>
            </w:r>
            <w:r>
              <w:rPr>
                <w:sz w:val="24"/>
              </w:rPr>
              <w:t>«лото»</w:t>
            </w:r>
            <w:r>
              <w:rPr>
                <w:spacing w:val="-16"/>
                <w:sz w:val="24"/>
              </w:rPr>
              <w:t xml:space="preserve"> </w:t>
            </w:r>
            <w:r>
              <w:rPr>
                <w:sz w:val="24"/>
              </w:rPr>
              <w:t>(8-12</w:t>
            </w:r>
            <w:r>
              <w:rPr>
                <w:spacing w:val="-10"/>
                <w:sz w:val="24"/>
              </w:rPr>
              <w:t xml:space="preserve"> </w:t>
            </w:r>
            <w:r>
              <w:rPr>
                <w:sz w:val="24"/>
              </w:rPr>
              <w:t>частей),</w:t>
            </w:r>
            <w:r>
              <w:rPr>
                <w:spacing w:val="-15"/>
                <w:sz w:val="24"/>
              </w:rPr>
              <w:t xml:space="preserve"> </w:t>
            </w:r>
            <w:r>
              <w:rPr>
                <w:sz w:val="24"/>
              </w:rPr>
              <w:t>в</w:t>
            </w:r>
            <w:r>
              <w:rPr>
                <w:spacing w:val="-12"/>
                <w:sz w:val="24"/>
              </w:rPr>
              <w:t xml:space="preserve"> </w:t>
            </w:r>
            <w:r>
              <w:rPr>
                <w:sz w:val="24"/>
              </w:rPr>
              <w:t>том</w:t>
            </w:r>
            <w:r>
              <w:rPr>
                <w:spacing w:val="-12"/>
                <w:sz w:val="24"/>
              </w:rPr>
              <w:t xml:space="preserve"> </w:t>
            </w:r>
            <w:r>
              <w:rPr>
                <w:sz w:val="24"/>
              </w:rPr>
              <w:t>числе</w:t>
            </w:r>
            <w:r>
              <w:rPr>
                <w:spacing w:val="-14"/>
                <w:sz w:val="24"/>
              </w:rPr>
              <w:t xml:space="preserve"> </w:t>
            </w:r>
            <w:r>
              <w:rPr>
                <w:sz w:val="24"/>
              </w:rPr>
              <w:t>с</w:t>
            </w:r>
            <w:r>
              <w:rPr>
                <w:spacing w:val="-15"/>
                <w:sz w:val="24"/>
              </w:rPr>
              <w:t xml:space="preserve"> </w:t>
            </w:r>
            <w:r>
              <w:rPr>
                <w:sz w:val="24"/>
              </w:rPr>
              <w:t>соотнесением</w:t>
            </w:r>
            <w:r>
              <w:rPr>
                <w:spacing w:val="-11"/>
                <w:sz w:val="24"/>
              </w:rPr>
              <w:t xml:space="preserve"> </w:t>
            </w:r>
            <w:r>
              <w:rPr>
                <w:sz w:val="24"/>
              </w:rPr>
              <w:t>реалистических и условно-схематических изображений</w:t>
            </w:r>
          </w:p>
        </w:tc>
        <w:tc>
          <w:tcPr>
            <w:tcW w:w="1989" w:type="dxa"/>
          </w:tcPr>
          <w:p w:rsidR="00153C15" w:rsidRDefault="00C1539A">
            <w:pPr>
              <w:pStyle w:val="TableParagraph"/>
              <w:spacing w:line="268" w:lineRule="exact"/>
              <w:ind w:left="472"/>
              <w:rPr>
                <w:sz w:val="24"/>
              </w:rPr>
            </w:pPr>
            <w:r>
              <w:rPr>
                <w:sz w:val="24"/>
              </w:rPr>
              <w:t>до</w:t>
            </w:r>
            <w:r>
              <w:rPr>
                <w:spacing w:val="3"/>
                <w:sz w:val="24"/>
              </w:rPr>
              <w:t xml:space="preserve"> </w:t>
            </w:r>
            <w:r>
              <w:rPr>
                <w:sz w:val="24"/>
              </w:rPr>
              <w:t>10</w:t>
            </w:r>
            <w:r>
              <w:rPr>
                <w:spacing w:val="-4"/>
                <w:sz w:val="24"/>
              </w:rPr>
              <w:t xml:space="preserve"> </w:t>
            </w:r>
            <w:r>
              <w:rPr>
                <w:spacing w:val="-2"/>
                <w:sz w:val="24"/>
              </w:rPr>
              <w:t>разные</w:t>
            </w:r>
          </w:p>
        </w:tc>
      </w:tr>
      <w:tr w:rsidR="00153C15">
        <w:trPr>
          <w:trHeight w:val="949"/>
        </w:trPr>
        <w:tc>
          <w:tcPr>
            <w:tcW w:w="8039" w:type="dxa"/>
          </w:tcPr>
          <w:p w:rsidR="00153C15" w:rsidRDefault="00C1539A">
            <w:pPr>
              <w:pStyle w:val="TableParagraph"/>
              <w:spacing w:line="271" w:lineRule="auto"/>
              <w:ind w:left="472" w:hanging="5"/>
              <w:rPr>
                <w:sz w:val="24"/>
              </w:rPr>
            </w:pPr>
            <w:r>
              <w:rPr>
                <w:sz w:val="24"/>
              </w:rPr>
              <w:t>Наборы</w:t>
            </w:r>
            <w:r>
              <w:rPr>
                <w:spacing w:val="35"/>
                <w:sz w:val="24"/>
              </w:rPr>
              <w:t xml:space="preserve"> </w:t>
            </w:r>
            <w:r>
              <w:rPr>
                <w:sz w:val="24"/>
              </w:rPr>
              <w:t>таблиц</w:t>
            </w:r>
            <w:r>
              <w:rPr>
                <w:spacing w:val="40"/>
                <w:sz w:val="24"/>
              </w:rPr>
              <w:t xml:space="preserve"> </w:t>
            </w:r>
            <w:r>
              <w:rPr>
                <w:sz w:val="24"/>
              </w:rPr>
              <w:t>и</w:t>
            </w:r>
            <w:r>
              <w:rPr>
                <w:spacing w:val="39"/>
                <w:sz w:val="24"/>
              </w:rPr>
              <w:t xml:space="preserve"> </w:t>
            </w:r>
            <w:r>
              <w:rPr>
                <w:sz w:val="24"/>
              </w:rPr>
              <w:t>карточек</w:t>
            </w:r>
            <w:r>
              <w:rPr>
                <w:spacing w:val="38"/>
                <w:sz w:val="24"/>
              </w:rPr>
              <w:t xml:space="preserve"> </w:t>
            </w:r>
            <w:r>
              <w:rPr>
                <w:sz w:val="24"/>
              </w:rPr>
              <w:t>с</w:t>
            </w:r>
            <w:r>
              <w:rPr>
                <w:spacing w:val="32"/>
                <w:sz w:val="24"/>
              </w:rPr>
              <w:t xml:space="preserve"> </w:t>
            </w:r>
            <w:r>
              <w:rPr>
                <w:sz w:val="24"/>
              </w:rPr>
              <w:t>предметными</w:t>
            </w:r>
            <w:r>
              <w:rPr>
                <w:spacing w:val="40"/>
                <w:sz w:val="24"/>
              </w:rPr>
              <w:t xml:space="preserve"> </w:t>
            </w:r>
            <w:r>
              <w:rPr>
                <w:sz w:val="24"/>
              </w:rPr>
              <w:t>и</w:t>
            </w:r>
            <w:r>
              <w:rPr>
                <w:spacing w:val="40"/>
                <w:sz w:val="24"/>
              </w:rPr>
              <w:t xml:space="preserve"> </w:t>
            </w:r>
            <w:r>
              <w:rPr>
                <w:sz w:val="24"/>
              </w:rPr>
              <w:t>условно-схематическими изображениями для классификации по 2-3 признакам одновременно (логические таблицы)</w:t>
            </w:r>
          </w:p>
        </w:tc>
        <w:tc>
          <w:tcPr>
            <w:tcW w:w="1989" w:type="dxa"/>
          </w:tcPr>
          <w:p w:rsidR="00153C15" w:rsidRDefault="00C1539A">
            <w:pPr>
              <w:pStyle w:val="TableParagraph"/>
              <w:spacing w:line="263" w:lineRule="exact"/>
              <w:ind w:left="472"/>
              <w:rPr>
                <w:sz w:val="24"/>
              </w:rPr>
            </w:pPr>
            <w:r>
              <w:rPr>
                <w:sz w:val="24"/>
              </w:rPr>
              <w:t>2-3</w:t>
            </w:r>
            <w:r>
              <w:rPr>
                <w:spacing w:val="4"/>
                <w:sz w:val="24"/>
              </w:rPr>
              <w:t xml:space="preserve"> </w:t>
            </w:r>
            <w:r>
              <w:rPr>
                <w:spacing w:val="-2"/>
                <w:sz w:val="24"/>
              </w:rPr>
              <w:t>разные</w:t>
            </w:r>
          </w:p>
        </w:tc>
      </w:tr>
    </w:tbl>
    <w:p w:rsidR="00153C15" w:rsidRDefault="00153C15">
      <w:pPr>
        <w:pStyle w:val="a3"/>
        <w:jc w:val="left"/>
        <w:rPr>
          <w:b/>
          <w:sz w:val="20"/>
        </w:rPr>
      </w:pPr>
    </w:p>
    <w:p w:rsidR="00153C15" w:rsidRDefault="00153C15">
      <w:pPr>
        <w:pStyle w:val="a3"/>
        <w:jc w:val="left"/>
        <w:rPr>
          <w:b/>
          <w:sz w:val="20"/>
        </w:rPr>
      </w:pPr>
    </w:p>
    <w:p w:rsidR="00153C15" w:rsidRDefault="00153C15">
      <w:pPr>
        <w:pStyle w:val="a3"/>
        <w:jc w:val="left"/>
        <w:rPr>
          <w:b/>
          <w:sz w:val="20"/>
        </w:rPr>
      </w:pPr>
    </w:p>
    <w:p w:rsidR="00153C15" w:rsidRDefault="00153C15">
      <w:pPr>
        <w:pStyle w:val="a3"/>
        <w:spacing w:before="137"/>
        <w:jc w:val="left"/>
        <w:rPr>
          <w:b/>
          <w:sz w:val="20"/>
        </w:rPr>
      </w:pPr>
    </w:p>
    <w:tbl>
      <w:tblPr>
        <w:tblStyle w:val="TableNormal"/>
        <w:tblW w:w="0" w:type="auto"/>
        <w:tblInd w:w="7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43"/>
        <w:gridCol w:w="1844"/>
      </w:tblGrid>
      <w:tr w:rsidR="00153C15">
        <w:trPr>
          <w:trHeight w:val="633"/>
        </w:trPr>
        <w:tc>
          <w:tcPr>
            <w:tcW w:w="7943" w:type="dxa"/>
          </w:tcPr>
          <w:p w:rsidR="00153C15" w:rsidRDefault="00C1539A">
            <w:pPr>
              <w:pStyle w:val="TableParagraph"/>
              <w:spacing w:line="268" w:lineRule="exact"/>
              <w:ind w:left="477"/>
              <w:rPr>
                <w:sz w:val="24"/>
              </w:rPr>
            </w:pPr>
            <w:r>
              <w:rPr>
                <w:sz w:val="24"/>
              </w:rPr>
              <w:t>Серии</w:t>
            </w:r>
            <w:r>
              <w:rPr>
                <w:spacing w:val="-8"/>
                <w:sz w:val="24"/>
              </w:rPr>
              <w:t xml:space="preserve"> </w:t>
            </w:r>
            <w:r>
              <w:rPr>
                <w:sz w:val="24"/>
              </w:rPr>
              <w:t>картинок</w:t>
            </w:r>
            <w:r>
              <w:rPr>
                <w:spacing w:val="-7"/>
                <w:sz w:val="24"/>
              </w:rPr>
              <w:t xml:space="preserve"> </w:t>
            </w:r>
            <w:r>
              <w:rPr>
                <w:sz w:val="24"/>
              </w:rPr>
              <w:t>(до</w:t>
            </w:r>
            <w:r>
              <w:rPr>
                <w:spacing w:val="-3"/>
                <w:sz w:val="24"/>
              </w:rPr>
              <w:t xml:space="preserve"> </w:t>
            </w:r>
            <w:r>
              <w:rPr>
                <w:sz w:val="24"/>
              </w:rPr>
              <w:t>6-9)</w:t>
            </w:r>
            <w:r>
              <w:rPr>
                <w:spacing w:val="-6"/>
                <w:sz w:val="24"/>
              </w:rPr>
              <w:t xml:space="preserve"> </w:t>
            </w:r>
            <w:r>
              <w:rPr>
                <w:sz w:val="24"/>
              </w:rPr>
              <w:t>для</w:t>
            </w:r>
            <w:r>
              <w:rPr>
                <w:spacing w:val="-2"/>
                <w:sz w:val="24"/>
              </w:rPr>
              <w:t xml:space="preserve"> </w:t>
            </w:r>
            <w:r>
              <w:rPr>
                <w:sz w:val="24"/>
              </w:rPr>
              <w:t>установления</w:t>
            </w:r>
            <w:r>
              <w:rPr>
                <w:spacing w:val="-3"/>
                <w:sz w:val="24"/>
              </w:rPr>
              <w:t xml:space="preserve"> </w:t>
            </w:r>
            <w:r>
              <w:rPr>
                <w:sz w:val="24"/>
              </w:rPr>
              <w:t>последовательности</w:t>
            </w:r>
            <w:r>
              <w:rPr>
                <w:spacing w:val="-5"/>
                <w:sz w:val="24"/>
              </w:rPr>
              <w:t xml:space="preserve"> </w:t>
            </w:r>
            <w:r>
              <w:rPr>
                <w:spacing w:val="-2"/>
                <w:sz w:val="24"/>
              </w:rPr>
              <w:t>событий</w:t>
            </w:r>
          </w:p>
          <w:p w:rsidR="00153C15" w:rsidRDefault="00C1539A">
            <w:pPr>
              <w:pStyle w:val="TableParagraph"/>
              <w:spacing w:before="36"/>
              <w:ind w:left="472"/>
              <w:rPr>
                <w:sz w:val="24"/>
              </w:rPr>
            </w:pPr>
            <w:r>
              <w:rPr>
                <w:sz w:val="24"/>
              </w:rPr>
              <w:t>(сказочные</w:t>
            </w:r>
            <w:r>
              <w:rPr>
                <w:spacing w:val="-15"/>
                <w:sz w:val="24"/>
              </w:rPr>
              <w:t xml:space="preserve"> </w:t>
            </w:r>
            <w:r>
              <w:rPr>
                <w:sz w:val="24"/>
              </w:rPr>
              <w:t>и</w:t>
            </w:r>
            <w:r>
              <w:rPr>
                <w:spacing w:val="-8"/>
                <w:sz w:val="24"/>
              </w:rPr>
              <w:t xml:space="preserve"> </w:t>
            </w:r>
            <w:r>
              <w:rPr>
                <w:sz w:val="24"/>
              </w:rPr>
              <w:t>реалистические</w:t>
            </w:r>
            <w:r>
              <w:rPr>
                <w:spacing w:val="-9"/>
                <w:sz w:val="24"/>
              </w:rPr>
              <w:t xml:space="preserve"> </w:t>
            </w:r>
            <w:r>
              <w:rPr>
                <w:sz w:val="24"/>
              </w:rPr>
              <w:t>истории,</w:t>
            </w:r>
            <w:r>
              <w:rPr>
                <w:spacing w:val="-5"/>
                <w:sz w:val="24"/>
              </w:rPr>
              <w:t xml:space="preserve"> </w:t>
            </w:r>
            <w:r>
              <w:rPr>
                <w:sz w:val="24"/>
              </w:rPr>
              <w:t>юмористические</w:t>
            </w:r>
            <w:r>
              <w:rPr>
                <w:spacing w:val="-8"/>
                <w:sz w:val="24"/>
              </w:rPr>
              <w:t xml:space="preserve"> </w:t>
            </w:r>
            <w:r>
              <w:rPr>
                <w:spacing w:val="-2"/>
                <w:sz w:val="24"/>
              </w:rPr>
              <w:t>ситуации)</w:t>
            </w:r>
          </w:p>
        </w:tc>
        <w:tc>
          <w:tcPr>
            <w:tcW w:w="1844" w:type="dxa"/>
          </w:tcPr>
          <w:p w:rsidR="00153C15" w:rsidRDefault="00153C15">
            <w:pPr>
              <w:pStyle w:val="TableParagraph"/>
              <w:rPr>
                <w:sz w:val="24"/>
              </w:rPr>
            </w:pPr>
          </w:p>
        </w:tc>
      </w:tr>
      <w:tr w:rsidR="00153C15">
        <w:trPr>
          <w:trHeight w:val="950"/>
        </w:trPr>
        <w:tc>
          <w:tcPr>
            <w:tcW w:w="7943" w:type="dxa"/>
          </w:tcPr>
          <w:p w:rsidR="00153C15" w:rsidRDefault="00C1539A">
            <w:pPr>
              <w:pStyle w:val="TableParagraph"/>
              <w:tabs>
                <w:tab w:val="left" w:pos="1490"/>
                <w:tab w:val="left" w:pos="2652"/>
                <w:tab w:val="left" w:pos="3123"/>
                <w:tab w:val="left" w:pos="4751"/>
                <w:tab w:val="left" w:pos="5903"/>
                <w:tab w:val="left" w:pos="6475"/>
              </w:tabs>
              <w:spacing w:line="276" w:lineRule="auto"/>
              <w:ind w:left="472" w:right="21" w:hanging="5"/>
              <w:rPr>
                <w:sz w:val="24"/>
              </w:rPr>
            </w:pPr>
            <w:r>
              <w:rPr>
                <w:spacing w:val="-2"/>
                <w:sz w:val="24"/>
              </w:rPr>
              <w:t>Наборы</w:t>
            </w:r>
            <w:r>
              <w:rPr>
                <w:sz w:val="24"/>
              </w:rPr>
              <w:tab/>
            </w:r>
            <w:r>
              <w:rPr>
                <w:spacing w:val="-2"/>
                <w:sz w:val="24"/>
              </w:rPr>
              <w:t>картинок</w:t>
            </w:r>
            <w:r>
              <w:rPr>
                <w:sz w:val="24"/>
              </w:rPr>
              <w:tab/>
            </w:r>
            <w:r>
              <w:rPr>
                <w:spacing w:val="-6"/>
                <w:sz w:val="24"/>
              </w:rPr>
              <w:t>по</w:t>
            </w:r>
            <w:r>
              <w:rPr>
                <w:sz w:val="24"/>
              </w:rPr>
              <w:tab/>
            </w:r>
            <w:r>
              <w:rPr>
                <w:spacing w:val="-2"/>
                <w:sz w:val="24"/>
              </w:rPr>
              <w:t>исторической</w:t>
            </w:r>
            <w:r>
              <w:rPr>
                <w:sz w:val="24"/>
              </w:rPr>
              <w:tab/>
            </w:r>
            <w:r>
              <w:rPr>
                <w:spacing w:val="-2"/>
                <w:sz w:val="24"/>
              </w:rPr>
              <w:t>тематике</w:t>
            </w:r>
            <w:r>
              <w:rPr>
                <w:sz w:val="24"/>
              </w:rPr>
              <w:tab/>
            </w:r>
            <w:r>
              <w:rPr>
                <w:spacing w:val="-4"/>
                <w:sz w:val="24"/>
              </w:rPr>
              <w:t>для</w:t>
            </w:r>
            <w:r>
              <w:rPr>
                <w:sz w:val="24"/>
              </w:rPr>
              <w:tab/>
            </w:r>
            <w:r>
              <w:rPr>
                <w:spacing w:val="-2"/>
                <w:sz w:val="24"/>
              </w:rPr>
              <w:t xml:space="preserve">выстраивания </w:t>
            </w:r>
            <w:r>
              <w:rPr>
                <w:sz w:val="24"/>
              </w:rPr>
              <w:t>временных</w:t>
            </w:r>
            <w:r>
              <w:rPr>
                <w:spacing w:val="40"/>
                <w:sz w:val="24"/>
              </w:rPr>
              <w:t xml:space="preserve"> </w:t>
            </w:r>
            <w:r>
              <w:rPr>
                <w:sz w:val="24"/>
              </w:rPr>
              <w:t>рядов:</w:t>
            </w:r>
            <w:r>
              <w:rPr>
                <w:spacing w:val="40"/>
                <w:sz w:val="24"/>
              </w:rPr>
              <w:t xml:space="preserve"> </w:t>
            </w:r>
            <w:r>
              <w:rPr>
                <w:sz w:val="24"/>
              </w:rPr>
              <w:t>раньше</w:t>
            </w:r>
            <w:r>
              <w:rPr>
                <w:spacing w:val="40"/>
                <w:sz w:val="24"/>
              </w:rPr>
              <w:t xml:space="preserve"> </w:t>
            </w:r>
            <w:r>
              <w:rPr>
                <w:sz w:val="24"/>
              </w:rPr>
              <w:t>-</w:t>
            </w:r>
            <w:r>
              <w:rPr>
                <w:spacing w:val="40"/>
                <w:sz w:val="24"/>
              </w:rPr>
              <w:t xml:space="preserve"> </w:t>
            </w:r>
            <w:r>
              <w:rPr>
                <w:sz w:val="24"/>
              </w:rPr>
              <w:t>сейчас</w:t>
            </w:r>
            <w:r>
              <w:rPr>
                <w:spacing w:val="40"/>
                <w:sz w:val="24"/>
              </w:rPr>
              <w:t xml:space="preserve"> </w:t>
            </w:r>
            <w:r>
              <w:rPr>
                <w:sz w:val="24"/>
              </w:rPr>
              <w:t>(история</w:t>
            </w:r>
            <w:r>
              <w:rPr>
                <w:spacing w:val="40"/>
                <w:sz w:val="24"/>
              </w:rPr>
              <w:t xml:space="preserve"> </w:t>
            </w:r>
            <w:r>
              <w:rPr>
                <w:sz w:val="24"/>
              </w:rPr>
              <w:t>транспорта,</w:t>
            </w:r>
            <w:r>
              <w:rPr>
                <w:spacing w:val="40"/>
                <w:sz w:val="24"/>
              </w:rPr>
              <w:t xml:space="preserve"> </w:t>
            </w:r>
            <w:r>
              <w:rPr>
                <w:sz w:val="24"/>
              </w:rPr>
              <w:t>история</w:t>
            </w:r>
          </w:p>
          <w:p w:rsidR="00153C15" w:rsidRDefault="00C1539A">
            <w:pPr>
              <w:pStyle w:val="TableParagraph"/>
              <w:ind w:left="472"/>
              <w:rPr>
                <w:sz w:val="24"/>
              </w:rPr>
            </w:pPr>
            <w:r>
              <w:rPr>
                <w:sz w:val="24"/>
              </w:rPr>
              <w:t>жилища,</w:t>
            </w:r>
            <w:r>
              <w:rPr>
                <w:spacing w:val="-5"/>
                <w:sz w:val="24"/>
              </w:rPr>
              <w:t xml:space="preserve"> </w:t>
            </w:r>
            <w:r>
              <w:rPr>
                <w:sz w:val="24"/>
              </w:rPr>
              <w:t>история</w:t>
            </w:r>
            <w:r>
              <w:rPr>
                <w:spacing w:val="-12"/>
                <w:sz w:val="24"/>
              </w:rPr>
              <w:t xml:space="preserve"> </w:t>
            </w:r>
            <w:r>
              <w:rPr>
                <w:sz w:val="24"/>
              </w:rPr>
              <w:t>коммуникации и</w:t>
            </w:r>
            <w:r>
              <w:rPr>
                <w:spacing w:val="-6"/>
                <w:sz w:val="24"/>
              </w:rPr>
              <w:t xml:space="preserve"> </w:t>
            </w:r>
            <w:r>
              <w:rPr>
                <w:spacing w:val="-4"/>
                <w:sz w:val="24"/>
              </w:rPr>
              <w:t>т.п.)</w:t>
            </w:r>
          </w:p>
        </w:tc>
        <w:tc>
          <w:tcPr>
            <w:tcW w:w="1844" w:type="dxa"/>
          </w:tcPr>
          <w:p w:rsidR="00153C15" w:rsidRDefault="00C1539A">
            <w:pPr>
              <w:pStyle w:val="TableParagraph"/>
              <w:spacing w:line="272" w:lineRule="exact"/>
              <w:ind w:left="472"/>
              <w:rPr>
                <w:sz w:val="24"/>
              </w:rPr>
            </w:pPr>
            <w:r>
              <w:rPr>
                <w:sz w:val="24"/>
              </w:rPr>
              <w:t>7-</w:t>
            </w:r>
            <w:r>
              <w:rPr>
                <w:spacing w:val="-2"/>
                <w:sz w:val="24"/>
              </w:rPr>
              <w:t>9разные</w:t>
            </w:r>
          </w:p>
        </w:tc>
      </w:tr>
      <w:tr w:rsidR="00153C15">
        <w:trPr>
          <w:trHeight w:val="637"/>
        </w:trPr>
        <w:tc>
          <w:tcPr>
            <w:tcW w:w="7943" w:type="dxa"/>
          </w:tcPr>
          <w:p w:rsidR="00153C15" w:rsidRDefault="00C1539A">
            <w:pPr>
              <w:pStyle w:val="TableParagraph"/>
              <w:spacing w:line="272" w:lineRule="exact"/>
              <w:ind w:left="477"/>
              <w:rPr>
                <w:sz w:val="24"/>
              </w:rPr>
            </w:pPr>
            <w:r>
              <w:rPr>
                <w:sz w:val="24"/>
              </w:rPr>
              <w:t>Серии</w:t>
            </w:r>
            <w:r>
              <w:rPr>
                <w:spacing w:val="1"/>
                <w:sz w:val="24"/>
              </w:rPr>
              <w:t xml:space="preserve"> </w:t>
            </w:r>
            <w:r>
              <w:rPr>
                <w:sz w:val="24"/>
              </w:rPr>
              <w:t>картинок:</w:t>
            </w:r>
            <w:r>
              <w:rPr>
                <w:spacing w:val="-1"/>
                <w:sz w:val="24"/>
              </w:rPr>
              <w:t xml:space="preserve"> </w:t>
            </w:r>
            <w:r>
              <w:rPr>
                <w:sz w:val="24"/>
              </w:rPr>
              <w:t>времена</w:t>
            </w:r>
            <w:r>
              <w:rPr>
                <w:spacing w:val="-3"/>
                <w:sz w:val="24"/>
              </w:rPr>
              <w:t xml:space="preserve"> </w:t>
            </w:r>
            <w:r>
              <w:rPr>
                <w:sz w:val="24"/>
              </w:rPr>
              <w:t>года</w:t>
            </w:r>
            <w:r>
              <w:rPr>
                <w:spacing w:val="-3"/>
                <w:sz w:val="24"/>
              </w:rPr>
              <w:t xml:space="preserve"> </w:t>
            </w:r>
            <w:r>
              <w:rPr>
                <w:sz w:val="24"/>
              </w:rPr>
              <w:t>(пейзажи,</w:t>
            </w:r>
            <w:r>
              <w:rPr>
                <w:spacing w:val="-3"/>
                <w:sz w:val="24"/>
              </w:rPr>
              <w:t xml:space="preserve"> </w:t>
            </w:r>
            <w:r>
              <w:rPr>
                <w:sz w:val="24"/>
              </w:rPr>
              <w:t>жизнь животных,</w:t>
            </w:r>
            <w:r>
              <w:rPr>
                <w:spacing w:val="2"/>
                <w:sz w:val="24"/>
              </w:rPr>
              <w:t xml:space="preserve"> </w:t>
            </w:r>
            <w:r>
              <w:rPr>
                <w:spacing w:val="-2"/>
                <w:sz w:val="24"/>
              </w:rPr>
              <w:t>характерные</w:t>
            </w:r>
          </w:p>
          <w:p w:rsidR="00153C15" w:rsidRDefault="00C1539A">
            <w:pPr>
              <w:pStyle w:val="TableParagraph"/>
              <w:spacing w:before="36"/>
              <w:ind w:left="472"/>
              <w:rPr>
                <w:sz w:val="24"/>
              </w:rPr>
            </w:pPr>
            <w:r>
              <w:rPr>
                <w:sz w:val="24"/>
              </w:rPr>
              <w:t>виды</w:t>
            </w:r>
            <w:r>
              <w:rPr>
                <w:spacing w:val="-2"/>
                <w:sz w:val="24"/>
              </w:rPr>
              <w:t xml:space="preserve"> </w:t>
            </w:r>
            <w:r>
              <w:rPr>
                <w:sz w:val="24"/>
              </w:rPr>
              <w:t>работ</w:t>
            </w:r>
            <w:r>
              <w:rPr>
                <w:spacing w:val="-3"/>
                <w:sz w:val="24"/>
              </w:rPr>
              <w:t xml:space="preserve"> </w:t>
            </w:r>
            <w:r>
              <w:rPr>
                <w:sz w:val="24"/>
              </w:rPr>
              <w:t>и</w:t>
            </w:r>
            <w:r>
              <w:rPr>
                <w:spacing w:val="-7"/>
                <w:sz w:val="24"/>
              </w:rPr>
              <w:t xml:space="preserve"> </w:t>
            </w:r>
            <w:r>
              <w:rPr>
                <w:sz w:val="24"/>
              </w:rPr>
              <w:t>отдыха</w:t>
            </w:r>
            <w:r>
              <w:rPr>
                <w:spacing w:val="1"/>
                <w:sz w:val="24"/>
              </w:rPr>
              <w:t xml:space="preserve"> </w:t>
            </w:r>
            <w:r>
              <w:rPr>
                <w:spacing w:val="-2"/>
                <w:sz w:val="24"/>
              </w:rPr>
              <w:t>людей)</w:t>
            </w:r>
          </w:p>
        </w:tc>
        <w:tc>
          <w:tcPr>
            <w:tcW w:w="1844" w:type="dxa"/>
          </w:tcPr>
          <w:p w:rsidR="00153C15" w:rsidRDefault="00C1539A">
            <w:pPr>
              <w:pStyle w:val="TableParagraph"/>
              <w:spacing w:line="272" w:lineRule="exact"/>
              <w:ind w:left="472"/>
              <w:rPr>
                <w:sz w:val="24"/>
              </w:rPr>
            </w:pPr>
            <w:r>
              <w:rPr>
                <w:sz w:val="24"/>
              </w:rPr>
              <w:t>3-4</w:t>
            </w:r>
            <w:r>
              <w:rPr>
                <w:spacing w:val="4"/>
                <w:sz w:val="24"/>
              </w:rPr>
              <w:t xml:space="preserve"> </w:t>
            </w:r>
            <w:r>
              <w:rPr>
                <w:spacing w:val="-2"/>
                <w:sz w:val="24"/>
              </w:rPr>
              <w:t>разные</w:t>
            </w:r>
          </w:p>
        </w:tc>
      </w:tr>
      <w:tr w:rsidR="00153C15">
        <w:trPr>
          <w:trHeight w:val="633"/>
        </w:trPr>
        <w:tc>
          <w:tcPr>
            <w:tcW w:w="7943" w:type="dxa"/>
          </w:tcPr>
          <w:p w:rsidR="00153C15" w:rsidRDefault="00C1539A">
            <w:pPr>
              <w:pStyle w:val="TableParagraph"/>
              <w:spacing w:line="268" w:lineRule="exact"/>
              <w:ind w:left="468"/>
              <w:rPr>
                <w:sz w:val="24"/>
              </w:rPr>
            </w:pPr>
            <w:r>
              <w:rPr>
                <w:sz w:val="24"/>
              </w:rPr>
              <w:t>Наборы</w:t>
            </w:r>
            <w:r>
              <w:rPr>
                <w:spacing w:val="27"/>
                <w:sz w:val="24"/>
              </w:rPr>
              <w:t xml:space="preserve"> </w:t>
            </w:r>
            <w:r>
              <w:rPr>
                <w:sz w:val="24"/>
              </w:rPr>
              <w:t>парных</w:t>
            </w:r>
            <w:r>
              <w:rPr>
                <w:spacing w:val="24"/>
                <w:sz w:val="24"/>
              </w:rPr>
              <w:t xml:space="preserve"> </w:t>
            </w:r>
            <w:r>
              <w:rPr>
                <w:sz w:val="24"/>
              </w:rPr>
              <w:t>картинок</w:t>
            </w:r>
            <w:r>
              <w:rPr>
                <w:spacing w:val="28"/>
                <w:sz w:val="24"/>
              </w:rPr>
              <w:t xml:space="preserve"> </w:t>
            </w:r>
            <w:r>
              <w:rPr>
                <w:sz w:val="24"/>
              </w:rPr>
              <w:t>на</w:t>
            </w:r>
            <w:r>
              <w:rPr>
                <w:spacing w:val="23"/>
                <w:sz w:val="24"/>
              </w:rPr>
              <w:t xml:space="preserve"> </w:t>
            </w:r>
            <w:r>
              <w:rPr>
                <w:sz w:val="24"/>
              </w:rPr>
              <w:t>соотнесение</w:t>
            </w:r>
            <w:r>
              <w:rPr>
                <w:spacing w:val="27"/>
                <w:sz w:val="24"/>
              </w:rPr>
              <w:t xml:space="preserve"> </w:t>
            </w:r>
            <w:r>
              <w:rPr>
                <w:sz w:val="24"/>
              </w:rPr>
              <w:t>(сравнение):</w:t>
            </w:r>
            <w:r>
              <w:rPr>
                <w:spacing w:val="26"/>
                <w:sz w:val="24"/>
              </w:rPr>
              <w:t xml:space="preserve"> </w:t>
            </w:r>
            <w:r>
              <w:rPr>
                <w:sz w:val="24"/>
              </w:rPr>
              <w:t>найди</w:t>
            </w:r>
            <w:r>
              <w:rPr>
                <w:spacing w:val="26"/>
                <w:sz w:val="24"/>
              </w:rPr>
              <w:t xml:space="preserve"> </w:t>
            </w:r>
            <w:r>
              <w:rPr>
                <w:spacing w:val="-2"/>
                <w:sz w:val="24"/>
              </w:rPr>
              <w:t>отличия,</w:t>
            </w:r>
          </w:p>
          <w:p w:rsidR="00153C15" w:rsidRDefault="00C1539A">
            <w:pPr>
              <w:pStyle w:val="TableParagraph"/>
              <w:spacing w:before="36"/>
              <w:ind w:left="472"/>
              <w:rPr>
                <w:sz w:val="24"/>
              </w:rPr>
            </w:pPr>
            <w:r>
              <w:rPr>
                <w:sz w:val="24"/>
              </w:rPr>
              <w:t>ошибки</w:t>
            </w:r>
            <w:r>
              <w:rPr>
                <w:spacing w:val="-4"/>
                <w:sz w:val="24"/>
              </w:rPr>
              <w:t xml:space="preserve"> </w:t>
            </w:r>
            <w:r>
              <w:rPr>
                <w:spacing w:val="-2"/>
                <w:sz w:val="24"/>
              </w:rPr>
              <w:t>(смысловые)</w:t>
            </w:r>
          </w:p>
        </w:tc>
        <w:tc>
          <w:tcPr>
            <w:tcW w:w="1844" w:type="dxa"/>
          </w:tcPr>
          <w:p w:rsidR="00153C15" w:rsidRDefault="00C1539A">
            <w:pPr>
              <w:pStyle w:val="TableParagraph"/>
              <w:spacing w:line="268" w:lineRule="exact"/>
              <w:ind w:left="472"/>
              <w:rPr>
                <w:sz w:val="24"/>
              </w:rPr>
            </w:pPr>
            <w:r>
              <w:rPr>
                <w:sz w:val="24"/>
              </w:rPr>
              <w:t>15-20</w:t>
            </w:r>
            <w:r>
              <w:rPr>
                <w:spacing w:val="3"/>
                <w:sz w:val="24"/>
              </w:rPr>
              <w:t xml:space="preserve"> </w:t>
            </w:r>
            <w:r>
              <w:rPr>
                <w:spacing w:val="-2"/>
                <w:sz w:val="24"/>
              </w:rPr>
              <w:t>разные</w:t>
            </w:r>
          </w:p>
        </w:tc>
      </w:tr>
      <w:tr w:rsidR="00153C15">
        <w:trPr>
          <w:trHeight w:val="637"/>
        </w:trPr>
        <w:tc>
          <w:tcPr>
            <w:tcW w:w="7943" w:type="dxa"/>
          </w:tcPr>
          <w:p w:rsidR="00153C15" w:rsidRDefault="00C1539A">
            <w:pPr>
              <w:pStyle w:val="TableParagraph"/>
              <w:spacing w:line="271" w:lineRule="auto"/>
              <w:ind w:left="472" w:hanging="5"/>
              <w:rPr>
                <w:sz w:val="24"/>
              </w:rPr>
            </w:pPr>
            <w:r>
              <w:rPr>
                <w:sz w:val="24"/>
              </w:rPr>
              <w:t>Разрезные сюжетные картинки (8-16 частей), разделенные прямыми</w:t>
            </w:r>
            <w:r>
              <w:rPr>
                <w:spacing w:val="28"/>
                <w:sz w:val="24"/>
              </w:rPr>
              <w:t xml:space="preserve"> </w:t>
            </w:r>
            <w:r>
              <w:rPr>
                <w:sz w:val="24"/>
              </w:rPr>
              <w:t>и изогнутыми линиями</w:t>
            </w:r>
          </w:p>
        </w:tc>
        <w:tc>
          <w:tcPr>
            <w:tcW w:w="1844" w:type="dxa"/>
          </w:tcPr>
          <w:p w:rsidR="00153C15" w:rsidRDefault="00C1539A">
            <w:pPr>
              <w:pStyle w:val="TableParagraph"/>
              <w:spacing w:line="268" w:lineRule="exact"/>
              <w:ind w:left="472"/>
              <w:rPr>
                <w:sz w:val="24"/>
              </w:rPr>
            </w:pPr>
            <w:r>
              <w:rPr>
                <w:sz w:val="24"/>
              </w:rPr>
              <w:t>8-10</w:t>
            </w:r>
            <w:r>
              <w:rPr>
                <w:spacing w:val="4"/>
                <w:sz w:val="24"/>
              </w:rPr>
              <w:t xml:space="preserve"> </w:t>
            </w:r>
            <w:r>
              <w:rPr>
                <w:spacing w:val="-2"/>
                <w:sz w:val="24"/>
              </w:rPr>
              <w:t>разные</w:t>
            </w:r>
          </w:p>
        </w:tc>
      </w:tr>
    </w:tbl>
    <w:p w:rsidR="00153C15" w:rsidRDefault="00153C15">
      <w:pPr>
        <w:pStyle w:val="TableParagraph"/>
        <w:spacing w:line="268" w:lineRule="exact"/>
        <w:rPr>
          <w:sz w:val="24"/>
        </w:rPr>
        <w:sectPr w:rsidR="00153C15">
          <w:type w:val="continuous"/>
          <w:pgSz w:w="11910" w:h="16840"/>
          <w:pgMar w:top="1180" w:right="141" w:bottom="1297" w:left="708" w:header="0" w:footer="750" w:gutter="0"/>
          <w:cols w:space="720"/>
        </w:sectPr>
      </w:pPr>
    </w:p>
    <w:tbl>
      <w:tblPr>
        <w:tblStyle w:val="TableNormal"/>
        <w:tblW w:w="0" w:type="auto"/>
        <w:tblInd w:w="7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43"/>
        <w:gridCol w:w="1844"/>
      </w:tblGrid>
      <w:tr w:rsidR="00153C15">
        <w:trPr>
          <w:trHeight w:val="637"/>
        </w:trPr>
        <w:tc>
          <w:tcPr>
            <w:tcW w:w="7943" w:type="dxa"/>
          </w:tcPr>
          <w:p w:rsidR="00153C15" w:rsidRDefault="00C1539A">
            <w:pPr>
              <w:pStyle w:val="TableParagraph"/>
              <w:spacing w:line="271" w:lineRule="auto"/>
              <w:ind w:left="472" w:hanging="5"/>
              <w:rPr>
                <w:sz w:val="24"/>
              </w:rPr>
            </w:pPr>
            <w:r>
              <w:rPr>
                <w:sz w:val="24"/>
              </w:rPr>
              <w:lastRenderedPageBreak/>
              <w:t>Графические</w:t>
            </w:r>
            <w:r>
              <w:rPr>
                <w:spacing w:val="80"/>
                <w:sz w:val="24"/>
              </w:rPr>
              <w:t xml:space="preserve"> </w:t>
            </w:r>
            <w:r>
              <w:rPr>
                <w:sz w:val="24"/>
              </w:rPr>
              <w:t>головоломки</w:t>
            </w:r>
            <w:r>
              <w:rPr>
                <w:spacing w:val="80"/>
                <w:sz w:val="24"/>
              </w:rPr>
              <w:t xml:space="preserve"> </w:t>
            </w:r>
            <w:r>
              <w:rPr>
                <w:sz w:val="24"/>
              </w:rPr>
              <w:t>(лабиринты,</w:t>
            </w:r>
            <w:r>
              <w:rPr>
                <w:spacing w:val="80"/>
                <w:sz w:val="24"/>
              </w:rPr>
              <w:t xml:space="preserve"> </w:t>
            </w:r>
            <w:r>
              <w:rPr>
                <w:sz w:val="24"/>
              </w:rPr>
              <w:t>схемы</w:t>
            </w:r>
            <w:r>
              <w:rPr>
                <w:spacing w:val="80"/>
                <w:sz w:val="24"/>
              </w:rPr>
              <w:t xml:space="preserve"> </w:t>
            </w:r>
            <w:r>
              <w:rPr>
                <w:sz w:val="24"/>
              </w:rPr>
              <w:t>пути</w:t>
            </w:r>
            <w:r>
              <w:rPr>
                <w:spacing w:val="80"/>
                <w:sz w:val="24"/>
              </w:rPr>
              <w:t xml:space="preserve"> </w:t>
            </w:r>
            <w:r>
              <w:rPr>
                <w:sz w:val="24"/>
              </w:rPr>
              <w:t>и</w:t>
            </w:r>
            <w:r>
              <w:rPr>
                <w:spacing w:val="80"/>
                <w:sz w:val="24"/>
              </w:rPr>
              <w:t xml:space="preserve"> </w:t>
            </w:r>
            <w:r>
              <w:rPr>
                <w:sz w:val="24"/>
              </w:rPr>
              <w:t>т.п.)</w:t>
            </w:r>
            <w:r>
              <w:rPr>
                <w:spacing w:val="80"/>
                <w:sz w:val="24"/>
              </w:rPr>
              <w:t xml:space="preserve"> </w:t>
            </w:r>
            <w:r>
              <w:rPr>
                <w:sz w:val="24"/>
              </w:rPr>
              <w:t>в</w:t>
            </w:r>
            <w:r>
              <w:rPr>
                <w:spacing w:val="80"/>
                <w:sz w:val="24"/>
              </w:rPr>
              <w:t xml:space="preserve"> </w:t>
            </w:r>
            <w:r>
              <w:rPr>
                <w:sz w:val="24"/>
              </w:rPr>
              <w:t>виде отдельных бланков, буклетов, настольно-печатных игр</w:t>
            </w:r>
          </w:p>
        </w:tc>
        <w:tc>
          <w:tcPr>
            <w:tcW w:w="1844" w:type="dxa"/>
          </w:tcPr>
          <w:p w:rsidR="00153C15" w:rsidRDefault="00C1539A">
            <w:pPr>
              <w:pStyle w:val="TableParagraph"/>
              <w:spacing w:line="271" w:lineRule="auto"/>
              <w:ind w:left="472"/>
              <w:rPr>
                <w:sz w:val="24"/>
              </w:rPr>
            </w:pPr>
            <w:r>
              <w:rPr>
                <w:spacing w:val="-2"/>
                <w:sz w:val="24"/>
              </w:rPr>
              <w:t>20-30</w:t>
            </w:r>
            <w:r>
              <w:rPr>
                <w:spacing w:val="-13"/>
                <w:sz w:val="24"/>
              </w:rPr>
              <w:t xml:space="preserve"> </w:t>
            </w:r>
            <w:r>
              <w:rPr>
                <w:spacing w:val="-2"/>
                <w:sz w:val="24"/>
              </w:rPr>
              <w:t xml:space="preserve">разных </w:t>
            </w:r>
            <w:r>
              <w:rPr>
                <w:spacing w:val="-4"/>
                <w:sz w:val="24"/>
              </w:rPr>
              <w:t>видов</w:t>
            </w:r>
          </w:p>
        </w:tc>
      </w:tr>
      <w:tr w:rsidR="00153C15">
        <w:trPr>
          <w:trHeight w:val="316"/>
        </w:trPr>
        <w:tc>
          <w:tcPr>
            <w:tcW w:w="7943" w:type="dxa"/>
          </w:tcPr>
          <w:p w:rsidR="00153C15" w:rsidRDefault="00C1539A">
            <w:pPr>
              <w:pStyle w:val="TableParagraph"/>
              <w:spacing w:line="258" w:lineRule="exact"/>
              <w:ind w:left="468"/>
              <w:rPr>
                <w:sz w:val="24"/>
              </w:rPr>
            </w:pPr>
            <w:r>
              <w:rPr>
                <w:sz w:val="24"/>
              </w:rPr>
              <w:t>Набор</w:t>
            </w:r>
            <w:r>
              <w:rPr>
                <w:spacing w:val="-4"/>
                <w:sz w:val="24"/>
              </w:rPr>
              <w:t xml:space="preserve"> </w:t>
            </w:r>
            <w:r>
              <w:rPr>
                <w:sz w:val="24"/>
              </w:rPr>
              <w:t>карточек</w:t>
            </w:r>
            <w:r>
              <w:rPr>
                <w:spacing w:val="-4"/>
                <w:sz w:val="24"/>
              </w:rPr>
              <w:t xml:space="preserve"> </w:t>
            </w:r>
            <w:r>
              <w:rPr>
                <w:sz w:val="24"/>
              </w:rPr>
              <w:t>с</w:t>
            </w:r>
            <w:r>
              <w:rPr>
                <w:spacing w:val="-9"/>
                <w:sz w:val="24"/>
              </w:rPr>
              <w:t xml:space="preserve"> </w:t>
            </w:r>
            <w:r>
              <w:rPr>
                <w:sz w:val="24"/>
              </w:rPr>
              <w:t>изображением</w:t>
            </w:r>
            <w:r>
              <w:rPr>
                <w:spacing w:val="-4"/>
                <w:sz w:val="24"/>
              </w:rPr>
              <w:t xml:space="preserve"> </w:t>
            </w:r>
            <w:r>
              <w:rPr>
                <w:sz w:val="24"/>
              </w:rPr>
              <w:t>знаков</w:t>
            </w:r>
            <w:r>
              <w:rPr>
                <w:spacing w:val="-5"/>
                <w:sz w:val="24"/>
              </w:rPr>
              <w:t xml:space="preserve"> </w:t>
            </w:r>
            <w:r>
              <w:rPr>
                <w:sz w:val="24"/>
              </w:rPr>
              <w:t>дорожного</w:t>
            </w:r>
            <w:r>
              <w:rPr>
                <w:spacing w:val="-2"/>
                <w:sz w:val="24"/>
              </w:rPr>
              <w:t xml:space="preserve"> </w:t>
            </w:r>
            <w:r>
              <w:rPr>
                <w:sz w:val="24"/>
              </w:rPr>
              <w:t>движения</w:t>
            </w:r>
            <w:r>
              <w:rPr>
                <w:spacing w:val="-6"/>
                <w:sz w:val="24"/>
              </w:rPr>
              <w:t xml:space="preserve"> </w:t>
            </w:r>
            <w:r>
              <w:rPr>
                <w:sz w:val="24"/>
              </w:rPr>
              <w:t>(5-</w:t>
            </w:r>
            <w:r>
              <w:rPr>
                <w:spacing w:val="-5"/>
                <w:sz w:val="24"/>
              </w:rPr>
              <w:t>7)</w:t>
            </w:r>
          </w:p>
        </w:tc>
        <w:tc>
          <w:tcPr>
            <w:tcW w:w="1844" w:type="dxa"/>
          </w:tcPr>
          <w:p w:rsidR="00153C15" w:rsidRDefault="00C1539A">
            <w:pPr>
              <w:pStyle w:val="TableParagraph"/>
              <w:spacing w:line="258" w:lineRule="exact"/>
              <w:ind w:left="472"/>
              <w:rPr>
                <w:sz w:val="24"/>
              </w:rPr>
            </w:pPr>
            <w:r>
              <w:rPr>
                <w:spacing w:val="-10"/>
                <w:sz w:val="24"/>
              </w:rPr>
              <w:t>1</w:t>
            </w:r>
          </w:p>
        </w:tc>
      </w:tr>
      <w:tr w:rsidR="00153C15">
        <w:trPr>
          <w:trHeight w:val="633"/>
        </w:trPr>
        <w:tc>
          <w:tcPr>
            <w:tcW w:w="7943" w:type="dxa"/>
          </w:tcPr>
          <w:p w:rsidR="00153C15" w:rsidRDefault="00C1539A">
            <w:pPr>
              <w:pStyle w:val="TableParagraph"/>
              <w:spacing w:line="258" w:lineRule="exact"/>
              <w:ind w:left="468"/>
              <w:rPr>
                <w:sz w:val="24"/>
              </w:rPr>
            </w:pPr>
            <w:r>
              <w:rPr>
                <w:sz w:val="24"/>
              </w:rPr>
              <w:t>Набор</w:t>
            </w:r>
            <w:r>
              <w:rPr>
                <w:spacing w:val="37"/>
                <w:sz w:val="24"/>
              </w:rPr>
              <w:t xml:space="preserve">  </w:t>
            </w:r>
            <w:r>
              <w:rPr>
                <w:sz w:val="24"/>
              </w:rPr>
              <w:t>карточек</w:t>
            </w:r>
            <w:r>
              <w:rPr>
                <w:spacing w:val="34"/>
                <w:sz w:val="24"/>
              </w:rPr>
              <w:t xml:space="preserve">  </w:t>
            </w:r>
            <w:r>
              <w:rPr>
                <w:sz w:val="24"/>
              </w:rPr>
              <w:t>с</w:t>
            </w:r>
            <w:r>
              <w:rPr>
                <w:spacing w:val="36"/>
                <w:sz w:val="24"/>
              </w:rPr>
              <w:t xml:space="preserve">  </w:t>
            </w:r>
            <w:r>
              <w:rPr>
                <w:sz w:val="24"/>
              </w:rPr>
              <w:t>символами</w:t>
            </w:r>
            <w:r>
              <w:rPr>
                <w:spacing w:val="33"/>
                <w:sz w:val="24"/>
              </w:rPr>
              <w:t xml:space="preserve">  </w:t>
            </w:r>
            <w:r>
              <w:rPr>
                <w:sz w:val="24"/>
              </w:rPr>
              <w:t>погодных</w:t>
            </w:r>
            <w:r>
              <w:rPr>
                <w:spacing w:val="35"/>
                <w:sz w:val="24"/>
              </w:rPr>
              <w:t xml:space="preserve">  </w:t>
            </w:r>
            <w:r>
              <w:rPr>
                <w:sz w:val="24"/>
              </w:rPr>
              <w:t>явлений</w:t>
            </w:r>
            <w:r>
              <w:rPr>
                <w:spacing w:val="36"/>
                <w:sz w:val="24"/>
              </w:rPr>
              <w:t xml:space="preserve">  </w:t>
            </w:r>
            <w:r>
              <w:rPr>
                <w:sz w:val="24"/>
              </w:rPr>
              <w:t>(ветер,</w:t>
            </w:r>
            <w:r>
              <w:rPr>
                <w:spacing w:val="33"/>
                <w:sz w:val="24"/>
              </w:rPr>
              <w:t xml:space="preserve">  </w:t>
            </w:r>
            <w:r>
              <w:rPr>
                <w:spacing w:val="-2"/>
                <w:sz w:val="24"/>
              </w:rPr>
              <w:t>осадки,</w:t>
            </w:r>
          </w:p>
          <w:p w:rsidR="00153C15" w:rsidRDefault="00C1539A">
            <w:pPr>
              <w:pStyle w:val="TableParagraph"/>
              <w:spacing w:before="36"/>
              <w:ind w:left="472"/>
              <w:rPr>
                <w:sz w:val="24"/>
              </w:rPr>
            </w:pPr>
            <w:r>
              <w:rPr>
                <w:sz w:val="24"/>
              </w:rPr>
              <w:t>освещенность</w:t>
            </w:r>
            <w:r>
              <w:rPr>
                <w:spacing w:val="-7"/>
                <w:sz w:val="24"/>
              </w:rPr>
              <w:t xml:space="preserve"> </w:t>
            </w:r>
            <w:r>
              <w:rPr>
                <w:sz w:val="24"/>
              </w:rPr>
              <w:t>-</w:t>
            </w:r>
            <w:r>
              <w:rPr>
                <w:spacing w:val="-2"/>
                <w:sz w:val="24"/>
              </w:rPr>
              <w:t>облачность)</w:t>
            </w:r>
          </w:p>
        </w:tc>
        <w:tc>
          <w:tcPr>
            <w:tcW w:w="1844" w:type="dxa"/>
          </w:tcPr>
          <w:p w:rsidR="00153C15" w:rsidRDefault="00C1539A">
            <w:pPr>
              <w:pStyle w:val="TableParagraph"/>
              <w:spacing w:line="258" w:lineRule="exact"/>
              <w:ind w:left="472"/>
              <w:rPr>
                <w:sz w:val="24"/>
              </w:rPr>
            </w:pPr>
            <w:r>
              <w:rPr>
                <w:spacing w:val="-10"/>
                <w:sz w:val="24"/>
              </w:rPr>
              <w:t>1</w:t>
            </w:r>
          </w:p>
        </w:tc>
      </w:tr>
      <w:tr w:rsidR="00153C15">
        <w:trPr>
          <w:trHeight w:val="316"/>
        </w:trPr>
        <w:tc>
          <w:tcPr>
            <w:tcW w:w="7943" w:type="dxa"/>
          </w:tcPr>
          <w:p w:rsidR="00153C15" w:rsidRDefault="00C1539A">
            <w:pPr>
              <w:pStyle w:val="TableParagraph"/>
              <w:spacing w:line="263" w:lineRule="exact"/>
              <w:ind w:left="472"/>
              <w:rPr>
                <w:sz w:val="24"/>
              </w:rPr>
            </w:pPr>
            <w:r>
              <w:rPr>
                <w:sz w:val="24"/>
              </w:rPr>
              <w:t>Календарь</w:t>
            </w:r>
            <w:r>
              <w:rPr>
                <w:spacing w:val="-5"/>
                <w:sz w:val="24"/>
              </w:rPr>
              <w:t xml:space="preserve"> </w:t>
            </w:r>
            <w:r>
              <w:rPr>
                <w:sz w:val="24"/>
              </w:rPr>
              <w:t>настольный</w:t>
            </w:r>
            <w:r>
              <w:rPr>
                <w:spacing w:val="-7"/>
                <w:sz w:val="24"/>
              </w:rPr>
              <w:t xml:space="preserve"> </w:t>
            </w:r>
            <w:r>
              <w:rPr>
                <w:spacing w:val="-2"/>
                <w:sz w:val="24"/>
              </w:rPr>
              <w:t>иллюстрированный</w:t>
            </w:r>
          </w:p>
        </w:tc>
        <w:tc>
          <w:tcPr>
            <w:tcW w:w="1844" w:type="dxa"/>
          </w:tcPr>
          <w:p w:rsidR="00153C15" w:rsidRDefault="00C1539A">
            <w:pPr>
              <w:pStyle w:val="TableParagraph"/>
              <w:spacing w:line="263" w:lineRule="exact"/>
              <w:ind w:left="472"/>
              <w:rPr>
                <w:sz w:val="24"/>
              </w:rPr>
            </w:pPr>
            <w:r>
              <w:rPr>
                <w:spacing w:val="-10"/>
                <w:sz w:val="24"/>
              </w:rPr>
              <w:t>1</w:t>
            </w:r>
          </w:p>
        </w:tc>
      </w:tr>
      <w:tr w:rsidR="00153C15">
        <w:trPr>
          <w:trHeight w:val="316"/>
        </w:trPr>
        <w:tc>
          <w:tcPr>
            <w:tcW w:w="7943" w:type="dxa"/>
          </w:tcPr>
          <w:p w:rsidR="00153C15" w:rsidRDefault="00C1539A">
            <w:pPr>
              <w:pStyle w:val="TableParagraph"/>
              <w:spacing w:line="263" w:lineRule="exact"/>
              <w:ind w:left="472"/>
              <w:rPr>
                <w:sz w:val="24"/>
              </w:rPr>
            </w:pPr>
            <w:r>
              <w:rPr>
                <w:sz w:val="24"/>
              </w:rPr>
              <w:t>Календарь</w:t>
            </w:r>
            <w:r>
              <w:rPr>
                <w:spacing w:val="-5"/>
                <w:sz w:val="24"/>
              </w:rPr>
              <w:t xml:space="preserve"> </w:t>
            </w:r>
            <w:r>
              <w:rPr>
                <w:sz w:val="24"/>
              </w:rPr>
              <w:t>погоды</w:t>
            </w:r>
            <w:r>
              <w:rPr>
                <w:spacing w:val="-3"/>
                <w:sz w:val="24"/>
              </w:rPr>
              <w:t xml:space="preserve"> </w:t>
            </w:r>
            <w:r>
              <w:rPr>
                <w:spacing w:val="-2"/>
                <w:sz w:val="24"/>
              </w:rPr>
              <w:t>настенный</w:t>
            </w:r>
          </w:p>
        </w:tc>
        <w:tc>
          <w:tcPr>
            <w:tcW w:w="1844" w:type="dxa"/>
          </w:tcPr>
          <w:p w:rsidR="00153C15" w:rsidRDefault="00C1539A">
            <w:pPr>
              <w:pStyle w:val="TableParagraph"/>
              <w:spacing w:line="263" w:lineRule="exact"/>
              <w:ind w:left="472"/>
              <w:rPr>
                <w:sz w:val="24"/>
              </w:rPr>
            </w:pPr>
            <w:r>
              <w:rPr>
                <w:spacing w:val="-10"/>
                <w:sz w:val="24"/>
              </w:rPr>
              <w:t>1</w:t>
            </w:r>
          </w:p>
        </w:tc>
      </w:tr>
      <w:tr w:rsidR="00153C15">
        <w:trPr>
          <w:trHeight w:val="316"/>
        </w:trPr>
        <w:tc>
          <w:tcPr>
            <w:tcW w:w="7943" w:type="dxa"/>
          </w:tcPr>
          <w:p w:rsidR="00153C15" w:rsidRDefault="00C1539A">
            <w:pPr>
              <w:pStyle w:val="TableParagraph"/>
              <w:spacing w:line="263" w:lineRule="exact"/>
              <w:ind w:left="472"/>
              <w:rPr>
                <w:sz w:val="24"/>
              </w:rPr>
            </w:pPr>
            <w:r>
              <w:rPr>
                <w:sz w:val="24"/>
              </w:rPr>
              <w:t>Физическая</w:t>
            </w:r>
            <w:r>
              <w:rPr>
                <w:spacing w:val="-4"/>
                <w:sz w:val="24"/>
              </w:rPr>
              <w:t xml:space="preserve"> </w:t>
            </w:r>
            <w:r>
              <w:rPr>
                <w:sz w:val="24"/>
              </w:rPr>
              <w:t>карта мира</w:t>
            </w:r>
            <w:r>
              <w:rPr>
                <w:spacing w:val="-9"/>
                <w:sz w:val="24"/>
              </w:rPr>
              <w:t xml:space="preserve"> </w:t>
            </w:r>
            <w:r>
              <w:rPr>
                <w:spacing w:val="-2"/>
                <w:sz w:val="24"/>
              </w:rPr>
              <w:t>(полушарий)</w:t>
            </w:r>
          </w:p>
        </w:tc>
        <w:tc>
          <w:tcPr>
            <w:tcW w:w="1844" w:type="dxa"/>
          </w:tcPr>
          <w:p w:rsidR="00153C15" w:rsidRDefault="00C1539A">
            <w:pPr>
              <w:pStyle w:val="TableParagraph"/>
              <w:spacing w:line="263" w:lineRule="exact"/>
              <w:ind w:left="472"/>
              <w:rPr>
                <w:sz w:val="24"/>
              </w:rPr>
            </w:pPr>
            <w:r>
              <w:rPr>
                <w:spacing w:val="-10"/>
                <w:sz w:val="24"/>
              </w:rPr>
              <w:t>1</w:t>
            </w:r>
          </w:p>
        </w:tc>
      </w:tr>
      <w:tr w:rsidR="00153C15">
        <w:trPr>
          <w:trHeight w:val="321"/>
        </w:trPr>
        <w:tc>
          <w:tcPr>
            <w:tcW w:w="7943" w:type="dxa"/>
          </w:tcPr>
          <w:p w:rsidR="00153C15" w:rsidRDefault="00C1539A">
            <w:pPr>
              <w:pStyle w:val="TableParagraph"/>
              <w:spacing w:line="263" w:lineRule="exact"/>
              <w:ind w:left="472"/>
              <w:rPr>
                <w:sz w:val="24"/>
              </w:rPr>
            </w:pPr>
            <w:r>
              <w:rPr>
                <w:spacing w:val="-2"/>
                <w:sz w:val="24"/>
              </w:rPr>
              <w:t>Глобус</w:t>
            </w:r>
          </w:p>
        </w:tc>
        <w:tc>
          <w:tcPr>
            <w:tcW w:w="1844" w:type="dxa"/>
          </w:tcPr>
          <w:p w:rsidR="00153C15" w:rsidRDefault="00C1539A">
            <w:pPr>
              <w:pStyle w:val="TableParagraph"/>
              <w:spacing w:line="263" w:lineRule="exact"/>
              <w:ind w:left="472"/>
              <w:rPr>
                <w:sz w:val="24"/>
              </w:rPr>
            </w:pPr>
            <w:r>
              <w:rPr>
                <w:spacing w:val="-10"/>
                <w:sz w:val="24"/>
              </w:rPr>
              <w:t>1</w:t>
            </w:r>
          </w:p>
        </w:tc>
      </w:tr>
      <w:tr w:rsidR="00153C15">
        <w:trPr>
          <w:trHeight w:val="316"/>
        </w:trPr>
        <w:tc>
          <w:tcPr>
            <w:tcW w:w="7943" w:type="dxa"/>
          </w:tcPr>
          <w:p w:rsidR="00153C15" w:rsidRDefault="00C1539A">
            <w:pPr>
              <w:pStyle w:val="TableParagraph"/>
              <w:spacing w:line="263" w:lineRule="exact"/>
              <w:ind w:left="472"/>
              <w:rPr>
                <w:sz w:val="24"/>
              </w:rPr>
            </w:pPr>
            <w:r>
              <w:rPr>
                <w:sz w:val="24"/>
              </w:rPr>
              <w:t>Детский</w:t>
            </w:r>
            <w:r>
              <w:rPr>
                <w:spacing w:val="-6"/>
                <w:sz w:val="24"/>
              </w:rPr>
              <w:t xml:space="preserve"> </w:t>
            </w:r>
            <w:r>
              <w:rPr>
                <w:sz w:val="24"/>
              </w:rPr>
              <w:t>атлас</w:t>
            </w:r>
            <w:r>
              <w:rPr>
                <w:spacing w:val="-7"/>
                <w:sz w:val="24"/>
              </w:rPr>
              <w:t xml:space="preserve"> </w:t>
            </w:r>
            <w:r>
              <w:rPr>
                <w:sz w:val="24"/>
              </w:rPr>
              <w:t xml:space="preserve">(крупного </w:t>
            </w:r>
            <w:r>
              <w:rPr>
                <w:spacing w:val="-2"/>
                <w:sz w:val="24"/>
              </w:rPr>
              <w:t>формата)</w:t>
            </w:r>
          </w:p>
        </w:tc>
        <w:tc>
          <w:tcPr>
            <w:tcW w:w="1844" w:type="dxa"/>
          </w:tcPr>
          <w:p w:rsidR="00153C15" w:rsidRDefault="00C1539A">
            <w:pPr>
              <w:pStyle w:val="TableParagraph"/>
              <w:spacing w:line="263" w:lineRule="exact"/>
              <w:ind w:left="472"/>
              <w:rPr>
                <w:sz w:val="24"/>
              </w:rPr>
            </w:pPr>
            <w:r>
              <w:rPr>
                <w:spacing w:val="-10"/>
                <w:sz w:val="24"/>
              </w:rPr>
              <w:t>1</w:t>
            </w:r>
          </w:p>
        </w:tc>
      </w:tr>
      <w:tr w:rsidR="00153C15">
        <w:trPr>
          <w:trHeight w:val="949"/>
        </w:trPr>
        <w:tc>
          <w:tcPr>
            <w:tcW w:w="7943" w:type="dxa"/>
          </w:tcPr>
          <w:p w:rsidR="00153C15" w:rsidRDefault="00C1539A">
            <w:pPr>
              <w:pStyle w:val="TableParagraph"/>
              <w:spacing w:line="276" w:lineRule="auto"/>
              <w:ind w:left="472" w:hanging="5"/>
              <w:rPr>
                <w:sz w:val="24"/>
              </w:rPr>
            </w:pPr>
            <w:r>
              <w:rPr>
                <w:sz w:val="24"/>
              </w:rPr>
              <w:t>Иллюстрированные</w:t>
            </w:r>
            <w:r>
              <w:rPr>
                <w:spacing w:val="33"/>
                <w:sz w:val="24"/>
              </w:rPr>
              <w:t xml:space="preserve"> </w:t>
            </w:r>
            <w:r>
              <w:rPr>
                <w:sz w:val="24"/>
              </w:rPr>
              <w:t>книги,</w:t>
            </w:r>
            <w:r>
              <w:rPr>
                <w:spacing w:val="36"/>
                <w:sz w:val="24"/>
              </w:rPr>
              <w:t xml:space="preserve"> </w:t>
            </w:r>
            <w:r>
              <w:rPr>
                <w:sz w:val="24"/>
              </w:rPr>
              <w:t>альбомы,</w:t>
            </w:r>
            <w:r>
              <w:rPr>
                <w:spacing w:val="36"/>
                <w:sz w:val="24"/>
              </w:rPr>
              <w:t xml:space="preserve"> </w:t>
            </w:r>
            <w:r>
              <w:rPr>
                <w:sz w:val="24"/>
              </w:rPr>
              <w:t>плакаты,</w:t>
            </w:r>
            <w:r>
              <w:rPr>
                <w:spacing w:val="30"/>
                <w:sz w:val="24"/>
              </w:rPr>
              <w:t xml:space="preserve"> </w:t>
            </w:r>
            <w:r>
              <w:rPr>
                <w:sz w:val="24"/>
              </w:rPr>
              <w:t>планшеты,</w:t>
            </w:r>
            <w:r>
              <w:rPr>
                <w:spacing w:val="36"/>
                <w:sz w:val="24"/>
              </w:rPr>
              <w:t xml:space="preserve"> </w:t>
            </w:r>
            <w:r>
              <w:rPr>
                <w:sz w:val="24"/>
              </w:rPr>
              <w:t>аудио-</w:t>
            </w:r>
            <w:r>
              <w:rPr>
                <w:spacing w:val="34"/>
                <w:sz w:val="24"/>
              </w:rPr>
              <w:t xml:space="preserve"> </w:t>
            </w:r>
            <w:r>
              <w:rPr>
                <w:sz w:val="24"/>
              </w:rPr>
              <w:t>и видеоматериалы Коллекция марок Коллекция монет</w:t>
            </w:r>
          </w:p>
        </w:tc>
        <w:tc>
          <w:tcPr>
            <w:tcW w:w="1844" w:type="dxa"/>
          </w:tcPr>
          <w:p w:rsidR="00153C15" w:rsidRDefault="00C1539A">
            <w:pPr>
              <w:pStyle w:val="TableParagraph"/>
              <w:spacing w:line="268" w:lineRule="exact"/>
              <w:ind w:left="472"/>
              <w:rPr>
                <w:sz w:val="24"/>
              </w:rPr>
            </w:pPr>
            <w:r>
              <w:rPr>
                <w:spacing w:val="-5"/>
                <w:sz w:val="24"/>
              </w:rPr>
              <w:t>по</w:t>
            </w:r>
          </w:p>
          <w:p w:rsidR="00153C15" w:rsidRDefault="00C1539A">
            <w:pPr>
              <w:pStyle w:val="TableParagraph"/>
              <w:spacing w:before="7" w:line="322" w:lineRule="exact"/>
              <w:ind w:left="472" w:right="26"/>
              <w:rPr>
                <w:sz w:val="24"/>
              </w:rPr>
            </w:pPr>
            <w:proofErr w:type="spellStart"/>
            <w:r>
              <w:rPr>
                <w:spacing w:val="-2"/>
                <w:sz w:val="24"/>
              </w:rPr>
              <w:t>возможностя</w:t>
            </w:r>
            <w:proofErr w:type="spellEnd"/>
            <w:r>
              <w:rPr>
                <w:spacing w:val="-2"/>
                <w:sz w:val="24"/>
              </w:rPr>
              <w:t xml:space="preserve"> </w:t>
            </w:r>
            <w:r>
              <w:rPr>
                <w:sz w:val="24"/>
              </w:rPr>
              <w:t xml:space="preserve">м </w:t>
            </w:r>
            <w:proofErr w:type="spellStart"/>
            <w:r>
              <w:rPr>
                <w:sz w:val="24"/>
              </w:rPr>
              <w:t>д</w:t>
            </w:r>
            <w:proofErr w:type="spellEnd"/>
            <w:r>
              <w:rPr>
                <w:sz w:val="24"/>
              </w:rPr>
              <w:t>/с</w:t>
            </w:r>
          </w:p>
        </w:tc>
      </w:tr>
      <w:tr w:rsidR="00153C15">
        <w:trPr>
          <w:trHeight w:val="316"/>
        </w:trPr>
        <w:tc>
          <w:tcPr>
            <w:tcW w:w="7943" w:type="dxa"/>
          </w:tcPr>
          <w:p w:rsidR="00153C15" w:rsidRDefault="00C1539A">
            <w:pPr>
              <w:pStyle w:val="TableParagraph"/>
              <w:spacing w:line="263" w:lineRule="exact"/>
              <w:ind w:left="472"/>
              <w:rPr>
                <w:sz w:val="24"/>
              </w:rPr>
            </w:pPr>
            <w:r>
              <w:rPr>
                <w:sz w:val="24"/>
              </w:rPr>
              <w:t>Разрезная</w:t>
            </w:r>
            <w:r>
              <w:rPr>
                <w:spacing w:val="-7"/>
                <w:sz w:val="24"/>
              </w:rPr>
              <w:t xml:space="preserve"> </w:t>
            </w:r>
            <w:r>
              <w:rPr>
                <w:sz w:val="24"/>
              </w:rPr>
              <w:t>азбука</w:t>
            </w:r>
            <w:r>
              <w:rPr>
                <w:spacing w:val="-8"/>
                <w:sz w:val="24"/>
              </w:rPr>
              <w:t xml:space="preserve"> </w:t>
            </w:r>
            <w:r>
              <w:rPr>
                <w:sz w:val="24"/>
              </w:rPr>
              <w:t>и</w:t>
            </w:r>
            <w:r>
              <w:rPr>
                <w:spacing w:val="-1"/>
                <w:sz w:val="24"/>
              </w:rPr>
              <w:t xml:space="preserve"> </w:t>
            </w:r>
            <w:r>
              <w:rPr>
                <w:spacing w:val="-2"/>
                <w:sz w:val="24"/>
              </w:rPr>
              <w:t>касса</w:t>
            </w:r>
          </w:p>
        </w:tc>
        <w:tc>
          <w:tcPr>
            <w:tcW w:w="1844" w:type="dxa"/>
          </w:tcPr>
          <w:p w:rsidR="00153C15" w:rsidRDefault="00C1539A">
            <w:pPr>
              <w:pStyle w:val="TableParagraph"/>
              <w:spacing w:line="263" w:lineRule="exact"/>
              <w:ind w:left="472"/>
              <w:rPr>
                <w:sz w:val="24"/>
              </w:rPr>
            </w:pPr>
            <w:r>
              <w:rPr>
                <w:sz w:val="24"/>
              </w:rPr>
              <w:t>4-</w:t>
            </w:r>
            <w:r>
              <w:rPr>
                <w:spacing w:val="-10"/>
                <w:sz w:val="24"/>
              </w:rPr>
              <w:t>5</w:t>
            </w:r>
          </w:p>
        </w:tc>
      </w:tr>
      <w:tr w:rsidR="00153C15">
        <w:trPr>
          <w:trHeight w:val="316"/>
        </w:trPr>
        <w:tc>
          <w:tcPr>
            <w:tcW w:w="7943" w:type="dxa"/>
          </w:tcPr>
          <w:p w:rsidR="00153C15" w:rsidRDefault="00C1539A">
            <w:pPr>
              <w:pStyle w:val="TableParagraph"/>
              <w:spacing w:line="263" w:lineRule="exact"/>
              <w:ind w:left="472"/>
              <w:rPr>
                <w:sz w:val="24"/>
              </w:rPr>
            </w:pPr>
            <w:r>
              <w:rPr>
                <w:sz w:val="24"/>
              </w:rPr>
              <w:t>Магнитная</w:t>
            </w:r>
            <w:r>
              <w:rPr>
                <w:spacing w:val="-4"/>
                <w:sz w:val="24"/>
              </w:rPr>
              <w:t xml:space="preserve"> </w:t>
            </w:r>
            <w:r>
              <w:rPr>
                <w:sz w:val="24"/>
              </w:rPr>
              <w:t>доска</w:t>
            </w:r>
            <w:r>
              <w:rPr>
                <w:spacing w:val="-6"/>
                <w:sz w:val="24"/>
              </w:rPr>
              <w:t xml:space="preserve"> </w:t>
            </w:r>
            <w:r>
              <w:rPr>
                <w:spacing w:val="-2"/>
                <w:sz w:val="24"/>
              </w:rPr>
              <w:t>настенная</w:t>
            </w:r>
          </w:p>
        </w:tc>
        <w:tc>
          <w:tcPr>
            <w:tcW w:w="1844" w:type="dxa"/>
          </w:tcPr>
          <w:p w:rsidR="00153C15" w:rsidRDefault="00C1539A">
            <w:pPr>
              <w:pStyle w:val="TableParagraph"/>
              <w:spacing w:line="263" w:lineRule="exact"/>
              <w:ind w:left="472"/>
              <w:rPr>
                <w:sz w:val="24"/>
              </w:rPr>
            </w:pPr>
            <w:r>
              <w:rPr>
                <w:spacing w:val="-10"/>
                <w:sz w:val="24"/>
              </w:rPr>
              <w:t>1</w:t>
            </w:r>
          </w:p>
        </w:tc>
      </w:tr>
      <w:tr w:rsidR="00153C15">
        <w:trPr>
          <w:trHeight w:val="321"/>
        </w:trPr>
        <w:tc>
          <w:tcPr>
            <w:tcW w:w="7943" w:type="dxa"/>
          </w:tcPr>
          <w:p w:rsidR="00153C15" w:rsidRDefault="00C1539A">
            <w:pPr>
              <w:pStyle w:val="TableParagraph"/>
              <w:spacing w:line="268" w:lineRule="exact"/>
              <w:ind w:left="472"/>
              <w:rPr>
                <w:sz w:val="24"/>
              </w:rPr>
            </w:pPr>
            <w:r>
              <w:rPr>
                <w:sz w:val="24"/>
              </w:rPr>
              <w:t>Наборы</w:t>
            </w:r>
            <w:r>
              <w:rPr>
                <w:spacing w:val="-2"/>
                <w:sz w:val="24"/>
              </w:rPr>
              <w:t xml:space="preserve"> </w:t>
            </w:r>
            <w:r>
              <w:rPr>
                <w:sz w:val="24"/>
              </w:rPr>
              <w:t>карточек</w:t>
            </w:r>
            <w:r>
              <w:rPr>
                <w:spacing w:val="-4"/>
                <w:sz w:val="24"/>
              </w:rPr>
              <w:t xml:space="preserve"> </w:t>
            </w:r>
            <w:r>
              <w:rPr>
                <w:sz w:val="24"/>
              </w:rPr>
              <w:t>с</w:t>
            </w:r>
            <w:r>
              <w:rPr>
                <w:spacing w:val="-4"/>
                <w:sz w:val="24"/>
              </w:rPr>
              <w:t xml:space="preserve"> </w:t>
            </w:r>
            <w:r>
              <w:rPr>
                <w:spacing w:val="-2"/>
                <w:sz w:val="24"/>
              </w:rPr>
              <w:t>цифрами</w:t>
            </w:r>
          </w:p>
        </w:tc>
        <w:tc>
          <w:tcPr>
            <w:tcW w:w="1844" w:type="dxa"/>
          </w:tcPr>
          <w:p w:rsidR="00153C15" w:rsidRDefault="00C1539A">
            <w:pPr>
              <w:pStyle w:val="TableParagraph"/>
              <w:spacing w:line="268" w:lineRule="exact"/>
              <w:ind w:left="472"/>
              <w:rPr>
                <w:sz w:val="24"/>
              </w:rPr>
            </w:pPr>
            <w:r>
              <w:rPr>
                <w:sz w:val="24"/>
              </w:rPr>
              <w:t>4-</w:t>
            </w:r>
            <w:r>
              <w:rPr>
                <w:spacing w:val="-10"/>
                <w:sz w:val="24"/>
              </w:rPr>
              <w:t>5</w:t>
            </w:r>
          </w:p>
        </w:tc>
      </w:tr>
      <w:tr w:rsidR="00153C15">
        <w:trPr>
          <w:trHeight w:val="316"/>
        </w:trPr>
        <w:tc>
          <w:tcPr>
            <w:tcW w:w="7943" w:type="dxa"/>
          </w:tcPr>
          <w:p w:rsidR="00153C15" w:rsidRDefault="00C1539A">
            <w:pPr>
              <w:pStyle w:val="TableParagraph"/>
              <w:spacing w:line="263" w:lineRule="exact"/>
              <w:ind w:left="472"/>
              <w:rPr>
                <w:sz w:val="24"/>
              </w:rPr>
            </w:pPr>
            <w:r>
              <w:rPr>
                <w:sz w:val="24"/>
              </w:rPr>
              <w:t>Отрывной</w:t>
            </w:r>
            <w:r>
              <w:rPr>
                <w:spacing w:val="-4"/>
                <w:sz w:val="24"/>
              </w:rPr>
              <w:t xml:space="preserve"> </w:t>
            </w:r>
            <w:r>
              <w:rPr>
                <w:spacing w:val="-2"/>
                <w:sz w:val="24"/>
              </w:rPr>
              <w:t>календарь</w:t>
            </w:r>
          </w:p>
        </w:tc>
        <w:tc>
          <w:tcPr>
            <w:tcW w:w="1844" w:type="dxa"/>
          </w:tcPr>
          <w:p w:rsidR="00153C15" w:rsidRDefault="00C1539A">
            <w:pPr>
              <w:pStyle w:val="TableParagraph"/>
              <w:spacing w:line="263" w:lineRule="exact"/>
              <w:ind w:left="472"/>
              <w:rPr>
                <w:sz w:val="24"/>
              </w:rPr>
            </w:pPr>
            <w:r>
              <w:rPr>
                <w:spacing w:val="-10"/>
                <w:sz w:val="24"/>
              </w:rPr>
              <w:t>1</w:t>
            </w:r>
          </w:p>
        </w:tc>
      </w:tr>
      <w:tr w:rsidR="00153C15">
        <w:trPr>
          <w:trHeight w:val="632"/>
        </w:trPr>
        <w:tc>
          <w:tcPr>
            <w:tcW w:w="7943" w:type="dxa"/>
          </w:tcPr>
          <w:p w:rsidR="00153C15" w:rsidRDefault="00C1539A">
            <w:pPr>
              <w:pStyle w:val="TableParagraph"/>
              <w:spacing w:line="271" w:lineRule="auto"/>
              <w:ind w:left="472" w:hanging="5"/>
              <w:rPr>
                <w:sz w:val="24"/>
              </w:rPr>
            </w:pPr>
            <w:r>
              <w:rPr>
                <w:sz w:val="24"/>
              </w:rPr>
              <w:t>Наборы карточек с изображением количества предметов (от 1 до 10) и соответствующих цифр</w:t>
            </w:r>
          </w:p>
        </w:tc>
        <w:tc>
          <w:tcPr>
            <w:tcW w:w="1844" w:type="dxa"/>
          </w:tcPr>
          <w:p w:rsidR="00153C15" w:rsidRDefault="00C1539A">
            <w:pPr>
              <w:pStyle w:val="TableParagraph"/>
              <w:spacing w:line="263" w:lineRule="exact"/>
              <w:ind w:left="472"/>
              <w:rPr>
                <w:sz w:val="24"/>
              </w:rPr>
            </w:pPr>
            <w:r>
              <w:rPr>
                <w:sz w:val="24"/>
              </w:rPr>
              <w:t>4-</w:t>
            </w:r>
            <w:r>
              <w:rPr>
                <w:spacing w:val="-10"/>
                <w:sz w:val="24"/>
              </w:rPr>
              <w:t>5</w:t>
            </w:r>
          </w:p>
        </w:tc>
      </w:tr>
      <w:tr w:rsidR="00153C15">
        <w:trPr>
          <w:trHeight w:val="316"/>
        </w:trPr>
        <w:tc>
          <w:tcPr>
            <w:tcW w:w="7943" w:type="dxa"/>
          </w:tcPr>
          <w:p w:rsidR="00153C15" w:rsidRDefault="00C1539A">
            <w:pPr>
              <w:pStyle w:val="TableParagraph"/>
              <w:spacing w:line="263" w:lineRule="exact"/>
              <w:ind w:left="468"/>
              <w:rPr>
                <w:sz w:val="24"/>
              </w:rPr>
            </w:pPr>
            <w:r>
              <w:rPr>
                <w:sz w:val="24"/>
              </w:rPr>
              <w:t>Набор</w:t>
            </w:r>
            <w:r>
              <w:rPr>
                <w:spacing w:val="-3"/>
                <w:sz w:val="24"/>
              </w:rPr>
              <w:t xml:space="preserve"> </w:t>
            </w:r>
            <w:r>
              <w:rPr>
                <w:sz w:val="24"/>
              </w:rPr>
              <w:t>кубиков</w:t>
            </w:r>
            <w:r>
              <w:rPr>
                <w:spacing w:val="-4"/>
                <w:sz w:val="24"/>
              </w:rPr>
              <w:t xml:space="preserve"> </w:t>
            </w:r>
            <w:r>
              <w:rPr>
                <w:sz w:val="24"/>
              </w:rPr>
              <w:t>с</w:t>
            </w:r>
            <w:r>
              <w:rPr>
                <w:spacing w:val="-7"/>
                <w:sz w:val="24"/>
              </w:rPr>
              <w:t xml:space="preserve"> </w:t>
            </w:r>
            <w:r>
              <w:rPr>
                <w:sz w:val="24"/>
              </w:rPr>
              <w:t>цифрами,</w:t>
            </w:r>
            <w:r>
              <w:rPr>
                <w:spacing w:val="-3"/>
                <w:sz w:val="24"/>
              </w:rPr>
              <w:t xml:space="preserve"> </w:t>
            </w:r>
            <w:r>
              <w:rPr>
                <w:sz w:val="24"/>
              </w:rPr>
              <w:t>с</w:t>
            </w:r>
            <w:r>
              <w:rPr>
                <w:spacing w:val="-3"/>
                <w:sz w:val="24"/>
              </w:rPr>
              <w:t xml:space="preserve"> </w:t>
            </w:r>
            <w:r>
              <w:rPr>
                <w:sz w:val="24"/>
              </w:rPr>
              <w:t xml:space="preserve">числовыми </w:t>
            </w:r>
            <w:r>
              <w:rPr>
                <w:spacing w:val="-2"/>
                <w:sz w:val="24"/>
              </w:rPr>
              <w:t>фигурами</w:t>
            </w:r>
          </w:p>
        </w:tc>
        <w:tc>
          <w:tcPr>
            <w:tcW w:w="1844" w:type="dxa"/>
          </w:tcPr>
          <w:p w:rsidR="00153C15" w:rsidRDefault="00C1539A">
            <w:pPr>
              <w:pStyle w:val="TableParagraph"/>
              <w:spacing w:line="263" w:lineRule="exact"/>
              <w:ind w:left="472"/>
              <w:rPr>
                <w:sz w:val="24"/>
              </w:rPr>
            </w:pPr>
            <w:r>
              <w:rPr>
                <w:spacing w:val="-10"/>
                <w:sz w:val="24"/>
              </w:rPr>
              <w:t>1</w:t>
            </w:r>
          </w:p>
        </w:tc>
      </w:tr>
      <w:tr w:rsidR="00153C15">
        <w:trPr>
          <w:trHeight w:val="316"/>
        </w:trPr>
        <w:tc>
          <w:tcPr>
            <w:tcW w:w="7943" w:type="dxa"/>
          </w:tcPr>
          <w:p w:rsidR="00153C15" w:rsidRDefault="00C1539A">
            <w:pPr>
              <w:pStyle w:val="TableParagraph"/>
              <w:spacing w:line="263" w:lineRule="exact"/>
              <w:ind w:left="477"/>
              <w:rPr>
                <w:sz w:val="24"/>
              </w:rPr>
            </w:pPr>
            <w:r>
              <w:rPr>
                <w:sz w:val="24"/>
              </w:rPr>
              <w:t>Стержни</w:t>
            </w:r>
            <w:r>
              <w:rPr>
                <w:spacing w:val="-4"/>
                <w:sz w:val="24"/>
              </w:rPr>
              <w:t xml:space="preserve"> </w:t>
            </w:r>
            <w:r>
              <w:rPr>
                <w:sz w:val="24"/>
              </w:rPr>
              <w:t>с</w:t>
            </w:r>
            <w:r>
              <w:rPr>
                <w:spacing w:val="-7"/>
                <w:sz w:val="24"/>
              </w:rPr>
              <w:t xml:space="preserve"> </w:t>
            </w:r>
            <w:r>
              <w:rPr>
                <w:sz w:val="24"/>
              </w:rPr>
              <w:t>насадками</w:t>
            </w:r>
            <w:r>
              <w:rPr>
                <w:spacing w:val="-6"/>
                <w:sz w:val="24"/>
              </w:rPr>
              <w:t xml:space="preserve"> </w:t>
            </w:r>
            <w:r>
              <w:rPr>
                <w:sz w:val="24"/>
              </w:rPr>
              <w:t>(для</w:t>
            </w:r>
            <w:r>
              <w:rPr>
                <w:spacing w:val="-3"/>
                <w:sz w:val="24"/>
              </w:rPr>
              <w:t xml:space="preserve"> </w:t>
            </w:r>
            <w:r>
              <w:rPr>
                <w:sz w:val="24"/>
              </w:rPr>
              <w:t>построения</w:t>
            </w:r>
            <w:r>
              <w:rPr>
                <w:spacing w:val="-2"/>
                <w:sz w:val="24"/>
              </w:rPr>
              <w:t xml:space="preserve"> </w:t>
            </w:r>
            <w:r>
              <w:rPr>
                <w:sz w:val="24"/>
              </w:rPr>
              <w:t>числового</w:t>
            </w:r>
            <w:r>
              <w:rPr>
                <w:spacing w:val="-1"/>
                <w:sz w:val="24"/>
              </w:rPr>
              <w:t xml:space="preserve"> </w:t>
            </w:r>
            <w:r>
              <w:rPr>
                <w:spacing w:val="-2"/>
                <w:sz w:val="24"/>
              </w:rPr>
              <w:t>ряда)</w:t>
            </w:r>
          </w:p>
        </w:tc>
        <w:tc>
          <w:tcPr>
            <w:tcW w:w="1844" w:type="dxa"/>
          </w:tcPr>
          <w:p w:rsidR="00153C15" w:rsidRDefault="00C1539A">
            <w:pPr>
              <w:pStyle w:val="TableParagraph"/>
              <w:spacing w:line="263" w:lineRule="exact"/>
              <w:ind w:left="472"/>
              <w:rPr>
                <w:sz w:val="24"/>
              </w:rPr>
            </w:pPr>
            <w:r>
              <w:rPr>
                <w:sz w:val="24"/>
              </w:rPr>
              <w:t>4-</w:t>
            </w:r>
            <w:r>
              <w:rPr>
                <w:spacing w:val="-10"/>
                <w:sz w:val="24"/>
              </w:rPr>
              <w:t>5</w:t>
            </w:r>
          </w:p>
        </w:tc>
      </w:tr>
      <w:tr w:rsidR="00153C15">
        <w:trPr>
          <w:trHeight w:val="637"/>
        </w:trPr>
        <w:tc>
          <w:tcPr>
            <w:tcW w:w="7943" w:type="dxa"/>
          </w:tcPr>
          <w:p w:rsidR="00153C15" w:rsidRDefault="00C1539A">
            <w:pPr>
              <w:pStyle w:val="TableParagraph"/>
              <w:spacing w:line="271" w:lineRule="auto"/>
              <w:ind w:left="472" w:hanging="5"/>
              <w:rPr>
                <w:sz w:val="24"/>
              </w:rPr>
            </w:pPr>
            <w:r>
              <w:rPr>
                <w:sz w:val="24"/>
              </w:rPr>
              <w:t>Набор</w:t>
            </w:r>
            <w:r>
              <w:rPr>
                <w:spacing w:val="29"/>
                <w:sz w:val="24"/>
              </w:rPr>
              <w:t xml:space="preserve"> </w:t>
            </w:r>
            <w:r>
              <w:rPr>
                <w:sz w:val="24"/>
              </w:rPr>
              <w:t>карточек</w:t>
            </w:r>
            <w:r>
              <w:rPr>
                <w:spacing w:val="28"/>
                <w:sz w:val="24"/>
              </w:rPr>
              <w:t xml:space="preserve"> </w:t>
            </w:r>
            <w:r>
              <w:rPr>
                <w:sz w:val="24"/>
              </w:rPr>
              <w:t>с гнездами</w:t>
            </w:r>
            <w:r>
              <w:rPr>
                <w:spacing w:val="31"/>
                <w:sz w:val="24"/>
              </w:rPr>
              <w:t xml:space="preserve"> </w:t>
            </w:r>
            <w:r>
              <w:rPr>
                <w:sz w:val="24"/>
              </w:rPr>
              <w:t>для</w:t>
            </w:r>
            <w:r>
              <w:rPr>
                <w:spacing w:val="29"/>
                <w:sz w:val="24"/>
              </w:rPr>
              <w:t xml:space="preserve"> </w:t>
            </w:r>
            <w:r>
              <w:rPr>
                <w:sz w:val="24"/>
              </w:rPr>
              <w:t>составления простых</w:t>
            </w:r>
            <w:r>
              <w:rPr>
                <w:spacing w:val="29"/>
                <w:sz w:val="24"/>
              </w:rPr>
              <w:t xml:space="preserve"> </w:t>
            </w:r>
            <w:r>
              <w:rPr>
                <w:sz w:val="24"/>
              </w:rPr>
              <w:t xml:space="preserve">арифметических </w:t>
            </w:r>
            <w:r>
              <w:rPr>
                <w:spacing w:val="-2"/>
                <w:sz w:val="24"/>
              </w:rPr>
              <w:t>задач</w:t>
            </w:r>
          </w:p>
        </w:tc>
        <w:tc>
          <w:tcPr>
            <w:tcW w:w="1844" w:type="dxa"/>
          </w:tcPr>
          <w:p w:rsidR="00153C15" w:rsidRDefault="00C1539A">
            <w:pPr>
              <w:pStyle w:val="TableParagraph"/>
              <w:spacing w:line="263" w:lineRule="exact"/>
              <w:ind w:left="472"/>
              <w:rPr>
                <w:sz w:val="24"/>
              </w:rPr>
            </w:pPr>
            <w:r>
              <w:rPr>
                <w:sz w:val="24"/>
              </w:rPr>
              <w:t>4-</w:t>
            </w:r>
            <w:r>
              <w:rPr>
                <w:spacing w:val="-10"/>
                <w:sz w:val="24"/>
              </w:rPr>
              <w:t>5</w:t>
            </w:r>
          </w:p>
        </w:tc>
      </w:tr>
      <w:tr w:rsidR="00153C15">
        <w:trPr>
          <w:trHeight w:val="316"/>
        </w:trPr>
        <w:tc>
          <w:tcPr>
            <w:tcW w:w="7943" w:type="dxa"/>
          </w:tcPr>
          <w:p w:rsidR="00153C15" w:rsidRDefault="00C1539A">
            <w:pPr>
              <w:pStyle w:val="TableParagraph"/>
              <w:spacing w:line="263" w:lineRule="exact"/>
              <w:ind w:left="468"/>
              <w:rPr>
                <w:sz w:val="24"/>
              </w:rPr>
            </w:pPr>
            <w:r>
              <w:rPr>
                <w:sz w:val="24"/>
              </w:rPr>
              <w:t>Набор</w:t>
            </w:r>
            <w:r>
              <w:rPr>
                <w:spacing w:val="-4"/>
                <w:sz w:val="24"/>
              </w:rPr>
              <w:t xml:space="preserve"> </w:t>
            </w:r>
            <w:r>
              <w:rPr>
                <w:sz w:val="24"/>
              </w:rPr>
              <w:t>карточек-цифр</w:t>
            </w:r>
            <w:r>
              <w:rPr>
                <w:spacing w:val="-5"/>
                <w:sz w:val="24"/>
              </w:rPr>
              <w:t xml:space="preserve"> </w:t>
            </w:r>
            <w:r>
              <w:rPr>
                <w:sz w:val="24"/>
              </w:rPr>
              <w:t>(от</w:t>
            </w:r>
            <w:r>
              <w:rPr>
                <w:spacing w:val="-5"/>
                <w:sz w:val="24"/>
              </w:rPr>
              <w:t xml:space="preserve"> </w:t>
            </w:r>
            <w:r>
              <w:rPr>
                <w:sz w:val="24"/>
              </w:rPr>
              <w:t>1</w:t>
            </w:r>
            <w:r>
              <w:rPr>
                <w:spacing w:val="-1"/>
                <w:sz w:val="24"/>
              </w:rPr>
              <w:t xml:space="preserve"> </w:t>
            </w:r>
            <w:r>
              <w:rPr>
                <w:sz w:val="24"/>
              </w:rPr>
              <w:t>до</w:t>
            </w:r>
            <w:r>
              <w:rPr>
                <w:spacing w:val="-1"/>
                <w:sz w:val="24"/>
              </w:rPr>
              <w:t xml:space="preserve"> </w:t>
            </w:r>
            <w:r>
              <w:rPr>
                <w:sz w:val="24"/>
              </w:rPr>
              <w:t>100)</w:t>
            </w:r>
            <w:r>
              <w:rPr>
                <w:spacing w:val="-4"/>
                <w:sz w:val="24"/>
              </w:rPr>
              <w:t xml:space="preserve"> </w:t>
            </w:r>
            <w:r>
              <w:rPr>
                <w:sz w:val="24"/>
              </w:rPr>
              <w:t>с</w:t>
            </w:r>
            <w:r>
              <w:rPr>
                <w:spacing w:val="-7"/>
                <w:sz w:val="24"/>
              </w:rPr>
              <w:t xml:space="preserve"> </w:t>
            </w:r>
            <w:r>
              <w:rPr>
                <w:sz w:val="24"/>
              </w:rPr>
              <w:t>замковыми</w:t>
            </w:r>
            <w:r>
              <w:rPr>
                <w:spacing w:val="1"/>
                <w:sz w:val="24"/>
              </w:rPr>
              <w:t xml:space="preserve"> </w:t>
            </w:r>
            <w:r>
              <w:rPr>
                <w:spacing w:val="-2"/>
                <w:sz w:val="24"/>
              </w:rPr>
              <w:t>креплениями</w:t>
            </w:r>
          </w:p>
        </w:tc>
        <w:tc>
          <w:tcPr>
            <w:tcW w:w="1844" w:type="dxa"/>
          </w:tcPr>
          <w:p w:rsidR="00153C15" w:rsidRDefault="00C1539A">
            <w:pPr>
              <w:pStyle w:val="TableParagraph"/>
              <w:spacing w:line="263" w:lineRule="exact"/>
              <w:ind w:left="472"/>
              <w:rPr>
                <w:sz w:val="24"/>
              </w:rPr>
            </w:pPr>
            <w:r>
              <w:rPr>
                <w:spacing w:val="-10"/>
                <w:sz w:val="24"/>
              </w:rPr>
              <w:t>1</w:t>
            </w:r>
          </w:p>
        </w:tc>
      </w:tr>
      <w:tr w:rsidR="00153C15">
        <w:trPr>
          <w:trHeight w:val="316"/>
        </w:trPr>
        <w:tc>
          <w:tcPr>
            <w:tcW w:w="7943" w:type="dxa"/>
          </w:tcPr>
          <w:p w:rsidR="00153C15" w:rsidRDefault="00C1539A">
            <w:pPr>
              <w:pStyle w:val="TableParagraph"/>
              <w:spacing w:line="263" w:lineRule="exact"/>
              <w:ind w:left="468"/>
              <w:rPr>
                <w:sz w:val="24"/>
              </w:rPr>
            </w:pPr>
            <w:r>
              <w:rPr>
                <w:sz w:val="24"/>
              </w:rPr>
              <w:t>Числовой</w:t>
            </w:r>
            <w:r>
              <w:rPr>
                <w:spacing w:val="-3"/>
                <w:sz w:val="24"/>
              </w:rPr>
              <w:t xml:space="preserve"> </w:t>
            </w:r>
            <w:r>
              <w:rPr>
                <w:sz w:val="24"/>
              </w:rPr>
              <w:t>балансир</w:t>
            </w:r>
            <w:r>
              <w:rPr>
                <w:spacing w:val="-4"/>
                <w:sz w:val="24"/>
              </w:rPr>
              <w:t xml:space="preserve"> </w:t>
            </w:r>
            <w:r>
              <w:rPr>
                <w:sz w:val="24"/>
              </w:rPr>
              <w:t>(на</w:t>
            </w:r>
            <w:r>
              <w:rPr>
                <w:spacing w:val="-5"/>
                <w:sz w:val="24"/>
              </w:rPr>
              <w:t xml:space="preserve"> </w:t>
            </w:r>
            <w:r>
              <w:rPr>
                <w:sz w:val="24"/>
              </w:rPr>
              <w:t>состав</w:t>
            </w:r>
            <w:r>
              <w:rPr>
                <w:spacing w:val="-7"/>
                <w:sz w:val="24"/>
              </w:rPr>
              <w:t xml:space="preserve"> </w:t>
            </w:r>
            <w:r>
              <w:rPr>
                <w:sz w:val="24"/>
              </w:rPr>
              <w:t>числа</w:t>
            </w:r>
            <w:r>
              <w:rPr>
                <w:spacing w:val="-5"/>
                <w:sz w:val="24"/>
              </w:rPr>
              <w:t xml:space="preserve"> </w:t>
            </w:r>
            <w:r>
              <w:rPr>
                <w:sz w:val="24"/>
              </w:rPr>
              <w:t>из двух</w:t>
            </w:r>
            <w:r>
              <w:rPr>
                <w:spacing w:val="-5"/>
                <w:sz w:val="24"/>
              </w:rPr>
              <w:t xml:space="preserve"> </w:t>
            </w:r>
            <w:r>
              <w:rPr>
                <w:sz w:val="24"/>
              </w:rPr>
              <w:t>меньших</w:t>
            </w:r>
            <w:r>
              <w:rPr>
                <w:spacing w:val="-4"/>
                <w:sz w:val="24"/>
              </w:rPr>
              <w:t xml:space="preserve"> </w:t>
            </w:r>
            <w:r>
              <w:rPr>
                <w:spacing w:val="-2"/>
                <w:sz w:val="24"/>
              </w:rPr>
              <w:t>чисел)</w:t>
            </w:r>
          </w:p>
        </w:tc>
        <w:tc>
          <w:tcPr>
            <w:tcW w:w="1844" w:type="dxa"/>
          </w:tcPr>
          <w:p w:rsidR="00153C15" w:rsidRDefault="00C1539A">
            <w:pPr>
              <w:pStyle w:val="TableParagraph"/>
              <w:spacing w:line="263" w:lineRule="exact"/>
              <w:ind w:left="472"/>
              <w:rPr>
                <w:sz w:val="24"/>
              </w:rPr>
            </w:pPr>
            <w:r>
              <w:rPr>
                <w:spacing w:val="-10"/>
                <w:sz w:val="24"/>
              </w:rPr>
              <w:t>1</w:t>
            </w:r>
          </w:p>
        </w:tc>
      </w:tr>
      <w:tr w:rsidR="00153C15">
        <w:trPr>
          <w:trHeight w:val="316"/>
        </w:trPr>
        <w:tc>
          <w:tcPr>
            <w:tcW w:w="7943" w:type="dxa"/>
          </w:tcPr>
          <w:p w:rsidR="00153C15" w:rsidRDefault="00C1539A">
            <w:pPr>
              <w:pStyle w:val="TableParagraph"/>
              <w:spacing w:line="263" w:lineRule="exact"/>
              <w:ind w:left="472"/>
              <w:rPr>
                <w:sz w:val="24"/>
              </w:rPr>
            </w:pPr>
            <w:r>
              <w:rPr>
                <w:sz w:val="24"/>
              </w:rPr>
              <w:t>Линейка</w:t>
            </w:r>
            <w:r>
              <w:rPr>
                <w:spacing w:val="-7"/>
                <w:sz w:val="24"/>
              </w:rPr>
              <w:t xml:space="preserve"> </w:t>
            </w:r>
            <w:r>
              <w:rPr>
                <w:sz w:val="24"/>
              </w:rPr>
              <w:t>с</w:t>
            </w:r>
            <w:r>
              <w:rPr>
                <w:spacing w:val="-6"/>
                <w:sz w:val="24"/>
              </w:rPr>
              <w:t xml:space="preserve"> </w:t>
            </w:r>
            <w:r>
              <w:rPr>
                <w:sz w:val="24"/>
              </w:rPr>
              <w:t>движком</w:t>
            </w:r>
            <w:r>
              <w:rPr>
                <w:spacing w:val="-4"/>
                <w:sz w:val="24"/>
              </w:rPr>
              <w:t xml:space="preserve"> </w:t>
            </w:r>
            <w:r>
              <w:rPr>
                <w:sz w:val="24"/>
              </w:rPr>
              <w:t>(числовая</w:t>
            </w:r>
            <w:r>
              <w:rPr>
                <w:spacing w:val="-5"/>
                <w:sz w:val="24"/>
              </w:rPr>
              <w:t xml:space="preserve"> </w:t>
            </w:r>
            <w:r>
              <w:rPr>
                <w:spacing w:val="-2"/>
                <w:sz w:val="24"/>
              </w:rPr>
              <w:t>прямая)</w:t>
            </w:r>
          </w:p>
        </w:tc>
        <w:tc>
          <w:tcPr>
            <w:tcW w:w="1844" w:type="dxa"/>
          </w:tcPr>
          <w:p w:rsidR="00153C15" w:rsidRDefault="00C1539A">
            <w:pPr>
              <w:pStyle w:val="TableParagraph"/>
              <w:spacing w:line="263" w:lineRule="exact"/>
              <w:ind w:left="472"/>
              <w:rPr>
                <w:sz w:val="24"/>
              </w:rPr>
            </w:pPr>
            <w:r>
              <w:rPr>
                <w:spacing w:val="-10"/>
                <w:sz w:val="24"/>
              </w:rPr>
              <w:t>2</w:t>
            </w:r>
          </w:p>
        </w:tc>
      </w:tr>
      <w:tr w:rsidR="00153C15">
        <w:trPr>
          <w:trHeight w:val="320"/>
        </w:trPr>
        <w:tc>
          <w:tcPr>
            <w:tcW w:w="7943" w:type="dxa"/>
          </w:tcPr>
          <w:p w:rsidR="00153C15" w:rsidRDefault="00C1539A">
            <w:pPr>
              <w:pStyle w:val="TableParagraph"/>
              <w:spacing w:line="263" w:lineRule="exact"/>
              <w:ind w:left="472"/>
              <w:rPr>
                <w:sz w:val="24"/>
              </w:rPr>
            </w:pPr>
            <w:r>
              <w:rPr>
                <w:spacing w:val="-4"/>
                <w:sz w:val="24"/>
              </w:rPr>
              <w:t>Абак</w:t>
            </w:r>
          </w:p>
        </w:tc>
        <w:tc>
          <w:tcPr>
            <w:tcW w:w="1844" w:type="dxa"/>
          </w:tcPr>
          <w:p w:rsidR="00153C15" w:rsidRDefault="00C1539A">
            <w:pPr>
              <w:pStyle w:val="TableParagraph"/>
              <w:spacing w:line="263" w:lineRule="exact"/>
              <w:ind w:left="472"/>
              <w:rPr>
                <w:sz w:val="24"/>
              </w:rPr>
            </w:pPr>
            <w:r>
              <w:rPr>
                <w:spacing w:val="-10"/>
                <w:sz w:val="24"/>
              </w:rPr>
              <w:t>4</w:t>
            </w:r>
          </w:p>
        </w:tc>
      </w:tr>
      <w:tr w:rsidR="00153C15">
        <w:trPr>
          <w:trHeight w:val="311"/>
        </w:trPr>
        <w:tc>
          <w:tcPr>
            <w:tcW w:w="7943" w:type="dxa"/>
          </w:tcPr>
          <w:p w:rsidR="00153C15" w:rsidRDefault="00C1539A">
            <w:pPr>
              <w:pStyle w:val="TableParagraph"/>
              <w:spacing w:line="258" w:lineRule="exact"/>
              <w:ind w:left="472"/>
              <w:rPr>
                <w:sz w:val="24"/>
              </w:rPr>
            </w:pPr>
            <w:r>
              <w:rPr>
                <w:sz w:val="24"/>
              </w:rPr>
              <w:t>Набор</w:t>
            </w:r>
            <w:r>
              <w:rPr>
                <w:spacing w:val="-4"/>
                <w:sz w:val="24"/>
              </w:rPr>
              <w:t xml:space="preserve"> </w:t>
            </w:r>
            <w:r>
              <w:rPr>
                <w:sz w:val="24"/>
              </w:rPr>
              <w:t>«лото»:</w:t>
            </w:r>
            <w:r>
              <w:rPr>
                <w:spacing w:val="-6"/>
                <w:sz w:val="24"/>
              </w:rPr>
              <w:t xml:space="preserve"> </w:t>
            </w:r>
            <w:r>
              <w:rPr>
                <w:sz w:val="24"/>
              </w:rPr>
              <w:t>последовательные</w:t>
            </w:r>
            <w:r>
              <w:rPr>
                <w:spacing w:val="-10"/>
                <w:sz w:val="24"/>
              </w:rPr>
              <w:t xml:space="preserve"> </w:t>
            </w:r>
            <w:r>
              <w:rPr>
                <w:spacing w:val="-4"/>
                <w:sz w:val="24"/>
              </w:rPr>
              <w:t>числа</w:t>
            </w:r>
          </w:p>
        </w:tc>
        <w:tc>
          <w:tcPr>
            <w:tcW w:w="1844" w:type="dxa"/>
          </w:tcPr>
          <w:p w:rsidR="00153C15" w:rsidRDefault="00C1539A">
            <w:pPr>
              <w:pStyle w:val="TableParagraph"/>
              <w:spacing w:line="258" w:lineRule="exact"/>
              <w:ind w:left="472"/>
              <w:rPr>
                <w:sz w:val="24"/>
              </w:rPr>
            </w:pPr>
            <w:r>
              <w:rPr>
                <w:spacing w:val="-10"/>
                <w:sz w:val="24"/>
              </w:rPr>
              <w:t>1</w:t>
            </w:r>
          </w:p>
        </w:tc>
      </w:tr>
      <w:tr w:rsidR="00153C15">
        <w:trPr>
          <w:trHeight w:val="320"/>
        </w:trPr>
        <w:tc>
          <w:tcPr>
            <w:tcW w:w="7943" w:type="dxa"/>
          </w:tcPr>
          <w:p w:rsidR="00153C15" w:rsidRDefault="00C1539A">
            <w:pPr>
              <w:pStyle w:val="TableParagraph"/>
              <w:spacing w:line="263" w:lineRule="exact"/>
              <w:ind w:left="472"/>
              <w:rPr>
                <w:sz w:val="24"/>
              </w:rPr>
            </w:pPr>
            <w:r>
              <w:rPr>
                <w:sz w:val="24"/>
              </w:rPr>
              <w:t>Кассы</w:t>
            </w:r>
            <w:r>
              <w:rPr>
                <w:spacing w:val="-6"/>
                <w:sz w:val="24"/>
              </w:rPr>
              <w:t xml:space="preserve"> </w:t>
            </w:r>
            <w:r>
              <w:rPr>
                <w:spacing w:val="-2"/>
                <w:sz w:val="24"/>
              </w:rPr>
              <w:t>настольные</w:t>
            </w:r>
          </w:p>
        </w:tc>
        <w:tc>
          <w:tcPr>
            <w:tcW w:w="1844" w:type="dxa"/>
          </w:tcPr>
          <w:p w:rsidR="00153C15" w:rsidRDefault="00C1539A">
            <w:pPr>
              <w:pStyle w:val="TableParagraph"/>
              <w:spacing w:line="263" w:lineRule="exact"/>
              <w:ind w:left="472"/>
              <w:rPr>
                <w:sz w:val="24"/>
              </w:rPr>
            </w:pPr>
            <w:r>
              <w:rPr>
                <w:sz w:val="24"/>
              </w:rPr>
              <w:t>4-</w:t>
            </w:r>
            <w:r>
              <w:rPr>
                <w:spacing w:val="-10"/>
                <w:sz w:val="24"/>
              </w:rPr>
              <w:t>5</w:t>
            </w:r>
          </w:p>
        </w:tc>
      </w:tr>
      <w:tr w:rsidR="00153C15">
        <w:trPr>
          <w:trHeight w:val="633"/>
        </w:trPr>
        <w:tc>
          <w:tcPr>
            <w:tcW w:w="7943" w:type="dxa"/>
          </w:tcPr>
          <w:p w:rsidR="00153C15" w:rsidRDefault="00C1539A">
            <w:pPr>
              <w:pStyle w:val="TableParagraph"/>
              <w:spacing w:line="271" w:lineRule="auto"/>
              <w:ind w:left="472" w:hanging="5"/>
              <w:rPr>
                <w:sz w:val="24"/>
              </w:rPr>
            </w:pPr>
            <w:r>
              <w:rPr>
                <w:sz w:val="24"/>
              </w:rPr>
              <w:t>Набор: доска магнитная настольная с комплектом цифр, знаков, букв и геометрических фигур</w:t>
            </w:r>
          </w:p>
        </w:tc>
        <w:tc>
          <w:tcPr>
            <w:tcW w:w="1844" w:type="dxa"/>
          </w:tcPr>
          <w:p w:rsidR="00153C15" w:rsidRDefault="00153C15">
            <w:pPr>
              <w:pStyle w:val="TableParagraph"/>
              <w:spacing w:before="18"/>
              <w:rPr>
                <w:b/>
                <w:sz w:val="24"/>
              </w:rPr>
            </w:pPr>
          </w:p>
          <w:p w:rsidR="00153C15" w:rsidRDefault="00C1539A">
            <w:pPr>
              <w:pStyle w:val="TableParagraph"/>
              <w:ind w:left="472"/>
              <w:rPr>
                <w:sz w:val="24"/>
              </w:rPr>
            </w:pPr>
            <w:r>
              <w:rPr>
                <w:sz w:val="24"/>
              </w:rPr>
              <w:t>-</w:t>
            </w:r>
            <w:r>
              <w:rPr>
                <w:spacing w:val="-10"/>
                <w:sz w:val="24"/>
              </w:rPr>
              <w:t>4</w:t>
            </w:r>
          </w:p>
        </w:tc>
      </w:tr>
      <w:tr w:rsidR="00153C15">
        <w:trPr>
          <w:trHeight w:val="316"/>
        </w:trPr>
        <w:tc>
          <w:tcPr>
            <w:tcW w:w="7943" w:type="dxa"/>
          </w:tcPr>
          <w:p w:rsidR="00153C15" w:rsidRDefault="00C1539A">
            <w:pPr>
              <w:pStyle w:val="TableParagraph"/>
              <w:spacing w:line="263" w:lineRule="exact"/>
              <w:ind w:left="468"/>
              <w:rPr>
                <w:sz w:val="24"/>
              </w:rPr>
            </w:pPr>
            <w:r>
              <w:rPr>
                <w:sz w:val="24"/>
              </w:rPr>
              <w:t>Наборы</w:t>
            </w:r>
            <w:r>
              <w:rPr>
                <w:spacing w:val="-4"/>
                <w:sz w:val="24"/>
              </w:rPr>
              <w:t xml:space="preserve"> </w:t>
            </w:r>
            <w:r>
              <w:rPr>
                <w:sz w:val="24"/>
              </w:rPr>
              <w:t>моделей: деление</w:t>
            </w:r>
            <w:r>
              <w:rPr>
                <w:spacing w:val="-6"/>
                <w:sz w:val="24"/>
              </w:rPr>
              <w:t xml:space="preserve"> </w:t>
            </w:r>
            <w:r>
              <w:rPr>
                <w:sz w:val="24"/>
              </w:rPr>
              <w:t>на</w:t>
            </w:r>
            <w:r>
              <w:rPr>
                <w:spacing w:val="-7"/>
                <w:sz w:val="24"/>
              </w:rPr>
              <w:t xml:space="preserve"> </w:t>
            </w:r>
            <w:r>
              <w:rPr>
                <w:sz w:val="24"/>
              </w:rPr>
              <w:t>части</w:t>
            </w:r>
            <w:r>
              <w:rPr>
                <w:spacing w:val="-3"/>
                <w:sz w:val="24"/>
              </w:rPr>
              <w:t xml:space="preserve"> </w:t>
            </w:r>
            <w:r>
              <w:rPr>
                <w:spacing w:val="-2"/>
                <w:sz w:val="24"/>
              </w:rPr>
              <w:t>(216)</w:t>
            </w:r>
          </w:p>
        </w:tc>
        <w:tc>
          <w:tcPr>
            <w:tcW w:w="1844" w:type="dxa"/>
          </w:tcPr>
          <w:p w:rsidR="00153C15" w:rsidRDefault="00C1539A">
            <w:pPr>
              <w:pStyle w:val="TableParagraph"/>
              <w:spacing w:line="263" w:lineRule="exact"/>
              <w:ind w:left="472"/>
              <w:rPr>
                <w:sz w:val="24"/>
              </w:rPr>
            </w:pPr>
            <w:r>
              <w:rPr>
                <w:spacing w:val="-10"/>
                <w:sz w:val="24"/>
              </w:rPr>
              <w:t>6</w:t>
            </w:r>
          </w:p>
        </w:tc>
      </w:tr>
    </w:tbl>
    <w:p w:rsidR="00153C15" w:rsidRDefault="00153C15">
      <w:pPr>
        <w:pStyle w:val="a3"/>
        <w:jc w:val="left"/>
        <w:rPr>
          <w:b/>
        </w:rPr>
      </w:pPr>
    </w:p>
    <w:p w:rsidR="00153C15" w:rsidRDefault="00153C15">
      <w:pPr>
        <w:pStyle w:val="a3"/>
        <w:jc w:val="left"/>
        <w:rPr>
          <w:b/>
        </w:rPr>
      </w:pPr>
    </w:p>
    <w:p w:rsidR="00153C15" w:rsidRDefault="00153C15">
      <w:pPr>
        <w:pStyle w:val="a3"/>
        <w:spacing w:before="31"/>
        <w:jc w:val="left"/>
        <w:rPr>
          <w:b/>
        </w:rPr>
      </w:pPr>
    </w:p>
    <w:p w:rsidR="00153C15" w:rsidRDefault="00C1539A">
      <w:pPr>
        <w:spacing w:before="1"/>
        <w:ind w:left="439"/>
        <w:rPr>
          <w:b/>
          <w:sz w:val="24"/>
        </w:rPr>
      </w:pPr>
      <w:r>
        <w:rPr>
          <w:b/>
          <w:sz w:val="24"/>
        </w:rPr>
        <w:t>Двигательная</w:t>
      </w:r>
      <w:r>
        <w:rPr>
          <w:b/>
          <w:spacing w:val="-2"/>
          <w:sz w:val="24"/>
        </w:rPr>
        <w:t xml:space="preserve"> деятельность</w:t>
      </w:r>
    </w:p>
    <w:p w:rsidR="00153C15" w:rsidRDefault="00C1539A">
      <w:pPr>
        <w:spacing w:before="146"/>
        <w:ind w:left="439"/>
        <w:rPr>
          <w:b/>
          <w:sz w:val="24"/>
        </w:rPr>
      </w:pPr>
      <w:r>
        <w:rPr>
          <w:b/>
          <w:sz w:val="24"/>
        </w:rPr>
        <w:t>Примерный</w:t>
      </w:r>
      <w:r>
        <w:rPr>
          <w:b/>
          <w:spacing w:val="-9"/>
          <w:sz w:val="24"/>
        </w:rPr>
        <w:t xml:space="preserve"> </w:t>
      </w:r>
      <w:r>
        <w:rPr>
          <w:b/>
          <w:sz w:val="24"/>
        </w:rPr>
        <w:t>набор</w:t>
      </w:r>
      <w:r>
        <w:rPr>
          <w:b/>
          <w:spacing w:val="-11"/>
          <w:sz w:val="24"/>
        </w:rPr>
        <w:t xml:space="preserve"> </w:t>
      </w:r>
      <w:r>
        <w:rPr>
          <w:b/>
          <w:sz w:val="24"/>
        </w:rPr>
        <w:t>физкультурного</w:t>
      </w:r>
      <w:r>
        <w:rPr>
          <w:b/>
          <w:spacing w:val="-6"/>
          <w:sz w:val="24"/>
        </w:rPr>
        <w:t xml:space="preserve"> </w:t>
      </w:r>
      <w:r>
        <w:rPr>
          <w:b/>
          <w:sz w:val="24"/>
        </w:rPr>
        <w:t>оборудования</w:t>
      </w:r>
      <w:r>
        <w:rPr>
          <w:b/>
          <w:spacing w:val="-6"/>
          <w:sz w:val="24"/>
        </w:rPr>
        <w:t xml:space="preserve"> </w:t>
      </w:r>
      <w:r>
        <w:rPr>
          <w:b/>
          <w:sz w:val="24"/>
        </w:rPr>
        <w:t>для</w:t>
      </w:r>
      <w:r>
        <w:rPr>
          <w:b/>
          <w:spacing w:val="-8"/>
          <w:sz w:val="24"/>
        </w:rPr>
        <w:t xml:space="preserve"> </w:t>
      </w:r>
      <w:r>
        <w:rPr>
          <w:b/>
          <w:sz w:val="24"/>
        </w:rPr>
        <w:t>второй</w:t>
      </w:r>
      <w:r>
        <w:rPr>
          <w:b/>
          <w:spacing w:val="-6"/>
          <w:sz w:val="24"/>
        </w:rPr>
        <w:t xml:space="preserve"> </w:t>
      </w:r>
      <w:r>
        <w:rPr>
          <w:b/>
          <w:sz w:val="24"/>
        </w:rPr>
        <w:t>младшей</w:t>
      </w:r>
      <w:r>
        <w:rPr>
          <w:b/>
          <w:spacing w:val="-7"/>
          <w:sz w:val="24"/>
        </w:rPr>
        <w:t xml:space="preserve"> </w:t>
      </w:r>
      <w:r>
        <w:rPr>
          <w:b/>
          <w:spacing w:val="-2"/>
          <w:sz w:val="24"/>
        </w:rPr>
        <w:t>группы</w:t>
      </w:r>
    </w:p>
    <w:p w:rsidR="00153C15" w:rsidRDefault="00153C15">
      <w:pPr>
        <w:pStyle w:val="a3"/>
        <w:spacing w:before="2"/>
        <w:jc w:val="left"/>
        <w:rPr>
          <w:b/>
          <w:sz w:val="12"/>
        </w:rPr>
      </w:pPr>
    </w:p>
    <w:tbl>
      <w:tblPr>
        <w:tblStyle w:val="TableNormal"/>
        <w:tblW w:w="0" w:type="auto"/>
        <w:tblInd w:w="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757"/>
        <w:gridCol w:w="2722"/>
        <w:gridCol w:w="3606"/>
        <w:gridCol w:w="2127"/>
      </w:tblGrid>
      <w:tr w:rsidR="00153C15">
        <w:trPr>
          <w:trHeight w:val="950"/>
        </w:trPr>
        <w:tc>
          <w:tcPr>
            <w:tcW w:w="1757" w:type="dxa"/>
          </w:tcPr>
          <w:p w:rsidR="00153C15" w:rsidRDefault="00C1539A">
            <w:pPr>
              <w:pStyle w:val="TableParagraph"/>
              <w:spacing w:line="237" w:lineRule="auto"/>
              <w:ind w:left="472" w:right="77"/>
              <w:rPr>
                <w:sz w:val="24"/>
              </w:rPr>
            </w:pPr>
            <w:r>
              <w:rPr>
                <w:spacing w:val="-4"/>
                <w:sz w:val="24"/>
              </w:rPr>
              <w:t xml:space="preserve">Тип </w:t>
            </w:r>
            <w:r>
              <w:rPr>
                <w:spacing w:val="-2"/>
                <w:sz w:val="24"/>
              </w:rPr>
              <w:t xml:space="preserve">оборудован </w:t>
            </w:r>
            <w:proofErr w:type="spellStart"/>
            <w:r>
              <w:rPr>
                <w:spacing w:val="-6"/>
                <w:sz w:val="24"/>
              </w:rPr>
              <w:t>ия</w:t>
            </w:r>
            <w:proofErr w:type="spellEnd"/>
          </w:p>
        </w:tc>
        <w:tc>
          <w:tcPr>
            <w:tcW w:w="2722" w:type="dxa"/>
          </w:tcPr>
          <w:p w:rsidR="00153C15" w:rsidRDefault="00C1539A">
            <w:pPr>
              <w:pStyle w:val="TableParagraph"/>
              <w:spacing w:line="268" w:lineRule="exact"/>
              <w:ind w:left="473"/>
              <w:rPr>
                <w:sz w:val="24"/>
              </w:rPr>
            </w:pPr>
            <w:r>
              <w:rPr>
                <w:spacing w:val="-2"/>
                <w:sz w:val="24"/>
              </w:rPr>
              <w:t>Наименование</w:t>
            </w:r>
          </w:p>
        </w:tc>
        <w:tc>
          <w:tcPr>
            <w:tcW w:w="3606" w:type="dxa"/>
          </w:tcPr>
          <w:p w:rsidR="00153C15" w:rsidRDefault="00C1539A">
            <w:pPr>
              <w:pStyle w:val="TableParagraph"/>
              <w:spacing w:line="268" w:lineRule="exact"/>
              <w:ind w:left="473"/>
              <w:rPr>
                <w:sz w:val="24"/>
              </w:rPr>
            </w:pPr>
            <w:r>
              <w:rPr>
                <w:sz w:val="24"/>
              </w:rPr>
              <w:t>Размеры,</w:t>
            </w:r>
            <w:r>
              <w:rPr>
                <w:spacing w:val="-6"/>
                <w:sz w:val="24"/>
              </w:rPr>
              <w:t xml:space="preserve"> </w:t>
            </w:r>
            <w:r>
              <w:rPr>
                <w:spacing w:val="-4"/>
                <w:sz w:val="24"/>
              </w:rPr>
              <w:t>масса</w:t>
            </w:r>
          </w:p>
        </w:tc>
        <w:tc>
          <w:tcPr>
            <w:tcW w:w="2127" w:type="dxa"/>
          </w:tcPr>
          <w:p w:rsidR="00153C15" w:rsidRDefault="00C1539A">
            <w:pPr>
              <w:pStyle w:val="TableParagraph"/>
              <w:tabs>
                <w:tab w:val="left" w:pos="1856"/>
              </w:tabs>
              <w:spacing w:line="242" w:lineRule="auto"/>
              <w:ind w:left="474" w:right="15" w:hanging="10"/>
              <w:rPr>
                <w:sz w:val="24"/>
              </w:rPr>
            </w:pPr>
            <w:r>
              <w:rPr>
                <w:spacing w:val="-2"/>
                <w:sz w:val="24"/>
              </w:rPr>
              <w:t>Кол-во</w:t>
            </w:r>
            <w:r>
              <w:rPr>
                <w:sz w:val="24"/>
              </w:rPr>
              <w:tab/>
            </w:r>
            <w:r>
              <w:rPr>
                <w:spacing w:val="-6"/>
                <w:sz w:val="24"/>
              </w:rPr>
              <w:t xml:space="preserve">на </w:t>
            </w:r>
            <w:r>
              <w:rPr>
                <w:spacing w:val="-2"/>
                <w:sz w:val="24"/>
              </w:rPr>
              <w:t>группу</w:t>
            </w:r>
          </w:p>
        </w:tc>
      </w:tr>
      <w:tr w:rsidR="00153C15">
        <w:trPr>
          <w:trHeight w:val="811"/>
        </w:trPr>
        <w:tc>
          <w:tcPr>
            <w:tcW w:w="1757" w:type="dxa"/>
            <w:tcBorders>
              <w:bottom w:val="nil"/>
            </w:tcBorders>
          </w:tcPr>
          <w:p w:rsidR="00153C15" w:rsidRDefault="00C1539A">
            <w:pPr>
              <w:pStyle w:val="TableParagraph"/>
              <w:spacing w:line="268" w:lineRule="exact"/>
              <w:ind w:left="472"/>
              <w:rPr>
                <w:sz w:val="24"/>
              </w:rPr>
            </w:pPr>
            <w:r>
              <w:rPr>
                <w:spacing w:val="-5"/>
                <w:sz w:val="24"/>
              </w:rPr>
              <w:t>Для</w:t>
            </w:r>
          </w:p>
          <w:p w:rsidR="00153C15" w:rsidRDefault="00C1539A">
            <w:pPr>
              <w:pStyle w:val="TableParagraph"/>
              <w:spacing w:line="264" w:lineRule="exact"/>
              <w:ind w:left="472" w:right="449"/>
              <w:rPr>
                <w:sz w:val="24"/>
              </w:rPr>
            </w:pPr>
            <w:r>
              <w:rPr>
                <w:spacing w:val="-2"/>
                <w:sz w:val="24"/>
              </w:rPr>
              <w:t xml:space="preserve">ходьбы, </w:t>
            </w:r>
            <w:r>
              <w:rPr>
                <w:sz w:val="24"/>
              </w:rPr>
              <w:t>бега и</w:t>
            </w:r>
          </w:p>
        </w:tc>
        <w:tc>
          <w:tcPr>
            <w:tcW w:w="2722" w:type="dxa"/>
            <w:vMerge w:val="restart"/>
          </w:tcPr>
          <w:p w:rsidR="00153C15" w:rsidRDefault="00C1539A">
            <w:pPr>
              <w:pStyle w:val="TableParagraph"/>
              <w:spacing w:line="268" w:lineRule="exact"/>
              <w:ind w:left="473"/>
              <w:rPr>
                <w:sz w:val="24"/>
              </w:rPr>
            </w:pPr>
            <w:r>
              <w:rPr>
                <w:sz w:val="24"/>
              </w:rPr>
              <w:t>Валик</w:t>
            </w:r>
            <w:r>
              <w:rPr>
                <w:spacing w:val="-4"/>
                <w:sz w:val="24"/>
              </w:rPr>
              <w:t xml:space="preserve"> </w:t>
            </w:r>
            <w:r>
              <w:rPr>
                <w:spacing w:val="-2"/>
                <w:sz w:val="24"/>
              </w:rPr>
              <w:t>мягкий</w:t>
            </w:r>
          </w:p>
        </w:tc>
        <w:tc>
          <w:tcPr>
            <w:tcW w:w="3606" w:type="dxa"/>
            <w:tcBorders>
              <w:bottom w:val="nil"/>
            </w:tcBorders>
          </w:tcPr>
          <w:p w:rsidR="00153C15" w:rsidRDefault="00C1539A">
            <w:pPr>
              <w:pStyle w:val="TableParagraph"/>
              <w:spacing w:line="268" w:lineRule="exact"/>
              <w:ind w:left="473"/>
              <w:rPr>
                <w:sz w:val="24"/>
              </w:rPr>
            </w:pPr>
            <w:r>
              <w:rPr>
                <w:sz w:val="24"/>
              </w:rPr>
              <w:t>длина</w:t>
            </w:r>
            <w:r>
              <w:rPr>
                <w:spacing w:val="-1"/>
                <w:sz w:val="24"/>
              </w:rPr>
              <w:t xml:space="preserve"> </w:t>
            </w:r>
            <w:r>
              <w:rPr>
                <w:sz w:val="24"/>
              </w:rPr>
              <w:t>150</w:t>
            </w:r>
            <w:r>
              <w:rPr>
                <w:spacing w:val="1"/>
                <w:sz w:val="24"/>
              </w:rPr>
              <w:t xml:space="preserve"> </w:t>
            </w:r>
            <w:r>
              <w:rPr>
                <w:spacing w:val="-5"/>
                <w:sz w:val="24"/>
              </w:rPr>
              <w:t>см,</w:t>
            </w:r>
          </w:p>
        </w:tc>
        <w:tc>
          <w:tcPr>
            <w:tcW w:w="2127" w:type="dxa"/>
            <w:vMerge w:val="restart"/>
          </w:tcPr>
          <w:p w:rsidR="00153C15" w:rsidRDefault="00C1539A">
            <w:pPr>
              <w:pStyle w:val="TableParagraph"/>
              <w:spacing w:line="268" w:lineRule="exact"/>
              <w:ind w:left="474"/>
              <w:rPr>
                <w:sz w:val="24"/>
              </w:rPr>
            </w:pPr>
            <w:r>
              <w:rPr>
                <w:spacing w:val="-10"/>
                <w:sz w:val="24"/>
              </w:rPr>
              <w:t>1</w:t>
            </w:r>
          </w:p>
        </w:tc>
      </w:tr>
      <w:tr w:rsidR="00153C15">
        <w:trPr>
          <w:trHeight w:val="555"/>
        </w:trPr>
        <w:tc>
          <w:tcPr>
            <w:tcW w:w="1757" w:type="dxa"/>
            <w:tcBorders>
              <w:top w:val="nil"/>
              <w:bottom w:val="nil"/>
            </w:tcBorders>
          </w:tcPr>
          <w:p w:rsidR="00153C15" w:rsidRDefault="00C1539A">
            <w:pPr>
              <w:pStyle w:val="TableParagraph"/>
              <w:spacing w:line="267" w:lineRule="exact"/>
              <w:ind w:left="472"/>
              <w:rPr>
                <w:sz w:val="24"/>
              </w:rPr>
            </w:pPr>
            <w:r>
              <w:rPr>
                <w:spacing w:val="-2"/>
                <w:sz w:val="24"/>
              </w:rPr>
              <w:t>равновесия</w:t>
            </w:r>
          </w:p>
        </w:tc>
        <w:tc>
          <w:tcPr>
            <w:tcW w:w="2722" w:type="dxa"/>
            <w:vMerge/>
            <w:tcBorders>
              <w:top w:val="nil"/>
            </w:tcBorders>
          </w:tcPr>
          <w:p w:rsidR="00153C15" w:rsidRDefault="00153C15">
            <w:pPr>
              <w:rPr>
                <w:sz w:val="2"/>
                <w:szCs w:val="2"/>
              </w:rPr>
            </w:pPr>
          </w:p>
        </w:tc>
        <w:tc>
          <w:tcPr>
            <w:tcW w:w="3606" w:type="dxa"/>
            <w:tcBorders>
              <w:top w:val="nil"/>
            </w:tcBorders>
          </w:tcPr>
          <w:p w:rsidR="00153C15" w:rsidRDefault="00C1539A">
            <w:pPr>
              <w:pStyle w:val="TableParagraph"/>
              <w:spacing w:line="267" w:lineRule="exact"/>
              <w:ind w:left="473"/>
              <w:rPr>
                <w:sz w:val="24"/>
              </w:rPr>
            </w:pPr>
            <w:r>
              <w:rPr>
                <w:sz w:val="24"/>
              </w:rPr>
              <w:t>диаметр</w:t>
            </w:r>
            <w:r>
              <w:rPr>
                <w:spacing w:val="1"/>
                <w:sz w:val="24"/>
              </w:rPr>
              <w:t xml:space="preserve"> </w:t>
            </w:r>
            <w:r>
              <w:rPr>
                <w:sz w:val="24"/>
              </w:rPr>
              <w:t>20</w:t>
            </w:r>
            <w:r>
              <w:rPr>
                <w:spacing w:val="1"/>
                <w:sz w:val="24"/>
              </w:rPr>
              <w:t xml:space="preserve"> </w:t>
            </w:r>
            <w:r>
              <w:rPr>
                <w:spacing w:val="-5"/>
                <w:sz w:val="24"/>
              </w:rPr>
              <w:t>см</w:t>
            </w:r>
          </w:p>
        </w:tc>
        <w:tc>
          <w:tcPr>
            <w:tcW w:w="2127" w:type="dxa"/>
            <w:vMerge/>
            <w:tcBorders>
              <w:top w:val="nil"/>
            </w:tcBorders>
          </w:tcPr>
          <w:p w:rsidR="00153C15" w:rsidRDefault="00153C15">
            <w:pPr>
              <w:rPr>
                <w:sz w:val="2"/>
                <w:szCs w:val="2"/>
              </w:rPr>
            </w:pPr>
          </w:p>
        </w:tc>
      </w:tr>
    </w:tbl>
    <w:p w:rsidR="00153C15" w:rsidRDefault="00153C15">
      <w:pPr>
        <w:rPr>
          <w:sz w:val="2"/>
          <w:szCs w:val="2"/>
        </w:rPr>
        <w:sectPr w:rsidR="00153C15">
          <w:type w:val="continuous"/>
          <w:pgSz w:w="11910" w:h="16840"/>
          <w:pgMar w:top="1180" w:right="141" w:bottom="940" w:left="708" w:header="0" w:footer="750" w:gutter="0"/>
          <w:cols w:space="720"/>
        </w:sectPr>
      </w:pPr>
    </w:p>
    <w:tbl>
      <w:tblPr>
        <w:tblStyle w:val="TableNormal"/>
        <w:tblW w:w="0" w:type="auto"/>
        <w:tblInd w:w="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767"/>
        <w:gridCol w:w="2713"/>
        <w:gridCol w:w="3606"/>
        <w:gridCol w:w="2127"/>
      </w:tblGrid>
      <w:tr w:rsidR="00153C15">
        <w:trPr>
          <w:trHeight w:val="829"/>
        </w:trPr>
        <w:tc>
          <w:tcPr>
            <w:tcW w:w="1767" w:type="dxa"/>
            <w:vMerge w:val="restart"/>
            <w:tcBorders>
              <w:top w:val="nil"/>
            </w:tcBorders>
          </w:tcPr>
          <w:p w:rsidR="00153C15" w:rsidRDefault="00153C15">
            <w:pPr>
              <w:pStyle w:val="TableParagraph"/>
            </w:pPr>
          </w:p>
        </w:tc>
        <w:tc>
          <w:tcPr>
            <w:tcW w:w="2713" w:type="dxa"/>
          </w:tcPr>
          <w:p w:rsidR="00153C15" w:rsidRDefault="00C1539A">
            <w:pPr>
              <w:pStyle w:val="TableParagraph"/>
              <w:spacing w:line="230" w:lineRule="auto"/>
              <w:ind w:left="468"/>
              <w:rPr>
                <w:sz w:val="24"/>
              </w:rPr>
            </w:pPr>
            <w:r>
              <w:rPr>
                <w:sz w:val="24"/>
              </w:rPr>
              <w:t>Доска</w:t>
            </w:r>
            <w:r>
              <w:rPr>
                <w:spacing w:val="-15"/>
                <w:sz w:val="24"/>
              </w:rPr>
              <w:t xml:space="preserve"> </w:t>
            </w:r>
            <w:r>
              <w:rPr>
                <w:sz w:val="24"/>
              </w:rPr>
              <w:t>с</w:t>
            </w:r>
            <w:r>
              <w:rPr>
                <w:spacing w:val="-15"/>
                <w:sz w:val="24"/>
              </w:rPr>
              <w:t xml:space="preserve"> </w:t>
            </w:r>
            <w:r>
              <w:rPr>
                <w:sz w:val="24"/>
              </w:rPr>
              <w:t xml:space="preserve">ребристой </w:t>
            </w:r>
            <w:r>
              <w:rPr>
                <w:spacing w:val="-2"/>
                <w:sz w:val="24"/>
              </w:rPr>
              <w:t>Поверхностью</w:t>
            </w:r>
          </w:p>
        </w:tc>
        <w:tc>
          <w:tcPr>
            <w:tcW w:w="3606" w:type="dxa"/>
          </w:tcPr>
          <w:p w:rsidR="00153C15" w:rsidRDefault="00C1539A">
            <w:pPr>
              <w:pStyle w:val="TableParagraph"/>
              <w:spacing w:line="257" w:lineRule="exact"/>
              <w:ind w:left="472"/>
              <w:rPr>
                <w:sz w:val="24"/>
              </w:rPr>
            </w:pPr>
            <w:r>
              <w:rPr>
                <w:sz w:val="24"/>
              </w:rPr>
              <w:t>длина</w:t>
            </w:r>
            <w:r>
              <w:rPr>
                <w:spacing w:val="-3"/>
                <w:sz w:val="24"/>
              </w:rPr>
              <w:t xml:space="preserve"> </w:t>
            </w:r>
            <w:r>
              <w:rPr>
                <w:sz w:val="24"/>
              </w:rPr>
              <w:t>200</w:t>
            </w:r>
            <w:r>
              <w:rPr>
                <w:spacing w:val="-3"/>
                <w:sz w:val="24"/>
              </w:rPr>
              <w:t xml:space="preserve"> </w:t>
            </w:r>
            <w:r>
              <w:rPr>
                <w:sz w:val="24"/>
              </w:rPr>
              <w:t>см,</w:t>
            </w:r>
            <w:r>
              <w:rPr>
                <w:spacing w:val="-2"/>
                <w:sz w:val="24"/>
              </w:rPr>
              <w:t xml:space="preserve"> </w:t>
            </w:r>
            <w:r>
              <w:rPr>
                <w:sz w:val="24"/>
              </w:rPr>
              <w:t>ширина</w:t>
            </w:r>
            <w:r>
              <w:rPr>
                <w:spacing w:val="-3"/>
                <w:sz w:val="24"/>
              </w:rPr>
              <w:t xml:space="preserve"> </w:t>
            </w:r>
            <w:r>
              <w:rPr>
                <w:sz w:val="24"/>
              </w:rPr>
              <w:t>20</w:t>
            </w:r>
            <w:r>
              <w:rPr>
                <w:spacing w:val="1"/>
                <w:sz w:val="24"/>
              </w:rPr>
              <w:t xml:space="preserve"> </w:t>
            </w:r>
            <w:r>
              <w:rPr>
                <w:spacing w:val="-5"/>
                <w:sz w:val="24"/>
              </w:rPr>
              <w:t>см,</w:t>
            </w:r>
          </w:p>
          <w:p w:rsidR="00153C15" w:rsidRDefault="00C1539A">
            <w:pPr>
              <w:pStyle w:val="TableParagraph"/>
              <w:spacing w:line="270" w:lineRule="exact"/>
              <w:ind w:left="472"/>
              <w:rPr>
                <w:sz w:val="24"/>
              </w:rPr>
            </w:pPr>
            <w:r>
              <w:rPr>
                <w:sz w:val="24"/>
              </w:rPr>
              <w:t>высота</w:t>
            </w:r>
            <w:r>
              <w:rPr>
                <w:spacing w:val="2"/>
                <w:sz w:val="24"/>
              </w:rPr>
              <w:t xml:space="preserve"> </w:t>
            </w:r>
            <w:r>
              <w:rPr>
                <w:sz w:val="24"/>
              </w:rPr>
              <w:t>4</w:t>
            </w:r>
            <w:r>
              <w:rPr>
                <w:spacing w:val="-2"/>
                <w:sz w:val="24"/>
              </w:rPr>
              <w:t xml:space="preserve"> </w:t>
            </w:r>
            <w:r>
              <w:rPr>
                <w:spacing w:val="-5"/>
                <w:sz w:val="24"/>
              </w:rPr>
              <w:t>см</w:t>
            </w:r>
          </w:p>
        </w:tc>
        <w:tc>
          <w:tcPr>
            <w:tcW w:w="2127" w:type="dxa"/>
          </w:tcPr>
          <w:p w:rsidR="00153C15" w:rsidRDefault="00C1539A">
            <w:pPr>
              <w:pStyle w:val="TableParagraph"/>
              <w:spacing w:line="263" w:lineRule="exact"/>
              <w:ind w:left="473"/>
              <w:rPr>
                <w:sz w:val="24"/>
              </w:rPr>
            </w:pPr>
            <w:r>
              <w:rPr>
                <w:spacing w:val="-10"/>
                <w:sz w:val="24"/>
              </w:rPr>
              <w:t>1</w:t>
            </w:r>
          </w:p>
        </w:tc>
      </w:tr>
      <w:tr w:rsidR="00153C15">
        <w:trPr>
          <w:trHeight w:val="272"/>
        </w:trPr>
        <w:tc>
          <w:tcPr>
            <w:tcW w:w="1767" w:type="dxa"/>
            <w:vMerge/>
            <w:tcBorders>
              <w:top w:val="nil"/>
            </w:tcBorders>
          </w:tcPr>
          <w:p w:rsidR="00153C15" w:rsidRDefault="00153C15">
            <w:pPr>
              <w:rPr>
                <w:sz w:val="2"/>
                <w:szCs w:val="2"/>
              </w:rPr>
            </w:pPr>
          </w:p>
        </w:tc>
        <w:tc>
          <w:tcPr>
            <w:tcW w:w="2713" w:type="dxa"/>
          </w:tcPr>
          <w:p w:rsidR="00153C15" w:rsidRDefault="00C1539A">
            <w:pPr>
              <w:pStyle w:val="TableParagraph"/>
              <w:spacing w:line="253" w:lineRule="exact"/>
              <w:ind w:left="468"/>
              <w:rPr>
                <w:sz w:val="24"/>
              </w:rPr>
            </w:pPr>
            <w:r>
              <w:rPr>
                <w:sz w:val="24"/>
              </w:rPr>
              <w:t>Модуль</w:t>
            </w:r>
            <w:r>
              <w:rPr>
                <w:spacing w:val="-9"/>
                <w:sz w:val="24"/>
              </w:rPr>
              <w:t xml:space="preserve"> </w:t>
            </w:r>
            <w:r>
              <w:rPr>
                <w:spacing w:val="-2"/>
                <w:sz w:val="24"/>
              </w:rPr>
              <w:t>"Змейка"</w:t>
            </w:r>
          </w:p>
        </w:tc>
        <w:tc>
          <w:tcPr>
            <w:tcW w:w="3606" w:type="dxa"/>
          </w:tcPr>
          <w:p w:rsidR="00153C15" w:rsidRDefault="00C1539A">
            <w:pPr>
              <w:pStyle w:val="TableParagraph"/>
              <w:spacing w:line="253" w:lineRule="exact"/>
              <w:ind w:left="472"/>
              <w:rPr>
                <w:sz w:val="24"/>
              </w:rPr>
            </w:pPr>
            <w:r>
              <w:rPr>
                <w:sz w:val="24"/>
              </w:rPr>
              <w:t>длина 100</w:t>
            </w:r>
            <w:r>
              <w:rPr>
                <w:spacing w:val="-3"/>
                <w:sz w:val="24"/>
              </w:rPr>
              <w:t xml:space="preserve"> </w:t>
            </w:r>
            <w:r>
              <w:rPr>
                <w:sz w:val="24"/>
              </w:rPr>
              <w:t>см</w:t>
            </w:r>
            <w:r>
              <w:rPr>
                <w:spacing w:val="-2"/>
                <w:sz w:val="24"/>
              </w:rPr>
              <w:t xml:space="preserve"> </w:t>
            </w:r>
            <w:r>
              <w:rPr>
                <w:sz w:val="24"/>
              </w:rPr>
              <w:t>высота</w:t>
            </w:r>
            <w:r>
              <w:rPr>
                <w:spacing w:val="-3"/>
                <w:sz w:val="24"/>
              </w:rPr>
              <w:t xml:space="preserve"> </w:t>
            </w:r>
            <w:r>
              <w:rPr>
                <w:sz w:val="24"/>
              </w:rPr>
              <w:t>15</w:t>
            </w:r>
            <w:r>
              <w:rPr>
                <w:spacing w:val="2"/>
                <w:sz w:val="24"/>
              </w:rPr>
              <w:t xml:space="preserve"> </w:t>
            </w:r>
            <w:r>
              <w:rPr>
                <w:spacing w:val="-5"/>
                <w:sz w:val="24"/>
              </w:rPr>
              <w:t>см</w:t>
            </w:r>
          </w:p>
        </w:tc>
        <w:tc>
          <w:tcPr>
            <w:tcW w:w="2127" w:type="dxa"/>
          </w:tcPr>
          <w:p w:rsidR="00153C15" w:rsidRDefault="00C1539A">
            <w:pPr>
              <w:pStyle w:val="TableParagraph"/>
              <w:spacing w:line="253" w:lineRule="exact"/>
              <w:ind w:left="473"/>
              <w:rPr>
                <w:sz w:val="24"/>
              </w:rPr>
            </w:pPr>
            <w:r>
              <w:rPr>
                <w:spacing w:val="-10"/>
                <w:sz w:val="24"/>
              </w:rPr>
              <w:t>2</w:t>
            </w:r>
          </w:p>
        </w:tc>
      </w:tr>
      <w:tr w:rsidR="00153C15">
        <w:trPr>
          <w:trHeight w:val="1104"/>
        </w:trPr>
        <w:tc>
          <w:tcPr>
            <w:tcW w:w="1767" w:type="dxa"/>
            <w:vMerge/>
            <w:tcBorders>
              <w:top w:val="nil"/>
            </w:tcBorders>
          </w:tcPr>
          <w:p w:rsidR="00153C15" w:rsidRDefault="00153C15">
            <w:pPr>
              <w:rPr>
                <w:sz w:val="2"/>
                <w:szCs w:val="2"/>
              </w:rPr>
            </w:pPr>
          </w:p>
        </w:tc>
        <w:tc>
          <w:tcPr>
            <w:tcW w:w="2713" w:type="dxa"/>
          </w:tcPr>
          <w:p w:rsidR="00153C15" w:rsidRDefault="00C1539A">
            <w:pPr>
              <w:pStyle w:val="TableParagraph"/>
              <w:tabs>
                <w:tab w:val="left" w:pos="1817"/>
              </w:tabs>
              <w:spacing w:line="242" w:lineRule="auto"/>
              <w:ind w:left="468" w:right="9"/>
              <w:rPr>
                <w:sz w:val="24"/>
              </w:rPr>
            </w:pPr>
            <w:r>
              <w:rPr>
                <w:spacing w:val="-2"/>
                <w:sz w:val="24"/>
              </w:rPr>
              <w:t>Коврик,</w:t>
            </w:r>
            <w:r>
              <w:rPr>
                <w:sz w:val="24"/>
              </w:rPr>
              <w:tab/>
            </w:r>
            <w:r>
              <w:rPr>
                <w:spacing w:val="-2"/>
                <w:sz w:val="24"/>
              </w:rPr>
              <w:t>дорожка массажные,</w:t>
            </w:r>
          </w:p>
          <w:p w:rsidR="00153C15" w:rsidRDefault="00C1539A">
            <w:pPr>
              <w:pStyle w:val="TableParagraph"/>
              <w:spacing w:line="271" w:lineRule="exact"/>
              <w:ind w:left="468"/>
              <w:rPr>
                <w:sz w:val="24"/>
              </w:rPr>
            </w:pPr>
            <w:r>
              <w:rPr>
                <w:sz w:val="24"/>
              </w:rPr>
              <w:t>со</w:t>
            </w:r>
            <w:r>
              <w:rPr>
                <w:spacing w:val="1"/>
                <w:sz w:val="24"/>
              </w:rPr>
              <w:t xml:space="preserve"> </w:t>
            </w:r>
            <w:proofErr w:type="spellStart"/>
            <w:r>
              <w:rPr>
                <w:spacing w:val="-2"/>
                <w:sz w:val="24"/>
              </w:rPr>
              <w:t>следочками</w:t>
            </w:r>
            <w:proofErr w:type="spellEnd"/>
          </w:p>
        </w:tc>
        <w:tc>
          <w:tcPr>
            <w:tcW w:w="3606" w:type="dxa"/>
          </w:tcPr>
          <w:p w:rsidR="00153C15" w:rsidRDefault="00153C15">
            <w:pPr>
              <w:pStyle w:val="TableParagraph"/>
            </w:pPr>
          </w:p>
        </w:tc>
        <w:tc>
          <w:tcPr>
            <w:tcW w:w="2127" w:type="dxa"/>
          </w:tcPr>
          <w:p w:rsidR="00153C15" w:rsidRDefault="00C1539A">
            <w:pPr>
              <w:pStyle w:val="TableParagraph"/>
              <w:spacing w:line="263" w:lineRule="exact"/>
              <w:ind w:left="473"/>
              <w:rPr>
                <w:sz w:val="24"/>
              </w:rPr>
            </w:pPr>
            <w:r>
              <w:rPr>
                <w:spacing w:val="-10"/>
                <w:sz w:val="24"/>
              </w:rPr>
              <w:t>4</w:t>
            </w:r>
          </w:p>
        </w:tc>
      </w:tr>
      <w:tr w:rsidR="00153C15">
        <w:trPr>
          <w:trHeight w:val="830"/>
        </w:trPr>
        <w:tc>
          <w:tcPr>
            <w:tcW w:w="1767" w:type="dxa"/>
            <w:vMerge/>
            <w:tcBorders>
              <w:top w:val="nil"/>
            </w:tcBorders>
          </w:tcPr>
          <w:p w:rsidR="00153C15" w:rsidRDefault="00153C15">
            <w:pPr>
              <w:rPr>
                <w:sz w:val="2"/>
                <w:szCs w:val="2"/>
              </w:rPr>
            </w:pPr>
          </w:p>
        </w:tc>
        <w:tc>
          <w:tcPr>
            <w:tcW w:w="2713" w:type="dxa"/>
          </w:tcPr>
          <w:p w:rsidR="00153C15" w:rsidRDefault="00C1539A">
            <w:pPr>
              <w:pStyle w:val="TableParagraph"/>
              <w:spacing w:line="263" w:lineRule="exact"/>
              <w:ind w:left="468"/>
              <w:rPr>
                <w:sz w:val="24"/>
              </w:rPr>
            </w:pPr>
            <w:r>
              <w:rPr>
                <w:sz w:val="24"/>
              </w:rPr>
              <w:t>Кольцо</w:t>
            </w:r>
            <w:r>
              <w:rPr>
                <w:spacing w:val="-1"/>
                <w:sz w:val="24"/>
              </w:rPr>
              <w:t xml:space="preserve"> </w:t>
            </w:r>
            <w:r>
              <w:rPr>
                <w:spacing w:val="-2"/>
                <w:sz w:val="24"/>
              </w:rPr>
              <w:t>мягкое</w:t>
            </w:r>
          </w:p>
        </w:tc>
        <w:tc>
          <w:tcPr>
            <w:tcW w:w="3606" w:type="dxa"/>
          </w:tcPr>
          <w:p w:rsidR="00153C15" w:rsidRDefault="00C1539A">
            <w:pPr>
              <w:pStyle w:val="TableParagraph"/>
              <w:spacing w:line="232" w:lineRule="auto"/>
              <w:ind w:left="472"/>
              <w:rPr>
                <w:sz w:val="24"/>
              </w:rPr>
            </w:pPr>
            <w:r>
              <w:rPr>
                <w:sz w:val="24"/>
              </w:rPr>
              <w:t>диаметр</w:t>
            </w:r>
            <w:r>
              <w:rPr>
                <w:spacing w:val="-5"/>
                <w:sz w:val="24"/>
              </w:rPr>
              <w:t xml:space="preserve"> </w:t>
            </w:r>
            <w:r>
              <w:rPr>
                <w:sz w:val="24"/>
              </w:rPr>
              <w:t>120</w:t>
            </w:r>
            <w:r>
              <w:rPr>
                <w:spacing w:val="-11"/>
                <w:sz w:val="24"/>
              </w:rPr>
              <w:t xml:space="preserve"> </w:t>
            </w:r>
            <w:r>
              <w:rPr>
                <w:sz w:val="24"/>
              </w:rPr>
              <w:t>см,</w:t>
            </w:r>
            <w:r>
              <w:rPr>
                <w:spacing w:val="-9"/>
                <w:sz w:val="24"/>
              </w:rPr>
              <w:t xml:space="preserve"> </w:t>
            </w:r>
            <w:r>
              <w:rPr>
                <w:sz w:val="24"/>
              </w:rPr>
              <w:t>высота</w:t>
            </w:r>
            <w:r>
              <w:rPr>
                <w:spacing w:val="-8"/>
                <w:sz w:val="24"/>
              </w:rPr>
              <w:t xml:space="preserve"> </w:t>
            </w:r>
            <w:r>
              <w:rPr>
                <w:sz w:val="24"/>
              </w:rPr>
              <w:t>30</w:t>
            </w:r>
            <w:r>
              <w:rPr>
                <w:spacing w:val="-11"/>
                <w:sz w:val="24"/>
              </w:rPr>
              <w:t xml:space="preserve"> </w:t>
            </w:r>
            <w:r>
              <w:rPr>
                <w:sz w:val="24"/>
              </w:rPr>
              <w:t>см, диаметр отверстия 60 см</w:t>
            </w:r>
          </w:p>
        </w:tc>
        <w:tc>
          <w:tcPr>
            <w:tcW w:w="2127" w:type="dxa"/>
          </w:tcPr>
          <w:p w:rsidR="00153C15" w:rsidRDefault="00C1539A">
            <w:pPr>
              <w:pStyle w:val="TableParagraph"/>
              <w:spacing w:line="263" w:lineRule="exact"/>
              <w:ind w:left="473"/>
              <w:rPr>
                <w:sz w:val="24"/>
              </w:rPr>
            </w:pPr>
            <w:r>
              <w:rPr>
                <w:spacing w:val="-10"/>
                <w:sz w:val="24"/>
              </w:rPr>
              <w:t>1</w:t>
            </w:r>
          </w:p>
        </w:tc>
      </w:tr>
      <w:tr w:rsidR="00153C15">
        <w:trPr>
          <w:trHeight w:val="272"/>
        </w:trPr>
        <w:tc>
          <w:tcPr>
            <w:tcW w:w="1767" w:type="dxa"/>
            <w:vMerge/>
            <w:tcBorders>
              <w:top w:val="nil"/>
            </w:tcBorders>
          </w:tcPr>
          <w:p w:rsidR="00153C15" w:rsidRDefault="00153C15">
            <w:pPr>
              <w:rPr>
                <w:sz w:val="2"/>
                <w:szCs w:val="2"/>
              </w:rPr>
            </w:pPr>
          </w:p>
        </w:tc>
        <w:tc>
          <w:tcPr>
            <w:tcW w:w="2713" w:type="dxa"/>
          </w:tcPr>
          <w:p w:rsidR="00153C15" w:rsidRDefault="00C1539A">
            <w:pPr>
              <w:pStyle w:val="TableParagraph"/>
              <w:spacing w:line="253" w:lineRule="exact"/>
              <w:ind w:left="468"/>
              <w:rPr>
                <w:sz w:val="24"/>
              </w:rPr>
            </w:pPr>
            <w:r>
              <w:rPr>
                <w:sz w:val="24"/>
              </w:rPr>
              <w:t>Куб</w:t>
            </w:r>
            <w:r>
              <w:rPr>
                <w:spacing w:val="-8"/>
                <w:sz w:val="24"/>
              </w:rPr>
              <w:t xml:space="preserve"> </w:t>
            </w:r>
            <w:r>
              <w:rPr>
                <w:spacing w:val="-2"/>
                <w:sz w:val="24"/>
              </w:rPr>
              <w:t>деревянный</w:t>
            </w:r>
          </w:p>
        </w:tc>
        <w:tc>
          <w:tcPr>
            <w:tcW w:w="3606" w:type="dxa"/>
          </w:tcPr>
          <w:p w:rsidR="00153C15" w:rsidRDefault="00C1539A">
            <w:pPr>
              <w:pStyle w:val="TableParagraph"/>
              <w:spacing w:line="253" w:lineRule="exact"/>
              <w:ind w:left="472"/>
              <w:rPr>
                <w:sz w:val="24"/>
              </w:rPr>
            </w:pPr>
            <w:r>
              <w:rPr>
                <w:sz w:val="24"/>
              </w:rPr>
              <w:t>ребро</w:t>
            </w:r>
            <w:r>
              <w:rPr>
                <w:spacing w:val="2"/>
                <w:sz w:val="24"/>
              </w:rPr>
              <w:t xml:space="preserve"> </w:t>
            </w:r>
            <w:r>
              <w:rPr>
                <w:sz w:val="24"/>
              </w:rPr>
              <w:t>20</w:t>
            </w:r>
            <w:r>
              <w:rPr>
                <w:spacing w:val="-3"/>
                <w:sz w:val="24"/>
              </w:rPr>
              <w:t xml:space="preserve"> </w:t>
            </w:r>
            <w:r>
              <w:rPr>
                <w:spacing w:val="-5"/>
                <w:sz w:val="24"/>
              </w:rPr>
              <w:t>см</w:t>
            </w:r>
          </w:p>
        </w:tc>
        <w:tc>
          <w:tcPr>
            <w:tcW w:w="2127" w:type="dxa"/>
          </w:tcPr>
          <w:p w:rsidR="00153C15" w:rsidRDefault="00C1539A">
            <w:pPr>
              <w:pStyle w:val="TableParagraph"/>
              <w:spacing w:line="253" w:lineRule="exact"/>
              <w:ind w:left="473"/>
              <w:rPr>
                <w:sz w:val="24"/>
              </w:rPr>
            </w:pPr>
            <w:r>
              <w:rPr>
                <w:spacing w:val="-10"/>
                <w:sz w:val="24"/>
              </w:rPr>
              <w:t>5</w:t>
            </w:r>
          </w:p>
        </w:tc>
      </w:tr>
      <w:tr w:rsidR="00153C15">
        <w:trPr>
          <w:trHeight w:val="277"/>
        </w:trPr>
        <w:tc>
          <w:tcPr>
            <w:tcW w:w="1767" w:type="dxa"/>
            <w:vMerge/>
            <w:tcBorders>
              <w:top w:val="nil"/>
            </w:tcBorders>
          </w:tcPr>
          <w:p w:rsidR="00153C15" w:rsidRDefault="00153C15">
            <w:pPr>
              <w:rPr>
                <w:sz w:val="2"/>
                <w:szCs w:val="2"/>
              </w:rPr>
            </w:pPr>
          </w:p>
        </w:tc>
        <w:tc>
          <w:tcPr>
            <w:tcW w:w="2713" w:type="dxa"/>
          </w:tcPr>
          <w:p w:rsidR="00153C15" w:rsidRDefault="00C1539A">
            <w:pPr>
              <w:pStyle w:val="TableParagraph"/>
              <w:spacing w:line="258" w:lineRule="exact"/>
              <w:ind w:left="468"/>
              <w:rPr>
                <w:sz w:val="24"/>
              </w:rPr>
            </w:pPr>
            <w:r>
              <w:rPr>
                <w:sz w:val="24"/>
              </w:rPr>
              <w:t>Обруч</w:t>
            </w:r>
            <w:r>
              <w:rPr>
                <w:spacing w:val="-7"/>
                <w:sz w:val="24"/>
              </w:rPr>
              <w:t xml:space="preserve"> </w:t>
            </w:r>
            <w:r>
              <w:rPr>
                <w:spacing w:val="-2"/>
                <w:sz w:val="24"/>
              </w:rPr>
              <w:t>большой</w:t>
            </w:r>
          </w:p>
        </w:tc>
        <w:tc>
          <w:tcPr>
            <w:tcW w:w="3606" w:type="dxa"/>
          </w:tcPr>
          <w:p w:rsidR="00153C15" w:rsidRDefault="00C1539A">
            <w:pPr>
              <w:pStyle w:val="TableParagraph"/>
              <w:spacing w:line="258" w:lineRule="exact"/>
              <w:ind w:left="472"/>
              <w:rPr>
                <w:sz w:val="24"/>
              </w:rPr>
            </w:pPr>
            <w:r>
              <w:rPr>
                <w:sz w:val="24"/>
              </w:rPr>
              <w:t>диаметр</w:t>
            </w:r>
            <w:r>
              <w:rPr>
                <w:spacing w:val="2"/>
                <w:sz w:val="24"/>
              </w:rPr>
              <w:t xml:space="preserve"> </w:t>
            </w:r>
            <w:r>
              <w:rPr>
                <w:sz w:val="24"/>
              </w:rPr>
              <w:t>95-100</w:t>
            </w:r>
            <w:r>
              <w:rPr>
                <w:spacing w:val="-4"/>
                <w:sz w:val="24"/>
              </w:rPr>
              <w:t xml:space="preserve"> </w:t>
            </w:r>
            <w:r>
              <w:rPr>
                <w:spacing w:val="-5"/>
                <w:sz w:val="24"/>
              </w:rPr>
              <w:t>см</w:t>
            </w:r>
          </w:p>
        </w:tc>
        <w:tc>
          <w:tcPr>
            <w:tcW w:w="2127" w:type="dxa"/>
          </w:tcPr>
          <w:p w:rsidR="00153C15" w:rsidRDefault="00C1539A">
            <w:pPr>
              <w:pStyle w:val="TableParagraph"/>
              <w:spacing w:line="258" w:lineRule="exact"/>
              <w:ind w:left="473"/>
              <w:rPr>
                <w:sz w:val="24"/>
              </w:rPr>
            </w:pPr>
            <w:r>
              <w:rPr>
                <w:spacing w:val="-10"/>
                <w:sz w:val="24"/>
              </w:rPr>
              <w:t>1</w:t>
            </w:r>
          </w:p>
        </w:tc>
      </w:tr>
      <w:tr w:rsidR="00153C15">
        <w:trPr>
          <w:trHeight w:val="551"/>
        </w:trPr>
        <w:tc>
          <w:tcPr>
            <w:tcW w:w="1767" w:type="dxa"/>
            <w:vMerge w:val="restart"/>
          </w:tcPr>
          <w:p w:rsidR="00153C15" w:rsidRDefault="00C1539A">
            <w:pPr>
              <w:pStyle w:val="TableParagraph"/>
              <w:spacing w:line="266" w:lineRule="exact"/>
              <w:ind w:left="472"/>
              <w:rPr>
                <w:sz w:val="24"/>
              </w:rPr>
            </w:pPr>
            <w:r>
              <w:rPr>
                <w:spacing w:val="-5"/>
                <w:sz w:val="24"/>
              </w:rPr>
              <w:t>Для</w:t>
            </w:r>
          </w:p>
          <w:p w:rsidR="00153C15" w:rsidRDefault="00C1539A">
            <w:pPr>
              <w:pStyle w:val="TableParagraph"/>
              <w:spacing w:line="275" w:lineRule="exact"/>
              <w:ind w:left="472"/>
              <w:rPr>
                <w:sz w:val="24"/>
              </w:rPr>
            </w:pPr>
            <w:r>
              <w:rPr>
                <w:spacing w:val="-2"/>
                <w:sz w:val="24"/>
              </w:rPr>
              <w:t>прыжков</w:t>
            </w:r>
          </w:p>
        </w:tc>
        <w:tc>
          <w:tcPr>
            <w:tcW w:w="2713" w:type="dxa"/>
          </w:tcPr>
          <w:p w:rsidR="00153C15" w:rsidRDefault="00C1539A">
            <w:pPr>
              <w:pStyle w:val="TableParagraph"/>
              <w:spacing w:line="263" w:lineRule="exact"/>
              <w:ind w:left="468"/>
              <w:rPr>
                <w:sz w:val="24"/>
              </w:rPr>
            </w:pPr>
            <w:r>
              <w:rPr>
                <w:sz w:val="24"/>
              </w:rPr>
              <w:t>Куб</w:t>
            </w:r>
            <w:r>
              <w:rPr>
                <w:spacing w:val="-8"/>
                <w:sz w:val="24"/>
              </w:rPr>
              <w:t xml:space="preserve"> </w:t>
            </w:r>
            <w:r>
              <w:rPr>
                <w:spacing w:val="-2"/>
                <w:sz w:val="24"/>
              </w:rPr>
              <w:t>деревянный</w:t>
            </w:r>
          </w:p>
        </w:tc>
        <w:tc>
          <w:tcPr>
            <w:tcW w:w="3606" w:type="dxa"/>
          </w:tcPr>
          <w:p w:rsidR="00153C15" w:rsidRDefault="00C1539A">
            <w:pPr>
              <w:pStyle w:val="TableParagraph"/>
              <w:spacing w:line="263" w:lineRule="exact"/>
              <w:ind w:left="472"/>
              <w:rPr>
                <w:sz w:val="24"/>
              </w:rPr>
            </w:pPr>
            <w:r>
              <w:rPr>
                <w:sz w:val="24"/>
              </w:rPr>
              <w:t>ребро</w:t>
            </w:r>
            <w:r>
              <w:rPr>
                <w:spacing w:val="2"/>
                <w:sz w:val="24"/>
              </w:rPr>
              <w:t xml:space="preserve"> </w:t>
            </w:r>
            <w:r>
              <w:rPr>
                <w:sz w:val="24"/>
              </w:rPr>
              <w:t>20</w:t>
            </w:r>
            <w:r>
              <w:rPr>
                <w:spacing w:val="-3"/>
                <w:sz w:val="24"/>
              </w:rPr>
              <w:t xml:space="preserve"> </w:t>
            </w:r>
            <w:r>
              <w:rPr>
                <w:spacing w:val="-5"/>
                <w:sz w:val="24"/>
              </w:rPr>
              <w:t>см</w:t>
            </w:r>
          </w:p>
        </w:tc>
        <w:tc>
          <w:tcPr>
            <w:tcW w:w="2127" w:type="dxa"/>
          </w:tcPr>
          <w:p w:rsidR="00153C15" w:rsidRDefault="00C1539A">
            <w:pPr>
              <w:pStyle w:val="TableParagraph"/>
              <w:spacing w:line="263" w:lineRule="exact"/>
              <w:ind w:left="473"/>
              <w:rPr>
                <w:sz w:val="24"/>
              </w:rPr>
            </w:pPr>
            <w:r>
              <w:rPr>
                <w:spacing w:val="-10"/>
                <w:sz w:val="24"/>
              </w:rPr>
              <w:t>5</w:t>
            </w:r>
          </w:p>
        </w:tc>
      </w:tr>
      <w:tr w:rsidR="00153C15">
        <w:trPr>
          <w:trHeight w:val="277"/>
        </w:trPr>
        <w:tc>
          <w:tcPr>
            <w:tcW w:w="1767" w:type="dxa"/>
            <w:vMerge/>
            <w:tcBorders>
              <w:top w:val="nil"/>
            </w:tcBorders>
          </w:tcPr>
          <w:p w:rsidR="00153C15" w:rsidRDefault="00153C15">
            <w:pPr>
              <w:rPr>
                <w:sz w:val="2"/>
                <w:szCs w:val="2"/>
              </w:rPr>
            </w:pPr>
          </w:p>
        </w:tc>
        <w:tc>
          <w:tcPr>
            <w:tcW w:w="2713" w:type="dxa"/>
          </w:tcPr>
          <w:p w:rsidR="00153C15" w:rsidRDefault="00C1539A">
            <w:pPr>
              <w:pStyle w:val="TableParagraph"/>
              <w:spacing w:line="258" w:lineRule="exact"/>
              <w:ind w:left="468"/>
              <w:rPr>
                <w:sz w:val="24"/>
              </w:rPr>
            </w:pPr>
            <w:r>
              <w:rPr>
                <w:spacing w:val="-2"/>
                <w:sz w:val="24"/>
              </w:rPr>
              <w:t>Мяч-попрыгунчик</w:t>
            </w:r>
          </w:p>
        </w:tc>
        <w:tc>
          <w:tcPr>
            <w:tcW w:w="3606" w:type="dxa"/>
          </w:tcPr>
          <w:p w:rsidR="00153C15" w:rsidRDefault="00C1539A">
            <w:pPr>
              <w:pStyle w:val="TableParagraph"/>
              <w:spacing w:line="258" w:lineRule="exact"/>
              <w:ind w:left="472"/>
              <w:rPr>
                <w:sz w:val="24"/>
              </w:rPr>
            </w:pPr>
            <w:r>
              <w:rPr>
                <w:sz w:val="24"/>
              </w:rPr>
              <w:t>диаметр</w:t>
            </w:r>
            <w:r>
              <w:rPr>
                <w:spacing w:val="1"/>
                <w:sz w:val="24"/>
              </w:rPr>
              <w:t xml:space="preserve"> </w:t>
            </w:r>
            <w:r>
              <w:rPr>
                <w:sz w:val="24"/>
              </w:rPr>
              <w:t>50</w:t>
            </w:r>
            <w:r>
              <w:rPr>
                <w:spacing w:val="1"/>
                <w:sz w:val="24"/>
              </w:rPr>
              <w:t xml:space="preserve"> </w:t>
            </w:r>
            <w:r>
              <w:rPr>
                <w:spacing w:val="-5"/>
                <w:sz w:val="24"/>
              </w:rPr>
              <w:t>см</w:t>
            </w:r>
          </w:p>
        </w:tc>
        <w:tc>
          <w:tcPr>
            <w:tcW w:w="2127" w:type="dxa"/>
          </w:tcPr>
          <w:p w:rsidR="00153C15" w:rsidRDefault="00C1539A">
            <w:pPr>
              <w:pStyle w:val="TableParagraph"/>
              <w:spacing w:line="258" w:lineRule="exact"/>
              <w:ind w:left="473"/>
              <w:rPr>
                <w:sz w:val="24"/>
              </w:rPr>
            </w:pPr>
            <w:r>
              <w:rPr>
                <w:spacing w:val="-10"/>
                <w:sz w:val="24"/>
              </w:rPr>
              <w:t>2</w:t>
            </w:r>
          </w:p>
        </w:tc>
      </w:tr>
      <w:tr w:rsidR="00153C15">
        <w:trPr>
          <w:trHeight w:val="273"/>
        </w:trPr>
        <w:tc>
          <w:tcPr>
            <w:tcW w:w="1767" w:type="dxa"/>
            <w:vMerge/>
            <w:tcBorders>
              <w:top w:val="nil"/>
            </w:tcBorders>
          </w:tcPr>
          <w:p w:rsidR="00153C15" w:rsidRDefault="00153C15">
            <w:pPr>
              <w:rPr>
                <w:sz w:val="2"/>
                <w:szCs w:val="2"/>
              </w:rPr>
            </w:pPr>
          </w:p>
        </w:tc>
        <w:tc>
          <w:tcPr>
            <w:tcW w:w="2713" w:type="dxa"/>
          </w:tcPr>
          <w:p w:rsidR="00153C15" w:rsidRDefault="00C1539A">
            <w:pPr>
              <w:pStyle w:val="TableParagraph"/>
              <w:spacing w:line="254" w:lineRule="exact"/>
              <w:ind w:left="468"/>
              <w:rPr>
                <w:sz w:val="24"/>
              </w:rPr>
            </w:pPr>
            <w:r>
              <w:rPr>
                <w:sz w:val="24"/>
              </w:rPr>
              <w:t>Обруч</w:t>
            </w:r>
            <w:r>
              <w:rPr>
                <w:spacing w:val="-7"/>
                <w:sz w:val="24"/>
              </w:rPr>
              <w:t xml:space="preserve"> </w:t>
            </w:r>
            <w:r>
              <w:rPr>
                <w:spacing w:val="-2"/>
                <w:sz w:val="24"/>
              </w:rPr>
              <w:t>малый</w:t>
            </w:r>
          </w:p>
        </w:tc>
        <w:tc>
          <w:tcPr>
            <w:tcW w:w="3606" w:type="dxa"/>
          </w:tcPr>
          <w:p w:rsidR="00153C15" w:rsidRDefault="00C1539A">
            <w:pPr>
              <w:pStyle w:val="TableParagraph"/>
              <w:spacing w:line="254" w:lineRule="exact"/>
              <w:ind w:left="472"/>
              <w:rPr>
                <w:sz w:val="24"/>
              </w:rPr>
            </w:pPr>
            <w:r>
              <w:rPr>
                <w:sz w:val="24"/>
              </w:rPr>
              <w:t>диаметр</w:t>
            </w:r>
            <w:r>
              <w:rPr>
                <w:spacing w:val="2"/>
                <w:sz w:val="24"/>
              </w:rPr>
              <w:t xml:space="preserve"> </w:t>
            </w:r>
            <w:r>
              <w:rPr>
                <w:sz w:val="24"/>
              </w:rPr>
              <w:t>50-55</w:t>
            </w:r>
            <w:r>
              <w:rPr>
                <w:spacing w:val="-4"/>
                <w:sz w:val="24"/>
              </w:rPr>
              <w:t xml:space="preserve"> </w:t>
            </w:r>
            <w:r>
              <w:rPr>
                <w:spacing w:val="-5"/>
                <w:sz w:val="24"/>
              </w:rPr>
              <w:t>см</w:t>
            </w:r>
          </w:p>
        </w:tc>
        <w:tc>
          <w:tcPr>
            <w:tcW w:w="2127" w:type="dxa"/>
          </w:tcPr>
          <w:p w:rsidR="00153C15" w:rsidRDefault="00C1539A">
            <w:pPr>
              <w:pStyle w:val="TableParagraph"/>
              <w:spacing w:line="254" w:lineRule="exact"/>
              <w:ind w:left="473"/>
              <w:rPr>
                <w:sz w:val="24"/>
              </w:rPr>
            </w:pPr>
            <w:r>
              <w:rPr>
                <w:spacing w:val="-10"/>
                <w:sz w:val="24"/>
              </w:rPr>
              <w:t>5</w:t>
            </w:r>
          </w:p>
        </w:tc>
      </w:tr>
      <w:tr w:rsidR="00153C15">
        <w:trPr>
          <w:trHeight w:val="273"/>
        </w:trPr>
        <w:tc>
          <w:tcPr>
            <w:tcW w:w="1767" w:type="dxa"/>
            <w:vMerge/>
            <w:tcBorders>
              <w:top w:val="nil"/>
            </w:tcBorders>
          </w:tcPr>
          <w:p w:rsidR="00153C15" w:rsidRDefault="00153C15">
            <w:pPr>
              <w:rPr>
                <w:sz w:val="2"/>
                <w:szCs w:val="2"/>
              </w:rPr>
            </w:pPr>
          </w:p>
        </w:tc>
        <w:tc>
          <w:tcPr>
            <w:tcW w:w="2713" w:type="dxa"/>
          </w:tcPr>
          <w:p w:rsidR="00153C15" w:rsidRDefault="00C1539A">
            <w:pPr>
              <w:pStyle w:val="TableParagraph"/>
              <w:spacing w:line="253" w:lineRule="exact"/>
              <w:ind w:left="468"/>
              <w:rPr>
                <w:sz w:val="24"/>
              </w:rPr>
            </w:pPr>
            <w:r>
              <w:rPr>
                <w:sz w:val="24"/>
              </w:rPr>
              <w:t>Шнур</w:t>
            </w:r>
            <w:r>
              <w:rPr>
                <w:spacing w:val="-6"/>
                <w:sz w:val="24"/>
              </w:rPr>
              <w:t xml:space="preserve"> </w:t>
            </w:r>
            <w:r>
              <w:rPr>
                <w:spacing w:val="-2"/>
                <w:sz w:val="24"/>
              </w:rPr>
              <w:t>короткий</w:t>
            </w:r>
          </w:p>
        </w:tc>
        <w:tc>
          <w:tcPr>
            <w:tcW w:w="3606" w:type="dxa"/>
          </w:tcPr>
          <w:p w:rsidR="00153C15" w:rsidRDefault="00C1539A">
            <w:pPr>
              <w:pStyle w:val="TableParagraph"/>
              <w:spacing w:line="253" w:lineRule="exact"/>
              <w:ind w:left="472"/>
              <w:rPr>
                <w:sz w:val="24"/>
              </w:rPr>
            </w:pPr>
            <w:r>
              <w:rPr>
                <w:sz w:val="24"/>
              </w:rPr>
              <w:t>длина</w:t>
            </w:r>
            <w:r>
              <w:rPr>
                <w:spacing w:val="-1"/>
                <w:sz w:val="24"/>
              </w:rPr>
              <w:t xml:space="preserve"> </w:t>
            </w:r>
            <w:r>
              <w:rPr>
                <w:sz w:val="24"/>
              </w:rPr>
              <w:t>75</w:t>
            </w:r>
            <w:r>
              <w:rPr>
                <w:spacing w:val="1"/>
                <w:sz w:val="24"/>
              </w:rPr>
              <w:t xml:space="preserve"> </w:t>
            </w:r>
            <w:r>
              <w:rPr>
                <w:spacing w:val="-5"/>
                <w:sz w:val="24"/>
              </w:rPr>
              <w:t>см</w:t>
            </w:r>
          </w:p>
        </w:tc>
        <w:tc>
          <w:tcPr>
            <w:tcW w:w="2127" w:type="dxa"/>
          </w:tcPr>
          <w:p w:rsidR="00153C15" w:rsidRDefault="00C1539A">
            <w:pPr>
              <w:pStyle w:val="TableParagraph"/>
              <w:spacing w:line="253" w:lineRule="exact"/>
              <w:ind w:left="473"/>
              <w:rPr>
                <w:sz w:val="24"/>
              </w:rPr>
            </w:pPr>
            <w:r>
              <w:rPr>
                <w:spacing w:val="-10"/>
                <w:sz w:val="24"/>
              </w:rPr>
              <w:t>5</w:t>
            </w:r>
          </w:p>
        </w:tc>
      </w:tr>
      <w:tr w:rsidR="00153C15">
        <w:trPr>
          <w:trHeight w:val="1108"/>
        </w:trPr>
        <w:tc>
          <w:tcPr>
            <w:tcW w:w="1767" w:type="dxa"/>
            <w:vMerge w:val="restart"/>
          </w:tcPr>
          <w:p w:rsidR="00153C15" w:rsidRDefault="00C1539A">
            <w:pPr>
              <w:pStyle w:val="TableParagraph"/>
              <w:ind w:left="472" w:right="145" w:firstLine="4"/>
              <w:rPr>
                <w:sz w:val="24"/>
              </w:rPr>
            </w:pPr>
            <w:r>
              <w:rPr>
                <w:spacing w:val="-4"/>
                <w:sz w:val="24"/>
              </w:rPr>
              <w:t xml:space="preserve">Для </w:t>
            </w:r>
            <w:r>
              <w:rPr>
                <w:spacing w:val="-2"/>
                <w:sz w:val="24"/>
              </w:rPr>
              <w:t xml:space="preserve">катания, бросания, </w:t>
            </w:r>
            <w:r>
              <w:rPr>
                <w:spacing w:val="-4"/>
                <w:sz w:val="24"/>
              </w:rPr>
              <w:t>ловли</w:t>
            </w:r>
          </w:p>
        </w:tc>
        <w:tc>
          <w:tcPr>
            <w:tcW w:w="2713" w:type="dxa"/>
          </w:tcPr>
          <w:p w:rsidR="00153C15" w:rsidRDefault="00C1539A">
            <w:pPr>
              <w:pStyle w:val="TableParagraph"/>
              <w:spacing w:line="263" w:lineRule="exact"/>
              <w:ind w:left="468"/>
              <w:rPr>
                <w:sz w:val="24"/>
              </w:rPr>
            </w:pPr>
            <w:r>
              <w:rPr>
                <w:sz w:val="24"/>
              </w:rPr>
              <w:t>Кегли</w:t>
            </w:r>
            <w:r>
              <w:rPr>
                <w:spacing w:val="2"/>
                <w:sz w:val="24"/>
              </w:rPr>
              <w:t xml:space="preserve"> </w:t>
            </w:r>
            <w:r>
              <w:rPr>
                <w:spacing w:val="-2"/>
                <w:sz w:val="24"/>
              </w:rPr>
              <w:t>(набор)</w:t>
            </w:r>
          </w:p>
        </w:tc>
        <w:tc>
          <w:tcPr>
            <w:tcW w:w="3606" w:type="dxa"/>
          </w:tcPr>
          <w:p w:rsidR="00153C15" w:rsidRDefault="00153C15">
            <w:pPr>
              <w:pStyle w:val="TableParagraph"/>
            </w:pPr>
          </w:p>
        </w:tc>
        <w:tc>
          <w:tcPr>
            <w:tcW w:w="2127" w:type="dxa"/>
          </w:tcPr>
          <w:p w:rsidR="00153C15" w:rsidRDefault="00C1539A">
            <w:pPr>
              <w:pStyle w:val="TableParagraph"/>
              <w:spacing w:line="263" w:lineRule="exact"/>
              <w:ind w:left="473"/>
              <w:rPr>
                <w:sz w:val="24"/>
              </w:rPr>
            </w:pPr>
            <w:r>
              <w:rPr>
                <w:spacing w:val="-10"/>
                <w:sz w:val="24"/>
              </w:rPr>
              <w:t>1</w:t>
            </w:r>
          </w:p>
        </w:tc>
      </w:tr>
      <w:tr w:rsidR="00153C15">
        <w:trPr>
          <w:trHeight w:val="551"/>
        </w:trPr>
        <w:tc>
          <w:tcPr>
            <w:tcW w:w="1767" w:type="dxa"/>
            <w:vMerge/>
            <w:tcBorders>
              <w:top w:val="nil"/>
            </w:tcBorders>
          </w:tcPr>
          <w:p w:rsidR="00153C15" w:rsidRDefault="00153C15">
            <w:pPr>
              <w:rPr>
                <w:sz w:val="2"/>
                <w:szCs w:val="2"/>
              </w:rPr>
            </w:pPr>
          </w:p>
        </w:tc>
        <w:tc>
          <w:tcPr>
            <w:tcW w:w="2713" w:type="dxa"/>
          </w:tcPr>
          <w:p w:rsidR="00153C15" w:rsidRDefault="00C1539A">
            <w:pPr>
              <w:pStyle w:val="TableParagraph"/>
              <w:tabs>
                <w:tab w:val="left" w:pos="1654"/>
                <w:tab w:val="left" w:pos="1975"/>
              </w:tabs>
              <w:spacing w:line="230" w:lineRule="auto"/>
              <w:ind w:left="468" w:right="17"/>
              <w:rPr>
                <w:sz w:val="24"/>
              </w:rPr>
            </w:pPr>
            <w:r>
              <w:rPr>
                <w:spacing w:val="-2"/>
                <w:sz w:val="24"/>
              </w:rPr>
              <w:t>Мешочек</w:t>
            </w:r>
            <w:r>
              <w:rPr>
                <w:sz w:val="24"/>
              </w:rPr>
              <w:tab/>
            </w:r>
            <w:r>
              <w:rPr>
                <w:spacing w:val="-10"/>
                <w:sz w:val="24"/>
              </w:rPr>
              <w:t>с</w:t>
            </w:r>
            <w:r>
              <w:rPr>
                <w:sz w:val="24"/>
              </w:rPr>
              <w:tab/>
            </w:r>
            <w:r>
              <w:rPr>
                <w:spacing w:val="-2"/>
                <w:sz w:val="24"/>
              </w:rPr>
              <w:t>грузом малый</w:t>
            </w:r>
          </w:p>
        </w:tc>
        <w:tc>
          <w:tcPr>
            <w:tcW w:w="3606" w:type="dxa"/>
          </w:tcPr>
          <w:p w:rsidR="00153C15" w:rsidRDefault="00C1539A">
            <w:pPr>
              <w:pStyle w:val="TableParagraph"/>
              <w:spacing w:line="263" w:lineRule="exact"/>
              <w:ind w:left="472"/>
              <w:rPr>
                <w:sz w:val="24"/>
              </w:rPr>
            </w:pPr>
            <w:r>
              <w:rPr>
                <w:sz w:val="24"/>
              </w:rPr>
              <w:t>масса 150-200</w:t>
            </w:r>
            <w:r>
              <w:rPr>
                <w:spacing w:val="-3"/>
                <w:sz w:val="24"/>
              </w:rPr>
              <w:t xml:space="preserve"> </w:t>
            </w:r>
            <w:r>
              <w:rPr>
                <w:spacing w:val="-10"/>
                <w:sz w:val="24"/>
              </w:rPr>
              <w:t>г</w:t>
            </w:r>
          </w:p>
        </w:tc>
        <w:tc>
          <w:tcPr>
            <w:tcW w:w="2127" w:type="dxa"/>
          </w:tcPr>
          <w:p w:rsidR="00153C15" w:rsidRDefault="00C1539A">
            <w:pPr>
              <w:pStyle w:val="TableParagraph"/>
              <w:spacing w:line="263" w:lineRule="exact"/>
              <w:ind w:left="473"/>
              <w:rPr>
                <w:sz w:val="24"/>
              </w:rPr>
            </w:pPr>
            <w:r>
              <w:rPr>
                <w:spacing w:val="-10"/>
                <w:sz w:val="24"/>
              </w:rPr>
              <w:t>2</w:t>
            </w:r>
          </w:p>
        </w:tc>
      </w:tr>
      <w:tr w:rsidR="00153C15">
        <w:trPr>
          <w:trHeight w:val="273"/>
        </w:trPr>
        <w:tc>
          <w:tcPr>
            <w:tcW w:w="1767" w:type="dxa"/>
            <w:vMerge/>
            <w:tcBorders>
              <w:top w:val="nil"/>
            </w:tcBorders>
          </w:tcPr>
          <w:p w:rsidR="00153C15" w:rsidRDefault="00153C15">
            <w:pPr>
              <w:rPr>
                <w:sz w:val="2"/>
                <w:szCs w:val="2"/>
              </w:rPr>
            </w:pPr>
          </w:p>
        </w:tc>
        <w:tc>
          <w:tcPr>
            <w:tcW w:w="2713" w:type="dxa"/>
          </w:tcPr>
          <w:p w:rsidR="00153C15" w:rsidRDefault="00C1539A">
            <w:pPr>
              <w:pStyle w:val="TableParagraph"/>
              <w:spacing w:line="253" w:lineRule="exact"/>
              <w:ind w:left="468"/>
              <w:rPr>
                <w:sz w:val="24"/>
              </w:rPr>
            </w:pPr>
            <w:r>
              <w:rPr>
                <w:sz w:val="24"/>
              </w:rPr>
              <w:t>Мяч</w:t>
            </w:r>
            <w:r>
              <w:rPr>
                <w:spacing w:val="-7"/>
                <w:sz w:val="24"/>
              </w:rPr>
              <w:t xml:space="preserve"> </w:t>
            </w:r>
            <w:r>
              <w:rPr>
                <w:spacing w:val="-2"/>
                <w:sz w:val="24"/>
              </w:rPr>
              <w:t>резиновый</w:t>
            </w:r>
          </w:p>
        </w:tc>
        <w:tc>
          <w:tcPr>
            <w:tcW w:w="3606" w:type="dxa"/>
          </w:tcPr>
          <w:p w:rsidR="00153C15" w:rsidRDefault="00C1539A">
            <w:pPr>
              <w:pStyle w:val="TableParagraph"/>
              <w:spacing w:line="253" w:lineRule="exact"/>
              <w:ind w:left="472"/>
              <w:rPr>
                <w:sz w:val="24"/>
              </w:rPr>
            </w:pPr>
            <w:r>
              <w:rPr>
                <w:sz w:val="24"/>
              </w:rPr>
              <w:t>диаметр</w:t>
            </w:r>
            <w:r>
              <w:rPr>
                <w:spacing w:val="1"/>
                <w:sz w:val="24"/>
              </w:rPr>
              <w:t xml:space="preserve"> </w:t>
            </w:r>
            <w:r>
              <w:rPr>
                <w:sz w:val="24"/>
              </w:rPr>
              <w:t>10</w:t>
            </w:r>
            <w:r>
              <w:rPr>
                <w:spacing w:val="1"/>
                <w:sz w:val="24"/>
              </w:rPr>
              <w:t xml:space="preserve"> </w:t>
            </w:r>
            <w:r>
              <w:rPr>
                <w:spacing w:val="-5"/>
                <w:sz w:val="24"/>
              </w:rPr>
              <w:t>см</w:t>
            </w:r>
          </w:p>
        </w:tc>
        <w:tc>
          <w:tcPr>
            <w:tcW w:w="2127" w:type="dxa"/>
          </w:tcPr>
          <w:p w:rsidR="00153C15" w:rsidRDefault="00C1539A">
            <w:pPr>
              <w:pStyle w:val="TableParagraph"/>
              <w:spacing w:line="253" w:lineRule="exact"/>
              <w:ind w:left="473"/>
              <w:rPr>
                <w:sz w:val="24"/>
              </w:rPr>
            </w:pPr>
            <w:r>
              <w:rPr>
                <w:spacing w:val="-10"/>
                <w:sz w:val="24"/>
              </w:rPr>
              <w:t>5</w:t>
            </w:r>
          </w:p>
        </w:tc>
      </w:tr>
      <w:tr w:rsidR="00153C15">
        <w:trPr>
          <w:trHeight w:val="551"/>
        </w:trPr>
        <w:tc>
          <w:tcPr>
            <w:tcW w:w="1767" w:type="dxa"/>
            <w:vMerge/>
            <w:tcBorders>
              <w:top w:val="nil"/>
            </w:tcBorders>
          </w:tcPr>
          <w:p w:rsidR="00153C15" w:rsidRDefault="00153C15">
            <w:pPr>
              <w:rPr>
                <w:sz w:val="2"/>
                <w:szCs w:val="2"/>
              </w:rPr>
            </w:pPr>
          </w:p>
        </w:tc>
        <w:tc>
          <w:tcPr>
            <w:tcW w:w="2713" w:type="dxa"/>
          </w:tcPr>
          <w:p w:rsidR="00153C15" w:rsidRDefault="00C1539A">
            <w:pPr>
              <w:pStyle w:val="TableParagraph"/>
              <w:tabs>
                <w:tab w:val="left" w:pos="1850"/>
              </w:tabs>
              <w:spacing w:line="230" w:lineRule="auto"/>
              <w:ind w:left="468" w:right="11" w:hanging="10"/>
              <w:rPr>
                <w:sz w:val="24"/>
              </w:rPr>
            </w:pPr>
            <w:r>
              <w:rPr>
                <w:spacing w:val="-4"/>
                <w:sz w:val="24"/>
              </w:rPr>
              <w:t>Шар</w:t>
            </w:r>
            <w:r>
              <w:rPr>
                <w:sz w:val="24"/>
              </w:rPr>
              <w:tab/>
            </w:r>
            <w:r>
              <w:rPr>
                <w:spacing w:val="-2"/>
                <w:sz w:val="24"/>
              </w:rPr>
              <w:t>цветной (</w:t>
            </w:r>
            <w:proofErr w:type="spellStart"/>
            <w:r>
              <w:rPr>
                <w:spacing w:val="-2"/>
                <w:sz w:val="24"/>
              </w:rPr>
              <w:t>фибропластиковый</w:t>
            </w:r>
            <w:proofErr w:type="spellEnd"/>
            <w:r>
              <w:rPr>
                <w:spacing w:val="-2"/>
                <w:sz w:val="24"/>
              </w:rPr>
              <w:t>)</w:t>
            </w:r>
          </w:p>
        </w:tc>
        <w:tc>
          <w:tcPr>
            <w:tcW w:w="3606" w:type="dxa"/>
          </w:tcPr>
          <w:p w:rsidR="00153C15" w:rsidRDefault="00C1539A">
            <w:pPr>
              <w:pStyle w:val="TableParagraph"/>
              <w:spacing w:line="263" w:lineRule="exact"/>
              <w:ind w:left="472"/>
              <w:rPr>
                <w:sz w:val="24"/>
              </w:rPr>
            </w:pPr>
            <w:r>
              <w:rPr>
                <w:sz w:val="24"/>
              </w:rPr>
              <w:t>диаметр</w:t>
            </w:r>
            <w:r>
              <w:rPr>
                <w:spacing w:val="2"/>
                <w:sz w:val="24"/>
              </w:rPr>
              <w:t xml:space="preserve"> </w:t>
            </w:r>
            <w:r>
              <w:rPr>
                <w:sz w:val="24"/>
              </w:rPr>
              <w:t>20-25</w:t>
            </w:r>
            <w:r>
              <w:rPr>
                <w:spacing w:val="-4"/>
                <w:sz w:val="24"/>
              </w:rPr>
              <w:t xml:space="preserve"> </w:t>
            </w:r>
            <w:r>
              <w:rPr>
                <w:spacing w:val="-5"/>
                <w:sz w:val="24"/>
              </w:rPr>
              <w:t>см</w:t>
            </w:r>
          </w:p>
        </w:tc>
        <w:tc>
          <w:tcPr>
            <w:tcW w:w="2127" w:type="dxa"/>
          </w:tcPr>
          <w:p w:rsidR="00153C15" w:rsidRDefault="00C1539A">
            <w:pPr>
              <w:pStyle w:val="TableParagraph"/>
              <w:spacing w:line="263" w:lineRule="exact"/>
              <w:ind w:left="473"/>
              <w:rPr>
                <w:sz w:val="24"/>
              </w:rPr>
            </w:pPr>
            <w:r>
              <w:rPr>
                <w:spacing w:val="-10"/>
                <w:sz w:val="24"/>
              </w:rPr>
              <w:t>2</w:t>
            </w:r>
          </w:p>
        </w:tc>
      </w:tr>
      <w:tr w:rsidR="00153C15">
        <w:trPr>
          <w:trHeight w:val="551"/>
        </w:trPr>
        <w:tc>
          <w:tcPr>
            <w:tcW w:w="1767" w:type="dxa"/>
          </w:tcPr>
          <w:p w:rsidR="00153C15" w:rsidRDefault="00C1539A">
            <w:pPr>
              <w:pStyle w:val="TableParagraph"/>
              <w:spacing w:line="259" w:lineRule="exact"/>
              <w:ind w:left="472"/>
              <w:rPr>
                <w:sz w:val="24"/>
              </w:rPr>
            </w:pPr>
            <w:r>
              <w:rPr>
                <w:spacing w:val="-5"/>
                <w:sz w:val="24"/>
              </w:rPr>
              <w:t>Для</w:t>
            </w:r>
          </w:p>
          <w:p w:rsidR="00153C15" w:rsidRDefault="00C1539A">
            <w:pPr>
              <w:pStyle w:val="TableParagraph"/>
              <w:spacing w:line="272" w:lineRule="exact"/>
              <w:ind w:left="472"/>
              <w:rPr>
                <w:sz w:val="24"/>
              </w:rPr>
            </w:pPr>
            <w:r>
              <w:rPr>
                <w:sz w:val="24"/>
              </w:rPr>
              <w:t>ползанья</w:t>
            </w:r>
            <w:r>
              <w:rPr>
                <w:spacing w:val="-3"/>
                <w:sz w:val="24"/>
              </w:rPr>
              <w:t xml:space="preserve"> </w:t>
            </w:r>
            <w:r>
              <w:rPr>
                <w:spacing w:val="-10"/>
                <w:sz w:val="24"/>
              </w:rPr>
              <w:t>и</w:t>
            </w:r>
          </w:p>
        </w:tc>
        <w:tc>
          <w:tcPr>
            <w:tcW w:w="2713" w:type="dxa"/>
          </w:tcPr>
          <w:p w:rsidR="00153C15" w:rsidRDefault="00C1539A">
            <w:pPr>
              <w:pStyle w:val="TableParagraph"/>
              <w:spacing w:line="263" w:lineRule="exact"/>
              <w:ind w:left="468"/>
              <w:rPr>
                <w:sz w:val="24"/>
              </w:rPr>
            </w:pPr>
            <w:r>
              <w:rPr>
                <w:sz w:val="24"/>
              </w:rPr>
              <w:t>Лабиринт</w:t>
            </w:r>
            <w:r>
              <w:rPr>
                <w:spacing w:val="-6"/>
                <w:sz w:val="24"/>
              </w:rPr>
              <w:t xml:space="preserve"> </w:t>
            </w:r>
            <w:r>
              <w:rPr>
                <w:spacing w:val="-2"/>
                <w:sz w:val="24"/>
              </w:rPr>
              <w:t>игровой</w:t>
            </w:r>
          </w:p>
        </w:tc>
        <w:tc>
          <w:tcPr>
            <w:tcW w:w="3606" w:type="dxa"/>
          </w:tcPr>
          <w:p w:rsidR="00153C15" w:rsidRDefault="00153C15">
            <w:pPr>
              <w:pStyle w:val="TableParagraph"/>
            </w:pPr>
          </w:p>
        </w:tc>
        <w:tc>
          <w:tcPr>
            <w:tcW w:w="2127" w:type="dxa"/>
          </w:tcPr>
          <w:p w:rsidR="00153C15" w:rsidRDefault="00C1539A">
            <w:pPr>
              <w:pStyle w:val="TableParagraph"/>
              <w:spacing w:line="263" w:lineRule="exact"/>
              <w:ind w:left="473"/>
              <w:rPr>
                <w:sz w:val="24"/>
              </w:rPr>
            </w:pPr>
            <w:r>
              <w:rPr>
                <w:spacing w:val="-10"/>
                <w:sz w:val="24"/>
              </w:rPr>
              <w:t>1</w:t>
            </w:r>
          </w:p>
        </w:tc>
      </w:tr>
    </w:tbl>
    <w:p w:rsidR="00153C15" w:rsidRDefault="00153C15">
      <w:pPr>
        <w:pStyle w:val="TableParagraph"/>
        <w:spacing w:line="263" w:lineRule="exact"/>
        <w:rPr>
          <w:sz w:val="24"/>
        </w:rPr>
        <w:sectPr w:rsidR="00153C15">
          <w:type w:val="continuous"/>
          <w:pgSz w:w="11910" w:h="16840"/>
          <w:pgMar w:top="1180" w:right="141" w:bottom="940" w:left="708" w:header="0" w:footer="750" w:gutter="0"/>
          <w:cols w:space="720"/>
        </w:sectPr>
      </w:pPr>
    </w:p>
    <w:tbl>
      <w:tblPr>
        <w:tblStyle w:val="TableNormal"/>
        <w:tblW w:w="0" w:type="auto"/>
        <w:tblInd w:w="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767"/>
        <w:gridCol w:w="2713"/>
        <w:gridCol w:w="3606"/>
        <w:gridCol w:w="2127"/>
      </w:tblGrid>
      <w:tr w:rsidR="00153C15">
        <w:trPr>
          <w:trHeight w:val="551"/>
        </w:trPr>
        <w:tc>
          <w:tcPr>
            <w:tcW w:w="1767" w:type="dxa"/>
          </w:tcPr>
          <w:p w:rsidR="00153C15" w:rsidRDefault="00C1539A">
            <w:pPr>
              <w:pStyle w:val="TableParagraph"/>
              <w:spacing w:line="268" w:lineRule="exact"/>
              <w:ind w:left="472"/>
              <w:rPr>
                <w:sz w:val="24"/>
              </w:rPr>
            </w:pPr>
            <w:r>
              <w:rPr>
                <w:spacing w:val="-2"/>
                <w:sz w:val="24"/>
              </w:rPr>
              <w:lastRenderedPageBreak/>
              <w:t>лазанья</w:t>
            </w:r>
          </w:p>
        </w:tc>
        <w:tc>
          <w:tcPr>
            <w:tcW w:w="2713" w:type="dxa"/>
          </w:tcPr>
          <w:p w:rsidR="00153C15" w:rsidRDefault="00C1539A">
            <w:pPr>
              <w:pStyle w:val="TableParagraph"/>
              <w:spacing w:line="268" w:lineRule="exact"/>
              <w:ind w:left="468"/>
              <w:rPr>
                <w:sz w:val="24"/>
              </w:rPr>
            </w:pPr>
            <w:r>
              <w:rPr>
                <w:sz w:val="24"/>
              </w:rPr>
              <w:t>Полукольцо</w:t>
            </w:r>
            <w:r>
              <w:rPr>
                <w:spacing w:val="-6"/>
                <w:sz w:val="24"/>
              </w:rPr>
              <w:t xml:space="preserve"> </w:t>
            </w:r>
            <w:r>
              <w:rPr>
                <w:spacing w:val="-2"/>
                <w:sz w:val="24"/>
              </w:rPr>
              <w:t>мягкое</w:t>
            </w:r>
          </w:p>
        </w:tc>
        <w:tc>
          <w:tcPr>
            <w:tcW w:w="3606" w:type="dxa"/>
          </w:tcPr>
          <w:p w:rsidR="00153C15" w:rsidRDefault="00C1539A">
            <w:pPr>
              <w:pStyle w:val="TableParagraph"/>
              <w:spacing w:line="262" w:lineRule="exact"/>
              <w:ind w:left="472"/>
              <w:rPr>
                <w:sz w:val="24"/>
              </w:rPr>
            </w:pPr>
            <w:r>
              <w:rPr>
                <w:sz w:val="24"/>
              </w:rPr>
              <w:t>диаметр</w:t>
            </w:r>
            <w:r>
              <w:rPr>
                <w:spacing w:val="26"/>
                <w:sz w:val="24"/>
              </w:rPr>
              <w:t xml:space="preserve"> </w:t>
            </w:r>
            <w:r>
              <w:rPr>
                <w:sz w:val="24"/>
              </w:rPr>
              <w:t>120</w:t>
            </w:r>
            <w:r>
              <w:rPr>
                <w:spacing w:val="25"/>
                <w:sz w:val="24"/>
              </w:rPr>
              <w:t xml:space="preserve"> </w:t>
            </w:r>
            <w:r>
              <w:rPr>
                <w:sz w:val="24"/>
              </w:rPr>
              <w:t>см</w:t>
            </w:r>
            <w:r>
              <w:rPr>
                <w:spacing w:val="22"/>
                <w:sz w:val="24"/>
              </w:rPr>
              <w:t xml:space="preserve"> </w:t>
            </w:r>
            <w:r>
              <w:rPr>
                <w:sz w:val="24"/>
              </w:rPr>
              <w:t>высота</w:t>
            </w:r>
            <w:r>
              <w:rPr>
                <w:spacing w:val="22"/>
                <w:sz w:val="24"/>
              </w:rPr>
              <w:t xml:space="preserve"> </w:t>
            </w:r>
            <w:r>
              <w:rPr>
                <w:sz w:val="24"/>
              </w:rPr>
              <w:t>30</w:t>
            </w:r>
            <w:r>
              <w:rPr>
                <w:spacing w:val="25"/>
                <w:sz w:val="24"/>
              </w:rPr>
              <w:t xml:space="preserve"> </w:t>
            </w:r>
            <w:r>
              <w:rPr>
                <w:spacing w:val="-5"/>
                <w:sz w:val="24"/>
              </w:rPr>
              <w:t>см</w:t>
            </w:r>
          </w:p>
          <w:p w:rsidR="00153C15" w:rsidRDefault="00C1539A">
            <w:pPr>
              <w:pStyle w:val="TableParagraph"/>
              <w:spacing w:line="270" w:lineRule="exact"/>
              <w:ind w:left="472"/>
              <w:rPr>
                <w:sz w:val="24"/>
              </w:rPr>
            </w:pPr>
            <w:r>
              <w:rPr>
                <w:sz w:val="24"/>
              </w:rPr>
              <w:t>диаметр</w:t>
            </w:r>
            <w:r>
              <w:rPr>
                <w:spacing w:val="2"/>
                <w:sz w:val="24"/>
              </w:rPr>
              <w:t xml:space="preserve"> </w:t>
            </w:r>
            <w:r>
              <w:rPr>
                <w:sz w:val="24"/>
              </w:rPr>
              <w:t>5-6</w:t>
            </w:r>
            <w:r>
              <w:rPr>
                <w:spacing w:val="-4"/>
                <w:sz w:val="24"/>
              </w:rPr>
              <w:t xml:space="preserve"> </w:t>
            </w:r>
            <w:r>
              <w:rPr>
                <w:spacing w:val="-5"/>
                <w:sz w:val="24"/>
              </w:rPr>
              <w:t>см</w:t>
            </w:r>
          </w:p>
        </w:tc>
        <w:tc>
          <w:tcPr>
            <w:tcW w:w="2127" w:type="dxa"/>
          </w:tcPr>
          <w:p w:rsidR="00153C15" w:rsidRDefault="00C1539A">
            <w:pPr>
              <w:pStyle w:val="TableParagraph"/>
              <w:spacing w:line="268" w:lineRule="exact"/>
              <w:ind w:left="473"/>
              <w:rPr>
                <w:sz w:val="24"/>
              </w:rPr>
            </w:pPr>
            <w:r>
              <w:rPr>
                <w:spacing w:val="-10"/>
                <w:sz w:val="24"/>
              </w:rPr>
              <w:t>1</w:t>
            </w:r>
          </w:p>
        </w:tc>
      </w:tr>
      <w:tr w:rsidR="00153C15">
        <w:trPr>
          <w:trHeight w:val="1377"/>
        </w:trPr>
        <w:tc>
          <w:tcPr>
            <w:tcW w:w="1767" w:type="dxa"/>
            <w:vMerge w:val="restart"/>
          </w:tcPr>
          <w:p w:rsidR="00153C15" w:rsidRDefault="00C1539A">
            <w:pPr>
              <w:pStyle w:val="TableParagraph"/>
              <w:spacing w:line="268" w:lineRule="exact"/>
              <w:ind w:left="472"/>
              <w:rPr>
                <w:sz w:val="24"/>
              </w:rPr>
            </w:pPr>
            <w:r>
              <w:rPr>
                <w:spacing w:val="-5"/>
                <w:sz w:val="24"/>
              </w:rPr>
              <w:t>Для</w:t>
            </w:r>
          </w:p>
          <w:p w:rsidR="00153C15" w:rsidRDefault="00C1539A">
            <w:pPr>
              <w:pStyle w:val="TableParagraph"/>
              <w:spacing w:before="4" w:line="237" w:lineRule="auto"/>
              <w:ind w:left="472"/>
              <w:rPr>
                <w:sz w:val="24"/>
              </w:rPr>
            </w:pPr>
            <w:proofErr w:type="spellStart"/>
            <w:r>
              <w:rPr>
                <w:spacing w:val="-2"/>
                <w:sz w:val="24"/>
              </w:rPr>
              <w:t>общеразвив</w:t>
            </w:r>
            <w:proofErr w:type="spellEnd"/>
            <w:r>
              <w:rPr>
                <w:spacing w:val="-2"/>
                <w:sz w:val="24"/>
              </w:rPr>
              <w:t xml:space="preserve"> </w:t>
            </w:r>
            <w:proofErr w:type="spellStart"/>
            <w:r>
              <w:rPr>
                <w:spacing w:val="-2"/>
                <w:sz w:val="24"/>
              </w:rPr>
              <w:t>ающих</w:t>
            </w:r>
            <w:proofErr w:type="spellEnd"/>
          </w:p>
          <w:p w:rsidR="00153C15" w:rsidRDefault="00C1539A">
            <w:pPr>
              <w:pStyle w:val="TableParagraph"/>
              <w:spacing w:before="4"/>
              <w:ind w:left="472" w:right="145"/>
              <w:rPr>
                <w:sz w:val="24"/>
              </w:rPr>
            </w:pPr>
            <w:proofErr w:type="spellStart"/>
            <w:r>
              <w:rPr>
                <w:spacing w:val="-2"/>
                <w:sz w:val="24"/>
              </w:rPr>
              <w:t>упражнени</w:t>
            </w:r>
            <w:proofErr w:type="spellEnd"/>
            <w:r>
              <w:rPr>
                <w:spacing w:val="-2"/>
                <w:sz w:val="24"/>
              </w:rPr>
              <w:t xml:space="preserve"> </w:t>
            </w:r>
            <w:proofErr w:type="spellStart"/>
            <w:r>
              <w:rPr>
                <w:spacing w:val="-10"/>
                <w:sz w:val="24"/>
              </w:rPr>
              <w:t>й</w:t>
            </w:r>
            <w:proofErr w:type="spellEnd"/>
          </w:p>
        </w:tc>
        <w:tc>
          <w:tcPr>
            <w:tcW w:w="2713" w:type="dxa"/>
          </w:tcPr>
          <w:p w:rsidR="00153C15" w:rsidRDefault="00C1539A">
            <w:pPr>
              <w:pStyle w:val="TableParagraph"/>
              <w:spacing w:line="268" w:lineRule="exact"/>
              <w:ind w:left="468"/>
              <w:rPr>
                <w:sz w:val="24"/>
              </w:rPr>
            </w:pPr>
            <w:r>
              <w:rPr>
                <w:sz w:val="24"/>
              </w:rPr>
              <w:t xml:space="preserve">Колечко </w:t>
            </w:r>
            <w:r>
              <w:rPr>
                <w:spacing w:val="-2"/>
                <w:sz w:val="24"/>
              </w:rPr>
              <w:t>резиновое</w:t>
            </w:r>
          </w:p>
        </w:tc>
        <w:tc>
          <w:tcPr>
            <w:tcW w:w="3606" w:type="dxa"/>
          </w:tcPr>
          <w:p w:rsidR="00153C15" w:rsidRDefault="00C1539A">
            <w:pPr>
              <w:pStyle w:val="TableParagraph"/>
              <w:spacing w:line="268" w:lineRule="exact"/>
              <w:ind w:left="472"/>
              <w:rPr>
                <w:sz w:val="24"/>
              </w:rPr>
            </w:pPr>
            <w:r>
              <w:rPr>
                <w:sz w:val="24"/>
              </w:rPr>
              <w:t>диаметр</w:t>
            </w:r>
            <w:r>
              <w:rPr>
                <w:spacing w:val="2"/>
                <w:sz w:val="24"/>
              </w:rPr>
              <w:t xml:space="preserve"> </w:t>
            </w:r>
            <w:r>
              <w:rPr>
                <w:sz w:val="24"/>
              </w:rPr>
              <w:t>5-6</w:t>
            </w:r>
            <w:r>
              <w:rPr>
                <w:spacing w:val="-4"/>
                <w:sz w:val="24"/>
              </w:rPr>
              <w:t xml:space="preserve"> </w:t>
            </w:r>
            <w:r>
              <w:rPr>
                <w:spacing w:val="-5"/>
                <w:sz w:val="24"/>
              </w:rPr>
              <w:t>см</w:t>
            </w:r>
          </w:p>
        </w:tc>
        <w:tc>
          <w:tcPr>
            <w:tcW w:w="2127" w:type="dxa"/>
          </w:tcPr>
          <w:p w:rsidR="00153C15" w:rsidRDefault="00C1539A">
            <w:pPr>
              <w:pStyle w:val="TableParagraph"/>
              <w:spacing w:line="268" w:lineRule="exact"/>
              <w:ind w:left="473"/>
              <w:rPr>
                <w:sz w:val="24"/>
              </w:rPr>
            </w:pPr>
            <w:r>
              <w:rPr>
                <w:spacing w:val="-5"/>
                <w:sz w:val="24"/>
              </w:rPr>
              <w:t>10</w:t>
            </w:r>
          </w:p>
        </w:tc>
      </w:tr>
      <w:tr w:rsidR="00153C15">
        <w:trPr>
          <w:trHeight w:val="954"/>
        </w:trPr>
        <w:tc>
          <w:tcPr>
            <w:tcW w:w="1767" w:type="dxa"/>
            <w:vMerge/>
            <w:tcBorders>
              <w:top w:val="nil"/>
            </w:tcBorders>
          </w:tcPr>
          <w:p w:rsidR="00153C15" w:rsidRDefault="00153C15">
            <w:pPr>
              <w:rPr>
                <w:sz w:val="2"/>
                <w:szCs w:val="2"/>
              </w:rPr>
            </w:pPr>
          </w:p>
        </w:tc>
        <w:tc>
          <w:tcPr>
            <w:tcW w:w="2713" w:type="dxa"/>
          </w:tcPr>
          <w:p w:rsidR="00153C15" w:rsidRDefault="00C1539A">
            <w:pPr>
              <w:pStyle w:val="TableParagraph"/>
              <w:tabs>
                <w:tab w:val="left" w:pos="1884"/>
              </w:tabs>
              <w:spacing w:line="242" w:lineRule="auto"/>
              <w:ind w:left="468" w:right="15"/>
              <w:rPr>
                <w:sz w:val="24"/>
              </w:rPr>
            </w:pPr>
            <w:r>
              <w:rPr>
                <w:spacing w:val="-4"/>
                <w:sz w:val="24"/>
              </w:rPr>
              <w:t>Лента</w:t>
            </w:r>
            <w:r>
              <w:rPr>
                <w:sz w:val="24"/>
              </w:rPr>
              <w:tab/>
            </w:r>
            <w:r>
              <w:rPr>
                <w:spacing w:val="-2"/>
                <w:sz w:val="24"/>
              </w:rPr>
              <w:t>цветная (короткая)</w:t>
            </w:r>
          </w:p>
        </w:tc>
        <w:tc>
          <w:tcPr>
            <w:tcW w:w="3606" w:type="dxa"/>
          </w:tcPr>
          <w:p w:rsidR="00153C15" w:rsidRDefault="00C1539A">
            <w:pPr>
              <w:pStyle w:val="TableParagraph"/>
              <w:spacing w:line="268" w:lineRule="exact"/>
              <w:ind w:left="472"/>
              <w:rPr>
                <w:sz w:val="24"/>
              </w:rPr>
            </w:pPr>
            <w:r>
              <w:rPr>
                <w:sz w:val="24"/>
              </w:rPr>
              <w:t>длина</w:t>
            </w:r>
            <w:r>
              <w:rPr>
                <w:spacing w:val="-1"/>
                <w:sz w:val="24"/>
              </w:rPr>
              <w:t xml:space="preserve"> </w:t>
            </w:r>
            <w:r>
              <w:rPr>
                <w:sz w:val="24"/>
              </w:rPr>
              <w:t>50</w:t>
            </w:r>
            <w:r>
              <w:rPr>
                <w:spacing w:val="1"/>
                <w:sz w:val="24"/>
              </w:rPr>
              <w:t xml:space="preserve"> </w:t>
            </w:r>
            <w:r>
              <w:rPr>
                <w:spacing w:val="-5"/>
                <w:sz w:val="24"/>
              </w:rPr>
              <w:t>см</w:t>
            </w:r>
          </w:p>
        </w:tc>
        <w:tc>
          <w:tcPr>
            <w:tcW w:w="2127" w:type="dxa"/>
          </w:tcPr>
          <w:p w:rsidR="00153C15" w:rsidRDefault="00C1539A">
            <w:pPr>
              <w:pStyle w:val="TableParagraph"/>
              <w:spacing w:line="268" w:lineRule="exact"/>
              <w:ind w:left="473"/>
              <w:rPr>
                <w:sz w:val="24"/>
              </w:rPr>
            </w:pPr>
            <w:r>
              <w:rPr>
                <w:spacing w:val="-5"/>
                <w:sz w:val="24"/>
              </w:rPr>
              <w:t>10</w:t>
            </w:r>
          </w:p>
        </w:tc>
      </w:tr>
      <w:tr w:rsidR="00153C15">
        <w:trPr>
          <w:trHeight w:val="950"/>
        </w:trPr>
        <w:tc>
          <w:tcPr>
            <w:tcW w:w="1767" w:type="dxa"/>
            <w:vMerge/>
            <w:tcBorders>
              <w:top w:val="nil"/>
            </w:tcBorders>
          </w:tcPr>
          <w:p w:rsidR="00153C15" w:rsidRDefault="00153C15">
            <w:pPr>
              <w:rPr>
                <w:sz w:val="2"/>
                <w:szCs w:val="2"/>
              </w:rPr>
            </w:pPr>
          </w:p>
        </w:tc>
        <w:tc>
          <w:tcPr>
            <w:tcW w:w="2713" w:type="dxa"/>
          </w:tcPr>
          <w:p w:rsidR="00153C15" w:rsidRDefault="00C1539A">
            <w:pPr>
              <w:pStyle w:val="TableParagraph"/>
              <w:spacing w:line="268" w:lineRule="exact"/>
              <w:ind w:left="468"/>
              <w:rPr>
                <w:sz w:val="24"/>
              </w:rPr>
            </w:pPr>
            <w:r>
              <w:rPr>
                <w:sz w:val="24"/>
              </w:rPr>
              <w:t>Мяч</w:t>
            </w:r>
            <w:r>
              <w:rPr>
                <w:spacing w:val="-7"/>
                <w:sz w:val="24"/>
              </w:rPr>
              <w:t xml:space="preserve"> </w:t>
            </w:r>
            <w:r>
              <w:rPr>
                <w:spacing w:val="-2"/>
                <w:sz w:val="24"/>
              </w:rPr>
              <w:t>массажный</w:t>
            </w:r>
          </w:p>
        </w:tc>
        <w:tc>
          <w:tcPr>
            <w:tcW w:w="3606" w:type="dxa"/>
          </w:tcPr>
          <w:p w:rsidR="00153C15" w:rsidRDefault="00C1539A">
            <w:pPr>
              <w:pStyle w:val="TableParagraph"/>
              <w:spacing w:line="268" w:lineRule="exact"/>
              <w:ind w:left="472"/>
              <w:rPr>
                <w:sz w:val="24"/>
              </w:rPr>
            </w:pPr>
            <w:r>
              <w:rPr>
                <w:sz w:val="24"/>
              </w:rPr>
              <w:t>диаметр</w:t>
            </w:r>
            <w:r>
              <w:rPr>
                <w:spacing w:val="2"/>
                <w:sz w:val="24"/>
              </w:rPr>
              <w:t xml:space="preserve"> </w:t>
            </w:r>
            <w:r>
              <w:rPr>
                <w:sz w:val="24"/>
              </w:rPr>
              <w:t>8-10</w:t>
            </w:r>
            <w:r>
              <w:rPr>
                <w:spacing w:val="-4"/>
                <w:sz w:val="24"/>
              </w:rPr>
              <w:t xml:space="preserve"> </w:t>
            </w:r>
            <w:r>
              <w:rPr>
                <w:spacing w:val="-5"/>
                <w:sz w:val="24"/>
              </w:rPr>
              <w:t>см</w:t>
            </w:r>
          </w:p>
        </w:tc>
        <w:tc>
          <w:tcPr>
            <w:tcW w:w="2127" w:type="dxa"/>
          </w:tcPr>
          <w:p w:rsidR="00153C15" w:rsidRDefault="00C1539A">
            <w:pPr>
              <w:pStyle w:val="TableParagraph"/>
              <w:spacing w:line="268" w:lineRule="exact"/>
              <w:ind w:left="473"/>
              <w:rPr>
                <w:sz w:val="24"/>
              </w:rPr>
            </w:pPr>
            <w:r>
              <w:rPr>
                <w:spacing w:val="-5"/>
                <w:sz w:val="24"/>
              </w:rPr>
              <w:t>10</w:t>
            </w:r>
          </w:p>
        </w:tc>
      </w:tr>
      <w:tr w:rsidR="00153C15">
        <w:trPr>
          <w:trHeight w:val="954"/>
        </w:trPr>
        <w:tc>
          <w:tcPr>
            <w:tcW w:w="1767" w:type="dxa"/>
            <w:vMerge/>
            <w:tcBorders>
              <w:top w:val="nil"/>
            </w:tcBorders>
          </w:tcPr>
          <w:p w:rsidR="00153C15" w:rsidRDefault="00153C15">
            <w:pPr>
              <w:rPr>
                <w:sz w:val="2"/>
                <w:szCs w:val="2"/>
              </w:rPr>
            </w:pPr>
          </w:p>
        </w:tc>
        <w:tc>
          <w:tcPr>
            <w:tcW w:w="2713" w:type="dxa"/>
          </w:tcPr>
          <w:p w:rsidR="00153C15" w:rsidRDefault="00C1539A">
            <w:pPr>
              <w:pStyle w:val="TableParagraph"/>
              <w:spacing w:line="268" w:lineRule="exact"/>
              <w:ind w:left="468"/>
              <w:rPr>
                <w:sz w:val="24"/>
              </w:rPr>
            </w:pPr>
            <w:r>
              <w:rPr>
                <w:sz w:val="24"/>
              </w:rPr>
              <w:t>Обруч</w:t>
            </w:r>
            <w:r>
              <w:rPr>
                <w:spacing w:val="-7"/>
                <w:sz w:val="24"/>
              </w:rPr>
              <w:t xml:space="preserve"> </w:t>
            </w:r>
            <w:r>
              <w:rPr>
                <w:spacing w:val="-2"/>
                <w:sz w:val="24"/>
              </w:rPr>
              <w:t>плоский</w:t>
            </w:r>
          </w:p>
        </w:tc>
        <w:tc>
          <w:tcPr>
            <w:tcW w:w="3606" w:type="dxa"/>
          </w:tcPr>
          <w:p w:rsidR="00153C15" w:rsidRDefault="00C1539A">
            <w:pPr>
              <w:pStyle w:val="TableParagraph"/>
              <w:spacing w:line="268" w:lineRule="exact"/>
              <w:ind w:left="472"/>
              <w:rPr>
                <w:sz w:val="24"/>
              </w:rPr>
            </w:pPr>
            <w:r>
              <w:rPr>
                <w:sz w:val="24"/>
              </w:rPr>
              <w:t>диаметр</w:t>
            </w:r>
            <w:r>
              <w:rPr>
                <w:spacing w:val="1"/>
                <w:sz w:val="24"/>
              </w:rPr>
              <w:t xml:space="preserve"> </w:t>
            </w:r>
            <w:r>
              <w:rPr>
                <w:sz w:val="24"/>
              </w:rPr>
              <w:t>40</w:t>
            </w:r>
            <w:r>
              <w:rPr>
                <w:spacing w:val="1"/>
                <w:sz w:val="24"/>
              </w:rPr>
              <w:t xml:space="preserve"> </w:t>
            </w:r>
            <w:r>
              <w:rPr>
                <w:spacing w:val="-5"/>
                <w:sz w:val="24"/>
              </w:rPr>
              <w:t>см</w:t>
            </w:r>
          </w:p>
        </w:tc>
        <w:tc>
          <w:tcPr>
            <w:tcW w:w="2127" w:type="dxa"/>
          </w:tcPr>
          <w:p w:rsidR="00153C15" w:rsidRDefault="00C1539A">
            <w:pPr>
              <w:pStyle w:val="TableParagraph"/>
              <w:spacing w:line="268" w:lineRule="exact"/>
              <w:ind w:left="473"/>
              <w:rPr>
                <w:sz w:val="24"/>
              </w:rPr>
            </w:pPr>
            <w:r>
              <w:rPr>
                <w:spacing w:val="-5"/>
                <w:sz w:val="24"/>
              </w:rPr>
              <w:t>10</w:t>
            </w:r>
          </w:p>
        </w:tc>
      </w:tr>
      <w:tr w:rsidR="00153C15">
        <w:trPr>
          <w:trHeight w:val="950"/>
        </w:trPr>
        <w:tc>
          <w:tcPr>
            <w:tcW w:w="1767" w:type="dxa"/>
            <w:vMerge/>
            <w:tcBorders>
              <w:top w:val="nil"/>
            </w:tcBorders>
          </w:tcPr>
          <w:p w:rsidR="00153C15" w:rsidRDefault="00153C15">
            <w:pPr>
              <w:rPr>
                <w:sz w:val="2"/>
                <w:szCs w:val="2"/>
              </w:rPr>
            </w:pPr>
          </w:p>
        </w:tc>
        <w:tc>
          <w:tcPr>
            <w:tcW w:w="2713" w:type="dxa"/>
          </w:tcPr>
          <w:p w:rsidR="00153C15" w:rsidRDefault="00C1539A">
            <w:pPr>
              <w:pStyle w:val="TableParagraph"/>
              <w:ind w:left="468" w:right="54" w:hanging="10"/>
              <w:rPr>
                <w:sz w:val="24"/>
              </w:rPr>
            </w:pPr>
            <w:r>
              <w:rPr>
                <w:spacing w:val="-2"/>
                <w:sz w:val="24"/>
              </w:rPr>
              <w:t>Палка гимнастическая короткая</w:t>
            </w:r>
          </w:p>
        </w:tc>
        <w:tc>
          <w:tcPr>
            <w:tcW w:w="3606" w:type="dxa"/>
          </w:tcPr>
          <w:p w:rsidR="00153C15" w:rsidRDefault="00C1539A">
            <w:pPr>
              <w:pStyle w:val="TableParagraph"/>
              <w:spacing w:line="268" w:lineRule="exact"/>
              <w:ind w:left="472"/>
              <w:rPr>
                <w:sz w:val="24"/>
              </w:rPr>
            </w:pPr>
            <w:r>
              <w:rPr>
                <w:sz w:val="24"/>
              </w:rPr>
              <w:t>длина</w:t>
            </w:r>
            <w:r>
              <w:rPr>
                <w:spacing w:val="-1"/>
                <w:sz w:val="24"/>
              </w:rPr>
              <w:t xml:space="preserve"> </w:t>
            </w:r>
            <w:r>
              <w:rPr>
                <w:sz w:val="24"/>
              </w:rPr>
              <w:t>75-80</w:t>
            </w:r>
            <w:r>
              <w:rPr>
                <w:spacing w:val="-3"/>
                <w:sz w:val="24"/>
              </w:rPr>
              <w:t xml:space="preserve"> </w:t>
            </w:r>
            <w:r>
              <w:rPr>
                <w:spacing w:val="-5"/>
                <w:sz w:val="24"/>
              </w:rPr>
              <w:t>см</w:t>
            </w:r>
          </w:p>
        </w:tc>
        <w:tc>
          <w:tcPr>
            <w:tcW w:w="2127" w:type="dxa"/>
          </w:tcPr>
          <w:p w:rsidR="00153C15" w:rsidRDefault="00C1539A">
            <w:pPr>
              <w:pStyle w:val="TableParagraph"/>
              <w:spacing w:line="268" w:lineRule="exact"/>
              <w:ind w:left="473"/>
              <w:rPr>
                <w:sz w:val="24"/>
              </w:rPr>
            </w:pPr>
            <w:r>
              <w:rPr>
                <w:spacing w:val="-5"/>
                <w:sz w:val="24"/>
              </w:rPr>
              <w:t>10</w:t>
            </w:r>
          </w:p>
        </w:tc>
      </w:tr>
      <w:tr w:rsidR="00153C15">
        <w:trPr>
          <w:trHeight w:val="954"/>
        </w:trPr>
        <w:tc>
          <w:tcPr>
            <w:tcW w:w="1767" w:type="dxa"/>
            <w:vMerge/>
            <w:tcBorders>
              <w:top w:val="nil"/>
            </w:tcBorders>
          </w:tcPr>
          <w:p w:rsidR="00153C15" w:rsidRDefault="00153C15">
            <w:pPr>
              <w:rPr>
                <w:sz w:val="2"/>
                <w:szCs w:val="2"/>
              </w:rPr>
            </w:pPr>
          </w:p>
        </w:tc>
        <w:tc>
          <w:tcPr>
            <w:tcW w:w="2713" w:type="dxa"/>
          </w:tcPr>
          <w:p w:rsidR="00153C15" w:rsidRDefault="00C1539A">
            <w:pPr>
              <w:pStyle w:val="TableParagraph"/>
              <w:spacing w:line="268" w:lineRule="exact"/>
              <w:ind w:left="468"/>
              <w:rPr>
                <w:sz w:val="24"/>
              </w:rPr>
            </w:pPr>
            <w:r>
              <w:rPr>
                <w:spacing w:val="-2"/>
                <w:sz w:val="24"/>
              </w:rPr>
              <w:t>Флажок</w:t>
            </w:r>
          </w:p>
        </w:tc>
        <w:tc>
          <w:tcPr>
            <w:tcW w:w="3606" w:type="dxa"/>
          </w:tcPr>
          <w:p w:rsidR="00153C15" w:rsidRDefault="00153C15">
            <w:pPr>
              <w:pStyle w:val="TableParagraph"/>
              <w:rPr>
                <w:sz w:val="24"/>
              </w:rPr>
            </w:pPr>
          </w:p>
        </w:tc>
        <w:tc>
          <w:tcPr>
            <w:tcW w:w="2127" w:type="dxa"/>
          </w:tcPr>
          <w:p w:rsidR="00153C15" w:rsidRDefault="00C1539A">
            <w:pPr>
              <w:pStyle w:val="TableParagraph"/>
              <w:spacing w:line="268" w:lineRule="exact"/>
              <w:ind w:left="473"/>
              <w:rPr>
                <w:sz w:val="24"/>
              </w:rPr>
            </w:pPr>
            <w:r>
              <w:rPr>
                <w:spacing w:val="-5"/>
                <w:sz w:val="24"/>
              </w:rPr>
              <w:t>10</w:t>
            </w:r>
          </w:p>
        </w:tc>
      </w:tr>
    </w:tbl>
    <w:p w:rsidR="00153C15" w:rsidRDefault="00C1539A">
      <w:pPr>
        <w:spacing w:before="7" w:after="6"/>
        <w:ind w:left="530"/>
        <w:rPr>
          <w:b/>
          <w:sz w:val="24"/>
        </w:rPr>
      </w:pPr>
      <w:r>
        <w:rPr>
          <w:b/>
          <w:sz w:val="24"/>
        </w:rPr>
        <w:t>Примерный</w:t>
      </w:r>
      <w:r>
        <w:rPr>
          <w:b/>
          <w:spacing w:val="-9"/>
          <w:sz w:val="24"/>
        </w:rPr>
        <w:t xml:space="preserve"> </w:t>
      </w:r>
      <w:r>
        <w:rPr>
          <w:b/>
          <w:sz w:val="24"/>
        </w:rPr>
        <w:t>набор</w:t>
      </w:r>
      <w:r>
        <w:rPr>
          <w:b/>
          <w:spacing w:val="-10"/>
          <w:sz w:val="24"/>
        </w:rPr>
        <w:t xml:space="preserve"> </w:t>
      </w:r>
      <w:r>
        <w:rPr>
          <w:b/>
          <w:sz w:val="24"/>
        </w:rPr>
        <w:t>физкультурного</w:t>
      </w:r>
      <w:r>
        <w:rPr>
          <w:b/>
          <w:spacing w:val="-6"/>
          <w:sz w:val="24"/>
        </w:rPr>
        <w:t xml:space="preserve"> </w:t>
      </w:r>
      <w:r>
        <w:rPr>
          <w:b/>
          <w:sz w:val="24"/>
        </w:rPr>
        <w:t>оборудования</w:t>
      </w:r>
      <w:r>
        <w:rPr>
          <w:b/>
          <w:spacing w:val="-6"/>
          <w:sz w:val="24"/>
        </w:rPr>
        <w:t xml:space="preserve"> </w:t>
      </w:r>
      <w:r>
        <w:rPr>
          <w:b/>
          <w:sz w:val="24"/>
        </w:rPr>
        <w:t>для</w:t>
      </w:r>
      <w:r>
        <w:rPr>
          <w:b/>
          <w:spacing w:val="-8"/>
          <w:sz w:val="24"/>
        </w:rPr>
        <w:t xml:space="preserve"> </w:t>
      </w:r>
      <w:r>
        <w:rPr>
          <w:b/>
          <w:sz w:val="24"/>
        </w:rPr>
        <w:t>средней</w:t>
      </w:r>
      <w:r>
        <w:rPr>
          <w:b/>
          <w:spacing w:val="-6"/>
          <w:sz w:val="24"/>
        </w:rPr>
        <w:t xml:space="preserve"> </w:t>
      </w:r>
      <w:r>
        <w:rPr>
          <w:b/>
          <w:spacing w:val="-2"/>
          <w:sz w:val="24"/>
        </w:rPr>
        <w:t>группы</w:t>
      </w:r>
    </w:p>
    <w:tbl>
      <w:tblPr>
        <w:tblStyle w:val="TableNormal"/>
        <w:tblW w:w="0" w:type="auto"/>
        <w:tblInd w:w="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767"/>
        <w:gridCol w:w="2713"/>
        <w:gridCol w:w="3606"/>
        <w:gridCol w:w="2127"/>
      </w:tblGrid>
      <w:tr w:rsidR="00153C15">
        <w:trPr>
          <w:trHeight w:val="825"/>
        </w:trPr>
        <w:tc>
          <w:tcPr>
            <w:tcW w:w="1767" w:type="dxa"/>
          </w:tcPr>
          <w:p w:rsidR="00153C15" w:rsidRDefault="00C1539A">
            <w:pPr>
              <w:pStyle w:val="TableParagraph"/>
              <w:spacing w:line="232" w:lineRule="auto"/>
              <w:ind w:left="472" w:right="87"/>
              <w:rPr>
                <w:sz w:val="24"/>
              </w:rPr>
            </w:pPr>
            <w:r>
              <w:rPr>
                <w:spacing w:val="-4"/>
                <w:sz w:val="24"/>
              </w:rPr>
              <w:t xml:space="preserve">Тип </w:t>
            </w:r>
            <w:r>
              <w:rPr>
                <w:spacing w:val="-2"/>
                <w:sz w:val="24"/>
              </w:rPr>
              <w:t>оборудован</w:t>
            </w:r>
          </w:p>
          <w:p w:rsidR="00153C15" w:rsidRDefault="00C1539A">
            <w:pPr>
              <w:pStyle w:val="TableParagraph"/>
              <w:spacing w:line="271" w:lineRule="exact"/>
              <w:ind w:left="472"/>
              <w:rPr>
                <w:sz w:val="24"/>
              </w:rPr>
            </w:pPr>
            <w:proofErr w:type="spellStart"/>
            <w:r>
              <w:rPr>
                <w:spacing w:val="-5"/>
                <w:sz w:val="24"/>
              </w:rPr>
              <w:t>ия</w:t>
            </w:r>
            <w:proofErr w:type="spellEnd"/>
          </w:p>
        </w:tc>
        <w:tc>
          <w:tcPr>
            <w:tcW w:w="2713" w:type="dxa"/>
          </w:tcPr>
          <w:p w:rsidR="00153C15" w:rsidRDefault="00C1539A">
            <w:pPr>
              <w:pStyle w:val="TableParagraph"/>
              <w:spacing w:line="268" w:lineRule="exact"/>
              <w:ind w:left="468"/>
              <w:rPr>
                <w:sz w:val="24"/>
              </w:rPr>
            </w:pPr>
            <w:r>
              <w:rPr>
                <w:spacing w:val="-2"/>
                <w:sz w:val="24"/>
              </w:rPr>
              <w:t>Наименование</w:t>
            </w:r>
          </w:p>
        </w:tc>
        <w:tc>
          <w:tcPr>
            <w:tcW w:w="3606" w:type="dxa"/>
          </w:tcPr>
          <w:p w:rsidR="00153C15" w:rsidRDefault="00C1539A">
            <w:pPr>
              <w:pStyle w:val="TableParagraph"/>
              <w:spacing w:line="268" w:lineRule="exact"/>
              <w:ind w:left="472"/>
              <w:rPr>
                <w:sz w:val="24"/>
              </w:rPr>
            </w:pPr>
            <w:r>
              <w:rPr>
                <w:sz w:val="24"/>
              </w:rPr>
              <w:t>Размеры,</w:t>
            </w:r>
            <w:r>
              <w:rPr>
                <w:spacing w:val="-6"/>
                <w:sz w:val="24"/>
              </w:rPr>
              <w:t xml:space="preserve"> </w:t>
            </w:r>
            <w:r>
              <w:rPr>
                <w:spacing w:val="-4"/>
                <w:sz w:val="24"/>
              </w:rPr>
              <w:t>масса</w:t>
            </w:r>
          </w:p>
        </w:tc>
        <w:tc>
          <w:tcPr>
            <w:tcW w:w="2127" w:type="dxa"/>
          </w:tcPr>
          <w:p w:rsidR="00153C15" w:rsidRDefault="00C1539A">
            <w:pPr>
              <w:pStyle w:val="TableParagraph"/>
              <w:spacing w:line="268" w:lineRule="exact"/>
              <w:ind w:left="473"/>
              <w:rPr>
                <w:sz w:val="24"/>
              </w:rPr>
            </w:pPr>
            <w:r>
              <w:rPr>
                <w:sz w:val="24"/>
              </w:rPr>
              <w:t>Кол-</w:t>
            </w:r>
            <w:r>
              <w:rPr>
                <w:spacing w:val="-5"/>
                <w:sz w:val="24"/>
              </w:rPr>
              <w:t>во</w:t>
            </w:r>
          </w:p>
        </w:tc>
      </w:tr>
      <w:tr w:rsidR="00153C15">
        <w:trPr>
          <w:trHeight w:val="1108"/>
        </w:trPr>
        <w:tc>
          <w:tcPr>
            <w:tcW w:w="1767" w:type="dxa"/>
            <w:vMerge w:val="restart"/>
          </w:tcPr>
          <w:p w:rsidR="00153C15" w:rsidRDefault="00C1539A">
            <w:pPr>
              <w:pStyle w:val="TableParagraph"/>
              <w:ind w:left="472" w:right="459" w:firstLine="4"/>
              <w:rPr>
                <w:sz w:val="24"/>
              </w:rPr>
            </w:pPr>
            <w:r>
              <w:rPr>
                <w:spacing w:val="-4"/>
                <w:sz w:val="24"/>
              </w:rPr>
              <w:t xml:space="preserve">Для </w:t>
            </w:r>
            <w:r>
              <w:rPr>
                <w:spacing w:val="-2"/>
                <w:sz w:val="24"/>
              </w:rPr>
              <w:t>ходьбы, бега,</w:t>
            </w:r>
          </w:p>
          <w:p w:rsidR="00153C15" w:rsidRDefault="00C1539A">
            <w:pPr>
              <w:pStyle w:val="TableParagraph"/>
              <w:spacing w:line="274" w:lineRule="exact"/>
              <w:ind w:left="472"/>
              <w:rPr>
                <w:sz w:val="24"/>
              </w:rPr>
            </w:pPr>
            <w:r>
              <w:rPr>
                <w:spacing w:val="-2"/>
                <w:sz w:val="24"/>
              </w:rPr>
              <w:t>равновесия</w:t>
            </w:r>
          </w:p>
        </w:tc>
        <w:tc>
          <w:tcPr>
            <w:tcW w:w="2713" w:type="dxa"/>
          </w:tcPr>
          <w:p w:rsidR="00153C15" w:rsidRDefault="00C1539A">
            <w:pPr>
              <w:pStyle w:val="TableParagraph"/>
              <w:spacing w:line="272" w:lineRule="exact"/>
              <w:ind w:left="468"/>
              <w:rPr>
                <w:sz w:val="24"/>
              </w:rPr>
            </w:pPr>
            <w:r>
              <w:rPr>
                <w:sz w:val="24"/>
              </w:rPr>
              <w:t>Коврик</w:t>
            </w:r>
            <w:r>
              <w:rPr>
                <w:spacing w:val="-6"/>
                <w:sz w:val="24"/>
              </w:rPr>
              <w:t xml:space="preserve"> </w:t>
            </w:r>
            <w:r>
              <w:rPr>
                <w:spacing w:val="-2"/>
                <w:sz w:val="24"/>
              </w:rPr>
              <w:t>массажный</w:t>
            </w:r>
          </w:p>
        </w:tc>
        <w:tc>
          <w:tcPr>
            <w:tcW w:w="3606" w:type="dxa"/>
          </w:tcPr>
          <w:p w:rsidR="00153C15" w:rsidRDefault="00C1539A">
            <w:pPr>
              <w:pStyle w:val="TableParagraph"/>
              <w:spacing w:line="272" w:lineRule="exact"/>
              <w:ind w:left="472"/>
              <w:rPr>
                <w:sz w:val="24"/>
              </w:rPr>
            </w:pPr>
            <w:r>
              <w:rPr>
                <w:sz w:val="24"/>
              </w:rPr>
              <w:t>длина</w:t>
            </w:r>
            <w:r>
              <w:rPr>
                <w:spacing w:val="-1"/>
                <w:sz w:val="24"/>
              </w:rPr>
              <w:t xml:space="preserve"> </w:t>
            </w:r>
            <w:r>
              <w:rPr>
                <w:sz w:val="24"/>
              </w:rPr>
              <w:t>75</w:t>
            </w:r>
            <w:r>
              <w:rPr>
                <w:spacing w:val="-3"/>
                <w:sz w:val="24"/>
              </w:rPr>
              <w:t xml:space="preserve"> </w:t>
            </w:r>
            <w:r>
              <w:rPr>
                <w:sz w:val="24"/>
              </w:rPr>
              <w:t>см,</w:t>
            </w:r>
            <w:r>
              <w:rPr>
                <w:spacing w:val="-2"/>
                <w:sz w:val="24"/>
              </w:rPr>
              <w:t xml:space="preserve"> </w:t>
            </w:r>
            <w:r>
              <w:rPr>
                <w:sz w:val="24"/>
              </w:rPr>
              <w:t>ширина</w:t>
            </w:r>
            <w:r>
              <w:rPr>
                <w:spacing w:val="-3"/>
                <w:sz w:val="24"/>
              </w:rPr>
              <w:t xml:space="preserve"> </w:t>
            </w:r>
            <w:r>
              <w:rPr>
                <w:sz w:val="24"/>
              </w:rPr>
              <w:t>70</w:t>
            </w:r>
            <w:r>
              <w:rPr>
                <w:spacing w:val="1"/>
                <w:sz w:val="24"/>
              </w:rPr>
              <w:t xml:space="preserve"> </w:t>
            </w:r>
            <w:r>
              <w:rPr>
                <w:spacing w:val="-5"/>
                <w:sz w:val="24"/>
              </w:rPr>
              <w:t>см</w:t>
            </w:r>
          </w:p>
        </w:tc>
        <w:tc>
          <w:tcPr>
            <w:tcW w:w="2127" w:type="dxa"/>
          </w:tcPr>
          <w:p w:rsidR="00153C15" w:rsidRDefault="00C1539A">
            <w:pPr>
              <w:pStyle w:val="TableParagraph"/>
              <w:spacing w:line="272" w:lineRule="exact"/>
              <w:ind w:left="473"/>
              <w:rPr>
                <w:sz w:val="24"/>
              </w:rPr>
            </w:pPr>
            <w:r>
              <w:rPr>
                <w:spacing w:val="-5"/>
                <w:sz w:val="24"/>
              </w:rPr>
              <w:t>10</w:t>
            </w:r>
          </w:p>
        </w:tc>
      </w:tr>
      <w:tr w:rsidR="00153C15">
        <w:trPr>
          <w:trHeight w:val="949"/>
        </w:trPr>
        <w:tc>
          <w:tcPr>
            <w:tcW w:w="1767" w:type="dxa"/>
            <w:vMerge/>
            <w:tcBorders>
              <w:top w:val="nil"/>
            </w:tcBorders>
          </w:tcPr>
          <w:p w:rsidR="00153C15" w:rsidRDefault="00153C15">
            <w:pPr>
              <w:rPr>
                <w:sz w:val="2"/>
                <w:szCs w:val="2"/>
              </w:rPr>
            </w:pPr>
          </w:p>
        </w:tc>
        <w:tc>
          <w:tcPr>
            <w:tcW w:w="2713" w:type="dxa"/>
          </w:tcPr>
          <w:p w:rsidR="00153C15" w:rsidRDefault="00C1539A">
            <w:pPr>
              <w:pStyle w:val="TableParagraph"/>
              <w:spacing w:line="268" w:lineRule="exact"/>
              <w:ind w:left="468"/>
              <w:rPr>
                <w:sz w:val="24"/>
              </w:rPr>
            </w:pPr>
            <w:r>
              <w:rPr>
                <w:sz w:val="24"/>
              </w:rPr>
              <w:t>Шнур</w:t>
            </w:r>
            <w:r>
              <w:rPr>
                <w:spacing w:val="-6"/>
                <w:sz w:val="24"/>
              </w:rPr>
              <w:t xml:space="preserve"> </w:t>
            </w:r>
            <w:r>
              <w:rPr>
                <w:spacing w:val="-2"/>
                <w:sz w:val="24"/>
              </w:rPr>
              <w:t>длинный</w:t>
            </w:r>
          </w:p>
        </w:tc>
        <w:tc>
          <w:tcPr>
            <w:tcW w:w="3606" w:type="dxa"/>
          </w:tcPr>
          <w:p w:rsidR="00153C15" w:rsidRDefault="00C1539A">
            <w:pPr>
              <w:pStyle w:val="TableParagraph"/>
              <w:spacing w:line="268" w:lineRule="exact"/>
              <w:ind w:left="472"/>
              <w:rPr>
                <w:sz w:val="24"/>
              </w:rPr>
            </w:pPr>
            <w:r>
              <w:rPr>
                <w:sz w:val="24"/>
              </w:rPr>
              <w:t>длина</w:t>
            </w:r>
            <w:r>
              <w:rPr>
                <w:spacing w:val="-2"/>
                <w:sz w:val="24"/>
              </w:rPr>
              <w:t xml:space="preserve"> </w:t>
            </w:r>
            <w:r>
              <w:rPr>
                <w:sz w:val="24"/>
              </w:rPr>
              <w:t>150-см,</w:t>
            </w:r>
            <w:r>
              <w:rPr>
                <w:spacing w:val="-3"/>
                <w:sz w:val="24"/>
              </w:rPr>
              <w:t xml:space="preserve"> </w:t>
            </w:r>
            <w:r>
              <w:rPr>
                <w:sz w:val="24"/>
              </w:rPr>
              <w:t>диаметр</w:t>
            </w:r>
            <w:r>
              <w:rPr>
                <w:spacing w:val="1"/>
                <w:sz w:val="24"/>
              </w:rPr>
              <w:t xml:space="preserve"> </w:t>
            </w:r>
            <w:r>
              <w:rPr>
                <w:sz w:val="24"/>
              </w:rPr>
              <w:t>2</w:t>
            </w:r>
            <w:r>
              <w:rPr>
                <w:spacing w:val="-5"/>
                <w:sz w:val="24"/>
              </w:rPr>
              <w:t xml:space="preserve"> см</w:t>
            </w:r>
          </w:p>
        </w:tc>
        <w:tc>
          <w:tcPr>
            <w:tcW w:w="2127" w:type="dxa"/>
          </w:tcPr>
          <w:p w:rsidR="00153C15" w:rsidRDefault="00C1539A">
            <w:pPr>
              <w:pStyle w:val="TableParagraph"/>
              <w:spacing w:line="268" w:lineRule="exact"/>
              <w:ind w:left="473"/>
              <w:rPr>
                <w:sz w:val="24"/>
              </w:rPr>
            </w:pPr>
            <w:r>
              <w:rPr>
                <w:spacing w:val="-10"/>
                <w:sz w:val="24"/>
              </w:rPr>
              <w:t>1</w:t>
            </w:r>
          </w:p>
        </w:tc>
      </w:tr>
      <w:tr w:rsidR="00153C15">
        <w:trPr>
          <w:trHeight w:val="551"/>
        </w:trPr>
        <w:tc>
          <w:tcPr>
            <w:tcW w:w="1767" w:type="dxa"/>
            <w:vMerge w:val="restart"/>
          </w:tcPr>
          <w:p w:rsidR="00153C15" w:rsidRDefault="00C1539A">
            <w:pPr>
              <w:pStyle w:val="TableParagraph"/>
              <w:spacing w:line="267" w:lineRule="exact"/>
              <w:ind w:left="472"/>
              <w:rPr>
                <w:sz w:val="24"/>
              </w:rPr>
            </w:pPr>
            <w:r>
              <w:rPr>
                <w:spacing w:val="-5"/>
                <w:sz w:val="24"/>
              </w:rPr>
              <w:t>Для</w:t>
            </w:r>
          </w:p>
          <w:p w:rsidR="00153C15" w:rsidRDefault="00C1539A">
            <w:pPr>
              <w:pStyle w:val="TableParagraph"/>
              <w:spacing w:line="275" w:lineRule="exact"/>
              <w:ind w:left="472"/>
              <w:rPr>
                <w:sz w:val="24"/>
              </w:rPr>
            </w:pPr>
            <w:r>
              <w:rPr>
                <w:spacing w:val="-2"/>
                <w:sz w:val="24"/>
              </w:rPr>
              <w:t>прыжков</w:t>
            </w:r>
          </w:p>
        </w:tc>
        <w:tc>
          <w:tcPr>
            <w:tcW w:w="2713" w:type="dxa"/>
          </w:tcPr>
          <w:p w:rsidR="00153C15" w:rsidRDefault="00C1539A">
            <w:pPr>
              <w:pStyle w:val="TableParagraph"/>
              <w:spacing w:line="268" w:lineRule="exact"/>
              <w:ind w:left="468"/>
              <w:rPr>
                <w:sz w:val="24"/>
              </w:rPr>
            </w:pPr>
            <w:r>
              <w:rPr>
                <w:sz w:val="24"/>
              </w:rPr>
              <w:t>Куб</w:t>
            </w:r>
            <w:r>
              <w:rPr>
                <w:spacing w:val="-8"/>
                <w:sz w:val="24"/>
              </w:rPr>
              <w:t xml:space="preserve"> </w:t>
            </w:r>
            <w:r>
              <w:rPr>
                <w:spacing w:val="-2"/>
                <w:sz w:val="24"/>
              </w:rPr>
              <w:t>деревянный</w:t>
            </w:r>
          </w:p>
        </w:tc>
        <w:tc>
          <w:tcPr>
            <w:tcW w:w="3606" w:type="dxa"/>
          </w:tcPr>
          <w:p w:rsidR="00153C15" w:rsidRDefault="00C1539A">
            <w:pPr>
              <w:pStyle w:val="TableParagraph"/>
              <w:spacing w:line="268" w:lineRule="exact"/>
              <w:ind w:left="472"/>
              <w:rPr>
                <w:sz w:val="24"/>
              </w:rPr>
            </w:pPr>
            <w:r>
              <w:rPr>
                <w:sz w:val="24"/>
              </w:rPr>
              <w:t>ребро</w:t>
            </w:r>
            <w:r>
              <w:rPr>
                <w:spacing w:val="2"/>
                <w:sz w:val="24"/>
              </w:rPr>
              <w:t xml:space="preserve"> </w:t>
            </w:r>
            <w:r>
              <w:rPr>
                <w:sz w:val="24"/>
              </w:rPr>
              <w:t>20</w:t>
            </w:r>
            <w:r>
              <w:rPr>
                <w:spacing w:val="-3"/>
                <w:sz w:val="24"/>
              </w:rPr>
              <w:t xml:space="preserve"> </w:t>
            </w:r>
            <w:r>
              <w:rPr>
                <w:spacing w:val="-5"/>
                <w:sz w:val="24"/>
              </w:rPr>
              <w:t>см</w:t>
            </w:r>
          </w:p>
        </w:tc>
        <w:tc>
          <w:tcPr>
            <w:tcW w:w="2127" w:type="dxa"/>
          </w:tcPr>
          <w:p w:rsidR="00153C15" w:rsidRDefault="00C1539A">
            <w:pPr>
              <w:pStyle w:val="TableParagraph"/>
              <w:spacing w:line="268" w:lineRule="exact"/>
              <w:ind w:left="473"/>
              <w:rPr>
                <w:sz w:val="24"/>
              </w:rPr>
            </w:pPr>
            <w:r>
              <w:rPr>
                <w:spacing w:val="-10"/>
                <w:sz w:val="24"/>
              </w:rPr>
              <w:t>5</w:t>
            </w:r>
          </w:p>
        </w:tc>
      </w:tr>
      <w:tr w:rsidR="00153C15">
        <w:trPr>
          <w:trHeight w:val="954"/>
        </w:trPr>
        <w:tc>
          <w:tcPr>
            <w:tcW w:w="1767" w:type="dxa"/>
            <w:vMerge/>
            <w:tcBorders>
              <w:top w:val="nil"/>
            </w:tcBorders>
          </w:tcPr>
          <w:p w:rsidR="00153C15" w:rsidRDefault="00153C15">
            <w:pPr>
              <w:rPr>
                <w:sz w:val="2"/>
                <w:szCs w:val="2"/>
              </w:rPr>
            </w:pPr>
          </w:p>
        </w:tc>
        <w:tc>
          <w:tcPr>
            <w:tcW w:w="2713" w:type="dxa"/>
          </w:tcPr>
          <w:p w:rsidR="00153C15" w:rsidRDefault="00C1539A">
            <w:pPr>
              <w:pStyle w:val="TableParagraph"/>
              <w:spacing w:line="268" w:lineRule="exact"/>
              <w:ind w:left="468"/>
              <w:rPr>
                <w:sz w:val="24"/>
              </w:rPr>
            </w:pPr>
            <w:r>
              <w:rPr>
                <w:spacing w:val="-2"/>
                <w:sz w:val="24"/>
              </w:rPr>
              <w:t>Мяч-попрыгунчик</w:t>
            </w:r>
          </w:p>
        </w:tc>
        <w:tc>
          <w:tcPr>
            <w:tcW w:w="3606" w:type="dxa"/>
          </w:tcPr>
          <w:p w:rsidR="00153C15" w:rsidRDefault="00C1539A">
            <w:pPr>
              <w:pStyle w:val="TableParagraph"/>
              <w:spacing w:line="268" w:lineRule="exact"/>
              <w:ind w:left="472"/>
              <w:rPr>
                <w:sz w:val="24"/>
              </w:rPr>
            </w:pPr>
            <w:r>
              <w:rPr>
                <w:sz w:val="24"/>
              </w:rPr>
              <w:t>диаметр</w:t>
            </w:r>
            <w:r>
              <w:rPr>
                <w:spacing w:val="1"/>
                <w:sz w:val="24"/>
              </w:rPr>
              <w:t xml:space="preserve"> </w:t>
            </w:r>
            <w:r>
              <w:rPr>
                <w:sz w:val="24"/>
              </w:rPr>
              <w:t>50</w:t>
            </w:r>
            <w:r>
              <w:rPr>
                <w:spacing w:val="1"/>
                <w:sz w:val="24"/>
              </w:rPr>
              <w:t xml:space="preserve"> </w:t>
            </w:r>
            <w:r>
              <w:rPr>
                <w:spacing w:val="-5"/>
                <w:sz w:val="24"/>
              </w:rPr>
              <w:t>см</w:t>
            </w:r>
          </w:p>
        </w:tc>
        <w:tc>
          <w:tcPr>
            <w:tcW w:w="2127" w:type="dxa"/>
          </w:tcPr>
          <w:p w:rsidR="00153C15" w:rsidRDefault="00C1539A">
            <w:pPr>
              <w:pStyle w:val="TableParagraph"/>
              <w:spacing w:line="268" w:lineRule="exact"/>
              <w:ind w:left="473"/>
              <w:rPr>
                <w:sz w:val="24"/>
              </w:rPr>
            </w:pPr>
            <w:r>
              <w:rPr>
                <w:spacing w:val="-10"/>
                <w:sz w:val="24"/>
              </w:rPr>
              <w:t>2</w:t>
            </w:r>
          </w:p>
        </w:tc>
      </w:tr>
      <w:tr w:rsidR="00153C15">
        <w:trPr>
          <w:trHeight w:val="950"/>
        </w:trPr>
        <w:tc>
          <w:tcPr>
            <w:tcW w:w="1767" w:type="dxa"/>
            <w:vMerge/>
            <w:tcBorders>
              <w:top w:val="nil"/>
            </w:tcBorders>
          </w:tcPr>
          <w:p w:rsidR="00153C15" w:rsidRDefault="00153C15">
            <w:pPr>
              <w:rPr>
                <w:sz w:val="2"/>
                <w:szCs w:val="2"/>
              </w:rPr>
            </w:pPr>
          </w:p>
        </w:tc>
        <w:tc>
          <w:tcPr>
            <w:tcW w:w="2713" w:type="dxa"/>
          </w:tcPr>
          <w:p w:rsidR="00153C15" w:rsidRDefault="00C1539A">
            <w:pPr>
              <w:pStyle w:val="TableParagraph"/>
              <w:spacing w:line="268" w:lineRule="exact"/>
              <w:ind w:left="468"/>
              <w:rPr>
                <w:sz w:val="24"/>
              </w:rPr>
            </w:pPr>
            <w:r>
              <w:rPr>
                <w:sz w:val="24"/>
              </w:rPr>
              <w:t>Обруч</w:t>
            </w:r>
            <w:r>
              <w:rPr>
                <w:spacing w:val="-7"/>
                <w:sz w:val="24"/>
              </w:rPr>
              <w:t xml:space="preserve"> </w:t>
            </w:r>
            <w:r>
              <w:rPr>
                <w:spacing w:val="-2"/>
                <w:sz w:val="24"/>
              </w:rPr>
              <w:t>плоский</w:t>
            </w:r>
          </w:p>
        </w:tc>
        <w:tc>
          <w:tcPr>
            <w:tcW w:w="3606" w:type="dxa"/>
          </w:tcPr>
          <w:p w:rsidR="00153C15" w:rsidRDefault="00C1539A">
            <w:pPr>
              <w:pStyle w:val="TableParagraph"/>
              <w:spacing w:line="268" w:lineRule="exact"/>
              <w:ind w:left="472"/>
              <w:rPr>
                <w:sz w:val="24"/>
              </w:rPr>
            </w:pPr>
            <w:r>
              <w:rPr>
                <w:sz w:val="24"/>
              </w:rPr>
              <w:t>диаметр</w:t>
            </w:r>
            <w:r>
              <w:rPr>
                <w:spacing w:val="1"/>
                <w:sz w:val="24"/>
              </w:rPr>
              <w:t xml:space="preserve"> </w:t>
            </w:r>
            <w:r>
              <w:rPr>
                <w:sz w:val="24"/>
              </w:rPr>
              <w:t>40</w:t>
            </w:r>
            <w:r>
              <w:rPr>
                <w:spacing w:val="1"/>
                <w:sz w:val="24"/>
              </w:rPr>
              <w:t xml:space="preserve"> </w:t>
            </w:r>
            <w:r>
              <w:rPr>
                <w:spacing w:val="-5"/>
                <w:sz w:val="24"/>
              </w:rPr>
              <w:t>см</w:t>
            </w:r>
          </w:p>
        </w:tc>
        <w:tc>
          <w:tcPr>
            <w:tcW w:w="2127" w:type="dxa"/>
          </w:tcPr>
          <w:p w:rsidR="00153C15" w:rsidRDefault="00C1539A">
            <w:pPr>
              <w:pStyle w:val="TableParagraph"/>
              <w:spacing w:line="268" w:lineRule="exact"/>
              <w:ind w:left="473"/>
              <w:rPr>
                <w:sz w:val="24"/>
              </w:rPr>
            </w:pPr>
            <w:r>
              <w:rPr>
                <w:spacing w:val="-10"/>
                <w:sz w:val="24"/>
              </w:rPr>
              <w:t>3</w:t>
            </w:r>
          </w:p>
        </w:tc>
      </w:tr>
      <w:tr w:rsidR="00153C15">
        <w:trPr>
          <w:trHeight w:val="829"/>
        </w:trPr>
        <w:tc>
          <w:tcPr>
            <w:tcW w:w="1767" w:type="dxa"/>
            <w:vMerge/>
            <w:tcBorders>
              <w:top w:val="nil"/>
            </w:tcBorders>
          </w:tcPr>
          <w:p w:rsidR="00153C15" w:rsidRDefault="00153C15">
            <w:pPr>
              <w:rPr>
                <w:sz w:val="2"/>
                <w:szCs w:val="2"/>
              </w:rPr>
            </w:pPr>
          </w:p>
        </w:tc>
        <w:tc>
          <w:tcPr>
            <w:tcW w:w="2713" w:type="dxa"/>
          </w:tcPr>
          <w:p w:rsidR="00153C15" w:rsidRDefault="00C1539A">
            <w:pPr>
              <w:pStyle w:val="TableParagraph"/>
              <w:spacing w:line="268" w:lineRule="exact"/>
              <w:ind w:left="458"/>
              <w:rPr>
                <w:sz w:val="24"/>
              </w:rPr>
            </w:pPr>
            <w:r>
              <w:rPr>
                <w:spacing w:val="-2"/>
                <w:sz w:val="24"/>
              </w:rPr>
              <w:t>Палка</w:t>
            </w:r>
          </w:p>
          <w:p w:rsidR="00153C15" w:rsidRDefault="00C1539A">
            <w:pPr>
              <w:pStyle w:val="TableParagraph"/>
              <w:spacing w:before="6" w:line="268" w:lineRule="exact"/>
              <w:ind w:left="468"/>
              <w:rPr>
                <w:sz w:val="24"/>
              </w:rPr>
            </w:pPr>
            <w:r>
              <w:rPr>
                <w:spacing w:val="-2"/>
                <w:sz w:val="24"/>
              </w:rPr>
              <w:t>гимнастическая короткая</w:t>
            </w:r>
          </w:p>
        </w:tc>
        <w:tc>
          <w:tcPr>
            <w:tcW w:w="3606" w:type="dxa"/>
          </w:tcPr>
          <w:p w:rsidR="00153C15" w:rsidRDefault="00C1539A">
            <w:pPr>
              <w:pStyle w:val="TableParagraph"/>
              <w:spacing w:line="268" w:lineRule="exact"/>
              <w:ind w:left="472"/>
              <w:rPr>
                <w:sz w:val="24"/>
              </w:rPr>
            </w:pPr>
            <w:r>
              <w:rPr>
                <w:sz w:val="24"/>
              </w:rPr>
              <w:t>длина</w:t>
            </w:r>
            <w:r>
              <w:rPr>
                <w:spacing w:val="-1"/>
                <w:sz w:val="24"/>
              </w:rPr>
              <w:t xml:space="preserve"> </w:t>
            </w:r>
            <w:r>
              <w:rPr>
                <w:sz w:val="24"/>
              </w:rPr>
              <w:t>75-80</w:t>
            </w:r>
            <w:r>
              <w:rPr>
                <w:spacing w:val="-3"/>
                <w:sz w:val="24"/>
              </w:rPr>
              <w:t xml:space="preserve"> </w:t>
            </w:r>
            <w:r>
              <w:rPr>
                <w:spacing w:val="-5"/>
                <w:sz w:val="24"/>
              </w:rPr>
              <w:t>см</w:t>
            </w:r>
          </w:p>
        </w:tc>
        <w:tc>
          <w:tcPr>
            <w:tcW w:w="2127" w:type="dxa"/>
          </w:tcPr>
          <w:p w:rsidR="00153C15" w:rsidRDefault="00C1539A">
            <w:pPr>
              <w:pStyle w:val="TableParagraph"/>
              <w:spacing w:line="268" w:lineRule="exact"/>
              <w:ind w:left="473"/>
              <w:rPr>
                <w:sz w:val="24"/>
              </w:rPr>
            </w:pPr>
            <w:r>
              <w:rPr>
                <w:spacing w:val="-5"/>
                <w:sz w:val="24"/>
              </w:rPr>
              <w:t>10</w:t>
            </w:r>
          </w:p>
        </w:tc>
      </w:tr>
      <w:tr w:rsidR="00153C15">
        <w:trPr>
          <w:trHeight w:val="547"/>
        </w:trPr>
        <w:tc>
          <w:tcPr>
            <w:tcW w:w="1767" w:type="dxa"/>
            <w:vMerge/>
            <w:tcBorders>
              <w:top w:val="nil"/>
            </w:tcBorders>
          </w:tcPr>
          <w:p w:rsidR="00153C15" w:rsidRDefault="00153C15">
            <w:pPr>
              <w:rPr>
                <w:sz w:val="2"/>
                <w:szCs w:val="2"/>
              </w:rPr>
            </w:pPr>
          </w:p>
        </w:tc>
        <w:tc>
          <w:tcPr>
            <w:tcW w:w="2713" w:type="dxa"/>
          </w:tcPr>
          <w:p w:rsidR="00153C15" w:rsidRDefault="00C1539A">
            <w:pPr>
              <w:pStyle w:val="TableParagraph"/>
              <w:spacing w:line="263" w:lineRule="exact"/>
              <w:ind w:left="468"/>
              <w:rPr>
                <w:sz w:val="24"/>
              </w:rPr>
            </w:pPr>
            <w:r>
              <w:rPr>
                <w:sz w:val="24"/>
              </w:rPr>
              <w:t>Скакалка</w:t>
            </w:r>
            <w:r>
              <w:rPr>
                <w:spacing w:val="-10"/>
                <w:sz w:val="24"/>
              </w:rPr>
              <w:t xml:space="preserve"> </w:t>
            </w:r>
            <w:r>
              <w:rPr>
                <w:spacing w:val="-2"/>
                <w:sz w:val="24"/>
              </w:rPr>
              <w:t>короткая</w:t>
            </w:r>
          </w:p>
        </w:tc>
        <w:tc>
          <w:tcPr>
            <w:tcW w:w="3606" w:type="dxa"/>
          </w:tcPr>
          <w:p w:rsidR="00153C15" w:rsidRDefault="00C1539A">
            <w:pPr>
              <w:pStyle w:val="TableParagraph"/>
              <w:spacing w:line="263" w:lineRule="exact"/>
              <w:ind w:left="472"/>
              <w:rPr>
                <w:sz w:val="24"/>
              </w:rPr>
            </w:pPr>
            <w:r>
              <w:rPr>
                <w:sz w:val="24"/>
              </w:rPr>
              <w:t>длина</w:t>
            </w:r>
            <w:r>
              <w:rPr>
                <w:spacing w:val="-3"/>
                <w:sz w:val="24"/>
              </w:rPr>
              <w:t xml:space="preserve"> </w:t>
            </w:r>
            <w:r>
              <w:rPr>
                <w:sz w:val="24"/>
              </w:rPr>
              <w:t>120-150</w:t>
            </w:r>
            <w:r>
              <w:rPr>
                <w:spacing w:val="-3"/>
                <w:sz w:val="24"/>
              </w:rPr>
              <w:t xml:space="preserve"> </w:t>
            </w:r>
            <w:r>
              <w:rPr>
                <w:spacing w:val="-5"/>
                <w:sz w:val="24"/>
              </w:rPr>
              <w:t>см</w:t>
            </w:r>
          </w:p>
        </w:tc>
        <w:tc>
          <w:tcPr>
            <w:tcW w:w="2127" w:type="dxa"/>
          </w:tcPr>
          <w:p w:rsidR="00153C15" w:rsidRDefault="00C1539A">
            <w:pPr>
              <w:pStyle w:val="TableParagraph"/>
              <w:spacing w:line="263" w:lineRule="exact"/>
              <w:ind w:left="473"/>
              <w:rPr>
                <w:sz w:val="24"/>
              </w:rPr>
            </w:pPr>
            <w:r>
              <w:rPr>
                <w:spacing w:val="-10"/>
                <w:sz w:val="24"/>
              </w:rPr>
              <w:t>3</w:t>
            </w:r>
          </w:p>
        </w:tc>
      </w:tr>
      <w:tr w:rsidR="00153C15">
        <w:trPr>
          <w:trHeight w:val="1103"/>
        </w:trPr>
        <w:tc>
          <w:tcPr>
            <w:tcW w:w="1767" w:type="dxa"/>
            <w:tcBorders>
              <w:bottom w:val="nil"/>
            </w:tcBorders>
          </w:tcPr>
          <w:p w:rsidR="00153C15" w:rsidRDefault="00C1539A">
            <w:pPr>
              <w:pStyle w:val="TableParagraph"/>
              <w:spacing w:line="237" w:lineRule="auto"/>
              <w:ind w:left="472" w:right="145" w:firstLine="4"/>
              <w:rPr>
                <w:sz w:val="24"/>
              </w:rPr>
            </w:pPr>
            <w:r>
              <w:rPr>
                <w:spacing w:val="-4"/>
                <w:sz w:val="24"/>
              </w:rPr>
              <w:t xml:space="preserve">Для </w:t>
            </w:r>
            <w:r>
              <w:rPr>
                <w:spacing w:val="-2"/>
                <w:sz w:val="24"/>
              </w:rPr>
              <w:t>катания,</w:t>
            </w:r>
          </w:p>
          <w:p w:rsidR="00153C15" w:rsidRDefault="00C1539A">
            <w:pPr>
              <w:pStyle w:val="TableParagraph"/>
              <w:spacing w:before="1" w:line="268" w:lineRule="exact"/>
              <w:ind w:left="472"/>
              <w:rPr>
                <w:sz w:val="24"/>
              </w:rPr>
            </w:pPr>
            <w:r>
              <w:rPr>
                <w:spacing w:val="-2"/>
                <w:sz w:val="24"/>
              </w:rPr>
              <w:t xml:space="preserve">бросания, </w:t>
            </w:r>
            <w:r>
              <w:rPr>
                <w:spacing w:val="-4"/>
                <w:sz w:val="24"/>
              </w:rPr>
              <w:t>ловли</w:t>
            </w:r>
          </w:p>
        </w:tc>
        <w:tc>
          <w:tcPr>
            <w:tcW w:w="2713" w:type="dxa"/>
          </w:tcPr>
          <w:p w:rsidR="00153C15" w:rsidRDefault="00C1539A">
            <w:pPr>
              <w:pStyle w:val="TableParagraph"/>
              <w:spacing w:line="268" w:lineRule="exact"/>
              <w:ind w:left="468"/>
              <w:rPr>
                <w:sz w:val="24"/>
              </w:rPr>
            </w:pPr>
            <w:r>
              <w:rPr>
                <w:spacing w:val="-4"/>
                <w:sz w:val="24"/>
              </w:rPr>
              <w:t>Кегли</w:t>
            </w:r>
          </w:p>
        </w:tc>
        <w:tc>
          <w:tcPr>
            <w:tcW w:w="3606" w:type="dxa"/>
          </w:tcPr>
          <w:p w:rsidR="00153C15" w:rsidRDefault="00153C15">
            <w:pPr>
              <w:pStyle w:val="TableParagraph"/>
              <w:rPr>
                <w:sz w:val="24"/>
              </w:rPr>
            </w:pPr>
          </w:p>
        </w:tc>
        <w:tc>
          <w:tcPr>
            <w:tcW w:w="2127" w:type="dxa"/>
          </w:tcPr>
          <w:p w:rsidR="00153C15" w:rsidRDefault="00C1539A">
            <w:pPr>
              <w:pStyle w:val="TableParagraph"/>
              <w:spacing w:line="268" w:lineRule="exact"/>
              <w:ind w:left="473"/>
              <w:rPr>
                <w:sz w:val="24"/>
              </w:rPr>
            </w:pPr>
            <w:r>
              <w:rPr>
                <w:spacing w:val="-10"/>
                <w:sz w:val="24"/>
              </w:rPr>
              <w:t>5</w:t>
            </w:r>
          </w:p>
        </w:tc>
      </w:tr>
    </w:tbl>
    <w:p w:rsidR="00153C15" w:rsidRDefault="00153C15">
      <w:pPr>
        <w:pStyle w:val="TableParagraph"/>
        <w:spacing w:line="268" w:lineRule="exact"/>
        <w:rPr>
          <w:sz w:val="24"/>
        </w:rPr>
        <w:sectPr w:rsidR="00153C15">
          <w:pgSz w:w="11920" w:h="16850"/>
          <w:pgMar w:top="700" w:right="566" w:bottom="940" w:left="708" w:header="0" w:footer="750" w:gutter="0"/>
          <w:cols w:space="720"/>
        </w:sectPr>
      </w:pPr>
    </w:p>
    <w:tbl>
      <w:tblPr>
        <w:tblStyle w:val="TableNormal"/>
        <w:tblW w:w="0" w:type="auto"/>
        <w:tblInd w:w="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757"/>
        <w:gridCol w:w="2722"/>
        <w:gridCol w:w="3606"/>
        <w:gridCol w:w="2127"/>
      </w:tblGrid>
      <w:tr w:rsidR="00153C15">
        <w:trPr>
          <w:trHeight w:val="551"/>
        </w:trPr>
        <w:tc>
          <w:tcPr>
            <w:tcW w:w="1757" w:type="dxa"/>
            <w:vMerge w:val="restart"/>
            <w:tcBorders>
              <w:top w:val="nil"/>
            </w:tcBorders>
          </w:tcPr>
          <w:p w:rsidR="00153C15" w:rsidRDefault="00153C15">
            <w:pPr>
              <w:pStyle w:val="TableParagraph"/>
              <w:rPr>
                <w:sz w:val="24"/>
              </w:rPr>
            </w:pPr>
          </w:p>
        </w:tc>
        <w:tc>
          <w:tcPr>
            <w:tcW w:w="2722" w:type="dxa"/>
          </w:tcPr>
          <w:p w:rsidR="00153C15" w:rsidRDefault="00C1539A">
            <w:pPr>
              <w:pStyle w:val="TableParagraph"/>
              <w:spacing w:line="268" w:lineRule="exact"/>
              <w:ind w:left="473"/>
              <w:rPr>
                <w:sz w:val="24"/>
              </w:rPr>
            </w:pPr>
            <w:proofErr w:type="spellStart"/>
            <w:r>
              <w:rPr>
                <w:spacing w:val="-2"/>
                <w:sz w:val="24"/>
              </w:rPr>
              <w:t>Кольцеброс</w:t>
            </w:r>
            <w:proofErr w:type="spellEnd"/>
            <w:r>
              <w:rPr>
                <w:spacing w:val="-2"/>
                <w:sz w:val="24"/>
              </w:rPr>
              <w:t>(набор)</w:t>
            </w:r>
          </w:p>
        </w:tc>
        <w:tc>
          <w:tcPr>
            <w:tcW w:w="3606" w:type="dxa"/>
          </w:tcPr>
          <w:p w:rsidR="00153C15" w:rsidRDefault="00153C15">
            <w:pPr>
              <w:pStyle w:val="TableParagraph"/>
              <w:rPr>
                <w:sz w:val="24"/>
              </w:rPr>
            </w:pPr>
          </w:p>
        </w:tc>
        <w:tc>
          <w:tcPr>
            <w:tcW w:w="2127" w:type="dxa"/>
          </w:tcPr>
          <w:p w:rsidR="00153C15" w:rsidRDefault="00C1539A">
            <w:pPr>
              <w:pStyle w:val="TableParagraph"/>
              <w:spacing w:line="268" w:lineRule="exact"/>
              <w:ind w:left="474"/>
              <w:rPr>
                <w:sz w:val="24"/>
              </w:rPr>
            </w:pPr>
            <w:r>
              <w:rPr>
                <w:spacing w:val="-10"/>
                <w:sz w:val="24"/>
              </w:rPr>
              <w:t>2</w:t>
            </w:r>
          </w:p>
        </w:tc>
      </w:tr>
      <w:tr w:rsidR="00153C15">
        <w:trPr>
          <w:trHeight w:val="551"/>
        </w:trPr>
        <w:tc>
          <w:tcPr>
            <w:tcW w:w="1757" w:type="dxa"/>
            <w:vMerge/>
            <w:tcBorders>
              <w:top w:val="nil"/>
            </w:tcBorders>
          </w:tcPr>
          <w:p w:rsidR="00153C15" w:rsidRDefault="00153C15">
            <w:pPr>
              <w:rPr>
                <w:sz w:val="2"/>
                <w:szCs w:val="2"/>
              </w:rPr>
            </w:pPr>
          </w:p>
        </w:tc>
        <w:tc>
          <w:tcPr>
            <w:tcW w:w="2722" w:type="dxa"/>
          </w:tcPr>
          <w:p w:rsidR="00153C15" w:rsidRDefault="00C1539A">
            <w:pPr>
              <w:pStyle w:val="TableParagraph"/>
              <w:tabs>
                <w:tab w:val="left" w:pos="1659"/>
                <w:tab w:val="left" w:pos="1985"/>
              </w:tabs>
              <w:spacing w:line="230" w:lineRule="auto"/>
              <w:ind w:left="473" w:right="16"/>
              <w:rPr>
                <w:sz w:val="24"/>
              </w:rPr>
            </w:pPr>
            <w:r>
              <w:rPr>
                <w:spacing w:val="-2"/>
                <w:sz w:val="24"/>
              </w:rPr>
              <w:t>Мешочек</w:t>
            </w:r>
            <w:r>
              <w:rPr>
                <w:sz w:val="24"/>
              </w:rPr>
              <w:tab/>
            </w:r>
            <w:r>
              <w:rPr>
                <w:spacing w:val="-10"/>
                <w:sz w:val="24"/>
              </w:rPr>
              <w:t>с</w:t>
            </w:r>
            <w:r>
              <w:rPr>
                <w:sz w:val="24"/>
              </w:rPr>
              <w:tab/>
            </w:r>
            <w:r>
              <w:rPr>
                <w:spacing w:val="-2"/>
                <w:sz w:val="24"/>
              </w:rPr>
              <w:t>грузом большой</w:t>
            </w:r>
          </w:p>
        </w:tc>
        <w:tc>
          <w:tcPr>
            <w:tcW w:w="3606" w:type="dxa"/>
          </w:tcPr>
          <w:p w:rsidR="00153C15" w:rsidRDefault="00C1539A">
            <w:pPr>
              <w:pStyle w:val="TableParagraph"/>
              <w:spacing w:line="268" w:lineRule="exact"/>
              <w:ind w:left="473"/>
              <w:rPr>
                <w:sz w:val="24"/>
              </w:rPr>
            </w:pPr>
            <w:r>
              <w:rPr>
                <w:sz w:val="24"/>
              </w:rPr>
              <w:t>масса</w:t>
            </w:r>
            <w:r>
              <w:rPr>
                <w:spacing w:val="-1"/>
                <w:sz w:val="24"/>
              </w:rPr>
              <w:t xml:space="preserve"> </w:t>
            </w:r>
            <w:r>
              <w:rPr>
                <w:sz w:val="24"/>
              </w:rPr>
              <w:t>400</w:t>
            </w:r>
            <w:r>
              <w:rPr>
                <w:spacing w:val="-2"/>
                <w:sz w:val="24"/>
              </w:rPr>
              <w:t xml:space="preserve"> </w:t>
            </w:r>
            <w:r>
              <w:rPr>
                <w:spacing w:val="-10"/>
                <w:sz w:val="24"/>
              </w:rPr>
              <w:t>г</w:t>
            </w:r>
          </w:p>
        </w:tc>
        <w:tc>
          <w:tcPr>
            <w:tcW w:w="2127" w:type="dxa"/>
          </w:tcPr>
          <w:p w:rsidR="00153C15" w:rsidRDefault="00C1539A">
            <w:pPr>
              <w:pStyle w:val="TableParagraph"/>
              <w:spacing w:line="268" w:lineRule="exact"/>
              <w:ind w:left="474"/>
              <w:rPr>
                <w:sz w:val="24"/>
              </w:rPr>
            </w:pPr>
            <w:r>
              <w:rPr>
                <w:spacing w:val="-10"/>
                <w:sz w:val="24"/>
              </w:rPr>
              <w:t>2</w:t>
            </w:r>
          </w:p>
        </w:tc>
      </w:tr>
      <w:tr w:rsidR="00153C15">
        <w:trPr>
          <w:trHeight w:val="551"/>
        </w:trPr>
        <w:tc>
          <w:tcPr>
            <w:tcW w:w="1757" w:type="dxa"/>
            <w:vMerge/>
            <w:tcBorders>
              <w:top w:val="nil"/>
            </w:tcBorders>
          </w:tcPr>
          <w:p w:rsidR="00153C15" w:rsidRDefault="00153C15">
            <w:pPr>
              <w:rPr>
                <w:sz w:val="2"/>
                <w:szCs w:val="2"/>
              </w:rPr>
            </w:pPr>
          </w:p>
        </w:tc>
        <w:tc>
          <w:tcPr>
            <w:tcW w:w="2722" w:type="dxa"/>
          </w:tcPr>
          <w:p w:rsidR="00153C15" w:rsidRDefault="00C1539A">
            <w:pPr>
              <w:pStyle w:val="TableParagraph"/>
              <w:spacing w:line="268" w:lineRule="exact"/>
              <w:ind w:left="473"/>
              <w:rPr>
                <w:sz w:val="24"/>
              </w:rPr>
            </w:pPr>
            <w:r>
              <w:rPr>
                <w:sz w:val="24"/>
              </w:rPr>
              <w:t>Обруч</w:t>
            </w:r>
            <w:r>
              <w:rPr>
                <w:spacing w:val="-7"/>
                <w:sz w:val="24"/>
              </w:rPr>
              <w:t xml:space="preserve"> </w:t>
            </w:r>
            <w:r>
              <w:rPr>
                <w:spacing w:val="-2"/>
                <w:sz w:val="24"/>
              </w:rPr>
              <w:t>большой</w:t>
            </w:r>
          </w:p>
        </w:tc>
        <w:tc>
          <w:tcPr>
            <w:tcW w:w="3606" w:type="dxa"/>
          </w:tcPr>
          <w:p w:rsidR="00153C15" w:rsidRDefault="00C1539A">
            <w:pPr>
              <w:pStyle w:val="TableParagraph"/>
              <w:spacing w:line="268" w:lineRule="exact"/>
              <w:ind w:left="473"/>
              <w:rPr>
                <w:sz w:val="24"/>
              </w:rPr>
            </w:pPr>
            <w:r>
              <w:rPr>
                <w:sz w:val="24"/>
              </w:rPr>
              <w:t>диаметр</w:t>
            </w:r>
            <w:r>
              <w:rPr>
                <w:spacing w:val="1"/>
                <w:sz w:val="24"/>
              </w:rPr>
              <w:t xml:space="preserve"> </w:t>
            </w:r>
            <w:r>
              <w:rPr>
                <w:sz w:val="24"/>
              </w:rPr>
              <w:t>100</w:t>
            </w:r>
            <w:r>
              <w:rPr>
                <w:spacing w:val="1"/>
                <w:sz w:val="24"/>
              </w:rPr>
              <w:t xml:space="preserve"> </w:t>
            </w:r>
            <w:r>
              <w:rPr>
                <w:spacing w:val="-5"/>
                <w:sz w:val="24"/>
              </w:rPr>
              <w:t>см</w:t>
            </w:r>
          </w:p>
        </w:tc>
        <w:tc>
          <w:tcPr>
            <w:tcW w:w="2127" w:type="dxa"/>
          </w:tcPr>
          <w:p w:rsidR="00153C15" w:rsidRDefault="00C1539A">
            <w:pPr>
              <w:pStyle w:val="TableParagraph"/>
              <w:spacing w:line="268" w:lineRule="exact"/>
              <w:ind w:left="474"/>
              <w:rPr>
                <w:sz w:val="24"/>
              </w:rPr>
            </w:pPr>
            <w:r>
              <w:rPr>
                <w:spacing w:val="-10"/>
                <w:sz w:val="24"/>
              </w:rPr>
              <w:t>2</w:t>
            </w:r>
          </w:p>
        </w:tc>
      </w:tr>
      <w:tr w:rsidR="00153C15">
        <w:trPr>
          <w:trHeight w:val="552"/>
        </w:trPr>
        <w:tc>
          <w:tcPr>
            <w:tcW w:w="1757" w:type="dxa"/>
            <w:vMerge/>
            <w:tcBorders>
              <w:top w:val="nil"/>
            </w:tcBorders>
          </w:tcPr>
          <w:p w:rsidR="00153C15" w:rsidRDefault="00153C15">
            <w:pPr>
              <w:rPr>
                <w:sz w:val="2"/>
                <w:szCs w:val="2"/>
              </w:rPr>
            </w:pPr>
          </w:p>
        </w:tc>
        <w:tc>
          <w:tcPr>
            <w:tcW w:w="2722" w:type="dxa"/>
          </w:tcPr>
          <w:p w:rsidR="00153C15" w:rsidRDefault="00C1539A">
            <w:pPr>
              <w:pStyle w:val="TableParagraph"/>
              <w:spacing w:line="268" w:lineRule="exact"/>
              <w:ind w:left="473"/>
              <w:rPr>
                <w:sz w:val="24"/>
              </w:rPr>
            </w:pPr>
            <w:r>
              <w:rPr>
                <w:sz w:val="24"/>
              </w:rPr>
              <w:t>Серсо</w:t>
            </w:r>
            <w:r>
              <w:rPr>
                <w:spacing w:val="3"/>
                <w:sz w:val="24"/>
              </w:rPr>
              <w:t xml:space="preserve"> </w:t>
            </w:r>
            <w:r>
              <w:rPr>
                <w:spacing w:val="-2"/>
                <w:sz w:val="24"/>
              </w:rPr>
              <w:t>(набор)</w:t>
            </w:r>
          </w:p>
        </w:tc>
        <w:tc>
          <w:tcPr>
            <w:tcW w:w="3606" w:type="dxa"/>
          </w:tcPr>
          <w:p w:rsidR="00153C15" w:rsidRDefault="00153C15">
            <w:pPr>
              <w:pStyle w:val="TableParagraph"/>
              <w:rPr>
                <w:sz w:val="24"/>
              </w:rPr>
            </w:pPr>
          </w:p>
        </w:tc>
        <w:tc>
          <w:tcPr>
            <w:tcW w:w="2127" w:type="dxa"/>
          </w:tcPr>
          <w:p w:rsidR="00153C15" w:rsidRDefault="00C1539A">
            <w:pPr>
              <w:pStyle w:val="TableParagraph"/>
              <w:spacing w:line="268" w:lineRule="exact"/>
              <w:ind w:left="474"/>
              <w:rPr>
                <w:sz w:val="24"/>
              </w:rPr>
            </w:pPr>
            <w:r>
              <w:rPr>
                <w:spacing w:val="-10"/>
                <w:sz w:val="24"/>
              </w:rPr>
              <w:t>1</w:t>
            </w:r>
          </w:p>
        </w:tc>
      </w:tr>
      <w:tr w:rsidR="00153C15">
        <w:trPr>
          <w:trHeight w:val="551"/>
        </w:trPr>
        <w:tc>
          <w:tcPr>
            <w:tcW w:w="1757" w:type="dxa"/>
            <w:vMerge/>
            <w:tcBorders>
              <w:top w:val="nil"/>
            </w:tcBorders>
          </w:tcPr>
          <w:p w:rsidR="00153C15" w:rsidRDefault="00153C15">
            <w:pPr>
              <w:rPr>
                <w:sz w:val="2"/>
                <w:szCs w:val="2"/>
              </w:rPr>
            </w:pPr>
          </w:p>
        </w:tc>
        <w:tc>
          <w:tcPr>
            <w:tcW w:w="2722" w:type="dxa"/>
          </w:tcPr>
          <w:p w:rsidR="00153C15" w:rsidRDefault="00C1539A">
            <w:pPr>
              <w:pStyle w:val="TableParagraph"/>
              <w:tabs>
                <w:tab w:val="left" w:pos="1860"/>
              </w:tabs>
              <w:spacing w:line="230" w:lineRule="auto"/>
              <w:ind w:left="473" w:right="10" w:hanging="5"/>
              <w:rPr>
                <w:sz w:val="24"/>
              </w:rPr>
            </w:pPr>
            <w:r>
              <w:rPr>
                <w:spacing w:val="-4"/>
                <w:sz w:val="24"/>
              </w:rPr>
              <w:t>Шар</w:t>
            </w:r>
            <w:r>
              <w:rPr>
                <w:sz w:val="24"/>
              </w:rPr>
              <w:tab/>
            </w:r>
            <w:r>
              <w:rPr>
                <w:spacing w:val="-2"/>
                <w:sz w:val="24"/>
              </w:rPr>
              <w:t>цветной (</w:t>
            </w:r>
            <w:proofErr w:type="spellStart"/>
            <w:r>
              <w:rPr>
                <w:spacing w:val="-2"/>
                <w:sz w:val="24"/>
              </w:rPr>
              <w:t>фибропластиковый</w:t>
            </w:r>
            <w:proofErr w:type="spellEnd"/>
            <w:r>
              <w:rPr>
                <w:spacing w:val="-2"/>
                <w:sz w:val="24"/>
              </w:rPr>
              <w:t>)</w:t>
            </w:r>
          </w:p>
        </w:tc>
        <w:tc>
          <w:tcPr>
            <w:tcW w:w="3606" w:type="dxa"/>
          </w:tcPr>
          <w:p w:rsidR="00153C15" w:rsidRDefault="00C1539A">
            <w:pPr>
              <w:pStyle w:val="TableParagraph"/>
              <w:spacing w:line="268" w:lineRule="exact"/>
              <w:ind w:left="473"/>
              <w:rPr>
                <w:sz w:val="24"/>
              </w:rPr>
            </w:pPr>
            <w:r>
              <w:rPr>
                <w:sz w:val="24"/>
              </w:rPr>
              <w:t>диаметр</w:t>
            </w:r>
            <w:r>
              <w:rPr>
                <w:spacing w:val="2"/>
                <w:sz w:val="24"/>
              </w:rPr>
              <w:t xml:space="preserve"> </w:t>
            </w:r>
            <w:r>
              <w:rPr>
                <w:sz w:val="24"/>
              </w:rPr>
              <w:t>20-25</w:t>
            </w:r>
            <w:r>
              <w:rPr>
                <w:spacing w:val="-4"/>
                <w:sz w:val="24"/>
              </w:rPr>
              <w:t xml:space="preserve"> </w:t>
            </w:r>
            <w:r>
              <w:rPr>
                <w:spacing w:val="-5"/>
                <w:sz w:val="24"/>
              </w:rPr>
              <w:t>см</w:t>
            </w:r>
          </w:p>
        </w:tc>
        <w:tc>
          <w:tcPr>
            <w:tcW w:w="2127" w:type="dxa"/>
          </w:tcPr>
          <w:p w:rsidR="00153C15" w:rsidRDefault="00C1539A">
            <w:pPr>
              <w:pStyle w:val="TableParagraph"/>
              <w:spacing w:line="268" w:lineRule="exact"/>
              <w:ind w:left="474"/>
              <w:rPr>
                <w:sz w:val="24"/>
              </w:rPr>
            </w:pPr>
            <w:r>
              <w:rPr>
                <w:spacing w:val="-10"/>
                <w:sz w:val="24"/>
              </w:rPr>
              <w:t>4</w:t>
            </w:r>
          </w:p>
        </w:tc>
      </w:tr>
      <w:tr w:rsidR="00153C15">
        <w:trPr>
          <w:trHeight w:val="825"/>
        </w:trPr>
        <w:tc>
          <w:tcPr>
            <w:tcW w:w="1757" w:type="dxa"/>
          </w:tcPr>
          <w:p w:rsidR="00153C15" w:rsidRDefault="00C1539A">
            <w:pPr>
              <w:pStyle w:val="TableParagraph"/>
              <w:spacing w:line="232" w:lineRule="auto"/>
              <w:ind w:left="472" w:right="77" w:firstLine="4"/>
              <w:rPr>
                <w:sz w:val="24"/>
              </w:rPr>
            </w:pPr>
            <w:r>
              <w:rPr>
                <w:spacing w:val="-4"/>
                <w:sz w:val="24"/>
              </w:rPr>
              <w:t xml:space="preserve">Для </w:t>
            </w:r>
            <w:r>
              <w:rPr>
                <w:sz w:val="24"/>
              </w:rPr>
              <w:t>ползания</w:t>
            </w:r>
            <w:r>
              <w:rPr>
                <w:spacing w:val="-15"/>
                <w:sz w:val="24"/>
              </w:rPr>
              <w:t xml:space="preserve"> </w:t>
            </w:r>
            <w:r>
              <w:rPr>
                <w:sz w:val="24"/>
              </w:rPr>
              <w:t>и</w:t>
            </w:r>
          </w:p>
          <w:p w:rsidR="00153C15" w:rsidRDefault="00C1539A">
            <w:pPr>
              <w:pStyle w:val="TableParagraph"/>
              <w:spacing w:line="271" w:lineRule="exact"/>
              <w:ind w:left="472"/>
              <w:rPr>
                <w:sz w:val="24"/>
              </w:rPr>
            </w:pPr>
            <w:r>
              <w:rPr>
                <w:spacing w:val="-2"/>
                <w:sz w:val="24"/>
              </w:rPr>
              <w:t>лазанья</w:t>
            </w:r>
          </w:p>
        </w:tc>
        <w:tc>
          <w:tcPr>
            <w:tcW w:w="2722" w:type="dxa"/>
          </w:tcPr>
          <w:p w:rsidR="00153C15" w:rsidRDefault="00C1539A">
            <w:pPr>
              <w:pStyle w:val="TableParagraph"/>
              <w:spacing w:line="268" w:lineRule="exact"/>
              <w:ind w:left="473"/>
              <w:rPr>
                <w:sz w:val="24"/>
              </w:rPr>
            </w:pPr>
            <w:r>
              <w:rPr>
                <w:sz w:val="24"/>
              </w:rPr>
              <w:t>Полукольцо</w:t>
            </w:r>
            <w:r>
              <w:rPr>
                <w:spacing w:val="-6"/>
                <w:sz w:val="24"/>
              </w:rPr>
              <w:t xml:space="preserve"> </w:t>
            </w:r>
            <w:r>
              <w:rPr>
                <w:spacing w:val="-2"/>
                <w:sz w:val="24"/>
              </w:rPr>
              <w:t>мягкое</w:t>
            </w:r>
          </w:p>
        </w:tc>
        <w:tc>
          <w:tcPr>
            <w:tcW w:w="3606" w:type="dxa"/>
          </w:tcPr>
          <w:p w:rsidR="00153C15" w:rsidRDefault="00C1539A">
            <w:pPr>
              <w:pStyle w:val="TableParagraph"/>
              <w:spacing w:line="242" w:lineRule="auto"/>
              <w:ind w:left="473"/>
              <w:rPr>
                <w:sz w:val="24"/>
              </w:rPr>
            </w:pPr>
            <w:r>
              <w:rPr>
                <w:sz w:val="24"/>
              </w:rPr>
              <w:t>диаметр 120 см, высота30 см, диаметр 5-6 см</w:t>
            </w:r>
          </w:p>
        </w:tc>
        <w:tc>
          <w:tcPr>
            <w:tcW w:w="2127" w:type="dxa"/>
          </w:tcPr>
          <w:p w:rsidR="00153C15" w:rsidRDefault="00C1539A">
            <w:pPr>
              <w:pStyle w:val="TableParagraph"/>
              <w:spacing w:line="268" w:lineRule="exact"/>
              <w:ind w:left="474"/>
              <w:rPr>
                <w:sz w:val="24"/>
              </w:rPr>
            </w:pPr>
            <w:r>
              <w:rPr>
                <w:spacing w:val="-10"/>
                <w:sz w:val="24"/>
              </w:rPr>
              <w:t>1</w:t>
            </w:r>
          </w:p>
        </w:tc>
      </w:tr>
      <w:tr w:rsidR="00153C15">
        <w:trPr>
          <w:trHeight w:val="1381"/>
        </w:trPr>
        <w:tc>
          <w:tcPr>
            <w:tcW w:w="1757" w:type="dxa"/>
            <w:vMerge w:val="restart"/>
          </w:tcPr>
          <w:p w:rsidR="00153C15" w:rsidRDefault="00C1539A">
            <w:pPr>
              <w:pStyle w:val="TableParagraph"/>
              <w:spacing w:line="271" w:lineRule="exact"/>
              <w:ind w:left="472"/>
              <w:rPr>
                <w:sz w:val="24"/>
              </w:rPr>
            </w:pPr>
            <w:r>
              <w:rPr>
                <w:spacing w:val="-5"/>
                <w:sz w:val="24"/>
              </w:rPr>
              <w:t>Для</w:t>
            </w:r>
          </w:p>
          <w:p w:rsidR="00153C15" w:rsidRDefault="00C1539A">
            <w:pPr>
              <w:pStyle w:val="TableParagraph"/>
              <w:spacing w:line="242" w:lineRule="auto"/>
              <w:ind w:left="472"/>
              <w:rPr>
                <w:sz w:val="24"/>
              </w:rPr>
            </w:pPr>
            <w:proofErr w:type="spellStart"/>
            <w:r>
              <w:rPr>
                <w:spacing w:val="-2"/>
                <w:sz w:val="24"/>
              </w:rPr>
              <w:t>общеразвив</w:t>
            </w:r>
            <w:proofErr w:type="spellEnd"/>
            <w:r>
              <w:rPr>
                <w:spacing w:val="-2"/>
                <w:sz w:val="24"/>
              </w:rPr>
              <w:t xml:space="preserve"> </w:t>
            </w:r>
            <w:proofErr w:type="spellStart"/>
            <w:r>
              <w:rPr>
                <w:spacing w:val="-2"/>
                <w:sz w:val="24"/>
              </w:rPr>
              <w:t>ающих</w:t>
            </w:r>
            <w:proofErr w:type="spellEnd"/>
          </w:p>
          <w:p w:rsidR="00153C15" w:rsidRDefault="00C1539A">
            <w:pPr>
              <w:pStyle w:val="TableParagraph"/>
              <w:spacing w:line="242" w:lineRule="auto"/>
              <w:ind w:left="472" w:right="135"/>
              <w:rPr>
                <w:sz w:val="24"/>
              </w:rPr>
            </w:pPr>
            <w:proofErr w:type="spellStart"/>
            <w:r>
              <w:rPr>
                <w:spacing w:val="-2"/>
                <w:sz w:val="24"/>
              </w:rPr>
              <w:t>упражнени</w:t>
            </w:r>
            <w:proofErr w:type="spellEnd"/>
            <w:r>
              <w:rPr>
                <w:spacing w:val="-2"/>
                <w:sz w:val="24"/>
              </w:rPr>
              <w:t xml:space="preserve"> </w:t>
            </w:r>
            <w:proofErr w:type="spellStart"/>
            <w:r>
              <w:rPr>
                <w:spacing w:val="-10"/>
                <w:sz w:val="24"/>
              </w:rPr>
              <w:t>й</w:t>
            </w:r>
            <w:proofErr w:type="spellEnd"/>
          </w:p>
        </w:tc>
        <w:tc>
          <w:tcPr>
            <w:tcW w:w="2722" w:type="dxa"/>
          </w:tcPr>
          <w:p w:rsidR="00153C15" w:rsidRDefault="00C1539A">
            <w:pPr>
              <w:pStyle w:val="TableParagraph"/>
              <w:spacing w:line="272" w:lineRule="exact"/>
              <w:ind w:left="473"/>
              <w:rPr>
                <w:sz w:val="24"/>
              </w:rPr>
            </w:pPr>
            <w:r>
              <w:rPr>
                <w:sz w:val="24"/>
              </w:rPr>
              <w:t xml:space="preserve">Колечко </w:t>
            </w:r>
            <w:r>
              <w:rPr>
                <w:spacing w:val="-2"/>
                <w:sz w:val="24"/>
              </w:rPr>
              <w:t>резиновое</w:t>
            </w:r>
          </w:p>
        </w:tc>
        <w:tc>
          <w:tcPr>
            <w:tcW w:w="3606" w:type="dxa"/>
          </w:tcPr>
          <w:p w:rsidR="00153C15" w:rsidRDefault="00C1539A">
            <w:pPr>
              <w:pStyle w:val="TableParagraph"/>
              <w:spacing w:line="272" w:lineRule="exact"/>
              <w:ind w:left="473"/>
              <w:rPr>
                <w:sz w:val="24"/>
              </w:rPr>
            </w:pPr>
            <w:r>
              <w:rPr>
                <w:sz w:val="24"/>
              </w:rPr>
              <w:t>диаметр</w:t>
            </w:r>
            <w:r>
              <w:rPr>
                <w:spacing w:val="2"/>
                <w:sz w:val="24"/>
              </w:rPr>
              <w:t xml:space="preserve"> </w:t>
            </w:r>
            <w:r>
              <w:rPr>
                <w:sz w:val="24"/>
              </w:rPr>
              <w:t>5-6</w:t>
            </w:r>
            <w:r>
              <w:rPr>
                <w:spacing w:val="-4"/>
                <w:sz w:val="24"/>
              </w:rPr>
              <w:t xml:space="preserve"> </w:t>
            </w:r>
            <w:r>
              <w:rPr>
                <w:spacing w:val="-5"/>
                <w:sz w:val="24"/>
              </w:rPr>
              <w:t>см</w:t>
            </w:r>
          </w:p>
        </w:tc>
        <w:tc>
          <w:tcPr>
            <w:tcW w:w="2127" w:type="dxa"/>
          </w:tcPr>
          <w:p w:rsidR="00153C15" w:rsidRDefault="00C1539A">
            <w:pPr>
              <w:pStyle w:val="TableParagraph"/>
              <w:spacing w:line="272" w:lineRule="exact"/>
              <w:ind w:left="474"/>
              <w:rPr>
                <w:sz w:val="24"/>
              </w:rPr>
            </w:pPr>
            <w:r>
              <w:rPr>
                <w:spacing w:val="-5"/>
                <w:sz w:val="24"/>
              </w:rPr>
              <w:t>10</w:t>
            </w:r>
          </w:p>
        </w:tc>
      </w:tr>
      <w:tr w:rsidR="00153C15">
        <w:trPr>
          <w:trHeight w:val="551"/>
        </w:trPr>
        <w:tc>
          <w:tcPr>
            <w:tcW w:w="1757" w:type="dxa"/>
            <w:vMerge/>
            <w:tcBorders>
              <w:top w:val="nil"/>
            </w:tcBorders>
          </w:tcPr>
          <w:p w:rsidR="00153C15" w:rsidRDefault="00153C15">
            <w:pPr>
              <w:rPr>
                <w:sz w:val="2"/>
                <w:szCs w:val="2"/>
              </w:rPr>
            </w:pPr>
          </w:p>
        </w:tc>
        <w:tc>
          <w:tcPr>
            <w:tcW w:w="2722" w:type="dxa"/>
          </w:tcPr>
          <w:p w:rsidR="00153C15" w:rsidRDefault="00C1539A">
            <w:pPr>
              <w:pStyle w:val="TableParagraph"/>
              <w:tabs>
                <w:tab w:val="left" w:pos="1659"/>
                <w:tab w:val="left" w:pos="1985"/>
              </w:tabs>
              <w:spacing w:before="1" w:line="230" w:lineRule="auto"/>
              <w:ind w:left="473" w:right="16"/>
              <w:rPr>
                <w:sz w:val="24"/>
              </w:rPr>
            </w:pPr>
            <w:r>
              <w:rPr>
                <w:spacing w:val="-2"/>
                <w:sz w:val="24"/>
              </w:rPr>
              <w:t>Мешочек</w:t>
            </w:r>
            <w:r>
              <w:rPr>
                <w:sz w:val="24"/>
              </w:rPr>
              <w:tab/>
            </w:r>
            <w:r>
              <w:rPr>
                <w:spacing w:val="-10"/>
                <w:sz w:val="24"/>
              </w:rPr>
              <w:t>с</w:t>
            </w:r>
            <w:r>
              <w:rPr>
                <w:sz w:val="24"/>
              </w:rPr>
              <w:tab/>
            </w:r>
            <w:r>
              <w:rPr>
                <w:spacing w:val="-2"/>
                <w:sz w:val="24"/>
              </w:rPr>
              <w:t>грузом малый</w:t>
            </w:r>
          </w:p>
        </w:tc>
        <w:tc>
          <w:tcPr>
            <w:tcW w:w="3606" w:type="dxa"/>
          </w:tcPr>
          <w:p w:rsidR="00153C15" w:rsidRDefault="00C1539A">
            <w:pPr>
              <w:pStyle w:val="TableParagraph"/>
              <w:spacing w:line="268" w:lineRule="exact"/>
              <w:ind w:left="473"/>
              <w:rPr>
                <w:sz w:val="24"/>
              </w:rPr>
            </w:pPr>
            <w:r>
              <w:rPr>
                <w:sz w:val="24"/>
              </w:rPr>
              <w:t>масса 150-200</w:t>
            </w:r>
            <w:r>
              <w:rPr>
                <w:spacing w:val="-3"/>
                <w:sz w:val="24"/>
              </w:rPr>
              <w:t xml:space="preserve"> </w:t>
            </w:r>
            <w:r>
              <w:rPr>
                <w:spacing w:val="-10"/>
                <w:sz w:val="24"/>
              </w:rPr>
              <w:t>г</w:t>
            </w:r>
          </w:p>
        </w:tc>
        <w:tc>
          <w:tcPr>
            <w:tcW w:w="2127" w:type="dxa"/>
          </w:tcPr>
          <w:p w:rsidR="00153C15" w:rsidRDefault="00C1539A">
            <w:pPr>
              <w:pStyle w:val="TableParagraph"/>
              <w:spacing w:line="268" w:lineRule="exact"/>
              <w:ind w:left="474"/>
              <w:rPr>
                <w:sz w:val="24"/>
              </w:rPr>
            </w:pPr>
            <w:r>
              <w:rPr>
                <w:spacing w:val="-5"/>
                <w:sz w:val="24"/>
              </w:rPr>
              <w:t>10</w:t>
            </w:r>
          </w:p>
        </w:tc>
      </w:tr>
      <w:tr w:rsidR="00153C15">
        <w:trPr>
          <w:trHeight w:val="551"/>
        </w:trPr>
        <w:tc>
          <w:tcPr>
            <w:tcW w:w="1757" w:type="dxa"/>
            <w:vMerge/>
            <w:tcBorders>
              <w:top w:val="nil"/>
            </w:tcBorders>
          </w:tcPr>
          <w:p w:rsidR="00153C15" w:rsidRDefault="00153C15">
            <w:pPr>
              <w:rPr>
                <w:sz w:val="2"/>
                <w:szCs w:val="2"/>
              </w:rPr>
            </w:pPr>
          </w:p>
        </w:tc>
        <w:tc>
          <w:tcPr>
            <w:tcW w:w="2722" w:type="dxa"/>
          </w:tcPr>
          <w:p w:rsidR="00153C15" w:rsidRDefault="00C1539A">
            <w:pPr>
              <w:pStyle w:val="TableParagraph"/>
              <w:tabs>
                <w:tab w:val="left" w:pos="1716"/>
              </w:tabs>
              <w:spacing w:line="230" w:lineRule="auto"/>
              <w:ind w:left="473" w:right="16" w:hanging="5"/>
              <w:rPr>
                <w:sz w:val="24"/>
              </w:rPr>
            </w:pPr>
            <w:r>
              <w:rPr>
                <w:spacing w:val="-2"/>
                <w:sz w:val="24"/>
              </w:rPr>
              <w:t>Мяч-шар</w:t>
            </w:r>
            <w:r>
              <w:rPr>
                <w:sz w:val="24"/>
              </w:rPr>
              <w:tab/>
            </w:r>
            <w:r>
              <w:rPr>
                <w:spacing w:val="-2"/>
                <w:sz w:val="24"/>
              </w:rPr>
              <w:t>(цветной, прозрачный)</w:t>
            </w:r>
          </w:p>
        </w:tc>
        <w:tc>
          <w:tcPr>
            <w:tcW w:w="3606" w:type="dxa"/>
          </w:tcPr>
          <w:p w:rsidR="00153C15" w:rsidRDefault="00C1539A">
            <w:pPr>
              <w:pStyle w:val="TableParagraph"/>
              <w:spacing w:line="268" w:lineRule="exact"/>
              <w:ind w:left="473"/>
              <w:rPr>
                <w:sz w:val="24"/>
              </w:rPr>
            </w:pPr>
            <w:r>
              <w:rPr>
                <w:sz w:val="24"/>
              </w:rPr>
              <w:t>диаметр</w:t>
            </w:r>
            <w:r>
              <w:rPr>
                <w:spacing w:val="2"/>
                <w:sz w:val="24"/>
              </w:rPr>
              <w:t xml:space="preserve"> </w:t>
            </w:r>
            <w:r>
              <w:rPr>
                <w:sz w:val="24"/>
              </w:rPr>
              <w:t>10-12</w:t>
            </w:r>
            <w:r>
              <w:rPr>
                <w:spacing w:val="-4"/>
                <w:sz w:val="24"/>
              </w:rPr>
              <w:t xml:space="preserve"> </w:t>
            </w:r>
            <w:r>
              <w:rPr>
                <w:spacing w:val="-5"/>
                <w:sz w:val="24"/>
              </w:rPr>
              <w:t>см</w:t>
            </w:r>
          </w:p>
        </w:tc>
        <w:tc>
          <w:tcPr>
            <w:tcW w:w="2127" w:type="dxa"/>
          </w:tcPr>
          <w:p w:rsidR="00153C15" w:rsidRDefault="00C1539A">
            <w:pPr>
              <w:pStyle w:val="TableParagraph"/>
              <w:spacing w:line="268" w:lineRule="exact"/>
              <w:ind w:left="474"/>
              <w:rPr>
                <w:sz w:val="24"/>
              </w:rPr>
            </w:pPr>
            <w:r>
              <w:rPr>
                <w:spacing w:val="-10"/>
                <w:sz w:val="24"/>
              </w:rPr>
              <w:t>5</w:t>
            </w:r>
          </w:p>
        </w:tc>
      </w:tr>
      <w:tr w:rsidR="00153C15">
        <w:trPr>
          <w:trHeight w:val="551"/>
        </w:trPr>
        <w:tc>
          <w:tcPr>
            <w:tcW w:w="1757" w:type="dxa"/>
            <w:vMerge/>
            <w:tcBorders>
              <w:top w:val="nil"/>
            </w:tcBorders>
          </w:tcPr>
          <w:p w:rsidR="00153C15" w:rsidRDefault="00153C15">
            <w:pPr>
              <w:rPr>
                <w:sz w:val="2"/>
                <w:szCs w:val="2"/>
              </w:rPr>
            </w:pPr>
          </w:p>
        </w:tc>
        <w:tc>
          <w:tcPr>
            <w:tcW w:w="2722" w:type="dxa"/>
          </w:tcPr>
          <w:p w:rsidR="00153C15" w:rsidRDefault="00C1539A">
            <w:pPr>
              <w:pStyle w:val="TableParagraph"/>
              <w:spacing w:line="268" w:lineRule="exact"/>
              <w:ind w:left="473"/>
              <w:rPr>
                <w:sz w:val="24"/>
              </w:rPr>
            </w:pPr>
            <w:r>
              <w:rPr>
                <w:sz w:val="24"/>
              </w:rPr>
              <w:t>Обруч</w:t>
            </w:r>
            <w:r>
              <w:rPr>
                <w:spacing w:val="-7"/>
                <w:sz w:val="24"/>
              </w:rPr>
              <w:t xml:space="preserve"> </w:t>
            </w:r>
            <w:r>
              <w:rPr>
                <w:spacing w:val="-2"/>
                <w:sz w:val="24"/>
              </w:rPr>
              <w:t>малый</w:t>
            </w:r>
          </w:p>
        </w:tc>
        <w:tc>
          <w:tcPr>
            <w:tcW w:w="3606" w:type="dxa"/>
          </w:tcPr>
          <w:p w:rsidR="00153C15" w:rsidRDefault="00C1539A">
            <w:pPr>
              <w:pStyle w:val="TableParagraph"/>
              <w:spacing w:line="268" w:lineRule="exact"/>
              <w:ind w:left="473"/>
              <w:rPr>
                <w:sz w:val="24"/>
              </w:rPr>
            </w:pPr>
            <w:r>
              <w:rPr>
                <w:sz w:val="24"/>
              </w:rPr>
              <w:t>диаметр</w:t>
            </w:r>
            <w:r>
              <w:rPr>
                <w:spacing w:val="2"/>
                <w:sz w:val="24"/>
              </w:rPr>
              <w:t xml:space="preserve"> </w:t>
            </w:r>
            <w:r>
              <w:rPr>
                <w:sz w:val="24"/>
              </w:rPr>
              <w:t>55-65</w:t>
            </w:r>
            <w:r>
              <w:rPr>
                <w:spacing w:val="-4"/>
                <w:sz w:val="24"/>
              </w:rPr>
              <w:t xml:space="preserve"> </w:t>
            </w:r>
            <w:r>
              <w:rPr>
                <w:spacing w:val="-5"/>
                <w:sz w:val="24"/>
              </w:rPr>
              <w:t>см</w:t>
            </w:r>
          </w:p>
        </w:tc>
        <w:tc>
          <w:tcPr>
            <w:tcW w:w="2127" w:type="dxa"/>
          </w:tcPr>
          <w:p w:rsidR="00153C15" w:rsidRDefault="00C1539A">
            <w:pPr>
              <w:pStyle w:val="TableParagraph"/>
              <w:spacing w:line="268" w:lineRule="exact"/>
              <w:ind w:left="474"/>
              <w:rPr>
                <w:sz w:val="24"/>
              </w:rPr>
            </w:pPr>
            <w:r>
              <w:rPr>
                <w:spacing w:val="-5"/>
                <w:sz w:val="24"/>
              </w:rPr>
              <w:t>10</w:t>
            </w:r>
          </w:p>
        </w:tc>
      </w:tr>
      <w:tr w:rsidR="00153C15">
        <w:trPr>
          <w:trHeight w:val="556"/>
        </w:trPr>
        <w:tc>
          <w:tcPr>
            <w:tcW w:w="1757" w:type="dxa"/>
            <w:vMerge/>
            <w:tcBorders>
              <w:top w:val="nil"/>
            </w:tcBorders>
          </w:tcPr>
          <w:p w:rsidR="00153C15" w:rsidRDefault="00153C15">
            <w:pPr>
              <w:rPr>
                <w:sz w:val="2"/>
                <w:szCs w:val="2"/>
              </w:rPr>
            </w:pPr>
          </w:p>
        </w:tc>
        <w:tc>
          <w:tcPr>
            <w:tcW w:w="2722" w:type="dxa"/>
          </w:tcPr>
          <w:p w:rsidR="00153C15" w:rsidRDefault="00C1539A">
            <w:pPr>
              <w:pStyle w:val="TableParagraph"/>
              <w:spacing w:line="268" w:lineRule="exact"/>
              <w:ind w:left="473"/>
              <w:rPr>
                <w:sz w:val="24"/>
              </w:rPr>
            </w:pPr>
            <w:r>
              <w:rPr>
                <w:sz w:val="24"/>
              </w:rPr>
              <w:t>Шнур</w:t>
            </w:r>
            <w:r>
              <w:rPr>
                <w:spacing w:val="-6"/>
                <w:sz w:val="24"/>
              </w:rPr>
              <w:t xml:space="preserve"> </w:t>
            </w:r>
            <w:r>
              <w:rPr>
                <w:spacing w:val="-2"/>
                <w:sz w:val="24"/>
              </w:rPr>
              <w:t>короткий</w:t>
            </w:r>
          </w:p>
        </w:tc>
        <w:tc>
          <w:tcPr>
            <w:tcW w:w="3606" w:type="dxa"/>
          </w:tcPr>
          <w:p w:rsidR="00153C15" w:rsidRDefault="00C1539A">
            <w:pPr>
              <w:pStyle w:val="TableParagraph"/>
              <w:spacing w:line="268" w:lineRule="exact"/>
              <w:ind w:left="473"/>
              <w:rPr>
                <w:sz w:val="24"/>
              </w:rPr>
            </w:pPr>
            <w:r>
              <w:rPr>
                <w:sz w:val="24"/>
              </w:rPr>
              <w:t>длина</w:t>
            </w:r>
            <w:r>
              <w:rPr>
                <w:spacing w:val="-1"/>
                <w:sz w:val="24"/>
              </w:rPr>
              <w:t xml:space="preserve"> </w:t>
            </w:r>
            <w:r>
              <w:rPr>
                <w:sz w:val="24"/>
              </w:rPr>
              <w:t>75</w:t>
            </w:r>
            <w:r>
              <w:rPr>
                <w:spacing w:val="1"/>
                <w:sz w:val="24"/>
              </w:rPr>
              <w:t xml:space="preserve"> </w:t>
            </w:r>
            <w:r>
              <w:rPr>
                <w:spacing w:val="-5"/>
                <w:sz w:val="24"/>
              </w:rPr>
              <w:t>см</w:t>
            </w:r>
          </w:p>
        </w:tc>
        <w:tc>
          <w:tcPr>
            <w:tcW w:w="2127" w:type="dxa"/>
          </w:tcPr>
          <w:p w:rsidR="00153C15" w:rsidRDefault="00C1539A">
            <w:pPr>
              <w:pStyle w:val="TableParagraph"/>
              <w:spacing w:line="268" w:lineRule="exact"/>
              <w:ind w:left="474"/>
              <w:rPr>
                <w:sz w:val="24"/>
              </w:rPr>
            </w:pPr>
            <w:r>
              <w:rPr>
                <w:spacing w:val="-5"/>
                <w:sz w:val="24"/>
              </w:rPr>
              <w:t>10</w:t>
            </w:r>
          </w:p>
        </w:tc>
      </w:tr>
    </w:tbl>
    <w:p w:rsidR="00153C15" w:rsidRDefault="00C1539A">
      <w:pPr>
        <w:spacing w:before="239" w:after="6" w:line="249" w:lineRule="auto"/>
        <w:ind w:left="439" w:right="1212"/>
        <w:rPr>
          <w:b/>
          <w:sz w:val="24"/>
        </w:rPr>
      </w:pPr>
      <w:bookmarkStart w:id="148" w:name="Примерный_набор_физкультурного_оборудова"/>
      <w:bookmarkEnd w:id="148"/>
      <w:r>
        <w:rPr>
          <w:b/>
          <w:sz w:val="24"/>
        </w:rPr>
        <w:t>Примерный</w:t>
      </w:r>
      <w:r>
        <w:rPr>
          <w:b/>
          <w:spacing w:val="-9"/>
          <w:sz w:val="24"/>
        </w:rPr>
        <w:t xml:space="preserve"> </w:t>
      </w:r>
      <w:r>
        <w:rPr>
          <w:b/>
          <w:sz w:val="24"/>
        </w:rPr>
        <w:t>набор</w:t>
      </w:r>
      <w:r>
        <w:rPr>
          <w:b/>
          <w:spacing w:val="-9"/>
          <w:sz w:val="24"/>
        </w:rPr>
        <w:t xml:space="preserve"> </w:t>
      </w:r>
      <w:r>
        <w:rPr>
          <w:b/>
          <w:sz w:val="24"/>
        </w:rPr>
        <w:t>физкультурного</w:t>
      </w:r>
      <w:r>
        <w:rPr>
          <w:b/>
          <w:spacing w:val="-5"/>
          <w:sz w:val="24"/>
        </w:rPr>
        <w:t xml:space="preserve"> </w:t>
      </w:r>
      <w:r>
        <w:rPr>
          <w:b/>
          <w:sz w:val="24"/>
        </w:rPr>
        <w:t>оборудования</w:t>
      </w:r>
      <w:r>
        <w:rPr>
          <w:b/>
          <w:spacing w:val="-6"/>
          <w:sz w:val="24"/>
        </w:rPr>
        <w:t xml:space="preserve"> </w:t>
      </w:r>
      <w:r>
        <w:rPr>
          <w:b/>
          <w:sz w:val="24"/>
        </w:rPr>
        <w:t>для</w:t>
      </w:r>
      <w:r>
        <w:rPr>
          <w:b/>
          <w:spacing w:val="-6"/>
          <w:sz w:val="24"/>
        </w:rPr>
        <w:t xml:space="preserve"> </w:t>
      </w:r>
      <w:r>
        <w:rPr>
          <w:b/>
          <w:sz w:val="24"/>
        </w:rPr>
        <w:t>старшей</w:t>
      </w:r>
      <w:r>
        <w:rPr>
          <w:b/>
          <w:spacing w:val="-5"/>
          <w:sz w:val="24"/>
        </w:rPr>
        <w:t xml:space="preserve"> </w:t>
      </w:r>
      <w:r>
        <w:rPr>
          <w:b/>
          <w:sz w:val="24"/>
        </w:rPr>
        <w:t>и подготовительной групп</w:t>
      </w:r>
    </w:p>
    <w:tbl>
      <w:tblPr>
        <w:tblStyle w:val="TableNormal"/>
        <w:tblW w:w="0" w:type="auto"/>
        <w:tblInd w:w="6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39"/>
        <w:gridCol w:w="2861"/>
        <w:gridCol w:w="3520"/>
        <w:gridCol w:w="2128"/>
      </w:tblGrid>
      <w:tr w:rsidR="00153C15">
        <w:trPr>
          <w:trHeight w:val="3221"/>
        </w:trPr>
        <w:tc>
          <w:tcPr>
            <w:tcW w:w="1139" w:type="dxa"/>
          </w:tcPr>
          <w:p w:rsidR="00153C15" w:rsidRDefault="00153C15">
            <w:pPr>
              <w:pStyle w:val="TableParagraph"/>
              <w:rPr>
                <w:b/>
                <w:sz w:val="24"/>
              </w:rPr>
            </w:pPr>
          </w:p>
          <w:p w:rsidR="00153C15" w:rsidRDefault="00153C15">
            <w:pPr>
              <w:pStyle w:val="TableParagraph"/>
              <w:rPr>
                <w:b/>
                <w:sz w:val="24"/>
              </w:rPr>
            </w:pPr>
          </w:p>
          <w:p w:rsidR="00153C15" w:rsidRDefault="00153C15">
            <w:pPr>
              <w:pStyle w:val="TableParagraph"/>
              <w:rPr>
                <w:b/>
                <w:sz w:val="24"/>
              </w:rPr>
            </w:pPr>
          </w:p>
          <w:p w:rsidR="00153C15" w:rsidRDefault="00153C15">
            <w:pPr>
              <w:pStyle w:val="TableParagraph"/>
              <w:spacing w:before="11"/>
              <w:rPr>
                <w:b/>
                <w:sz w:val="24"/>
              </w:rPr>
            </w:pPr>
          </w:p>
          <w:p w:rsidR="00153C15" w:rsidRDefault="00C1539A">
            <w:pPr>
              <w:pStyle w:val="TableParagraph"/>
              <w:ind w:left="194" w:right="73" w:hanging="6"/>
              <w:jc w:val="center"/>
              <w:rPr>
                <w:b/>
                <w:sz w:val="24"/>
              </w:rPr>
            </w:pPr>
            <w:r>
              <w:rPr>
                <w:b/>
                <w:spacing w:val="-4"/>
                <w:sz w:val="24"/>
              </w:rPr>
              <w:t xml:space="preserve">Тип </w:t>
            </w:r>
            <w:proofErr w:type="spellStart"/>
            <w:r>
              <w:rPr>
                <w:b/>
                <w:spacing w:val="-2"/>
                <w:sz w:val="24"/>
              </w:rPr>
              <w:t>оборудо</w:t>
            </w:r>
            <w:proofErr w:type="spellEnd"/>
            <w:r>
              <w:rPr>
                <w:b/>
                <w:spacing w:val="-2"/>
                <w:sz w:val="24"/>
              </w:rPr>
              <w:t xml:space="preserve"> </w:t>
            </w:r>
            <w:proofErr w:type="spellStart"/>
            <w:r>
              <w:rPr>
                <w:b/>
                <w:spacing w:val="-4"/>
                <w:sz w:val="24"/>
              </w:rPr>
              <w:t>вания</w:t>
            </w:r>
            <w:proofErr w:type="spellEnd"/>
          </w:p>
        </w:tc>
        <w:tc>
          <w:tcPr>
            <w:tcW w:w="2861" w:type="dxa"/>
          </w:tcPr>
          <w:p w:rsidR="00153C15" w:rsidRDefault="00153C15">
            <w:pPr>
              <w:pStyle w:val="TableParagraph"/>
              <w:rPr>
                <w:b/>
                <w:sz w:val="24"/>
              </w:rPr>
            </w:pPr>
          </w:p>
          <w:p w:rsidR="00153C15" w:rsidRDefault="00153C15">
            <w:pPr>
              <w:pStyle w:val="TableParagraph"/>
              <w:rPr>
                <w:b/>
                <w:sz w:val="24"/>
              </w:rPr>
            </w:pPr>
          </w:p>
          <w:p w:rsidR="00153C15" w:rsidRDefault="00153C15">
            <w:pPr>
              <w:pStyle w:val="TableParagraph"/>
              <w:rPr>
                <w:b/>
                <w:sz w:val="24"/>
              </w:rPr>
            </w:pPr>
          </w:p>
          <w:p w:rsidR="00153C15" w:rsidRDefault="00153C15">
            <w:pPr>
              <w:pStyle w:val="TableParagraph"/>
              <w:spacing w:before="11"/>
              <w:rPr>
                <w:b/>
                <w:sz w:val="24"/>
              </w:rPr>
            </w:pPr>
          </w:p>
          <w:p w:rsidR="00153C15" w:rsidRDefault="00C1539A">
            <w:pPr>
              <w:pStyle w:val="TableParagraph"/>
              <w:ind w:left="841"/>
              <w:rPr>
                <w:b/>
                <w:sz w:val="24"/>
              </w:rPr>
            </w:pPr>
            <w:r>
              <w:rPr>
                <w:b/>
                <w:spacing w:val="-2"/>
                <w:sz w:val="24"/>
              </w:rPr>
              <w:t>Наименование</w:t>
            </w:r>
          </w:p>
        </w:tc>
        <w:tc>
          <w:tcPr>
            <w:tcW w:w="3520" w:type="dxa"/>
          </w:tcPr>
          <w:p w:rsidR="00153C15" w:rsidRDefault="00153C15">
            <w:pPr>
              <w:pStyle w:val="TableParagraph"/>
              <w:rPr>
                <w:b/>
                <w:sz w:val="24"/>
              </w:rPr>
            </w:pPr>
          </w:p>
          <w:p w:rsidR="00153C15" w:rsidRDefault="00153C15">
            <w:pPr>
              <w:pStyle w:val="TableParagraph"/>
              <w:rPr>
                <w:b/>
                <w:sz w:val="24"/>
              </w:rPr>
            </w:pPr>
          </w:p>
          <w:p w:rsidR="00153C15" w:rsidRDefault="00153C15">
            <w:pPr>
              <w:pStyle w:val="TableParagraph"/>
              <w:rPr>
                <w:b/>
                <w:sz w:val="24"/>
              </w:rPr>
            </w:pPr>
          </w:p>
          <w:p w:rsidR="00153C15" w:rsidRDefault="00153C15">
            <w:pPr>
              <w:pStyle w:val="TableParagraph"/>
              <w:spacing w:before="11"/>
              <w:rPr>
                <w:b/>
                <w:sz w:val="24"/>
              </w:rPr>
            </w:pPr>
          </w:p>
          <w:p w:rsidR="00153C15" w:rsidRDefault="00C1539A">
            <w:pPr>
              <w:pStyle w:val="TableParagraph"/>
              <w:ind w:left="50"/>
              <w:rPr>
                <w:b/>
                <w:sz w:val="24"/>
              </w:rPr>
            </w:pPr>
            <w:r>
              <w:rPr>
                <w:b/>
                <w:sz w:val="24"/>
              </w:rPr>
              <w:t>Размеры,</w:t>
            </w:r>
            <w:r>
              <w:rPr>
                <w:b/>
                <w:spacing w:val="-7"/>
                <w:sz w:val="24"/>
              </w:rPr>
              <w:t xml:space="preserve"> </w:t>
            </w:r>
            <w:r>
              <w:rPr>
                <w:b/>
                <w:spacing w:val="-2"/>
                <w:sz w:val="24"/>
              </w:rPr>
              <w:t>масса</w:t>
            </w:r>
          </w:p>
        </w:tc>
        <w:tc>
          <w:tcPr>
            <w:tcW w:w="2128" w:type="dxa"/>
          </w:tcPr>
          <w:p w:rsidR="00153C15" w:rsidRDefault="00C1539A">
            <w:pPr>
              <w:pStyle w:val="TableParagraph"/>
              <w:spacing w:before="256"/>
              <w:ind w:left="122"/>
              <w:rPr>
                <w:b/>
                <w:sz w:val="24"/>
              </w:rPr>
            </w:pPr>
            <w:r>
              <w:rPr>
                <w:b/>
                <w:sz w:val="24"/>
              </w:rPr>
              <w:t>Кол-во на</w:t>
            </w:r>
            <w:r>
              <w:rPr>
                <w:b/>
                <w:spacing w:val="-3"/>
                <w:sz w:val="24"/>
              </w:rPr>
              <w:t xml:space="preserve"> </w:t>
            </w:r>
            <w:r>
              <w:rPr>
                <w:b/>
                <w:spacing w:val="-2"/>
                <w:sz w:val="24"/>
              </w:rPr>
              <w:t>группу</w:t>
            </w:r>
          </w:p>
        </w:tc>
      </w:tr>
      <w:tr w:rsidR="00153C15">
        <w:trPr>
          <w:trHeight w:val="247"/>
        </w:trPr>
        <w:tc>
          <w:tcPr>
            <w:tcW w:w="1139" w:type="dxa"/>
            <w:tcBorders>
              <w:bottom w:val="nil"/>
            </w:tcBorders>
          </w:tcPr>
          <w:p w:rsidR="00153C15" w:rsidRDefault="00C1539A">
            <w:pPr>
              <w:pStyle w:val="TableParagraph"/>
              <w:spacing w:line="227" w:lineRule="exact"/>
              <w:ind w:left="155"/>
              <w:rPr>
                <w:sz w:val="24"/>
              </w:rPr>
            </w:pPr>
            <w:r>
              <w:rPr>
                <w:spacing w:val="-5"/>
                <w:sz w:val="24"/>
              </w:rPr>
              <w:t>Для</w:t>
            </w:r>
          </w:p>
        </w:tc>
        <w:tc>
          <w:tcPr>
            <w:tcW w:w="2861" w:type="dxa"/>
            <w:vMerge w:val="restart"/>
          </w:tcPr>
          <w:p w:rsidR="00153C15" w:rsidRDefault="00C1539A">
            <w:pPr>
              <w:pStyle w:val="TableParagraph"/>
              <w:spacing w:line="248" w:lineRule="exact"/>
              <w:ind w:left="462"/>
              <w:rPr>
                <w:sz w:val="24"/>
              </w:rPr>
            </w:pPr>
            <w:r>
              <w:rPr>
                <w:sz w:val="24"/>
              </w:rPr>
              <w:t>Балансир-</w:t>
            </w:r>
            <w:r>
              <w:rPr>
                <w:spacing w:val="-2"/>
                <w:sz w:val="24"/>
              </w:rPr>
              <w:t>волчок</w:t>
            </w:r>
          </w:p>
        </w:tc>
        <w:tc>
          <w:tcPr>
            <w:tcW w:w="3520" w:type="dxa"/>
            <w:vMerge w:val="restart"/>
          </w:tcPr>
          <w:p w:rsidR="00153C15" w:rsidRDefault="00153C15">
            <w:pPr>
              <w:pStyle w:val="TableParagraph"/>
              <w:rPr>
                <w:sz w:val="24"/>
              </w:rPr>
            </w:pPr>
          </w:p>
        </w:tc>
        <w:tc>
          <w:tcPr>
            <w:tcW w:w="2128" w:type="dxa"/>
            <w:vMerge w:val="restart"/>
          </w:tcPr>
          <w:p w:rsidR="00153C15" w:rsidRDefault="00C1539A">
            <w:pPr>
              <w:pStyle w:val="TableParagraph"/>
              <w:spacing w:line="248" w:lineRule="exact"/>
              <w:ind w:left="472"/>
              <w:rPr>
                <w:sz w:val="24"/>
              </w:rPr>
            </w:pPr>
            <w:r>
              <w:rPr>
                <w:spacing w:val="-10"/>
                <w:sz w:val="24"/>
              </w:rPr>
              <w:t>1</w:t>
            </w:r>
          </w:p>
        </w:tc>
      </w:tr>
      <w:tr w:rsidR="00153C15">
        <w:trPr>
          <w:trHeight w:val="261"/>
        </w:trPr>
        <w:tc>
          <w:tcPr>
            <w:tcW w:w="1139" w:type="dxa"/>
            <w:tcBorders>
              <w:top w:val="nil"/>
              <w:bottom w:val="nil"/>
            </w:tcBorders>
          </w:tcPr>
          <w:p w:rsidR="00153C15" w:rsidRDefault="00C1539A">
            <w:pPr>
              <w:pStyle w:val="TableParagraph"/>
              <w:spacing w:line="241" w:lineRule="exact"/>
              <w:ind w:left="150"/>
              <w:rPr>
                <w:sz w:val="24"/>
              </w:rPr>
            </w:pPr>
            <w:r>
              <w:rPr>
                <w:spacing w:val="-2"/>
                <w:sz w:val="24"/>
              </w:rPr>
              <w:t>ходьбы,</w:t>
            </w:r>
          </w:p>
        </w:tc>
        <w:tc>
          <w:tcPr>
            <w:tcW w:w="2861" w:type="dxa"/>
            <w:vMerge/>
            <w:tcBorders>
              <w:top w:val="nil"/>
            </w:tcBorders>
          </w:tcPr>
          <w:p w:rsidR="00153C15" w:rsidRDefault="00153C15">
            <w:pPr>
              <w:rPr>
                <w:sz w:val="2"/>
                <w:szCs w:val="2"/>
              </w:rPr>
            </w:pPr>
          </w:p>
        </w:tc>
        <w:tc>
          <w:tcPr>
            <w:tcW w:w="3520" w:type="dxa"/>
            <w:vMerge/>
            <w:tcBorders>
              <w:top w:val="nil"/>
            </w:tcBorders>
          </w:tcPr>
          <w:p w:rsidR="00153C15" w:rsidRDefault="00153C15">
            <w:pPr>
              <w:rPr>
                <w:sz w:val="2"/>
                <w:szCs w:val="2"/>
              </w:rPr>
            </w:pPr>
          </w:p>
        </w:tc>
        <w:tc>
          <w:tcPr>
            <w:tcW w:w="2128" w:type="dxa"/>
            <w:vMerge/>
            <w:tcBorders>
              <w:top w:val="nil"/>
            </w:tcBorders>
          </w:tcPr>
          <w:p w:rsidR="00153C15" w:rsidRDefault="00153C15">
            <w:pPr>
              <w:rPr>
                <w:sz w:val="2"/>
                <w:szCs w:val="2"/>
              </w:rPr>
            </w:pPr>
          </w:p>
        </w:tc>
      </w:tr>
      <w:tr w:rsidR="00153C15">
        <w:trPr>
          <w:trHeight w:val="261"/>
        </w:trPr>
        <w:tc>
          <w:tcPr>
            <w:tcW w:w="1139" w:type="dxa"/>
            <w:tcBorders>
              <w:top w:val="nil"/>
              <w:bottom w:val="nil"/>
            </w:tcBorders>
          </w:tcPr>
          <w:p w:rsidR="00153C15" w:rsidRDefault="00C1539A">
            <w:pPr>
              <w:pStyle w:val="TableParagraph"/>
              <w:spacing w:line="241" w:lineRule="exact"/>
              <w:ind w:left="150"/>
              <w:rPr>
                <w:sz w:val="24"/>
              </w:rPr>
            </w:pPr>
            <w:r>
              <w:rPr>
                <w:spacing w:val="-2"/>
                <w:sz w:val="24"/>
              </w:rPr>
              <w:t>бега,</w:t>
            </w:r>
          </w:p>
        </w:tc>
        <w:tc>
          <w:tcPr>
            <w:tcW w:w="2861" w:type="dxa"/>
            <w:vMerge/>
            <w:tcBorders>
              <w:top w:val="nil"/>
            </w:tcBorders>
          </w:tcPr>
          <w:p w:rsidR="00153C15" w:rsidRDefault="00153C15">
            <w:pPr>
              <w:rPr>
                <w:sz w:val="2"/>
                <w:szCs w:val="2"/>
              </w:rPr>
            </w:pPr>
          </w:p>
        </w:tc>
        <w:tc>
          <w:tcPr>
            <w:tcW w:w="3520" w:type="dxa"/>
            <w:vMerge/>
            <w:tcBorders>
              <w:top w:val="nil"/>
            </w:tcBorders>
          </w:tcPr>
          <w:p w:rsidR="00153C15" w:rsidRDefault="00153C15">
            <w:pPr>
              <w:rPr>
                <w:sz w:val="2"/>
                <w:szCs w:val="2"/>
              </w:rPr>
            </w:pPr>
          </w:p>
        </w:tc>
        <w:tc>
          <w:tcPr>
            <w:tcW w:w="2128" w:type="dxa"/>
            <w:vMerge/>
            <w:tcBorders>
              <w:top w:val="nil"/>
            </w:tcBorders>
          </w:tcPr>
          <w:p w:rsidR="00153C15" w:rsidRDefault="00153C15">
            <w:pPr>
              <w:rPr>
                <w:sz w:val="2"/>
                <w:szCs w:val="2"/>
              </w:rPr>
            </w:pPr>
          </w:p>
        </w:tc>
      </w:tr>
      <w:tr w:rsidR="00153C15">
        <w:trPr>
          <w:trHeight w:val="265"/>
        </w:trPr>
        <w:tc>
          <w:tcPr>
            <w:tcW w:w="1139" w:type="dxa"/>
            <w:tcBorders>
              <w:top w:val="nil"/>
              <w:bottom w:val="nil"/>
            </w:tcBorders>
          </w:tcPr>
          <w:p w:rsidR="00153C15" w:rsidRDefault="00C1539A">
            <w:pPr>
              <w:pStyle w:val="TableParagraph"/>
              <w:spacing w:line="246" w:lineRule="exact"/>
              <w:ind w:left="150"/>
              <w:rPr>
                <w:sz w:val="24"/>
              </w:rPr>
            </w:pPr>
            <w:proofErr w:type="spellStart"/>
            <w:r>
              <w:rPr>
                <w:spacing w:val="-2"/>
                <w:sz w:val="24"/>
              </w:rPr>
              <w:t>равновес</w:t>
            </w:r>
            <w:proofErr w:type="spellEnd"/>
          </w:p>
        </w:tc>
        <w:tc>
          <w:tcPr>
            <w:tcW w:w="2861" w:type="dxa"/>
            <w:vMerge/>
            <w:tcBorders>
              <w:top w:val="nil"/>
            </w:tcBorders>
          </w:tcPr>
          <w:p w:rsidR="00153C15" w:rsidRDefault="00153C15">
            <w:pPr>
              <w:rPr>
                <w:sz w:val="2"/>
                <w:szCs w:val="2"/>
              </w:rPr>
            </w:pPr>
          </w:p>
        </w:tc>
        <w:tc>
          <w:tcPr>
            <w:tcW w:w="3520" w:type="dxa"/>
            <w:vMerge/>
            <w:tcBorders>
              <w:top w:val="nil"/>
            </w:tcBorders>
          </w:tcPr>
          <w:p w:rsidR="00153C15" w:rsidRDefault="00153C15">
            <w:pPr>
              <w:rPr>
                <w:sz w:val="2"/>
                <w:szCs w:val="2"/>
              </w:rPr>
            </w:pPr>
          </w:p>
        </w:tc>
        <w:tc>
          <w:tcPr>
            <w:tcW w:w="2128" w:type="dxa"/>
            <w:vMerge/>
            <w:tcBorders>
              <w:top w:val="nil"/>
            </w:tcBorders>
          </w:tcPr>
          <w:p w:rsidR="00153C15" w:rsidRDefault="00153C15">
            <w:pPr>
              <w:rPr>
                <w:sz w:val="2"/>
                <w:szCs w:val="2"/>
              </w:rPr>
            </w:pPr>
          </w:p>
        </w:tc>
      </w:tr>
      <w:tr w:rsidR="00153C15">
        <w:trPr>
          <w:trHeight w:val="281"/>
        </w:trPr>
        <w:tc>
          <w:tcPr>
            <w:tcW w:w="1139" w:type="dxa"/>
            <w:tcBorders>
              <w:top w:val="nil"/>
              <w:bottom w:val="nil"/>
            </w:tcBorders>
          </w:tcPr>
          <w:p w:rsidR="00153C15" w:rsidRDefault="00C1539A">
            <w:pPr>
              <w:pStyle w:val="TableParagraph"/>
              <w:spacing w:line="262" w:lineRule="exact"/>
              <w:ind w:left="150"/>
              <w:rPr>
                <w:sz w:val="24"/>
              </w:rPr>
            </w:pPr>
            <w:proofErr w:type="spellStart"/>
            <w:r>
              <w:rPr>
                <w:spacing w:val="-5"/>
                <w:sz w:val="24"/>
              </w:rPr>
              <w:t>ия</w:t>
            </w:r>
            <w:proofErr w:type="spellEnd"/>
          </w:p>
        </w:tc>
        <w:tc>
          <w:tcPr>
            <w:tcW w:w="2861" w:type="dxa"/>
            <w:vMerge/>
            <w:tcBorders>
              <w:top w:val="nil"/>
            </w:tcBorders>
          </w:tcPr>
          <w:p w:rsidR="00153C15" w:rsidRDefault="00153C15">
            <w:pPr>
              <w:rPr>
                <w:sz w:val="2"/>
                <w:szCs w:val="2"/>
              </w:rPr>
            </w:pPr>
          </w:p>
        </w:tc>
        <w:tc>
          <w:tcPr>
            <w:tcW w:w="3520" w:type="dxa"/>
            <w:vMerge/>
            <w:tcBorders>
              <w:top w:val="nil"/>
            </w:tcBorders>
          </w:tcPr>
          <w:p w:rsidR="00153C15" w:rsidRDefault="00153C15">
            <w:pPr>
              <w:rPr>
                <w:sz w:val="2"/>
                <w:szCs w:val="2"/>
              </w:rPr>
            </w:pPr>
          </w:p>
        </w:tc>
        <w:tc>
          <w:tcPr>
            <w:tcW w:w="2128" w:type="dxa"/>
            <w:vMerge/>
            <w:tcBorders>
              <w:top w:val="nil"/>
            </w:tcBorders>
          </w:tcPr>
          <w:p w:rsidR="00153C15" w:rsidRDefault="00153C15">
            <w:pPr>
              <w:rPr>
                <w:sz w:val="2"/>
                <w:szCs w:val="2"/>
              </w:rPr>
            </w:pPr>
          </w:p>
        </w:tc>
      </w:tr>
      <w:tr w:rsidR="00153C15">
        <w:trPr>
          <w:trHeight w:val="252"/>
        </w:trPr>
        <w:tc>
          <w:tcPr>
            <w:tcW w:w="1139" w:type="dxa"/>
            <w:tcBorders>
              <w:top w:val="nil"/>
              <w:bottom w:val="nil"/>
            </w:tcBorders>
          </w:tcPr>
          <w:p w:rsidR="00153C15" w:rsidRDefault="00153C15">
            <w:pPr>
              <w:pStyle w:val="TableParagraph"/>
              <w:rPr>
                <w:sz w:val="18"/>
              </w:rPr>
            </w:pPr>
          </w:p>
        </w:tc>
        <w:tc>
          <w:tcPr>
            <w:tcW w:w="2861" w:type="dxa"/>
            <w:tcBorders>
              <w:bottom w:val="nil"/>
            </w:tcBorders>
          </w:tcPr>
          <w:p w:rsidR="00153C15" w:rsidRDefault="00C1539A">
            <w:pPr>
              <w:pStyle w:val="TableParagraph"/>
              <w:spacing w:line="232" w:lineRule="exact"/>
              <w:ind w:left="462"/>
              <w:rPr>
                <w:sz w:val="24"/>
              </w:rPr>
            </w:pPr>
            <w:r>
              <w:rPr>
                <w:sz w:val="24"/>
              </w:rPr>
              <w:t>Коврик</w:t>
            </w:r>
            <w:r>
              <w:rPr>
                <w:spacing w:val="40"/>
                <w:sz w:val="24"/>
              </w:rPr>
              <w:t xml:space="preserve"> </w:t>
            </w:r>
            <w:r>
              <w:rPr>
                <w:sz w:val="24"/>
              </w:rPr>
              <w:t>массажный</w:t>
            </w:r>
            <w:r>
              <w:rPr>
                <w:spacing w:val="49"/>
                <w:sz w:val="24"/>
              </w:rPr>
              <w:t xml:space="preserve"> </w:t>
            </w:r>
            <w:r>
              <w:rPr>
                <w:spacing w:val="-5"/>
                <w:sz w:val="24"/>
              </w:rPr>
              <w:t>со</w:t>
            </w:r>
          </w:p>
        </w:tc>
        <w:tc>
          <w:tcPr>
            <w:tcW w:w="3520" w:type="dxa"/>
            <w:vMerge w:val="restart"/>
          </w:tcPr>
          <w:p w:rsidR="00153C15" w:rsidRDefault="00153C15">
            <w:pPr>
              <w:pStyle w:val="TableParagraph"/>
              <w:rPr>
                <w:sz w:val="24"/>
              </w:rPr>
            </w:pPr>
          </w:p>
        </w:tc>
        <w:tc>
          <w:tcPr>
            <w:tcW w:w="2128" w:type="dxa"/>
            <w:vMerge w:val="restart"/>
          </w:tcPr>
          <w:p w:rsidR="00153C15" w:rsidRDefault="00C1539A">
            <w:pPr>
              <w:pStyle w:val="TableParagraph"/>
              <w:spacing w:line="248" w:lineRule="exact"/>
              <w:ind w:left="472"/>
              <w:rPr>
                <w:sz w:val="24"/>
              </w:rPr>
            </w:pPr>
            <w:r>
              <w:rPr>
                <w:spacing w:val="-5"/>
                <w:sz w:val="24"/>
              </w:rPr>
              <w:t>10</w:t>
            </w:r>
          </w:p>
        </w:tc>
      </w:tr>
      <w:tr w:rsidR="00153C15">
        <w:trPr>
          <w:trHeight w:val="688"/>
        </w:trPr>
        <w:tc>
          <w:tcPr>
            <w:tcW w:w="1139" w:type="dxa"/>
            <w:tcBorders>
              <w:top w:val="nil"/>
              <w:bottom w:val="nil"/>
            </w:tcBorders>
          </w:tcPr>
          <w:p w:rsidR="00153C15" w:rsidRDefault="00153C15">
            <w:pPr>
              <w:pStyle w:val="TableParagraph"/>
              <w:rPr>
                <w:sz w:val="24"/>
              </w:rPr>
            </w:pPr>
          </w:p>
        </w:tc>
        <w:tc>
          <w:tcPr>
            <w:tcW w:w="2861" w:type="dxa"/>
            <w:tcBorders>
              <w:top w:val="nil"/>
            </w:tcBorders>
          </w:tcPr>
          <w:p w:rsidR="00153C15" w:rsidRDefault="00C1539A">
            <w:pPr>
              <w:pStyle w:val="TableParagraph"/>
              <w:spacing w:line="269" w:lineRule="exact"/>
              <w:ind w:left="462"/>
              <w:rPr>
                <w:sz w:val="24"/>
              </w:rPr>
            </w:pPr>
            <w:proofErr w:type="spellStart"/>
            <w:r>
              <w:rPr>
                <w:spacing w:val="-2"/>
                <w:sz w:val="24"/>
              </w:rPr>
              <w:t>следочками</w:t>
            </w:r>
            <w:proofErr w:type="spellEnd"/>
          </w:p>
        </w:tc>
        <w:tc>
          <w:tcPr>
            <w:tcW w:w="3520" w:type="dxa"/>
            <w:vMerge/>
            <w:tcBorders>
              <w:top w:val="nil"/>
            </w:tcBorders>
          </w:tcPr>
          <w:p w:rsidR="00153C15" w:rsidRDefault="00153C15">
            <w:pPr>
              <w:rPr>
                <w:sz w:val="2"/>
                <w:szCs w:val="2"/>
              </w:rPr>
            </w:pPr>
          </w:p>
        </w:tc>
        <w:tc>
          <w:tcPr>
            <w:tcW w:w="2128" w:type="dxa"/>
            <w:vMerge/>
            <w:tcBorders>
              <w:top w:val="nil"/>
            </w:tcBorders>
          </w:tcPr>
          <w:p w:rsidR="00153C15" w:rsidRDefault="00153C15">
            <w:pPr>
              <w:rPr>
                <w:sz w:val="2"/>
                <w:szCs w:val="2"/>
              </w:rPr>
            </w:pPr>
          </w:p>
        </w:tc>
      </w:tr>
      <w:tr w:rsidR="00153C15">
        <w:trPr>
          <w:trHeight w:val="254"/>
        </w:trPr>
        <w:tc>
          <w:tcPr>
            <w:tcW w:w="1139" w:type="dxa"/>
            <w:tcBorders>
              <w:top w:val="nil"/>
              <w:bottom w:val="nil"/>
            </w:tcBorders>
          </w:tcPr>
          <w:p w:rsidR="00153C15" w:rsidRDefault="00153C15">
            <w:pPr>
              <w:pStyle w:val="TableParagraph"/>
              <w:rPr>
                <w:sz w:val="18"/>
              </w:rPr>
            </w:pPr>
          </w:p>
        </w:tc>
        <w:tc>
          <w:tcPr>
            <w:tcW w:w="2861" w:type="dxa"/>
            <w:tcBorders>
              <w:bottom w:val="nil"/>
            </w:tcBorders>
          </w:tcPr>
          <w:p w:rsidR="00153C15" w:rsidRDefault="00C1539A">
            <w:pPr>
              <w:pStyle w:val="TableParagraph"/>
              <w:spacing w:line="234" w:lineRule="exact"/>
              <w:ind w:left="145"/>
              <w:rPr>
                <w:sz w:val="24"/>
              </w:rPr>
            </w:pPr>
            <w:r>
              <w:rPr>
                <w:sz w:val="24"/>
              </w:rPr>
              <w:t>Шнур</w:t>
            </w:r>
            <w:r>
              <w:rPr>
                <w:spacing w:val="-5"/>
                <w:sz w:val="24"/>
              </w:rPr>
              <w:t xml:space="preserve"> </w:t>
            </w:r>
            <w:r>
              <w:rPr>
                <w:spacing w:val="-2"/>
                <w:sz w:val="24"/>
              </w:rPr>
              <w:t>короткий</w:t>
            </w:r>
          </w:p>
        </w:tc>
        <w:tc>
          <w:tcPr>
            <w:tcW w:w="3520" w:type="dxa"/>
            <w:vMerge w:val="restart"/>
          </w:tcPr>
          <w:p w:rsidR="00153C15" w:rsidRDefault="00C1539A">
            <w:pPr>
              <w:pStyle w:val="TableParagraph"/>
              <w:spacing w:line="258" w:lineRule="exact"/>
              <w:ind w:left="477"/>
              <w:rPr>
                <w:sz w:val="24"/>
              </w:rPr>
            </w:pPr>
            <w:r>
              <w:rPr>
                <w:sz w:val="24"/>
              </w:rPr>
              <w:t>длина</w:t>
            </w:r>
            <w:r>
              <w:rPr>
                <w:spacing w:val="-1"/>
                <w:sz w:val="24"/>
              </w:rPr>
              <w:t xml:space="preserve"> </w:t>
            </w:r>
            <w:r>
              <w:rPr>
                <w:sz w:val="24"/>
              </w:rPr>
              <w:t>75</w:t>
            </w:r>
            <w:r>
              <w:rPr>
                <w:spacing w:val="1"/>
                <w:sz w:val="24"/>
              </w:rPr>
              <w:t xml:space="preserve"> </w:t>
            </w:r>
            <w:r>
              <w:rPr>
                <w:spacing w:val="-5"/>
                <w:sz w:val="24"/>
              </w:rPr>
              <w:t>см</w:t>
            </w:r>
          </w:p>
        </w:tc>
        <w:tc>
          <w:tcPr>
            <w:tcW w:w="2128" w:type="dxa"/>
            <w:vMerge w:val="restart"/>
          </w:tcPr>
          <w:p w:rsidR="00153C15" w:rsidRDefault="00C1539A">
            <w:pPr>
              <w:pStyle w:val="TableParagraph"/>
              <w:spacing w:line="258" w:lineRule="exact"/>
              <w:ind w:left="472"/>
              <w:rPr>
                <w:sz w:val="24"/>
              </w:rPr>
            </w:pPr>
            <w:r>
              <w:rPr>
                <w:spacing w:val="-10"/>
                <w:sz w:val="24"/>
              </w:rPr>
              <w:t>5</w:t>
            </w:r>
          </w:p>
        </w:tc>
      </w:tr>
      <w:tr w:rsidR="00153C15">
        <w:trPr>
          <w:trHeight w:val="680"/>
        </w:trPr>
        <w:tc>
          <w:tcPr>
            <w:tcW w:w="1139" w:type="dxa"/>
            <w:tcBorders>
              <w:top w:val="nil"/>
            </w:tcBorders>
          </w:tcPr>
          <w:p w:rsidR="00153C15" w:rsidRDefault="00153C15">
            <w:pPr>
              <w:pStyle w:val="TableParagraph"/>
              <w:rPr>
                <w:sz w:val="24"/>
              </w:rPr>
            </w:pPr>
          </w:p>
        </w:tc>
        <w:tc>
          <w:tcPr>
            <w:tcW w:w="2861" w:type="dxa"/>
            <w:tcBorders>
              <w:top w:val="nil"/>
            </w:tcBorders>
          </w:tcPr>
          <w:p w:rsidR="00153C15" w:rsidRDefault="00C1539A">
            <w:pPr>
              <w:pStyle w:val="TableParagraph"/>
              <w:spacing w:line="262" w:lineRule="exact"/>
              <w:ind w:left="145"/>
              <w:rPr>
                <w:sz w:val="24"/>
              </w:rPr>
            </w:pPr>
            <w:r>
              <w:rPr>
                <w:spacing w:val="-2"/>
                <w:sz w:val="24"/>
              </w:rPr>
              <w:t>(плетеный)</w:t>
            </w:r>
          </w:p>
        </w:tc>
        <w:tc>
          <w:tcPr>
            <w:tcW w:w="3520" w:type="dxa"/>
            <w:vMerge/>
            <w:tcBorders>
              <w:top w:val="nil"/>
            </w:tcBorders>
          </w:tcPr>
          <w:p w:rsidR="00153C15" w:rsidRDefault="00153C15">
            <w:pPr>
              <w:rPr>
                <w:sz w:val="2"/>
                <w:szCs w:val="2"/>
              </w:rPr>
            </w:pPr>
          </w:p>
        </w:tc>
        <w:tc>
          <w:tcPr>
            <w:tcW w:w="2128" w:type="dxa"/>
            <w:vMerge/>
            <w:tcBorders>
              <w:top w:val="nil"/>
            </w:tcBorders>
          </w:tcPr>
          <w:p w:rsidR="00153C15" w:rsidRDefault="00153C15">
            <w:pPr>
              <w:rPr>
                <w:sz w:val="2"/>
                <w:szCs w:val="2"/>
              </w:rPr>
            </w:pPr>
          </w:p>
        </w:tc>
      </w:tr>
    </w:tbl>
    <w:p w:rsidR="00153C15" w:rsidRDefault="00153C15">
      <w:pPr>
        <w:rPr>
          <w:sz w:val="2"/>
          <w:szCs w:val="2"/>
        </w:rPr>
        <w:sectPr w:rsidR="00153C15">
          <w:type w:val="continuous"/>
          <w:pgSz w:w="11920" w:h="16850"/>
          <w:pgMar w:top="700" w:right="566" w:bottom="1130" w:left="708" w:header="0" w:footer="750" w:gutter="0"/>
          <w:cols w:space="720"/>
        </w:sectPr>
      </w:pPr>
    </w:p>
    <w:tbl>
      <w:tblPr>
        <w:tblStyle w:val="TableNormal"/>
        <w:tblW w:w="0" w:type="auto"/>
        <w:tblInd w:w="6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29"/>
        <w:gridCol w:w="2877"/>
        <w:gridCol w:w="3516"/>
        <w:gridCol w:w="2128"/>
      </w:tblGrid>
      <w:tr w:rsidR="00153C15">
        <w:trPr>
          <w:trHeight w:val="551"/>
        </w:trPr>
        <w:tc>
          <w:tcPr>
            <w:tcW w:w="1129" w:type="dxa"/>
            <w:vMerge w:val="restart"/>
          </w:tcPr>
          <w:p w:rsidR="00153C15" w:rsidRDefault="00C1539A">
            <w:pPr>
              <w:pStyle w:val="TableParagraph"/>
              <w:spacing w:line="268" w:lineRule="exact"/>
              <w:ind w:left="150"/>
              <w:rPr>
                <w:sz w:val="24"/>
              </w:rPr>
            </w:pPr>
            <w:r>
              <w:rPr>
                <w:spacing w:val="-5"/>
                <w:sz w:val="24"/>
              </w:rPr>
              <w:lastRenderedPageBreak/>
              <w:t>Для</w:t>
            </w:r>
          </w:p>
          <w:p w:rsidR="00153C15" w:rsidRDefault="00C1539A">
            <w:pPr>
              <w:pStyle w:val="TableParagraph"/>
              <w:spacing w:before="2"/>
              <w:ind w:left="150"/>
              <w:rPr>
                <w:sz w:val="24"/>
              </w:rPr>
            </w:pPr>
            <w:r>
              <w:rPr>
                <w:spacing w:val="-2"/>
                <w:sz w:val="24"/>
              </w:rPr>
              <w:t>прыжков</w:t>
            </w:r>
          </w:p>
        </w:tc>
        <w:tc>
          <w:tcPr>
            <w:tcW w:w="2877" w:type="dxa"/>
          </w:tcPr>
          <w:p w:rsidR="00153C15" w:rsidRDefault="00C1539A">
            <w:pPr>
              <w:pStyle w:val="TableParagraph"/>
              <w:spacing w:line="268" w:lineRule="exact"/>
              <w:ind w:left="155"/>
              <w:rPr>
                <w:sz w:val="24"/>
              </w:rPr>
            </w:pPr>
            <w:r>
              <w:rPr>
                <w:sz w:val="24"/>
              </w:rPr>
              <w:t>Обруч</w:t>
            </w:r>
            <w:r>
              <w:rPr>
                <w:spacing w:val="-7"/>
                <w:sz w:val="24"/>
              </w:rPr>
              <w:t xml:space="preserve"> </w:t>
            </w:r>
            <w:r>
              <w:rPr>
                <w:spacing w:val="-2"/>
                <w:sz w:val="24"/>
              </w:rPr>
              <w:t>малый</w:t>
            </w:r>
          </w:p>
        </w:tc>
        <w:tc>
          <w:tcPr>
            <w:tcW w:w="3516" w:type="dxa"/>
          </w:tcPr>
          <w:p w:rsidR="00153C15" w:rsidRDefault="00C1539A">
            <w:pPr>
              <w:pStyle w:val="TableParagraph"/>
              <w:spacing w:line="268" w:lineRule="exact"/>
              <w:ind w:left="471"/>
              <w:rPr>
                <w:sz w:val="24"/>
              </w:rPr>
            </w:pPr>
            <w:r>
              <w:rPr>
                <w:sz w:val="24"/>
              </w:rPr>
              <w:t>диаметр</w:t>
            </w:r>
            <w:r>
              <w:rPr>
                <w:spacing w:val="2"/>
                <w:sz w:val="24"/>
              </w:rPr>
              <w:t xml:space="preserve"> </w:t>
            </w:r>
            <w:r>
              <w:rPr>
                <w:sz w:val="24"/>
              </w:rPr>
              <w:t>55-65</w:t>
            </w:r>
            <w:r>
              <w:rPr>
                <w:spacing w:val="-4"/>
                <w:sz w:val="24"/>
              </w:rPr>
              <w:t xml:space="preserve"> </w:t>
            </w:r>
            <w:r>
              <w:rPr>
                <w:spacing w:val="-5"/>
                <w:sz w:val="24"/>
              </w:rPr>
              <w:t>см</w:t>
            </w:r>
          </w:p>
        </w:tc>
        <w:tc>
          <w:tcPr>
            <w:tcW w:w="2128" w:type="dxa"/>
          </w:tcPr>
          <w:p w:rsidR="00153C15" w:rsidRDefault="00C1539A">
            <w:pPr>
              <w:pStyle w:val="TableParagraph"/>
              <w:spacing w:line="268" w:lineRule="exact"/>
              <w:ind w:left="470"/>
              <w:rPr>
                <w:sz w:val="24"/>
              </w:rPr>
            </w:pPr>
            <w:r>
              <w:rPr>
                <w:spacing w:val="-10"/>
                <w:sz w:val="24"/>
              </w:rPr>
              <w:t>5</w:t>
            </w:r>
          </w:p>
        </w:tc>
      </w:tr>
      <w:tr w:rsidR="00153C15">
        <w:trPr>
          <w:trHeight w:val="949"/>
        </w:trPr>
        <w:tc>
          <w:tcPr>
            <w:tcW w:w="1129" w:type="dxa"/>
            <w:vMerge/>
            <w:tcBorders>
              <w:top w:val="nil"/>
            </w:tcBorders>
          </w:tcPr>
          <w:p w:rsidR="00153C15" w:rsidRDefault="00153C15">
            <w:pPr>
              <w:rPr>
                <w:sz w:val="2"/>
                <w:szCs w:val="2"/>
              </w:rPr>
            </w:pPr>
          </w:p>
        </w:tc>
        <w:tc>
          <w:tcPr>
            <w:tcW w:w="2877" w:type="dxa"/>
          </w:tcPr>
          <w:p w:rsidR="00153C15" w:rsidRDefault="00C1539A">
            <w:pPr>
              <w:pStyle w:val="TableParagraph"/>
              <w:spacing w:line="268" w:lineRule="exact"/>
              <w:ind w:left="155"/>
              <w:rPr>
                <w:sz w:val="24"/>
              </w:rPr>
            </w:pPr>
            <w:r>
              <w:rPr>
                <w:sz w:val="24"/>
              </w:rPr>
              <w:t>Скакалка</w:t>
            </w:r>
            <w:r>
              <w:rPr>
                <w:spacing w:val="-9"/>
                <w:sz w:val="24"/>
              </w:rPr>
              <w:t xml:space="preserve"> </w:t>
            </w:r>
            <w:r>
              <w:rPr>
                <w:spacing w:val="-2"/>
                <w:sz w:val="24"/>
              </w:rPr>
              <w:t>короткая</w:t>
            </w:r>
          </w:p>
        </w:tc>
        <w:tc>
          <w:tcPr>
            <w:tcW w:w="3516" w:type="dxa"/>
          </w:tcPr>
          <w:p w:rsidR="00153C15" w:rsidRDefault="00C1539A">
            <w:pPr>
              <w:pStyle w:val="TableParagraph"/>
              <w:spacing w:line="268" w:lineRule="exact"/>
              <w:ind w:left="471"/>
              <w:rPr>
                <w:sz w:val="24"/>
              </w:rPr>
            </w:pPr>
            <w:r>
              <w:rPr>
                <w:sz w:val="24"/>
              </w:rPr>
              <w:t>длина</w:t>
            </w:r>
            <w:r>
              <w:rPr>
                <w:spacing w:val="-3"/>
                <w:sz w:val="24"/>
              </w:rPr>
              <w:t xml:space="preserve"> </w:t>
            </w:r>
            <w:r>
              <w:rPr>
                <w:sz w:val="24"/>
              </w:rPr>
              <w:t>100-120</w:t>
            </w:r>
            <w:r>
              <w:rPr>
                <w:spacing w:val="-3"/>
                <w:sz w:val="24"/>
              </w:rPr>
              <w:t xml:space="preserve"> </w:t>
            </w:r>
            <w:r>
              <w:rPr>
                <w:spacing w:val="-5"/>
                <w:sz w:val="24"/>
              </w:rPr>
              <w:t>см</w:t>
            </w:r>
          </w:p>
        </w:tc>
        <w:tc>
          <w:tcPr>
            <w:tcW w:w="2128" w:type="dxa"/>
          </w:tcPr>
          <w:p w:rsidR="00153C15" w:rsidRDefault="00C1539A">
            <w:pPr>
              <w:pStyle w:val="TableParagraph"/>
              <w:spacing w:line="268" w:lineRule="exact"/>
              <w:ind w:left="470"/>
              <w:rPr>
                <w:sz w:val="24"/>
              </w:rPr>
            </w:pPr>
            <w:r>
              <w:rPr>
                <w:spacing w:val="-10"/>
                <w:sz w:val="24"/>
              </w:rPr>
              <w:t>5</w:t>
            </w:r>
          </w:p>
        </w:tc>
      </w:tr>
      <w:tr w:rsidR="00153C15">
        <w:trPr>
          <w:trHeight w:val="1104"/>
        </w:trPr>
        <w:tc>
          <w:tcPr>
            <w:tcW w:w="1129" w:type="dxa"/>
            <w:vMerge w:val="restart"/>
          </w:tcPr>
          <w:p w:rsidR="00153C15" w:rsidRDefault="00C1539A">
            <w:pPr>
              <w:pStyle w:val="TableParagraph"/>
              <w:spacing w:line="237" w:lineRule="auto"/>
              <w:ind w:left="150" w:firstLine="4"/>
              <w:rPr>
                <w:sz w:val="24"/>
              </w:rPr>
            </w:pPr>
            <w:r>
              <w:rPr>
                <w:spacing w:val="-4"/>
                <w:sz w:val="24"/>
              </w:rPr>
              <w:t xml:space="preserve">Для </w:t>
            </w:r>
            <w:r>
              <w:rPr>
                <w:spacing w:val="-2"/>
                <w:sz w:val="24"/>
              </w:rPr>
              <w:t>катания, бросания</w:t>
            </w:r>
          </w:p>
          <w:p w:rsidR="00153C15" w:rsidRDefault="00C1539A">
            <w:pPr>
              <w:pStyle w:val="TableParagraph"/>
              <w:spacing w:before="3"/>
              <w:ind w:left="150"/>
              <w:rPr>
                <w:sz w:val="24"/>
              </w:rPr>
            </w:pPr>
            <w:r>
              <w:rPr>
                <w:sz w:val="24"/>
              </w:rPr>
              <w:t>,</w:t>
            </w:r>
            <w:r>
              <w:rPr>
                <w:spacing w:val="4"/>
                <w:sz w:val="24"/>
              </w:rPr>
              <w:t xml:space="preserve"> </w:t>
            </w:r>
            <w:r>
              <w:rPr>
                <w:spacing w:val="-4"/>
                <w:sz w:val="24"/>
              </w:rPr>
              <w:t>ловли</w:t>
            </w:r>
          </w:p>
        </w:tc>
        <w:tc>
          <w:tcPr>
            <w:tcW w:w="2877" w:type="dxa"/>
          </w:tcPr>
          <w:p w:rsidR="00153C15" w:rsidRDefault="00C1539A">
            <w:pPr>
              <w:pStyle w:val="TableParagraph"/>
              <w:spacing w:line="268" w:lineRule="exact"/>
              <w:ind w:left="155"/>
              <w:rPr>
                <w:sz w:val="24"/>
              </w:rPr>
            </w:pPr>
            <w:r>
              <w:rPr>
                <w:sz w:val="24"/>
              </w:rPr>
              <w:t>Кегли</w:t>
            </w:r>
            <w:r>
              <w:rPr>
                <w:spacing w:val="2"/>
                <w:sz w:val="24"/>
              </w:rPr>
              <w:t xml:space="preserve"> </w:t>
            </w:r>
            <w:r>
              <w:rPr>
                <w:spacing w:val="-2"/>
                <w:sz w:val="24"/>
              </w:rPr>
              <w:t>(набор)</w:t>
            </w:r>
          </w:p>
        </w:tc>
        <w:tc>
          <w:tcPr>
            <w:tcW w:w="3516" w:type="dxa"/>
          </w:tcPr>
          <w:p w:rsidR="00153C15" w:rsidRDefault="00153C15">
            <w:pPr>
              <w:pStyle w:val="TableParagraph"/>
            </w:pPr>
          </w:p>
        </w:tc>
        <w:tc>
          <w:tcPr>
            <w:tcW w:w="2128" w:type="dxa"/>
          </w:tcPr>
          <w:p w:rsidR="00153C15" w:rsidRDefault="00C1539A">
            <w:pPr>
              <w:pStyle w:val="TableParagraph"/>
              <w:spacing w:line="268" w:lineRule="exact"/>
              <w:ind w:left="470"/>
              <w:rPr>
                <w:sz w:val="24"/>
              </w:rPr>
            </w:pPr>
            <w:r>
              <w:rPr>
                <w:spacing w:val="-10"/>
                <w:sz w:val="24"/>
              </w:rPr>
              <w:t>3</w:t>
            </w:r>
          </w:p>
        </w:tc>
      </w:tr>
      <w:tr w:rsidR="00153C15">
        <w:trPr>
          <w:trHeight w:val="955"/>
        </w:trPr>
        <w:tc>
          <w:tcPr>
            <w:tcW w:w="1129" w:type="dxa"/>
            <w:vMerge/>
            <w:tcBorders>
              <w:top w:val="nil"/>
            </w:tcBorders>
          </w:tcPr>
          <w:p w:rsidR="00153C15" w:rsidRDefault="00153C15">
            <w:pPr>
              <w:rPr>
                <w:sz w:val="2"/>
                <w:szCs w:val="2"/>
              </w:rPr>
            </w:pPr>
          </w:p>
        </w:tc>
        <w:tc>
          <w:tcPr>
            <w:tcW w:w="2877" w:type="dxa"/>
          </w:tcPr>
          <w:p w:rsidR="00153C15" w:rsidRDefault="00C1539A">
            <w:pPr>
              <w:pStyle w:val="TableParagraph"/>
              <w:spacing w:line="268" w:lineRule="exact"/>
              <w:ind w:left="155"/>
              <w:rPr>
                <w:sz w:val="24"/>
              </w:rPr>
            </w:pPr>
            <w:proofErr w:type="spellStart"/>
            <w:r>
              <w:rPr>
                <w:spacing w:val="-2"/>
                <w:sz w:val="24"/>
              </w:rPr>
              <w:t>Кольцеброс</w:t>
            </w:r>
            <w:proofErr w:type="spellEnd"/>
            <w:r>
              <w:rPr>
                <w:spacing w:val="-2"/>
                <w:sz w:val="24"/>
              </w:rPr>
              <w:t>(набор)</w:t>
            </w:r>
          </w:p>
        </w:tc>
        <w:tc>
          <w:tcPr>
            <w:tcW w:w="3516" w:type="dxa"/>
          </w:tcPr>
          <w:p w:rsidR="00153C15" w:rsidRDefault="00153C15">
            <w:pPr>
              <w:pStyle w:val="TableParagraph"/>
            </w:pPr>
          </w:p>
        </w:tc>
        <w:tc>
          <w:tcPr>
            <w:tcW w:w="2128" w:type="dxa"/>
          </w:tcPr>
          <w:p w:rsidR="00153C15" w:rsidRDefault="00C1539A">
            <w:pPr>
              <w:pStyle w:val="TableParagraph"/>
              <w:spacing w:line="268" w:lineRule="exact"/>
              <w:ind w:left="470"/>
              <w:rPr>
                <w:sz w:val="24"/>
              </w:rPr>
            </w:pPr>
            <w:r>
              <w:rPr>
                <w:spacing w:val="-10"/>
                <w:sz w:val="24"/>
              </w:rPr>
              <w:t>2</w:t>
            </w:r>
          </w:p>
        </w:tc>
      </w:tr>
      <w:tr w:rsidR="00153C15">
        <w:trPr>
          <w:trHeight w:val="949"/>
        </w:trPr>
        <w:tc>
          <w:tcPr>
            <w:tcW w:w="1129" w:type="dxa"/>
            <w:vMerge/>
            <w:tcBorders>
              <w:top w:val="nil"/>
            </w:tcBorders>
          </w:tcPr>
          <w:p w:rsidR="00153C15" w:rsidRDefault="00153C15">
            <w:pPr>
              <w:rPr>
                <w:sz w:val="2"/>
                <w:szCs w:val="2"/>
              </w:rPr>
            </w:pPr>
          </w:p>
        </w:tc>
        <w:tc>
          <w:tcPr>
            <w:tcW w:w="2877" w:type="dxa"/>
          </w:tcPr>
          <w:p w:rsidR="00153C15" w:rsidRDefault="00C1539A">
            <w:pPr>
              <w:pStyle w:val="TableParagraph"/>
              <w:spacing w:line="268" w:lineRule="exact"/>
              <w:ind w:left="155"/>
              <w:rPr>
                <w:sz w:val="24"/>
              </w:rPr>
            </w:pPr>
            <w:r>
              <w:rPr>
                <w:sz w:val="24"/>
              </w:rPr>
              <w:t>Мешочек</w:t>
            </w:r>
            <w:r>
              <w:rPr>
                <w:spacing w:val="-3"/>
                <w:sz w:val="24"/>
              </w:rPr>
              <w:t xml:space="preserve"> </w:t>
            </w:r>
            <w:r>
              <w:rPr>
                <w:sz w:val="24"/>
              </w:rPr>
              <w:t>малый</w:t>
            </w:r>
            <w:r>
              <w:rPr>
                <w:spacing w:val="-1"/>
                <w:sz w:val="24"/>
              </w:rPr>
              <w:t xml:space="preserve"> </w:t>
            </w:r>
            <w:r>
              <w:rPr>
                <w:sz w:val="24"/>
              </w:rPr>
              <w:t>с</w:t>
            </w:r>
            <w:r>
              <w:rPr>
                <w:spacing w:val="-3"/>
                <w:sz w:val="24"/>
              </w:rPr>
              <w:t xml:space="preserve"> </w:t>
            </w:r>
            <w:r>
              <w:rPr>
                <w:spacing w:val="-2"/>
                <w:sz w:val="24"/>
              </w:rPr>
              <w:t>грузом</w:t>
            </w:r>
          </w:p>
        </w:tc>
        <w:tc>
          <w:tcPr>
            <w:tcW w:w="3516" w:type="dxa"/>
          </w:tcPr>
          <w:p w:rsidR="00153C15" w:rsidRDefault="00C1539A">
            <w:pPr>
              <w:pStyle w:val="TableParagraph"/>
              <w:spacing w:line="268" w:lineRule="exact"/>
              <w:ind w:left="471"/>
              <w:rPr>
                <w:sz w:val="24"/>
              </w:rPr>
            </w:pPr>
            <w:r>
              <w:rPr>
                <w:sz w:val="24"/>
              </w:rPr>
              <w:t>масса 150-200</w:t>
            </w:r>
            <w:r>
              <w:rPr>
                <w:spacing w:val="-3"/>
                <w:sz w:val="24"/>
              </w:rPr>
              <w:t xml:space="preserve"> </w:t>
            </w:r>
            <w:r>
              <w:rPr>
                <w:spacing w:val="-10"/>
                <w:sz w:val="24"/>
              </w:rPr>
              <w:t>г</w:t>
            </w:r>
          </w:p>
        </w:tc>
        <w:tc>
          <w:tcPr>
            <w:tcW w:w="2128" w:type="dxa"/>
          </w:tcPr>
          <w:p w:rsidR="00153C15" w:rsidRDefault="00C1539A">
            <w:pPr>
              <w:pStyle w:val="TableParagraph"/>
              <w:spacing w:line="268" w:lineRule="exact"/>
              <w:ind w:left="470"/>
              <w:rPr>
                <w:sz w:val="24"/>
              </w:rPr>
            </w:pPr>
            <w:r>
              <w:rPr>
                <w:spacing w:val="-10"/>
                <w:sz w:val="24"/>
              </w:rPr>
              <w:t>5</w:t>
            </w:r>
          </w:p>
        </w:tc>
      </w:tr>
      <w:tr w:rsidR="00153C15">
        <w:trPr>
          <w:trHeight w:val="955"/>
        </w:trPr>
        <w:tc>
          <w:tcPr>
            <w:tcW w:w="1129" w:type="dxa"/>
            <w:vMerge/>
            <w:tcBorders>
              <w:top w:val="nil"/>
            </w:tcBorders>
          </w:tcPr>
          <w:p w:rsidR="00153C15" w:rsidRDefault="00153C15">
            <w:pPr>
              <w:rPr>
                <w:sz w:val="2"/>
                <w:szCs w:val="2"/>
              </w:rPr>
            </w:pPr>
          </w:p>
        </w:tc>
        <w:tc>
          <w:tcPr>
            <w:tcW w:w="2877" w:type="dxa"/>
          </w:tcPr>
          <w:p w:rsidR="00153C15" w:rsidRDefault="00C1539A">
            <w:pPr>
              <w:pStyle w:val="TableParagraph"/>
              <w:spacing w:line="268" w:lineRule="exact"/>
              <w:ind w:left="155"/>
              <w:rPr>
                <w:sz w:val="24"/>
              </w:rPr>
            </w:pPr>
            <w:r>
              <w:rPr>
                <w:sz w:val="24"/>
              </w:rPr>
              <w:t>Мяч</w:t>
            </w:r>
            <w:r>
              <w:rPr>
                <w:spacing w:val="-1"/>
                <w:sz w:val="24"/>
              </w:rPr>
              <w:t xml:space="preserve"> </w:t>
            </w:r>
            <w:r>
              <w:rPr>
                <w:spacing w:val="-2"/>
                <w:sz w:val="24"/>
              </w:rPr>
              <w:t>большой</w:t>
            </w:r>
          </w:p>
        </w:tc>
        <w:tc>
          <w:tcPr>
            <w:tcW w:w="3516" w:type="dxa"/>
          </w:tcPr>
          <w:p w:rsidR="00153C15" w:rsidRDefault="00C1539A">
            <w:pPr>
              <w:pStyle w:val="TableParagraph"/>
              <w:spacing w:line="268" w:lineRule="exact"/>
              <w:ind w:left="471"/>
              <w:rPr>
                <w:sz w:val="24"/>
              </w:rPr>
            </w:pPr>
            <w:r>
              <w:rPr>
                <w:sz w:val="24"/>
              </w:rPr>
              <w:t>диаметр</w:t>
            </w:r>
            <w:r>
              <w:rPr>
                <w:spacing w:val="2"/>
                <w:sz w:val="24"/>
              </w:rPr>
              <w:t xml:space="preserve"> </w:t>
            </w:r>
            <w:r>
              <w:rPr>
                <w:sz w:val="24"/>
              </w:rPr>
              <w:t>18-20</w:t>
            </w:r>
            <w:r>
              <w:rPr>
                <w:spacing w:val="-4"/>
                <w:sz w:val="24"/>
              </w:rPr>
              <w:t xml:space="preserve"> </w:t>
            </w:r>
            <w:r>
              <w:rPr>
                <w:spacing w:val="-5"/>
                <w:sz w:val="24"/>
              </w:rPr>
              <w:t>см</w:t>
            </w:r>
          </w:p>
        </w:tc>
        <w:tc>
          <w:tcPr>
            <w:tcW w:w="2128" w:type="dxa"/>
          </w:tcPr>
          <w:p w:rsidR="00153C15" w:rsidRDefault="00C1539A">
            <w:pPr>
              <w:pStyle w:val="TableParagraph"/>
              <w:spacing w:line="268" w:lineRule="exact"/>
              <w:ind w:left="470"/>
              <w:rPr>
                <w:sz w:val="24"/>
              </w:rPr>
            </w:pPr>
            <w:r>
              <w:rPr>
                <w:spacing w:val="-10"/>
                <w:sz w:val="24"/>
              </w:rPr>
              <w:t>5</w:t>
            </w:r>
          </w:p>
        </w:tc>
      </w:tr>
      <w:tr w:rsidR="00153C15">
        <w:trPr>
          <w:trHeight w:val="949"/>
        </w:trPr>
        <w:tc>
          <w:tcPr>
            <w:tcW w:w="1129" w:type="dxa"/>
            <w:vMerge/>
            <w:tcBorders>
              <w:top w:val="nil"/>
            </w:tcBorders>
          </w:tcPr>
          <w:p w:rsidR="00153C15" w:rsidRDefault="00153C15">
            <w:pPr>
              <w:rPr>
                <w:sz w:val="2"/>
                <w:szCs w:val="2"/>
              </w:rPr>
            </w:pPr>
          </w:p>
        </w:tc>
        <w:tc>
          <w:tcPr>
            <w:tcW w:w="2877" w:type="dxa"/>
          </w:tcPr>
          <w:p w:rsidR="00153C15" w:rsidRDefault="00C1539A">
            <w:pPr>
              <w:pStyle w:val="TableParagraph"/>
              <w:spacing w:line="237" w:lineRule="auto"/>
              <w:ind w:left="155" w:right="816"/>
              <w:rPr>
                <w:sz w:val="24"/>
              </w:rPr>
            </w:pPr>
            <w:r>
              <w:rPr>
                <w:sz w:val="24"/>
              </w:rPr>
              <w:t>Мешочек</w:t>
            </w:r>
            <w:r>
              <w:rPr>
                <w:spacing w:val="-15"/>
                <w:sz w:val="24"/>
              </w:rPr>
              <w:t xml:space="preserve"> </w:t>
            </w:r>
            <w:r>
              <w:rPr>
                <w:sz w:val="24"/>
              </w:rPr>
              <w:t>с</w:t>
            </w:r>
            <w:r>
              <w:rPr>
                <w:spacing w:val="-15"/>
                <w:sz w:val="24"/>
              </w:rPr>
              <w:t xml:space="preserve"> </w:t>
            </w:r>
            <w:r>
              <w:rPr>
                <w:sz w:val="24"/>
              </w:rPr>
              <w:t xml:space="preserve">грузом </w:t>
            </w:r>
            <w:r>
              <w:rPr>
                <w:spacing w:val="-2"/>
                <w:sz w:val="24"/>
              </w:rPr>
              <w:t>большой</w:t>
            </w:r>
          </w:p>
        </w:tc>
        <w:tc>
          <w:tcPr>
            <w:tcW w:w="3516" w:type="dxa"/>
          </w:tcPr>
          <w:p w:rsidR="00153C15" w:rsidRDefault="00C1539A">
            <w:pPr>
              <w:pStyle w:val="TableParagraph"/>
              <w:spacing w:line="268" w:lineRule="exact"/>
              <w:ind w:left="471"/>
              <w:rPr>
                <w:sz w:val="24"/>
              </w:rPr>
            </w:pPr>
            <w:r>
              <w:rPr>
                <w:sz w:val="24"/>
              </w:rPr>
              <w:t>масса</w:t>
            </w:r>
            <w:r>
              <w:rPr>
                <w:spacing w:val="-1"/>
                <w:sz w:val="24"/>
              </w:rPr>
              <w:t xml:space="preserve"> </w:t>
            </w:r>
            <w:r>
              <w:rPr>
                <w:sz w:val="24"/>
              </w:rPr>
              <w:t>400</w:t>
            </w:r>
            <w:r>
              <w:rPr>
                <w:spacing w:val="-2"/>
                <w:sz w:val="24"/>
              </w:rPr>
              <w:t xml:space="preserve"> </w:t>
            </w:r>
            <w:r>
              <w:rPr>
                <w:spacing w:val="-10"/>
                <w:sz w:val="24"/>
              </w:rPr>
              <w:t>г</w:t>
            </w:r>
          </w:p>
        </w:tc>
        <w:tc>
          <w:tcPr>
            <w:tcW w:w="2128" w:type="dxa"/>
          </w:tcPr>
          <w:p w:rsidR="00153C15" w:rsidRDefault="00C1539A">
            <w:pPr>
              <w:pStyle w:val="TableParagraph"/>
              <w:spacing w:line="268" w:lineRule="exact"/>
              <w:ind w:left="470"/>
              <w:rPr>
                <w:sz w:val="24"/>
              </w:rPr>
            </w:pPr>
            <w:r>
              <w:rPr>
                <w:spacing w:val="-10"/>
                <w:sz w:val="24"/>
              </w:rPr>
              <w:t>2</w:t>
            </w:r>
          </w:p>
        </w:tc>
      </w:tr>
      <w:tr w:rsidR="00153C15">
        <w:trPr>
          <w:trHeight w:val="955"/>
        </w:trPr>
        <w:tc>
          <w:tcPr>
            <w:tcW w:w="1129" w:type="dxa"/>
            <w:vMerge/>
            <w:tcBorders>
              <w:top w:val="nil"/>
            </w:tcBorders>
          </w:tcPr>
          <w:p w:rsidR="00153C15" w:rsidRDefault="00153C15">
            <w:pPr>
              <w:rPr>
                <w:sz w:val="2"/>
                <w:szCs w:val="2"/>
              </w:rPr>
            </w:pPr>
          </w:p>
        </w:tc>
        <w:tc>
          <w:tcPr>
            <w:tcW w:w="2877" w:type="dxa"/>
          </w:tcPr>
          <w:p w:rsidR="00153C15" w:rsidRDefault="00C1539A">
            <w:pPr>
              <w:pStyle w:val="TableParagraph"/>
              <w:spacing w:line="268" w:lineRule="exact"/>
              <w:ind w:left="155"/>
              <w:rPr>
                <w:sz w:val="24"/>
              </w:rPr>
            </w:pPr>
            <w:r>
              <w:rPr>
                <w:sz w:val="24"/>
              </w:rPr>
              <w:t>Мяч</w:t>
            </w:r>
            <w:r>
              <w:rPr>
                <w:spacing w:val="-5"/>
                <w:sz w:val="24"/>
              </w:rPr>
              <w:t xml:space="preserve"> </w:t>
            </w:r>
            <w:r>
              <w:rPr>
                <w:sz w:val="24"/>
              </w:rPr>
              <w:t>для</w:t>
            </w:r>
            <w:r>
              <w:rPr>
                <w:spacing w:val="-4"/>
                <w:sz w:val="24"/>
              </w:rPr>
              <w:t xml:space="preserve"> </w:t>
            </w:r>
            <w:r>
              <w:rPr>
                <w:sz w:val="24"/>
              </w:rPr>
              <w:t>мини-</w:t>
            </w:r>
            <w:r>
              <w:rPr>
                <w:spacing w:val="-2"/>
                <w:sz w:val="24"/>
              </w:rPr>
              <w:t>баскетбола</w:t>
            </w:r>
          </w:p>
        </w:tc>
        <w:tc>
          <w:tcPr>
            <w:tcW w:w="3516" w:type="dxa"/>
          </w:tcPr>
          <w:p w:rsidR="00153C15" w:rsidRDefault="00C1539A">
            <w:pPr>
              <w:pStyle w:val="TableParagraph"/>
              <w:spacing w:line="268" w:lineRule="exact"/>
              <w:ind w:left="471"/>
              <w:rPr>
                <w:sz w:val="24"/>
              </w:rPr>
            </w:pPr>
            <w:r>
              <w:rPr>
                <w:sz w:val="24"/>
              </w:rPr>
              <w:t>масса</w:t>
            </w:r>
            <w:r>
              <w:rPr>
                <w:spacing w:val="1"/>
                <w:sz w:val="24"/>
              </w:rPr>
              <w:t xml:space="preserve"> </w:t>
            </w:r>
            <w:r>
              <w:rPr>
                <w:sz w:val="24"/>
              </w:rPr>
              <w:t>0,5</w:t>
            </w:r>
            <w:r>
              <w:rPr>
                <w:spacing w:val="-2"/>
                <w:sz w:val="24"/>
              </w:rPr>
              <w:t xml:space="preserve"> </w:t>
            </w:r>
            <w:r>
              <w:rPr>
                <w:spacing w:val="-5"/>
                <w:sz w:val="24"/>
              </w:rPr>
              <w:t>кг</w:t>
            </w:r>
          </w:p>
        </w:tc>
        <w:tc>
          <w:tcPr>
            <w:tcW w:w="2128" w:type="dxa"/>
          </w:tcPr>
          <w:p w:rsidR="00153C15" w:rsidRDefault="00C1539A">
            <w:pPr>
              <w:pStyle w:val="TableParagraph"/>
              <w:spacing w:line="268" w:lineRule="exact"/>
              <w:ind w:left="470"/>
              <w:rPr>
                <w:sz w:val="24"/>
              </w:rPr>
            </w:pPr>
            <w:r>
              <w:rPr>
                <w:spacing w:val="-10"/>
                <w:sz w:val="24"/>
              </w:rPr>
              <w:t>2</w:t>
            </w:r>
          </w:p>
        </w:tc>
      </w:tr>
      <w:tr w:rsidR="00153C15">
        <w:trPr>
          <w:trHeight w:val="949"/>
        </w:trPr>
        <w:tc>
          <w:tcPr>
            <w:tcW w:w="1129" w:type="dxa"/>
            <w:vMerge/>
            <w:tcBorders>
              <w:top w:val="nil"/>
            </w:tcBorders>
          </w:tcPr>
          <w:p w:rsidR="00153C15" w:rsidRDefault="00153C15">
            <w:pPr>
              <w:rPr>
                <w:sz w:val="2"/>
                <w:szCs w:val="2"/>
              </w:rPr>
            </w:pPr>
          </w:p>
        </w:tc>
        <w:tc>
          <w:tcPr>
            <w:tcW w:w="2877" w:type="dxa"/>
          </w:tcPr>
          <w:p w:rsidR="00153C15" w:rsidRDefault="00C1539A">
            <w:pPr>
              <w:pStyle w:val="TableParagraph"/>
              <w:spacing w:line="237" w:lineRule="auto"/>
              <w:ind w:left="155" w:right="817"/>
              <w:rPr>
                <w:sz w:val="24"/>
              </w:rPr>
            </w:pPr>
            <w:r>
              <w:rPr>
                <w:sz w:val="24"/>
              </w:rPr>
              <w:t>Мяч</w:t>
            </w:r>
            <w:r>
              <w:rPr>
                <w:spacing w:val="-15"/>
                <w:sz w:val="24"/>
              </w:rPr>
              <w:t xml:space="preserve"> </w:t>
            </w:r>
            <w:r>
              <w:rPr>
                <w:sz w:val="24"/>
              </w:rPr>
              <w:t xml:space="preserve">утяжеленный </w:t>
            </w:r>
            <w:r>
              <w:rPr>
                <w:spacing w:val="-2"/>
                <w:sz w:val="24"/>
              </w:rPr>
              <w:t>(набивной)</w:t>
            </w:r>
          </w:p>
        </w:tc>
        <w:tc>
          <w:tcPr>
            <w:tcW w:w="3516" w:type="dxa"/>
          </w:tcPr>
          <w:p w:rsidR="00153C15" w:rsidRDefault="00C1539A">
            <w:pPr>
              <w:pStyle w:val="TableParagraph"/>
              <w:spacing w:line="268" w:lineRule="exact"/>
              <w:ind w:left="471"/>
              <w:rPr>
                <w:sz w:val="24"/>
              </w:rPr>
            </w:pPr>
            <w:r>
              <w:rPr>
                <w:sz w:val="24"/>
              </w:rPr>
              <w:t>масса 350</w:t>
            </w:r>
            <w:r>
              <w:rPr>
                <w:spacing w:val="-2"/>
                <w:sz w:val="24"/>
              </w:rPr>
              <w:t xml:space="preserve"> </w:t>
            </w:r>
            <w:r>
              <w:rPr>
                <w:sz w:val="24"/>
              </w:rPr>
              <w:t>г,</w:t>
            </w:r>
            <w:r>
              <w:rPr>
                <w:spacing w:val="-1"/>
                <w:sz w:val="24"/>
              </w:rPr>
              <w:t xml:space="preserve"> </w:t>
            </w:r>
            <w:r>
              <w:rPr>
                <w:sz w:val="24"/>
              </w:rPr>
              <w:t>500</w:t>
            </w:r>
            <w:r>
              <w:rPr>
                <w:spacing w:val="-3"/>
                <w:sz w:val="24"/>
              </w:rPr>
              <w:t xml:space="preserve"> </w:t>
            </w:r>
            <w:r>
              <w:rPr>
                <w:sz w:val="24"/>
              </w:rPr>
              <w:t>г,1</w:t>
            </w:r>
            <w:r>
              <w:rPr>
                <w:spacing w:val="-2"/>
                <w:sz w:val="24"/>
              </w:rPr>
              <w:t xml:space="preserve"> </w:t>
            </w:r>
            <w:r>
              <w:rPr>
                <w:spacing w:val="-5"/>
                <w:sz w:val="24"/>
              </w:rPr>
              <w:t>кг</w:t>
            </w:r>
          </w:p>
        </w:tc>
        <w:tc>
          <w:tcPr>
            <w:tcW w:w="2128" w:type="dxa"/>
          </w:tcPr>
          <w:p w:rsidR="00153C15" w:rsidRDefault="00C1539A">
            <w:pPr>
              <w:pStyle w:val="TableParagraph"/>
              <w:spacing w:line="268" w:lineRule="exact"/>
              <w:ind w:left="470"/>
              <w:rPr>
                <w:sz w:val="24"/>
              </w:rPr>
            </w:pPr>
            <w:r>
              <w:rPr>
                <w:spacing w:val="-10"/>
                <w:sz w:val="24"/>
              </w:rPr>
              <w:t>1</w:t>
            </w:r>
          </w:p>
        </w:tc>
      </w:tr>
      <w:tr w:rsidR="00153C15">
        <w:trPr>
          <w:trHeight w:val="955"/>
        </w:trPr>
        <w:tc>
          <w:tcPr>
            <w:tcW w:w="1129" w:type="dxa"/>
            <w:vMerge/>
            <w:tcBorders>
              <w:top w:val="nil"/>
            </w:tcBorders>
          </w:tcPr>
          <w:p w:rsidR="00153C15" w:rsidRDefault="00153C15">
            <w:pPr>
              <w:rPr>
                <w:sz w:val="2"/>
                <w:szCs w:val="2"/>
              </w:rPr>
            </w:pPr>
          </w:p>
        </w:tc>
        <w:tc>
          <w:tcPr>
            <w:tcW w:w="2877" w:type="dxa"/>
          </w:tcPr>
          <w:p w:rsidR="00153C15" w:rsidRDefault="00C1539A">
            <w:pPr>
              <w:pStyle w:val="TableParagraph"/>
              <w:spacing w:line="268" w:lineRule="exact"/>
              <w:ind w:left="155"/>
              <w:rPr>
                <w:sz w:val="24"/>
              </w:rPr>
            </w:pPr>
            <w:proofErr w:type="spellStart"/>
            <w:r>
              <w:rPr>
                <w:spacing w:val="-2"/>
                <w:sz w:val="24"/>
              </w:rPr>
              <w:t>Мяч-массажер</w:t>
            </w:r>
            <w:proofErr w:type="spellEnd"/>
          </w:p>
        </w:tc>
        <w:tc>
          <w:tcPr>
            <w:tcW w:w="3516" w:type="dxa"/>
          </w:tcPr>
          <w:p w:rsidR="00153C15" w:rsidRDefault="00153C15">
            <w:pPr>
              <w:pStyle w:val="TableParagraph"/>
            </w:pPr>
          </w:p>
        </w:tc>
        <w:tc>
          <w:tcPr>
            <w:tcW w:w="2128" w:type="dxa"/>
          </w:tcPr>
          <w:p w:rsidR="00153C15" w:rsidRDefault="00C1539A">
            <w:pPr>
              <w:pStyle w:val="TableParagraph"/>
              <w:spacing w:line="268" w:lineRule="exact"/>
              <w:ind w:left="470"/>
              <w:rPr>
                <w:sz w:val="24"/>
              </w:rPr>
            </w:pPr>
            <w:r>
              <w:rPr>
                <w:spacing w:val="-10"/>
                <w:sz w:val="24"/>
              </w:rPr>
              <w:t>2</w:t>
            </w:r>
          </w:p>
        </w:tc>
      </w:tr>
      <w:tr w:rsidR="00153C15">
        <w:trPr>
          <w:trHeight w:val="950"/>
        </w:trPr>
        <w:tc>
          <w:tcPr>
            <w:tcW w:w="1129" w:type="dxa"/>
            <w:vMerge/>
            <w:tcBorders>
              <w:top w:val="nil"/>
            </w:tcBorders>
          </w:tcPr>
          <w:p w:rsidR="00153C15" w:rsidRDefault="00153C15">
            <w:pPr>
              <w:rPr>
                <w:sz w:val="2"/>
                <w:szCs w:val="2"/>
              </w:rPr>
            </w:pPr>
          </w:p>
        </w:tc>
        <w:tc>
          <w:tcPr>
            <w:tcW w:w="2877" w:type="dxa"/>
          </w:tcPr>
          <w:p w:rsidR="00153C15" w:rsidRDefault="00C1539A">
            <w:pPr>
              <w:pStyle w:val="TableParagraph"/>
              <w:spacing w:line="263" w:lineRule="exact"/>
              <w:ind w:left="155"/>
              <w:rPr>
                <w:sz w:val="24"/>
              </w:rPr>
            </w:pPr>
            <w:r>
              <w:rPr>
                <w:sz w:val="24"/>
              </w:rPr>
              <w:t>Обруч</w:t>
            </w:r>
            <w:r>
              <w:rPr>
                <w:spacing w:val="-7"/>
                <w:sz w:val="24"/>
              </w:rPr>
              <w:t xml:space="preserve"> </w:t>
            </w:r>
            <w:r>
              <w:rPr>
                <w:spacing w:val="-2"/>
                <w:sz w:val="24"/>
              </w:rPr>
              <w:t>большой</w:t>
            </w:r>
          </w:p>
        </w:tc>
        <w:tc>
          <w:tcPr>
            <w:tcW w:w="3516" w:type="dxa"/>
          </w:tcPr>
          <w:p w:rsidR="00153C15" w:rsidRDefault="00C1539A">
            <w:pPr>
              <w:pStyle w:val="TableParagraph"/>
              <w:spacing w:line="263" w:lineRule="exact"/>
              <w:ind w:left="471"/>
              <w:rPr>
                <w:sz w:val="24"/>
              </w:rPr>
            </w:pPr>
            <w:r>
              <w:rPr>
                <w:sz w:val="24"/>
              </w:rPr>
              <w:t>диаметр</w:t>
            </w:r>
            <w:r>
              <w:rPr>
                <w:spacing w:val="1"/>
                <w:sz w:val="24"/>
              </w:rPr>
              <w:t xml:space="preserve"> </w:t>
            </w:r>
            <w:r>
              <w:rPr>
                <w:sz w:val="24"/>
              </w:rPr>
              <w:t>100</w:t>
            </w:r>
            <w:r>
              <w:rPr>
                <w:spacing w:val="1"/>
                <w:sz w:val="24"/>
              </w:rPr>
              <w:t xml:space="preserve"> </w:t>
            </w:r>
            <w:r>
              <w:rPr>
                <w:spacing w:val="-5"/>
                <w:sz w:val="24"/>
              </w:rPr>
              <w:t>см</w:t>
            </w:r>
          </w:p>
        </w:tc>
        <w:tc>
          <w:tcPr>
            <w:tcW w:w="2128" w:type="dxa"/>
          </w:tcPr>
          <w:p w:rsidR="00153C15" w:rsidRDefault="00C1539A">
            <w:pPr>
              <w:pStyle w:val="TableParagraph"/>
              <w:spacing w:line="263" w:lineRule="exact"/>
              <w:ind w:left="470"/>
              <w:rPr>
                <w:sz w:val="24"/>
              </w:rPr>
            </w:pPr>
            <w:r>
              <w:rPr>
                <w:spacing w:val="-10"/>
                <w:sz w:val="24"/>
              </w:rPr>
              <w:t>2</w:t>
            </w:r>
          </w:p>
        </w:tc>
      </w:tr>
      <w:tr w:rsidR="00153C15">
        <w:trPr>
          <w:trHeight w:val="949"/>
        </w:trPr>
        <w:tc>
          <w:tcPr>
            <w:tcW w:w="1129" w:type="dxa"/>
            <w:vMerge/>
            <w:tcBorders>
              <w:top w:val="nil"/>
            </w:tcBorders>
          </w:tcPr>
          <w:p w:rsidR="00153C15" w:rsidRDefault="00153C15">
            <w:pPr>
              <w:rPr>
                <w:sz w:val="2"/>
                <w:szCs w:val="2"/>
              </w:rPr>
            </w:pPr>
          </w:p>
        </w:tc>
        <w:tc>
          <w:tcPr>
            <w:tcW w:w="2877" w:type="dxa"/>
          </w:tcPr>
          <w:p w:rsidR="00153C15" w:rsidRDefault="00C1539A">
            <w:pPr>
              <w:pStyle w:val="TableParagraph"/>
              <w:spacing w:line="268" w:lineRule="exact"/>
              <w:ind w:left="155"/>
              <w:rPr>
                <w:sz w:val="24"/>
              </w:rPr>
            </w:pPr>
            <w:r>
              <w:rPr>
                <w:sz w:val="24"/>
              </w:rPr>
              <w:t>Серсо</w:t>
            </w:r>
            <w:r>
              <w:rPr>
                <w:spacing w:val="3"/>
                <w:sz w:val="24"/>
              </w:rPr>
              <w:t xml:space="preserve"> </w:t>
            </w:r>
            <w:r>
              <w:rPr>
                <w:spacing w:val="-2"/>
                <w:sz w:val="24"/>
              </w:rPr>
              <w:t>(набор)</w:t>
            </w:r>
          </w:p>
        </w:tc>
        <w:tc>
          <w:tcPr>
            <w:tcW w:w="3516" w:type="dxa"/>
          </w:tcPr>
          <w:p w:rsidR="00153C15" w:rsidRDefault="00153C15">
            <w:pPr>
              <w:pStyle w:val="TableParagraph"/>
            </w:pPr>
          </w:p>
        </w:tc>
        <w:tc>
          <w:tcPr>
            <w:tcW w:w="2128" w:type="dxa"/>
          </w:tcPr>
          <w:p w:rsidR="00153C15" w:rsidRDefault="00C1539A">
            <w:pPr>
              <w:pStyle w:val="TableParagraph"/>
              <w:spacing w:line="268" w:lineRule="exact"/>
              <w:ind w:left="470"/>
              <w:rPr>
                <w:sz w:val="24"/>
              </w:rPr>
            </w:pPr>
            <w:r>
              <w:rPr>
                <w:spacing w:val="-10"/>
                <w:sz w:val="24"/>
              </w:rPr>
              <w:t>2</w:t>
            </w:r>
          </w:p>
        </w:tc>
      </w:tr>
      <w:tr w:rsidR="00153C15">
        <w:trPr>
          <w:trHeight w:val="1103"/>
        </w:trPr>
        <w:tc>
          <w:tcPr>
            <w:tcW w:w="1129" w:type="dxa"/>
          </w:tcPr>
          <w:p w:rsidR="00153C15" w:rsidRDefault="00C1539A">
            <w:pPr>
              <w:pStyle w:val="TableParagraph"/>
              <w:ind w:left="150" w:firstLine="4"/>
              <w:rPr>
                <w:sz w:val="24"/>
              </w:rPr>
            </w:pPr>
            <w:r>
              <w:rPr>
                <w:spacing w:val="-4"/>
                <w:sz w:val="24"/>
              </w:rPr>
              <w:t xml:space="preserve">Для </w:t>
            </w:r>
            <w:r>
              <w:rPr>
                <w:spacing w:val="-2"/>
                <w:sz w:val="24"/>
              </w:rPr>
              <w:t xml:space="preserve">ползания </w:t>
            </w:r>
            <w:r>
              <w:rPr>
                <w:spacing w:val="-10"/>
                <w:sz w:val="24"/>
              </w:rPr>
              <w:t>и</w:t>
            </w:r>
          </w:p>
          <w:p w:rsidR="00153C15" w:rsidRDefault="00C1539A">
            <w:pPr>
              <w:pStyle w:val="TableParagraph"/>
              <w:spacing w:line="264" w:lineRule="exact"/>
              <w:ind w:left="150"/>
              <w:rPr>
                <w:sz w:val="24"/>
              </w:rPr>
            </w:pPr>
            <w:r>
              <w:rPr>
                <w:spacing w:val="-2"/>
                <w:sz w:val="24"/>
              </w:rPr>
              <w:t>лазанья</w:t>
            </w:r>
          </w:p>
        </w:tc>
        <w:tc>
          <w:tcPr>
            <w:tcW w:w="2877" w:type="dxa"/>
          </w:tcPr>
          <w:p w:rsidR="00153C15" w:rsidRDefault="00C1539A">
            <w:pPr>
              <w:pStyle w:val="TableParagraph"/>
              <w:spacing w:line="266" w:lineRule="exact"/>
              <w:ind w:left="155"/>
              <w:rPr>
                <w:sz w:val="24"/>
              </w:rPr>
            </w:pPr>
            <w:r>
              <w:rPr>
                <w:sz w:val="24"/>
              </w:rPr>
              <w:t>Комплект</w:t>
            </w:r>
            <w:r>
              <w:rPr>
                <w:spacing w:val="-2"/>
                <w:sz w:val="24"/>
              </w:rPr>
              <w:t xml:space="preserve"> мягких</w:t>
            </w:r>
          </w:p>
          <w:p w:rsidR="00153C15" w:rsidRDefault="00C1539A">
            <w:pPr>
              <w:pStyle w:val="TableParagraph"/>
              <w:spacing w:line="275" w:lineRule="exact"/>
              <w:ind w:left="155"/>
              <w:rPr>
                <w:sz w:val="24"/>
              </w:rPr>
            </w:pPr>
            <w:r>
              <w:rPr>
                <w:sz w:val="24"/>
              </w:rPr>
              <w:t>модулей</w:t>
            </w:r>
            <w:r>
              <w:rPr>
                <w:spacing w:val="-5"/>
                <w:sz w:val="24"/>
              </w:rPr>
              <w:t xml:space="preserve"> </w:t>
            </w:r>
            <w:r>
              <w:rPr>
                <w:sz w:val="24"/>
              </w:rPr>
              <w:t>(6-8</w:t>
            </w:r>
            <w:r>
              <w:rPr>
                <w:spacing w:val="-11"/>
                <w:sz w:val="24"/>
              </w:rPr>
              <w:t xml:space="preserve"> </w:t>
            </w:r>
            <w:r>
              <w:rPr>
                <w:spacing w:val="-2"/>
                <w:sz w:val="24"/>
              </w:rPr>
              <w:t>сегментов)</w:t>
            </w:r>
          </w:p>
        </w:tc>
        <w:tc>
          <w:tcPr>
            <w:tcW w:w="3516" w:type="dxa"/>
          </w:tcPr>
          <w:p w:rsidR="00153C15" w:rsidRDefault="00153C15">
            <w:pPr>
              <w:pStyle w:val="TableParagraph"/>
            </w:pPr>
          </w:p>
        </w:tc>
        <w:tc>
          <w:tcPr>
            <w:tcW w:w="2128" w:type="dxa"/>
          </w:tcPr>
          <w:p w:rsidR="00153C15" w:rsidRDefault="00C1539A">
            <w:pPr>
              <w:pStyle w:val="TableParagraph"/>
              <w:spacing w:line="268" w:lineRule="exact"/>
              <w:ind w:left="470"/>
              <w:rPr>
                <w:sz w:val="24"/>
              </w:rPr>
            </w:pPr>
            <w:r>
              <w:rPr>
                <w:spacing w:val="-10"/>
                <w:sz w:val="24"/>
              </w:rPr>
              <w:t>1</w:t>
            </w:r>
          </w:p>
        </w:tc>
      </w:tr>
      <w:tr w:rsidR="00153C15">
        <w:trPr>
          <w:trHeight w:val="1655"/>
        </w:trPr>
        <w:tc>
          <w:tcPr>
            <w:tcW w:w="1129" w:type="dxa"/>
            <w:vMerge w:val="restart"/>
            <w:tcBorders>
              <w:bottom w:val="nil"/>
            </w:tcBorders>
          </w:tcPr>
          <w:p w:rsidR="00153C15" w:rsidRDefault="00C1539A">
            <w:pPr>
              <w:pStyle w:val="TableParagraph"/>
              <w:ind w:left="150"/>
              <w:rPr>
                <w:sz w:val="24"/>
              </w:rPr>
            </w:pPr>
            <w:r>
              <w:rPr>
                <w:spacing w:val="-4"/>
                <w:sz w:val="24"/>
              </w:rPr>
              <w:t xml:space="preserve">Для </w:t>
            </w:r>
            <w:proofErr w:type="spellStart"/>
            <w:r>
              <w:rPr>
                <w:spacing w:val="-2"/>
                <w:sz w:val="24"/>
              </w:rPr>
              <w:t>общераз</w:t>
            </w:r>
            <w:proofErr w:type="spellEnd"/>
            <w:r>
              <w:rPr>
                <w:spacing w:val="-2"/>
                <w:sz w:val="24"/>
              </w:rPr>
              <w:t xml:space="preserve"> </w:t>
            </w:r>
            <w:proofErr w:type="spellStart"/>
            <w:r>
              <w:rPr>
                <w:spacing w:val="-2"/>
                <w:sz w:val="24"/>
              </w:rPr>
              <w:t>вивающ</w:t>
            </w:r>
            <w:proofErr w:type="spellEnd"/>
            <w:r>
              <w:rPr>
                <w:spacing w:val="-2"/>
                <w:sz w:val="24"/>
              </w:rPr>
              <w:t xml:space="preserve"> </w:t>
            </w:r>
            <w:r>
              <w:rPr>
                <w:spacing w:val="-6"/>
                <w:sz w:val="24"/>
              </w:rPr>
              <w:t>их</w:t>
            </w:r>
          </w:p>
          <w:p w:rsidR="00153C15" w:rsidRDefault="00C1539A">
            <w:pPr>
              <w:pStyle w:val="TableParagraph"/>
              <w:spacing w:line="242" w:lineRule="auto"/>
              <w:ind w:left="150" w:right="82"/>
              <w:rPr>
                <w:sz w:val="24"/>
              </w:rPr>
            </w:pPr>
            <w:proofErr w:type="spellStart"/>
            <w:r>
              <w:rPr>
                <w:spacing w:val="-2"/>
                <w:sz w:val="24"/>
              </w:rPr>
              <w:t>упражне</w:t>
            </w:r>
            <w:proofErr w:type="spellEnd"/>
            <w:r>
              <w:rPr>
                <w:spacing w:val="-2"/>
                <w:sz w:val="24"/>
              </w:rPr>
              <w:t xml:space="preserve"> </w:t>
            </w:r>
            <w:proofErr w:type="spellStart"/>
            <w:r>
              <w:rPr>
                <w:spacing w:val="-4"/>
                <w:sz w:val="24"/>
              </w:rPr>
              <w:t>ний</w:t>
            </w:r>
            <w:proofErr w:type="spellEnd"/>
          </w:p>
        </w:tc>
        <w:tc>
          <w:tcPr>
            <w:tcW w:w="2877" w:type="dxa"/>
          </w:tcPr>
          <w:p w:rsidR="00153C15" w:rsidRDefault="00C1539A">
            <w:pPr>
              <w:pStyle w:val="TableParagraph"/>
              <w:spacing w:line="268" w:lineRule="exact"/>
              <w:ind w:left="472"/>
              <w:rPr>
                <w:sz w:val="24"/>
              </w:rPr>
            </w:pPr>
            <w:r>
              <w:rPr>
                <w:sz w:val="24"/>
              </w:rPr>
              <w:t>Гантели</w:t>
            </w:r>
            <w:r>
              <w:rPr>
                <w:spacing w:val="3"/>
                <w:sz w:val="24"/>
              </w:rPr>
              <w:t xml:space="preserve"> </w:t>
            </w:r>
            <w:r>
              <w:rPr>
                <w:spacing w:val="-2"/>
                <w:sz w:val="24"/>
              </w:rPr>
              <w:t>детские</w:t>
            </w:r>
          </w:p>
        </w:tc>
        <w:tc>
          <w:tcPr>
            <w:tcW w:w="3516" w:type="dxa"/>
          </w:tcPr>
          <w:p w:rsidR="00153C15" w:rsidRDefault="00153C15">
            <w:pPr>
              <w:pStyle w:val="TableParagraph"/>
            </w:pPr>
          </w:p>
        </w:tc>
        <w:tc>
          <w:tcPr>
            <w:tcW w:w="2128" w:type="dxa"/>
          </w:tcPr>
          <w:p w:rsidR="00153C15" w:rsidRDefault="00C1539A">
            <w:pPr>
              <w:pStyle w:val="TableParagraph"/>
              <w:spacing w:line="268" w:lineRule="exact"/>
              <w:ind w:left="470"/>
              <w:rPr>
                <w:sz w:val="24"/>
              </w:rPr>
            </w:pPr>
            <w:r>
              <w:rPr>
                <w:spacing w:val="-5"/>
                <w:sz w:val="24"/>
              </w:rPr>
              <w:t>10</w:t>
            </w:r>
          </w:p>
        </w:tc>
      </w:tr>
      <w:tr w:rsidR="00153C15">
        <w:trPr>
          <w:trHeight w:val="551"/>
        </w:trPr>
        <w:tc>
          <w:tcPr>
            <w:tcW w:w="1129" w:type="dxa"/>
            <w:vMerge/>
            <w:tcBorders>
              <w:top w:val="nil"/>
              <w:bottom w:val="nil"/>
            </w:tcBorders>
          </w:tcPr>
          <w:p w:rsidR="00153C15" w:rsidRDefault="00153C15">
            <w:pPr>
              <w:rPr>
                <w:sz w:val="2"/>
                <w:szCs w:val="2"/>
              </w:rPr>
            </w:pPr>
          </w:p>
        </w:tc>
        <w:tc>
          <w:tcPr>
            <w:tcW w:w="2877" w:type="dxa"/>
          </w:tcPr>
          <w:p w:rsidR="00153C15" w:rsidRDefault="00C1539A">
            <w:pPr>
              <w:pStyle w:val="TableParagraph"/>
              <w:spacing w:line="268" w:lineRule="exact"/>
              <w:ind w:left="472"/>
              <w:rPr>
                <w:sz w:val="24"/>
              </w:rPr>
            </w:pPr>
            <w:r>
              <w:rPr>
                <w:sz w:val="24"/>
              </w:rPr>
              <w:t xml:space="preserve">Кольцо </w:t>
            </w:r>
            <w:r>
              <w:rPr>
                <w:spacing w:val="-2"/>
                <w:sz w:val="24"/>
              </w:rPr>
              <w:t>малое</w:t>
            </w:r>
          </w:p>
        </w:tc>
        <w:tc>
          <w:tcPr>
            <w:tcW w:w="3516" w:type="dxa"/>
          </w:tcPr>
          <w:p w:rsidR="00153C15" w:rsidRDefault="00C1539A">
            <w:pPr>
              <w:pStyle w:val="TableParagraph"/>
              <w:spacing w:line="268" w:lineRule="exact"/>
              <w:ind w:left="471"/>
              <w:rPr>
                <w:sz w:val="24"/>
              </w:rPr>
            </w:pPr>
            <w:r>
              <w:rPr>
                <w:sz w:val="24"/>
              </w:rPr>
              <w:t>диаметр</w:t>
            </w:r>
            <w:r>
              <w:rPr>
                <w:spacing w:val="1"/>
                <w:sz w:val="24"/>
              </w:rPr>
              <w:t xml:space="preserve"> </w:t>
            </w:r>
            <w:r>
              <w:rPr>
                <w:sz w:val="24"/>
              </w:rPr>
              <w:t>13</w:t>
            </w:r>
            <w:r>
              <w:rPr>
                <w:spacing w:val="1"/>
                <w:sz w:val="24"/>
              </w:rPr>
              <w:t xml:space="preserve"> </w:t>
            </w:r>
            <w:r>
              <w:rPr>
                <w:spacing w:val="-5"/>
                <w:sz w:val="24"/>
              </w:rPr>
              <w:t>см</w:t>
            </w:r>
          </w:p>
        </w:tc>
        <w:tc>
          <w:tcPr>
            <w:tcW w:w="2128" w:type="dxa"/>
          </w:tcPr>
          <w:p w:rsidR="00153C15" w:rsidRDefault="00C1539A">
            <w:pPr>
              <w:pStyle w:val="TableParagraph"/>
              <w:spacing w:line="268" w:lineRule="exact"/>
              <w:ind w:left="470"/>
              <w:rPr>
                <w:sz w:val="24"/>
              </w:rPr>
            </w:pPr>
            <w:r>
              <w:rPr>
                <w:spacing w:val="-5"/>
                <w:sz w:val="24"/>
              </w:rPr>
              <w:t>10</w:t>
            </w:r>
          </w:p>
        </w:tc>
      </w:tr>
      <w:tr w:rsidR="00153C15">
        <w:trPr>
          <w:trHeight w:val="277"/>
        </w:trPr>
        <w:tc>
          <w:tcPr>
            <w:tcW w:w="1129" w:type="dxa"/>
            <w:vMerge/>
            <w:tcBorders>
              <w:top w:val="nil"/>
              <w:bottom w:val="nil"/>
            </w:tcBorders>
          </w:tcPr>
          <w:p w:rsidR="00153C15" w:rsidRDefault="00153C15">
            <w:pPr>
              <w:rPr>
                <w:sz w:val="2"/>
                <w:szCs w:val="2"/>
              </w:rPr>
            </w:pPr>
          </w:p>
        </w:tc>
        <w:tc>
          <w:tcPr>
            <w:tcW w:w="2877" w:type="dxa"/>
          </w:tcPr>
          <w:p w:rsidR="00153C15" w:rsidRDefault="00C1539A">
            <w:pPr>
              <w:pStyle w:val="TableParagraph"/>
              <w:spacing w:line="258" w:lineRule="exact"/>
              <w:ind w:left="472"/>
              <w:rPr>
                <w:sz w:val="24"/>
              </w:rPr>
            </w:pPr>
            <w:r>
              <w:rPr>
                <w:sz w:val="24"/>
              </w:rPr>
              <w:t xml:space="preserve">Лента </w:t>
            </w:r>
            <w:r>
              <w:rPr>
                <w:spacing w:val="-2"/>
                <w:sz w:val="24"/>
              </w:rPr>
              <w:t>короткая</w:t>
            </w:r>
          </w:p>
        </w:tc>
        <w:tc>
          <w:tcPr>
            <w:tcW w:w="3516" w:type="dxa"/>
          </w:tcPr>
          <w:p w:rsidR="00153C15" w:rsidRDefault="00C1539A">
            <w:pPr>
              <w:pStyle w:val="TableParagraph"/>
              <w:spacing w:line="258" w:lineRule="exact"/>
              <w:ind w:left="471"/>
              <w:rPr>
                <w:sz w:val="24"/>
              </w:rPr>
            </w:pPr>
            <w:r>
              <w:rPr>
                <w:sz w:val="24"/>
              </w:rPr>
              <w:t>длина</w:t>
            </w:r>
            <w:r>
              <w:rPr>
                <w:spacing w:val="-1"/>
                <w:sz w:val="24"/>
              </w:rPr>
              <w:t xml:space="preserve"> </w:t>
            </w:r>
            <w:r>
              <w:rPr>
                <w:sz w:val="24"/>
              </w:rPr>
              <w:t>50-60</w:t>
            </w:r>
            <w:r>
              <w:rPr>
                <w:spacing w:val="-3"/>
                <w:sz w:val="24"/>
              </w:rPr>
              <w:t xml:space="preserve"> </w:t>
            </w:r>
            <w:r>
              <w:rPr>
                <w:spacing w:val="-5"/>
                <w:sz w:val="24"/>
              </w:rPr>
              <w:t>см</w:t>
            </w:r>
          </w:p>
        </w:tc>
        <w:tc>
          <w:tcPr>
            <w:tcW w:w="2128" w:type="dxa"/>
          </w:tcPr>
          <w:p w:rsidR="00153C15" w:rsidRDefault="00C1539A">
            <w:pPr>
              <w:pStyle w:val="TableParagraph"/>
              <w:spacing w:line="258" w:lineRule="exact"/>
              <w:ind w:left="470"/>
              <w:rPr>
                <w:sz w:val="24"/>
              </w:rPr>
            </w:pPr>
            <w:r>
              <w:rPr>
                <w:spacing w:val="-5"/>
                <w:sz w:val="24"/>
              </w:rPr>
              <w:t>10</w:t>
            </w:r>
          </w:p>
        </w:tc>
      </w:tr>
    </w:tbl>
    <w:p w:rsidR="00153C15" w:rsidRDefault="00153C15">
      <w:pPr>
        <w:pStyle w:val="TableParagraph"/>
        <w:spacing w:line="258" w:lineRule="exact"/>
        <w:rPr>
          <w:sz w:val="24"/>
        </w:rPr>
        <w:sectPr w:rsidR="00153C15">
          <w:type w:val="continuous"/>
          <w:pgSz w:w="11920" w:h="16850"/>
          <w:pgMar w:top="700" w:right="566" w:bottom="940" w:left="708" w:header="0" w:footer="750" w:gutter="0"/>
          <w:cols w:space="720"/>
        </w:sectPr>
      </w:pPr>
    </w:p>
    <w:tbl>
      <w:tblPr>
        <w:tblStyle w:val="TableNormal"/>
        <w:tblW w:w="0" w:type="auto"/>
        <w:tblInd w:w="6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33"/>
        <w:gridCol w:w="2866"/>
        <w:gridCol w:w="3519"/>
        <w:gridCol w:w="2127"/>
      </w:tblGrid>
      <w:tr w:rsidR="00153C15">
        <w:trPr>
          <w:trHeight w:val="273"/>
        </w:trPr>
        <w:tc>
          <w:tcPr>
            <w:tcW w:w="1133" w:type="dxa"/>
            <w:vMerge w:val="restart"/>
            <w:tcBorders>
              <w:top w:val="nil"/>
            </w:tcBorders>
          </w:tcPr>
          <w:p w:rsidR="00153C15" w:rsidRDefault="00153C15">
            <w:pPr>
              <w:pStyle w:val="TableParagraph"/>
              <w:rPr>
                <w:sz w:val="24"/>
              </w:rPr>
            </w:pPr>
          </w:p>
        </w:tc>
        <w:tc>
          <w:tcPr>
            <w:tcW w:w="2866" w:type="dxa"/>
          </w:tcPr>
          <w:p w:rsidR="00153C15" w:rsidRDefault="00153C15">
            <w:pPr>
              <w:pStyle w:val="TableParagraph"/>
              <w:rPr>
                <w:sz w:val="20"/>
              </w:rPr>
            </w:pPr>
          </w:p>
        </w:tc>
        <w:tc>
          <w:tcPr>
            <w:tcW w:w="3519" w:type="dxa"/>
          </w:tcPr>
          <w:p w:rsidR="00153C15" w:rsidRDefault="00153C15">
            <w:pPr>
              <w:pStyle w:val="TableParagraph"/>
              <w:rPr>
                <w:sz w:val="20"/>
              </w:rPr>
            </w:pPr>
          </w:p>
        </w:tc>
        <w:tc>
          <w:tcPr>
            <w:tcW w:w="2127" w:type="dxa"/>
          </w:tcPr>
          <w:p w:rsidR="00153C15" w:rsidRDefault="00153C15">
            <w:pPr>
              <w:pStyle w:val="TableParagraph"/>
              <w:rPr>
                <w:sz w:val="20"/>
              </w:rPr>
            </w:pPr>
          </w:p>
        </w:tc>
      </w:tr>
      <w:tr w:rsidR="00153C15">
        <w:trPr>
          <w:trHeight w:val="551"/>
        </w:trPr>
        <w:tc>
          <w:tcPr>
            <w:tcW w:w="1133" w:type="dxa"/>
            <w:vMerge/>
            <w:tcBorders>
              <w:top w:val="nil"/>
            </w:tcBorders>
          </w:tcPr>
          <w:p w:rsidR="00153C15" w:rsidRDefault="00153C15">
            <w:pPr>
              <w:rPr>
                <w:sz w:val="2"/>
                <w:szCs w:val="2"/>
              </w:rPr>
            </w:pPr>
          </w:p>
        </w:tc>
        <w:tc>
          <w:tcPr>
            <w:tcW w:w="2866" w:type="dxa"/>
          </w:tcPr>
          <w:p w:rsidR="00153C15" w:rsidRDefault="00C1539A">
            <w:pPr>
              <w:pStyle w:val="TableParagraph"/>
              <w:spacing w:line="268" w:lineRule="exact"/>
              <w:ind w:left="468"/>
              <w:rPr>
                <w:sz w:val="24"/>
              </w:rPr>
            </w:pPr>
            <w:r>
              <w:rPr>
                <w:sz w:val="24"/>
              </w:rPr>
              <w:t>Мяч</w:t>
            </w:r>
            <w:r>
              <w:rPr>
                <w:spacing w:val="-6"/>
                <w:sz w:val="24"/>
              </w:rPr>
              <w:t xml:space="preserve"> </w:t>
            </w:r>
            <w:r>
              <w:rPr>
                <w:spacing w:val="-2"/>
                <w:sz w:val="24"/>
              </w:rPr>
              <w:t>средний</w:t>
            </w:r>
          </w:p>
        </w:tc>
        <w:tc>
          <w:tcPr>
            <w:tcW w:w="3519" w:type="dxa"/>
          </w:tcPr>
          <w:p w:rsidR="00153C15" w:rsidRDefault="00C1539A">
            <w:pPr>
              <w:pStyle w:val="TableParagraph"/>
              <w:spacing w:line="268" w:lineRule="exact"/>
              <w:ind w:left="473"/>
              <w:rPr>
                <w:sz w:val="24"/>
              </w:rPr>
            </w:pPr>
            <w:r>
              <w:rPr>
                <w:sz w:val="24"/>
              </w:rPr>
              <w:t>диаметр</w:t>
            </w:r>
            <w:r>
              <w:rPr>
                <w:spacing w:val="2"/>
                <w:sz w:val="24"/>
              </w:rPr>
              <w:t xml:space="preserve"> </w:t>
            </w:r>
            <w:r>
              <w:rPr>
                <w:sz w:val="24"/>
              </w:rPr>
              <w:t>10-12</w:t>
            </w:r>
            <w:r>
              <w:rPr>
                <w:spacing w:val="-4"/>
                <w:sz w:val="24"/>
              </w:rPr>
              <w:t xml:space="preserve"> </w:t>
            </w:r>
            <w:r>
              <w:rPr>
                <w:spacing w:val="-5"/>
                <w:sz w:val="24"/>
              </w:rPr>
              <w:t>см</w:t>
            </w:r>
          </w:p>
        </w:tc>
        <w:tc>
          <w:tcPr>
            <w:tcW w:w="2127" w:type="dxa"/>
          </w:tcPr>
          <w:p w:rsidR="00153C15" w:rsidRDefault="00C1539A">
            <w:pPr>
              <w:pStyle w:val="TableParagraph"/>
              <w:spacing w:line="268" w:lineRule="exact"/>
              <w:ind w:left="474"/>
              <w:rPr>
                <w:sz w:val="24"/>
              </w:rPr>
            </w:pPr>
            <w:r>
              <w:rPr>
                <w:spacing w:val="-5"/>
                <w:sz w:val="24"/>
              </w:rPr>
              <w:t>10</w:t>
            </w:r>
          </w:p>
        </w:tc>
      </w:tr>
      <w:tr w:rsidR="00153C15">
        <w:trPr>
          <w:trHeight w:val="556"/>
        </w:trPr>
        <w:tc>
          <w:tcPr>
            <w:tcW w:w="1133" w:type="dxa"/>
            <w:vMerge/>
            <w:tcBorders>
              <w:top w:val="nil"/>
            </w:tcBorders>
          </w:tcPr>
          <w:p w:rsidR="00153C15" w:rsidRDefault="00153C15">
            <w:pPr>
              <w:rPr>
                <w:sz w:val="2"/>
                <w:szCs w:val="2"/>
              </w:rPr>
            </w:pPr>
          </w:p>
        </w:tc>
        <w:tc>
          <w:tcPr>
            <w:tcW w:w="2866" w:type="dxa"/>
          </w:tcPr>
          <w:p w:rsidR="00153C15" w:rsidRDefault="00C1539A">
            <w:pPr>
              <w:pStyle w:val="TableParagraph"/>
              <w:spacing w:line="232" w:lineRule="auto"/>
              <w:ind w:left="468"/>
              <w:rPr>
                <w:sz w:val="24"/>
              </w:rPr>
            </w:pPr>
            <w:r>
              <w:rPr>
                <w:sz w:val="24"/>
              </w:rPr>
              <w:t>Палка</w:t>
            </w:r>
            <w:r>
              <w:rPr>
                <w:spacing w:val="14"/>
                <w:sz w:val="24"/>
              </w:rPr>
              <w:t xml:space="preserve"> </w:t>
            </w:r>
            <w:r>
              <w:rPr>
                <w:sz w:val="24"/>
              </w:rPr>
              <w:t xml:space="preserve">гимнастическая </w:t>
            </w:r>
            <w:r>
              <w:rPr>
                <w:spacing w:val="-2"/>
                <w:sz w:val="24"/>
              </w:rPr>
              <w:t>короткая</w:t>
            </w:r>
          </w:p>
        </w:tc>
        <w:tc>
          <w:tcPr>
            <w:tcW w:w="3519" w:type="dxa"/>
          </w:tcPr>
          <w:p w:rsidR="00153C15" w:rsidRDefault="00C1539A">
            <w:pPr>
              <w:pStyle w:val="TableParagraph"/>
              <w:spacing w:line="268" w:lineRule="exact"/>
              <w:ind w:left="473"/>
              <w:rPr>
                <w:sz w:val="24"/>
              </w:rPr>
            </w:pPr>
            <w:r>
              <w:rPr>
                <w:sz w:val="24"/>
              </w:rPr>
              <w:t>длина</w:t>
            </w:r>
            <w:r>
              <w:rPr>
                <w:spacing w:val="-1"/>
                <w:sz w:val="24"/>
              </w:rPr>
              <w:t xml:space="preserve"> </w:t>
            </w:r>
            <w:r>
              <w:rPr>
                <w:sz w:val="24"/>
              </w:rPr>
              <w:t>80</w:t>
            </w:r>
            <w:r>
              <w:rPr>
                <w:spacing w:val="1"/>
                <w:sz w:val="24"/>
              </w:rPr>
              <w:t xml:space="preserve"> </w:t>
            </w:r>
            <w:r>
              <w:rPr>
                <w:spacing w:val="-5"/>
                <w:sz w:val="24"/>
              </w:rPr>
              <w:t>см</w:t>
            </w:r>
          </w:p>
        </w:tc>
        <w:tc>
          <w:tcPr>
            <w:tcW w:w="2127" w:type="dxa"/>
          </w:tcPr>
          <w:p w:rsidR="00153C15" w:rsidRDefault="00C1539A">
            <w:pPr>
              <w:pStyle w:val="TableParagraph"/>
              <w:spacing w:line="268" w:lineRule="exact"/>
              <w:ind w:left="474"/>
              <w:rPr>
                <w:sz w:val="24"/>
              </w:rPr>
            </w:pPr>
            <w:r>
              <w:rPr>
                <w:spacing w:val="-5"/>
                <w:sz w:val="24"/>
              </w:rPr>
              <w:t>10</w:t>
            </w:r>
          </w:p>
        </w:tc>
      </w:tr>
    </w:tbl>
    <w:p w:rsidR="00153C15" w:rsidRDefault="00C1539A">
      <w:pPr>
        <w:spacing w:before="4" w:after="6"/>
        <w:ind w:left="1097"/>
        <w:rPr>
          <w:b/>
          <w:sz w:val="24"/>
        </w:rPr>
      </w:pPr>
      <w:r>
        <w:rPr>
          <w:b/>
          <w:sz w:val="24"/>
        </w:rPr>
        <w:t>Примерный</w:t>
      </w:r>
      <w:r>
        <w:rPr>
          <w:b/>
          <w:spacing w:val="-6"/>
          <w:sz w:val="24"/>
        </w:rPr>
        <w:t xml:space="preserve"> </w:t>
      </w:r>
      <w:r>
        <w:rPr>
          <w:b/>
          <w:sz w:val="24"/>
        </w:rPr>
        <w:t>набор</w:t>
      </w:r>
      <w:r>
        <w:rPr>
          <w:b/>
          <w:spacing w:val="-7"/>
          <w:sz w:val="24"/>
        </w:rPr>
        <w:t xml:space="preserve"> </w:t>
      </w:r>
      <w:r>
        <w:rPr>
          <w:b/>
          <w:sz w:val="24"/>
        </w:rPr>
        <w:t>оборудования</w:t>
      </w:r>
      <w:r>
        <w:rPr>
          <w:b/>
          <w:spacing w:val="-6"/>
          <w:sz w:val="24"/>
        </w:rPr>
        <w:t xml:space="preserve"> </w:t>
      </w:r>
      <w:r>
        <w:rPr>
          <w:b/>
          <w:sz w:val="24"/>
        </w:rPr>
        <w:t>для</w:t>
      </w:r>
      <w:r>
        <w:rPr>
          <w:b/>
          <w:spacing w:val="-8"/>
          <w:sz w:val="24"/>
        </w:rPr>
        <w:t xml:space="preserve"> </w:t>
      </w:r>
      <w:r>
        <w:rPr>
          <w:b/>
          <w:sz w:val="24"/>
        </w:rPr>
        <w:t>физкультурного</w:t>
      </w:r>
      <w:r>
        <w:rPr>
          <w:b/>
          <w:spacing w:val="-5"/>
          <w:sz w:val="24"/>
        </w:rPr>
        <w:t xml:space="preserve"> </w:t>
      </w:r>
      <w:r>
        <w:rPr>
          <w:b/>
          <w:spacing w:val="-4"/>
          <w:sz w:val="24"/>
        </w:rPr>
        <w:t>зала</w:t>
      </w:r>
    </w:p>
    <w:tbl>
      <w:tblPr>
        <w:tblStyle w:val="TableNormal"/>
        <w:tblW w:w="0" w:type="auto"/>
        <w:tblInd w:w="6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38"/>
        <w:gridCol w:w="2866"/>
        <w:gridCol w:w="3514"/>
        <w:gridCol w:w="2126"/>
      </w:tblGrid>
      <w:tr w:rsidR="00153C15">
        <w:trPr>
          <w:trHeight w:val="830"/>
        </w:trPr>
        <w:tc>
          <w:tcPr>
            <w:tcW w:w="1138" w:type="dxa"/>
          </w:tcPr>
          <w:p w:rsidR="00153C15" w:rsidRDefault="00C1539A">
            <w:pPr>
              <w:pStyle w:val="TableParagraph"/>
              <w:spacing w:line="268" w:lineRule="exact"/>
              <w:ind w:left="290"/>
              <w:rPr>
                <w:sz w:val="24"/>
              </w:rPr>
            </w:pPr>
            <w:r>
              <w:rPr>
                <w:spacing w:val="-5"/>
                <w:sz w:val="24"/>
              </w:rPr>
              <w:t>Тип</w:t>
            </w:r>
          </w:p>
          <w:p w:rsidR="00153C15" w:rsidRDefault="00C1539A">
            <w:pPr>
              <w:pStyle w:val="TableParagraph"/>
              <w:spacing w:before="6" w:line="268" w:lineRule="exact"/>
              <w:ind w:left="290" w:right="112"/>
              <w:rPr>
                <w:sz w:val="24"/>
              </w:rPr>
            </w:pPr>
            <w:proofErr w:type="spellStart"/>
            <w:r>
              <w:rPr>
                <w:spacing w:val="-4"/>
                <w:sz w:val="24"/>
              </w:rPr>
              <w:t>оборуд</w:t>
            </w:r>
            <w:proofErr w:type="spellEnd"/>
            <w:r>
              <w:rPr>
                <w:spacing w:val="-4"/>
                <w:sz w:val="24"/>
              </w:rPr>
              <w:t xml:space="preserve"> </w:t>
            </w:r>
            <w:proofErr w:type="spellStart"/>
            <w:r>
              <w:rPr>
                <w:spacing w:val="-2"/>
                <w:sz w:val="24"/>
              </w:rPr>
              <w:t>ования</w:t>
            </w:r>
            <w:proofErr w:type="spellEnd"/>
          </w:p>
        </w:tc>
        <w:tc>
          <w:tcPr>
            <w:tcW w:w="2866" w:type="dxa"/>
          </w:tcPr>
          <w:p w:rsidR="00153C15" w:rsidRDefault="00C1539A">
            <w:pPr>
              <w:pStyle w:val="TableParagraph"/>
              <w:spacing w:line="268" w:lineRule="exact"/>
              <w:ind w:left="467"/>
              <w:rPr>
                <w:sz w:val="24"/>
              </w:rPr>
            </w:pPr>
            <w:r>
              <w:rPr>
                <w:spacing w:val="-2"/>
                <w:sz w:val="24"/>
              </w:rPr>
              <w:t>Наименование</w:t>
            </w:r>
          </w:p>
        </w:tc>
        <w:tc>
          <w:tcPr>
            <w:tcW w:w="3514" w:type="dxa"/>
          </w:tcPr>
          <w:p w:rsidR="00153C15" w:rsidRDefault="00C1539A">
            <w:pPr>
              <w:pStyle w:val="TableParagraph"/>
              <w:spacing w:line="268" w:lineRule="exact"/>
              <w:ind w:left="473"/>
              <w:rPr>
                <w:sz w:val="24"/>
              </w:rPr>
            </w:pPr>
            <w:r>
              <w:rPr>
                <w:sz w:val="24"/>
              </w:rPr>
              <w:t>Размеры,</w:t>
            </w:r>
            <w:r>
              <w:rPr>
                <w:spacing w:val="-6"/>
                <w:sz w:val="24"/>
              </w:rPr>
              <w:t xml:space="preserve"> </w:t>
            </w:r>
            <w:r>
              <w:rPr>
                <w:spacing w:val="-4"/>
                <w:sz w:val="24"/>
              </w:rPr>
              <w:t>масса</w:t>
            </w:r>
          </w:p>
        </w:tc>
        <w:tc>
          <w:tcPr>
            <w:tcW w:w="2126" w:type="dxa"/>
          </w:tcPr>
          <w:p w:rsidR="00153C15" w:rsidRDefault="00C1539A">
            <w:pPr>
              <w:pStyle w:val="TableParagraph"/>
              <w:tabs>
                <w:tab w:val="left" w:pos="1857"/>
              </w:tabs>
              <w:spacing w:line="242" w:lineRule="auto"/>
              <w:ind w:left="474" w:right="13" w:hanging="15"/>
              <w:rPr>
                <w:sz w:val="24"/>
              </w:rPr>
            </w:pPr>
            <w:r>
              <w:rPr>
                <w:spacing w:val="-2"/>
                <w:sz w:val="24"/>
              </w:rPr>
              <w:t>Кол-во</w:t>
            </w:r>
            <w:r>
              <w:rPr>
                <w:sz w:val="24"/>
              </w:rPr>
              <w:tab/>
            </w:r>
            <w:r>
              <w:rPr>
                <w:spacing w:val="-6"/>
                <w:sz w:val="24"/>
              </w:rPr>
              <w:t xml:space="preserve">на </w:t>
            </w:r>
            <w:r>
              <w:rPr>
                <w:spacing w:val="-2"/>
                <w:sz w:val="24"/>
              </w:rPr>
              <w:t>группу</w:t>
            </w:r>
          </w:p>
        </w:tc>
      </w:tr>
      <w:tr w:rsidR="00153C15">
        <w:trPr>
          <w:trHeight w:val="1377"/>
        </w:trPr>
        <w:tc>
          <w:tcPr>
            <w:tcW w:w="1138" w:type="dxa"/>
            <w:vMerge w:val="restart"/>
          </w:tcPr>
          <w:p w:rsidR="00153C15" w:rsidRDefault="00C1539A">
            <w:pPr>
              <w:pStyle w:val="TableParagraph"/>
              <w:spacing w:line="237" w:lineRule="auto"/>
              <w:ind w:left="290" w:right="70" w:firstLine="4"/>
              <w:rPr>
                <w:sz w:val="24"/>
              </w:rPr>
            </w:pPr>
            <w:r>
              <w:rPr>
                <w:spacing w:val="-4"/>
                <w:sz w:val="24"/>
              </w:rPr>
              <w:t xml:space="preserve">Для </w:t>
            </w:r>
            <w:r>
              <w:rPr>
                <w:spacing w:val="-2"/>
                <w:sz w:val="24"/>
              </w:rPr>
              <w:t>ходьбы</w:t>
            </w:r>
          </w:p>
          <w:p w:rsidR="00153C15" w:rsidRDefault="00C1539A">
            <w:pPr>
              <w:pStyle w:val="TableParagraph"/>
              <w:tabs>
                <w:tab w:val="left" w:pos="602"/>
              </w:tabs>
              <w:ind w:left="290" w:right="31"/>
              <w:rPr>
                <w:sz w:val="24"/>
              </w:rPr>
            </w:pPr>
            <w:r>
              <w:rPr>
                <w:spacing w:val="-10"/>
                <w:sz w:val="24"/>
              </w:rPr>
              <w:t>,</w:t>
            </w:r>
            <w:r>
              <w:rPr>
                <w:sz w:val="24"/>
              </w:rPr>
              <w:tab/>
            </w:r>
            <w:r>
              <w:rPr>
                <w:spacing w:val="-4"/>
                <w:sz w:val="24"/>
              </w:rPr>
              <w:t xml:space="preserve">бега, </w:t>
            </w:r>
            <w:proofErr w:type="spellStart"/>
            <w:r>
              <w:rPr>
                <w:spacing w:val="-2"/>
                <w:sz w:val="24"/>
              </w:rPr>
              <w:t>равнов</w:t>
            </w:r>
            <w:proofErr w:type="spellEnd"/>
            <w:r>
              <w:rPr>
                <w:spacing w:val="-2"/>
                <w:sz w:val="24"/>
              </w:rPr>
              <w:t xml:space="preserve"> </w:t>
            </w:r>
            <w:proofErr w:type="spellStart"/>
            <w:r>
              <w:rPr>
                <w:spacing w:val="-4"/>
                <w:sz w:val="24"/>
              </w:rPr>
              <w:t>есия</w:t>
            </w:r>
            <w:proofErr w:type="spellEnd"/>
          </w:p>
        </w:tc>
        <w:tc>
          <w:tcPr>
            <w:tcW w:w="2866" w:type="dxa"/>
          </w:tcPr>
          <w:p w:rsidR="00153C15" w:rsidRDefault="00C1539A">
            <w:pPr>
              <w:pStyle w:val="TableParagraph"/>
              <w:spacing w:line="263" w:lineRule="exact"/>
              <w:ind w:left="290"/>
              <w:rPr>
                <w:sz w:val="24"/>
              </w:rPr>
            </w:pPr>
            <w:r>
              <w:rPr>
                <w:sz w:val="24"/>
              </w:rPr>
              <w:t>Балансиры</w:t>
            </w:r>
            <w:r>
              <w:rPr>
                <w:spacing w:val="-8"/>
                <w:sz w:val="24"/>
              </w:rPr>
              <w:t xml:space="preserve"> </w:t>
            </w:r>
            <w:r>
              <w:rPr>
                <w:sz w:val="24"/>
              </w:rPr>
              <w:t>разного</w:t>
            </w:r>
            <w:r>
              <w:rPr>
                <w:spacing w:val="-2"/>
                <w:sz w:val="24"/>
              </w:rPr>
              <w:t xml:space="preserve"> </w:t>
            </w:r>
            <w:r>
              <w:rPr>
                <w:spacing w:val="-4"/>
                <w:sz w:val="24"/>
              </w:rPr>
              <w:t>типа</w:t>
            </w:r>
          </w:p>
        </w:tc>
        <w:tc>
          <w:tcPr>
            <w:tcW w:w="3514" w:type="dxa"/>
          </w:tcPr>
          <w:p w:rsidR="00153C15" w:rsidRDefault="00153C15">
            <w:pPr>
              <w:pStyle w:val="TableParagraph"/>
              <w:rPr>
                <w:sz w:val="24"/>
              </w:rPr>
            </w:pPr>
          </w:p>
        </w:tc>
        <w:tc>
          <w:tcPr>
            <w:tcW w:w="2126" w:type="dxa"/>
          </w:tcPr>
          <w:p w:rsidR="00153C15" w:rsidRDefault="00C1539A">
            <w:pPr>
              <w:pStyle w:val="TableParagraph"/>
              <w:spacing w:line="263" w:lineRule="exact"/>
              <w:ind w:left="474"/>
              <w:rPr>
                <w:sz w:val="24"/>
              </w:rPr>
            </w:pPr>
            <w:r>
              <w:rPr>
                <w:spacing w:val="-10"/>
                <w:sz w:val="24"/>
              </w:rPr>
              <w:t>2</w:t>
            </w:r>
          </w:p>
        </w:tc>
      </w:tr>
      <w:tr w:rsidR="00153C15">
        <w:trPr>
          <w:trHeight w:val="1103"/>
        </w:trPr>
        <w:tc>
          <w:tcPr>
            <w:tcW w:w="1138" w:type="dxa"/>
            <w:vMerge/>
            <w:tcBorders>
              <w:top w:val="nil"/>
            </w:tcBorders>
          </w:tcPr>
          <w:p w:rsidR="00153C15" w:rsidRDefault="00153C15">
            <w:pPr>
              <w:rPr>
                <w:sz w:val="2"/>
                <w:szCs w:val="2"/>
              </w:rPr>
            </w:pPr>
          </w:p>
        </w:tc>
        <w:tc>
          <w:tcPr>
            <w:tcW w:w="2866" w:type="dxa"/>
          </w:tcPr>
          <w:p w:rsidR="00153C15" w:rsidRDefault="00C1539A">
            <w:pPr>
              <w:pStyle w:val="TableParagraph"/>
              <w:spacing w:line="242" w:lineRule="auto"/>
              <w:ind w:left="146" w:right="288" w:hanging="5"/>
              <w:rPr>
                <w:sz w:val="24"/>
              </w:rPr>
            </w:pPr>
            <w:r>
              <w:rPr>
                <w:sz w:val="24"/>
              </w:rPr>
              <w:t>Бревно</w:t>
            </w:r>
            <w:r>
              <w:rPr>
                <w:spacing w:val="-15"/>
                <w:sz w:val="24"/>
              </w:rPr>
              <w:t xml:space="preserve"> </w:t>
            </w:r>
            <w:r>
              <w:rPr>
                <w:sz w:val="24"/>
              </w:rPr>
              <w:t xml:space="preserve">гимнастическое </w:t>
            </w:r>
            <w:r>
              <w:rPr>
                <w:spacing w:val="-2"/>
                <w:sz w:val="24"/>
              </w:rPr>
              <w:t>напольное</w:t>
            </w:r>
          </w:p>
        </w:tc>
        <w:tc>
          <w:tcPr>
            <w:tcW w:w="3514" w:type="dxa"/>
          </w:tcPr>
          <w:p w:rsidR="00153C15" w:rsidRDefault="00C1539A">
            <w:pPr>
              <w:pStyle w:val="TableParagraph"/>
              <w:spacing w:line="266" w:lineRule="exact"/>
              <w:ind w:left="473"/>
              <w:rPr>
                <w:sz w:val="24"/>
              </w:rPr>
            </w:pPr>
            <w:r>
              <w:rPr>
                <w:sz w:val="24"/>
              </w:rPr>
              <w:t>длина</w:t>
            </w:r>
            <w:r>
              <w:rPr>
                <w:spacing w:val="-1"/>
                <w:sz w:val="24"/>
              </w:rPr>
              <w:t xml:space="preserve"> </w:t>
            </w:r>
            <w:r>
              <w:rPr>
                <w:sz w:val="24"/>
              </w:rPr>
              <w:t>240</w:t>
            </w:r>
            <w:r>
              <w:rPr>
                <w:spacing w:val="1"/>
                <w:sz w:val="24"/>
              </w:rPr>
              <w:t xml:space="preserve"> </w:t>
            </w:r>
            <w:r>
              <w:rPr>
                <w:spacing w:val="-5"/>
                <w:sz w:val="24"/>
              </w:rPr>
              <w:t>см</w:t>
            </w:r>
          </w:p>
          <w:p w:rsidR="00153C15" w:rsidRDefault="00C1539A">
            <w:pPr>
              <w:pStyle w:val="TableParagraph"/>
              <w:tabs>
                <w:tab w:val="left" w:pos="2663"/>
              </w:tabs>
              <w:spacing w:before="1" w:line="237" w:lineRule="auto"/>
              <w:ind w:left="473" w:right="19" w:firstLine="4"/>
              <w:rPr>
                <w:sz w:val="24"/>
              </w:rPr>
            </w:pPr>
            <w:r>
              <w:rPr>
                <w:spacing w:val="-2"/>
                <w:sz w:val="24"/>
              </w:rPr>
              <w:t>ширина</w:t>
            </w:r>
            <w:r>
              <w:rPr>
                <w:sz w:val="24"/>
              </w:rPr>
              <w:tab/>
            </w:r>
            <w:r>
              <w:rPr>
                <w:spacing w:val="-4"/>
                <w:sz w:val="24"/>
              </w:rPr>
              <w:t xml:space="preserve">верхней </w:t>
            </w:r>
            <w:r>
              <w:rPr>
                <w:sz w:val="24"/>
              </w:rPr>
              <w:t>поверхности 10 см</w:t>
            </w:r>
          </w:p>
          <w:p w:rsidR="00153C15" w:rsidRDefault="00C1539A">
            <w:pPr>
              <w:pStyle w:val="TableParagraph"/>
              <w:spacing w:line="269" w:lineRule="exact"/>
              <w:ind w:left="473"/>
              <w:rPr>
                <w:sz w:val="24"/>
              </w:rPr>
            </w:pPr>
            <w:r>
              <w:rPr>
                <w:sz w:val="24"/>
              </w:rPr>
              <w:t>высота</w:t>
            </w:r>
            <w:r>
              <w:rPr>
                <w:spacing w:val="3"/>
                <w:sz w:val="24"/>
              </w:rPr>
              <w:t xml:space="preserve"> </w:t>
            </w:r>
            <w:r>
              <w:rPr>
                <w:sz w:val="24"/>
              </w:rPr>
              <w:t>15</w:t>
            </w:r>
            <w:r>
              <w:rPr>
                <w:spacing w:val="-3"/>
                <w:sz w:val="24"/>
              </w:rPr>
              <w:t xml:space="preserve"> </w:t>
            </w:r>
            <w:r>
              <w:rPr>
                <w:spacing w:val="-5"/>
                <w:sz w:val="24"/>
              </w:rPr>
              <w:t>см</w:t>
            </w:r>
          </w:p>
        </w:tc>
        <w:tc>
          <w:tcPr>
            <w:tcW w:w="2126" w:type="dxa"/>
          </w:tcPr>
          <w:p w:rsidR="00153C15" w:rsidRDefault="00C1539A">
            <w:pPr>
              <w:pStyle w:val="TableParagraph"/>
              <w:spacing w:line="268" w:lineRule="exact"/>
              <w:ind w:left="474"/>
              <w:rPr>
                <w:sz w:val="24"/>
              </w:rPr>
            </w:pPr>
            <w:r>
              <w:rPr>
                <w:spacing w:val="-10"/>
                <w:sz w:val="24"/>
              </w:rPr>
              <w:t>2</w:t>
            </w:r>
          </w:p>
        </w:tc>
      </w:tr>
      <w:tr w:rsidR="00153C15">
        <w:trPr>
          <w:trHeight w:val="551"/>
        </w:trPr>
        <w:tc>
          <w:tcPr>
            <w:tcW w:w="1138" w:type="dxa"/>
            <w:vMerge/>
            <w:tcBorders>
              <w:top w:val="nil"/>
            </w:tcBorders>
          </w:tcPr>
          <w:p w:rsidR="00153C15" w:rsidRDefault="00153C15">
            <w:pPr>
              <w:rPr>
                <w:sz w:val="2"/>
                <w:szCs w:val="2"/>
              </w:rPr>
            </w:pPr>
          </w:p>
        </w:tc>
        <w:tc>
          <w:tcPr>
            <w:tcW w:w="2866" w:type="dxa"/>
          </w:tcPr>
          <w:p w:rsidR="00153C15" w:rsidRDefault="00C1539A">
            <w:pPr>
              <w:pStyle w:val="TableParagraph"/>
              <w:spacing w:line="268" w:lineRule="exact"/>
              <w:ind w:left="146"/>
              <w:rPr>
                <w:sz w:val="24"/>
              </w:rPr>
            </w:pPr>
            <w:r>
              <w:rPr>
                <w:sz w:val="24"/>
              </w:rPr>
              <w:t>Доска</w:t>
            </w:r>
            <w:r>
              <w:rPr>
                <w:spacing w:val="-5"/>
                <w:sz w:val="24"/>
              </w:rPr>
              <w:t xml:space="preserve"> </w:t>
            </w:r>
            <w:r>
              <w:rPr>
                <w:sz w:val="24"/>
              </w:rPr>
              <w:t>гладкая</w:t>
            </w:r>
            <w:r>
              <w:rPr>
                <w:spacing w:val="1"/>
                <w:sz w:val="24"/>
              </w:rPr>
              <w:t xml:space="preserve"> </w:t>
            </w:r>
            <w:r>
              <w:rPr>
                <w:sz w:val="24"/>
              </w:rPr>
              <w:t>с</w:t>
            </w:r>
            <w:r>
              <w:rPr>
                <w:spacing w:val="-4"/>
                <w:sz w:val="24"/>
              </w:rPr>
              <w:t xml:space="preserve"> </w:t>
            </w:r>
            <w:r>
              <w:rPr>
                <w:spacing w:val="-2"/>
                <w:sz w:val="24"/>
              </w:rPr>
              <w:t>зацепами</w:t>
            </w:r>
          </w:p>
        </w:tc>
        <w:tc>
          <w:tcPr>
            <w:tcW w:w="3514" w:type="dxa"/>
          </w:tcPr>
          <w:p w:rsidR="00153C15" w:rsidRDefault="00C1539A">
            <w:pPr>
              <w:pStyle w:val="TableParagraph"/>
              <w:spacing w:line="262" w:lineRule="exact"/>
              <w:ind w:left="473"/>
              <w:rPr>
                <w:sz w:val="24"/>
              </w:rPr>
            </w:pPr>
            <w:r>
              <w:rPr>
                <w:sz w:val="24"/>
              </w:rPr>
              <w:t>длина</w:t>
            </w:r>
            <w:r>
              <w:rPr>
                <w:spacing w:val="36"/>
                <w:sz w:val="24"/>
              </w:rPr>
              <w:t xml:space="preserve"> </w:t>
            </w:r>
            <w:r>
              <w:rPr>
                <w:sz w:val="24"/>
              </w:rPr>
              <w:t>250</w:t>
            </w:r>
            <w:r>
              <w:rPr>
                <w:spacing w:val="35"/>
                <w:sz w:val="24"/>
              </w:rPr>
              <w:t xml:space="preserve"> </w:t>
            </w:r>
            <w:r>
              <w:rPr>
                <w:sz w:val="24"/>
              </w:rPr>
              <w:t>см</w:t>
            </w:r>
            <w:r>
              <w:rPr>
                <w:spacing w:val="35"/>
                <w:sz w:val="24"/>
              </w:rPr>
              <w:t xml:space="preserve"> </w:t>
            </w:r>
            <w:r>
              <w:rPr>
                <w:sz w:val="24"/>
              </w:rPr>
              <w:t>ширина</w:t>
            </w:r>
            <w:r>
              <w:rPr>
                <w:spacing w:val="35"/>
                <w:sz w:val="24"/>
              </w:rPr>
              <w:t xml:space="preserve"> </w:t>
            </w:r>
            <w:r>
              <w:rPr>
                <w:sz w:val="24"/>
              </w:rPr>
              <w:t>20</w:t>
            </w:r>
            <w:r>
              <w:rPr>
                <w:spacing w:val="35"/>
                <w:sz w:val="24"/>
              </w:rPr>
              <w:t xml:space="preserve"> </w:t>
            </w:r>
            <w:r>
              <w:rPr>
                <w:spacing w:val="-5"/>
                <w:sz w:val="24"/>
              </w:rPr>
              <w:t>см</w:t>
            </w:r>
          </w:p>
          <w:p w:rsidR="00153C15" w:rsidRDefault="00C1539A">
            <w:pPr>
              <w:pStyle w:val="TableParagraph"/>
              <w:spacing w:line="270" w:lineRule="exact"/>
              <w:ind w:left="473"/>
              <w:rPr>
                <w:sz w:val="24"/>
              </w:rPr>
            </w:pPr>
            <w:r>
              <w:rPr>
                <w:sz w:val="24"/>
              </w:rPr>
              <w:t>высота</w:t>
            </w:r>
            <w:r>
              <w:rPr>
                <w:spacing w:val="3"/>
                <w:sz w:val="24"/>
              </w:rPr>
              <w:t xml:space="preserve"> </w:t>
            </w:r>
            <w:r>
              <w:rPr>
                <w:sz w:val="24"/>
              </w:rPr>
              <w:t>3</w:t>
            </w:r>
            <w:r>
              <w:rPr>
                <w:spacing w:val="-3"/>
                <w:sz w:val="24"/>
              </w:rPr>
              <w:t xml:space="preserve"> </w:t>
            </w:r>
            <w:r>
              <w:rPr>
                <w:spacing w:val="-5"/>
                <w:sz w:val="24"/>
              </w:rPr>
              <w:t>см</w:t>
            </w:r>
          </w:p>
        </w:tc>
        <w:tc>
          <w:tcPr>
            <w:tcW w:w="2126" w:type="dxa"/>
          </w:tcPr>
          <w:p w:rsidR="00153C15" w:rsidRDefault="00C1539A">
            <w:pPr>
              <w:pStyle w:val="TableParagraph"/>
              <w:spacing w:line="268" w:lineRule="exact"/>
              <w:ind w:left="474"/>
              <w:rPr>
                <w:sz w:val="24"/>
              </w:rPr>
            </w:pPr>
            <w:r>
              <w:rPr>
                <w:spacing w:val="-10"/>
                <w:sz w:val="24"/>
              </w:rPr>
              <w:t>2</w:t>
            </w:r>
          </w:p>
        </w:tc>
      </w:tr>
      <w:tr w:rsidR="00153C15">
        <w:trPr>
          <w:trHeight w:val="551"/>
        </w:trPr>
        <w:tc>
          <w:tcPr>
            <w:tcW w:w="1138" w:type="dxa"/>
            <w:vMerge/>
            <w:tcBorders>
              <w:top w:val="nil"/>
            </w:tcBorders>
          </w:tcPr>
          <w:p w:rsidR="00153C15" w:rsidRDefault="00153C15">
            <w:pPr>
              <w:rPr>
                <w:sz w:val="2"/>
                <w:szCs w:val="2"/>
              </w:rPr>
            </w:pPr>
          </w:p>
        </w:tc>
        <w:tc>
          <w:tcPr>
            <w:tcW w:w="2866" w:type="dxa"/>
          </w:tcPr>
          <w:p w:rsidR="00153C15" w:rsidRDefault="00C1539A">
            <w:pPr>
              <w:pStyle w:val="TableParagraph"/>
              <w:spacing w:line="230" w:lineRule="auto"/>
              <w:ind w:left="290" w:firstLine="4"/>
              <w:rPr>
                <w:sz w:val="24"/>
              </w:rPr>
            </w:pPr>
            <w:r>
              <w:rPr>
                <w:sz w:val="24"/>
              </w:rPr>
              <w:t>Доска</w:t>
            </w:r>
            <w:r>
              <w:rPr>
                <w:spacing w:val="-15"/>
                <w:sz w:val="24"/>
              </w:rPr>
              <w:t xml:space="preserve"> </w:t>
            </w:r>
            <w:r>
              <w:rPr>
                <w:sz w:val="24"/>
              </w:rPr>
              <w:t>с</w:t>
            </w:r>
            <w:r>
              <w:rPr>
                <w:spacing w:val="-15"/>
                <w:sz w:val="24"/>
              </w:rPr>
              <w:t xml:space="preserve"> </w:t>
            </w:r>
            <w:r>
              <w:rPr>
                <w:sz w:val="24"/>
              </w:rPr>
              <w:t xml:space="preserve">ребристой </w:t>
            </w:r>
            <w:r>
              <w:rPr>
                <w:spacing w:val="-2"/>
                <w:sz w:val="24"/>
              </w:rPr>
              <w:t>поверхностью</w:t>
            </w:r>
          </w:p>
        </w:tc>
        <w:tc>
          <w:tcPr>
            <w:tcW w:w="3514" w:type="dxa"/>
          </w:tcPr>
          <w:p w:rsidR="00153C15" w:rsidRDefault="00C1539A">
            <w:pPr>
              <w:pStyle w:val="TableParagraph"/>
              <w:spacing w:line="262" w:lineRule="exact"/>
              <w:ind w:left="473"/>
              <w:rPr>
                <w:sz w:val="24"/>
              </w:rPr>
            </w:pPr>
            <w:r>
              <w:rPr>
                <w:sz w:val="24"/>
              </w:rPr>
              <w:t>длина</w:t>
            </w:r>
            <w:r>
              <w:rPr>
                <w:spacing w:val="36"/>
                <w:sz w:val="24"/>
              </w:rPr>
              <w:t xml:space="preserve"> </w:t>
            </w:r>
            <w:r>
              <w:rPr>
                <w:sz w:val="24"/>
              </w:rPr>
              <w:t>150</w:t>
            </w:r>
            <w:r>
              <w:rPr>
                <w:spacing w:val="35"/>
                <w:sz w:val="24"/>
              </w:rPr>
              <w:t xml:space="preserve"> </w:t>
            </w:r>
            <w:r>
              <w:rPr>
                <w:sz w:val="24"/>
              </w:rPr>
              <w:t>см</w:t>
            </w:r>
            <w:r>
              <w:rPr>
                <w:spacing w:val="35"/>
                <w:sz w:val="24"/>
              </w:rPr>
              <w:t xml:space="preserve"> </w:t>
            </w:r>
            <w:r>
              <w:rPr>
                <w:sz w:val="24"/>
              </w:rPr>
              <w:t>ширина</w:t>
            </w:r>
            <w:r>
              <w:rPr>
                <w:spacing w:val="35"/>
                <w:sz w:val="24"/>
              </w:rPr>
              <w:t xml:space="preserve"> </w:t>
            </w:r>
            <w:r>
              <w:rPr>
                <w:sz w:val="24"/>
              </w:rPr>
              <w:t>20</w:t>
            </w:r>
            <w:r>
              <w:rPr>
                <w:spacing w:val="35"/>
                <w:sz w:val="24"/>
              </w:rPr>
              <w:t xml:space="preserve"> </w:t>
            </w:r>
            <w:r>
              <w:rPr>
                <w:spacing w:val="-5"/>
                <w:sz w:val="24"/>
              </w:rPr>
              <w:t>см</w:t>
            </w:r>
          </w:p>
          <w:p w:rsidR="00153C15" w:rsidRDefault="00C1539A">
            <w:pPr>
              <w:pStyle w:val="TableParagraph"/>
              <w:spacing w:line="270" w:lineRule="exact"/>
              <w:ind w:left="473"/>
              <w:rPr>
                <w:sz w:val="24"/>
              </w:rPr>
            </w:pPr>
            <w:r>
              <w:rPr>
                <w:sz w:val="24"/>
              </w:rPr>
              <w:t>высота</w:t>
            </w:r>
            <w:r>
              <w:rPr>
                <w:spacing w:val="3"/>
                <w:sz w:val="24"/>
              </w:rPr>
              <w:t xml:space="preserve"> </w:t>
            </w:r>
            <w:r>
              <w:rPr>
                <w:sz w:val="24"/>
              </w:rPr>
              <w:t>3</w:t>
            </w:r>
            <w:r>
              <w:rPr>
                <w:spacing w:val="-3"/>
                <w:sz w:val="24"/>
              </w:rPr>
              <w:t xml:space="preserve"> </w:t>
            </w:r>
            <w:r>
              <w:rPr>
                <w:spacing w:val="-5"/>
                <w:sz w:val="24"/>
              </w:rPr>
              <w:t>см</w:t>
            </w:r>
          </w:p>
        </w:tc>
        <w:tc>
          <w:tcPr>
            <w:tcW w:w="2126" w:type="dxa"/>
          </w:tcPr>
          <w:p w:rsidR="00153C15" w:rsidRDefault="00C1539A">
            <w:pPr>
              <w:pStyle w:val="TableParagraph"/>
              <w:spacing w:line="268" w:lineRule="exact"/>
              <w:ind w:left="474"/>
              <w:rPr>
                <w:sz w:val="24"/>
              </w:rPr>
            </w:pPr>
            <w:r>
              <w:rPr>
                <w:spacing w:val="-10"/>
                <w:sz w:val="24"/>
              </w:rPr>
              <w:t>2</w:t>
            </w:r>
          </w:p>
        </w:tc>
      </w:tr>
      <w:tr w:rsidR="00153C15">
        <w:trPr>
          <w:trHeight w:val="830"/>
        </w:trPr>
        <w:tc>
          <w:tcPr>
            <w:tcW w:w="1138" w:type="dxa"/>
            <w:vMerge w:val="restart"/>
          </w:tcPr>
          <w:p w:rsidR="00153C15" w:rsidRDefault="00153C15">
            <w:pPr>
              <w:pStyle w:val="TableParagraph"/>
              <w:rPr>
                <w:sz w:val="24"/>
              </w:rPr>
            </w:pPr>
          </w:p>
        </w:tc>
        <w:tc>
          <w:tcPr>
            <w:tcW w:w="2866" w:type="dxa"/>
          </w:tcPr>
          <w:p w:rsidR="00153C15" w:rsidRDefault="00C1539A">
            <w:pPr>
              <w:pStyle w:val="TableParagraph"/>
              <w:spacing w:line="268" w:lineRule="exact"/>
              <w:ind w:left="151"/>
              <w:rPr>
                <w:sz w:val="24"/>
              </w:rPr>
            </w:pPr>
            <w:r>
              <w:rPr>
                <w:sz w:val="24"/>
              </w:rPr>
              <w:t>Дорожка-</w:t>
            </w:r>
            <w:r>
              <w:rPr>
                <w:spacing w:val="-2"/>
                <w:sz w:val="24"/>
              </w:rPr>
              <w:t>балансир</w:t>
            </w:r>
          </w:p>
          <w:p w:rsidR="00153C15" w:rsidRDefault="00C1539A">
            <w:pPr>
              <w:pStyle w:val="TableParagraph"/>
              <w:tabs>
                <w:tab w:val="left" w:pos="1687"/>
              </w:tabs>
              <w:spacing w:before="2" w:line="270" w:lineRule="exact"/>
              <w:ind w:left="146" w:right="19"/>
              <w:rPr>
                <w:sz w:val="24"/>
              </w:rPr>
            </w:pPr>
            <w:r>
              <w:rPr>
                <w:spacing w:val="-2"/>
                <w:sz w:val="24"/>
              </w:rPr>
              <w:t>(лестница</w:t>
            </w:r>
            <w:r>
              <w:rPr>
                <w:sz w:val="24"/>
              </w:rPr>
              <w:tab/>
            </w:r>
            <w:r>
              <w:rPr>
                <w:spacing w:val="-2"/>
                <w:sz w:val="24"/>
              </w:rPr>
              <w:t>веревочная напольная)</w:t>
            </w:r>
          </w:p>
        </w:tc>
        <w:tc>
          <w:tcPr>
            <w:tcW w:w="3514" w:type="dxa"/>
          </w:tcPr>
          <w:p w:rsidR="00153C15" w:rsidRDefault="00C1539A">
            <w:pPr>
              <w:pStyle w:val="TableParagraph"/>
              <w:spacing w:line="242" w:lineRule="auto"/>
              <w:ind w:left="473" w:hanging="10"/>
              <w:rPr>
                <w:sz w:val="24"/>
              </w:rPr>
            </w:pPr>
            <w:r>
              <w:rPr>
                <w:sz w:val="24"/>
              </w:rPr>
              <w:t>длина</w:t>
            </w:r>
            <w:r>
              <w:rPr>
                <w:spacing w:val="-7"/>
                <w:sz w:val="24"/>
              </w:rPr>
              <w:t xml:space="preserve"> </w:t>
            </w:r>
            <w:r>
              <w:rPr>
                <w:sz w:val="24"/>
              </w:rPr>
              <w:t>23</w:t>
            </w:r>
            <w:r>
              <w:rPr>
                <w:spacing w:val="-6"/>
                <w:sz w:val="24"/>
              </w:rPr>
              <w:t xml:space="preserve"> </w:t>
            </w:r>
            <w:r>
              <w:rPr>
                <w:sz w:val="24"/>
              </w:rPr>
              <w:t>см</w:t>
            </w:r>
            <w:r>
              <w:rPr>
                <w:spacing w:val="-4"/>
                <w:sz w:val="24"/>
              </w:rPr>
              <w:t xml:space="preserve"> </w:t>
            </w:r>
            <w:r>
              <w:rPr>
                <w:sz w:val="24"/>
              </w:rPr>
              <w:t>ширина</w:t>
            </w:r>
            <w:r>
              <w:rPr>
                <w:spacing w:val="-6"/>
                <w:sz w:val="24"/>
              </w:rPr>
              <w:t xml:space="preserve"> </w:t>
            </w:r>
            <w:r>
              <w:rPr>
                <w:sz w:val="24"/>
              </w:rPr>
              <w:t>33</w:t>
            </w:r>
            <w:r>
              <w:rPr>
                <w:spacing w:val="-6"/>
                <w:sz w:val="24"/>
              </w:rPr>
              <w:t xml:space="preserve"> </w:t>
            </w:r>
            <w:r>
              <w:rPr>
                <w:sz w:val="24"/>
              </w:rPr>
              <w:t>см диаметр реек 5 см</w:t>
            </w:r>
          </w:p>
        </w:tc>
        <w:tc>
          <w:tcPr>
            <w:tcW w:w="2126" w:type="dxa"/>
          </w:tcPr>
          <w:p w:rsidR="00153C15" w:rsidRDefault="00C1539A">
            <w:pPr>
              <w:pStyle w:val="TableParagraph"/>
              <w:spacing w:line="268" w:lineRule="exact"/>
              <w:ind w:left="474"/>
              <w:rPr>
                <w:sz w:val="24"/>
              </w:rPr>
            </w:pPr>
            <w:r>
              <w:rPr>
                <w:spacing w:val="-10"/>
                <w:sz w:val="24"/>
              </w:rPr>
              <w:t>1</w:t>
            </w:r>
          </w:p>
        </w:tc>
      </w:tr>
      <w:tr w:rsidR="00153C15">
        <w:trPr>
          <w:trHeight w:val="551"/>
        </w:trPr>
        <w:tc>
          <w:tcPr>
            <w:tcW w:w="1138" w:type="dxa"/>
            <w:vMerge/>
            <w:tcBorders>
              <w:top w:val="nil"/>
            </w:tcBorders>
          </w:tcPr>
          <w:p w:rsidR="00153C15" w:rsidRDefault="00153C15">
            <w:pPr>
              <w:rPr>
                <w:sz w:val="2"/>
                <w:szCs w:val="2"/>
              </w:rPr>
            </w:pPr>
          </w:p>
        </w:tc>
        <w:tc>
          <w:tcPr>
            <w:tcW w:w="2866" w:type="dxa"/>
          </w:tcPr>
          <w:p w:rsidR="00153C15" w:rsidRDefault="00C1539A">
            <w:pPr>
              <w:pStyle w:val="TableParagraph"/>
              <w:spacing w:line="268" w:lineRule="exact"/>
              <w:ind w:left="146"/>
              <w:rPr>
                <w:sz w:val="24"/>
              </w:rPr>
            </w:pPr>
            <w:r>
              <w:rPr>
                <w:sz w:val="24"/>
              </w:rPr>
              <w:t>Дорожка-змейка</w:t>
            </w:r>
            <w:r>
              <w:rPr>
                <w:spacing w:val="-11"/>
                <w:sz w:val="24"/>
              </w:rPr>
              <w:t xml:space="preserve"> </w:t>
            </w:r>
            <w:r>
              <w:rPr>
                <w:spacing w:val="-2"/>
                <w:sz w:val="24"/>
              </w:rPr>
              <w:t>(канат)</w:t>
            </w:r>
          </w:p>
        </w:tc>
        <w:tc>
          <w:tcPr>
            <w:tcW w:w="3514" w:type="dxa"/>
          </w:tcPr>
          <w:p w:rsidR="00153C15" w:rsidRDefault="00C1539A">
            <w:pPr>
              <w:pStyle w:val="TableParagraph"/>
              <w:spacing w:line="268" w:lineRule="exact"/>
              <w:ind w:left="464"/>
              <w:rPr>
                <w:sz w:val="24"/>
              </w:rPr>
            </w:pPr>
            <w:r>
              <w:rPr>
                <w:sz w:val="24"/>
              </w:rPr>
              <w:t>длина</w:t>
            </w:r>
            <w:r>
              <w:rPr>
                <w:spacing w:val="-2"/>
                <w:sz w:val="24"/>
              </w:rPr>
              <w:t xml:space="preserve"> </w:t>
            </w:r>
            <w:r>
              <w:rPr>
                <w:sz w:val="24"/>
              </w:rPr>
              <w:t>200</w:t>
            </w:r>
            <w:r>
              <w:rPr>
                <w:spacing w:val="-1"/>
                <w:sz w:val="24"/>
              </w:rPr>
              <w:t xml:space="preserve"> </w:t>
            </w:r>
            <w:r>
              <w:rPr>
                <w:sz w:val="24"/>
              </w:rPr>
              <w:t>см</w:t>
            </w:r>
            <w:r>
              <w:rPr>
                <w:spacing w:val="2"/>
                <w:sz w:val="24"/>
              </w:rPr>
              <w:t xml:space="preserve"> </w:t>
            </w:r>
            <w:r>
              <w:rPr>
                <w:sz w:val="24"/>
              </w:rPr>
              <w:t>диаметр</w:t>
            </w:r>
            <w:r>
              <w:rPr>
                <w:spacing w:val="-4"/>
                <w:sz w:val="24"/>
              </w:rPr>
              <w:t xml:space="preserve"> </w:t>
            </w:r>
            <w:r>
              <w:rPr>
                <w:sz w:val="24"/>
              </w:rPr>
              <w:t xml:space="preserve">6 </w:t>
            </w:r>
            <w:r>
              <w:rPr>
                <w:spacing w:val="-5"/>
                <w:sz w:val="24"/>
              </w:rPr>
              <w:t>см</w:t>
            </w:r>
          </w:p>
        </w:tc>
        <w:tc>
          <w:tcPr>
            <w:tcW w:w="2126" w:type="dxa"/>
          </w:tcPr>
          <w:p w:rsidR="00153C15" w:rsidRDefault="00C1539A">
            <w:pPr>
              <w:pStyle w:val="TableParagraph"/>
              <w:spacing w:line="268" w:lineRule="exact"/>
              <w:ind w:left="474"/>
              <w:rPr>
                <w:sz w:val="24"/>
              </w:rPr>
            </w:pPr>
            <w:r>
              <w:rPr>
                <w:spacing w:val="-10"/>
                <w:sz w:val="24"/>
              </w:rPr>
              <w:t>2</w:t>
            </w:r>
          </w:p>
        </w:tc>
      </w:tr>
      <w:tr w:rsidR="00153C15">
        <w:trPr>
          <w:trHeight w:val="551"/>
        </w:trPr>
        <w:tc>
          <w:tcPr>
            <w:tcW w:w="1138" w:type="dxa"/>
            <w:vMerge/>
            <w:tcBorders>
              <w:top w:val="nil"/>
            </w:tcBorders>
          </w:tcPr>
          <w:p w:rsidR="00153C15" w:rsidRDefault="00153C15">
            <w:pPr>
              <w:rPr>
                <w:sz w:val="2"/>
                <w:szCs w:val="2"/>
              </w:rPr>
            </w:pPr>
          </w:p>
        </w:tc>
        <w:tc>
          <w:tcPr>
            <w:tcW w:w="2866" w:type="dxa"/>
          </w:tcPr>
          <w:p w:rsidR="00153C15" w:rsidRDefault="00C1539A">
            <w:pPr>
              <w:pStyle w:val="TableParagraph"/>
              <w:spacing w:line="268" w:lineRule="exact"/>
              <w:ind w:left="146"/>
              <w:rPr>
                <w:sz w:val="24"/>
              </w:rPr>
            </w:pPr>
            <w:r>
              <w:rPr>
                <w:sz w:val="24"/>
              </w:rPr>
              <w:t>Коврик</w:t>
            </w:r>
            <w:r>
              <w:rPr>
                <w:spacing w:val="-1"/>
                <w:sz w:val="24"/>
              </w:rPr>
              <w:t xml:space="preserve"> </w:t>
            </w:r>
            <w:r>
              <w:rPr>
                <w:spacing w:val="-2"/>
                <w:sz w:val="24"/>
              </w:rPr>
              <w:t>массажный</w:t>
            </w:r>
          </w:p>
        </w:tc>
        <w:tc>
          <w:tcPr>
            <w:tcW w:w="3514" w:type="dxa"/>
          </w:tcPr>
          <w:p w:rsidR="00153C15" w:rsidRDefault="00C1539A">
            <w:pPr>
              <w:pStyle w:val="TableParagraph"/>
              <w:spacing w:line="268" w:lineRule="exact"/>
              <w:ind w:left="473"/>
              <w:rPr>
                <w:sz w:val="24"/>
              </w:rPr>
            </w:pPr>
            <w:r>
              <w:rPr>
                <w:sz w:val="24"/>
              </w:rPr>
              <w:t>75</w:t>
            </w:r>
            <w:r>
              <w:rPr>
                <w:spacing w:val="2"/>
                <w:sz w:val="24"/>
              </w:rPr>
              <w:t xml:space="preserve"> </w:t>
            </w:r>
            <w:proofErr w:type="spellStart"/>
            <w:r>
              <w:rPr>
                <w:sz w:val="24"/>
              </w:rPr>
              <w:t>х</w:t>
            </w:r>
            <w:proofErr w:type="spellEnd"/>
            <w:r>
              <w:rPr>
                <w:spacing w:val="-3"/>
                <w:sz w:val="24"/>
              </w:rPr>
              <w:t xml:space="preserve"> </w:t>
            </w:r>
            <w:r>
              <w:rPr>
                <w:sz w:val="24"/>
              </w:rPr>
              <w:t>70</w:t>
            </w:r>
            <w:r>
              <w:rPr>
                <w:spacing w:val="2"/>
                <w:sz w:val="24"/>
              </w:rPr>
              <w:t xml:space="preserve"> </w:t>
            </w:r>
            <w:r>
              <w:rPr>
                <w:spacing w:val="-5"/>
                <w:sz w:val="24"/>
              </w:rPr>
              <w:t>см</w:t>
            </w:r>
          </w:p>
        </w:tc>
        <w:tc>
          <w:tcPr>
            <w:tcW w:w="2126" w:type="dxa"/>
          </w:tcPr>
          <w:p w:rsidR="00153C15" w:rsidRDefault="00C1539A">
            <w:pPr>
              <w:pStyle w:val="TableParagraph"/>
              <w:spacing w:line="268" w:lineRule="exact"/>
              <w:ind w:left="474"/>
              <w:rPr>
                <w:sz w:val="24"/>
              </w:rPr>
            </w:pPr>
            <w:r>
              <w:rPr>
                <w:spacing w:val="-10"/>
                <w:sz w:val="24"/>
              </w:rPr>
              <w:t>5</w:t>
            </w:r>
          </w:p>
        </w:tc>
      </w:tr>
      <w:tr w:rsidR="00153C15">
        <w:trPr>
          <w:trHeight w:val="551"/>
        </w:trPr>
        <w:tc>
          <w:tcPr>
            <w:tcW w:w="1138" w:type="dxa"/>
            <w:vMerge/>
            <w:tcBorders>
              <w:top w:val="nil"/>
            </w:tcBorders>
          </w:tcPr>
          <w:p w:rsidR="00153C15" w:rsidRDefault="00153C15">
            <w:pPr>
              <w:rPr>
                <w:sz w:val="2"/>
                <w:szCs w:val="2"/>
              </w:rPr>
            </w:pPr>
          </w:p>
        </w:tc>
        <w:tc>
          <w:tcPr>
            <w:tcW w:w="2866" w:type="dxa"/>
          </w:tcPr>
          <w:p w:rsidR="00153C15" w:rsidRDefault="00C1539A">
            <w:pPr>
              <w:pStyle w:val="TableParagraph"/>
              <w:spacing w:line="268" w:lineRule="exact"/>
              <w:ind w:left="146"/>
              <w:rPr>
                <w:sz w:val="24"/>
              </w:rPr>
            </w:pPr>
            <w:r>
              <w:rPr>
                <w:sz w:val="24"/>
              </w:rPr>
              <w:t>Куб</w:t>
            </w:r>
            <w:r>
              <w:rPr>
                <w:spacing w:val="-8"/>
                <w:sz w:val="24"/>
              </w:rPr>
              <w:t xml:space="preserve"> </w:t>
            </w:r>
            <w:r>
              <w:rPr>
                <w:sz w:val="24"/>
              </w:rPr>
              <w:t>деревянный</w:t>
            </w:r>
            <w:r>
              <w:rPr>
                <w:spacing w:val="-3"/>
                <w:sz w:val="24"/>
              </w:rPr>
              <w:t xml:space="preserve"> </w:t>
            </w:r>
            <w:r>
              <w:rPr>
                <w:spacing w:val="-4"/>
                <w:sz w:val="24"/>
              </w:rPr>
              <w:t>малый</w:t>
            </w:r>
          </w:p>
        </w:tc>
        <w:tc>
          <w:tcPr>
            <w:tcW w:w="3514" w:type="dxa"/>
          </w:tcPr>
          <w:p w:rsidR="00153C15" w:rsidRDefault="00C1539A">
            <w:pPr>
              <w:pStyle w:val="TableParagraph"/>
              <w:spacing w:line="268" w:lineRule="exact"/>
              <w:ind w:left="473"/>
              <w:rPr>
                <w:sz w:val="24"/>
              </w:rPr>
            </w:pPr>
            <w:r>
              <w:rPr>
                <w:sz w:val="24"/>
              </w:rPr>
              <w:t>ребро</w:t>
            </w:r>
            <w:r>
              <w:rPr>
                <w:spacing w:val="2"/>
                <w:sz w:val="24"/>
              </w:rPr>
              <w:t xml:space="preserve"> </w:t>
            </w:r>
            <w:r>
              <w:rPr>
                <w:sz w:val="24"/>
              </w:rPr>
              <w:t>20</w:t>
            </w:r>
            <w:r>
              <w:rPr>
                <w:spacing w:val="-3"/>
                <w:sz w:val="24"/>
              </w:rPr>
              <w:t xml:space="preserve"> </w:t>
            </w:r>
            <w:r>
              <w:rPr>
                <w:spacing w:val="-5"/>
                <w:sz w:val="24"/>
              </w:rPr>
              <w:t>см</w:t>
            </w:r>
          </w:p>
        </w:tc>
        <w:tc>
          <w:tcPr>
            <w:tcW w:w="2126" w:type="dxa"/>
          </w:tcPr>
          <w:p w:rsidR="00153C15" w:rsidRDefault="00C1539A">
            <w:pPr>
              <w:pStyle w:val="TableParagraph"/>
              <w:spacing w:line="268" w:lineRule="exact"/>
              <w:ind w:left="474"/>
              <w:rPr>
                <w:sz w:val="24"/>
              </w:rPr>
            </w:pPr>
            <w:r>
              <w:rPr>
                <w:spacing w:val="-10"/>
                <w:sz w:val="24"/>
              </w:rPr>
              <w:t>5</w:t>
            </w:r>
          </w:p>
        </w:tc>
      </w:tr>
      <w:tr w:rsidR="00153C15">
        <w:trPr>
          <w:trHeight w:val="551"/>
        </w:trPr>
        <w:tc>
          <w:tcPr>
            <w:tcW w:w="1138" w:type="dxa"/>
            <w:vMerge/>
            <w:tcBorders>
              <w:top w:val="nil"/>
            </w:tcBorders>
          </w:tcPr>
          <w:p w:rsidR="00153C15" w:rsidRDefault="00153C15">
            <w:pPr>
              <w:rPr>
                <w:sz w:val="2"/>
                <w:szCs w:val="2"/>
              </w:rPr>
            </w:pPr>
          </w:p>
        </w:tc>
        <w:tc>
          <w:tcPr>
            <w:tcW w:w="2866" w:type="dxa"/>
          </w:tcPr>
          <w:p w:rsidR="00153C15" w:rsidRDefault="00C1539A">
            <w:pPr>
              <w:pStyle w:val="TableParagraph"/>
              <w:spacing w:line="230" w:lineRule="auto"/>
              <w:ind w:left="146" w:right="16" w:hanging="5"/>
              <w:rPr>
                <w:sz w:val="24"/>
              </w:rPr>
            </w:pPr>
            <w:r>
              <w:rPr>
                <w:sz w:val="24"/>
              </w:rPr>
              <w:t>Модуль</w:t>
            </w:r>
            <w:r>
              <w:rPr>
                <w:spacing w:val="-15"/>
                <w:sz w:val="24"/>
              </w:rPr>
              <w:t xml:space="preserve"> </w:t>
            </w:r>
            <w:r>
              <w:rPr>
                <w:sz w:val="24"/>
              </w:rPr>
              <w:t>мягкий</w:t>
            </w:r>
            <w:r>
              <w:rPr>
                <w:spacing w:val="-15"/>
                <w:sz w:val="24"/>
              </w:rPr>
              <w:t xml:space="preserve"> </w:t>
            </w:r>
            <w:r>
              <w:rPr>
                <w:sz w:val="24"/>
              </w:rPr>
              <w:t>(комплект из 68 сегментов)</w:t>
            </w:r>
          </w:p>
        </w:tc>
        <w:tc>
          <w:tcPr>
            <w:tcW w:w="3514" w:type="dxa"/>
          </w:tcPr>
          <w:p w:rsidR="00153C15" w:rsidRDefault="00153C15">
            <w:pPr>
              <w:pStyle w:val="TableParagraph"/>
              <w:rPr>
                <w:sz w:val="24"/>
              </w:rPr>
            </w:pPr>
          </w:p>
        </w:tc>
        <w:tc>
          <w:tcPr>
            <w:tcW w:w="2126" w:type="dxa"/>
          </w:tcPr>
          <w:p w:rsidR="00153C15" w:rsidRDefault="00C1539A">
            <w:pPr>
              <w:pStyle w:val="TableParagraph"/>
              <w:spacing w:line="268" w:lineRule="exact"/>
              <w:ind w:left="474"/>
              <w:rPr>
                <w:sz w:val="24"/>
              </w:rPr>
            </w:pPr>
            <w:r>
              <w:rPr>
                <w:spacing w:val="-10"/>
                <w:sz w:val="24"/>
              </w:rPr>
              <w:t>3</w:t>
            </w:r>
          </w:p>
        </w:tc>
      </w:tr>
      <w:tr w:rsidR="00153C15">
        <w:trPr>
          <w:trHeight w:val="551"/>
        </w:trPr>
        <w:tc>
          <w:tcPr>
            <w:tcW w:w="1138" w:type="dxa"/>
            <w:vMerge/>
            <w:tcBorders>
              <w:top w:val="nil"/>
            </w:tcBorders>
          </w:tcPr>
          <w:p w:rsidR="00153C15" w:rsidRDefault="00153C15">
            <w:pPr>
              <w:rPr>
                <w:sz w:val="2"/>
                <w:szCs w:val="2"/>
              </w:rPr>
            </w:pPr>
          </w:p>
        </w:tc>
        <w:tc>
          <w:tcPr>
            <w:tcW w:w="2866" w:type="dxa"/>
          </w:tcPr>
          <w:p w:rsidR="00153C15" w:rsidRDefault="00C1539A">
            <w:pPr>
              <w:pStyle w:val="TableParagraph"/>
              <w:spacing w:line="268" w:lineRule="exact"/>
              <w:ind w:left="146"/>
              <w:rPr>
                <w:sz w:val="24"/>
              </w:rPr>
            </w:pPr>
            <w:r>
              <w:rPr>
                <w:sz w:val="24"/>
              </w:rPr>
              <w:t>Скамейка</w:t>
            </w:r>
            <w:r>
              <w:rPr>
                <w:spacing w:val="-10"/>
                <w:sz w:val="24"/>
              </w:rPr>
              <w:t xml:space="preserve"> </w:t>
            </w:r>
            <w:r>
              <w:rPr>
                <w:spacing w:val="-2"/>
                <w:sz w:val="24"/>
              </w:rPr>
              <w:t>гимнастическая</w:t>
            </w:r>
          </w:p>
        </w:tc>
        <w:tc>
          <w:tcPr>
            <w:tcW w:w="3514" w:type="dxa"/>
          </w:tcPr>
          <w:p w:rsidR="00153C15" w:rsidRDefault="00C1539A">
            <w:pPr>
              <w:pStyle w:val="TableParagraph"/>
              <w:spacing w:line="262" w:lineRule="exact"/>
              <w:ind w:left="464"/>
              <w:rPr>
                <w:sz w:val="24"/>
              </w:rPr>
            </w:pPr>
            <w:r>
              <w:rPr>
                <w:sz w:val="24"/>
              </w:rPr>
              <w:t>длина</w:t>
            </w:r>
            <w:r>
              <w:rPr>
                <w:spacing w:val="17"/>
                <w:sz w:val="24"/>
              </w:rPr>
              <w:t xml:space="preserve"> </w:t>
            </w:r>
            <w:r>
              <w:rPr>
                <w:sz w:val="24"/>
              </w:rPr>
              <w:t>200-300</w:t>
            </w:r>
            <w:r>
              <w:rPr>
                <w:spacing w:val="14"/>
                <w:sz w:val="24"/>
              </w:rPr>
              <w:t xml:space="preserve"> </w:t>
            </w:r>
            <w:r>
              <w:rPr>
                <w:sz w:val="24"/>
              </w:rPr>
              <w:t>см</w:t>
            </w:r>
            <w:r>
              <w:rPr>
                <w:spacing w:val="12"/>
                <w:sz w:val="24"/>
              </w:rPr>
              <w:t xml:space="preserve"> </w:t>
            </w:r>
            <w:r>
              <w:rPr>
                <w:sz w:val="24"/>
              </w:rPr>
              <w:t>ширина</w:t>
            </w:r>
            <w:r>
              <w:rPr>
                <w:spacing w:val="21"/>
                <w:sz w:val="24"/>
              </w:rPr>
              <w:t xml:space="preserve"> </w:t>
            </w:r>
            <w:r>
              <w:rPr>
                <w:spacing w:val="-5"/>
                <w:sz w:val="24"/>
              </w:rPr>
              <w:t>24</w:t>
            </w:r>
          </w:p>
          <w:p w:rsidR="00153C15" w:rsidRDefault="00C1539A">
            <w:pPr>
              <w:pStyle w:val="TableParagraph"/>
              <w:spacing w:line="270" w:lineRule="exact"/>
              <w:ind w:left="473"/>
              <w:rPr>
                <w:sz w:val="24"/>
              </w:rPr>
            </w:pPr>
            <w:r>
              <w:rPr>
                <w:sz w:val="24"/>
              </w:rPr>
              <w:t>см</w:t>
            </w:r>
            <w:r>
              <w:rPr>
                <w:spacing w:val="1"/>
                <w:sz w:val="24"/>
              </w:rPr>
              <w:t xml:space="preserve"> </w:t>
            </w:r>
            <w:r>
              <w:rPr>
                <w:sz w:val="24"/>
              </w:rPr>
              <w:t>высота</w:t>
            </w:r>
            <w:r>
              <w:rPr>
                <w:spacing w:val="1"/>
                <w:sz w:val="24"/>
              </w:rPr>
              <w:t xml:space="preserve"> </w:t>
            </w:r>
            <w:r>
              <w:rPr>
                <w:sz w:val="24"/>
              </w:rPr>
              <w:t>25,</w:t>
            </w:r>
            <w:r>
              <w:rPr>
                <w:spacing w:val="-2"/>
                <w:sz w:val="24"/>
              </w:rPr>
              <w:t xml:space="preserve"> </w:t>
            </w:r>
            <w:r>
              <w:rPr>
                <w:sz w:val="24"/>
              </w:rPr>
              <w:t>30,</w:t>
            </w:r>
            <w:r>
              <w:rPr>
                <w:spacing w:val="-2"/>
                <w:sz w:val="24"/>
              </w:rPr>
              <w:t xml:space="preserve"> </w:t>
            </w:r>
            <w:r>
              <w:rPr>
                <w:sz w:val="24"/>
              </w:rPr>
              <w:t>40</w:t>
            </w:r>
            <w:r>
              <w:rPr>
                <w:spacing w:val="1"/>
                <w:sz w:val="24"/>
              </w:rPr>
              <w:t xml:space="preserve"> </w:t>
            </w:r>
            <w:r>
              <w:rPr>
                <w:spacing w:val="-7"/>
                <w:sz w:val="24"/>
              </w:rPr>
              <w:t>см</w:t>
            </w:r>
          </w:p>
        </w:tc>
        <w:tc>
          <w:tcPr>
            <w:tcW w:w="2126" w:type="dxa"/>
          </w:tcPr>
          <w:p w:rsidR="00153C15" w:rsidRDefault="00C1539A">
            <w:pPr>
              <w:pStyle w:val="TableParagraph"/>
              <w:spacing w:line="268" w:lineRule="exact"/>
              <w:ind w:left="474"/>
              <w:rPr>
                <w:sz w:val="24"/>
              </w:rPr>
            </w:pPr>
            <w:r>
              <w:rPr>
                <w:spacing w:val="-10"/>
                <w:sz w:val="24"/>
              </w:rPr>
              <w:t>3</w:t>
            </w:r>
          </w:p>
        </w:tc>
      </w:tr>
      <w:tr w:rsidR="00153C15">
        <w:trPr>
          <w:trHeight w:val="552"/>
        </w:trPr>
        <w:tc>
          <w:tcPr>
            <w:tcW w:w="1138" w:type="dxa"/>
            <w:vMerge w:val="restart"/>
            <w:tcBorders>
              <w:bottom w:val="nil"/>
            </w:tcBorders>
          </w:tcPr>
          <w:p w:rsidR="00153C15" w:rsidRDefault="00C1539A">
            <w:pPr>
              <w:pStyle w:val="TableParagraph"/>
              <w:spacing w:line="267" w:lineRule="exact"/>
              <w:ind w:left="45"/>
              <w:rPr>
                <w:sz w:val="24"/>
              </w:rPr>
            </w:pPr>
            <w:r>
              <w:rPr>
                <w:spacing w:val="-5"/>
                <w:sz w:val="24"/>
              </w:rPr>
              <w:t>Для</w:t>
            </w:r>
          </w:p>
          <w:p w:rsidR="00153C15" w:rsidRDefault="00C1539A">
            <w:pPr>
              <w:pStyle w:val="TableParagraph"/>
              <w:spacing w:line="275" w:lineRule="exact"/>
              <w:ind w:left="45"/>
              <w:rPr>
                <w:sz w:val="24"/>
              </w:rPr>
            </w:pPr>
            <w:r>
              <w:rPr>
                <w:spacing w:val="-2"/>
                <w:sz w:val="24"/>
              </w:rPr>
              <w:t>прыжков</w:t>
            </w:r>
          </w:p>
        </w:tc>
        <w:tc>
          <w:tcPr>
            <w:tcW w:w="2866" w:type="dxa"/>
          </w:tcPr>
          <w:p w:rsidR="00153C15" w:rsidRDefault="00C1539A">
            <w:pPr>
              <w:pStyle w:val="TableParagraph"/>
              <w:spacing w:line="268" w:lineRule="exact"/>
              <w:ind w:left="146"/>
              <w:rPr>
                <w:sz w:val="24"/>
              </w:rPr>
            </w:pPr>
            <w:r>
              <w:rPr>
                <w:sz w:val="24"/>
              </w:rPr>
              <w:t>Батут</w:t>
            </w:r>
            <w:r>
              <w:rPr>
                <w:spacing w:val="-1"/>
                <w:sz w:val="24"/>
              </w:rPr>
              <w:t xml:space="preserve"> </w:t>
            </w:r>
            <w:r>
              <w:rPr>
                <w:spacing w:val="-2"/>
                <w:sz w:val="24"/>
              </w:rPr>
              <w:t>детский</w:t>
            </w:r>
          </w:p>
        </w:tc>
        <w:tc>
          <w:tcPr>
            <w:tcW w:w="3514" w:type="dxa"/>
          </w:tcPr>
          <w:p w:rsidR="00153C15" w:rsidRDefault="00C1539A">
            <w:pPr>
              <w:pStyle w:val="TableParagraph"/>
              <w:spacing w:line="268" w:lineRule="exact"/>
              <w:ind w:left="473"/>
              <w:rPr>
                <w:sz w:val="24"/>
              </w:rPr>
            </w:pPr>
            <w:r>
              <w:rPr>
                <w:sz w:val="24"/>
              </w:rPr>
              <w:t>диаметр</w:t>
            </w:r>
            <w:r>
              <w:rPr>
                <w:spacing w:val="2"/>
                <w:sz w:val="24"/>
              </w:rPr>
              <w:t xml:space="preserve"> </w:t>
            </w:r>
            <w:r>
              <w:rPr>
                <w:sz w:val="24"/>
              </w:rPr>
              <w:t>100-120</w:t>
            </w:r>
            <w:r>
              <w:rPr>
                <w:spacing w:val="-4"/>
                <w:sz w:val="24"/>
              </w:rPr>
              <w:t xml:space="preserve"> </w:t>
            </w:r>
            <w:r>
              <w:rPr>
                <w:spacing w:val="-5"/>
                <w:sz w:val="24"/>
              </w:rPr>
              <w:t>см</w:t>
            </w:r>
          </w:p>
        </w:tc>
        <w:tc>
          <w:tcPr>
            <w:tcW w:w="2126" w:type="dxa"/>
          </w:tcPr>
          <w:p w:rsidR="00153C15" w:rsidRDefault="00C1539A">
            <w:pPr>
              <w:pStyle w:val="TableParagraph"/>
              <w:spacing w:line="268" w:lineRule="exact"/>
              <w:ind w:left="474"/>
              <w:rPr>
                <w:sz w:val="24"/>
              </w:rPr>
            </w:pPr>
            <w:r>
              <w:rPr>
                <w:spacing w:val="-10"/>
                <w:sz w:val="24"/>
              </w:rPr>
              <w:t>2</w:t>
            </w:r>
          </w:p>
        </w:tc>
      </w:tr>
      <w:tr w:rsidR="00153C15">
        <w:trPr>
          <w:trHeight w:val="829"/>
        </w:trPr>
        <w:tc>
          <w:tcPr>
            <w:tcW w:w="1138" w:type="dxa"/>
            <w:vMerge/>
            <w:tcBorders>
              <w:top w:val="nil"/>
              <w:bottom w:val="nil"/>
            </w:tcBorders>
          </w:tcPr>
          <w:p w:rsidR="00153C15" w:rsidRDefault="00153C15">
            <w:pPr>
              <w:rPr>
                <w:sz w:val="2"/>
                <w:szCs w:val="2"/>
              </w:rPr>
            </w:pPr>
          </w:p>
        </w:tc>
        <w:tc>
          <w:tcPr>
            <w:tcW w:w="2866" w:type="dxa"/>
          </w:tcPr>
          <w:p w:rsidR="00153C15" w:rsidRDefault="00C1539A">
            <w:pPr>
              <w:pStyle w:val="TableParagraph"/>
              <w:spacing w:line="232" w:lineRule="auto"/>
              <w:ind w:left="127" w:right="299" w:hanging="5"/>
              <w:rPr>
                <w:sz w:val="24"/>
              </w:rPr>
            </w:pPr>
            <w:r>
              <w:rPr>
                <w:sz w:val="24"/>
              </w:rPr>
              <w:t>Гимнастический</w:t>
            </w:r>
            <w:r>
              <w:rPr>
                <w:spacing w:val="-15"/>
                <w:sz w:val="24"/>
              </w:rPr>
              <w:t xml:space="preserve"> </w:t>
            </w:r>
            <w:r>
              <w:rPr>
                <w:sz w:val="24"/>
              </w:rPr>
              <w:t>набор: обручи, рейки, палки,</w:t>
            </w:r>
          </w:p>
          <w:p w:rsidR="00153C15" w:rsidRDefault="00C1539A">
            <w:pPr>
              <w:pStyle w:val="TableParagraph"/>
              <w:spacing w:before="3" w:line="271" w:lineRule="exact"/>
              <w:ind w:left="127"/>
              <w:rPr>
                <w:sz w:val="24"/>
              </w:rPr>
            </w:pPr>
            <w:r>
              <w:rPr>
                <w:sz w:val="24"/>
              </w:rPr>
              <w:t>подставки,</w:t>
            </w:r>
            <w:r>
              <w:rPr>
                <w:spacing w:val="-2"/>
                <w:sz w:val="24"/>
              </w:rPr>
              <w:t xml:space="preserve"> зажимы</w:t>
            </w:r>
          </w:p>
        </w:tc>
        <w:tc>
          <w:tcPr>
            <w:tcW w:w="3514" w:type="dxa"/>
          </w:tcPr>
          <w:p w:rsidR="00153C15" w:rsidRDefault="00153C15">
            <w:pPr>
              <w:pStyle w:val="TableParagraph"/>
              <w:rPr>
                <w:sz w:val="24"/>
              </w:rPr>
            </w:pPr>
          </w:p>
        </w:tc>
        <w:tc>
          <w:tcPr>
            <w:tcW w:w="2126" w:type="dxa"/>
          </w:tcPr>
          <w:p w:rsidR="00153C15" w:rsidRDefault="00C1539A">
            <w:pPr>
              <w:pStyle w:val="TableParagraph"/>
              <w:spacing w:line="268" w:lineRule="exact"/>
              <w:ind w:left="474"/>
              <w:rPr>
                <w:sz w:val="24"/>
              </w:rPr>
            </w:pPr>
            <w:r>
              <w:rPr>
                <w:spacing w:val="-10"/>
                <w:sz w:val="24"/>
              </w:rPr>
              <w:t>2</w:t>
            </w:r>
          </w:p>
        </w:tc>
      </w:tr>
      <w:tr w:rsidR="00153C15">
        <w:trPr>
          <w:trHeight w:val="950"/>
        </w:trPr>
        <w:tc>
          <w:tcPr>
            <w:tcW w:w="1138" w:type="dxa"/>
            <w:vMerge/>
            <w:tcBorders>
              <w:top w:val="nil"/>
              <w:bottom w:val="nil"/>
            </w:tcBorders>
          </w:tcPr>
          <w:p w:rsidR="00153C15" w:rsidRDefault="00153C15">
            <w:pPr>
              <w:rPr>
                <w:sz w:val="2"/>
                <w:szCs w:val="2"/>
              </w:rPr>
            </w:pPr>
          </w:p>
        </w:tc>
        <w:tc>
          <w:tcPr>
            <w:tcW w:w="2866" w:type="dxa"/>
          </w:tcPr>
          <w:p w:rsidR="00153C15" w:rsidRDefault="00C1539A">
            <w:pPr>
              <w:pStyle w:val="TableParagraph"/>
              <w:spacing w:line="268" w:lineRule="exact"/>
              <w:ind w:left="127"/>
              <w:rPr>
                <w:sz w:val="24"/>
              </w:rPr>
            </w:pPr>
            <w:r>
              <w:rPr>
                <w:sz w:val="24"/>
              </w:rPr>
              <w:t>Диск</w:t>
            </w:r>
            <w:r>
              <w:rPr>
                <w:spacing w:val="-6"/>
                <w:sz w:val="24"/>
              </w:rPr>
              <w:t xml:space="preserve"> </w:t>
            </w:r>
            <w:r>
              <w:rPr>
                <w:spacing w:val="-2"/>
                <w:sz w:val="24"/>
              </w:rPr>
              <w:t>плоский</w:t>
            </w:r>
          </w:p>
        </w:tc>
        <w:tc>
          <w:tcPr>
            <w:tcW w:w="3514" w:type="dxa"/>
          </w:tcPr>
          <w:p w:rsidR="00153C15" w:rsidRDefault="00C1539A">
            <w:pPr>
              <w:pStyle w:val="TableParagraph"/>
              <w:spacing w:line="268" w:lineRule="exact"/>
              <w:ind w:left="464"/>
              <w:rPr>
                <w:sz w:val="24"/>
              </w:rPr>
            </w:pPr>
            <w:r>
              <w:rPr>
                <w:sz w:val="24"/>
              </w:rPr>
              <w:t>диаметр</w:t>
            </w:r>
            <w:r>
              <w:rPr>
                <w:spacing w:val="1"/>
                <w:sz w:val="24"/>
              </w:rPr>
              <w:t xml:space="preserve"> </w:t>
            </w:r>
            <w:r>
              <w:rPr>
                <w:sz w:val="24"/>
              </w:rPr>
              <w:t>23 см</w:t>
            </w:r>
            <w:r>
              <w:rPr>
                <w:spacing w:val="-3"/>
                <w:sz w:val="24"/>
              </w:rPr>
              <w:t xml:space="preserve"> </w:t>
            </w:r>
            <w:r>
              <w:rPr>
                <w:sz w:val="24"/>
              </w:rPr>
              <w:t>высота</w:t>
            </w:r>
            <w:r>
              <w:rPr>
                <w:spacing w:val="-3"/>
                <w:sz w:val="24"/>
              </w:rPr>
              <w:t xml:space="preserve"> </w:t>
            </w:r>
            <w:r>
              <w:rPr>
                <w:sz w:val="24"/>
              </w:rPr>
              <w:t xml:space="preserve">3 </w:t>
            </w:r>
            <w:r>
              <w:rPr>
                <w:spacing w:val="-5"/>
                <w:sz w:val="24"/>
              </w:rPr>
              <w:t>см</w:t>
            </w:r>
          </w:p>
        </w:tc>
        <w:tc>
          <w:tcPr>
            <w:tcW w:w="2126" w:type="dxa"/>
          </w:tcPr>
          <w:p w:rsidR="00153C15" w:rsidRDefault="00C1539A">
            <w:pPr>
              <w:pStyle w:val="TableParagraph"/>
              <w:spacing w:line="268" w:lineRule="exact"/>
              <w:ind w:left="474"/>
              <w:rPr>
                <w:sz w:val="24"/>
              </w:rPr>
            </w:pPr>
            <w:r>
              <w:rPr>
                <w:spacing w:val="-5"/>
                <w:sz w:val="24"/>
              </w:rPr>
              <w:t>10</w:t>
            </w:r>
          </w:p>
        </w:tc>
      </w:tr>
      <w:tr w:rsidR="00153C15">
        <w:trPr>
          <w:trHeight w:val="954"/>
        </w:trPr>
        <w:tc>
          <w:tcPr>
            <w:tcW w:w="1138" w:type="dxa"/>
            <w:vMerge/>
            <w:tcBorders>
              <w:top w:val="nil"/>
              <w:bottom w:val="nil"/>
            </w:tcBorders>
          </w:tcPr>
          <w:p w:rsidR="00153C15" w:rsidRDefault="00153C15">
            <w:pPr>
              <w:rPr>
                <w:sz w:val="2"/>
                <w:szCs w:val="2"/>
              </w:rPr>
            </w:pPr>
          </w:p>
        </w:tc>
        <w:tc>
          <w:tcPr>
            <w:tcW w:w="2866" w:type="dxa"/>
          </w:tcPr>
          <w:p w:rsidR="00153C15" w:rsidRDefault="00C1539A">
            <w:pPr>
              <w:pStyle w:val="TableParagraph"/>
              <w:spacing w:line="268" w:lineRule="exact"/>
              <w:ind w:left="127"/>
              <w:rPr>
                <w:sz w:val="24"/>
              </w:rPr>
            </w:pPr>
            <w:r>
              <w:rPr>
                <w:spacing w:val="-2"/>
                <w:sz w:val="24"/>
              </w:rPr>
              <w:t>Дорожка-</w:t>
            </w:r>
            <w:r>
              <w:rPr>
                <w:spacing w:val="-5"/>
                <w:sz w:val="24"/>
              </w:rPr>
              <w:t>мат</w:t>
            </w:r>
          </w:p>
        </w:tc>
        <w:tc>
          <w:tcPr>
            <w:tcW w:w="3514" w:type="dxa"/>
          </w:tcPr>
          <w:p w:rsidR="00153C15" w:rsidRDefault="00C1539A">
            <w:pPr>
              <w:pStyle w:val="TableParagraph"/>
              <w:spacing w:line="268" w:lineRule="exact"/>
              <w:ind w:left="473"/>
              <w:rPr>
                <w:sz w:val="24"/>
              </w:rPr>
            </w:pPr>
            <w:r>
              <w:rPr>
                <w:sz w:val="24"/>
              </w:rPr>
              <w:t>длина</w:t>
            </w:r>
            <w:r>
              <w:rPr>
                <w:spacing w:val="-1"/>
                <w:sz w:val="24"/>
              </w:rPr>
              <w:t xml:space="preserve"> </w:t>
            </w:r>
            <w:r>
              <w:rPr>
                <w:sz w:val="24"/>
              </w:rPr>
              <w:t>180</w:t>
            </w:r>
            <w:r>
              <w:rPr>
                <w:spacing w:val="1"/>
                <w:sz w:val="24"/>
              </w:rPr>
              <w:t xml:space="preserve"> </w:t>
            </w:r>
            <w:r>
              <w:rPr>
                <w:spacing w:val="-5"/>
                <w:sz w:val="24"/>
              </w:rPr>
              <w:t>см</w:t>
            </w:r>
          </w:p>
        </w:tc>
        <w:tc>
          <w:tcPr>
            <w:tcW w:w="2126" w:type="dxa"/>
          </w:tcPr>
          <w:p w:rsidR="00153C15" w:rsidRDefault="00C1539A">
            <w:pPr>
              <w:pStyle w:val="TableParagraph"/>
              <w:spacing w:line="268" w:lineRule="exact"/>
              <w:ind w:left="474"/>
              <w:rPr>
                <w:sz w:val="24"/>
              </w:rPr>
            </w:pPr>
            <w:r>
              <w:rPr>
                <w:spacing w:val="-10"/>
                <w:sz w:val="24"/>
              </w:rPr>
              <w:t>1</w:t>
            </w:r>
          </w:p>
        </w:tc>
      </w:tr>
      <w:tr w:rsidR="00153C15">
        <w:trPr>
          <w:trHeight w:val="950"/>
        </w:trPr>
        <w:tc>
          <w:tcPr>
            <w:tcW w:w="1138" w:type="dxa"/>
            <w:vMerge/>
            <w:tcBorders>
              <w:top w:val="nil"/>
              <w:bottom w:val="nil"/>
            </w:tcBorders>
          </w:tcPr>
          <w:p w:rsidR="00153C15" w:rsidRDefault="00153C15">
            <w:pPr>
              <w:rPr>
                <w:sz w:val="2"/>
                <w:szCs w:val="2"/>
              </w:rPr>
            </w:pPr>
          </w:p>
        </w:tc>
        <w:tc>
          <w:tcPr>
            <w:tcW w:w="2866" w:type="dxa"/>
          </w:tcPr>
          <w:p w:rsidR="00153C15" w:rsidRDefault="00C1539A">
            <w:pPr>
              <w:pStyle w:val="TableParagraph"/>
              <w:spacing w:line="268" w:lineRule="exact"/>
              <w:ind w:left="127"/>
              <w:rPr>
                <w:sz w:val="24"/>
              </w:rPr>
            </w:pPr>
            <w:r>
              <w:rPr>
                <w:sz w:val="24"/>
              </w:rPr>
              <w:t>Козел</w:t>
            </w:r>
            <w:r>
              <w:rPr>
                <w:spacing w:val="-6"/>
                <w:sz w:val="24"/>
              </w:rPr>
              <w:t xml:space="preserve"> </w:t>
            </w:r>
            <w:r>
              <w:rPr>
                <w:spacing w:val="-2"/>
                <w:sz w:val="24"/>
              </w:rPr>
              <w:t>гимнастический</w:t>
            </w:r>
          </w:p>
        </w:tc>
        <w:tc>
          <w:tcPr>
            <w:tcW w:w="3514" w:type="dxa"/>
          </w:tcPr>
          <w:p w:rsidR="00153C15" w:rsidRDefault="00C1539A">
            <w:pPr>
              <w:pStyle w:val="TableParagraph"/>
              <w:spacing w:line="264" w:lineRule="exact"/>
              <w:ind w:left="473"/>
              <w:rPr>
                <w:sz w:val="24"/>
              </w:rPr>
            </w:pPr>
            <w:r>
              <w:rPr>
                <w:sz w:val="24"/>
              </w:rPr>
              <w:t>высота</w:t>
            </w:r>
            <w:r>
              <w:rPr>
                <w:spacing w:val="2"/>
                <w:sz w:val="24"/>
              </w:rPr>
              <w:t xml:space="preserve"> </w:t>
            </w:r>
            <w:r>
              <w:rPr>
                <w:sz w:val="24"/>
              </w:rPr>
              <w:t>65</w:t>
            </w:r>
            <w:r>
              <w:rPr>
                <w:spacing w:val="-4"/>
                <w:sz w:val="24"/>
              </w:rPr>
              <w:t xml:space="preserve"> </w:t>
            </w:r>
            <w:r>
              <w:rPr>
                <w:sz w:val="24"/>
              </w:rPr>
              <w:t>см</w:t>
            </w:r>
            <w:r>
              <w:rPr>
                <w:spacing w:val="-2"/>
                <w:sz w:val="24"/>
              </w:rPr>
              <w:t xml:space="preserve"> </w:t>
            </w:r>
            <w:r>
              <w:rPr>
                <w:sz w:val="24"/>
              </w:rPr>
              <w:t>длина</w:t>
            </w:r>
            <w:r>
              <w:rPr>
                <w:spacing w:val="-4"/>
                <w:sz w:val="24"/>
              </w:rPr>
              <w:t xml:space="preserve"> </w:t>
            </w:r>
            <w:r>
              <w:rPr>
                <w:sz w:val="24"/>
              </w:rPr>
              <w:t>40</w:t>
            </w:r>
            <w:r>
              <w:rPr>
                <w:spacing w:val="2"/>
                <w:sz w:val="24"/>
              </w:rPr>
              <w:t xml:space="preserve"> </w:t>
            </w:r>
            <w:r>
              <w:rPr>
                <w:spacing w:val="-5"/>
                <w:sz w:val="24"/>
              </w:rPr>
              <w:t>см</w:t>
            </w:r>
          </w:p>
          <w:p w:rsidR="00153C15" w:rsidRDefault="00C1539A">
            <w:pPr>
              <w:pStyle w:val="TableParagraph"/>
              <w:spacing w:line="273" w:lineRule="exact"/>
              <w:ind w:left="473"/>
              <w:rPr>
                <w:sz w:val="24"/>
              </w:rPr>
            </w:pPr>
            <w:r>
              <w:rPr>
                <w:sz w:val="24"/>
              </w:rPr>
              <w:t>ширина</w:t>
            </w:r>
            <w:r>
              <w:rPr>
                <w:spacing w:val="-2"/>
                <w:sz w:val="24"/>
              </w:rPr>
              <w:t xml:space="preserve"> </w:t>
            </w:r>
            <w:r>
              <w:rPr>
                <w:sz w:val="24"/>
              </w:rPr>
              <w:t>30</w:t>
            </w:r>
            <w:r>
              <w:rPr>
                <w:spacing w:val="3"/>
                <w:sz w:val="24"/>
              </w:rPr>
              <w:t xml:space="preserve"> </w:t>
            </w:r>
            <w:r>
              <w:rPr>
                <w:spacing w:val="-5"/>
                <w:sz w:val="24"/>
              </w:rPr>
              <w:t>см</w:t>
            </w:r>
          </w:p>
        </w:tc>
        <w:tc>
          <w:tcPr>
            <w:tcW w:w="2126" w:type="dxa"/>
          </w:tcPr>
          <w:p w:rsidR="00153C15" w:rsidRDefault="00C1539A">
            <w:pPr>
              <w:pStyle w:val="TableParagraph"/>
              <w:spacing w:line="268" w:lineRule="exact"/>
              <w:ind w:left="474"/>
              <w:rPr>
                <w:sz w:val="24"/>
              </w:rPr>
            </w:pPr>
            <w:r>
              <w:rPr>
                <w:spacing w:val="-10"/>
                <w:sz w:val="24"/>
              </w:rPr>
              <w:t>1</w:t>
            </w:r>
          </w:p>
        </w:tc>
      </w:tr>
    </w:tbl>
    <w:p w:rsidR="00153C15" w:rsidRDefault="00153C15">
      <w:pPr>
        <w:pStyle w:val="a3"/>
        <w:tabs>
          <w:tab w:val="left" w:pos="4948"/>
          <w:tab w:val="right" w:pos="7877"/>
        </w:tabs>
        <w:spacing w:after="9"/>
        <w:ind w:left="1889"/>
        <w:jc w:val="left"/>
      </w:pPr>
      <w:r>
        <w:pict>
          <v:rect id="docshape10" o:spid="_x0000_s2050" style="position:absolute;left:0;text-align:left;margin-left:66.4pt;margin-top:15.05pt;width:.7pt;height:27.6pt;z-index:15730176;mso-position-horizontal-relative:page;mso-position-vertical-relative:text" fillcolor="black" stroked="f">
            <w10:wrap anchorx="page"/>
          </v:rect>
        </w:pict>
      </w:r>
      <w:r w:rsidR="00C1539A">
        <w:t>Конус</w:t>
      </w:r>
      <w:r w:rsidR="00C1539A">
        <w:rPr>
          <w:spacing w:val="-3"/>
        </w:rPr>
        <w:t xml:space="preserve"> </w:t>
      </w:r>
      <w:r w:rsidR="00C1539A">
        <w:t>с</w:t>
      </w:r>
      <w:r w:rsidR="00C1539A">
        <w:rPr>
          <w:spacing w:val="-2"/>
        </w:rPr>
        <w:t xml:space="preserve"> отверстиями</w:t>
      </w:r>
      <w:r w:rsidR="00C1539A">
        <w:tab/>
      </w:r>
      <w:r w:rsidR="00C1539A">
        <w:rPr>
          <w:spacing w:val="-10"/>
        </w:rPr>
        <w:t>|</w:t>
      </w:r>
      <w:r w:rsidR="00C1539A">
        <w:tab/>
      </w:r>
      <w:r w:rsidR="00C1539A">
        <w:rPr>
          <w:b/>
          <w:spacing w:val="-5"/>
        </w:rPr>
        <w:t>1</w:t>
      </w:r>
      <w:r w:rsidR="00C1539A">
        <w:rPr>
          <w:spacing w:val="-5"/>
        </w:rPr>
        <w:t>10</w:t>
      </w:r>
    </w:p>
    <w:tbl>
      <w:tblPr>
        <w:tblStyle w:val="TableNormal"/>
        <w:tblW w:w="0" w:type="auto"/>
        <w:tblInd w:w="17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876"/>
        <w:gridCol w:w="3515"/>
        <w:gridCol w:w="2127"/>
      </w:tblGrid>
      <w:tr w:rsidR="00153C15">
        <w:trPr>
          <w:trHeight w:val="551"/>
        </w:trPr>
        <w:tc>
          <w:tcPr>
            <w:tcW w:w="2876" w:type="dxa"/>
          </w:tcPr>
          <w:p w:rsidR="00153C15" w:rsidRDefault="00C1539A">
            <w:pPr>
              <w:pStyle w:val="TableParagraph"/>
              <w:spacing w:line="230" w:lineRule="auto"/>
              <w:ind w:left="136" w:right="583" w:hanging="5"/>
              <w:rPr>
                <w:sz w:val="24"/>
              </w:rPr>
            </w:pPr>
            <w:r>
              <w:rPr>
                <w:sz w:val="24"/>
              </w:rPr>
              <w:t>Мат</w:t>
            </w:r>
            <w:r>
              <w:rPr>
                <w:spacing w:val="-15"/>
                <w:sz w:val="24"/>
              </w:rPr>
              <w:t xml:space="preserve"> </w:t>
            </w:r>
            <w:r>
              <w:rPr>
                <w:sz w:val="24"/>
              </w:rPr>
              <w:t xml:space="preserve">гимнастический </w:t>
            </w:r>
            <w:r>
              <w:rPr>
                <w:spacing w:val="-2"/>
                <w:sz w:val="24"/>
              </w:rPr>
              <w:t>складной</w:t>
            </w:r>
          </w:p>
        </w:tc>
        <w:tc>
          <w:tcPr>
            <w:tcW w:w="3515" w:type="dxa"/>
          </w:tcPr>
          <w:p w:rsidR="00153C15" w:rsidRDefault="00C1539A">
            <w:pPr>
              <w:pStyle w:val="TableParagraph"/>
              <w:spacing w:line="262" w:lineRule="exact"/>
              <w:ind w:left="463"/>
              <w:rPr>
                <w:sz w:val="24"/>
              </w:rPr>
            </w:pPr>
            <w:r>
              <w:rPr>
                <w:sz w:val="24"/>
              </w:rPr>
              <w:t>длина</w:t>
            </w:r>
            <w:r>
              <w:rPr>
                <w:spacing w:val="-2"/>
                <w:sz w:val="24"/>
              </w:rPr>
              <w:t xml:space="preserve"> </w:t>
            </w:r>
            <w:r>
              <w:rPr>
                <w:sz w:val="24"/>
              </w:rPr>
              <w:t>200 см</w:t>
            </w:r>
            <w:r>
              <w:rPr>
                <w:spacing w:val="-4"/>
                <w:sz w:val="24"/>
              </w:rPr>
              <w:t xml:space="preserve"> </w:t>
            </w:r>
            <w:r>
              <w:rPr>
                <w:sz w:val="24"/>
              </w:rPr>
              <w:t>ширина 100</w:t>
            </w:r>
            <w:r>
              <w:rPr>
                <w:spacing w:val="-5"/>
                <w:sz w:val="24"/>
              </w:rPr>
              <w:t xml:space="preserve"> см</w:t>
            </w:r>
          </w:p>
          <w:p w:rsidR="00153C15" w:rsidRDefault="00C1539A">
            <w:pPr>
              <w:pStyle w:val="TableParagraph"/>
              <w:spacing w:line="270" w:lineRule="exact"/>
              <w:ind w:left="473"/>
              <w:rPr>
                <w:sz w:val="24"/>
              </w:rPr>
            </w:pPr>
            <w:r>
              <w:rPr>
                <w:sz w:val="24"/>
              </w:rPr>
              <w:t>высота</w:t>
            </w:r>
            <w:r>
              <w:rPr>
                <w:spacing w:val="3"/>
                <w:sz w:val="24"/>
              </w:rPr>
              <w:t xml:space="preserve"> </w:t>
            </w:r>
            <w:r>
              <w:rPr>
                <w:sz w:val="24"/>
              </w:rPr>
              <w:t>7</w:t>
            </w:r>
            <w:r>
              <w:rPr>
                <w:spacing w:val="-3"/>
                <w:sz w:val="24"/>
              </w:rPr>
              <w:t xml:space="preserve"> </w:t>
            </w:r>
            <w:r>
              <w:rPr>
                <w:spacing w:val="-5"/>
                <w:sz w:val="24"/>
              </w:rPr>
              <w:t>см</w:t>
            </w:r>
          </w:p>
        </w:tc>
        <w:tc>
          <w:tcPr>
            <w:tcW w:w="2127" w:type="dxa"/>
          </w:tcPr>
          <w:p w:rsidR="00153C15" w:rsidRDefault="00C1539A">
            <w:pPr>
              <w:pStyle w:val="TableParagraph"/>
              <w:spacing w:line="268" w:lineRule="exact"/>
              <w:ind w:left="473"/>
              <w:rPr>
                <w:sz w:val="24"/>
              </w:rPr>
            </w:pPr>
            <w:r>
              <w:rPr>
                <w:spacing w:val="-10"/>
                <w:sz w:val="24"/>
              </w:rPr>
              <w:t>1</w:t>
            </w:r>
          </w:p>
        </w:tc>
      </w:tr>
    </w:tbl>
    <w:p w:rsidR="00153C15" w:rsidRDefault="00153C15">
      <w:pPr>
        <w:pStyle w:val="TableParagraph"/>
        <w:spacing w:line="268" w:lineRule="exact"/>
        <w:rPr>
          <w:sz w:val="24"/>
        </w:rPr>
        <w:sectPr w:rsidR="00153C15">
          <w:type w:val="continuous"/>
          <w:pgSz w:w="11920" w:h="16850"/>
          <w:pgMar w:top="700" w:right="566" w:bottom="940" w:left="708" w:header="0" w:footer="750" w:gutter="0"/>
          <w:cols w:space="720"/>
        </w:sectPr>
      </w:pPr>
    </w:p>
    <w:tbl>
      <w:tblPr>
        <w:tblStyle w:val="TableNormal"/>
        <w:tblW w:w="0" w:type="auto"/>
        <w:tblInd w:w="6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29"/>
        <w:gridCol w:w="2877"/>
        <w:gridCol w:w="3516"/>
        <w:gridCol w:w="2128"/>
      </w:tblGrid>
      <w:tr w:rsidR="00153C15">
        <w:trPr>
          <w:trHeight w:val="950"/>
        </w:trPr>
        <w:tc>
          <w:tcPr>
            <w:tcW w:w="1129" w:type="dxa"/>
            <w:vMerge w:val="restart"/>
            <w:tcBorders>
              <w:top w:val="nil"/>
            </w:tcBorders>
          </w:tcPr>
          <w:p w:rsidR="00153C15" w:rsidRDefault="00153C15">
            <w:pPr>
              <w:pStyle w:val="TableParagraph"/>
            </w:pPr>
          </w:p>
        </w:tc>
        <w:tc>
          <w:tcPr>
            <w:tcW w:w="2877" w:type="dxa"/>
          </w:tcPr>
          <w:p w:rsidR="00153C15" w:rsidRDefault="00C1539A">
            <w:pPr>
              <w:pStyle w:val="TableParagraph"/>
              <w:spacing w:line="268" w:lineRule="exact"/>
              <w:ind w:left="136"/>
              <w:rPr>
                <w:sz w:val="24"/>
              </w:rPr>
            </w:pPr>
            <w:r>
              <w:rPr>
                <w:sz w:val="24"/>
              </w:rPr>
              <w:t>Мат</w:t>
            </w:r>
            <w:r>
              <w:rPr>
                <w:spacing w:val="-4"/>
                <w:sz w:val="24"/>
              </w:rPr>
              <w:t xml:space="preserve"> </w:t>
            </w:r>
            <w:r>
              <w:rPr>
                <w:sz w:val="24"/>
              </w:rPr>
              <w:t>с</w:t>
            </w:r>
            <w:r>
              <w:rPr>
                <w:spacing w:val="-1"/>
                <w:sz w:val="24"/>
              </w:rPr>
              <w:t xml:space="preserve"> </w:t>
            </w:r>
            <w:r>
              <w:rPr>
                <w:spacing w:val="-2"/>
                <w:sz w:val="24"/>
              </w:rPr>
              <w:t>разметками</w:t>
            </w:r>
          </w:p>
        </w:tc>
        <w:tc>
          <w:tcPr>
            <w:tcW w:w="3516" w:type="dxa"/>
          </w:tcPr>
          <w:p w:rsidR="00153C15" w:rsidRDefault="00C1539A">
            <w:pPr>
              <w:pStyle w:val="TableParagraph"/>
              <w:spacing w:line="264" w:lineRule="exact"/>
              <w:ind w:left="462"/>
              <w:rPr>
                <w:sz w:val="24"/>
              </w:rPr>
            </w:pPr>
            <w:r>
              <w:rPr>
                <w:sz w:val="24"/>
              </w:rPr>
              <w:t>длина</w:t>
            </w:r>
            <w:r>
              <w:rPr>
                <w:spacing w:val="-2"/>
                <w:sz w:val="24"/>
              </w:rPr>
              <w:t xml:space="preserve"> </w:t>
            </w:r>
            <w:r>
              <w:rPr>
                <w:sz w:val="24"/>
              </w:rPr>
              <w:t>190 см</w:t>
            </w:r>
            <w:r>
              <w:rPr>
                <w:spacing w:val="-4"/>
                <w:sz w:val="24"/>
              </w:rPr>
              <w:t xml:space="preserve"> </w:t>
            </w:r>
            <w:r>
              <w:rPr>
                <w:sz w:val="24"/>
              </w:rPr>
              <w:t>ширина 138</w:t>
            </w:r>
            <w:r>
              <w:rPr>
                <w:spacing w:val="-5"/>
                <w:sz w:val="24"/>
              </w:rPr>
              <w:t xml:space="preserve"> см</w:t>
            </w:r>
          </w:p>
          <w:p w:rsidR="00153C15" w:rsidRDefault="00C1539A">
            <w:pPr>
              <w:pStyle w:val="TableParagraph"/>
              <w:spacing w:line="272" w:lineRule="exact"/>
              <w:ind w:left="471"/>
              <w:rPr>
                <w:sz w:val="24"/>
              </w:rPr>
            </w:pPr>
            <w:r>
              <w:rPr>
                <w:sz w:val="24"/>
              </w:rPr>
              <w:t>высота</w:t>
            </w:r>
            <w:r>
              <w:rPr>
                <w:spacing w:val="3"/>
                <w:sz w:val="24"/>
              </w:rPr>
              <w:t xml:space="preserve"> </w:t>
            </w:r>
            <w:r>
              <w:rPr>
                <w:sz w:val="24"/>
              </w:rPr>
              <w:t>10</w:t>
            </w:r>
            <w:r>
              <w:rPr>
                <w:spacing w:val="-3"/>
                <w:sz w:val="24"/>
              </w:rPr>
              <w:t xml:space="preserve"> </w:t>
            </w:r>
            <w:r>
              <w:rPr>
                <w:spacing w:val="-10"/>
                <w:sz w:val="24"/>
              </w:rPr>
              <w:t>м</w:t>
            </w:r>
          </w:p>
        </w:tc>
        <w:tc>
          <w:tcPr>
            <w:tcW w:w="2128" w:type="dxa"/>
          </w:tcPr>
          <w:p w:rsidR="00153C15" w:rsidRDefault="00C1539A">
            <w:pPr>
              <w:pStyle w:val="TableParagraph"/>
              <w:spacing w:line="268" w:lineRule="exact"/>
              <w:ind w:left="470"/>
              <w:rPr>
                <w:sz w:val="24"/>
              </w:rPr>
            </w:pPr>
            <w:r>
              <w:rPr>
                <w:spacing w:val="-10"/>
                <w:sz w:val="24"/>
              </w:rPr>
              <w:t>2</w:t>
            </w:r>
          </w:p>
        </w:tc>
      </w:tr>
      <w:tr w:rsidR="00153C15">
        <w:trPr>
          <w:trHeight w:val="955"/>
        </w:trPr>
        <w:tc>
          <w:tcPr>
            <w:tcW w:w="1129" w:type="dxa"/>
            <w:vMerge/>
            <w:tcBorders>
              <w:top w:val="nil"/>
            </w:tcBorders>
          </w:tcPr>
          <w:p w:rsidR="00153C15" w:rsidRDefault="00153C15">
            <w:pPr>
              <w:rPr>
                <w:sz w:val="2"/>
                <w:szCs w:val="2"/>
              </w:rPr>
            </w:pPr>
          </w:p>
        </w:tc>
        <w:tc>
          <w:tcPr>
            <w:tcW w:w="2877" w:type="dxa"/>
          </w:tcPr>
          <w:p w:rsidR="00153C15" w:rsidRDefault="00C1539A">
            <w:pPr>
              <w:pStyle w:val="TableParagraph"/>
              <w:spacing w:line="268" w:lineRule="exact"/>
              <w:ind w:right="477"/>
              <w:jc w:val="right"/>
              <w:rPr>
                <w:sz w:val="24"/>
              </w:rPr>
            </w:pPr>
            <w:r>
              <w:rPr>
                <w:sz w:val="24"/>
              </w:rPr>
              <w:t>Скакалка</w:t>
            </w:r>
            <w:r>
              <w:rPr>
                <w:spacing w:val="-9"/>
                <w:sz w:val="24"/>
              </w:rPr>
              <w:t xml:space="preserve"> </w:t>
            </w:r>
            <w:r>
              <w:rPr>
                <w:spacing w:val="-2"/>
                <w:sz w:val="24"/>
              </w:rPr>
              <w:t>короткая</w:t>
            </w:r>
          </w:p>
        </w:tc>
        <w:tc>
          <w:tcPr>
            <w:tcW w:w="3516" w:type="dxa"/>
          </w:tcPr>
          <w:p w:rsidR="00153C15" w:rsidRDefault="00C1539A">
            <w:pPr>
              <w:pStyle w:val="TableParagraph"/>
              <w:spacing w:line="268" w:lineRule="exact"/>
              <w:ind w:left="471"/>
              <w:rPr>
                <w:sz w:val="24"/>
              </w:rPr>
            </w:pPr>
            <w:r>
              <w:rPr>
                <w:sz w:val="24"/>
              </w:rPr>
              <w:t>длина</w:t>
            </w:r>
            <w:r>
              <w:rPr>
                <w:spacing w:val="-3"/>
                <w:sz w:val="24"/>
              </w:rPr>
              <w:t xml:space="preserve"> </w:t>
            </w:r>
            <w:r>
              <w:rPr>
                <w:sz w:val="24"/>
              </w:rPr>
              <w:t>120-150</w:t>
            </w:r>
            <w:r>
              <w:rPr>
                <w:spacing w:val="-3"/>
                <w:sz w:val="24"/>
              </w:rPr>
              <w:t xml:space="preserve"> </w:t>
            </w:r>
            <w:r>
              <w:rPr>
                <w:spacing w:val="-5"/>
                <w:sz w:val="24"/>
              </w:rPr>
              <w:t>см</w:t>
            </w:r>
          </w:p>
        </w:tc>
        <w:tc>
          <w:tcPr>
            <w:tcW w:w="2128" w:type="dxa"/>
          </w:tcPr>
          <w:p w:rsidR="00153C15" w:rsidRDefault="00C1539A">
            <w:pPr>
              <w:pStyle w:val="TableParagraph"/>
              <w:spacing w:line="268" w:lineRule="exact"/>
              <w:ind w:left="470"/>
              <w:rPr>
                <w:sz w:val="24"/>
              </w:rPr>
            </w:pPr>
            <w:r>
              <w:rPr>
                <w:spacing w:val="-10"/>
                <w:sz w:val="24"/>
              </w:rPr>
              <w:t>5</w:t>
            </w:r>
          </w:p>
        </w:tc>
      </w:tr>
      <w:tr w:rsidR="00153C15">
        <w:trPr>
          <w:trHeight w:val="1103"/>
        </w:trPr>
        <w:tc>
          <w:tcPr>
            <w:tcW w:w="1129" w:type="dxa"/>
            <w:vMerge w:val="restart"/>
          </w:tcPr>
          <w:p w:rsidR="00153C15" w:rsidRDefault="00C1539A">
            <w:pPr>
              <w:pStyle w:val="TableParagraph"/>
              <w:ind w:left="150"/>
              <w:rPr>
                <w:sz w:val="24"/>
              </w:rPr>
            </w:pPr>
            <w:r>
              <w:rPr>
                <w:spacing w:val="-4"/>
                <w:sz w:val="24"/>
              </w:rPr>
              <w:t xml:space="preserve">Для </w:t>
            </w:r>
            <w:r>
              <w:rPr>
                <w:spacing w:val="-2"/>
                <w:sz w:val="24"/>
              </w:rPr>
              <w:t>катания, бросания</w:t>
            </w:r>
          </w:p>
          <w:p w:rsidR="00153C15" w:rsidRDefault="00C1539A">
            <w:pPr>
              <w:pStyle w:val="TableParagraph"/>
              <w:ind w:left="150"/>
              <w:rPr>
                <w:sz w:val="24"/>
              </w:rPr>
            </w:pPr>
            <w:r>
              <w:rPr>
                <w:sz w:val="24"/>
              </w:rPr>
              <w:t>,</w:t>
            </w:r>
            <w:r>
              <w:rPr>
                <w:spacing w:val="4"/>
                <w:sz w:val="24"/>
              </w:rPr>
              <w:t xml:space="preserve"> </w:t>
            </w:r>
            <w:r>
              <w:rPr>
                <w:spacing w:val="-4"/>
                <w:sz w:val="24"/>
              </w:rPr>
              <w:t>ловли</w:t>
            </w:r>
          </w:p>
        </w:tc>
        <w:tc>
          <w:tcPr>
            <w:tcW w:w="2877" w:type="dxa"/>
          </w:tcPr>
          <w:p w:rsidR="00153C15" w:rsidRDefault="00C1539A">
            <w:pPr>
              <w:pStyle w:val="TableParagraph"/>
              <w:spacing w:line="268" w:lineRule="exact"/>
              <w:ind w:left="452"/>
              <w:rPr>
                <w:sz w:val="24"/>
              </w:rPr>
            </w:pPr>
            <w:r>
              <w:rPr>
                <w:sz w:val="24"/>
              </w:rPr>
              <w:t>Кегли</w:t>
            </w:r>
            <w:r>
              <w:rPr>
                <w:spacing w:val="2"/>
                <w:sz w:val="24"/>
              </w:rPr>
              <w:t xml:space="preserve"> </w:t>
            </w:r>
            <w:r>
              <w:rPr>
                <w:spacing w:val="-2"/>
                <w:sz w:val="24"/>
              </w:rPr>
              <w:t>(набор)</w:t>
            </w:r>
          </w:p>
        </w:tc>
        <w:tc>
          <w:tcPr>
            <w:tcW w:w="3516" w:type="dxa"/>
          </w:tcPr>
          <w:p w:rsidR="00153C15" w:rsidRDefault="00153C15">
            <w:pPr>
              <w:pStyle w:val="TableParagraph"/>
            </w:pPr>
          </w:p>
        </w:tc>
        <w:tc>
          <w:tcPr>
            <w:tcW w:w="2128" w:type="dxa"/>
          </w:tcPr>
          <w:p w:rsidR="00153C15" w:rsidRDefault="00C1539A">
            <w:pPr>
              <w:pStyle w:val="TableParagraph"/>
              <w:spacing w:line="268" w:lineRule="exact"/>
              <w:ind w:left="470"/>
              <w:rPr>
                <w:sz w:val="24"/>
              </w:rPr>
            </w:pPr>
            <w:r>
              <w:rPr>
                <w:spacing w:val="-10"/>
                <w:sz w:val="24"/>
              </w:rPr>
              <w:t>2</w:t>
            </w:r>
          </w:p>
        </w:tc>
      </w:tr>
      <w:tr w:rsidR="00153C15">
        <w:trPr>
          <w:trHeight w:val="950"/>
        </w:trPr>
        <w:tc>
          <w:tcPr>
            <w:tcW w:w="1129" w:type="dxa"/>
            <w:vMerge/>
            <w:tcBorders>
              <w:top w:val="nil"/>
            </w:tcBorders>
          </w:tcPr>
          <w:p w:rsidR="00153C15" w:rsidRDefault="00153C15">
            <w:pPr>
              <w:rPr>
                <w:sz w:val="2"/>
                <w:szCs w:val="2"/>
              </w:rPr>
            </w:pPr>
          </w:p>
        </w:tc>
        <w:tc>
          <w:tcPr>
            <w:tcW w:w="2877" w:type="dxa"/>
          </w:tcPr>
          <w:p w:rsidR="00153C15" w:rsidRDefault="00C1539A">
            <w:pPr>
              <w:pStyle w:val="TableParagraph"/>
              <w:spacing w:line="268" w:lineRule="exact"/>
              <w:ind w:right="432"/>
              <w:jc w:val="right"/>
              <w:rPr>
                <w:sz w:val="24"/>
              </w:rPr>
            </w:pPr>
            <w:proofErr w:type="spellStart"/>
            <w:r>
              <w:rPr>
                <w:spacing w:val="-2"/>
                <w:sz w:val="24"/>
              </w:rPr>
              <w:t>Кольцеброс</w:t>
            </w:r>
            <w:proofErr w:type="spellEnd"/>
            <w:r>
              <w:rPr>
                <w:spacing w:val="-2"/>
                <w:sz w:val="24"/>
              </w:rPr>
              <w:t>(набор)</w:t>
            </w:r>
          </w:p>
        </w:tc>
        <w:tc>
          <w:tcPr>
            <w:tcW w:w="3516" w:type="dxa"/>
          </w:tcPr>
          <w:p w:rsidR="00153C15" w:rsidRDefault="00153C15">
            <w:pPr>
              <w:pStyle w:val="TableParagraph"/>
            </w:pPr>
          </w:p>
        </w:tc>
        <w:tc>
          <w:tcPr>
            <w:tcW w:w="2128" w:type="dxa"/>
          </w:tcPr>
          <w:p w:rsidR="00153C15" w:rsidRDefault="00C1539A">
            <w:pPr>
              <w:pStyle w:val="TableParagraph"/>
              <w:spacing w:line="268" w:lineRule="exact"/>
              <w:ind w:left="470"/>
              <w:rPr>
                <w:sz w:val="24"/>
              </w:rPr>
            </w:pPr>
            <w:r>
              <w:rPr>
                <w:spacing w:val="-10"/>
                <w:sz w:val="24"/>
              </w:rPr>
              <w:t>2</w:t>
            </w:r>
          </w:p>
        </w:tc>
      </w:tr>
      <w:tr w:rsidR="00153C15">
        <w:trPr>
          <w:trHeight w:val="954"/>
        </w:trPr>
        <w:tc>
          <w:tcPr>
            <w:tcW w:w="1129" w:type="dxa"/>
            <w:vMerge/>
            <w:tcBorders>
              <w:top w:val="nil"/>
            </w:tcBorders>
          </w:tcPr>
          <w:p w:rsidR="00153C15" w:rsidRDefault="00153C15">
            <w:pPr>
              <w:rPr>
                <w:sz w:val="2"/>
                <w:szCs w:val="2"/>
              </w:rPr>
            </w:pPr>
          </w:p>
        </w:tc>
        <w:tc>
          <w:tcPr>
            <w:tcW w:w="2877" w:type="dxa"/>
          </w:tcPr>
          <w:p w:rsidR="00153C15" w:rsidRDefault="00C1539A">
            <w:pPr>
              <w:pStyle w:val="TableParagraph"/>
              <w:spacing w:line="242" w:lineRule="auto"/>
              <w:ind w:left="136" w:right="519" w:firstLine="316"/>
              <w:rPr>
                <w:sz w:val="24"/>
              </w:rPr>
            </w:pPr>
            <w:r>
              <w:rPr>
                <w:sz w:val="24"/>
              </w:rPr>
              <w:t>Мешочек</w:t>
            </w:r>
            <w:r>
              <w:rPr>
                <w:spacing w:val="-15"/>
                <w:sz w:val="24"/>
              </w:rPr>
              <w:t xml:space="preserve"> </w:t>
            </w:r>
            <w:r>
              <w:rPr>
                <w:sz w:val="24"/>
              </w:rPr>
              <w:t>с</w:t>
            </w:r>
            <w:r>
              <w:rPr>
                <w:spacing w:val="-15"/>
                <w:sz w:val="24"/>
              </w:rPr>
              <w:t xml:space="preserve"> </w:t>
            </w:r>
            <w:r>
              <w:rPr>
                <w:sz w:val="24"/>
              </w:rPr>
              <w:t xml:space="preserve">грузом </w:t>
            </w:r>
            <w:r>
              <w:rPr>
                <w:spacing w:val="-2"/>
                <w:sz w:val="24"/>
              </w:rPr>
              <w:t>малый</w:t>
            </w:r>
          </w:p>
        </w:tc>
        <w:tc>
          <w:tcPr>
            <w:tcW w:w="3516" w:type="dxa"/>
          </w:tcPr>
          <w:p w:rsidR="00153C15" w:rsidRDefault="00C1539A">
            <w:pPr>
              <w:pStyle w:val="TableParagraph"/>
              <w:spacing w:line="268" w:lineRule="exact"/>
              <w:ind w:left="471"/>
              <w:rPr>
                <w:sz w:val="24"/>
              </w:rPr>
            </w:pPr>
            <w:r>
              <w:rPr>
                <w:sz w:val="24"/>
              </w:rPr>
              <w:t>масса 150-200</w:t>
            </w:r>
            <w:r>
              <w:rPr>
                <w:spacing w:val="-3"/>
                <w:sz w:val="24"/>
              </w:rPr>
              <w:t xml:space="preserve"> </w:t>
            </w:r>
            <w:r>
              <w:rPr>
                <w:spacing w:val="-10"/>
                <w:sz w:val="24"/>
              </w:rPr>
              <w:t>г</w:t>
            </w:r>
          </w:p>
        </w:tc>
        <w:tc>
          <w:tcPr>
            <w:tcW w:w="2128" w:type="dxa"/>
          </w:tcPr>
          <w:p w:rsidR="00153C15" w:rsidRDefault="00C1539A">
            <w:pPr>
              <w:pStyle w:val="TableParagraph"/>
              <w:spacing w:line="268" w:lineRule="exact"/>
              <w:ind w:left="470"/>
              <w:rPr>
                <w:sz w:val="24"/>
              </w:rPr>
            </w:pPr>
            <w:r>
              <w:rPr>
                <w:spacing w:val="-10"/>
                <w:sz w:val="24"/>
              </w:rPr>
              <w:t>5</w:t>
            </w:r>
          </w:p>
        </w:tc>
      </w:tr>
      <w:tr w:rsidR="00153C15">
        <w:trPr>
          <w:trHeight w:val="950"/>
        </w:trPr>
        <w:tc>
          <w:tcPr>
            <w:tcW w:w="1129" w:type="dxa"/>
            <w:vMerge/>
            <w:tcBorders>
              <w:top w:val="nil"/>
            </w:tcBorders>
          </w:tcPr>
          <w:p w:rsidR="00153C15" w:rsidRDefault="00153C15">
            <w:pPr>
              <w:rPr>
                <w:sz w:val="2"/>
                <w:szCs w:val="2"/>
              </w:rPr>
            </w:pPr>
          </w:p>
        </w:tc>
        <w:tc>
          <w:tcPr>
            <w:tcW w:w="2877" w:type="dxa"/>
          </w:tcPr>
          <w:p w:rsidR="00153C15" w:rsidRDefault="00C1539A">
            <w:pPr>
              <w:pStyle w:val="TableParagraph"/>
              <w:spacing w:line="268" w:lineRule="exact"/>
              <w:ind w:left="452"/>
              <w:rPr>
                <w:sz w:val="24"/>
              </w:rPr>
            </w:pPr>
            <w:r>
              <w:rPr>
                <w:sz w:val="24"/>
              </w:rPr>
              <w:t>Мишень</w:t>
            </w:r>
            <w:r>
              <w:rPr>
                <w:spacing w:val="-3"/>
                <w:sz w:val="24"/>
              </w:rPr>
              <w:t xml:space="preserve"> </w:t>
            </w:r>
            <w:r>
              <w:rPr>
                <w:spacing w:val="-2"/>
                <w:sz w:val="24"/>
              </w:rPr>
              <w:t>навесная</w:t>
            </w:r>
          </w:p>
        </w:tc>
        <w:tc>
          <w:tcPr>
            <w:tcW w:w="3516" w:type="dxa"/>
          </w:tcPr>
          <w:p w:rsidR="00153C15" w:rsidRDefault="00C1539A">
            <w:pPr>
              <w:pStyle w:val="TableParagraph"/>
              <w:spacing w:line="265" w:lineRule="exact"/>
              <w:ind w:left="462"/>
              <w:rPr>
                <w:sz w:val="24"/>
              </w:rPr>
            </w:pPr>
            <w:r>
              <w:rPr>
                <w:sz w:val="24"/>
              </w:rPr>
              <w:t>длина</w:t>
            </w:r>
            <w:r>
              <w:rPr>
                <w:spacing w:val="-2"/>
                <w:sz w:val="24"/>
              </w:rPr>
              <w:t xml:space="preserve"> </w:t>
            </w:r>
            <w:r>
              <w:rPr>
                <w:sz w:val="24"/>
              </w:rPr>
              <w:t>60 см</w:t>
            </w:r>
            <w:r>
              <w:rPr>
                <w:spacing w:val="-4"/>
                <w:sz w:val="24"/>
              </w:rPr>
              <w:t xml:space="preserve"> </w:t>
            </w:r>
            <w:r>
              <w:rPr>
                <w:sz w:val="24"/>
              </w:rPr>
              <w:t>ширина 60</w:t>
            </w:r>
            <w:r>
              <w:rPr>
                <w:spacing w:val="-5"/>
                <w:sz w:val="24"/>
              </w:rPr>
              <w:t xml:space="preserve"> см</w:t>
            </w:r>
          </w:p>
          <w:p w:rsidR="00153C15" w:rsidRDefault="00C1539A">
            <w:pPr>
              <w:pStyle w:val="TableParagraph"/>
              <w:spacing w:line="272" w:lineRule="exact"/>
              <w:ind w:left="471"/>
              <w:rPr>
                <w:sz w:val="24"/>
              </w:rPr>
            </w:pPr>
            <w:r>
              <w:rPr>
                <w:sz w:val="24"/>
              </w:rPr>
              <w:t>толщина 1,5</w:t>
            </w:r>
            <w:r>
              <w:rPr>
                <w:spacing w:val="-1"/>
                <w:sz w:val="24"/>
              </w:rPr>
              <w:t xml:space="preserve"> </w:t>
            </w:r>
            <w:r>
              <w:rPr>
                <w:spacing w:val="-5"/>
                <w:sz w:val="24"/>
              </w:rPr>
              <w:t>см</w:t>
            </w:r>
          </w:p>
        </w:tc>
        <w:tc>
          <w:tcPr>
            <w:tcW w:w="2128" w:type="dxa"/>
          </w:tcPr>
          <w:p w:rsidR="00153C15" w:rsidRDefault="00C1539A">
            <w:pPr>
              <w:pStyle w:val="TableParagraph"/>
              <w:spacing w:line="268" w:lineRule="exact"/>
              <w:ind w:left="470"/>
              <w:rPr>
                <w:sz w:val="24"/>
              </w:rPr>
            </w:pPr>
            <w:r>
              <w:rPr>
                <w:spacing w:val="-10"/>
                <w:sz w:val="24"/>
              </w:rPr>
              <w:t>2</w:t>
            </w:r>
          </w:p>
        </w:tc>
      </w:tr>
      <w:tr w:rsidR="00153C15">
        <w:trPr>
          <w:trHeight w:val="1036"/>
        </w:trPr>
        <w:tc>
          <w:tcPr>
            <w:tcW w:w="1129" w:type="dxa"/>
            <w:vMerge/>
            <w:tcBorders>
              <w:top w:val="nil"/>
            </w:tcBorders>
          </w:tcPr>
          <w:p w:rsidR="00153C15" w:rsidRDefault="00153C15">
            <w:pPr>
              <w:rPr>
                <w:sz w:val="2"/>
                <w:szCs w:val="2"/>
              </w:rPr>
            </w:pPr>
          </w:p>
        </w:tc>
        <w:tc>
          <w:tcPr>
            <w:tcW w:w="2877" w:type="dxa"/>
          </w:tcPr>
          <w:p w:rsidR="00153C15" w:rsidRDefault="00C1539A">
            <w:pPr>
              <w:pStyle w:val="TableParagraph"/>
              <w:spacing w:line="268" w:lineRule="exact"/>
              <w:ind w:left="452"/>
              <w:rPr>
                <w:sz w:val="24"/>
              </w:rPr>
            </w:pPr>
            <w:r>
              <w:rPr>
                <w:sz w:val="24"/>
              </w:rPr>
              <w:t>Мяч</w:t>
            </w:r>
            <w:r>
              <w:rPr>
                <w:spacing w:val="-6"/>
                <w:sz w:val="24"/>
              </w:rPr>
              <w:t xml:space="preserve"> </w:t>
            </w:r>
            <w:r>
              <w:rPr>
                <w:spacing w:val="-2"/>
                <w:sz w:val="24"/>
              </w:rPr>
              <w:t>средний</w:t>
            </w:r>
          </w:p>
        </w:tc>
        <w:tc>
          <w:tcPr>
            <w:tcW w:w="3516" w:type="dxa"/>
          </w:tcPr>
          <w:p w:rsidR="00153C15" w:rsidRDefault="00C1539A">
            <w:pPr>
              <w:pStyle w:val="TableParagraph"/>
              <w:spacing w:line="268" w:lineRule="exact"/>
              <w:ind w:left="471"/>
              <w:rPr>
                <w:sz w:val="24"/>
              </w:rPr>
            </w:pPr>
            <w:r>
              <w:rPr>
                <w:sz w:val="24"/>
              </w:rPr>
              <w:t>10-12</w:t>
            </w:r>
            <w:r>
              <w:rPr>
                <w:spacing w:val="3"/>
                <w:sz w:val="24"/>
              </w:rPr>
              <w:t xml:space="preserve"> </w:t>
            </w:r>
            <w:r>
              <w:rPr>
                <w:spacing w:val="-5"/>
                <w:sz w:val="24"/>
              </w:rPr>
              <w:t>см</w:t>
            </w:r>
          </w:p>
        </w:tc>
        <w:tc>
          <w:tcPr>
            <w:tcW w:w="2128" w:type="dxa"/>
          </w:tcPr>
          <w:p w:rsidR="00153C15" w:rsidRDefault="00C1539A">
            <w:pPr>
              <w:pStyle w:val="TableParagraph"/>
              <w:spacing w:line="268" w:lineRule="exact"/>
              <w:ind w:left="470"/>
              <w:rPr>
                <w:sz w:val="24"/>
              </w:rPr>
            </w:pPr>
            <w:r>
              <w:rPr>
                <w:spacing w:val="-5"/>
                <w:sz w:val="24"/>
              </w:rPr>
              <w:t>10</w:t>
            </w:r>
          </w:p>
        </w:tc>
      </w:tr>
      <w:tr w:rsidR="00153C15">
        <w:trPr>
          <w:trHeight w:val="1031"/>
        </w:trPr>
        <w:tc>
          <w:tcPr>
            <w:tcW w:w="1129" w:type="dxa"/>
            <w:vMerge/>
            <w:tcBorders>
              <w:top w:val="nil"/>
            </w:tcBorders>
          </w:tcPr>
          <w:p w:rsidR="00153C15" w:rsidRDefault="00153C15">
            <w:pPr>
              <w:rPr>
                <w:sz w:val="2"/>
                <w:szCs w:val="2"/>
              </w:rPr>
            </w:pPr>
          </w:p>
        </w:tc>
        <w:tc>
          <w:tcPr>
            <w:tcW w:w="2877" w:type="dxa"/>
          </w:tcPr>
          <w:p w:rsidR="00153C15" w:rsidRDefault="00C1539A">
            <w:pPr>
              <w:pStyle w:val="TableParagraph"/>
              <w:spacing w:line="276" w:lineRule="auto"/>
              <w:ind w:left="136" w:right="520" w:firstLine="316"/>
              <w:rPr>
                <w:sz w:val="24"/>
              </w:rPr>
            </w:pPr>
            <w:r>
              <w:rPr>
                <w:sz w:val="24"/>
              </w:rPr>
              <w:t>Мяч</w:t>
            </w:r>
            <w:r>
              <w:rPr>
                <w:spacing w:val="-15"/>
                <w:sz w:val="24"/>
              </w:rPr>
              <w:t xml:space="preserve"> </w:t>
            </w:r>
            <w:r>
              <w:rPr>
                <w:sz w:val="24"/>
              </w:rPr>
              <w:t xml:space="preserve">утяжеленный </w:t>
            </w:r>
            <w:r>
              <w:rPr>
                <w:spacing w:val="-2"/>
                <w:sz w:val="24"/>
              </w:rPr>
              <w:t>(набивной)</w:t>
            </w:r>
          </w:p>
        </w:tc>
        <w:tc>
          <w:tcPr>
            <w:tcW w:w="3516" w:type="dxa"/>
          </w:tcPr>
          <w:p w:rsidR="00153C15" w:rsidRDefault="00C1539A">
            <w:pPr>
              <w:pStyle w:val="TableParagraph"/>
              <w:spacing w:line="268" w:lineRule="exact"/>
              <w:ind w:left="471"/>
              <w:rPr>
                <w:sz w:val="24"/>
              </w:rPr>
            </w:pPr>
            <w:r>
              <w:rPr>
                <w:sz w:val="24"/>
              </w:rPr>
              <w:t>масса 0,5</w:t>
            </w:r>
            <w:r>
              <w:rPr>
                <w:spacing w:val="-3"/>
                <w:sz w:val="24"/>
              </w:rPr>
              <w:t xml:space="preserve"> </w:t>
            </w:r>
            <w:r>
              <w:rPr>
                <w:sz w:val="24"/>
              </w:rPr>
              <w:t>кг,</w:t>
            </w:r>
            <w:r>
              <w:rPr>
                <w:spacing w:val="-1"/>
                <w:sz w:val="24"/>
              </w:rPr>
              <w:t xml:space="preserve"> </w:t>
            </w:r>
            <w:r>
              <w:rPr>
                <w:sz w:val="24"/>
              </w:rPr>
              <w:t>1,0</w:t>
            </w:r>
            <w:r>
              <w:rPr>
                <w:spacing w:val="2"/>
                <w:sz w:val="24"/>
              </w:rPr>
              <w:t xml:space="preserve"> </w:t>
            </w:r>
            <w:r>
              <w:rPr>
                <w:spacing w:val="-5"/>
                <w:sz w:val="24"/>
              </w:rPr>
              <w:t>кг</w:t>
            </w:r>
          </w:p>
        </w:tc>
        <w:tc>
          <w:tcPr>
            <w:tcW w:w="2128" w:type="dxa"/>
          </w:tcPr>
          <w:p w:rsidR="00153C15" w:rsidRDefault="00C1539A">
            <w:pPr>
              <w:pStyle w:val="TableParagraph"/>
              <w:spacing w:line="268" w:lineRule="exact"/>
              <w:ind w:left="470"/>
              <w:rPr>
                <w:sz w:val="24"/>
              </w:rPr>
            </w:pPr>
            <w:r>
              <w:rPr>
                <w:sz w:val="24"/>
              </w:rPr>
              <w:t>по</w:t>
            </w:r>
            <w:r>
              <w:rPr>
                <w:spacing w:val="2"/>
                <w:sz w:val="24"/>
              </w:rPr>
              <w:t xml:space="preserve"> </w:t>
            </w:r>
            <w:r>
              <w:rPr>
                <w:spacing w:val="-5"/>
                <w:sz w:val="24"/>
              </w:rPr>
              <w:t>10</w:t>
            </w:r>
          </w:p>
        </w:tc>
      </w:tr>
      <w:tr w:rsidR="00153C15">
        <w:trPr>
          <w:trHeight w:val="1036"/>
        </w:trPr>
        <w:tc>
          <w:tcPr>
            <w:tcW w:w="1129" w:type="dxa"/>
            <w:vMerge/>
            <w:tcBorders>
              <w:top w:val="nil"/>
            </w:tcBorders>
          </w:tcPr>
          <w:p w:rsidR="00153C15" w:rsidRDefault="00153C15">
            <w:pPr>
              <w:rPr>
                <w:sz w:val="2"/>
                <w:szCs w:val="2"/>
              </w:rPr>
            </w:pPr>
          </w:p>
        </w:tc>
        <w:tc>
          <w:tcPr>
            <w:tcW w:w="2877" w:type="dxa"/>
          </w:tcPr>
          <w:p w:rsidR="00153C15" w:rsidRDefault="00C1539A">
            <w:pPr>
              <w:pStyle w:val="TableParagraph"/>
              <w:spacing w:line="276" w:lineRule="auto"/>
              <w:ind w:left="136" w:firstLine="316"/>
              <w:rPr>
                <w:sz w:val="24"/>
              </w:rPr>
            </w:pPr>
            <w:r>
              <w:rPr>
                <w:sz w:val="24"/>
              </w:rPr>
              <w:t>Мяч</w:t>
            </w:r>
            <w:r>
              <w:rPr>
                <w:spacing w:val="-15"/>
                <w:sz w:val="24"/>
              </w:rPr>
              <w:t xml:space="preserve"> </w:t>
            </w:r>
            <w:r>
              <w:rPr>
                <w:sz w:val="24"/>
              </w:rPr>
              <w:t>для</w:t>
            </w:r>
            <w:r>
              <w:rPr>
                <w:spacing w:val="-15"/>
                <w:sz w:val="24"/>
              </w:rPr>
              <w:t xml:space="preserve"> </w:t>
            </w:r>
            <w:r>
              <w:rPr>
                <w:sz w:val="24"/>
              </w:rPr>
              <w:t xml:space="preserve">мини- </w:t>
            </w:r>
            <w:r>
              <w:rPr>
                <w:spacing w:val="-2"/>
                <w:sz w:val="24"/>
              </w:rPr>
              <w:t>баскетбола</w:t>
            </w:r>
          </w:p>
        </w:tc>
        <w:tc>
          <w:tcPr>
            <w:tcW w:w="3516" w:type="dxa"/>
          </w:tcPr>
          <w:p w:rsidR="00153C15" w:rsidRDefault="00C1539A">
            <w:pPr>
              <w:pStyle w:val="TableParagraph"/>
              <w:spacing w:line="272" w:lineRule="exact"/>
              <w:ind w:left="471"/>
              <w:rPr>
                <w:sz w:val="24"/>
              </w:rPr>
            </w:pPr>
            <w:r>
              <w:rPr>
                <w:sz w:val="24"/>
              </w:rPr>
              <w:t>18-20</w:t>
            </w:r>
            <w:r>
              <w:rPr>
                <w:spacing w:val="3"/>
                <w:sz w:val="24"/>
              </w:rPr>
              <w:t xml:space="preserve"> </w:t>
            </w:r>
            <w:r>
              <w:rPr>
                <w:spacing w:val="-5"/>
                <w:sz w:val="24"/>
              </w:rPr>
              <w:t>см</w:t>
            </w:r>
          </w:p>
        </w:tc>
        <w:tc>
          <w:tcPr>
            <w:tcW w:w="2128" w:type="dxa"/>
          </w:tcPr>
          <w:p w:rsidR="00153C15" w:rsidRDefault="00C1539A">
            <w:pPr>
              <w:pStyle w:val="TableParagraph"/>
              <w:spacing w:line="272" w:lineRule="exact"/>
              <w:ind w:left="470"/>
              <w:rPr>
                <w:sz w:val="24"/>
              </w:rPr>
            </w:pPr>
            <w:r>
              <w:rPr>
                <w:spacing w:val="-10"/>
                <w:sz w:val="24"/>
              </w:rPr>
              <w:t>5</w:t>
            </w:r>
          </w:p>
        </w:tc>
      </w:tr>
      <w:tr w:rsidR="00153C15">
        <w:trPr>
          <w:trHeight w:val="1031"/>
        </w:trPr>
        <w:tc>
          <w:tcPr>
            <w:tcW w:w="1129" w:type="dxa"/>
            <w:vMerge/>
            <w:tcBorders>
              <w:top w:val="nil"/>
            </w:tcBorders>
          </w:tcPr>
          <w:p w:rsidR="00153C15" w:rsidRDefault="00153C15">
            <w:pPr>
              <w:rPr>
                <w:sz w:val="2"/>
                <w:szCs w:val="2"/>
              </w:rPr>
            </w:pPr>
          </w:p>
        </w:tc>
        <w:tc>
          <w:tcPr>
            <w:tcW w:w="2877" w:type="dxa"/>
          </w:tcPr>
          <w:p w:rsidR="00153C15" w:rsidRDefault="00C1539A">
            <w:pPr>
              <w:pStyle w:val="TableParagraph"/>
              <w:spacing w:line="268" w:lineRule="exact"/>
              <w:ind w:left="452"/>
              <w:rPr>
                <w:sz w:val="24"/>
              </w:rPr>
            </w:pPr>
            <w:r>
              <w:rPr>
                <w:sz w:val="24"/>
              </w:rPr>
              <w:t>Мяч</w:t>
            </w:r>
            <w:r>
              <w:rPr>
                <w:spacing w:val="-6"/>
                <w:sz w:val="24"/>
              </w:rPr>
              <w:t xml:space="preserve"> </w:t>
            </w:r>
            <w:r>
              <w:rPr>
                <w:sz w:val="24"/>
              </w:rPr>
              <w:t>для</w:t>
            </w:r>
            <w:r>
              <w:rPr>
                <w:spacing w:val="-1"/>
                <w:sz w:val="24"/>
              </w:rPr>
              <w:t xml:space="preserve"> </w:t>
            </w:r>
            <w:r>
              <w:rPr>
                <w:spacing w:val="-2"/>
                <w:sz w:val="24"/>
              </w:rPr>
              <w:t>массажа</w:t>
            </w:r>
          </w:p>
        </w:tc>
        <w:tc>
          <w:tcPr>
            <w:tcW w:w="3516" w:type="dxa"/>
          </w:tcPr>
          <w:p w:rsidR="00153C15" w:rsidRDefault="00C1539A">
            <w:pPr>
              <w:pStyle w:val="TableParagraph"/>
              <w:spacing w:line="268" w:lineRule="exact"/>
              <w:ind w:left="471"/>
              <w:rPr>
                <w:sz w:val="24"/>
              </w:rPr>
            </w:pPr>
            <w:r>
              <w:rPr>
                <w:sz w:val="24"/>
              </w:rPr>
              <w:t>диаметр</w:t>
            </w:r>
            <w:r>
              <w:rPr>
                <w:spacing w:val="1"/>
                <w:sz w:val="24"/>
              </w:rPr>
              <w:t xml:space="preserve"> </w:t>
            </w:r>
            <w:r>
              <w:rPr>
                <w:sz w:val="24"/>
              </w:rPr>
              <w:t>6-7</w:t>
            </w:r>
            <w:r>
              <w:rPr>
                <w:spacing w:val="-4"/>
                <w:sz w:val="24"/>
              </w:rPr>
              <w:t xml:space="preserve"> </w:t>
            </w:r>
            <w:r>
              <w:rPr>
                <w:sz w:val="24"/>
              </w:rPr>
              <w:t>см,</w:t>
            </w:r>
            <w:r>
              <w:rPr>
                <w:spacing w:val="1"/>
                <w:sz w:val="24"/>
              </w:rPr>
              <w:t xml:space="preserve"> </w:t>
            </w:r>
            <w:r>
              <w:rPr>
                <w:sz w:val="24"/>
              </w:rPr>
              <w:t>10</w:t>
            </w:r>
            <w:r>
              <w:rPr>
                <w:spacing w:val="-3"/>
                <w:sz w:val="24"/>
              </w:rPr>
              <w:t xml:space="preserve"> </w:t>
            </w:r>
            <w:r>
              <w:rPr>
                <w:spacing w:val="-5"/>
                <w:sz w:val="24"/>
              </w:rPr>
              <w:t>см</w:t>
            </w:r>
          </w:p>
        </w:tc>
        <w:tc>
          <w:tcPr>
            <w:tcW w:w="2128" w:type="dxa"/>
          </w:tcPr>
          <w:p w:rsidR="00153C15" w:rsidRDefault="00C1539A">
            <w:pPr>
              <w:pStyle w:val="TableParagraph"/>
              <w:spacing w:line="268" w:lineRule="exact"/>
              <w:ind w:left="470"/>
              <w:rPr>
                <w:sz w:val="24"/>
              </w:rPr>
            </w:pPr>
            <w:r>
              <w:rPr>
                <w:sz w:val="24"/>
              </w:rPr>
              <w:t>по</w:t>
            </w:r>
            <w:r>
              <w:rPr>
                <w:spacing w:val="2"/>
                <w:sz w:val="24"/>
              </w:rPr>
              <w:t xml:space="preserve"> </w:t>
            </w:r>
            <w:r>
              <w:rPr>
                <w:spacing w:val="-10"/>
                <w:sz w:val="24"/>
              </w:rPr>
              <w:t>5</w:t>
            </w:r>
          </w:p>
        </w:tc>
      </w:tr>
      <w:tr w:rsidR="00153C15">
        <w:trPr>
          <w:trHeight w:val="1036"/>
        </w:trPr>
        <w:tc>
          <w:tcPr>
            <w:tcW w:w="1129" w:type="dxa"/>
            <w:vMerge/>
            <w:tcBorders>
              <w:top w:val="nil"/>
            </w:tcBorders>
          </w:tcPr>
          <w:p w:rsidR="00153C15" w:rsidRDefault="00153C15">
            <w:pPr>
              <w:rPr>
                <w:sz w:val="2"/>
                <w:szCs w:val="2"/>
              </w:rPr>
            </w:pPr>
          </w:p>
        </w:tc>
        <w:tc>
          <w:tcPr>
            <w:tcW w:w="2877" w:type="dxa"/>
          </w:tcPr>
          <w:p w:rsidR="00153C15" w:rsidRDefault="00C1539A">
            <w:pPr>
              <w:pStyle w:val="TableParagraph"/>
              <w:spacing w:line="276" w:lineRule="auto"/>
              <w:ind w:left="136" w:firstLine="316"/>
              <w:rPr>
                <w:sz w:val="24"/>
              </w:rPr>
            </w:pPr>
            <w:r>
              <w:rPr>
                <w:sz w:val="24"/>
              </w:rPr>
              <w:t>Комплект</w:t>
            </w:r>
            <w:r>
              <w:rPr>
                <w:spacing w:val="-15"/>
                <w:sz w:val="24"/>
              </w:rPr>
              <w:t xml:space="preserve"> </w:t>
            </w:r>
            <w:r>
              <w:rPr>
                <w:sz w:val="24"/>
              </w:rPr>
              <w:t>для</w:t>
            </w:r>
            <w:r>
              <w:rPr>
                <w:spacing w:val="-15"/>
                <w:sz w:val="24"/>
              </w:rPr>
              <w:t xml:space="preserve"> </w:t>
            </w:r>
            <w:r>
              <w:rPr>
                <w:sz w:val="24"/>
              </w:rPr>
              <w:t>детских спортивных игр (сумка)</w:t>
            </w:r>
          </w:p>
        </w:tc>
        <w:tc>
          <w:tcPr>
            <w:tcW w:w="3516" w:type="dxa"/>
          </w:tcPr>
          <w:p w:rsidR="00153C15" w:rsidRDefault="00153C15">
            <w:pPr>
              <w:pStyle w:val="TableParagraph"/>
            </w:pPr>
          </w:p>
        </w:tc>
        <w:tc>
          <w:tcPr>
            <w:tcW w:w="2128" w:type="dxa"/>
          </w:tcPr>
          <w:p w:rsidR="00153C15" w:rsidRDefault="00C1539A">
            <w:pPr>
              <w:pStyle w:val="TableParagraph"/>
              <w:spacing w:line="273" w:lineRule="exact"/>
              <w:ind w:left="470"/>
              <w:rPr>
                <w:sz w:val="24"/>
              </w:rPr>
            </w:pPr>
            <w:r>
              <w:rPr>
                <w:spacing w:val="-10"/>
                <w:sz w:val="24"/>
              </w:rPr>
              <w:t>1</w:t>
            </w:r>
          </w:p>
        </w:tc>
      </w:tr>
      <w:tr w:rsidR="00153C15">
        <w:trPr>
          <w:trHeight w:val="954"/>
        </w:trPr>
        <w:tc>
          <w:tcPr>
            <w:tcW w:w="1129" w:type="dxa"/>
            <w:vMerge w:val="restart"/>
          </w:tcPr>
          <w:p w:rsidR="00153C15" w:rsidRDefault="00C1539A">
            <w:pPr>
              <w:pStyle w:val="TableParagraph"/>
              <w:spacing w:line="278" w:lineRule="auto"/>
              <w:ind w:left="45" w:right="111" w:hanging="39"/>
              <w:rPr>
                <w:sz w:val="24"/>
              </w:rPr>
            </w:pPr>
            <w:r>
              <w:rPr>
                <w:spacing w:val="-4"/>
                <w:sz w:val="24"/>
              </w:rPr>
              <w:t xml:space="preserve">Для </w:t>
            </w:r>
            <w:r>
              <w:rPr>
                <w:spacing w:val="-2"/>
                <w:sz w:val="24"/>
              </w:rPr>
              <w:t xml:space="preserve">ползания </w:t>
            </w:r>
            <w:r>
              <w:rPr>
                <w:sz w:val="24"/>
              </w:rPr>
              <w:t>и</w:t>
            </w:r>
            <w:r>
              <w:rPr>
                <w:spacing w:val="-13"/>
                <w:sz w:val="24"/>
              </w:rPr>
              <w:t xml:space="preserve"> </w:t>
            </w:r>
            <w:r>
              <w:rPr>
                <w:spacing w:val="-2"/>
                <w:sz w:val="24"/>
              </w:rPr>
              <w:t>лазанья</w:t>
            </w:r>
          </w:p>
        </w:tc>
        <w:tc>
          <w:tcPr>
            <w:tcW w:w="2877" w:type="dxa"/>
          </w:tcPr>
          <w:p w:rsidR="00153C15" w:rsidRDefault="00C1539A">
            <w:pPr>
              <w:pStyle w:val="TableParagraph"/>
              <w:spacing w:line="268" w:lineRule="exact"/>
              <w:ind w:left="452"/>
              <w:rPr>
                <w:sz w:val="24"/>
              </w:rPr>
            </w:pPr>
            <w:r>
              <w:rPr>
                <w:sz w:val="24"/>
              </w:rPr>
              <w:t>Дуга</w:t>
            </w:r>
            <w:r>
              <w:rPr>
                <w:spacing w:val="-2"/>
                <w:sz w:val="24"/>
              </w:rPr>
              <w:t xml:space="preserve"> большая</w:t>
            </w:r>
          </w:p>
        </w:tc>
        <w:tc>
          <w:tcPr>
            <w:tcW w:w="3516" w:type="dxa"/>
          </w:tcPr>
          <w:p w:rsidR="00153C15" w:rsidRDefault="00C1539A">
            <w:pPr>
              <w:pStyle w:val="TableParagraph"/>
              <w:spacing w:line="268" w:lineRule="exact"/>
              <w:ind w:left="471"/>
              <w:rPr>
                <w:sz w:val="24"/>
              </w:rPr>
            </w:pPr>
            <w:r>
              <w:rPr>
                <w:sz w:val="24"/>
              </w:rPr>
              <w:t>высота</w:t>
            </w:r>
            <w:r>
              <w:rPr>
                <w:spacing w:val="1"/>
                <w:sz w:val="24"/>
              </w:rPr>
              <w:t xml:space="preserve"> </w:t>
            </w:r>
            <w:r>
              <w:rPr>
                <w:sz w:val="24"/>
              </w:rPr>
              <w:t>50</w:t>
            </w:r>
            <w:r>
              <w:rPr>
                <w:spacing w:val="-3"/>
                <w:sz w:val="24"/>
              </w:rPr>
              <w:t xml:space="preserve"> </w:t>
            </w:r>
            <w:r>
              <w:rPr>
                <w:sz w:val="24"/>
              </w:rPr>
              <w:t>см</w:t>
            </w:r>
            <w:r>
              <w:rPr>
                <w:spacing w:val="-2"/>
                <w:sz w:val="24"/>
              </w:rPr>
              <w:t xml:space="preserve"> </w:t>
            </w:r>
            <w:r>
              <w:rPr>
                <w:sz w:val="24"/>
              </w:rPr>
              <w:t>ширина</w:t>
            </w:r>
            <w:r>
              <w:rPr>
                <w:spacing w:val="-3"/>
                <w:sz w:val="24"/>
              </w:rPr>
              <w:t xml:space="preserve"> </w:t>
            </w:r>
            <w:r>
              <w:rPr>
                <w:sz w:val="24"/>
              </w:rPr>
              <w:t>50</w:t>
            </w:r>
            <w:r>
              <w:rPr>
                <w:spacing w:val="1"/>
                <w:sz w:val="24"/>
              </w:rPr>
              <w:t xml:space="preserve"> </w:t>
            </w:r>
            <w:r>
              <w:rPr>
                <w:spacing w:val="-5"/>
                <w:sz w:val="24"/>
              </w:rPr>
              <w:t>см</w:t>
            </w:r>
          </w:p>
        </w:tc>
        <w:tc>
          <w:tcPr>
            <w:tcW w:w="2128" w:type="dxa"/>
          </w:tcPr>
          <w:p w:rsidR="00153C15" w:rsidRDefault="00C1539A">
            <w:pPr>
              <w:pStyle w:val="TableParagraph"/>
              <w:spacing w:line="268" w:lineRule="exact"/>
              <w:ind w:left="470"/>
              <w:rPr>
                <w:sz w:val="24"/>
              </w:rPr>
            </w:pPr>
            <w:r>
              <w:rPr>
                <w:spacing w:val="-10"/>
                <w:sz w:val="24"/>
              </w:rPr>
              <w:t>5</w:t>
            </w:r>
          </w:p>
        </w:tc>
      </w:tr>
      <w:tr w:rsidR="00153C15">
        <w:trPr>
          <w:trHeight w:val="1031"/>
        </w:trPr>
        <w:tc>
          <w:tcPr>
            <w:tcW w:w="1129" w:type="dxa"/>
            <w:vMerge/>
            <w:tcBorders>
              <w:top w:val="nil"/>
            </w:tcBorders>
          </w:tcPr>
          <w:p w:rsidR="00153C15" w:rsidRDefault="00153C15">
            <w:pPr>
              <w:rPr>
                <w:sz w:val="2"/>
                <w:szCs w:val="2"/>
              </w:rPr>
            </w:pPr>
          </w:p>
        </w:tc>
        <w:tc>
          <w:tcPr>
            <w:tcW w:w="2877" w:type="dxa"/>
          </w:tcPr>
          <w:p w:rsidR="00153C15" w:rsidRDefault="00C1539A">
            <w:pPr>
              <w:pStyle w:val="TableParagraph"/>
              <w:spacing w:line="268" w:lineRule="exact"/>
              <w:ind w:left="452"/>
              <w:rPr>
                <w:sz w:val="24"/>
              </w:rPr>
            </w:pPr>
            <w:r>
              <w:rPr>
                <w:sz w:val="24"/>
              </w:rPr>
              <w:t>Дуга</w:t>
            </w:r>
            <w:r>
              <w:rPr>
                <w:spacing w:val="-9"/>
                <w:sz w:val="24"/>
              </w:rPr>
              <w:t xml:space="preserve"> </w:t>
            </w:r>
            <w:r>
              <w:rPr>
                <w:spacing w:val="-2"/>
                <w:sz w:val="24"/>
              </w:rPr>
              <w:t>малая</w:t>
            </w:r>
          </w:p>
        </w:tc>
        <w:tc>
          <w:tcPr>
            <w:tcW w:w="3516" w:type="dxa"/>
          </w:tcPr>
          <w:p w:rsidR="00153C15" w:rsidRDefault="00C1539A">
            <w:pPr>
              <w:pStyle w:val="TableParagraph"/>
              <w:spacing w:line="276" w:lineRule="auto"/>
              <w:ind w:left="471"/>
              <w:rPr>
                <w:sz w:val="24"/>
              </w:rPr>
            </w:pPr>
            <w:r>
              <w:rPr>
                <w:sz w:val="24"/>
              </w:rPr>
              <w:t>высота</w:t>
            </w:r>
            <w:r>
              <w:rPr>
                <w:spacing w:val="-7"/>
                <w:sz w:val="24"/>
              </w:rPr>
              <w:t xml:space="preserve"> </w:t>
            </w:r>
            <w:r>
              <w:rPr>
                <w:sz w:val="24"/>
              </w:rPr>
              <w:t>30-40</w:t>
            </w:r>
            <w:r>
              <w:rPr>
                <w:spacing w:val="-11"/>
                <w:sz w:val="24"/>
              </w:rPr>
              <w:t xml:space="preserve"> </w:t>
            </w:r>
            <w:r>
              <w:rPr>
                <w:sz w:val="24"/>
              </w:rPr>
              <w:t>см,</w:t>
            </w:r>
            <w:r>
              <w:rPr>
                <w:spacing w:val="-9"/>
                <w:sz w:val="24"/>
              </w:rPr>
              <w:t xml:space="preserve"> </w:t>
            </w:r>
            <w:r>
              <w:rPr>
                <w:sz w:val="24"/>
              </w:rPr>
              <w:t>ширина</w:t>
            </w:r>
            <w:r>
              <w:rPr>
                <w:spacing w:val="-11"/>
                <w:sz w:val="24"/>
              </w:rPr>
              <w:t xml:space="preserve"> </w:t>
            </w:r>
            <w:r>
              <w:rPr>
                <w:sz w:val="24"/>
              </w:rPr>
              <w:t xml:space="preserve">50 </w:t>
            </w:r>
            <w:r>
              <w:rPr>
                <w:spacing w:val="-6"/>
                <w:sz w:val="24"/>
              </w:rPr>
              <w:t>см</w:t>
            </w:r>
          </w:p>
        </w:tc>
        <w:tc>
          <w:tcPr>
            <w:tcW w:w="2128" w:type="dxa"/>
          </w:tcPr>
          <w:p w:rsidR="00153C15" w:rsidRDefault="00C1539A">
            <w:pPr>
              <w:pStyle w:val="TableParagraph"/>
              <w:spacing w:line="268" w:lineRule="exact"/>
              <w:ind w:left="470"/>
              <w:rPr>
                <w:sz w:val="24"/>
              </w:rPr>
            </w:pPr>
            <w:r>
              <w:rPr>
                <w:spacing w:val="-10"/>
                <w:sz w:val="24"/>
              </w:rPr>
              <w:t>5</w:t>
            </w:r>
          </w:p>
        </w:tc>
      </w:tr>
      <w:tr w:rsidR="00153C15">
        <w:trPr>
          <w:trHeight w:val="1036"/>
        </w:trPr>
        <w:tc>
          <w:tcPr>
            <w:tcW w:w="1129" w:type="dxa"/>
            <w:vMerge/>
            <w:tcBorders>
              <w:top w:val="nil"/>
            </w:tcBorders>
          </w:tcPr>
          <w:p w:rsidR="00153C15" w:rsidRDefault="00153C15">
            <w:pPr>
              <w:rPr>
                <w:sz w:val="2"/>
                <w:szCs w:val="2"/>
              </w:rPr>
            </w:pPr>
          </w:p>
        </w:tc>
        <w:tc>
          <w:tcPr>
            <w:tcW w:w="2877" w:type="dxa"/>
          </w:tcPr>
          <w:p w:rsidR="00153C15" w:rsidRDefault="00C1539A">
            <w:pPr>
              <w:pStyle w:val="TableParagraph"/>
              <w:spacing w:line="268" w:lineRule="exact"/>
              <w:ind w:left="452"/>
              <w:rPr>
                <w:sz w:val="24"/>
              </w:rPr>
            </w:pPr>
            <w:r>
              <w:rPr>
                <w:sz w:val="24"/>
              </w:rPr>
              <w:t xml:space="preserve">Канат с </w:t>
            </w:r>
            <w:r>
              <w:rPr>
                <w:spacing w:val="-2"/>
                <w:sz w:val="24"/>
              </w:rPr>
              <w:t>узлами</w:t>
            </w:r>
          </w:p>
        </w:tc>
        <w:tc>
          <w:tcPr>
            <w:tcW w:w="3516" w:type="dxa"/>
          </w:tcPr>
          <w:p w:rsidR="00153C15" w:rsidRDefault="00C1539A">
            <w:pPr>
              <w:pStyle w:val="TableParagraph"/>
              <w:spacing w:line="276" w:lineRule="auto"/>
              <w:ind w:left="471" w:right="79" w:hanging="10"/>
              <w:jc w:val="both"/>
              <w:rPr>
                <w:sz w:val="24"/>
              </w:rPr>
            </w:pPr>
            <w:r>
              <w:rPr>
                <w:sz w:val="24"/>
              </w:rPr>
              <w:t>длина</w:t>
            </w:r>
            <w:r>
              <w:rPr>
                <w:spacing w:val="-1"/>
                <w:sz w:val="24"/>
              </w:rPr>
              <w:t xml:space="preserve"> </w:t>
            </w:r>
            <w:r>
              <w:rPr>
                <w:sz w:val="24"/>
              </w:rPr>
              <w:t>230</w:t>
            </w:r>
            <w:r>
              <w:rPr>
                <w:spacing w:val="-1"/>
                <w:sz w:val="24"/>
              </w:rPr>
              <w:t xml:space="preserve"> </w:t>
            </w:r>
            <w:r>
              <w:rPr>
                <w:sz w:val="24"/>
              </w:rPr>
              <w:t>см диаметр 2,6</w:t>
            </w:r>
            <w:r>
              <w:rPr>
                <w:spacing w:val="-1"/>
                <w:sz w:val="24"/>
              </w:rPr>
              <w:t xml:space="preserve"> </w:t>
            </w:r>
            <w:r>
              <w:rPr>
                <w:sz w:val="24"/>
              </w:rPr>
              <w:t>см расстояние</w:t>
            </w:r>
            <w:r>
              <w:rPr>
                <w:spacing w:val="-14"/>
                <w:sz w:val="24"/>
              </w:rPr>
              <w:t xml:space="preserve"> </w:t>
            </w:r>
            <w:r>
              <w:rPr>
                <w:sz w:val="24"/>
              </w:rPr>
              <w:t>между</w:t>
            </w:r>
            <w:r>
              <w:rPr>
                <w:spacing w:val="-14"/>
                <w:sz w:val="24"/>
              </w:rPr>
              <w:t xml:space="preserve"> </w:t>
            </w:r>
            <w:r>
              <w:rPr>
                <w:sz w:val="24"/>
              </w:rPr>
              <w:t>узлами</w:t>
            </w:r>
            <w:r>
              <w:rPr>
                <w:spacing w:val="-9"/>
                <w:sz w:val="24"/>
              </w:rPr>
              <w:t xml:space="preserve"> </w:t>
            </w:r>
            <w:r>
              <w:rPr>
                <w:sz w:val="24"/>
              </w:rPr>
              <w:t xml:space="preserve">38 </w:t>
            </w:r>
            <w:r>
              <w:rPr>
                <w:spacing w:val="-6"/>
                <w:sz w:val="24"/>
              </w:rPr>
              <w:t>см</w:t>
            </w:r>
          </w:p>
        </w:tc>
        <w:tc>
          <w:tcPr>
            <w:tcW w:w="2128" w:type="dxa"/>
          </w:tcPr>
          <w:p w:rsidR="00153C15" w:rsidRDefault="00C1539A">
            <w:pPr>
              <w:pStyle w:val="TableParagraph"/>
              <w:spacing w:line="268" w:lineRule="exact"/>
              <w:ind w:left="470"/>
              <w:rPr>
                <w:sz w:val="24"/>
              </w:rPr>
            </w:pPr>
            <w:r>
              <w:rPr>
                <w:spacing w:val="-10"/>
                <w:sz w:val="24"/>
              </w:rPr>
              <w:t>1</w:t>
            </w:r>
          </w:p>
        </w:tc>
      </w:tr>
      <w:tr w:rsidR="00153C15">
        <w:trPr>
          <w:trHeight w:val="517"/>
        </w:trPr>
        <w:tc>
          <w:tcPr>
            <w:tcW w:w="1129" w:type="dxa"/>
            <w:vMerge/>
            <w:tcBorders>
              <w:top w:val="nil"/>
            </w:tcBorders>
          </w:tcPr>
          <w:p w:rsidR="00153C15" w:rsidRDefault="00153C15">
            <w:pPr>
              <w:rPr>
                <w:sz w:val="2"/>
                <w:szCs w:val="2"/>
              </w:rPr>
            </w:pPr>
          </w:p>
        </w:tc>
        <w:tc>
          <w:tcPr>
            <w:tcW w:w="2877" w:type="dxa"/>
          </w:tcPr>
          <w:p w:rsidR="00153C15" w:rsidRDefault="00C1539A">
            <w:pPr>
              <w:pStyle w:val="TableParagraph"/>
              <w:spacing w:line="268" w:lineRule="exact"/>
              <w:ind w:left="452"/>
              <w:rPr>
                <w:sz w:val="24"/>
              </w:rPr>
            </w:pPr>
            <w:r>
              <w:rPr>
                <w:sz w:val="24"/>
              </w:rPr>
              <w:t>Канат</w:t>
            </w:r>
            <w:r>
              <w:rPr>
                <w:spacing w:val="-1"/>
                <w:sz w:val="24"/>
              </w:rPr>
              <w:t xml:space="preserve"> </w:t>
            </w:r>
            <w:r>
              <w:rPr>
                <w:spacing w:val="-2"/>
                <w:sz w:val="24"/>
              </w:rPr>
              <w:t>гладкий</w:t>
            </w:r>
          </w:p>
        </w:tc>
        <w:tc>
          <w:tcPr>
            <w:tcW w:w="3516" w:type="dxa"/>
          </w:tcPr>
          <w:p w:rsidR="00153C15" w:rsidRDefault="00C1539A">
            <w:pPr>
              <w:pStyle w:val="TableParagraph"/>
              <w:spacing w:line="268" w:lineRule="exact"/>
              <w:ind w:left="471"/>
              <w:rPr>
                <w:sz w:val="24"/>
              </w:rPr>
            </w:pPr>
            <w:r>
              <w:rPr>
                <w:sz w:val="24"/>
              </w:rPr>
              <w:t>270-300</w:t>
            </w:r>
            <w:r>
              <w:rPr>
                <w:spacing w:val="3"/>
                <w:sz w:val="24"/>
              </w:rPr>
              <w:t xml:space="preserve"> </w:t>
            </w:r>
            <w:r>
              <w:rPr>
                <w:spacing w:val="-5"/>
                <w:sz w:val="24"/>
              </w:rPr>
              <w:t>см</w:t>
            </w:r>
          </w:p>
        </w:tc>
        <w:tc>
          <w:tcPr>
            <w:tcW w:w="2128" w:type="dxa"/>
          </w:tcPr>
          <w:p w:rsidR="00153C15" w:rsidRDefault="00C1539A">
            <w:pPr>
              <w:pStyle w:val="TableParagraph"/>
              <w:spacing w:line="268" w:lineRule="exact"/>
              <w:ind w:left="470"/>
              <w:rPr>
                <w:sz w:val="24"/>
              </w:rPr>
            </w:pPr>
            <w:r>
              <w:rPr>
                <w:spacing w:val="-10"/>
                <w:sz w:val="24"/>
              </w:rPr>
              <w:t>2</w:t>
            </w:r>
          </w:p>
        </w:tc>
      </w:tr>
    </w:tbl>
    <w:p w:rsidR="00153C15" w:rsidRDefault="00153C15">
      <w:pPr>
        <w:pStyle w:val="TableParagraph"/>
        <w:spacing w:line="268" w:lineRule="exact"/>
        <w:rPr>
          <w:sz w:val="24"/>
        </w:rPr>
        <w:sectPr w:rsidR="00153C15">
          <w:type w:val="continuous"/>
          <w:pgSz w:w="11920" w:h="16850"/>
          <w:pgMar w:top="700" w:right="566" w:bottom="940" w:left="708" w:header="0" w:footer="750" w:gutter="0"/>
          <w:cols w:space="720"/>
        </w:sectPr>
      </w:pPr>
    </w:p>
    <w:tbl>
      <w:tblPr>
        <w:tblStyle w:val="TableNormal"/>
        <w:tblW w:w="0" w:type="auto"/>
        <w:tblInd w:w="6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55"/>
        <w:gridCol w:w="2869"/>
        <w:gridCol w:w="3496"/>
        <w:gridCol w:w="2128"/>
      </w:tblGrid>
      <w:tr w:rsidR="00153C15">
        <w:trPr>
          <w:trHeight w:val="518"/>
        </w:trPr>
        <w:tc>
          <w:tcPr>
            <w:tcW w:w="1155" w:type="dxa"/>
            <w:tcBorders>
              <w:top w:val="nil"/>
            </w:tcBorders>
          </w:tcPr>
          <w:p w:rsidR="00153C15" w:rsidRDefault="00153C15">
            <w:pPr>
              <w:pStyle w:val="TableParagraph"/>
            </w:pPr>
          </w:p>
        </w:tc>
        <w:tc>
          <w:tcPr>
            <w:tcW w:w="2869" w:type="dxa"/>
          </w:tcPr>
          <w:p w:rsidR="00153C15" w:rsidRDefault="00153C15">
            <w:pPr>
              <w:pStyle w:val="TableParagraph"/>
            </w:pPr>
          </w:p>
        </w:tc>
        <w:tc>
          <w:tcPr>
            <w:tcW w:w="3496" w:type="dxa"/>
          </w:tcPr>
          <w:p w:rsidR="00153C15" w:rsidRDefault="00153C15">
            <w:pPr>
              <w:pStyle w:val="TableParagraph"/>
            </w:pPr>
          </w:p>
        </w:tc>
        <w:tc>
          <w:tcPr>
            <w:tcW w:w="2128" w:type="dxa"/>
          </w:tcPr>
          <w:p w:rsidR="00153C15" w:rsidRDefault="00153C15">
            <w:pPr>
              <w:pStyle w:val="TableParagraph"/>
            </w:pPr>
          </w:p>
        </w:tc>
      </w:tr>
      <w:tr w:rsidR="00153C15">
        <w:trPr>
          <w:trHeight w:val="285"/>
        </w:trPr>
        <w:tc>
          <w:tcPr>
            <w:tcW w:w="1155" w:type="dxa"/>
            <w:vMerge w:val="restart"/>
          </w:tcPr>
          <w:p w:rsidR="00153C15" w:rsidRDefault="00153C15">
            <w:pPr>
              <w:pStyle w:val="TableParagraph"/>
            </w:pPr>
          </w:p>
        </w:tc>
        <w:tc>
          <w:tcPr>
            <w:tcW w:w="2869" w:type="dxa"/>
            <w:tcBorders>
              <w:bottom w:val="nil"/>
            </w:tcBorders>
          </w:tcPr>
          <w:p w:rsidR="00153C15" w:rsidRDefault="00C1539A">
            <w:pPr>
              <w:pStyle w:val="TableParagraph"/>
              <w:spacing w:line="266" w:lineRule="exact"/>
              <w:ind w:left="129"/>
              <w:rPr>
                <w:sz w:val="24"/>
              </w:rPr>
            </w:pPr>
            <w:r>
              <w:rPr>
                <w:sz w:val="24"/>
              </w:rPr>
              <w:t>Лестница</w:t>
            </w:r>
            <w:r>
              <w:rPr>
                <w:spacing w:val="-7"/>
                <w:sz w:val="24"/>
              </w:rPr>
              <w:t xml:space="preserve"> </w:t>
            </w:r>
            <w:r>
              <w:rPr>
                <w:sz w:val="24"/>
              </w:rPr>
              <w:t>деревянная</w:t>
            </w:r>
            <w:r>
              <w:rPr>
                <w:spacing w:val="-6"/>
                <w:sz w:val="24"/>
              </w:rPr>
              <w:t xml:space="preserve"> </w:t>
            </w:r>
            <w:r>
              <w:rPr>
                <w:spacing w:val="-10"/>
                <w:sz w:val="24"/>
              </w:rPr>
              <w:t>с</w:t>
            </w:r>
          </w:p>
        </w:tc>
        <w:tc>
          <w:tcPr>
            <w:tcW w:w="3496" w:type="dxa"/>
            <w:tcBorders>
              <w:bottom w:val="nil"/>
            </w:tcBorders>
          </w:tcPr>
          <w:p w:rsidR="00153C15" w:rsidRDefault="00C1539A">
            <w:pPr>
              <w:pStyle w:val="TableParagraph"/>
              <w:spacing w:line="266" w:lineRule="exact"/>
              <w:ind w:left="468"/>
              <w:rPr>
                <w:sz w:val="24"/>
              </w:rPr>
            </w:pPr>
            <w:r>
              <w:rPr>
                <w:sz w:val="24"/>
              </w:rPr>
              <w:t>длина</w:t>
            </w:r>
            <w:r>
              <w:rPr>
                <w:spacing w:val="-1"/>
                <w:sz w:val="24"/>
              </w:rPr>
              <w:t xml:space="preserve"> </w:t>
            </w:r>
            <w:r>
              <w:rPr>
                <w:sz w:val="24"/>
              </w:rPr>
              <w:t>240</w:t>
            </w:r>
            <w:r>
              <w:rPr>
                <w:spacing w:val="1"/>
                <w:sz w:val="24"/>
              </w:rPr>
              <w:t xml:space="preserve"> </w:t>
            </w:r>
            <w:r>
              <w:rPr>
                <w:spacing w:val="-5"/>
                <w:sz w:val="24"/>
              </w:rPr>
              <w:t>см,</w:t>
            </w:r>
          </w:p>
        </w:tc>
        <w:tc>
          <w:tcPr>
            <w:tcW w:w="2128" w:type="dxa"/>
            <w:vMerge w:val="restart"/>
          </w:tcPr>
          <w:p w:rsidR="00153C15" w:rsidRDefault="00C1539A">
            <w:pPr>
              <w:pStyle w:val="TableParagraph"/>
              <w:spacing w:line="268" w:lineRule="exact"/>
              <w:ind w:left="472"/>
              <w:rPr>
                <w:sz w:val="24"/>
              </w:rPr>
            </w:pPr>
            <w:r>
              <w:rPr>
                <w:spacing w:val="-10"/>
                <w:sz w:val="24"/>
              </w:rPr>
              <w:t>1</w:t>
            </w:r>
          </w:p>
        </w:tc>
      </w:tr>
      <w:tr w:rsidR="00153C15">
        <w:trPr>
          <w:trHeight w:val="301"/>
        </w:trPr>
        <w:tc>
          <w:tcPr>
            <w:tcW w:w="1155" w:type="dxa"/>
            <w:vMerge/>
            <w:tcBorders>
              <w:top w:val="nil"/>
            </w:tcBorders>
          </w:tcPr>
          <w:p w:rsidR="00153C15" w:rsidRDefault="00153C15">
            <w:pPr>
              <w:rPr>
                <w:sz w:val="2"/>
                <w:szCs w:val="2"/>
              </w:rPr>
            </w:pPr>
          </w:p>
        </w:tc>
        <w:tc>
          <w:tcPr>
            <w:tcW w:w="2869" w:type="dxa"/>
            <w:tcBorders>
              <w:top w:val="nil"/>
              <w:bottom w:val="nil"/>
            </w:tcBorders>
          </w:tcPr>
          <w:p w:rsidR="00153C15" w:rsidRDefault="00C1539A">
            <w:pPr>
              <w:pStyle w:val="TableParagraph"/>
              <w:spacing w:before="8" w:line="274" w:lineRule="exact"/>
              <w:ind w:left="129"/>
              <w:rPr>
                <w:sz w:val="24"/>
              </w:rPr>
            </w:pPr>
            <w:r>
              <w:rPr>
                <w:spacing w:val="-2"/>
                <w:sz w:val="24"/>
              </w:rPr>
              <w:t>зацепами</w:t>
            </w:r>
          </w:p>
        </w:tc>
        <w:tc>
          <w:tcPr>
            <w:tcW w:w="3496" w:type="dxa"/>
            <w:tcBorders>
              <w:top w:val="nil"/>
              <w:bottom w:val="nil"/>
            </w:tcBorders>
          </w:tcPr>
          <w:p w:rsidR="00153C15" w:rsidRDefault="00C1539A">
            <w:pPr>
              <w:pStyle w:val="TableParagraph"/>
              <w:spacing w:before="8" w:line="274" w:lineRule="exact"/>
              <w:ind w:left="468"/>
              <w:rPr>
                <w:sz w:val="24"/>
              </w:rPr>
            </w:pPr>
            <w:r>
              <w:rPr>
                <w:sz w:val="24"/>
              </w:rPr>
              <w:t>ширина</w:t>
            </w:r>
            <w:r>
              <w:rPr>
                <w:spacing w:val="-2"/>
                <w:sz w:val="24"/>
              </w:rPr>
              <w:t xml:space="preserve"> </w:t>
            </w:r>
            <w:r>
              <w:rPr>
                <w:sz w:val="24"/>
              </w:rPr>
              <w:t>40</w:t>
            </w:r>
            <w:r>
              <w:rPr>
                <w:spacing w:val="3"/>
                <w:sz w:val="24"/>
              </w:rPr>
              <w:t xml:space="preserve"> </w:t>
            </w:r>
            <w:r>
              <w:rPr>
                <w:spacing w:val="-5"/>
                <w:sz w:val="24"/>
              </w:rPr>
              <w:t>см</w:t>
            </w:r>
          </w:p>
        </w:tc>
        <w:tc>
          <w:tcPr>
            <w:tcW w:w="2128" w:type="dxa"/>
            <w:vMerge/>
            <w:tcBorders>
              <w:top w:val="nil"/>
            </w:tcBorders>
          </w:tcPr>
          <w:p w:rsidR="00153C15" w:rsidRDefault="00153C15">
            <w:pPr>
              <w:rPr>
                <w:sz w:val="2"/>
                <w:szCs w:val="2"/>
              </w:rPr>
            </w:pPr>
          </w:p>
        </w:tc>
      </w:tr>
      <w:tr w:rsidR="00153C15">
        <w:trPr>
          <w:trHeight w:val="301"/>
        </w:trPr>
        <w:tc>
          <w:tcPr>
            <w:tcW w:w="1155" w:type="dxa"/>
            <w:vMerge/>
            <w:tcBorders>
              <w:top w:val="nil"/>
            </w:tcBorders>
          </w:tcPr>
          <w:p w:rsidR="00153C15" w:rsidRDefault="00153C15">
            <w:pPr>
              <w:rPr>
                <w:sz w:val="2"/>
                <w:szCs w:val="2"/>
              </w:rPr>
            </w:pPr>
          </w:p>
        </w:tc>
        <w:tc>
          <w:tcPr>
            <w:tcW w:w="2869" w:type="dxa"/>
            <w:tcBorders>
              <w:top w:val="nil"/>
              <w:bottom w:val="nil"/>
            </w:tcBorders>
          </w:tcPr>
          <w:p w:rsidR="00153C15" w:rsidRDefault="00153C15">
            <w:pPr>
              <w:pStyle w:val="TableParagraph"/>
            </w:pPr>
          </w:p>
        </w:tc>
        <w:tc>
          <w:tcPr>
            <w:tcW w:w="3496" w:type="dxa"/>
            <w:tcBorders>
              <w:top w:val="nil"/>
              <w:bottom w:val="nil"/>
            </w:tcBorders>
          </w:tcPr>
          <w:p w:rsidR="00153C15" w:rsidRDefault="00C1539A">
            <w:pPr>
              <w:pStyle w:val="TableParagraph"/>
              <w:spacing w:before="8" w:line="274" w:lineRule="exact"/>
              <w:ind w:left="468"/>
              <w:rPr>
                <w:sz w:val="24"/>
              </w:rPr>
            </w:pPr>
            <w:r>
              <w:rPr>
                <w:sz w:val="24"/>
              </w:rPr>
              <w:t>диаметр</w:t>
            </w:r>
            <w:r>
              <w:rPr>
                <w:spacing w:val="-3"/>
                <w:sz w:val="24"/>
              </w:rPr>
              <w:t xml:space="preserve"> </w:t>
            </w:r>
            <w:r>
              <w:rPr>
                <w:sz w:val="24"/>
              </w:rPr>
              <w:t>перекладин 3</w:t>
            </w:r>
            <w:r>
              <w:rPr>
                <w:spacing w:val="-6"/>
                <w:sz w:val="24"/>
              </w:rPr>
              <w:t xml:space="preserve"> </w:t>
            </w:r>
            <w:r>
              <w:rPr>
                <w:spacing w:val="-7"/>
                <w:sz w:val="24"/>
              </w:rPr>
              <w:t>см</w:t>
            </w:r>
          </w:p>
        </w:tc>
        <w:tc>
          <w:tcPr>
            <w:tcW w:w="2128" w:type="dxa"/>
            <w:vMerge/>
            <w:tcBorders>
              <w:top w:val="nil"/>
            </w:tcBorders>
          </w:tcPr>
          <w:p w:rsidR="00153C15" w:rsidRDefault="00153C15">
            <w:pPr>
              <w:rPr>
                <w:sz w:val="2"/>
                <w:szCs w:val="2"/>
              </w:rPr>
            </w:pPr>
          </w:p>
        </w:tc>
      </w:tr>
      <w:tr w:rsidR="00153C15">
        <w:trPr>
          <w:trHeight w:val="302"/>
        </w:trPr>
        <w:tc>
          <w:tcPr>
            <w:tcW w:w="1155" w:type="dxa"/>
            <w:vMerge/>
            <w:tcBorders>
              <w:top w:val="nil"/>
            </w:tcBorders>
          </w:tcPr>
          <w:p w:rsidR="00153C15" w:rsidRDefault="00153C15">
            <w:pPr>
              <w:rPr>
                <w:sz w:val="2"/>
                <w:szCs w:val="2"/>
              </w:rPr>
            </w:pPr>
          </w:p>
        </w:tc>
        <w:tc>
          <w:tcPr>
            <w:tcW w:w="2869" w:type="dxa"/>
            <w:tcBorders>
              <w:top w:val="nil"/>
              <w:bottom w:val="nil"/>
            </w:tcBorders>
          </w:tcPr>
          <w:p w:rsidR="00153C15" w:rsidRDefault="00153C15">
            <w:pPr>
              <w:pStyle w:val="TableParagraph"/>
            </w:pPr>
          </w:p>
        </w:tc>
        <w:tc>
          <w:tcPr>
            <w:tcW w:w="3496" w:type="dxa"/>
            <w:tcBorders>
              <w:top w:val="nil"/>
              <w:bottom w:val="nil"/>
            </w:tcBorders>
          </w:tcPr>
          <w:p w:rsidR="00153C15" w:rsidRDefault="00C1539A">
            <w:pPr>
              <w:pStyle w:val="TableParagraph"/>
              <w:tabs>
                <w:tab w:val="left" w:pos="1821"/>
                <w:tab w:val="left" w:pos="2700"/>
              </w:tabs>
              <w:spacing w:before="8" w:line="274" w:lineRule="exact"/>
              <w:ind w:left="468"/>
              <w:rPr>
                <w:sz w:val="24"/>
              </w:rPr>
            </w:pPr>
            <w:r>
              <w:rPr>
                <w:spacing w:val="-2"/>
                <w:sz w:val="24"/>
              </w:rPr>
              <w:t>расстояние</w:t>
            </w:r>
            <w:r>
              <w:rPr>
                <w:sz w:val="24"/>
              </w:rPr>
              <w:tab/>
            </w:r>
            <w:r>
              <w:rPr>
                <w:spacing w:val="-4"/>
                <w:sz w:val="24"/>
              </w:rPr>
              <w:t>между</w:t>
            </w:r>
            <w:r>
              <w:rPr>
                <w:sz w:val="24"/>
              </w:rPr>
              <w:tab/>
            </w:r>
            <w:proofErr w:type="spellStart"/>
            <w:r>
              <w:rPr>
                <w:spacing w:val="-2"/>
                <w:sz w:val="24"/>
              </w:rPr>
              <w:t>перекл</w:t>
            </w:r>
            <w:proofErr w:type="spellEnd"/>
            <w:r>
              <w:rPr>
                <w:spacing w:val="-2"/>
                <w:sz w:val="24"/>
              </w:rPr>
              <w:t>.</w:t>
            </w:r>
          </w:p>
        </w:tc>
        <w:tc>
          <w:tcPr>
            <w:tcW w:w="2128" w:type="dxa"/>
            <w:vMerge/>
            <w:tcBorders>
              <w:top w:val="nil"/>
            </w:tcBorders>
          </w:tcPr>
          <w:p w:rsidR="00153C15" w:rsidRDefault="00153C15">
            <w:pPr>
              <w:rPr>
                <w:sz w:val="2"/>
                <w:szCs w:val="2"/>
              </w:rPr>
            </w:pPr>
          </w:p>
        </w:tc>
      </w:tr>
      <w:tr w:rsidR="00153C15">
        <w:trPr>
          <w:trHeight w:val="299"/>
        </w:trPr>
        <w:tc>
          <w:tcPr>
            <w:tcW w:w="1155" w:type="dxa"/>
            <w:vMerge/>
            <w:tcBorders>
              <w:top w:val="nil"/>
            </w:tcBorders>
          </w:tcPr>
          <w:p w:rsidR="00153C15" w:rsidRDefault="00153C15">
            <w:pPr>
              <w:rPr>
                <w:sz w:val="2"/>
                <w:szCs w:val="2"/>
              </w:rPr>
            </w:pPr>
          </w:p>
        </w:tc>
        <w:tc>
          <w:tcPr>
            <w:tcW w:w="2869" w:type="dxa"/>
            <w:tcBorders>
              <w:top w:val="nil"/>
              <w:bottom w:val="nil"/>
            </w:tcBorders>
          </w:tcPr>
          <w:p w:rsidR="00153C15" w:rsidRDefault="00153C15">
            <w:pPr>
              <w:pStyle w:val="TableParagraph"/>
            </w:pPr>
          </w:p>
        </w:tc>
        <w:tc>
          <w:tcPr>
            <w:tcW w:w="3496" w:type="dxa"/>
            <w:tcBorders>
              <w:top w:val="nil"/>
              <w:bottom w:val="nil"/>
            </w:tcBorders>
          </w:tcPr>
          <w:p w:rsidR="00153C15" w:rsidRDefault="00C1539A">
            <w:pPr>
              <w:pStyle w:val="TableParagraph"/>
              <w:spacing w:before="8" w:line="272" w:lineRule="exact"/>
              <w:ind w:left="468"/>
              <w:rPr>
                <w:sz w:val="24"/>
              </w:rPr>
            </w:pPr>
            <w:r>
              <w:rPr>
                <w:sz w:val="24"/>
              </w:rPr>
              <w:t>22-</w:t>
            </w:r>
            <w:r>
              <w:rPr>
                <w:spacing w:val="-5"/>
                <w:sz w:val="24"/>
              </w:rPr>
              <w:t>25</w:t>
            </w:r>
          </w:p>
        </w:tc>
        <w:tc>
          <w:tcPr>
            <w:tcW w:w="2128" w:type="dxa"/>
            <w:vMerge/>
            <w:tcBorders>
              <w:top w:val="nil"/>
            </w:tcBorders>
          </w:tcPr>
          <w:p w:rsidR="00153C15" w:rsidRDefault="00153C15">
            <w:pPr>
              <w:rPr>
                <w:sz w:val="2"/>
                <w:szCs w:val="2"/>
              </w:rPr>
            </w:pPr>
          </w:p>
        </w:tc>
      </w:tr>
      <w:tr w:rsidR="00153C15">
        <w:trPr>
          <w:trHeight w:val="334"/>
        </w:trPr>
        <w:tc>
          <w:tcPr>
            <w:tcW w:w="1155" w:type="dxa"/>
            <w:vMerge/>
            <w:tcBorders>
              <w:top w:val="nil"/>
            </w:tcBorders>
          </w:tcPr>
          <w:p w:rsidR="00153C15" w:rsidRDefault="00153C15">
            <w:pPr>
              <w:rPr>
                <w:sz w:val="2"/>
                <w:szCs w:val="2"/>
              </w:rPr>
            </w:pPr>
          </w:p>
        </w:tc>
        <w:tc>
          <w:tcPr>
            <w:tcW w:w="2869" w:type="dxa"/>
            <w:tcBorders>
              <w:top w:val="nil"/>
            </w:tcBorders>
          </w:tcPr>
          <w:p w:rsidR="00153C15" w:rsidRDefault="00153C15">
            <w:pPr>
              <w:pStyle w:val="TableParagraph"/>
            </w:pPr>
          </w:p>
        </w:tc>
        <w:tc>
          <w:tcPr>
            <w:tcW w:w="3496" w:type="dxa"/>
            <w:tcBorders>
              <w:top w:val="nil"/>
            </w:tcBorders>
          </w:tcPr>
          <w:p w:rsidR="00153C15" w:rsidRDefault="00C1539A">
            <w:pPr>
              <w:pStyle w:val="TableParagraph"/>
              <w:spacing w:before="5"/>
              <w:ind w:left="468"/>
              <w:rPr>
                <w:sz w:val="24"/>
              </w:rPr>
            </w:pPr>
            <w:r>
              <w:rPr>
                <w:spacing w:val="-5"/>
                <w:sz w:val="24"/>
              </w:rPr>
              <w:t>см</w:t>
            </w:r>
          </w:p>
        </w:tc>
        <w:tc>
          <w:tcPr>
            <w:tcW w:w="2128" w:type="dxa"/>
            <w:vMerge/>
            <w:tcBorders>
              <w:top w:val="nil"/>
            </w:tcBorders>
          </w:tcPr>
          <w:p w:rsidR="00153C15" w:rsidRDefault="00153C15">
            <w:pPr>
              <w:rPr>
                <w:sz w:val="2"/>
                <w:szCs w:val="2"/>
              </w:rPr>
            </w:pPr>
          </w:p>
        </w:tc>
      </w:tr>
      <w:tr w:rsidR="00153C15">
        <w:trPr>
          <w:trHeight w:val="285"/>
        </w:trPr>
        <w:tc>
          <w:tcPr>
            <w:tcW w:w="1155" w:type="dxa"/>
            <w:vMerge/>
            <w:tcBorders>
              <w:top w:val="nil"/>
            </w:tcBorders>
          </w:tcPr>
          <w:p w:rsidR="00153C15" w:rsidRDefault="00153C15">
            <w:pPr>
              <w:rPr>
                <w:sz w:val="2"/>
                <w:szCs w:val="2"/>
              </w:rPr>
            </w:pPr>
          </w:p>
        </w:tc>
        <w:tc>
          <w:tcPr>
            <w:tcW w:w="2869" w:type="dxa"/>
            <w:tcBorders>
              <w:bottom w:val="nil"/>
            </w:tcBorders>
          </w:tcPr>
          <w:p w:rsidR="00153C15" w:rsidRDefault="00C1539A">
            <w:pPr>
              <w:pStyle w:val="TableParagraph"/>
              <w:spacing w:line="266" w:lineRule="exact"/>
              <w:ind w:left="129"/>
              <w:rPr>
                <w:sz w:val="24"/>
              </w:rPr>
            </w:pPr>
            <w:r>
              <w:rPr>
                <w:sz w:val="24"/>
              </w:rPr>
              <w:t>Лабиринт</w:t>
            </w:r>
            <w:r>
              <w:rPr>
                <w:spacing w:val="-5"/>
                <w:sz w:val="24"/>
              </w:rPr>
              <w:t xml:space="preserve"> </w:t>
            </w:r>
            <w:r>
              <w:rPr>
                <w:sz w:val="24"/>
              </w:rPr>
              <w:t>игровой</w:t>
            </w:r>
            <w:r>
              <w:rPr>
                <w:spacing w:val="-3"/>
                <w:sz w:val="24"/>
              </w:rPr>
              <w:t xml:space="preserve"> </w:t>
            </w:r>
            <w:r>
              <w:rPr>
                <w:spacing w:val="-5"/>
                <w:sz w:val="24"/>
              </w:rPr>
              <w:t>(6</w:t>
            </w:r>
          </w:p>
        </w:tc>
        <w:tc>
          <w:tcPr>
            <w:tcW w:w="3496" w:type="dxa"/>
            <w:vMerge w:val="restart"/>
          </w:tcPr>
          <w:p w:rsidR="00153C15" w:rsidRDefault="00153C15">
            <w:pPr>
              <w:pStyle w:val="TableParagraph"/>
            </w:pPr>
          </w:p>
        </w:tc>
        <w:tc>
          <w:tcPr>
            <w:tcW w:w="2128" w:type="dxa"/>
            <w:vMerge w:val="restart"/>
          </w:tcPr>
          <w:p w:rsidR="00153C15" w:rsidRDefault="00C1539A">
            <w:pPr>
              <w:pStyle w:val="TableParagraph"/>
              <w:spacing w:line="268" w:lineRule="exact"/>
              <w:ind w:left="472"/>
              <w:rPr>
                <w:sz w:val="24"/>
              </w:rPr>
            </w:pPr>
            <w:r>
              <w:rPr>
                <w:spacing w:val="-10"/>
                <w:sz w:val="24"/>
              </w:rPr>
              <w:t>1</w:t>
            </w:r>
          </w:p>
        </w:tc>
      </w:tr>
      <w:tr w:rsidR="00153C15">
        <w:trPr>
          <w:trHeight w:val="735"/>
        </w:trPr>
        <w:tc>
          <w:tcPr>
            <w:tcW w:w="1155" w:type="dxa"/>
            <w:vMerge/>
            <w:tcBorders>
              <w:top w:val="nil"/>
            </w:tcBorders>
          </w:tcPr>
          <w:p w:rsidR="00153C15" w:rsidRDefault="00153C15">
            <w:pPr>
              <w:rPr>
                <w:sz w:val="2"/>
                <w:szCs w:val="2"/>
              </w:rPr>
            </w:pPr>
          </w:p>
        </w:tc>
        <w:tc>
          <w:tcPr>
            <w:tcW w:w="2869" w:type="dxa"/>
            <w:tcBorders>
              <w:top w:val="nil"/>
            </w:tcBorders>
          </w:tcPr>
          <w:p w:rsidR="00153C15" w:rsidRDefault="00C1539A">
            <w:pPr>
              <w:pStyle w:val="TableParagraph"/>
              <w:spacing w:before="8"/>
              <w:ind w:left="129"/>
              <w:rPr>
                <w:sz w:val="24"/>
              </w:rPr>
            </w:pPr>
            <w:r>
              <w:rPr>
                <w:spacing w:val="-2"/>
                <w:sz w:val="24"/>
              </w:rPr>
              <w:t>секций)</w:t>
            </w:r>
          </w:p>
        </w:tc>
        <w:tc>
          <w:tcPr>
            <w:tcW w:w="3496" w:type="dxa"/>
            <w:vMerge/>
            <w:tcBorders>
              <w:top w:val="nil"/>
            </w:tcBorders>
          </w:tcPr>
          <w:p w:rsidR="00153C15" w:rsidRDefault="00153C15">
            <w:pPr>
              <w:rPr>
                <w:sz w:val="2"/>
                <w:szCs w:val="2"/>
              </w:rPr>
            </w:pPr>
          </w:p>
        </w:tc>
        <w:tc>
          <w:tcPr>
            <w:tcW w:w="2128" w:type="dxa"/>
            <w:vMerge/>
            <w:tcBorders>
              <w:top w:val="nil"/>
            </w:tcBorders>
          </w:tcPr>
          <w:p w:rsidR="00153C15" w:rsidRDefault="00153C15">
            <w:pPr>
              <w:rPr>
                <w:sz w:val="2"/>
                <w:szCs w:val="2"/>
              </w:rPr>
            </w:pPr>
          </w:p>
        </w:tc>
      </w:tr>
      <w:tr w:rsidR="00153C15">
        <w:trPr>
          <w:trHeight w:val="285"/>
        </w:trPr>
        <w:tc>
          <w:tcPr>
            <w:tcW w:w="1155" w:type="dxa"/>
            <w:vMerge/>
            <w:tcBorders>
              <w:top w:val="nil"/>
            </w:tcBorders>
          </w:tcPr>
          <w:p w:rsidR="00153C15" w:rsidRDefault="00153C15">
            <w:pPr>
              <w:rPr>
                <w:sz w:val="2"/>
                <w:szCs w:val="2"/>
              </w:rPr>
            </w:pPr>
          </w:p>
        </w:tc>
        <w:tc>
          <w:tcPr>
            <w:tcW w:w="2869" w:type="dxa"/>
            <w:vMerge w:val="restart"/>
          </w:tcPr>
          <w:p w:rsidR="00153C15" w:rsidRDefault="00C1539A">
            <w:pPr>
              <w:pStyle w:val="TableParagraph"/>
              <w:spacing w:line="268" w:lineRule="exact"/>
              <w:ind w:left="129"/>
              <w:rPr>
                <w:sz w:val="24"/>
              </w:rPr>
            </w:pPr>
            <w:r>
              <w:rPr>
                <w:sz w:val="24"/>
              </w:rPr>
              <w:t>Лестница</w:t>
            </w:r>
            <w:r>
              <w:rPr>
                <w:spacing w:val="-10"/>
                <w:sz w:val="24"/>
              </w:rPr>
              <w:t xml:space="preserve"> </w:t>
            </w:r>
            <w:r>
              <w:rPr>
                <w:spacing w:val="-2"/>
                <w:sz w:val="24"/>
              </w:rPr>
              <w:t>веревочная</w:t>
            </w:r>
          </w:p>
        </w:tc>
        <w:tc>
          <w:tcPr>
            <w:tcW w:w="3496" w:type="dxa"/>
            <w:tcBorders>
              <w:bottom w:val="nil"/>
            </w:tcBorders>
          </w:tcPr>
          <w:p w:rsidR="00153C15" w:rsidRDefault="00C1539A">
            <w:pPr>
              <w:pStyle w:val="TableParagraph"/>
              <w:spacing w:line="266" w:lineRule="exact"/>
              <w:ind w:left="468"/>
              <w:rPr>
                <w:sz w:val="24"/>
              </w:rPr>
            </w:pPr>
            <w:r>
              <w:rPr>
                <w:sz w:val="24"/>
              </w:rPr>
              <w:t>длина</w:t>
            </w:r>
            <w:r>
              <w:rPr>
                <w:spacing w:val="-3"/>
                <w:sz w:val="24"/>
              </w:rPr>
              <w:t xml:space="preserve"> </w:t>
            </w:r>
            <w:r>
              <w:rPr>
                <w:sz w:val="24"/>
              </w:rPr>
              <w:t>270-300</w:t>
            </w:r>
            <w:r>
              <w:rPr>
                <w:spacing w:val="-3"/>
                <w:sz w:val="24"/>
              </w:rPr>
              <w:t xml:space="preserve"> </w:t>
            </w:r>
            <w:r>
              <w:rPr>
                <w:spacing w:val="-5"/>
                <w:sz w:val="24"/>
              </w:rPr>
              <w:t>см</w:t>
            </w:r>
          </w:p>
        </w:tc>
        <w:tc>
          <w:tcPr>
            <w:tcW w:w="2128" w:type="dxa"/>
            <w:vMerge w:val="restart"/>
          </w:tcPr>
          <w:p w:rsidR="00153C15" w:rsidRDefault="00C1539A">
            <w:pPr>
              <w:pStyle w:val="TableParagraph"/>
              <w:spacing w:line="268" w:lineRule="exact"/>
              <w:ind w:left="472"/>
              <w:rPr>
                <w:sz w:val="24"/>
              </w:rPr>
            </w:pPr>
            <w:r>
              <w:rPr>
                <w:spacing w:val="-10"/>
                <w:sz w:val="24"/>
              </w:rPr>
              <w:t>2</w:t>
            </w:r>
          </w:p>
        </w:tc>
      </w:tr>
      <w:tr w:rsidR="00153C15">
        <w:trPr>
          <w:trHeight w:val="299"/>
        </w:trPr>
        <w:tc>
          <w:tcPr>
            <w:tcW w:w="1155" w:type="dxa"/>
            <w:vMerge/>
            <w:tcBorders>
              <w:top w:val="nil"/>
            </w:tcBorders>
          </w:tcPr>
          <w:p w:rsidR="00153C15" w:rsidRDefault="00153C15">
            <w:pPr>
              <w:rPr>
                <w:sz w:val="2"/>
                <w:szCs w:val="2"/>
              </w:rPr>
            </w:pPr>
          </w:p>
        </w:tc>
        <w:tc>
          <w:tcPr>
            <w:tcW w:w="2869" w:type="dxa"/>
            <w:vMerge/>
            <w:tcBorders>
              <w:top w:val="nil"/>
            </w:tcBorders>
          </w:tcPr>
          <w:p w:rsidR="00153C15" w:rsidRDefault="00153C15">
            <w:pPr>
              <w:rPr>
                <w:sz w:val="2"/>
                <w:szCs w:val="2"/>
              </w:rPr>
            </w:pPr>
          </w:p>
        </w:tc>
        <w:tc>
          <w:tcPr>
            <w:tcW w:w="3496" w:type="dxa"/>
            <w:tcBorders>
              <w:top w:val="nil"/>
              <w:bottom w:val="nil"/>
            </w:tcBorders>
          </w:tcPr>
          <w:p w:rsidR="00153C15" w:rsidRDefault="00C1539A">
            <w:pPr>
              <w:pStyle w:val="TableParagraph"/>
              <w:spacing w:before="8" w:line="272" w:lineRule="exact"/>
              <w:ind w:left="468"/>
              <w:rPr>
                <w:sz w:val="24"/>
              </w:rPr>
            </w:pPr>
            <w:r>
              <w:rPr>
                <w:sz w:val="24"/>
              </w:rPr>
              <w:t>ширина</w:t>
            </w:r>
            <w:r>
              <w:rPr>
                <w:spacing w:val="-2"/>
                <w:sz w:val="24"/>
              </w:rPr>
              <w:t xml:space="preserve"> </w:t>
            </w:r>
            <w:r>
              <w:rPr>
                <w:sz w:val="24"/>
              </w:rPr>
              <w:t>40</w:t>
            </w:r>
            <w:r>
              <w:rPr>
                <w:spacing w:val="3"/>
                <w:sz w:val="24"/>
              </w:rPr>
              <w:t xml:space="preserve"> </w:t>
            </w:r>
            <w:r>
              <w:rPr>
                <w:spacing w:val="-5"/>
                <w:sz w:val="24"/>
              </w:rPr>
              <w:t>см</w:t>
            </w:r>
          </w:p>
        </w:tc>
        <w:tc>
          <w:tcPr>
            <w:tcW w:w="2128" w:type="dxa"/>
            <w:vMerge/>
            <w:tcBorders>
              <w:top w:val="nil"/>
            </w:tcBorders>
          </w:tcPr>
          <w:p w:rsidR="00153C15" w:rsidRDefault="00153C15">
            <w:pPr>
              <w:rPr>
                <w:sz w:val="2"/>
                <w:szCs w:val="2"/>
              </w:rPr>
            </w:pPr>
          </w:p>
        </w:tc>
      </w:tr>
      <w:tr w:rsidR="00153C15">
        <w:trPr>
          <w:trHeight w:val="416"/>
        </w:trPr>
        <w:tc>
          <w:tcPr>
            <w:tcW w:w="1155" w:type="dxa"/>
            <w:vMerge/>
            <w:tcBorders>
              <w:top w:val="nil"/>
            </w:tcBorders>
          </w:tcPr>
          <w:p w:rsidR="00153C15" w:rsidRDefault="00153C15">
            <w:pPr>
              <w:rPr>
                <w:sz w:val="2"/>
                <w:szCs w:val="2"/>
              </w:rPr>
            </w:pPr>
          </w:p>
        </w:tc>
        <w:tc>
          <w:tcPr>
            <w:tcW w:w="2869" w:type="dxa"/>
            <w:vMerge/>
            <w:tcBorders>
              <w:top w:val="nil"/>
            </w:tcBorders>
          </w:tcPr>
          <w:p w:rsidR="00153C15" w:rsidRDefault="00153C15">
            <w:pPr>
              <w:rPr>
                <w:sz w:val="2"/>
                <w:szCs w:val="2"/>
              </w:rPr>
            </w:pPr>
          </w:p>
        </w:tc>
        <w:tc>
          <w:tcPr>
            <w:tcW w:w="3496" w:type="dxa"/>
            <w:tcBorders>
              <w:top w:val="nil"/>
            </w:tcBorders>
          </w:tcPr>
          <w:p w:rsidR="00153C15" w:rsidRDefault="00C1539A">
            <w:pPr>
              <w:pStyle w:val="TableParagraph"/>
              <w:spacing w:before="5"/>
              <w:ind w:left="468"/>
              <w:rPr>
                <w:sz w:val="24"/>
              </w:rPr>
            </w:pPr>
            <w:r>
              <w:rPr>
                <w:sz w:val="24"/>
              </w:rPr>
              <w:t>диаметр</w:t>
            </w:r>
            <w:r>
              <w:rPr>
                <w:spacing w:val="-3"/>
                <w:sz w:val="24"/>
              </w:rPr>
              <w:t xml:space="preserve"> </w:t>
            </w:r>
            <w:r>
              <w:rPr>
                <w:sz w:val="24"/>
              </w:rPr>
              <w:t>перекладин 3</w:t>
            </w:r>
            <w:r>
              <w:rPr>
                <w:spacing w:val="-6"/>
                <w:sz w:val="24"/>
              </w:rPr>
              <w:t xml:space="preserve"> </w:t>
            </w:r>
            <w:r>
              <w:rPr>
                <w:spacing w:val="-7"/>
                <w:sz w:val="24"/>
              </w:rPr>
              <w:t>см</w:t>
            </w:r>
          </w:p>
        </w:tc>
        <w:tc>
          <w:tcPr>
            <w:tcW w:w="2128" w:type="dxa"/>
            <w:vMerge/>
            <w:tcBorders>
              <w:top w:val="nil"/>
            </w:tcBorders>
          </w:tcPr>
          <w:p w:rsidR="00153C15" w:rsidRDefault="00153C15">
            <w:pPr>
              <w:rPr>
                <w:sz w:val="2"/>
                <w:szCs w:val="2"/>
              </w:rPr>
            </w:pPr>
          </w:p>
        </w:tc>
      </w:tr>
      <w:tr w:rsidR="00153C15">
        <w:trPr>
          <w:trHeight w:val="285"/>
        </w:trPr>
        <w:tc>
          <w:tcPr>
            <w:tcW w:w="1155" w:type="dxa"/>
            <w:vMerge/>
            <w:tcBorders>
              <w:top w:val="nil"/>
            </w:tcBorders>
          </w:tcPr>
          <w:p w:rsidR="00153C15" w:rsidRDefault="00153C15">
            <w:pPr>
              <w:rPr>
                <w:sz w:val="2"/>
                <w:szCs w:val="2"/>
              </w:rPr>
            </w:pPr>
          </w:p>
        </w:tc>
        <w:tc>
          <w:tcPr>
            <w:tcW w:w="2869" w:type="dxa"/>
            <w:tcBorders>
              <w:bottom w:val="nil"/>
            </w:tcBorders>
          </w:tcPr>
          <w:p w:rsidR="00153C15" w:rsidRDefault="00C1539A">
            <w:pPr>
              <w:pStyle w:val="TableParagraph"/>
              <w:spacing w:line="266" w:lineRule="exact"/>
              <w:ind w:left="138"/>
              <w:rPr>
                <w:sz w:val="24"/>
              </w:rPr>
            </w:pPr>
            <w:r>
              <w:rPr>
                <w:sz w:val="24"/>
              </w:rPr>
              <w:t>Стенка</w:t>
            </w:r>
            <w:r>
              <w:rPr>
                <w:spacing w:val="-9"/>
                <w:sz w:val="24"/>
              </w:rPr>
              <w:t xml:space="preserve"> </w:t>
            </w:r>
            <w:r>
              <w:rPr>
                <w:spacing w:val="-2"/>
                <w:sz w:val="24"/>
              </w:rPr>
              <w:t>гимнастическая</w:t>
            </w:r>
          </w:p>
        </w:tc>
        <w:tc>
          <w:tcPr>
            <w:tcW w:w="3496" w:type="dxa"/>
            <w:tcBorders>
              <w:bottom w:val="nil"/>
            </w:tcBorders>
          </w:tcPr>
          <w:p w:rsidR="00153C15" w:rsidRDefault="00C1539A">
            <w:pPr>
              <w:pStyle w:val="TableParagraph"/>
              <w:spacing w:line="266" w:lineRule="exact"/>
              <w:ind w:left="468"/>
              <w:rPr>
                <w:sz w:val="24"/>
              </w:rPr>
            </w:pPr>
            <w:r>
              <w:rPr>
                <w:sz w:val="24"/>
              </w:rPr>
              <w:t>высота</w:t>
            </w:r>
            <w:r>
              <w:rPr>
                <w:spacing w:val="3"/>
                <w:sz w:val="24"/>
              </w:rPr>
              <w:t xml:space="preserve"> </w:t>
            </w:r>
            <w:r>
              <w:rPr>
                <w:sz w:val="24"/>
              </w:rPr>
              <w:t>270</w:t>
            </w:r>
            <w:r>
              <w:rPr>
                <w:spacing w:val="-3"/>
                <w:sz w:val="24"/>
              </w:rPr>
              <w:t xml:space="preserve"> </w:t>
            </w:r>
            <w:r>
              <w:rPr>
                <w:spacing w:val="-5"/>
                <w:sz w:val="24"/>
              </w:rPr>
              <w:t>см</w:t>
            </w:r>
          </w:p>
        </w:tc>
        <w:tc>
          <w:tcPr>
            <w:tcW w:w="2128" w:type="dxa"/>
            <w:vMerge w:val="restart"/>
          </w:tcPr>
          <w:p w:rsidR="00153C15" w:rsidRDefault="00C1539A">
            <w:pPr>
              <w:pStyle w:val="TableParagraph"/>
              <w:spacing w:line="268" w:lineRule="exact"/>
              <w:ind w:left="472"/>
              <w:rPr>
                <w:sz w:val="24"/>
              </w:rPr>
            </w:pPr>
            <w:r>
              <w:rPr>
                <w:spacing w:val="-10"/>
                <w:sz w:val="24"/>
              </w:rPr>
              <w:t>1</w:t>
            </w:r>
          </w:p>
        </w:tc>
      </w:tr>
      <w:tr w:rsidR="00153C15">
        <w:trPr>
          <w:trHeight w:val="736"/>
        </w:trPr>
        <w:tc>
          <w:tcPr>
            <w:tcW w:w="1155" w:type="dxa"/>
            <w:vMerge/>
            <w:tcBorders>
              <w:top w:val="nil"/>
            </w:tcBorders>
          </w:tcPr>
          <w:p w:rsidR="00153C15" w:rsidRDefault="00153C15">
            <w:pPr>
              <w:rPr>
                <w:sz w:val="2"/>
                <w:szCs w:val="2"/>
              </w:rPr>
            </w:pPr>
          </w:p>
        </w:tc>
        <w:tc>
          <w:tcPr>
            <w:tcW w:w="2869" w:type="dxa"/>
            <w:tcBorders>
              <w:top w:val="nil"/>
            </w:tcBorders>
          </w:tcPr>
          <w:p w:rsidR="00153C15" w:rsidRDefault="00C1539A">
            <w:pPr>
              <w:pStyle w:val="TableParagraph"/>
              <w:spacing w:before="8"/>
              <w:ind w:left="129"/>
              <w:rPr>
                <w:sz w:val="24"/>
              </w:rPr>
            </w:pPr>
            <w:r>
              <w:rPr>
                <w:spacing w:val="-2"/>
                <w:sz w:val="24"/>
              </w:rPr>
              <w:t>деревянная</w:t>
            </w:r>
          </w:p>
        </w:tc>
        <w:tc>
          <w:tcPr>
            <w:tcW w:w="3496" w:type="dxa"/>
            <w:tcBorders>
              <w:top w:val="nil"/>
            </w:tcBorders>
          </w:tcPr>
          <w:p w:rsidR="00153C15" w:rsidRDefault="00C1539A">
            <w:pPr>
              <w:pStyle w:val="TableParagraph"/>
              <w:spacing w:before="8"/>
              <w:ind w:left="468"/>
              <w:rPr>
                <w:sz w:val="24"/>
              </w:rPr>
            </w:pPr>
            <w:r>
              <w:rPr>
                <w:sz w:val="24"/>
              </w:rPr>
              <w:t>ширина</w:t>
            </w:r>
            <w:r>
              <w:rPr>
                <w:spacing w:val="-8"/>
                <w:sz w:val="24"/>
              </w:rPr>
              <w:t xml:space="preserve"> </w:t>
            </w:r>
            <w:r>
              <w:rPr>
                <w:sz w:val="24"/>
              </w:rPr>
              <w:t>пролета</w:t>
            </w:r>
            <w:r>
              <w:rPr>
                <w:spacing w:val="-3"/>
                <w:sz w:val="24"/>
              </w:rPr>
              <w:t xml:space="preserve"> </w:t>
            </w:r>
            <w:r>
              <w:rPr>
                <w:sz w:val="24"/>
              </w:rPr>
              <w:t>75,</w:t>
            </w:r>
            <w:r>
              <w:rPr>
                <w:spacing w:val="-5"/>
                <w:sz w:val="24"/>
              </w:rPr>
              <w:t xml:space="preserve"> </w:t>
            </w:r>
            <w:r>
              <w:rPr>
                <w:sz w:val="24"/>
              </w:rPr>
              <w:t>80, 90</w:t>
            </w:r>
            <w:r>
              <w:rPr>
                <w:spacing w:val="-3"/>
                <w:sz w:val="24"/>
              </w:rPr>
              <w:t xml:space="preserve"> </w:t>
            </w:r>
            <w:r>
              <w:rPr>
                <w:spacing w:val="-5"/>
                <w:sz w:val="24"/>
              </w:rPr>
              <w:t>см</w:t>
            </w:r>
          </w:p>
        </w:tc>
        <w:tc>
          <w:tcPr>
            <w:tcW w:w="2128" w:type="dxa"/>
            <w:vMerge/>
            <w:tcBorders>
              <w:top w:val="nil"/>
            </w:tcBorders>
          </w:tcPr>
          <w:p w:rsidR="00153C15" w:rsidRDefault="00153C15">
            <w:pPr>
              <w:rPr>
                <w:sz w:val="2"/>
                <w:szCs w:val="2"/>
              </w:rPr>
            </w:pPr>
          </w:p>
        </w:tc>
      </w:tr>
      <w:tr w:rsidR="00153C15">
        <w:trPr>
          <w:trHeight w:val="285"/>
        </w:trPr>
        <w:tc>
          <w:tcPr>
            <w:tcW w:w="1155" w:type="dxa"/>
            <w:tcBorders>
              <w:bottom w:val="nil"/>
            </w:tcBorders>
          </w:tcPr>
          <w:p w:rsidR="00153C15" w:rsidRDefault="00C1539A">
            <w:pPr>
              <w:pStyle w:val="TableParagraph"/>
              <w:spacing w:line="266" w:lineRule="exact"/>
              <w:ind w:left="136"/>
              <w:rPr>
                <w:sz w:val="24"/>
              </w:rPr>
            </w:pPr>
            <w:r>
              <w:rPr>
                <w:spacing w:val="-5"/>
                <w:sz w:val="24"/>
              </w:rPr>
              <w:t>Для</w:t>
            </w:r>
          </w:p>
        </w:tc>
        <w:tc>
          <w:tcPr>
            <w:tcW w:w="2869" w:type="dxa"/>
            <w:tcBorders>
              <w:bottom w:val="nil"/>
            </w:tcBorders>
          </w:tcPr>
          <w:p w:rsidR="00153C15" w:rsidRDefault="00C1539A">
            <w:pPr>
              <w:pStyle w:val="TableParagraph"/>
              <w:spacing w:line="266" w:lineRule="exact"/>
              <w:ind w:left="134"/>
              <w:rPr>
                <w:sz w:val="24"/>
              </w:rPr>
            </w:pPr>
            <w:r>
              <w:rPr>
                <w:sz w:val="24"/>
              </w:rPr>
              <w:t>Тренажеры</w:t>
            </w:r>
            <w:r>
              <w:rPr>
                <w:spacing w:val="-1"/>
                <w:sz w:val="24"/>
              </w:rPr>
              <w:t xml:space="preserve"> </w:t>
            </w:r>
            <w:r>
              <w:rPr>
                <w:spacing w:val="-2"/>
                <w:sz w:val="24"/>
              </w:rPr>
              <w:t>простейшего</w:t>
            </w:r>
          </w:p>
        </w:tc>
        <w:tc>
          <w:tcPr>
            <w:tcW w:w="3496" w:type="dxa"/>
            <w:vMerge w:val="restart"/>
          </w:tcPr>
          <w:p w:rsidR="00153C15" w:rsidRDefault="00153C15">
            <w:pPr>
              <w:pStyle w:val="TableParagraph"/>
            </w:pPr>
          </w:p>
        </w:tc>
        <w:tc>
          <w:tcPr>
            <w:tcW w:w="2128" w:type="dxa"/>
            <w:vMerge w:val="restart"/>
          </w:tcPr>
          <w:p w:rsidR="00153C15" w:rsidRDefault="00C1539A">
            <w:pPr>
              <w:pStyle w:val="TableParagraph"/>
              <w:spacing w:line="268" w:lineRule="exact"/>
              <w:ind w:left="472"/>
              <w:rPr>
                <w:sz w:val="24"/>
              </w:rPr>
            </w:pPr>
            <w:r>
              <w:rPr>
                <w:sz w:val="24"/>
              </w:rPr>
              <w:t>по</w:t>
            </w:r>
            <w:r>
              <w:rPr>
                <w:spacing w:val="2"/>
                <w:sz w:val="24"/>
              </w:rPr>
              <w:t xml:space="preserve"> </w:t>
            </w:r>
            <w:r>
              <w:rPr>
                <w:spacing w:val="-5"/>
                <w:sz w:val="24"/>
              </w:rPr>
              <w:t>10</w:t>
            </w:r>
          </w:p>
        </w:tc>
      </w:tr>
      <w:tr w:rsidR="00153C15">
        <w:trPr>
          <w:trHeight w:val="301"/>
        </w:trPr>
        <w:tc>
          <w:tcPr>
            <w:tcW w:w="1155" w:type="dxa"/>
            <w:tcBorders>
              <w:top w:val="nil"/>
              <w:bottom w:val="nil"/>
            </w:tcBorders>
          </w:tcPr>
          <w:p w:rsidR="00153C15" w:rsidRDefault="00C1539A">
            <w:pPr>
              <w:pStyle w:val="TableParagraph"/>
              <w:spacing w:before="8" w:line="274" w:lineRule="exact"/>
              <w:ind w:left="136"/>
              <w:rPr>
                <w:sz w:val="24"/>
              </w:rPr>
            </w:pPr>
            <w:proofErr w:type="spellStart"/>
            <w:r>
              <w:rPr>
                <w:spacing w:val="-2"/>
                <w:sz w:val="24"/>
              </w:rPr>
              <w:t>общеразв</w:t>
            </w:r>
            <w:proofErr w:type="spellEnd"/>
          </w:p>
        </w:tc>
        <w:tc>
          <w:tcPr>
            <w:tcW w:w="2869" w:type="dxa"/>
            <w:tcBorders>
              <w:top w:val="nil"/>
              <w:bottom w:val="nil"/>
            </w:tcBorders>
          </w:tcPr>
          <w:p w:rsidR="00153C15" w:rsidRDefault="00C1539A">
            <w:pPr>
              <w:pStyle w:val="TableParagraph"/>
              <w:spacing w:before="8" w:line="274" w:lineRule="exact"/>
              <w:ind w:left="129"/>
              <w:rPr>
                <w:sz w:val="24"/>
              </w:rPr>
            </w:pPr>
            <w:r>
              <w:rPr>
                <w:sz w:val="24"/>
              </w:rPr>
              <w:t>типа:</w:t>
            </w:r>
            <w:r>
              <w:rPr>
                <w:spacing w:val="-5"/>
                <w:sz w:val="24"/>
              </w:rPr>
              <w:t xml:space="preserve"> </w:t>
            </w:r>
            <w:r>
              <w:rPr>
                <w:sz w:val="24"/>
              </w:rPr>
              <w:t>детские</w:t>
            </w:r>
            <w:r>
              <w:rPr>
                <w:spacing w:val="-7"/>
                <w:sz w:val="24"/>
              </w:rPr>
              <w:t xml:space="preserve"> </w:t>
            </w:r>
            <w:r>
              <w:rPr>
                <w:spacing w:val="-2"/>
                <w:sz w:val="24"/>
              </w:rPr>
              <w:t>эспандеры,</w:t>
            </w:r>
          </w:p>
        </w:tc>
        <w:tc>
          <w:tcPr>
            <w:tcW w:w="3496" w:type="dxa"/>
            <w:vMerge/>
            <w:tcBorders>
              <w:top w:val="nil"/>
            </w:tcBorders>
          </w:tcPr>
          <w:p w:rsidR="00153C15" w:rsidRDefault="00153C15">
            <w:pPr>
              <w:rPr>
                <w:sz w:val="2"/>
                <w:szCs w:val="2"/>
              </w:rPr>
            </w:pPr>
          </w:p>
        </w:tc>
        <w:tc>
          <w:tcPr>
            <w:tcW w:w="2128" w:type="dxa"/>
            <w:vMerge/>
            <w:tcBorders>
              <w:top w:val="nil"/>
            </w:tcBorders>
          </w:tcPr>
          <w:p w:rsidR="00153C15" w:rsidRDefault="00153C15">
            <w:pPr>
              <w:rPr>
                <w:sz w:val="2"/>
                <w:szCs w:val="2"/>
              </w:rPr>
            </w:pPr>
          </w:p>
        </w:tc>
      </w:tr>
      <w:tr w:rsidR="00153C15">
        <w:trPr>
          <w:trHeight w:val="301"/>
        </w:trPr>
        <w:tc>
          <w:tcPr>
            <w:tcW w:w="1155" w:type="dxa"/>
            <w:tcBorders>
              <w:top w:val="nil"/>
              <w:bottom w:val="nil"/>
            </w:tcBorders>
          </w:tcPr>
          <w:p w:rsidR="00153C15" w:rsidRDefault="00C1539A">
            <w:pPr>
              <w:pStyle w:val="TableParagraph"/>
              <w:spacing w:before="8" w:line="274" w:lineRule="exact"/>
              <w:ind w:left="136"/>
              <w:rPr>
                <w:sz w:val="24"/>
              </w:rPr>
            </w:pPr>
            <w:proofErr w:type="spellStart"/>
            <w:r>
              <w:rPr>
                <w:spacing w:val="-2"/>
                <w:sz w:val="24"/>
              </w:rPr>
              <w:t>ивающих</w:t>
            </w:r>
            <w:proofErr w:type="spellEnd"/>
          </w:p>
        </w:tc>
        <w:tc>
          <w:tcPr>
            <w:tcW w:w="2869" w:type="dxa"/>
            <w:tcBorders>
              <w:top w:val="nil"/>
              <w:bottom w:val="nil"/>
            </w:tcBorders>
          </w:tcPr>
          <w:p w:rsidR="00153C15" w:rsidRDefault="00C1539A">
            <w:pPr>
              <w:pStyle w:val="TableParagraph"/>
              <w:spacing w:before="8" w:line="274" w:lineRule="exact"/>
              <w:ind w:left="129"/>
              <w:rPr>
                <w:sz w:val="24"/>
              </w:rPr>
            </w:pPr>
            <w:r>
              <w:rPr>
                <w:sz w:val="24"/>
              </w:rPr>
              <w:t>диск</w:t>
            </w:r>
            <w:r>
              <w:rPr>
                <w:spacing w:val="-6"/>
                <w:sz w:val="24"/>
              </w:rPr>
              <w:t xml:space="preserve"> </w:t>
            </w:r>
            <w:r>
              <w:rPr>
                <w:sz w:val="24"/>
              </w:rPr>
              <w:t>«Здоровье»,</w:t>
            </w:r>
            <w:r>
              <w:rPr>
                <w:spacing w:val="-2"/>
                <w:sz w:val="24"/>
              </w:rPr>
              <w:t xml:space="preserve"> гантели,</w:t>
            </w:r>
          </w:p>
        </w:tc>
        <w:tc>
          <w:tcPr>
            <w:tcW w:w="3496" w:type="dxa"/>
            <w:vMerge/>
            <w:tcBorders>
              <w:top w:val="nil"/>
            </w:tcBorders>
          </w:tcPr>
          <w:p w:rsidR="00153C15" w:rsidRDefault="00153C15">
            <w:pPr>
              <w:rPr>
                <w:sz w:val="2"/>
                <w:szCs w:val="2"/>
              </w:rPr>
            </w:pPr>
          </w:p>
        </w:tc>
        <w:tc>
          <w:tcPr>
            <w:tcW w:w="2128" w:type="dxa"/>
            <w:vMerge/>
            <w:tcBorders>
              <w:top w:val="nil"/>
            </w:tcBorders>
          </w:tcPr>
          <w:p w:rsidR="00153C15" w:rsidRDefault="00153C15">
            <w:pPr>
              <w:rPr>
                <w:sz w:val="2"/>
                <w:szCs w:val="2"/>
              </w:rPr>
            </w:pPr>
          </w:p>
        </w:tc>
      </w:tr>
      <w:tr w:rsidR="00153C15">
        <w:trPr>
          <w:trHeight w:val="299"/>
        </w:trPr>
        <w:tc>
          <w:tcPr>
            <w:tcW w:w="1155" w:type="dxa"/>
            <w:tcBorders>
              <w:top w:val="nil"/>
              <w:bottom w:val="nil"/>
            </w:tcBorders>
          </w:tcPr>
          <w:p w:rsidR="00153C15" w:rsidRDefault="00C1539A">
            <w:pPr>
              <w:pStyle w:val="TableParagraph"/>
              <w:spacing w:before="8" w:line="272" w:lineRule="exact"/>
              <w:ind w:left="136"/>
              <w:rPr>
                <w:sz w:val="24"/>
              </w:rPr>
            </w:pPr>
            <w:proofErr w:type="spellStart"/>
            <w:r>
              <w:rPr>
                <w:spacing w:val="-2"/>
                <w:sz w:val="24"/>
              </w:rPr>
              <w:t>упражне</w:t>
            </w:r>
            <w:proofErr w:type="spellEnd"/>
          </w:p>
        </w:tc>
        <w:tc>
          <w:tcPr>
            <w:tcW w:w="2869" w:type="dxa"/>
            <w:tcBorders>
              <w:top w:val="nil"/>
              <w:bottom w:val="nil"/>
            </w:tcBorders>
          </w:tcPr>
          <w:p w:rsidR="00153C15" w:rsidRDefault="00C1539A">
            <w:pPr>
              <w:pStyle w:val="TableParagraph"/>
              <w:spacing w:before="8" w:line="272" w:lineRule="exact"/>
              <w:ind w:left="129"/>
              <w:rPr>
                <w:sz w:val="24"/>
              </w:rPr>
            </w:pPr>
            <w:r>
              <w:rPr>
                <w:spacing w:val="-4"/>
                <w:sz w:val="24"/>
              </w:rPr>
              <w:t>гири</w:t>
            </w:r>
          </w:p>
        </w:tc>
        <w:tc>
          <w:tcPr>
            <w:tcW w:w="3496" w:type="dxa"/>
            <w:vMerge/>
            <w:tcBorders>
              <w:top w:val="nil"/>
            </w:tcBorders>
          </w:tcPr>
          <w:p w:rsidR="00153C15" w:rsidRDefault="00153C15">
            <w:pPr>
              <w:rPr>
                <w:sz w:val="2"/>
                <w:szCs w:val="2"/>
              </w:rPr>
            </w:pPr>
          </w:p>
        </w:tc>
        <w:tc>
          <w:tcPr>
            <w:tcW w:w="2128" w:type="dxa"/>
            <w:vMerge/>
            <w:tcBorders>
              <w:top w:val="nil"/>
            </w:tcBorders>
          </w:tcPr>
          <w:p w:rsidR="00153C15" w:rsidRDefault="00153C15">
            <w:pPr>
              <w:rPr>
                <w:sz w:val="2"/>
                <w:szCs w:val="2"/>
              </w:rPr>
            </w:pPr>
          </w:p>
        </w:tc>
      </w:tr>
      <w:tr w:rsidR="00153C15">
        <w:trPr>
          <w:trHeight w:val="334"/>
        </w:trPr>
        <w:tc>
          <w:tcPr>
            <w:tcW w:w="1155" w:type="dxa"/>
            <w:tcBorders>
              <w:top w:val="nil"/>
              <w:bottom w:val="nil"/>
            </w:tcBorders>
          </w:tcPr>
          <w:p w:rsidR="00153C15" w:rsidRDefault="00C1539A">
            <w:pPr>
              <w:pStyle w:val="TableParagraph"/>
              <w:spacing w:before="5"/>
              <w:ind w:left="136"/>
              <w:rPr>
                <w:sz w:val="24"/>
              </w:rPr>
            </w:pPr>
            <w:proofErr w:type="spellStart"/>
            <w:r>
              <w:rPr>
                <w:spacing w:val="-5"/>
                <w:sz w:val="24"/>
              </w:rPr>
              <w:t>ний</w:t>
            </w:r>
            <w:proofErr w:type="spellEnd"/>
          </w:p>
        </w:tc>
        <w:tc>
          <w:tcPr>
            <w:tcW w:w="2869" w:type="dxa"/>
            <w:tcBorders>
              <w:top w:val="nil"/>
            </w:tcBorders>
          </w:tcPr>
          <w:p w:rsidR="00153C15" w:rsidRDefault="00153C15">
            <w:pPr>
              <w:pStyle w:val="TableParagraph"/>
            </w:pPr>
          </w:p>
        </w:tc>
        <w:tc>
          <w:tcPr>
            <w:tcW w:w="3496" w:type="dxa"/>
            <w:vMerge/>
            <w:tcBorders>
              <w:top w:val="nil"/>
            </w:tcBorders>
          </w:tcPr>
          <w:p w:rsidR="00153C15" w:rsidRDefault="00153C15">
            <w:pPr>
              <w:rPr>
                <w:sz w:val="2"/>
                <w:szCs w:val="2"/>
              </w:rPr>
            </w:pPr>
          </w:p>
        </w:tc>
        <w:tc>
          <w:tcPr>
            <w:tcW w:w="2128" w:type="dxa"/>
            <w:vMerge/>
            <w:tcBorders>
              <w:top w:val="nil"/>
            </w:tcBorders>
          </w:tcPr>
          <w:p w:rsidR="00153C15" w:rsidRDefault="00153C15">
            <w:pPr>
              <w:rPr>
                <w:sz w:val="2"/>
                <w:szCs w:val="2"/>
              </w:rPr>
            </w:pPr>
          </w:p>
        </w:tc>
      </w:tr>
      <w:tr w:rsidR="00153C15">
        <w:trPr>
          <w:trHeight w:val="1036"/>
        </w:trPr>
        <w:tc>
          <w:tcPr>
            <w:tcW w:w="1155" w:type="dxa"/>
            <w:tcBorders>
              <w:top w:val="nil"/>
              <w:bottom w:val="nil"/>
            </w:tcBorders>
          </w:tcPr>
          <w:p w:rsidR="00153C15" w:rsidRDefault="00153C15">
            <w:pPr>
              <w:pStyle w:val="TableParagraph"/>
            </w:pPr>
          </w:p>
        </w:tc>
        <w:tc>
          <w:tcPr>
            <w:tcW w:w="2869" w:type="dxa"/>
          </w:tcPr>
          <w:p w:rsidR="00153C15" w:rsidRDefault="00C1539A">
            <w:pPr>
              <w:pStyle w:val="TableParagraph"/>
              <w:spacing w:line="268" w:lineRule="exact"/>
              <w:ind w:left="129"/>
              <w:rPr>
                <w:sz w:val="24"/>
              </w:rPr>
            </w:pPr>
            <w:r>
              <w:rPr>
                <w:sz w:val="24"/>
              </w:rPr>
              <w:t>Кольцо</w:t>
            </w:r>
            <w:r>
              <w:rPr>
                <w:spacing w:val="-5"/>
                <w:sz w:val="24"/>
              </w:rPr>
              <w:t xml:space="preserve"> </w:t>
            </w:r>
            <w:r>
              <w:rPr>
                <w:spacing w:val="-2"/>
                <w:sz w:val="24"/>
              </w:rPr>
              <w:t>плоское</w:t>
            </w:r>
          </w:p>
        </w:tc>
        <w:tc>
          <w:tcPr>
            <w:tcW w:w="3496" w:type="dxa"/>
          </w:tcPr>
          <w:p w:rsidR="00153C15" w:rsidRDefault="00C1539A">
            <w:pPr>
              <w:pStyle w:val="TableParagraph"/>
              <w:spacing w:line="268" w:lineRule="exact"/>
              <w:ind w:left="468"/>
              <w:rPr>
                <w:sz w:val="24"/>
              </w:rPr>
            </w:pPr>
            <w:r>
              <w:rPr>
                <w:sz w:val="24"/>
              </w:rPr>
              <w:t>диаметр</w:t>
            </w:r>
            <w:r>
              <w:rPr>
                <w:spacing w:val="1"/>
                <w:sz w:val="24"/>
              </w:rPr>
              <w:t xml:space="preserve"> </w:t>
            </w:r>
            <w:r>
              <w:rPr>
                <w:sz w:val="24"/>
              </w:rPr>
              <w:t>18</w:t>
            </w:r>
            <w:r>
              <w:rPr>
                <w:spacing w:val="1"/>
                <w:sz w:val="24"/>
              </w:rPr>
              <w:t xml:space="preserve"> </w:t>
            </w:r>
            <w:r>
              <w:rPr>
                <w:spacing w:val="-5"/>
                <w:sz w:val="24"/>
              </w:rPr>
              <w:t>см</w:t>
            </w:r>
          </w:p>
        </w:tc>
        <w:tc>
          <w:tcPr>
            <w:tcW w:w="2128" w:type="dxa"/>
          </w:tcPr>
          <w:p w:rsidR="00153C15" w:rsidRDefault="00C1539A">
            <w:pPr>
              <w:pStyle w:val="TableParagraph"/>
              <w:spacing w:line="268" w:lineRule="exact"/>
              <w:ind w:left="472"/>
              <w:rPr>
                <w:sz w:val="24"/>
              </w:rPr>
            </w:pPr>
            <w:r>
              <w:rPr>
                <w:spacing w:val="-5"/>
                <w:sz w:val="24"/>
              </w:rPr>
              <w:t>10</w:t>
            </w:r>
          </w:p>
        </w:tc>
      </w:tr>
      <w:tr w:rsidR="00153C15">
        <w:trPr>
          <w:trHeight w:val="1031"/>
        </w:trPr>
        <w:tc>
          <w:tcPr>
            <w:tcW w:w="1155" w:type="dxa"/>
            <w:tcBorders>
              <w:top w:val="nil"/>
              <w:bottom w:val="nil"/>
            </w:tcBorders>
          </w:tcPr>
          <w:p w:rsidR="00153C15" w:rsidRDefault="00153C15">
            <w:pPr>
              <w:pStyle w:val="TableParagraph"/>
            </w:pPr>
          </w:p>
        </w:tc>
        <w:tc>
          <w:tcPr>
            <w:tcW w:w="2869" w:type="dxa"/>
          </w:tcPr>
          <w:p w:rsidR="00153C15" w:rsidRDefault="00C1539A">
            <w:pPr>
              <w:pStyle w:val="TableParagraph"/>
              <w:spacing w:line="268" w:lineRule="exact"/>
              <w:ind w:left="129"/>
              <w:rPr>
                <w:sz w:val="24"/>
              </w:rPr>
            </w:pPr>
            <w:r>
              <w:rPr>
                <w:sz w:val="24"/>
              </w:rPr>
              <w:t xml:space="preserve">Кольцо </w:t>
            </w:r>
            <w:r>
              <w:rPr>
                <w:spacing w:val="-2"/>
                <w:sz w:val="24"/>
              </w:rPr>
              <w:t>мягкое</w:t>
            </w:r>
          </w:p>
        </w:tc>
        <w:tc>
          <w:tcPr>
            <w:tcW w:w="3496" w:type="dxa"/>
          </w:tcPr>
          <w:p w:rsidR="00153C15" w:rsidRDefault="00C1539A">
            <w:pPr>
              <w:pStyle w:val="TableParagraph"/>
              <w:spacing w:line="268" w:lineRule="exact"/>
              <w:ind w:left="468"/>
              <w:rPr>
                <w:sz w:val="24"/>
              </w:rPr>
            </w:pPr>
            <w:r>
              <w:rPr>
                <w:sz w:val="24"/>
              </w:rPr>
              <w:t>диаметр</w:t>
            </w:r>
            <w:r>
              <w:rPr>
                <w:spacing w:val="1"/>
                <w:sz w:val="24"/>
              </w:rPr>
              <w:t xml:space="preserve"> </w:t>
            </w:r>
            <w:r>
              <w:rPr>
                <w:sz w:val="24"/>
              </w:rPr>
              <w:t>13</w:t>
            </w:r>
            <w:r>
              <w:rPr>
                <w:spacing w:val="1"/>
                <w:sz w:val="24"/>
              </w:rPr>
              <w:t xml:space="preserve"> </w:t>
            </w:r>
            <w:r>
              <w:rPr>
                <w:spacing w:val="-5"/>
                <w:sz w:val="24"/>
              </w:rPr>
              <w:t>см</w:t>
            </w:r>
          </w:p>
        </w:tc>
        <w:tc>
          <w:tcPr>
            <w:tcW w:w="2128" w:type="dxa"/>
          </w:tcPr>
          <w:p w:rsidR="00153C15" w:rsidRDefault="00C1539A">
            <w:pPr>
              <w:pStyle w:val="TableParagraph"/>
              <w:spacing w:line="268" w:lineRule="exact"/>
              <w:ind w:left="472"/>
              <w:rPr>
                <w:sz w:val="24"/>
              </w:rPr>
            </w:pPr>
            <w:r>
              <w:rPr>
                <w:spacing w:val="-5"/>
                <w:sz w:val="24"/>
              </w:rPr>
              <w:t>10</w:t>
            </w:r>
          </w:p>
        </w:tc>
      </w:tr>
      <w:tr w:rsidR="00153C15">
        <w:trPr>
          <w:trHeight w:val="1036"/>
        </w:trPr>
        <w:tc>
          <w:tcPr>
            <w:tcW w:w="1155" w:type="dxa"/>
            <w:tcBorders>
              <w:top w:val="nil"/>
              <w:bottom w:val="nil"/>
            </w:tcBorders>
          </w:tcPr>
          <w:p w:rsidR="00153C15" w:rsidRDefault="00153C15">
            <w:pPr>
              <w:pStyle w:val="TableParagraph"/>
            </w:pPr>
          </w:p>
        </w:tc>
        <w:tc>
          <w:tcPr>
            <w:tcW w:w="2869" w:type="dxa"/>
          </w:tcPr>
          <w:p w:rsidR="00153C15" w:rsidRDefault="00C1539A">
            <w:pPr>
              <w:pStyle w:val="TableParagraph"/>
              <w:spacing w:line="268" w:lineRule="exact"/>
              <w:ind w:left="129"/>
              <w:rPr>
                <w:sz w:val="24"/>
              </w:rPr>
            </w:pPr>
            <w:r>
              <w:rPr>
                <w:sz w:val="24"/>
              </w:rPr>
              <w:t xml:space="preserve">Лента </w:t>
            </w:r>
            <w:r>
              <w:rPr>
                <w:spacing w:val="-2"/>
                <w:sz w:val="24"/>
              </w:rPr>
              <w:t>короткая</w:t>
            </w:r>
          </w:p>
        </w:tc>
        <w:tc>
          <w:tcPr>
            <w:tcW w:w="3496" w:type="dxa"/>
          </w:tcPr>
          <w:p w:rsidR="00153C15" w:rsidRDefault="00C1539A">
            <w:pPr>
              <w:pStyle w:val="TableParagraph"/>
              <w:spacing w:line="268" w:lineRule="exact"/>
              <w:ind w:left="468"/>
              <w:rPr>
                <w:sz w:val="24"/>
              </w:rPr>
            </w:pPr>
            <w:r>
              <w:rPr>
                <w:sz w:val="24"/>
              </w:rPr>
              <w:t>длина</w:t>
            </w:r>
            <w:r>
              <w:rPr>
                <w:spacing w:val="-1"/>
                <w:sz w:val="24"/>
              </w:rPr>
              <w:t xml:space="preserve"> </w:t>
            </w:r>
            <w:r>
              <w:rPr>
                <w:sz w:val="24"/>
              </w:rPr>
              <w:t>50-60</w:t>
            </w:r>
            <w:r>
              <w:rPr>
                <w:spacing w:val="-3"/>
                <w:sz w:val="24"/>
              </w:rPr>
              <w:t xml:space="preserve"> </w:t>
            </w:r>
            <w:r>
              <w:rPr>
                <w:spacing w:val="-5"/>
                <w:sz w:val="24"/>
              </w:rPr>
              <w:t>см</w:t>
            </w:r>
          </w:p>
        </w:tc>
        <w:tc>
          <w:tcPr>
            <w:tcW w:w="2128" w:type="dxa"/>
          </w:tcPr>
          <w:p w:rsidR="00153C15" w:rsidRDefault="00C1539A">
            <w:pPr>
              <w:pStyle w:val="TableParagraph"/>
              <w:spacing w:line="268" w:lineRule="exact"/>
              <w:ind w:left="472"/>
              <w:rPr>
                <w:sz w:val="24"/>
              </w:rPr>
            </w:pPr>
            <w:r>
              <w:rPr>
                <w:spacing w:val="-5"/>
                <w:sz w:val="24"/>
              </w:rPr>
              <w:t>20</w:t>
            </w:r>
          </w:p>
        </w:tc>
      </w:tr>
      <w:tr w:rsidR="00153C15">
        <w:trPr>
          <w:trHeight w:val="285"/>
        </w:trPr>
        <w:tc>
          <w:tcPr>
            <w:tcW w:w="1155" w:type="dxa"/>
            <w:tcBorders>
              <w:top w:val="nil"/>
              <w:bottom w:val="nil"/>
            </w:tcBorders>
          </w:tcPr>
          <w:p w:rsidR="00153C15" w:rsidRDefault="00153C15">
            <w:pPr>
              <w:pStyle w:val="TableParagraph"/>
              <w:rPr>
                <w:sz w:val="20"/>
              </w:rPr>
            </w:pPr>
          </w:p>
        </w:tc>
        <w:tc>
          <w:tcPr>
            <w:tcW w:w="2869" w:type="dxa"/>
            <w:tcBorders>
              <w:bottom w:val="nil"/>
            </w:tcBorders>
          </w:tcPr>
          <w:p w:rsidR="00153C15" w:rsidRDefault="00C1539A">
            <w:pPr>
              <w:pStyle w:val="TableParagraph"/>
              <w:spacing w:line="266" w:lineRule="exact"/>
              <w:ind w:left="129"/>
              <w:rPr>
                <w:sz w:val="24"/>
              </w:rPr>
            </w:pPr>
            <w:proofErr w:type="spellStart"/>
            <w:r>
              <w:rPr>
                <w:sz w:val="24"/>
              </w:rPr>
              <w:t>Массажеры</w:t>
            </w:r>
            <w:proofErr w:type="spellEnd"/>
            <w:r>
              <w:rPr>
                <w:spacing w:val="-7"/>
                <w:sz w:val="24"/>
              </w:rPr>
              <w:t xml:space="preserve"> </w:t>
            </w:r>
            <w:r>
              <w:rPr>
                <w:spacing w:val="-2"/>
                <w:sz w:val="24"/>
              </w:rPr>
              <w:t>разные:</w:t>
            </w:r>
          </w:p>
        </w:tc>
        <w:tc>
          <w:tcPr>
            <w:tcW w:w="3496" w:type="dxa"/>
            <w:vMerge w:val="restart"/>
          </w:tcPr>
          <w:p w:rsidR="00153C15" w:rsidRDefault="00153C15">
            <w:pPr>
              <w:pStyle w:val="TableParagraph"/>
            </w:pPr>
          </w:p>
        </w:tc>
        <w:tc>
          <w:tcPr>
            <w:tcW w:w="2128" w:type="dxa"/>
            <w:vMerge w:val="restart"/>
          </w:tcPr>
          <w:p w:rsidR="00153C15" w:rsidRDefault="00C1539A">
            <w:pPr>
              <w:pStyle w:val="TableParagraph"/>
              <w:spacing w:line="268" w:lineRule="exact"/>
              <w:ind w:left="472"/>
              <w:rPr>
                <w:sz w:val="24"/>
              </w:rPr>
            </w:pPr>
            <w:r>
              <w:rPr>
                <w:sz w:val="24"/>
              </w:rPr>
              <w:t>по</w:t>
            </w:r>
            <w:r>
              <w:rPr>
                <w:spacing w:val="2"/>
                <w:sz w:val="24"/>
              </w:rPr>
              <w:t xml:space="preserve"> </w:t>
            </w:r>
            <w:r>
              <w:rPr>
                <w:spacing w:val="-10"/>
                <w:sz w:val="24"/>
              </w:rPr>
              <w:t>5</w:t>
            </w:r>
          </w:p>
        </w:tc>
      </w:tr>
      <w:tr w:rsidR="00153C15">
        <w:trPr>
          <w:trHeight w:val="299"/>
        </w:trPr>
        <w:tc>
          <w:tcPr>
            <w:tcW w:w="1155" w:type="dxa"/>
            <w:tcBorders>
              <w:top w:val="nil"/>
              <w:bottom w:val="nil"/>
            </w:tcBorders>
          </w:tcPr>
          <w:p w:rsidR="00153C15" w:rsidRDefault="00153C15">
            <w:pPr>
              <w:pStyle w:val="TableParagraph"/>
            </w:pPr>
          </w:p>
        </w:tc>
        <w:tc>
          <w:tcPr>
            <w:tcW w:w="2869" w:type="dxa"/>
            <w:tcBorders>
              <w:top w:val="nil"/>
              <w:bottom w:val="nil"/>
            </w:tcBorders>
          </w:tcPr>
          <w:p w:rsidR="00153C15" w:rsidRDefault="00C1539A">
            <w:pPr>
              <w:pStyle w:val="TableParagraph"/>
              <w:spacing w:before="8" w:line="272" w:lineRule="exact"/>
              <w:ind w:left="129"/>
              <w:rPr>
                <w:sz w:val="24"/>
              </w:rPr>
            </w:pPr>
            <w:r>
              <w:rPr>
                <w:sz w:val="24"/>
              </w:rPr>
              <w:t>«колибри»,</w:t>
            </w:r>
            <w:r>
              <w:rPr>
                <w:spacing w:val="-7"/>
                <w:sz w:val="24"/>
              </w:rPr>
              <w:t xml:space="preserve"> </w:t>
            </w:r>
            <w:r>
              <w:rPr>
                <w:spacing w:val="-4"/>
                <w:sz w:val="24"/>
              </w:rPr>
              <w:t>мяч-</w:t>
            </w:r>
          </w:p>
        </w:tc>
        <w:tc>
          <w:tcPr>
            <w:tcW w:w="3496" w:type="dxa"/>
            <w:vMerge/>
            <w:tcBorders>
              <w:top w:val="nil"/>
            </w:tcBorders>
          </w:tcPr>
          <w:p w:rsidR="00153C15" w:rsidRDefault="00153C15">
            <w:pPr>
              <w:rPr>
                <w:sz w:val="2"/>
                <w:szCs w:val="2"/>
              </w:rPr>
            </w:pPr>
          </w:p>
        </w:tc>
        <w:tc>
          <w:tcPr>
            <w:tcW w:w="2128" w:type="dxa"/>
            <w:vMerge/>
            <w:tcBorders>
              <w:top w:val="nil"/>
            </w:tcBorders>
          </w:tcPr>
          <w:p w:rsidR="00153C15" w:rsidRDefault="00153C15">
            <w:pPr>
              <w:rPr>
                <w:sz w:val="2"/>
                <w:szCs w:val="2"/>
              </w:rPr>
            </w:pPr>
          </w:p>
        </w:tc>
      </w:tr>
      <w:tr w:rsidR="00153C15">
        <w:trPr>
          <w:trHeight w:val="416"/>
        </w:trPr>
        <w:tc>
          <w:tcPr>
            <w:tcW w:w="1155" w:type="dxa"/>
            <w:tcBorders>
              <w:top w:val="nil"/>
              <w:bottom w:val="nil"/>
            </w:tcBorders>
          </w:tcPr>
          <w:p w:rsidR="00153C15" w:rsidRDefault="00153C15">
            <w:pPr>
              <w:pStyle w:val="TableParagraph"/>
            </w:pPr>
          </w:p>
        </w:tc>
        <w:tc>
          <w:tcPr>
            <w:tcW w:w="2869" w:type="dxa"/>
            <w:tcBorders>
              <w:top w:val="nil"/>
            </w:tcBorders>
          </w:tcPr>
          <w:p w:rsidR="00153C15" w:rsidRDefault="00C1539A">
            <w:pPr>
              <w:pStyle w:val="TableParagraph"/>
              <w:spacing w:before="5"/>
              <w:ind w:left="129"/>
              <w:rPr>
                <w:sz w:val="24"/>
              </w:rPr>
            </w:pPr>
            <w:proofErr w:type="spellStart"/>
            <w:r>
              <w:rPr>
                <w:sz w:val="24"/>
              </w:rPr>
              <w:t>массажер</w:t>
            </w:r>
            <w:proofErr w:type="spellEnd"/>
            <w:r>
              <w:rPr>
                <w:sz w:val="24"/>
              </w:rPr>
              <w:t>,</w:t>
            </w:r>
            <w:r>
              <w:rPr>
                <w:spacing w:val="2"/>
                <w:sz w:val="24"/>
              </w:rPr>
              <w:t xml:space="preserve"> </w:t>
            </w:r>
            <w:r>
              <w:rPr>
                <w:spacing w:val="-2"/>
                <w:sz w:val="24"/>
              </w:rPr>
              <w:t>«кольцо»</w:t>
            </w:r>
          </w:p>
        </w:tc>
        <w:tc>
          <w:tcPr>
            <w:tcW w:w="3496" w:type="dxa"/>
            <w:vMerge/>
            <w:tcBorders>
              <w:top w:val="nil"/>
            </w:tcBorders>
          </w:tcPr>
          <w:p w:rsidR="00153C15" w:rsidRDefault="00153C15">
            <w:pPr>
              <w:rPr>
                <w:sz w:val="2"/>
                <w:szCs w:val="2"/>
              </w:rPr>
            </w:pPr>
          </w:p>
        </w:tc>
        <w:tc>
          <w:tcPr>
            <w:tcW w:w="2128" w:type="dxa"/>
            <w:vMerge/>
            <w:tcBorders>
              <w:top w:val="nil"/>
            </w:tcBorders>
          </w:tcPr>
          <w:p w:rsidR="00153C15" w:rsidRDefault="00153C15">
            <w:pPr>
              <w:rPr>
                <w:sz w:val="2"/>
                <w:szCs w:val="2"/>
              </w:rPr>
            </w:pPr>
          </w:p>
        </w:tc>
      </w:tr>
      <w:tr w:rsidR="00153C15">
        <w:trPr>
          <w:trHeight w:val="1031"/>
        </w:trPr>
        <w:tc>
          <w:tcPr>
            <w:tcW w:w="1155" w:type="dxa"/>
            <w:tcBorders>
              <w:top w:val="nil"/>
              <w:bottom w:val="nil"/>
            </w:tcBorders>
          </w:tcPr>
          <w:p w:rsidR="00153C15" w:rsidRDefault="00153C15">
            <w:pPr>
              <w:pStyle w:val="TableParagraph"/>
            </w:pPr>
          </w:p>
        </w:tc>
        <w:tc>
          <w:tcPr>
            <w:tcW w:w="2869" w:type="dxa"/>
          </w:tcPr>
          <w:p w:rsidR="00153C15" w:rsidRDefault="00C1539A">
            <w:pPr>
              <w:pStyle w:val="TableParagraph"/>
              <w:spacing w:line="268" w:lineRule="exact"/>
              <w:ind w:left="129"/>
              <w:rPr>
                <w:sz w:val="24"/>
              </w:rPr>
            </w:pPr>
            <w:r>
              <w:rPr>
                <w:sz w:val="24"/>
              </w:rPr>
              <w:t>Мяч</w:t>
            </w:r>
            <w:r>
              <w:rPr>
                <w:spacing w:val="-8"/>
                <w:sz w:val="24"/>
              </w:rPr>
              <w:t xml:space="preserve"> </w:t>
            </w:r>
            <w:r>
              <w:rPr>
                <w:spacing w:val="-2"/>
                <w:sz w:val="24"/>
              </w:rPr>
              <w:t>малый</w:t>
            </w:r>
          </w:p>
        </w:tc>
        <w:tc>
          <w:tcPr>
            <w:tcW w:w="3496" w:type="dxa"/>
          </w:tcPr>
          <w:p w:rsidR="00153C15" w:rsidRDefault="00C1539A">
            <w:pPr>
              <w:pStyle w:val="TableParagraph"/>
              <w:spacing w:line="268" w:lineRule="exact"/>
              <w:ind w:left="468"/>
              <w:rPr>
                <w:sz w:val="24"/>
              </w:rPr>
            </w:pPr>
            <w:r>
              <w:rPr>
                <w:sz w:val="24"/>
              </w:rPr>
              <w:t>6-8</w:t>
            </w:r>
            <w:r>
              <w:rPr>
                <w:spacing w:val="3"/>
                <w:sz w:val="24"/>
              </w:rPr>
              <w:t xml:space="preserve"> </w:t>
            </w:r>
            <w:r>
              <w:rPr>
                <w:spacing w:val="-5"/>
                <w:sz w:val="24"/>
              </w:rPr>
              <w:t>см</w:t>
            </w:r>
          </w:p>
        </w:tc>
        <w:tc>
          <w:tcPr>
            <w:tcW w:w="2128" w:type="dxa"/>
          </w:tcPr>
          <w:p w:rsidR="00153C15" w:rsidRDefault="00C1539A">
            <w:pPr>
              <w:pStyle w:val="TableParagraph"/>
              <w:spacing w:line="268" w:lineRule="exact"/>
              <w:ind w:left="472"/>
              <w:rPr>
                <w:sz w:val="24"/>
              </w:rPr>
            </w:pPr>
            <w:r>
              <w:rPr>
                <w:spacing w:val="-5"/>
                <w:sz w:val="24"/>
              </w:rPr>
              <w:t>10</w:t>
            </w:r>
          </w:p>
        </w:tc>
      </w:tr>
      <w:tr w:rsidR="00153C15">
        <w:trPr>
          <w:trHeight w:val="288"/>
        </w:trPr>
        <w:tc>
          <w:tcPr>
            <w:tcW w:w="1155" w:type="dxa"/>
            <w:tcBorders>
              <w:top w:val="nil"/>
              <w:bottom w:val="nil"/>
            </w:tcBorders>
          </w:tcPr>
          <w:p w:rsidR="00153C15" w:rsidRDefault="00153C15">
            <w:pPr>
              <w:pStyle w:val="TableParagraph"/>
              <w:rPr>
                <w:sz w:val="20"/>
              </w:rPr>
            </w:pPr>
          </w:p>
        </w:tc>
        <w:tc>
          <w:tcPr>
            <w:tcW w:w="2869" w:type="dxa"/>
            <w:tcBorders>
              <w:bottom w:val="nil"/>
            </w:tcBorders>
          </w:tcPr>
          <w:p w:rsidR="00153C15" w:rsidRDefault="00C1539A">
            <w:pPr>
              <w:pStyle w:val="TableParagraph"/>
              <w:spacing w:line="268" w:lineRule="exact"/>
              <w:ind w:left="129"/>
              <w:rPr>
                <w:sz w:val="24"/>
              </w:rPr>
            </w:pPr>
            <w:r>
              <w:rPr>
                <w:sz w:val="24"/>
              </w:rPr>
              <w:t>Мяч</w:t>
            </w:r>
            <w:r>
              <w:rPr>
                <w:spacing w:val="-1"/>
                <w:sz w:val="24"/>
              </w:rPr>
              <w:t xml:space="preserve"> </w:t>
            </w:r>
            <w:r>
              <w:rPr>
                <w:spacing w:val="-2"/>
                <w:sz w:val="24"/>
              </w:rPr>
              <w:t>утяжеленный</w:t>
            </w:r>
          </w:p>
        </w:tc>
        <w:tc>
          <w:tcPr>
            <w:tcW w:w="3496" w:type="dxa"/>
            <w:vMerge w:val="restart"/>
          </w:tcPr>
          <w:p w:rsidR="00153C15" w:rsidRDefault="00C1539A">
            <w:pPr>
              <w:pStyle w:val="TableParagraph"/>
              <w:spacing w:line="272" w:lineRule="exact"/>
              <w:ind w:left="468"/>
              <w:rPr>
                <w:sz w:val="24"/>
              </w:rPr>
            </w:pPr>
            <w:r>
              <w:rPr>
                <w:sz w:val="24"/>
              </w:rPr>
              <w:t>масса</w:t>
            </w:r>
            <w:r>
              <w:rPr>
                <w:spacing w:val="-4"/>
                <w:sz w:val="24"/>
              </w:rPr>
              <w:t xml:space="preserve"> </w:t>
            </w:r>
            <w:r>
              <w:rPr>
                <w:sz w:val="24"/>
              </w:rPr>
              <w:t>0,3</w:t>
            </w:r>
            <w:r>
              <w:rPr>
                <w:spacing w:val="3"/>
                <w:sz w:val="24"/>
              </w:rPr>
              <w:t xml:space="preserve"> </w:t>
            </w:r>
            <w:r>
              <w:rPr>
                <w:spacing w:val="-5"/>
                <w:sz w:val="24"/>
              </w:rPr>
              <w:t>кг,</w:t>
            </w:r>
          </w:p>
        </w:tc>
        <w:tc>
          <w:tcPr>
            <w:tcW w:w="2128" w:type="dxa"/>
            <w:vMerge w:val="restart"/>
          </w:tcPr>
          <w:p w:rsidR="00153C15" w:rsidRDefault="00C1539A">
            <w:pPr>
              <w:pStyle w:val="TableParagraph"/>
              <w:spacing w:line="272" w:lineRule="exact"/>
              <w:ind w:left="472"/>
              <w:rPr>
                <w:sz w:val="24"/>
              </w:rPr>
            </w:pPr>
            <w:r>
              <w:rPr>
                <w:spacing w:val="-5"/>
                <w:sz w:val="24"/>
              </w:rPr>
              <w:t>10</w:t>
            </w:r>
          </w:p>
        </w:tc>
      </w:tr>
      <w:tr w:rsidR="00153C15">
        <w:trPr>
          <w:trHeight w:val="733"/>
        </w:trPr>
        <w:tc>
          <w:tcPr>
            <w:tcW w:w="1155" w:type="dxa"/>
            <w:tcBorders>
              <w:top w:val="nil"/>
              <w:bottom w:val="nil"/>
            </w:tcBorders>
          </w:tcPr>
          <w:p w:rsidR="00153C15" w:rsidRDefault="00153C15">
            <w:pPr>
              <w:pStyle w:val="TableParagraph"/>
            </w:pPr>
          </w:p>
        </w:tc>
        <w:tc>
          <w:tcPr>
            <w:tcW w:w="2869" w:type="dxa"/>
            <w:tcBorders>
              <w:top w:val="nil"/>
            </w:tcBorders>
          </w:tcPr>
          <w:p w:rsidR="00153C15" w:rsidRDefault="00C1539A">
            <w:pPr>
              <w:pStyle w:val="TableParagraph"/>
              <w:spacing w:before="5"/>
              <w:ind w:left="129"/>
              <w:rPr>
                <w:sz w:val="24"/>
              </w:rPr>
            </w:pPr>
            <w:r>
              <w:rPr>
                <w:spacing w:val="-2"/>
                <w:sz w:val="24"/>
              </w:rPr>
              <w:t>(набивной)</w:t>
            </w:r>
          </w:p>
        </w:tc>
        <w:tc>
          <w:tcPr>
            <w:tcW w:w="3496" w:type="dxa"/>
            <w:vMerge/>
            <w:tcBorders>
              <w:top w:val="nil"/>
            </w:tcBorders>
          </w:tcPr>
          <w:p w:rsidR="00153C15" w:rsidRDefault="00153C15">
            <w:pPr>
              <w:rPr>
                <w:sz w:val="2"/>
                <w:szCs w:val="2"/>
              </w:rPr>
            </w:pPr>
          </w:p>
        </w:tc>
        <w:tc>
          <w:tcPr>
            <w:tcW w:w="2128" w:type="dxa"/>
            <w:vMerge/>
            <w:tcBorders>
              <w:top w:val="nil"/>
            </w:tcBorders>
          </w:tcPr>
          <w:p w:rsidR="00153C15" w:rsidRDefault="00153C15">
            <w:pPr>
              <w:rPr>
                <w:sz w:val="2"/>
                <w:szCs w:val="2"/>
              </w:rPr>
            </w:pPr>
          </w:p>
        </w:tc>
      </w:tr>
      <w:tr w:rsidR="00153C15">
        <w:trPr>
          <w:trHeight w:val="1036"/>
        </w:trPr>
        <w:tc>
          <w:tcPr>
            <w:tcW w:w="1155" w:type="dxa"/>
            <w:tcBorders>
              <w:top w:val="nil"/>
              <w:bottom w:val="nil"/>
            </w:tcBorders>
          </w:tcPr>
          <w:p w:rsidR="00153C15" w:rsidRDefault="00153C15">
            <w:pPr>
              <w:pStyle w:val="TableParagraph"/>
            </w:pPr>
          </w:p>
        </w:tc>
        <w:tc>
          <w:tcPr>
            <w:tcW w:w="2869" w:type="dxa"/>
          </w:tcPr>
          <w:p w:rsidR="00153C15" w:rsidRDefault="00C1539A">
            <w:pPr>
              <w:pStyle w:val="TableParagraph"/>
              <w:spacing w:line="273" w:lineRule="exact"/>
              <w:ind w:left="129"/>
              <w:rPr>
                <w:sz w:val="24"/>
              </w:rPr>
            </w:pPr>
            <w:r>
              <w:rPr>
                <w:sz w:val="24"/>
              </w:rPr>
              <w:t>Обруч</w:t>
            </w:r>
            <w:r>
              <w:rPr>
                <w:spacing w:val="-7"/>
                <w:sz w:val="24"/>
              </w:rPr>
              <w:t xml:space="preserve"> </w:t>
            </w:r>
            <w:r>
              <w:rPr>
                <w:spacing w:val="-2"/>
                <w:sz w:val="24"/>
              </w:rPr>
              <w:t>малый</w:t>
            </w:r>
          </w:p>
        </w:tc>
        <w:tc>
          <w:tcPr>
            <w:tcW w:w="3496" w:type="dxa"/>
          </w:tcPr>
          <w:p w:rsidR="00153C15" w:rsidRDefault="00C1539A">
            <w:pPr>
              <w:pStyle w:val="TableParagraph"/>
              <w:spacing w:line="273" w:lineRule="exact"/>
              <w:ind w:left="468"/>
              <w:rPr>
                <w:sz w:val="24"/>
              </w:rPr>
            </w:pPr>
            <w:r>
              <w:rPr>
                <w:sz w:val="24"/>
              </w:rPr>
              <w:t>диаметр</w:t>
            </w:r>
            <w:r>
              <w:rPr>
                <w:spacing w:val="2"/>
                <w:sz w:val="24"/>
              </w:rPr>
              <w:t xml:space="preserve"> </w:t>
            </w:r>
            <w:r>
              <w:rPr>
                <w:sz w:val="24"/>
              </w:rPr>
              <w:t>54-60</w:t>
            </w:r>
            <w:r>
              <w:rPr>
                <w:spacing w:val="-4"/>
                <w:sz w:val="24"/>
              </w:rPr>
              <w:t xml:space="preserve"> </w:t>
            </w:r>
            <w:r>
              <w:rPr>
                <w:spacing w:val="-5"/>
                <w:sz w:val="24"/>
              </w:rPr>
              <w:t>см</w:t>
            </w:r>
          </w:p>
        </w:tc>
        <w:tc>
          <w:tcPr>
            <w:tcW w:w="2128" w:type="dxa"/>
          </w:tcPr>
          <w:p w:rsidR="00153C15" w:rsidRDefault="00C1539A">
            <w:pPr>
              <w:pStyle w:val="TableParagraph"/>
              <w:spacing w:line="273" w:lineRule="exact"/>
              <w:ind w:left="472"/>
              <w:rPr>
                <w:sz w:val="24"/>
              </w:rPr>
            </w:pPr>
            <w:r>
              <w:rPr>
                <w:spacing w:val="-5"/>
                <w:sz w:val="24"/>
              </w:rPr>
              <w:t>10</w:t>
            </w:r>
          </w:p>
        </w:tc>
      </w:tr>
    </w:tbl>
    <w:p w:rsidR="00153C15" w:rsidRDefault="00153C15">
      <w:pPr>
        <w:pStyle w:val="TableParagraph"/>
        <w:spacing w:line="273" w:lineRule="exact"/>
        <w:rPr>
          <w:sz w:val="24"/>
        </w:rPr>
        <w:sectPr w:rsidR="00153C15">
          <w:type w:val="continuous"/>
          <w:pgSz w:w="11920" w:h="16850"/>
          <w:pgMar w:top="700" w:right="566" w:bottom="940" w:left="708" w:header="0" w:footer="750" w:gutter="0"/>
          <w:cols w:space="720"/>
        </w:sectPr>
      </w:pPr>
    </w:p>
    <w:tbl>
      <w:tblPr>
        <w:tblStyle w:val="TableNormal"/>
        <w:tblW w:w="0" w:type="auto"/>
        <w:tblInd w:w="6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56"/>
        <w:gridCol w:w="2868"/>
        <w:gridCol w:w="3496"/>
        <w:gridCol w:w="2132"/>
      </w:tblGrid>
      <w:tr w:rsidR="00153C15">
        <w:trPr>
          <w:trHeight w:val="1036"/>
        </w:trPr>
        <w:tc>
          <w:tcPr>
            <w:tcW w:w="1156" w:type="dxa"/>
            <w:vMerge w:val="restart"/>
            <w:tcBorders>
              <w:top w:val="nil"/>
            </w:tcBorders>
          </w:tcPr>
          <w:p w:rsidR="00153C15" w:rsidRDefault="00153C15">
            <w:pPr>
              <w:pStyle w:val="TableParagraph"/>
              <w:rPr>
                <w:sz w:val="24"/>
              </w:rPr>
            </w:pPr>
          </w:p>
        </w:tc>
        <w:tc>
          <w:tcPr>
            <w:tcW w:w="2868" w:type="dxa"/>
          </w:tcPr>
          <w:p w:rsidR="00153C15" w:rsidRDefault="00C1539A">
            <w:pPr>
              <w:pStyle w:val="TableParagraph"/>
              <w:spacing w:line="276" w:lineRule="auto"/>
              <w:ind w:left="128"/>
              <w:rPr>
                <w:sz w:val="24"/>
              </w:rPr>
            </w:pPr>
            <w:r>
              <w:rPr>
                <w:spacing w:val="-2"/>
                <w:sz w:val="24"/>
              </w:rPr>
              <w:t>Палка</w:t>
            </w:r>
            <w:r>
              <w:rPr>
                <w:spacing w:val="-10"/>
                <w:sz w:val="24"/>
              </w:rPr>
              <w:t xml:space="preserve"> </w:t>
            </w:r>
            <w:r>
              <w:rPr>
                <w:spacing w:val="-2"/>
                <w:sz w:val="24"/>
              </w:rPr>
              <w:t>гимнастическая короткая</w:t>
            </w:r>
          </w:p>
        </w:tc>
        <w:tc>
          <w:tcPr>
            <w:tcW w:w="3496" w:type="dxa"/>
          </w:tcPr>
          <w:p w:rsidR="00153C15" w:rsidRDefault="00C1539A">
            <w:pPr>
              <w:pStyle w:val="TableParagraph"/>
              <w:spacing w:line="268" w:lineRule="exact"/>
              <w:ind w:left="472"/>
              <w:rPr>
                <w:sz w:val="24"/>
              </w:rPr>
            </w:pPr>
            <w:r>
              <w:rPr>
                <w:sz w:val="24"/>
              </w:rPr>
              <w:t>длина</w:t>
            </w:r>
            <w:r>
              <w:rPr>
                <w:spacing w:val="-1"/>
                <w:sz w:val="24"/>
              </w:rPr>
              <w:t xml:space="preserve"> </w:t>
            </w:r>
            <w:r>
              <w:rPr>
                <w:sz w:val="24"/>
              </w:rPr>
              <w:t>75-80</w:t>
            </w:r>
            <w:r>
              <w:rPr>
                <w:spacing w:val="-3"/>
                <w:sz w:val="24"/>
              </w:rPr>
              <w:t xml:space="preserve"> </w:t>
            </w:r>
            <w:r>
              <w:rPr>
                <w:spacing w:val="-5"/>
                <w:sz w:val="24"/>
              </w:rPr>
              <w:t>см</w:t>
            </w:r>
          </w:p>
        </w:tc>
        <w:tc>
          <w:tcPr>
            <w:tcW w:w="2132" w:type="dxa"/>
          </w:tcPr>
          <w:p w:rsidR="00153C15" w:rsidRDefault="00C1539A">
            <w:pPr>
              <w:pStyle w:val="TableParagraph"/>
              <w:spacing w:line="268" w:lineRule="exact"/>
              <w:ind w:left="472"/>
              <w:rPr>
                <w:sz w:val="24"/>
              </w:rPr>
            </w:pPr>
            <w:r>
              <w:rPr>
                <w:spacing w:val="-5"/>
                <w:sz w:val="24"/>
              </w:rPr>
              <w:t>10</w:t>
            </w:r>
          </w:p>
        </w:tc>
      </w:tr>
      <w:tr w:rsidR="00153C15">
        <w:trPr>
          <w:trHeight w:val="1036"/>
        </w:trPr>
        <w:tc>
          <w:tcPr>
            <w:tcW w:w="1156" w:type="dxa"/>
            <w:vMerge/>
            <w:tcBorders>
              <w:top w:val="nil"/>
            </w:tcBorders>
          </w:tcPr>
          <w:p w:rsidR="00153C15" w:rsidRDefault="00153C15">
            <w:pPr>
              <w:rPr>
                <w:sz w:val="2"/>
                <w:szCs w:val="2"/>
              </w:rPr>
            </w:pPr>
          </w:p>
        </w:tc>
        <w:tc>
          <w:tcPr>
            <w:tcW w:w="2868" w:type="dxa"/>
          </w:tcPr>
          <w:p w:rsidR="00153C15" w:rsidRDefault="00C1539A">
            <w:pPr>
              <w:pStyle w:val="TableParagraph"/>
              <w:spacing w:line="268" w:lineRule="exact"/>
              <w:ind w:left="128"/>
              <w:rPr>
                <w:sz w:val="24"/>
              </w:rPr>
            </w:pPr>
            <w:r>
              <w:rPr>
                <w:sz w:val="24"/>
              </w:rPr>
              <w:t>Ролик</w:t>
            </w:r>
            <w:r>
              <w:rPr>
                <w:spacing w:val="-4"/>
                <w:sz w:val="24"/>
              </w:rPr>
              <w:t xml:space="preserve"> </w:t>
            </w:r>
            <w:r>
              <w:rPr>
                <w:spacing w:val="-2"/>
                <w:sz w:val="24"/>
              </w:rPr>
              <w:t>гимнастический</w:t>
            </w:r>
          </w:p>
        </w:tc>
        <w:tc>
          <w:tcPr>
            <w:tcW w:w="3496" w:type="dxa"/>
          </w:tcPr>
          <w:p w:rsidR="00153C15" w:rsidRDefault="00153C15">
            <w:pPr>
              <w:pStyle w:val="TableParagraph"/>
              <w:rPr>
                <w:sz w:val="24"/>
              </w:rPr>
            </w:pPr>
          </w:p>
        </w:tc>
        <w:tc>
          <w:tcPr>
            <w:tcW w:w="2132" w:type="dxa"/>
          </w:tcPr>
          <w:p w:rsidR="00153C15" w:rsidRDefault="00C1539A">
            <w:pPr>
              <w:pStyle w:val="TableParagraph"/>
              <w:spacing w:line="268" w:lineRule="exact"/>
              <w:ind w:left="472"/>
              <w:rPr>
                <w:sz w:val="24"/>
              </w:rPr>
            </w:pPr>
            <w:r>
              <w:rPr>
                <w:spacing w:val="-5"/>
                <w:sz w:val="24"/>
              </w:rPr>
              <w:t>10</w:t>
            </w:r>
          </w:p>
        </w:tc>
      </w:tr>
    </w:tbl>
    <w:p w:rsidR="00153C15" w:rsidRDefault="00153C15">
      <w:pPr>
        <w:pStyle w:val="a3"/>
        <w:jc w:val="left"/>
      </w:pPr>
    </w:p>
    <w:p w:rsidR="00153C15" w:rsidRDefault="00153C15">
      <w:pPr>
        <w:pStyle w:val="a3"/>
        <w:spacing w:before="91"/>
        <w:jc w:val="left"/>
      </w:pPr>
    </w:p>
    <w:p w:rsidR="00153C15" w:rsidRDefault="00C1539A">
      <w:pPr>
        <w:pStyle w:val="Heading1"/>
        <w:numPr>
          <w:ilvl w:val="1"/>
          <w:numId w:val="22"/>
        </w:numPr>
        <w:tabs>
          <w:tab w:val="left" w:pos="1427"/>
          <w:tab w:val="left" w:pos="4915"/>
          <w:tab w:val="left" w:pos="6830"/>
          <w:tab w:val="left" w:pos="8799"/>
        </w:tabs>
        <w:spacing w:line="276" w:lineRule="auto"/>
        <w:ind w:left="439" w:right="156" w:firstLine="566"/>
        <w:jc w:val="left"/>
      </w:pPr>
      <w:bookmarkStart w:id="149" w:name="3.3._Материально-техническое_обеспечение"/>
      <w:bookmarkEnd w:id="149"/>
      <w:r>
        <w:rPr>
          <w:spacing w:val="-2"/>
        </w:rPr>
        <w:t>Материально-техническое</w:t>
      </w:r>
      <w:r>
        <w:tab/>
      </w:r>
      <w:r>
        <w:rPr>
          <w:spacing w:val="-2"/>
        </w:rPr>
        <w:t>обеспечение</w:t>
      </w:r>
      <w:r>
        <w:tab/>
      </w:r>
      <w:r>
        <w:rPr>
          <w:spacing w:val="-2"/>
        </w:rPr>
        <w:t>Программы,</w:t>
      </w:r>
      <w:r>
        <w:tab/>
      </w:r>
      <w:r>
        <w:rPr>
          <w:spacing w:val="-2"/>
        </w:rPr>
        <w:t xml:space="preserve">обеспеченность </w:t>
      </w:r>
      <w:r>
        <w:t>методическими материалами и средствами обучения и воспитания</w:t>
      </w:r>
    </w:p>
    <w:p w:rsidR="00153C15" w:rsidRDefault="00153C15">
      <w:pPr>
        <w:pStyle w:val="a3"/>
        <w:spacing w:before="30"/>
        <w:jc w:val="left"/>
        <w:rPr>
          <w:b/>
        </w:rPr>
      </w:pPr>
    </w:p>
    <w:p w:rsidR="00153C15" w:rsidRDefault="00C1539A">
      <w:pPr>
        <w:pStyle w:val="a3"/>
        <w:spacing w:line="276" w:lineRule="auto"/>
        <w:ind w:left="722" w:right="403"/>
      </w:pPr>
      <w:r>
        <w:t>Здание МБДОУ «</w:t>
      </w:r>
      <w:proofErr w:type="spellStart"/>
      <w:r>
        <w:t>Дюймовочка</w:t>
      </w:r>
      <w:proofErr w:type="spellEnd"/>
      <w:r>
        <w:t>» г. Удомля, типовое. Построенное в 1999г., имеет два этажа. Детский сад имеет следующие благоустройства: электроосвещение, водопровод, канализация, центральное отопление, вентиляция. Все оборудование находится в удовлетворительном состоянии. Детский сад рассчитан на 11 групп. Из них 1 группа для детей с 1года до 2 лет, 2 группы для детей с 2 до 3 лет, 7 групп для детей с 3 до 7 лет, 1 группа является ИПЦ .</w:t>
      </w:r>
    </w:p>
    <w:p w:rsidR="00153C15" w:rsidRDefault="00C1539A">
      <w:pPr>
        <w:pStyle w:val="a3"/>
        <w:spacing w:before="2" w:line="276" w:lineRule="auto"/>
        <w:ind w:left="439" w:right="151" w:firstLine="706"/>
      </w:pPr>
      <w:r>
        <w:t xml:space="preserve">Материально-техническая база дошкольного учреждения соответствует его </w:t>
      </w:r>
      <w:proofErr w:type="spellStart"/>
      <w:r>
        <w:t>типуи</w:t>
      </w:r>
      <w:proofErr w:type="spellEnd"/>
      <w:r>
        <w:t xml:space="preserve"> виду. В МБДОУ созданы материально-технические условия, обеспечивающие:</w:t>
      </w:r>
    </w:p>
    <w:p w:rsidR="00153C15" w:rsidRDefault="00C1539A">
      <w:pPr>
        <w:pStyle w:val="a3"/>
        <w:spacing w:line="276" w:lineRule="auto"/>
        <w:ind w:left="439" w:right="232" w:firstLine="532"/>
      </w:pPr>
      <w:r>
        <w:t>возможность</w:t>
      </w:r>
      <w:r>
        <w:rPr>
          <w:spacing w:val="-3"/>
        </w:rPr>
        <w:t xml:space="preserve"> </w:t>
      </w:r>
      <w:r>
        <w:t>достижения</w:t>
      </w:r>
      <w:r>
        <w:rPr>
          <w:spacing w:val="-8"/>
        </w:rPr>
        <w:t xml:space="preserve"> </w:t>
      </w:r>
      <w:r>
        <w:t>воспитанниками</w:t>
      </w:r>
      <w:r>
        <w:rPr>
          <w:spacing w:val="-3"/>
        </w:rPr>
        <w:t xml:space="preserve"> </w:t>
      </w:r>
      <w:r>
        <w:t>планируемых</w:t>
      </w:r>
      <w:r>
        <w:rPr>
          <w:spacing w:val="-4"/>
        </w:rPr>
        <w:t xml:space="preserve"> </w:t>
      </w:r>
      <w:r>
        <w:t>результатов</w:t>
      </w:r>
      <w:r>
        <w:rPr>
          <w:spacing w:val="-7"/>
        </w:rPr>
        <w:t xml:space="preserve"> </w:t>
      </w:r>
      <w:r>
        <w:t>освоения</w:t>
      </w:r>
      <w:r>
        <w:rPr>
          <w:spacing w:val="-4"/>
        </w:rPr>
        <w:t xml:space="preserve"> </w:t>
      </w:r>
      <w:r>
        <w:t>Программы; выполнение требований:</w:t>
      </w:r>
    </w:p>
    <w:p w:rsidR="00153C15" w:rsidRDefault="00C1539A">
      <w:pPr>
        <w:pStyle w:val="a3"/>
        <w:spacing w:before="3" w:line="276" w:lineRule="auto"/>
        <w:ind w:left="977" w:right="135"/>
      </w:pPr>
      <w:r>
        <w:t>санитарно-эпидемиологических правил и нормативов к: оборудованию и содержанию территории;</w:t>
      </w:r>
      <w:r>
        <w:rPr>
          <w:spacing w:val="-11"/>
        </w:rPr>
        <w:t xml:space="preserve"> </w:t>
      </w:r>
      <w:r>
        <w:t>помещениям,</w:t>
      </w:r>
      <w:r>
        <w:rPr>
          <w:spacing w:val="-8"/>
        </w:rPr>
        <w:t xml:space="preserve"> </w:t>
      </w:r>
      <w:r>
        <w:t>их</w:t>
      </w:r>
      <w:r>
        <w:rPr>
          <w:spacing w:val="-15"/>
        </w:rPr>
        <w:t xml:space="preserve"> </w:t>
      </w:r>
      <w:r>
        <w:t>оборудованию</w:t>
      </w:r>
      <w:r>
        <w:rPr>
          <w:spacing w:val="-7"/>
        </w:rPr>
        <w:t xml:space="preserve"> </w:t>
      </w:r>
      <w:r>
        <w:t>и</w:t>
      </w:r>
      <w:r>
        <w:rPr>
          <w:spacing w:val="-11"/>
        </w:rPr>
        <w:t xml:space="preserve"> </w:t>
      </w:r>
      <w:proofErr w:type="spellStart"/>
      <w:r>
        <w:t>содержанию;естественному</w:t>
      </w:r>
      <w:proofErr w:type="spellEnd"/>
      <w:r>
        <w:rPr>
          <w:spacing w:val="-15"/>
        </w:rPr>
        <w:t xml:space="preserve"> </w:t>
      </w:r>
      <w:r>
        <w:t>и</w:t>
      </w:r>
      <w:r>
        <w:rPr>
          <w:spacing w:val="-6"/>
        </w:rPr>
        <w:t xml:space="preserve"> </w:t>
      </w:r>
      <w:r>
        <w:t xml:space="preserve">искусственному освещению </w:t>
      </w:r>
      <w:proofErr w:type="spellStart"/>
      <w:r>
        <w:t>помещений;отоплению</w:t>
      </w:r>
      <w:proofErr w:type="spellEnd"/>
      <w:r>
        <w:t xml:space="preserve"> и вентиляции;</w:t>
      </w:r>
    </w:p>
    <w:p w:rsidR="00153C15" w:rsidRDefault="00C1539A">
      <w:pPr>
        <w:pStyle w:val="a3"/>
        <w:spacing w:line="274" w:lineRule="exact"/>
        <w:ind w:left="977"/>
      </w:pPr>
      <w:r>
        <w:t>водоснабжению</w:t>
      </w:r>
      <w:r>
        <w:rPr>
          <w:spacing w:val="-17"/>
        </w:rPr>
        <w:t xml:space="preserve"> </w:t>
      </w:r>
      <w:r>
        <w:t>и</w:t>
      </w:r>
      <w:r>
        <w:rPr>
          <w:spacing w:val="-12"/>
        </w:rPr>
        <w:t xml:space="preserve"> </w:t>
      </w:r>
      <w:proofErr w:type="spellStart"/>
      <w:r>
        <w:t>канализации;организации</w:t>
      </w:r>
      <w:proofErr w:type="spellEnd"/>
      <w:r>
        <w:rPr>
          <w:spacing w:val="-9"/>
        </w:rPr>
        <w:t xml:space="preserve"> </w:t>
      </w:r>
      <w:r>
        <w:t>питания;</w:t>
      </w:r>
      <w:r>
        <w:rPr>
          <w:spacing w:val="-12"/>
        </w:rPr>
        <w:t xml:space="preserve"> </w:t>
      </w:r>
      <w:r>
        <w:t>медицинскому</w:t>
      </w:r>
      <w:r>
        <w:rPr>
          <w:spacing w:val="-20"/>
        </w:rPr>
        <w:t xml:space="preserve"> </w:t>
      </w:r>
      <w:r>
        <w:rPr>
          <w:spacing w:val="-2"/>
        </w:rPr>
        <w:t>обеспечению;</w:t>
      </w:r>
    </w:p>
    <w:p w:rsidR="00153C15" w:rsidRDefault="00C1539A">
      <w:pPr>
        <w:pStyle w:val="a3"/>
        <w:spacing w:before="41" w:line="276" w:lineRule="auto"/>
        <w:ind w:left="977"/>
        <w:jc w:val="left"/>
      </w:pPr>
      <w:r>
        <w:t>приему</w:t>
      </w:r>
      <w:r>
        <w:rPr>
          <w:spacing w:val="-2"/>
        </w:rPr>
        <w:t xml:space="preserve"> </w:t>
      </w:r>
      <w:r>
        <w:t xml:space="preserve">детей в организации, осуществляющие образовательную </w:t>
      </w:r>
      <w:proofErr w:type="spellStart"/>
      <w:r>
        <w:t>деятельность;организации</w:t>
      </w:r>
      <w:proofErr w:type="spellEnd"/>
      <w:r>
        <w:t xml:space="preserve"> режима дня;</w:t>
      </w:r>
    </w:p>
    <w:p w:rsidR="00153C15" w:rsidRDefault="00C1539A">
      <w:pPr>
        <w:pStyle w:val="a3"/>
        <w:spacing w:before="4" w:line="280" w:lineRule="auto"/>
        <w:ind w:left="977" w:right="5026"/>
        <w:jc w:val="left"/>
      </w:pPr>
      <w:r>
        <w:t>организации</w:t>
      </w:r>
      <w:r>
        <w:rPr>
          <w:spacing w:val="-15"/>
        </w:rPr>
        <w:t xml:space="preserve"> </w:t>
      </w:r>
      <w:r>
        <w:t>физического</w:t>
      </w:r>
      <w:r>
        <w:rPr>
          <w:spacing w:val="-15"/>
        </w:rPr>
        <w:t xml:space="preserve"> </w:t>
      </w:r>
      <w:r>
        <w:t>воспитания; личной гигиене персонала;</w:t>
      </w:r>
    </w:p>
    <w:p w:rsidR="00153C15" w:rsidRDefault="00C1539A">
      <w:pPr>
        <w:pStyle w:val="a3"/>
        <w:spacing w:line="269" w:lineRule="exact"/>
        <w:ind w:left="977"/>
        <w:jc w:val="left"/>
      </w:pPr>
      <w:r>
        <w:t>пожарной</w:t>
      </w:r>
      <w:r>
        <w:rPr>
          <w:spacing w:val="-13"/>
        </w:rPr>
        <w:t xml:space="preserve"> </w:t>
      </w:r>
      <w:r>
        <w:t>безопасности</w:t>
      </w:r>
      <w:r>
        <w:rPr>
          <w:spacing w:val="-12"/>
        </w:rPr>
        <w:t xml:space="preserve"> </w:t>
      </w:r>
      <w:r>
        <w:t>и</w:t>
      </w:r>
      <w:r>
        <w:rPr>
          <w:spacing w:val="-10"/>
        </w:rPr>
        <w:t xml:space="preserve"> </w:t>
      </w:r>
      <w:proofErr w:type="spellStart"/>
      <w:r>
        <w:rPr>
          <w:spacing w:val="-2"/>
        </w:rPr>
        <w:t>электробезопасности</w:t>
      </w:r>
      <w:proofErr w:type="spellEnd"/>
      <w:r>
        <w:rPr>
          <w:spacing w:val="-2"/>
        </w:rPr>
        <w:t>.</w:t>
      </w:r>
    </w:p>
    <w:p w:rsidR="00153C15" w:rsidRDefault="00C1539A">
      <w:pPr>
        <w:pStyle w:val="a3"/>
        <w:spacing w:before="31" w:line="278" w:lineRule="auto"/>
        <w:ind w:left="439" w:right="137" w:firstLine="360"/>
      </w:pPr>
      <w:r>
        <w:t>В детском саду</w:t>
      </w:r>
      <w:r>
        <w:rPr>
          <w:spacing w:val="-5"/>
        </w:rPr>
        <w:t xml:space="preserve"> </w:t>
      </w:r>
      <w:r>
        <w:t>есть необходимое</w:t>
      </w:r>
      <w:r>
        <w:rPr>
          <w:spacing w:val="-6"/>
        </w:rPr>
        <w:t xml:space="preserve"> </w:t>
      </w:r>
      <w:r>
        <w:t>оснащение</w:t>
      </w:r>
      <w:r>
        <w:rPr>
          <w:spacing w:val="-1"/>
        </w:rPr>
        <w:t xml:space="preserve"> </w:t>
      </w:r>
      <w:r>
        <w:t>и оборудование для всех видов</w:t>
      </w:r>
      <w:r>
        <w:rPr>
          <w:spacing w:val="-3"/>
        </w:rPr>
        <w:t xml:space="preserve"> </w:t>
      </w:r>
      <w:r>
        <w:t>образовательной деятельности воспитанников (в т.ч. детей с ограниченными возможностями здоровья), педагогической, административной и хозяйственной деятельности:</w:t>
      </w:r>
    </w:p>
    <w:p w:rsidR="00153C15" w:rsidRDefault="00C1539A">
      <w:pPr>
        <w:pStyle w:val="a3"/>
        <w:tabs>
          <w:tab w:val="left" w:pos="7709"/>
        </w:tabs>
        <w:spacing w:before="116" w:line="276" w:lineRule="auto"/>
        <w:ind w:left="578" w:right="134"/>
      </w:pPr>
      <w:r>
        <w:t>учебно-методический</w:t>
      </w:r>
      <w:r>
        <w:rPr>
          <w:spacing w:val="80"/>
          <w:w w:val="150"/>
        </w:rPr>
        <w:t xml:space="preserve"> </w:t>
      </w:r>
      <w:r>
        <w:t>комплект</w:t>
      </w:r>
      <w:r>
        <w:rPr>
          <w:spacing w:val="80"/>
          <w:w w:val="150"/>
        </w:rPr>
        <w:t xml:space="preserve"> </w:t>
      </w:r>
      <w:r>
        <w:t>реализуемой</w:t>
      </w:r>
      <w:r>
        <w:rPr>
          <w:spacing w:val="80"/>
          <w:w w:val="150"/>
        </w:rPr>
        <w:t xml:space="preserve"> </w:t>
      </w:r>
      <w:r>
        <w:t>Программы;</w:t>
      </w:r>
      <w:r>
        <w:tab/>
        <w:t xml:space="preserve">помещения для занятий коллективной и индивидуальной деятельностью (игровой, коммуникативной, познавательно- исследовательской и т.д.), обеспечивающие активность ребенка с участием взрослых и других </w:t>
      </w:r>
      <w:r>
        <w:rPr>
          <w:spacing w:val="-2"/>
        </w:rPr>
        <w:t>детей;</w:t>
      </w:r>
    </w:p>
    <w:p w:rsidR="00153C15" w:rsidRDefault="00C1539A">
      <w:pPr>
        <w:pStyle w:val="a3"/>
        <w:spacing w:before="7" w:line="276" w:lineRule="auto"/>
        <w:ind w:left="722" w:right="142" w:hanging="192"/>
      </w:pPr>
      <w:r>
        <w:t>оснащение развивающей предметно-пространственной среды, включающей средства образования, воспитания, подобранные в соответствии с возрастными и индивидуальными особенностями детей дошкольного возраста;</w:t>
      </w:r>
    </w:p>
    <w:p w:rsidR="00153C15" w:rsidRDefault="00C1539A">
      <w:pPr>
        <w:pStyle w:val="a3"/>
        <w:spacing w:before="8" w:line="283" w:lineRule="auto"/>
        <w:ind w:left="722" w:right="156" w:hanging="144"/>
      </w:pPr>
      <w:r>
        <w:t>мебель, техническое оборудование, спортивный и хозяйственный инвентарь, материалы для художественного творчества, музыкальный инструменты.</w:t>
      </w:r>
    </w:p>
    <w:p w:rsidR="00153C15" w:rsidRDefault="00C1539A">
      <w:pPr>
        <w:pStyle w:val="a3"/>
        <w:spacing w:line="268" w:lineRule="exact"/>
        <w:ind w:left="722"/>
      </w:pPr>
      <w:r>
        <w:t>В</w:t>
      </w:r>
      <w:r>
        <w:rPr>
          <w:spacing w:val="-15"/>
        </w:rPr>
        <w:t xml:space="preserve"> </w:t>
      </w:r>
      <w:r>
        <w:t>дошкольном</w:t>
      </w:r>
      <w:r>
        <w:rPr>
          <w:spacing w:val="-4"/>
        </w:rPr>
        <w:t xml:space="preserve"> </w:t>
      </w:r>
      <w:r>
        <w:t>учреждении</w:t>
      </w:r>
      <w:r>
        <w:rPr>
          <w:spacing w:val="-5"/>
        </w:rPr>
        <w:t xml:space="preserve"> </w:t>
      </w:r>
      <w:r>
        <w:rPr>
          <w:spacing w:val="-2"/>
        </w:rPr>
        <w:t>имеется:</w:t>
      </w:r>
    </w:p>
    <w:p w:rsidR="00153C15" w:rsidRDefault="00C1539A">
      <w:pPr>
        <w:pStyle w:val="a3"/>
        <w:spacing w:before="51" w:line="288" w:lineRule="auto"/>
        <w:ind w:left="722" w:right="138" w:hanging="135"/>
      </w:pPr>
      <w:r>
        <w:t>11</w:t>
      </w:r>
      <w:r>
        <w:rPr>
          <w:spacing w:val="-14"/>
        </w:rPr>
        <w:t xml:space="preserve"> </w:t>
      </w:r>
      <w:r>
        <w:t>групповых</w:t>
      </w:r>
      <w:r>
        <w:rPr>
          <w:spacing w:val="-10"/>
        </w:rPr>
        <w:t xml:space="preserve"> </w:t>
      </w:r>
      <w:r>
        <w:t>помещений,</w:t>
      </w:r>
      <w:r>
        <w:rPr>
          <w:spacing w:val="-12"/>
        </w:rPr>
        <w:t xml:space="preserve"> </w:t>
      </w:r>
      <w:r>
        <w:t>для</w:t>
      </w:r>
      <w:r>
        <w:rPr>
          <w:spacing w:val="-15"/>
        </w:rPr>
        <w:t xml:space="preserve"> </w:t>
      </w:r>
      <w:r>
        <w:t>организации</w:t>
      </w:r>
      <w:r>
        <w:rPr>
          <w:spacing w:val="-14"/>
        </w:rPr>
        <w:t xml:space="preserve"> </w:t>
      </w:r>
      <w:r>
        <w:t>образовательной</w:t>
      </w:r>
      <w:r>
        <w:rPr>
          <w:spacing w:val="-14"/>
        </w:rPr>
        <w:t xml:space="preserve"> </w:t>
      </w:r>
      <w:r>
        <w:t>деятельности</w:t>
      </w:r>
      <w:r>
        <w:rPr>
          <w:spacing w:val="-9"/>
        </w:rPr>
        <w:t xml:space="preserve"> </w:t>
      </w:r>
      <w:r>
        <w:t>с</w:t>
      </w:r>
      <w:r>
        <w:rPr>
          <w:spacing w:val="-15"/>
        </w:rPr>
        <w:t xml:space="preserve"> </w:t>
      </w:r>
      <w:r>
        <w:t>детьми</w:t>
      </w:r>
      <w:r>
        <w:rPr>
          <w:spacing w:val="-10"/>
        </w:rPr>
        <w:t xml:space="preserve"> </w:t>
      </w:r>
      <w:r>
        <w:t>от</w:t>
      </w:r>
      <w:r>
        <w:rPr>
          <w:spacing w:val="-10"/>
        </w:rPr>
        <w:t xml:space="preserve"> </w:t>
      </w:r>
      <w:r>
        <w:t>1</w:t>
      </w:r>
      <w:r>
        <w:rPr>
          <w:spacing w:val="-15"/>
        </w:rPr>
        <w:t xml:space="preserve"> </w:t>
      </w:r>
      <w:r>
        <w:t>до</w:t>
      </w:r>
      <w:r>
        <w:rPr>
          <w:spacing w:val="-7"/>
        </w:rPr>
        <w:t xml:space="preserve"> </w:t>
      </w:r>
      <w:r>
        <w:t>8</w:t>
      </w:r>
      <w:r>
        <w:rPr>
          <w:spacing w:val="-15"/>
        </w:rPr>
        <w:t xml:space="preserve"> </w:t>
      </w:r>
      <w:r>
        <w:t>лет; музыкальные и физкультурные залы;</w:t>
      </w:r>
    </w:p>
    <w:p w:rsidR="00153C15" w:rsidRDefault="00153C15">
      <w:pPr>
        <w:pStyle w:val="a3"/>
        <w:spacing w:line="288" w:lineRule="auto"/>
        <w:sectPr w:rsidR="00153C15">
          <w:type w:val="continuous"/>
          <w:pgSz w:w="11920" w:h="16850"/>
          <w:pgMar w:top="700" w:right="566" w:bottom="940" w:left="708" w:header="0" w:footer="750" w:gutter="0"/>
          <w:cols w:space="720"/>
        </w:sectPr>
      </w:pPr>
    </w:p>
    <w:p w:rsidR="00153C15" w:rsidRDefault="00C1539A">
      <w:pPr>
        <w:pStyle w:val="a3"/>
        <w:spacing w:before="74" w:line="276" w:lineRule="auto"/>
        <w:ind w:left="722" w:right="134"/>
      </w:pPr>
      <w:r>
        <w:lastRenderedPageBreak/>
        <w:t xml:space="preserve">специальные помещения для коррекционной работы с детьми (ИПЦ, кабинеты узких специалистов: учителя-логопеда и педагога-психолога; учителя –дефектолога, медсестры - </w:t>
      </w:r>
      <w:proofErr w:type="spellStart"/>
      <w:r>
        <w:t>ортоптиста</w:t>
      </w:r>
      <w:proofErr w:type="spellEnd"/>
      <w:r>
        <w:t xml:space="preserve"> медицинский блок: кабинеты медицинского персонала, изоляторы, процедурные </w:t>
      </w:r>
      <w:r>
        <w:rPr>
          <w:spacing w:val="-2"/>
        </w:rPr>
        <w:t>кабинеты).</w:t>
      </w:r>
    </w:p>
    <w:p w:rsidR="00153C15" w:rsidRDefault="00153C15">
      <w:pPr>
        <w:pStyle w:val="a3"/>
        <w:spacing w:before="116"/>
        <w:jc w:val="left"/>
      </w:pPr>
    </w:p>
    <w:p w:rsidR="00153C15" w:rsidRDefault="00C1539A">
      <w:pPr>
        <w:pStyle w:val="a3"/>
        <w:tabs>
          <w:tab w:val="left" w:pos="7594"/>
        </w:tabs>
        <w:ind w:left="550"/>
        <w:jc w:val="left"/>
      </w:pPr>
      <w:r>
        <w:rPr>
          <w:spacing w:val="-2"/>
        </w:rPr>
        <w:t>Наличие</w:t>
      </w:r>
      <w:r>
        <w:rPr>
          <w:spacing w:val="-8"/>
        </w:rPr>
        <w:t xml:space="preserve"> </w:t>
      </w:r>
      <w:r>
        <w:rPr>
          <w:spacing w:val="-2"/>
        </w:rPr>
        <w:t>специально</w:t>
      </w:r>
      <w:r>
        <w:rPr>
          <w:spacing w:val="2"/>
        </w:rPr>
        <w:t xml:space="preserve"> </w:t>
      </w:r>
      <w:r>
        <w:rPr>
          <w:spacing w:val="-2"/>
        </w:rPr>
        <w:t>оборудованных</w:t>
      </w:r>
      <w:r>
        <w:rPr>
          <w:spacing w:val="-3"/>
        </w:rPr>
        <w:t xml:space="preserve"> </w:t>
      </w:r>
      <w:proofErr w:type="spellStart"/>
      <w:r>
        <w:rPr>
          <w:spacing w:val="-2"/>
        </w:rPr>
        <w:t>помещенийдля</w:t>
      </w:r>
      <w:proofErr w:type="spellEnd"/>
      <w:r>
        <w:rPr>
          <w:spacing w:val="15"/>
        </w:rPr>
        <w:t xml:space="preserve"> </w:t>
      </w:r>
      <w:r>
        <w:rPr>
          <w:spacing w:val="-2"/>
        </w:rPr>
        <w:t>организации</w:t>
      </w:r>
      <w:r>
        <w:tab/>
        <w:t>образовательного</w:t>
      </w:r>
      <w:r>
        <w:rPr>
          <w:spacing w:val="-14"/>
        </w:rPr>
        <w:t xml:space="preserve"> </w:t>
      </w:r>
      <w:r>
        <w:rPr>
          <w:spacing w:val="-2"/>
        </w:rPr>
        <w:t>процесса</w:t>
      </w:r>
    </w:p>
    <w:p w:rsidR="00153C15" w:rsidRDefault="00153C15">
      <w:pPr>
        <w:pStyle w:val="a3"/>
        <w:spacing w:after="1"/>
        <w:jc w:val="left"/>
        <w:rPr>
          <w:sz w:val="13"/>
        </w:rPr>
      </w:pPr>
    </w:p>
    <w:tbl>
      <w:tblPr>
        <w:tblStyle w:val="TableNormal"/>
        <w:tblW w:w="0" w:type="auto"/>
        <w:tblInd w:w="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8"/>
        <w:gridCol w:w="6664"/>
      </w:tblGrid>
      <w:tr w:rsidR="00153C15">
        <w:trPr>
          <w:trHeight w:val="661"/>
        </w:trPr>
        <w:tc>
          <w:tcPr>
            <w:tcW w:w="2838" w:type="dxa"/>
          </w:tcPr>
          <w:p w:rsidR="00153C15" w:rsidRDefault="00C1539A">
            <w:pPr>
              <w:pStyle w:val="TableParagraph"/>
              <w:spacing w:line="273" w:lineRule="exact"/>
              <w:ind w:left="437"/>
              <w:rPr>
                <w:sz w:val="24"/>
              </w:rPr>
            </w:pPr>
            <w:r>
              <w:rPr>
                <w:spacing w:val="-2"/>
                <w:sz w:val="24"/>
              </w:rPr>
              <w:t>Назначение</w:t>
            </w:r>
          </w:p>
        </w:tc>
        <w:tc>
          <w:tcPr>
            <w:tcW w:w="6664" w:type="dxa"/>
          </w:tcPr>
          <w:p w:rsidR="00153C15" w:rsidRDefault="00C1539A">
            <w:pPr>
              <w:pStyle w:val="TableParagraph"/>
              <w:spacing w:line="273" w:lineRule="exact"/>
              <w:ind w:left="432"/>
              <w:rPr>
                <w:sz w:val="24"/>
              </w:rPr>
            </w:pPr>
            <w:r>
              <w:rPr>
                <w:sz w:val="24"/>
              </w:rPr>
              <w:t>Функциональное</w:t>
            </w:r>
            <w:r>
              <w:rPr>
                <w:spacing w:val="40"/>
                <w:sz w:val="24"/>
              </w:rPr>
              <w:t xml:space="preserve"> </w:t>
            </w:r>
            <w:r>
              <w:rPr>
                <w:spacing w:val="-2"/>
                <w:sz w:val="24"/>
              </w:rPr>
              <w:t>использование</w:t>
            </w:r>
          </w:p>
        </w:tc>
      </w:tr>
      <w:tr w:rsidR="00153C15">
        <w:trPr>
          <w:trHeight w:val="950"/>
        </w:trPr>
        <w:tc>
          <w:tcPr>
            <w:tcW w:w="2838" w:type="dxa"/>
          </w:tcPr>
          <w:p w:rsidR="00153C15" w:rsidRDefault="00C1539A">
            <w:pPr>
              <w:pStyle w:val="TableParagraph"/>
              <w:spacing w:line="276" w:lineRule="auto"/>
              <w:ind w:left="437"/>
              <w:rPr>
                <w:sz w:val="24"/>
              </w:rPr>
            </w:pPr>
            <w:r>
              <w:rPr>
                <w:spacing w:val="-2"/>
                <w:sz w:val="24"/>
              </w:rPr>
              <w:t>Медицинский, процедурный</w:t>
            </w:r>
          </w:p>
          <w:p w:rsidR="00153C15" w:rsidRDefault="00C1539A">
            <w:pPr>
              <w:pStyle w:val="TableParagraph"/>
              <w:spacing w:line="275" w:lineRule="exact"/>
              <w:ind w:left="437"/>
              <w:rPr>
                <w:sz w:val="24"/>
              </w:rPr>
            </w:pPr>
            <w:proofErr w:type="spellStart"/>
            <w:r>
              <w:rPr>
                <w:spacing w:val="-2"/>
                <w:sz w:val="24"/>
              </w:rPr>
              <w:t>кабинеты,изолятор</w:t>
            </w:r>
            <w:proofErr w:type="spellEnd"/>
          </w:p>
        </w:tc>
        <w:tc>
          <w:tcPr>
            <w:tcW w:w="6664" w:type="dxa"/>
          </w:tcPr>
          <w:p w:rsidR="00153C15" w:rsidRDefault="00C1539A">
            <w:pPr>
              <w:pStyle w:val="TableParagraph"/>
              <w:spacing w:line="276" w:lineRule="auto"/>
              <w:ind w:left="2093" w:hanging="1484"/>
              <w:rPr>
                <w:sz w:val="24"/>
              </w:rPr>
            </w:pPr>
            <w:r>
              <w:rPr>
                <w:spacing w:val="-2"/>
                <w:sz w:val="24"/>
              </w:rPr>
              <w:t>Для</w:t>
            </w:r>
            <w:r>
              <w:rPr>
                <w:spacing w:val="-9"/>
                <w:sz w:val="24"/>
              </w:rPr>
              <w:t xml:space="preserve"> </w:t>
            </w:r>
            <w:r>
              <w:rPr>
                <w:spacing w:val="-2"/>
                <w:sz w:val="24"/>
              </w:rPr>
              <w:t>проведения</w:t>
            </w:r>
            <w:r>
              <w:rPr>
                <w:spacing w:val="-8"/>
                <w:sz w:val="24"/>
              </w:rPr>
              <w:t xml:space="preserve"> </w:t>
            </w:r>
            <w:r>
              <w:rPr>
                <w:spacing w:val="-2"/>
                <w:sz w:val="24"/>
              </w:rPr>
              <w:t>профилактических осмотров</w:t>
            </w:r>
            <w:r>
              <w:rPr>
                <w:spacing w:val="-6"/>
                <w:sz w:val="24"/>
              </w:rPr>
              <w:t xml:space="preserve"> </w:t>
            </w:r>
            <w:r>
              <w:rPr>
                <w:spacing w:val="-2"/>
                <w:sz w:val="24"/>
              </w:rPr>
              <w:t xml:space="preserve">детей врачом, </w:t>
            </w:r>
            <w:r>
              <w:rPr>
                <w:sz w:val="24"/>
              </w:rPr>
              <w:t>оказания доврачебной помощи</w:t>
            </w:r>
          </w:p>
        </w:tc>
      </w:tr>
      <w:tr w:rsidR="00153C15">
        <w:trPr>
          <w:trHeight w:val="1266"/>
        </w:trPr>
        <w:tc>
          <w:tcPr>
            <w:tcW w:w="2838" w:type="dxa"/>
          </w:tcPr>
          <w:p w:rsidR="00153C15" w:rsidRDefault="00C1539A">
            <w:pPr>
              <w:pStyle w:val="TableParagraph"/>
              <w:spacing w:line="268" w:lineRule="exact"/>
              <w:ind w:left="638"/>
              <w:rPr>
                <w:sz w:val="24"/>
              </w:rPr>
            </w:pPr>
            <w:r>
              <w:rPr>
                <w:spacing w:val="-5"/>
                <w:sz w:val="24"/>
              </w:rPr>
              <w:t>ИПЦ</w:t>
            </w:r>
          </w:p>
        </w:tc>
        <w:tc>
          <w:tcPr>
            <w:tcW w:w="6664" w:type="dxa"/>
          </w:tcPr>
          <w:p w:rsidR="00153C15" w:rsidRDefault="00C1539A">
            <w:pPr>
              <w:pStyle w:val="TableParagraph"/>
              <w:spacing w:line="276" w:lineRule="auto"/>
              <w:ind w:left="1282" w:hanging="1311"/>
              <w:rPr>
                <w:sz w:val="24"/>
              </w:rPr>
            </w:pPr>
            <w:r>
              <w:rPr>
                <w:sz w:val="24"/>
              </w:rPr>
              <w:t>Для</w:t>
            </w:r>
            <w:r>
              <w:rPr>
                <w:spacing w:val="-6"/>
                <w:sz w:val="24"/>
              </w:rPr>
              <w:t xml:space="preserve"> </w:t>
            </w:r>
            <w:r>
              <w:rPr>
                <w:sz w:val="24"/>
              </w:rPr>
              <w:t>повышения</w:t>
            </w:r>
            <w:r>
              <w:rPr>
                <w:spacing w:val="-9"/>
                <w:sz w:val="24"/>
              </w:rPr>
              <w:t xml:space="preserve"> </w:t>
            </w:r>
            <w:r>
              <w:rPr>
                <w:sz w:val="24"/>
              </w:rPr>
              <w:t>качества</w:t>
            </w:r>
            <w:r>
              <w:rPr>
                <w:spacing w:val="-10"/>
                <w:sz w:val="24"/>
              </w:rPr>
              <w:t xml:space="preserve"> </w:t>
            </w:r>
            <w:r>
              <w:rPr>
                <w:sz w:val="24"/>
              </w:rPr>
              <w:t>организации</w:t>
            </w:r>
            <w:r>
              <w:rPr>
                <w:spacing w:val="-9"/>
                <w:sz w:val="24"/>
              </w:rPr>
              <w:t xml:space="preserve"> </w:t>
            </w:r>
            <w:r>
              <w:rPr>
                <w:sz w:val="24"/>
              </w:rPr>
              <w:t>совместной</w:t>
            </w:r>
            <w:r>
              <w:rPr>
                <w:spacing w:val="-9"/>
                <w:sz w:val="24"/>
              </w:rPr>
              <w:t xml:space="preserve"> </w:t>
            </w:r>
            <w:r>
              <w:rPr>
                <w:sz w:val="24"/>
              </w:rPr>
              <w:t>деятельности дошкольников, поддержки одарённых детей,</w:t>
            </w:r>
          </w:p>
          <w:p w:rsidR="00153C15" w:rsidRDefault="00C1539A">
            <w:pPr>
              <w:pStyle w:val="TableParagraph"/>
              <w:spacing w:line="275" w:lineRule="exact"/>
              <w:ind w:left="1282"/>
              <w:rPr>
                <w:sz w:val="24"/>
              </w:rPr>
            </w:pPr>
            <w:r>
              <w:rPr>
                <w:sz w:val="24"/>
              </w:rPr>
              <w:t>коррекционно-развивающих</w:t>
            </w:r>
            <w:r>
              <w:rPr>
                <w:spacing w:val="-10"/>
                <w:sz w:val="24"/>
              </w:rPr>
              <w:t xml:space="preserve"> </w:t>
            </w:r>
            <w:r>
              <w:rPr>
                <w:sz w:val="24"/>
              </w:rPr>
              <w:t>занятий</w:t>
            </w:r>
            <w:r>
              <w:rPr>
                <w:spacing w:val="-4"/>
                <w:sz w:val="24"/>
              </w:rPr>
              <w:t xml:space="preserve"> </w:t>
            </w:r>
            <w:r>
              <w:rPr>
                <w:sz w:val="24"/>
              </w:rPr>
              <w:t>для</w:t>
            </w:r>
            <w:r>
              <w:rPr>
                <w:spacing w:val="-7"/>
                <w:sz w:val="24"/>
              </w:rPr>
              <w:t xml:space="preserve"> </w:t>
            </w:r>
            <w:r>
              <w:rPr>
                <w:sz w:val="24"/>
              </w:rPr>
              <w:t>детей</w:t>
            </w:r>
            <w:r>
              <w:rPr>
                <w:spacing w:val="-5"/>
                <w:sz w:val="24"/>
              </w:rPr>
              <w:t xml:space="preserve"> </w:t>
            </w:r>
            <w:r>
              <w:rPr>
                <w:spacing w:val="-10"/>
                <w:sz w:val="24"/>
              </w:rPr>
              <w:t>с</w:t>
            </w:r>
          </w:p>
          <w:p w:rsidR="00153C15" w:rsidRDefault="00C1539A">
            <w:pPr>
              <w:pStyle w:val="TableParagraph"/>
              <w:spacing w:before="32"/>
              <w:ind w:left="1282"/>
              <w:rPr>
                <w:sz w:val="24"/>
              </w:rPr>
            </w:pPr>
            <w:r>
              <w:rPr>
                <w:spacing w:val="-4"/>
                <w:sz w:val="24"/>
              </w:rPr>
              <w:t>ОВЗ.</w:t>
            </w:r>
          </w:p>
        </w:tc>
      </w:tr>
      <w:tr w:rsidR="00153C15">
        <w:trPr>
          <w:trHeight w:val="389"/>
        </w:trPr>
        <w:tc>
          <w:tcPr>
            <w:tcW w:w="2838" w:type="dxa"/>
          </w:tcPr>
          <w:p w:rsidR="00153C15" w:rsidRDefault="00C1539A">
            <w:pPr>
              <w:pStyle w:val="TableParagraph"/>
              <w:spacing w:line="273" w:lineRule="exact"/>
              <w:ind w:left="437"/>
              <w:rPr>
                <w:sz w:val="24"/>
              </w:rPr>
            </w:pPr>
            <w:r>
              <w:rPr>
                <w:spacing w:val="-2"/>
                <w:sz w:val="24"/>
              </w:rPr>
              <w:t>Пищеблок</w:t>
            </w:r>
          </w:p>
        </w:tc>
        <w:tc>
          <w:tcPr>
            <w:tcW w:w="6664" w:type="dxa"/>
          </w:tcPr>
          <w:p w:rsidR="00153C15" w:rsidRDefault="00C1539A">
            <w:pPr>
              <w:pStyle w:val="TableParagraph"/>
              <w:spacing w:line="273" w:lineRule="exact"/>
              <w:ind w:left="432"/>
              <w:rPr>
                <w:sz w:val="24"/>
              </w:rPr>
            </w:pPr>
            <w:r>
              <w:rPr>
                <w:sz w:val="24"/>
              </w:rPr>
              <w:t>Для</w:t>
            </w:r>
            <w:r>
              <w:rPr>
                <w:spacing w:val="-13"/>
                <w:sz w:val="24"/>
              </w:rPr>
              <w:t xml:space="preserve"> </w:t>
            </w:r>
            <w:r>
              <w:rPr>
                <w:sz w:val="24"/>
              </w:rPr>
              <w:t>организации</w:t>
            </w:r>
            <w:r>
              <w:rPr>
                <w:spacing w:val="-1"/>
                <w:sz w:val="24"/>
              </w:rPr>
              <w:t xml:space="preserve"> </w:t>
            </w:r>
            <w:r>
              <w:rPr>
                <w:spacing w:val="-2"/>
                <w:sz w:val="24"/>
              </w:rPr>
              <w:t>питания</w:t>
            </w:r>
          </w:p>
        </w:tc>
      </w:tr>
      <w:tr w:rsidR="00153C15">
        <w:trPr>
          <w:trHeight w:val="383"/>
        </w:trPr>
        <w:tc>
          <w:tcPr>
            <w:tcW w:w="2838" w:type="dxa"/>
          </w:tcPr>
          <w:p w:rsidR="00153C15" w:rsidRDefault="00C1539A">
            <w:pPr>
              <w:pStyle w:val="TableParagraph"/>
              <w:spacing w:line="268" w:lineRule="exact"/>
              <w:ind w:left="437"/>
              <w:rPr>
                <w:sz w:val="24"/>
              </w:rPr>
            </w:pPr>
            <w:r>
              <w:rPr>
                <w:sz w:val="24"/>
              </w:rPr>
              <w:t>Методический</w:t>
            </w:r>
            <w:r>
              <w:rPr>
                <w:spacing w:val="-12"/>
                <w:sz w:val="24"/>
              </w:rPr>
              <w:t xml:space="preserve"> </w:t>
            </w:r>
            <w:r>
              <w:rPr>
                <w:spacing w:val="-2"/>
                <w:sz w:val="24"/>
              </w:rPr>
              <w:t>кабинет</w:t>
            </w:r>
          </w:p>
        </w:tc>
        <w:tc>
          <w:tcPr>
            <w:tcW w:w="6664" w:type="dxa"/>
          </w:tcPr>
          <w:p w:rsidR="00153C15" w:rsidRDefault="00C1539A">
            <w:pPr>
              <w:pStyle w:val="TableParagraph"/>
              <w:spacing w:line="268" w:lineRule="exact"/>
              <w:ind w:left="432"/>
              <w:rPr>
                <w:sz w:val="24"/>
              </w:rPr>
            </w:pPr>
            <w:r>
              <w:rPr>
                <w:sz w:val="24"/>
              </w:rPr>
              <w:t>Для</w:t>
            </w:r>
            <w:r>
              <w:rPr>
                <w:spacing w:val="-10"/>
                <w:sz w:val="24"/>
              </w:rPr>
              <w:t xml:space="preserve"> </w:t>
            </w:r>
            <w:r>
              <w:rPr>
                <w:sz w:val="24"/>
              </w:rPr>
              <w:t>методической</w:t>
            </w:r>
            <w:r>
              <w:rPr>
                <w:spacing w:val="-7"/>
                <w:sz w:val="24"/>
              </w:rPr>
              <w:t xml:space="preserve"> </w:t>
            </w:r>
            <w:r>
              <w:rPr>
                <w:sz w:val="24"/>
              </w:rPr>
              <w:t>работы</w:t>
            </w:r>
            <w:r>
              <w:rPr>
                <w:spacing w:val="39"/>
                <w:sz w:val="24"/>
              </w:rPr>
              <w:t xml:space="preserve"> </w:t>
            </w:r>
            <w:r>
              <w:rPr>
                <w:sz w:val="24"/>
              </w:rPr>
              <w:t>в</w:t>
            </w:r>
            <w:r>
              <w:rPr>
                <w:spacing w:val="-11"/>
                <w:sz w:val="24"/>
              </w:rPr>
              <w:t xml:space="preserve"> </w:t>
            </w:r>
            <w:r>
              <w:rPr>
                <w:spacing w:val="-5"/>
                <w:sz w:val="24"/>
              </w:rPr>
              <w:t>ДОУ</w:t>
            </w:r>
          </w:p>
        </w:tc>
      </w:tr>
      <w:tr w:rsidR="00153C15">
        <w:trPr>
          <w:trHeight w:val="1905"/>
        </w:trPr>
        <w:tc>
          <w:tcPr>
            <w:tcW w:w="2838" w:type="dxa"/>
          </w:tcPr>
          <w:p w:rsidR="00153C15" w:rsidRDefault="00C1539A">
            <w:pPr>
              <w:pStyle w:val="TableParagraph"/>
              <w:tabs>
                <w:tab w:val="left" w:pos="1949"/>
              </w:tabs>
              <w:spacing w:line="278" w:lineRule="auto"/>
              <w:ind w:left="437" w:right="-29" w:hanging="351"/>
              <w:rPr>
                <w:sz w:val="24"/>
              </w:rPr>
            </w:pPr>
            <w:r>
              <w:rPr>
                <w:spacing w:val="-2"/>
                <w:sz w:val="24"/>
              </w:rPr>
              <w:t>Кабинеты</w:t>
            </w:r>
            <w:r>
              <w:rPr>
                <w:sz w:val="24"/>
              </w:rPr>
              <w:tab/>
            </w:r>
            <w:r>
              <w:rPr>
                <w:spacing w:val="-2"/>
                <w:sz w:val="24"/>
              </w:rPr>
              <w:t xml:space="preserve">учителя- </w:t>
            </w:r>
            <w:r>
              <w:rPr>
                <w:sz w:val="24"/>
              </w:rPr>
              <w:t>логопеда</w:t>
            </w:r>
            <w:r>
              <w:rPr>
                <w:spacing w:val="80"/>
                <w:sz w:val="24"/>
              </w:rPr>
              <w:t xml:space="preserve"> </w:t>
            </w:r>
            <w:r>
              <w:rPr>
                <w:sz w:val="24"/>
              </w:rPr>
              <w:t>и</w:t>
            </w:r>
            <w:r>
              <w:rPr>
                <w:spacing w:val="80"/>
                <w:sz w:val="24"/>
              </w:rPr>
              <w:t xml:space="preserve"> </w:t>
            </w:r>
            <w:r>
              <w:rPr>
                <w:sz w:val="24"/>
              </w:rPr>
              <w:t xml:space="preserve">педагога- </w:t>
            </w:r>
            <w:r>
              <w:rPr>
                <w:spacing w:val="-2"/>
                <w:sz w:val="24"/>
              </w:rPr>
              <w:t>психолога,</w:t>
            </w:r>
            <w:r>
              <w:rPr>
                <w:sz w:val="24"/>
              </w:rPr>
              <w:t xml:space="preserve"> </w:t>
            </w:r>
            <w:r>
              <w:rPr>
                <w:spacing w:val="-2"/>
                <w:sz w:val="24"/>
              </w:rPr>
              <w:t>дефектолога,</w:t>
            </w:r>
          </w:p>
          <w:p w:rsidR="00153C15" w:rsidRDefault="00C1539A">
            <w:pPr>
              <w:pStyle w:val="TableParagraph"/>
              <w:tabs>
                <w:tab w:val="left" w:pos="2756"/>
              </w:tabs>
              <w:spacing w:line="263" w:lineRule="exact"/>
              <w:ind w:left="437" w:right="-15"/>
              <w:rPr>
                <w:sz w:val="24"/>
              </w:rPr>
            </w:pPr>
            <w:r>
              <w:rPr>
                <w:spacing w:val="-2"/>
                <w:sz w:val="24"/>
              </w:rPr>
              <w:t>медсестры</w:t>
            </w:r>
            <w:r>
              <w:rPr>
                <w:sz w:val="24"/>
              </w:rPr>
              <w:tab/>
            </w:r>
            <w:r>
              <w:rPr>
                <w:spacing w:val="-10"/>
                <w:sz w:val="24"/>
              </w:rPr>
              <w:t>-</w:t>
            </w:r>
          </w:p>
          <w:p w:rsidR="00153C15" w:rsidRDefault="00C1539A">
            <w:pPr>
              <w:pStyle w:val="TableParagraph"/>
              <w:spacing w:before="32"/>
              <w:ind w:left="437"/>
              <w:rPr>
                <w:sz w:val="24"/>
              </w:rPr>
            </w:pPr>
            <w:proofErr w:type="spellStart"/>
            <w:r>
              <w:rPr>
                <w:spacing w:val="-2"/>
                <w:sz w:val="24"/>
              </w:rPr>
              <w:t>ортоптиста</w:t>
            </w:r>
            <w:proofErr w:type="spellEnd"/>
          </w:p>
        </w:tc>
        <w:tc>
          <w:tcPr>
            <w:tcW w:w="6664" w:type="dxa"/>
          </w:tcPr>
          <w:p w:rsidR="00153C15" w:rsidRDefault="00C1539A">
            <w:pPr>
              <w:pStyle w:val="TableParagraph"/>
              <w:spacing w:line="276" w:lineRule="auto"/>
              <w:ind w:left="432"/>
              <w:rPr>
                <w:sz w:val="24"/>
              </w:rPr>
            </w:pPr>
            <w:r>
              <w:rPr>
                <w:sz w:val="24"/>
              </w:rPr>
              <w:t>Для</w:t>
            </w:r>
            <w:r>
              <w:rPr>
                <w:spacing w:val="40"/>
                <w:sz w:val="24"/>
              </w:rPr>
              <w:t xml:space="preserve"> </w:t>
            </w:r>
            <w:r>
              <w:rPr>
                <w:sz w:val="24"/>
              </w:rPr>
              <w:t>диагностики,</w:t>
            </w:r>
            <w:r>
              <w:rPr>
                <w:spacing w:val="40"/>
                <w:sz w:val="24"/>
              </w:rPr>
              <w:t xml:space="preserve"> </w:t>
            </w:r>
            <w:r>
              <w:rPr>
                <w:sz w:val="24"/>
              </w:rPr>
              <w:t>занятий</w:t>
            </w:r>
            <w:r>
              <w:rPr>
                <w:spacing w:val="40"/>
                <w:sz w:val="24"/>
              </w:rPr>
              <w:t xml:space="preserve"> </w:t>
            </w:r>
            <w:r>
              <w:rPr>
                <w:sz w:val="24"/>
              </w:rPr>
              <w:t>по</w:t>
            </w:r>
            <w:r>
              <w:rPr>
                <w:spacing w:val="40"/>
                <w:sz w:val="24"/>
              </w:rPr>
              <w:t xml:space="preserve"> </w:t>
            </w:r>
            <w:r>
              <w:rPr>
                <w:sz w:val="24"/>
              </w:rPr>
              <w:t>коррекции</w:t>
            </w:r>
            <w:r>
              <w:rPr>
                <w:spacing w:val="40"/>
                <w:sz w:val="24"/>
              </w:rPr>
              <w:t xml:space="preserve"> </w:t>
            </w:r>
            <w:r>
              <w:rPr>
                <w:sz w:val="24"/>
              </w:rPr>
              <w:t>речи, зрения, развития ВПФ</w:t>
            </w:r>
          </w:p>
        </w:tc>
      </w:tr>
      <w:tr w:rsidR="00153C15">
        <w:trPr>
          <w:trHeight w:val="950"/>
        </w:trPr>
        <w:tc>
          <w:tcPr>
            <w:tcW w:w="2838" w:type="dxa"/>
          </w:tcPr>
          <w:p w:rsidR="00153C15" w:rsidRDefault="00C1539A">
            <w:pPr>
              <w:pStyle w:val="TableParagraph"/>
              <w:spacing w:line="268" w:lineRule="exact"/>
              <w:ind w:left="437"/>
              <w:rPr>
                <w:sz w:val="24"/>
              </w:rPr>
            </w:pPr>
            <w:r>
              <w:rPr>
                <w:sz w:val="24"/>
              </w:rPr>
              <w:t>Спортивный</w:t>
            </w:r>
            <w:r>
              <w:rPr>
                <w:spacing w:val="-10"/>
                <w:sz w:val="24"/>
              </w:rPr>
              <w:t xml:space="preserve"> </w:t>
            </w:r>
            <w:r>
              <w:rPr>
                <w:spacing w:val="-5"/>
                <w:sz w:val="24"/>
              </w:rPr>
              <w:t>зал</w:t>
            </w:r>
          </w:p>
        </w:tc>
        <w:tc>
          <w:tcPr>
            <w:tcW w:w="6664" w:type="dxa"/>
          </w:tcPr>
          <w:p w:rsidR="00153C15" w:rsidRDefault="00C1539A">
            <w:pPr>
              <w:pStyle w:val="TableParagraph"/>
              <w:spacing w:line="271" w:lineRule="auto"/>
              <w:ind w:left="432" w:right="9"/>
              <w:jc w:val="both"/>
              <w:rPr>
                <w:sz w:val="24"/>
              </w:rPr>
            </w:pPr>
            <w:r>
              <w:rPr>
                <w:sz w:val="24"/>
              </w:rPr>
              <w:t xml:space="preserve">Для организации </w:t>
            </w:r>
            <w:proofErr w:type="spellStart"/>
            <w:r>
              <w:rPr>
                <w:sz w:val="24"/>
              </w:rPr>
              <w:t>физкультурно</w:t>
            </w:r>
            <w:proofErr w:type="spellEnd"/>
            <w:r>
              <w:rPr>
                <w:sz w:val="24"/>
              </w:rPr>
              <w:t>- оздоровительной работы, проведения утренней гимнастики, физкультурных занятий, спортивных развлечений и праздников</w:t>
            </w:r>
          </w:p>
        </w:tc>
      </w:tr>
      <w:tr w:rsidR="00153C15">
        <w:trPr>
          <w:trHeight w:val="662"/>
        </w:trPr>
        <w:tc>
          <w:tcPr>
            <w:tcW w:w="2838" w:type="dxa"/>
          </w:tcPr>
          <w:p w:rsidR="00153C15" w:rsidRDefault="00C1539A">
            <w:pPr>
              <w:pStyle w:val="TableParagraph"/>
              <w:spacing w:line="268" w:lineRule="exact"/>
              <w:ind w:left="437"/>
              <w:rPr>
                <w:sz w:val="24"/>
              </w:rPr>
            </w:pPr>
            <w:r>
              <w:rPr>
                <w:sz w:val="24"/>
              </w:rPr>
              <w:t>Музыкальный</w:t>
            </w:r>
            <w:r>
              <w:rPr>
                <w:spacing w:val="-15"/>
                <w:sz w:val="24"/>
              </w:rPr>
              <w:t xml:space="preserve"> </w:t>
            </w:r>
            <w:r>
              <w:rPr>
                <w:spacing w:val="-5"/>
                <w:sz w:val="24"/>
              </w:rPr>
              <w:t>зал</w:t>
            </w:r>
          </w:p>
        </w:tc>
        <w:tc>
          <w:tcPr>
            <w:tcW w:w="6664" w:type="dxa"/>
          </w:tcPr>
          <w:p w:rsidR="00153C15" w:rsidRDefault="00C1539A">
            <w:pPr>
              <w:pStyle w:val="TableParagraph"/>
              <w:spacing w:line="276" w:lineRule="auto"/>
              <w:ind w:left="432" w:hanging="476"/>
              <w:rPr>
                <w:sz w:val="24"/>
              </w:rPr>
            </w:pPr>
            <w:proofErr w:type="spellStart"/>
            <w:r>
              <w:rPr>
                <w:sz w:val="24"/>
              </w:rPr>
              <w:t>едения</w:t>
            </w:r>
            <w:proofErr w:type="spellEnd"/>
            <w:r>
              <w:rPr>
                <w:spacing w:val="-9"/>
                <w:sz w:val="24"/>
              </w:rPr>
              <w:t xml:space="preserve"> </w:t>
            </w:r>
            <w:r>
              <w:rPr>
                <w:sz w:val="24"/>
              </w:rPr>
              <w:t>музыкальных</w:t>
            </w:r>
            <w:r>
              <w:rPr>
                <w:spacing w:val="-7"/>
                <w:sz w:val="24"/>
              </w:rPr>
              <w:t xml:space="preserve"> </w:t>
            </w:r>
            <w:r>
              <w:rPr>
                <w:sz w:val="24"/>
              </w:rPr>
              <w:t>занятий, концертов,</w:t>
            </w:r>
            <w:r>
              <w:rPr>
                <w:spacing w:val="-2"/>
                <w:sz w:val="24"/>
              </w:rPr>
              <w:t xml:space="preserve"> </w:t>
            </w:r>
            <w:r>
              <w:rPr>
                <w:sz w:val="24"/>
              </w:rPr>
              <w:t>спектаклей,</w:t>
            </w:r>
            <w:r>
              <w:rPr>
                <w:spacing w:val="-15"/>
                <w:sz w:val="24"/>
              </w:rPr>
              <w:t xml:space="preserve"> </w:t>
            </w:r>
            <w:r>
              <w:rPr>
                <w:sz w:val="24"/>
              </w:rPr>
              <w:t>досугов, развлечений, праздников</w:t>
            </w:r>
          </w:p>
        </w:tc>
      </w:tr>
      <w:tr w:rsidR="00153C15">
        <w:trPr>
          <w:trHeight w:val="955"/>
        </w:trPr>
        <w:tc>
          <w:tcPr>
            <w:tcW w:w="2838" w:type="dxa"/>
          </w:tcPr>
          <w:p w:rsidR="00153C15" w:rsidRDefault="00C1539A">
            <w:pPr>
              <w:pStyle w:val="TableParagraph"/>
              <w:spacing w:line="268" w:lineRule="exact"/>
              <w:ind w:left="437"/>
              <w:rPr>
                <w:sz w:val="24"/>
              </w:rPr>
            </w:pPr>
            <w:r>
              <w:rPr>
                <w:spacing w:val="-2"/>
                <w:sz w:val="24"/>
              </w:rPr>
              <w:t>Групповые</w:t>
            </w:r>
            <w:r>
              <w:rPr>
                <w:spacing w:val="-7"/>
                <w:sz w:val="24"/>
              </w:rPr>
              <w:t xml:space="preserve"> </w:t>
            </w:r>
            <w:r>
              <w:rPr>
                <w:spacing w:val="-2"/>
                <w:sz w:val="24"/>
              </w:rPr>
              <w:t>помещения</w:t>
            </w:r>
          </w:p>
        </w:tc>
        <w:tc>
          <w:tcPr>
            <w:tcW w:w="6664" w:type="dxa"/>
          </w:tcPr>
          <w:p w:rsidR="00153C15" w:rsidRDefault="00C1539A">
            <w:pPr>
              <w:pStyle w:val="TableParagraph"/>
              <w:spacing w:line="268" w:lineRule="exact"/>
              <w:ind w:left="432"/>
              <w:rPr>
                <w:sz w:val="24"/>
              </w:rPr>
            </w:pPr>
            <w:r>
              <w:rPr>
                <w:spacing w:val="-2"/>
                <w:sz w:val="24"/>
              </w:rPr>
              <w:t>Для</w:t>
            </w:r>
            <w:r>
              <w:rPr>
                <w:spacing w:val="-9"/>
                <w:sz w:val="24"/>
              </w:rPr>
              <w:t xml:space="preserve"> </w:t>
            </w:r>
            <w:r>
              <w:rPr>
                <w:spacing w:val="-2"/>
                <w:sz w:val="24"/>
              </w:rPr>
              <w:t>пребывания</w:t>
            </w:r>
            <w:r>
              <w:rPr>
                <w:sz w:val="24"/>
              </w:rPr>
              <w:t xml:space="preserve"> </w:t>
            </w:r>
            <w:r>
              <w:rPr>
                <w:spacing w:val="-2"/>
                <w:sz w:val="24"/>
              </w:rPr>
              <w:t>воспитанников</w:t>
            </w:r>
          </w:p>
          <w:p w:rsidR="00153C15" w:rsidRDefault="00C1539A">
            <w:pPr>
              <w:pStyle w:val="TableParagraph"/>
              <w:tabs>
                <w:tab w:val="left" w:pos="989"/>
                <w:tab w:val="left" w:pos="2976"/>
                <w:tab w:val="left" w:pos="4936"/>
              </w:tabs>
              <w:spacing w:before="1" w:line="320" w:lineRule="atLeast"/>
              <w:ind w:left="432" w:right="-13"/>
              <w:rPr>
                <w:sz w:val="24"/>
              </w:rPr>
            </w:pPr>
            <w:r>
              <w:rPr>
                <w:spacing w:val="-10"/>
                <w:sz w:val="24"/>
              </w:rPr>
              <w:t>и</w:t>
            </w:r>
            <w:r>
              <w:rPr>
                <w:sz w:val="24"/>
              </w:rPr>
              <w:tab/>
            </w:r>
            <w:r>
              <w:rPr>
                <w:spacing w:val="-2"/>
                <w:sz w:val="24"/>
              </w:rPr>
              <w:t>осуществления</w:t>
            </w:r>
            <w:r>
              <w:rPr>
                <w:sz w:val="24"/>
              </w:rPr>
              <w:tab/>
            </w:r>
            <w:r>
              <w:rPr>
                <w:spacing w:val="-2"/>
                <w:sz w:val="24"/>
              </w:rPr>
              <w:t>воспитателями</w:t>
            </w:r>
            <w:r>
              <w:rPr>
                <w:sz w:val="24"/>
              </w:rPr>
              <w:tab/>
            </w:r>
            <w:r>
              <w:rPr>
                <w:spacing w:val="-2"/>
                <w:sz w:val="24"/>
              </w:rPr>
              <w:t xml:space="preserve">образовательной </w:t>
            </w:r>
            <w:proofErr w:type="spellStart"/>
            <w:r>
              <w:rPr>
                <w:sz w:val="24"/>
              </w:rPr>
              <w:t>деятельностис</w:t>
            </w:r>
            <w:proofErr w:type="spellEnd"/>
            <w:r>
              <w:rPr>
                <w:sz w:val="24"/>
              </w:rPr>
              <w:t xml:space="preserve"> детьми дошкольного возраста</w:t>
            </w:r>
          </w:p>
        </w:tc>
      </w:tr>
    </w:tbl>
    <w:p w:rsidR="00153C15" w:rsidRDefault="00153C15">
      <w:pPr>
        <w:pStyle w:val="a3"/>
        <w:spacing w:before="247"/>
        <w:jc w:val="left"/>
      </w:pPr>
    </w:p>
    <w:p w:rsidR="00153C15" w:rsidRDefault="00C1539A">
      <w:pPr>
        <w:pStyle w:val="a3"/>
        <w:spacing w:after="21" w:line="360" w:lineRule="auto"/>
        <w:ind w:left="4199" w:hanging="2363"/>
        <w:jc w:val="left"/>
      </w:pPr>
      <w:r>
        <w:t>Обеспечение</w:t>
      </w:r>
      <w:r>
        <w:rPr>
          <w:spacing w:val="-15"/>
        </w:rPr>
        <w:t xml:space="preserve"> </w:t>
      </w:r>
      <w:r>
        <w:t>образовательной</w:t>
      </w:r>
      <w:r>
        <w:rPr>
          <w:spacing w:val="-15"/>
        </w:rPr>
        <w:t xml:space="preserve"> </w:t>
      </w:r>
      <w:r>
        <w:t>деятельности</w:t>
      </w:r>
      <w:r>
        <w:rPr>
          <w:spacing w:val="-11"/>
        </w:rPr>
        <w:t xml:space="preserve"> </w:t>
      </w:r>
      <w:r>
        <w:t>помещениями</w:t>
      </w:r>
      <w:r>
        <w:rPr>
          <w:spacing w:val="-15"/>
        </w:rPr>
        <w:t xml:space="preserve"> </w:t>
      </w:r>
      <w:r>
        <w:t>для</w:t>
      </w:r>
      <w:r>
        <w:rPr>
          <w:spacing w:val="-15"/>
        </w:rPr>
        <w:t xml:space="preserve"> </w:t>
      </w:r>
      <w:r>
        <w:t>медицинского обслуживания и питания</w:t>
      </w: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7"/>
        <w:gridCol w:w="5469"/>
      </w:tblGrid>
      <w:tr w:rsidR="00153C15">
        <w:trPr>
          <w:trHeight w:val="955"/>
        </w:trPr>
        <w:tc>
          <w:tcPr>
            <w:tcW w:w="4087" w:type="dxa"/>
          </w:tcPr>
          <w:p w:rsidR="00153C15" w:rsidRDefault="00C1539A">
            <w:pPr>
              <w:pStyle w:val="TableParagraph"/>
              <w:tabs>
                <w:tab w:val="left" w:pos="2122"/>
                <w:tab w:val="left" w:pos="3730"/>
              </w:tabs>
              <w:spacing w:line="276" w:lineRule="auto"/>
              <w:ind w:left="201" w:right="-15"/>
              <w:rPr>
                <w:sz w:val="24"/>
              </w:rPr>
            </w:pPr>
            <w:r>
              <w:rPr>
                <w:spacing w:val="-2"/>
                <w:sz w:val="24"/>
              </w:rPr>
              <w:t>Наименование</w:t>
            </w:r>
            <w:r>
              <w:rPr>
                <w:sz w:val="24"/>
              </w:rPr>
              <w:tab/>
            </w:r>
            <w:r>
              <w:rPr>
                <w:spacing w:val="-2"/>
                <w:sz w:val="24"/>
              </w:rPr>
              <w:t>помещений</w:t>
            </w:r>
            <w:r>
              <w:rPr>
                <w:sz w:val="24"/>
              </w:rPr>
              <w:tab/>
            </w:r>
            <w:r>
              <w:rPr>
                <w:spacing w:val="-4"/>
                <w:sz w:val="24"/>
              </w:rPr>
              <w:t xml:space="preserve">для </w:t>
            </w:r>
            <w:r>
              <w:rPr>
                <w:sz w:val="24"/>
              </w:rPr>
              <w:t>медицинского обслуживания и</w:t>
            </w:r>
          </w:p>
          <w:p w:rsidR="00153C15" w:rsidRDefault="00C1539A">
            <w:pPr>
              <w:pStyle w:val="TableParagraph"/>
              <w:ind w:left="437"/>
              <w:rPr>
                <w:sz w:val="24"/>
              </w:rPr>
            </w:pPr>
            <w:r>
              <w:rPr>
                <w:spacing w:val="-2"/>
                <w:sz w:val="24"/>
              </w:rPr>
              <w:t>питания</w:t>
            </w:r>
          </w:p>
        </w:tc>
        <w:tc>
          <w:tcPr>
            <w:tcW w:w="5469" w:type="dxa"/>
          </w:tcPr>
          <w:p w:rsidR="00153C15" w:rsidRDefault="00C1539A">
            <w:pPr>
              <w:pStyle w:val="TableParagraph"/>
              <w:spacing w:line="273" w:lineRule="exact"/>
              <w:ind w:left="85"/>
              <w:rPr>
                <w:sz w:val="24"/>
              </w:rPr>
            </w:pPr>
            <w:r>
              <w:rPr>
                <w:spacing w:val="-2"/>
                <w:sz w:val="24"/>
              </w:rPr>
              <w:t>Перечень</w:t>
            </w:r>
            <w:r>
              <w:rPr>
                <w:spacing w:val="1"/>
                <w:sz w:val="24"/>
              </w:rPr>
              <w:t xml:space="preserve"> </w:t>
            </w:r>
            <w:r>
              <w:rPr>
                <w:spacing w:val="-2"/>
                <w:sz w:val="24"/>
              </w:rPr>
              <w:t>основного</w:t>
            </w:r>
            <w:r>
              <w:rPr>
                <w:spacing w:val="2"/>
                <w:sz w:val="24"/>
              </w:rPr>
              <w:t xml:space="preserve"> </w:t>
            </w:r>
            <w:r>
              <w:rPr>
                <w:spacing w:val="-2"/>
                <w:sz w:val="24"/>
              </w:rPr>
              <w:t>оборудования</w:t>
            </w:r>
          </w:p>
        </w:tc>
      </w:tr>
      <w:tr w:rsidR="00153C15">
        <w:trPr>
          <w:trHeight w:val="2222"/>
        </w:trPr>
        <w:tc>
          <w:tcPr>
            <w:tcW w:w="4087" w:type="dxa"/>
          </w:tcPr>
          <w:p w:rsidR="00153C15" w:rsidRDefault="00C1539A">
            <w:pPr>
              <w:pStyle w:val="TableParagraph"/>
              <w:spacing w:line="276" w:lineRule="auto"/>
              <w:ind w:left="437" w:right="951" w:hanging="236"/>
              <w:rPr>
                <w:sz w:val="24"/>
              </w:rPr>
            </w:pPr>
            <w:r>
              <w:rPr>
                <w:spacing w:val="-2"/>
                <w:sz w:val="24"/>
              </w:rPr>
              <w:t>Медицинский,</w:t>
            </w:r>
            <w:r>
              <w:rPr>
                <w:spacing w:val="-9"/>
                <w:sz w:val="24"/>
              </w:rPr>
              <w:t xml:space="preserve"> </w:t>
            </w:r>
            <w:r>
              <w:rPr>
                <w:spacing w:val="-2"/>
                <w:sz w:val="24"/>
              </w:rPr>
              <w:t xml:space="preserve">процедурный </w:t>
            </w:r>
            <w:r>
              <w:rPr>
                <w:sz w:val="24"/>
              </w:rPr>
              <w:t>кабинеты, изолятор</w:t>
            </w:r>
          </w:p>
        </w:tc>
        <w:tc>
          <w:tcPr>
            <w:tcW w:w="5469" w:type="dxa"/>
          </w:tcPr>
          <w:p w:rsidR="00153C15" w:rsidRDefault="00C1539A">
            <w:pPr>
              <w:pStyle w:val="TableParagraph"/>
              <w:tabs>
                <w:tab w:val="left" w:pos="2424"/>
                <w:tab w:val="left" w:pos="4162"/>
              </w:tabs>
              <w:spacing w:line="276" w:lineRule="auto"/>
              <w:ind w:left="431" w:right="-15"/>
              <w:jc w:val="both"/>
              <w:rPr>
                <w:sz w:val="24"/>
              </w:rPr>
            </w:pPr>
            <w:r>
              <w:rPr>
                <w:spacing w:val="-2"/>
                <w:sz w:val="24"/>
              </w:rPr>
              <w:t>мероприятий</w:t>
            </w:r>
            <w:r>
              <w:rPr>
                <w:sz w:val="24"/>
              </w:rPr>
              <w:tab/>
            </w:r>
            <w:r>
              <w:rPr>
                <w:spacing w:val="-2"/>
                <w:sz w:val="24"/>
              </w:rPr>
              <w:t>(установка</w:t>
            </w:r>
            <w:r>
              <w:rPr>
                <w:sz w:val="24"/>
              </w:rPr>
              <w:tab/>
            </w:r>
            <w:r>
              <w:rPr>
                <w:spacing w:val="-2"/>
                <w:sz w:val="24"/>
              </w:rPr>
              <w:t xml:space="preserve">тубус-кварц, </w:t>
            </w:r>
            <w:r>
              <w:rPr>
                <w:sz w:val="24"/>
              </w:rPr>
              <w:t xml:space="preserve">оборудование для озонирования воздуха, </w:t>
            </w:r>
            <w:proofErr w:type="spellStart"/>
            <w:r>
              <w:rPr>
                <w:sz w:val="24"/>
              </w:rPr>
              <w:t>рециркулятор</w:t>
            </w:r>
            <w:proofErr w:type="spellEnd"/>
            <w:r>
              <w:rPr>
                <w:sz w:val="24"/>
              </w:rPr>
              <w:t xml:space="preserve"> и др.); ростомер, весы медицинские, ингалятор; медикаменты для </w:t>
            </w:r>
            <w:r>
              <w:rPr>
                <w:spacing w:val="-2"/>
                <w:sz w:val="24"/>
              </w:rPr>
              <w:t>оказания</w:t>
            </w:r>
          </w:p>
          <w:p w:rsidR="00153C15" w:rsidRDefault="00C1539A">
            <w:pPr>
              <w:pStyle w:val="TableParagraph"/>
              <w:spacing w:line="274" w:lineRule="exact"/>
              <w:ind w:left="431"/>
              <w:jc w:val="both"/>
              <w:rPr>
                <w:sz w:val="24"/>
              </w:rPr>
            </w:pPr>
            <w:r>
              <w:rPr>
                <w:sz w:val="24"/>
              </w:rPr>
              <w:t>первой</w:t>
            </w:r>
            <w:r>
              <w:rPr>
                <w:spacing w:val="-6"/>
                <w:sz w:val="24"/>
              </w:rPr>
              <w:t xml:space="preserve"> </w:t>
            </w:r>
            <w:r>
              <w:rPr>
                <w:sz w:val="24"/>
              </w:rPr>
              <w:t>неотложной</w:t>
            </w:r>
            <w:r>
              <w:rPr>
                <w:spacing w:val="-9"/>
                <w:sz w:val="24"/>
              </w:rPr>
              <w:t xml:space="preserve"> </w:t>
            </w:r>
            <w:r>
              <w:rPr>
                <w:spacing w:val="-2"/>
                <w:sz w:val="24"/>
              </w:rPr>
              <w:t>помощи.</w:t>
            </w:r>
          </w:p>
          <w:p w:rsidR="00153C15" w:rsidRDefault="00C1539A">
            <w:pPr>
              <w:pStyle w:val="TableParagraph"/>
              <w:tabs>
                <w:tab w:val="left" w:pos="2578"/>
                <w:tab w:val="left" w:pos="4008"/>
              </w:tabs>
              <w:spacing w:before="32"/>
              <w:ind w:left="431"/>
              <w:jc w:val="both"/>
              <w:rPr>
                <w:sz w:val="24"/>
              </w:rPr>
            </w:pPr>
            <w:r>
              <w:rPr>
                <w:spacing w:val="-2"/>
                <w:sz w:val="24"/>
              </w:rPr>
              <w:t>стандартный</w:t>
            </w:r>
            <w:r>
              <w:rPr>
                <w:sz w:val="24"/>
              </w:rPr>
              <w:tab/>
            </w:r>
            <w:r>
              <w:rPr>
                <w:spacing w:val="-2"/>
                <w:sz w:val="24"/>
              </w:rPr>
              <w:t>набор</w:t>
            </w:r>
            <w:r>
              <w:rPr>
                <w:sz w:val="24"/>
              </w:rPr>
              <w:tab/>
            </w:r>
            <w:r>
              <w:rPr>
                <w:spacing w:val="-2"/>
                <w:sz w:val="24"/>
              </w:rPr>
              <w:t>необходимого</w:t>
            </w:r>
          </w:p>
        </w:tc>
      </w:tr>
    </w:tbl>
    <w:p w:rsidR="00153C15" w:rsidRDefault="00153C15">
      <w:pPr>
        <w:pStyle w:val="TableParagraph"/>
        <w:jc w:val="both"/>
        <w:rPr>
          <w:sz w:val="24"/>
        </w:rPr>
        <w:sectPr w:rsidR="00153C15">
          <w:pgSz w:w="11920" w:h="16850"/>
          <w:pgMar w:top="620" w:right="566" w:bottom="940" w:left="708" w:header="0" w:footer="750" w:gutter="0"/>
          <w:cols w:space="720"/>
        </w:sect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87"/>
        <w:gridCol w:w="5469"/>
      </w:tblGrid>
      <w:tr w:rsidR="00153C15">
        <w:trPr>
          <w:trHeight w:val="830"/>
        </w:trPr>
        <w:tc>
          <w:tcPr>
            <w:tcW w:w="4087" w:type="dxa"/>
          </w:tcPr>
          <w:p w:rsidR="00153C15" w:rsidRDefault="00C1539A">
            <w:pPr>
              <w:pStyle w:val="TableParagraph"/>
              <w:spacing w:line="268" w:lineRule="exact"/>
              <w:ind w:left="437"/>
              <w:rPr>
                <w:sz w:val="24"/>
              </w:rPr>
            </w:pPr>
            <w:r>
              <w:rPr>
                <w:spacing w:val="-2"/>
                <w:sz w:val="24"/>
              </w:rPr>
              <w:lastRenderedPageBreak/>
              <w:t>Пищеблок</w:t>
            </w:r>
          </w:p>
        </w:tc>
        <w:tc>
          <w:tcPr>
            <w:tcW w:w="5469" w:type="dxa"/>
          </w:tcPr>
          <w:p w:rsidR="00153C15" w:rsidRDefault="00C1539A">
            <w:pPr>
              <w:pStyle w:val="TableParagraph"/>
              <w:spacing w:line="276" w:lineRule="auto"/>
              <w:ind w:left="431" w:right="1837"/>
              <w:rPr>
                <w:sz w:val="24"/>
              </w:rPr>
            </w:pPr>
            <w:r>
              <w:rPr>
                <w:spacing w:val="-2"/>
                <w:sz w:val="24"/>
              </w:rPr>
              <w:t>технологического оборудования</w:t>
            </w:r>
          </w:p>
        </w:tc>
      </w:tr>
    </w:tbl>
    <w:p w:rsidR="00153C15" w:rsidRDefault="00153C15">
      <w:pPr>
        <w:pStyle w:val="TableParagraph"/>
        <w:spacing w:line="276" w:lineRule="auto"/>
        <w:rPr>
          <w:sz w:val="24"/>
        </w:rPr>
        <w:sectPr w:rsidR="00153C15">
          <w:type w:val="continuous"/>
          <w:pgSz w:w="11920" w:h="16850"/>
          <w:pgMar w:top="700" w:right="566" w:bottom="940" w:left="708" w:header="0" w:footer="750" w:gutter="0"/>
          <w:cols w:space="720"/>
        </w:sectPr>
      </w:pPr>
    </w:p>
    <w:tbl>
      <w:tblPr>
        <w:tblStyle w:val="TableNormal"/>
        <w:tblW w:w="0" w:type="auto"/>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33"/>
        <w:gridCol w:w="6665"/>
      </w:tblGrid>
      <w:tr w:rsidR="00153C15">
        <w:trPr>
          <w:trHeight w:val="1272"/>
        </w:trPr>
        <w:tc>
          <w:tcPr>
            <w:tcW w:w="3433" w:type="dxa"/>
          </w:tcPr>
          <w:p w:rsidR="00153C15" w:rsidRDefault="00C1539A">
            <w:pPr>
              <w:pStyle w:val="TableParagraph"/>
              <w:tabs>
                <w:tab w:val="left" w:pos="2246"/>
              </w:tabs>
              <w:spacing w:line="280" w:lineRule="auto"/>
              <w:ind w:left="431" w:right="-15"/>
              <w:rPr>
                <w:sz w:val="24"/>
              </w:rPr>
            </w:pPr>
            <w:r>
              <w:rPr>
                <w:spacing w:val="-2"/>
                <w:sz w:val="24"/>
              </w:rPr>
              <w:lastRenderedPageBreak/>
              <w:t>Наименование</w:t>
            </w:r>
            <w:r>
              <w:rPr>
                <w:sz w:val="24"/>
              </w:rPr>
              <w:tab/>
            </w:r>
            <w:r>
              <w:rPr>
                <w:spacing w:val="-2"/>
                <w:sz w:val="24"/>
              </w:rPr>
              <w:t xml:space="preserve">помещений </w:t>
            </w:r>
            <w:r>
              <w:rPr>
                <w:spacing w:val="-4"/>
                <w:sz w:val="24"/>
              </w:rPr>
              <w:t>для</w:t>
            </w:r>
          </w:p>
          <w:p w:rsidR="00153C15" w:rsidRDefault="00C1539A">
            <w:pPr>
              <w:pStyle w:val="TableParagraph"/>
              <w:spacing w:line="266" w:lineRule="auto"/>
              <w:ind w:left="431" w:right="-15"/>
              <w:rPr>
                <w:sz w:val="24"/>
              </w:rPr>
            </w:pPr>
            <w:r>
              <w:rPr>
                <w:spacing w:val="-2"/>
                <w:sz w:val="24"/>
              </w:rPr>
              <w:t>образовательной деятельности</w:t>
            </w:r>
          </w:p>
        </w:tc>
        <w:tc>
          <w:tcPr>
            <w:tcW w:w="6665" w:type="dxa"/>
          </w:tcPr>
          <w:p w:rsidR="00153C15" w:rsidRDefault="00C1539A">
            <w:pPr>
              <w:pStyle w:val="TableParagraph"/>
              <w:spacing w:line="268" w:lineRule="exact"/>
              <w:ind w:left="437"/>
              <w:rPr>
                <w:sz w:val="24"/>
              </w:rPr>
            </w:pPr>
            <w:r>
              <w:rPr>
                <w:spacing w:val="-2"/>
                <w:sz w:val="24"/>
              </w:rPr>
              <w:t>Перечень</w:t>
            </w:r>
            <w:r>
              <w:rPr>
                <w:spacing w:val="2"/>
                <w:sz w:val="24"/>
              </w:rPr>
              <w:t xml:space="preserve"> </w:t>
            </w:r>
            <w:r>
              <w:rPr>
                <w:spacing w:val="-2"/>
                <w:sz w:val="24"/>
              </w:rPr>
              <w:t>основного</w:t>
            </w:r>
            <w:r>
              <w:rPr>
                <w:spacing w:val="-4"/>
                <w:sz w:val="24"/>
              </w:rPr>
              <w:t xml:space="preserve"> </w:t>
            </w:r>
            <w:r>
              <w:rPr>
                <w:spacing w:val="-2"/>
                <w:sz w:val="24"/>
              </w:rPr>
              <w:t>оборудования</w:t>
            </w:r>
          </w:p>
        </w:tc>
      </w:tr>
      <w:tr w:rsidR="00153C15">
        <w:trPr>
          <w:trHeight w:val="1929"/>
        </w:trPr>
        <w:tc>
          <w:tcPr>
            <w:tcW w:w="3433" w:type="dxa"/>
          </w:tcPr>
          <w:p w:rsidR="00153C15" w:rsidRDefault="00C1539A">
            <w:pPr>
              <w:pStyle w:val="TableParagraph"/>
              <w:spacing w:line="273" w:lineRule="exact"/>
              <w:ind w:left="431"/>
              <w:rPr>
                <w:sz w:val="24"/>
              </w:rPr>
            </w:pPr>
            <w:r>
              <w:rPr>
                <w:sz w:val="24"/>
              </w:rPr>
              <w:t>Методический</w:t>
            </w:r>
            <w:r>
              <w:rPr>
                <w:spacing w:val="-12"/>
                <w:sz w:val="24"/>
              </w:rPr>
              <w:t xml:space="preserve"> </w:t>
            </w:r>
            <w:r>
              <w:rPr>
                <w:spacing w:val="-2"/>
                <w:sz w:val="24"/>
              </w:rPr>
              <w:t>кабинет</w:t>
            </w:r>
          </w:p>
        </w:tc>
        <w:tc>
          <w:tcPr>
            <w:tcW w:w="6665" w:type="dxa"/>
          </w:tcPr>
          <w:p w:rsidR="00153C15" w:rsidRDefault="00C1539A">
            <w:pPr>
              <w:pStyle w:val="TableParagraph"/>
              <w:spacing w:line="276" w:lineRule="auto"/>
              <w:ind w:left="437"/>
              <w:rPr>
                <w:sz w:val="24"/>
              </w:rPr>
            </w:pPr>
            <w:r>
              <w:rPr>
                <w:sz w:val="24"/>
              </w:rPr>
              <w:t>библиотека для сотрудников, родителей (методическая литература,</w:t>
            </w:r>
            <w:r>
              <w:rPr>
                <w:spacing w:val="24"/>
                <w:sz w:val="24"/>
              </w:rPr>
              <w:t xml:space="preserve"> </w:t>
            </w:r>
            <w:r>
              <w:rPr>
                <w:sz w:val="24"/>
              </w:rPr>
              <w:t>периодические подписные издания)</w:t>
            </w:r>
            <w:r>
              <w:rPr>
                <w:spacing w:val="24"/>
                <w:sz w:val="24"/>
              </w:rPr>
              <w:t xml:space="preserve"> </w:t>
            </w:r>
            <w:r>
              <w:rPr>
                <w:sz w:val="24"/>
              </w:rPr>
              <w:t>и детей</w:t>
            </w:r>
          </w:p>
          <w:p w:rsidR="00153C15" w:rsidRDefault="00C1539A">
            <w:pPr>
              <w:pStyle w:val="TableParagraph"/>
              <w:tabs>
                <w:tab w:val="left" w:pos="2583"/>
                <w:tab w:val="left" w:pos="2645"/>
                <w:tab w:val="left" w:pos="4047"/>
                <w:tab w:val="left" w:pos="4273"/>
                <w:tab w:val="left" w:pos="5541"/>
                <w:tab w:val="left" w:pos="5762"/>
              </w:tabs>
              <w:spacing w:line="276" w:lineRule="auto"/>
              <w:ind w:left="437" w:right="-29"/>
              <w:rPr>
                <w:sz w:val="24"/>
              </w:rPr>
            </w:pPr>
            <w:r>
              <w:rPr>
                <w:spacing w:val="-2"/>
                <w:sz w:val="24"/>
              </w:rPr>
              <w:t>(художественная</w:t>
            </w:r>
            <w:r>
              <w:rPr>
                <w:sz w:val="24"/>
              </w:rPr>
              <w:tab/>
            </w:r>
            <w:r>
              <w:rPr>
                <w:spacing w:val="-2"/>
                <w:sz w:val="24"/>
              </w:rPr>
              <w:t>литература);</w:t>
            </w:r>
            <w:r>
              <w:rPr>
                <w:sz w:val="24"/>
              </w:rPr>
              <w:tab/>
            </w:r>
            <w:r>
              <w:rPr>
                <w:sz w:val="24"/>
              </w:rPr>
              <w:tab/>
            </w:r>
            <w:r>
              <w:rPr>
                <w:spacing w:val="-2"/>
                <w:sz w:val="24"/>
              </w:rPr>
              <w:t>наглядные</w:t>
            </w:r>
            <w:r>
              <w:rPr>
                <w:sz w:val="24"/>
              </w:rPr>
              <w:tab/>
            </w:r>
            <w:r>
              <w:rPr>
                <w:sz w:val="24"/>
              </w:rPr>
              <w:tab/>
            </w:r>
            <w:r>
              <w:rPr>
                <w:spacing w:val="-2"/>
                <w:sz w:val="24"/>
              </w:rPr>
              <w:t>пособия, иллюстративный</w:t>
            </w:r>
            <w:r>
              <w:rPr>
                <w:sz w:val="24"/>
              </w:rPr>
              <w:tab/>
            </w:r>
            <w:r>
              <w:rPr>
                <w:sz w:val="24"/>
              </w:rPr>
              <w:tab/>
            </w:r>
            <w:r>
              <w:rPr>
                <w:spacing w:val="-2"/>
                <w:sz w:val="24"/>
              </w:rPr>
              <w:t>материал</w:t>
            </w:r>
            <w:r>
              <w:rPr>
                <w:sz w:val="24"/>
              </w:rPr>
              <w:tab/>
            </w:r>
            <w:r>
              <w:rPr>
                <w:spacing w:val="-2"/>
                <w:sz w:val="24"/>
              </w:rPr>
              <w:t>(альбомы,</w:t>
            </w:r>
            <w:r>
              <w:rPr>
                <w:sz w:val="24"/>
              </w:rPr>
              <w:tab/>
            </w:r>
            <w:r>
              <w:rPr>
                <w:spacing w:val="-2"/>
                <w:sz w:val="24"/>
              </w:rPr>
              <w:t xml:space="preserve">комплекты </w:t>
            </w:r>
            <w:r>
              <w:rPr>
                <w:sz w:val="24"/>
              </w:rPr>
              <w:t xml:space="preserve">репродукций и др.); технические средства , компьютер, </w:t>
            </w:r>
            <w:r>
              <w:rPr>
                <w:spacing w:val="-2"/>
                <w:sz w:val="24"/>
              </w:rPr>
              <w:t>принтер).</w:t>
            </w:r>
          </w:p>
        </w:tc>
      </w:tr>
      <w:tr w:rsidR="00153C15">
        <w:trPr>
          <w:trHeight w:val="1588"/>
        </w:trPr>
        <w:tc>
          <w:tcPr>
            <w:tcW w:w="3433" w:type="dxa"/>
          </w:tcPr>
          <w:p w:rsidR="00153C15" w:rsidRDefault="00C1539A">
            <w:pPr>
              <w:pStyle w:val="TableParagraph"/>
              <w:spacing w:line="280" w:lineRule="auto"/>
              <w:ind w:left="431" w:right="-15"/>
              <w:rPr>
                <w:sz w:val="24"/>
              </w:rPr>
            </w:pPr>
            <w:r>
              <w:rPr>
                <w:spacing w:val="-2"/>
                <w:sz w:val="24"/>
              </w:rPr>
              <w:t>Кабинеты</w:t>
            </w:r>
            <w:r>
              <w:rPr>
                <w:spacing w:val="-3"/>
                <w:sz w:val="24"/>
              </w:rPr>
              <w:t xml:space="preserve"> </w:t>
            </w:r>
            <w:proofErr w:type="spellStart"/>
            <w:r>
              <w:rPr>
                <w:spacing w:val="-2"/>
                <w:sz w:val="24"/>
              </w:rPr>
              <w:t>учителя-логопедаи</w:t>
            </w:r>
            <w:proofErr w:type="spellEnd"/>
            <w:r>
              <w:rPr>
                <w:spacing w:val="-2"/>
                <w:sz w:val="24"/>
              </w:rPr>
              <w:t xml:space="preserve"> педагога-психолога</w:t>
            </w:r>
          </w:p>
        </w:tc>
        <w:tc>
          <w:tcPr>
            <w:tcW w:w="6665" w:type="dxa"/>
          </w:tcPr>
          <w:p w:rsidR="00153C15" w:rsidRDefault="00C1539A">
            <w:pPr>
              <w:pStyle w:val="TableParagraph"/>
              <w:tabs>
                <w:tab w:val="left" w:pos="2122"/>
                <w:tab w:val="left" w:pos="2554"/>
                <w:tab w:val="left" w:pos="4441"/>
                <w:tab w:val="left" w:pos="5478"/>
                <w:tab w:val="left" w:pos="5882"/>
              </w:tabs>
              <w:spacing w:line="276" w:lineRule="auto"/>
              <w:ind w:left="437" w:right="-15"/>
              <w:rPr>
                <w:sz w:val="24"/>
              </w:rPr>
            </w:pPr>
            <w:r>
              <w:rPr>
                <w:sz w:val="24"/>
              </w:rPr>
              <w:t xml:space="preserve">методическая литература; диагностический материал для обследования речи; инструментарий по психодиагностике; дидактические игры; дидактические материалы для ведения </w:t>
            </w:r>
            <w:r>
              <w:rPr>
                <w:spacing w:val="-2"/>
                <w:sz w:val="24"/>
              </w:rPr>
              <w:t>развивающей</w:t>
            </w:r>
            <w:r>
              <w:rPr>
                <w:sz w:val="24"/>
              </w:rPr>
              <w:tab/>
            </w:r>
            <w:r>
              <w:rPr>
                <w:spacing w:val="-10"/>
                <w:sz w:val="24"/>
              </w:rPr>
              <w:t>и</w:t>
            </w:r>
            <w:r>
              <w:rPr>
                <w:sz w:val="24"/>
              </w:rPr>
              <w:tab/>
            </w:r>
            <w:r>
              <w:rPr>
                <w:spacing w:val="-2"/>
                <w:sz w:val="24"/>
              </w:rPr>
              <w:t>коррекционной</w:t>
            </w:r>
            <w:r>
              <w:rPr>
                <w:sz w:val="24"/>
              </w:rPr>
              <w:tab/>
            </w:r>
            <w:r>
              <w:rPr>
                <w:spacing w:val="-2"/>
                <w:sz w:val="24"/>
              </w:rPr>
              <w:t>работы</w:t>
            </w:r>
            <w:r>
              <w:rPr>
                <w:sz w:val="24"/>
              </w:rPr>
              <w:tab/>
            </w:r>
            <w:r>
              <w:rPr>
                <w:spacing w:val="-10"/>
                <w:sz w:val="24"/>
              </w:rPr>
              <w:t>с</w:t>
            </w:r>
            <w:r>
              <w:rPr>
                <w:sz w:val="24"/>
              </w:rPr>
              <w:tab/>
            </w:r>
            <w:r>
              <w:rPr>
                <w:spacing w:val="-2"/>
                <w:sz w:val="24"/>
              </w:rPr>
              <w:t>детьми,</w:t>
            </w:r>
          </w:p>
          <w:p w:rsidR="00153C15" w:rsidRDefault="00C1539A">
            <w:pPr>
              <w:pStyle w:val="TableParagraph"/>
              <w:ind w:left="437"/>
              <w:rPr>
                <w:sz w:val="24"/>
              </w:rPr>
            </w:pPr>
            <w:r>
              <w:rPr>
                <w:sz w:val="24"/>
              </w:rPr>
              <w:t>оборудование</w:t>
            </w:r>
            <w:r>
              <w:rPr>
                <w:spacing w:val="-8"/>
                <w:sz w:val="24"/>
              </w:rPr>
              <w:t xml:space="preserve"> </w:t>
            </w:r>
            <w:r>
              <w:rPr>
                <w:sz w:val="24"/>
              </w:rPr>
              <w:t>для</w:t>
            </w:r>
            <w:r>
              <w:rPr>
                <w:spacing w:val="-9"/>
                <w:sz w:val="24"/>
              </w:rPr>
              <w:t xml:space="preserve"> </w:t>
            </w:r>
            <w:r>
              <w:rPr>
                <w:sz w:val="24"/>
              </w:rPr>
              <w:t>психологической</w:t>
            </w:r>
            <w:r>
              <w:rPr>
                <w:spacing w:val="-5"/>
                <w:sz w:val="24"/>
              </w:rPr>
              <w:t xml:space="preserve"> </w:t>
            </w:r>
            <w:r>
              <w:rPr>
                <w:spacing w:val="-2"/>
                <w:sz w:val="24"/>
              </w:rPr>
              <w:t>разгрузки.</w:t>
            </w:r>
          </w:p>
        </w:tc>
      </w:tr>
      <w:tr w:rsidR="00153C15">
        <w:trPr>
          <w:trHeight w:val="1905"/>
        </w:trPr>
        <w:tc>
          <w:tcPr>
            <w:tcW w:w="3433" w:type="dxa"/>
          </w:tcPr>
          <w:p w:rsidR="00153C15" w:rsidRDefault="00C1539A">
            <w:pPr>
              <w:pStyle w:val="TableParagraph"/>
              <w:spacing w:line="268" w:lineRule="exact"/>
              <w:ind w:left="431"/>
              <w:rPr>
                <w:sz w:val="24"/>
              </w:rPr>
            </w:pPr>
            <w:r>
              <w:rPr>
                <w:sz w:val="24"/>
              </w:rPr>
              <w:t>Спортивный</w:t>
            </w:r>
            <w:r>
              <w:rPr>
                <w:spacing w:val="-10"/>
                <w:sz w:val="24"/>
              </w:rPr>
              <w:t xml:space="preserve"> </w:t>
            </w:r>
            <w:r>
              <w:rPr>
                <w:spacing w:val="-5"/>
                <w:sz w:val="24"/>
              </w:rPr>
              <w:t>зал</w:t>
            </w:r>
          </w:p>
        </w:tc>
        <w:tc>
          <w:tcPr>
            <w:tcW w:w="6665" w:type="dxa"/>
          </w:tcPr>
          <w:p w:rsidR="00153C15" w:rsidRDefault="00C1539A">
            <w:pPr>
              <w:pStyle w:val="TableParagraph"/>
              <w:spacing w:line="276" w:lineRule="auto"/>
              <w:ind w:left="437" w:right="-29"/>
              <w:jc w:val="both"/>
              <w:rPr>
                <w:sz w:val="24"/>
              </w:rPr>
            </w:pPr>
            <w:r>
              <w:rPr>
                <w:sz w:val="24"/>
              </w:rPr>
              <w:t>стандартное и нетрадиционное оборудование, необходимое для организации физкультурно-оздоровительной работы: спортивные</w:t>
            </w:r>
            <w:r>
              <w:rPr>
                <w:spacing w:val="-1"/>
                <w:sz w:val="24"/>
              </w:rPr>
              <w:t xml:space="preserve"> </w:t>
            </w:r>
            <w:r>
              <w:rPr>
                <w:sz w:val="24"/>
              </w:rPr>
              <w:t>тренажеры, шведская</w:t>
            </w:r>
            <w:r>
              <w:rPr>
                <w:spacing w:val="-1"/>
                <w:sz w:val="24"/>
              </w:rPr>
              <w:t xml:space="preserve"> </w:t>
            </w:r>
            <w:r>
              <w:rPr>
                <w:sz w:val="24"/>
              </w:rPr>
              <w:t xml:space="preserve">стенка, скамейки, разного функционала и размера мячи (для метания, </w:t>
            </w:r>
            <w:proofErr w:type="spellStart"/>
            <w:r>
              <w:rPr>
                <w:sz w:val="24"/>
              </w:rPr>
              <w:t>мягконабивные</w:t>
            </w:r>
            <w:proofErr w:type="spellEnd"/>
            <w:r>
              <w:rPr>
                <w:sz w:val="24"/>
              </w:rPr>
              <w:t>, для</w:t>
            </w:r>
            <w:r>
              <w:rPr>
                <w:spacing w:val="-15"/>
                <w:sz w:val="24"/>
              </w:rPr>
              <w:t xml:space="preserve"> </w:t>
            </w:r>
            <w:r>
              <w:rPr>
                <w:sz w:val="24"/>
              </w:rPr>
              <w:t>различных</w:t>
            </w:r>
            <w:r>
              <w:rPr>
                <w:spacing w:val="-14"/>
                <w:sz w:val="24"/>
              </w:rPr>
              <w:t xml:space="preserve"> </w:t>
            </w:r>
            <w:r>
              <w:rPr>
                <w:sz w:val="24"/>
              </w:rPr>
              <w:t>видов</w:t>
            </w:r>
            <w:r>
              <w:rPr>
                <w:spacing w:val="-12"/>
                <w:sz w:val="24"/>
              </w:rPr>
              <w:t xml:space="preserve"> </w:t>
            </w:r>
            <w:r>
              <w:rPr>
                <w:sz w:val="24"/>
              </w:rPr>
              <w:t>спорта),</w:t>
            </w:r>
            <w:r>
              <w:rPr>
                <w:spacing w:val="-15"/>
                <w:sz w:val="24"/>
              </w:rPr>
              <w:t xml:space="preserve"> </w:t>
            </w:r>
            <w:r>
              <w:rPr>
                <w:sz w:val="24"/>
              </w:rPr>
              <w:t>обручи,</w:t>
            </w:r>
            <w:r>
              <w:rPr>
                <w:spacing w:val="-12"/>
                <w:sz w:val="24"/>
              </w:rPr>
              <w:t xml:space="preserve"> </w:t>
            </w:r>
            <w:r>
              <w:rPr>
                <w:sz w:val="24"/>
              </w:rPr>
              <w:t>раздаточный</w:t>
            </w:r>
            <w:r>
              <w:rPr>
                <w:spacing w:val="-13"/>
                <w:sz w:val="24"/>
              </w:rPr>
              <w:t xml:space="preserve"> </w:t>
            </w:r>
            <w:r>
              <w:rPr>
                <w:sz w:val="24"/>
              </w:rPr>
              <w:t>материал</w:t>
            </w:r>
          </w:p>
          <w:p w:rsidR="00153C15" w:rsidRDefault="00C1539A">
            <w:pPr>
              <w:pStyle w:val="TableParagraph"/>
              <w:ind w:left="437"/>
              <w:jc w:val="both"/>
              <w:rPr>
                <w:sz w:val="24"/>
              </w:rPr>
            </w:pPr>
            <w:r>
              <w:rPr>
                <w:sz w:val="24"/>
              </w:rPr>
              <w:t>(флажки,</w:t>
            </w:r>
            <w:r>
              <w:rPr>
                <w:spacing w:val="-2"/>
                <w:sz w:val="24"/>
              </w:rPr>
              <w:t xml:space="preserve"> </w:t>
            </w:r>
            <w:r>
              <w:rPr>
                <w:sz w:val="24"/>
              </w:rPr>
              <w:t>ленты</w:t>
            </w:r>
            <w:r>
              <w:rPr>
                <w:spacing w:val="-3"/>
                <w:sz w:val="24"/>
              </w:rPr>
              <w:t xml:space="preserve"> </w:t>
            </w:r>
            <w:r>
              <w:rPr>
                <w:sz w:val="24"/>
              </w:rPr>
              <w:t>и</w:t>
            </w:r>
            <w:r>
              <w:rPr>
                <w:spacing w:val="-4"/>
                <w:sz w:val="24"/>
              </w:rPr>
              <w:t xml:space="preserve"> </w:t>
            </w:r>
            <w:r>
              <w:rPr>
                <w:sz w:val="24"/>
              </w:rPr>
              <w:t>др.)</w:t>
            </w:r>
            <w:r>
              <w:rPr>
                <w:spacing w:val="-2"/>
                <w:sz w:val="24"/>
              </w:rPr>
              <w:t xml:space="preserve"> </w:t>
            </w:r>
            <w:r>
              <w:rPr>
                <w:sz w:val="24"/>
              </w:rPr>
              <w:t>и</w:t>
            </w:r>
            <w:r>
              <w:rPr>
                <w:spacing w:val="-8"/>
                <w:sz w:val="24"/>
              </w:rPr>
              <w:t xml:space="preserve"> </w:t>
            </w:r>
            <w:r>
              <w:rPr>
                <w:spacing w:val="-5"/>
                <w:sz w:val="24"/>
              </w:rPr>
              <w:t>др.</w:t>
            </w:r>
          </w:p>
        </w:tc>
      </w:tr>
      <w:tr w:rsidR="00153C15">
        <w:trPr>
          <w:trHeight w:val="3173"/>
        </w:trPr>
        <w:tc>
          <w:tcPr>
            <w:tcW w:w="3433" w:type="dxa"/>
          </w:tcPr>
          <w:p w:rsidR="00153C15" w:rsidRDefault="00C1539A">
            <w:pPr>
              <w:pStyle w:val="TableParagraph"/>
              <w:spacing w:line="268" w:lineRule="exact"/>
              <w:ind w:left="431"/>
              <w:rPr>
                <w:sz w:val="24"/>
              </w:rPr>
            </w:pPr>
            <w:r>
              <w:rPr>
                <w:sz w:val="24"/>
              </w:rPr>
              <w:t>Музыкальный</w:t>
            </w:r>
            <w:r>
              <w:rPr>
                <w:spacing w:val="-15"/>
                <w:sz w:val="24"/>
              </w:rPr>
              <w:t xml:space="preserve"> </w:t>
            </w:r>
            <w:r>
              <w:rPr>
                <w:spacing w:val="-5"/>
                <w:sz w:val="24"/>
              </w:rPr>
              <w:t>зал</w:t>
            </w:r>
          </w:p>
        </w:tc>
        <w:tc>
          <w:tcPr>
            <w:tcW w:w="6665" w:type="dxa"/>
          </w:tcPr>
          <w:p w:rsidR="00153C15" w:rsidRDefault="00C1539A">
            <w:pPr>
              <w:pStyle w:val="TableParagraph"/>
              <w:spacing w:line="276" w:lineRule="auto"/>
              <w:ind w:left="437" w:right="-29"/>
              <w:jc w:val="both"/>
              <w:rPr>
                <w:sz w:val="24"/>
              </w:rPr>
            </w:pPr>
            <w:r>
              <w:rPr>
                <w:sz w:val="24"/>
              </w:rPr>
              <w:t>методическая литература; фонотека; портреты композиторов; музыкально-дидактические игры и пособия; музыкальные инструменты (пианино, аккордеон и др.); детские музыкальные инструменты (бубны, металлофоны и др.); разнообразные виды театров и оснащение для разыгрывания сценок и спектаклей (наборы кукол, ширмы для кукольного театра, костюмы, маски, театральные атрибуты и пр.); технические средства обучения (музыкальный центр,</w:t>
            </w:r>
          </w:p>
          <w:p w:rsidR="00153C15" w:rsidRDefault="00C1539A">
            <w:pPr>
              <w:pStyle w:val="TableParagraph"/>
              <w:spacing w:before="2"/>
              <w:ind w:left="437"/>
              <w:jc w:val="both"/>
              <w:rPr>
                <w:sz w:val="24"/>
              </w:rPr>
            </w:pPr>
            <w:r>
              <w:rPr>
                <w:sz w:val="24"/>
              </w:rPr>
              <w:t>проектор,</w:t>
            </w:r>
            <w:r>
              <w:rPr>
                <w:spacing w:val="-15"/>
                <w:sz w:val="24"/>
              </w:rPr>
              <w:t xml:space="preserve"> </w:t>
            </w:r>
            <w:r>
              <w:rPr>
                <w:sz w:val="24"/>
              </w:rPr>
              <w:t>ноутбук,</w:t>
            </w:r>
            <w:r>
              <w:rPr>
                <w:spacing w:val="-6"/>
                <w:sz w:val="24"/>
              </w:rPr>
              <w:t xml:space="preserve"> </w:t>
            </w:r>
            <w:r>
              <w:rPr>
                <w:sz w:val="24"/>
              </w:rPr>
              <w:t>интерактивная</w:t>
            </w:r>
            <w:r>
              <w:rPr>
                <w:spacing w:val="-7"/>
                <w:sz w:val="24"/>
              </w:rPr>
              <w:t xml:space="preserve"> </w:t>
            </w:r>
            <w:r>
              <w:rPr>
                <w:spacing w:val="-2"/>
                <w:sz w:val="24"/>
              </w:rPr>
              <w:t>доска).</w:t>
            </w:r>
          </w:p>
        </w:tc>
      </w:tr>
      <w:tr w:rsidR="00153C15">
        <w:trPr>
          <w:trHeight w:val="2222"/>
        </w:trPr>
        <w:tc>
          <w:tcPr>
            <w:tcW w:w="3433" w:type="dxa"/>
          </w:tcPr>
          <w:p w:rsidR="00153C15" w:rsidRDefault="00C1539A">
            <w:pPr>
              <w:pStyle w:val="TableParagraph"/>
              <w:spacing w:line="268" w:lineRule="exact"/>
              <w:ind w:left="431"/>
              <w:rPr>
                <w:sz w:val="24"/>
              </w:rPr>
            </w:pPr>
            <w:r>
              <w:rPr>
                <w:spacing w:val="-2"/>
                <w:sz w:val="24"/>
              </w:rPr>
              <w:t>Групповые</w:t>
            </w:r>
            <w:r>
              <w:rPr>
                <w:spacing w:val="-7"/>
                <w:sz w:val="24"/>
              </w:rPr>
              <w:t xml:space="preserve"> </w:t>
            </w:r>
            <w:r>
              <w:rPr>
                <w:spacing w:val="-2"/>
                <w:sz w:val="24"/>
              </w:rPr>
              <w:t>помещения</w:t>
            </w:r>
          </w:p>
        </w:tc>
        <w:tc>
          <w:tcPr>
            <w:tcW w:w="6665" w:type="dxa"/>
          </w:tcPr>
          <w:p w:rsidR="00153C15" w:rsidRDefault="00C1539A">
            <w:pPr>
              <w:pStyle w:val="TableParagraph"/>
              <w:spacing w:line="276" w:lineRule="auto"/>
              <w:ind w:left="437" w:right="-29"/>
              <w:jc w:val="both"/>
              <w:rPr>
                <w:sz w:val="24"/>
              </w:rPr>
            </w:pPr>
            <w:r>
              <w:rPr>
                <w:sz w:val="24"/>
              </w:rPr>
              <w:t>подбор материалов, оборудования, пособий, игр и игрушек осуществляется с учетом основных видов детской деятельности: игровая, восприятие художественной литературы, коммуникативная, самообслуживание и элементарный</w:t>
            </w:r>
            <w:r>
              <w:rPr>
                <w:spacing w:val="-6"/>
                <w:sz w:val="24"/>
              </w:rPr>
              <w:t xml:space="preserve"> </w:t>
            </w:r>
            <w:r>
              <w:rPr>
                <w:sz w:val="24"/>
              </w:rPr>
              <w:t>хозяйственно</w:t>
            </w:r>
            <w:r>
              <w:rPr>
                <w:spacing w:val="-3"/>
                <w:sz w:val="24"/>
              </w:rPr>
              <w:t xml:space="preserve"> </w:t>
            </w:r>
            <w:r>
              <w:rPr>
                <w:sz w:val="24"/>
              </w:rPr>
              <w:t>–</w:t>
            </w:r>
            <w:r>
              <w:rPr>
                <w:spacing w:val="-7"/>
                <w:sz w:val="24"/>
              </w:rPr>
              <w:t xml:space="preserve"> </w:t>
            </w:r>
            <w:r>
              <w:rPr>
                <w:sz w:val="24"/>
              </w:rPr>
              <w:t>бытовой</w:t>
            </w:r>
            <w:r>
              <w:rPr>
                <w:spacing w:val="-6"/>
                <w:sz w:val="24"/>
              </w:rPr>
              <w:t xml:space="preserve"> </w:t>
            </w:r>
            <w:r>
              <w:rPr>
                <w:sz w:val="24"/>
              </w:rPr>
              <w:t>труд,</w:t>
            </w:r>
            <w:r>
              <w:rPr>
                <w:spacing w:val="-5"/>
                <w:sz w:val="24"/>
              </w:rPr>
              <w:t xml:space="preserve"> </w:t>
            </w:r>
            <w:r>
              <w:rPr>
                <w:sz w:val="24"/>
              </w:rPr>
              <w:t>познавательно- исследовательская,</w:t>
            </w:r>
            <w:r>
              <w:rPr>
                <w:spacing w:val="40"/>
                <w:sz w:val="24"/>
              </w:rPr>
              <w:t xml:space="preserve"> </w:t>
            </w:r>
            <w:r>
              <w:rPr>
                <w:sz w:val="24"/>
              </w:rPr>
              <w:t>конструирование, изобразительная,</w:t>
            </w:r>
          </w:p>
          <w:p w:rsidR="00153C15" w:rsidRDefault="00C1539A">
            <w:pPr>
              <w:pStyle w:val="TableParagraph"/>
              <w:ind w:left="437"/>
              <w:jc w:val="both"/>
              <w:rPr>
                <w:sz w:val="24"/>
              </w:rPr>
            </w:pPr>
            <w:r>
              <w:rPr>
                <w:sz w:val="24"/>
              </w:rPr>
              <w:t>музыкальная,</w:t>
            </w:r>
            <w:r>
              <w:rPr>
                <w:spacing w:val="-7"/>
                <w:sz w:val="24"/>
              </w:rPr>
              <w:t xml:space="preserve"> </w:t>
            </w:r>
            <w:r>
              <w:rPr>
                <w:spacing w:val="-2"/>
                <w:sz w:val="24"/>
              </w:rPr>
              <w:t>двигательная.</w:t>
            </w:r>
          </w:p>
        </w:tc>
      </w:tr>
    </w:tbl>
    <w:p w:rsidR="00153C15" w:rsidRDefault="00153C15">
      <w:pPr>
        <w:pStyle w:val="TableParagraph"/>
        <w:jc w:val="both"/>
        <w:rPr>
          <w:sz w:val="24"/>
        </w:rPr>
        <w:sectPr w:rsidR="00153C15">
          <w:footerReference w:type="default" r:id="rId104"/>
          <w:pgSz w:w="11910" w:h="16840"/>
          <w:pgMar w:top="1680" w:right="0" w:bottom="1896" w:left="992" w:header="0" w:footer="993" w:gutter="0"/>
          <w:cols w:space="720"/>
        </w:sectPr>
      </w:pPr>
    </w:p>
    <w:tbl>
      <w:tblPr>
        <w:tblStyle w:val="TableNormal"/>
        <w:tblW w:w="0" w:type="auto"/>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33"/>
        <w:gridCol w:w="6665"/>
      </w:tblGrid>
      <w:tr w:rsidR="00153C15">
        <w:trPr>
          <w:trHeight w:val="2208"/>
        </w:trPr>
        <w:tc>
          <w:tcPr>
            <w:tcW w:w="3433" w:type="dxa"/>
          </w:tcPr>
          <w:p w:rsidR="00153C15" w:rsidRDefault="00C1539A">
            <w:pPr>
              <w:pStyle w:val="TableParagraph"/>
              <w:spacing w:line="276" w:lineRule="auto"/>
              <w:ind w:left="211" w:right="-29"/>
              <w:jc w:val="both"/>
              <w:rPr>
                <w:sz w:val="24"/>
              </w:rPr>
            </w:pPr>
            <w:r>
              <w:rPr>
                <w:sz w:val="24"/>
              </w:rPr>
              <w:lastRenderedPageBreak/>
              <w:t>Территория ДОУ: групповые участки;</w:t>
            </w:r>
            <w:r>
              <w:rPr>
                <w:spacing w:val="-14"/>
                <w:sz w:val="24"/>
              </w:rPr>
              <w:t xml:space="preserve"> </w:t>
            </w:r>
            <w:r>
              <w:rPr>
                <w:sz w:val="24"/>
              </w:rPr>
              <w:t>спортивная</w:t>
            </w:r>
            <w:r>
              <w:rPr>
                <w:spacing w:val="-14"/>
                <w:sz w:val="24"/>
              </w:rPr>
              <w:t xml:space="preserve"> </w:t>
            </w:r>
            <w:r>
              <w:rPr>
                <w:sz w:val="24"/>
              </w:rPr>
              <w:t>площадка; цветники, огород</w:t>
            </w:r>
          </w:p>
        </w:tc>
        <w:tc>
          <w:tcPr>
            <w:tcW w:w="6665" w:type="dxa"/>
          </w:tcPr>
          <w:p w:rsidR="00153C15" w:rsidRDefault="00C1539A">
            <w:pPr>
              <w:pStyle w:val="TableParagraph"/>
              <w:spacing w:line="276" w:lineRule="auto"/>
              <w:ind w:left="182" w:right="-29"/>
              <w:jc w:val="both"/>
              <w:rPr>
                <w:sz w:val="24"/>
              </w:rPr>
            </w:pPr>
            <w:r>
              <w:rPr>
                <w:sz w:val="24"/>
              </w:rPr>
              <w:t>на участках имеются теневые навесы, песочницы, игровое оборудование</w:t>
            </w:r>
            <w:r>
              <w:rPr>
                <w:spacing w:val="-1"/>
                <w:sz w:val="24"/>
              </w:rPr>
              <w:t xml:space="preserve"> </w:t>
            </w:r>
            <w:r>
              <w:rPr>
                <w:sz w:val="24"/>
              </w:rPr>
              <w:t>(выносное, стационарное).</w:t>
            </w:r>
            <w:r>
              <w:rPr>
                <w:spacing w:val="-3"/>
                <w:sz w:val="24"/>
              </w:rPr>
              <w:t xml:space="preserve"> </w:t>
            </w:r>
            <w:r>
              <w:rPr>
                <w:sz w:val="24"/>
              </w:rPr>
              <w:t>Созданы условия</w:t>
            </w:r>
            <w:r>
              <w:rPr>
                <w:spacing w:val="-1"/>
                <w:sz w:val="24"/>
              </w:rPr>
              <w:t xml:space="preserve"> </w:t>
            </w:r>
            <w:r>
              <w:rPr>
                <w:sz w:val="24"/>
              </w:rPr>
              <w:t>для физического</w:t>
            </w:r>
            <w:r>
              <w:rPr>
                <w:spacing w:val="-15"/>
                <w:sz w:val="24"/>
              </w:rPr>
              <w:t xml:space="preserve"> </w:t>
            </w:r>
            <w:r>
              <w:rPr>
                <w:sz w:val="24"/>
              </w:rPr>
              <w:t>развития</w:t>
            </w:r>
            <w:r>
              <w:rPr>
                <w:spacing w:val="-15"/>
                <w:sz w:val="24"/>
              </w:rPr>
              <w:t xml:space="preserve"> </w:t>
            </w:r>
            <w:r>
              <w:rPr>
                <w:sz w:val="24"/>
              </w:rPr>
              <w:t>детей</w:t>
            </w:r>
            <w:r>
              <w:rPr>
                <w:spacing w:val="-15"/>
                <w:sz w:val="24"/>
              </w:rPr>
              <w:t xml:space="preserve"> </w:t>
            </w:r>
            <w:r>
              <w:rPr>
                <w:sz w:val="24"/>
              </w:rPr>
              <w:t>(спортивная</w:t>
            </w:r>
            <w:r>
              <w:rPr>
                <w:spacing w:val="-12"/>
                <w:sz w:val="24"/>
              </w:rPr>
              <w:t xml:space="preserve"> </w:t>
            </w:r>
            <w:r>
              <w:rPr>
                <w:sz w:val="24"/>
              </w:rPr>
              <w:t>площадка,</w:t>
            </w:r>
            <w:r>
              <w:rPr>
                <w:spacing w:val="-15"/>
                <w:sz w:val="24"/>
              </w:rPr>
              <w:t xml:space="preserve"> </w:t>
            </w:r>
            <w:r>
              <w:rPr>
                <w:sz w:val="24"/>
              </w:rPr>
              <w:t>спортивно- игровое</w:t>
            </w:r>
            <w:r>
              <w:rPr>
                <w:spacing w:val="-15"/>
                <w:sz w:val="24"/>
              </w:rPr>
              <w:t xml:space="preserve"> </w:t>
            </w:r>
            <w:r>
              <w:rPr>
                <w:sz w:val="24"/>
              </w:rPr>
              <w:t>оборудование,</w:t>
            </w:r>
            <w:r>
              <w:rPr>
                <w:spacing w:val="-6"/>
                <w:sz w:val="24"/>
              </w:rPr>
              <w:t xml:space="preserve"> </w:t>
            </w:r>
            <w:r>
              <w:rPr>
                <w:sz w:val="24"/>
              </w:rPr>
              <w:t>беговая</w:t>
            </w:r>
            <w:r>
              <w:rPr>
                <w:spacing w:val="-6"/>
                <w:sz w:val="24"/>
              </w:rPr>
              <w:t xml:space="preserve"> </w:t>
            </w:r>
            <w:proofErr w:type="spellStart"/>
            <w:r>
              <w:rPr>
                <w:sz w:val="24"/>
              </w:rPr>
              <w:t>дорожка,мишени</w:t>
            </w:r>
            <w:proofErr w:type="spellEnd"/>
            <w:r>
              <w:rPr>
                <w:spacing w:val="-5"/>
                <w:sz w:val="24"/>
              </w:rPr>
              <w:t xml:space="preserve"> </w:t>
            </w:r>
            <w:r>
              <w:rPr>
                <w:sz w:val="24"/>
              </w:rPr>
              <w:t>для</w:t>
            </w:r>
            <w:r>
              <w:rPr>
                <w:spacing w:val="-6"/>
                <w:sz w:val="24"/>
              </w:rPr>
              <w:t xml:space="preserve"> </w:t>
            </w:r>
            <w:r>
              <w:rPr>
                <w:sz w:val="24"/>
              </w:rPr>
              <w:t>метания</w:t>
            </w:r>
            <w:r>
              <w:rPr>
                <w:spacing w:val="-11"/>
                <w:sz w:val="24"/>
              </w:rPr>
              <w:t xml:space="preserve"> </w:t>
            </w:r>
            <w:r>
              <w:rPr>
                <w:sz w:val="24"/>
              </w:rPr>
              <w:t>и др.) и условия для выращивания и</w:t>
            </w:r>
          </w:p>
          <w:p w:rsidR="00153C15" w:rsidRDefault="00C1539A">
            <w:pPr>
              <w:pStyle w:val="TableParagraph"/>
              <w:ind w:left="182"/>
              <w:jc w:val="both"/>
              <w:rPr>
                <w:sz w:val="24"/>
              </w:rPr>
            </w:pPr>
            <w:r>
              <w:rPr>
                <w:sz w:val="24"/>
              </w:rPr>
              <w:t>ухода</w:t>
            </w:r>
            <w:r>
              <w:rPr>
                <w:spacing w:val="-12"/>
                <w:sz w:val="24"/>
              </w:rPr>
              <w:t xml:space="preserve"> </w:t>
            </w:r>
            <w:r>
              <w:rPr>
                <w:sz w:val="24"/>
              </w:rPr>
              <w:t>за</w:t>
            </w:r>
            <w:r>
              <w:rPr>
                <w:spacing w:val="-12"/>
                <w:sz w:val="24"/>
              </w:rPr>
              <w:t xml:space="preserve"> </w:t>
            </w:r>
            <w:r>
              <w:rPr>
                <w:sz w:val="24"/>
              </w:rPr>
              <w:t>растениями</w:t>
            </w:r>
            <w:r>
              <w:rPr>
                <w:spacing w:val="35"/>
                <w:sz w:val="24"/>
              </w:rPr>
              <w:t xml:space="preserve"> </w:t>
            </w:r>
            <w:r>
              <w:rPr>
                <w:sz w:val="24"/>
              </w:rPr>
              <w:t>цветники,</w:t>
            </w:r>
            <w:r>
              <w:rPr>
                <w:spacing w:val="-7"/>
                <w:sz w:val="24"/>
              </w:rPr>
              <w:t xml:space="preserve"> </w:t>
            </w:r>
            <w:r>
              <w:rPr>
                <w:spacing w:val="-2"/>
                <w:sz w:val="24"/>
              </w:rPr>
              <w:t>кустарники.).</w:t>
            </w:r>
          </w:p>
        </w:tc>
      </w:tr>
    </w:tbl>
    <w:p w:rsidR="00153C15" w:rsidRDefault="00153C15">
      <w:pPr>
        <w:pStyle w:val="a3"/>
        <w:jc w:val="left"/>
      </w:pPr>
    </w:p>
    <w:p w:rsidR="00153C15" w:rsidRDefault="00153C15">
      <w:pPr>
        <w:pStyle w:val="a3"/>
        <w:spacing w:before="71"/>
        <w:jc w:val="left"/>
      </w:pPr>
    </w:p>
    <w:p w:rsidR="00153C15" w:rsidRDefault="00C1539A">
      <w:pPr>
        <w:pStyle w:val="a3"/>
        <w:spacing w:line="276" w:lineRule="auto"/>
        <w:ind w:left="852" w:right="1121"/>
      </w:pPr>
      <w:r>
        <w:t>Созданные в дошкольном учреждении материально-технические условия позволяют решать следующие задачи:</w:t>
      </w:r>
    </w:p>
    <w:p w:rsidR="00153C15" w:rsidRDefault="00C1539A">
      <w:pPr>
        <w:pStyle w:val="a3"/>
        <w:spacing w:line="276" w:lineRule="auto"/>
        <w:ind w:left="852" w:right="1115" w:firstLine="705"/>
      </w:pPr>
      <w:r>
        <w:t>- осуществлять все виды деятельности ребенка, как индивидуальной самостоятельной, так и в совместной деятельности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153C15" w:rsidRDefault="00C1539A">
      <w:pPr>
        <w:pStyle w:val="a4"/>
        <w:numPr>
          <w:ilvl w:val="0"/>
          <w:numId w:val="11"/>
        </w:numPr>
        <w:tabs>
          <w:tab w:val="left" w:pos="1268"/>
        </w:tabs>
        <w:spacing w:line="276" w:lineRule="auto"/>
        <w:ind w:right="1117" w:firstLine="0"/>
        <w:rPr>
          <w:sz w:val="24"/>
        </w:rPr>
      </w:pPr>
      <w:r>
        <w:rPr>
          <w:sz w:val="24"/>
        </w:rPr>
        <w:t>использовать в образовательном процессе современные образовательные технологии (в т.ч. игровые, коммуникативные, проектные технологии и культурные практики социализации детей);</w:t>
      </w:r>
    </w:p>
    <w:p w:rsidR="00153C15" w:rsidRDefault="00C1539A">
      <w:pPr>
        <w:pStyle w:val="a4"/>
        <w:numPr>
          <w:ilvl w:val="0"/>
          <w:numId w:val="11"/>
        </w:numPr>
        <w:tabs>
          <w:tab w:val="left" w:pos="1369"/>
        </w:tabs>
        <w:spacing w:line="276" w:lineRule="auto"/>
        <w:ind w:right="1113" w:firstLine="0"/>
        <w:rPr>
          <w:sz w:val="24"/>
        </w:rPr>
      </w:pPr>
      <w:r>
        <w:rPr>
          <w:sz w:val="24"/>
        </w:rPr>
        <w:t>обновлять содержание Программы, методики и технологии ее реализации в соответствии с</w:t>
      </w:r>
      <w:r>
        <w:rPr>
          <w:spacing w:val="-1"/>
          <w:sz w:val="24"/>
        </w:rPr>
        <w:t xml:space="preserve"> </w:t>
      </w:r>
      <w:r>
        <w:rPr>
          <w:sz w:val="24"/>
        </w:rPr>
        <w:t>динамикой развития системы</w:t>
      </w:r>
      <w:r>
        <w:rPr>
          <w:spacing w:val="-3"/>
          <w:sz w:val="24"/>
        </w:rPr>
        <w:t xml:space="preserve"> </w:t>
      </w:r>
      <w:r>
        <w:rPr>
          <w:sz w:val="24"/>
        </w:rPr>
        <w:t>образования, запросами воспитанников</w:t>
      </w:r>
      <w:r>
        <w:rPr>
          <w:spacing w:val="-3"/>
          <w:sz w:val="24"/>
        </w:rPr>
        <w:t xml:space="preserve"> </w:t>
      </w:r>
      <w:r>
        <w:rPr>
          <w:sz w:val="24"/>
        </w:rPr>
        <w:t xml:space="preserve">и их родителей (законных представителей) с учетом особенностей </w:t>
      </w:r>
      <w:proofErr w:type="spellStart"/>
      <w:r>
        <w:rPr>
          <w:sz w:val="24"/>
        </w:rPr>
        <w:t>социокультурной</w:t>
      </w:r>
      <w:proofErr w:type="spellEnd"/>
      <w:r>
        <w:rPr>
          <w:sz w:val="24"/>
        </w:rPr>
        <w:t xml:space="preserve"> среды развития воспитанников и специфики информационной социализации детей;</w:t>
      </w:r>
    </w:p>
    <w:p w:rsidR="00153C15" w:rsidRDefault="00C1539A">
      <w:pPr>
        <w:pStyle w:val="a4"/>
        <w:numPr>
          <w:ilvl w:val="0"/>
          <w:numId w:val="11"/>
        </w:numPr>
        <w:tabs>
          <w:tab w:val="left" w:pos="1412"/>
        </w:tabs>
        <w:spacing w:line="276" w:lineRule="auto"/>
        <w:ind w:right="1116" w:firstLine="0"/>
        <w:rPr>
          <w:sz w:val="24"/>
        </w:rPr>
      </w:pPr>
      <w:r>
        <w:rPr>
          <w:sz w:val="24"/>
        </w:rPr>
        <w:t>обеспечивать эффективное использование профессионального и творческого потенциала педагогических, руководящих и иных работников учреждения, осуществляющего образовательную деятельность, повышение их профессиональной, коммуникативной, информационной, правовой компетентности и мастерства мотивирования детей.</w:t>
      </w:r>
    </w:p>
    <w:p w:rsidR="00153C15" w:rsidRDefault="00C1539A">
      <w:pPr>
        <w:pStyle w:val="a3"/>
        <w:spacing w:before="1" w:line="276" w:lineRule="auto"/>
        <w:ind w:left="852" w:right="1113" w:firstLine="705"/>
      </w:pPr>
      <w:r>
        <w:t xml:space="preserve">Программой предусмотрено также использование учреждением обновляемых образовательных ресурсов, в т.ч. расходных материалов, подписки на актуализацию электронных ресурсов, техническое и </w:t>
      </w:r>
      <w:proofErr w:type="spellStart"/>
      <w:r>
        <w:t>мультимедийное</w:t>
      </w:r>
      <w:proofErr w:type="spellEnd"/>
      <w:r>
        <w:t xml:space="preserve"> сопровождение деятельности, средств обучения и воспитания, спортивного, музыкального, оздоровительного оборудования, услуг связи, в т.ч. информационно-телекоммуникационной сети </w:t>
      </w:r>
      <w:r>
        <w:rPr>
          <w:spacing w:val="-2"/>
        </w:rPr>
        <w:t>Интернет.</w:t>
      </w:r>
    </w:p>
    <w:p w:rsidR="00153C15" w:rsidRDefault="00153C15">
      <w:pPr>
        <w:pStyle w:val="a3"/>
        <w:spacing w:before="52"/>
        <w:jc w:val="left"/>
      </w:pPr>
    </w:p>
    <w:p w:rsidR="00153C15" w:rsidRDefault="00C1539A">
      <w:pPr>
        <w:pStyle w:val="Heading1"/>
        <w:spacing w:before="1" w:line="276" w:lineRule="auto"/>
        <w:ind w:left="852" w:right="1122" w:firstLine="705"/>
        <w:jc w:val="both"/>
      </w:pPr>
      <w:bookmarkStart w:id="150" w:name="Обеспеченность_методическими_материалами"/>
      <w:bookmarkEnd w:id="150"/>
      <w:r>
        <w:t xml:space="preserve">Обеспеченность методическими материалами и средствами обучения и </w:t>
      </w:r>
      <w:r>
        <w:rPr>
          <w:spacing w:val="-2"/>
        </w:rPr>
        <w:t>воспитания</w:t>
      </w:r>
    </w:p>
    <w:p w:rsidR="00153C15" w:rsidRDefault="00C1539A">
      <w:pPr>
        <w:pStyle w:val="a3"/>
        <w:spacing w:line="276" w:lineRule="auto"/>
        <w:ind w:left="852" w:right="1112" w:firstLine="705"/>
      </w:pPr>
      <w:r>
        <w:t>В МБДОУ имеются разнообразные средства обучения и воспитания для организации образовательной деятельности:</w:t>
      </w:r>
    </w:p>
    <w:p w:rsidR="00153C15" w:rsidRDefault="00C1539A">
      <w:pPr>
        <w:pStyle w:val="a3"/>
        <w:spacing w:line="276" w:lineRule="auto"/>
        <w:ind w:left="852" w:right="1114" w:hanging="193"/>
      </w:pPr>
      <w:r>
        <w:t xml:space="preserve">печатные материалы (методические пособия, периодические издания, </w:t>
      </w:r>
      <w:proofErr w:type="spellStart"/>
      <w:r>
        <w:t>хрестоматиии</w:t>
      </w:r>
      <w:proofErr w:type="spellEnd"/>
      <w:r>
        <w:t xml:space="preserve"> </w:t>
      </w:r>
      <w:r>
        <w:rPr>
          <w:spacing w:val="-2"/>
        </w:rPr>
        <w:t>т.д.);</w:t>
      </w:r>
    </w:p>
    <w:p w:rsidR="00153C15" w:rsidRDefault="00C1539A">
      <w:pPr>
        <w:pStyle w:val="a3"/>
        <w:spacing w:line="276" w:lineRule="auto"/>
        <w:ind w:left="852" w:right="1113"/>
      </w:pPr>
      <w:r>
        <w:t>электронные образовательные ресурсы (презентации, интерактивные игры и т.д.); аудиовизуальные (образовательные, учебные фильмы на цифровых носителях); наглядные плоскостные (плакаты, карты настенные, магнитные доски); демонстрационные (стенды, гербарии, муляжи, макеты, модели в разрезе); учебные приборы (компасы,</w:t>
      </w:r>
      <w:r>
        <w:rPr>
          <w:spacing w:val="40"/>
        </w:rPr>
        <w:t xml:space="preserve"> </w:t>
      </w:r>
      <w:r>
        <w:t>микроскопы, весы и т.д.);</w:t>
      </w:r>
    </w:p>
    <w:p w:rsidR="00153C15" w:rsidRDefault="00153C15">
      <w:pPr>
        <w:pStyle w:val="a3"/>
        <w:spacing w:line="276" w:lineRule="auto"/>
        <w:sectPr w:rsidR="00153C15">
          <w:type w:val="continuous"/>
          <w:pgSz w:w="11910" w:h="16840"/>
          <w:pgMar w:top="1160" w:right="0" w:bottom="1180" w:left="992" w:header="0" w:footer="993" w:gutter="0"/>
          <w:cols w:space="720"/>
        </w:sectPr>
      </w:pPr>
    </w:p>
    <w:p w:rsidR="00153C15" w:rsidRDefault="00C1539A">
      <w:pPr>
        <w:pStyle w:val="a3"/>
        <w:spacing w:before="64"/>
        <w:ind w:left="852"/>
        <w:jc w:val="left"/>
      </w:pPr>
      <w:r>
        <w:rPr>
          <w:spacing w:val="-2"/>
        </w:rPr>
        <w:lastRenderedPageBreak/>
        <w:t>спортивное</w:t>
      </w:r>
      <w:r>
        <w:rPr>
          <w:spacing w:val="2"/>
        </w:rPr>
        <w:t xml:space="preserve"> </w:t>
      </w:r>
      <w:r>
        <w:rPr>
          <w:spacing w:val="-2"/>
        </w:rPr>
        <w:t>оборудование;</w:t>
      </w:r>
    </w:p>
    <w:p w:rsidR="00153C15" w:rsidRDefault="00C1539A">
      <w:pPr>
        <w:pStyle w:val="a3"/>
        <w:tabs>
          <w:tab w:val="left" w:pos="3377"/>
          <w:tab w:val="left" w:pos="7497"/>
          <w:tab w:val="left" w:pos="8362"/>
        </w:tabs>
        <w:spacing w:before="46"/>
        <w:ind w:left="852"/>
        <w:jc w:val="left"/>
      </w:pPr>
      <w:r>
        <w:rPr>
          <w:spacing w:val="-2"/>
        </w:rPr>
        <w:t>художественные</w:t>
      </w:r>
      <w:r>
        <w:tab/>
        <w:t>средства</w:t>
      </w:r>
      <w:r>
        <w:rPr>
          <w:spacing w:val="28"/>
        </w:rPr>
        <w:t xml:space="preserve">  </w:t>
      </w:r>
      <w:r>
        <w:t xml:space="preserve">(репродукции </w:t>
      </w:r>
      <w:r>
        <w:rPr>
          <w:spacing w:val="-2"/>
        </w:rPr>
        <w:t>скульптура</w:t>
      </w:r>
      <w:r>
        <w:tab/>
      </w:r>
      <w:r>
        <w:rPr>
          <w:spacing w:val="-2"/>
        </w:rPr>
        <w:t>малых</w:t>
      </w:r>
      <w:r>
        <w:tab/>
      </w:r>
      <w:r>
        <w:rPr>
          <w:spacing w:val="-2"/>
        </w:rPr>
        <w:t>форм,</w:t>
      </w:r>
    </w:p>
    <w:p w:rsidR="00153C15" w:rsidRDefault="00C1539A">
      <w:pPr>
        <w:pStyle w:val="a3"/>
        <w:spacing w:before="40"/>
        <w:ind w:left="3378"/>
        <w:jc w:val="left"/>
      </w:pPr>
      <w:proofErr w:type="spellStart"/>
      <w:r>
        <w:t>предметыдекоративно-прикладного</w:t>
      </w:r>
      <w:proofErr w:type="spellEnd"/>
      <w:r>
        <w:rPr>
          <w:spacing w:val="-12"/>
        </w:rPr>
        <w:t xml:space="preserve"> </w:t>
      </w:r>
      <w:r>
        <w:t>искусства</w:t>
      </w:r>
      <w:r>
        <w:rPr>
          <w:spacing w:val="-7"/>
        </w:rPr>
        <w:t xml:space="preserve"> </w:t>
      </w:r>
      <w:r>
        <w:t>и</w:t>
      </w:r>
      <w:r>
        <w:rPr>
          <w:spacing w:val="-9"/>
        </w:rPr>
        <w:t xml:space="preserve"> </w:t>
      </w:r>
      <w:r>
        <w:rPr>
          <w:spacing w:val="-2"/>
        </w:rPr>
        <w:t>т.д.).</w:t>
      </w:r>
    </w:p>
    <w:p w:rsidR="00153C15" w:rsidRDefault="00153C15">
      <w:pPr>
        <w:pStyle w:val="a3"/>
        <w:jc w:val="left"/>
      </w:pPr>
    </w:p>
    <w:p w:rsidR="00153C15" w:rsidRDefault="00153C15">
      <w:pPr>
        <w:pStyle w:val="a3"/>
        <w:jc w:val="left"/>
      </w:pPr>
    </w:p>
    <w:p w:rsidR="00153C15" w:rsidRDefault="00153C15">
      <w:pPr>
        <w:pStyle w:val="a3"/>
        <w:jc w:val="left"/>
      </w:pPr>
    </w:p>
    <w:p w:rsidR="00153C15" w:rsidRDefault="00153C15">
      <w:pPr>
        <w:pStyle w:val="a3"/>
        <w:jc w:val="left"/>
      </w:pPr>
    </w:p>
    <w:p w:rsidR="00153C15" w:rsidRDefault="00153C15">
      <w:pPr>
        <w:pStyle w:val="a3"/>
        <w:jc w:val="left"/>
      </w:pPr>
    </w:p>
    <w:p w:rsidR="00153C15" w:rsidRDefault="00153C15">
      <w:pPr>
        <w:pStyle w:val="a3"/>
        <w:jc w:val="left"/>
      </w:pPr>
    </w:p>
    <w:p w:rsidR="00153C15" w:rsidRDefault="00153C15">
      <w:pPr>
        <w:pStyle w:val="a3"/>
        <w:jc w:val="left"/>
      </w:pPr>
    </w:p>
    <w:p w:rsidR="00153C15" w:rsidRDefault="00153C15">
      <w:pPr>
        <w:pStyle w:val="a3"/>
        <w:jc w:val="left"/>
      </w:pPr>
    </w:p>
    <w:p w:rsidR="00153C15" w:rsidRDefault="00153C15">
      <w:pPr>
        <w:pStyle w:val="a3"/>
        <w:jc w:val="left"/>
      </w:pPr>
    </w:p>
    <w:p w:rsidR="00153C15" w:rsidRDefault="00153C15">
      <w:pPr>
        <w:pStyle w:val="a3"/>
        <w:jc w:val="left"/>
      </w:pPr>
    </w:p>
    <w:p w:rsidR="00153C15" w:rsidRDefault="00153C15">
      <w:pPr>
        <w:pStyle w:val="a3"/>
        <w:jc w:val="left"/>
      </w:pPr>
    </w:p>
    <w:p w:rsidR="00153C15" w:rsidRDefault="00153C15">
      <w:pPr>
        <w:pStyle w:val="a3"/>
        <w:jc w:val="left"/>
      </w:pPr>
    </w:p>
    <w:p w:rsidR="00153C15" w:rsidRDefault="00153C15">
      <w:pPr>
        <w:pStyle w:val="a3"/>
        <w:jc w:val="left"/>
      </w:pPr>
    </w:p>
    <w:p w:rsidR="00153C15" w:rsidRDefault="00153C15">
      <w:pPr>
        <w:pStyle w:val="a3"/>
        <w:jc w:val="left"/>
      </w:pPr>
    </w:p>
    <w:p w:rsidR="00153C15" w:rsidRDefault="00153C15">
      <w:pPr>
        <w:pStyle w:val="a3"/>
        <w:jc w:val="left"/>
      </w:pPr>
    </w:p>
    <w:p w:rsidR="00153C15" w:rsidRDefault="00153C15">
      <w:pPr>
        <w:pStyle w:val="a3"/>
        <w:jc w:val="left"/>
      </w:pPr>
    </w:p>
    <w:p w:rsidR="00153C15" w:rsidRDefault="00153C15">
      <w:pPr>
        <w:pStyle w:val="a3"/>
        <w:jc w:val="left"/>
      </w:pPr>
    </w:p>
    <w:p w:rsidR="00153C15" w:rsidRDefault="00153C15">
      <w:pPr>
        <w:pStyle w:val="a3"/>
        <w:jc w:val="left"/>
      </w:pPr>
    </w:p>
    <w:p w:rsidR="00153C15" w:rsidRDefault="00153C15">
      <w:pPr>
        <w:pStyle w:val="a3"/>
        <w:jc w:val="left"/>
      </w:pPr>
    </w:p>
    <w:p w:rsidR="00153C15" w:rsidRDefault="00153C15">
      <w:pPr>
        <w:pStyle w:val="a3"/>
        <w:jc w:val="left"/>
      </w:pPr>
    </w:p>
    <w:p w:rsidR="00153C15" w:rsidRDefault="00153C15">
      <w:pPr>
        <w:pStyle w:val="a3"/>
        <w:jc w:val="left"/>
      </w:pPr>
    </w:p>
    <w:p w:rsidR="00153C15" w:rsidRDefault="00153C15">
      <w:pPr>
        <w:pStyle w:val="a3"/>
        <w:jc w:val="left"/>
      </w:pPr>
    </w:p>
    <w:p w:rsidR="00153C15" w:rsidRDefault="00153C15">
      <w:pPr>
        <w:pStyle w:val="a3"/>
        <w:jc w:val="left"/>
      </w:pPr>
    </w:p>
    <w:p w:rsidR="00153C15" w:rsidRDefault="00153C15">
      <w:pPr>
        <w:pStyle w:val="a3"/>
        <w:jc w:val="left"/>
      </w:pPr>
    </w:p>
    <w:p w:rsidR="00153C15" w:rsidRDefault="00153C15">
      <w:pPr>
        <w:pStyle w:val="a3"/>
        <w:jc w:val="left"/>
      </w:pPr>
    </w:p>
    <w:p w:rsidR="00153C15" w:rsidRDefault="00153C15">
      <w:pPr>
        <w:pStyle w:val="a3"/>
        <w:jc w:val="left"/>
      </w:pPr>
    </w:p>
    <w:p w:rsidR="00153C15" w:rsidRDefault="00153C15">
      <w:pPr>
        <w:pStyle w:val="a3"/>
        <w:spacing w:before="219"/>
        <w:jc w:val="left"/>
      </w:pPr>
    </w:p>
    <w:p w:rsidR="00153C15" w:rsidRDefault="00C1539A">
      <w:pPr>
        <w:pStyle w:val="Heading1"/>
        <w:numPr>
          <w:ilvl w:val="2"/>
          <w:numId w:val="22"/>
        </w:numPr>
        <w:tabs>
          <w:tab w:val="left" w:pos="1691"/>
        </w:tabs>
        <w:spacing w:before="1"/>
        <w:ind w:left="1691" w:hanging="599"/>
        <w:jc w:val="left"/>
      </w:pPr>
      <w:bookmarkStart w:id="151" w:name="3.3.1._Перечень_учебно-методических_посо"/>
      <w:bookmarkEnd w:id="151"/>
      <w:r>
        <w:t>Перечень</w:t>
      </w:r>
      <w:r>
        <w:rPr>
          <w:spacing w:val="-6"/>
        </w:rPr>
        <w:t xml:space="preserve"> </w:t>
      </w:r>
      <w:r>
        <w:t>учебно-методических</w:t>
      </w:r>
      <w:r>
        <w:rPr>
          <w:spacing w:val="-11"/>
        </w:rPr>
        <w:t xml:space="preserve"> </w:t>
      </w:r>
      <w:r>
        <w:rPr>
          <w:spacing w:val="-2"/>
        </w:rPr>
        <w:t>пособий</w:t>
      </w:r>
    </w:p>
    <w:p w:rsidR="00153C15" w:rsidRDefault="00C1539A">
      <w:pPr>
        <w:pStyle w:val="a3"/>
        <w:tabs>
          <w:tab w:val="left" w:pos="1855"/>
          <w:tab w:val="left" w:pos="2306"/>
          <w:tab w:val="left" w:pos="3675"/>
          <w:tab w:val="left" w:pos="4016"/>
          <w:tab w:val="left" w:pos="5269"/>
          <w:tab w:val="left" w:pos="6397"/>
          <w:tab w:val="left" w:pos="6724"/>
          <w:tab w:val="left" w:pos="7632"/>
          <w:tab w:val="left" w:pos="9217"/>
        </w:tabs>
        <w:spacing w:before="31" w:line="276" w:lineRule="auto"/>
        <w:ind w:left="852" w:right="1137"/>
        <w:jc w:val="left"/>
      </w:pPr>
      <w:r>
        <w:rPr>
          <w:spacing w:val="-2"/>
        </w:rPr>
        <w:t>Ссылки</w:t>
      </w:r>
      <w:r>
        <w:tab/>
      </w:r>
      <w:r>
        <w:rPr>
          <w:spacing w:val="-6"/>
        </w:rPr>
        <w:t>на</w:t>
      </w:r>
      <w:r>
        <w:tab/>
      </w:r>
      <w:r>
        <w:rPr>
          <w:spacing w:val="-2"/>
        </w:rPr>
        <w:t>программы</w:t>
      </w:r>
      <w:r>
        <w:tab/>
      </w:r>
      <w:r>
        <w:rPr>
          <w:spacing w:val="-10"/>
        </w:rPr>
        <w:t>и</w:t>
      </w:r>
      <w:r>
        <w:tab/>
      </w:r>
      <w:r>
        <w:rPr>
          <w:spacing w:val="-2"/>
        </w:rPr>
        <w:t>методики,</w:t>
      </w:r>
      <w:r>
        <w:tab/>
      </w:r>
      <w:r>
        <w:rPr>
          <w:spacing w:val="-2"/>
        </w:rPr>
        <w:t>лежащие</w:t>
      </w:r>
      <w:r>
        <w:tab/>
      </w:r>
      <w:r>
        <w:rPr>
          <w:spacing w:val="-10"/>
        </w:rPr>
        <w:t>в</w:t>
      </w:r>
      <w:r>
        <w:tab/>
      </w:r>
      <w:r>
        <w:rPr>
          <w:spacing w:val="-2"/>
        </w:rPr>
        <w:t>основе</w:t>
      </w:r>
      <w:r>
        <w:tab/>
      </w:r>
      <w:r>
        <w:rPr>
          <w:spacing w:val="-2"/>
        </w:rPr>
        <w:t>обязательной</w:t>
      </w:r>
      <w:r>
        <w:tab/>
      </w:r>
      <w:r>
        <w:rPr>
          <w:spacing w:val="-4"/>
        </w:rPr>
        <w:t xml:space="preserve">части </w:t>
      </w:r>
      <w:r>
        <w:t>образовательной программы;</w:t>
      </w:r>
    </w:p>
    <w:p w:rsidR="00153C15" w:rsidRDefault="00C1539A">
      <w:pPr>
        <w:pStyle w:val="Heading1"/>
        <w:spacing w:before="14"/>
        <w:ind w:left="852"/>
      </w:pPr>
      <w:bookmarkStart w:id="152" w:name="Методическая_литература_к_программе_«Мир"/>
      <w:bookmarkEnd w:id="152"/>
      <w:r>
        <w:t>Методическая</w:t>
      </w:r>
      <w:r>
        <w:rPr>
          <w:spacing w:val="-4"/>
        </w:rPr>
        <w:t xml:space="preserve"> </w:t>
      </w:r>
      <w:r>
        <w:t>литература</w:t>
      </w:r>
      <w:r>
        <w:rPr>
          <w:spacing w:val="-6"/>
        </w:rPr>
        <w:t xml:space="preserve"> </w:t>
      </w:r>
      <w:r>
        <w:t>к</w:t>
      </w:r>
      <w:r>
        <w:rPr>
          <w:spacing w:val="-6"/>
        </w:rPr>
        <w:t xml:space="preserve"> </w:t>
      </w:r>
      <w:r>
        <w:t>программе</w:t>
      </w:r>
      <w:r>
        <w:rPr>
          <w:spacing w:val="-8"/>
        </w:rPr>
        <w:t xml:space="preserve"> </w:t>
      </w:r>
      <w:r>
        <w:t>«Миры</w:t>
      </w:r>
      <w:r>
        <w:rPr>
          <w:spacing w:val="-1"/>
        </w:rPr>
        <w:t xml:space="preserve"> </w:t>
      </w:r>
      <w:r>
        <w:rPr>
          <w:spacing w:val="-2"/>
        </w:rPr>
        <w:t>детства»:</w:t>
      </w:r>
    </w:p>
    <w:p w:rsidR="00153C15" w:rsidRDefault="00C1539A">
      <w:pPr>
        <w:pStyle w:val="a4"/>
        <w:numPr>
          <w:ilvl w:val="0"/>
          <w:numId w:val="2"/>
        </w:numPr>
        <w:tabs>
          <w:tab w:val="left" w:pos="1274"/>
        </w:tabs>
        <w:spacing w:before="31"/>
        <w:ind w:hanging="422"/>
        <w:jc w:val="left"/>
        <w:rPr>
          <w:sz w:val="24"/>
        </w:rPr>
      </w:pPr>
      <w:proofErr w:type="spellStart"/>
      <w:r>
        <w:rPr>
          <w:sz w:val="24"/>
        </w:rPr>
        <w:t>Асмолов</w:t>
      </w:r>
      <w:proofErr w:type="spellEnd"/>
      <w:r>
        <w:rPr>
          <w:spacing w:val="-2"/>
          <w:sz w:val="24"/>
        </w:rPr>
        <w:t xml:space="preserve"> </w:t>
      </w:r>
      <w:r>
        <w:rPr>
          <w:sz w:val="24"/>
        </w:rPr>
        <w:t>А.Г.</w:t>
      </w:r>
      <w:r>
        <w:rPr>
          <w:spacing w:val="-5"/>
          <w:sz w:val="24"/>
        </w:rPr>
        <w:t xml:space="preserve"> </w:t>
      </w:r>
      <w:r>
        <w:rPr>
          <w:sz w:val="24"/>
        </w:rPr>
        <w:t>Психология</w:t>
      </w:r>
      <w:r>
        <w:rPr>
          <w:spacing w:val="-5"/>
          <w:sz w:val="24"/>
        </w:rPr>
        <w:t xml:space="preserve"> </w:t>
      </w:r>
      <w:r>
        <w:rPr>
          <w:sz w:val="24"/>
        </w:rPr>
        <w:t>личности.</w:t>
      </w:r>
      <w:r>
        <w:rPr>
          <w:spacing w:val="-4"/>
          <w:sz w:val="24"/>
        </w:rPr>
        <w:t xml:space="preserve"> </w:t>
      </w:r>
      <w:r>
        <w:rPr>
          <w:sz w:val="24"/>
        </w:rPr>
        <w:t>М.:</w:t>
      </w:r>
      <w:r>
        <w:rPr>
          <w:spacing w:val="-6"/>
          <w:sz w:val="24"/>
        </w:rPr>
        <w:t xml:space="preserve"> </w:t>
      </w:r>
      <w:r>
        <w:rPr>
          <w:sz w:val="24"/>
        </w:rPr>
        <w:t>Изд-во</w:t>
      </w:r>
      <w:r>
        <w:rPr>
          <w:spacing w:val="-3"/>
          <w:sz w:val="24"/>
        </w:rPr>
        <w:t xml:space="preserve"> </w:t>
      </w:r>
      <w:r>
        <w:rPr>
          <w:sz w:val="24"/>
        </w:rPr>
        <w:t>МГУ,</w:t>
      </w:r>
      <w:r>
        <w:rPr>
          <w:spacing w:val="1"/>
          <w:sz w:val="24"/>
        </w:rPr>
        <w:t xml:space="preserve"> </w:t>
      </w:r>
      <w:r>
        <w:rPr>
          <w:spacing w:val="-2"/>
          <w:sz w:val="24"/>
        </w:rPr>
        <w:t>1990.</w:t>
      </w:r>
    </w:p>
    <w:p w:rsidR="00153C15" w:rsidRDefault="00C1539A">
      <w:pPr>
        <w:pStyle w:val="a4"/>
        <w:numPr>
          <w:ilvl w:val="0"/>
          <w:numId w:val="2"/>
        </w:numPr>
        <w:tabs>
          <w:tab w:val="left" w:pos="1274"/>
          <w:tab w:val="left" w:pos="1279"/>
        </w:tabs>
        <w:spacing w:before="41" w:line="276" w:lineRule="auto"/>
        <w:ind w:left="1279" w:right="1152" w:hanging="428"/>
        <w:jc w:val="left"/>
        <w:rPr>
          <w:sz w:val="24"/>
        </w:rPr>
      </w:pPr>
      <w:proofErr w:type="spellStart"/>
      <w:r>
        <w:rPr>
          <w:sz w:val="24"/>
        </w:rPr>
        <w:t>Брунер</w:t>
      </w:r>
      <w:proofErr w:type="spellEnd"/>
      <w:r>
        <w:rPr>
          <w:sz w:val="24"/>
        </w:rPr>
        <w:t xml:space="preserve"> Дж.</w:t>
      </w:r>
      <w:r>
        <w:rPr>
          <w:spacing w:val="-2"/>
          <w:sz w:val="24"/>
        </w:rPr>
        <w:t xml:space="preserve"> </w:t>
      </w:r>
      <w:r>
        <w:rPr>
          <w:sz w:val="24"/>
        </w:rPr>
        <w:t>Психология</w:t>
      </w:r>
      <w:r>
        <w:rPr>
          <w:spacing w:val="-7"/>
          <w:sz w:val="24"/>
        </w:rPr>
        <w:t xml:space="preserve"> </w:t>
      </w:r>
      <w:r>
        <w:rPr>
          <w:sz w:val="24"/>
        </w:rPr>
        <w:t>познания.</w:t>
      </w:r>
      <w:r>
        <w:rPr>
          <w:spacing w:val="-1"/>
          <w:sz w:val="24"/>
        </w:rPr>
        <w:t xml:space="preserve"> </w:t>
      </w:r>
      <w:r>
        <w:rPr>
          <w:sz w:val="24"/>
        </w:rPr>
        <w:t>За</w:t>
      </w:r>
      <w:r>
        <w:rPr>
          <w:spacing w:val="-10"/>
          <w:sz w:val="24"/>
        </w:rPr>
        <w:t xml:space="preserve"> </w:t>
      </w:r>
      <w:r>
        <w:rPr>
          <w:sz w:val="24"/>
        </w:rPr>
        <w:t>пределами непосредственной</w:t>
      </w:r>
      <w:r>
        <w:rPr>
          <w:spacing w:val="-1"/>
          <w:sz w:val="24"/>
        </w:rPr>
        <w:t xml:space="preserve"> </w:t>
      </w:r>
      <w:r>
        <w:rPr>
          <w:sz w:val="24"/>
        </w:rPr>
        <w:t>информации. - М.: Прогресс, 1977.</w:t>
      </w:r>
    </w:p>
    <w:p w:rsidR="00153C15" w:rsidRDefault="00C1539A">
      <w:pPr>
        <w:pStyle w:val="a4"/>
        <w:numPr>
          <w:ilvl w:val="0"/>
          <w:numId w:val="2"/>
        </w:numPr>
        <w:tabs>
          <w:tab w:val="left" w:pos="1274"/>
        </w:tabs>
        <w:spacing w:before="3"/>
        <w:ind w:hanging="422"/>
        <w:jc w:val="left"/>
        <w:rPr>
          <w:sz w:val="24"/>
        </w:rPr>
      </w:pPr>
      <w:proofErr w:type="spellStart"/>
      <w:r>
        <w:rPr>
          <w:sz w:val="24"/>
        </w:rPr>
        <w:t>Выготский</w:t>
      </w:r>
      <w:proofErr w:type="spellEnd"/>
      <w:r>
        <w:rPr>
          <w:spacing w:val="-6"/>
          <w:sz w:val="24"/>
        </w:rPr>
        <w:t xml:space="preserve"> </w:t>
      </w:r>
      <w:r>
        <w:rPr>
          <w:sz w:val="24"/>
        </w:rPr>
        <w:t>Л.С.</w:t>
      </w:r>
      <w:r>
        <w:rPr>
          <w:spacing w:val="-3"/>
          <w:sz w:val="24"/>
        </w:rPr>
        <w:t xml:space="preserve"> </w:t>
      </w:r>
      <w:r>
        <w:rPr>
          <w:sz w:val="24"/>
        </w:rPr>
        <w:t>Мышление</w:t>
      </w:r>
      <w:r>
        <w:rPr>
          <w:spacing w:val="-6"/>
          <w:sz w:val="24"/>
        </w:rPr>
        <w:t xml:space="preserve"> </w:t>
      </w:r>
      <w:r>
        <w:rPr>
          <w:sz w:val="24"/>
        </w:rPr>
        <w:t>и</w:t>
      </w:r>
      <w:r>
        <w:rPr>
          <w:spacing w:val="-3"/>
          <w:sz w:val="24"/>
        </w:rPr>
        <w:t xml:space="preserve"> </w:t>
      </w:r>
      <w:r>
        <w:rPr>
          <w:sz w:val="24"/>
        </w:rPr>
        <w:t>речь.</w:t>
      </w:r>
      <w:r>
        <w:rPr>
          <w:spacing w:val="1"/>
          <w:sz w:val="24"/>
        </w:rPr>
        <w:t xml:space="preserve"> </w:t>
      </w:r>
      <w:r>
        <w:rPr>
          <w:sz w:val="24"/>
        </w:rPr>
        <w:t>-</w:t>
      </w:r>
      <w:r>
        <w:rPr>
          <w:spacing w:val="-9"/>
          <w:sz w:val="24"/>
        </w:rPr>
        <w:t xml:space="preserve"> </w:t>
      </w:r>
      <w:r>
        <w:rPr>
          <w:sz w:val="24"/>
        </w:rPr>
        <w:t>М.,</w:t>
      </w:r>
      <w:r>
        <w:rPr>
          <w:spacing w:val="-3"/>
          <w:sz w:val="24"/>
        </w:rPr>
        <w:t xml:space="preserve"> </w:t>
      </w:r>
      <w:r>
        <w:rPr>
          <w:sz w:val="24"/>
        </w:rPr>
        <w:t>Лабиринт,</w:t>
      </w:r>
      <w:r>
        <w:rPr>
          <w:spacing w:val="-1"/>
          <w:sz w:val="24"/>
        </w:rPr>
        <w:t xml:space="preserve"> </w:t>
      </w:r>
      <w:r>
        <w:rPr>
          <w:spacing w:val="-2"/>
          <w:sz w:val="24"/>
        </w:rPr>
        <w:t>1999.</w:t>
      </w:r>
    </w:p>
    <w:p w:rsidR="00153C15" w:rsidRDefault="00C1539A">
      <w:pPr>
        <w:pStyle w:val="a4"/>
        <w:numPr>
          <w:ilvl w:val="0"/>
          <w:numId w:val="2"/>
        </w:numPr>
        <w:tabs>
          <w:tab w:val="left" w:pos="1274"/>
        </w:tabs>
        <w:spacing w:before="36"/>
        <w:ind w:hanging="422"/>
        <w:jc w:val="left"/>
        <w:rPr>
          <w:sz w:val="24"/>
        </w:rPr>
      </w:pPr>
      <w:proofErr w:type="spellStart"/>
      <w:r>
        <w:rPr>
          <w:sz w:val="24"/>
        </w:rPr>
        <w:t>Доронов</w:t>
      </w:r>
      <w:proofErr w:type="spellEnd"/>
      <w:r>
        <w:rPr>
          <w:spacing w:val="-1"/>
          <w:sz w:val="24"/>
        </w:rPr>
        <w:t xml:space="preserve"> </w:t>
      </w:r>
      <w:r>
        <w:rPr>
          <w:sz w:val="24"/>
        </w:rPr>
        <w:t>С.Г..</w:t>
      </w:r>
      <w:r>
        <w:rPr>
          <w:spacing w:val="-3"/>
          <w:sz w:val="24"/>
        </w:rPr>
        <w:t xml:space="preserve"> </w:t>
      </w:r>
      <w:r>
        <w:rPr>
          <w:sz w:val="24"/>
        </w:rPr>
        <w:t>Мозаичные</w:t>
      </w:r>
      <w:r>
        <w:rPr>
          <w:spacing w:val="-9"/>
          <w:sz w:val="24"/>
        </w:rPr>
        <w:t xml:space="preserve"> </w:t>
      </w:r>
      <w:r>
        <w:rPr>
          <w:sz w:val="24"/>
        </w:rPr>
        <w:t>макеты-карты.</w:t>
      </w:r>
      <w:r>
        <w:rPr>
          <w:spacing w:val="-3"/>
          <w:sz w:val="24"/>
        </w:rPr>
        <w:t xml:space="preserve"> </w:t>
      </w:r>
      <w:r>
        <w:rPr>
          <w:sz w:val="24"/>
        </w:rPr>
        <w:t>//</w:t>
      </w:r>
      <w:r>
        <w:rPr>
          <w:spacing w:val="-5"/>
          <w:sz w:val="24"/>
        </w:rPr>
        <w:t xml:space="preserve"> </w:t>
      </w:r>
      <w:r>
        <w:rPr>
          <w:sz w:val="24"/>
        </w:rPr>
        <w:t>Обруч,</w:t>
      </w:r>
      <w:r>
        <w:rPr>
          <w:spacing w:val="1"/>
          <w:sz w:val="24"/>
        </w:rPr>
        <w:t xml:space="preserve"> </w:t>
      </w:r>
      <w:r>
        <w:rPr>
          <w:sz w:val="24"/>
        </w:rPr>
        <w:t>2011.</w:t>
      </w:r>
      <w:r>
        <w:rPr>
          <w:spacing w:val="-4"/>
          <w:sz w:val="24"/>
        </w:rPr>
        <w:t xml:space="preserve"> </w:t>
      </w:r>
      <w:r>
        <w:rPr>
          <w:sz w:val="24"/>
        </w:rPr>
        <w:t>№</w:t>
      </w:r>
      <w:r>
        <w:rPr>
          <w:spacing w:val="-3"/>
          <w:sz w:val="24"/>
        </w:rPr>
        <w:t xml:space="preserve"> </w:t>
      </w:r>
      <w:r>
        <w:rPr>
          <w:spacing w:val="-5"/>
          <w:sz w:val="24"/>
        </w:rPr>
        <w:t>6.</w:t>
      </w:r>
    </w:p>
    <w:p w:rsidR="00153C15" w:rsidRDefault="00C1539A">
      <w:pPr>
        <w:pStyle w:val="a4"/>
        <w:numPr>
          <w:ilvl w:val="0"/>
          <w:numId w:val="2"/>
        </w:numPr>
        <w:tabs>
          <w:tab w:val="left" w:pos="1274"/>
          <w:tab w:val="left" w:pos="1279"/>
        </w:tabs>
        <w:spacing w:before="42" w:line="276" w:lineRule="auto"/>
        <w:ind w:left="1279" w:right="1746" w:hanging="428"/>
        <w:jc w:val="left"/>
        <w:rPr>
          <w:sz w:val="24"/>
        </w:rPr>
      </w:pPr>
      <w:proofErr w:type="spellStart"/>
      <w:r>
        <w:rPr>
          <w:sz w:val="24"/>
        </w:rPr>
        <w:t>Доронова</w:t>
      </w:r>
      <w:proofErr w:type="spellEnd"/>
      <w:r>
        <w:rPr>
          <w:sz w:val="24"/>
        </w:rPr>
        <w:t xml:space="preserve"> Т.Н. Изобразительное искусство. Пособие для детей 4-7 лет. - М.: Просвещение, 2012.</w:t>
      </w:r>
    </w:p>
    <w:p w:rsidR="00153C15" w:rsidRDefault="00C1539A">
      <w:pPr>
        <w:pStyle w:val="a4"/>
        <w:numPr>
          <w:ilvl w:val="0"/>
          <w:numId w:val="2"/>
        </w:numPr>
        <w:tabs>
          <w:tab w:val="left" w:pos="1274"/>
          <w:tab w:val="left" w:pos="1279"/>
        </w:tabs>
        <w:spacing w:before="3" w:line="276" w:lineRule="auto"/>
        <w:ind w:left="1279" w:right="1164" w:hanging="428"/>
        <w:jc w:val="left"/>
        <w:rPr>
          <w:sz w:val="24"/>
        </w:rPr>
      </w:pPr>
      <w:proofErr w:type="spellStart"/>
      <w:r>
        <w:rPr>
          <w:sz w:val="24"/>
        </w:rPr>
        <w:t>Доронова</w:t>
      </w:r>
      <w:proofErr w:type="spellEnd"/>
      <w:r>
        <w:rPr>
          <w:sz w:val="24"/>
        </w:rPr>
        <w:t xml:space="preserve"> Т.Н. Наша мастерская. Пособие для детей 3-4 лет. - М.: Просвещение, </w:t>
      </w:r>
      <w:r>
        <w:rPr>
          <w:spacing w:val="-2"/>
          <w:sz w:val="24"/>
        </w:rPr>
        <w:t>2012.</w:t>
      </w:r>
    </w:p>
    <w:p w:rsidR="00153C15" w:rsidRDefault="00C1539A">
      <w:pPr>
        <w:pStyle w:val="a4"/>
        <w:numPr>
          <w:ilvl w:val="0"/>
          <w:numId w:val="2"/>
        </w:numPr>
        <w:tabs>
          <w:tab w:val="left" w:pos="1274"/>
          <w:tab w:val="left" w:pos="1279"/>
        </w:tabs>
        <w:spacing w:line="276" w:lineRule="auto"/>
        <w:ind w:left="1279" w:right="1164" w:hanging="428"/>
        <w:jc w:val="left"/>
        <w:rPr>
          <w:sz w:val="24"/>
        </w:rPr>
      </w:pPr>
      <w:proofErr w:type="spellStart"/>
      <w:r>
        <w:rPr>
          <w:sz w:val="24"/>
        </w:rPr>
        <w:t>Доронова</w:t>
      </w:r>
      <w:proofErr w:type="spellEnd"/>
      <w:r>
        <w:rPr>
          <w:sz w:val="24"/>
        </w:rPr>
        <w:t xml:space="preserve"> Т.Н. Наша мастерская. Пособие для детей 4-5 лет. - М.: Просвещение, </w:t>
      </w:r>
      <w:r>
        <w:rPr>
          <w:spacing w:val="-2"/>
          <w:sz w:val="24"/>
        </w:rPr>
        <w:t>2012.</w:t>
      </w:r>
    </w:p>
    <w:p w:rsidR="00153C15" w:rsidRDefault="00C1539A">
      <w:pPr>
        <w:pStyle w:val="a4"/>
        <w:numPr>
          <w:ilvl w:val="0"/>
          <w:numId w:val="2"/>
        </w:numPr>
        <w:tabs>
          <w:tab w:val="left" w:pos="1274"/>
          <w:tab w:val="left" w:pos="1279"/>
        </w:tabs>
        <w:spacing w:line="276" w:lineRule="auto"/>
        <w:ind w:left="1279" w:right="1159" w:hanging="428"/>
        <w:jc w:val="left"/>
        <w:rPr>
          <w:sz w:val="24"/>
        </w:rPr>
      </w:pPr>
      <w:proofErr w:type="spellStart"/>
      <w:r>
        <w:rPr>
          <w:sz w:val="24"/>
        </w:rPr>
        <w:t>Доронова</w:t>
      </w:r>
      <w:proofErr w:type="spellEnd"/>
      <w:r>
        <w:rPr>
          <w:sz w:val="24"/>
        </w:rPr>
        <w:t xml:space="preserve"> Т.Н. Я учусь рисовать. Пособие для детей 5-6 лет. - М.: Просвещение, </w:t>
      </w:r>
      <w:r>
        <w:rPr>
          <w:spacing w:val="-2"/>
          <w:sz w:val="24"/>
        </w:rPr>
        <w:t>2008.</w:t>
      </w:r>
    </w:p>
    <w:p w:rsidR="00153C15" w:rsidRDefault="00153C15">
      <w:pPr>
        <w:pStyle w:val="a4"/>
        <w:spacing w:line="276" w:lineRule="auto"/>
        <w:jc w:val="left"/>
        <w:rPr>
          <w:sz w:val="24"/>
        </w:rPr>
        <w:sectPr w:rsidR="00153C15">
          <w:pgSz w:w="11910" w:h="16840"/>
          <w:pgMar w:top="1100" w:right="0" w:bottom="1180" w:left="992" w:header="0" w:footer="993" w:gutter="0"/>
          <w:cols w:space="720"/>
        </w:sectPr>
      </w:pPr>
    </w:p>
    <w:p w:rsidR="00153C15" w:rsidRDefault="00C1539A">
      <w:pPr>
        <w:pStyle w:val="a4"/>
        <w:numPr>
          <w:ilvl w:val="0"/>
          <w:numId w:val="2"/>
        </w:numPr>
        <w:tabs>
          <w:tab w:val="left" w:pos="1279"/>
        </w:tabs>
        <w:spacing w:before="64" w:line="276" w:lineRule="auto"/>
        <w:ind w:left="1279" w:right="1114" w:hanging="428"/>
        <w:jc w:val="both"/>
        <w:rPr>
          <w:sz w:val="24"/>
        </w:rPr>
      </w:pPr>
      <w:proofErr w:type="spellStart"/>
      <w:r>
        <w:rPr>
          <w:sz w:val="24"/>
        </w:rPr>
        <w:lastRenderedPageBreak/>
        <w:t>Доронова</w:t>
      </w:r>
      <w:proofErr w:type="spellEnd"/>
      <w:r>
        <w:rPr>
          <w:sz w:val="24"/>
        </w:rPr>
        <w:t xml:space="preserve"> Т.Н., Якобсон С.Г. Обучение детей 2-4 лет рисованию, лепке, аппликации в игре. Младшая разновозрастная группа. - М.: </w:t>
      </w:r>
      <w:proofErr w:type="spellStart"/>
      <w:r>
        <w:rPr>
          <w:sz w:val="24"/>
        </w:rPr>
        <w:t>Владос</w:t>
      </w:r>
      <w:proofErr w:type="spellEnd"/>
      <w:r>
        <w:rPr>
          <w:sz w:val="24"/>
        </w:rPr>
        <w:t>, 2014.</w:t>
      </w:r>
    </w:p>
    <w:p w:rsidR="00153C15" w:rsidRDefault="00C1539A">
      <w:pPr>
        <w:pStyle w:val="a4"/>
        <w:numPr>
          <w:ilvl w:val="0"/>
          <w:numId w:val="2"/>
        </w:numPr>
        <w:tabs>
          <w:tab w:val="left" w:pos="1279"/>
        </w:tabs>
        <w:spacing w:before="8" w:line="276" w:lineRule="auto"/>
        <w:ind w:left="1279" w:right="1127" w:hanging="428"/>
        <w:jc w:val="both"/>
        <w:rPr>
          <w:sz w:val="24"/>
        </w:rPr>
      </w:pPr>
      <w:r>
        <w:rPr>
          <w:sz w:val="24"/>
        </w:rPr>
        <w:t xml:space="preserve">Короткова Н.А. Образовательный процесс в группах старшего дошкольного возраста. - М., </w:t>
      </w:r>
      <w:proofErr w:type="spellStart"/>
      <w:r>
        <w:rPr>
          <w:sz w:val="24"/>
        </w:rPr>
        <w:t>Линка-Пресс</w:t>
      </w:r>
      <w:proofErr w:type="spellEnd"/>
      <w:r>
        <w:rPr>
          <w:sz w:val="24"/>
        </w:rPr>
        <w:t>, 2009.</w:t>
      </w:r>
    </w:p>
    <w:p w:rsidR="00153C15" w:rsidRDefault="00C1539A">
      <w:pPr>
        <w:pStyle w:val="a4"/>
        <w:numPr>
          <w:ilvl w:val="0"/>
          <w:numId w:val="2"/>
        </w:numPr>
        <w:tabs>
          <w:tab w:val="left" w:pos="1279"/>
        </w:tabs>
        <w:spacing w:line="276" w:lineRule="auto"/>
        <w:ind w:left="1279" w:right="1127" w:hanging="428"/>
        <w:jc w:val="both"/>
        <w:rPr>
          <w:sz w:val="24"/>
        </w:rPr>
      </w:pPr>
      <w:r>
        <w:rPr>
          <w:sz w:val="24"/>
        </w:rPr>
        <w:t>Короткова Н.А. Предметно-пространственная развивающая среда для детей дошкольного возраста //Из ДОУ в школу, Москва, 2007</w:t>
      </w:r>
    </w:p>
    <w:p w:rsidR="00153C15" w:rsidRDefault="00C1539A">
      <w:pPr>
        <w:pStyle w:val="a4"/>
        <w:numPr>
          <w:ilvl w:val="0"/>
          <w:numId w:val="2"/>
        </w:numPr>
        <w:tabs>
          <w:tab w:val="left" w:pos="1279"/>
        </w:tabs>
        <w:spacing w:before="4" w:line="280" w:lineRule="auto"/>
        <w:ind w:left="1279" w:right="1138" w:hanging="428"/>
        <w:jc w:val="both"/>
        <w:rPr>
          <w:sz w:val="24"/>
        </w:rPr>
      </w:pPr>
      <w:r>
        <w:rPr>
          <w:sz w:val="24"/>
        </w:rPr>
        <w:t>Короткова Н.А. Сюжетная игра с детьми пятого года жизни. // Ребенок в детском саду. 2013. №5.</w:t>
      </w:r>
    </w:p>
    <w:p w:rsidR="00153C15" w:rsidRDefault="00C1539A">
      <w:pPr>
        <w:pStyle w:val="a4"/>
        <w:numPr>
          <w:ilvl w:val="0"/>
          <w:numId w:val="2"/>
        </w:numPr>
        <w:tabs>
          <w:tab w:val="left" w:pos="1279"/>
        </w:tabs>
        <w:spacing w:line="276" w:lineRule="auto"/>
        <w:ind w:left="1279" w:right="1124" w:hanging="428"/>
        <w:jc w:val="both"/>
        <w:rPr>
          <w:sz w:val="24"/>
        </w:rPr>
      </w:pPr>
      <w:r>
        <w:rPr>
          <w:sz w:val="24"/>
        </w:rPr>
        <w:t>Короткова Н.А. Сюжетная игра с детьми пятого года жизни. Продолжение. // Ребенок в детском саду. 2013. № 6.</w:t>
      </w:r>
    </w:p>
    <w:p w:rsidR="00153C15" w:rsidRDefault="00C1539A">
      <w:pPr>
        <w:pStyle w:val="a4"/>
        <w:numPr>
          <w:ilvl w:val="0"/>
          <w:numId w:val="2"/>
        </w:numPr>
        <w:tabs>
          <w:tab w:val="left" w:pos="1279"/>
        </w:tabs>
        <w:spacing w:line="280" w:lineRule="auto"/>
        <w:ind w:left="1279" w:right="1126" w:hanging="428"/>
        <w:jc w:val="both"/>
        <w:rPr>
          <w:sz w:val="24"/>
        </w:rPr>
      </w:pPr>
      <w:r>
        <w:rPr>
          <w:sz w:val="24"/>
        </w:rPr>
        <w:t>Короткова Н.А. Сюжетная игра с детьми старшего дошкольного возраста. // Ребенок в детском саду. 2014. № 1.</w:t>
      </w:r>
    </w:p>
    <w:p w:rsidR="00153C15" w:rsidRDefault="00C1539A">
      <w:pPr>
        <w:pStyle w:val="a4"/>
        <w:numPr>
          <w:ilvl w:val="0"/>
          <w:numId w:val="2"/>
        </w:numPr>
        <w:tabs>
          <w:tab w:val="left" w:pos="1279"/>
        </w:tabs>
        <w:spacing w:line="276" w:lineRule="auto"/>
        <w:ind w:left="1279" w:right="1125" w:hanging="428"/>
        <w:jc w:val="both"/>
        <w:rPr>
          <w:sz w:val="24"/>
        </w:rPr>
      </w:pPr>
      <w:r>
        <w:rPr>
          <w:sz w:val="24"/>
        </w:rPr>
        <w:t>Короткова Н.А. Сюжетная игра с детьми старшего дошкольного возраста. Продолжение. // Ребенок в детском саду. 2014. № 2.</w:t>
      </w:r>
    </w:p>
    <w:p w:rsidR="00153C15" w:rsidRDefault="00C1539A">
      <w:pPr>
        <w:pStyle w:val="a4"/>
        <w:numPr>
          <w:ilvl w:val="0"/>
          <w:numId w:val="2"/>
        </w:numPr>
        <w:tabs>
          <w:tab w:val="left" w:pos="1279"/>
        </w:tabs>
        <w:spacing w:line="276" w:lineRule="auto"/>
        <w:ind w:left="1279" w:right="1135" w:hanging="428"/>
        <w:jc w:val="both"/>
        <w:rPr>
          <w:sz w:val="24"/>
        </w:rPr>
      </w:pPr>
      <w:r>
        <w:rPr>
          <w:sz w:val="24"/>
        </w:rPr>
        <w:t>Короткова Н.А. Сюжетная игра с детьми четвертого года жизни. // Ребенок в детском саду. 2013. № 3.</w:t>
      </w:r>
    </w:p>
    <w:p w:rsidR="00153C15" w:rsidRDefault="00C1539A">
      <w:pPr>
        <w:pStyle w:val="a4"/>
        <w:numPr>
          <w:ilvl w:val="0"/>
          <w:numId w:val="2"/>
        </w:numPr>
        <w:tabs>
          <w:tab w:val="left" w:pos="1279"/>
        </w:tabs>
        <w:spacing w:line="276" w:lineRule="auto"/>
        <w:ind w:left="1279" w:right="1138" w:hanging="428"/>
        <w:jc w:val="both"/>
        <w:rPr>
          <w:sz w:val="24"/>
        </w:rPr>
      </w:pPr>
      <w:r>
        <w:rPr>
          <w:sz w:val="24"/>
        </w:rPr>
        <w:t>Короткова Н.А. Сюжетная игра с детьми четвертого года жизни. Продолжение. // Ребенок в детском саду. 2013. № 4.</w:t>
      </w:r>
    </w:p>
    <w:p w:rsidR="00153C15" w:rsidRDefault="00C1539A">
      <w:pPr>
        <w:pStyle w:val="a4"/>
        <w:numPr>
          <w:ilvl w:val="0"/>
          <w:numId w:val="2"/>
        </w:numPr>
        <w:tabs>
          <w:tab w:val="left" w:pos="1279"/>
        </w:tabs>
        <w:spacing w:line="280" w:lineRule="auto"/>
        <w:ind w:left="1279" w:right="1126" w:hanging="428"/>
        <w:jc w:val="both"/>
        <w:rPr>
          <w:sz w:val="24"/>
        </w:rPr>
      </w:pPr>
      <w:r>
        <w:rPr>
          <w:sz w:val="24"/>
        </w:rPr>
        <w:t>Короткова Н.А. Формирование способов совместного построения сюжета игры у детей</w:t>
      </w:r>
      <w:r>
        <w:rPr>
          <w:spacing w:val="-15"/>
          <w:sz w:val="24"/>
        </w:rPr>
        <w:t xml:space="preserve"> </w:t>
      </w:r>
      <w:r>
        <w:rPr>
          <w:sz w:val="24"/>
        </w:rPr>
        <w:t>старшего</w:t>
      </w:r>
      <w:r>
        <w:rPr>
          <w:spacing w:val="-15"/>
          <w:sz w:val="24"/>
        </w:rPr>
        <w:t xml:space="preserve"> </w:t>
      </w:r>
      <w:r>
        <w:rPr>
          <w:sz w:val="24"/>
        </w:rPr>
        <w:t>дошкольного</w:t>
      </w:r>
      <w:r>
        <w:rPr>
          <w:spacing w:val="-15"/>
          <w:sz w:val="24"/>
        </w:rPr>
        <w:t xml:space="preserve"> </w:t>
      </w:r>
      <w:r>
        <w:rPr>
          <w:sz w:val="24"/>
        </w:rPr>
        <w:t>возраста.</w:t>
      </w:r>
      <w:r>
        <w:rPr>
          <w:spacing w:val="-15"/>
          <w:sz w:val="24"/>
        </w:rPr>
        <w:t xml:space="preserve"> </w:t>
      </w:r>
      <w:proofErr w:type="spellStart"/>
      <w:r>
        <w:rPr>
          <w:sz w:val="24"/>
        </w:rPr>
        <w:t>Автореф</w:t>
      </w:r>
      <w:proofErr w:type="spellEnd"/>
      <w:r>
        <w:rPr>
          <w:sz w:val="24"/>
        </w:rPr>
        <w:t>.</w:t>
      </w:r>
      <w:r>
        <w:rPr>
          <w:spacing w:val="-15"/>
          <w:sz w:val="24"/>
        </w:rPr>
        <w:t xml:space="preserve"> </w:t>
      </w:r>
      <w:proofErr w:type="spellStart"/>
      <w:r>
        <w:rPr>
          <w:sz w:val="24"/>
        </w:rPr>
        <w:t>дисс</w:t>
      </w:r>
      <w:proofErr w:type="spellEnd"/>
      <w:r>
        <w:rPr>
          <w:sz w:val="24"/>
        </w:rPr>
        <w:t>.</w:t>
      </w:r>
      <w:r>
        <w:rPr>
          <w:spacing w:val="-15"/>
          <w:sz w:val="24"/>
        </w:rPr>
        <w:t xml:space="preserve"> </w:t>
      </w:r>
      <w:r>
        <w:rPr>
          <w:sz w:val="24"/>
        </w:rPr>
        <w:t>канд.психол.наук.</w:t>
      </w:r>
      <w:r>
        <w:rPr>
          <w:spacing w:val="-15"/>
          <w:sz w:val="24"/>
        </w:rPr>
        <w:t xml:space="preserve"> </w:t>
      </w:r>
      <w:r>
        <w:rPr>
          <w:sz w:val="24"/>
        </w:rPr>
        <w:t>-</w:t>
      </w:r>
      <w:r>
        <w:rPr>
          <w:spacing w:val="-15"/>
          <w:sz w:val="24"/>
        </w:rPr>
        <w:t xml:space="preserve"> </w:t>
      </w:r>
      <w:r>
        <w:rPr>
          <w:sz w:val="24"/>
        </w:rPr>
        <w:t>М.,</w:t>
      </w:r>
      <w:r>
        <w:rPr>
          <w:spacing w:val="-15"/>
          <w:sz w:val="24"/>
        </w:rPr>
        <w:t xml:space="preserve"> </w:t>
      </w:r>
      <w:r>
        <w:rPr>
          <w:sz w:val="24"/>
        </w:rPr>
        <w:t>1982.</w:t>
      </w:r>
    </w:p>
    <w:p w:rsidR="00153C15" w:rsidRDefault="00C1539A">
      <w:pPr>
        <w:pStyle w:val="a4"/>
        <w:numPr>
          <w:ilvl w:val="0"/>
          <w:numId w:val="2"/>
        </w:numPr>
        <w:tabs>
          <w:tab w:val="left" w:pos="1279"/>
        </w:tabs>
        <w:spacing w:line="276" w:lineRule="auto"/>
        <w:ind w:left="1279" w:right="1116" w:hanging="428"/>
        <w:jc w:val="both"/>
        <w:rPr>
          <w:sz w:val="24"/>
        </w:rPr>
      </w:pPr>
      <w:r>
        <w:rPr>
          <w:sz w:val="24"/>
        </w:rPr>
        <w:t>Короткова</w:t>
      </w:r>
      <w:r>
        <w:rPr>
          <w:spacing w:val="-6"/>
          <w:sz w:val="24"/>
        </w:rPr>
        <w:t xml:space="preserve"> </w:t>
      </w:r>
      <w:r>
        <w:rPr>
          <w:sz w:val="24"/>
        </w:rPr>
        <w:t>Н.</w:t>
      </w:r>
      <w:r>
        <w:rPr>
          <w:spacing w:val="-5"/>
          <w:sz w:val="24"/>
        </w:rPr>
        <w:t xml:space="preserve"> </w:t>
      </w:r>
      <w:r>
        <w:rPr>
          <w:sz w:val="24"/>
        </w:rPr>
        <w:t>А.</w:t>
      </w:r>
      <w:r>
        <w:rPr>
          <w:spacing w:val="-5"/>
          <w:sz w:val="24"/>
        </w:rPr>
        <w:t xml:space="preserve"> </w:t>
      </w:r>
      <w:r>
        <w:rPr>
          <w:sz w:val="24"/>
        </w:rPr>
        <w:t>Формы</w:t>
      </w:r>
      <w:r>
        <w:rPr>
          <w:spacing w:val="-4"/>
          <w:sz w:val="24"/>
        </w:rPr>
        <w:t xml:space="preserve"> </w:t>
      </w:r>
      <w:r>
        <w:rPr>
          <w:sz w:val="24"/>
        </w:rPr>
        <w:t>игры</w:t>
      </w:r>
      <w:r>
        <w:rPr>
          <w:spacing w:val="-9"/>
          <w:sz w:val="24"/>
        </w:rPr>
        <w:t xml:space="preserve"> </w:t>
      </w:r>
      <w:r>
        <w:rPr>
          <w:sz w:val="24"/>
        </w:rPr>
        <w:t>в</w:t>
      </w:r>
      <w:r>
        <w:rPr>
          <w:spacing w:val="-10"/>
          <w:sz w:val="24"/>
        </w:rPr>
        <w:t xml:space="preserve"> </w:t>
      </w:r>
      <w:r>
        <w:rPr>
          <w:sz w:val="24"/>
        </w:rPr>
        <w:t>образовательном</w:t>
      </w:r>
      <w:r>
        <w:rPr>
          <w:spacing w:val="-4"/>
          <w:sz w:val="24"/>
        </w:rPr>
        <w:t xml:space="preserve"> </w:t>
      </w:r>
      <w:r>
        <w:rPr>
          <w:sz w:val="24"/>
        </w:rPr>
        <w:t>процессе</w:t>
      </w:r>
      <w:r>
        <w:rPr>
          <w:spacing w:val="-6"/>
          <w:sz w:val="24"/>
        </w:rPr>
        <w:t xml:space="preserve"> </w:t>
      </w:r>
      <w:r>
        <w:rPr>
          <w:sz w:val="24"/>
        </w:rPr>
        <w:t>детского</w:t>
      </w:r>
      <w:r>
        <w:rPr>
          <w:spacing w:val="-1"/>
          <w:sz w:val="24"/>
        </w:rPr>
        <w:t xml:space="preserve"> </w:t>
      </w:r>
      <w:r>
        <w:rPr>
          <w:sz w:val="24"/>
        </w:rPr>
        <w:t>сада</w:t>
      </w:r>
      <w:r>
        <w:rPr>
          <w:spacing w:val="-8"/>
          <w:sz w:val="24"/>
        </w:rPr>
        <w:t xml:space="preserve"> </w:t>
      </w:r>
      <w:r>
        <w:rPr>
          <w:sz w:val="24"/>
        </w:rPr>
        <w:t>//</w:t>
      </w:r>
      <w:r>
        <w:rPr>
          <w:spacing w:val="-6"/>
          <w:sz w:val="24"/>
        </w:rPr>
        <w:t xml:space="preserve"> </w:t>
      </w:r>
      <w:r>
        <w:rPr>
          <w:sz w:val="24"/>
        </w:rPr>
        <w:t>Ребенок в детском саду. 2010. № 4.</w:t>
      </w:r>
    </w:p>
    <w:p w:rsidR="00153C15" w:rsidRDefault="00C1539A">
      <w:pPr>
        <w:pStyle w:val="a4"/>
        <w:numPr>
          <w:ilvl w:val="0"/>
          <w:numId w:val="2"/>
        </w:numPr>
        <w:tabs>
          <w:tab w:val="left" w:pos="1279"/>
        </w:tabs>
        <w:spacing w:line="276" w:lineRule="auto"/>
        <w:ind w:left="1279" w:right="1120" w:hanging="428"/>
        <w:jc w:val="both"/>
        <w:rPr>
          <w:sz w:val="24"/>
        </w:rPr>
      </w:pPr>
      <w:r>
        <w:rPr>
          <w:sz w:val="24"/>
        </w:rPr>
        <w:t xml:space="preserve">Короткова Н.А., Глушкова Г.В., </w:t>
      </w:r>
      <w:proofErr w:type="spellStart"/>
      <w:r>
        <w:rPr>
          <w:sz w:val="24"/>
        </w:rPr>
        <w:t>Мусиенко</w:t>
      </w:r>
      <w:proofErr w:type="spellEnd"/>
      <w:r>
        <w:rPr>
          <w:sz w:val="24"/>
        </w:rPr>
        <w:t xml:space="preserve"> С.И. Предметно-пространственная среда</w:t>
      </w:r>
      <w:r>
        <w:rPr>
          <w:spacing w:val="-10"/>
          <w:sz w:val="24"/>
        </w:rPr>
        <w:t xml:space="preserve"> </w:t>
      </w:r>
      <w:r>
        <w:rPr>
          <w:sz w:val="24"/>
        </w:rPr>
        <w:t>детского</w:t>
      </w:r>
      <w:r>
        <w:rPr>
          <w:spacing w:val="-8"/>
          <w:sz w:val="24"/>
        </w:rPr>
        <w:t xml:space="preserve"> </w:t>
      </w:r>
      <w:r>
        <w:rPr>
          <w:sz w:val="24"/>
        </w:rPr>
        <w:t>сада:</w:t>
      </w:r>
      <w:r>
        <w:rPr>
          <w:spacing w:val="-3"/>
          <w:sz w:val="24"/>
        </w:rPr>
        <w:t xml:space="preserve"> </w:t>
      </w:r>
      <w:r>
        <w:rPr>
          <w:sz w:val="24"/>
        </w:rPr>
        <w:t>старший</w:t>
      </w:r>
      <w:r>
        <w:rPr>
          <w:spacing w:val="-11"/>
          <w:sz w:val="24"/>
        </w:rPr>
        <w:t xml:space="preserve"> </w:t>
      </w:r>
      <w:r>
        <w:rPr>
          <w:sz w:val="24"/>
        </w:rPr>
        <w:t>дошкольный</w:t>
      </w:r>
      <w:r>
        <w:rPr>
          <w:spacing w:val="-11"/>
          <w:sz w:val="24"/>
        </w:rPr>
        <w:t xml:space="preserve"> </w:t>
      </w:r>
      <w:r>
        <w:rPr>
          <w:sz w:val="24"/>
        </w:rPr>
        <w:t>возраст:</w:t>
      </w:r>
      <w:r>
        <w:rPr>
          <w:spacing w:val="-7"/>
          <w:sz w:val="24"/>
        </w:rPr>
        <w:t xml:space="preserve"> </w:t>
      </w:r>
      <w:r>
        <w:rPr>
          <w:sz w:val="24"/>
        </w:rPr>
        <w:t>пособие</w:t>
      </w:r>
      <w:r>
        <w:rPr>
          <w:spacing w:val="-12"/>
          <w:sz w:val="24"/>
        </w:rPr>
        <w:t xml:space="preserve"> </w:t>
      </w:r>
      <w:r>
        <w:rPr>
          <w:sz w:val="24"/>
        </w:rPr>
        <w:t>для</w:t>
      </w:r>
      <w:r>
        <w:rPr>
          <w:spacing w:val="-12"/>
          <w:sz w:val="24"/>
        </w:rPr>
        <w:t xml:space="preserve"> </w:t>
      </w:r>
      <w:r>
        <w:rPr>
          <w:sz w:val="24"/>
        </w:rPr>
        <w:t>воспитателей.-</w:t>
      </w:r>
      <w:r>
        <w:rPr>
          <w:spacing w:val="-11"/>
          <w:sz w:val="24"/>
        </w:rPr>
        <w:t xml:space="preserve"> </w:t>
      </w:r>
      <w:r>
        <w:rPr>
          <w:sz w:val="24"/>
        </w:rPr>
        <w:t xml:space="preserve">М., </w:t>
      </w:r>
      <w:proofErr w:type="spellStart"/>
      <w:r>
        <w:rPr>
          <w:sz w:val="24"/>
        </w:rPr>
        <w:t>Линка-Пресс</w:t>
      </w:r>
      <w:proofErr w:type="spellEnd"/>
      <w:r>
        <w:rPr>
          <w:sz w:val="24"/>
        </w:rPr>
        <w:t>, 2009.</w:t>
      </w:r>
    </w:p>
    <w:p w:rsidR="00153C15" w:rsidRDefault="00C1539A">
      <w:pPr>
        <w:pStyle w:val="a4"/>
        <w:numPr>
          <w:ilvl w:val="0"/>
          <w:numId w:val="2"/>
        </w:numPr>
        <w:tabs>
          <w:tab w:val="left" w:pos="1279"/>
        </w:tabs>
        <w:spacing w:line="276" w:lineRule="auto"/>
        <w:ind w:left="1279" w:right="1118" w:hanging="428"/>
        <w:jc w:val="both"/>
        <w:rPr>
          <w:sz w:val="24"/>
        </w:rPr>
      </w:pPr>
      <w:r>
        <w:rPr>
          <w:sz w:val="24"/>
        </w:rPr>
        <w:t xml:space="preserve">Короткова Н.А., </w:t>
      </w:r>
      <w:proofErr w:type="spellStart"/>
      <w:r>
        <w:rPr>
          <w:sz w:val="24"/>
        </w:rPr>
        <w:t>Нежнов</w:t>
      </w:r>
      <w:proofErr w:type="spellEnd"/>
      <w:r>
        <w:rPr>
          <w:sz w:val="24"/>
        </w:rPr>
        <w:t xml:space="preserve"> П.Г. Наблюдение за развитием детей в дошкольных группах. - М., 2002.</w:t>
      </w:r>
    </w:p>
    <w:p w:rsidR="00153C15" w:rsidRDefault="00C1539A">
      <w:pPr>
        <w:pStyle w:val="a4"/>
        <w:numPr>
          <w:ilvl w:val="0"/>
          <w:numId w:val="2"/>
        </w:numPr>
        <w:tabs>
          <w:tab w:val="left" w:pos="1279"/>
        </w:tabs>
        <w:spacing w:line="278" w:lineRule="auto"/>
        <w:ind w:left="1279" w:right="1117" w:hanging="428"/>
        <w:jc w:val="both"/>
        <w:rPr>
          <w:sz w:val="24"/>
        </w:rPr>
      </w:pPr>
      <w:r>
        <w:rPr>
          <w:sz w:val="24"/>
        </w:rPr>
        <w:t xml:space="preserve">Материалы и оборудование для детского сада: Пособие для воспитателей и заведующих /Под ред. Т.Н. </w:t>
      </w:r>
      <w:proofErr w:type="spellStart"/>
      <w:r>
        <w:rPr>
          <w:sz w:val="24"/>
        </w:rPr>
        <w:t>Дороновой</w:t>
      </w:r>
      <w:proofErr w:type="spellEnd"/>
      <w:r>
        <w:rPr>
          <w:sz w:val="24"/>
        </w:rPr>
        <w:t xml:space="preserve"> и Н.А. Коротковой. -М.: «</w:t>
      </w:r>
      <w:proofErr w:type="spellStart"/>
      <w:r>
        <w:rPr>
          <w:sz w:val="24"/>
        </w:rPr>
        <w:t>Элти-Кудиц</w:t>
      </w:r>
      <w:proofErr w:type="spellEnd"/>
      <w:r>
        <w:rPr>
          <w:sz w:val="24"/>
        </w:rPr>
        <w:t xml:space="preserve">», </w:t>
      </w:r>
      <w:r>
        <w:rPr>
          <w:spacing w:val="-2"/>
          <w:sz w:val="24"/>
        </w:rPr>
        <w:t>2003.</w:t>
      </w:r>
    </w:p>
    <w:p w:rsidR="00153C15" w:rsidRDefault="00C1539A">
      <w:pPr>
        <w:pStyle w:val="a4"/>
        <w:numPr>
          <w:ilvl w:val="0"/>
          <w:numId w:val="2"/>
        </w:numPr>
        <w:tabs>
          <w:tab w:val="left" w:pos="1279"/>
        </w:tabs>
        <w:spacing w:line="276" w:lineRule="auto"/>
        <w:ind w:left="1279" w:right="1119" w:hanging="428"/>
        <w:jc w:val="both"/>
        <w:rPr>
          <w:sz w:val="24"/>
        </w:rPr>
      </w:pPr>
      <w:proofErr w:type="spellStart"/>
      <w:r>
        <w:rPr>
          <w:sz w:val="24"/>
        </w:rPr>
        <w:t>Михайленко</w:t>
      </w:r>
      <w:proofErr w:type="spellEnd"/>
      <w:r>
        <w:rPr>
          <w:sz w:val="24"/>
        </w:rPr>
        <w:t xml:space="preserve"> Н.Я.,</w:t>
      </w:r>
      <w:r>
        <w:rPr>
          <w:spacing w:val="-1"/>
          <w:sz w:val="24"/>
        </w:rPr>
        <w:t xml:space="preserve"> </w:t>
      </w:r>
      <w:r>
        <w:rPr>
          <w:sz w:val="24"/>
        </w:rPr>
        <w:t>Короткова</w:t>
      </w:r>
      <w:r>
        <w:rPr>
          <w:spacing w:val="-4"/>
          <w:sz w:val="24"/>
        </w:rPr>
        <w:t xml:space="preserve"> </w:t>
      </w:r>
      <w:r>
        <w:rPr>
          <w:sz w:val="24"/>
        </w:rPr>
        <w:t>Н.А. Игра с</w:t>
      </w:r>
      <w:r>
        <w:rPr>
          <w:spacing w:val="-4"/>
          <w:sz w:val="24"/>
        </w:rPr>
        <w:t xml:space="preserve"> </w:t>
      </w:r>
      <w:r>
        <w:rPr>
          <w:sz w:val="24"/>
        </w:rPr>
        <w:t>правилами</w:t>
      </w:r>
      <w:r>
        <w:rPr>
          <w:spacing w:val="-2"/>
          <w:sz w:val="24"/>
        </w:rPr>
        <w:t xml:space="preserve"> </w:t>
      </w:r>
      <w:r>
        <w:rPr>
          <w:sz w:val="24"/>
        </w:rPr>
        <w:t>в</w:t>
      </w:r>
      <w:r>
        <w:rPr>
          <w:spacing w:val="-1"/>
          <w:sz w:val="24"/>
        </w:rPr>
        <w:t xml:space="preserve"> </w:t>
      </w:r>
      <w:r>
        <w:rPr>
          <w:sz w:val="24"/>
        </w:rPr>
        <w:t>дошкольном</w:t>
      </w:r>
      <w:r>
        <w:rPr>
          <w:spacing w:val="-2"/>
          <w:sz w:val="24"/>
        </w:rPr>
        <w:t xml:space="preserve"> </w:t>
      </w:r>
      <w:r>
        <w:rPr>
          <w:sz w:val="24"/>
        </w:rPr>
        <w:t>возрасте. - М., Академический проект, 2002.</w:t>
      </w:r>
    </w:p>
    <w:p w:rsidR="00153C15" w:rsidRDefault="00C1539A">
      <w:pPr>
        <w:pStyle w:val="a4"/>
        <w:numPr>
          <w:ilvl w:val="0"/>
          <w:numId w:val="2"/>
        </w:numPr>
        <w:tabs>
          <w:tab w:val="left" w:pos="1279"/>
        </w:tabs>
        <w:spacing w:line="275" w:lineRule="exact"/>
        <w:ind w:left="1279" w:hanging="427"/>
        <w:jc w:val="both"/>
        <w:rPr>
          <w:sz w:val="24"/>
        </w:rPr>
      </w:pPr>
      <w:proofErr w:type="spellStart"/>
      <w:r>
        <w:rPr>
          <w:sz w:val="24"/>
        </w:rPr>
        <w:t>Михайленко</w:t>
      </w:r>
      <w:proofErr w:type="spellEnd"/>
      <w:r>
        <w:rPr>
          <w:spacing w:val="-8"/>
          <w:sz w:val="24"/>
        </w:rPr>
        <w:t xml:space="preserve"> </w:t>
      </w:r>
      <w:r>
        <w:rPr>
          <w:sz w:val="24"/>
        </w:rPr>
        <w:t>Н.Я.,</w:t>
      </w:r>
      <w:r>
        <w:rPr>
          <w:spacing w:val="-7"/>
          <w:sz w:val="24"/>
        </w:rPr>
        <w:t xml:space="preserve"> </w:t>
      </w:r>
      <w:r>
        <w:rPr>
          <w:sz w:val="24"/>
        </w:rPr>
        <w:t>Короткова</w:t>
      </w:r>
      <w:r>
        <w:rPr>
          <w:spacing w:val="-12"/>
          <w:sz w:val="24"/>
        </w:rPr>
        <w:t xml:space="preserve"> </w:t>
      </w:r>
      <w:r>
        <w:rPr>
          <w:sz w:val="24"/>
        </w:rPr>
        <w:t>Н.А.</w:t>
      </w:r>
      <w:r>
        <w:rPr>
          <w:spacing w:val="-8"/>
          <w:sz w:val="24"/>
        </w:rPr>
        <w:t xml:space="preserve"> </w:t>
      </w:r>
      <w:r>
        <w:rPr>
          <w:sz w:val="24"/>
        </w:rPr>
        <w:t>Как</w:t>
      </w:r>
      <w:r>
        <w:rPr>
          <w:spacing w:val="-7"/>
          <w:sz w:val="24"/>
        </w:rPr>
        <w:t xml:space="preserve"> </w:t>
      </w:r>
      <w:r>
        <w:rPr>
          <w:sz w:val="24"/>
        </w:rPr>
        <w:t>играть</w:t>
      </w:r>
      <w:r>
        <w:rPr>
          <w:spacing w:val="-9"/>
          <w:sz w:val="24"/>
        </w:rPr>
        <w:t xml:space="preserve"> </w:t>
      </w:r>
      <w:r>
        <w:rPr>
          <w:sz w:val="24"/>
        </w:rPr>
        <w:t>с</w:t>
      </w:r>
      <w:r>
        <w:rPr>
          <w:spacing w:val="-12"/>
          <w:sz w:val="24"/>
        </w:rPr>
        <w:t xml:space="preserve"> </w:t>
      </w:r>
      <w:r>
        <w:rPr>
          <w:sz w:val="24"/>
        </w:rPr>
        <w:t>ребенком.</w:t>
      </w:r>
      <w:r>
        <w:rPr>
          <w:spacing w:val="-3"/>
          <w:sz w:val="24"/>
        </w:rPr>
        <w:t xml:space="preserve"> </w:t>
      </w:r>
      <w:r>
        <w:rPr>
          <w:sz w:val="24"/>
        </w:rPr>
        <w:t>-</w:t>
      </w:r>
      <w:r>
        <w:rPr>
          <w:spacing w:val="-14"/>
          <w:sz w:val="24"/>
        </w:rPr>
        <w:t xml:space="preserve"> </w:t>
      </w:r>
      <w:r>
        <w:rPr>
          <w:sz w:val="24"/>
        </w:rPr>
        <w:t>М.,</w:t>
      </w:r>
      <w:r>
        <w:rPr>
          <w:spacing w:val="-8"/>
          <w:sz w:val="24"/>
        </w:rPr>
        <w:t xml:space="preserve"> </w:t>
      </w:r>
      <w:proofErr w:type="spellStart"/>
      <w:r>
        <w:rPr>
          <w:sz w:val="24"/>
        </w:rPr>
        <w:t>Линка-Пресс</w:t>
      </w:r>
      <w:proofErr w:type="spellEnd"/>
      <w:r>
        <w:rPr>
          <w:sz w:val="24"/>
        </w:rPr>
        <w:t>,</w:t>
      </w:r>
      <w:r>
        <w:rPr>
          <w:spacing w:val="-8"/>
          <w:sz w:val="24"/>
        </w:rPr>
        <w:t xml:space="preserve"> </w:t>
      </w:r>
      <w:r>
        <w:rPr>
          <w:spacing w:val="-2"/>
          <w:sz w:val="24"/>
        </w:rPr>
        <w:t>2012.</w:t>
      </w:r>
    </w:p>
    <w:p w:rsidR="00153C15" w:rsidRDefault="00C1539A">
      <w:pPr>
        <w:pStyle w:val="a4"/>
        <w:numPr>
          <w:ilvl w:val="0"/>
          <w:numId w:val="2"/>
        </w:numPr>
        <w:tabs>
          <w:tab w:val="left" w:pos="1279"/>
        </w:tabs>
        <w:spacing w:line="276" w:lineRule="auto"/>
        <w:ind w:left="1279" w:right="1630" w:hanging="428"/>
        <w:jc w:val="left"/>
        <w:rPr>
          <w:sz w:val="24"/>
        </w:rPr>
      </w:pPr>
      <w:proofErr w:type="spellStart"/>
      <w:r>
        <w:rPr>
          <w:sz w:val="24"/>
        </w:rPr>
        <w:t>Михайленко</w:t>
      </w:r>
      <w:proofErr w:type="spellEnd"/>
      <w:r>
        <w:rPr>
          <w:spacing w:val="40"/>
          <w:sz w:val="24"/>
        </w:rPr>
        <w:t xml:space="preserve"> </w:t>
      </w:r>
      <w:r>
        <w:rPr>
          <w:sz w:val="24"/>
        </w:rPr>
        <w:t>Н.Я.,</w:t>
      </w:r>
      <w:r>
        <w:rPr>
          <w:spacing w:val="40"/>
          <w:sz w:val="24"/>
        </w:rPr>
        <w:t xml:space="preserve"> </w:t>
      </w:r>
      <w:r>
        <w:rPr>
          <w:sz w:val="24"/>
        </w:rPr>
        <w:t>Короткова</w:t>
      </w:r>
      <w:r>
        <w:rPr>
          <w:spacing w:val="34"/>
          <w:sz w:val="24"/>
        </w:rPr>
        <w:t xml:space="preserve"> </w:t>
      </w:r>
      <w:r>
        <w:rPr>
          <w:sz w:val="24"/>
        </w:rPr>
        <w:t>Н.А.</w:t>
      </w:r>
      <w:r>
        <w:rPr>
          <w:spacing w:val="40"/>
          <w:sz w:val="24"/>
        </w:rPr>
        <w:t xml:space="preserve"> </w:t>
      </w:r>
      <w:r>
        <w:rPr>
          <w:sz w:val="24"/>
        </w:rPr>
        <w:t>Ориентиры</w:t>
      </w:r>
      <w:r>
        <w:rPr>
          <w:spacing w:val="35"/>
          <w:sz w:val="24"/>
        </w:rPr>
        <w:t xml:space="preserve"> </w:t>
      </w:r>
      <w:r>
        <w:rPr>
          <w:sz w:val="24"/>
        </w:rPr>
        <w:t>и</w:t>
      </w:r>
      <w:r>
        <w:rPr>
          <w:spacing w:val="34"/>
          <w:sz w:val="24"/>
        </w:rPr>
        <w:t xml:space="preserve"> </w:t>
      </w:r>
      <w:r>
        <w:rPr>
          <w:sz w:val="24"/>
        </w:rPr>
        <w:t>требования</w:t>
      </w:r>
      <w:r>
        <w:rPr>
          <w:spacing w:val="35"/>
          <w:sz w:val="24"/>
        </w:rPr>
        <w:t xml:space="preserve"> </w:t>
      </w:r>
      <w:r>
        <w:rPr>
          <w:sz w:val="24"/>
        </w:rPr>
        <w:t>к</w:t>
      </w:r>
      <w:r>
        <w:rPr>
          <w:spacing w:val="32"/>
          <w:sz w:val="24"/>
        </w:rPr>
        <w:t xml:space="preserve"> </w:t>
      </w:r>
      <w:r>
        <w:rPr>
          <w:sz w:val="24"/>
        </w:rPr>
        <w:t>обновлению содержания дошкольного образования. // Вестник образования. 1991. № 12.</w:t>
      </w:r>
    </w:p>
    <w:p w:rsidR="00153C15" w:rsidRDefault="00C1539A">
      <w:pPr>
        <w:pStyle w:val="a4"/>
        <w:numPr>
          <w:ilvl w:val="0"/>
          <w:numId w:val="2"/>
        </w:numPr>
        <w:tabs>
          <w:tab w:val="left" w:pos="1279"/>
        </w:tabs>
        <w:ind w:left="1279" w:hanging="427"/>
        <w:jc w:val="left"/>
        <w:rPr>
          <w:sz w:val="24"/>
        </w:rPr>
      </w:pPr>
      <w:r>
        <w:rPr>
          <w:sz w:val="24"/>
        </w:rPr>
        <w:t>Пиаже</w:t>
      </w:r>
      <w:r>
        <w:rPr>
          <w:spacing w:val="-9"/>
          <w:sz w:val="24"/>
        </w:rPr>
        <w:t xml:space="preserve"> </w:t>
      </w:r>
      <w:r>
        <w:rPr>
          <w:sz w:val="24"/>
        </w:rPr>
        <w:t>Ж.</w:t>
      </w:r>
      <w:r>
        <w:rPr>
          <w:spacing w:val="-4"/>
          <w:sz w:val="24"/>
        </w:rPr>
        <w:t xml:space="preserve"> </w:t>
      </w:r>
      <w:r>
        <w:rPr>
          <w:sz w:val="24"/>
        </w:rPr>
        <w:t>Моральное</w:t>
      </w:r>
      <w:r>
        <w:rPr>
          <w:spacing w:val="-6"/>
          <w:sz w:val="24"/>
        </w:rPr>
        <w:t xml:space="preserve"> </w:t>
      </w:r>
      <w:r>
        <w:rPr>
          <w:sz w:val="24"/>
        </w:rPr>
        <w:t>суждение</w:t>
      </w:r>
      <w:r>
        <w:rPr>
          <w:spacing w:val="3"/>
          <w:sz w:val="24"/>
        </w:rPr>
        <w:t xml:space="preserve"> </w:t>
      </w:r>
      <w:r>
        <w:rPr>
          <w:sz w:val="24"/>
        </w:rPr>
        <w:t>у</w:t>
      </w:r>
      <w:r>
        <w:rPr>
          <w:spacing w:val="-15"/>
          <w:sz w:val="24"/>
        </w:rPr>
        <w:t xml:space="preserve"> </w:t>
      </w:r>
      <w:r>
        <w:rPr>
          <w:sz w:val="24"/>
        </w:rPr>
        <w:t>ребенка.</w:t>
      </w:r>
      <w:r>
        <w:rPr>
          <w:spacing w:val="1"/>
          <w:sz w:val="24"/>
        </w:rPr>
        <w:t xml:space="preserve"> </w:t>
      </w:r>
      <w:r>
        <w:rPr>
          <w:sz w:val="24"/>
        </w:rPr>
        <w:t>- М.:</w:t>
      </w:r>
      <w:r>
        <w:rPr>
          <w:spacing w:val="-6"/>
          <w:sz w:val="24"/>
        </w:rPr>
        <w:t xml:space="preserve"> </w:t>
      </w:r>
      <w:r>
        <w:rPr>
          <w:sz w:val="24"/>
        </w:rPr>
        <w:t>Академические</w:t>
      </w:r>
      <w:r>
        <w:rPr>
          <w:spacing w:val="-6"/>
          <w:sz w:val="24"/>
        </w:rPr>
        <w:t xml:space="preserve"> </w:t>
      </w:r>
      <w:r>
        <w:rPr>
          <w:sz w:val="24"/>
        </w:rPr>
        <w:t>технологии,</w:t>
      </w:r>
      <w:r>
        <w:rPr>
          <w:spacing w:val="-1"/>
          <w:sz w:val="24"/>
        </w:rPr>
        <w:t xml:space="preserve"> </w:t>
      </w:r>
      <w:r>
        <w:rPr>
          <w:spacing w:val="-2"/>
          <w:sz w:val="24"/>
        </w:rPr>
        <w:t>2006.</w:t>
      </w:r>
    </w:p>
    <w:p w:rsidR="00153C15" w:rsidRDefault="00C1539A">
      <w:pPr>
        <w:pStyle w:val="a4"/>
        <w:numPr>
          <w:ilvl w:val="0"/>
          <w:numId w:val="2"/>
        </w:numPr>
        <w:tabs>
          <w:tab w:val="left" w:pos="1279"/>
        </w:tabs>
        <w:spacing w:before="37"/>
        <w:ind w:left="1279" w:hanging="427"/>
        <w:jc w:val="left"/>
        <w:rPr>
          <w:sz w:val="24"/>
        </w:rPr>
      </w:pPr>
      <w:r>
        <w:rPr>
          <w:sz w:val="24"/>
        </w:rPr>
        <w:t>Пиаже</w:t>
      </w:r>
      <w:r>
        <w:rPr>
          <w:spacing w:val="-8"/>
          <w:sz w:val="24"/>
        </w:rPr>
        <w:t xml:space="preserve"> </w:t>
      </w:r>
      <w:r>
        <w:rPr>
          <w:sz w:val="24"/>
        </w:rPr>
        <w:t>Ж.</w:t>
      </w:r>
      <w:r>
        <w:rPr>
          <w:spacing w:val="-4"/>
          <w:sz w:val="24"/>
        </w:rPr>
        <w:t xml:space="preserve"> </w:t>
      </w:r>
      <w:r>
        <w:rPr>
          <w:sz w:val="24"/>
        </w:rPr>
        <w:t>Психология</w:t>
      </w:r>
      <w:r>
        <w:rPr>
          <w:spacing w:val="-8"/>
          <w:sz w:val="24"/>
        </w:rPr>
        <w:t xml:space="preserve"> </w:t>
      </w:r>
      <w:r>
        <w:rPr>
          <w:sz w:val="24"/>
        </w:rPr>
        <w:t>интеллекта</w:t>
      </w:r>
      <w:r>
        <w:rPr>
          <w:spacing w:val="-2"/>
          <w:sz w:val="24"/>
        </w:rPr>
        <w:t xml:space="preserve"> </w:t>
      </w:r>
      <w:r>
        <w:rPr>
          <w:sz w:val="24"/>
        </w:rPr>
        <w:t>//</w:t>
      </w:r>
      <w:r>
        <w:rPr>
          <w:spacing w:val="-5"/>
          <w:sz w:val="24"/>
        </w:rPr>
        <w:t xml:space="preserve"> </w:t>
      </w:r>
      <w:proofErr w:type="spellStart"/>
      <w:r>
        <w:rPr>
          <w:sz w:val="24"/>
        </w:rPr>
        <w:t>Избр</w:t>
      </w:r>
      <w:proofErr w:type="spellEnd"/>
      <w:r>
        <w:rPr>
          <w:sz w:val="24"/>
        </w:rPr>
        <w:t>.</w:t>
      </w:r>
      <w:r>
        <w:rPr>
          <w:spacing w:val="-3"/>
          <w:sz w:val="24"/>
        </w:rPr>
        <w:t xml:space="preserve"> </w:t>
      </w:r>
      <w:r>
        <w:rPr>
          <w:sz w:val="24"/>
        </w:rPr>
        <w:t>психол.</w:t>
      </w:r>
      <w:r>
        <w:rPr>
          <w:spacing w:val="-3"/>
          <w:sz w:val="24"/>
        </w:rPr>
        <w:t xml:space="preserve"> </w:t>
      </w:r>
      <w:r>
        <w:rPr>
          <w:sz w:val="24"/>
        </w:rPr>
        <w:t>труды.</w:t>
      </w:r>
      <w:r>
        <w:rPr>
          <w:spacing w:val="2"/>
          <w:sz w:val="24"/>
        </w:rPr>
        <w:t xml:space="preserve"> </w:t>
      </w:r>
      <w:r>
        <w:rPr>
          <w:sz w:val="24"/>
        </w:rPr>
        <w:t>-</w:t>
      </w:r>
      <w:r>
        <w:rPr>
          <w:spacing w:val="-4"/>
          <w:sz w:val="24"/>
        </w:rPr>
        <w:t xml:space="preserve"> </w:t>
      </w:r>
      <w:r>
        <w:rPr>
          <w:spacing w:val="-5"/>
          <w:sz w:val="24"/>
        </w:rPr>
        <w:t>М.,</w:t>
      </w:r>
    </w:p>
    <w:p w:rsidR="00153C15" w:rsidRDefault="00C1539A">
      <w:pPr>
        <w:pStyle w:val="a4"/>
        <w:numPr>
          <w:ilvl w:val="0"/>
          <w:numId w:val="2"/>
        </w:numPr>
        <w:tabs>
          <w:tab w:val="left" w:pos="1336"/>
        </w:tabs>
        <w:spacing w:before="41"/>
        <w:ind w:left="1336" w:hanging="484"/>
        <w:jc w:val="left"/>
        <w:rPr>
          <w:sz w:val="24"/>
        </w:rPr>
      </w:pPr>
      <w:r>
        <w:rPr>
          <w:sz w:val="24"/>
        </w:rPr>
        <w:t>Пиаже</w:t>
      </w:r>
      <w:r>
        <w:rPr>
          <w:spacing w:val="-10"/>
          <w:sz w:val="24"/>
        </w:rPr>
        <w:t xml:space="preserve"> </w:t>
      </w:r>
      <w:r>
        <w:rPr>
          <w:sz w:val="24"/>
        </w:rPr>
        <w:t>Ж.,</w:t>
      </w:r>
      <w:r>
        <w:rPr>
          <w:spacing w:val="1"/>
          <w:sz w:val="24"/>
        </w:rPr>
        <w:t xml:space="preserve"> </w:t>
      </w:r>
      <w:proofErr w:type="spellStart"/>
      <w:r>
        <w:rPr>
          <w:sz w:val="24"/>
        </w:rPr>
        <w:t>Инельдер</w:t>
      </w:r>
      <w:proofErr w:type="spellEnd"/>
      <w:r>
        <w:rPr>
          <w:spacing w:val="-2"/>
          <w:sz w:val="24"/>
        </w:rPr>
        <w:t xml:space="preserve"> </w:t>
      </w:r>
      <w:r>
        <w:rPr>
          <w:sz w:val="24"/>
        </w:rPr>
        <w:t>Б. Психология</w:t>
      </w:r>
      <w:r>
        <w:rPr>
          <w:spacing w:val="-6"/>
          <w:sz w:val="24"/>
        </w:rPr>
        <w:t xml:space="preserve"> </w:t>
      </w:r>
      <w:r>
        <w:rPr>
          <w:sz w:val="24"/>
        </w:rPr>
        <w:t>ребенка. -</w:t>
      </w:r>
      <w:r>
        <w:rPr>
          <w:spacing w:val="-10"/>
          <w:sz w:val="24"/>
        </w:rPr>
        <w:t xml:space="preserve"> </w:t>
      </w:r>
      <w:proofErr w:type="spellStart"/>
      <w:r>
        <w:rPr>
          <w:sz w:val="24"/>
        </w:rPr>
        <w:t>Спб</w:t>
      </w:r>
      <w:proofErr w:type="spellEnd"/>
      <w:r>
        <w:rPr>
          <w:sz w:val="24"/>
        </w:rPr>
        <w:t>.: Питер,</w:t>
      </w:r>
      <w:r>
        <w:rPr>
          <w:spacing w:val="-4"/>
          <w:sz w:val="24"/>
        </w:rPr>
        <w:t xml:space="preserve"> </w:t>
      </w:r>
      <w:r>
        <w:rPr>
          <w:spacing w:val="-2"/>
          <w:sz w:val="24"/>
        </w:rPr>
        <w:t>2003.</w:t>
      </w:r>
    </w:p>
    <w:p w:rsidR="00153C15" w:rsidRDefault="00C1539A">
      <w:pPr>
        <w:pStyle w:val="a4"/>
        <w:numPr>
          <w:ilvl w:val="0"/>
          <w:numId w:val="2"/>
        </w:numPr>
        <w:tabs>
          <w:tab w:val="left" w:pos="1279"/>
        </w:tabs>
        <w:spacing w:before="36" w:line="276" w:lineRule="auto"/>
        <w:ind w:left="1279" w:right="1509" w:hanging="428"/>
        <w:jc w:val="left"/>
        <w:rPr>
          <w:sz w:val="24"/>
        </w:rPr>
      </w:pPr>
      <w:proofErr w:type="spellStart"/>
      <w:r>
        <w:rPr>
          <w:sz w:val="24"/>
        </w:rPr>
        <w:t>Поддьяков</w:t>
      </w:r>
      <w:proofErr w:type="spellEnd"/>
      <w:r>
        <w:rPr>
          <w:sz w:val="24"/>
        </w:rPr>
        <w:t xml:space="preserve"> Н.Н. Психическое развитие и саморазвитие ребенка-дошкольника. Ближние и дальние горизонты. - М., Обруч, 2014.</w:t>
      </w:r>
    </w:p>
    <w:p w:rsidR="00153C15" w:rsidRDefault="00C1539A">
      <w:pPr>
        <w:pStyle w:val="a4"/>
        <w:numPr>
          <w:ilvl w:val="0"/>
          <w:numId w:val="2"/>
        </w:numPr>
        <w:tabs>
          <w:tab w:val="left" w:pos="1279"/>
        </w:tabs>
        <w:spacing w:before="9" w:line="271" w:lineRule="auto"/>
        <w:ind w:left="1279" w:right="1688" w:hanging="428"/>
        <w:jc w:val="left"/>
        <w:rPr>
          <w:sz w:val="24"/>
        </w:rPr>
      </w:pPr>
      <w:proofErr w:type="spellStart"/>
      <w:r>
        <w:rPr>
          <w:sz w:val="24"/>
        </w:rPr>
        <w:t>Слободчиков</w:t>
      </w:r>
      <w:proofErr w:type="spellEnd"/>
      <w:r>
        <w:rPr>
          <w:sz w:val="24"/>
        </w:rPr>
        <w:t xml:space="preserve"> В.И. Категория</w:t>
      </w:r>
      <w:r>
        <w:rPr>
          <w:spacing w:val="-1"/>
          <w:sz w:val="24"/>
        </w:rPr>
        <w:t xml:space="preserve"> </w:t>
      </w:r>
      <w:r>
        <w:rPr>
          <w:sz w:val="24"/>
        </w:rPr>
        <w:t>возраста в психологии и</w:t>
      </w:r>
      <w:r>
        <w:rPr>
          <w:spacing w:val="-1"/>
          <w:sz w:val="24"/>
        </w:rPr>
        <w:t xml:space="preserve"> </w:t>
      </w:r>
      <w:r>
        <w:rPr>
          <w:sz w:val="24"/>
        </w:rPr>
        <w:t>педагогике развития</w:t>
      </w:r>
      <w:r>
        <w:rPr>
          <w:spacing w:val="-1"/>
          <w:sz w:val="24"/>
        </w:rPr>
        <w:t xml:space="preserve"> </w:t>
      </w:r>
      <w:r>
        <w:rPr>
          <w:sz w:val="24"/>
        </w:rPr>
        <w:t>// Вопросы психологии. 1991.№ 2.\</w:t>
      </w:r>
    </w:p>
    <w:p w:rsidR="00153C15" w:rsidRDefault="00C1539A">
      <w:pPr>
        <w:pStyle w:val="a4"/>
        <w:numPr>
          <w:ilvl w:val="0"/>
          <w:numId w:val="2"/>
        </w:numPr>
        <w:tabs>
          <w:tab w:val="left" w:pos="1279"/>
        </w:tabs>
        <w:spacing w:before="5" w:line="276" w:lineRule="auto"/>
        <w:ind w:left="1279" w:right="1210" w:hanging="428"/>
        <w:jc w:val="left"/>
        <w:rPr>
          <w:sz w:val="24"/>
        </w:rPr>
      </w:pPr>
      <w:proofErr w:type="spellStart"/>
      <w:r>
        <w:rPr>
          <w:sz w:val="24"/>
        </w:rPr>
        <w:t>Флёрина</w:t>
      </w:r>
      <w:proofErr w:type="spellEnd"/>
      <w:r>
        <w:rPr>
          <w:spacing w:val="40"/>
          <w:sz w:val="24"/>
        </w:rPr>
        <w:t xml:space="preserve"> </w:t>
      </w:r>
      <w:r>
        <w:rPr>
          <w:sz w:val="24"/>
        </w:rPr>
        <w:t>Е.А.</w:t>
      </w:r>
      <w:r>
        <w:rPr>
          <w:spacing w:val="40"/>
          <w:sz w:val="24"/>
        </w:rPr>
        <w:t xml:space="preserve"> </w:t>
      </w:r>
      <w:r>
        <w:rPr>
          <w:sz w:val="24"/>
        </w:rPr>
        <w:t>Игра</w:t>
      </w:r>
      <w:r>
        <w:rPr>
          <w:spacing w:val="40"/>
          <w:sz w:val="24"/>
        </w:rPr>
        <w:t xml:space="preserve"> </w:t>
      </w:r>
      <w:r>
        <w:rPr>
          <w:sz w:val="24"/>
        </w:rPr>
        <w:t>и</w:t>
      </w:r>
      <w:r>
        <w:rPr>
          <w:spacing w:val="40"/>
          <w:sz w:val="24"/>
        </w:rPr>
        <w:t xml:space="preserve"> </w:t>
      </w:r>
      <w:r>
        <w:rPr>
          <w:sz w:val="24"/>
        </w:rPr>
        <w:t>игрушка.</w:t>
      </w:r>
      <w:r>
        <w:rPr>
          <w:spacing w:val="40"/>
          <w:sz w:val="24"/>
        </w:rPr>
        <w:t xml:space="preserve"> </w:t>
      </w:r>
      <w:r>
        <w:rPr>
          <w:sz w:val="24"/>
        </w:rPr>
        <w:t>Пособие</w:t>
      </w:r>
      <w:r>
        <w:rPr>
          <w:spacing w:val="40"/>
          <w:sz w:val="24"/>
        </w:rPr>
        <w:t xml:space="preserve"> </w:t>
      </w:r>
      <w:r>
        <w:rPr>
          <w:sz w:val="24"/>
        </w:rPr>
        <w:t>для</w:t>
      </w:r>
      <w:r>
        <w:rPr>
          <w:spacing w:val="40"/>
          <w:sz w:val="24"/>
        </w:rPr>
        <w:t xml:space="preserve"> </w:t>
      </w:r>
      <w:r>
        <w:rPr>
          <w:sz w:val="24"/>
        </w:rPr>
        <w:t>воспитателя</w:t>
      </w:r>
      <w:r>
        <w:rPr>
          <w:spacing w:val="40"/>
          <w:sz w:val="24"/>
        </w:rPr>
        <w:t xml:space="preserve"> </w:t>
      </w:r>
      <w:r>
        <w:rPr>
          <w:sz w:val="24"/>
        </w:rPr>
        <w:t>детского</w:t>
      </w:r>
      <w:r>
        <w:rPr>
          <w:spacing w:val="40"/>
          <w:sz w:val="24"/>
        </w:rPr>
        <w:t xml:space="preserve"> </w:t>
      </w:r>
      <w:r>
        <w:rPr>
          <w:sz w:val="24"/>
        </w:rPr>
        <w:t>сада. -</w:t>
      </w:r>
      <w:r>
        <w:rPr>
          <w:spacing w:val="40"/>
          <w:sz w:val="24"/>
        </w:rPr>
        <w:t xml:space="preserve"> </w:t>
      </w:r>
      <w:r>
        <w:rPr>
          <w:sz w:val="24"/>
        </w:rPr>
        <w:t>М., Просвещение, 1973.</w:t>
      </w:r>
    </w:p>
    <w:p w:rsidR="00153C15" w:rsidRDefault="00153C15">
      <w:pPr>
        <w:pStyle w:val="a4"/>
        <w:spacing w:line="276" w:lineRule="auto"/>
        <w:jc w:val="left"/>
        <w:rPr>
          <w:sz w:val="24"/>
        </w:rPr>
        <w:sectPr w:rsidR="00153C15">
          <w:pgSz w:w="11910" w:h="16840"/>
          <w:pgMar w:top="1100" w:right="0" w:bottom="1180" w:left="992" w:header="0" w:footer="993" w:gutter="0"/>
          <w:cols w:space="720"/>
        </w:sectPr>
      </w:pPr>
    </w:p>
    <w:p w:rsidR="00153C15" w:rsidRDefault="00C1539A">
      <w:pPr>
        <w:pStyle w:val="a4"/>
        <w:numPr>
          <w:ilvl w:val="0"/>
          <w:numId w:val="2"/>
        </w:numPr>
        <w:tabs>
          <w:tab w:val="left" w:pos="1279"/>
        </w:tabs>
        <w:spacing w:before="64" w:line="276" w:lineRule="auto"/>
        <w:ind w:left="1279" w:right="1632" w:hanging="428"/>
        <w:jc w:val="left"/>
        <w:rPr>
          <w:sz w:val="24"/>
        </w:rPr>
      </w:pPr>
      <w:proofErr w:type="spellStart"/>
      <w:r>
        <w:rPr>
          <w:sz w:val="24"/>
        </w:rPr>
        <w:lastRenderedPageBreak/>
        <w:t>Эльконин</w:t>
      </w:r>
      <w:proofErr w:type="spellEnd"/>
      <w:r>
        <w:rPr>
          <w:spacing w:val="32"/>
          <w:sz w:val="24"/>
        </w:rPr>
        <w:t xml:space="preserve"> </w:t>
      </w:r>
      <w:r>
        <w:rPr>
          <w:sz w:val="24"/>
        </w:rPr>
        <w:t>Д.Б.</w:t>
      </w:r>
      <w:r>
        <w:rPr>
          <w:spacing w:val="28"/>
          <w:sz w:val="24"/>
        </w:rPr>
        <w:t xml:space="preserve"> </w:t>
      </w:r>
      <w:r>
        <w:rPr>
          <w:sz w:val="24"/>
        </w:rPr>
        <w:t>К</w:t>
      </w:r>
      <w:r>
        <w:rPr>
          <w:spacing w:val="28"/>
          <w:sz w:val="24"/>
        </w:rPr>
        <w:t xml:space="preserve"> </w:t>
      </w:r>
      <w:r>
        <w:rPr>
          <w:sz w:val="24"/>
        </w:rPr>
        <w:t>проблеме периодизации</w:t>
      </w:r>
      <w:r>
        <w:rPr>
          <w:spacing w:val="28"/>
          <w:sz w:val="24"/>
        </w:rPr>
        <w:t xml:space="preserve"> </w:t>
      </w:r>
      <w:r>
        <w:rPr>
          <w:sz w:val="24"/>
        </w:rPr>
        <w:t>психического</w:t>
      </w:r>
      <w:r>
        <w:rPr>
          <w:spacing w:val="31"/>
          <w:sz w:val="24"/>
        </w:rPr>
        <w:t xml:space="preserve"> </w:t>
      </w:r>
      <w:r>
        <w:rPr>
          <w:sz w:val="24"/>
        </w:rPr>
        <w:t>развития в</w:t>
      </w:r>
      <w:r>
        <w:rPr>
          <w:spacing w:val="31"/>
          <w:sz w:val="24"/>
        </w:rPr>
        <w:t xml:space="preserve"> </w:t>
      </w:r>
      <w:r>
        <w:rPr>
          <w:sz w:val="24"/>
        </w:rPr>
        <w:t xml:space="preserve">детском возрасте // </w:t>
      </w:r>
      <w:proofErr w:type="spellStart"/>
      <w:r>
        <w:rPr>
          <w:sz w:val="24"/>
        </w:rPr>
        <w:t>Избр</w:t>
      </w:r>
      <w:proofErr w:type="spellEnd"/>
      <w:r>
        <w:rPr>
          <w:sz w:val="24"/>
        </w:rPr>
        <w:t>. психол. труды. - М., Педагогика, 1989.</w:t>
      </w:r>
    </w:p>
    <w:p w:rsidR="00153C15" w:rsidRDefault="00C1539A">
      <w:pPr>
        <w:pStyle w:val="a3"/>
        <w:spacing w:before="8"/>
        <w:ind w:left="707"/>
        <w:jc w:val="left"/>
      </w:pPr>
      <w:proofErr w:type="spellStart"/>
      <w:r>
        <w:t>Эльконин</w:t>
      </w:r>
      <w:proofErr w:type="spellEnd"/>
      <w:r>
        <w:rPr>
          <w:spacing w:val="-5"/>
        </w:rPr>
        <w:t xml:space="preserve"> </w:t>
      </w:r>
      <w:r>
        <w:t>Д.Б.</w:t>
      </w:r>
      <w:r>
        <w:rPr>
          <w:spacing w:val="-4"/>
        </w:rPr>
        <w:t xml:space="preserve"> </w:t>
      </w:r>
      <w:r>
        <w:t>Психология</w:t>
      </w:r>
      <w:r>
        <w:rPr>
          <w:spacing w:val="-5"/>
        </w:rPr>
        <w:t xml:space="preserve"> </w:t>
      </w:r>
      <w:r>
        <w:t>игры.</w:t>
      </w:r>
      <w:r>
        <w:rPr>
          <w:spacing w:val="-4"/>
        </w:rPr>
        <w:t xml:space="preserve"> </w:t>
      </w:r>
      <w:r>
        <w:t>-</w:t>
      </w:r>
      <w:r>
        <w:rPr>
          <w:spacing w:val="-5"/>
        </w:rPr>
        <w:t xml:space="preserve"> </w:t>
      </w:r>
      <w:r>
        <w:t>М.:</w:t>
      </w:r>
      <w:r>
        <w:rPr>
          <w:spacing w:val="-6"/>
        </w:rPr>
        <w:t xml:space="preserve"> </w:t>
      </w:r>
      <w:proofErr w:type="spellStart"/>
      <w:r>
        <w:t>Владос</w:t>
      </w:r>
      <w:proofErr w:type="spellEnd"/>
      <w:r>
        <w:t>,</w:t>
      </w:r>
      <w:r>
        <w:rPr>
          <w:spacing w:val="-8"/>
        </w:rPr>
        <w:t xml:space="preserve"> </w:t>
      </w:r>
      <w:r>
        <w:rPr>
          <w:spacing w:val="-2"/>
        </w:rPr>
        <w:t>1999.</w:t>
      </w:r>
    </w:p>
    <w:p w:rsidR="00153C15" w:rsidRDefault="00C1539A">
      <w:pPr>
        <w:pStyle w:val="a4"/>
        <w:numPr>
          <w:ilvl w:val="0"/>
          <w:numId w:val="2"/>
        </w:numPr>
        <w:tabs>
          <w:tab w:val="left" w:pos="1562"/>
        </w:tabs>
        <w:spacing w:before="41"/>
        <w:ind w:left="1562" w:hanging="504"/>
        <w:jc w:val="left"/>
        <w:rPr>
          <w:sz w:val="24"/>
        </w:rPr>
      </w:pPr>
      <w:proofErr w:type="spellStart"/>
      <w:r>
        <w:rPr>
          <w:sz w:val="24"/>
        </w:rPr>
        <w:t>Эриксон</w:t>
      </w:r>
      <w:proofErr w:type="spellEnd"/>
      <w:r>
        <w:rPr>
          <w:spacing w:val="-8"/>
          <w:sz w:val="24"/>
        </w:rPr>
        <w:t xml:space="preserve"> </w:t>
      </w:r>
      <w:r>
        <w:rPr>
          <w:sz w:val="24"/>
        </w:rPr>
        <w:t>Э.</w:t>
      </w:r>
      <w:r>
        <w:rPr>
          <w:spacing w:val="-5"/>
          <w:sz w:val="24"/>
        </w:rPr>
        <w:t xml:space="preserve"> </w:t>
      </w:r>
      <w:r>
        <w:rPr>
          <w:sz w:val="24"/>
        </w:rPr>
        <w:t>Детство</w:t>
      </w:r>
      <w:r>
        <w:rPr>
          <w:spacing w:val="-1"/>
          <w:sz w:val="24"/>
        </w:rPr>
        <w:t xml:space="preserve"> </w:t>
      </w:r>
      <w:r>
        <w:rPr>
          <w:sz w:val="24"/>
        </w:rPr>
        <w:t>и</w:t>
      </w:r>
      <w:r>
        <w:rPr>
          <w:spacing w:val="-11"/>
          <w:sz w:val="24"/>
        </w:rPr>
        <w:t xml:space="preserve"> </w:t>
      </w:r>
      <w:r>
        <w:rPr>
          <w:sz w:val="24"/>
        </w:rPr>
        <w:t>общество.</w:t>
      </w:r>
      <w:r>
        <w:rPr>
          <w:spacing w:val="-3"/>
          <w:sz w:val="24"/>
        </w:rPr>
        <w:t xml:space="preserve"> </w:t>
      </w:r>
      <w:r>
        <w:rPr>
          <w:sz w:val="24"/>
        </w:rPr>
        <w:t>-</w:t>
      </w:r>
      <w:r>
        <w:rPr>
          <w:spacing w:val="-5"/>
          <w:sz w:val="24"/>
        </w:rPr>
        <w:t xml:space="preserve"> </w:t>
      </w:r>
      <w:proofErr w:type="spellStart"/>
      <w:r>
        <w:rPr>
          <w:sz w:val="24"/>
        </w:rPr>
        <w:t>Спб</w:t>
      </w:r>
      <w:proofErr w:type="spellEnd"/>
      <w:r>
        <w:rPr>
          <w:sz w:val="24"/>
        </w:rPr>
        <w:t>.,</w:t>
      </w:r>
      <w:r>
        <w:rPr>
          <w:spacing w:val="-4"/>
          <w:sz w:val="24"/>
        </w:rPr>
        <w:t xml:space="preserve"> </w:t>
      </w:r>
      <w:r>
        <w:rPr>
          <w:sz w:val="24"/>
        </w:rPr>
        <w:t>ИТД</w:t>
      </w:r>
      <w:r>
        <w:rPr>
          <w:spacing w:val="-8"/>
          <w:sz w:val="24"/>
        </w:rPr>
        <w:t xml:space="preserve"> </w:t>
      </w:r>
      <w:r>
        <w:rPr>
          <w:sz w:val="24"/>
        </w:rPr>
        <w:t>«Летний</w:t>
      </w:r>
      <w:r>
        <w:rPr>
          <w:spacing w:val="-4"/>
          <w:sz w:val="24"/>
        </w:rPr>
        <w:t xml:space="preserve"> </w:t>
      </w:r>
      <w:r>
        <w:rPr>
          <w:sz w:val="24"/>
        </w:rPr>
        <w:t xml:space="preserve">сад», </w:t>
      </w:r>
      <w:r>
        <w:rPr>
          <w:spacing w:val="-2"/>
          <w:sz w:val="24"/>
        </w:rPr>
        <w:t>2000.</w:t>
      </w:r>
    </w:p>
    <w:p w:rsidR="00153C15" w:rsidRDefault="00153C15">
      <w:pPr>
        <w:pStyle w:val="a3"/>
        <w:spacing w:before="92"/>
        <w:jc w:val="left"/>
      </w:pPr>
    </w:p>
    <w:p w:rsidR="00153C15" w:rsidRDefault="00C1539A">
      <w:pPr>
        <w:pStyle w:val="Heading1"/>
        <w:ind w:left="1572"/>
      </w:pPr>
      <w:bookmarkStart w:id="153" w:name="Стандарты,_постановления"/>
      <w:bookmarkEnd w:id="153"/>
      <w:r>
        <w:t>Стандарты,</w:t>
      </w:r>
      <w:r>
        <w:rPr>
          <w:spacing w:val="-7"/>
        </w:rPr>
        <w:t xml:space="preserve"> </w:t>
      </w:r>
      <w:r>
        <w:rPr>
          <w:spacing w:val="-2"/>
        </w:rPr>
        <w:t>постановления</w:t>
      </w:r>
    </w:p>
    <w:p w:rsidR="00153C15" w:rsidRDefault="00C1539A">
      <w:pPr>
        <w:pStyle w:val="a3"/>
        <w:spacing w:before="31" w:line="280" w:lineRule="auto"/>
        <w:ind w:left="707" w:right="1158"/>
        <w:jc w:val="left"/>
      </w:pPr>
      <w:r>
        <w:t>ГОСТ 19301.1-94. Мебель</w:t>
      </w:r>
      <w:r>
        <w:rPr>
          <w:spacing w:val="26"/>
        </w:rPr>
        <w:t xml:space="preserve"> </w:t>
      </w:r>
      <w:r>
        <w:t xml:space="preserve">детская дошкольная. Функциональные размеры столов. М., </w:t>
      </w:r>
      <w:r>
        <w:rPr>
          <w:spacing w:val="-2"/>
        </w:rPr>
        <w:t>1995.</w:t>
      </w:r>
    </w:p>
    <w:p w:rsidR="00153C15" w:rsidRDefault="00C1539A">
      <w:pPr>
        <w:pStyle w:val="a3"/>
        <w:spacing w:line="276" w:lineRule="auto"/>
        <w:ind w:left="707" w:right="1158"/>
        <w:jc w:val="left"/>
      </w:pPr>
      <w:r>
        <w:t xml:space="preserve">ГОСТ 19301.1-94. Мебель детская дошкольная. Функциональные размеры стульев. </w:t>
      </w:r>
      <w:r>
        <w:rPr>
          <w:spacing w:val="-2"/>
        </w:rPr>
        <w:t>М.,1995.</w:t>
      </w:r>
    </w:p>
    <w:p w:rsidR="00153C15" w:rsidRDefault="00C1539A">
      <w:pPr>
        <w:pStyle w:val="a3"/>
        <w:ind w:left="707"/>
        <w:jc w:val="left"/>
      </w:pPr>
      <w:r>
        <w:t>Постановление</w:t>
      </w:r>
      <w:r>
        <w:rPr>
          <w:spacing w:val="4"/>
        </w:rPr>
        <w:t xml:space="preserve"> </w:t>
      </w:r>
      <w:r>
        <w:t>Главного</w:t>
      </w:r>
      <w:r>
        <w:rPr>
          <w:spacing w:val="8"/>
        </w:rPr>
        <w:t xml:space="preserve"> </w:t>
      </w:r>
      <w:r>
        <w:t>государственного</w:t>
      </w:r>
      <w:r>
        <w:rPr>
          <w:spacing w:val="14"/>
        </w:rPr>
        <w:t xml:space="preserve"> </w:t>
      </w:r>
      <w:r>
        <w:t>санитарного</w:t>
      </w:r>
      <w:r>
        <w:rPr>
          <w:spacing w:val="8"/>
        </w:rPr>
        <w:t xml:space="preserve"> </w:t>
      </w:r>
      <w:r>
        <w:t>врача</w:t>
      </w:r>
      <w:r>
        <w:rPr>
          <w:spacing w:val="3"/>
        </w:rPr>
        <w:t xml:space="preserve"> </w:t>
      </w:r>
      <w:r>
        <w:t>РФ</w:t>
      </w:r>
      <w:r>
        <w:rPr>
          <w:spacing w:val="5"/>
        </w:rPr>
        <w:t xml:space="preserve"> </w:t>
      </w:r>
      <w:r>
        <w:t>от</w:t>
      </w:r>
      <w:r>
        <w:rPr>
          <w:spacing w:val="8"/>
        </w:rPr>
        <w:t xml:space="preserve"> </w:t>
      </w:r>
      <w:r>
        <w:t>22</w:t>
      </w:r>
      <w:r>
        <w:rPr>
          <w:spacing w:val="-2"/>
        </w:rPr>
        <w:t xml:space="preserve"> </w:t>
      </w:r>
      <w:r>
        <w:t>июля</w:t>
      </w:r>
      <w:r>
        <w:rPr>
          <w:spacing w:val="8"/>
        </w:rPr>
        <w:t xml:space="preserve"> </w:t>
      </w:r>
      <w:r>
        <w:t>2010 г.</w:t>
      </w:r>
      <w:r>
        <w:rPr>
          <w:spacing w:val="5"/>
        </w:rPr>
        <w:t xml:space="preserve"> </w:t>
      </w:r>
      <w:r>
        <w:rPr>
          <w:spacing w:val="-10"/>
        </w:rPr>
        <w:t>N</w:t>
      </w:r>
    </w:p>
    <w:p w:rsidR="00153C15" w:rsidRDefault="00C1539A">
      <w:pPr>
        <w:pStyle w:val="a3"/>
        <w:spacing w:before="28" w:line="276" w:lineRule="auto"/>
        <w:ind w:left="707" w:right="1123"/>
      </w:pPr>
      <w:r>
        <w:t xml:space="preserve">91 «Об утверждении </w:t>
      </w:r>
      <w:proofErr w:type="spellStart"/>
      <w:r>
        <w:t>СанПиН</w:t>
      </w:r>
      <w:proofErr w:type="spellEnd"/>
      <w:r>
        <w:t xml:space="preserve"> 2.4.1.2660-10 «Санитарно-эпидемиологические требования к устройству, содержанию и организации режима работы в дошкольных </w:t>
      </w:r>
      <w:r>
        <w:rPr>
          <w:spacing w:val="-2"/>
        </w:rPr>
        <w:t>организациях».</w:t>
      </w:r>
    </w:p>
    <w:p w:rsidR="00153C15" w:rsidRDefault="00153C15">
      <w:pPr>
        <w:pStyle w:val="a3"/>
        <w:jc w:val="left"/>
      </w:pPr>
    </w:p>
    <w:p w:rsidR="00153C15" w:rsidRDefault="00153C15">
      <w:pPr>
        <w:pStyle w:val="a3"/>
        <w:spacing w:before="90"/>
        <w:jc w:val="left"/>
      </w:pPr>
    </w:p>
    <w:p w:rsidR="00153C15" w:rsidRDefault="00C1539A">
      <w:pPr>
        <w:pStyle w:val="Heading1"/>
        <w:ind w:left="707"/>
        <w:jc w:val="both"/>
      </w:pPr>
      <w:bookmarkStart w:id="154" w:name="Методические_и_учебно-наглядные_пособия"/>
      <w:bookmarkEnd w:id="154"/>
      <w:r>
        <w:t>Методические</w:t>
      </w:r>
      <w:r>
        <w:rPr>
          <w:spacing w:val="-5"/>
        </w:rPr>
        <w:t xml:space="preserve"> </w:t>
      </w:r>
      <w:r>
        <w:t>и</w:t>
      </w:r>
      <w:r>
        <w:rPr>
          <w:spacing w:val="-4"/>
        </w:rPr>
        <w:t xml:space="preserve"> </w:t>
      </w:r>
      <w:r>
        <w:t>учебно-наглядные</w:t>
      </w:r>
      <w:r>
        <w:rPr>
          <w:spacing w:val="-4"/>
        </w:rPr>
        <w:t xml:space="preserve"> </w:t>
      </w:r>
      <w:r>
        <w:rPr>
          <w:spacing w:val="-2"/>
        </w:rPr>
        <w:t>пособия</w:t>
      </w:r>
    </w:p>
    <w:p w:rsidR="00153C15" w:rsidRDefault="00C1539A">
      <w:pPr>
        <w:pStyle w:val="a4"/>
        <w:numPr>
          <w:ilvl w:val="0"/>
          <w:numId w:val="10"/>
        </w:numPr>
        <w:tabs>
          <w:tab w:val="left" w:pos="1279"/>
        </w:tabs>
        <w:spacing w:before="36" w:line="276" w:lineRule="auto"/>
        <w:ind w:right="1125"/>
        <w:rPr>
          <w:sz w:val="24"/>
        </w:rPr>
      </w:pPr>
      <w:r>
        <w:rPr>
          <w:sz w:val="24"/>
        </w:rPr>
        <w:t xml:space="preserve">Из детства — в отрочество: программа для родителей и воспитателей по формированию здоровья и развитию детей от 1 года до 7 лет / Т. Н. </w:t>
      </w:r>
      <w:proofErr w:type="spellStart"/>
      <w:r>
        <w:rPr>
          <w:sz w:val="24"/>
        </w:rPr>
        <w:t>Доронова</w:t>
      </w:r>
      <w:proofErr w:type="spellEnd"/>
      <w:r>
        <w:rPr>
          <w:sz w:val="24"/>
        </w:rPr>
        <w:t xml:space="preserve">, Л. Н. </w:t>
      </w:r>
      <w:proofErr w:type="spellStart"/>
      <w:r>
        <w:rPr>
          <w:sz w:val="24"/>
        </w:rPr>
        <w:t>Галигузова</w:t>
      </w:r>
      <w:proofErr w:type="spellEnd"/>
      <w:r>
        <w:rPr>
          <w:sz w:val="24"/>
        </w:rPr>
        <w:t xml:space="preserve">, Л. Г. </w:t>
      </w:r>
      <w:proofErr w:type="spellStart"/>
      <w:r>
        <w:rPr>
          <w:sz w:val="24"/>
        </w:rPr>
        <w:t>Голубева</w:t>
      </w:r>
      <w:proofErr w:type="spellEnd"/>
      <w:r>
        <w:rPr>
          <w:sz w:val="24"/>
        </w:rPr>
        <w:t xml:space="preserve"> и др. — М.: Просвещение, 2006.</w:t>
      </w:r>
    </w:p>
    <w:p w:rsidR="00153C15" w:rsidRDefault="00C1539A">
      <w:pPr>
        <w:pStyle w:val="a4"/>
        <w:numPr>
          <w:ilvl w:val="0"/>
          <w:numId w:val="10"/>
        </w:numPr>
        <w:tabs>
          <w:tab w:val="left" w:pos="1279"/>
          <w:tab w:val="left" w:pos="1335"/>
        </w:tabs>
        <w:spacing w:line="276" w:lineRule="auto"/>
        <w:ind w:right="1126"/>
        <w:rPr>
          <w:sz w:val="24"/>
        </w:rPr>
      </w:pPr>
      <w:r>
        <w:rPr>
          <w:sz w:val="24"/>
        </w:rPr>
        <w:t>Воспитание</w:t>
      </w:r>
      <w:r>
        <w:rPr>
          <w:spacing w:val="40"/>
          <w:sz w:val="24"/>
        </w:rPr>
        <w:t xml:space="preserve"> </w:t>
      </w:r>
      <w:r>
        <w:rPr>
          <w:sz w:val="24"/>
        </w:rPr>
        <w:t xml:space="preserve">и развитие детей от 1 года до 2 лет: методическое пособие для педагогов дошкольных образовательных учреждений / Л. Н. </w:t>
      </w:r>
      <w:proofErr w:type="spellStart"/>
      <w:r>
        <w:rPr>
          <w:sz w:val="24"/>
        </w:rPr>
        <w:t>Галигузова</w:t>
      </w:r>
      <w:proofErr w:type="spellEnd"/>
      <w:r>
        <w:rPr>
          <w:sz w:val="24"/>
        </w:rPr>
        <w:t xml:space="preserve">, Л. Г. </w:t>
      </w:r>
      <w:proofErr w:type="spellStart"/>
      <w:r>
        <w:rPr>
          <w:sz w:val="24"/>
        </w:rPr>
        <w:t>Голубева</w:t>
      </w:r>
      <w:proofErr w:type="spellEnd"/>
      <w:r>
        <w:rPr>
          <w:sz w:val="24"/>
        </w:rPr>
        <w:t xml:space="preserve">, Т. И. </w:t>
      </w:r>
      <w:proofErr w:type="spellStart"/>
      <w:r>
        <w:rPr>
          <w:sz w:val="24"/>
        </w:rPr>
        <w:t>Гризик</w:t>
      </w:r>
      <w:proofErr w:type="spellEnd"/>
      <w:r>
        <w:rPr>
          <w:sz w:val="24"/>
        </w:rPr>
        <w:t xml:space="preserve"> и др. — М.: Просвещение, 2006.</w:t>
      </w:r>
    </w:p>
    <w:p w:rsidR="00153C15" w:rsidRDefault="00C1539A">
      <w:pPr>
        <w:pStyle w:val="a4"/>
        <w:numPr>
          <w:ilvl w:val="0"/>
          <w:numId w:val="10"/>
        </w:numPr>
        <w:tabs>
          <w:tab w:val="left" w:pos="1279"/>
        </w:tabs>
        <w:spacing w:line="278" w:lineRule="auto"/>
        <w:ind w:right="1119"/>
        <w:rPr>
          <w:sz w:val="24"/>
        </w:rPr>
      </w:pPr>
      <w:r>
        <w:rPr>
          <w:sz w:val="24"/>
        </w:rPr>
        <w:t>Воспитание и развитие детей от 2 до 3 лет: методическое пособие для педагогов дошкольных</w:t>
      </w:r>
      <w:r>
        <w:rPr>
          <w:spacing w:val="-12"/>
          <w:sz w:val="24"/>
        </w:rPr>
        <w:t xml:space="preserve"> </w:t>
      </w:r>
      <w:r>
        <w:rPr>
          <w:sz w:val="24"/>
        </w:rPr>
        <w:t>образовательных</w:t>
      </w:r>
      <w:r>
        <w:rPr>
          <w:spacing w:val="-3"/>
          <w:sz w:val="24"/>
        </w:rPr>
        <w:t xml:space="preserve"> </w:t>
      </w:r>
      <w:r>
        <w:rPr>
          <w:sz w:val="24"/>
        </w:rPr>
        <w:t>учреждений</w:t>
      </w:r>
      <w:r>
        <w:rPr>
          <w:spacing w:val="-3"/>
          <w:sz w:val="24"/>
        </w:rPr>
        <w:t xml:space="preserve"> </w:t>
      </w:r>
      <w:r>
        <w:rPr>
          <w:sz w:val="24"/>
        </w:rPr>
        <w:t>/</w:t>
      </w:r>
      <w:r>
        <w:rPr>
          <w:spacing w:val="-8"/>
          <w:sz w:val="24"/>
        </w:rPr>
        <w:t xml:space="preserve"> </w:t>
      </w:r>
      <w:r>
        <w:rPr>
          <w:sz w:val="24"/>
        </w:rPr>
        <w:t>Л.</w:t>
      </w:r>
      <w:r>
        <w:rPr>
          <w:spacing w:val="-15"/>
          <w:sz w:val="24"/>
        </w:rPr>
        <w:t xml:space="preserve"> </w:t>
      </w:r>
      <w:r>
        <w:rPr>
          <w:sz w:val="24"/>
        </w:rPr>
        <w:t>Н.</w:t>
      </w:r>
      <w:r>
        <w:rPr>
          <w:spacing w:val="-7"/>
          <w:sz w:val="24"/>
        </w:rPr>
        <w:t xml:space="preserve"> </w:t>
      </w:r>
      <w:proofErr w:type="spellStart"/>
      <w:r>
        <w:rPr>
          <w:sz w:val="24"/>
        </w:rPr>
        <w:t>Галигузова</w:t>
      </w:r>
      <w:proofErr w:type="spellEnd"/>
      <w:r>
        <w:rPr>
          <w:sz w:val="24"/>
        </w:rPr>
        <w:t>,</w:t>
      </w:r>
      <w:r>
        <w:rPr>
          <w:spacing w:val="-5"/>
          <w:sz w:val="24"/>
        </w:rPr>
        <w:t xml:space="preserve"> </w:t>
      </w:r>
      <w:r>
        <w:rPr>
          <w:sz w:val="24"/>
        </w:rPr>
        <w:t>Л.</w:t>
      </w:r>
      <w:r>
        <w:rPr>
          <w:spacing w:val="-6"/>
          <w:sz w:val="24"/>
        </w:rPr>
        <w:t xml:space="preserve"> </w:t>
      </w:r>
      <w:r>
        <w:rPr>
          <w:sz w:val="24"/>
        </w:rPr>
        <w:t>Г.</w:t>
      </w:r>
      <w:r>
        <w:rPr>
          <w:spacing w:val="-11"/>
          <w:sz w:val="24"/>
        </w:rPr>
        <w:t xml:space="preserve"> </w:t>
      </w:r>
      <w:proofErr w:type="spellStart"/>
      <w:r>
        <w:rPr>
          <w:sz w:val="24"/>
        </w:rPr>
        <w:t>Голубева</w:t>
      </w:r>
      <w:proofErr w:type="spellEnd"/>
      <w:r>
        <w:rPr>
          <w:sz w:val="24"/>
        </w:rPr>
        <w:t>,</w:t>
      </w:r>
      <w:r>
        <w:rPr>
          <w:spacing w:val="-5"/>
          <w:sz w:val="24"/>
        </w:rPr>
        <w:t xml:space="preserve"> </w:t>
      </w:r>
      <w:r>
        <w:rPr>
          <w:sz w:val="24"/>
        </w:rPr>
        <w:t>Т.</w:t>
      </w:r>
      <w:r>
        <w:rPr>
          <w:spacing w:val="-11"/>
          <w:sz w:val="24"/>
        </w:rPr>
        <w:t xml:space="preserve"> </w:t>
      </w:r>
      <w:r>
        <w:rPr>
          <w:sz w:val="24"/>
        </w:rPr>
        <w:t xml:space="preserve">И. </w:t>
      </w:r>
      <w:proofErr w:type="spellStart"/>
      <w:r>
        <w:rPr>
          <w:sz w:val="24"/>
        </w:rPr>
        <w:t>Гризик</w:t>
      </w:r>
      <w:proofErr w:type="spellEnd"/>
      <w:r>
        <w:rPr>
          <w:sz w:val="24"/>
        </w:rPr>
        <w:t xml:space="preserve"> и др. — М.: Просвещение, 2006.</w:t>
      </w:r>
    </w:p>
    <w:p w:rsidR="00153C15" w:rsidRDefault="00C1539A">
      <w:pPr>
        <w:pStyle w:val="a4"/>
        <w:numPr>
          <w:ilvl w:val="0"/>
          <w:numId w:val="10"/>
        </w:numPr>
        <w:tabs>
          <w:tab w:val="left" w:pos="1279"/>
          <w:tab w:val="left" w:pos="1398"/>
        </w:tabs>
        <w:spacing w:line="276" w:lineRule="auto"/>
        <w:ind w:right="1119"/>
        <w:rPr>
          <w:sz w:val="24"/>
        </w:rPr>
      </w:pPr>
      <w:r>
        <w:rPr>
          <w:sz w:val="24"/>
        </w:rPr>
        <w:tab/>
        <w:t>Воспитание и развитие детей от 3 до 4 лет: методическое пособие для педагогов дошкольных</w:t>
      </w:r>
      <w:r>
        <w:rPr>
          <w:spacing w:val="-11"/>
          <w:sz w:val="24"/>
        </w:rPr>
        <w:t xml:space="preserve"> </w:t>
      </w:r>
      <w:r>
        <w:rPr>
          <w:sz w:val="24"/>
        </w:rPr>
        <w:t>образовательных</w:t>
      </w:r>
      <w:r>
        <w:rPr>
          <w:spacing w:val="-2"/>
          <w:sz w:val="24"/>
        </w:rPr>
        <w:t xml:space="preserve"> </w:t>
      </w:r>
      <w:r>
        <w:rPr>
          <w:sz w:val="24"/>
        </w:rPr>
        <w:t>учреждений</w:t>
      </w:r>
      <w:r>
        <w:rPr>
          <w:spacing w:val="-6"/>
          <w:sz w:val="24"/>
        </w:rPr>
        <w:t xml:space="preserve"> </w:t>
      </w:r>
      <w:r>
        <w:rPr>
          <w:sz w:val="24"/>
        </w:rPr>
        <w:t>/</w:t>
      </w:r>
      <w:r>
        <w:rPr>
          <w:spacing w:val="-7"/>
          <w:sz w:val="24"/>
        </w:rPr>
        <w:t xml:space="preserve"> </w:t>
      </w:r>
      <w:r>
        <w:rPr>
          <w:sz w:val="24"/>
        </w:rPr>
        <w:t>Л.</w:t>
      </w:r>
      <w:r>
        <w:rPr>
          <w:spacing w:val="-15"/>
          <w:sz w:val="24"/>
        </w:rPr>
        <w:t xml:space="preserve"> </w:t>
      </w:r>
      <w:r>
        <w:rPr>
          <w:sz w:val="24"/>
        </w:rPr>
        <w:t>Н.</w:t>
      </w:r>
      <w:r>
        <w:rPr>
          <w:spacing w:val="-6"/>
          <w:sz w:val="24"/>
        </w:rPr>
        <w:t xml:space="preserve"> </w:t>
      </w:r>
      <w:proofErr w:type="spellStart"/>
      <w:r>
        <w:rPr>
          <w:sz w:val="24"/>
        </w:rPr>
        <w:t>Галигузова</w:t>
      </w:r>
      <w:proofErr w:type="spellEnd"/>
      <w:r>
        <w:rPr>
          <w:sz w:val="24"/>
        </w:rPr>
        <w:t>,</w:t>
      </w:r>
      <w:r>
        <w:rPr>
          <w:spacing w:val="-5"/>
          <w:sz w:val="24"/>
        </w:rPr>
        <w:t xml:space="preserve"> </w:t>
      </w:r>
      <w:r>
        <w:rPr>
          <w:sz w:val="24"/>
        </w:rPr>
        <w:t>Л.</w:t>
      </w:r>
      <w:r>
        <w:rPr>
          <w:spacing w:val="-10"/>
          <w:sz w:val="24"/>
        </w:rPr>
        <w:t xml:space="preserve"> </w:t>
      </w:r>
      <w:r>
        <w:rPr>
          <w:sz w:val="24"/>
        </w:rPr>
        <w:t>Г.</w:t>
      </w:r>
      <w:r>
        <w:rPr>
          <w:spacing w:val="-10"/>
          <w:sz w:val="24"/>
        </w:rPr>
        <w:t xml:space="preserve"> </w:t>
      </w:r>
      <w:proofErr w:type="spellStart"/>
      <w:r>
        <w:rPr>
          <w:sz w:val="24"/>
        </w:rPr>
        <w:t>Голубева</w:t>
      </w:r>
      <w:proofErr w:type="spellEnd"/>
      <w:r>
        <w:rPr>
          <w:sz w:val="24"/>
        </w:rPr>
        <w:t>,</w:t>
      </w:r>
      <w:r>
        <w:rPr>
          <w:spacing w:val="-5"/>
          <w:sz w:val="24"/>
        </w:rPr>
        <w:t xml:space="preserve"> </w:t>
      </w:r>
      <w:r>
        <w:rPr>
          <w:sz w:val="24"/>
        </w:rPr>
        <w:t>Т.</w:t>
      </w:r>
      <w:r>
        <w:rPr>
          <w:spacing w:val="-10"/>
          <w:sz w:val="24"/>
        </w:rPr>
        <w:t xml:space="preserve"> </w:t>
      </w:r>
      <w:r>
        <w:rPr>
          <w:sz w:val="24"/>
        </w:rPr>
        <w:t xml:space="preserve">И. </w:t>
      </w:r>
      <w:proofErr w:type="spellStart"/>
      <w:r>
        <w:rPr>
          <w:sz w:val="24"/>
        </w:rPr>
        <w:t>Гризик</w:t>
      </w:r>
      <w:proofErr w:type="spellEnd"/>
      <w:r>
        <w:rPr>
          <w:sz w:val="24"/>
        </w:rPr>
        <w:t xml:space="preserve"> и др. — М.: Просвещение, 2006.</w:t>
      </w:r>
    </w:p>
    <w:p w:rsidR="00153C15" w:rsidRDefault="00C1539A">
      <w:pPr>
        <w:pStyle w:val="a4"/>
        <w:numPr>
          <w:ilvl w:val="0"/>
          <w:numId w:val="10"/>
        </w:numPr>
        <w:tabs>
          <w:tab w:val="left" w:pos="1279"/>
          <w:tab w:val="left" w:pos="1398"/>
        </w:tabs>
        <w:spacing w:line="278" w:lineRule="auto"/>
        <w:ind w:right="1114"/>
        <w:rPr>
          <w:sz w:val="24"/>
        </w:rPr>
      </w:pPr>
      <w:r>
        <w:rPr>
          <w:sz w:val="24"/>
        </w:rPr>
        <w:tab/>
        <w:t>Вместе с семьей: пособие по взаимодействию дошкольных образовательных учреждений</w:t>
      </w:r>
      <w:r>
        <w:rPr>
          <w:spacing w:val="-10"/>
          <w:sz w:val="24"/>
        </w:rPr>
        <w:t xml:space="preserve"> </w:t>
      </w:r>
      <w:r>
        <w:rPr>
          <w:sz w:val="24"/>
        </w:rPr>
        <w:t>и</w:t>
      </w:r>
      <w:r>
        <w:rPr>
          <w:spacing w:val="-10"/>
          <w:sz w:val="24"/>
        </w:rPr>
        <w:t xml:space="preserve"> </w:t>
      </w:r>
      <w:r>
        <w:rPr>
          <w:sz w:val="24"/>
        </w:rPr>
        <w:t>родителей</w:t>
      </w:r>
      <w:r>
        <w:rPr>
          <w:spacing w:val="-9"/>
          <w:sz w:val="24"/>
        </w:rPr>
        <w:t xml:space="preserve"> </w:t>
      </w:r>
      <w:r>
        <w:rPr>
          <w:sz w:val="24"/>
        </w:rPr>
        <w:t>/</w:t>
      </w:r>
      <w:r>
        <w:rPr>
          <w:spacing w:val="-10"/>
          <w:sz w:val="24"/>
        </w:rPr>
        <w:t xml:space="preserve"> </w:t>
      </w:r>
      <w:r>
        <w:rPr>
          <w:sz w:val="24"/>
        </w:rPr>
        <w:t>Т.</w:t>
      </w:r>
      <w:r>
        <w:rPr>
          <w:spacing w:val="-8"/>
          <w:sz w:val="24"/>
        </w:rPr>
        <w:t xml:space="preserve"> </w:t>
      </w:r>
      <w:r>
        <w:rPr>
          <w:sz w:val="24"/>
        </w:rPr>
        <w:t>Н.</w:t>
      </w:r>
      <w:r>
        <w:rPr>
          <w:spacing w:val="-8"/>
          <w:sz w:val="24"/>
        </w:rPr>
        <w:t xml:space="preserve"> </w:t>
      </w:r>
      <w:proofErr w:type="spellStart"/>
      <w:r>
        <w:rPr>
          <w:sz w:val="24"/>
        </w:rPr>
        <w:t>Доронова</w:t>
      </w:r>
      <w:proofErr w:type="spellEnd"/>
      <w:r>
        <w:rPr>
          <w:sz w:val="24"/>
        </w:rPr>
        <w:t>,</w:t>
      </w:r>
      <w:r>
        <w:rPr>
          <w:spacing w:val="-7"/>
          <w:sz w:val="24"/>
        </w:rPr>
        <w:t xml:space="preserve"> </w:t>
      </w:r>
      <w:r>
        <w:rPr>
          <w:sz w:val="24"/>
        </w:rPr>
        <w:t>Г.</w:t>
      </w:r>
      <w:r>
        <w:rPr>
          <w:spacing w:val="-8"/>
          <w:sz w:val="24"/>
        </w:rPr>
        <w:t xml:space="preserve"> </w:t>
      </w:r>
      <w:r>
        <w:rPr>
          <w:sz w:val="24"/>
        </w:rPr>
        <w:t>В.</w:t>
      </w:r>
      <w:r>
        <w:rPr>
          <w:spacing w:val="-15"/>
          <w:sz w:val="24"/>
        </w:rPr>
        <w:t xml:space="preserve"> </w:t>
      </w:r>
      <w:r>
        <w:rPr>
          <w:sz w:val="24"/>
        </w:rPr>
        <w:t>Глушкова,</w:t>
      </w:r>
      <w:r>
        <w:rPr>
          <w:spacing w:val="-12"/>
          <w:sz w:val="24"/>
        </w:rPr>
        <w:t xml:space="preserve"> </w:t>
      </w:r>
      <w:r>
        <w:rPr>
          <w:sz w:val="24"/>
        </w:rPr>
        <w:t>Т.</w:t>
      </w:r>
      <w:r>
        <w:rPr>
          <w:spacing w:val="-8"/>
          <w:sz w:val="24"/>
        </w:rPr>
        <w:t xml:space="preserve"> </w:t>
      </w:r>
      <w:r>
        <w:rPr>
          <w:sz w:val="24"/>
        </w:rPr>
        <w:t>И.</w:t>
      </w:r>
      <w:r>
        <w:rPr>
          <w:spacing w:val="-8"/>
          <w:sz w:val="24"/>
        </w:rPr>
        <w:t xml:space="preserve"> </w:t>
      </w:r>
      <w:proofErr w:type="spellStart"/>
      <w:r>
        <w:rPr>
          <w:sz w:val="24"/>
        </w:rPr>
        <w:t>Гризик</w:t>
      </w:r>
      <w:proofErr w:type="spellEnd"/>
      <w:r>
        <w:rPr>
          <w:spacing w:val="-11"/>
          <w:sz w:val="24"/>
        </w:rPr>
        <w:t xml:space="preserve"> </w:t>
      </w:r>
      <w:r>
        <w:rPr>
          <w:sz w:val="24"/>
        </w:rPr>
        <w:t>и</w:t>
      </w:r>
      <w:r>
        <w:rPr>
          <w:spacing w:val="-10"/>
          <w:sz w:val="24"/>
        </w:rPr>
        <w:t xml:space="preserve"> </w:t>
      </w:r>
      <w:r>
        <w:rPr>
          <w:sz w:val="24"/>
        </w:rPr>
        <w:t>др.</w:t>
      </w:r>
      <w:r>
        <w:rPr>
          <w:spacing w:val="-3"/>
          <w:sz w:val="24"/>
        </w:rPr>
        <w:t xml:space="preserve"> </w:t>
      </w:r>
      <w:r>
        <w:rPr>
          <w:sz w:val="24"/>
        </w:rPr>
        <w:t>—</w:t>
      </w:r>
      <w:r>
        <w:rPr>
          <w:spacing w:val="-11"/>
          <w:sz w:val="24"/>
        </w:rPr>
        <w:t xml:space="preserve"> </w:t>
      </w:r>
      <w:r>
        <w:rPr>
          <w:sz w:val="24"/>
        </w:rPr>
        <w:t>М.: Просвещение, 2005.</w:t>
      </w:r>
    </w:p>
    <w:p w:rsidR="00153C15" w:rsidRDefault="00C1539A">
      <w:pPr>
        <w:pStyle w:val="a4"/>
        <w:numPr>
          <w:ilvl w:val="0"/>
          <w:numId w:val="10"/>
        </w:numPr>
        <w:tabs>
          <w:tab w:val="left" w:pos="1279"/>
        </w:tabs>
        <w:spacing w:line="276" w:lineRule="auto"/>
        <w:ind w:right="1121"/>
        <w:rPr>
          <w:sz w:val="24"/>
        </w:rPr>
      </w:pPr>
      <w:proofErr w:type="spellStart"/>
      <w:r>
        <w:rPr>
          <w:sz w:val="24"/>
        </w:rPr>
        <w:t>Доскин</w:t>
      </w:r>
      <w:proofErr w:type="spellEnd"/>
      <w:r>
        <w:rPr>
          <w:sz w:val="24"/>
        </w:rPr>
        <w:t xml:space="preserve"> В. А. Как сохранить и укрепить здоровье ребенка: пособие для воспитателей, родителей, и инструкторов физкультуры / В. А. </w:t>
      </w:r>
      <w:proofErr w:type="spellStart"/>
      <w:r>
        <w:rPr>
          <w:sz w:val="24"/>
        </w:rPr>
        <w:t>Доскин</w:t>
      </w:r>
      <w:proofErr w:type="spellEnd"/>
      <w:r>
        <w:rPr>
          <w:sz w:val="24"/>
        </w:rPr>
        <w:t xml:space="preserve">, Л. Г. </w:t>
      </w:r>
      <w:proofErr w:type="spellStart"/>
      <w:r>
        <w:rPr>
          <w:sz w:val="24"/>
        </w:rPr>
        <w:t>Голубева</w:t>
      </w:r>
      <w:proofErr w:type="spellEnd"/>
      <w:r>
        <w:rPr>
          <w:sz w:val="24"/>
        </w:rPr>
        <w:t>. — М.: Просвещение, 2006.</w:t>
      </w:r>
    </w:p>
    <w:p w:rsidR="00153C15" w:rsidRDefault="00C1539A">
      <w:pPr>
        <w:pStyle w:val="a4"/>
        <w:numPr>
          <w:ilvl w:val="0"/>
          <w:numId w:val="10"/>
        </w:numPr>
        <w:tabs>
          <w:tab w:val="left" w:pos="1279"/>
          <w:tab w:val="left" w:pos="1398"/>
        </w:tabs>
        <w:spacing w:line="280" w:lineRule="auto"/>
        <w:ind w:right="1123"/>
        <w:rPr>
          <w:sz w:val="24"/>
        </w:rPr>
      </w:pPr>
      <w:r>
        <w:rPr>
          <w:sz w:val="24"/>
        </w:rPr>
        <w:tab/>
        <w:t>Недоспасова</w:t>
      </w:r>
      <w:r>
        <w:rPr>
          <w:spacing w:val="-15"/>
          <w:sz w:val="24"/>
        </w:rPr>
        <w:t xml:space="preserve"> </w:t>
      </w:r>
      <w:r>
        <w:rPr>
          <w:sz w:val="24"/>
        </w:rPr>
        <w:t>В.</w:t>
      </w:r>
      <w:r>
        <w:rPr>
          <w:spacing w:val="-15"/>
          <w:sz w:val="24"/>
        </w:rPr>
        <w:t xml:space="preserve"> </w:t>
      </w:r>
      <w:r>
        <w:rPr>
          <w:sz w:val="24"/>
        </w:rPr>
        <w:t>А.</w:t>
      </w:r>
      <w:r>
        <w:rPr>
          <w:spacing w:val="-15"/>
          <w:sz w:val="24"/>
        </w:rPr>
        <w:t xml:space="preserve"> </w:t>
      </w:r>
      <w:r>
        <w:rPr>
          <w:sz w:val="24"/>
        </w:rPr>
        <w:t>Растем</w:t>
      </w:r>
      <w:r>
        <w:rPr>
          <w:spacing w:val="-15"/>
          <w:sz w:val="24"/>
        </w:rPr>
        <w:t xml:space="preserve"> </w:t>
      </w:r>
      <w:r>
        <w:rPr>
          <w:sz w:val="24"/>
        </w:rPr>
        <w:t>играя:</w:t>
      </w:r>
      <w:r>
        <w:rPr>
          <w:spacing w:val="-15"/>
          <w:sz w:val="24"/>
        </w:rPr>
        <w:t xml:space="preserve"> </w:t>
      </w:r>
      <w:r>
        <w:rPr>
          <w:sz w:val="24"/>
        </w:rPr>
        <w:t>средний</w:t>
      </w:r>
      <w:r>
        <w:rPr>
          <w:spacing w:val="-15"/>
          <w:sz w:val="24"/>
        </w:rPr>
        <w:t xml:space="preserve"> </w:t>
      </w:r>
      <w:r>
        <w:rPr>
          <w:sz w:val="24"/>
        </w:rPr>
        <w:t>и</w:t>
      </w:r>
      <w:r>
        <w:rPr>
          <w:spacing w:val="-15"/>
          <w:sz w:val="24"/>
        </w:rPr>
        <w:t xml:space="preserve"> </w:t>
      </w:r>
      <w:r>
        <w:rPr>
          <w:sz w:val="24"/>
        </w:rPr>
        <w:t>старший</w:t>
      </w:r>
      <w:r>
        <w:rPr>
          <w:spacing w:val="-15"/>
          <w:sz w:val="24"/>
        </w:rPr>
        <w:t xml:space="preserve"> </w:t>
      </w:r>
      <w:r>
        <w:rPr>
          <w:sz w:val="24"/>
        </w:rPr>
        <w:t>дошкольный</w:t>
      </w:r>
      <w:r>
        <w:rPr>
          <w:spacing w:val="-15"/>
          <w:sz w:val="24"/>
        </w:rPr>
        <w:t xml:space="preserve"> </w:t>
      </w:r>
      <w:r>
        <w:rPr>
          <w:sz w:val="24"/>
        </w:rPr>
        <w:t>возраст:</w:t>
      </w:r>
      <w:r>
        <w:rPr>
          <w:spacing w:val="-15"/>
          <w:sz w:val="24"/>
        </w:rPr>
        <w:t xml:space="preserve"> </w:t>
      </w:r>
      <w:r>
        <w:rPr>
          <w:sz w:val="24"/>
        </w:rPr>
        <w:t>пособие для воспитателей и родителей / В. А. Недоспасова. — М.: Просвещение, 2004</w:t>
      </w:r>
    </w:p>
    <w:p w:rsidR="00153C15" w:rsidRDefault="00C1539A">
      <w:pPr>
        <w:pStyle w:val="a4"/>
        <w:numPr>
          <w:ilvl w:val="0"/>
          <w:numId w:val="10"/>
        </w:numPr>
        <w:tabs>
          <w:tab w:val="left" w:pos="1279"/>
        </w:tabs>
        <w:spacing w:line="276" w:lineRule="auto"/>
        <w:ind w:right="1122"/>
        <w:rPr>
          <w:sz w:val="24"/>
        </w:rPr>
      </w:pPr>
      <w:proofErr w:type="spellStart"/>
      <w:r>
        <w:rPr>
          <w:sz w:val="24"/>
        </w:rPr>
        <w:t>Гриценко</w:t>
      </w:r>
      <w:proofErr w:type="spellEnd"/>
      <w:r>
        <w:rPr>
          <w:sz w:val="24"/>
        </w:rPr>
        <w:t xml:space="preserve"> З. А. «Пришли мне чтения доброго...»: пособие для чтения и рассказывания</w:t>
      </w:r>
      <w:r>
        <w:rPr>
          <w:spacing w:val="-15"/>
          <w:sz w:val="24"/>
        </w:rPr>
        <w:t xml:space="preserve"> </w:t>
      </w:r>
      <w:r>
        <w:rPr>
          <w:sz w:val="24"/>
        </w:rPr>
        <w:t>детям</w:t>
      </w:r>
      <w:r>
        <w:rPr>
          <w:spacing w:val="-15"/>
          <w:sz w:val="24"/>
        </w:rPr>
        <w:t xml:space="preserve"> </w:t>
      </w:r>
      <w:r>
        <w:rPr>
          <w:sz w:val="24"/>
        </w:rPr>
        <w:t>4—6</w:t>
      </w:r>
      <w:r>
        <w:rPr>
          <w:spacing w:val="-17"/>
          <w:sz w:val="24"/>
        </w:rPr>
        <w:t xml:space="preserve"> </w:t>
      </w:r>
      <w:r>
        <w:rPr>
          <w:sz w:val="24"/>
        </w:rPr>
        <w:t>лет</w:t>
      </w:r>
      <w:r>
        <w:rPr>
          <w:spacing w:val="-15"/>
          <w:sz w:val="24"/>
        </w:rPr>
        <w:t xml:space="preserve"> </w:t>
      </w:r>
      <w:r>
        <w:rPr>
          <w:sz w:val="24"/>
        </w:rPr>
        <w:t>(с</w:t>
      </w:r>
      <w:r>
        <w:rPr>
          <w:spacing w:val="-18"/>
          <w:sz w:val="24"/>
        </w:rPr>
        <w:t xml:space="preserve"> </w:t>
      </w:r>
      <w:r>
        <w:rPr>
          <w:sz w:val="24"/>
        </w:rPr>
        <w:t>методическими</w:t>
      </w:r>
      <w:r>
        <w:rPr>
          <w:spacing w:val="-15"/>
          <w:sz w:val="24"/>
        </w:rPr>
        <w:t xml:space="preserve"> </w:t>
      </w:r>
      <w:r>
        <w:rPr>
          <w:sz w:val="24"/>
        </w:rPr>
        <w:t>рекомендациями)</w:t>
      </w:r>
      <w:r>
        <w:rPr>
          <w:spacing w:val="-13"/>
          <w:sz w:val="24"/>
        </w:rPr>
        <w:t xml:space="preserve"> </w:t>
      </w:r>
      <w:r>
        <w:rPr>
          <w:sz w:val="24"/>
        </w:rPr>
        <w:t>/</w:t>
      </w:r>
      <w:r>
        <w:rPr>
          <w:spacing w:val="-17"/>
          <w:sz w:val="24"/>
        </w:rPr>
        <w:t xml:space="preserve"> </w:t>
      </w:r>
      <w:r>
        <w:rPr>
          <w:sz w:val="24"/>
        </w:rPr>
        <w:t>З.</w:t>
      </w:r>
      <w:r>
        <w:rPr>
          <w:spacing w:val="-12"/>
          <w:sz w:val="24"/>
        </w:rPr>
        <w:t xml:space="preserve"> </w:t>
      </w:r>
      <w:r>
        <w:rPr>
          <w:sz w:val="24"/>
        </w:rPr>
        <w:t>А.</w:t>
      </w:r>
      <w:r>
        <w:rPr>
          <w:spacing w:val="-13"/>
          <w:sz w:val="24"/>
        </w:rPr>
        <w:t xml:space="preserve"> </w:t>
      </w:r>
      <w:proofErr w:type="spellStart"/>
      <w:r>
        <w:rPr>
          <w:sz w:val="24"/>
        </w:rPr>
        <w:t>Гриценко</w:t>
      </w:r>
      <w:proofErr w:type="spellEnd"/>
      <w:r>
        <w:rPr>
          <w:sz w:val="24"/>
        </w:rPr>
        <w:t>.</w:t>
      </w:r>
    </w:p>
    <w:p w:rsidR="00153C15" w:rsidRDefault="00C1539A">
      <w:pPr>
        <w:pStyle w:val="a3"/>
        <w:ind w:left="1279"/>
      </w:pPr>
      <w:r>
        <w:t>—</w:t>
      </w:r>
      <w:r>
        <w:rPr>
          <w:spacing w:val="-4"/>
        </w:rPr>
        <w:t xml:space="preserve"> </w:t>
      </w:r>
      <w:r>
        <w:t>М.:</w:t>
      </w:r>
      <w:r>
        <w:rPr>
          <w:spacing w:val="-3"/>
        </w:rPr>
        <w:t xml:space="preserve"> </w:t>
      </w:r>
      <w:r>
        <w:t xml:space="preserve">Просвещение, </w:t>
      </w:r>
      <w:r>
        <w:rPr>
          <w:spacing w:val="-2"/>
        </w:rPr>
        <w:t>2004.</w:t>
      </w:r>
    </w:p>
    <w:p w:rsidR="00153C15" w:rsidRDefault="00C1539A">
      <w:pPr>
        <w:pStyle w:val="a4"/>
        <w:numPr>
          <w:ilvl w:val="0"/>
          <w:numId w:val="10"/>
        </w:numPr>
        <w:tabs>
          <w:tab w:val="left" w:pos="1279"/>
          <w:tab w:val="left" w:pos="1335"/>
        </w:tabs>
        <w:spacing w:before="17" w:line="276" w:lineRule="auto"/>
        <w:ind w:right="1127"/>
        <w:rPr>
          <w:sz w:val="24"/>
        </w:rPr>
      </w:pPr>
      <w:proofErr w:type="spellStart"/>
      <w:r>
        <w:rPr>
          <w:sz w:val="24"/>
        </w:rPr>
        <w:t>Гриценко</w:t>
      </w:r>
      <w:proofErr w:type="spellEnd"/>
      <w:r>
        <w:rPr>
          <w:sz w:val="24"/>
        </w:rPr>
        <w:t xml:space="preserve"> З. А. «Пришли мне чтения доброго...»: пособие для чтения и рассказывания</w:t>
      </w:r>
      <w:r>
        <w:rPr>
          <w:spacing w:val="-3"/>
          <w:sz w:val="24"/>
        </w:rPr>
        <w:t xml:space="preserve"> </w:t>
      </w:r>
      <w:r>
        <w:rPr>
          <w:sz w:val="24"/>
        </w:rPr>
        <w:t>детям седьмого</w:t>
      </w:r>
      <w:r>
        <w:rPr>
          <w:spacing w:val="-3"/>
          <w:sz w:val="24"/>
        </w:rPr>
        <w:t xml:space="preserve"> </w:t>
      </w:r>
      <w:r>
        <w:rPr>
          <w:sz w:val="24"/>
        </w:rPr>
        <w:t>года</w:t>
      </w:r>
      <w:r>
        <w:rPr>
          <w:spacing w:val="-4"/>
          <w:sz w:val="24"/>
        </w:rPr>
        <w:t xml:space="preserve"> </w:t>
      </w:r>
      <w:r>
        <w:rPr>
          <w:sz w:val="24"/>
        </w:rPr>
        <w:t>жизни</w:t>
      </w:r>
      <w:r>
        <w:rPr>
          <w:spacing w:val="-7"/>
          <w:sz w:val="24"/>
        </w:rPr>
        <w:t xml:space="preserve"> </w:t>
      </w:r>
      <w:r>
        <w:rPr>
          <w:sz w:val="24"/>
        </w:rPr>
        <w:t>(с</w:t>
      </w:r>
      <w:r>
        <w:rPr>
          <w:spacing w:val="-4"/>
          <w:sz w:val="24"/>
        </w:rPr>
        <w:t xml:space="preserve"> </w:t>
      </w:r>
      <w:r>
        <w:rPr>
          <w:sz w:val="24"/>
        </w:rPr>
        <w:t>методическими</w:t>
      </w:r>
      <w:r>
        <w:rPr>
          <w:spacing w:val="-3"/>
          <w:sz w:val="24"/>
        </w:rPr>
        <w:t xml:space="preserve"> </w:t>
      </w:r>
      <w:r>
        <w:rPr>
          <w:sz w:val="24"/>
        </w:rPr>
        <w:t>рекомендациями)</w:t>
      </w:r>
      <w:r>
        <w:rPr>
          <w:spacing w:val="-3"/>
          <w:sz w:val="24"/>
        </w:rPr>
        <w:t xml:space="preserve"> </w:t>
      </w:r>
      <w:r>
        <w:rPr>
          <w:sz w:val="24"/>
        </w:rPr>
        <w:t>/</w:t>
      </w:r>
      <w:r>
        <w:rPr>
          <w:spacing w:val="-8"/>
          <w:sz w:val="24"/>
        </w:rPr>
        <w:t xml:space="preserve"> </w:t>
      </w:r>
      <w:r>
        <w:rPr>
          <w:sz w:val="24"/>
        </w:rPr>
        <w:t xml:space="preserve">З. А. </w:t>
      </w:r>
      <w:proofErr w:type="spellStart"/>
      <w:r>
        <w:rPr>
          <w:sz w:val="24"/>
        </w:rPr>
        <w:t>Гриценко</w:t>
      </w:r>
      <w:proofErr w:type="spellEnd"/>
      <w:r>
        <w:rPr>
          <w:sz w:val="24"/>
        </w:rPr>
        <w:t>. — М.: Просвещение, 2004.</w:t>
      </w:r>
    </w:p>
    <w:p w:rsidR="00153C15" w:rsidRDefault="00C1539A">
      <w:pPr>
        <w:pStyle w:val="a4"/>
        <w:numPr>
          <w:ilvl w:val="0"/>
          <w:numId w:val="10"/>
        </w:numPr>
        <w:tabs>
          <w:tab w:val="left" w:pos="1279"/>
          <w:tab w:val="left" w:pos="1335"/>
        </w:tabs>
        <w:spacing w:before="4" w:line="276" w:lineRule="auto"/>
        <w:ind w:right="1134"/>
        <w:rPr>
          <w:sz w:val="24"/>
        </w:rPr>
      </w:pPr>
      <w:proofErr w:type="spellStart"/>
      <w:r>
        <w:rPr>
          <w:sz w:val="24"/>
        </w:rPr>
        <w:t>Гриценко</w:t>
      </w:r>
      <w:proofErr w:type="spellEnd"/>
      <w:r>
        <w:rPr>
          <w:spacing w:val="40"/>
          <w:sz w:val="24"/>
        </w:rPr>
        <w:t xml:space="preserve"> </w:t>
      </w:r>
      <w:r>
        <w:rPr>
          <w:sz w:val="24"/>
        </w:rPr>
        <w:t xml:space="preserve">З. А. «Положи твое сердце у чтения»: пособие для родителей по организации чтения дошкольникам / З. А. </w:t>
      </w:r>
      <w:proofErr w:type="spellStart"/>
      <w:r>
        <w:rPr>
          <w:sz w:val="24"/>
        </w:rPr>
        <w:t>Гриценко</w:t>
      </w:r>
      <w:proofErr w:type="spellEnd"/>
      <w:r>
        <w:rPr>
          <w:sz w:val="24"/>
        </w:rPr>
        <w:t>. — М.: Просвещение, 2004.</w:t>
      </w:r>
    </w:p>
    <w:p w:rsidR="00153C15" w:rsidRDefault="00153C15">
      <w:pPr>
        <w:pStyle w:val="a4"/>
        <w:spacing w:line="276" w:lineRule="auto"/>
        <w:rPr>
          <w:sz w:val="24"/>
        </w:rPr>
        <w:sectPr w:rsidR="00153C15">
          <w:pgSz w:w="11910" w:h="16840"/>
          <w:pgMar w:top="1100" w:right="0" w:bottom="1180" w:left="992" w:header="0" w:footer="993" w:gutter="0"/>
          <w:cols w:space="720"/>
        </w:sectPr>
      </w:pPr>
    </w:p>
    <w:p w:rsidR="00153C15" w:rsidRDefault="00C1539A">
      <w:pPr>
        <w:pStyle w:val="a4"/>
        <w:numPr>
          <w:ilvl w:val="0"/>
          <w:numId w:val="10"/>
        </w:numPr>
        <w:tabs>
          <w:tab w:val="left" w:pos="1279"/>
          <w:tab w:val="left" w:pos="1335"/>
        </w:tabs>
        <w:spacing w:before="64" w:line="278" w:lineRule="auto"/>
        <w:ind w:right="1117"/>
        <w:rPr>
          <w:sz w:val="24"/>
        </w:rPr>
      </w:pPr>
      <w:proofErr w:type="spellStart"/>
      <w:r>
        <w:rPr>
          <w:sz w:val="24"/>
        </w:rPr>
        <w:lastRenderedPageBreak/>
        <w:t>Гризик</w:t>
      </w:r>
      <w:proofErr w:type="spellEnd"/>
      <w:r>
        <w:rPr>
          <w:sz w:val="24"/>
        </w:rPr>
        <w:t xml:space="preserve"> Т. И. Развитие речи детей 4—5 лет: методическое пособие для воспитателей дошкольных образовательных учреждений / Т. И. </w:t>
      </w:r>
      <w:proofErr w:type="spellStart"/>
      <w:r>
        <w:rPr>
          <w:sz w:val="24"/>
        </w:rPr>
        <w:t>Гризик</w:t>
      </w:r>
      <w:proofErr w:type="spellEnd"/>
      <w:r>
        <w:rPr>
          <w:sz w:val="24"/>
        </w:rPr>
        <w:t>, Л. Е. Тимощук. — М.: Просвещение, 2005.</w:t>
      </w:r>
    </w:p>
    <w:p w:rsidR="00153C15" w:rsidRDefault="00C1539A">
      <w:pPr>
        <w:pStyle w:val="a4"/>
        <w:numPr>
          <w:ilvl w:val="0"/>
          <w:numId w:val="10"/>
        </w:numPr>
        <w:tabs>
          <w:tab w:val="left" w:pos="1279"/>
          <w:tab w:val="left" w:pos="1335"/>
        </w:tabs>
        <w:spacing w:line="273" w:lineRule="auto"/>
        <w:ind w:right="1117"/>
        <w:rPr>
          <w:sz w:val="24"/>
        </w:rPr>
      </w:pPr>
      <w:proofErr w:type="spellStart"/>
      <w:r>
        <w:rPr>
          <w:sz w:val="24"/>
        </w:rPr>
        <w:t>Гризик</w:t>
      </w:r>
      <w:proofErr w:type="spellEnd"/>
      <w:r>
        <w:rPr>
          <w:sz w:val="24"/>
        </w:rPr>
        <w:t xml:space="preserve"> Т. И. Развитие речи детей 5—6 лет: методическое пособие для воспитателей дошкольных образовательных учреждений / Т. И. </w:t>
      </w:r>
      <w:proofErr w:type="spellStart"/>
      <w:r>
        <w:rPr>
          <w:sz w:val="24"/>
        </w:rPr>
        <w:t>Гризик</w:t>
      </w:r>
      <w:proofErr w:type="spellEnd"/>
      <w:r>
        <w:rPr>
          <w:sz w:val="24"/>
        </w:rPr>
        <w:t>, Л. Е. Тимощук. — М.: Просвещение, 2006.</w:t>
      </w:r>
    </w:p>
    <w:p w:rsidR="00153C15" w:rsidRDefault="00C1539A">
      <w:pPr>
        <w:pStyle w:val="a4"/>
        <w:numPr>
          <w:ilvl w:val="0"/>
          <w:numId w:val="10"/>
        </w:numPr>
        <w:tabs>
          <w:tab w:val="left" w:pos="1279"/>
        </w:tabs>
        <w:spacing w:before="7" w:line="280" w:lineRule="auto"/>
        <w:ind w:right="1140"/>
        <w:rPr>
          <w:sz w:val="24"/>
        </w:rPr>
      </w:pPr>
      <w:proofErr w:type="spellStart"/>
      <w:r>
        <w:rPr>
          <w:sz w:val="24"/>
        </w:rPr>
        <w:t>Гризик</w:t>
      </w:r>
      <w:proofErr w:type="spellEnd"/>
      <w:r>
        <w:rPr>
          <w:spacing w:val="-4"/>
          <w:sz w:val="24"/>
        </w:rPr>
        <w:t xml:space="preserve"> </w:t>
      </w:r>
      <w:r>
        <w:rPr>
          <w:sz w:val="24"/>
        </w:rPr>
        <w:t>Т.</w:t>
      </w:r>
      <w:r>
        <w:rPr>
          <w:spacing w:val="-1"/>
          <w:sz w:val="24"/>
        </w:rPr>
        <w:t xml:space="preserve"> </w:t>
      </w:r>
      <w:r>
        <w:rPr>
          <w:sz w:val="24"/>
        </w:rPr>
        <w:t>И. Маленький</w:t>
      </w:r>
      <w:r>
        <w:rPr>
          <w:spacing w:val="-2"/>
          <w:sz w:val="24"/>
        </w:rPr>
        <w:t xml:space="preserve"> </w:t>
      </w:r>
      <w:r>
        <w:rPr>
          <w:sz w:val="24"/>
        </w:rPr>
        <w:t>помощник:</w:t>
      </w:r>
      <w:r>
        <w:rPr>
          <w:spacing w:val="-3"/>
          <w:sz w:val="24"/>
        </w:rPr>
        <w:t xml:space="preserve"> </w:t>
      </w:r>
      <w:r>
        <w:rPr>
          <w:sz w:val="24"/>
        </w:rPr>
        <w:t>пособие</w:t>
      </w:r>
      <w:r>
        <w:rPr>
          <w:spacing w:val="-3"/>
          <w:sz w:val="24"/>
        </w:rPr>
        <w:t xml:space="preserve"> </w:t>
      </w:r>
      <w:r>
        <w:rPr>
          <w:sz w:val="24"/>
        </w:rPr>
        <w:t>для подготовки</w:t>
      </w:r>
      <w:r>
        <w:rPr>
          <w:spacing w:val="-2"/>
          <w:sz w:val="24"/>
        </w:rPr>
        <w:t xml:space="preserve"> </w:t>
      </w:r>
      <w:r>
        <w:rPr>
          <w:sz w:val="24"/>
        </w:rPr>
        <w:t>руки к письму</w:t>
      </w:r>
      <w:r>
        <w:rPr>
          <w:spacing w:val="-7"/>
          <w:sz w:val="24"/>
        </w:rPr>
        <w:t xml:space="preserve"> </w:t>
      </w:r>
      <w:r>
        <w:rPr>
          <w:sz w:val="24"/>
        </w:rPr>
        <w:t xml:space="preserve">/ Т. И. </w:t>
      </w:r>
      <w:proofErr w:type="spellStart"/>
      <w:r>
        <w:rPr>
          <w:sz w:val="24"/>
        </w:rPr>
        <w:t>Гризик</w:t>
      </w:r>
      <w:proofErr w:type="spellEnd"/>
      <w:r>
        <w:rPr>
          <w:sz w:val="24"/>
        </w:rPr>
        <w:t>. — М.: Просвещение, 2005</w:t>
      </w:r>
    </w:p>
    <w:p w:rsidR="00153C15" w:rsidRDefault="00C1539A">
      <w:pPr>
        <w:pStyle w:val="a4"/>
        <w:numPr>
          <w:ilvl w:val="0"/>
          <w:numId w:val="10"/>
        </w:numPr>
        <w:tabs>
          <w:tab w:val="left" w:pos="1279"/>
          <w:tab w:val="left" w:pos="1335"/>
        </w:tabs>
        <w:spacing w:line="276" w:lineRule="auto"/>
        <w:ind w:right="1135"/>
        <w:rPr>
          <w:sz w:val="24"/>
        </w:rPr>
      </w:pPr>
      <w:proofErr w:type="spellStart"/>
      <w:r>
        <w:rPr>
          <w:sz w:val="24"/>
        </w:rPr>
        <w:t>Гризик</w:t>
      </w:r>
      <w:proofErr w:type="spellEnd"/>
      <w:r>
        <w:rPr>
          <w:spacing w:val="40"/>
          <w:sz w:val="24"/>
        </w:rPr>
        <w:t xml:space="preserve"> </w:t>
      </w:r>
      <w:r>
        <w:rPr>
          <w:sz w:val="24"/>
        </w:rPr>
        <w:t>Т.</w:t>
      </w:r>
      <w:r>
        <w:rPr>
          <w:spacing w:val="-6"/>
          <w:sz w:val="24"/>
        </w:rPr>
        <w:t xml:space="preserve"> </w:t>
      </w:r>
      <w:r>
        <w:rPr>
          <w:sz w:val="24"/>
        </w:rPr>
        <w:t>И.</w:t>
      </w:r>
      <w:r>
        <w:rPr>
          <w:spacing w:val="-7"/>
          <w:sz w:val="24"/>
        </w:rPr>
        <w:t xml:space="preserve"> </w:t>
      </w:r>
      <w:r>
        <w:rPr>
          <w:sz w:val="24"/>
        </w:rPr>
        <w:t>Поиграем</w:t>
      </w:r>
      <w:r>
        <w:rPr>
          <w:spacing w:val="-1"/>
          <w:sz w:val="24"/>
        </w:rPr>
        <w:t xml:space="preserve"> </w:t>
      </w:r>
      <w:r>
        <w:rPr>
          <w:sz w:val="24"/>
        </w:rPr>
        <w:t>и</w:t>
      </w:r>
      <w:r>
        <w:rPr>
          <w:spacing w:val="-7"/>
          <w:sz w:val="24"/>
        </w:rPr>
        <w:t xml:space="preserve"> </w:t>
      </w:r>
      <w:r>
        <w:rPr>
          <w:sz w:val="24"/>
        </w:rPr>
        <w:t>узнаем:</w:t>
      </w:r>
      <w:r>
        <w:rPr>
          <w:spacing w:val="-2"/>
          <w:sz w:val="24"/>
        </w:rPr>
        <w:t xml:space="preserve"> </w:t>
      </w:r>
      <w:r>
        <w:rPr>
          <w:sz w:val="24"/>
        </w:rPr>
        <w:t>пособие</w:t>
      </w:r>
      <w:r>
        <w:rPr>
          <w:spacing w:val="-12"/>
          <w:sz w:val="24"/>
        </w:rPr>
        <w:t xml:space="preserve"> </w:t>
      </w:r>
      <w:r>
        <w:rPr>
          <w:sz w:val="24"/>
        </w:rPr>
        <w:t>по</w:t>
      </w:r>
      <w:r>
        <w:rPr>
          <w:spacing w:val="-4"/>
          <w:sz w:val="24"/>
        </w:rPr>
        <w:t xml:space="preserve"> </w:t>
      </w:r>
      <w:r>
        <w:rPr>
          <w:sz w:val="24"/>
        </w:rPr>
        <w:t>изучению</w:t>
      </w:r>
      <w:r>
        <w:rPr>
          <w:spacing w:val="-4"/>
          <w:sz w:val="24"/>
        </w:rPr>
        <w:t xml:space="preserve"> </w:t>
      </w:r>
      <w:r>
        <w:rPr>
          <w:sz w:val="24"/>
        </w:rPr>
        <w:t>и</w:t>
      </w:r>
      <w:r>
        <w:rPr>
          <w:spacing w:val="-3"/>
          <w:sz w:val="24"/>
        </w:rPr>
        <w:t xml:space="preserve"> </w:t>
      </w:r>
      <w:r>
        <w:rPr>
          <w:sz w:val="24"/>
        </w:rPr>
        <w:t>развитию</w:t>
      </w:r>
      <w:r>
        <w:rPr>
          <w:spacing w:val="-5"/>
          <w:sz w:val="24"/>
        </w:rPr>
        <w:t xml:space="preserve"> </w:t>
      </w:r>
      <w:r>
        <w:rPr>
          <w:sz w:val="24"/>
        </w:rPr>
        <w:t xml:space="preserve">речевого слуха детей дошкольного возраста / Т. И. </w:t>
      </w:r>
      <w:proofErr w:type="spellStart"/>
      <w:r>
        <w:rPr>
          <w:sz w:val="24"/>
        </w:rPr>
        <w:t>Гризик</w:t>
      </w:r>
      <w:proofErr w:type="spellEnd"/>
      <w:r>
        <w:rPr>
          <w:sz w:val="24"/>
        </w:rPr>
        <w:t>. — М.: Просвещение, 2005</w:t>
      </w:r>
    </w:p>
    <w:p w:rsidR="00153C15" w:rsidRDefault="00C1539A">
      <w:pPr>
        <w:pStyle w:val="a4"/>
        <w:numPr>
          <w:ilvl w:val="0"/>
          <w:numId w:val="10"/>
        </w:numPr>
        <w:tabs>
          <w:tab w:val="left" w:pos="1279"/>
          <w:tab w:val="left" w:pos="1398"/>
        </w:tabs>
        <w:spacing w:line="276" w:lineRule="auto"/>
        <w:ind w:right="1121"/>
        <w:rPr>
          <w:sz w:val="24"/>
        </w:rPr>
      </w:pPr>
      <w:r>
        <w:rPr>
          <w:sz w:val="24"/>
        </w:rPr>
        <w:tab/>
      </w:r>
      <w:proofErr w:type="spellStart"/>
      <w:r>
        <w:rPr>
          <w:sz w:val="24"/>
        </w:rPr>
        <w:t>Гризик</w:t>
      </w:r>
      <w:proofErr w:type="spellEnd"/>
      <w:r>
        <w:rPr>
          <w:sz w:val="24"/>
        </w:rPr>
        <w:t xml:space="preserve"> Т. И. Маленький волшебник: пособие для обследования и закрепления грамматического строя речи у</w:t>
      </w:r>
      <w:r>
        <w:rPr>
          <w:spacing w:val="-1"/>
          <w:sz w:val="24"/>
        </w:rPr>
        <w:t xml:space="preserve"> </w:t>
      </w:r>
      <w:r>
        <w:rPr>
          <w:sz w:val="24"/>
        </w:rPr>
        <w:t>детей 4—5 лет /</w:t>
      </w:r>
      <w:r>
        <w:rPr>
          <w:spacing w:val="-1"/>
          <w:sz w:val="24"/>
        </w:rPr>
        <w:t xml:space="preserve"> </w:t>
      </w:r>
      <w:r>
        <w:rPr>
          <w:sz w:val="24"/>
        </w:rPr>
        <w:t xml:space="preserve">Т. И. </w:t>
      </w:r>
      <w:proofErr w:type="spellStart"/>
      <w:r>
        <w:rPr>
          <w:sz w:val="24"/>
        </w:rPr>
        <w:t>Гризик</w:t>
      </w:r>
      <w:proofErr w:type="spellEnd"/>
      <w:r>
        <w:rPr>
          <w:sz w:val="24"/>
        </w:rPr>
        <w:t xml:space="preserve">. — М.: Просвещение, </w:t>
      </w:r>
      <w:r>
        <w:rPr>
          <w:spacing w:val="-2"/>
          <w:sz w:val="24"/>
        </w:rPr>
        <w:t>2005.</w:t>
      </w:r>
    </w:p>
    <w:p w:rsidR="00153C15" w:rsidRDefault="00C1539A">
      <w:pPr>
        <w:pStyle w:val="a4"/>
        <w:numPr>
          <w:ilvl w:val="0"/>
          <w:numId w:val="10"/>
        </w:numPr>
        <w:tabs>
          <w:tab w:val="left" w:pos="1279"/>
        </w:tabs>
        <w:spacing w:line="274" w:lineRule="exact"/>
        <w:ind w:hanging="427"/>
        <w:rPr>
          <w:sz w:val="24"/>
        </w:rPr>
      </w:pPr>
      <w:proofErr w:type="spellStart"/>
      <w:r>
        <w:rPr>
          <w:sz w:val="24"/>
        </w:rPr>
        <w:t>Гризик</w:t>
      </w:r>
      <w:proofErr w:type="spellEnd"/>
      <w:r>
        <w:rPr>
          <w:spacing w:val="-12"/>
          <w:sz w:val="24"/>
        </w:rPr>
        <w:t xml:space="preserve"> </w:t>
      </w:r>
      <w:r>
        <w:rPr>
          <w:sz w:val="24"/>
        </w:rPr>
        <w:t>Т.</w:t>
      </w:r>
      <w:r>
        <w:rPr>
          <w:spacing w:val="-8"/>
          <w:sz w:val="24"/>
        </w:rPr>
        <w:t xml:space="preserve"> </w:t>
      </w:r>
      <w:r>
        <w:rPr>
          <w:sz w:val="24"/>
        </w:rPr>
        <w:t>И.</w:t>
      </w:r>
      <w:r>
        <w:rPr>
          <w:spacing w:val="-7"/>
          <w:sz w:val="24"/>
        </w:rPr>
        <w:t xml:space="preserve"> </w:t>
      </w:r>
      <w:r>
        <w:rPr>
          <w:sz w:val="24"/>
        </w:rPr>
        <w:t>В</w:t>
      </w:r>
      <w:r>
        <w:rPr>
          <w:spacing w:val="-15"/>
          <w:sz w:val="24"/>
        </w:rPr>
        <w:t xml:space="preserve"> </w:t>
      </w:r>
      <w:r>
        <w:rPr>
          <w:sz w:val="24"/>
        </w:rPr>
        <w:t>мире</w:t>
      </w:r>
      <w:r>
        <w:rPr>
          <w:spacing w:val="-10"/>
          <w:sz w:val="24"/>
        </w:rPr>
        <w:t xml:space="preserve"> </w:t>
      </w:r>
      <w:r>
        <w:rPr>
          <w:sz w:val="24"/>
        </w:rPr>
        <w:t>слов:</w:t>
      </w:r>
      <w:r>
        <w:rPr>
          <w:spacing w:val="-10"/>
          <w:sz w:val="24"/>
        </w:rPr>
        <w:t xml:space="preserve"> </w:t>
      </w:r>
      <w:r>
        <w:rPr>
          <w:sz w:val="24"/>
        </w:rPr>
        <w:t>пособие</w:t>
      </w:r>
      <w:r>
        <w:rPr>
          <w:spacing w:val="-9"/>
          <w:sz w:val="24"/>
        </w:rPr>
        <w:t xml:space="preserve"> </w:t>
      </w:r>
      <w:r>
        <w:rPr>
          <w:sz w:val="24"/>
        </w:rPr>
        <w:t>по</w:t>
      </w:r>
      <w:r>
        <w:rPr>
          <w:spacing w:val="-6"/>
          <w:sz w:val="24"/>
        </w:rPr>
        <w:t xml:space="preserve"> </w:t>
      </w:r>
      <w:r>
        <w:rPr>
          <w:sz w:val="24"/>
        </w:rPr>
        <w:t>изучению</w:t>
      </w:r>
      <w:r>
        <w:rPr>
          <w:spacing w:val="-1"/>
          <w:sz w:val="24"/>
        </w:rPr>
        <w:t xml:space="preserve"> </w:t>
      </w:r>
      <w:r>
        <w:rPr>
          <w:sz w:val="24"/>
        </w:rPr>
        <w:t>и</w:t>
      </w:r>
      <w:r>
        <w:rPr>
          <w:spacing w:val="-9"/>
          <w:sz w:val="24"/>
        </w:rPr>
        <w:t xml:space="preserve"> </w:t>
      </w:r>
      <w:r>
        <w:rPr>
          <w:sz w:val="24"/>
        </w:rPr>
        <w:t>развитию</w:t>
      </w:r>
      <w:r>
        <w:rPr>
          <w:spacing w:val="-6"/>
          <w:sz w:val="24"/>
        </w:rPr>
        <w:t xml:space="preserve"> </w:t>
      </w:r>
      <w:r>
        <w:rPr>
          <w:sz w:val="24"/>
        </w:rPr>
        <w:t>словаря</w:t>
      </w:r>
      <w:r>
        <w:rPr>
          <w:spacing w:val="-9"/>
          <w:sz w:val="24"/>
        </w:rPr>
        <w:t xml:space="preserve"> </w:t>
      </w:r>
      <w:r>
        <w:rPr>
          <w:sz w:val="24"/>
        </w:rPr>
        <w:t>детей</w:t>
      </w:r>
      <w:r>
        <w:rPr>
          <w:spacing w:val="-5"/>
          <w:sz w:val="24"/>
        </w:rPr>
        <w:t xml:space="preserve"> </w:t>
      </w:r>
      <w:r>
        <w:rPr>
          <w:sz w:val="24"/>
        </w:rPr>
        <w:t>4—5</w:t>
      </w:r>
      <w:r>
        <w:rPr>
          <w:spacing w:val="-10"/>
          <w:sz w:val="24"/>
        </w:rPr>
        <w:t xml:space="preserve"> </w:t>
      </w:r>
      <w:r>
        <w:rPr>
          <w:spacing w:val="-5"/>
          <w:sz w:val="24"/>
        </w:rPr>
        <w:t>лет</w:t>
      </w:r>
    </w:p>
    <w:p w:rsidR="00153C15" w:rsidRDefault="00C1539A">
      <w:pPr>
        <w:pStyle w:val="a3"/>
        <w:spacing w:before="28"/>
        <w:ind w:left="1279"/>
      </w:pPr>
      <w:r>
        <w:t>/</w:t>
      </w:r>
      <w:r>
        <w:rPr>
          <w:spacing w:val="-1"/>
        </w:rPr>
        <w:t xml:space="preserve"> </w:t>
      </w:r>
      <w:r>
        <w:t>Т.</w:t>
      </w:r>
      <w:r>
        <w:rPr>
          <w:spacing w:val="-2"/>
        </w:rPr>
        <w:t xml:space="preserve"> </w:t>
      </w:r>
      <w:r>
        <w:t>И.</w:t>
      </w:r>
      <w:r>
        <w:rPr>
          <w:spacing w:val="-7"/>
        </w:rPr>
        <w:t xml:space="preserve"> </w:t>
      </w:r>
      <w:proofErr w:type="spellStart"/>
      <w:r>
        <w:t>Гризик</w:t>
      </w:r>
      <w:proofErr w:type="spellEnd"/>
      <w:r>
        <w:t>.</w:t>
      </w:r>
      <w:r>
        <w:rPr>
          <w:spacing w:val="-3"/>
        </w:rPr>
        <w:t xml:space="preserve"> </w:t>
      </w:r>
      <w:r>
        <w:t>—</w:t>
      </w:r>
      <w:r>
        <w:rPr>
          <w:spacing w:val="-5"/>
        </w:rPr>
        <w:t xml:space="preserve"> </w:t>
      </w:r>
      <w:r>
        <w:t>М.:</w:t>
      </w:r>
      <w:r>
        <w:rPr>
          <w:spacing w:val="-4"/>
        </w:rPr>
        <w:t xml:space="preserve"> </w:t>
      </w:r>
      <w:r>
        <w:t>Просвещение,</w:t>
      </w:r>
      <w:r>
        <w:rPr>
          <w:spacing w:val="-1"/>
        </w:rPr>
        <w:t xml:space="preserve"> </w:t>
      </w:r>
      <w:r>
        <w:rPr>
          <w:spacing w:val="-2"/>
        </w:rPr>
        <w:t>2005.</w:t>
      </w:r>
    </w:p>
    <w:p w:rsidR="00153C15" w:rsidRDefault="00C1539A">
      <w:pPr>
        <w:pStyle w:val="a4"/>
        <w:numPr>
          <w:ilvl w:val="0"/>
          <w:numId w:val="10"/>
        </w:numPr>
        <w:tabs>
          <w:tab w:val="left" w:pos="1279"/>
        </w:tabs>
        <w:spacing w:before="46"/>
        <w:ind w:hanging="427"/>
        <w:rPr>
          <w:sz w:val="24"/>
        </w:rPr>
      </w:pPr>
      <w:proofErr w:type="spellStart"/>
      <w:r>
        <w:rPr>
          <w:sz w:val="24"/>
        </w:rPr>
        <w:t>Гризик</w:t>
      </w:r>
      <w:proofErr w:type="spellEnd"/>
      <w:r>
        <w:rPr>
          <w:spacing w:val="-12"/>
          <w:sz w:val="24"/>
        </w:rPr>
        <w:t xml:space="preserve"> </w:t>
      </w:r>
      <w:r>
        <w:rPr>
          <w:sz w:val="24"/>
        </w:rPr>
        <w:t>Т.</w:t>
      </w:r>
      <w:r>
        <w:rPr>
          <w:spacing w:val="-8"/>
          <w:sz w:val="24"/>
        </w:rPr>
        <w:t xml:space="preserve"> </w:t>
      </w:r>
      <w:r>
        <w:rPr>
          <w:sz w:val="24"/>
        </w:rPr>
        <w:t>И.</w:t>
      </w:r>
      <w:r>
        <w:rPr>
          <w:spacing w:val="-7"/>
          <w:sz w:val="24"/>
        </w:rPr>
        <w:t xml:space="preserve"> </w:t>
      </w:r>
      <w:r>
        <w:rPr>
          <w:sz w:val="24"/>
        </w:rPr>
        <w:t>В</w:t>
      </w:r>
      <w:r>
        <w:rPr>
          <w:spacing w:val="-15"/>
          <w:sz w:val="24"/>
        </w:rPr>
        <w:t xml:space="preserve"> </w:t>
      </w:r>
      <w:r>
        <w:rPr>
          <w:sz w:val="24"/>
        </w:rPr>
        <w:t>мире</w:t>
      </w:r>
      <w:r>
        <w:rPr>
          <w:spacing w:val="-10"/>
          <w:sz w:val="24"/>
        </w:rPr>
        <w:t xml:space="preserve"> </w:t>
      </w:r>
      <w:r>
        <w:rPr>
          <w:sz w:val="24"/>
        </w:rPr>
        <w:t>слов:</w:t>
      </w:r>
      <w:r>
        <w:rPr>
          <w:spacing w:val="-10"/>
          <w:sz w:val="24"/>
        </w:rPr>
        <w:t xml:space="preserve"> </w:t>
      </w:r>
      <w:r>
        <w:rPr>
          <w:sz w:val="24"/>
        </w:rPr>
        <w:t>пособие</w:t>
      </w:r>
      <w:r>
        <w:rPr>
          <w:spacing w:val="-9"/>
          <w:sz w:val="24"/>
        </w:rPr>
        <w:t xml:space="preserve"> </w:t>
      </w:r>
      <w:r>
        <w:rPr>
          <w:sz w:val="24"/>
        </w:rPr>
        <w:t>по</w:t>
      </w:r>
      <w:r>
        <w:rPr>
          <w:spacing w:val="-6"/>
          <w:sz w:val="24"/>
        </w:rPr>
        <w:t xml:space="preserve"> </w:t>
      </w:r>
      <w:r>
        <w:rPr>
          <w:sz w:val="24"/>
        </w:rPr>
        <w:t>изучению</w:t>
      </w:r>
      <w:r>
        <w:rPr>
          <w:spacing w:val="-1"/>
          <w:sz w:val="24"/>
        </w:rPr>
        <w:t xml:space="preserve"> </w:t>
      </w:r>
      <w:r>
        <w:rPr>
          <w:sz w:val="24"/>
        </w:rPr>
        <w:t>и</w:t>
      </w:r>
      <w:r>
        <w:rPr>
          <w:spacing w:val="-9"/>
          <w:sz w:val="24"/>
        </w:rPr>
        <w:t xml:space="preserve"> </w:t>
      </w:r>
      <w:r>
        <w:rPr>
          <w:sz w:val="24"/>
        </w:rPr>
        <w:t>развитию</w:t>
      </w:r>
      <w:r>
        <w:rPr>
          <w:spacing w:val="-6"/>
          <w:sz w:val="24"/>
        </w:rPr>
        <w:t xml:space="preserve"> </w:t>
      </w:r>
      <w:r>
        <w:rPr>
          <w:sz w:val="24"/>
        </w:rPr>
        <w:t>словаря</w:t>
      </w:r>
      <w:r>
        <w:rPr>
          <w:spacing w:val="-9"/>
          <w:sz w:val="24"/>
        </w:rPr>
        <w:t xml:space="preserve"> </w:t>
      </w:r>
      <w:r>
        <w:rPr>
          <w:sz w:val="24"/>
        </w:rPr>
        <w:t>детей</w:t>
      </w:r>
      <w:r>
        <w:rPr>
          <w:spacing w:val="-5"/>
          <w:sz w:val="24"/>
        </w:rPr>
        <w:t xml:space="preserve"> </w:t>
      </w:r>
      <w:r>
        <w:rPr>
          <w:sz w:val="24"/>
        </w:rPr>
        <w:t>5—6</w:t>
      </w:r>
      <w:r>
        <w:rPr>
          <w:spacing w:val="-10"/>
          <w:sz w:val="24"/>
        </w:rPr>
        <w:t xml:space="preserve"> </w:t>
      </w:r>
      <w:r>
        <w:rPr>
          <w:spacing w:val="-5"/>
          <w:sz w:val="24"/>
        </w:rPr>
        <w:t>лет</w:t>
      </w:r>
    </w:p>
    <w:p w:rsidR="00153C15" w:rsidRDefault="00C1539A">
      <w:pPr>
        <w:pStyle w:val="a3"/>
        <w:spacing w:before="41"/>
        <w:ind w:left="1279"/>
      </w:pPr>
      <w:r>
        <w:t>/</w:t>
      </w:r>
      <w:r>
        <w:rPr>
          <w:spacing w:val="-1"/>
        </w:rPr>
        <w:t xml:space="preserve"> </w:t>
      </w:r>
      <w:r>
        <w:t>Т.</w:t>
      </w:r>
      <w:r>
        <w:rPr>
          <w:spacing w:val="-2"/>
        </w:rPr>
        <w:t xml:space="preserve"> </w:t>
      </w:r>
      <w:r>
        <w:t>И.</w:t>
      </w:r>
      <w:r>
        <w:rPr>
          <w:spacing w:val="-7"/>
        </w:rPr>
        <w:t xml:space="preserve"> </w:t>
      </w:r>
      <w:proofErr w:type="spellStart"/>
      <w:r>
        <w:t>Гризик</w:t>
      </w:r>
      <w:proofErr w:type="spellEnd"/>
      <w:r>
        <w:t>.</w:t>
      </w:r>
      <w:r>
        <w:rPr>
          <w:spacing w:val="-3"/>
        </w:rPr>
        <w:t xml:space="preserve"> </w:t>
      </w:r>
      <w:r>
        <w:t>—</w:t>
      </w:r>
      <w:r>
        <w:rPr>
          <w:spacing w:val="-5"/>
        </w:rPr>
        <w:t xml:space="preserve"> </w:t>
      </w:r>
      <w:r>
        <w:t>М.:</w:t>
      </w:r>
      <w:r>
        <w:rPr>
          <w:spacing w:val="-4"/>
        </w:rPr>
        <w:t xml:space="preserve"> </w:t>
      </w:r>
      <w:r>
        <w:t>Просвещение,</w:t>
      </w:r>
      <w:r>
        <w:rPr>
          <w:spacing w:val="-1"/>
        </w:rPr>
        <w:t xml:space="preserve"> </w:t>
      </w:r>
      <w:r>
        <w:rPr>
          <w:spacing w:val="-5"/>
        </w:rPr>
        <w:t>200</w:t>
      </w:r>
    </w:p>
    <w:p w:rsidR="00153C15" w:rsidRDefault="00C1539A">
      <w:pPr>
        <w:pStyle w:val="a4"/>
        <w:numPr>
          <w:ilvl w:val="0"/>
          <w:numId w:val="10"/>
        </w:numPr>
        <w:tabs>
          <w:tab w:val="left" w:pos="1279"/>
          <w:tab w:val="left" w:pos="1335"/>
        </w:tabs>
        <w:spacing w:before="36" w:line="276" w:lineRule="auto"/>
        <w:ind w:right="1123"/>
        <w:rPr>
          <w:sz w:val="24"/>
        </w:rPr>
      </w:pPr>
      <w:proofErr w:type="spellStart"/>
      <w:r>
        <w:rPr>
          <w:sz w:val="24"/>
        </w:rPr>
        <w:t>Доронова</w:t>
      </w:r>
      <w:proofErr w:type="spellEnd"/>
      <w:r>
        <w:rPr>
          <w:spacing w:val="40"/>
          <w:sz w:val="24"/>
        </w:rPr>
        <w:t xml:space="preserve"> </w:t>
      </w:r>
      <w:r>
        <w:rPr>
          <w:sz w:val="24"/>
        </w:rPr>
        <w:t>Т.</w:t>
      </w:r>
      <w:r>
        <w:rPr>
          <w:spacing w:val="-5"/>
          <w:sz w:val="24"/>
        </w:rPr>
        <w:t xml:space="preserve"> </w:t>
      </w:r>
      <w:r>
        <w:rPr>
          <w:sz w:val="24"/>
        </w:rPr>
        <w:t>Н.</w:t>
      </w:r>
      <w:r>
        <w:rPr>
          <w:spacing w:val="-1"/>
          <w:sz w:val="24"/>
        </w:rPr>
        <w:t xml:space="preserve"> </w:t>
      </w:r>
      <w:r>
        <w:rPr>
          <w:sz w:val="24"/>
        </w:rPr>
        <w:t>Играем</w:t>
      </w:r>
      <w:r>
        <w:rPr>
          <w:spacing w:val="-1"/>
          <w:sz w:val="24"/>
        </w:rPr>
        <w:t xml:space="preserve"> </w:t>
      </w:r>
      <w:r>
        <w:rPr>
          <w:sz w:val="24"/>
        </w:rPr>
        <w:t>в</w:t>
      </w:r>
      <w:r>
        <w:rPr>
          <w:spacing w:val="-10"/>
          <w:sz w:val="24"/>
        </w:rPr>
        <w:t xml:space="preserve"> </w:t>
      </w:r>
      <w:r>
        <w:rPr>
          <w:sz w:val="24"/>
        </w:rPr>
        <w:t>театр: учебно-наглядное</w:t>
      </w:r>
      <w:r>
        <w:rPr>
          <w:spacing w:val="-8"/>
          <w:sz w:val="24"/>
        </w:rPr>
        <w:t xml:space="preserve"> </w:t>
      </w:r>
      <w:r>
        <w:rPr>
          <w:sz w:val="24"/>
        </w:rPr>
        <w:t>пособие</w:t>
      </w:r>
      <w:r>
        <w:rPr>
          <w:spacing w:val="-7"/>
          <w:sz w:val="24"/>
        </w:rPr>
        <w:t xml:space="preserve"> </w:t>
      </w:r>
      <w:r>
        <w:rPr>
          <w:sz w:val="24"/>
        </w:rPr>
        <w:t>для</w:t>
      </w:r>
      <w:r>
        <w:rPr>
          <w:spacing w:val="-3"/>
          <w:sz w:val="24"/>
        </w:rPr>
        <w:t xml:space="preserve"> </w:t>
      </w:r>
      <w:r>
        <w:rPr>
          <w:sz w:val="24"/>
        </w:rPr>
        <w:t>детей</w:t>
      </w:r>
      <w:r>
        <w:rPr>
          <w:spacing w:val="-2"/>
          <w:sz w:val="24"/>
        </w:rPr>
        <w:t xml:space="preserve"> </w:t>
      </w:r>
      <w:r>
        <w:rPr>
          <w:sz w:val="24"/>
        </w:rPr>
        <w:t xml:space="preserve">дошкольного возраста / Т. Н. </w:t>
      </w:r>
      <w:proofErr w:type="spellStart"/>
      <w:r>
        <w:rPr>
          <w:sz w:val="24"/>
        </w:rPr>
        <w:t>Доронова</w:t>
      </w:r>
      <w:proofErr w:type="spellEnd"/>
      <w:r>
        <w:rPr>
          <w:sz w:val="24"/>
        </w:rPr>
        <w:t>. — М.: Просвещение,</w:t>
      </w:r>
    </w:p>
    <w:p w:rsidR="00153C15" w:rsidRDefault="00C1539A">
      <w:pPr>
        <w:pStyle w:val="a4"/>
        <w:numPr>
          <w:ilvl w:val="0"/>
          <w:numId w:val="10"/>
        </w:numPr>
        <w:tabs>
          <w:tab w:val="left" w:pos="1279"/>
          <w:tab w:val="left" w:pos="1335"/>
        </w:tabs>
        <w:spacing w:before="8" w:line="273" w:lineRule="auto"/>
        <w:ind w:right="1114"/>
        <w:rPr>
          <w:sz w:val="24"/>
        </w:rPr>
      </w:pPr>
      <w:proofErr w:type="spellStart"/>
      <w:r>
        <w:rPr>
          <w:sz w:val="24"/>
        </w:rPr>
        <w:t>Доронова</w:t>
      </w:r>
      <w:proofErr w:type="spellEnd"/>
      <w:r>
        <w:rPr>
          <w:spacing w:val="40"/>
          <w:sz w:val="24"/>
        </w:rPr>
        <w:t xml:space="preserve"> </w:t>
      </w:r>
      <w:r>
        <w:rPr>
          <w:sz w:val="24"/>
        </w:rPr>
        <w:t xml:space="preserve">Т. Н. Играем в театр: театрализованная деятельность детей 4—6 лет: методическое пособие для воспитателей дошкольных образовательных учреждений / Т. Н. </w:t>
      </w:r>
      <w:proofErr w:type="spellStart"/>
      <w:r>
        <w:rPr>
          <w:sz w:val="24"/>
        </w:rPr>
        <w:t>Доронова</w:t>
      </w:r>
      <w:proofErr w:type="spellEnd"/>
      <w:r>
        <w:rPr>
          <w:sz w:val="24"/>
        </w:rPr>
        <w:t>. — М.: Просвещение, 2005.</w:t>
      </w:r>
    </w:p>
    <w:p w:rsidR="00153C15" w:rsidRDefault="00C1539A">
      <w:pPr>
        <w:pStyle w:val="a4"/>
        <w:numPr>
          <w:ilvl w:val="0"/>
          <w:numId w:val="10"/>
        </w:numPr>
        <w:tabs>
          <w:tab w:val="left" w:pos="1279"/>
          <w:tab w:val="left" w:pos="1335"/>
        </w:tabs>
        <w:spacing w:before="2" w:line="278" w:lineRule="auto"/>
        <w:ind w:right="1123"/>
        <w:rPr>
          <w:sz w:val="24"/>
        </w:rPr>
      </w:pPr>
      <w:proofErr w:type="spellStart"/>
      <w:r>
        <w:rPr>
          <w:sz w:val="24"/>
        </w:rPr>
        <w:t>Доронова</w:t>
      </w:r>
      <w:proofErr w:type="spellEnd"/>
      <w:r>
        <w:rPr>
          <w:sz w:val="24"/>
        </w:rPr>
        <w:t xml:space="preserve"> Т. Н. Изобразительная деятельность и эстетическое развитие дошкольников: методическое пособие для воспитателей дошкольных образовательных учреждений / Т. Н. </w:t>
      </w:r>
      <w:proofErr w:type="spellStart"/>
      <w:r>
        <w:rPr>
          <w:sz w:val="24"/>
        </w:rPr>
        <w:t>Доронова</w:t>
      </w:r>
      <w:proofErr w:type="spellEnd"/>
      <w:r>
        <w:rPr>
          <w:sz w:val="24"/>
        </w:rPr>
        <w:t>. — М.: Просвещение, 2006.</w:t>
      </w:r>
    </w:p>
    <w:p w:rsidR="00153C15" w:rsidRDefault="00C1539A">
      <w:pPr>
        <w:pStyle w:val="a4"/>
        <w:numPr>
          <w:ilvl w:val="0"/>
          <w:numId w:val="10"/>
        </w:numPr>
        <w:tabs>
          <w:tab w:val="left" w:pos="1279"/>
          <w:tab w:val="left" w:pos="1335"/>
        </w:tabs>
        <w:spacing w:line="276" w:lineRule="auto"/>
        <w:ind w:right="1135"/>
        <w:rPr>
          <w:sz w:val="24"/>
        </w:rPr>
      </w:pPr>
      <w:r>
        <w:rPr>
          <w:sz w:val="24"/>
        </w:rPr>
        <w:t>Дубровская</w:t>
      </w:r>
      <w:r>
        <w:rPr>
          <w:spacing w:val="40"/>
          <w:sz w:val="24"/>
        </w:rPr>
        <w:t xml:space="preserve"> </w:t>
      </w:r>
      <w:r>
        <w:rPr>
          <w:sz w:val="24"/>
        </w:rPr>
        <w:t>Е. А. Ступеньки музыкального развития: пособие для музыкальных руководителей и воспитателей дошкольных образовательных учреждений / Е. А. Дубровская. — М.: Просвещение, 2004.</w:t>
      </w:r>
    </w:p>
    <w:p w:rsidR="00153C15" w:rsidRDefault="00C1539A">
      <w:pPr>
        <w:pStyle w:val="a4"/>
        <w:numPr>
          <w:ilvl w:val="0"/>
          <w:numId w:val="10"/>
        </w:numPr>
        <w:tabs>
          <w:tab w:val="left" w:pos="1279"/>
        </w:tabs>
        <w:spacing w:line="276" w:lineRule="auto"/>
        <w:ind w:right="1130"/>
        <w:rPr>
          <w:sz w:val="24"/>
        </w:rPr>
      </w:pPr>
      <w:r>
        <w:rPr>
          <w:sz w:val="24"/>
        </w:rPr>
        <w:t>Дубровская Е. А. Ступеньки музыкального развития: пособие для музыкальных руководителей и воспитателей, работающих с детьми седьмого года жизни /</w:t>
      </w:r>
      <w:r>
        <w:rPr>
          <w:spacing w:val="-1"/>
          <w:sz w:val="24"/>
        </w:rPr>
        <w:t xml:space="preserve"> </w:t>
      </w:r>
      <w:r>
        <w:rPr>
          <w:sz w:val="24"/>
        </w:rPr>
        <w:t>Е. А. Дубровская. — М.: Просвещение, 2006.</w:t>
      </w:r>
    </w:p>
    <w:p w:rsidR="00153C15" w:rsidRDefault="00C1539A">
      <w:pPr>
        <w:pStyle w:val="a4"/>
        <w:numPr>
          <w:ilvl w:val="0"/>
          <w:numId w:val="10"/>
        </w:numPr>
        <w:tabs>
          <w:tab w:val="left" w:pos="1279"/>
        </w:tabs>
        <w:spacing w:line="278" w:lineRule="auto"/>
        <w:ind w:right="1116"/>
        <w:rPr>
          <w:sz w:val="24"/>
        </w:rPr>
      </w:pPr>
      <w:r>
        <w:rPr>
          <w:sz w:val="24"/>
        </w:rPr>
        <w:t>Ерофеева Т. И. Дошкольник изучает математику: методическое пособие для воспитателей,</w:t>
      </w:r>
      <w:r>
        <w:rPr>
          <w:spacing w:val="-15"/>
          <w:sz w:val="24"/>
        </w:rPr>
        <w:t xml:space="preserve"> </w:t>
      </w:r>
      <w:r>
        <w:rPr>
          <w:sz w:val="24"/>
        </w:rPr>
        <w:t>работающих</w:t>
      </w:r>
      <w:r>
        <w:rPr>
          <w:spacing w:val="-15"/>
          <w:sz w:val="24"/>
        </w:rPr>
        <w:t xml:space="preserve"> </w:t>
      </w:r>
      <w:r>
        <w:rPr>
          <w:sz w:val="24"/>
        </w:rPr>
        <w:t>с</w:t>
      </w:r>
      <w:r>
        <w:rPr>
          <w:spacing w:val="-15"/>
          <w:sz w:val="24"/>
        </w:rPr>
        <w:t xml:space="preserve"> </w:t>
      </w:r>
      <w:r>
        <w:rPr>
          <w:sz w:val="24"/>
        </w:rPr>
        <w:t>детьми</w:t>
      </w:r>
      <w:r>
        <w:rPr>
          <w:spacing w:val="-15"/>
          <w:sz w:val="24"/>
        </w:rPr>
        <w:t xml:space="preserve"> </w:t>
      </w:r>
      <w:r>
        <w:rPr>
          <w:sz w:val="24"/>
        </w:rPr>
        <w:t>4—5</w:t>
      </w:r>
      <w:r>
        <w:rPr>
          <w:spacing w:val="-15"/>
          <w:sz w:val="24"/>
        </w:rPr>
        <w:t xml:space="preserve"> </w:t>
      </w:r>
      <w:r>
        <w:rPr>
          <w:sz w:val="24"/>
        </w:rPr>
        <w:t>лет</w:t>
      </w:r>
      <w:r>
        <w:rPr>
          <w:spacing w:val="-15"/>
          <w:sz w:val="24"/>
        </w:rPr>
        <w:t xml:space="preserve"> </w:t>
      </w:r>
      <w:r>
        <w:rPr>
          <w:sz w:val="24"/>
        </w:rPr>
        <w:t>/</w:t>
      </w:r>
      <w:r>
        <w:rPr>
          <w:spacing w:val="-15"/>
          <w:sz w:val="24"/>
        </w:rPr>
        <w:t xml:space="preserve"> </w:t>
      </w:r>
      <w:r>
        <w:rPr>
          <w:sz w:val="24"/>
        </w:rPr>
        <w:t>Т.</w:t>
      </w:r>
      <w:r>
        <w:rPr>
          <w:spacing w:val="-15"/>
          <w:sz w:val="24"/>
        </w:rPr>
        <w:t xml:space="preserve"> </w:t>
      </w:r>
      <w:r>
        <w:rPr>
          <w:sz w:val="24"/>
        </w:rPr>
        <w:t>И.</w:t>
      </w:r>
      <w:r>
        <w:rPr>
          <w:spacing w:val="-15"/>
          <w:sz w:val="24"/>
        </w:rPr>
        <w:t xml:space="preserve"> </w:t>
      </w:r>
      <w:r>
        <w:rPr>
          <w:sz w:val="24"/>
        </w:rPr>
        <w:t>Ерофеева.</w:t>
      </w:r>
      <w:r>
        <w:rPr>
          <w:spacing w:val="-15"/>
          <w:sz w:val="24"/>
        </w:rPr>
        <w:t xml:space="preserve"> </w:t>
      </w:r>
      <w:r>
        <w:rPr>
          <w:sz w:val="24"/>
        </w:rPr>
        <w:t>—</w:t>
      </w:r>
      <w:r>
        <w:rPr>
          <w:spacing w:val="-15"/>
          <w:sz w:val="24"/>
        </w:rPr>
        <w:t xml:space="preserve"> </w:t>
      </w:r>
      <w:r>
        <w:rPr>
          <w:sz w:val="24"/>
        </w:rPr>
        <w:t>М.:</w:t>
      </w:r>
      <w:r>
        <w:rPr>
          <w:spacing w:val="-15"/>
          <w:sz w:val="24"/>
        </w:rPr>
        <w:t xml:space="preserve"> </w:t>
      </w:r>
      <w:r>
        <w:rPr>
          <w:sz w:val="24"/>
        </w:rPr>
        <w:t xml:space="preserve">Просвещение, </w:t>
      </w:r>
      <w:r>
        <w:rPr>
          <w:spacing w:val="-4"/>
          <w:sz w:val="24"/>
        </w:rPr>
        <w:t>2005</w:t>
      </w:r>
    </w:p>
    <w:p w:rsidR="00153C15" w:rsidRDefault="00C1539A">
      <w:pPr>
        <w:pStyle w:val="a4"/>
        <w:numPr>
          <w:ilvl w:val="0"/>
          <w:numId w:val="10"/>
        </w:numPr>
        <w:tabs>
          <w:tab w:val="left" w:pos="1279"/>
          <w:tab w:val="left" w:pos="1335"/>
        </w:tabs>
        <w:spacing w:line="276" w:lineRule="auto"/>
        <w:ind w:right="1120"/>
        <w:rPr>
          <w:sz w:val="24"/>
        </w:rPr>
      </w:pPr>
      <w:r>
        <w:rPr>
          <w:sz w:val="24"/>
        </w:rPr>
        <w:t>Ерофеева Т. И. Дошкольник изучает математику: методическое пособие для воспитателей,</w:t>
      </w:r>
      <w:r>
        <w:rPr>
          <w:spacing w:val="-15"/>
          <w:sz w:val="24"/>
        </w:rPr>
        <w:t xml:space="preserve"> </w:t>
      </w:r>
      <w:r>
        <w:rPr>
          <w:sz w:val="24"/>
        </w:rPr>
        <w:t>работающих</w:t>
      </w:r>
      <w:r>
        <w:rPr>
          <w:spacing w:val="-15"/>
          <w:sz w:val="24"/>
        </w:rPr>
        <w:t xml:space="preserve"> </w:t>
      </w:r>
      <w:r>
        <w:rPr>
          <w:sz w:val="24"/>
        </w:rPr>
        <w:t>с</w:t>
      </w:r>
      <w:r>
        <w:rPr>
          <w:spacing w:val="-15"/>
          <w:sz w:val="24"/>
        </w:rPr>
        <w:t xml:space="preserve"> </w:t>
      </w:r>
      <w:r>
        <w:rPr>
          <w:sz w:val="24"/>
        </w:rPr>
        <w:t>детьми</w:t>
      </w:r>
      <w:r>
        <w:rPr>
          <w:spacing w:val="-15"/>
          <w:sz w:val="24"/>
        </w:rPr>
        <w:t xml:space="preserve"> </w:t>
      </w:r>
      <w:r>
        <w:rPr>
          <w:sz w:val="24"/>
        </w:rPr>
        <w:t>5—6</w:t>
      </w:r>
      <w:r>
        <w:rPr>
          <w:spacing w:val="-15"/>
          <w:sz w:val="24"/>
        </w:rPr>
        <w:t xml:space="preserve"> </w:t>
      </w:r>
      <w:r>
        <w:rPr>
          <w:sz w:val="24"/>
        </w:rPr>
        <w:t>лет</w:t>
      </w:r>
      <w:r>
        <w:rPr>
          <w:spacing w:val="-15"/>
          <w:sz w:val="24"/>
        </w:rPr>
        <w:t xml:space="preserve"> </w:t>
      </w:r>
      <w:r>
        <w:rPr>
          <w:sz w:val="24"/>
        </w:rPr>
        <w:t>/</w:t>
      </w:r>
      <w:r>
        <w:rPr>
          <w:spacing w:val="-15"/>
          <w:sz w:val="24"/>
        </w:rPr>
        <w:t xml:space="preserve"> </w:t>
      </w:r>
      <w:r>
        <w:rPr>
          <w:sz w:val="24"/>
        </w:rPr>
        <w:t>Т.</w:t>
      </w:r>
      <w:r>
        <w:rPr>
          <w:spacing w:val="-15"/>
          <w:sz w:val="24"/>
        </w:rPr>
        <w:t xml:space="preserve"> </w:t>
      </w:r>
      <w:r>
        <w:rPr>
          <w:sz w:val="24"/>
        </w:rPr>
        <w:t>И.</w:t>
      </w:r>
      <w:r>
        <w:rPr>
          <w:spacing w:val="-15"/>
          <w:sz w:val="24"/>
        </w:rPr>
        <w:t xml:space="preserve"> </w:t>
      </w:r>
      <w:r>
        <w:rPr>
          <w:sz w:val="24"/>
        </w:rPr>
        <w:t>Ерофеева.</w:t>
      </w:r>
      <w:r>
        <w:rPr>
          <w:spacing w:val="-15"/>
          <w:sz w:val="24"/>
        </w:rPr>
        <w:t xml:space="preserve"> </w:t>
      </w:r>
      <w:r>
        <w:rPr>
          <w:sz w:val="24"/>
        </w:rPr>
        <w:t>—</w:t>
      </w:r>
      <w:r>
        <w:rPr>
          <w:spacing w:val="-15"/>
          <w:sz w:val="24"/>
        </w:rPr>
        <w:t xml:space="preserve"> </w:t>
      </w:r>
      <w:r>
        <w:rPr>
          <w:sz w:val="24"/>
        </w:rPr>
        <w:t>М.:</w:t>
      </w:r>
      <w:r>
        <w:rPr>
          <w:spacing w:val="-15"/>
          <w:sz w:val="24"/>
        </w:rPr>
        <w:t xml:space="preserve"> </w:t>
      </w:r>
      <w:r>
        <w:rPr>
          <w:sz w:val="24"/>
        </w:rPr>
        <w:t xml:space="preserve">Просвещение, </w:t>
      </w:r>
      <w:r>
        <w:rPr>
          <w:spacing w:val="-2"/>
          <w:sz w:val="24"/>
        </w:rPr>
        <w:t>2006.</w:t>
      </w:r>
    </w:p>
    <w:p w:rsidR="00153C15" w:rsidRDefault="00C1539A">
      <w:pPr>
        <w:pStyle w:val="a4"/>
        <w:numPr>
          <w:ilvl w:val="0"/>
          <w:numId w:val="10"/>
        </w:numPr>
        <w:tabs>
          <w:tab w:val="left" w:pos="1279"/>
        </w:tabs>
        <w:spacing w:line="276" w:lineRule="auto"/>
        <w:ind w:right="1121"/>
        <w:rPr>
          <w:sz w:val="24"/>
        </w:rPr>
      </w:pPr>
      <w:r>
        <w:rPr>
          <w:sz w:val="24"/>
        </w:rPr>
        <w:t>Ерофеева Т. И. Дошкольник изучает математику: методическое пособие для воспитателей, работающих</w:t>
      </w:r>
      <w:r>
        <w:rPr>
          <w:spacing w:val="-1"/>
          <w:sz w:val="24"/>
        </w:rPr>
        <w:t xml:space="preserve"> </w:t>
      </w:r>
      <w:r>
        <w:rPr>
          <w:sz w:val="24"/>
        </w:rPr>
        <w:t>с детьми седьмого года жизни / Т. И. Ерофеева. — М.: Просвещение, 2006.</w:t>
      </w:r>
    </w:p>
    <w:p w:rsidR="00153C15" w:rsidRDefault="00C1539A">
      <w:pPr>
        <w:pStyle w:val="a4"/>
        <w:numPr>
          <w:ilvl w:val="0"/>
          <w:numId w:val="10"/>
        </w:numPr>
        <w:tabs>
          <w:tab w:val="left" w:pos="1279"/>
          <w:tab w:val="left" w:pos="1335"/>
        </w:tabs>
        <w:spacing w:line="276" w:lineRule="auto"/>
        <w:ind w:right="1132"/>
        <w:rPr>
          <w:sz w:val="24"/>
        </w:rPr>
      </w:pPr>
      <w:r>
        <w:rPr>
          <w:sz w:val="24"/>
        </w:rPr>
        <w:t>Ерофеева</w:t>
      </w:r>
      <w:r>
        <w:rPr>
          <w:spacing w:val="40"/>
          <w:sz w:val="24"/>
        </w:rPr>
        <w:t xml:space="preserve"> </w:t>
      </w:r>
      <w:r>
        <w:rPr>
          <w:sz w:val="24"/>
        </w:rPr>
        <w:t>Т.</w:t>
      </w:r>
      <w:r>
        <w:rPr>
          <w:spacing w:val="-4"/>
          <w:sz w:val="24"/>
        </w:rPr>
        <w:t xml:space="preserve"> </w:t>
      </w:r>
      <w:r>
        <w:rPr>
          <w:sz w:val="24"/>
        </w:rPr>
        <w:t>И.</w:t>
      </w:r>
      <w:r>
        <w:rPr>
          <w:spacing w:val="-4"/>
          <w:sz w:val="24"/>
        </w:rPr>
        <w:t xml:space="preserve"> </w:t>
      </w:r>
      <w:r>
        <w:rPr>
          <w:sz w:val="24"/>
        </w:rPr>
        <w:t>В</w:t>
      </w:r>
      <w:r>
        <w:rPr>
          <w:spacing w:val="-3"/>
          <w:sz w:val="24"/>
        </w:rPr>
        <w:t xml:space="preserve"> </w:t>
      </w:r>
      <w:r>
        <w:rPr>
          <w:sz w:val="24"/>
        </w:rPr>
        <w:t>кругу</w:t>
      </w:r>
      <w:r>
        <w:rPr>
          <w:spacing w:val="-11"/>
          <w:sz w:val="24"/>
        </w:rPr>
        <w:t xml:space="preserve"> </w:t>
      </w:r>
      <w:r>
        <w:rPr>
          <w:sz w:val="24"/>
        </w:rPr>
        <w:t>друзей математики:</w:t>
      </w:r>
      <w:r>
        <w:rPr>
          <w:spacing w:val="-1"/>
          <w:sz w:val="24"/>
        </w:rPr>
        <w:t xml:space="preserve"> </w:t>
      </w:r>
      <w:r>
        <w:rPr>
          <w:sz w:val="24"/>
        </w:rPr>
        <w:t>тетрадь</w:t>
      </w:r>
      <w:r>
        <w:rPr>
          <w:spacing w:val="-1"/>
          <w:sz w:val="24"/>
        </w:rPr>
        <w:t xml:space="preserve"> </w:t>
      </w:r>
      <w:r>
        <w:rPr>
          <w:sz w:val="24"/>
        </w:rPr>
        <w:t>для</w:t>
      </w:r>
      <w:r>
        <w:rPr>
          <w:spacing w:val="-1"/>
          <w:sz w:val="24"/>
        </w:rPr>
        <w:t xml:space="preserve"> </w:t>
      </w:r>
      <w:r>
        <w:rPr>
          <w:sz w:val="24"/>
        </w:rPr>
        <w:t>индивидуальной</w:t>
      </w:r>
      <w:r>
        <w:rPr>
          <w:spacing w:val="-5"/>
          <w:sz w:val="24"/>
        </w:rPr>
        <w:t xml:space="preserve"> </w:t>
      </w:r>
      <w:r>
        <w:rPr>
          <w:sz w:val="24"/>
        </w:rPr>
        <w:t>работы с детьми 4—5 лет / Т. И. Ерофеева. — М.: Просвещение, 2005.</w:t>
      </w:r>
    </w:p>
    <w:p w:rsidR="00153C15" w:rsidRDefault="00C1539A">
      <w:pPr>
        <w:pStyle w:val="a4"/>
        <w:numPr>
          <w:ilvl w:val="0"/>
          <w:numId w:val="10"/>
        </w:numPr>
        <w:tabs>
          <w:tab w:val="left" w:pos="1279"/>
        </w:tabs>
        <w:spacing w:line="276" w:lineRule="auto"/>
        <w:ind w:right="1130"/>
        <w:rPr>
          <w:sz w:val="24"/>
        </w:rPr>
      </w:pPr>
      <w:r>
        <w:rPr>
          <w:sz w:val="24"/>
        </w:rPr>
        <w:t>Ерофеева</w:t>
      </w:r>
      <w:r>
        <w:rPr>
          <w:spacing w:val="-3"/>
          <w:sz w:val="24"/>
        </w:rPr>
        <w:t xml:space="preserve"> </w:t>
      </w:r>
      <w:r>
        <w:rPr>
          <w:sz w:val="24"/>
        </w:rPr>
        <w:t>Т. И. В кругу</w:t>
      </w:r>
      <w:r>
        <w:rPr>
          <w:spacing w:val="-2"/>
          <w:sz w:val="24"/>
        </w:rPr>
        <w:t xml:space="preserve"> </w:t>
      </w:r>
      <w:r>
        <w:rPr>
          <w:sz w:val="24"/>
        </w:rPr>
        <w:t>друзей математики: тетрадь для индивидуальной работы с детьми 5—6 лет / Т. И. Ерофеева. — М.: Просвещение, 2005.</w:t>
      </w:r>
    </w:p>
    <w:p w:rsidR="00153C15" w:rsidRDefault="00153C15">
      <w:pPr>
        <w:pStyle w:val="a4"/>
        <w:spacing w:line="276" w:lineRule="auto"/>
        <w:rPr>
          <w:sz w:val="24"/>
        </w:rPr>
        <w:sectPr w:rsidR="00153C15">
          <w:pgSz w:w="11910" w:h="16840"/>
          <w:pgMar w:top="1100" w:right="0" w:bottom="1180" w:left="992" w:header="0" w:footer="993" w:gutter="0"/>
          <w:cols w:space="720"/>
        </w:sectPr>
      </w:pPr>
    </w:p>
    <w:p w:rsidR="00153C15" w:rsidRDefault="00C1539A">
      <w:pPr>
        <w:pStyle w:val="a4"/>
        <w:numPr>
          <w:ilvl w:val="0"/>
          <w:numId w:val="10"/>
        </w:numPr>
        <w:tabs>
          <w:tab w:val="left" w:pos="1279"/>
        </w:tabs>
        <w:spacing w:before="64" w:line="276" w:lineRule="auto"/>
        <w:ind w:right="1132"/>
        <w:rPr>
          <w:sz w:val="24"/>
        </w:rPr>
      </w:pPr>
      <w:r>
        <w:rPr>
          <w:sz w:val="24"/>
        </w:rPr>
        <w:lastRenderedPageBreak/>
        <w:t>Ерофеева</w:t>
      </w:r>
      <w:r>
        <w:rPr>
          <w:spacing w:val="-3"/>
          <w:sz w:val="24"/>
        </w:rPr>
        <w:t xml:space="preserve"> </w:t>
      </w:r>
      <w:r>
        <w:rPr>
          <w:sz w:val="24"/>
        </w:rPr>
        <w:t>Т. И. В кругу</w:t>
      </w:r>
      <w:r>
        <w:rPr>
          <w:spacing w:val="-2"/>
          <w:sz w:val="24"/>
        </w:rPr>
        <w:t xml:space="preserve"> </w:t>
      </w:r>
      <w:r>
        <w:rPr>
          <w:sz w:val="24"/>
        </w:rPr>
        <w:t>друзей математики: тетрадь для индивидуальной работы с детьми седьмого года жизни / Т. И. Ерофеева. — М.: Просвещение, 2006.</w:t>
      </w:r>
    </w:p>
    <w:p w:rsidR="00153C15" w:rsidRDefault="00C1539A">
      <w:pPr>
        <w:pStyle w:val="a4"/>
        <w:numPr>
          <w:ilvl w:val="0"/>
          <w:numId w:val="10"/>
        </w:numPr>
        <w:tabs>
          <w:tab w:val="left" w:pos="1279"/>
        </w:tabs>
        <w:spacing w:before="4" w:line="276" w:lineRule="auto"/>
        <w:ind w:right="1122"/>
        <w:rPr>
          <w:sz w:val="24"/>
        </w:rPr>
      </w:pPr>
      <w:r>
        <w:rPr>
          <w:sz w:val="24"/>
        </w:rPr>
        <w:t>Ерофеева</w:t>
      </w:r>
      <w:r>
        <w:rPr>
          <w:spacing w:val="-2"/>
          <w:sz w:val="24"/>
        </w:rPr>
        <w:t xml:space="preserve"> </w:t>
      </w:r>
      <w:r>
        <w:rPr>
          <w:sz w:val="24"/>
        </w:rPr>
        <w:t>Т. И. Дневник</w:t>
      </w:r>
      <w:r>
        <w:rPr>
          <w:spacing w:val="-3"/>
          <w:sz w:val="24"/>
        </w:rPr>
        <w:t xml:space="preserve"> </w:t>
      </w:r>
      <w:r>
        <w:rPr>
          <w:sz w:val="24"/>
        </w:rPr>
        <w:t>математических</w:t>
      </w:r>
      <w:r>
        <w:rPr>
          <w:spacing w:val="-6"/>
          <w:sz w:val="24"/>
        </w:rPr>
        <w:t xml:space="preserve"> </w:t>
      </w:r>
      <w:r>
        <w:rPr>
          <w:sz w:val="24"/>
        </w:rPr>
        <w:t>достижений:</w:t>
      </w:r>
      <w:r>
        <w:rPr>
          <w:spacing w:val="-1"/>
          <w:sz w:val="24"/>
        </w:rPr>
        <w:t xml:space="preserve"> </w:t>
      </w:r>
      <w:r>
        <w:rPr>
          <w:sz w:val="24"/>
        </w:rPr>
        <w:t>пособие</w:t>
      </w:r>
      <w:r>
        <w:rPr>
          <w:spacing w:val="-2"/>
          <w:sz w:val="24"/>
        </w:rPr>
        <w:t xml:space="preserve"> </w:t>
      </w:r>
      <w:r>
        <w:rPr>
          <w:sz w:val="24"/>
        </w:rPr>
        <w:t>по</w:t>
      </w:r>
      <w:r>
        <w:rPr>
          <w:spacing w:val="-1"/>
          <w:sz w:val="24"/>
        </w:rPr>
        <w:t xml:space="preserve"> </w:t>
      </w:r>
      <w:r>
        <w:rPr>
          <w:sz w:val="24"/>
        </w:rPr>
        <w:t>обследованию</w:t>
      </w:r>
      <w:r>
        <w:rPr>
          <w:spacing w:val="-3"/>
          <w:sz w:val="24"/>
        </w:rPr>
        <w:t xml:space="preserve"> </w:t>
      </w:r>
      <w:r>
        <w:rPr>
          <w:sz w:val="24"/>
        </w:rPr>
        <w:t>и развитию</w:t>
      </w:r>
      <w:r>
        <w:rPr>
          <w:spacing w:val="-4"/>
          <w:sz w:val="24"/>
        </w:rPr>
        <w:t xml:space="preserve"> </w:t>
      </w:r>
      <w:r>
        <w:rPr>
          <w:sz w:val="24"/>
        </w:rPr>
        <w:t>математических</w:t>
      </w:r>
      <w:r>
        <w:rPr>
          <w:spacing w:val="-7"/>
          <w:sz w:val="24"/>
        </w:rPr>
        <w:t xml:space="preserve"> </w:t>
      </w:r>
      <w:r>
        <w:rPr>
          <w:sz w:val="24"/>
        </w:rPr>
        <w:t>представлений у</w:t>
      </w:r>
      <w:r>
        <w:rPr>
          <w:spacing w:val="-12"/>
          <w:sz w:val="24"/>
        </w:rPr>
        <w:t xml:space="preserve"> </w:t>
      </w:r>
      <w:r>
        <w:rPr>
          <w:sz w:val="24"/>
        </w:rPr>
        <w:t>дошкольников</w:t>
      </w:r>
      <w:r>
        <w:rPr>
          <w:spacing w:val="-1"/>
          <w:sz w:val="24"/>
        </w:rPr>
        <w:t xml:space="preserve"> </w:t>
      </w:r>
      <w:r>
        <w:rPr>
          <w:sz w:val="24"/>
        </w:rPr>
        <w:t>/</w:t>
      </w:r>
      <w:r>
        <w:rPr>
          <w:spacing w:val="-7"/>
          <w:sz w:val="24"/>
        </w:rPr>
        <w:t xml:space="preserve"> </w:t>
      </w:r>
      <w:r>
        <w:rPr>
          <w:sz w:val="24"/>
        </w:rPr>
        <w:t>Т. И.</w:t>
      </w:r>
      <w:r>
        <w:rPr>
          <w:spacing w:val="-5"/>
          <w:sz w:val="24"/>
        </w:rPr>
        <w:t xml:space="preserve"> </w:t>
      </w:r>
      <w:r>
        <w:rPr>
          <w:sz w:val="24"/>
        </w:rPr>
        <w:t>Ерофеева. —</w:t>
      </w:r>
      <w:r>
        <w:rPr>
          <w:spacing w:val="-2"/>
          <w:sz w:val="24"/>
        </w:rPr>
        <w:t xml:space="preserve"> </w:t>
      </w:r>
      <w:r>
        <w:rPr>
          <w:sz w:val="24"/>
        </w:rPr>
        <w:t>М.: Просвещение, 2006.</w:t>
      </w:r>
    </w:p>
    <w:p w:rsidR="00153C15" w:rsidRDefault="00C1539A">
      <w:pPr>
        <w:pStyle w:val="a4"/>
        <w:numPr>
          <w:ilvl w:val="0"/>
          <w:numId w:val="10"/>
        </w:numPr>
        <w:tabs>
          <w:tab w:val="left" w:pos="1279"/>
        </w:tabs>
        <w:spacing w:line="276" w:lineRule="auto"/>
        <w:ind w:right="1117"/>
        <w:rPr>
          <w:sz w:val="24"/>
        </w:rPr>
      </w:pPr>
      <w:proofErr w:type="spellStart"/>
      <w:r>
        <w:rPr>
          <w:sz w:val="24"/>
        </w:rPr>
        <w:t>Мусиенко</w:t>
      </w:r>
      <w:proofErr w:type="spellEnd"/>
      <w:r>
        <w:rPr>
          <w:spacing w:val="-9"/>
          <w:sz w:val="24"/>
        </w:rPr>
        <w:t xml:space="preserve"> </w:t>
      </w:r>
      <w:r>
        <w:rPr>
          <w:sz w:val="24"/>
        </w:rPr>
        <w:t>С.</w:t>
      </w:r>
      <w:r>
        <w:rPr>
          <w:spacing w:val="-11"/>
          <w:sz w:val="24"/>
        </w:rPr>
        <w:t xml:space="preserve"> </w:t>
      </w:r>
      <w:r>
        <w:rPr>
          <w:sz w:val="24"/>
        </w:rPr>
        <w:t>И.</w:t>
      </w:r>
      <w:r>
        <w:rPr>
          <w:spacing w:val="-7"/>
          <w:sz w:val="24"/>
        </w:rPr>
        <w:t xml:space="preserve"> </w:t>
      </w:r>
      <w:r>
        <w:rPr>
          <w:sz w:val="24"/>
        </w:rPr>
        <w:t>Школа</w:t>
      </w:r>
      <w:r>
        <w:rPr>
          <w:spacing w:val="-9"/>
          <w:sz w:val="24"/>
        </w:rPr>
        <w:t xml:space="preserve"> </w:t>
      </w:r>
      <w:r>
        <w:rPr>
          <w:sz w:val="24"/>
        </w:rPr>
        <w:t>волшебников:</w:t>
      </w:r>
      <w:r>
        <w:rPr>
          <w:spacing w:val="-3"/>
          <w:sz w:val="24"/>
        </w:rPr>
        <w:t xml:space="preserve"> </w:t>
      </w:r>
      <w:r>
        <w:rPr>
          <w:sz w:val="24"/>
        </w:rPr>
        <w:t>учебно-наглядное</w:t>
      </w:r>
      <w:r>
        <w:rPr>
          <w:spacing w:val="-13"/>
          <w:sz w:val="24"/>
        </w:rPr>
        <w:t xml:space="preserve"> </w:t>
      </w:r>
      <w:r>
        <w:rPr>
          <w:sz w:val="24"/>
        </w:rPr>
        <w:t>пособие</w:t>
      </w:r>
      <w:r>
        <w:rPr>
          <w:spacing w:val="-13"/>
          <w:sz w:val="24"/>
        </w:rPr>
        <w:t xml:space="preserve"> </w:t>
      </w:r>
      <w:r>
        <w:rPr>
          <w:sz w:val="24"/>
        </w:rPr>
        <w:t>по</w:t>
      </w:r>
      <w:r>
        <w:rPr>
          <w:spacing w:val="-9"/>
          <w:sz w:val="24"/>
        </w:rPr>
        <w:t xml:space="preserve"> </w:t>
      </w:r>
      <w:r>
        <w:rPr>
          <w:sz w:val="24"/>
        </w:rPr>
        <w:t>ручному</w:t>
      </w:r>
      <w:r>
        <w:rPr>
          <w:spacing w:val="-15"/>
          <w:sz w:val="24"/>
        </w:rPr>
        <w:t xml:space="preserve"> </w:t>
      </w:r>
      <w:r>
        <w:rPr>
          <w:sz w:val="24"/>
        </w:rPr>
        <w:t xml:space="preserve">труду для детей дошкольного возраста / С. И. </w:t>
      </w:r>
      <w:proofErr w:type="spellStart"/>
      <w:r>
        <w:rPr>
          <w:sz w:val="24"/>
        </w:rPr>
        <w:t>Мусиенко</w:t>
      </w:r>
      <w:proofErr w:type="spellEnd"/>
      <w:r>
        <w:rPr>
          <w:sz w:val="24"/>
        </w:rPr>
        <w:t>. — М.: Просвещение, 2006.</w:t>
      </w:r>
    </w:p>
    <w:p w:rsidR="00153C15" w:rsidRDefault="00C1539A">
      <w:pPr>
        <w:pStyle w:val="a4"/>
        <w:numPr>
          <w:ilvl w:val="0"/>
          <w:numId w:val="10"/>
        </w:numPr>
        <w:tabs>
          <w:tab w:val="left" w:pos="1279"/>
        </w:tabs>
        <w:spacing w:before="2" w:line="276" w:lineRule="auto"/>
        <w:ind w:right="1114"/>
        <w:rPr>
          <w:sz w:val="24"/>
        </w:rPr>
      </w:pPr>
      <w:proofErr w:type="spellStart"/>
      <w:r>
        <w:rPr>
          <w:sz w:val="24"/>
        </w:rPr>
        <w:t>Полтавцева</w:t>
      </w:r>
      <w:proofErr w:type="spellEnd"/>
      <w:r>
        <w:rPr>
          <w:sz w:val="24"/>
        </w:rPr>
        <w:t xml:space="preserve"> Н. В. Физическая культура в дошкольном детстве: пособие для инструкторов физкультуры и воспитателей, работающих с детьми 4—5 лет / Н. В. </w:t>
      </w:r>
      <w:proofErr w:type="spellStart"/>
      <w:r>
        <w:rPr>
          <w:sz w:val="24"/>
        </w:rPr>
        <w:t>Полтавцева</w:t>
      </w:r>
      <w:proofErr w:type="spellEnd"/>
      <w:r>
        <w:rPr>
          <w:sz w:val="24"/>
        </w:rPr>
        <w:t xml:space="preserve">, Н. А. </w:t>
      </w:r>
      <w:proofErr w:type="spellStart"/>
      <w:r>
        <w:rPr>
          <w:sz w:val="24"/>
        </w:rPr>
        <w:t>Гордова</w:t>
      </w:r>
      <w:proofErr w:type="spellEnd"/>
      <w:r>
        <w:rPr>
          <w:sz w:val="24"/>
        </w:rPr>
        <w:t>. — М.: Просвещение, 2005.</w:t>
      </w:r>
    </w:p>
    <w:p w:rsidR="00153C15" w:rsidRDefault="00C1539A">
      <w:pPr>
        <w:pStyle w:val="a4"/>
        <w:numPr>
          <w:ilvl w:val="0"/>
          <w:numId w:val="10"/>
        </w:numPr>
        <w:tabs>
          <w:tab w:val="left" w:pos="1279"/>
        </w:tabs>
        <w:spacing w:line="276" w:lineRule="auto"/>
        <w:ind w:right="1115"/>
        <w:rPr>
          <w:sz w:val="24"/>
        </w:rPr>
      </w:pPr>
      <w:proofErr w:type="spellStart"/>
      <w:r>
        <w:rPr>
          <w:sz w:val="24"/>
        </w:rPr>
        <w:t>Полтавцева</w:t>
      </w:r>
      <w:proofErr w:type="spellEnd"/>
      <w:r>
        <w:rPr>
          <w:sz w:val="24"/>
        </w:rPr>
        <w:t xml:space="preserve"> Н. В. Физическая культура в дошкольном детстве: пособие для инструкторов физкультуры и воспитателей, работающих с детьми 5—6 лет / Н. В. </w:t>
      </w:r>
      <w:proofErr w:type="spellStart"/>
      <w:r>
        <w:rPr>
          <w:sz w:val="24"/>
        </w:rPr>
        <w:t>Полтавцева</w:t>
      </w:r>
      <w:proofErr w:type="spellEnd"/>
      <w:r>
        <w:rPr>
          <w:sz w:val="24"/>
        </w:rPr>
        <w:t xml:space="preserve">, Н. А. </w:t>
      </w:r>
      <w:proofErr w:type="spellStart"/>
      <w:r>
        <w:rPr>
          <w:sz w:val="24"/>
        </w:rPr>
        <w:t>Гордова</w:t>
      </w:r>
      <w:proofErr w:type="spellEnd"/>
      <w:r>
        <w:rPr>
          <w:sz w:val="24"/>
        </w:rPr>
        <w:t>. — М.: Просвещение, 2005.</w:t>
      </w:r>
    </w:p>
    <w:p w:rsidR="00153C15" w:rsidRDefault="00C1539A">
      <w:pPr>
        <w:pStyle w:val="a4"/>
        <w:numPr>
          <w:ilvl w:val="0"/>
          <w:numId w:val="10"/>
        </w:numPr>
        <w:tabs>
          <w:tab w:val="left" w:pos="1279"/>
          <w:tab w:val="left" w:pos="1335"/>
        </w:tabs>
        <w:spacing w:line="278" w:lineRule="auto"/>
        <w:ind w:right="1126"/>
        <w:rPr>
          <w:sz w:val="24"/>
        </w:rPr>
      </w:pPr>
      <w:proofErr w:type="spellStart"/>
      <w:r>
        <w:rPr>
          <w:sz w:val="24"/>
        </w:rPr>
        <w:t>Полтавцева</w:t>
      </w:r>
      <w:proofErr w:type="spellEnd"/>
      <w:r>
        <w:rPr>
          <w:sz w:val="24"/>
        </w:rPr>
        <w:t xml:space="preserve"> Н. В. Физическая культура в дошкольном детстве: пособие для инструкторов физкультуры и воспитателей, работающих с детьми седьмого года жизни / Н. В. </w:t>
      </w:r>
      <w:proofErr w:type="spellStart"/>
      <w:r>
        <w:rPr>
          <w:sz w:val="24"/>
        </w:rPr>
        <w:t>Полтавцева</w:t>
      </w:r>
      <w:proofErr w:type="spellEnd"/>
      <w:r>
        <w:rPr>
          <w:sz w:val="24"/>
        </w:rPr>
        <w:t xml:space="preserve">, Н. А. </w:t>
      </w:r>
      <w:proofErr w:type="spellStart"/>
      <w:r>
        <w:rPr>
          <w:sz w:val="24"/>
        </w:rPr>
        <w:t>Гордова</w:t>
      </w:r>
      <w:proofErr w:type="spellEnd"/>
      <w:r>
        <w:rPr>
          <w:sz w:val="24"/>
        </w:rPr>
        <w:t>. — М.: Просвещение, 2005.</w:t>
      </w:r>
    </w:p>
    <w:p w:rsidR="00153C15" w:rsidRDefault="00C1539A">
      <w:pPr>
        <w:pStyle w:val="a4"/>
        <w:numPr>
          <w:ilvl w:val="0"/>
          <w:numId w:val="10"/>
        </w:numPr>
        <w:tabs>
          <w:tab w:val="left" w:pos="1279"/>
        </w:tabs>
        <w:spacing w:line="276" w:lineRule="auto"/>
        <w:ind w:right="1117"/>
        <w:rPr>
          <w:sz w:val="24"/>
        </w:rPr>
      </w:pPr>
      <w:proofErr w:type="spellStart"/>
      <w:r>
        <w:rPr>
          <w:sz w:val="24"/>
        </w:rPr>
        <w:t>Хайлова</w:t>
      </w:r>
      <w:proofErr w:type="spellEnd"/>
      <w:r>
        <w:rPr>
          <w:sz w:val="24"/>
        </w:rPr>
        <w:t xml:space="preserve"> Е. Г. Природа и искусство: учебно-наглядное пособие для детей дошкольного возраста / Е. Г. </w:t>
      </w:r>
      <w:proofErr w:type="spellStart"/>
      <w:r>
        <w:rPr>
          <w:sz w:val="24"/>
        </w:rPr>
        <w:t>Хайлова</w:t>
      </w:r>
      <w:proofErr w:type="spellEnd"/>
      <w:r>
        <w:rPr>
          <w:sz w:val="24"/>
        </w:rPr>
        <w:t>. — М.: Просвещение, 2005.</w:t>
      </w:r>
    </w:p>
    <w:p w:rsidR="00153C15" w:rsidRDefault="00153C15">
      <w:pPr>
        <w:pStyle w:val="a3"/>
        <w:spacing w:before="42"/>
        <w:jc w:val="left"/>
      </w:pPr>
    </w:p>
    <w:p w:rsidR="00153C15" w:rsidRDefault="00C1539A">
      <w:pPr>
        <w:pStyle w:val="Heading1"/>
        <w:ind w:left="991"/>
        <w:jc w:val="both"/>
      </w:pPr>
      <w:bookmarkStart w:id="155" w:name="Литература_к_элективным_программам"/>
      <w:bookmarkEnd w:id="155"/>
      <w:r>
        <w:t>Литература</w:t>
      </w:r>
      <w:r>
        <w:rPr>
          <w:spacing w:val="-5"/>
        </w:rPr>
        <w:t xml:space="preserve"> </w:t>
      </w:r>
      <w:r>
        <w:t>к</w:t>
      </w:r>
      <w:r>
        <w:rPr>
          <w:spacing w:val="-9"/>
        </w:rPr>
        <w:t xml:space="preserve"> </w:t>
      </w:r>
      <w:r>
        <w:t>элективным</w:t>
      </w:r>
      <w:r>
        <w:rPr>
          <w:spacing w:val="-5"/>
        </w:rPr>
        <w:t xml:space="preserve"> </w:t>
      </w:r>
      <w:r>
        <w:rPr>
          <w:spacing w:val="-2"/>
        </w:rPr>
        <w:t>программам</w:t>
      </w:r>
    </w:p>
    <w:p w:rsidR="00153C15" w:rsidRDefault="00C1539A">
      <w:pPr>
        <w:pStyle w:val="a4"/>
        <w:numPr>
          <w:ilvl w:val="0"/>
          <w:numId w:val="9"/>
        </w:numPr>
        <w:tabs>
          <w:tab w:val="left" w:pos="1423"/>
        </w:tabs>
        <w:spacing w:before="36" w:line="273" w:lineRule="auto"/>
        <w:ind w:right="1117"/>
        <w:rPr>
          <w:sz w:val="24"/>
        </w:rPr>
      </w:pPr>
      <w:proofErr w:type="spellStart"/>
      <w:r>
        <w:rPr>
          <w:sz w:val="24"/>
        </w:rPr>
        <w:t>Гризик</w:t>
      </w:r>
      <w:proofErr w:type="spellEnd"/>
      <w:r>
        <w:rPr>
          <w:sz w:val="24"/>
        </w:rPr>
        <w:t xml:space="preserve"> Т. И. Развитие речи и подготовка к обучению грамоте: методическое пособие для педагогов / Т. И. </w:t>
      </w:r>
      <w:proofErr w:type="spellStart"/>
      <w:r>
        <w:rPr>
          <w:sz w:val="24"/>
        </w:rPr>
        <w:t>Гризик</w:t>
      </w:r>
      <w:proofErr w:type="spellEnd"/>
      <w:r>
        <w:rPr>
          <w:sz w:val="24"/>
        </w:rPr>
        <w:t>, Л. Ф. Климанова, Л. Е. Тимощук. — М.: Просвещение, 2006</w:t>
      </w:r>
    </w:p>
    <w:p w:rsidR="00153C15" w:rsidRDefault="00C1539A">
      <w:pPr>
        <w:pStyle w:val="a4"/>
        <w:numPr>
          <w:ilvl w:val="0"/>
          <w:numId w:val="9"/>
        </w:numPr>
        <w:tabs>
          <w:tab w:val="left" w:pos="1423"/>
          <w:tab w:val="left" w:pos="1479"/>
        </w:tabs>
        <w:spacing w:before="7" w:line="276" w:lineRule="auto"/>
        <w:ind w:right="1122"/>
        <w:rPr>
          <w:sz w:val="24"/>
        </w:rPr>
      </w:pPr>
      <w:proofErr w:type="spellStart"/>
      <w:r>
        <w:rPr>
          <w:sz w:val="24"/>
        </w:rPr>
        <w:t>Гризик</w:t>
      </w:r>
      <w:proofErr w:type="spellEnd"/>
      <w:r>
        <w:rPr>
          <w:spacing w:val="14"/>
          <w:sz w:val="24"/>
        </w:rPr>
        <w:t xml:space="preserve"> </w:t>
      </w:r>
      <w:r>
        <w:rPr>
          <w:sz w:val="24"/>
        </w:rPr>
        <w:t>Т.</w:t>
      </w:r>
      <w:r>
        <w:rPr>
          <w:spacing w:val="-15"/>
          <w:sz w:val="24"/>
        </w:rPr>
        <w:t xml:space="preserve"> </w:t>
      </w:r>
      <w:r>
        <w:rPr>
          <w:sz w:val="24"/>
        </w:rPr>
        <w:t>И.</w:t>
      </w:r>
      <w:r>
        <w:rPr>
          <w:spacing w:val="-15"/>
          <w:sz w:val="24"/>
        </w:rPr>
        <w:t xml:space="preserve"> </w:t>
      </w:r>
      <w:r>
        <w:rPr>
          <w:sz w:val="24"/>
        </w:rPr>
        <w:t>Мои</w:t>
      </w:r>
      <w:r>
        <w:rPr>
          <w:spacing w:val="-15"/>
          <w:sz w:val="24"/>
        </w:rPr>
        <w:t xml:space="preserve"> </w:t>
      </w:r>
      <w:r>
        <w:rPr>
          <w:sz w:val="24"/>
        </w:rPr>
        <w:t>друзья</w:t>
      </w:r>
      <w:r>
        <w:rPr>
          <w:spacing w:val="-15"/>
          <w:sz w:val="24"/>
        </w:rPr>
        <w:t xml:space="preserve"> </w:t>
      </w:r>
      <w:r>
        <w:rPr>
          <w:sz w:val="24"/>
        </w:rPr>
        <w:t>от</w:t>
      </w:r>
      <w:r>
        <w:rPr>
          <w:spacing w:val="-15"/>
          <w:sz w:val="24"/>
        </w:rPr>
        <w:t xml:space="preserve"> </w:t>
      </w:r>
      <w:r>
        <w:rPr>
          <w:sz w:val="24"/>
        </w:rPr>
        <w:t>А</w:t>
      </w:r>
      <w:r>
        <w:rPr>
          <w:spacing w:val="-15"/>
          <w:sz w:val="24"/>
        </w:rPr>
        <w:t xml:space="preserve"> </w:t>
      </w:r>
      <w:r>
        <w:rPr>
          <w:sz w:val="24"/>
        </w:rPr>
        <w:t>до</w:t>
      </w:r>
      <w:r>
        <w:rPr>
          <w:spacing w:val="-13"/>
          <w:sz w:val="24"/>
        </w:rPr>
        <w:t xml:space="preserve"> </w:t>
      </w:r>
      <w:r>
        <w:rPr>
          <w:sz w:val="24"/>
        </w:rPr>
        <w:t>Я:</w:t>
      </w:r>
      <w:r>
        <w:rPr>
          <w:spacing w:val="-13"/>
          <w:sz w:val="24"/>
        </w:rPr>
        <w:t xml:space="preserve"> </w:t>
      </w:r>
      <w:r>
        <w:rPr>
          <w:sz w:val="24"/>
        </w:rPr>
        <w:t>учебно-наглядное</w:t>
      </w:r>
      <w:r>
        <w:rPr>
          <w:spacing w:val="-15"/>
          <w:sz w:val="24"/>
        </w:rPr>
        <w:t xml:space="preserve"> </w:t>
      </w:r>
      <w:r>
        <w:rPr>
          <w:sz w:val="24"/>
        </w:rPr>
        <w:t>пособие</w:t>
      </w:r>
      <w:r>
        <w:rPr>
          <w:spacing w:val="-15"/>
          <w:sz w:val="24"/>
        </w:rPr>
        <w:t xml:space="preserve"> </w:t>
      </w:r>
      <w:r>
        <w:rPr>
          <w:sz w:val="24"/>
        </w:rPr>
        <w:t>для</w:t>
      </w:r>
      <w:r>
        <w:rPr>
          <w:spacing w:val="-13"/>
          <w:sz w:val="24"/>
        </w:rPr>
        <w:t xml:space="preserve"> </w:t>
      </w:r>
      <w:r>
        <w:rPr>
          <w:sz w:val="24"/>
        </w:rPr>
        <w:t>детей</w:t>
      </w:r>
      <w:r>
        <w:rPr>
          <w:spacing w:val="-15"/>
          <w:sz w:val="24"/>
        </w:rPr>
        <w:t xml:space="preserve"> </w:t>
      </w:r>
      <w:r>
        <w:rPr>
          <w:sz w:val="24"/>
        </w:rPr>
        <w:t xml:space="preserve">старшего дошкольного возраста /Т. И. </w:t>
      </w:r>
      <w:proofErr w:type="spellStart"/>
      <w:r>
        <w:rPr>
          <w:sz w:val="24"/>
        </w:rPr>
        <w:t>Гризик</w:t>
      </w:r>
      <w:proofErr w:type="spellEnd"/>
      <w:r>
        <w:rPr>
          <w:sz w:val="24"/>
        </w:rPr>
        <w:t>. — М.: Просвещение, 2006.</w:t>
      </w:r>
    </w:p>
    <w:p w:rsidR="00153C15" w:rsidRDefault="00C1539A">
      <w:pPr>
        <w:pStyle w:val="a4"/>
        <w:numPr>
          <w:ilvl w:val="0"/>
          <w:numId w:val="9"/>
        </w:numPr>
        <w:tabs>
          <w:tab w:val="left" w:pos="1423"/>
        </w:tabs>
        <w:spacing w:line="276" w:lineRule="auto"/>
        <w:ind w:right="1117"/>
        <w:rPr>
          <w:sz w:val="24"/>
        </w:rPr>
      </w:pPr>
      <w:proofErr w:type="spellStart"/>
      <w:r>
        <w:rPr>
          <w:sz w:val="24"/>
        </w:rPr>
        <w:t>Гризик</w:t>
      </w:r>
      <w:proofErr w:type="spellEnd"/>
      <w:r>
        <w:rPr>
          <w:spacing w:val="-6"/>
          <w:sz w:val="24"/>
        </w:rPr>
        <w:t xml:space="preserve"> </w:t>
      </w:r>
      <w:r>
        <w:rPr>
          <w:sz w:val="24"/>
        </w:rPr>
        <w:t>Т.</w:t>
      </w:r>
      <w:r>
        <w:rPr>
          <w:spacing w:val="-3"/>
          <w:sz w:val="24"/>
        </w:rPr>
        <w:t xml:space="preserve"> </w:t>
      </w:r>
      <w:r>
        <w:rPr>
          <w:sz w:val="24"/>
        </w:rPr>
        <w:t>И.</w:t>
      </w:r>
      <w:r>
        <w:rPr>
          <w:spacing w:val="-4"/>
          <w:sz w:val="24"/>
        </w:rPr>
        <w:t xml:space="preserve"> </w:t>
      </w:r>
      <w:r>
        <w:rPr>
          <w:sz w:val="24"/>
        </w:rPr>
        <w:t>Учимся</w:t>
      </w:r>
      <w:r>
        <w:rPr>
          <w:spacing w:val="-5"/>
          <w:sz w:val="24"/>
        </w:rPr>
        <w:t xml:space="preserve"> </w:t>
      </w:r>
      <w:r>
        <w:rPr>
          <w:sz w:val="24"/>
        </w:rPr>
        <w:t>играя:</w:t>
      </w:r>
      <w:r>
        <w:rPr>
          <w:spacing w:val="-5"/>
          <w:sz w:val="24"/>
        </w:rPr>
        <w:t xml:space="preserve"> </w:t>
      </w:r>
      <w:r>
        <w:rPr>
          <w:sz w:val="24"/>
        </w:rPr>
        <w:t>пособие</w:t>
      </w:r>
      <w:r>
        <w:rPr>
          <w:spacing w:val="-6"/>
          <w:sz w:val="24"/>
        </w:rPr>
        <w:t xml:space="preserve"> </w:t>
      </w:r>
      <w:r>
        <w:rPr>
          <w:sz w:val="24"/>
        </w:rPr>
        <w:t>по</w:t>
      </w:r>
      <w:r>
        <w:rPr>
          <w:spacing w:val="-1"/>
          <w:sz w:val="24"/>
        </w:rPr>
        <w:t xml:space="preserve"> </w:t>
      </w:r>
      <w:r>
        <w:rPr>
          <w:sz w:val="24"/>
        </w:rPr>
        <w:t>подготовке</w:t>
      </w:r>
      <w:r>
        <w:rPr>
          <w:spacing w:val="-6"/>
          <w:sz w:val="24"/>
        </w:rPr>
        <w:t xml:space="preserve"> </w:t>
      </w:r>
      <w:r>
        <w:rPr>
          <w:sz w:val="24"/>
        </w:rPr>
        <w:t>детей</w:t>
      </w:r>
      <w:r>
        <w:rPr>
          <w:spacing w:val="-4"/>
          <w:sz w:val="24"/>
        </w:rPr>
        <w:t xml:space="preserve"> </w:t>
      </w:r>
      <w:r>
        <w:rPr>
          <w:sz w:val="24"/>
        </w:rPr>
        <w:t>к</w:t>
      </w:r>
      <w:r>
        <w:rPr>
          <w:spacing w:val="-2"/>
          <w:sz w:val="24"/>
        </w:rPr>
        <w:t xml:space="preserve"> </w:t>
      </w:r>
      <w:r>
        <w:rPr>
          <w:sz w:val="24"/>
        </w:rPr>
        <w:t>обучению</w:t>
      </w:r>
      <w:r>
        <w:rPr>
          <w:spacing w:val="-6"/>
          <w:sz w:val="24"/>
        </w:rPr>
        <w:t xml:space="preserve"> </w:t>
      </w:r>
      <w:r>
        <w:rPr>
          <w:sz w:val="24"/>
        </w:rPr>
        <w:t>грамоте</w:t>
      </w:r>
      <w:r>
        <w:rPr>
          <w:spacing w:val="-5"/>
          <w:sz w:val="24"/>
        </w:rPr>
        <w:t xml:space="preserve"> </w:t>
      </w:r>
      <w:r>
        <w:rPr>
          <w:sz w:val="24"/>
        </w:rPr>
        <w:t>/</w:t>
      </w:r>
      <w:r>
        <w:rPr>
          <w:spacing w:val="-5"/>
          <w:sz w:val="24"/>
        </w:rPr>
        <w:t xml:space="preserve"> </w:t>
      </w:r>
      <w:r>
        <w:rPr>
          <w:sz w:val="24"/>
        </w:rPr>
        <w:t xml:space="preserve">Т. И. </w:t>
      </w:r>
      <w:proofErr w:type="spellStart"/>
      <w:r>
        <w:rPr>
          <w:sz w:val="24"/>
        </w:rPr>
        <w:t>Гризик</w:t>
      </w:r>
      <w:proofErr w:type="spellEnd"/>
      <w:r>
        <w:rPr>
          <w:sz w:val="24"/>
        </w:rPr>
        <w:t>. — М.: Просвещение, 2006.</w:t>
      </w:r>
    </w:p>
    <w:p w:rsidR="00153C15" w:rsidRDefault="00C1539A">
      <w:pPr>
        <w:pStyle w:val="a4"/>
        <w:numPr>
          <w:ilvl w:val="0"/>
          <w:numId w:val="9"/>
        </w:numPr>
        <w:tabs>
          <w:tab w:val="left" w:pos="1423"/>
        </w:tabs>
        <w:spacing w:before="3" w:line="280" w:lineRule="auto"/>
        <w:ind w:right="1122"/>
        <w:rPr>
          <w:sz w:val="24"/>
        </w:rPr>
      </w:pPr>
      <w:proofErr w:type="spellStart"/>
      <w:r>
        <w:rPr>
          <w:sz w:val="24"/>
        </w:rPr>
        <w:t>Гризик</w:t>
      </w:r>
      <w:proofErr w:type="spellEnd"/>
      <w:r>
        <w:rPr>
          <w:spacing w:val="-6"/>
          <w:sz w:val="24"/>
        </w:rPr>
        <w:t xml:space="preserve"> </w:t>
      </w:r>
      <w:r>
        <w:rPr>
          <w:sz w:val="24"/>
        </w:rPr>
        <w:t>Т.</w:t>
      </w:r>
      <w:r>
        <w:rPr>
          <w:spacing w:val="-8"/>
          <w:sz w:val="24"/>
        </w:rPr>
        <w:t xml:space="preserve"> </w:t>
      </w:r>
      <w:r>
        <w:rPr>
          <w:sz w:val="24"/>
        </w:rPr>
        <w:t>И.</w:t>
      </w:r>
      <w:r>
        <w:rPr>
          <w:spacing w:val="-4"/>
          <w:sz w:val="24"/>
        </w:rPr>
        <w:t xml:space="preserve"> </w:t>
      </w:r>
      <w:r>
        <w:rPr>
          <w:sz w:val="24"/>
        </w:rPr>
        <w:t>Я</w:t>
      </w:r>
      <w:r>
        <w:rPr>
          <w:spacing w:val="-8"/>
          <w:sz w:val="24"/>
        </w:rPr>
        <w:t xml:space="preserve"> </w:t>
      </w:r>
      <w:r>
        <w:rPr>
          <w:sz w:val="24"/>
        </w:rPr>
        <w:t>и</w:t>
      </w:r>
      <w:r>
        <w:rPr>
          <w:spacing w:val="-4"/>
          <w:sz w:val="24"/>
        </w:rPr>
        <w:t xml:space="preserve"> </w:t>
      </w:r>
      <w:r>
        <w:rPr>
          <w:sz w:val="24"/>
        </w:rPr>
        <w:t>мир</w:t>
      </w:r>
      <w:r>
        <w:rPr>
          <w:spacing w:val="-5"/>
          <w:sz w:val="24"/>
        </w:rPr>
        <w:t xml:space="preserve"> </w:t>
      </w:r>
      <w:r>
        <w:rPr>
          <w:sz w:val="24"/>
        </w:rPr>
        <w:t>вокруг:</w:t>
      </w:r>
      <w:r>
        <w:rPr>
          <w:spacing w:val="-4"/>
          <w:sz w:val="24"/>
        </w:rPr>
        <w:t xml:space="preserve"> </w:t>
      </w:r>
      <w:r>
        <w:rPr>
          <w:sz w:val="24"/>
        </w:rPr>
        <w:t>пособие</w:t>
      </w:r>
      <w:r>
        <w:rPr>
          <w:spacing w:val="-6"/>
          <w:sz w:val="24"/>
        </w:rPr>
        <w:t xml:space="preserve"> </w:t>
      </w:r>
      <w:r>
        <w:rPr>
          <w:sz w:val="24"/>
        </w:rPr>
        <w:t>для</w:t>
      </w:r>
      <w:r>
        <w:rPr>
          <w:spacing w:val="-5"/>
          <w:sz w:val="24"/>
        </w:rPr>
        <w:t xml:space="preserve"> </w:t>
      </w:r>
      <w:r>
        <w:rPr>
          <w:sz w:val="24"/>
        </w:rPr>
        <w:t>детей</w:t>
      </w:r>
      <w:r>
        <w:rPr>
          <w:spacing w:val="-5"/>
          <w:sz w:val="24"/>
        </w:rPr>
        <w:t xml:space="preserve"> </w:t>
      </w:r>
      <w:r>
        <w:rPr>
          <w:sz w:val="24"/>
        </w:rPr>
        <w:t>старшего</w:t>
      </w:r>
      <w:r>
        <w:rPr>
          <w:spacing w:val="-1"/>
          <w:sz w:val="24"/>
        </w:rPr>
        <w:t xml:space="preserve"> </w:t>
      </w:r>
      <w:r>
        <w:rPr>
          <w:sz w:val="24"/>
        </w:rPr>
        <w:t>дошкольного</w:t>
      </w:r>
      <w:r>
        <w:rPr>
          <w:spacing w:val="-1"/>
          <w:sz w:val="24"/>
        </w:rPr>
        <w:t xml:space="preserve"> </w:t>
      </w:r>
      <w:r>
        <w:rPr>
          <w:sz w:val="24"/>
        </w:rPr>
        <w:t>возраста</w:t>
      </w:r>
      <w:r>
        <w:rPr>
          <w:spacing w:val="-5"/>
          <w:sz w:val="24"/>
        </w:rPr>
        <w:t xml:space="preserve"> </w:t>
      </w:r>
      <w:r>
        <w:rPr>
          <w:sz w:val="24"/>
        </w:rPr>
        <w:t xml:space="preserve">/ Т. И. </w:t>
      </w:r>
      <w:proofErr w:type="spellStart"/>
      <w:r>
        <w:rPr>
          <w:sz w:val="24"/>
        </w:rPr>
        <w:t>Гризик</w:t>
      </w:r>
      <w:proofErr w:type="spellEnd"/>
      <w:r>
        <w:rPr>
          <w:sz w:val="24"/>
        </w:rPr>
        <w:t>. — М.: Просвещение, 2006.</w:t>
      </w:r>
    </w:p>
    <w:p w:rsidR="00153C15" w:rsidRDefault="00C1539A">
      <w:pPr>
        <w:pStyle w:val="a4"/>
        <w:numPr>
          <w:ilvl w:val="0"/>
          <w:numId w:val="9"/>
        </w:numPr>
        <w:tabs>
          <w:tab w:val="left" w:pos="1423"/>
        </w:tabs>
        <w:spacing w:line="280" w:lineRule="auto"/>
        <w:ind w:right="1117"/>
        <w:rPr>
          <w:sz w:val="24"/>
        </w:rPr>
      </w:pPr>
      <w:r>
        <w:rPr>
          <w:sz w:val="24"/>
        </w:rPr>
        <w:t>Ерофеева</w:t>
      </w:r>
      <w:r>
        <w:rPr>
          <w:spacing w:val="-7"/>
          <w:sz w:val="24"/>
        </w:rPr>
        <w:t xml:space="preserve"> </w:t>
      </w:r>
      <w:r>
        <w:rPr>
          <w:sz w:val="24"/>
        </w:rPr>
        <w:t>Т.</w:t>
      </w:r>
      <w:r>
        <w:rPr>
          <w:spacing w:val="-4"/>
          <w:sz w:val="24"/>
        </w:rPr>
        <w:t xml:space="preserve"> </w:t>
      </w:r>
      <w:r>
        <w:rPr>
          <w:sz w:val="24"/>
        </w:rPr>
        <w:t>И.</w:t>
      </w:r>
      <w:r>
        <w:rPr>
          <w:spacing w:val="-1"/>
          <w:sz w:val="24"/>
        </w:rPr>
        <w:t xml:space="preserve"> </w:t>
      </w:r>
      <w:r>
        <w:rPr>
          <w:sz w:val="24"/>
        </w:rPr>
        <w:t>Знакомство</w:t>
      </w:r>
      <w:r>
        <w:rPr>
          <w:spacing w:val="-1"/>
          <w:sz w:val="24"/>
        </w:rPr>
        <w:t xml:space="preserve"> </w:t>
      </w:r>
      <w:r>
        <w:rPr>
          <w:sz w:val="24"/>
        </w:rPr>
        <w:t>с</w:t>
      </w:r>
      <w:r>
        <w:rPr>
          <w:spacing w:val="-7"/>
          <w:sz w:val="24"/>
        </w:rPr>
        <w:t xml:space="preserve"> </w:t>
      </w:r>
      <w:r>
        <w:rPr>
          <w:sz w:val="24"/>
        </w:rPr>
        <w:t>математикой:</w:t>
      </w:r>
      <w:r>
        <w:rPr>
          <w:spacing w:val="-5"/>
          <w:sz w:val="24"/>
        </w:rPr>
        <w:t xml:space="preserve"> </w:t>
      </w:r>
      <w:r>
        <w:rPr>
          <w:sz w:val="24"/>
        </w:rPr>
        <w:t>методическое</w:t>
      </w:r>
      <w:r>
        <w:rPr>
          <w:spacing w:val="-6"/>
          <w:sz w:val="24"/>
        </w:rPr>
        <w:t xml:space="preserve"> </w:t>
      </w:r>
      <w:r>
        <w:rPr>
          <w:sz w:val="24"/>
        </w:rPr>
        <w:t>пособие</w:t>
      </w:r>
      <w:r>
        <w:rPr>
          <w:spacing w:val="-2"/>
          <w:sz w:val="24"/>
        </w:rPr>
        <w:t xml:space="preserve"> </w:t>
      </w:r>
      <w:r>
        <w:rPr>
          <w:sz w:val="24"/>
        </w:rPr>
        <w:t>для</w:t>
      </w:r>
      <w:r>
        <w:rPr>
          <w:spacing w:val="-7"/>
          <w:sz w:val="24"/>
        </w:rPr>
        <w:t xml:space="preserve"> </w:t>
      </w:r>
      <w:r>
        <w:rPr>
          <w:sz w:val="24"/>
        </w:rPr>
        <w:t>педагогов</w:t>
      </w:r>
      <w:r>
        <w:rPr>
          <w:spacing w:val="-4"/>
          <w:sz w:val="24"/>
        </w:rPr>
        <w:t xml:space="preserve"> </w:t>
      </w:r>
      <w:r>
        <w:rPr>
          <w:sz w:val="24"/>
        </w:rPr>
        <w:t>/ Т. И. Ерофеева. — М.: Просвещение, 2006.</w:t>
      </w:r>
    </w:p>
    <w:p w:rsidR="00153C15" w:rsidRDefault="00C1539A">
      <w:pPr>
        <w:pStyle w:val="a4"/>
        <w:numPr>
          <w:ilvl w:val="0"/>
          <w:numId w:val="9"/>
        </w:numPr>
        <w:tabs>
          <w:tab w:val="left" w:pos="1423"/>
        </w:tabs>
        <w:spacing w:line="276" w:lineRule="auto"/>
        <w:ind w:right="1122"/>
        <w:rPr>
          <w:sz w:val="24"/>
        </w:rPr>
      </w:pPr>
      <w:r>
        <w:rPr>
          <w:sz w:val="24"/>
        </w:rPr>
        <w:t>Ерофеева Т. И. Знакомимся с математикой: пособие для детей старшего дошкольного возраста / Т. И. Ерофеева. — М.: Просвещение, 2006.</w:t>
      </w:r>
    </w:p>
    <w:p w:rsidR="00153C15" w:rsidRDefault="00153C15">
      <w:pPr>
        <w:pStyle w:val="a3"/>
        <w:spacing w:before="11"/>
        <w:jc w:val="left"/>
      </w:pPr>
    </w:p>
    <w:p w:rsidR="00153C15" w:rsidRDefault="00C1539A">
      <w:pPr>
        <w:pStyle w:val="a3"/>
        <w:ind w:left="573"/>
        <w:jc w:val="left"/>
      </w:pPr>
      <w:r>
        <w:t>ДОПОЛНИТЕЛЬНАЯ</w:t>
      </w:r>
      <w:r>
        <w:rPr>
          <w:spacing w:val="-12"/>
        </w:rPr>
        <w:t xml:space="preserve"> </w:t>
      </w:r>
      <w:r>
        <w:rPr>
          <w:spacing w:val="-2"/>
        </w:rPr>
        <w:t>ЛИТЕРАТУРА</w:t>
      </w:r>
    </w:p>
    <w:p w:rsidR="00153C15" w:rsidRDefault="00153C15">
      <w:pPr>
        <w:pStyle w:val="a3"/>
        <w:spacing w:before="87"/>
        <w:jc w:val="left"/>
      </w:pPr>
    </w:p>
    <w:p w:rsidR="00153C15" w:rsidRDefault="00C1539A">
      <w:pPr>
        <w:pStyle w:val="a3"/>
        <w:spacing w:line="276" w:lineRule="auto"/>
        <w:ind w:left="852" w:right="1128" w:firstLine="417"/>
      </w:pPr>
      <w:r>
        <w:t>Совместно издательствами «Просвещение» и «</w:t>
      </w:r>
      <w:proofErr w:type="spellStart"/>
      <w:r>
        <w:t>Росмен</w:t>
      </w:r>
      <w:proofErr w:type="spellEnd"/>
      <w:r>
        <w:t xml:space="preserve">» выпущены пособия для индивидуальной работы с детьми авторов С. Е. </w:t>
      </w:r>
      <w:proofErr w:type="spellStart"/>
      <w:r>
        <w:t>Гавриной</w:t>
      </w:r>
      <w:proofErr w:type="spellEnd"/>
      <w:r>
        <w:t xml:space="preserve">, Н. Л. </w:t>
      </w:r>
      <w:proofErr w:type="spellStart"/>
      <w:r>
        <w:t>Кутявиной</w:t>
      </w:r>
      <w:proofErr w:type="spellEnd"/>
      <w:r>
        <w:t xml:space="preserve">, С. В. </w:t>
      </w:r>
      <w:proofErr w:type="spellStart"/>
      <w:r>
        <w:t>Щербининой</w:t>
      </w:r>
      <w:proofErr w:type="spellEnd"/>
      <w:r>
        <w:t>, И. Г. Топорковой.</w:t>
      </w:r>
    </w:p>
    <w:p w:rsidR="00153C15" w:rsidRDefault="00C1539A">
      <w:pPr>
        <w:pStyle w:val="a3"/>
        <w:spacing w:before="3" w:line="271" w:lineRule="auto"/>
        <w:ind w:left="1274" w:right="4168"/>
        <w:jc w:val="left"/>
      </w:pPr>
      <w:r>
        <w:t>Под научной редакцией Т. И. Ерофеевой: Знакомимся</w:t>
      </w:r>
      <w:r>
        <w:rPr>
          <w:spacing w:val="-3"/>
        </w:rPr>
        <w:t xml:space="preserve"> </w:t>
      </w:r>
      <w:r>
        <w:t>с</w:t>
      </w:r>
      <w:r>
        <w:rPr>
          <w:spacing w:val="-9"/>
        </w:rPr>
        <w:t xml:space="preserve"> </w:t>
      </w:r>
      <w:r>
        <w:t>формой:</w:t>
      </w:r>
      <w:r>
        <w:rPr>
          <w:spacing w:val="-7"/>
        </w:rPr>
        <w:t xml:space="preserve"> </w:t>
      </w:r>
      <w:r>
        <w:t>пособие</w:t>
      </w:r>
      <w:r>
        <w:rPr>
          <w:spacing w:val="-4"/>
        </w:rPr>
        <w:t xml:space="preserve"> </w:t>
      </w:r>
      <w:r>
        <w:t>для</w:t>
      </w:r>
      <w:r>
        <w:rPr>
          <w:spacing w:val="-8"/>
        </w:rPr>
        <w:t xml:space="preserve"> </w:t>
      </w:r>
      <w:r>
        <w:t>детей</w:t>
      </w:r>
      <w:r>
        <w:rPr>
          <w:spacing w:val="-4"/>
        </w:rPr>
        <w:t xml:space="preserve"> </w:t>
      </w:r>
      <w:r>
        <w:t>3—4</w:t>
      </w:r>
      <w:r>
        <w:rPr>
          <w:spacing w:val="-8"/>
        </w:rPr>
        <w:t xml:space="preserve"> </w:t>
      </w:r>
      <w:r>
        <w:t>лет.</w:t>
      </w:r>
    </w:p>
    <w:p w:rsidR="00153C15" w:rsidRDefault="00C1539A">
      <w:pPr>
        <w:pStyle w:val="a3"/>
        <w:spacing w:before="10" w:line="276" w:lineRule="auto"/>
        <w:ind w:left="1274" w:right="3925"/>
        <w:jc w:val="left"/>
      </w:pPr>
      <w:r>
        <w:t>Знакомимся</w:t>
      </w:r>
      <w:r>
        <w:rPr>
          <w:spacing w:val="-4"/>
        </w:rPr>
        <w:t xml:space="preserve"> </w:t>
      </w:r>
      <w:r>
        <w:t>с</w:t>
      </w:r>
      <w:r>
        <w:rPr>
          <w:spacing w:val="-10"/>
        </w:rPr>
        <w:t xml:space="preserve"> </w:t>
      </w:r>
      <w:r>
        <w:t>величиной:</w:t>
      </w:r>
      <w:r>
        <w:rPr>
          <w:spacing w:val="-4"/>
        </w:rPr>
        <w:t xml:space="preserve"> </w:t>
      </w:r>
      <w:r>
        <w:t>пособие</w:t>
      </w:r>
      <w:r>
        <w:rPr>
          <w:spacing w:val="-5"/>
        </w:rPr>
        <w:t xml:space="preserve"> </w:t>
      </w:r>
      <w:r>
        <w:t>для</w:t>
      </w:r>
      <w:r>
        <w:rPr>
          <w:spacing w:val="-4"/>
        </w:rPr>
        <w:t xml:space="preserve"> </w:t>
      </w:r>
      <w:r>
        <w:t>детей</w:t>
      </w:r>
      <w:r>
        <w:rPr>
          <w:spacing w:val="-4"/>
        </w:rPr>
        <w:t xml:space="preserve"> </w:t>
      </w:r>
      <w:r>
        <w:t>3—4</w:t>
      </w:r>
      <w:r>
        <w:rPr>
          <w:spacing w:val="-4"/>
        </w:rPr>
        <w:t xml:space="preserve"> </w:t>
      </w:r>
      <w:r>
        <w:t>лет. Времена года: пособие для детей 3—4 лет.</w:t>
      </w:r>
    </w:p>
    <w:p w:rsidR="00153C15" w:rsidRDefault="00C1539A">
      <w:pPr>
        <w:pStyle w:val="a3"/>
        <w:spacing w:before="4"/>
        <w:ind w:left="1274"/>
        <w:jc w:val="left"/>
      </w:pPr>
      <w:r>
        <w:t>Давайте</w:t>
      </w:r>
      <w:r>
        <w:rPr>
          <w:spacing w:val="-2"/>
        </w:rPr>
        <w:t xml:space="preserve"> </w:t>
      </w:r>
      <w:r>
        <w:t>посчитаем:</w:t>
      </w:r>
      <w:r>
        <w:rPr>
          <w:spacing w:val="-6"/>
        </w:rPr>
        <w:t xml:space="preserve"> </w:t>
      </w:r>
      <w:r>
        <w:t>пособие</w:t>
      </w:r>
      <w:r>
        <w:rPr>
          <w:spacing w:val="-5"/>
        </w:rPr>
        <w:t xml:space="preserve"> </w:t>
      </w:r>
      <w:r>
        <w:t>для детей</w:t>
      </w:r>
      <w:r>
        <w:rPr>
          <w:spacing w:val="-5"/>
        </w:rPr>
        <w:t xml:space="preserve"> </w:t>
      </w:r>
      <w:r>
        <w:t>4—5</w:t>
      </w:r>
      <w:r>
        <w:rPr>
          <w:spacing w:val="-6"/>
        </w:rPr>
        <w:t xml:space="preserve"> </w:t>
      </w:r>
      <w:r>
        <w:rPr>
          <w:spacing w:val="-4"/>
        </w:rPr>
        <w:t>лет.</w:t>
      </w:r>
    </w:p>
    <w:p w:rsidR="00153C15" w:rsidRDefault="00C1539A">
      <w:pPr>
        <w:pStyle w:val="a3"/>
        <w:spacing w:before="36"/>
        <w:ind w:left="1274"/>
        <w:jc w:val="left"/>
      </w:pPr>
      <w:r>
        <w:t>Как</w:t>
      </w:r>
      <w:r>
        <w:rPr>
          <w:spacing w:val="-4"/>
        </w:rPr>
        <w:t xml:space="preserve"> </w:t>
      </w:r>
      <w:r>
        <w:t>определить</w:t>
      </w:r>
      <w:r>
        <w:rPr>
          <w:spacing w:val="-2"/>
        </w:rPr>
        <w:t xml:space="preserve"> </w:t>
      </w:r>
      <w:r>
        <w:t>величину</w:t>
      </w:r>
      <w:r>
        <w:rPr>
          <w:spacing w:val="-16"/>
        </w:rPr>
        <w:t xml:space="preserve"> </w:t>
      </w:r>
      <w:r>
        <w:t>и форму:</w:t>
      </w:r>
      <w:r>
        <w:rPr>
          <w:spacing w:val="1"/>
        </w:rPr>
        <w:t xml:space="preserve"> </w:t>
      </w:r>
      <w:r>
        <w:t>пособие для</w:t>
      </w:r>
      <w:r>
        <w:rPr>
          <w:spacing w:val="-6"/>
        </w:rPr>
        <w:t xml:space="preserve"> </w:t>
      </w:r>
      <w:r>
        <w:t>детей 4—5</w:t>
      </w:r>
      <w:r>
        <w:rPr>
          <w:spacing w:val="-5"/>
        </w:rPr>
        <w:t xml:space="preserve"> </w:t>
      </w:r>
      <w:r>
        <w:rPr>
          <w:spacing w:val="-4"/>
        </w:rPr>
        <w:t>лет.</w:t>
      </w:r>
    </w:p>
    <w:p w:rsidR="00153C15" w:rsidRDefault="00153C15">
      <w:pPr>
        <w:pStyle w:val="a3"/>
        <w:jc w:val="left"/>
        <w:sectPr w:rsidR="00153C15">
          <w:pgSz w:w="11910" w:h="16840"/>
          <w:pgMar w:top="1100" w:right="0" w:bottom="1180" w:left="992" w:header="0" w:footer="993" w:gutter="0"/>
          <w:cols w:space="720"/>
        </w:sectPr>
      </w:pPr>
    </w:p>
    <w:p w:rsidR="00153C15" w:rsidRDefault="00C1539A">
      <w:pPr>
        <w:pStyle w:val="a3"/>
        <w:spacing w:before="64" w:line="276" w:lineRule="auto"/>
        <w:ind w:left="1274" w:right="4428"/>
      </w:pPr>
      <w:r>
        <w:lastRenderedPageBreak/>
        <w:t>Что я</w:t>
      </w:r>
      <w:r>
        <w:rPr>
          <w:spacing w:val="-7"/>
        </w:rPr>
        <w:t xml:space="preserve"> </w:t>
      </w:r>
      <w:r>
        <w:t>знаю</w:t>
      </w:r>
      <w:r>
        <w:rPr>
          <w:spacing w:val="-9"/>
        </w:rPr>
        <w:t xml:space="preserve"> </w:t>
      </w:r>
      <w:r>
        <w:t>о времени:</w:t>
      </w:r>
      <w:r>
        <w:rPr>
          <w:spacing w:val="-6"/>
        </w:rPr>
        <w:t xml:space="preserve"> </w:t>
      </w:r>
      <w:r>
        <w:t>пособие</w:t>
      </w:r>
      <w:r>
        <w:rPr>
          <w:spacing w:val="-3"/>
        </w:rPr>
        <w:t xml:space="preserve"> </w:t>
      </w:r>
      <w:r>
        <w:t>для</w:t>
      </w:r>
      <w:r>
        <w:rPr>
          <w:spacing w:val="-2"/>
        </w:rPr>
        <w:t xml:space="preserve"> </w:t>
      </w:r>
      <w:r>
        <w:t>детей</w:t>
      </w:r>
      <w:r>
        <w:rPr>
          <w:spacing w:val="-2"/>
        </w:rPr>
        <w:t xml:space="preserve"> </w:t>
      </w:r>
      <w:r>
        <w:t>4—6</w:t>
      </w:r>
      <w:r>
        <w:rPr>
          <w:spacing w:val="-7"/>
        </w:rPr>
        <w:t xml:space="preserve"> </w:t>
      </w:r>
      <w:r>
        <w:t>лет. Играем с цифрами: пособие для детей 5—6 лет.</w:t>
      </w:r>
    </w:p>
    <w:p w:rsidR="00153C15" w:rsidRDefault="00C1539A">
      <w:pPr>
        <w:pStyle w:val="a3"/>
        <w:spacing w:before="8"/>
        <w:ind w:left="1274"/>
      </w:pPr>
      <w:r>
        <w:t>Под</w:t>
      </w:r>
      <w:r>
        <w:rPr>
          <w:spacing w:val="-8"/>
        </w:rPr>
        <w:t xml:space="preserve"> </w:t>
      </w:r>
      <w:r>
        <w:t>научной редакцией</w:t>
      </w:r>
      <w:r>
        <w:rPr>
          <w:spacing w:val="-4"/>
        </w:rPr>
        <w:t xml:space="preserve"> </w:t>
      </w:r>
      <w:r>
        <w:t>Т.</w:t>
      </w:r>
      <w:r>
        <w:rPr>
          <w:spacing w:val="-3"/>
        </w:rPr>
        <w:t xml:space="preserve"> </w:t>
      </w:r>
      <w:r>
        <w:t>И.</w:t>
      </w:r>
      <w:r>
        <w:rPr>
          <w:spacing w:val="-3"/>
        </w:rPr>
        <w:t xml:space="preserve"> </w:t>
      </w:r>
      <w:proofErr w:type="spellStart"/>
      <w:r>
        <w:rPr>
          <w:spacing w:val="-2"/>
        </w:rPr>
        <w:t>Гризик</w:t>
      </w:r>
      <w:proofErr w:type="spellEnd"/>
      <w:r>
        <w:rPr>
          <w:spacing w:val="-2"/>
        </w:rPr>
        <w:t>:</w:t>
      </w:r>
    </w:p>
    <w:p w:rsidR="00153C15" w:rsidRDefault="00C1539A">
      <w:pPr>
        <w:pStyle w:val="a3"/>
        <w:spacing w:before="133" w:line="362" w:lineRule="auto"/>
        <w:ind w:left="1274" w:right="3708"/>
      </w:pPr>
      <w:r>
        <w:t>Расскажи,</w:t>
      </w:r>
      <w:r>
        <w:rPr>
          <w:spacing w:val="-2"/>
        </w:rPr>
        <w:t xml:space="preserve"> </w:t>
      </w:r>
      <w:r>
        <w:t>что</w:t>
      </w:r>
      <w:r>
        <w:rPr>
          <w:spacing w:val="-4"/>
        </w:rPr>
        <w:t xml:space="preserve"> </w:t>
      </w:r>
      <w:r>
        <w:t>где</w:t>
      </w:r>
      <w:r>
        <w:rPr>
          <w:spacing w:val="-5"/>
        </w:rPr>
        <w:t xml:space="preserve"> </w:t>
      </w:r>
      <w:r>
        <w:t>находится:</w:t>
      </w:r>
      <w:r>
        <w:rPr>
          <w:spacing w:val="-4"/>
        </w:rPr>
        <w:t xml:space="preserve"> </w:t>
      </w:r>
      <w:r>
        <w:t>пособие</w:t>
      </w:r>
      <w:r>
        <w:rPr>
          <w:spacing w:val="-5"/>
        </w:rPr>
        <w:t xml:space="preserve"> </w:t>
      </w:r>
      <w:r>
        <w:t>для</w:t>
      </w:r>
      <w:r>
        <w:rPr>
          <w:spacing w:val="-4"/>
        </w:rPr>
        <w:t xml:space="preserve"> </w:t>
      </w:r>
      <w:r>
        <w:t>детей</w:t>
      </w:r>
      <w:r>
        <w:rPr>
          <w:spacing w:val="-4"/>
        </w:rPr>
        <w:t xml:space="preserve"> </w:t>
      </w:r>
      <w:r>
        <w:t>3—5</w:t>
      </w:r>
      <w:r>
        <w:rPr>
          <w:spacing w:val="-4"/>
        </w:rPr>
        <w:t xml:space="preserve"> </w:t>
      </w:r>
      <w:r>
        <w:t>лет. Расскажи,</w:t>
      </w:r>
      <w:r>
        <w:rPr>
          <w:spacing w:val="-2"/>
        </w:rPr>
        <w:t xml:space="preserve"> </w:t>
      </w:r>
      <w:r>
        <w:t>что</w:t>
      </w:r>
      <w:r>
        <w:rPr>
          <w:spacing w:val="-4"/>
        </w:rPr>
        <w:t xml:space="preserve"> </w:t>
      </w:r>
      <w:r>
        <w:t>где</w:t>
      </w:r>
      <w:r>
        <w:rPr>
          <w:spacing w:val="-5"/>
        </w:rPr>
        <w:t xml:space="preserve"> </w:t>
      </w:r>
      <w:r>
        <w:t>находится:</w:t>
      </w:r>
      <w:r>
        <w:rPr>
          <w:spacing w:val="-4"/>
        </w:rPr>
        <w:t xml:space="preserve"> </w:t>
      </w:r>
      <w:r>
        <w:t>пособие</w:t>
      </w:r>
      <w:r>
        <w:rPr>
          <w:spacing w:val="-5"/>
        </w:rPr>
        <w:t xml:space="preserve"> </w:t>
      </w:r>
      <w:r>
        <w:t>для</w:t>
      </w:r>
      <w:r>
        <w:rPr>
          <w:spacing w:val="-4"/>
        </w:rPr>
        <w:t xml:space="preserve"> </w:t>
      </w:r>
      <w:r>
        <w:t>детей</w:t>
      </w:r>
      <w:r>
        <w:rPr>
          <w:spacing w:val="-4"/>
        </w:rPr>
        <w:t xml:space="preserve"> </w:t>
      </w:r>
      <w:r>
        <w:t>5—6</w:t>
      </w:r>
      <w:r>
        <w:rPr>
          <w:spacing w:val="-4"/>
        </w:rPr>
        <w:t xml:space="preserve"> </w:t>
      </w:r>
      <w:r>
        <w:t>лет. Подготовка к письму: пособие для детей 4—5 лет.</w:t>
      </w:r>
    </w:p>
    <w:p w:rsidR="00153C15" w:rsidRDefault="00C1539A">
      <w:pPr>
        <w:pStyle w:val="a3"/>
        <w:spacing w:line="274" w:lineRule="exact"/>
        <w:ind w:left="1274"/>
      </w:pPr>
      <w:r>
        <w:t>Подготовка</w:t>
      </w:r>
      <w:r>
        <w:rPr>
          <w:spacing w:val="-7"/>
        </w:rPr>
        <w:t xml:space="preserve"> </w:t>
      </w:r>
      <w:r>
        <w:t>к</w:t>
      </w:r>
      <w:r>
        <w:rPr>
          <w:spacing w:val="-4"/>
        </w:rPr>
        <w:t xml:space="preserve"> </w:t>
      </w:r>
      <w:r>
        <w:t>письму: пособие</w:t>
      </w:r>
      <w:r>
        <w:rPr>
          <w:spacing w:val="-6"/>
        </w:rPr>
        <w:t xml:space="preserve"> </w:t>
      </w:r>
      <w:r>
        <w:t>для</w:t>
      </w:r>
      <w:r>
        <w:rPr>
          <w:spacing w:val="-2"/>
        </w:rPr>
        <w:t xml:space="preserve"> </w:t>
      </w:r>
      <w:r>
        <w:t>детей</w:t>
      </w:r>
      <w:r>
        <w:rPr>
          <w:spacing w:val="-6"/>
        </w:rPr>
        <w:t xml:space="preserve"> </w:t>
      </w:r>
      <w:r>
        <w:t>5—6</w:t>
      </w:r>
      <w:r>
        <w:rPr>
          <w:spacing w:val="-2"/>
        </w:rPr>
        <w:t xml:space="preserve"> </w:t>
      </w:r>
      <w:r>
        <w:rPr>
          <w:spacing w:val="-4"/>
        </w:rPr>
        <w:t>лет.</w:t>
      </w:r>
    </w:p>
    <w:p w:rsidR="00153C15" w:rsidRDefault="00C1539A">
      <w:pPr>
        <w:pStyle w:val="a3"/>
        <w:spacing w:before="132" w:line="360" w:lineRule="auto"/>
        <w:ind w:left="1274" w:right="3218"/>
      </w:pPr>
      <w:r>
        <w:t>Что я</w:t>
      </w:r>
      <w:r>
        <w:rPr>
          <w:spacing w:val="-6"/>
        </w:rPr>
        <w:t xml:space="preserve"> </w:t>
      </w:r>
      <w:r>
        <w:t>знаю</w:t>
      </w:r>
      <w:r>
        <w:rPr>
          <w:spacing w:val="-8"/>
        </w:rPr>
        <w:t xml:space="preserve"> </w:t>
      </w:r>
      <w:r>
        <w:t>об</w:t>
      </w:r>
      <w:r>
        <w:rPr>
          <w:spacing w:val="-8"/>
        </w:rPr>
        <w:t xml:space="preserve"> </w:t>
      </w:r>
      <w:r>
        <w:t>окружающем мире:</w:t>
      </w:r>
      <w:r>
        <w:rPr>
          <w:spacing w:val="-1"/>
        </w:rPr>
        <w:t xml:space="preserve"> </w:t>
      </w:r>
      <w:r>
        <w:t>пособие</w:t>
      </w:r>
      <w:r>
        <w:rPr>
          <w:spacing w:val="-2"/>
        </w:rPr>
        <w:t xml:space="preserve"> </w:t>
      </w:r>
      <w:r>
        <w:t>для</w:t>
      </w:r>
      <w:r>
        <w:rPr>
          <w:spacing w:val="-6"/>
        </w:rPr>
        <w:t xml:space="preserve"> </w:t>
      </w:r>
      <w:r>
        <w:t>детей</w:t>
      </w:r>
      <w:r>
        <w:rPr>
          <w:spacing w:val="-1"/>
        </w:rPr>
        <w:t xml:space="preserve"> </w:t>
      </w:r>
      <w:r>
        <w:t>3—4</w:t>
      </w:r>
      <w:r>
        <w:rPr>
          <w:spacing w:val="-1"/>
        </w:rPr>
        <w:t xml:space="preserve"> </w:t>
      </w:r>
      <w:r>
        <w:t>лет. Что я</w:t>
      </w:r>
      <w:r>
        <w:rPr>
          <w:spacing w:val="-6"/>
        </w:rPr>
        <w:t xml:space="preserve"> </w:t>
      </w:r>
      <w:r>
        <w:t>знаю</w:t>
      </w:r>
      <w:r>
        <w:rPr>
          <w:spacing w:val="-8"/>
        </w:rPr>
        <w:t xml:space="preserve"> </w:t>
      </w:r>
      <w:r>
        <w:t>об</w:t>
      </w:r>
      <w:r>
        <w:rPr>
          <w:spacing w:val="-8"/>
        </w:rPr>
        <w:t xml:space="preserve"> </w:t>
      </w:r>
      <w:r>
        <w:t>окружающем мире:</w:t>
      </w:r>
      <w:r>
        <w:rPr>
          <w:spacing w:val="-1"/>
        </w:rPr>
        <w:t xml:space="preserve"> </w:t>
      </w:r>
      <w:r>
        <w:t>пособие</w:t>
      </w:r>
      <w:r>
        <w:rPr>
          <w:spacing w:val="-2"/>
        </w:rPr>
        <w:t xml:space="preserve"> </w:t>
      </w:r>
      <w:r>
        <w:t>для</w:t>
      </w:r>
      <w:r>
        <w:rPr>
          <w:spacing w:val="-6"/>
        </w:rPr>
        <w:t xml:space="preserve"> </w:t>
      </w:r>
      <w:r>
        <w:t>детей</w:t>
      </w:r>
      <w:r>
        <w:rPr>
          <w:spacing w:val="-1"/>
        </w:rPr>
        <w:t xml:space="preserve"> </w:t>
      </w:r>
      <w:r>
        <w:t>4—5</w:t>
      </w:r>
      <w:r>
        <w:rPr>
          <w:spacing w:val="-1"/>
        </w:rPr>
        <w:t xml:space="preserve"> </w:t>
      </w:r>
      <w:r>
        <w:t>лет. Что я</w:t>
      </w:r>
      <w:r>
        <w:rPr>
          <w:spacing w:val="-6"/>
        </w:rPr>
        <w:t xml:space="preserve"> </w:t>
      </w:r>
      <w:r>
        <w:t>знаю</w:t>
      </w:r>
      <w:r>
        <w:rPr>
          <w:spacing w:val="-7"/>
        </w:rPr>
        <w:t xml:space="preserve"> </w:t>
      </w:r>
      <w:r>
        <w:t>об</w:t>
      </w:r>
      <w:r>
        <w:rPr>
          <w:spacing w:val="-8"/>
        </w:rPr>
        <w:t xml:space="preserve"> </w:t>
      </w:r>
      <w:r>
        <w:t>окружающем мире:</w:t>
      </w:r>
      <w:r>
        <w:rPr>
          <w:spacing w:val="-5"/>
        </w:rPr>
        <w:t xml:space="preserve"> </w:t>
      </w:r>
      <w:r>
        <w:t>пособие</w:t>
      </w:r>
      <w:r>
        <w:rPr>
          <w:spacing w:val="-2"/>
        </w:rPr>
        <w:t xml:space="preserve"> </w:t>
      </w:r>
      <w:r>
        <w:t>для</w:t>
      </w:r>
      <w:r>
        <w:rPr>
          <w:spacing w:val="-4"/>
        </w:rPr>
        <w:t xml:space="preserve"> </w:t>
      </w:r>
      <w:r>
        <w:t>детей 5—6</w:t>
      </w:r>
      <w:r>
        <w:rPr>
          <w:spacing w:val="-2"/>
        </w:rPr>
        <w:t xml:space="preserve"> </w:t>
      </w:r>
      <w:r>
        <w:t>лет.</w:t>
      </w:r>
    </w:p>
    <w:p w:rsidR="00153C15" w:rsidRDefault="00153C15">
      <w:pPr>
        <w:pStyle w:val="a3"/>
        <w:spacing w:before="138"/>
        <w:jc w:val="left"/>
      </w:pPr>
    </w:p>
    <w:p w:rsidR="00153C15" w:rsidRDefault="00C1539A">
      <w:pPr>
        <w:pStyle w:val="a3"/>
        <w:spacing w:line="276" w:lineRule="auto"/>
        <w:ind w:left="852" w:right="1158"/>
        <w:jc w:val="left"/>
      </w:pPr>
      <w:r>
        <w:t>Ссылки</w:t>
      </w:r>
      <w:r>
        <w:rPr>
          <w:spacing w:val="-16"/>
        </w:rPr>
        <w:t xml:space="preserve"> </w:t>
      </w:r>
      <w:r>
        <w:t>на</w:t>
      </w:r>
      <w:r>
        <w:rPr>
          <w:spacing w:val="-18"/>
        </w:rPr>
        <w:t xml:space="preserve"> </w:t>
      </w:r>
      <w:r>
        <w:t>методики</w:t>
      </w:r>
      <w:r>
        <w:rPr>
          <w:spacing w:val="-15"/>
        </w:rPr>
        <w:t xml:space="preserve"> </w:t>
      </w:r>
      <w:r>
        <w:t>и</w:t>
      </w:r>
      <w:r>
        <w:rPr>
          <w:spacing w:val="-16"/>
        </w:rPr>
        <w:t xml:space="preserve"> </w:t>
      </w:r>
      <w:r>
        <w:t>программы,</w:t>
      </w:r>
      <w:r>
        <w:rPr>
          <w:spacing w:val="-15"/>
        </w:rPr>
        <w:t xml:space="preserve"> </w:t>
      </w:r>
      <w:r>
        <w:t>лежащие</w:t>
      </w:r>
      <w:r>
        <w:rPr>
          <w:spacing w:val="-18"/>
        </w:rPr>
        <w:t xml:space="preserve"> </w:t>
      </w:r>
      <w:r>
        <w:t>в</w:t>
      </w:r>
      <w:r>
        <w:rPr>
          <w:spacing w:val="-15"/>
        </w:rPr>
        <w:t xml:space="preserve"> </w:t>
      </w:r>
      <w:r>
        <w:t>основе</w:t>
      </w:r>
      <w:r>
        <w:rPr>
          <w:spacing w:val="-18"/>
        </w:rPr>
        <w:t xml:space="preserve"> </w:t>
      </w:r>
      <w:r>
        <w:t>части,</w:t>
      </w:r>
      <w:r>
        <w:rPr>
          <w:spacing w:val="-15"/>
        </w:rPr>
        <w:t xml:space="preserve"> </w:t>
      </w:r>
      <w:r>
        <w:t>формируемой</w:t>
      </w:r>
      <w:r>
        <w:rPr>
          <w:spacing w:val="-15"/>
        </w:rPr>
        <w:t xml:space="preserve"> </w:t>
      </w:r>
      <w:r>
        <w:t>участниками образовательных отношений;</w:t>
      </w:r>
    </w:p>
    <w:p w:rsidR="00153C15" w:rsidRDefault="00C1539A">
      <w:pPr>
        <w:pStyle w:val="a3"/>
        <w:tabs>
          <w:tab w:val="left" w:pos="1764"/>
          <w:tab w:val="left" w:pos="2580"/>
          <w:tab w:val="left" w:pos="3862"/>
          <w:tab w:val="left" w:pos="5567"/>
          <w:tab w:val="left" w:pos="6023"/>
          <w:tab w:val="left" w:pos="6940"/>
          <w:tab w:val="left" w:pos="8621"/>
        </w:tabs>
        <w:spacing w:before="4" w:line="280" w:lineRule="auto"/>
        <w:ind w:left="852" w:right="1143"/>
        <w:jc w:val="left"/>
      </w:pPr>
      <w:r>
        <w:rPr>
          <w:spacing w:val="-2"/>
        </w:rPr>
        <w:t>Работа</w:t>
      </w:r>
      <w:r>
        <w:tab/>
      </w:r>
      <w:r>
        <w:rPr>
          <w:spacing w:val="-2"/>
        </w:rPr>
        <w:t>групп</w:t>
      </w:r>
      <w:r>
        <w:tab/>
      </w:r>
      <w:r>
        <w:rPr>
          <w:spacing w:val="-2"/>
        </w:rPr>
        <w:t>адаптации</w:t>
      </w:r>
      <w:r>
        <w:tab/>
      </w:r>
      <w:r>
        <w:rPr>
          <w:spacing w:val="-2"/>
        </w:rPr>
        <w:t>выстраивается</w:t>
      </w:r>
      <w:r>
        <w:tab/>
      </w:r>
      <w:r>
        <w:rPr>
          <w:spacing w:val="-6"/>
        </w:rPr>
        <w:t>на</w:t>
      </w:r>
      <w:r>
        <w:tab/>
      </w:r>
      <w:r>
        <w:rPr>
          <w:spacing w:val="-2"/>
        </w:rPr>
        <w:t>основе</w:t>
      </w:r>
      <w:r>
        <w:tab/>
      </w:r>
      <w:r>
        <w:rPr>
          <w:spacing w:val="-2"/>
        </w:rPr>
        <w:t>рекомендаций</w:t>
      </w:r>
      <w:r>
        <w:tab/>
      </w:r>
      <w:r>
        <w:rPr>
          <w:spacing w:val="-2"/>
        </w:rPr>
        <w:t xml:space="preserve">программы </w:t>
      </w:r>
      <w:proofErr w:type="spellStart"/>
      <w:r>
        <w:t>Т.Н.Дороновой</w:t>
      </w:r>
      <w:proofErr w:type="spellEnd"/>
      <w:r>
        <w:t xml:space="preserve"> «Из детства в отрочество»;</w:t>
      </w:r>
    </w:p>
    <w:p w:rsidR="00153C15" w:rsidRDefault="00C1539A">
      <w:pPr>
        <w:pStyle w:val="a3"/>
        <w:spacing w:line="276" w:lineRule="auto"/>
        <w:ind w:left="852" w:right="1158"/>
        <w:jc w:val="left"/>
      </w:pPr>
      <w:r>
        <w:t>Программа</w:t>
      </w:r>
      <w:r>
        <w:rPr>
          <w:spacing w:val="40"/>
        </w:rPr>
        <w:t xml:space="preserve"> </w:t>
      </w:r>
      <w:r>
        <w:t>«Закаливающие</w:t>
      </w:r>
      <w:r>
        <w:rPr>
          <w:spacing w:val="40"/>
        </w:rPr>
        <w:t xml:space="preserve"> </w:t>
      </w:r>
      <w:r>
        <w:t>процедуры</w:t>
      </w:r>
      <w:r>
        <w:rPr>
          <w:spacing w:val="40"/>
        </w:rPr>
        <w:t xml:space="preserve"> </w:t>
      </w:r>
      <w:r>
        <w:t>в</w:t>
      </w:r>
      <w:r>
        <w:rPr>
          <w:spacing w:val="40"/>
        </w:rPr>
        <w:t xml:space="preserve"> </w:t>
      </w:r>
      <w:r>
        <w:t>плавательном</w:t>
      </w:r>
      <w:r>
        <w:rPr>
          <w:spacing w:val="40"/>
        </w:rPr>
        <w:t xml:space="preserve"> </w:t>
      </w:r>
      <w:r>
        <w:t>бассейне»</w:t>
      </w:r>
      <w:r>
        <w:rPr>
          <w:spacing w:val="31"/>
        </w:rPr>
        <w:t xml:space="preserve"> </w:t>
      </w:r>
      <w:r>
        <w:t>опирается</w:t>
      </w:r>
      <w:r>
        <w:rPr>
          <w:spacing w:val="40"/>
        </w:rPr>
        <w:t xml:space="preserve"> </w:t>
      </w:r>
      <w:r>
        <w:t>на следующую литературу:</w:t>
      </w:r>
    </w:p>
    <w:p w:rsidR="00153C15" w:rsidRDefault="00C1539A">
      <w:pPr>
        <w:pStyle w:val="a3"/>
        <w:ind w:left="852"/>
        <w:jc w:val="left"/>
      </w:pPr>
      <w:r>
        <w:t>Тимофеева</w:t>
      </w:r>
      <w:r>
        <w:rPr>
          <w:spacing w:val="-8"/>
        </w:rPr>
        <w:t xml:space="preserve"> </w:t>
      </w:r>
      <w:r>
        <w:t>Е.А.,</w:t>
      </w:r>
      <w:r>
        <w:rPr>
          <w:spacing w:val="1"/>
        </w:rPr>
        <w:t xml:space="preserve"> </w:t>
      </w:r>
      <w:r>
        <w:t>Осокина</w:t>
      </w:r>
      <w:r>
        <w:rPr>
          <w:spacing w:val="-9"/>
        </w:rPr>
        <w:t xml:space="preserve"> </w:t>
      </w:r>
      <w:r>
        <w:t>Т.И.</w:t>
      </w:r>
      <w:r>
        <w:rPr>
          <w:spacing w:val="-4"/>
        </w:rPr>
        <w:t xml:space="preserve"> </w:t>
      </w:r>
      <w:r>
        <w:t>Обучение</w:t>
      </w:r>
      <w:r>
        <w:rPr>
          <w:spacing w:val="-7"/>
        </w:rPr>
        <w:t xml:space="preserve"> </w:t>
      </w:r>
      <w:r>
        <w:t>плаванию,</w:t>
      </w:r>
      <w:r>
        <w:rPr>
          <w:spacing w:val="3"/>
        </w:rPr>
        <w:t xml:space="preserve"> </w:t>
      </w:r>
      <w:r>
        <w:t>М.</w:t>
      </w:r>
      <w:r>
        <w:rPr>
          <w:spacing w:val="-8"/>
        </w:rPr>
        <w:t xml:space="preserve"> </w:t>
      </w:r>
      <w:r>
        <w:t>,</w:t>
      </w:r>
      <w:r>
        <w:rPr>
          <w:spacing w:val="-3"/>
        </w:rPr>
        <w:t xml:space="preserve"> </w:t>
      </w:r>
      <w:r>
        <w:rPr>
          <w:spacing w:val="-2"/>
        </w:rPr>
        <w:t>2001.</w:t>
      </w:r>
    </w:p>
    <w:p w:rsidR="00153C15" w:rsidRDefault="00C1539A">
      <w:pPr>
        <w:pStyle w:val="a3"/>
        <w:spacing w:before="28" w:line="276" w:lineRule="auto"/>
        <w:ind w:left="852" w:right="1499"/>
        <w:jc w:val="left"/>
      </w:pPr>
      <w:r>
        <w:t>Булгакова</w:t>
      </w:r>
      <w:r>
        <w:rPr>
          <w:spacing w:val="-5"/>
        </w:rPr>
        <w:t xml:space="preserve"> </w:t>
      </w:r>
      <w:r>
        <w:t>Н.Ж.</w:t>
      </w:r>
      <w:r>
        <w:rPr>
          <w:spacing w:val="-7"/>
        </w:rPr>
        <w:t xml:space="preserve"> </w:t>
      </w:r>
      <w:r>
        <w:t>Оздоровительное,</w:t>
      </w:r>
      <w:r>
        <w:rPr>
          <w:spacing w:val="-3"/>
        </w:rPr>
        <w:t xml:space="preserve"> </w:t>
      </w:r>
      <w:r>
        <w:t>лечебное</w:t>
      </w:r>
      <w:r>
        <w:rPr>
          <w:spacing w:val="-5"/>
        </w:rPr>
        <w:t xml:space="preserve"> </w:t>
      </w:r>
      <w:r>
        <w:t>и</w:t>
      </w:r>
      <w:r>
        <w:rPr>
          <w:spacing w:val="-8"/>
        </w:rPr>
        <w:t xml:space="preserve"> </w:t>
      </w:r>
      <w:r>
        <w:t>адаптивное</w:t>
      </w:r>
      <w:r>
        <w:rPr>
          <w:spacing w:val="-5"/>
        </w:rPr>
        <w:t xml:space="preserve"> </w:t>
      </w:r>
      <w:r>
        <w:t>плавание.</w:t>
      </w:r>
      <w:r>
        <w:rPr>
          <w:spacing w:val="-7"/>
        </w:rPr>
        <w:t xml:space="preserve"> </w:t>
      </w:r>
      <w:r>
        <w:t>М.,</w:t>
      </w:r>
      <w:r>
        <w:rPr>
          <w:spacing w:val="-7"/>
        </w:rPr>
        <w:t xml:space="preserve"> </w:t>
      </w:r>
      <w:r>
        <w:t>2008. Осокина Т.И. Как научить детей плавать. М., 1985</w:t>
      </w:r>
    </w:p>
    <w:p w:rsidR="00153C15" w:rsidRDefault="00C1539A">
      <w:pPr>
        <w:pStyle w:val="a3"/>
        <w:spacing w:before="4"/>
        <w:ind w:left="852"/>
        <w:jc w:val="left"/>
      </w:pPr>
      <w:r>
        <w:t>Соколова</w:t>
      </w:r>
      <w:r>
        <w:rPr>
          <w:spacing w:val="-8"/>
        </w:rPr>
        <w:t xml:space="preserve"> </w:t>
      </w:r>
      <w:r>
        <w:t>М.Г.</w:t>
      </w:r>
      <w:r>
        <w:rPr>
          <w:spacing w:val="-3"/>
        </w:rPr>
        <w:t xml:space="preserve"> </w:t>
      </w:r>
      <w:r>
        <w:t>Плавание</w:t>
      </w:r>
      <w:r>
        <w:rPr>
          <w:spacing w:val="-6"/>
        </w:rPr>
        <w:t xml:space="preserve"> </w:t>
      </w:r>
      <w:r>
        <w:t>и</w:t>
      </w:r>
      <w:r>
        <w:rPr>
          <w:spacing w:val="-4"/>
        </w:rPr>
        <w:t xml:space="preserve"> </w:t>
      </w:r>
      <w:r>
        <w:t>здоровье</w:t>
      </w:r>
      <w:r>
        <w:rPr>
          <w:spacing w:val="-10"/>
        </w:rPr>
        <w:t xml:space="preserve"> </w:t>
      </w:r>
      <w:r>
        <w:t>малыша.</w:t>
      </w:r>
      <w:r>
        <w:rPr>
          <w:spacing w:val="-1"/>
        </w:rPr>
        <w:t xml:space="preserve"> </w:t>
      </w:r>
      <w:r>
        <w:t>,РИД,</w:t>
      </w:r>
      <w:r>
        <w:rPr>
          <w:spacing w:val="2"/>
        </w:rPr>
        <w:t xml:space="preserve"> </w:t>
      </w:r>
      <w:r>
        <w:rPr>
          <w:spacing w:val="-2"/>
        </w:rPr>
        <w:t>2007.</w:t>
      </w:r>
    </w:p>
    <w:p w:rsidR="00153C15" w:rsidRDefault="00C1539A">
      <w:pPr>
        <w:pStyle w:val="a3"/>
        <w:spacing w:before="36" w:line="276" w:lineRule="auto"/>
        <w:ind w:left="852" w:right="1123"/>
      </w:pPr>
      <w:r>
        <w:t xml:space="preserve">Логопедическая работа осуществляется на основе Примерной адаптированной программы для детей с тяжёлым нарушением речи с 3 до 7 лет </w:t>
      </w:r>
      <w:proofErr w:type="spellStart"/>
      <w:r>
        <w:t>Н.В.Нищеевой</w:t>
      </w:r>
      <w:proofErr w:type="spellEnd"/>
      <w:r>
        <w:t>, Программы логопедической работы по преодолению фонетико-фонематического недоразвития</w:t>
      </w:r>
      <w:r>
        <w:rPr>
          <w:spacing w:val="62"/>
          <w:w w:val="150"/>
        </w:rPr>
        <w:t xml:space="preserve">   </w:t>
      </w:r>
      <w:r>
        <w:t>речи</w:t>
      </w:r>
      <w:r>
        <w:rPr>
          <w:spacing w:val="65"/>
          <w:w w:val="150"/>
        </w:rPr>
        <w:t xml:space="preserve">   </w:t>
      </w:r>
      <w:r>
        <w:t>у</w:t>
      </w:r>
      <w:r>
        <w:rPr>
          <w:spacing w:val="62"/>
          <w:w w:val="150"/>
        </w:rPr>
        <w:t xml:space="preserve">   </w:t>
      </w:r>
      <w:r>
        <w:t>детей.</w:t>
      </w:r>
      <w:r>
        <w:rPr>
          <w:spacing w:val="62"/>
          <w:w w:val="150"/>
        </w:rPr>
        <w:t xml:space="preserve">   </w:t>
      </w:r>
      <w:r>
        <w:t>Т.Б.</w:t>
      </w:r>
      <w:r>
        <w:rPr>
          <w:spacing w:val="64"/>
          <w:w w:val="150"/>
        </w:rPr>
        <w:t xml:space="preserve">   </w:t>
      </w:r>
      <w:r>
        <w:t>Филичевой,</w:t>
      </w:r>
      <w:r>
        <w:rPr>
          <w:spacing w:val="64"/>
          <w:w w:val="150"/>
        </w:rPr>
        <w:t xml:space="preserve">   </w:t>
      </w:r>
      <w:r>
        <w:t>Г.В.</w:t>
      </w:r>
      <w:r>
        <w:rPr>
          <w:spacing w:val="63"/>
          <w:w w:val="150"/>
        </w:rPr>
        <w:t xml:space="preserve">   </w:t>
      </w:r>
      <w:r>
        <w:rPr>
          <w:spacing w:val="-2"/>
        </w:rPr>
        <w:t>Чиркиной</w:t>
      </w:r>
    </w:p>
    <w:p w:rsidR="00153C15" w:rsidRDefault="00153C15">
      <w:pPr>
        <w:pStyle w:val="a3"/>
        <w:spacing w:before="48"/>
        <w:jc w:val="left"/>
      </w:pPr>
    </w:p>
    <w:p w:rsidR="00153C15" w:rsidRDefault="00C1539A">
      <w:pPr>
        <w:pStyle w:val="a3"/>
        <w:tabs>
          <w:tab w:val="left" w:pos="1471"/>
          <w:tab w:val="left" w:pos="2292"/>
          <w:tab w:val="left" w:pos="2666"/>
          <w:tab w:val="left" w:pos="3843"/>
          <w:tab w:val="left" w:pos="5577"/>
          <w:tab w:val="left" w:pos="7128"/>
          <w:tab w:val="left" w:pos="8232"/>
          <w:tab w:val="left" w:pos="9447"/>
        </w:tabs>
        <w:spacing w:line="276" w:lineRule="auto"/>
        <w:ind w:left="852" w:right="1134"/>
        <w:jc w:val="left"/>
      </w:pPr>
      <w:r>
        <w:t>Дополнительные платные</w:t>
      </w:r>
      <w:r>
        <w:rPr>
          <w:spacing w:val="31"/>
        </w:rPr>
        <w:t xml:space="preserve"> </w:t>
      </w:r>
      <w:r>
        <w:t>услуги</w:t>
      </w:r>
      <w:r>
        <w:rPr>
          <w:spacing w:val="33"/>
        </w:rPr>
        <w:t xml:space="preserve"> </w:t>
      </w:r>
      <w:r>
        <w:t>(см.</w:t>
      </w:r>
      <w:r>
        <w:rPr>
          <w:spacing w:val="29"/>
        </w:rPr>
        <w:t xml:space="preserve"> </w:t>
      </w:r>
      <w:r>
        <w:t>приложение,</w:t>
      </w:r>
      <w:r>
        <w:rPr>
          <w:spacing w:val="30"/>
        </w:rPr>
        <w:t xml:space="preserve"> </w:t>
      </w:r>
      <w:r>
        <w:t>список</w:t>
      </w:r>
      <w:r>
        <w:rPr>
          <w:spacing w:val="30"/>
        </w:rPr>
        <w:t xml:space="preserve"> </w:t>
      </w:r>
      <w:r>
        <w:t>дополнительных</w:t>
      </w:r>
      <w:r>
        <w:rPr>
          <w:spacing w:val="32"/>
        </w:rPr>
        <w:t xml:space="preserve"> </w:t>
      </w:r>
      <w:r>
        <w:t>услуг,</w:t>
      </w:r>
      <w:r>
        <w:rPr>
          <w:spacing w:val="29"/>
        </w:rPr>
        <w:t xml:space="preserve"> </w:t>
      </w:r>
      <w:r>
        <w:t xml:space="preserve">в </w:t>
      </w:r>
      <w:r>
        <w:rPr>
          <w:spacing w:val="-5"/>
        </w:rPr>
        <w:t>том</w:t>
      </w:r>
      <w:r>
        <w:tab/>
      </w:r>
      <w:r>
        <w:rPr>
          <w:spacing w:val="-2"/>
        </w:rPr>
        <w:t>числе</w:t>
      </w:r>
      <w:r>
        <w:tab/>
      </w:r>
      <w:r>
        <w:rPr>
          <w:spacing w:val="-10"/>
        </w:rPr>
        <w:t>и</w:t>
      </w:r>
      <w:r>
        <w:tab/>
      </w:r>
      <w:r>
        <w:rPr>
          <w:spacing w:val="-2"/>
        </w:rPr>
        <w:t>платных,</w:t>
      </w:r>
      <w:r>
        <w:tab/>
      </w:r>
      <w:r>
        <w:rPr>
          <w:spacing w:val="-2"/>
        </w:rPr>
        <w:t>утверждённых</w:t>
      </w:r>
      <w:r>
        <w:tab/>
      </w:r>
      <w:r>
        <w:rPr>
          <w:spacing w:val="-2"/>
        </w:rPr>
        <w:t>заведующим</w:t>
      </w:r>
      <w:r>
        <w:tab/>
      </w:r>
      <w:r>
        <w:rPr>
          <w:spacing w:val="-2"/>
        </w:rPr>
        <w:t>МБДОУ</w:t>
      </w:r>
      <w:r>
        <w:tab/>
      </w:r>
      <w:r>
        <w:rPr>
          <w:spacing w:val="-2"/>
        </w:rPr>
        <w:t>«Детский</w:t>
      </w:r>
      <w:r>
        <w:tab/>
      </w:r>
      <w:r>
        <w:rPr>
          <w:spacing w:val="-5"/>
        </w:rPr>
        <w:t>сад</w:t>
      </w:r>
    </w:p>
    <w:p w:rsidR="00153C15" w:rsidRDefault="00C1539A">
      <w:pPr>
        <w:pStyle w:val="a3"/>
        <w:spacing w:line="275" w:lineRule="exact"/>
        <w:ind w:left="852"/>
        <w:jc w:val="left"/>
      </w:pPr>
      <w:r>
        <w:rPr>
          <w:spacing w:val="-2"/>
        </w:rPr>
        <w:t>«</w:t>
      </w:r>
      <w:proofErr w:type="spellStart"/>
      <w:r>
        <w:rPr>
          <w:spacing w:val="-2"/>
        </w:rPr>
        <w:t>Дюймовочка</w:t>
      </w:r>
      <w:proofErr w:type="spellEnd"/>
      <w:r>
        <w:rPr>
          <w:spacing w:val="-2"/>
        </w:rPr>
        <w:t>».</w:t>
      </w:r>
    </w:p>
    <w:p w:rsidR="00153C15" w:rsidRDefault="00153C15">
      <w:pPr>
        <w:pStyle w:val="a3"/>
        <w:jc w:val="left"/>
      </w:pPr>
    </w:p>
    <w:p w:rsidR="00153C15" w:rsidRDefault="00153C15">
      <w:pPr>
        <w:pStyle w:val="a3"/>
        <w:spacing w:before="228"/>
        <w:jc w:val="left"/>
      </w:pPr>
    </w:p>
    <w:p w:rsidR="00153C15" w:rsidRDefault="00C1539A">
      <w:pPr>
        <w:pStyle w:val="Heading1"/>
        <w:numPr>
          <w:ilvl w:val="2"/>
          <w:numId w:val="22"/>
        </w:numPr>
        <w:tabs>
          <w:tab w:val="left" w:pos="2022"/>
          <w:tab w:val="left" w:pos="3603"/>
          <w:tab w:val="left" w:pos="5783"/>
          <w:tab w:val="left" w:pos="7920"/>
        </w:tabs>
        <w:spacing w:line="360" w:lineRule="auto"/>
        <w:ind w:left="852" w:right="1144" w:firstLine="566"/>
        <w:jc w:val="left"/>
      </w:pPr>
      <w:bookmarkStart w:id="156" w:name="3.3.2._Перечень_литературных,_музыкальны"/>
      <w:bookmarkEnd w:id="156"/>
      <w:r>
        <w:rPr>
          <w:spacing w:val="-2"/>
        </w:rPr>
        <w:t>Перечень</w:t>
      </w:r>
      <w:r>
        <w:tab/>
      </w:r>
      <w:r>
        <w:rPr>
          <w:spacing w:val="-2"/>
        </w:rPr>
        <w:t>литературных,</w:t>
      </w:r>
      <w:r>
        <w:tab/>
      </w:r>
      <w:r>
        <w:rPr>
          <w:spacing w:val="-2"/>
        </w:rPr>
        <w:t>музыкальных,</w:t>
      </w:r>
      <w:r>
        <w:tab/>
      </w:r>
      <w:r>
        <w:rPr>
          <w:spacing w:val="-2"/>
        </w:rPr>
        <w:t xml:space="preserve">художественных, </w:t>
      </w:r>
      <w:r>
        <w:t>анимационных произведений для реализации Программы</w:t>
      </w:r>
    </w:p>
    <w:p w:rsidR="00153C15" w:rsidRDefault="00153C15">
      <w:pPr>
        <w:pStyle w:val="a3"/>
        <w:spacing w:before="151"/>
        <w:jc w:val="left"/>
        <w:rPr>
          <w:b/>
          <w:sz w:val="20"/>
        </w:rPr>
      </w:pPr>
    </w:p>
    <w:tbl>
      <w:tblPr>
        <w:tblStyle w:val="TableNormal"/>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6"/>
        <w:gridCol w:w="1416"/>
        <w:gridCol w:w="1421"/>
        <w:gridCol w:w="1416"/>
        <w:gridCol w:w="1397"/>
        <w:gridCol w:w="1445"/>
      </w:tblGrid>
      <w:tr w:rsidR="00153C15">
        <w:trPr>
          <w:trHeight w:val="278"/>
        </w:trPr>
        <w:tc>
          <w:tcPr>
            <w:tcW w:w="1556" w:type="dxa"/>
          </w:tcPr>
          <w:p w:rsidR="00153C15" w:rsidRDefault="00153C15">
            <w:pPr>
              <w:pStyle w:val="TableParagraph"/>
              <w:spacing w:line="258" w:lineRule="exact"/>
              <w:ind w:left="95"/>
              <w:rPr>
                <w:sz w:val="24"/>
              </w:rPr>
            </w:pPr>
            <w:hyperlink r:id="rId105">
              <w:r w:rsidR="00C1539A">
                <w:rPr>
                  <w:color w:val="0000FF"/>
                  <w:sz w:val="24"/>
                  <w:u w:val="single" w:color="0000FF"/>
                </w:rPr>
                <w:t>2</w:t>
              </w:r>
              <w:r w:rsidR="00C1539A">
                <w:rPr>
                  <w:color w:val="0000FF"/>
                  <w:spacing w:val="-2"/>
                  <w:sz w:val="24"/>
                  <w:u w:val="single" w:color="0000FF"/>
                </w:rPr>
                <w:t xml:space="preserve"> </w:t>
              </w:r>
              <w:r w:rsidR="00C1539A">
                <w:rPr>
                  <w:color w:val="0000FF"/>
                  <w:sz w:val="24"/>
                  <w:u w:val="single" w:color="0000FF"/>
                </w:rPr>
                <w:t>м.</w:t>
              </w:r>
              <w:r w:rsidR="00C1539A">
                <w:rPr>
                  <w:color w:val="0000FF"/>
                  <w:spacing w:val="-1"/>
                  <w:sz w:val="24"/>
                  <w:u w:val="single" w:color="0000FF"/>
                </w:rPr>
                <w:t xml:space="preserve"> </w:t>
              </w:r>
              <w:r w:rsidR="00C1539A">
                <w:rPr>
                  <w:color w:val="0000FF"/>
                  <w:sz w:val="24"/>
                  <w:u w:val="single" w:color="0000FF"/>
                </w:rPr>
                <w:t>–</w:t>
              </w:r>
              <w:r w:rsidR="00C1539A">
                <w:rPr>
                  <w:color w:val="0000FF"/>
                  <w:spacing w:val="1"/>
                  <w:sz w:val="24"/>
                  <w:u w:val="single" w:color="0000FF"/>
                </w:rPr>
                <w:t xml:space="preserve"> </w:t>
              </w:r>
              <w:r w:rsidR="00C1539A">
                <w:rPr>
                  <w:color w:val="0000FF"/>
                  <w:sz w:val="24"/>
                  <w:u w:val="single" w:color="0000FF"/>
                </w:rPr>
                <w:t>2</w:t>
              </w:r>
              <w:r w:rsidR="00C1539A">
                <w:rPr>
                  <w:color w:val="0000FF"/>
                  <w:spacing w:val="-3"/>
                  <w:sz w:val="24"/>
                  <w:u w:val="single" w:color="0000FF"/>
                </w:rPr>
                <w:t xml:space="preserve"> </w:t>
              </w:r>
              <w:r w:rsidR="00C1539A">
                <w:rPr>
                  <w:color w:val="0000FF"/>
                  <w:spacing w:val="-4"/>
                  <w:sz w:val="24"/>
                  <w:u w:val="single" w:color="0000FF"/>
                </w:rPr>
                <w:t>года</w:t>
              </w:r>
            </w:hyperlink>
          </w:p>
        </w:tc>
        <w:tc>
          <w:tcPr>
            <w:tcW w:w="1416" w:type="dxa"/>
          </w:tcPr>
          <w:p w:rsidR="00153C15" w:rsidRDefault="00153C15">
            <w:pPr>
              <w:pStyle w:val="TableParagraph"/>
              <w:spacing w:line="258" w:lineRule="exact"/>
              <w:ind w:left="110"/>
              <w:rPr>
                <w:sz w:val="24"/>
              </w:rPr>
            </w:pPr>
            <w:hyperlink r:id="rId106">
              <w:r w:rsidR="00C1539A">
                <w:rPr>
                  <w:color w:val="0000FF"/>
                  <w:sz w:val="24"/>
                  <w:u w:val="single" w:color="0000FF"/>
                </w:rPr>
                <w:t>2 -3</w:t>
              </w:r>
              <w:r w:rsidR="00C1539A">
                <w:rPr>
                  <w:color w:val="0000FF"/>
                  <w:spacing w:val="-2"/>
                  <w:sz w:val="24"/>
                  <w:u w:val="single" w:color="0000FF"/>
                </w:rPr>
                <w:t xml:space="preserve"> </w:t>
              </w:r>
              <w:r w:rsidR="00C1539A">
                <w:rPr>
                  <w:color w:val="0000FF"/>
                  <w:spacing w:val="-4"/>
                  <w:sz w:val="24"/>
                  <w:u w:val="single" w:color="0000FF"/>
                </w:rPr>
                <w:t>года</w:t>
              </w:r>
            </w:hyperlink>
          </w:p>
        </w:tc>
        <w:tc>
          <w:tcPr>
            <w:tcW w:w="1421" w:type="dxa"/>
          </w:tcPr>
          <w:p w:rsidR="00153C15" w:rsidRDefault="00153C15">
            <w:pPr>
              <w:pStyle w:val="TableParagraph"/>
              <w:spacing w:line="258" w:lineRule="exact"/>
              <w:ind w:left="115"/>
              <w:rPr>
                <w:sz w:val="24"/>
              </w:rPr>
            </w:pPr>
            <w:hyperlink r:id="rId107">
              <w:r w:rsidR="00C1539A">
                <w:rPr>
                  <w:color w:val="0000FF"/>
                  <w:sz w:val="24"/>
                  <w:u w:val="single" w:color="0000FF"/>
                </w:rPr>
                <w:t>3-4</w:t>
              </w:r>
              <w:r w:rsidR="00C1539A">
                <w:rPr>
                  <w:color w:val="0000FF"/>
                  <w:spacing w:val="-2"/>
                  <w:sz w:val="24"/>
                  <w:u w:val="single" w:color="0000FF"/>
                </w:rPr>
                <w:t xml:space="preserve"> </w:t>
              </w:r>
              <w:r w:rsidR="00C1539A">
                <w:rPr>
                  <w:color w:val="0000FF"/>
                  <w:spacing w:val="-4"/>
                  <w:sz w:val="24"/>
                  <w:u w:val="single" w:color="0000FF"/>
                </w:rPr>
                <w:t>года</w:t>
              </w:r>
            </w:hyperlink>
          </w:p>
        </w:tc>
        <w:tc>
          <w:tcPr>
            <w:tcW w:w="1416" w:type="dxa"/>
          </w:tcPr>
          <w:p w:rsidR="00153C15" w:rsidRDefault="00153C15">
            <w:pPr>
              <w:pStyle w:val="TableParagraph"/>
              <w:spacing w:line="258" w:lineRule="exact"/>
              <w:ind w:left="111"/>
              <w:rPr>
                <w:sz w:val="24"/>
              </w:rPr>
            </w:pPr>
            <w:hyperlink r:id="rId108">
              <w:r w:rsidR="00C1539A">
                <w:rPr>
                  <w:color w:val="0000FF"/>
                  <w:sz w:val="24"/>
                  <w:u w:val="single" w:color="0000FF"/>
                </w:rPr>
                <w:t>4-5</w:t>
              </w:r>
              <w:r w:rsidR="00C1539A">
                <w:rPr>
                  <w:color w:val="0000FF"/>
                  <w:spacing w:val="3"/>
                  <w:sz w:val="24"/>
                  <w:u w:val="single" w:color="0000FF"/>
                </w:rPr>
                <w:t xml:space="preserve"> </w:t>
              </w:r>
              <w:r w:rsidR="00C1539A">
                <w:rPr>
                  <w:color w:val="0000FF"/>
                  <w:spacing w:val="-5"/>
                  <w:sz w:val="24"/>
                  <w:u w:val="single" w:color="0000FF"/>
                </w:rPr>
                <w:t>лет</w:t>
              </w:r>
            </w:hyperlink>
          </w:p>
        </w:tc>
        <w:tc>
          <w:tcPr>
            <w:tcW w:w="1397" w:type="dxa"/>
          </w:tcPr>
          <w:p w:rsidR="00153C15" w:rsidRDefault="00153C15">
            <w:pPr>
              <w:pStyle w:val="TableParagraph"/>
              <w:spacing w:line="258" w:lineRule="exact"/>
              <w:ind w:left="116"/>
              <w:rPr>
                <w:sz w:val="24"/>
              </w:rPr>
            </w:pPr>
            <w:hyperlink r:id="rId109">
              <w:r w:rsidR="00C1539A">
                <w:rPr>
                  <w:color w:val="0000FF"/>
                  <w:sz w:val="24"/>
                  <w:u w:val="single" w:color="0000FF"/>
                </w:rPr>
                <w:t>5-6</w:t>
              </w:r>
              <w:r w:rsidR="00C1539A">
                <w:rPr>
                  <w:color w:val="0000FF"/>
                  <w:spacing w:val="4"/>
                  <w:sz w:val="24"/>
                  <w:u w:val="single" w:color="0000FF"/>
                </w:rPr>
                <w:t xml:space="preserve"> </w:t>
              </w:r>
              <w:r w:rsidR="00C1539A">
                <w:rPr>
                  <w:color w:val="0000FF"/>
                  <w:spacing w:val="-5"/>
                  <w:sz w:val="24"/>
                  <w:u w:val="single" w:color="0000FF"/>
                </w:rPr>
                <w:t>лет</w:t>
              </w:r>
            </w:hyperlink>
          </w:p>
        </w:tc>
        <w:tc>
          <w:tcPr>
            <w:tcW w:w="1445" w:type="dxa"/>
          </w:tcPr>
          <w:p w:rsidR="00153C15" w:rsidRDefault="00153C15">
            <w:pPr>
              <w:pStyle w:val="TableParagraph"/>
              <w:spacing w:line="258" w:lineRule="exact"/>
              <w:ind w:left="112"/>
              <w:rPr>
                <w:sz w:val="24"/>
              </w:rPr>
            </w:pPr>
            <w:hyperlink r:id="rId110">
              <w:r w:rsidR="00C1539A">
                <w:rPr>
                  <w:color w:val="0000FF"/>
                  <w:sz w:val="24"/>
                  <w:u w:val="single" w:color="0000FF"/>
                </w:rPr>
                <w:t>6-8</w:t>
              </w:r>
              <w:r w:rsidR="00C1539A">
                <w:rPr>
                  <w:color w:val="0000FF"/>
                  <w:spacing w:val="3"/>
                  <w:sz w:val="24"/>
                  <w:u w:val="single" w:color="0000FF"/>
                </w:rPr>
                <w:t xml:space="preserve"> </w:t>
              </w:r>
              <w:r w:rsidR="00C1539A">
                <w:rPr>
                  <w:color w:val="0000FF"/>
                  <w:spacing w:val="-5"/>
                  <w:sz w:val="24"/>
                  <w:u w:val="single" w:color="0000FF"/>
                </w:rPr>
                <w:t>лет</w:t>
              </w:r>
            </w:hyperlink>
          </w:p>
        </w:tc>
      </w:tr>
      <w:tr w:rsidR="00153C15">
        <w:trPr>
          <w:trHeight w:val="1929"/>
        </w:trPr>
        <w:tc>
          <w:tcPr>
            <w:tcW w:w="1556" w:type="dxa"/>
          </w:tcPr>
          <w:p w:rsidR="00153C15" w:rsidRDefault="00153C15">
            <w:pPr>
              <w:pStyle w:val="TableParagraph"/>
              <w:spacing w:before="11"/>
              <w:rPr>
                <w:b/>
                <w:sz w:val="19"/>
              </w:rPr>
            </w:pPr>
          </w:p>
          <w:p w:rsidR="00153C15" w:rsidRDefault="00C1539A">
            <w:pPr>
              <w:pStyle w:val="TableParagraph"/>
              <w:ind w:left="233"/>
              <w:rPr>
                <w:sz w:val="20"/>
              </w:rPr>
            </w:pPr>
            <w:r>
              <w:rPr>
                <w:noProof/>
                <w:sz w:val="20"/>
                <w:lang w:eastAsia="ru-RU"/>
              </w:rPr>
              <w:drawing>
                <wp:inline distT="0" distB="0" distL="0" distR="0">
                  <wp:extent cx="699897" cy="699897"/>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11" cstate="print"/>
                          <a:stretch>
                            <a:fillRect/>
                          </a:stretch>
                        </pic:blipFill>
                        <pic:spPr>
                          <a:xfrm>
                            <a:off x="0" y="0"/>
                            <a:ext cx="699897" cy="699897"/>
                          </a:xfrm>
                          <a:prstGeom prst="rect">
                            <a:avLst/>
                          </a:prstGeom>
                        </pic:spPr>
                      </pic:pic>
                    </a:graphicData>
                  </a:graphic>
                </wp:inline>
              </w:drawing>
            </w:r>
          </w:p>
        </w:tc>
        <w:tc>
          <w:tcPr>
            <w:tcW w:w="1416" w:type="dxa"/>
          </w:tcPr>
          <w:p w:rsidR="00153C15" w:rsidRDefault="00153C15">
            <w:pPr>
              <w:pStyle w:val="TableParagraph"/>
              <w:spacing w:before="20"/>
              <w:rPr>
                <w:b/>
                <w:sz w:val="20"/>
              </w:rPr>
            </w:pPr>
          </w:p>
          <w:p w:rsidR="00153C15" w:rsidRDefault="00C1539A">
            <w:pPr>
              <w:pStyle w:val="TableParagraph"/>
              <w:ind w:left="129"/>
              <w:rPr>
                <w:sz w:val="20"/>
              </w:rPr>
            </w:pPr>
            <w:r>
              <w:rPr>
                <w:noProof/>
                <w:sz w:val="20"/>
                <w:lang w:eastAsia="ru-RU"/>
              </w:rPr>
              <w:drawing>
                <wp:inline distT="0" distB="0" distL="0" distR="0">
                  <wp:extent cx="699896" cy="699897"/>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12" cstate="print"/>
                          <a:stretch>
                            <a:fillRect/>
                          </a:stretch>
                        </pic:blipFill>
                        <pic:spPr>
                          <a:xfrm>
                            <a:off x="0" y="0"/>
                            <a:ext cx="699896" cy="699897"/>
                          </a:xfrm>
                          <a:prstGeom prst="rect">
                            <a:avLst/>
                          </a:prstGeom>
                        </pic:spPr>
                      </pic:pic>
                    </a:graphicData>
                  </a:graphic>
                </wp:inline>
              </w:drawing>
            </w:r>
          </w:p>
        </w:tc>
        <w:tc>
          <w:tcPr>
            <w:tcW w:w="1421" w:type="dxa"/>
          </w:tcPr>
          <w:p w:rsidR="00153C15" w:rsidRDefault="00153C15">
            <w:pPr>
              <w:pStyle w:val="TableParagraph"/>
              <w:spacing w:before="11"/>
              <w:rPr>
                <w:b/>
                <w:sz w:val="20"/>
              </w:rPr>
            </w:pPr>
          </w:p>
          <w:p w:rsidR="00153C15" w:rsidRDefault="00C1539A">
            <w:pPr>
              <w:pStyle w:val="TableParagraph"/>
              <w:ind w:left="98"/>
              <w:rPr>
                <w:sz w:val="20"/>
              </w:rPr>
            </w:pPr>
            <w:r>
              <w:rPr>
                <w:noProof/>
                <w:sz w:val="20"/>
                <w:lang w:eastAsia="ru-RU"/>
              </w:rPr>
              <w:drawing>
                <wp:inline distT="0" distB="0" distL="0" distR="0">
                  <wp:extent cx="695705" cy="695706"/>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13" cstate="print"/>
                          <a:stretch>
                            <a:fillRect/>
                          </a:stretch>
                        </pic:blipFill>
                        <pic:spPr>
                          <a:xfrm>
                            <a:off x="0" y="0"/>
                            <a:ext cx="695705" cy="695706"/>
                          </a:xfrm>
                          <a:prstGeom prst="rect">
                            <a:avLst/>
                          </a:prstGeom>
                        </pic:spPr>
                      </pic:pic>
                    </a:graphicData>
                  </a:graphic>
                </wp:inline>
              </w:drawing>
            </w:r>
          </w:p>
        </w:tc>
        <w:tc>
          <w:tcPr>
            <w:tcW w:w="1416" w:type="dxa"/>
          </w:tcPr>
          <w:p w:rsidR="00153C15" w:rsidRDefault="00153C15">
            <w:pPr>
              <w:pStyle w:val="TableParagraph"/>
              <w:spacing w:before="54"/>
              <w:rPr>
                <w:b/>
                <w:sz w:val="20"/>
              </w:rPr>
            </w:pPr>
          </w:p>
          <w:p w:rsidR="00153C15" w:rsidRDefault="00C1539A">
            <w:pPr>
              <w:pStyle w:val="TableParagraph"/>
              <w:ind w:left="143"/>
              <w:rPr>
                <w:sz w:val="20"/>
              </w:rPr>
            </w:pPr>
            <w:r>
              <w:rPr>
                <w:noProof/>
                <w:sz w:val="20"/>
                <w:lang w:eastAsia="ru-RU"/>
              </w:rPr>
              <w:drawing>
                <wp:inline distT="0" distB="0" distL="0" distR="0">
                  <wp:extent cx="687324" cy="687324"/>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14" cstate="print"/>
                          <a:stretch>
                            <a:fillRect/>
                          </a:stretch>
                        </pic:blipFill>
                        <pic:spPr>
                          <a:xfrm>
                            <a:off x="0" y="0"/>
                            <a:ext cx="687324" cy="687324"/>
                          </a:xfrm>
                          <a:prstGeom prst="rect">
                            <a:avLst/>
                          </a:prstGeom>
                        </pic:spPr>
                      </pic:pic>
                    </a:graphicData>
                  </a:graphic>
                </wp:inline>
              </w:drawing>
            </w:r>
          </w:p>
        </w:tc>
        <w:tc>
          <w:tcPr>
            <w:tcW w:w="1397" w:type="dxa"/>
          </w:tcPr>
          <w:p w:rsidR="00153C15" w:rsidRDefault="00153C15">
            <w:pPr>
              <w:pStyle w:val="TableParagraph"/>
              <w:spacing w:before="54"/>
              <w:rPr>
                <w:b/>
                <w:sz w:val="20"/>
              </w:rPr>
            </w:pPr>
          </w:p>
          <w:p w:rsidR="00153C15" w:rsidRDefault="00C1539A">
            <w:pPr>
              <w:pStyle w:val="TableParagraph"/>
              <w:ind w:left="157"/>
              <w:rPr>
                <w:sz w:val="20"/>
              </w:rPr>
            </w:pPr>
            <w:r>
              <w:rPr>
                <w:noProof/>
                <w:sz w:val="20"/>
                <w:lang w:eastAsia="ru-RU"/>
              </w:rPr>
              <w:drawing>
                <wp:inline distT="0" distB="0" distL="0" distR="0">
                  <wp:extent cx="687324" cy="687324"/>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15" cstate="print"/>
                          <a:stretch>
                            <a:fillRect/>
                          </a:stretch>
                        </pic:blipFill>
                        <pic:spPr>
                          <a:xfrm>
                            <a:off x="0" y="0"/>
                            <a:ext cx="687324" cy="687324"/>
                          </a:xfrm>
                          <a:prstGeom prst="rect">
                            <a:avLst/>
                          </a:prstGeom>
                        </pic:spPr>
                      </pic:pic>
                    </a:graphicData>
                  </a:graphic>
                </wp:inline>
              </w:drawing>
            </w:r>
          </w:p>
        </w:tc>
        <w:tc>
          <w:tcPr>
            <w:tcW w:w="1445" w:type="dxa"/>
          </w:tcPr>
          <w:p w:rsidR="00153C15" w:rsidRDefault="00153C15">
            <w:pPr>
              <w:pStyle w:val="TableParagraph"/>
              <w:spacing w:before="86"/>
              <w:rPr>
                <w:b/>
                <w:sz w:val="20"/>
              </w:rPr>
            </w:pPr>
          </w:p>
          <w:p w:rsidR="00153C15" w:rsidRDefault="00C1539A">
            <w:pPr>
              <w:pStyle w:val="TableParagraph"/>
              <w:ind w:left="162"/>
              <w:rPr>
                <w:sz w:val="20"/>
              </w:rPr>
            </w:pPr>
            <w:r>
              <w:rPr>
                <w:noProof/>
                <w:sz w:val="20"/>
                <w:lang w:eastAsia="ru-RU"/>
              </w:rPr>
              <w:drawing>
                <wp:inline distT="0" distB="0" distL="0" distR="0">
                  <wp:extent cx="687324" cy="687324"/>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16" cstate="print"/>
                          <a:stretch>
                            <a:fillRect/>
                          </a:stretch>
                        </pic:blipFill>
                        <pic:spPr>
                          <a:xfrm>
                            <a:off x="0" y="0"/>
                            <a:ext cx="687324" cy="687324"/>
                          </a:xfrm>
                          <a:prstGeom prst="rect">
                            <a:avLst/>
                          </a:prstGeom>
                        </pic:spPr>
                      </pic:pic>
                    </a:graphicData>
                  </a:graphic>
                </wp:inline>
              </w:drawing>
            </w:r>
          </w:p>
        </w:tc>
      </w:tr>
    </w:tbl>
    <w:p w:rsidR="00153C15" w:rsidRDefault="00153C15">
      <w:pPr>
        <w:pStyle w:val="TableParagraph"/>
        <w:rPr>
          <w:sz w:val="20"/>
        </w:rPr>
        <w:sectPr w:rsidR="00153C15">
          <w:pgSz w:w="11910" w:h="16840"/>
          <w:pgMar w:top="1100" w:right="0" w:bottom="1180" w:left="992" w:header="0" w:footer="993" w:gutter="0"/>
          <w:cols w:space="720"/>
        </w:sectPr>
      </w:pPr>
    </w:p>
    <w:p w:rsidR="00153C15" w:rsidRDefault="00C1539A">
      <w:pPr>
        <w:pStyle w:val="a4"/>
        <w:numPr>
          <w:ilvl w:val="2"/>
          <w:numId w:val="22"/>
        </w:numPr>
        <w:tabs>
          <w:tab w:val="left" w:pos="1734"/>
        </w:tabs>
        <w:spacing w:before="94"/>
        <w:ind w:left="1734" w:hanging="599"/>
        <w:jc w:val="both"/>
        <w:rPr>
          <w:b/>
          <w:sz w:val="24"/>
        </w:rPr>
      </w:pPr>
      <w:r>
        <w:rPr>
          <w:b/>
          <w:sz w:val="24"/>
        </w:rPr>
        <w:lastRenderedPageBreak/>
        <w:t>Материально-техническое</w:t>
      </w:r>
      <w:r>
        <w:rPr>
          <w:b/>
          <w:spacing w:val="-11"/>
          <w:sz w:val="24"/>
        </w:rPr>
        <w:t xml:space="preserve"> </w:t>
      </w:r>
      <w:r>
        <w:rPr>
          <w:b/>
          <w:sz w:val="24"/>
        </w:rPr>
        <w:t>обеспечение</w:t>
      </w:r>
      <w:r>
        <w:rPr>
          <w:b/>
          <w:spacing w:val="-11"/>
          <w:sz w:val="24"/>
        </w:rPr>
        <w:t xml:space="preserve"> </w:t>
      </w:r>
      <w:r>
        <w:rPr>
          <w:b/>
          <w:spacing w:val="-2"/>
          <w:sz w:val="24"/>
        </w:rPr>
        <w:t>Программы</w:t>
      </w:r>
    </w:p>
    <w:p w:rsidR="00153C15" w:rsidRDefault="00C1539A">
      <w:pPr>
        <w:spacing w:before="31"/>
        <w:ind w:left="1135"/>
        <w:jc w:val="both"/>
        <w:rPr>
          <w:i/>
          <w:sz w:val="24"/>
        </w:rPr>
      </w:pPr>
      <w:r>
        <w:rPr>
          <w:i/>
          <w:sz w:val="24"/>
        </w:rPr>
        <w:t>В</w:t>
      </w:r>
      <w:r>
        <w:rPr>
          <w:i/>
          <w:spacing w:val="-7"/>
          <w:sz w:val="24"/>
        </w:rPr>
        <w:t xml:space="preserve"> </w:t>
      </w:r>
      <w:r>
        <w:rPr>
          <w:i/>
          <w:sz w:val="24"/>
        </w:rPr>
        <w:t>ДОО</w:t>
      </w:r>
      <w:r>
        <w:rPr>
          <w:i/>
          <w:spacing w:val="-7"/>
          <w:sz w:val="24"/>
        </w:rPr>
        <w:t xml:space="preserve"> </w:t>
      </w:r>
      <w:r>
        <w:rPr>
          <w:i/>
          <w:sz w:val="24"/>
        </w:rPr>
        <w:t>созданы</w:t>
      </w:r>
      <w:r>
        <w:rPr>
          <w:i/>
          <w:spacing w:val="-8"/>
          <w:sz w:val="24"/>
        </w:rPr>
        <w:t xml:space="preserve"> </w:t>
      </w:r>
      <w:r>
        <w:rPr>
          <w:i/>
          <w:sz w:val="24"/>
        </w:rPr>
        <w:t>материально-технические</w:t>
      </w:r>
      <w:r>
        <w:rPr>
          <w:i/>
          <w:spacing w:val="-6"/>
          <w:sz w:val="24"/>
        </w:rPr>
        <w:t xml:space="preserve"> </w:t>
      </w:r>
      <w:r>
        <w:rPr>
          <w:i/>
          <w:sz w:val="24"/>
        </w:rPr>
        <w:t>условия,</w:t>
      </w:r>
      <w:r>
        <w:rPr>
          <w:i/>
          <w:spacing w:val="-3"/>
          <w:sz w:val="24"/>
        </w:rPr>
        <w:t xml:space="preserve"> </w:t>
      </w:r>
      <w:r>
        <w:rPr>
          <w:i/>
          <w:spacing w:val="-2"/>
          <w:sz w:val="24"/>
        </w:rPr>
        <w:t>обеспечивающие:</w:t>
      </w:r>
    </w:p>
    <w:p w:rsidR="00153C15" w:rsidRDefault="00C1539A">
      <w:pPr>
        <w:pStyle w:val="a4"/>
        <w:numPr>
          <w:ilvl w:val="0"/>
          <w:numId w:val="8"/>
        </w:numPr>
        <w:tabs>
          <w:tab w:val="left" w:pos="1396"/>
        </w:tabs>
        <w:spacing w:before="41" w:line="280" w:lineRule="auto"/>
        <w:ind w:right="1127" w:firstLine="427"/>
        <w:rPr>
          <w:sz w:val="24"/>
        </w:rPr>
      </w:pPr>
      <w:r>
        <w:rPr>
          <w:sz w:val="24"/>
        </w:rPr>
        <w:t xml:space="preserve">возможность достижения обучающимися планируемых результатов освоения </w:t>
      </w:r>
      <w:r>
        <w:rPr>
          <w:spacing w:val="-2"/>
          <w:sz w:val="24"/>
        </w:rPr>
        <w:t>Программы;</w:t>
      </w:r>
    </w:p>
    <w:p w:rsidR="00153C15" w:rsidRDefault="00C1539A">
      <w:pPr>
        <w:pStyle w:val="a4"/>
        <w:numPr>
          <w:ilvl w:val="0"/>
          <w:numId w:val="8"/>
        </w:numPr>
        <w:tabs>
          <w:tab w:val="left" w:pos="1396"/>
        </w:tabs>
        <w:spacing w:line="276" w:lineRule="auto"/>
        <w:ind w:right="1117" w:firstLine="427"/>
        <w:rPr>
          <w:sz w:val="24"/>
        </w:rPr>
      </w:pPr>
      <w:r>
        <w:rPr>
          <w:sz w:val="24"/>
        </w:rPr>
        <w:t>выполнение ДОО требований санитарно-эпидемиологических правил и гигиенических</w:t>
      </w:r>
      <w:r>
        <w:rPr>
          <w:spacing w:val="40"/>
          <w:sz w:val="24"/>
        </w:rPr>
        <w:t xml:space="preserve"> </w:t>
      </w:r>
      <w:r>
        <w:rPr>
          <w:sz w:val="24"/>
        </w:rPr>
        <w:t>нормативов,</w:t>
      </w:r>
      <w:r>
        <w:rPr>
          <w:spacing w:val="40"/>
          <w:sz w:val="24"/>
        </w:rPr>
        <w:t xml:space="preserve"> </w:t>
      </w:r>
      <w:r>
        <w:rPr>
          <w:sz w:val="24"/>
        </w:rPr>
        <w:t>содержащихся</w:t>
      </w:r>
      <w:r>
        <w:rPr>
          <w:spacing w:val="40"/>
          <w:sz w:val="24"/>
        </w:rPr>
        <w:t xml:space="preserve"> </w:t>
      </w:r>
      <w:r>
        <w:rPr>
          <w:sz w:val="24"/>
        </w:rPr>
        <w:t>в</w:t>
      </w:r>
      <w:r>
        <w:rPr>
          <w:spacing w:val="40"/>
          <w:sz w:val="24"/>
        </w:rPr>
        <w:t xml:space="preserve"> </w:t>
      </w:r>
      <w:r>
        <w:rPr>
          <w:sz w:val="24"/>
        </w:rPr>
        <w:t>СП</w:t>
      </w:r>
      <w:r>
        <w:rPr>
          <w:spacing w:val="40"/>
          <w:sz w:val="24"/>
        </w:rPr>
        <w:t xml:space="preserve"> </w:t>
      </w:r>
      <w:r>
        <w:rPr>
          <w:sz w:val="24"/>
        </w:rPr>
        <w:t>2.4.3648-20,</w:t>
      </w:r>
      <w:r>
        <w:rPr>
          <w:spacing w:val="37"/>
          <w:sz w:val="24"/>
        </w:rPr>
        <w:t xml:space="preserve"> </w:t>
      </w:r>
      <w:proofErr w:type="spellStart"/>
      <w:r>
        <w:rPr>
          <w:sz w:val="24"/>
        </w:rPr>
        <w:t>СанПиН</w:t>
      </w:r>
      <w:proofErr w:type="spellEnd"/>
      <w:r>
        <w:rPr>
          <w:spacing w:val="40"/>
          <w:sz w:val="24"/>
        </w:rPr>
        <w:t xml:space="preserve"> </w:t>
      </w:r>
      <w:r>
        <w:rPr>
          <w:sz w:val="24"/>
        </w:rPr>
        <w:t>2.3/2.4.3590-20</w:t>
      </w:r>
    </w:p>
    <w:p w:rsidR="00153C15" w:rsidRDefault="00C1539A">
      <w:pPr>
        <w:pStyle w:val="a3"/>
        <w:spacing w:line="276" w:lineRule="auto"/>
        <w:ind w:left="707" w:right="1118"/>
      </w:pPr>
      <w:r>
        <w:t xml:space="preserve">«Санитарно-эпидемиологические требования к организации общественного питания населения», утверждённых </w:t>
      </w:r>
      <w:hyperlink r:id="rId117">
        <w:r>
          <w:rPr>
            <w:color w:val="0E6BBC"/>
          </w:rPr>
          <w:t>постановлением</w:t>
        </w:r>
      </w:hyperlink>
      <w:r>
        <w:rPr>
          <w:color w:val="0E6BBC"/>
        </w:rPr>
        <w:t xml:space="preserve"> </w:t>
      </w:r>
      <w:r>
        <w:t>Главного государственного санитарного врача Российской Федерации от 27 октября 2020 г. N 32 (зарегистрировано Министерством</w:t>
      </w:r>
      <w:r>
        <w:rPr>
          <w:spacing w:val="34"/>
        </w:rPr>
        <w:t xml:space="preserve"> </w:t>
      </w:r>
      <w:r>
        <w:t>юстиции</w:t>
      </w:r>
      <w:r>
        <w:rPr>
          <w:spacing w:val="33"/>
        </w:rPr>
        <w:t xml:space="preserve"> </w:t>
      </w:r>
      <w:r>
        <w:t>Российской</w:t>
      </w:r>
      <w:r>
        <w:rPr>
          <w:spacing w:val="33"/>
        </w:rPr>
        <w:t xml:space="preserve"> </w:t>
      </w:r>
      <w:r>
        <w:t>Федерации</w:t>
      </w:r>
      <w:r>
        <w:rPr>
          <w:spacing w:val="37"/>
        </w:rPr>
        <w:t xml:space="preserve"> </w:t>
      </w:r>
      <w:r>
        <w:t>11 ноября</w:t>
      </w:r>
      <w:r>
        <w:rPr>
          <w:spacing w:val="36"/>
        </w:rPr>
        <w:t xml:space="preserve"> </w:t>
      </w:r>
      <w:r>
        <w:t>2020 г., регистрационный N</w:t>
      </w:r>
      <w:r>
        <w:rPr>
          <w:spacing w:val="-6"/>
        </w:rPr>
        <w:t xml:space="preserve"> </w:t>
      </w:r>
      <w:r>
        <w:t>60833),</w:t>
      </w:r>
      <w:r>
        <w:rPr>
          <w:spacing w:val="-10"/>
        </w:rPr>
        <w:t xml:space="preserve"> </w:t>
      </w:r>
      <w:r>
        <w:t>действующим</w:t>
      </w:r>
      <w:r>
        <w:rPr>
          <w:spacing w:val="-9"/>
        </w:rPr>
        <w:t xml:space="preserve"> </w:t>
      </w:r>
      <w:r>
        <w:t>до</w:t>
      </w:r>
      <w:r>
        <w:rPr>
          <w:spacing w:val="-13"/>
        </w:rPr>
        <w:t xml:space="preserve"> </w:t>
      </w:r>
      <w:r>
        <w:t>1</w:t>
      </w:r>
      <w:r>
        <w:rPr>
          <w:spacing w:val="-13"/>
        </w:rPr>
        <w:t xml:space="preserve"> </w:t>
      </w:r>
      <w:r>
        <w:t>января</w:t>
      </w:r>
      <w:r>
        <w:rPr>
          <w:spacing w:val="-12"/>
        </w:rPr>
        <w:t xml:space="preserve"> </w:t>
      </w:r>
      <w:r>
        <w:t>2027</w:t>
      </w:r>
      <w:r>
        <w:rPr>
          <w:spacing w:val="-15"/>
        </w:rPr>
        <w:t xml:space="preserve"> </w:t>
      </w:r>
      <w:r>
        <w:t>года</w:t>
      </w:r>
      <w:r>
        <w:rPr>
          <w:spacing w:val="-15"/>
        </w:rPr>
        <w:t xml:space="preserve"> </w:t>
      </w:r>
      <w:r>
        <w:t>(далее</w:t>
      </w:r>
      <w:r>
        <w:rPr>
          <w:spacing w:val="-8"/>
        </w:rPr>
        <w:t xml:space="preserve"> </w:t>
      </w:r>
      <w:r>
        <w:t>-</w:t>
      </w:r>
      <w:r>
        <w:rPr>
          <w:spacing w:val="-11"/>
        </w:rPr>
        <w:t xml:space="preserve"> </w:t>
      </w:r>
      <w:proofErr w:type="spellStart"/>
      <w:r>
        <w:t>СанПиН</w:t>
      </w:r>
      <w:proofErr w:type="spellEnd"/>
      <w:r>
        <w:rPr>
          <w:spacing w:val="-12"/>
        </w:rPr>
        <w:t xml:space="preserve"> </w:t>
      </w:r>
      <w:r>
        <w:t>2.3/2.4.3590-20),</w:t>
      </w:r>
      <w:r>
        <w:rPr>
          <w:spacing w:val="-15"/>
        </w:rPr>
        <w:t xml:space="preserve"> </w:t>
      </w:r>
      <w:proofErr w:type="spellStart"/>
      <w:r>
        <w:t>СанПиН</w:t>
      </w:r>
      <w:proofErr w:type="spellEnd"/>
      <w:r>
        <w:t xml:space="preserve"> </w:t>
      </w:r>
      <w:r>
        <w:rPr>
          <w:spacing w:val="-2"/>
        </w:rPr>
        <w:t>1.2.3685-21:</w:t>
      </w:r>
    </w:p>
    <w:p w:rsidR="00153C15" w:rsidRDefault="00C1539A">
      <w:pPr>
        <w:pStyle w:val="a3"/>
        <w:tabs>
          <w:tab w:val="left" w:pos="1533"/>
          <w:tab w:val="left" w:pos="2782"/>
          <w:tab w:val="left" w:pos="4294"/>
          <w:tab w:val="left" w:pos="5922"/>
          <w:tab w:val="left" w:pos="8002"/>
        </w:tabs>
        <w:spacing w:line="276" w:lineRule="auto"/>
        <w:ind w:left="707" w:right="1136" w:firstLine="427"/>
        <w:jc w:val="left"/>
      </w:pPr>
      <w:r>
        <w:rPr>
          <w:spacing w:val="-10"/>
        </w:rPr>
        <w:t>к</w:t>
      </w:r>
      <w:r>
        <w:tab/>
      </w:r>
      <w:r>
        <w:rPr>
          <w:spacing w:val="-2"/>
        </w:rPr>
        <w:t>условиям</w:t>
      </w:r>
      <w:r>
        <w:tab/>
      </w:r>
      <w:r>
        <w:rPr>
          <w:spacing w:val="-2"/>
        </w:rPr>
        <w:t>размещения</w:t>
      </w:r>
      <w:r>
        <w:tab/>
      </w:r>
      <w:r>
        <w:rPr>
          <w:spacing w:val="-2"/>
        </w:rPr>
        <w:t>организаций,</w:t>
      </w:r>
      <w:r>
        <w:tab/>
      </w:r>
      <w:r>
        <w:rPr>
          <w:spacing w:val="-2"/>
        </w:rPr>
        <w:t>осуществляющих</w:t>
      </w:r>
      <w:r>
        <w:tab/>
      </w:r>
      <w:r>
        <w:rPr>
          <w:spacing w:val="-2"/>
        </w:rPr>
        <w:t>образовательную деятельность;</w:t>
      </w:r>
    </w:p>
    <w:p w:rsidR="00153C15" w:rsidRDefault="00C1539A">
      <w:pPr>
        <w:pStyle w:val="a4"/>
        <w:numPr>
          <w:ilvl w:val="1"/>
          <w:numId w:val="8"/>
        </w:numPr>
        <w:tabs>
          <w:tab w:val="left" w:pos="1278"/>
        </w:tabs>
        <w:ind w:left="1278" w:hanging="143"/>
        <w:jc w:val="left"/>
        <w:rPr>
          <w:sz w:val="24"/>
        </w:rPr>
      </w:pPr>
      <w:r>
        <w:rPr>
          <w:sz w:val="24"/>
        </w:rPr>
        <w:t>оборудованию</w:t>
      </w:r>
      <w:r>
        <w:rPr>
          <w:spacing w:val="-8"/>
          <w:sz w:val="24"/>
        </w:rPr>
        <w:t xml:space="preserve"> </w:t>
      </w:r>
      <w:r>
        <w:rPr>
          <w:sz w:val="24"/>
        </w:rPr>
        <w:t>и</w:t>
      </w:r>
      <w:r>
        <w:rPr>
          <w:spacing w:val="-6"/>
          <w:sz w:val="24"/>
        </w:rPr>
        <w:t xml:space="preserve"> </w:t>
      </w:r>
      <w:r>
        <w:rPr>
          <w:sz w:val="24"/>
        </w:rPr>
        <w:t>содержанию</w:t>
      </w:r>
      <w:r>
        <w:rPr>
          <w:spacing w:val="-5"/>
          <w:sz w:val="24"/>
        </w:rPr>
        <w:t xml:space="preserve"> </w:t>
      </w:r>
      <w:r>
        <w:rPr>
          <w:spacing w:val="-2"/>
          <w:sz w:val="24"/>
        </w:rPr>
        <w:t>территории;</w:t>
      </w:r>
    </w:p>
    <w:p w:rsidR="00153C15" w:rsidRDefault="00C1539A">
      <w:pPr>
        <w:pStyle w:val="a4"/>
        <w:numPr>
          <w:ilvl w:val="1"/>
          <w:numId w:val="8"/>
        </w:numPr>
        <w:tabs>
          <w:tab w:val="left" w:pos="1278"/>
        </w:tabs>
        <w:spacing w:before="29"/>
        <w:ind w:left="1278" w:hanging="143"/>
        <w:jc w:val="left"/>
        <w:rPr>
          <w:sz w:val="24"/>
        </w:rPr>
      </w:pPr>
      <w:r>
        <w:rPr>
          <w:sz w:val="24"/>
        </w:rPr>
        <w:t>помещениям,</w:t>
      </w:r>
      <w:r>
        <w:rPr>
          <w:spacing w:val="-1"/>
          <w:sz w:val="24"/>
        </w:rPr>
        <w:t xml:space="preserve"> </w:t>
      </w:r>
      <w:r>
        <w:rPr>
          <w:sz w:val="24"/>
        </w:rPr>
        <w:t>их</w:t>
      </w:r>
      <w:r>
        <w:rPr>
          <w:spacing w:val="-9"/>
          <w:sz w:val="24"/>
        </w:rPr>
        <w:t xml:space="preserve"> </w:t>
      </w:r>
      <w:r>
        <w:rPr>
          <w:sz w:val="24"/>
        </w:rPr>
        <w:t>оборудованию</w:t>
      </w:r>
      <w:r>
        <w:rPr>
          <w:spacing w:val="-4"/>
          <w:sz w:val="24"/>
        </w:rPr>
        <w:t xml:space="preserve"> </w:t>
      </w:r>
      <w:r>
        <w:rPr>
          <w:sz w:val="24"/>
        </w:rPr>
        <w:t>и</w:t>
      </w:r>
      <w:r>
        <w:rPr>
          <w:spacing w:val="-3"/>
          <w:sz w:val="24"/>
        </w:rPr>
        <w:t xml:space="preserve"> </w:t>
      </w:r>
      <w:r>
        <w:rPr>
          <w:spacing w:val="-2"/>
          <w:sz w:val="24"/>
        </w:rPr>
        <w:t>содержанию;</w:t>
      </w:r>
    </w:p>
    <w:p w:rsidR="00153C15" w:rsidRDefault="00C1539A">
      <w:pPr>
        <w:pStyle w:val="a4"/>
        <w:numPr>
          <w:ilvl w:val="1"/>
          <w:numId w:val="8"/>
        </w:numPr>
        <w:tabs>
          <w:tab w:val="left" w:pos="1278"/>
        </w:tabs>
        <w:spacing w:before="41"/>
        <w:ind w:left="1278" w:hanging="143"/>
        <w:jc w:val="left"/>
        <w:rPr>
          <w:sz w:val="24"/>
        </w:rPr>
      </w:pPr>
      <w:r>
        <w:rPr>
          <w:sz w:val="24"/>
        </w:rPr>
        <w:t>естественному</w:t>
      </w:r>
      <w:r>
        <w:rPr>
          <w:spacing w:val="-16"/>
          <w:sz w:val="24"/>
        </w:rPr>
        <w:t xml:space="preserve"> </w:t>
      </w:r>
      <w:r>
        <w:rPr>
          <w:sz w:val="24"/>
        </w:rPr>
        <w:t>и</w:t>
      </w:r>
      <w:r>
        <w:rPr>
          <w:spacing w:val="1"/>
          <w:sz w:val="24"/>
        </w:rPr>
        <w:t xml:space="preserve"> </w:t>
      </w:r>
      <w:r>
        <w:rPr>
          <w:sz w:val="24"/>
        </w:rPr>
        <w:t>искусственному</w:t>
      </w:r>
      <w:r>
        <w:rPr>
          <w:spacing w:val="-12"/>
          <w:sz w:val="24"/>
        </w:rPr>
        <w:t xml:space="preserve"> </w:t>
      </w:r>
      <w:r>
        <w:rPr>
          <w:sz w:val="24"/>
        </w:rPr>
        <w:t>освещению</w:t>
      </w:r>
      <w:r>
        <w:rPr>
          <w:spacing w:val="-5"/>
          <w:sz w:val="24"/>
        </w:rPr>
        <w:t xml:space="preserve"> </w:t>
      </w:r>
      <w:r>
        <w:rPr>
          <w:spacing w:val="-2"/>
          <w:sz w:val="24"/>
        </w:rPr>
        <w:t>помещений;</w:t>
      </w:r>
    </w:p>
    <w:p w:rsidR="00153C15" w:rsidRDefault="00C1539A">
      <w:pPr>
        <w:pStyle w:val="a4"/>
        <w:numPr>
          <w:ilvl w:val="1"/>
          <w:numId w:val="8"/>
        </w:numPr>
        <w:tabs>
          <w:tab w:val="left" w:pos="1278"/>
        </w:tabs>
        <w:spacing w:before="46"/>
        <w:ind w:left="1278" w:hanging="143"/>
        <w:jc w:val="left"/>
        <w:rPr>
          <w:sz w:val="24"/>
        </w:rPr>
      </w:pPr>
      <w:r>
        <w:rPr>
          <w:sz w:val="24"/>
        </w:rPr>
        <w:t>отоплению</w:t>
      </w:r>
      <w:r>
        <w:rPr>
          <w:spacing w:val="-5"/>
          <w:sz w:val="24"/>
        </w:rPr>
        <w:t xml:space="preserve"> </w:t>
      </w:r>
      <w:r>
        <w:rPr>
          <w:sz w:val="24"/>
        </w:rPr>
        <w:t>и</w:t>
      </w:r>
      <w:r>
        <w:rPr>
          <w:spacing w:val="-8"/>
          <w:sz w:val="24"/>
        </w:rPr>
        <w:t xml:space="preserve"> </w:t>
      </w:r>
      <w:r>
        <w:rPr>
          <w:spacing w:val="-2"/>
          <w:sz w:val="24"/>
        </w:rPr>
        <w:t>вентиляции;</w:t>
      </w:r>
    </w:p>
    <w:p w:rsidR="00153C15" w:rsidRDefault="00C1539A">
      <w:pPr>
        <w:pStyle w:val="a4"/>
        <w:numPr>
          <w:ilvl w:val="1"/>
          <w:numId w:val="8"/>
        </w:numPr>
        <w:tabs>
          <w:tab w:val="left" w:pos="1278"/>
        </w:tabs>
        <w:spacing w:before="41"/>
        <w:ind w:left="1278" w:hanging="143"/>
        <w:jc w:val="left"/>
        <w:rPr>
          <w:sz w:val="24"/>
        </w:rPr>
      </w:pPr>
      <w:r>
        <w:rPr>
          <w:sz w:val="24"/>
        </w:rPr>
        <w:t>водоснабжению</w:t>
      </w:r>
      <w:r>
        <w:rPr>
          <w:spacing w:val="-9"/>
          <w:sz w:val="24"/>
        </w:rPr>
        <w:t xml:space="preserve"> </w:t>
      </w:r>
      <w:r>
        <w:rPr>
          <w:sz w:val="24"/>
        </w:rPr>
        <w:t>и</w:t>
      </w:r>
      <w:r>
        <w:rPr>
          <w:spacing w:val="-2"/>
          <w:sz w:val="24"/>
        </w:rPr>
        <w:t xml:space="preserve"> канализации;</w:t>
      </w:r>
    </w:p>
    <w:p w:rsidR="00153C15" w:rsidRDefault="00C1539A">
      <w:pPr>
        <w:pStyle w:val="a4"/>
        <w:numPr>
          <w:ilvl w:val="1"/>
          <w:numId w:val="8"/>
        </w:numPr>
        <w:tabs>
          <w:tab w:val="left" w:pos="1278"/>
        </w:tabs>
        <w:spacing w:before="40"/>
        <w:ind w:left="1278" w:hanging="143"/>
        <w:jc w:val="left"/>
        <w:rPr>
          <w:sz w:val="24"/>
        </w:rPr>
      </w:pPr>
      <w:r>
        <w:rPr>
          <w:sz w:val="24"/>
        </w:rPr>
        <w:t>организации</w:t>
      </w:r>
      <w:r>
        <w:rPr>
          <w:spacing w:val="-5"/>
          <w:sz w:val="24"/>
        </w:rPr>
        <w:t xml:space="preserve"> </w:t>
      </w:r>
      <w:r>
        <w:rPr>
          <w:spacing w:val="-2"/>
          <w:sz w:val="24"/>
        </w:rPr>
        <w:t>питания;</w:t>
      </w:r>
    </w:p>
    <w:p w:rsidR="00153C15" w:rsidRDefault="00C1539A">
      <w:pPr>
        <w:pStyle w:val="a4"/>
        <w:numPr>
          <w:ilvl w:val="1"/>
          <w:numId w:val="8"/>
        </w:numPr>
        <w:tabs>
          <w:tab w:val="left" w:pos="1278"/>
        </w:tabs>
        <w:spacing w:before="137"/>
        <w:ind w:left="1278" w:hanging="143"/>
        <w:jc w:val="left"/>
        <w:rPr>
          <w:sz w:val="24"/>
        </w:rPr>
      </w:pPr>
      <w:r>
        <w:rPr>
          <w:spacing w:val="-2"/>
          <w:sz w:val="24"/>
        </w:rPr>
        <w:t>медицинскому</w:t>
      </w:r>
      <w:r>
        <w:rPr>
          <w:spacing w:val="4"/>
          <w:sz w:val="24"/>
        </w:rPr>
        <w:t xml:space="preserve"> </w:t>
      </w:r>
      <w:r>
        <w:rPr>
          <w:spacing w:val="-2"/>
          <w:sz w:val="24"/>
        </w:rPr>
        <w:t>обеспечению;</w:t>
      </w:r>
    </w:p>
    <w:p w:rsidR="00153C15" w:rsidRDefault="00C1539A">
      <w:pPr>
        <w:pStyle w:val="a4"/>
        <w:numPr>
          <w:ilvl w:val="1"/>
          <w:numId w:val="8"/>
        </w:numPr>
        <w:tabs>
          <w:tab w:val="left" w:pos="1278"/>
        </w:tabs>
        <w:spacing w:before="41"/>
        <w:ind w:left="1278" w:hanging="143"/>
        <w:jc w:val="left"/>
        <w:rPr>
          <w:sz w:val="24"/>
        </w:rPr>
      </w:pPr>
      <w:r>
        <w:rPr>
          <w:sz w:val="24"/>
        </w:rPr>
        <w:t>приему</w:t>
      </w:r>
      <w:r>
        <w:rPr>
          <w:spacing w:val="-17"/>
          <w:sz w:val="24"/>
        </w:rPr>
        <w:t xml:space="preserve"> </w:t>
      </w:r>
      <w:r>
        <w:rPr>
          <w:sz w:val="24"/>
        </w:rPr>
        <w:t>детей</w:t>
      </w:r>
      <w:r>
        <w:rPr>
          <w:spacing w:val="-4"/>
          <w:sz w:val="24"/>
        </w:rPr>
        <w:t xml:space="preserve"> </w:t>
      </w:r>
      <w:r>
        <w:rPr>
          <w:sz w:val="24"/>
        </w:rPr>
        <w:t>в</w:t>
      </w:r>
      <w:r>
        <w:rPr>
          <w:spacing w:val="-11"/>
          <w:sz w:val="24"/>
        </w:rPr>
        <w:t xml:space="preserve"> </w:t>
      </w:r>
      <w:r>
        <w:rPr>
          <w:sz w:val="24"/>
        </w:rPr>
        <w:t>организации,</w:t>
      </w:r>
      <w:r>
        <w:rPr>
          <w:spacing w:val="-9"/>
          <w:sz w:val="24"/>
        </w:rPr>
        <w:t xml:space="preserve"> </w:t>
      </w:r>
      <w:r>
        <w:rPr>
          <w:sz w:val="24"/>
        </w:rPr>
        <w:t>осуществляющих</w:t>
      </w:r>
      <w:r>
        <w:rPr>
          <w:spacing w:val="-2"/>
          <w:sz w:val="24"/>
        </w:rPr>
        <w:t xml:space="preserve"> </w:t>
      </w:r>
      <w:r>
        <w:rPr>
          <w:sz w:val="24"/>
        </w:rPr>
        <w:t>образовательную</w:t>
      </w:r>
      <w:r>
        <w:rPr>
          <w:spacing w:val="-3"/>
          <w:sz w:val="24"/>
        </w:rPr>
        <w:t xml:space="preserve"> </w:t>
      </w:r>
      <w:r>
        <w:rPr>
          <w:spacing w:val="-2"/>
          <w:sz w:val="24"/>
        </w:rPr>
        <w:t>деятельность;</w:t>
      </w:r>
    </w:p>
    <w:p w:rsidR="00153C15" w:rsidRDefault="00C1539A">
      <w:pPr>
        <w:pStyle w:val="a4"/>
        <w:numPr>
          <w:ilvl w:val="1"/>
          <w:numId w:val="8"/>
        </w:numPr>
        <w:tabs>
          <w:tab w:val="left" w:pos="1278"/>
        </w:tabs>
        <w:spacing w:before="46"/>
        <w:ind w:left="1278" w:hanging="143"/>
        <w:jc w:val="left"/>
        <w:rPr>
          <w:sz w:val="24"/>
        </w:rPr>
      </w:pPr>
      <w:r>
        <w:rPr>
          <w:sz w:val="24"/>
        </w:rPr>
        <w:t>организации</w:t>
      </w:r>
      <w:r>
        <w:rPr>
          <w:spacing w:val="-5"/>
          <w:sz w:val="24"/>
        </w:rPr>
        <w:t xml:space="preserve"> </w:t>
      </w:r>
      <w:r>
        <w:rPr>
          <w:sz w:val="24"/>
        </w:rPr>
        <w:t>режима</w:t>
      </w:r>
      <w:r>
        <w:rPr>
          <w:spacing w:val="-4"/>
          <w:sz w:val="24"/>
        </w:rPr>
        <w:t xml:space="preserve"> дня;</w:t>
      </w:r>
    </w:p>
    <w:p w:rsidR="00153C15" w:rsidRDefault="00C1539A">
      <w:pPr>
        <w:pStyle w:val="a4"/>
        <w:numPr>
          <w:ilvl w:val="1"/>
          <w:numId w:val="8"/>
        </w:numPr>
        <w:tabs>
          <w:tab w:val="left" w:pos="1278"/>
        </w:tabs>
        <w:spacing w:before="41"/>
        <w:ind w:left="1278" w:hanging="143"/>
        <w:jc w:val="left"/>
        <w:rPr>
          <w:sz w:val="24"/>
        </w:rPr>
      </w:pPr>
      <w:r>
        <w:rPr>
          <w:sz w:val="24"/>
        </w:rPr>
        <w:t>организации</w:t>
      </w:r>
      <w:r>
        <w:rPr>
          <w:spacing w:val="-8"/>
          <w:sz w:val="24"/>
        </w:rPr>
        <w:t xml:space="preserve"> </w:t>
      </w:r>
      <w:r>
        <w:rPr>
          <w:sz w:val="24"/>
        </w:rPr>
        <w:t>физического</w:t>
      </w:r>
      <w:r>
        <w:rPr>
          <w:spacing w:val="-9"/>
          <w:sz w:val="24"/>
        </w:rPr>
        <w:t xml:space="preserve"> </w:t>
      </w:r>
      <w:r>
        <w:rPr>
          <w:spacing w:val="-2"/>
          <w:sz w:val="24"/>
        </w:rPr>
        <w:t>воспитания;</w:t>
      </w:r>
    </w:p>
    <w:p w:rsidR="00153C15" w:rsidRDefault="00C1539A">
      <w:pPr>
        <w:pStyle w:val="a4"/>
        <w:numPr>
          <w:ilvl w:val="1"/>
          <w:numId w:val="8"/>
        </w:numPr>
        <w:tabs>
          <w:tab w:val="left" w:pos="1278"/>
        </w:tabs>
        <w:spacing w:before="41"/>
        <w:ind w:left="1278" w:hanging="143"/>
        <w:jc w:val="left"/>
        <w:rPr>
          <w:sz w:val="24"/>
        </w:rPr>
      </w:pPr>
      <w:r>
        <w:rPr>
          <w:sz w:val="24"/>
        </w:rPr>
        <w:t>личной</w:t>
      </w:r>
      <w:r>
        <w:rPr>
          <w:spacing w:val="-4"/>
          <w:sz w:val="24"/>
        </w:rPr>
        <w:t xml:space="preserve"> </w:t>
      </w:r>
      <w:r>
        <w:rPr>
          <w:sz w:val="24"/>
        </w:rPr>
        <w:t>гигиене</w:t>
      </w:r>
      <w:r>
        <w:rPr>
          <w:spacing w:val="-9"/>
          <w:sz w:val="24"/>
        </w:rPr>
        <w:t xml:space="preserve"> </w:t>
      </w:r>
      <w:r>
        <w:rPr>
          <w:spacing w:val="-2"/>
          <w:sz w:val="24"/>
        </w:rPr>
        <w:t>персонала;</w:t>
      </w:r>
    </w:p>
    <w:p w:rsidR="00153C15" w:rsidRDefault="00C1539A">
      <w:pPr>
        <w:pStyle w:val="a4"/>
        <w:numPr>
          <w:ilvl w:val="0"/>
          <w:numId w:val="8"/>
        </w:numPr>
        <w:tabs>
          <w:tab w:val="left" w:pos="1397"/>
        </w:tabs>
        <w:spacing w:before="41"/>
        <w:ind w:left="1397" w:hanging="262"/>
        <w:rPr>
          <w:sz w:val="24"/>
        </w:rPr>
      </w:pPr>
      <w:r>
        <w:rPr>
          <w:sz w:val="24"/>
        </w:rPr>
        <w:t>выполнение</w:t>
      </w:r>
      <w:r>
        <w:rPr>
          <w:spacing w:val="-9"/>
          <w:sz w:val="24"/>
        </w:rPr>
        <w:t xml:space="preserve"> </w:t>
      </w:r>
      <w:r>
        <w:rPr>
          <w:sz w:val="24"/>
        </w:rPr>
        <w:t>ДОО</w:t>
      </w:r>
      <w:r>
        <w:rPr>
          <w:spacing w:val="-7"/>
          <w:sz w:val="24"/>
        </w:rPr>
        <w:t xml:space="preserve"> </w:t>
      </w:r>
      <w:r>
        <w:rPr>
          <w:sz w:val="24"/>
        </w:rPr>
        <w:t>требований</w:t>
      </w:r>
      <w:r>
        <w:rPr>
          <w:spacing w:val="-6"/>
          <w:sz w:val="24"/>
        </w:rPr>
        <w:t xml:space="preserve"> </w:t>
      </w:r>
      <w:r>
        <w:rPr>
          <w:sz w:val="24"/>
        </w:rPr>
        <w:t>пожарной</w:t>
      </w:r>
      <w:r>
        <w:rPr>
          <w:spacing w:val="-6"/>
          <w:sz w:val="24"/>
        </w:rPr>
        <w:t xml:space="preserve"> </w:t>
      </w:r>
      <w:r>
        <w:rPr>
          <w:sz w:val="24"/>
        </w:rPr>
        <w:t>безопасности</w:t>
      </w:r>
      <w:r>
        <w:rPr>
          <w:spacing w:val="-8"/>
          <w:sz w:val="24"/>
        </w:rPr>
        <w:t xml:space="preserve"> </w:t>
      </w:r>
      <w:r>
        <w:rPr>
          <w:sz w:val="24"/>
        </w:rPr>
        <w:t>и</w:t>
      </w:r>
      <w:r>
        <w:rPr>
          <w:spacing w:val="-6"/>
          <w:sz w:val="24"/>
        </w:rPr>
        <w:t xml:space="preserve"> </w:t>
      </w:r>
      <w:proofErr w:type="spellStart"/>
      <w:r>
        <w:rPr>
          <w:spacing w:val="-2"/>
          <w:sz w:val="24"/>
        </w:rPr>
        <w:t>электробезопасности</w:t>
      </w:r>
      <w:proofErr w:type="spellEnd"/>
      <w:r>
        <w:rPr>
          <w:spacing w:val="-2"/>
          <w:sz w:val="24"/>
        </w:rPr>
        <w:t>;</w:t>
      </w:r>
    </w:p>
    <w:p w:rsidR="00153C15" w:rsidRDefault="00C1539A">
      <w:pPr>
        <w:pStyle w:val="a4"/>
        <w:numPr>
          <w:ilvl w:val="0"/>
          <w:numId w:val="8"/>
        </w:numPr>
        <w:tabs>
          <w:tab w:val="left" w:pos="1396"/>
        </w:tabs>
        <w:spacing w:before="40" w:line="280" w:lineRule="auto"/>
        <w:ind w:right="1141" w:firstLine="427"/>
        <w:rPr>
          <w:sz w:val="24"/>
        </w:rPr>
      </w:pPr>
      <w:r>
        <w:rPr>
          <w:sz w:val="24"/>
        </w:rPr>
        <w:t>выполнение ДОО требований по охране здоровья обучающихся и охране труда работников ДОО.</w:t>
      </w:r>
    </w:p>
    <w:p w:rsidR="00153C15" w:rsidRDefault="00C1539A">
      <w:pPr>
        <w:spacing w:line="276" w:lineRule="auto"/>
        <w:ind w:left="707" w:right="1131" w:firstLine="427"/>
        <w:jc w:val="both"/>
        <w:rPr>
          <w:sz w:val="24"/>
        </w:rPr>
      </w:pPr>
      <w:r>
        <w:rPr>
          <w:i/>
          <w:sz w:val="24"/>
        </w:rPr>
        <w:t xml:space="preserve">ДОО оснащена полным набором оборудования для различных видов детской деятельности </w:t>
      </w:r>
      <w:r>
        <w:rPr>
          <w:sz w:val="24"/>
        </w:rPr>
        <w:t>в помещении и на участке, игровыми и физкультурными площадками, озелененной территорией.</w:t>
      </w:r>
    </w:p>
    <w:p w:rsidR="00153C15" w:rsidRDefault="00C1539A">
      <w:pPr>
        <w:spacing w:line="276" w:lineRule="auto"/>
        <w:ind w:left="707" w:right="1123" w:firstLine="427"/>
        <w:jc w:val="both"/>
        <w:rPr>
          <w:i/>
          <w:sz w:val="24"/>
        </w:rPr>
      </w:pPr>
      <w:r>
        <w:rPr>
          <w:i/>
          <w:sz w:val="24"/>
        </w:rPr>
        <w:t>ДОО</w:t>
      </w:r>
      <w:r>
        <w:rPr>
          <w:i/>
          <w:spacing w:val="-4"/>
          <w:sz w:val="24"/>
        </w:rPr>
        <w:t xml:space="preserve"> </w:t>
      </w:r>
      <w:r>
        <w:rPr>
          <w:i/>
          <w:sz w:val="24"/>
        </w:rPr>
        <w:t>имеет</w:t>
      </w:r>
      <w:r>
        <w:rPr>
          <w:i/>
          <w:spacing w:val="-8"/>
          <w:sz w:val="24"/>
        </w:rPr>
        <w:t xml:space="preserve"> </w:t>
      </w:r>
      <w:r>
        <w:rPr>
          <w:i/>
          <w:sz w:val="24"/>
        </w:rPr>
        <w:t>необходимое</w:t>
      </w:r>
      <w:r>
        <w:rPr>
          <w:i/>
          <w:spacing w:val="-3"/>
          <w:sz w:val="24"/>
        </w:rPr>
        <w:t xml:space="preserve"> </w:t>
      </w:r>
      <w:r>
        <w:rPr>
          <w:i/>
          <w:sz w:val="24"/>
        </w:rPr>
        <w:t>оснащение</w:t>
      </w:r>
      <w:r>
        <w:rPr>
          <w:i/>
          <w:spacing w:val="-8"/>
          <w:sz w:val="24"/>
        </w:rPr>
        <w:t xml:space="preserve"> </w:t>
      </w:r>
      <w:r>
        <w:rPr>
          <w:i/>
          <w:sz w:val="24"/>
        </w:rPr>
        <w:t>и</w:t>
      </w:r>
      <w:r>
        <w:rPr>
          <w:i/>
          <w:spacing w:val="-8"/>
          <w:sz w:val="24"/>
        </w:rPr>
        <w:t xml:space="preserve"> </w:t>
      </w:r>
      <w:r>
        <w:rPr>
          <w:i/>
          <w:sz w:val="24"/>
        </w:rPr>
        <w:t>оборудование</w:t>
      </w:r>
      <w:r>
        <w:rPr>
          <w:i/>
          <w:spacing w:val="-3"/>
          <w:sz w:val="24"/>
        </w:rPr>
        <w:t xml:space="preserve"> </w:t>
      </w:r>
      <w:r>
        <w:rPr>
          <w:i/>
          <w:sz w:val="24"/>
        </w:rPr>
        <w:t>для</w:t>
      </w:r>
      <w:r>
        <w:rPr>
          <w:i/>
          <w:spacing w:val="-8"/>
          <w:sz w:val="24"/>
        </w:rPr>
        <w:t xml:space="preserve"> </w:t>
      </w:r>
      <w:r>
        <w:rPr>
          <w:i/>
          <w:sz w:val="24"/>
        </w:rPr>
        <w:t>всех</w:t>
      </w:r>
      <w:r>
        <w:rPr>
          <w:i/>
          <w:spacing w:val="-9"/>
          <w:sz w:val="24"/>
        </w:rPr>
        <w:t xml:space="preserve"> </w:t>
      </w:r>
      <w:r>
        <w:rPr>
          <w:i/>
          <w:sz w:val="24"/>
        </w:rPr>
        <w:t>видов</w:t>
      </w:r>
      <w:r>
        <w:rPr>
          <w:i/>
          <w:spacing w:val="-11"/>
          <w:sz w:val="24"/>
        </w:rPr>
        <w:t xml:space="preserve"> </w:t>
      </w:r>
      <w:r>
        <w:rPr>
          <w:i/>
          <w:sz w:val="24"/>
        </w:rPr>
        <w:t>воспитательной и</w:t>
      </w:r>
      <w:r>
        <w:rPr>
          <w:i/>
          <w:spacing w:val="-4"/>
          <w:sz w:val="24"/>
        </w:rPr>
        <w:t xml:space="preserve"> </w:t>
      </w:r>
      <w:r>
        <w:rPr>
          <w:i/>
          <w:sz w:val="24"/>
        </w:rPr>
        <w:t>образовательной</w:t>
      </w:r>
      <w:r>
        <w:rPr>
          <w:i/>
          <w:spacing w:val="-7"/>
          <w:sz w:val="24"/>
        </w:rPr>
        <w:t xml:space="preserve"> </w:t>
      </w:r>
      <w:r>
        <w:rPr>
          <w:i/>
          <w:sz w:val="24"/>
        </w:rPr>
        <w:t>деятельности</w:t>
      </w:r>
      <w:r>
        <w:rPr>
          <w:i/>
          <w:spacing w:val="-3"/>
          <w:sz w:val="24"/>
        </w:rPr>
        <w:t xml:space="preserve"> </w:t>
      </w:r>
      <w:r>
        <w:rPr>
          <w:i/>
          <w:sz w:val="24"/>
        </w:rPr>
        <w:t>обучающихся</w:t>
      </w:r>
      <w:r>
        <w:rPr>
          <w:i/>
          <w:spacing w:val="-9"/>
          <w:sz w:val="24"/>
        </w:rPr>
        <w:t xml:space="preserve"> </w:t>
      </w:r>
      <w:r>
        <w:rPr>
          <w:i/>
          <w:sz w:val="24"/>
        </w:rPr>
        <w:t>(в</w:t>
      </w:r>
      <w:r>
        <w:rPr>
          <w:i/>
          <w:spacing w:val="-7"/>
          <w:sz w:val="24"/>
        </w:rPr>
        <w:t xml:space="preserve"> </w:t>
      </w:r>
      <w:r>
        <w:rPr>
          <w:i/>
          <w:sz w:val="24"/>
        </w:rPr>
        <w:t>т.ч.</w:t>
      </w:r>
      <w:r>
        <w:rPr>
          <w:i/>
          <w:spacing w:val="-6"/>
          <w:sz w:val="24"/>
        </w:rPr>
        <w:t xml:space="preserve"> </w:t>
      </w:r>
      <w:r>
        <w:rPr>
          <w:i/>
          <w:sz w:val="24"/>
        </w:rPr>
        <w:t>детей</w:t>
      </w:r>
      <w:r>
        <w:rPr>
          <w:i/>
          <w:spacing w:val="-4"/>
          <w:sz w:val="24"/>
        </w:rPr>
        <w:t xml:space="preserve"> </w:t>
      </w:r>
      <w:r>
        <w:rPr>
          <w:i/>
          <w:sz w:val="24"/>
        </w:rPr>
        <w:t>с</w:t>
      </w:r>
      <w:r>
        <w:rPr>
          <w:i/>
          <w:spacing w:val="-10"/>
          <w:sz w:val="24"/>
        </w:rPr>
        <w:t xml:space="preserve"> </w:t>
      </w:r>
      <w:r>
        <w:rPr>
          <w:i/>
          <w:sz w:val="24"/>
        </w:rPr>
        <w:t>ОВЗ</w:t>
      </w:r>
      <w:r>
        <w:rPr>
          <w:i/>
          <w:spacing w:val="-7"/>
          <w:sz w:val="24"/>
        </w:rPr>
        <w:t xml:space="preserve"> </w:t>
      </w:r>
      <w:r>
        <w:rPr>
          <w:i/>
          <w:sz w:val="24"/>
        </w:rPr>
        <w:t>и</w:t>
      </w:r>
      <w:r>
        <w:rPr>
          <w:i/>
          <w:spacing w:val="-8"/>
          <w:sz w:val="24"/>
        </w:rPr>
        <w:t xml:space="preserve"> </w:t>
      </w:r>
      <w:r>
        <w:rPr>
          <w:i/>
          <w:sz w:val="24"/>
        </w:rPr>
        <w:t>детей-инвалидов), педагогической, административной и хозяйственной деятельности:</w:t>
      </w:r>
    </w:p>
    <w:p w:rsidR="00153C15" w:rsidRDefault="00C1539A">
      <w:pPr>
        <w:pStyle w:val="a4"/>
        <w:numPr>
          <w:ilvl w:val="0"/>
          <w:numId w:val="7"/>
        </w:numPr>
        <w:tabs>
          <w:tab w:val="left" w:pos="1430"/>
        </w:tabs>
        <w:spacing w:line="276" w:lineRule="auto"/>
        <w:ind w:right="1124" w:firstLine="427"/>
        <w:rPr>
          <w:sz w:val="24"/>
        </w:rPr>
      </w:pPr>
      <w:r>
        <w:rPr>
          <w:sz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153C15" w:rsidRDefault="00C1539A">
      <w:pPr>
        <w:pStyle w:val="a4"/>
        <w:numPr>
          <w:ilvl w:val="0"/>
          <w:numId w:val="7"/>
        </w:numPr>
        <w:tabs>
          <w:tab w:val="left" w:pos="1401"/>
        </w:tabs>
        <w:spacing w:line="276" w:lineRule="auto"/>
        <w:ind w:right="1135" w:firstLine="427"/>
        <w:rPr>
          <w:sz w:val="24"/>
        </w:rPr>
      </w:pPr>
      <w:r>
        <w:rPr>
          <w:sz w:val="24"/>
        </w:rPr>
        <w:t>оснащение РППС, включающей средства обучения и</w:t>
      </w:r>
      <w:r>
        <w:rPr>
          <w:spacing w:val="-1"/>
          <w:sz w:val="24"/>
        </w:rPr>
        <w:t xml:space="preserve"> </w:t>
      </w:r>
      <w:r>
        <w:rPr>
          <w:sz w:val="24"/>
        </w:rPr>
        <w:t>воспитания, подобранные</w:t>
      </w:r>
      <w:r>
        <w:rPr>
          <w:spacing w:val="-3"/>
          <w:sz w:val="24"/>
        </w:rPr>
        <w:t xml:space="preserve"> </w:t>
      </w:r>
      <w:r>
        <w:rPr>
          <w:sz w:val="24"/>
        </w:rPr>
        <w:t>в соответствии с возрастными и индивидуальными особенностями детей дошкольного возраста, содержания Федеральной программы;</w:t>
      </w:r>
    </w:p>
    <w:p w:rsidR="00153C15" w:rsidRDefault="00153C15">
      <w:pPr>
        <w:pStyle w:val="a4"/>
        <w:spacing w:line="276" w:lineRule="auto"/>
        <w:rPr>
          <w:sz w:val="24"/>
        </w:rPr>
        <w:sectPr w:rsidR="00153C15">
          <w:pgSz w:w="11910" w:h="16840"/>
          <w:pgMar w:top="1920" w:right="0" w:bottom="1180" w:left="992" w:header="0" w:footer="993" w:gutter="0"/>
          <w:cols w:space="720"/>
        </w:sectPr>
      </w:pPr>
    </w:p>
    <w:p w:rsidR="00153C15" w:rsidRDefault="00C1539A">
      <w:pPr>
        <w:pStyle w:val="a4"/>
        <w:numPr>
          <w:ilvl w:val="0"/>
          <w:numId w:val="7"/>
        </w:numPr>
        <w:tabs>
          <w:tab w:val="left" w:pos="1464"/>
        </w:tabs>
        <w:spacing w:before="64" w:line="278" w:lineRule="auto"/>
        <w:ind w:right="1125" w:firstLine="427"/>
        <w:rPr>
          <w:sz w:val="24"/>
        </w:rPr>
      </w:pPr>
      <w:r>
        <w:rPr>
          <w:sz w:val="24"/>
        </w:rPr>
        <w:lastRenderedPageBreak/>
        <w:t xml:space="preserve">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w:t>
      </w:r>
      <w:r>
        <w:rPr>
          <w:spacing w:val="-2"/>
          <w:sz w:val="24"/>
        </w:rPr>
        <w:t>инструменты;</w:t>
      </w:r>
    </w:p>
    <w:p w:rsidR="00153C15" w:rsidRDefault="00C1539A">
      <w:pPr>
        <w:pStyle w:val="a4"/>
        <w:numPr>
          <w:ilvl w:val="0"/>
          <w:numId w:val="7"/>
        </w:numPr>
        <w:tabs>
          <w:tab w:val="left" w:pos="1398"/>
        </w:tabs>
        <w:spacing w:line="276" w:lineRule="exact"/>
        <w:ind w:left="1398" w:hanging="263"/>
        <w:rPr>
          <w:sz w:val="24"/>
        </w:rPr>
      </w:pPr>
      <w:r>
        <w:rPr>
          <w:sz w:val="24"/>
        </w:rPr>
        <w:t>административные</w:t>
      </w:r>
      <w:r>
        <w:rPr>
          <w:spacing w:val="-12"/>
          <w:sz w:val="24"/>
        </w:rPr>
        <w:t xml:space="preserve"> </w:t>
      </w:r>
      <w:r>
        <w:rPr>
          <w:sz w:val="24"/>
        </w:rPr>
        <w:t>помещения,</w:t>
      </w:r>
      <w:r>
        <w:rPr>
          <w:spacing w:val="-7"/>
          <w:sz w:val="24"/>
        </w:rPr>
        <w:t xml:space="preserve"> </w:t>
      </w:r>
      <w:r>
        <w:rPr>
          <w:sz w:val="24"/>
        </w:rPr>
        <w:t>методический</w:t>
      </w:r>
      <w:r>
        <w:rPr>
          <w:spacing w:val="-5"/>
          <w:sz w:val="24"/>
        </w:rPr>
        <w:t xml:space="preserve"> </w:t>
      </w:r>
      <w:r>
        <w:rPr>
          <w:spacing w:val="-2"/>
          <w:sz w:val="24"/>
        </w:rPr>
        <w:t>кабинет;</w:t>
      </w:r>
    </w:p>
    <w:p w:rsidR="00153C15" w:rsidRDefault="00C1539A">
      <w:pPr>
        <w:pStyle w:val="a4"/>
        <w:numPr>
          <w:ilvl w:val="0"/>
          <w:numId w:val="7"/>
        </w:numPr>
        <w:tabs>
          <w:tab w:val="left" w:pos="1464"/>
        </w:tabs>
        <w:spacing w:before="37" w:line="276" w:lineRule="auto"/>
        <w:ind w:right="1115" w:firstLine="427"/>
        <w:rPr>
          <w:sz w:val="24"/>
        </w:rPr>
      </w:pPr>
      <w:r>
        <w:rPr>
          <w:sz w:val="24"/>
        </w:rPr>
        <w:t xml:space="preserve">помещения для занятий специалистов (учитель-логопед, учитель-дефектолог, </w:t>
      </w:r>
      <w:r>
        <w:rPr>
          <w:spacing w:val="-2"/>
          <w:sz w:val="24"/>
        </w:rPr>
        <w:t>педагог-психолог);</w:t>
      </w:r>
    </w:p>
    <w:p w:rsidR="00153C15" w:rsidRDefault="00C1539A">
      <w:pPr>
        <w:pStyle w:val="a4"/>
        <w:numPr>
          <w:ilvl w:val="0"/>
          <w:numId w:val="7"/>
        </w:numPr>
        <w:tabs>
          <w:tab w:val="left" w:pos="1622"/>
        </w:tabs>
        <w:spacing w:before="3" w:line="280" w:lineRule="auto"/>
        <w:ind w:right="1122" w:firstLine="427"/>
        <w:rPr>
          <w:sz w:val="24"/>
        </w:rPr>
      </w:pPr>
      <w:r>
        <w:rPr>
          <w:sz w:val="24"/>
        </w:rPr>
        <w:t>помещения, обеспечивающие охрану и укрепление физического и психологического здоровья, в т.ч. медицинский кабинет;</w:t>
      </w:r>
    </w:p>
    <w:p w:rsidR="00153C15" w:rsidRDefault="00C1539A">
      <w:pPr>
        <w:pStyle w:val="a4"/>
        <w:numPr>
          <w:ilvl w:val="0"/>
          <w:numId w:val="7"/>
        </w:numPr>
        <w:tabs>
          <w:tab w:val="left" w:pos="1398"/>
        </w:tabs>
        <w:spacing w:line="269" w:lineRule="exact"/>
        <w:ind w:left="1398" w:hanging="263"/>
        <w:rPr>
          <w:sz w:val="24"/>
        </w:rPr>
      </w:pPr>
      <w:r>
        <w:rPr>
          <w:sz w:val="24"/>
        </w:rPr>
        <w:t>оформленная</w:t>
      </w:r>
      <w:r>
        <w:rPr>
          <w:spacing w:val="-8"/>
          <w:sz w:val="24"/>
        </w:rPr>
        <w:t xml:space="preserve"> </w:t>
      </w:r>
      <w:r>
        <w:rPr>
          <w:sz w:val="24"/>
        </w:rPr>
        <w:t>территория</w:t>
      </w:r>
      <w:r>
        <w:rPr>
          <w:spacing w:val="-6"/>
          <w:sz w:val="24"/>
        </w:rPr>
        <w:t xml:space="preserve"> </w:t>
      </w:r>
      <w:r>
        <w:rPr>
          <w:sz w:val="24"/>
        </w:rPr>
        <w:t>и</w:t>
      </w:r>
      <w:r>
        <w:rPr>
          <w:spacing w:val="-12"/>
          <w:sz w:val="24"/>
        </w:rPr>
        <w:t xml:space="preserve"> </w:t>
      </w:r>
      <w:r>
        <w:rPr>
          <w:sz w:val="24"/>
        </w:rPr>
        <w:t>оборудованные</w:t>
      </w:r>
      <w:r>
        <w:rPr>
          <w:spacing w:val="-6"/>
          <w:sz w:val="24"/>
        </w:rPr>
        <w:t xml:space="preserve"> </w:t>
      </w:r>
      <w:r>
        <w:rPr>
          <w:sz w:val="24"/>
        </w:rPr>
        <w:t>участки</w:t>
      </w:r>
      <w:r>
        <w:rPr>
          <w:spacing w:val="-5"/>
          <w:sz w:val="24"/>
        </w:rPr>
        <w:t xml:space="preserve"> </w:t>
      </w:r>
      <w:r>
        <w:rPr>
          <w:sz w:val="24"/>
        </w:rPr>
        <w:t>для</w:t>
      </w:r>
      <w:r>
        <w:rPr>
          <w:spacing w:val="-4"/>
          <w:sz w:val="24"/>
        </w:rPr>
        <w:t xml:space="preserve"> </w:t>
      </w:r>
      <w:r>
        <w:rPr>
          <w:sz w:val="24"/>
        </w:rPr>
        <w:t>прогулки</w:t>
      </w:r>
      <w:r>
        <w:rPr>
          <w:spacing w:val="-5"/>
          <w:sz w:val="24"/>
        </w:rPr>
        <w:t xml:space="preserve"> </w:t>
      </w:r>
      <w:r>
        <w:rPr>
          <w:spacing w:val="-4"/>
          <w:sz w:val="24"/>
        </w:rPr>
        <w:t>ДОО.</w:t>
      </w:r>
    </w:p>
    <w:p w:rsidR="00153C15" w:rsidRDefault="00C1539A">
      <w:pPr>
        <w:spacing w:before="32" w:line="276" w:lineRule="auto"/>
        <w:ind w:left="707" w:right="1122" w:firstLine="427"/>
        <w:jc w:val="both"/>
        <w:rPr>
          <w:sz w:val="24"/>
        </w:rPr>
      </w:pPr>
      <w:r>
        <w:rPr>
          <w:i/>
          <w:sz w:val="24"/>
        </w:rPr>
        <w:t>В</w:t>
      </w:r>
      <w:r>
        <w:rPr>
          <w:i/>
          <w:spacing w:val="-6"/>
          <w:sz w:val="24"/>
        </w:rPr>
        <w:t xml:space="preserve"> </w:t>
      </w:r>
      <w:r>
        <w:rPr>
          <w:i/>
          <w:sz w:val="24"/>
        </w:rPr>
        <w:t>ДОО</w:t>
      </w:r>
      <w:r>
        <w:rPr>
          <w:i/>
          <w:spacing w:val="-9"/>
          <w:sz w:val="24"/>
        </w:rPr>
        <w:t xml:space="preserve"> </w:t>
      </w:r>
      <w:r>
        <w:rPr>
          <w:i/>
          <w:sz w:val="24"/>
        </w:rPr>
        <w:t>созданы</w:t>
      </w:r>
      <w:r>
        <w:rPr>
          <w:i/>
          <w:spacing w:val="-11"/>
          <w:sz w:val="24"/>
        </w:rPr>
        <w:t xml:space="preserve"> </w:t>
      </w:r>
      <w:r>
        <w:rPr>
          <w:i/>
          <w:sz w:val="24"/>
        </w:rPr>
        <w:t>условия</w:t>
      </w:r>
      <w:r>
        <w:rPr>
          <w:i/>
          <w:spacing w:val="-8"/>
          <w:sz w:val="24"/>
        </w:rPr>
        <w:t xml:space="preserve"> </w:t>
      </w:r>
      <w:r>
        <w:rPr>
          <w:i/>
          <w:sz w:val="24"/>
        </w:rPr>
        <w:t>для</w:t>
      </w:r>
      <w:r>
        <w:rPr>
          <w:i/>
          <w:spacing w:val="-9"/>
          <w:sz w:val="24"/>
        </w:rPr>
        <w:t xml:space="preserve"> </w:t>
      </w:r>
      <w:r>
        <w:rPr>
          <w:i/>
          <w:sz w:val="24"/>
        </w:rPr>
        <w:t>материально-технического</w:t>
      </w:r>
      <w:r>
        <w:rPr>
          <w:i/>
          <w:spacing w:val="-6"/>
          <w:sz w:val="24"/>
        </w:rPr>
        <w:t xml:space="preserve"> </w:t>
      </w:r>
      <w:r>
        <w:rPr>
          <w:i/>
          <w:sz w:val="24"/>
        </w:rPr>
        <w:t>оснащения</w:t>
      </w:r>
      <w:r>
        <w:rPr>
          <w:i/>
          <w:spacing w:val="-8"/>
          <w:sz w:val="24"/>
        </w:rPr>
        <w:t xml:space="preserve"> </w:t>
      </w:r>
      <w:r>
        <w:rPr>
          <w:i/>
          <w:sz w:val="24"/>
        </w:rPr>
        <w:t xml:space="preserve">дополнительных помещений: </w:t>
      </w:r>
      <w:r>
        <w:rPr>
          <w:sz w:val="24"/>
        </w:rPr>
        <w:t xml:space="preserve">комнаты психологической разгрузки и коррекции зрения, ИПЦ, </w:t>
      </w:r>
      <w:proofErr w:type="spellStart"/>
      <w:r>
        <w:rPr>
          <w:sz w:val="24"/>
        </w:rPr>
        <w:t>мультстудии</w:t>
      </w:r>
      <w:proofErr w:type="spellEnd"/>
      <w:r>
        <w:rPr>
          <w:sz w:val="24"/>
        </w:rPr>
        <w:t>,</w:t>
      </w:r>
      <w:r>
        <w:rPr>
          <w:spacing w:val="-5"/>
          <w:sz w:val="24"/>
        </w:rPr>
        <w:t xml:space="preserve"> </w:t>
      </w:r>
      <w:r>
        <w:rPr>
          <w:sz w:val="24"/>
        </w:rPr>
        <w:t>игротеки,</w:t>
      </w:r>
      <w:r>
        <w:rPr>
          <w:spacing w:val="-10"/>
          <w:sz w:val="24"/>
        </w:rPr>
        <w:t xml:space="preserve"> </w:t>
      </w:r>
      <w:r>
        <w:rPr>
          <w:sz w:val="24"/>
        </w:rPr>
        <w:t>бассейна,</w:t>
      </w:r>
      <w:r>
        <w:rPr>
          <w:spacing w:val="-7"/>
          <w:sz w:val="24"/>
        </w:rPr>
        <w:t xml:space="preserve"> </w:t>
      </w:r>
      <w:r>
        <w:rPr>
          <w:sz w:val="24"/>
        </w:rPr>
        <w:t>экологических</w:t>
      </w:r>
      <w:r>
        <w:rPr>
          <w:spacing w:val="-8"/>
          <w:sz w:val="24"/>
        </w:rPr>
        <w:t xml:space="preserve"> </w:t>
      </w:r>
      <w:r>
        <w:rPr>
          <w:sz w:val="24"/>
        </w:rPr>
        <w:t>троп</w:t>
      </w:r>
      <w:r>
        <w:rPr>
          <w:spacing w:val="-8"/>
          <w:sz w:val="24"/>
        </w:rPr>
        <w:t xml:space="preserve"> </w:t>
      </w:r>
      <w:r>
        <w:rPr>
          <w:sz w:val="24"/>
        </w:rPr>
        <w:t>на</w:t>
      </w:r>
      <w:r>
        <w:rPr>
          <w:spacing w:val="-15"/>
          <w:sz w:val="24"/>
        </w:rPr>
        <w:t xml:space="preserve"> </w:t>
      </w:r>
      <w:r>
        <w:rPr>
          <w:sz w:val="24"/>
        </w:rPr>
        <w:t>территории</w:t>
      </w:r>
      <w:r>
        <w:rPr>
          <w:spacing w:val="-7"/>
          <w:sz w:val="24"/>
        </w:rPr>
        <w:t xml:space="preserve"> </w:t>
      </w:r>
      <w:r>
        <w:rPr>
          <w:sz w:val="24"/>
        </w:rPr>
        <w:t>ДОО,</w:t>
      </w:r>
      <w:r>
        <w:rPr>
          <w:spacing w:val="-11"/>
          <w:sz w:val="24"/>
        </w:rPr>
        <w:t xml:space="preserve"> </w:t>
      </w:r>
      <w:r>
        <w:rPr>
          <w:sz w:val="24"/>
        </w:rPr>
        <w:t>музей -</w:t>
      </w:r>
      <w:r>
        <w:rPr>
          <w:spacing w:val="-8"/>
          <w:sz w:val="24"/>
        </w:rPr>
        <w:t xml:space="preserve"> </w:t>
      </w:r>
      <w:r>
        <w:rPr>
          <w:sz w:val="24"/>
        </w:rPr>
        <w:t xml:space="preserve">театр сказки, мини </w:t>
      </w:r>
      <w:proofErr w:type="spellStart"/>
      <w:r>
        <w:rPr>
          <w:sz w:val="24"/>
        </w:rPr>
        <w:t>музеей</w:t>
      </w:r>
      <w:proofErr w:type="spellEnd"/>
      <w:r>
        <w:rPr>
          <w:sz w:val="24"/>
        </w:rPr>
        <w:t xml:space="preserve"> старины, позволяющих расширить образовательное пространство.</w:t>
      </w:r>
    </w:p>
    <w:p w:rsidR="00153C15" w:rsidRDefault="00C1539A">
      <w:pPr>
        <w:spacing w:before="2" w:line="276" w:lineRule="auto"/>
        <w:ind w:left="707" w:right="1121" w:firstLine="427"/>
        <w:jc w:val="both"/>
        <w:rPr>
          <w:sz w:val="24"/>
        </w:rPr>
      </w:pPr>
      <w:r>
        <w:rPr>
          <w:i/>
          <w:sz w:val="24"/>
        </w:rPr>
        <w:t xml:space="preserve">Программой предусмотрено также использование ДОО обновляемых образовательных ресурсов, </w:t>
      </w:r>
      <w:r>
        <w:rPr>
          <w:sz w:val="24"/>
        </w:rPr>
        <w:t xml:space="preserve">в т.ч. расходных материалов, подписки на актуализацию периодических и электронных ресурсов, методическую литературу, техническое и </w:t>
      </w:r>
      <w:proofErr w:type="spellStart"/>
      <w:r>
        <w:rPr>
          <w:sz w:val="24"/>
        </w:rPr>
        <w:t>мультимедийное</w:t>
      </w:r>
      <w:proofErr w:type="spellEnd"/>
      <w:r>
        <w:rPr>
          <w:sz w:val="24"/>
        </w:rPr>
        <w:t xml:space="preserve"> сопровождение деятельности средств обучения и воспитания, спортивного, музыкального, оздоровительного оборудования, услуг связи, в т.ч. информационно-телекоммуникационной сети Интернет.</w:t>
      </w:r>
    </w:p>
    <w:p w:rsidR="00153C15" w:rsidRDefault="00C1539A">
      <w:pPr>
        <w:pStyle w:val="a3"/>
        <w:spacing w:before="2" w:line="276" w:lineRule="auto"/>
        <w:ind w:left="707" w:right="1128" w:firstLine="427"/>
      </w:pPr>
      <w:r>
        <w:t>Закупки оборудования и средств обучения и воспитания осуществляются в соответствии с нормами законодательства Российской Федерации, в т.ч.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153C15" w:rsidRDefault="00C1539A">
      <w:pPr>
        <w:pStyle w:val="a3"/>
        <w:spacing w:line="276" w:lineRule="auto"/>
        <w:ind w:left="707" w:right="1123" w:firstLine="427"/>
      </w:pPr>
      <w:r>
        <w:rPr>
          <w:i/>
        </w:rPr>
        <w:t xml:space="preserve">Инфраструктурный лист ДОО </w:t>
      </w:r>
      <w:r>
        <w:t>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w:t>
      </w:r>
    </w:p>
    <w:p w:rsidR="00153C15" w:rsidRDefault="00153C15">
      <w:pPr>
        <w:pStyle w:val="a3"/>
        <w:spacing w:before="52"/>
        <w:jc w:val="left"/>
      </w:pPr>
    </w:p>
    <w:p w:rsidR="00153C15" w:rsidRDefault="00C1539A">
      <w:pPr>
        <w:pStyle w:val="Heading1"/>
        <w:numPr>
          <w:ilvl w:val="1"/>
          <w:numId w:val="22"/>
        </w:numPr>
        <w:tabs>
          <w:tab w:val="left" w:pos="1557"/>
        </w:tabs>
        <w:ind w:left="1557" w:hanging="422"/>
        <w:jc w:val="both"/>
      </w:pPr>
      <w:bookmarkStart w:id="157" w:name="3.4._Кадровые_условия_реализации_Програм"/>
      <w:bookmarkEnd w:id="157"/>
      <w:r>
        <w:t>Кадровые</w:t>
      </w:r>
      <w:r>
        <w:rPr>
          <w:spacing w:val="-8"/>
        </w:rPr>
        <w:t xml:space="preserve"> </w:t>
      </w:r>
      <w:r>
        <w:t>условия</w:t>
      </w:r>
      <w:r>
        <w:rPr>
          <w:spacing w:val="-6"/>
        </w:rPr>
        <w:t xml:space="preserve"> </w:t>
      </w:r>
      <w:r>
        <w:t>реализации</w:t>
      </w:r>
      <w:r>
        <w:rPr>
          <w:spacing w:val="-4"/>
        </w:rPr>
        <w:t xml:space="preserve"> </w:t>
      </w:r>
      <w:r>
        <w:rPr>
          <w:spacing w:val="-2"/>
        </w:rPr>
        <w:t>Программы</w:t>
      </w:r>
    </w:p>
    <w:p w:rsidR="00153C15" w:rsidRDefault="00153C15">
      <w:pPr>
        <w:pStyle w:val="a3"/>
        <w:spacing w:before="72"/>
        <w:jc w:val="left"/>
        <w:rPr>
          <w:b/>
        </w:rPr>
      </w:pPr>
    </w:p>
    <w:p w:rsidR="00153C15" w:rsidRDefault="00C1539A">
      <w:pPr>
        <w:pStyle w:val="a3"/>
        <w:spacing w:line="276" w:lineRule="auto"/>
        <w:ind w:left="707" w:right="1120"/>
      </w:pPr>
      <w:r>
        <w:t xml:space="preserve">Реализация Программы обеспечивается руководящими, педагогическими, </w:t>
      </w:r>
      <w:proofErr w:type="spellStart"/>
      <w:r>
        <w:t>учебно</w:t>
      </w:r>
      <w:proofErr w:type="spellEnd"/>
      <w:r>
        <w:t>- вспомогательными, административно-хозяйственными работниками, а также медицинскими и иными работниками, выполняющими вспомогательные функции. Образовательный процесс в 2023-2024 учебном году</w:t>
      </w:r>
      <w:r>
        <w:rPr>
          <w:spacing w:val="-4"/>
        </w:rPr>
        <w:t xml:space="preserve"> </w:t>
      </w:r>
      <w:r>
        <w:t>обеспечивает 28 педагогов.</w:t>
      </w:r>
    </w:p>
    <w:p w:rsidR="00153C15" w:rsidRDefault="00153C15">
      <w:pPr>
        <w:pStyle w:val="a3"/>
        <w:spacing w:before="44"/>
        <w:jc w:val="left"/>
      </w:pPr>
    </w:p>
    <w:p w:rsidR="00153C15" w:rsidRDefault="00C1539A">
      <w:pPr>
        <w:pStyle w:val="a3"/>
        <w:tabs>
          <w:tab w:val="left" w:pos="1135"/>
        </w:tabs>
        <w:spacing w:line="276" w:lineRule="auto"/>
        <w:ind w:left="707" w:right="5328"/>
        <w:jc w:val="left"/>
      </w:pPr>
      <w:r>
        <w:rPr>
          <w:spacing w:val="-10"/>
        </w:rPr>
        <w:t>В</w:t>
      </w:r>
      <w:r>
        <w:tab/>
        <w:t>из них - педагогическое образование</w:t>
      </w:r>
      <w:r>
        <w:rPr>
          <w:spacing w:val="40"/>
        </w:rPr>
        <w:t xml:space="preserve"> </w:t>
      </w:r>
      <w:r>
        <w:t xml:space="preserve">- 14; </w:t>
      </w:r>
      <w:proofErr w:type="spellStart"/>
      <w:r>
        <w:rPr>
          <w:spacing w:val="-10"/>
        </w:rPr>
        <w:t>ы</w:t>
      </w:r>
      <w:proofErr w:type="spellEnd"/>
      <w:r>
        <w:tab/>
      </w:r>
      <w:proofErr w:type="spellStart"/>
      <w:r>
        <w:t>Средне-специальное</w:t>
      </w:r>
      <w:proofErr w:type="spellEnd"/>
      <w:r>
        <w:rPr>
          <w:spacing w:val="-15"/>
        </w:rPr>
        <w:t xml:space="preserve"> </w:t>
      </w:r>
      <w:r>
        <w:t>(педагогическое)</w:t>
      </w:r>
      <w:r>
        <w:rPr>
          <w:spacing w:val="-15"/>
        </w:rPr>
        <w:t xml:space="preserve"> </w:t>
      </w:r>
      <w:r>
        <w:t>–</w:t>
      </w:r>
      <w:r>
        <w:rPr>
          <w:spacing w:val="-15"/>
        </w:rPr>
        <w:t xml:space="preserve"> </w:t>
      </w:r>
      <w:r>
        <w:t xml:space="preserve">14; </w:t>
      </w:r>
      <w:r>
        <w:rPr>
          <w:spacing w:val="-10"/>
        </w:rPr>
        <w:t>с</w:t>
      </w:r>
      <w:r>
        <w:tab/>
        <w:t>11 педагогов с высшей категорией;</w:t>
      </w:r>
    </w:p>
    <w:p w:rsidR="00153C15" w:rsidRDefault="00C1539A">
      <w:pPr>
        <w:pStyle w:val="a3"/>
        <w:tabs>
          <w:tab w:val="left" w:pos="1135"/>
        </w:tabs>
        <w:spacing w:line="275" w:lineRule="exact"/>
        <w:ind w:left="707"/>
        <w:jc w:val="left"/>
      </w:pPr>
      <w:proofErr w:type="spellStart"/>
      <w:r>
        <w:rPr>
          <w:spacing w:val="-10"/>
        </w:rPr>
        <w:t>ш</w:t>
      </w:r>
      <w:proofErr w:type="spellEnd"/>
      <w:r>
        <w:tab/>
        <w:t>13</w:t>
      </w:r>
      <w:r>
        <w:rPr>
          <w:spacing w:val="43"/>
        </w:rPr>
        <w:t xml:space="preserve"> </w:t>
      </w:r>
      <w:r>
        <w:t>педагогов</w:t>
      </w:r>
      <w:r>
        <w:rPr>
          <w:spacing w:val="-6"/>
        </w:rPr>
        <w:t xml:space="preserve"> </w:t>
      </w:r>
      <w:r>
        <w:t>с</w:t>
      </w:r>
      <w:r>
        <w:rPr>
          <w:spacing w:val="-14"/>
        </w:rPr>
        <w:t xml:space="preserve"> </w:t>
      </w:r>
      <w:r>
        <w:t>первой</w:t>
      </w:r>
      <w:r>
        <w:rPr>
          <w:spacing w:val="-5"/>
        </w:rPr>
        <w:t xml:space="preserve"> </w:t>
      </w:r>
      <w:r>
        <w:rPr>
          <w:spacing w:val="-2"/>
        </w:rPr>
        <w:t>категорией;</w:t>
      </w:r>
    </w:p>
    <w:p w:rsidR="00153C15" w:rsidRDefault="00C1539A">
      <w:pPr>
        <w:pStyle w:val="a3"/>
        <w:tabs>
          <w:tab w:val="left" w:pos="1135"/>
        </w:tabs>
        <w:spacing w:before="45" w:line="280" w:lineRule="auto"/>
        <w:ind w:left="707" w:right="5032"/>
        <w:jc w:val="left"/>
      </w:pPr>
      <w:r>
        <w:rPr>
          <w:spacing w:val="-10"/>
        </w:rPr>
        <w:t>е</w:t>
      </w:r>
      <w:r>
        <w:tab/>
        <w:t>Педагогическое</w:t>
      </w:r>
      <w:r>
        <w:rPr>
          <w:spacing w:val="-17"/>
        </w:rPr>
        <w:t xml:space="preserve"> </w:t>
      </w:r>
      <w:r>
        <w:t>образование</w:t>
      </w:r>
      <w:r>
        <w:rPr>
          <w:spacing w:val="-15"/>
        </w:rPr>
        <w:t xml:space="preserve"> </w:t>
      </w:r>
      <w:r>
        <w:t>–</w:t>
      </w:r>
      <w:r>
        <w:rPr>
          <w:spacing w:val="-15"/>
        </w:rPr>
        <w:t xml:space="preserve"> </w:t>
      </w:r>
      <w:r>
        <w:t>99%</w:t>
      </w:r>
      <w:r>
        <w:rPr>
          <w:spacing w:val="-15"/>
        </w:rPr>
        <w:t xml:space="preserve"> </w:t>
      </w:r>
      <w:r>
        <w:t xml:space="preserve">педагогов; </w:t>
      </w:r>
      <w:r>
        <w:rPr>
          <w:spacing w:val="-10"/>
        </w:rPr>
        <w:t>е</w:t>
      </w:r>
      <w:r>
        <w:tab/>
      </w:r>
      <w:proofErr w:type="spellStart"/>
      <w:r>
        <w:t>Категорийность</w:t>
      </w:r>
      <w:proofErr w:type="spellEnd"/>
      <w:r>
        <w:t xml:space="preserve"> – 86%;</w:t>
      </w:r>
    </w:p>
    <w:p w:rsidR="00153C15" w:rsidRDefault="00C1539A">
      <w:pPr>
        <w:pStyle w:val="a3"/>
        <w:spacing w:line="276" w:lineRule="auto"/>
        <w:ind w:left="1135" w:right="5328"/>
        <w:jc w:val="left"/>
      </w:pPr>
      <w:r>
        <w:t>Педагогический</w:t>
      </w:r>
      <w:r>
        <w:rPr>
          <w:spacing w:val="-6"/>
        </w:rPr>
        <w:t xml:space="preserve"> </w:t>
      </w:r>
      <w:r>
        <w:t>стаж</w:t>
      </w:r>
      <w:r>
        <w:rPr>
          <w:spacing w:val="-6"/>
        </w:rPr>
        <w:t xml:space="preserve"> </w:t>
      </w:r>
      <w:r>
        <w:t>до</w:t>
      </w:r>
      <w:r>
        <w:rPr>
          <w:spacing w:val="-4"/>
        </w:rPr>
        <w:t xml:space="preserve"> </w:t>
      </w:r>
      <w:r>
        <w:t>5</w:t>
      </w:r>
      <w:r>
        <w:rPr>
          <w:spacing w:val="-9"/>
        </w:rPr>
        <w:t xml:space="preserve"> </w:t>
      </w:r>
      <w:r>
        <w:t>лет</w:t>
      </w:r>
      <w:r>
        <w:rPr>
          <w:spacing w:val="-8"/>
        </w:rPr>
        <w:t xml:space="preserve"> </w:t>
      </w:r>
      <w:r>
        <w:t>–</w:t>
      </w:r>
      <w:r>
        <w:rPr>
          <w:spacing w:val="-8"/>
        </w:rPr>
        <w:t xml:space="preserve"> </w:t>
      </w:r>
      <w:r>
        <w:t>3</w:t>
      </w:r>
      <w:r>
        <w:rPr>
          <w:spacing w:val="-9"/>
        </w:rPr>
        <w:t xml:space="preserve"> </w:t>
      </w:r>
      <w:r>
        <w:t>педагога; От 5 до 10 – 4 педагогов;</w:t>
      </w:r>
    </w:p>
    <w:p w:rsidR="00153C15" w:rsidRDefault="00C1539A">
      <w:pPr>
        <w:pStyle w:val="a3"/>
        <w:ind w:right="5976"/>
        <w:jc w:val="center"/>
      </w:pPr>
      <w:r>
        <w:t>От</w:t>
      </w:r>
      <w:r>
        <w:rPr>
          <w:spacing w:val="-3"/>
        </w:rPr>
        <w:t xml:space="preserve"> </w:t>
      </w:r>
      <w:r>
        <w:t>10</w:t>
      </w:r>
      <w:r>
        <w:rPr>
          <w:spacing w:val="-4"/>
        </w:rPr>
        <w:t xml:space="preserve"> </w:t>
      </w:r>
      <w:r>
        <w:t>до</w:t>
      </w:r>
      <w:r>
        <w:rPr>
          <w:spacing w:val="1"/>
        </w:rPr>
        <w:t xml:space="preserve"> </w:t>
      </w:r>
      <w:r>
        <w:t>15</w:t>
      </w:r>
      <w:r>
        <w:rPr>
          <w:spacing w:val="-3"/>
        </w:rPr>
        <w:t xml:space="preserve"> </w:t>
      </w:r>
      <w:r>
        <w:t>–</w:t>
      </w:r>
      <w:r>
        <w:rPr>
          <w:spacing w:val="-4"/>
        </w:rPr>
        <w:t xml:space="preserve"> </w:t>
      </w:r>
      <w:r>
        <w:t>3</w:t>
      </w:r>
      <w:r>
        <w:rPr>
          <w:spacing w:val="-3"/>
        </w:rPr>
        <w:t xml:space="preserve"> </w:t>
      </w:r>
      <w:r>
        <w:rPr>
          <w:spacing w:val="-2"/>
        </w:rPr>
        <w:t>педагогов;</w:t>
      </w:r>
    </w:p>
    <w:p w:rsidR="00153C15" w:rsidRDefault="00C1539A">
      <w:pPr>
        <w:pStyle w:val="a3"/>
        <w:tabs>
          <w:tab w:val="left" w:pos="427"/>
        </w:tabs>
        <w:spacing w:before="33"/>
        <w:ind w:right="6004"/>
        <w:jc w:val="center"/>
      </w:pPr>
      <w:r>
        <w:rPr>
          <w:spacing w:val="-10"/>
        </w:rPr>
        <w:t>о</w:t>
      </w:r>
      <w:r>
        <w:tab/>
        <w:t>От</w:t>
      </w:r>
      <w:r>
        <w:rPr>
          <w:spacing w:val="-6"/>
        </w:rPr>
        <w:t xml:space="preserve"> </w:t>
      </w:r>
      <w:r>
        <w:t>15</w:t>
      </w:r>
      <w:r>
        <w:rPr>
          <w:spacing w:val="-5"/>
        </w:rPr>
        <w:t xml:space="preserve"> </w:t>
      </w:r>
      <w:r>
        <w:t>и</w:t>
      </w:r>
      <w:r>
        <w:rPr>
          <w:spacing w:val="1"/>
        </w:rPr>
        <w:t xml:space="preserve"> </w:t>
      </w:r>
      <w:r>
        <w:t>более</w:t>
      </w:r>
      <w:r>
        <w:rPr>
          <w:spacing w:val="-6"/>
        </w:rPr>
        <w:t xml:space="preserve"> </w:t>
      </w:r>
      <w:r>
        <w:t>–</w:t>
      </w:r>
      <w:r>
        <w:rPr>
          <w:spacing w:val="-5"/>
        </w:rPr>
        <w:t xml:space="preserve"> </w:t>
      </w:r>
      <w:r>
        <w:t>19</w:t>
      </w:r>
      <w:r>
        <w:rPr>
          <w:spacing w:val="-5"/>
        </w:rPr>
        <w:t xml:space="preserve"> </w:t>
      </w:r>
      <w:r>
        <w:t>педагогов</w:t>
      </w:r>
      <w:r>
        <w:rPr>
          <w:spacing w:val="-1"/>
        </w:rPr>
        <w:t xml:space="preserve"> </w:t>
      </w:r>
      <w:r>
        <w:rPr>
          <w:spacing w:val="-10"/>
        </w:rPr>
        <w:t>;</w:t>
      </w:r>
    </w:p>
    <w:p w:rsidR="00153C15" w:rsidRDefault="00C1539A">
      <w:pPr>
        <w:tabs>
          <w:tab w:val="right" w:pos="5125"/>
        </w:tabs>
        <w:spacing w:before="14" w:line="359" w:lineRule="exact"/>
        <w:ind w:left="707"/>
        <w:rPr>
          <w:rFonts w:ascii="Calibri" w:hAnsi="Calibri"/>
        </w:rPr>
      </w:pPr>
      <w:r>
        <w:rPr>
          <w:spacing w:val="-10"/>
          <w:position w:val="8"/>
          <w:sz w:val="24"/>
        </w:rPr>
        <w:t>б</w:t>
      </w:r>
      <w:r>
        <w:rPr>
          <w:position w:val="8"/>
          <w:sz w:val="24"/>
        </w:rPr>
        <w:tab/>
      </w:r>
      <w:r>
        <w:rPr>
          <w:rFonts w:ascii="Calibri" w:hAnsi="Calibri"/>
          <w:spacing w:val="-5"/>
        </w:rPr>
        <w:t>214</w:t>
      </w:r>
    </w:p>
    <w:p w:rsidR="00153C15" w:rsidRDefault="00C1539A">
      <w:pPr>
        <w:pStyle w:val="a3"/>
        <w:spacing w:line="268" w:lineRule="auto"/>
        <w:ind w:left="707" w:right="10087"/>
      </w:pPr>
      <w:proofErr w:type="spellStart"/>
      <w:r>
        <w:rPr>
          <w:spacing w:val="-10"/>
        </w:rPr>
        <w:t>р</w:t>
      </w:r>
      <w:proofErr w:type="spellEnd"/>
      <w:r>
        <w:rPr>
          <w:spacing w:val="-10"/>
        </w:rPr>
        <w:t xml:space="preserve"> а </w:t>
      </w:r>
      <w:proofErr w:type="spellStart"/>
      <w:r>
        <w:rPr>
          <w:spacing w:val="-10"/>
        </w:rPr>
        <w:t>з</w:t>
      </w:r>
      <w:proofErr w:type="spellEnd"/>
    </w:p>
    <w:p w:rsidR="00153C15" w:rsidRDefault="00153C15">
      <w:pPr>
        <w:pStyle w:val="a3"/>
        <w:spacing w:line="268" w:lineRule="auto"/>
        <w:sectPr w:rsidR="00153C15">
          <w:footerReference w:type="default" r:id="rId118"/>
          <w:pgSz w:w="11910" w:h="16840"/>
          <w:pgMar w:top="1100" w:right="0" w:bottom="0" w:left="992" w:header="0" w:footer="0" w:gutter="0"/>
          <w:cols w:space="720"/>
        </w:sectPr>
      </w:pPr>
    </w:p>
    <w:p w:rsidR="00153C15" w:rsidRDefault="00C1539A">
      <w:pPr>
        <w:pStyle w:val="a3"/>
        <w:spacing w:before="64"/>
        <w:ind w:left="1135"/>
        <w:jc w:val="left"/>
      </w:pPr>
      <w:r>
        <w:lastRenderedPageBreak/>
        <w:t>Средний</w:t>
      </w:r>
      <w:r>
        <w:rPr>
          <w:spacing w:val="-3"/>
        </w:rPr>
        <w:t xml:space="preserve"> </w:t>
      </w:r>
      <w:r>
        <w:t>возраст</w:t>
      </w:r>
      <w:r>
        <w:rPr>
          <w:spacing w:val="-4"/>
        </w:rPr>
        <w:t xml:space="preserve"> </w:t>
      </w:r>
      <w:r>
        <w:t>–</w:t>
      </w:r>
      <w:r>
        <w:rPr>
          <w:spacing w:val="-10"/>
        </w:rPr>
        <w:t xml:space="preserve"> </w:t>
      </w:r>
      <w:r>
        <w:t>46</w:t>
      </w:r>
      <w:r>
        <w:rPr>
          <w:spacing w:val="-8"/>
        </w:rPr>
        <w:t xml:space="preserve"> </w:t>
      </w:r>
      <w:r>
        <w:rPr>
          <w:spacing w:val="-4"/>
        </w:rPr>
        <w:t>года.</w:t>
      </w:r>
    </w:p>
    <w:p w:rsidR="00153C15" w:rsidRDefault="00C1539A">
      <w:pPr>
        <w:pStyle w:val="a3"/>
        <w:spacing w:before="46" w:line="276" w:lineRule="auto"/>
        <w:ind w:left="707" w:right="1158" w:firstLine="490"/>
        <w:jc w:val="left"/>
      </w:pPr>
      <w:r>
        <w:t>В 2022-2023 учебном году аттестацию прошли 4 педагога: на первую категорию аттестовалось – 4 педагога, из них впервые – 4</w:t>
      </w:r>
      <w:r>
        <w:rPr>
          <w:spacing w:val="40"/>
        </w:rPr>
        <w:t xml:space="preserve"> </w:t>
      </w:r>
      <w:r>
        <w:t>педагога;</w:t>
      </w:r>
    </w:p>
    <w:p w:rsidR="00153C15" w:rsidRDefault="00C1539A">
      <w:pPr>
        <w:pStyle w:val="a3"/>
        <w:spacing w:line="276" w:lineRule="auto"/>
        <w:ind w:left="1135" w:right="2889"/>
        <w:jc w:val="left"/>
      </w:pPr>
      <w:r>
        <w:t>Аттестовано</w:t>
      </w:r>
      <w:r>
        <w:rPr>
          <w:spacing w:val="-7"/>
        </w:rPr>
        <w:t xml:space="preserve"> </w:t>
      </w:r>
      <w:r>
        <w:t>на</w:t>
      </w:r>
      <w:r>
        <w:rPr>
          <w:spacing w:val="-13"/>
        </w:rPr>
        <w:t xml:space="preserve"> </w:t>
      </w:r>
      <w:r>
        <w:t>соответствие</w:t>
      </w:r>
      <w:r>
        <w:rPr>
          <w:spacing w:val="-11"/>
        </w:rPr>
        <w:t xml:space="preserve"> </w:t>
      </w:r>
      <w:r>
        <w:t>занимаемой</w:t>
      </w:r>
      <w:r>
        <w:rPr>
          <w:spacing w:val="-9"/>
        </w:rPr>
        <w:t xml:space="preserve"> </w:t>
      </w:r>
      <w:r>
        <w:t>должности</w:t>
      </w:r>
      <w:r>
        <w:rPr>
          <w:spacing w:val="-5"/>
        </w:rPr>
        <w:t xml:space="preserve"> </w:t>
      </w:r>
      <w:r>
        <w:t>–</w:t>
      </w:r>
      <w:r>
        <w:rPr>
          <w:spacing w:val="-11"/>
        </w:rPr>
        <w:t xml:space="preserve"> </w:t>
      </w:r>
      <w:r>
        <w:t>1</w:t>
      </w:r>
      <w:r>
        <w:rPr>
          <w:spacing w:val="-12"/>
        </w:rPr>
        <w:t xml:space="preserve"> </w:t>
      </w:r>
      <w:r>
        <w:t>педагог; Курсы повышения квалификации прошли 12 педагогов.</w:t>
      </w:r>
    </w:p>
    <w:p w:rsidR="00153C15" w:rsidRDefault="00153C15">
      <w:pPr>
        <w:pStyle w:val="a3"/>
        <w:spacing w:before="39"/>
        <w:jc w:val="left"/>
      </w:pPr>
    </w:p>
    <w:p w:rsidR="00153C15" w:rsidRDefault="00C1539A">
      <w:pPr>
        <w:pStyle w:val="Heading1"/>
        <w:ind w:left="1135"/>
        <w:rPr>
          <w:b w:val="0"/>
        </w:rPr>
      </w:pPr>
      <w:bookmarkStart w:id="158" w:name="Достижения_и_результативность_работы:"/>
      <w:bookmarkEnd w:id="158"/>
      <w:r>
        <w:t>Достижения</w:t>
      </w:r>
      <w:r>
        <w:rPr>
          <w:spacing w:val="-7"/>
        </w:rPr>
        <w:t xml:space="preserve"> </w:t>
      </w:r>
      <w:r>
        <w:t>и</w:t>
      </w:r>
      <w:r>
        <w:rPr>
          <w:spacing w:val="-5"/>
        </w:rPr>
        <w:t xml:space="preserve"> </w:t>
      </w:r>
      <w:r>
        <w:t>результативность</w:t>
      </w:r>
      <w:r>
        <w:rPr>
          <w:spacing w:val="-5"/>
        </w:rPr>
        <w:t xml:space="preserve"> </w:t>
      </w:r>
      <w:r>
        <w:rPr>
          <w:spacing w:val="-2"/>
        </w:rPr>
        <w:t>работы</w:t>
      </w:r>
      <w:r>
        <w:rPr>
          <w:b w:val="0"/>
          <w:spacing w:val="-2"/>
        </w:rPr>
        <w:t>:</w:t>
      </w:r>
    </w:p>
    <w:p w:rsidR="00153C15" w:rsidRDefault="00C1539A">
      <w:pPr>
        <w:pStyle w:val="a3"/>
        <w:spacing w:before="242" w:line="276" w:lineRule="auto"/>
        <w:ind w:left="707" w:right="1117" w:firstLine="427"/>
      </w:pPr>
      <w:r>
        <w:t>Педагоги детского сада осознают, что специфика профессиональной деятельности такова, что все эмоциональные и «человеческие» оценочные реакции также являются частью работы, поэтому они учатся осознанно контролировать все формы своего поведения, своё эмоциональное состояние, совершенствуют эти навыки и постоянно используют</w:t>
      </w:r>
      <w:r>
        <w:rPr>
          <w:spacing w:val="-4"/>
        </w:rPr>
        <w:t xml:space="preserve"> </w:t>
      </w:r>
      <w:r>
        <w:t>их.</w:t>
      </w:r>
      <w:r>
        <w:rPr>
          <w:spacing w:val="-4"/>
        </w:rPr>
        <w:t xml:space="preserve"> </w:t>
      </w:r>
      <w:r>
        <w:t>Педагоги</w:t>
      </w:r>
      <w:r>
        <w:rPr>
          <w:spacing w:val="-8"/>
        </w:rPr>
        <w:t xml:space="preserve"> </w:t>
      </w:r>
      <w:r>
        <w:t>осознают,</w:t>
      </w:r>
      <w:r>
        <w:rPr>
          <w:spacing w:val="-6"/>
        </w:rPr>
        <w:t xml:space="preserve"> </w:t>
      </w:r>
      <w:r>
        <w:t>что</w:t>
      </w:r>
      <w:r>
        <w:rPr>
          <w:spacing w:val="-6"/>
        </w:rPr>
        <w:t xml:space="preserve"> </w:t>
      </w:r>
      <w:r>
        <w:t>на</w:t>
      </w:r>
      <w:r>
        <w:rPr>
          <w:spacing w:val="-7"/>
        </w:rPr>
        <w:t xml:space="preserve"> </w:t>
      </w:r>
      <w:r>
        <w:t>них</w:t>
      </w:r>
      <w:r>
        <w:rPr>
          <w:spacing w:val="-15"/>
        </w:rPr>
        <w:t xml:space="preserve"> </w:t>
      </w:r>
      <w:r>
        <w:t>лежит</w:t>
      </w:r>
      <w:r>
        <w:rPr>
          <w:spacing w:val="-10"/>
        </w:rPr>
        <w:t xml:space="preserve"> </w:t>
      </w:r>
      <w:r>
        <w:t>ответственность</w:t>
      </w:r>
      <w:r>
        <w:rPr>
          <w:spacing w:val="-11"/>
        </w:rPr>
        <w:t xml:space="preserve"> </w:t>
      </w:r>
      <w:r>
        <w:t>за</w:t>
      </w:r>
      <w:r>
        <w:rPr>
          <w:spacing w:val="-7"/>
        </w:rPr>
        <w:t xml:space="preserve"> </w:t>
      </w:r>
      <w:r>
        <w:t>эмоциональное состояние и психологическое благополучие, социальный микроклимат и характер отношений детей в группе. Старший воспитатель понимает, что подобное осознание достигается и поддерживается путём постоянной работы с персоналом в этом направлении.</w:t>
      </w:r>
      <w:r>
        <w:rPr>
          <w:spacing w:val="-10"/>
        </w:rPr>
        <w:t xml:space="preserve"> </w:t>
      </w:r>
      <w:r>
        <w:t>Понимая</w:t>
      </w:r>
      <w:r>
        <w:rPr>
          <w:spacing w:val="-13"/>
        </w:rPr>
        <w:t xml:space="preserve"> </w:t>
      </w:r>
      <w:r>
        <w:t>серьёзность</w:t>
      </w:r>
      <w:r>
        <w:rPr>
          <w:spacing w:val="-11"/>
        </w:rPr>
        <w:t xml:space="preserve"> </w:t>
      </w:r>
      <w:r>
        <w:t>последствий</w:t>
      </w:r>
      <w:r>
        <w:rPr>
          <w:spacing w:val="-12"/>
        </w:rPr>
        <w:t xml:space="preserve"> </w:t>
      </w:r>
      <w:r>
        <w:t>принимаемых</w:t>
      </w:r>
      <w:r>
        <w:rPr>
          <w:spacing w:val="-12"/>
        </w:rPr>
        <w:t xml:space="preserve"> </w:t>
      </w:r>
      <w:r>
        <w:t>им</w:t>
      </w:r>
      <w:r>
        <w:rPr>
          <w:spacing w:val="-12"/>
        </w:rPr>
        <w:t xml:space="preserve"> </w:t>
      </w:r>
      <w:r>
        <w:t>решений,</w:t>
      </w:r>
      <w:r>
        <w:rPr>
          <w:spacing w:val="-15"/>
        </w:rPr>
        <w:t xml:space="preserve"> </w:t>
      </w:r>
      <w:r>
        <w:t xml:space="preserve">воспитатель склонен как можно чаще советоваться с коллегами и старшим воспитателем, руководителем. Педагоги ответственно соразмеряет свои силы и возможности и адекватно планируют собственные нагрузки так, чтобы избежать «выгорания». С ними часто работает психолог. Старший воспитатель проводит дифференцированную методическую работу с ориентацией на инновационную группу педагогов, </w:t>
      </w:r>
      <w:proofErr w:type="spellStart"/>
      <w:r>
        <w:t>реквалификационную</w:t>
      </w:r>
      <w:proofErr w:type="spellEnd"/>
      <w:r>
        <w:t xml:space="preserve"> и адаптивную. Педагоги</w:t>
      </w:r>
      <w:r>
        <w:rPr>
          <w:spacing w:val="-1"/>
        </w:rPr>
        <w:t xml:space="preserve"> </w:t>
      </w:r>
      <w:r>
        <w:t>ведут своих детей от младшего возраста до</w:t>
      </w:r>
      <w:r>
        <w:rPr>
          <w:spacing w:val="-4"/>
        </w:rPr>
        <w:t xml:space="preserve"> </w:t>
      </w:r>
      <w:r>
        <w:t>дошкольного.</w:t>
      </w:r>
      <w:r>
        <w:rPr>
          <w:spacing w:val="-9"/>
        </w:rPr>
        <w:t xml:space="preserve"> </w:t>
      </w:r>
      <w:r>
        <w:t>Это</w:t>
      </w:r>
      <w:r>
        <w:rPr>
          <w:spacing w:val="-13"/>
        </w:rPr>
        <w:t xml:space="preserve"> </w:t>
      </w:r>
      <w:r>
        <w:t>позволяет</w:t>
      </w:r>
      <w:r>
        <w:rPr>
          <w:spacing w:val="-11"/>
        </w:rPr>
        <w:t xml:space="preserve"> </w:t>
      </w:r>
      <w:r>
        <w:t>избегать</w:t>
      </w:r>
      <w:r>
        <w:rPr>
          <w:spacing w:val="-6"/>
        </w:rPr>
        <w:t xml:space="preserve"> </w:t>
      </w:r>
      <w:r>
        <w:t>узкой</w:t>
      </w:r>
      <w:r>
        <w:rPr>
          <w:spacing w:val="-11"/>
        </w:rPr>
        <w:t xml:space="preserve"> </w:t>
      </w:r>
      <w:r>
        <w:t>специализации,</w:t>
      </w:r>
      <w:r>
        <w:rPr>
          <w:spacing w:val="-8"/>
        </w:rPr>
        <w:t xml:space="preserve"> </w:t>
      </w:r>
      <w:r>
        <w:t>выработки</w:t>
      </w:r>
      <w:r>
        <w:rPr>
          <w:spacing w:val="-10"/>
        </w:rPr>
        <w:t xml:space="preserve"> </w:t>
      </w:r>
      <w:r>
        <w:t>стереотипных шаблонных форм общения с детьми, способствует профессиональному росту сотрудников. Педагоги понимают свою ответственность, учатся делать выбор, осваивают новые подходы в мотивации детей и во взаимодействии с ними.</w:t>
      </w:r>
    </w:p>
    <w:p w:rsidR="00153C15" w:rsidRDefault="00C1539A">
      <w:pPr>
        <w:pStyle w:val="a3"/>
        <w:spacing w:before="6"/>
        <w:ind w:left="1135"/>
      </w:pPr>
      <w:r>
        <w:t>Педагоги</w:t>
      </w:r>
      <w:r>
        <w:rPr>
          <w:spacing w:val="-9"/>
        </w:rPr>
        <w:t xml:space="preserve"> </w:t>
      </w:r>
      <w:r>
        <w:t>детского</w:t>
      </w:r>
      <w:r>
        <w:rPr>
          <w:spacing w:val="-4"/>
        </w:rPr>
        <w:t xml:space="preserve"> </w:t>
      </w:r>
      <w:r>
        <w:t>сада</w:t>
      </w:r>
      <w:r>
        <w:rPr>
          <w:spacing w:val="-4"/>
        </w:rPr>
        <w:t xml:space="preserve"> </w:t>
      </w:r>
      <w:r>
        <w:t>постоянно</w:t>
      </w:r>
      <w:r>
        <w:rPr>
          <w:spacing w:val="-7"/>
        </w:rPr>
        <w:t xml:space="preserve"> </w:t>
      </w:r>
      <w:r>
        <w:t>повышают</w:t>
      </w:r>
      <w:r>
        <w:rPr>
          <w:spacing w:val="-7"/>
        </w:rPr>
        <w:t xml:space="preserve"> </w:t>
      </w:r>
      <w:r>
        <w:t>свой</w:t>
      </w:r>
      <w:r>
        <w:rPr>
          <w:spacing w:val="-7"/>
        </w:rPr>
        <w:t xml:space="preserve"> </w:t>
      </w:r>
      <w:r>
        <w:t>профессиональный</w:t>
      </w:r>
      <w:r>
        <w:rPr>
          <w:spacing w:val="-4"/>
        </w:rPr>
        <w:t xml:space="preserve"> </w:t>
      </w:r>
      <w:r>
        <w:rPr>
          <w:spacing w:val="-2"/>
        </w:rPr>
        <w:t>уровень.</w:t>
      </w:r>
    </w:p>
    <w:p w:rsidR="00153C15" w:rsidRDefault="00C1539A">
      <w:pPr>
        <w:pStyle w:val="a3"/>
        <w:spacing w:before="40" w:line="276" w:lineRule="auto"/>
        <w:ind w:left="707" w:right="1128" w:firstLine="427"/>
      </w:pPr>
      <w:r>
        <w:t xml:space="preserve">Все педагоги посещают районные методические объединения. Педагоги высшей категории имели возможность посещать работу «Творческой гостиной», музыкальные руководители делились опытом на РМО «В мире прекрасного», воспитатели </w:t>
      </w:r>
      <w:proofErr w:type="spellStart"/>
      <w:r>
        <w:t>реквалификационной</w:t>
      </w:r>
      <w:proofErr w:type="spellEnd"/>
      <w:r>
        <w:t xml:space="preserve"> группы посещали методические площадки и РМО «Воспитатель </w:t>
      </w:r>
      <w:r>
        <w:rPr>
          <w:spacing w:val="-2"/>
        </w:rPr>
        <w:t>ДОУ».</w:t>
      </w:r>
    </w:p>
    <w:p w:rsidR="00153C15" w:rsidRDefault="00C1539A">
      <w:pPr>
        <w:pStyle w:val="a3"/>
        <w:spacing w:line="276" w:lineRule="auto"/>
        <w:ind w:left="707" w:right="1120" w:firstLine="427"/>
      </w:pPr>
      <w:r>
        <w:t>В целях эффективной реализации Программы созданы условия для профессионального развития педагогических и руководящих кадров, в т.ч. реализации права</w:t>
      </w:r>
      <w:r>
        <w:rPr>
          <w:spacing w:val="-15"/>
        </w:rPr>
        <w:t xml:space="preserve"> </w:t>
      </w:r>
      <w:r>
        <w:t>педагогов</w:t>
      </w:r>
      <w:r>
        <w:rPr>
          <w:spacing w:val="-15"/>
        </w:rPr>
        <w:t xml:space="preserve"> </w:t>
      </w:r>
      <w:r>
        <w:t>на</w:t>
      </w:r>
      <w:r>
        <w:rPr>
          <w:spacing w:val="-15"/>
        </w:rPr>
        <w:t xml:space="preserve"> </w:t>
      </w:r>
      <w:r>
        <w:t>получение</w:t>
      </w:r>
      <w:r>
        <w:rPr>
          <w:spacing w:val="-15"/>
        </w:rPr>
        <w:t xml:space="preserve"> </w:t>
      </w:r>
      <w:r>
        <w:t>дополнительного</w:t>
      </w:r>
      <w:r>
        <w:rPr>
          <w:spacing w:val="-15"/>
        </w:rPr>
        <w:t xml:space="preserve"> </w:t>
      </w:r>
      <w:r>
        <w:t>профессионального</w:t>
      </w:r>
      <w:r>
        <w:rPr>
          <w:spacing w:val="-15"/>
        </w:rPr>
        <w:t xml:space="preserve"> </w:t>
      </w:r>
      <w:r>
        <w:t>образования</w:t>
      </w:r>
      <w:r>
        <w:rPr>
          <w:spacing w:val="-15"/>
        </w:rPr>
        <w:t xml:space="preserve"> </w:t>
      </w:r>
      <w:r>
        <w:t>не</w:t>
      </w:r>
      <w:r>
        <w:rPr>
          <w:spacing w:val="-15"/>
        </w:rPr>
        <w:t xml:space="preserve"> </w:t>
      </w:r>
      <w:r>
        <w:t>реже одного раза в три года за счет средств ДОО и/или учредителя.</w:t>
      </w:r>
    </w:p>
    <w:p w:rsidR="00153C15" w:rsidRDefault="00153C15">
      <w:pPr>
        <w:pStyle w:val="a3"/>
        <w:spacing w:before="51"/>
        <w:jc w:val="left"/>
      </w:pPr>
    </w:p>
    <w:p w:rsidR="00153C15" w:rsidRDefault="00C1539A">
      <w:pPr>
        <w:pStyle w:val="Heading1"/>
        <w:numPr>
          <w:ilvl w:val="1"/>
          <w:numId w:val="22"/>
        </w:numPr>
        <w:tabs>
          <w:tab w:val="left" w:pos="1557"/>
        </w:tabs>
        <w:ind w:left="1557" w:hanging="422"/>
        <w:jc w:val="both"/>
      </w:pPr>
      <w:bookmarkStart w:id="159" w:name="3.5._Режим_и_распорядок_дня_в_дошкольных"/>
      <w:bookmarkEnd w:id="159"/>
      <w:r>
        <w:t>Режим</w:t>
      </w:r>
      <w:r>
        <w:rPr>
          <w:spacing w:val="-6"/>
        </w:rPr>
        <w:t xml:space="preserve"> </w:t>
      </w:r>
      <w:r>
        <w:t>и</w:t>
      </w:r>
      <w:r>
        <w:rPr>
          <w:spacing w:val="-1"/>
        </w:rPr>
        <w:t xml:space="preserve"> </w:t>
      </w:r>
      <w:r>
        <w:t>распорядок</w:t>
      </w:r>
      <w:r>
        <w:rPr>
          <w:spacing w:val="-4"/>
        </w:rPr>
        <w:t xml:space="preserve"> </w:t>
      </w:r>
      <w:r>
        <w:t>дня</w:t>
      </w:r>
      <w:r>
        <w:rPr>
          <w:spacing w:val="-2"/>
        </w:rPr>
        <w:t xml:space="preserve"> </w:t>
      </w:r>
      <w:r>
        <w:t>в</w:t>
      </w:r>
      <w:r>
        <w:rPr>
          <w:spacing w:val="-10"/>
        </w:rPr>
        <w:t xml:space="preserve"> </w:t>
      </w:r>
      <w:r>
        <w:t>дошкольных</w:t>
      </w:r>
      <w:r>
        <w:rPr>
          <w:spacing w:val="-5"/>
        </w:rPr>
        <w:t xml:space="preserve"> </w:t>
      </w:r>
      <w:r>
        <w:rPr>
          <w:spacing w:val="-2"/>
        </w:rPr>
        <w:t>группах</w:t>
      </w:r>
    </w:p>
    <w:p w:rsidR="00153C15" w:rsidRDefault="00C1539A">
      <w:pPr>
        <w:pStyle w:val="a3"/>
        <w:spacing w:before="32" w:line="276" w:lineRule="auto"/>
        <w:ind w:left="707" w:right="1122" w:firstLine="427"/>
      </w:pPr>
      <w: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w:t>
      </w:r>
      <w:r>
        <w:rPr>
          <w:spacing w:val="-2"/>
        </w:rPr>
        <w:t>перевозбуждение.</w:t>
      </w:r>
    </w:p>
    <w:p w:rsidR="00153C15" w:rsidRDefault="00153C15">
      <w:pPr>
        <w:pStyle w:val="a3"/>
        <w:spacing w:line="276" w:lineRule="auto"/>
        <w:sectPr w:rsidR="00153C15">
          <w:footerReference w:type="default" r:id="rId119"/>
          <w:pgSz w:w="11910" w:h="16840"/>
          <w:pgMar w:top="1100" w:right="0" w:bottom="1180" w:left="992" w:header="0" w:footer="993" w:gutter="0"/>
          <w:pgNumType w:start="215"/>
          <w:cols w:space="720"/>
        </w:sectPr>
      </w:pPr>
    </w:p>
    <w:p w:rsidR="00153C15" w:rsidRDefault="00C1539A">
      <w:pPr>
        <w:pStyle w:val="a3"/>
        <w:spacing w:before="64" w:line="278" w:lineRule="auto"/>
        <w:ind w:left="707" w:right="1118" w:firstLine="427"/>
      </w:pPr>
      <w:r>
        <w:lastRenderedPageBreak/>
        <w:t>Режим</w:t>
      </w:r>
      <w:r>
        <w:rPr>
          <w:spacing w:val="-15"/>
        </w:rPr>
        <w:t xml:space="preserve"> </w:t>
      </w:r>
      <w:r>
        <w:t>и</w:t>
      </w:r>
      <w:r>
        <w:rPr>
          <w:spacing w:val="-15"/>
        </w:rPr>
        <w:t xml:space="preserve"> </w:t>
      </w:r>
      <w:r>
        <w:t>распорядок</w:t>
      </w:r>
      <w:r>
        <w:rPr>
          <w:spacing w:val="-14"/>
        </w:rPr>
        <w:t xml:space="preserve"> </w:t>
      </w:r>
      <w:r>
        <w:t>дня</w:t>
      </w:r>
      <w:r>
        <w:rPr>
          <w:spacing w:val="-14"/>
        </w:rPr>
        <w:t xml:space="preserve"> </w:t>
      </w:r>
      <w:r>
        <w:t>устанавливаются</w:t>
      </w:r>
      <w:r>
        <w:rPr>
          <w:spacing w:val="-13"/>
        </w:rPr>
        <w:t xml:space="preserve"> </w:t>
      </w:r>
      <w:r>
        <w:t>с</w:t>
      </w:r>
      <w:r>
        <w:rPr>
          <w:spacing w:val="-7"/>
        </w:rPr>
        <w:t xml:space="preserve"> </w:t>
      </w:r>
      <w:r>
        <w:t>учётом</w:t>
      </w:r>
      <w:r>
        <w:rPr>
          <w:spacing w:val="-12"/>
        </w:rPr>
        <w:t xml:space="preserve"> </w:t>
      </w:r>
      <w:r>
        <w:t>требований</w:t>
      </w:r>
      <w:r>
        <w:rPr>
          <w:spacing w:val="-15"/>
        </w:rPr>
        <w:t xml:space="preserve"> </w:t>
      </w:r>
      <w:proofErr w:type="spellStart"/>
      <w:r>
        <w:t>СанПиН</w:t>
      </w:r>
      <w:proofErr w:type="spellEnd"/>
      <w:r>
        <w:rPr>
          <w:spacing w:val="-14"/>
        </w:rPr>
        <w:t xml:space="preserve"> </w:t>
      </w:r>
      <w:r>
        <w:t xml:space="preserve">1.2.3685-21, условий реализации программы ДОО, потребностей участников образовательных </w:t>
      </w:r>
      <w:r>
        <w:rPr>
          <w:spacing w:val="-2"/>
        </w:rPr>
        <w:t>отношений.</w:t>
      </w:r>
    </w:p>
    <w:p w:rsidR="00153C15" w:rsidRDefault="00C1539A">
      <w:pPr>
        <w:pStyle w:val="a3"/>
        <w:spacing w:line="276" w:lineRule="auto"/>
        <w:ind w:left="707" w:right="1126" w:firstLine="427"/>
      </w:pPr>
      <w:r>
        <w:rPr>
          <w:i/>
        </w:rPr>
        <w:t>Основными</w:t>
      </w:r>
      <w:r>
        <w:rPr>
          <w:i/>
          <w:spacing w:val="-3"/>
        </w:rPr>
        <w:t xml:space="preserve"> </w:t>
      </w:r>
      <w:r>
        <w:rPr>
          <w:i/>
        </w:rPr>
        <w:t>компонентами</w:t>
      </w:r>
      <w:r>
        <w:rPr>
          <w:i/>
          <w:spacing w:val="-3"/>
        </w:rPr>
        <w:t xml:space="preserve"> </w:t>
      </w:r>
      <w:r>
        <w:rPr>
          <w:i/>
        </w:rPr>
        <w:t>режима</w:t>
      </w:r>
      <w:r>
        <w:rPr>
          <w:i/>
          <w:spacing w:val="-3"/>
        </w:rPr>
        <w:t xml:space="preserve"> </w:t>
      </w:r>
      <w:r>
        <w:rPr>
          <w:i/>
        </w:rPr>
        <w:t>в</w:t>
      </w:r>
      <w:r>
        <w:rPr>
          <w:i/>
          <w:spacing w:val="-6"/>
        </w:rPr>
        <w:t xml:space="preserve"> </w:t>
      </w:r>
      <w:r>
        <w:rPr>
          <w:i/>
        </w:rPr>
        <w:t>ДОО</w:t>
      </w:r>
      <w:r>
        <w:rPr>
          <w:i/>
          <w:spacing w:val="-4"/>
        </w:rPr>
        <w:t xml:space="preserve"> </w:t>
      </w:r>
      <w:r>
        <w:rPr>
          <w:i/>
        </w:rPr>
        <w:t xml:space="preserve">являются: </w:t>
      </w:r>
      <w:r>
        <w:t>сон,</w:t>
      </w:r>
      <w:r>
        <w:rPr>
          <w:spacing w:val="-5"/>
        </w:rPr>
        <w:t xml:space="preserve"> </w:t>
      </w:r>
      <w:r>
        <w:t>пребывание</w:t>
      </w:r>
      <w:r>
        <w:rPr>
          <w:spacing w:val="-4"/>
        </w:rPr>
        <w:t xml:space="preserve"> </w:t>
      </w:r>
      <w:r>
        <w:t>на</w:t>
      </w:r>
      <w:r>
        <w:rPr>
          <w:spacing w:val="-8"/>
        </w:rPr>
        <w:t xml:space="preserve"> </w:t>
      </w:r>
      <w:r>
        <w:t xml:space="preserve">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w:t>
      </w:r>
      <w:r>
        <w:rPr>
          <w:spacing w:val="-2"/>
        </w:rPr>
        <w:t>особенности.</w:t>
      </w:r>
    </w:p>
    <w:p w:rsidR="00153C15" w:rsidRDefault="00C1539A">
      <w:pPr>
        <w:pStyle w:val="a3"/>
        <w:spacing w:line="276" w:lineRule="auto"/>
        <w:ind w:left="707" w:right="1128" w:firstLine="427"/>
      </w:pPr>
      <w: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rsidR="00153C15" w:rsidRDefault="00C1539A">
      <w:pPr>
        <w:pStyle w:val="a3"/>
        <w:spacing w:line="278" w:lineRule="auto"/>
        <w:ind w:left="707" w:right="1128" w:firstLine="427"/>
      </w:pPr>
      <w:r>
        <w:rPr>
          <w:i/>
        </w:rPr>
        <w:t>Режим дня гибкий</w:t>
      </w:r>
      <w:r>
        <w:t>,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153C15" w:rsidRDefault="00C1539A">
      <w:pPr>
        <w:spacing w:line="276" w:lineRule="auto"/>
        <w:ind w:left="707" w:right="1121" w:firstLine="427"/>
        <w:jc w:val="both"/>
        <w:rPr>
          <w:sz w:val="24"/>
        </w:rPr>
      </w:pPr>
      <w:r>
        <w:rPr>
          <w:i/>
          <w:sz w:val="24"/>
        </w:rPr>
        <w:t xml:space="preserve">При организации режима предусмотрено оптимальное чередование </w:t>
      </w:r>
      <w:r>
        <w:rPr>
          <w:sz w:val="24"/>
        </w:rPr>
        <w:t xml:space="preserve">самостоятельной детской </w:t>
      </w:r>
      <w:r>
        <w:rPr>
          <w:i/>
          <w:sz w:val="24"/>
        </w:rPr>
        <w:t xml:space="preserve">деятельности </w:t>
      </w:r>
      <w:r>
        <w:rPr>
          <w:sz w:val="24"/>
        </w:rPr>
        <w:t>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w:t>
      </w:r>
    </w:p>
    <w:p w:rsidR="00153C15" w:rsidRDefault="00C1539A">
      <w:pPr>
        <w:pStyle w:val="a3"/>
        <w:spacing w:line="276" w:lineRule="auto"/>
        <w:ind w:left="707" w:right="1135" w:firstLine="427"/>
      </w:pPr>
      <w: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w:t>
      </w:r>
      <w:r>
        <w:rPr>
          <w:spacing w:val="-1"/>
        </w:rPr>
        <w:t xml:space="preserve"> </w:t>
      </w:r>
      <w:r>
        <w:t>активностью</w:t>
      </w:r>
      <w:r>
        <w:rPr>
          <w:spacing w:val="-3"/>
        </w:rPr>
        <w:t xml:space="preserve"> </w:t>
      </w:r>
      <w:r>
        <w:t>детей, максимальной</w:t>
      </w:r>
      <w:r>
        <w:rPr>
          <w:spacing w:val="-5"/>
        </w:rPr>
        <w:t xml:space="preserve"> </w:t>
      </w:r>
      <w:r>
        <w:t>их</w:t>
      </w:r>
      <w:r>
        <w:rPr>
          <w:spacing w:val="-2"/>
        </w:rPr>
        <w:t xml:space="preserve"> </w:t>
      </w:r>
      <w:r>
        <w:t>произвольностью, а</w:t>
      </w:r>
      <w:r>
        <w:rPr>
          <w:spacing w:val="-2"/>
        </w:rPr>
        <w:t xml:space="preserve"> </w:t>
      </w:r>
      <w:r>
        <w:t>затем творческие виды деятельности в чередовании с музыкальной и физической активностью.</w:t>
      </w:r>
    </w:p>
    <w:p w:rsidR="00153C15" w:rsidRDefault="00C1539A">
      <w:pPr>
        <w:spacing w:line="276" w:lineRule="auto"/>
        <w:ind w:left="707" w:right="1121" w:firstLine="427"/>
        <w:jc w:val="both"/>
        <w:rPr>
          <w:sz w:val="24"/>
        </w:rPr>
      </w:pPr>
      <w:r>
        <w:rPr>
          <w:i/>
          <w:sz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Pr>
          <w:sz w:val="24"/>
        </w:rPr>
        <w:t xml:space="preserve">, предусмотренным </w:t>
      </w:r>
      <w:proofErr w:type="spellStart"/>
      <w:r>
        <w:rPr>
          <w:sz w:val="24"/>
        </w:rPr>
        <w:t>СанПиН</w:t>
      </w:r>
      <w:proofErr w:type="spellEnd"/>
      <w:r>
        <w:rPr>
          <w:sz w:val="24"/>
        </w:rPr>
        <w:t xml:space="preserve"> 1.2.3685-21 и СП 2.4.3648- </w:t>
      </w:r>
      <w:r>
        <w:rPr>
          <w:spacing w:val="-4"/>
          <w:sz w:val="24"/>
        </w:rPr>
        <w:t>20.</w:t>
      </w:r>
    </w:p>
    <w:p w:rsidR="00153C15" w:rsidRDefault="00C1539A">
      <w:pPr>
        <w:pStyle w:val="a3"/>
        <w:spacing w:line="278" w:lineRule="auto"/>
        <w:ind w:left="707" w:right="1125" w:firstLine="427"/>
      </w:pPr>
      <w: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rsidR="00153C15" w:rsidRDefault="00C1539A">
      <w:pPr>
        <w:pStyle w:val="a3"/>
        <w:spacing w:line="276" w:lineRule="auto"/>
        <w:ind w:left="707" w:right="1122" w:firstLine="427"/>
      </w:pPr>
      <w:r>
        <w:t>Согласно</w:t>
      </w:r>
      <w:r>
        <w:rPr>
          <w:spacing w:val="-15"/>
        </w:rPr>
        <w:t xml:space="preserve"> </w:t>
      </w:r>
      <w:proofErr w:type="spellStart"/>
      <w:r>
        <w:t>СанПиН</w:t>
      </w:r>
      <w:proofErr w:type="spellEnd"/>
      <w:r>
        <w:rPr>
          <w:spacing w:val="-15"/>
        </w:rPr>
        <w:t xml:space="preserve"> </w:t>
      </w:r>
      <w:r>
        <w:t>1.2.3685-21</w:t>
      </w:r>
      <w:r>
        <w:rPr>
          <w:spacing w:val="-14"/>
        </w:rPr>
        <w:t xml:space="preserve"> </w:t>
      </w:r>
      <w:r>
        <w:t>при</w:t>
      </w:r>
      <w:r>
        <w:rPr>
          <w:spacing w:val="-15"/>
        </w:rPr>
        <w:t xml:space="preserve"> </w:t>
      </w:r>
      <w:r>
        <w:t>температуре</w:t>
      </w:r>
      <w:r>
        <w:rPr>
          <w:spacing w:val="-9"/>
        </w:rPr>
        <w:t xml:space="preserve"> </w:t>
      </w:r>
      <w:r>
        <w:t>воздуха</w:t>
      </w:r>
      <w:r>
        <w:rPr>
          <w:spacing w:val="-12"/>
        </w:rPr>
        <w:t xml:space="preserve"> </w:t>
      </w:r>
      <w:r>
        <w:t>ниже</w:t>
      </w:r>
      <w:r>
        <w:rPr>
          <w:spacing w:val="-15"/>
        </w:rPr>
        <w:t xml:space="preserve"> </w:t>
      </w:r>
      <w:r>
        <w:t>минус</w:t>
      </w:r>
      <w:r>
        <w:rPr>
          <w:spacing w:val="-12"/>
        </w:rPr>
        <w:t xml:space="preserve"> </w:t>
      </w:r>
      <w:r>
        <w:t>15°С</w:t>
      </w:r>
      <w:r>
        <w:rPr>
          <w:spacing w:val="-14"/>
        </w:rPr>
        <w:t xml:space="preserve"> </w:t>
      </w:r>
      <w:r>
        <w:t>и</w:t>
      </w:r>
      <w:r>
        <w:rPr>
          <w:spacing w:val="-12"/>
        </w:rPr>
        <w:t xml:space="preserve"> </w:t>
      </w:r>
      <w:r>
        <w:t>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153C15" w:rsidRDefault="00C1539A">
      <w:pPr>
        <w:pStyle w:val="a3"/>
        <w:spacing w:line="276" w:lineRule="auto"/>
        <w:ind w:left="707" w:right="1140" w:firstLine="427"/>
      </w:pPr>
      <w:r>
        <w:rPr>
          <w:i/>
        </w:rPr>
        <w:t xml:space="preserve">Режим питания </w:t>
      </w:r>
      <w:r>
        <w:t xml:space="preserve">зависит от длительности пребывания детей в ДОО и регулируется </w:t>
      </w:r>
      <w:proofErr w:type="spellStart"/>
      <w:r>
        <w:t>СанПиН</w:t>
      </w:r>
      <w:proofErr w:type="spellEnd"/>
      <w:r>
        <w:t xml:space="preserve"> 2.3/2.4.3590-20.</w:t>
      </w:r>
    </w:p>
    <w:p w:rsidR="00153C15" w:rsidRDefault="00C1539A">
      <w:pPr>
        <w:pStyle w:val="a3"/>
        <w:spacing w:line="280" w:lineRule="auto"/>
        <w:ind w:left="707" w:right="1132" w:firstLine="427"/>
      </w:pPr>
      <w:r>
        <w:t>Соблюдаются требования и показатели организации образовательного процесса и режима дня.</w:t>
      </w:r>
    </w:p>
    <w:p w:rsidR="00153C15" w:rsidRDefault="00153C15">
      <w:pPr>
        <w:pStyle w:val="a3"/>
        <w:jc w:val="left"/>
      </w:pPr>
    </w:p>
    <w:p w:rsidR="00153C15" w:rsidRDefault="00153C15">
      <w:pPr>
        <w:pStyle w:val="a3"/>
        <w:spacing w:before="65"/>
        <w:jc w:val="left"/>
      </w:pPr>
    </w:p>
    <w:p w:rsidR="00153C15" w:rsidRDefault="00C1539A">
      <w:pPr>
        <w:ind w:left="153"/>
        <w:jc w:val="center"/>
        <w:rPr>
          <w:b/>
          <w:i/>
          <w:sz w:val="24"/>
        </w:rPr>
      </w:pPr>
      <w:bookmarkStart w:id="160" w:name="Требования_и_показатели"/>
      <w:bookmarkEnd w:id="160"/>
      <w:r>
        <w:rPr>
          <w:b/>
          <w:i/>
          <w:sz w:val="24"/>
        </w:rPr>
        <w:t>Требования</w:t>
      </w:r>
      <w:r>
        <w:rPr>
          <w:b/>
          <w:i/>
          <w:spacing w:val="-3"/>
          <w:sz w:val="24"/>
        </w:rPr>
        <w:t xml:space="preserve"> </w:t>
      </w:r>
      <w:r>
        <w:rPr>
          <w:b/>
          <w:i/>
          <w:sz w:val="24"/>
        </w:rPr>
        <w:t>и</w:t>
      </w:r>
      <w:r>
        <w:rPr>
          <w:b/>
          <w:i/>
          <w:spacing w:val="-7"/>
          <w:sz w:val="24"/>
        </w:rPr>
        <w:t xml:space="preserve"> </w:t>
      </w:r>
      <w:r>
        <w:rPr>
          <w:b/>
          <w:i/>
          <w:spacing w:val="-2"/>
          <w:sz w:val="24"/>
        </w:rPr>
        <w:t>показатели</w:t>
      </w:r>
    </w:p>
    <w:p w:rsidR="00153C15" w:rsidRDefault="00C1539A">
      <w:pPr>
        <w:spacing w:before="41"/>
        <w:ind w:left="153" w:right="4"/>
        <w:jc w:val="center"/>
        <w:rPr>
          <w:b/>
          <w:i/>
          <w:sz w:val="24"/>
        </w:rPr>
      </w:pPr>
      <w:r>
        <w:rPr>
          <w:b/>
          <w:i/>
          <w:sz w:val="24"/>
        </w:rPr>
        <w:t>организации</w:t>
      </w:r>
      <w:r>
        <w:rPr>
          <w:b/>
          <w:i/>
          <w:spacing w:val="-8"/>
          <w:sz w:val="24"/>
        </w:rPr>
        <w:t xml:space="preserve"> </w:t>
      </w:r>
      <w:r>
        <w:rPr>
          <w:b/>
          <w:i/>
          <w:sz w:val="24"/>
        </w:rPr>
        <w:t>образовательного</w:t>
      </w:r>
      <w:r>
        <w:rPr>
          <w:b/>
          <w:i/>
          <w:spacing w:val="-7"/>
          <w:sz w:val="24"/>
        </w:rPr>
        <w:t xml:space="preserve"> </w:t>
      </w:r>
      <w:r>
        <w:rPr>
          <w:b/>
          <w:i/>
          <w:sz w:val="24"/>
        </w:rPr>
        <w:t>процесса</w:t>
      </w:r>
      <w:r>
        <w:rPr>
          <w:b/>
          <w:i/>
          <w:spacing w:val="-3"/>
          <w:sz w:val="24"/>
        </w:rPr>
        <w:t xml:space="preserve"> </w:t>
      </w:r>
      <w:r>
        <w:rPr>
          <w:b/>
          <w:i/>
          <w:sz w:val="24"/>
        </w:rPr>
        <w:t>и</w:t>
      </w:r>
      <w:r>
        <w:rPr>
          <w:b/>
          <w:i/>
          <w:spacing w:val="-7"/>
          <w:sz w:val="24"/>
        </w:rPr>
        <w:t xml:space="preserve"> </w:t>
      </w:r>
      <w:r>
        <w:rPr>
          <w:b/>
          <w:i/>
          <w:sz w:val="24"/>
        </w:rPr>
        <w:t>режима</w:t>
      </w:r>
      <w:r>
        <w:rPr>
          <w:b/>
          <w:i/>
          <w:spacing w:val="-3"/>
          <w:sz w:val="24"/>
        </w:rPr>
        <w:t xml:space="preserve"> </w:t>
      </w:r>
      <w:r>
        <w:rPr>
          <w:b/>
          <w:i/>
          <w:spacing w:val="-5"/>
          <w:sz w:val="24"/>
        </w:rPr>
        <w:t>дня</w:t>
      </w:r>
    </w:p>
    <w:p w:rsidR="00153C15" w:rsidRDefault="00153C15">
      <w:pPr>
        <w:jc w:val="center"/>
        <w:rPr>
          <w:b/>
          <w:i/>
          <w:sz w:val="24"/>
        </w:rPr>
        <w:sectPr w:rsidR="00153C15">
          <w:pgSz w:w="11910" w:h="16840"/>
          <w:pgMar w:top="1100" w:right="0" w:bottom="1180" w:left="992" w:header="0" w:footer="993" w:gutter="0"/>
          <w:cols w:space="720"/>
        </w:sectPr>
      </w:pPr>
    </w:p>
    <w:tbl>
      <w:tblPr>
        <w:tblStyle w:val="TableNormal"/>
        <w:tblW w:w="0" w:type="auto"/>
        <w:tblInd w:w="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5"/>
        <w:gridCol w:w="2344"/>
        <w:gridCol w:w="3189"/>
      </w:tblGrid>
      <w:tr w:rsidR="00153C15">
        <w:trPr>
          <w:trHeight w:val="316"/>
        </w:trPr>
        <w:tc>
          <w:tcPr>
            <w:tcW w:w="4255" w:type="dxa"/>
          </w:tcPr>
          <w:p w:rsidR="00153C15" w:rsidRDefault="00C1539A">
            <w:pPr>
              <w:pStyle w:val="TableParagraph"/>
              <w:spacing w:line="273" w:lineRule="exact"/>
              <w:ind w:left="537"/>
              <w:rPr>
                <w:b/>
                <w:sz w:val="24"/>
              </w:rPr>
            </w:pPr>
            <w:r>
              <w:rPr>
                <w:b/>
                <w:spacing w:val="-2"/>
                <w:sz w:val="24"/>
              </w:rPr>
              <w:lastRenderedPageBreak/>
              <w:t>Показатель</w:t>
            </w:r>
          </w:p>
        </w:tc>
        <w:tc>
          <w:tcPr>
            <w:tcW w:w="2344" w:type="dxa"/>
          </w:tcPr>
          <w:p w:rsidR="00153C15" w:rsidRDefault="00C1539A">
            <w:pPr>
              <w:pStyle w:val="TableParagraph"/>
              <w:spacing w:line="273" w:lineRule="exact"/>
              <w:ind w:left="541"/>
              <w:rPr>
                <w:b/>
                <w:sz w:val="24"/>
              </w:rPr>
            </w:pPr>
            <w:r>
              <w:rPr>
                <w:b/>
                <w:spacing w:val="-2"/>
                <w:sz w:val="24"/>
              </w:rPr>
              <w:t>Возраст</w:t>
            </w:r>
          </w:p>
        </w:tc>
        <w:tc>
          <w:tcPr>
            <w:tcW w:w="3189" w:type="dxa"/>
          </w:tcPr>
          <w:p w:rsidR="00153C15" w:rsidRDefault="00C1539A">
            <w:pPr>
              <w:pStyle w:val="TableParagraph"/>
              <w:spacing w:line="273" w:lineRule="exact"/>
              <w:ind w:left="536"/>
              <w:rPr>
                <w:b/>
                <w:sz w:val="24"/>
              </w:rPr>
            </w:pPr>
            <w:r>
              <w:rPr>
                <w:b/>
                <w:spacing w:val="-2"/>
                <w:sz w:val="24"/>
              </w:rPr>
              <w:t>Норматив</w:t>
            </w:r>
          </w:p>
        </w:tc>
      </w:tr>
      <w:tr w:rsidR="00153C15">
        <w:trPr>
          <w:trHeight w:val="316"/>
        </w:trPr>
        <w:tc>
          <w:tcPr>
            <w:tcW w:w="9788" w:type="dxa"/>
            <w:gridSpan w:val="3"/>
          </w:tcPr>
          <w:p w:rsidR="00153C15" w:rsidRDefault="00C1539A">
            <w:pPr>
              <w:pStyle w:val="TableParagraph"/>
              <w:spacing w:before="1"/>
              <w:ind w:left="537"/>
              <w:rPr>
                <w:b/>
                <w:sz w:val="24"/>
              </w:rPr>
            </w:pPr>
            <w:r>
              <w:rPr>
                <w:b/>
                <w:sz w:val="24"/>
              </w:rPr>
              <w:t>Требования</w:t>
            </w:r>
            <w:r>
              <w:rPr>
                <w:b/>
                <w:spacing w:val="-12"/>
                <w:sz w:val="24"/>
              </w:rPr>
              <w:t xml:space="preserve"> </w:t>
            </w:r>
            <w:r>
              <w:rPr>
                <w:b/>
                <w:sz w:val="24"/>
              </w:rPr>
              <w:t>к</w:t>
            </w:r>
            <w:r>
              <w:rPr>
                <w:b/>
                <w:spacing w:val="-10"/>
                <w:sz w:val="24"/>
              </w:rPr>
              <w:t xml:space="preserve"> </w:t>
            </w:r>
            <w:r>
              <w:rPr>
                <w:b/>
                <w:sz w:val="24"/>
              </w:rPr>
              <w:t>организации</w:t>
            </w:r>
            <w:r>
              <w:rPr>
                <w:b/>
                <w:spacing w:val="-8"/>
                <w:sz w:val="24"/>
              </w:rPr>
              <w:t xml:space="preserve"> </w:t>
            </w:r>
            <w:r>
              <w:rPr>
                <w:b/>
                <w:sz w:val="24"/>
              </w:rPr>
              <w:t>образовательного</w:t>
            </w:r>
            <w:r>
              <w:rPr>
                <w:b/>
                <w:spacing w:val="-9"/>
                <w:sz w:val="24"/>
              </w:rPr>
              <w:t xml:space="preserve"> </w:t>
            </w:r>
            <w:r>
              <w:rPr>
                <w:b/>
                <w:spacing w:val="-2"/>
                <w:sz w:val="24"/>
              </w:rPr>
              <w:t>процесса</w:t>
            </w:r>
          </w:p>
        </w:tc>
      </w:tr>
      <w:tr w:rsidR="00153C15">
        <w:trPr>
          <w:trHeight w:val="316"/>
        </w:trPr>
        <w:tc>
          <w:tcPr>
            <w:tcW w:w="4255" w:type="dxa"/>
          </w:tcPr>
          <w:p w:rsidR="00153C15" w:rsidRDefault="00C1539A">
            <w:pPr>
              <w:pStyle w:val="TableParagraph"/>
              <w:spacing w:line="273" w:lineRule="exact"/>
              <w:ind w:left="139"/>
              <w:rPr>
                <w:sz w:val="24"/>
              </w:rPr>
            </w:pPr>
            <w:r>
              <w:rPr>
                <w:sz w:val="24"/>
              </w:rPr>
              <w:t>Начало</w:t>
            </w:r>
            <w:r>
              <w:rPr>
                <w:spacing w:val="-4"/>
                <w:sz w:val="24"/>
              </w:rPr>
              <w:t xml:space="preserve"> </w:t>
            </w:r>
            <w:r>
              <w:rPr>
                <w:sz w:val="24"/>
              </w:rPr>
              <w:t>занятий</w:t>
            </w:r>
            <w:r>
              <w:rPr>
                <w:spacing w:val="1"/>
                <w:sz w:val="24"/>
              </w:rPr>
              <w:t xml:space="preserve"> </w:t>
            </w:r>
            <w:r>
              <w:rPr>
                <w:sz w:val="24"/>
              </w:rPr>
              <w:t>не</w:t>
            </w:r>
            <w:r>
              <w:rPr>
                <w:spacing w:val="-6"/>
                <w:sz w:val="24"/>
              </w:rPr>
              <w:t xml:space="preserve"> </w:t>
            </w:r>
            <w:r>
              <w:rPr>
                <w:spacing w:val="-4"/>
                <w:sz w:val="24"/>
              </w:rPr>
              <w:t>ранее</w:t>
            </w:r>
          </w:p>
        </w:tc>
        <w:tc>
          <w:tcPr>
            <w:tcW w:w="2344" w:type="dxa"/>
          </w:tcPr>
          <w:p w:rsidR="00153C15" w:rsidRDefault="00C1539A">
            <w:pPr>
              <w:pStyle w:val="TableParagraph"/>
              <w:spacing w:line="273" w:lineRule="exact"/>
              <w:ind w:left="541"/>
              <w:rPr>
                <w:sz w:val="24"/>
              </w:rPr>
            </w:pPr>
            <w:r>
              <w:rPr>
                <w:sz w:val="24"/>
              </w:rPr>
              <w:t>все</w:t>
            </w:r>
            <w:r>
              <w:rPr>
                <w:spacing w:val="-5"/>
                <w:sz w:val="24"/>
              </w:rPr>
              <w:t xml:space="preserve"> </w:t>
            </w:r>
            <w:r>
              <w:rPr>
                <w:spacing w:val="-2"/>
                <w:sz w:val="24"/>
              </w:rPr>
              <w:t>возрасты</w:t>
            </w:r>
          </w:p>
        </w:tc>
        <w:tc>
          <w:tcPr>
            <w:tcW w:w="3189" w:type="dxa"/>
          </w:tcPr>
          <w:p w:rsidR="00153C15" w:rsidRDefault="00C1539A">
            <w:pPr>
              <w:pStyle w:val="TableParagraph"/>
              <w:spacing w:line="273" w:lineRule="exact"/>
              <w:ind w:left="536"/>
              <w:rPr>
                <w:sz w:val="24"/>
              </w:rPr>
            </w:pPr>
            <w:r>
              <w:rPr>
                <w:spacing w:val="-4"/>
                <w:sz w:val="24"/>
              </w:rPr>
              <w:t>8.00</w:t>
            </w:r>
          </w:p>
        </w:tc>
      </w:tr>
      <w:tr w:rsidR="00153C15">
        <w:trPr>
          <w:trHeight w:val="321"/>
        </w:trPr>
        <w:tc>
          <w:tcPr>
            <w:tcW w:w="4255" w:type="dxa"/>
          </w:tcPr>
          <w:p w:rsidR="00153C15" w:rsidRDefault="00C1539A">
            <w:pPr>
              <w:pStyle w:val="TableParagraph"/>
              <w:spacing w:line="268" w:lineRule="exact"/>
              <w:ind w:left="139"/>
              <w:rPr>
                <w:sz w:val="24"/>
              </w:rPr>
            </w:pPr>
            <w:r>
              <w:rPr>
                <w:sz w:val="24"/>
              </w:rPr>
              <w:t>Окончание</w:t>
            </w:r>
            <w:r>
              <w:rPr>
                <w:spacing w:val="-6"/>
                <w:sz w:val="24"/>
              </w:rPr>
              <w:t xml:space="preserve"> </w:t>
            </w:r>
            <w:r>
              <w:rPr>
                <w:sz w:val="24"/>
              </w:rPr>
              <w:t>занятий,</w:t>
            </w:r>
            <w:r>
              <w:rPr>
                <w:spacing w:val="-3"/>
                <w:sz w:val="24"/>
              </w:rPr>
              <w:t xml:space="preserve"> </w:t>
            </w:r>
            <w:r>
              <w:rPr>
                <w:sz w:val="24"/>
              </w:rPr>
              <w:t>не</w:t>
            </w:r>
            <w:r>
              <w:rPr>
                <w:spacing w:val="-10"/>
                <w:sz w:val="24"/>
              </w:rPr>
              <w:t xml:space="preserve"> </w:t>
            </w:r>
            <w:r>
              <w:rPr>
                <w:spacing w:val="-2"/>
                <w:sz w:val="24"/>
              </w:rPr>
              <w:t>позднее</w:t>
            </w:r>
          </w:p>
        </w:tc>
        <w:tc>
          <w:tcPr>
            <w:tcW w:w="2344" w:type="dxa"/>
          </w:tcPr>
          <w:p w:rsidR="00153C15" w:rsidRDefault="00C1539A">
            <w:pPr>
              <w:pStyle w:val="TableParagraph"/>
              <w:spacing w:line="268" w:lineRule="exact"/>
              <w:ind w:left="541"/>
              <w:rPr>
                <w:sz w:val="24"/>
              </w:rPr>
            </w:pPr>
            <w:r>
              <w:rPr>
                <w:sz w:val="24"/>
              </w:rPr>
              <w:t>все</w:t>
            </w:r>
            <w:r>
              <w:rPr>
                <w:spacing w:val="-5"/>
                <w:sz w:val="24"/>
              </w:rPr>
              <w:t xml:space="preserve"> </w:t>
            </w:r>
            <w:r>
              <w:rPr>
                <w:spacing w:val="-2"/>
                <w:sz w:val="24"/>
              </w:rPr>
              <w:t>возрасты</w:t>
            </w:r>
          </w:p>
        </w:tc>
        <w:tc>
          <w:tcPr>
            <w:tcW w:w="3189" w:type="dxa"/>
          </w:tcPr>
          <w:p w:rsidR="00153C15" w:rsidRDefault="00C1539A">
            <w:pPr>
              <w:pStyle w:val="TableParagraph"/>
              <w:spacing w:line="268" w:lineRule="exact"/>
              <w:ind w:left="536"/>
              <w:rPr>
                <w:sz w:val="24"/>
              </w:rPr>
            </w:pPr>
            <w:r>
              <w:rPr>
                <w:spacing w:val="-2"/>
                <w:sz w:val="24"/>
              </w:rPr>
              <w:t>17.00</w:t>
            </w:r>
          </w:p>
        </w:tc>
      </w:tr>
      <w:tr w:rsidR="00153C15">
        <w:trPr>
          <w:trHeight w:val="290"/>
        </w:trPr>
        <w:tc>
          <w:tcPr>
            <w:tcW w:w="4255" w:type="dxa"/>
            <w:vMerge w:val="restart"/>
          </w:tcPr>
          <w:p w:rsidR="00153C15" w:rsidRDefault="00C1539A">
            <w:pPr>
              <w:pStyle w:val="TableParagraph"/>
              <w:spacing w:line="276" w:lineRule="auto"/>
              <w:ind w:left="139"/>
              <w:rPr>
                <w:sz w:val="24"/>
              </w:rPr>
            </w:pPr>
            <w:r>
              <w:rPr>
                <w:sz w:val="24"/>
              </w:rPr>
              <w:t>Продолжительность</w:t>
            </w:r>
            <w:r>
              <w:rPr>
                <w:spacing w:val="-15"/>
                <w:sz w:val="24"/>
              </w:rPr>
              <w:t xml:space="preserve"> </w:t>
            </w:r>
            <w:r>
              <w:rPr>
                <w:sz w:val="24"/>
              </w:rPr>
              <w:t>занятия</w:t>
            </w:r>
            <w:r>
              <w:rPr>
                <w:spacing w:val="-15"/>
                <w:sz w:val="24"/>
              </w:rPr>
              <w:t xml:space="preserve"> </w:t>
            </w:r>
            <w:r>
              <w:rPr>
                <w:sz w:val="24"/>
              </w:rPr>
              <w:t>для</w:t>
            </w:r>
            <w:r>
              <w:rPr>
                <w:spacing w:val="-15"/>
                <w:sz w:val="24"/>
              </w:rPr>
              <w:t xml:space="preserve"> </w:t>
            </w:r>
            <w:r>
              <w:rPr>
                <w:sz w:val="24"/>
              </w:rPr>
              <w:t>детей дошкольного возраста, не более</w:t>
            </w:r>
          </w:p>
        </w:tc>
        <w:tc>
          <w:tcPr>
            <w:tcW w:w="2344" w:type="dxa"/>
            <w:tcBorders>
              <w:bottom w:val="nil"/>
            </w:tcBorders>
          </w:tcPr>
          <w:p w:rsidR="00153C15" w:rsidRDefault="00C1539A">
            <w:pPr>
              <w:pStyle w:val="TableParagraph"/>
              <w:spacing w:line="268" w:lineRule="exact"/>
              <w:ind w:left="541"/>
              <w:rPr>
                <w:sz w:val="24"/>
              </w:rPr>
            </w:pPr>
            <w:r>
              <w:rPr>
                <w:sz w:val="24"/>
              </w:rPr>
              <w:t>от</w:t>
            </w:r>
            <w:r>
              <w:rPr>
                <w:spacing w:val="-2"/>
                <w:sz w:val="24"/>
              </w:rPr>
              <w:t xml:space="preserve"> </w:t>
            </w:r>
            <w:r>
              <w:rPr>
                <w:sz w:val="24"/>
              </w:rPr>
              <w:t>1,5</w:t>
            </w:r>
            <w:r>
              <w:rPr>
                <w:spacing w:val="-2"/>
                <w:sz w:val="24"/>
              </w:rPr>
              <w:t xml:space="preserve"> </w:t>
            </w:r>
            <w:r>
              <w:rPr>
                <w:sz w:val="24"/>
              </w:rPr>
              <w:t>до</w:t>
            </w:r>
            <w:r>
              <w:rPr>
                <w:spacing w:val="3"/>
                <w:sz w:val="24"/>
              </w:rPr>
              <w:t xml:space="preserve"> </w:t>
            </w:r>
            <w:r>
              <w:rPr>
                <w:sz w:val="24"/>
              </w:rPr>
              <w:t>3</w:t>
            </w:r>
            <w:r>
              <w:rPr>
                <w:spacing w:val="3"/>
                <w:sz w:val="24"/>
              </w:rPr>
              <w:t xml:space="preserve"> </w:t>
            </w:r>
            <w:r>
              <w:rPr>
                <w:spacing w:val="-5"/>
                <w:sz w:val="24"/>
              </w:rPr>
              <w:t>лет</w:t>
            </w:r>
          </w:p>
        </w:tc>
        <w:tc>
          <w:tcPr>
            <w:tcW w:w="3189" w:type="dxa"/>
            <w:tcBorders>
              <w:bottom w:val="nil"/>
            </w:tcBorders>
          </w:tcPr>
          <w:p w:rsidR="00153C15" w:rsidRDefault="00C1539A">
            <w:pPr>
              <w:pStyle w:val="TableParagraph"/>
              <w:spacing w:line="268" w:lineRule="exact"/>
              <w:ind w:left="536"/>
              <w:rPr>
                <w:sz w:val="24"/>
              </w:rPr>
            </w:pPr>
            <w:r>
              <w:rPr>
                <w:sz w:val="24"/>
              </w:rPr>
              <w:t>10</w:t>
            </w:r>
            <w:r>
              <w:rPr>
                <w:spacing w:val="-2"/>
                <w:sz w:val="24"/>
              </w:rPr>
              <w:t xml:space="preserve"> минут</w:t>
            </w:r>
          </w:p>
        </w:tc>
      </w:tr>
      <w:tr w:rsidR="00153C15">
        <w:trPr>
          <w:trHeight w:val="314"/>
        </w:trPr>
        <w:tc>
          <w:tcPr>
            <w:tcW w:w="4255" w:type="dxa"/>
            <w:vMerge/>
            <w:tcBorders>
              <w:top w:val="nil"/>
            </w:tcBorders>
          </w:tcPr>
          <w:p w:rsidR="00153C15" w:rsidRDefault="00153C15">
            <w:pPr>
              <w:rPr>
                <w:sz w:val="2"/>
                <w:szCs w:val="2"/>
              </w:rPr>
            </w:pPr>
          </w:p>
        </w:tc>
        <w:tc>
          <w:tcPr>
            <w:tcW w:w="2344" w:type="dxa"/>
            <w:tcBorders>
              <w:top w:val="nil"/>
              <w:bottom w:val="nil"/>
            </w:tcBorders>
          </w:tcPr>
          <w:p w:rsidR="00153C15" w:rsidRDefault="00C1539A">
            <w:pPr>
              <w:pStyle w:val="TableParagraph"/>
              <w:spacing w:before="12"/>
              <w:ind w:left="541"/>
              <w:rPr>
                <w:sz w:val="24"/>
              </w:rPr>
            </w:pPr>
            <w:r>
              <w:rPr>
                <w:sz w:val="24"/>
              </w:rPr>
              <w:t>от</w:t>
            </w:r>
            <w:r>
              <w:rPr>
                <w:spacing w:val="-5"/>
                <w:sz w:val="24"/>
              </w:rPr>
              <w:t xml:space="preserve"> </w:t>
            </w:r>
            <w:r>
              <w:rPr>
                <w:sz w:val="24"/>
              </w:rPr>
              <w:t>3</w:t>
            </w:r>
            <w:r>
              <w:rPr>
                <w:spacing w:val="1"/>
                <w:sz w:val="24"/>
              </w:rPr>
              <w:t xml:space="preserve"> </w:t>
            </w:r>
            <w:r>
              <w:rPr>
                <w:sz w:val="24"/>
              </w:rPr>
              <w:t>до</w:t>
            </w:r>
            <w:r>
              <w:rPr>
                <w:spacing w:val="5"/>
                <w:sz w:val="24"/>
              </w:rPr>
              <w:t xml:space="preserve"> </w:t>
            </w:r>
            <w:r>
              <w:rPr>
                <w:sz w:val="24"/>
              </w:rPr>
              <w:t>4</w:t>
            </w:r>
            <w:r>
              <w:rPr>
                <w:spacing w:val="-3"/>
                <w:sz w:val="24"/>
              </w:rPr>
              <w:t xml:space="preserve"> </w:t>
            </w:r>
            <w:r>
              <w:rPr>
                <w:spacing w:val="-5"/>
                <w:sz w:val="24"/>
              </w:rPr>
              <w:t>лет</w:t>
            </w:r>
          </w:p>
        </w:tc>
        <w:tc>
          <w:tcPr>
            <w:tcW w:w="3189" w:type="dxa"/>
            <w:tcBorders>
              <w:top w:val="nil"/>
              <w:bottom w:val="nil"/>
            </w:tcBorders>
          </w:tcPr>
          <w:p w:rsidR="00153C15" w:rsidRDefault="00C1539A">
            <w:pPr>
              <w:pStyle w:val="TableParagraph"/>
              <w:spacing w:before="12"/>
              <w:ind w:left="536"/>
              <w:rPr>
                <w:sz w:val="24"/>
              </w:rPr>
            </w:pPr>
            <w:r>
              <w:rPr>
                <w:sz w:val="24"/>
              </w:rPr>
              <w:t>15</w:t>
            </w:r>
            <w:r>
              <w:rPr>
                <w:spacing w:val="-2"/>
                <w:sz w:val="24"/>
              </w:rPr>
              <w:t xml:space="preserve"> минут</w:t>
            </w:r>
          </w:p>
        </w:tc>
      </w:tr>
      <w:tr w:rsidR="00153C15">
        <w:trPr>
          <w:trHeight w:val="316"/>
        </w:trPr>
        <w:tc>
          <w:tcPr>
            <w:tcW w:w="4255" w:type="dxa"/>
            <w:vMerge/>
            <w:tcBorders>
              <w:top w:val="nil"/>
            </w:tcBorders>
          </w:tcPr>
          <w:p w:rsidR="00153C15" w:rsidRDefault="00153C15">
            <w:pPr>
              <w:rPr>
                <w:sz w:val="2"/>
                <w:szCs w:val="2"/>
              </w:rPr>
            </w:pPr>
          </w:p>
        </w:tc>
        <w:tc>
          <w:tcPr>
            <w:tcW w:w="2344" w:type="dxa"/>
            <w:tcBorders>
              <w:top w:val="nil"/>
              <w:bottom w:val="nil"/>
            </w:tcBorders>
          </w:tcPr>
          <w:p w:rsidR="00153C15" w:rsidRDefault="00C1539A">
            <w:pPr>
              <w:pStyle w:val="TableParagraph"/>
              <w:spacing w:before="15"/>
              <w:ind w:left="541"/>
              <w:rPr>
                <w:sz w:val="24"/>
              </w:rPr>
            </w:pPr>
            <w:r>
              <w:rPr>
                <w:sz w:val="24"/>
              </w:rPr>
              <w:t>от</w:t>
            </w:r>
            <w:r>
              <w:rPr>
                <w:spacing w:val="-5"/>
                <w:sz w:val="24"/>
              </w:rPr>
              <w:t xml:space="preserve"> </w:t>
            </w:r>
            <w:r>
              <w:rPr>
                <w:sz w:val="24"/>
              </w:rPr>
              <w:t>4</w:t>
            </w:r>
            <w:r>
              <w:rPr>
                <w:spacing w:val="1"/>
                <w:sz w:val="24"/>
              </w:rPr>
              <w:t xml:space="preserve"> </w:t>
            </w:r>
            <w:r>
              <w:rPr>
                <w:sz w:val="24"/>
              </w:rPr>
              <w:t>до</w:t>
            </w:r>
            <w:r>
              <w:rPr>
                <w:spacing w:val="5"/>
                <w:sz w:val="24"/>
              </w:rPr>
              <w:t xml:space="preserve"> </w:t>
            </w:r>
            <w:r>
              <w:rPr>
                <w:sz w:val="24"/>
              </w:rPr>
              <w:t>5</w:t>
            </w:r>
            <w:r>
              <w:rPr>
                <w:spacing w:val="-3"/>
                <w:sz w:val="24"/>
              </w:rPr>
              <w:t xml:space="preserve"> </w:t>
            </w:r>
            <w:r>
              <w:rPr>
                <w:spacing w:val="-5"/>
                <w:sz w:val="24"/>
              </w:rPr>
              <w:t>лет</w:t>
            </w:r>
          </w:p>
        </w:tc>
        <w:tc>
          <w:tcPr>
            <w:tcW w:w="3189" w:type="dxa"/>
            <w:tcBorders>
              <w:top w:val="nil"/>
              <w:bottom w:val="nil"/>
            </w:tcBorders>
          </w:tcPr>
          <w:p w:rsidR="00153C15" w:rsidRDefault="00C1539A">
            <w:pPr>
              <w:pStyle w:val="TableParagraph"/>
              <w:spacing w:before="15"/>
              <w:ind w:left="536"/>
              <w:rPr>
                <w:sz w:val="24"/>
              </w:rPr>
            </w:pPr>
            <w:r>
              <w:rPr>
                <w:sz w:val="24"/>
              </w:rPr>
              <w:t>20</w:t>
            </w:r>
            <w:r>
              <w:rPr>
                <w:spacing w:val="-2"/>
                <w:sz w:val="24"/>
              </w:rPr>
              <w:t xml:space="preserve"> минут</w:t>
            </w:r>
          </w:p>
        </w:tc>
      </w:tr>
      <w:tr w:rsidR="00153C15">
        <w:trPr>
          <w:trHeight w:val="316"/>
        </w:trPr>
        <w:tc>
          <w:tcPr>
            <w:tcW w:w="4255" w:type="dxa"/>
            <w:vMerge/>
            <w:tcBorders>
              <w:top w:val="nil"/>
            </w:tcBorders>
          </w:tcPr>
          <w:p w:rsidR="00153C15" w:rsidRDefault="00153C15">
            <w:pPr>
              <w:rPr>
                <w:sz w:val="2"/>
                <w:szCs w:val="2"/>
              </w:rPr>
            </w:pPr>
          </w:p>
        </w:tc>
        <w:tc>
          <w:tcPr>
            <w:tcW w:w="2344" w:type="dxa"/>
            <w:tcBorders>
              <w:top w:val="nil"/>
              <w:bottom w:val="nil"/>
            </w:tcBorders>
          </w:tcPr>
          <w:p w:rsidR="00153C15" w:rsidRDefault="00C1539A">
            <w:pPr>
              <w:pStyle w:val="TableParagraph"/>
              <w:spacing w:before="15"/>
              <w:ind w:left="541"/>
              <w:rPr>
                <w:sz w:val="24"/>
              </w:rPr>
            </w:pPr>
            <w:r>
              <w:rPr>
                <w:sz w:val="24"/>
              </w:rPr>
              <w:t>от</w:t>
            </w:r>
            <w:r>
              <w:rPr>
                <w:spacing w:val="-5"/>
                <w:sz w:val="24"/>
              </w:rPr>
              <w:t xml:space="preserve"> </w:t>
            </w:r>
            <w:r>
              <w:rPr>
                <w:sz w:val="24"/>
              </w:rPr>
              <w:t>5</w:t>
            </w:r>
            <w:r>
              <w:rPr>
                <w:spacing w:val="1"/>
                <w:sz w:val="24"/>
              </w:rPr>
              <w:t xml:space="preserve"> </w:t>
            </w:r>
            <w:r>
              <w:rPr>
                <w:sz w:val="24"/>
              </w:rPr>
              <w:t>до</w:t>
            </w:r>
            <w:r>
              <w:rPr>
                <w:spacing w:val="5"/>
                <w:sz w:val="24"/>
              </w:rPr>
              <w:t xml:space="preserve"> </w:t>
            </w:r>
            <w:r>
              <w:rPr>
                <w:sz w:val="24"/>
              </w:rPr>
              <w:t>6</w:t>
            </w:r>
            <w:r>
              <w:rPr>
                <w:spacing w:val="-3"/>
                <w:sz w:val="24"/>
              </w:rPr>
              <w:t xml:space="preserve"> </w:t>
            </w:r>
            <w:r>
              <w:rPr>
                <w:spacing w:val="-5"/>
                <w:sz w:val="24"/>
              </w:rPr>
              <w:t>лет</w:t>
            </w:r>
          </w:p>
        </w:tc>
        <w:tc>
          <w:tcPr>
            <w:tcW w:w="3189" w:type="dxa"/>
            <w:tcBorders>
              <w:top w:val="nil"/>
              <w:bottom w:val="nil"/>
            </w:tcBorders>
          </w:tcPr>
          <w:p w:rsidR="00153C15" w:rsidRDefault="00C1539A">
            <w:pPr>
              <w:pStyle w:val="TableParagraph"/>
              <w:spacing w:before="15"/>
              <w:ind w:left="536"/>
              <w:rPr>
                <w:sz w:val="24"/>
              </w:rPr>
            </w:pPr>
            <w:r>
              <w:rPr>
                <w:sz w:val="24"/>
              </w:rPr>
              <w:t>25</w:t>
            </w:r>
            <w:r>
              <w:rPr>
                <w:spacing w:val="-2"/>
                <w:sz w:val="24"/>
              </w:rPr>
              <w:t xml:space="preserve"> минут</w:t>
            </w:r>
          </w:p>
        </w:tc>
      </w:tr>
      <w:tr w:rsidR="00153C15">
        <w:trPr>
          <w:trHeight w:val="344"/>
        </w:trPr>
        <w:tc>
          <w:tcPr>
            <w:tcW w:w="4255" w:type="dxa"/>
            <w:vMerge/>
            <w:tcBorders>
              <w:top w:val="nil"/>
            </w:tcBorders>
          </w:tcPr>
          <w:p w:rsidR="00153C15" w:rsidRDefault="00153C15">
            <w:pPr>
              <w:rPr>
                <w:sz w:val="2"/>
                <w:szCs w:val="2"/>
              </w:rPr>
            </w:pPr>
          </w:p>
        </w:tc>
        <w:tc>
          <w:tcPr>
            <w:tcW w:w="2344" w:type="dxa"/>
            <w:tcBorders>
              <w:top w:val="nil"/>
            </w:tcBorders>
          </w:tcPr>
          <w:p w:rsidR="00153C15" w:rsidRDefault="00C1539A">
            <w:pPr>
              <w:pStyle w:val="TableParagraph"/>
              <w:spacing w:before="15"/>
              <w:ind w:left="541"/>
              <w:rPr>
                <w:sz w:val="24"/>
              </w:rPr>
            </w:pPr>
            <w:r>
              <w:rPr>
                <w:sz w:val="24"/>
              </w:rPr>
              <w:t>от</w:t>
            </w:r>
            <w:r>
              <w:rPr>
                <w:spacing w:val="-5"/>
                <w:sz w:val="24"/>
              </w:rPr>
              <w:t xml:space="preserve"> </w:t>
            </w:r>
            <w:r>
              <w:rPr>
                <w:sz w:val="24"/>
              </w:rPr>
              <w:t>6</w:t>
            </w:r>
            <w:r>
              <w:rPr>
                <w:spacing w:val="1"/>
                <w:sz w:val="24"/>
              </w:rPr>
              <w:t xml:space="preserve"> </w:t>
            </w:r>
            <w:r>
              <w:rPr>
                <w:sz w:val="24"/>
              </w:rPr>
              <w:t>до</w:t>
            </w:r>
            <w:r>
              <w:rPr>
                <w:spacing w:val="5"/>
                <w:sz w:val="24"/>
              </w:rPr>
              <w:t xml:space="preserve"> </w:t>
            </w:r>
            <w:r>
              <w:rPr>
                <w:sz w:val="24"/>
              </w:rPr>
              <w:t>7</w:t>
            </w:r>
            <w:r>
              <w:rPr>
                <w:spacing w:val="-3"/>
                <w:sz w:val="24"/>
              </w:rPr>
              <w:t xml:space="preserve"> </w:t>
            </w:r>
            <w:r>
              <w:rPr>
                <w:spacing w:val="-5"/>
                <w:sz w:val="24"/>
              </w:rPr>
              <w:t>лет</w:t>
            </w:r>
          </w:p>
        </w:tc>
        <w:tc>
          <w:tcPr>
            <w:tcW w:w="3189" w:type="dxa"/>
            <w:tcBorders>
              <w:top w:val="nil"/>
            </w:tcBorders>
          </w:tcPr>
          <w:p w:rsidR="00153C15" w:rsidRDefault="00C1539A">
            <w:pPr>
              <w:pStyle w:val="TableParagraph"/>
              <w:spacing w:before="15"/>
              <w:ind w:left="536"/>
              <w:rPr>
                <w:sz w:val="24"/>
              </w:rPr>
            </w:pPr>
            <w:r>
              <w:rPr>
                <w:sz w:val="24"/>
              </w:rPr>
              <w:t>30</w:t>
            </w:r>
            <w:r>
              <w:rPr>
                <w:spacing w:val="-2"/>
                <w:sz w:val="24"/>
              </w:rPr>
              <w:t xml:space="preserve"> минут</w:t>
            </w:r>
          </w:p>
        </w:tc>
      </w:tr>
      <w:tr w:rsidR="00153C15">
        <w:trPr>
          <w:trHeight w:val="291"/>
        </w:trPr>
        <w:tc>
          <w:tcPr>
            <w:tcW w:w="4255" w:type="dxa"/>
            <w:vMerge w:val="restart"/>
          </w:tcPr>
          <w:p w:rsidR="00153C15" w:rsidRDefault="00C1539A">
            <w:pPr>
              <w:pStyle w:val="TableParagraph"/>
              <w:spacing w:line="276" w:lineRule="auto"/>
              <w:ind w:left="139" w:right="228"/>
              <w:rPr>
                <w:sz w:val="24"/>
              </w:rPr>
            </w:pPr>
            <w:r>
              <w:rPr>
                <w:sz w:val="24"/>
              </w:rPr>
              <w:t>Продолжительность дневной суммарной</w:t>
            </w:r>
            <w:r>
              <w:rPr>
                <w:spacing w:val="-15"/>
                <w:sz w:val="24"/>
              </w:rPr>
              <w:t xml:space="preserve"> </w:t>
            </w:r>
            <w:r>
              <w:rPr>
                <w:sz w:val="24"/>
              </w:rPr>
              <w:t>образовательной</w:t>
            </w:r>
            <w:r>
              <w:rPr>
                <w:spacing w:val="-15"/>
                <w:sz w:val="24"/>
              </w:rPr>
              <w:t xml:space="preserve"> </w:t>
            </w:r>
            <w:r>
              <w:rPr>
                <w:sz w:val="24"/>
              </w:rPr>
              <w:t xml:space="preserve">нагрузки для детей дошкольного возраста, не </w:t>
            </w:r>
            <w:r>
              <w:rPr>
                <w:spacing w:val="-2"/>
                <w:sz w:val="24"/>
              </w:rPr>
              <w:t>более</w:t>
            </w:r>
          </w:p>
        </w:tc>
        <w:tc>
          <w:tcPr>
            <w:tcW w:w="2344" w:type="dxa"/>
            <w:tcBorders>
              <w:bottom w:val="nil"/>
            </w:tcBorders>
          </w:tcPr>
          <w:p w:rsidR="00153C15" w:rsidRDefault="00C1539A">
            <w:pPr>
              <w:pStyle w:val="TableParagraph"/>
              <w:spacing w:line="268" w:lineRule="exact"/>
              <w:ind w:left="541"/>
              <w:rPr>
                <w:sz w:val="24"/>
              </w:rPr>
            </w:pPr>
            <w:r>
              <w:rPr>
                <w:sz w:val="24"/>
              </w:rPr>
              <w:t>от</w:t>
            </w:r>
            <w:r>
              <w:rPr>
                <w:spacing w:val="-2"/>
                <w:sz w:val="24"/>
              </w:rPr>
              <w:t xml:space="preserve"> </w:t>
            </w:r>
            <w:r>
              <w:rPr>
                <w:sz w:val="24"/>
              </w:rPr>
              <w:t>1,5</w:t>
            </w:r>
            <w:r>
              <w:rPr>
                <w:spacing w:val="-2"/>
                <w:sz w:val="24"/>
              </w:rPr>
              <w:t xml:space="preserve"> </w:t>
            </w:r>
            <w:r>
              <w:rPr>
                <w:sz w:val="24"/>
              </w:rPr>
              <w:t>до</w:t>
            </w:r>
            <w:r>
              <w:rPr>
                <w:spacing w:val="3"/>
                <w:sz w:val="24"/>
              </w:rPr>
              <w:t xml:space="preserve"> </w:t>
            </w:r>
            <w:r>
              <w:rPr>
                <w:sz w:val="24"/>
              </w:rPr>
              <w:t>3</w:t>
            </w:r>
            <w:r>
              <w:rPr>
                <w:spacing w:val="3"/>
                <w:sz w:val="24"/>
              </w:rPr>
              <w:t xml:space="preserve"> </w:t>
            </w:r>
            <w:r>
              <w:rPr>
                <w:spacing w:val="-5"/>
                <w:sz w:val="24"/>
              </w:rPr>
              <w:t>лет</w:t>
            </w:r>
          </w:p>
        </w:tc>
        <w:tc>
          <w:tcPr>
            <w:tcW w:w="3189" w:type="dxa"/>
            <w:tcBorders>
              <w:bottom w:val="nil"/>
            </w:tcBorders>
          </w:tcPr>
          <w:p w:rsidR="00153C15" w:rsidRDefault="00C1539A">
            <w:pPr>
              <w:pStyle w:val="TableParagraph"/>
              <w:spacing w:line="268" w:lineRule="exact"/>
              <w:ind w:left="536"/>
              <w:rPr>
                <w:sz w:val="24"/>
              </w:rPr>
            </w:pPr>
            <w:r>
              <w:rPr>
                <w:sz w:val="24"/>
              </w:rPr>
              <w:t>20</w:t>
            </w:r>
            <w:r>
              <w:rPr>
                <w:spacing w:val="-2"/>
                <w:sz w:val="24"/>
              </w:rPr>
              <w:t xml:space="preserve"> минут</w:t>
            </w:r>
          </w:p>
        </w:tc>
      </w:tr>
      <w:tr w:rsidR="00153C15">
        <w:trPr>
          <w:trHeight w:val="316"/>
        </w:trPr>
        <w:tc>
          <w:tcPr>
            <w:tcW w:w="4255" w:type="dxa"/>
            <w:vMerge/>
            <w:tcBorders>
              <w:top w:val="nil"/>
            </w:tcBorders>
          </w:tcPr>
          <w:p w:rsidR="00153C15" w:rsidRDefault="00153C15">
            <w:pPr>
              <w:rPr>
                <w:sz w:val="2"/>
                <w:szCs w:val="2"/>
              </w:rPr>
            </w:pPr>
          </w:p>
        </w:tc>
        <w:tc>
          <w:tcPr>
            <w:tcW w:w="2344" w:type="dxa"/>
            <w:tcBorders>
              <w:top w:val="nil"/>
              <w:bottom w:val="nil"/>
            </w:tcBorders>
          </w:tcPr>
          <w:p w:rsidR="00153C15" w:rsidRDefault="00C1539A">
            <w:pPr>
              <w:pStyle w:val="TableParagraph"/>
              <w:spacing w:before="12"/>
              <w:ind w:left="541"/>
              <w:rPr>
                <w:sz w:val="24"/>
              </w:rPr>
            </w:pPr>
            <w:r>
              <w:rPr>
                <w:sz w:val="24"/>
              </w:rPr>
              <w:t>от</w:t>
            </w:r>
            <w:r>
              <w:rPr>
                <w:spacing w:val="-5"/>
                <w:sz w:val="24"/>
              </w:rPr>
              <w:t xml:space="preserve"> </w:t>
            </w:r>
            <w:r>
              <w:rPr>
                <w:sz w:val="24"/>
              </w:rPr>
              <w:t>3</w:t>
            </w:r>
            <w:r>
              <w:rPr>
                <w:spacing w:val="1"/>
                <w:sz w:val="24"/>
              </w:rPr>
              <w:t xml:space="preserve"> </w:t>
            </w:r>
            <w:r>
              <w:rPr>
                <w:sz w:val="24"/>
              </w:rPr>
              <w:t>до</w:t>
            </w:r>
            <w:r>
              <w:rPr>
                <w:spacing w:val="5"/>
                <w:sz w:val="24"/>
              </w:rPr>
              <w:t xml:space="preserve"> </w:t>
            </w:r>
            <w:r>
              <w:rPr>
                <w:sz w:val="24"/>
              </w:rPr>
              <w:t>4</w:t>
            </w:r>
            <w:r>
              <w:rPr>
                <w:spacing w:val="-3"/>
                <w:sz w:val="24"/>
              </w:rPr>
              <w:t xml:space="preserve"> </w:t>
            </w:r>
            <w:r>
              <w:rPr>
                <w:spacing w:val="-5"/>
                <w:sz w:val="24"/>
              </w:rPr>
              <w:t>лет</w:t>
            </w:r>
          </w:p>
        </w:tc>
        <w:tc>
          <w:tcPr>
            <w:tcW w:w="3189" w:type="dxa"/>
            <w:tcBorders>
              <w:top w:val="nil"/>
              <w:bottom w:val="nil"/>
            </w:tcBorders>
          </w:tcPr>
          <w:p w:rsidR="00153C15" w:rsidRDefault="00C1539A">
            <w:pPr>
              <w:pStyle w:val="TableParagraph"/>
              <w:spacing w:before="12"/>
              <w:ind w:left="536"/>
              <w:rPr>
                <w:sz w:val="24"/>
              </w:rPr>
            </w:pPr>
            <w:r>
              <w:rPr>
                <w:sz w:val="24"/>
              </w:rPr>
              <w:t>30</w:t>
            </w:r>
            <w:r>
              <w:rPr>
                <w:spacing w:val="-2"/>
                <w:sz w:val="24"/>
              </w:rPr>
              <w:t xml:space="preserve"> минут</w:t>
            </w:r>
          </w:p>
        </w:tc>
      </w:tr>
      <w:tr w:rsidR="00153C15">
        <w:trPr>
          <w:trHeight w:val="316"/>
        </w:trPr>
        <w:tc>
          <w:tcPr>
            <w:tcW w:w="4255" w:type="dxa"/>
            <w:vMerge/>
            <w:tcBorders>
              <w:top w:val="nil"/>
            </w:tcBorders>
          </w:tcPr>
          <w:p w:rsidR="00153C15" w:rsidRDefault="00153C15">
            <w:pPr>
              <w:rPr>
                <w:sz w:val="2"/>
                <w:szCs w:val="2"/>
              </w:rPr>
            </w:pPr>
          </w:p>
        </w:tc>
        <w:tc>
          <w:tcPr>
            <w:tcW w:w="2344" w:type="dxa"/>
            <w:tcBorders>
              <w:top w:val="nil"/>
              <w:bottom w:val="nil"/>
            </w:tcBorders>
          </w:tcPr>
          <w:p w:rsidR="00153C15" w:rsidRDefault="00C1539A">
            <w:pPr>
              <w:pStyle w:val="TableParagraph"/>
              <w:spacing w:before="17"/>
              <w:ind w:left="541"/>
              <w:rPr>
                <w:sz w:val="24"/>
              </w:rPr>
            </w:pPr>
            <w:r>
              <w:rPr>
                <w:sz w:val="24"/>
              </w:rPr>
              <w:t>от</w:t>
            </w:r>
            <w:r>
              <w:rPr>
                <w:spacing w:val="-5"/>
                <w:sz w:val="24"/>
              </w:rPr>
              <w:t xml:space="preserve"> </w:t>
            </w:r>
            <w:r>
              <w:rPr>
                <w:sz w:val="24"/>
              </w:rPr>
              <w:t>4</w:t>
            </w:r>
            <w:r>
              <w:rPr>
                <w:spacing w:val="1"/>
                <w:sz w:val="24"/>
              </w:rPr>
              <w:t xml:space="preserve"> </w:t>
            </w:r>
            <w:r>
              <w:rPr>
                <w:sz w:val="24"/>
              </w:rPr>
              <w:t>до</w:t>
            </w:r>
            <w:r>
              <w:rPr>
                <w:spacing w:val="5"/>
                <w:sz w:val="24"/>
              </w:rPr>
              <w:t xml:space="preserve"> </w:t>
            </w:r>
            <w:r>
              <w:rPr>
                <w:sz w:val="24"/>
              </w:rPr>
              <w:t>5</w:t>
            </w:r>
            <w:r>
              <w:rPr>
                <w:spacing w:val="-3"/>
                <w:sz w:val="24"/>
              </w:rPr>
              <w:t xml:space="preserve"> </w:t>
            </w:r>
            <w:r>
              <w:rPr>
                <w:spacing w:val="-5"/>
                <w:sz w:val="24"/>
              </w:rPr>
              <w:t>лет</w:t>
            </w:r>
          </w:p>
        </w:tc>
        <w:tc>
          <w:tcPr>
            <w:tcW w:w="3189" w:type="dxa"/>
            <w:tcBorders>
              <w:top w:val="nil"/>
              <w:bottom w:val="nil"/>
            </w:tcBorders>
          </w:tcPr>
          <w:p w:rsidR="00153C15" w:rsidRDefault="00C1539A">
            <w:pPr>
              <w:pStyle w:val="TableParagraph"/>
              <w:spacing w:before="17"/>
              <w:ind w:left="536"/>
              <w:rPr>
                <w:sz w:val="24"/>
              </w:rPr>
            </w:pPr>
            <w:r>
              <w:rPr>
                <w:sz w:val="24"/>
              </w:rPr>
              <w:t>40</w:t>
            </w:r>
            <w:r>
              <w:rPr>
                <w:spacing w:val="-2"/>
                <w:sz w:val="24"/>
              </w:rPr>
              <w:t xml:space="preserve"> минут</w:t>
            </w:r>
          </w:p>
        </w:tc>
      </w:tr>
      <w:tr w:rsidR="00153C15">
        <w:trPr>
          <w:trHeight w:val="1269"/>
        </w:trPr>
        <w:tc>
          <w:tcPr>
            <w:tcW w:w="4255" w:type="dxa"/>
            <w:vMerge/>
            <w:tcBorders>
              <w:top w:val="nil"/>
            </w:tcBorders>
          </w:tcPr>
          <w:p w:rsidR="00153C15" w:rsidRDefault="00153C15">
            <w:pPr>
              <w:rPr>
                <w:sz w:val="2"/>
                <w:szCs w:val="2"/>
              </w:rPr>
            </w:pPr>
          </w:p>
        </w:tc>
        <w:tc>
          <w:tcPr>
            <w:tcW w:w="2344" w:type="dxa"/>
            <w:tcBorders>
              <w:top w:val="nil"/>
              <w:bottom w:val="nil"/>
            </w:tcBorders>
          </w:tcPr>
          <w:p w:rsidR="00153C15" w:rsidRDefault="00C1539A">
            <w:pPr>
              <w:pStyle w:val="TableParagraph"/>
              <w:spacing w:before="17"/>
              <w:ind w:left="541"/>
              <w:rPr>
                <w:sz w:val="24"/>
              </w:rPr>
            </w:pPr>
            <w:r>
              <w:rPr>
                <w:sz w:val="24"/>
              </w:rPr>
              <w:t>от</w:t>
            </w:r>
            <w:r>
              <w:rPr>
                <w:spacing w:val="-5"/>
                <w:sz w:val="24"/>
              </w:rPr>
              <w:t xml:space="preserve"> </w:t>
            </w:r>
            <w:r>
              <w:rPr>
                <w:sz w:val="24"/>
              </w:rPr>
              <w:t>5</w:t>
            </w:r>
            <w:r>
              <w:rPr>
                <w:spacing w:val="1"/>
                <w:sz w:val="24"/>
              </w:rPr>
              <w:t xml:space="preserve"> </w:t>
            </w:r>
            <w:r>
              <w:rPr>
                <w:sz w:val="24"/>
              </w:rPr>
              <w:t>до</w:t>
            </w:r>
            <w:r>
              <w:rPr>
                <w:spacing w:val="5"/>
                <w:sz w:val="24"/>
              </w:rPr>
              <w:t xml:space="preserve"> </w:t>
            </w:r>
            <w:r>
              <w:rPr>
                <w:sz w:val="24"/>
              </w:rPr>
              <w:t>6</w:t>
            </w:r>
            <w:r>
              <w:rPr>
                <w:spacing w:val="-3"/>
                <w:sz w:val="24"/>
              </w:rPr>
              <w:t xml:space="preserve"> </w:t>
            </w:r>
            <w:r>
              <w:rPr>
                <w:spacing w:val="-5"/>
                <w:sz w:val="24"/>
              </w:rPr>
              <w:t>лет</w:t>
            </w:r>
          </w:p>
        </w:tc>
        <w:tc>
          <w:tcPr>
            <w:tcW w:w="3189" w:type="dxa"/>
            <w:tcBorders>
              <w:top w:val="nil"/>
              <w:bottom w:val="nil"/>
            </w:tcBorders>
          </w:tcPr>
          <w:p w:rsidR="00153C15" w:rsidRDefault="00C1539A">
            <w:pPr>
              <w:pStyle w:val="TableParagraph"/>
              <w:spacing w:before="12" w:line="276" w:lineRule="auto"/>
              <w:ind w:left="536"/>
              <w:rPr>
                <w:sz w:val="24"/>
              </w:rPr>
            </w:pPr>
            <w:r>
              <w:rPr>
                <w:sz w:val="24"/>
              </w:rPr>
              <w:t>50</w:t>
            </w:r>
            <w:r>
              <w:rPr>
                <w:spacing w:val="-15"/>
                <w:sz w:val="24"/>
              </w:rPr>
              <w:t xml:space="preserve"> </w:t>
            </w:r>
            <w:r>
              <w:rPr>
                <w:sz w:val="24"/>
              </w:rPr>
              <w:t>минут</w:t>
            </w:r>
            <w:r>
              <w:rPr>
                <w:spacing w:val="-15"/>
                <w:sz w:val="24"/>
              </w:rPr>
              <w:t xml:space="preserve"> </w:t>
            </w:r>
            <w:r>
              <w:rPr>
                <w:sz w:val="24"/>
              </w:rPr>
              <w:t>или</w:t>
            </w:r>
            <w:r>
              <w:rPr>
                <w:spacing w:val="-15"/>
                <w:sz w:val="24"/>
              </w:rPr>
              <w:t xml:space="preserve"> </w:t>
            </w:r>
            <w:r>
              <w:rPr>
                <w:sz w:val="24"/>
              </w:rPr>
              <w:t>75</w:t>
            </w:r>
            <w:r>
              <w:rPr>
                <w:spacing w:val="-15"/>
                <w:sz w:val="24"/>
              </w:rPr>
              <w:t xml:space="preserve"> </w:t>
            </w:r>
            <w:r>
              <w:rPr>
                <w:sz w:val="24"/>
              </w:rPr>
              <w:t>минут при организации</w:t>
            </w:r>
          </w:p>
          <w:p w:rsidR="00153C15" w:rsidRDefault="00C1539A">
            <w:pPr>
              <w:pStyle w:val="TableParagraph"/>
              <w:tabs>
                <w:tab w:val="left" w:pos="1184"/>
                <w:tab w:val="left" w:pos="2505"/>
              </w:tabs>
              <w:spacing w:before="5"/>
              <w:ind w:left="536"/>
              <w:rPr>
                <w:sz w:val="24"/>
              </w:rPr>
            </w:pPr>
            <w:r>
              <w:rPr>
                <w:spacing w:val="-10"/>
                <w:sz w:val="24"/>
              </w:rPr>
              <w:t>1</w:t>
            </w:r>
            <w:r>
              <w:rPr>
                <w:sz w:val="24"/>
              </w:rPr>
              <w:tab/>
            </w:r>
            <w:r>
              <w:rPr>
                <w:spacing w:val="-2"/>
                <w:sz w:val="24"/>
              </w:rPr>
              <w:t>занятия</w:t>
            </w:r>
            <w:r>
              <w:rPr>
                <w:sz w:val="24"/>
              </w:rPr>
              <w:tab/>
            </w:r>
            <w:r>
              <w:rPr>
                <w:spacing w:val="-4"/>
                <w:sz w:val="24"/>
              </w:rPr>
              <w:t>после</w:t>
            </w:r>
          </w:p>
          <w:p w:rsidR="00153C15" w:rsidRDefault="00C1539A">
            <w:pPr>
              <w:pStyle w:val="TableParagraph"/>
              <w:spacing w:before="40"/>
              <w:ind w:left="536"/>
              <w:rPr>
                <w:sz w:val="24"/>
              </w:rPr>
            </w:pPr>
            <w:r>
              <w:rPr>
                <w:sz w:val="24"/>
              </w:rPr>
              <w:t>дневного</w:t>
            </w:r>
            <w:r>
              <w:rPr>
                <w:spacing w:val="1"/>
                <w:sz w:val="24"/>
              </w:rPr>
              <w:t xml:space="preserve"> </w:t>
            </w:r>
            <w:r>
              <w:rPr>
                <w:spacing w:val="-5"/>
                <w:sz w:val="24"/>
              </w:rPr>
              <w:t>сна</w:t>
            </w:r>
          </w:p>
        </w:tc>
      </w:tr>
      <w:tr w:rsidR="00153C15">
        <w:trPr>
          <w:trHeight w:val="344"/>
        </w:trPr>
        <w:tc>
          <w:tcPr>
            <w:tcW w:w="4255" w:type="dxa"/>
            <w:vMerge/>
            <w:tcBorders>
              <w:top w:val="nil"/>
            </w:tcBorders>
          </w:tcPr>
          <w:p w:rsidR="00153C15" w:rsidRDefault="00153C15">
            <w:pPr>
              <w:rPr>
                <w:sz w:val="2"/>
                <w:szCs w:val="2"/>
              </w:rPr>
            </w:pPr>
          </w:p>
        </w:tc>
        <w:tc>
          <w:tcPr>
            <w:tcW w:w="2344" w:type="dxa"/>
            <w:tcBorders>
              <w:top w:val="nil"/>
            </w:tcBorders>
          </w:tcPr>
          <w:p w:rsidR="00153C15" w:rsidRDefault="00C1539A">
            <w:pPr>
              <w:pStyle w:val="TableParagraph"/>
              <w:spacing w:before="15"/>
              <w:ind w:left="541"/>
              <w:rPr>
                <w:sz w:val="24"/>
              </w:rPr>
            </w:pPr>
            <w:r>
              <w:rPr>
                <w:sz w:val="24"/>
              </w:rPr>
              <w:t>от</w:t>
            </w:r>
            <w:r>
              <w:rPr>
                <w:spacing w:val="-5"/>
                <w:sz w:val="24"/>
              </w:rPr>
              <w:t xml:space="preserve"> </w:t>
            </w:r>
            <w:r>
              <w:rPr>
                <w:sz w:val="24"/>
              </w:rPr>
              <w:t>6</w:t>
            </w:r>
            <w:r>
              <w:rPr>
                <w:spacing w:val="1"/>
                <w:sz w:val="24"/>
              </w:rPr>
              <w:t xml:space="preserve"> </w:t>
            </w:r>
            <w:r>
              <w:rPr>
                <w:sz w:val="24"/>
              </w:rPr>
              <w:t>до</w:t>
            </w:r>
            <w:r>
              <w:rPr>
                <w:spacing w:val="5"/>
                <w:sz w:val="24"/>
              </w:rPr>
              <w:t xml:space="preserve"> </w:t>
            </w:r>
            <w:r>
              <w:rPr>
                <w:sz w:val="24"/>
              </w:rPr>
              <w:t>7</w:t>
            </w:r>
            <w:r>
              <w:rPr>
                <w:spacing w:val="-3"/>
                <w:sz w:val="24"/>
              </w:rPr>
              <w:t xml:space="preserve"> </w:t>
            </w:r>
            <w:r>
              <w:rPr>
                <w:spacing w:val="-5"/>
                <w:sz w:val="24"/>
              </w:rPr>
              <w:t>лет</w:t>
            </w:r>
          </w:p>
        </w:tc>
        <w:tc>
          <w:tcPr>
            <w:tcW w:w="3189" w:type="dxa"/>
            <w:tcBorders>
              <w:top w:val="nil"/>
            </w:tcBorders>
          </w:tcPr>
          <w:p w:rsidR="00153C15" w:rsidRDefault="00C1539A">
            <w:pPr>
              <w:pStyle w:val="TableParagraph"/>
              <w:spacing w:before="15"/>
              <w:ind w:left="536"/>
              <w:rPr>
                <w:sz w:val="24"/>
              </w:rPr>
            </w:pPr>
            <w:r>
              <w:rPr>
                <w:sz w:val="24"/>
              </w:rPr>
              <w:t>90</w:t>
            </w:r>
            <w:r>
              <w:rPr>
                <w:spacing w:val="-2"/>
                <w:sz w:val="24"/>
              </w:rPr>
              <w:t xml:space="preserve"> минут</w:t>
            </w:r>
          </w:p>
        </w:tc>
      </w:tr>
      <w:tr w:rsidR="00153C15">
        <w:trPr>
          <w:trHeight w:val="633"/>
        </w:trPr>
        <w:tc>
          <w:tcPr>
            <w:tcW w:w="4255" w:type="dxa"/>
          </w:tcPr>
          <w:p w:rsidR="00153C15" w:rsidRDefault="00C1539A">
            <w:pPr>
              <w:pStyle w:val="TableParagraph"/>
              <w:spacing w:line="273" w:lineRule="exact"/>
              <w:ind w:left="139"/>
              <w:rPr>
                <w:sz w:val="24"/>
              </w:rPr>
            </w:pPr>
            <w:r>
              <w:rPr>
                <w:sz w:val="24"/>
              </w:rPr>
              <w:t>Продолжительность</w:t>
            </w:r>
            <w:r>
              <w:rPr>
                <w:spacing w:val="-6"/>
                <w:sz w:val="24"/>
              </w:rPr>
              <w:t xml:space="preserve"> </w:t>
            </w:r>
            <w:r>
              <w:rPr>
                <w:sz w:val="24"/>
              </w:rPr>
              <w:t>перерывов</w:t>
            </w:r>
            <w:r>
              <w:rPr>
                <w:spacing w:val="-9"/>
                <w:sz w:val="24"/>
              </w:rPr>
              <w:t xml:space="preserve"> </w:t>
            </w:r>
            <w:r>
              <w:rPr>
                <w:spacing w:val="-4"/>
                <w:sz w:val="24"/>
              </w:rPr>
              <w:t>между</w:t>
            </w:r>
          </w:p>
          <w:p w:rsidR="00153C15" w:rsidRDefault="00C1539A">
            <w:pPr>
              <w:pStyle w:val="TableParagraph"/>
              <w:spacing w:before="36"/>
              <w:ind w:left="139"/>
              <w:rPr>
                <w:sz w:val="24"/>
              </w:rPr>
            </w:pPr>
            <w:r>
              <w:rPr>
                <w:sz w:val="24"/>
              </w:rPr>
              <w:t>занятиями,</w:t>
            </w:r>
            <w:r>
              <w:rPr>
                <w:spacing w:val="-4"/>
                <w:sz w:val="24"/>
              </w:rPr>
              <w:t xml:space="preserve"> </w:t>
            </w:r>
            <w:r>
              <w:rPr>
                <w:sz w:val="24"/>
              </w:rPr>
              <w:t>не</w:t>
            </w:r>
            <w:r>
              <w:rPr>
                <w:spacing w:val="-10"/>
                <w:sz w:val="24"/>
              </w:rPr>
              <w:t xml:space="preserve"> </w:t>
            </w:r>
            <w:r>
              <w:rPr>
                <w:spacing w:val="-4"/>
                <w:sz w:val="24"/>
              </w:rPr>
              <w:t>менее</w:t>
            </w:r>
          </w:p>
        </w:tc>
        <w:tc>
          <w:tcPr>
            <w:tcW w:w="2344" w:type="dxa"/>
          </w:tcPr>
          <w:p w:rsidR="00153C15" w:rsidRDefault="00C1539A">
            <w:pPr>
              <w:pStyle w:val="TableParagraph"/>
              <w:spacing w:line="273" w:lineRule="exact"/>
              <w:ind w:left="541"/>
              <w:rPr>
                <w:sz w:val="24"/>
              </w:rPr>
            </w:pPr>
            <w:r>
              <w:rPr>
                <w:sz w:val="24"/>
              </w:rPr>
              <w:t>все</w:t>
            </w:r>
            <w:r>
              <w:rPr>
                <w:spacing w:val="-5"/>
                <w:sz w:val="24"/>
              </w:rPr>
              <w:t xml:space="preserve"> </w:t>
            </w:r>
            <w:r>
              <w:rPr>
                <w:spacing w:val="-2"/>
                <w:sz w:val="24"/>
              </w:rPr>
              <w:t>возрасты</w:t>
            </w:r>
          </w:p>
        </w:tc>
        <w:tc>
          <w:tcPr>
            <w:tcW w:w="3189" w:type="dxa"/>
          </w:tcPr>
          <w:p w:rsidR="00153C15" w:rsidRDefault="00C1539A">
            <w:pPr>
              <w:pStyle w:val="TableParagraph"/>
              <w:spacing w:line="273" w:lineRule="exact"/>
              <w:ind w:left="536"/>
              <w:rPr>
                <w:sz w:val="24"/>
              </w:rPr>
            </w:pPr>
            <w:r>
              <w:rPr>
                <w:sz w:val="24"/>
              </w:rPr>
              <w:t>10</w:t>
            </w:r>
            <w:r>
              <w:rPr>
                <w:spacing w:val="-2"/>
                <w:sz w:val="24"/>
              </w:rPr>
              <w:t xml:space="preserve"> минут</w:t>
            </w:r>
          </w:p>
        </w:tc>
      </w:tr>
      <w:tr w:rsidR="00153C15">
        <w:trPr>
          <w:trHeight w:val="633"/>
        </w:trPr>
        <w:tc>
          <w:tcPr>
            <w:tcW w:w="4255" w:type="dxa"/>
          </w:tcPr>
          <w:p w:rsidR="00153C15" w:rsidRDefault="00C1539A">
            <w:pPr>
              <w:pStyle w:val="TableParagraph"/>
              <w:spacing w:line="268" w:lineRule="exact"/>
              <w:ind w:left="139"/>
              <w:rPr>
                <w:sz w:val="24"/>
              </w:rPr>
            </w:pPr>
            <w:r>
              <w:rPr>
                <w:sz w:val="24"/>
              </w:rPr>
              <w:t>Перерыв</w:t>
            </w:r>
            <w:r>
              <w:rPr>
                <w:spacing w:val="1"/>
                <w:sz w:val="24"/>
              </w:rPr>
              <w:t xml:space="preserve"> </w:t>
            </w:r>
            <w:r>
              <w:rPr>
                <w:sz w:val="24"/>
              </w:rPr>
              <w:t>во</w:t>
            </w:r>
            <w:r>
              <w:rPr>
                <w:spacing w:val="-5"/>
                <w:sz w:val="24"/>
              </w:rPr>
              <w:t xml:space="preserve"> </w:t>
            </w:r>
            <w:r>
              <w:rPr>
                <w:sz w:val="24"/>
              </w:rPr>
              <w:t>время</w:t>
            </w:r>
            <w:r>
              <w:rPr>
                <w:spacing w:val="-5"/>
                <w:sz w:val="24"/>
              </w:rPr>
              <w:t xml:space="preserve"> </w:t>
            </w:r>
            <w:r>
              <w:rPr>
                <w:sz w:val="24"/>
              </w:rPr>
              <w:t>занятий</w:t>
            </w:r>
            <w:r>
              <w:rPr>
                <w:spacing w:val="2"/>
                <w:sz w:val="24"/>
              </w:rPr>
              <w:t xml:space="preserve"> </w:t>
            </w:r>
            <w:r>
              <w:rPr>
                <w:spacing w:val="-5"/>
                <w:sz w:val="24"/>
              </w:rPr>
              <w:t>для</w:t>
            </w:r>
          </w:p>
          <w:p w:rsidR="00153C15" w:rsidRDefault="00C1539A">
            <w:pPr>
              <w:pStyle w:val="TableParagraph"/>
              <w:spacing w:before="36"/>
              <w:ind w:left="139"/>
              <w:rPr>
                <w:sz w:val="24"/>
              </w:rPr>
            </w:pPr>
            <w:r>
              <w:rPr>
                <w:sz w:val="24"/>
              </w:rPr>
              <w:t>гимнастики,</w:t>
            </w:r>
            <w:r>
              <w:rPr>
                <w:spacing w:val="-4"/>
                <w:sz w:val="24"/>
              </w:rPr>
              <w:t xml:space="preserve"> </w:t>
            </w:r>
            <w:r>
              <w:rPr>
                <w:sz w:val="24"/>
              </w:rPr>
              <w:t>не</w:t>
            </w:r>
            <w:r>
              <w:rPr>
                <w:spacing w:val="-10"/>
                <w:sz w:val="24"/>
              </w:rPr>
              <w:t xml:space="preserve"> </w:t>
            </w:r>
            <w:r>
              <w:rPr>
                <w:spacing w:val="-4"/>
                <w:sz w:val="24"/>
              </w:rPr>
              <w:t>менее</w:t>
            </w:r>
          </w:p>
        </w:tc>
        <w:tc>
          <w:tcPr>
            <w:tcW w:w="2344" w:type="dxa"/>
          </w:tcPr>
          <w:p w:rsidR="00153C15" w:rsidRDefault="00C1539A">
            <w:pPr>
              <w:pStyle w:val="TableParagraph"/>
              <w:spacing w:line="268" w:lineRule="exact"/>
              <w:ind w:left="541"/>
              <w:rPr>
                <w:sz w:val="24"/>
              </w:rPr>
            </w:pPr>
            <w:r>
              <w:rPr>
                <w:sz w:val="24"/>
              </w:rPr>
              <w:t>все</w:t>
            </w:r>
            <w:r>
              <w:rPr>
                <w:spacing w:val="-5"/>
                <w:sz w:val="24"/>
              </w:rPr>
              <w:t xml:space="preserve"> </w:t>
            </w:r>
            <w:r>
              <w:rPr>
                <w:spacing w:val="-2"/>
                <w:sz w:val="24"/>
              </w:rPr>
              <w:t>возрасты</w:t>
            </w:r>
          </w:p>
        </w:tc>
        <w:tc>
          <w:tcPr>
            <w:tcW w:w="3189" w:type="dxa"/>
          </w:tcPr>
          <w:p w:rsidR="00153C15" w:rsidRDefault="00C1539A">
            <w:pPr>
              <w:pStyle w:val="TableParagraph"/>
              <w:spacing w:line="268" w:lineRule="exact"/>
              <w:ind w:left="536"/>
              <w:rPr>
                <w:sz w:val="24"/>
              </w:rPr>
            </w:pPr>
            <w:r>
              <w:rPr>
                <w:sz w:val="24"/>
              </w:rPr>
              <w:t>2-х</w:t>
            </w:r>
            <w:r>
              <w:rPr>
                <w:spacing w:val="-2"/>
                <w:sz w:val="24"/>
              </w:rPr>
              <w:t xml:space="preserve"> минут</w:t>
            </w:r>
          </w:p>
        </w:tc>
      </w:tr>
      <w:tr w:rsidR="00153C15">
        <w:trPr>
          <w:trHeight w:val="316"/>
        </w:trPr>
        <w:tc>
          <w:tcPr>
            <w:tcW w:w="9788" w:type="dxa"/>
            <w:gridSpan w:val="3"/>
          </w:tcPr>
          <w:p w:rsidR="00153C15" w:rsidRDefault="00C1539A">
            <w:pPr>
              <w:pStyle w:val="TableParagraph"/>
              <w:spacing w:before="1"/>
              <w:ind w:left="139"/>
              <w:rPr>
                <w:b/>
                <w:sz w:val="24"/>
              </w:rPr>
            </w:pPr>
            <w:r>
              <w:rPr>
                <w:b/>
                <w:sz w:val="24"/>
              </w:rPr>
              <w:t>Показатели</w:t>
            </w:r>
            <w:r>
              <w:rPr>
                <w:b/>
                <w:spacing w:val="-8"/>
                <w:sz w:val="24"/>
              </w:rPr>
              <w:t xml:space="preserve"> </w:t>
            </w:r>
            <w:r>
              <w:rPr>
                <w:b/>
                <w:sz w:val="24"/>
              </w:rPr>
              <w:t>организации</w:t>
            </w:r>
            <w:r>
              <w:rPr>
                <w:b/>
                <w:spacing w:val="-7"/>
                <w:sz w:val="24"/>
              </w:rPr>
              <w:t xml:space="preserve"> </w:t>
            </w:r>
            <w:r>
              <w:rPr>
                <w:b/>
                <w:sz w:val="24"/>
              </w:rPr>
              <w:t>режима</w:t>
            </w:r>
            <w:r>
              <w:rPr>
                <w:b/>
                <w:spacing w:val="-8"/>
                <w:sz w:val="24"/>
              </w:rPr>
              <w:t xml:space="preserve"> </w:t>
            </w:r>
            <w:r>
              <w:rPr>
                <w:b/>
                <w:spacing w:val="-5"/>
                <w:sz w:val="24"/>
              </w:rPr>
              <w:t>дня</w:t>
            </w:r>
          </w:p>
        </w:tc>
      </w:tr>
      <w:tr w:rsidR="00153C15">
        <w:trPr>
          <w:trHeight w:val="293"/>
        </w:trPr>
        <w:tc>
          <w:tcPr>
            <w:tcW w:w="4255" w:type="dxa"/>
            <w:vMerge w:val="restart"/>
          </w:tcPr>
          <w:p w:rsidR="00153C15" w:rsidRDefault="00C1539A">
            <w:pPr>
              <w:pStyle w:val="TableParagraph"/>
              <w:spacing w:line="276" w:lineRule="auto"/>
              <w:ind w:left="139"/>
              <w:rPr>
                <w:sz w:val="24"/>
              </w:rPr>
            </w:pPr>
            <w:r>
              <w:rPr>
                <w:sz w:val="24"/>
              </w:rPr>
              <w:t>Продолжительность</w:t>
            </w:r>
            <w:r>
              <w:rPr>
                <w:spacing w:val="-14"/>
                <w:sz w:val="24"/>
              </w:rPr>
              <w:t xml:space="preserve"> </w:t>
            </w:r>
            <w:r>
              <w:rPr>
                <w:sz w:val="24"/>
              </w:rPr>
              <w:t>ночного</w:t>
            </w:r>
            <w:r>
              <w:rPr>
                <w:spacing w:val="-11"/>
                <w:sz w:val="24"/>
              </w:rPr>
              <w:t xml:space="preserve"> </w:t>
            </w:r>
            <w:r>
              <w:rPr>
                <w:sz w:val="24"/>
              </w:rPr>
              <w:t>сна</w:t>
            </w:r>
            <w:r>
              <w:rPr>
                <w:spacing w:val="-15"/>
                <w:sz w:val="24"/>
              </w:rPr>
              <w:t xml:space="preserve"> </w:t>
            </w:r>
            <w:r>
              <w:rPr>
                <w:sz w:val="24"/>
              </w:rPr>
              <w:t xml:space="preserve">не </w:t>
            </w:r>
            <w:r>
              <w:rPr>
                <w:spacing w:val="-2"/>
                <w:sz w:val="24"/>
              </w:rPr>
              <w:t>менее</w:t>
            </w:r>
          </w:p>
        </w:tc>
        <w:tc>
          <w:tcPr>
            <w:tcW w:w="2344" w:type="dxa"/>
            <w:tcBorders>
              <w:bottom w:val="nil"/>
            </w:tcBorders>
          </w:tcPr>
          <w:p w:rsidR="00153C15" w:rsidRDefault="00C1539A">
            <w:pPr>
              <w:pStyle w:val="TableParagraph"/>
              <w:spacing w:line="268" w:lineRule="exact"/>
              <w:ind w:left="541"/>
              <w:rPr>
                <w:sz w:val="24"/>
              </w:rPr>
            </w:pPr>
            <w:r>
              <w:rPr>
                <w:sz w:val="24"/>
              </w:rPr>
              <w:t>1-3</w:t>
            </w:r>
            <w:r>
              <w:rPr>
                <w:spacing w:val="-2"/>
                <w:sz w:val="24"/>
              </w:rPr>
              <w:t xml:space="preserve"> </w:t>
            </w:r>
            <w:r>
              <w:rPr>
                <w:spacing w:val="-4"/>
                <w:sz w:val="24"/>
              </w:rPr>
              <w:t>года</w:t>
            </w:r>
          </w:p>
        </w:tc>
        <w:tc>
          <w:tcPr>
            <w:tcW w:w="3189" w:type="dxa"/>
            <w:tcBorders>
              <w:bottom w:val="nil"/>
            </w:tcBorders>
          </w:tcPr>
          <w:p w:rsidR="00153C15" w:rsidRDefault="00C1539A">
            <w:pPr>
              <w:pStyle w:val="TableParagraph"/>
              <w:spacing w:line="268" w:lineRule="exact"/>
              <w:ind w:left="536"/>
              <w:rPr>
                <w:sz w:val="24"/>
              </w:rPr>
            </w:pPr>
            <w:r>
              <w:rPr>
                <w:sz w:val="24"/>
              </w:rPr>
              <w:t>12</w:t>
            </w:r>
            <w:r>
              <w:rPr>
                <w:spacing w:val="2"/>
                <w:sz w:val="24"/>
              </w:rPr>
              <w:t xml:space="preserve"> </w:t>
            </w:r>
            <w:r>
              <w:rPr>
                <w:spacing w:val="-2"/>
                <w:sz w:val="24"/>
              </w:rPr>
              <w:t>часов</w:t>
            </w:r>
          </w:p>
        </w:tc>
      </w:tr>
      <w:tr w:rsidR="00153C15">
        <w:trPr>
          <w:trHeight w:val="344"/>
        </w:trPr>
        <w:tc>
          <w:tcPr>
            <w:tcW w:w="4255" w:type="dxa"/>
            <w:vMerge/>
            <w:tcBorders>
              <w:top w:val="nil"/>
            </w:tcBorders>
          </w:tcPr>
          <w:p w:rsidR="00153C15" w:rsidRDefault="00153C15">
            <w:pPr>
              <w:rPr>
                <w:sz w:val="2"/>
                <w:szCs w:val="2"/>
              </w:rPr>
            </w:pPr>
          </w:p>
        </w:tc>
        <w:tc>
          <w:tcPr>
            <w:tcW w:w="2344" w:type="dxa"/>
            <w:tcBorders>
              <w:top w:val="nil"/>
            </w:tcBorders>
          </w:tcPr>
          <w:p w:rsidR="00153C15" w:rsidRDefault="00C1539A">
            <w:pPr>
              <w:pStyle w:val="TableParagraph"/>
              <w:spacing w:before="15"/>
              <w:ind w:left="541"/>
              <w:rPr>
                <w:sz w:val="24"/>
              </w:rPr>
            </w:pPr>
            <w:r>
              <w:rPr>
                <w:sz w:val="24"/>
              </w:rPr>
              <w:t>4-7</w:t>
            </w:r>
            <w:r>
              <w:rPr>
                <w:spacing w:val="3"/>
                <w:sz w:val="24"/>
              </w:rPr>
              <w:t xml:space="preserve"> </w:t>
            </w:r>
            <w:r>
              <w:rPr>
                <w:spacing w:val="-5"/>
                <w:sz w:val="24"/>
              </w:rPr>
              <w:t>лет</w:t>
            </w:r>
          </w:p>
        </w:tc>
        <w:tc>
          <w:tcPr>
            <w:tcW w:w="3189" w:type="dxa"/>
            <w:tcBorders>
              <w:top w:val="nil"/>
            </w:tcBorders>
          </w:tcPr>
          <w:p w:rsidR="00153C15" w:rsidRDefault="00C1539A">
            <w:pPr>
              <w:pStyle w:val="TableParagraph"/>
              <w:spacing w:before="15"/>
              <w:ind w:left="536"/>
              <w:rPr>
                <w:sz w:val="24"/>
              </w:rPr>
            </w:pPr>
            <w:r>
              <w:rPr>
                <w:sz w:val="24"/>
              </w:rPr>
              <w:t>11</w:t>
            </w:r>
            <w:r>
              <w:rPr>
                <w:spacing w:val="2"/>
                <w:sz w:val="24"/>
              </w:rPr>
              <w:t xml:space="preserve"> </w:t>
            </w:r>
            <w:r>
              <w:rPr>
                <w:spacing w:val="-2"/>
                <w:sz w:val="24"/>
              </w:rPr>
              <w:t>часов</w:t>
            </w:r>
          </w:p>
        </w:tc>
      </w:tr>
      <w:tr w:rsidR="00153C15">
        <w:trPr>
          <w:trHeight w:val="291"/>
        </w:trPr>
        <w:tc>
          <w:tcPr>
            <w:tcW w:w="4255" w:type="dxa"/>
            <w:vMerge w:val="restart"/>
          </w:tcPr>
          <w:p w:rsidR="00153C15" w:rsidRDefault="00C1539A">
            <w:pPr>
              <w:pStyle w:val="TableParagraph"/>
              <w:spacing w:line="271" w:lineRule="auto"/>
              <w:ind w:left="139"/>
              <w:rPr>
                <w:sz w:val="24"/>
              </w:rPr>
            </w:pPr>
            <w:r>
              <w:rPr>
                <w:sz w:val="24"/>
              </w:rPr>
              <w:t>Продолжительность</w:t>
            </w:r>
            <w:r>
              <w:rPr>
                <w:spacing w:val="-15"/>
                <w:sz w:val="24"/>
              </w:rPr>
              <w:t xml:space="preserve"> </w:t>
            </w:r>
            <w:r>
              <w:rPr>
                <w:sz w:val="24"/>
              </w:rPr>
              <w:t>дневного</w:t>
            </w:r>
            <w:r>
              <w:rPr>
                <w:spacing w:val="-12"/>
                <w:sz w:val="24"/>
              </w:rPr>
              <w:t xml:space="preserve"> </w:t>
            </w:r>
            <w:r>
              <w:rPr>
                <w:sz w:val="24"/>
              </w:rPr>
              <w:t>сна,</w:t>
            </w:r>
            <w:r>
              <w:rPr>
                <w:spacing w:val="-15"/>
                <w:sz w:val="24"/>
              </w:rPr>
              <w:t xml:space="preserve"> </w:t>
            </w:r>
            <w:r>
              <w:rPr>
                <w:sz w:val="24"/>
              </w:rPr>
              <w:t xml:space="preserve">не </w:t>
            </w:r>
            <w:r>
              <w:rPr>
                <w:spacing w:val="-2"/>
                <w:sz w:val="24"/>
              </w:rPr>
              <w:t>менее</w:t>
            </w:r>
          </w:p>
        </w:tc>
        <w:tc>
          <w:tcPr>
            <w:tcW w:w="2344" w:type="dxa"/>
            <w:tcBorders>
              <w:bottom w:val="nil"/>
            </w:tcBorders>
          </w:tcPr>
          <w:p w:rsidR="00153C15" w:rsidRDefault="00C1539A">
            <w:pPr>
              <w:pStyle w:val="TableParagraph"/>
              <w:spacing w:line="268" w:lineRule="exact"/>
              <w:ind w:left="541"/>
              <w:rPr>
                <w:sz w:val="24"/>
              </w:rPr>
            </w:pPr>
            <w:r>
              <w:rPr>
                <w:sz w:val="24"/>
              </w:rPr>
              <w:t>1-3</w:t>
            </w:r>
            <w:r>
              <w:rPr>
                <w:spacing w:val="-2"/>
                <w:sz w:val="24"/>
              </w:rPr>
              <w:t xml:space="preserve"> </w:t>
            </w:r>
            <w:r>
              <w:rPr>
                <w:spacing w:val="-4"/>
                <w:sz w:val="24"/>
              </w:rPr>
              <w:t>года</w:t>
            </w:r>
          </w:p>
        </w:tc>
        <w:tc>
          <w:tcPr>
            <w:tcW w:w="3189" w:type="dxa"/>
            <w:tcBorders>
              <w:bottom w:val="nil"/>
            </w:tcBorders>
          </w:tcPr>
          <w:p w:rsidR="00153C15" w:rsidRDefault="00C1539A">
            <w:pPr>
              <w:pStyle w:val="TableParagraph"/>
              <w:spacing w:line="268" w:lineRule="exact"/>
              <w:ind w:left="536"/>
              <w:rPr>
                <w:sz w:val="24"/>
              </w:rPr>
            </w:pPr>
            <w:r>
              <w:rPr>
                <w:sz w:val="24"/>
              </w:rPr>
              <w:t>3</w:t>
            </w:r>
            <w:r>
              <w:rPr>
                <w:spacing w:val="2"/>
                <w:sz w:val="24"/>
              </w:rPr>
              <w:t xml:space="preserve"> </w:t>
            </w:r>
            <w:r>
              <w:rPr>
                <w:spacing w:val="-4"/>
                <w:sz w:val="24"/>
              </w:rPr>
              <w:t>часа</w:t>
            </w:r>
          </w:p>
        </w:tc>
      </w:tr>
      <w:tr w:rsidR="00153C15">
        <w:trPr>
          <w:trHeight w:val="342"/>
        </w:trPr>
        <w:tc>
          <w:tcPr>
            <w:tcW w:w="4255" w:type="dxa"/>
            <w:vMerge/>
            <w:tcBorders>
              <w:top w:val="nil"/>
            </w:tcBorders>
          </w:tcPr>
          <w:p w:rsidR="00153C15" w:rsidRDefault="00153C15">
            <w:pPr>
              <w:rPr>
                <w:sz w:val="2"/>
                <w:szCs w:val="2"/>
              </w:rPr>
            </w:pPr>
          </w:p>
        </w:tc>
        <w:tc>
          <w:tcPr>
            <w:tcW w:w="2344" w:type="dxa"/>
            <w:tcBorders>
              <w:top w:val="nil"/>
            </w:tcBorders>
          </w:tcPr>
          <w:p w:rsidR="00153C15" w:rsidRDefault="00C1539A">
            <w:pPr>
              <w:pStyle w:val="TableParagraph"/>
              <w:spacing w:before="12"/>
              <w:ind w:left="541"/>
              <w:rPr>
                <w:sz w:val="24"/>
              </w:rPr>
            </w:pPr>
            <w:r>
              <w:rPr>
                <w:sz w:val="24"/>
              </w:rPr>
              <w:t>4-7</w:t>
            </w:r>
            <w:r>
              <w:rPr>
                <w:spacing w:val="3"/>
                <w:sz w:val="24"/>
              </w:rPr>
              <w:t xml:space="preserve"> </w:t>
            </w:r>
            <w:r>
              <w:rPr>
                <w:spacing w:val="-5"/>
                <w:sz w:val="24"/>
              </w:rPr>
              <w:t>лет</w:t>
            </w:r>
          </w:p>
        </w:tc>
        <w:tc>
          <w:tcPr>
            <w:tcW w:w="3189" w:type="dxa"/>
            <w:tcBorders>
              <w:top w:val="nil"/>
            </w:tcBorders>
          </w:tcPr>
          <w:p w:rsidR="00153C15" w:rsidRDefault="00C1539A">
            <w:pPr>
              <w:pStyle w:val="TableParagraph"/>
              <w:spacing w:before="12"/>
              <w:ind w:left="536"/>
              <w:rPr>
                <w:sz w:val="24"/>
              </w:rPr>
            </w:pPr>
            <w:r>
              <w:rPr>
                <w:sz w:val="24"/>
              </w:rPr>
              <w:t>2,5</w:t>
            </w:r>
            <w:r>
              <w:rPr>
                <w:spacing w:val="3"/>
                <w:sz w:val="24"/>
              </w:rPr>
              <w:t xml:space="preserve"> </w:t>
            </w:r>
            <w:r>
              <w:rPr>
                <w:spacing w:val="-4"/>
                <w:sz w:val="24"/>
              </w:rPr>
              <w:t>часа</w:t>
            </w:r>
          </w:p>
        </w:tc>
      </w:tr>
      <w:tr w:rsidR="00153C15">
        <w:trPr>
          <w:trHeight w:val="633"/>
        </w:trPr>
        <w:tc>
          <w:tcPr>
            <w:tcW w:w="4255" w:type="dxa"/>
          </w:tcPr>
          <w:p w:rsidR="00153C15" w:rsidRDefault="00C1539A">
            <w:pPr>
              <w:pStyle w:val="TableParagraph"/>
              <w:spacing w:line="268" w:lineRule="exact"/>
              <w:ind w:left="139"/>
              <w:rPr>
                <w:sz w:val="24"/>
              </w:rPr>
            </w:pPr>
            <w:r>
              <w:rPr>
                <w:sz w:val="24"/>
              </w:rPr>
              <w:t>Продолжительность</w:t>
            </w:r>
            <w:r>
              <w:rPr>
                <w:spacing w:val="-12"/>
                <w:sz w:val="24"/>
              </w:rPr>
              <w:t xml:space="preserve"> </w:t>
            </w:r>
            <w:r>
              <w:rPr>
                <w:sz w:val="24"/>
              </w:rPr>
              <w:t>прогулок,</w:t>
            </w:r>
            <w:r>
              <w:rPr>
                <w:spacing w:val="-5"/>
                <w:sz w:val="24"/>
              </w:rPr>
              <w:t xml:space="preserve"> не</w:t>
            </w:r>
          </w:p>
          <w:p w:rsidR="00153C15" w:rsidRDefault="00C1539A">
            <w:pPr>
              <w:pStyle w:val="TableParagraph"/>
              <w:spacing w:before="36"/>
              <w:ind w:left="139"/>
              <w:rPr>
                <w:sz w:val="24"/>
              </w:rPr>
            </w:pPr>
            <w:r>
              <w:rPr>
                <w:spacing w:val="-2"/>
                <w:sz w:val="24"/>
              </w:rPr>
              <w:t>менее</w:t>
            </w:r>
          </w:p>
        </w:tc>
        <w:tc>
          <w:tcPr>
            <w:tcW w:w="2344" w:type="dxa"/>
          </w:tcPr>
          <w:p w:rsidR="00153C15" w:rsidRDefault="00C1539A">
            <w:pPr>
              <w:pStyle w:val="TableParagraph"/>
              <w:spacing w:line="268" w:lineRule="exact"/>
              <w:ind w:left="541"/>
              <w:rPr>
                <w:sz w:val="24"/>
              </w:rPr>
            </w:pPr>
            <w:r>
              <w:rPr>
                <w:sz w:val="24"/>
              </w:rPr>
              <w:t>для</w:t>
            </w:r>
            <w:r>
              <w:rPr>
                <w:spacing w:val="19"/>
                <w:sz w:val="24"/>
              </w:rPr>
              <w:t xml:space="preserve"> </w:t>
            </w:r>
            <w:r>
              <w:rPr>
                <w:sz w:val="24"/>
              </w:rPr>
              <w:t>детей</w:t>
            </w:r>
            <w:r>
              <w:rPr>
                <w:spacing w:val="75"/>
                <w:sz w:val="24"/>
              </w:rPr>
              <w:t xml:space="preserve"> </w:t>
            </w:r>
            <w:r>
              <w:rPr>
                <w:sz w:val="24"/>
              </w:rPr>
              <w:t>до</w:t>
            </w:r>
            <w:r>
              <w:rPr>
                <w:spacing w:val="50"/>
                <w:w w:val="150"/>
                <w:sz w:val="24"/>
              </w:rPr>
              <w:t xml:space="preserve"> </w:t>
            </w:r>
            <w:r>
              <w:rPr>
                <w:spacing w:val="-10"/>
                <w:sz w:val="24"/>
              </w:rPr>
              <w:t>7</w:t>
            </w:r>
          </w:p>
          <w:p w:rsidR="00153C15" w:rsidRDefault="00C1539A">
            <w:pPr>
              <w:pStyle w:val="TableParagraph"/>
              <w:spacing w:before="36"/>
              <w:ind w:left="541"/>
              <w:rPr>
                <w:sz w:val="24"/>
              </w:rPr>
            </w:pPr>
            <w:r>
              <w:rPr>
                <w:spacing w:val="-5"/>
                <w:sz w:val="24"/>
              </w:rPr>
              <w:t>лет</w:t>
            </w:r>
          </w:p>
        </w:tc>
        <w:tc>
          <w:tcPr>
            <w:tcW w:w="3189" w:type="dxa"/>
          </w:tcPr>
          <w:p w:rsidR="00153C15" w:rsidRDefault="00C1539A">
            <w:pPr>
              <w:pStyle w:val="TableParagraph"/>
              <w:spacing w:line="268" w:lineRule="exact"/>
              <w:ind w:left="536"/>
              <w:rPr>
                <w:sz w:val="24"/>
              </w:rPr>
            </w:pPr>
            <w:r>
              <w:rPr>
                <w:sz w:val="24"/>
              </w:rPr>
              <w:t>3 часа в</w:t>
            </w:r>
            <w:r>
              <w:rPr>
                <w:spacing w:val="-1"/>
                <w:sz w:val="24"/>
              </w:rPr>
              <w:t xml:space="preserve"> </w:t>
            </w:r>
            <w:r>
              <w:rPr>
                <w:spacing w:val="-4"/>
                <w:sz w:val="24"/>
              </w:rPr>
              <w:t>день</w:t>
            </w:r>
          </w:p>
        </w:tc>
      </w:tr>
      <w:tr w:rsidR="00153C15">
        <w:trPr>
          <w:trHeight w:val="633"/>
        </w:trPr>
        <w:tc>
          <w:tcPr>
            <w:tcW w:w="4255" w:type="dxa"/>
          </w:tcPr>
          <w:p w:rsidR="00153C15" w:rsidRDefault="00C1539A">
            <w:pPr>
              <w:pStyle w:val="TableParagraph"/>
              <w:spacing w:line="273" w:lineRule="exact"/>
              <w:ind w:left="139"/>
              <w:rPr>
                <w:sz w:val="24"/>
              </w:rPr>
            </w:pPr>
            <w:r>
              <w:rPr>
                <w:sz w:val="24"/>
              </w:rPr>
              <w:t>Суммарный</w:t>
            </w:r>
            <w:r>
              <w:rPr>
                <w:spacing w:val="-4"/>
                <w:sz w:val="24"/>
              </w:rPr>
              <w:t xml:space="preserve"> </w:t>
            </w:r>
            <w:r>
              <w:rPr>
                <w:sz w:val="24"/>
              </w:rPr>
              <w:t>объем</w:t>
            </w:r>
            <w:r>
              <w:rPr>
                <w:spacing w:val="-3"/>
                <w:sz w:val="24"/>
              </w:rPr>
              <w:t xml:space="preserve"> </w:t>
            </w:r>
            <w:r>
              <w:rPr>
                <w:spacing w:val="-2"/>
                <w:sz w:val="24"/>
              </w:rPr>
              <w:t>двигательной</w:t>
            </w:r>
          </w:p>
          <w:p w:rsidR="00153C15" w:rsidRDefault="00C1539A">
            <w:pPr>
              <w:pStyle w:val="TableParagraph"/>
              <w:spacing w:before="36"/>
              <w:ind w:left="139"/>
              <w:rPr>
                <w:sz w:val="24"/>
              </w:rPr>
            </w:pPr>
            <w:r>
              <w:rPr>
                <w:sz w:val="24"/>
              </w:rPr>
              <w:t>активности,</w:t>
            </w:r>
            <w:r>
              <w:rPr>
                <w:spacing w:val="-7"/>
                <w:sz w:val="24"/>
              </w:rPr>
              <w:t xml:space="preserve"> </w:t>
            </w:r>
            <w:r>
              <w:rPr>
                <w:sz w:val="24"/>
              </w:rPr>
              <w:t>не</w:t>
            </w:r>
            <w:r>
              <w:rPr>
                <w:spacing w:val="-5"/>
                <w:sz w:val="24"/>
              </w:rPr>
              <w:t xml:space="preserve"> </w:t>
            </w:r>
            <w:r>
              <w:rPr>
                <w:spacing w:val="-4"/>
                <w:sz w:val="24"/>
              </w:rPr>
              <w:t>менее</w:t>
            </w:r>
          </w:p>
        </w:tc>
        <w:tc>
          <w:tcPr>
            <w:tcW w:w="2344" w:type="dxa"/>
          </w:tcPr>
          <w:p w:rsidR="00153C15" w:rsidRDefault="00C1539A">
            <w:pPr>
              <w:pStyle w:val="TableParagraph"/>
              <w:spacing w:line="273" w:lineRule="exact"/>
              <w:ind w:left="541"/>
              <w:rPr>
                <w:sz w:val="24"/>
              </w:rPr>
            </w:pPr>
            <w:r>
              <w:rPr>
                <w:sz w:val="24"/>
              </w:rPr>
              <w:t>все</w:t>
            </w:r>
            <w:r>
              <w:rPr>
                <w:spacing w:val="-5"/>
                <w:sz w:val="24"/>
              </w:rPr>
              <w:t xml:space="preserve"> </w:t>
            </w:r>
            <w:r>
              <w:rPr>
                <w:spacing w:val="-2"/>
                <w:sz w:val="24"/>
              </w:rPr>
              <w:t>возрасты</w:t>
            </w:r>
          </w:p>
        </w:tc>
        <w:tc>
          <w:tcPr>
            <w:tcW w:w="3189" w:type="dxa"/>
          </w:tcPr>
          <w:p w:rsidR="00153C15" w:rsidRDefault="00C1539A">
            <w:pPr>
              <w:pStyle w:val="TableParagraph"/>
              <w:spacing w:line="273" w:lineRule="exact"/>
              <w:ind w:left="536"/>
              <w:rPr>
                <w:sz w:val="24"/>
              </w:rPr>
            </w:pPr>
            <w:r>
              <w:rPr>
                <w:sz w:val="24"/>
              </w:rPr>
              <w:t>1</w:t>
            </w:r>
            <w:r>
              <w:rPr>
                <w:spacing w:val="-1"/>
                <w:sz w:val="24"/>
              </w:rPr>
              <w:t xml:space="preserve"> </w:t>
            </w:r>
            <w:r>
              <w:rPr>
                <w:sz w:val="24"/>
              </w:rPr>
              <w:t>час в</w:t>
            </w:r>
            <w:r>
              <w:rPr>
                <w:spacing w:val="-1"/>
                <w:sz w:val="24"/>
              </w:rPr>
              <w:t xml:space="preserve"> </w:t>
            </w:r>
            <w:r>
              <w:rPr>
                <w:spacing w:val="-4"/>
                <w:sz w:val="24"/>
              </w:rPr>
              <w:t>день</w:t>
            </w:r>
          </w:p>
        </w:tc>
      </w:tr>
      <w:tr w:rsidR="00153C15">
        <w:trPr>
          <w:trHeight w:val="316"/>
        </w:trPr>
        <w:tc>
          <w:tcPr>
            <w:tcW w:w="4255" w:type="dxa"/>
          </w:tcPr>
          <w:p w:rsidR="00153C15" w:rsidRDefault="00C1539A">
            <w:pPr>
              <w:pStyle w:val="TableParagraph"/>
              <w:spacing w:line="268" w:lineRule="exact"/>
              <w:ind w:left="139"/>
              <w:rPr>
                <w:sz w:val="24"/>
              </w:rPr>
            </w:pPr>
            <w:r>
              <w:rPr>
                <w:sz w:val="24"/>
              </w:rPr>
              <w:t>Утренний</w:t>
            </w:r>
            <w:r>
              <w:rPr>
                <w:spacing w:val="-4"/>
                <w:sz w:val="24"/>
              </w:rPr>
              <w:t xml:space="preserve"> </w:t>
            </w:r>
            <w:r>
              <w:rPr>
                <w:sz w:val="24"/>
              </w:rPr>
              <w:t>подъем,</w:t>
            </w:r>
            <w:r>
              <w:rPr>
                <w:spacing w:val="-2"/>
                <w:sz w:val="24"/>
              </w:rPr>
              <w:t xml:space="preserve"> </w:t>
            </w:r>
            <w:r>
              <w:rPr>
                <w:sz w:val="24"/>
              </w:rPr>
              <w:t>не</w:t>
            </w:r>
            <w:r>
              <w:rPr>
                <w:spacing w:val="-5"/>
                <w:sz w:val="24"/>
              </w:rPr>
              <w:t xml:space="preserve"> </w:t>
            </w:r>
            <w:r>
              <w:rPr>
                <w:spacing w:val="-4"/>
                <w:sz w:val="24"/>
              </w:rPr>
              <w:t>ранее</w:t>
            </w:r>
          </w:p>
        </w:tc>
        <w:tc>
          <w:tcPr>
            <w:tcW w:w="2344" w:type="dxa"/>
          </w:tcPr>
          <w:p w:rsidR="00153C15" w:rsidRDefault="00C1539A">
            <w:pPr>
              <w:pStyle w:val="TableParagraph"/>
              <w:spacing w:line="268" w:lineRule="exact"/>
              <w:ind w:left="541"/>
              <w:rPr>
                <w:sz w:val="24"/>
              </w:rPr>
            </w:pPr>
            <w:r>
              <w:rPr>
                <w:sz w:val="24"/>
              </w:rPr>
              <w:t>все</w:t>
            </w:r>
            <w:r>
              <w:rPr>
                <w:spacing w:val="-5"/>
                <w:sz w:val="24"/>
              </w:rPr>
              <w:t xml:space="preserve"> </w:t>
            </w:r>
            <w:r>
              <w:rPr>
                <w:spacing w:val="-2"/>
                <w:sz w:val="24"/>
              </w:rPr>
              <w:t>возрасты</w:t>
            </w:r>
          </w:p>
        </w:tc>
        <w:tc>
          <w:tcPr>
            <w:tcW w:w="3189" w:type="dxa"/>
          </w:tcPr>
          <w:p w:rsidR="00153C15" w:rsidRDefault="00C1539A">
            <w:pPr>
              <w:pStyle w:val="TableParagraph"/>
              <w:spacing w:line="268" w:lineRule="exact"/>
              <w:ind w:left="536"/>
              <w:rPr>
                <w:sz w:val="24"/>
              </w:rPr>
            </w:pPr>
            <w:r>
              <w:rPr>
                <w:sz w:val="24"/>
              </w:rPr>
              <w:t>7</w:t>
            </w:r>
            <w:r>
              <w:rPr>
                <w:spacing w:val="2"/>
                <w:sz w:val="24"/>
              </w:rPr>
              <w:t xml:space="preserve"> </w:t>
            </w:r>
            <w:r>
              <w:rPr>
                <w:sz w:val="24"/>
              </w:rPr>
              <w:t>ч</w:t>
            </w:r>
            <w:r>
              <w:rPr>
                <w:spacing w:val="-4"/>
                <w:sz w:val="24"/>
              </w:rPr>
              <w:t xml:space="preserve"> </w:t>
            </w:r>
            <w:r>
              <w:rPr>
                <w:sz w:val="24"/>
              </w:rPr>
              <w:t>00</w:t>
            </w:r>
            <w:r>
              <w:rPr>
                <w:spacing w:val="-3"/>
                <w:sz w:val="24"/>
              </w:rPr>
              <w:t xml:space="preserve"> </w:t>
            </w:r>
            <w:r>
              <w:rPr>
                <w:spacing w:val="-2"/>
                <w:sz w:val="24"/>
              </w:rPr>
              <w:t>минут</w:t>
            </w:r>
          </w:p>
        </w:tc>
      </w:tr>
      <w:tr w:rsidR="00153C15">
        <w:trPr>
          <w:trHeight w:val="638"/>
        </w:trPr>
        <w:tc>
          <w:tcPr>
            <w:tcW w:w="4255" w:type="dxa"/>
          </w:tcPr>
          <w:p w:rsidR="00153C15" w:rsidRDefault="00C1539A">
            <w:pPr>
              <w:pStyle w:val="TableParagraph"/>
              <w:spacing w:line="273" w:lineRule="exact"/>
              <w:ind w:left="139"/>
              <w:rPr>
                <w:sz w:val="24"/>
              </w:rPr>
            </w:pPr>
            <w:r>
              <w:rPr>
                <w:sz w:val="24"/>
              </w:rPr>
              <w:t>Утренняя</w:t>
            </w:r>
            <w:r>
              <w:rPr>
                <w:spacing w:val="-7"/>
                <w:sz w:val="24"/>
              </w:rPr>
              <w:t xml:space="preserve"> </w:t>
            </w:r>
            <w:r>
              <w:rPr>
                <w:spacing w:val="-2"/>
                <w:sz w:val="24"/>
              </w:rPr>
              <w:t>зарядка,</w:t>
            </w:r>
          </w:p>
          <w:p w:rsidR="00153C15" w:rsidRDefault="00C1539A">
            <w:pPr>
              <w:pStyle w:val="TableParagraph"/>
              <w:spacing w:before="36"/>
              <w:ind w:left="139"/>
              <w:rPr>
                <w:sz w:val="24"/>
              </w:rPr>
            </w:pPr>
            <w:r>
              <w:rPr>
                <w:sz w:val="24"/>
              </w:rPr>
              <w:t>продолжительность,</w:t>
            </w:r>
            <w:r>
              <w:rPr>
                <w:spacing w:val="-8"/>
                <w:sz w:val="24"/>
              </w:rPr>
              <w:t xml:space="preserve"> </w:t>
            </w:r>
            <w:r>
              <w:rPr>
                <w:sz w:val="24"/>
              </w:rPr>
              <w:t>не</w:t>
            </w:r>
            <w:r>
              <w:rPr>
                <w:spacing w:val="-8"/>
                <w:sz w:val="24"/>
              </w:rPr>
              <w:t xml:space="preserve"> </w:t>
            </w:r>
            <w:r>
              <w:rPr>
                <w:spacing w:val="-4"/>
                <w:sz w:val="24"/>
              </w:rPr>
              <w:t>менее</w:t>
            </w:r>
          </w:p>
        </w:tc>
        <w:tc>
          <w:tcPr>
            <w:tcW w:w="2344" w:type="dxa"/>
          </w:tcPr>
          <w:p w:rsidR="00153C15" w:rsidRDefault="00C1539A">
            <w:pPr>
              <w:pStyle w:val="TableParagraph"/>
              <w:spacing w:line="273" w:lineRule="exact"/>
              <w:ind w:left="541"/>
              <w:rPr>
                <w:sz w:val="24"/>
              </w:rPr>
            </w:pPr>
            <w:r>
              <w:rPr>
                <w:sz w:val="24"/>
              </w:rPr>
              <w:t>до</w:t>
            </w:r>
            <w:r>
              <w:rPr>
                <w:spacing w:val="4"/>
                <w:sz w:val="24"/>
              </w:rPr>
              <w:t xml:space="preserve"> </w:t>
            </w:r>
            <w:r>
              <w:rPr>
                <w:sz w:val="24"/>
              </w:rPr>
              <w:t>7</w:t>
            </w:r>
            <w:r>
              <w:rPr>
                <w:spacing w:val="-4"/>
                <w:sz w:val="24"/>
              </w:rPr>
              <w:t xml:space="preserve"> </w:t>
            </w:r>
            <w:r>
              <w:rPr>
                <w:spacing w:val="-5"/>
                <w:sz w:val="24"/>
              </w:rPr>
              <w:t>лет</w:t>
            </w:r>
          </w:p>
        </w:tc>
        <w:tc>
          <w:tcPr>
            <w:tcW w:w="3189" w:type="dxa"/>
          </w:tcPr>
          <w:p w:rsidR="00153C15" w:rsidRDefault="00C1539A">
            <w:pPr>
              <w:pStyle w:val="TableParagraph"/>
              <w:spacing w:line="273" w:lineRule="exact"/>
              <w:ind w:left="536"/>
              <w:rPr>
                <w:sz w:val="24"/>
              </w:rPr>
            </w:pPr>
            <w:r>
              <w:rPr>
                <w:sz w:val="24"/>
              </w:rPr>
              <w:t>10</w:t>
            </w:r>
            <w:r>
              <w:rPr>
                <w:spacing w:val="-2"/>
                <w:sz w:val="24"/>
              </w:rPr>
              <w:t xml:space="preserve"> минут</w:t>
            </w:r>
          </w:p>
        </w:tc>
      </w:tr>
    </w:tbl>
    <w:p w:rsidR="00153C15" w:rsidRDefault="00153C15">
      <w:pPr>
        <w:pStyle w:val="a3"/>
        <w:spacing w:before="68"/>
        <w:jc w:val="left"/>
        <w:rPr>
          <w:b/>
          <w:i/>
        </w:rPr>
      </w:pPr>
    </w:p>
    <w:p w:rsidR="00153C15" w:rsidRDefault="00C1539A">
      <w:pPr>
        <w:spacing w:line="280" w:lineRule="auto"/>
        <w:ind w:left="2383" w:right="1158" w:hanging="120"/>
        <w:rPr>
          <w:b/>
          <w:i/>
          <w:sz w:val="24"/>
        </w:rPr>
      </w:pPr>
      <w:bookmarkStart w:id="161" w:name="Количество_приемов_пищи_в_зависимости_от"/>
      <w:bookmarkEnd w:id="161"/>
      <w:r>
        <w:rPr>
          <w:b/>
          <w:i/>
          <w:sz w:val="24"/>
        </w:rPr>
        <w:t>Количество</w:t>
      </w:r>
      <w:r>
        <w:rPr>
          <w:b/>
          <w:i/>
          <w:spacing w:val="-8"/>
          <w:sz w:val="24"/>
        </w:rPr>
        <w:t xml:space="preserve"> </w:t>
      </w:r>
      <w:r>
        <w:rPr>
          <w:b/>
          <w:i/>
          <w:sz w:val="24"/>
        </w:rPr>
        <w:t>приемов</w:t>
      </w:r>
      <w:r>
        <w:rPr>
          <w:b/>
          <w:i/>
          <w:spacing w:val="-5"/>
          <w:sz w:val="24"/>
        </w:rPr>
        <w:t xml:space="preserve"> </w:t>
      </w:r>
      <w:r>
        <w:rPr>
          <w:b/>
          <w:i/>
          <w:sz w:val="24"/>
        </w:rPr>
        <w:t>пищи</w:t>
      </w:r>
      <w:r>
        <w:rPr>
          <w:b/>
          <w:i/>
          <w:spacing w:val="-7"/>
          <w:sz w:val="24"/>
        </w:rPr>
        <w:t xml:space="preserve"> </w:t>
      </w:r>
      <w:r>
        <w:rPr>
          <w:b/>
          <w:i/>
          <w:sz w:val="24"/>
        </w:rPr>
        <w:t>в</w:t>
      </w:r>
      <w:r>
        <w:rPr>
          <w:b/>
          <w:i/>
          <w:spacing w:val="-10"/>
          <w:sz w:val="24"/>
        </w:rPr>
        <w:t xml:space="preserve"> </w:t>
      </w:r>
      <w:r>
        <w:rPr>
          <w:b/>
          <w:i/>
          <w:sz w:val="24"/>
        </w:rPr>
        <w:t>зависимости</w:t>
      </w:r>
      <w:r>
        <w:rPr>
          <w:b/>
          <w:i/>
          <w:spacing w:val="-7"/>
          <w:sz w:val="24"/>
        </w:rPr>
        <w:t xml:space="preserve"> </w:t>
      </w:r>
      <w:r>
        <w:rPr>
          <w:b/>
          <w:i/>
          <w:sz w:val="24"/>
        </w:rPr>
        <w:t>от</w:t>
      </w:r>
      <w:r>
        <w:rPr>
          <w:b/>
          <w:i/>
          <w:spacing w:val="-3"/>
          <w:sz w:val="24"/>
        </w:rPr>
        <w:t xml:space="preserve"> </w:t>
      </w:r>
      <w:r>
        <w:rPr>
          <w:b/>
          <w:i/>
          <w:sz w:val="24"/>
        </w:rPr>
        <w:t>режима функционирования организации и режима обучения</w:t>
      </w:r>
    </w:p>
    <w:p w:rsidR="00153C15" w:rsidRDefault="00153C15">
      <w:pPr>
        <w:pStyle w:val="a3"/>
        <w:jc w:val="left"/>
        <w:rPr>
          <w:b/>
          <w:i/>
          <w:sz w:val="20"/>
        </w:rPr>
      </w:pPr>
    </w:p>
    <w:p w:rsidR="00153C15" w:rsidRDefault="00153C15">
      <w:pPr>
        <w:pStyle w:val="a3"/>
        <w:spacing w:before="50"/>
        <w:jc w:val="left"/>
        <w:rPr>
          <w:b/>
          <w:i/>
          <w:sz w:val="20"/>
        </w:rPr>
      </w:pPr>
    </w:p>
    <w:tbl>
      <w:tblPr>
        <w:tblStyle w:val="TableNormal"/>
        <w:tblW w:w="0" w:type="auto"/>
        <w:tblInd w:w="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1"/>
        <w:gridCol w:w="2694"/>
        <w:gridCol w:w="4682"/>
      </w:tblGrid>
      <w:tr w:rsidR="00153C15">
        <w:trPr>
          <w:trHeight w:val="1267"/>
        </w:trPr>
        <w:tc>
          <w:tcPr>
            <w:tcW w:w="2271" w:type="dxa"/>
          </w:tcPr>
          <w:p w:rsidR="00153C15" w:rsidRDefault="00C1539A">
            <w:pPr>
              <w:pStyle w:val="TableParagraph"/>
              <w:spacing w:line="273" w:lineRule="exact"/>
              <w:ind w:left="110"/>
              <w:rPr>
                <w:b/>
                <w:sz w:val="24"/>
              </w:rPr>
            </w:pPr>
            <w:r>
              <w:rPr>
                <w:b/>
                <w:sz w:val="24"/>
              </w:rPr>
              <w:t>Вид</w:t>
            </w:r>
            <w:r>
              <w:rPr>
                <w:b/>
                <w:spacing w:val="3"/>
                <w:sz w:val="24"/>
              </w:rPr>
              <w:t xml:space="preserve"> </w:t>
            </w:r>
            <w:r>
              <w:rPr>
                <w:b/>
                <w:spacing w:val="-2"/>
                <w:sz w:val="24"/>
              </w:rPr>
              <w:t>организации</w:t>
            </w:r>
          </w:p>
        </w:tc>
        <w:tc>
          <w:tcPr>
            <w:tcW w:w="2694" w:type="dxa"/>
          </w:tcPr>
          <w:p w:rsidR="00153C15" w:rsidRDefault="00C1539A">
            <w:pPr>
              <w:pStyle w:val="TableParagraph"/>
              <w:spacing w:line="276" w:lineRule="auto"/>
              <w:ind w:left="105" w:right="76" w:hanging="144"/>
              <w:rPr>
                <w:b/>
                <w:sz w:val="24"/>
              </w:rPr>
            </w:pPr>
            <w:r>
              <w:rPr>
                <w:b/>
                <w:spacing w:val="-2"/>
                <w:sz w:val="24"/>
              </w:rPr>
              <w:t xml:space="preserve">Продолжительность, </w:t>
            </w:r>
            <w:r>
              <w:rPr>
                <w:b/>
                <w:sz w:val="24"/>
              </w:rPr>
              <w:t xml:space="preserve">либо время </w:t>
            </w:r>
            <w:r>
              <w:rPr>
                <w:b/>
                <w:spacing w:val="-2"/>
                <w:sz w:val="24"/>
              </w:rPr>
              <w:t>нахождения</w:t>
            </w:r>
            <w:r>
              <w:rPr>
                <w:b/>
                <w:spacing w:val="-13"/>
                <w:sz w:val="24"/>
              </w:rPr>
              <w:t xml:space="preserve"> </w:t>
            </w:r>
            <w:r>
              <w:rPr>
                <w:b/>
                <w:spacing w:val="-2"/>
                <w:sz w:val="24"/>
              </w:rPr>
              <w:t>ребёнка</w:t>
            </w:r>
          </w:p>
          <w:p w:rsidR="00153C15" w:rsidRDefault="00C1539A">
            <w:pPr>
              <w:pStyle w:val="TableParagraph"/>
              <w:spacing w:line="275" w:lineRule="exact"/>
              <w:ind w:left="144"/>
              <w:rPr>
                <w:b/>
                <w:sz w:val="24"/>
              </w:rPr>
            </w:pPr>
            <w:r>
              <w:rPr>
                <w:b/>
                <w:sz w:val="24"/>
              </w:rPr>
              <w:t>в</w:t>
            </w:r>
            <w:r>
              <w:rPr>
                <w:b/>
                <w:spacing w:val="3"/>
                <w:sz w:val="24"/>
              </w:rPr>
              <w:t xml:space="preserve"> </w:t>
            </w:r>
            <w:r>
              <w:rPr>
                <w:b/>
                <w:spacing w:val="-2"/>
                <w:sz w:val="24"/>
              </w:rPr>
              <w:t>организации</w:t>
            </w:r>
          </w:p>
        </w:tc>
        <w:tc>
          <w:tcPr>
            <w:tcW w:w="4682" w:type="dxa"/>
          </w:tcPr>
          <w:p w:rsidR="00153C15" w:rsidRDefault="00C1539A">
            <w:pPr>
              <w:pStyle w:val="TableParagraph"/>
              <w:tabs>
                <w:tab w:val="left" w:pos="1762"/>
                <w:tab w:val="left" w:pos="3645"/>
              </w:tabs>
              <w:spacing w:line="276" w:lineRule="auto"/>
              <w:ind w:left="110" w:right="99"/>
              <w:rPr>
                <w:b/>
                <w:sz w:val="24"/>
              </w:rPr>
            </w:pPr>
            <w:r>
              <w:rPr>
                <w:b/>
                <w:spacing w:val="-2"/>
                <w:sz w:val="24"/>
              </w:rPr>
              <w:t>Количество</w:t>
            </w:r>
            <w:r>
              <w:rPr>
                <w:b/>
                <w:sz w:val="24"/>
              </w:rPr>
              <w:tab/>
            </w:r>
            <w:r>
              <w:rPr>
                <w:b/>
                <w:spacing w:val="-2"/>
                <w:sz w:val="24"/>
              </w:rPr>
              <w:t>обязательных</w:t>
            </w:r>
            <w:r>
              <w:rPr>
                <w:b/>
                <w:sz w:val="24"/>
              </w:rPr>
              <w:tab/>
            </w:r>
            <w:r>
              <w:rPr>
                <w:b/>
                <w:spacing w:val="-2"/>
                <w:sz w:val="24"/>
              </w:rPr>
              <w:t xml:space="preserve">приемов </w:t>
            </w:r>
            <w:r>
              <w:rPr>
                <w:b/>
                <w:spacing w:val="-4"/>
                <w:sz w:val="24"/>
              </w:rPr>
              <w:t>пищи</w:t>
            </w:r>
          </w:p>
        </w:tc>
      </w:tr>
      <w:tr w:rsidR="00153C15">
        <w:trPr>
          <w:trHeight w:val="316"/>
        </w:trPr>
        <w:tc>
          <w:tcPr>
            <w:tcW w:w="2271" w:type="dxa"/>
            <w:vMerge w:val="restart"/>
          </w:tcPr>
          <w:p w:rsidR="00153C15" w:rsidRDefault="00C1539A">
            <w:pPr>
              <w:pStyle w:val="TableParagraph"/>
              <w:spacing w:line="276" w:lineRule="auto"/>
              <w:ind w:left="-1"/>
              <w:rPr>
                <w:sz w:val="24"/>
              </w:rPr>
            </w:pPr>
            <w:r>
              <w:rPr>
                <w:spacing w:val="-2"/>
                <w:sz w:val="24"/>
              </w:rPr>
              <w:t>Дошкольная образовательная</w:t>
            </w:r>
          </w:p>
        </w:tc>
        <w:tc>
          <w:tcPr>
            <w:tcW w:w="2694" w:type="dxa"/>
          </w:tcPr>
          <w:p w:rsidR="00153C15" w:rsidRDefault="00153C15">
            <w:pPr>
              <w:pStyle w:val="TableParagraph"/>
              <w:rPr>
                <w:sz w:val="24"/>
              </w:rPr>
            </w:pPr>
          </w:p>
        </w:tc>
        <w:tc>
          <w:tcPr>
            <w:tcW w:w="4682" w:type="dxa"/>
          </w:tcPr>
          <w:p w:rsidR="00153C15" w:rsidRDefault="00153C15">
            <w:pPr>
              <w:pStyle w:val="TableParagraph"/>
              <w:rPr>
                <w:sz w:val="24"/>
              </w:rPr>
            </w:pPr>
          </w:p>
        </w:tc>
      </w:tr>
      <w:tr w:rsidR="00153C15">
        <w:trPr>
          <w:trHeight w:val="321"/>
        </w:trPr>
        <w:tc>
          <w:tcPr>
            <w:tcW w:w="2271" w:type="dxa"/>
            <w:vMerge/>
            <w:tcBorders>
              <w:top w:val="nil"/>
            </w:tcBorders>
          </w:tcPr>
          <w:p w:rsidR="00153C15" w:rsidRDefault="00153C15">
            <w:pPr>
              <w:rPr>
                <w:sz w:val="2"/>
                <w:szCs w:val="2"/>
              </w:rPr>
            </w:pPr>
          </w:p>
        </w:tc>
        <w:tc>
          <w:tcPr>
            <w:tcW w:w="2694" w:type="dxa"/>
          </w:tcPr>
          <w:p w:rsidR="00153C15" w:rsidRDefault="00153C15">
            <w:pPr>
              <w:pStyle w:val="TableParagraph"/>
              <w:rPr>
                <w:sz w:val="24"/>
              </w:rPr>
            </w:pPr>
          </w:p>
        </w:tc>
        <w:tc>
          <w:tcPr>
            <w:tcW w:w="4682" w:type="dxa"/>
          </w:tcPr>
          <w:p w:rsidR="00153C15" w:rsidRDefault="00153C15">
            <w:pPr>
              <w:pStyle w:val="TableParagraph"/>
              <w:rPr>
                <w:sz w:val="24"/>
              </w:rPr>
            </w:pPr>
          </w:p>
        </w:tc>
      </w:tr>
    </w:tbl>
    <w:p w:rsidR="00153C15" w:rsidRDefault="00153C15">
      <w:pPr>
        <w:pStyle w:val="TableParagraph"/>
        <w:rPr>
          <w:sz w:val="24"/>
        </w:rPr>
        <w:sectPr w:rsidR="00153C15">
          <w:pgSz w:w="11910" w:h="16840"/>
          <w:pgMar w:top="1160" w:right="0" w:bottom="1180" w:left="992" w:header="0" w:footer="993" w:gutter="0"/>
          <w:cols w:space="720"/>
        </w:sectPr>
      </w:pPr>
    </w:p>
    <w:tbl>
      <w:tblPr>
        <w:tblStyle w:val="TableNormal"/>
        <w:tblW w:w="0" w:type="auto"/>
        <w:tblInd w:w="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1"/>
        <w:gridCol w:w="2694"/>
        <w:gridCol w:w="4682"/>
      </w:tblGrid>
      <w:tr w:rsidR="00153C15">
        <w:trPr>
          <w:trHeight w:val="637"/>
        </w:trPr>
        <w:tc>
          <w:tcPr>
            <w:tcW w:w="2271" w:type="dxa"/>
            <w:vMerge w:val="restart"/>
          </w:tcPr>
          <w:p w:rsidR="00153C15" w:rsidRDefault="00C1539A">
            <w:pPr>
              <w:pStyle w:val="TableParagraph"/>
              <w:spacing w:line="268" w:lineRule="exact"/>
              <w:ind w:left="-1"/>
              <w:rPr>
                <w:sz w:val="24"/>
              </w:rPr>
            </w:pPr>
            <w:r>
              <w:rPr>
                <w:spacing w:val="-2"/>
                <w:sz w:val="24"/>
              </w:rPr>
              <w:lastRenderedPageBreak/>
              <w:t>организация</w:t>
            </w:r>
          </w:p>
        </w:tc>
        <w:tc>
          <w:tcPr>
            <w:tcW w:w="2694" w:type="dxa"/>
          </w:tcPr>
          <w:p w:rsidR="00153C15" w:rsidRDefault="00C1539A">
            <w:pPr>
              <w:pStyle w:val="TableParagraph"/>
              <w:spacing w:line="268" w:lineRule="exact"/>
              <w:ind w:left="533"/>
              <w:rPr>
                <w:sz w:val="24"/>
              </w:rPr>
            </w:pPr>
            <w:r>
              <w:rPr>
                <w:sz w:val="24"/>
              </w:rPr>
              <w:t>11-12</w:t>
            </w:r>
            <w:r>
              <w:rPr>
                <w:spacing w:val="1"/>
                <w:sz w:val="24"/>
              </w:rPr>
              <w:t xml:space="preserve"> </w:t>
            </w:r>
            <w:r>
              <w:rPr>
                <w:spacing w:val="-2"/>
                <w:sz w:val="24"/>
              </w:rPr>
              <w:t>часов</w:t>
            </w:r>
          </w:p>
        </w:tc>
        <w:tc>
          <w:tcPr>
            <w:tcW w:w="4682" w:type="dxa"/>
          </w:tcPr>
          <w:p w:rsidR="00153C15" w:rsidRDefault="00C1539A">
            <w:pPr>
              <w:pStyle w:val="TableParagraph"/>
              <w:spacing w:line="271" w:lineRule="auto"/>
              <w:ind w:left="110" w:right="99"/>
              <w:rPr>
                <w:sz w:val="24"/>
              </w:rPr>
            </w:pPr>
            <w:r>
              <w:rPr>
                <w:sz w:val="24"/>
              </w:rPr>
              <w:t>завтрак,</w:t>
            </w:r>
            <w:r>
              <w:rPr>
                <w:spacing w:val="40"/>
                <w:sz w:val="24"/>
              </w:rPr>
              <w:t xml:space="preserve"> </w:t>
            </w:r>
            <w:r>
              <w:rPr>
                <w:sz w:val="24"/>
              </w:rPr>
              <w:t>второй</w:t>
            </w:r>
            <w:r>
              <w:rPr>
                <w:spacing w:val="40"/>
                <w:sz w:val="24"/>
              </w:rPr>
              <w:t xml:space="preserve"> </w:t>
            </w:r>
            <w:r>
              <w:rPr>
                <w:sz w:val="24"/>
              </w:rPr>
              <w:t>завтрак,</w:t>
            </w:r>
            <w:r>
              <w:rPr>
                <w:spacing w:val="40"/>
                <w:sz w:val="24"/>
              </w:rPr>
              <w:t xml:space="preserve"> </w:t>
            </w:r>
            <w:r>
              <w:rPr>
                <w:sz w:val="24"/>
              </w:rPr>
              <w:t>обед,</w:t>
            </w:r>
            <w:r>
              <w:rPr>
                <w:spacing w:val="40"/>
                <w:sz w:val="24"/>
              </w:rPr>
              <w:t xml:space="preserve"> </w:t>
            </w:r>
            <w:r>
              <w:rPr>
                <w:sz w:val="24"/>
              </w:rPr>
              <w:t>полдник</w:t>
            </w:r>
            <w:r>
              <w:rPr>
                <w:spacing w:val="40"/>
                <w:sz w:val="24"/>
              </w:rPr>
              <w:t xml:space="preserve"> </w:t>
            </w:r>
            <w:r>
              <w:rPr>
                <w:sz w:val="24"/>
              </w:rPr>
              <w:t xml:space="preserve">и </w:t>
            </w:r>
            <w:r>
              <w:rPr>
                <w:spacing w:val="-4"/>
                <w:sz w:val="24"/>
              </w:rPr>
              <w:t>ужин</w:t>
            </w:r>
          </w:p>
        </w:tc>
      </w:tr>
      <w:tr w:rsidR="00153C15">
        <w:trPr>
          <w:trHeight w:val="503"/>
        </w:trPr>
        <w:tc>
          <w:tcPr>
            <w:tcW w:w="2271" w:type="dxa"/>
            <w:vMerge/>
            <w:tcBorders>
              <w:top w:val="nil"/>
            </w:tcBorders>
          </w:tcPr>
          <w:p w:rsidR="00153C15" w:rsidRDefault="00153C15">
            <w:pPr>
              <w:rPr>
                <w:sz w:val="2"/>
                <w:szCs w:val="2"/>
              </w:rPr>
            </w:pPr>
          </w:p>
        </w:tc>
        <w:tc>
          <w:tcPr>
            <w:tcW w:w="2694" w:type="dxa"/>
          </w:tcPr>
          <w:p w:rsidR="00153C15" w:rsidRDefault="00153C15">
            <w:pPr>
              <w:pStyle w:val="TableParagraph"/>
            </w:pPr>
          </w:p>
        </w:tc>
        <w:tc>
          <w:tcPr>
            <w:tcW w:w="4682" w:type="dxa"/>
          </w:tcPr>
          <w:p w:rsidR="00153C15" w:rsidRDefault="00153C15">
            <w:pPr>
              <w:pStyle w:val="TableParagraph"/>
            </w:pPr>
          </w:p>
        </w:tc>
      </w:tr>
    </w:tbl>
    <w:p w:rsidR="00153C15" w:rsidRDefault="00153C15">
      <w:pPr>
        <w:pStyle w:val="a3"/>
        <w:jc w:val="left"/>
        <w:rPr>
          <w:b/>
          <w:i/>
        </w:rPr>
      </w:pPr>
    </w:p>
    <w:p w:rsidR="00153C15" w:rsidRDefault="00153C15">
      <w:pPr>
        <w:pStyle w:val="a3"/>
        <w:jc w:val="left"/>
        <w:rPr>
          <w:b/>
          <w:i/>
        </w:rPr>
      </w:pPr>
    </w:p>
    <w:p w:rsidR="00153C15" w:rsidRDefault="00153C15">
      <w:pPr>
        <w:pStyle w:val="a3"/>
        <w:jc w:val="left"/>
        <w:rPr>
          <w:b/>
          <w:i/>
        </w:rPr>
      </w:pPr>
    </w:p>
    <w:p w:rsidR="00153C15" w:rsidRDefault="00153C15">
      <w:pPr>
        <w:pStyle w:val="a3"/>
        <w:spacing w:before="270"/>
        <w:jc w:val="left"/>
        <w:rPr>
          <w:b/>
          <w:i/>
        </w:rPr>
      </w:pPr>
    </w:p>
    <w:p w:rsidR="00153C15" w:rsidRDefault="00C1539A">
      <w:pPr>
        <w:spacing w:after="44"/>
        <w:ind w:left="2753"/>
        <w:rPr>
          <w:b/>
          <w:i/>
          <w:sz w:val="24"/>
        </w:rPr>
      </w:pPr>
      <w:r>
        <w:rPr>
          <w:b/>
          <w:i/>
          <w:sz w:val="24"/>
        </w:rPr>
        <w:t>Режим</w:t>
      </w:r>
      <w:r>
        <w:rPr>
          <w:b/>
          <w:i/>
          <w:spacing w:val="-7"/>
          <w:sz w:val="24"/>
        </w:rPr>
        <w:t xml:space="preserve"> </w:t>
      </w:r>
      <w:r>
        <w:rPr>
          <w:b/>
          <w:i/>
          <w:sz w:val="24"/>
        </w:rPr>
        <w:t>дня</w:t>
      </w:r>
      <w:r>
        <w:rPr>
          <w:b/>
          <w:i/>
          <w:spacing w:val="-2"/>
          <w:sz w:val="24"/>
        </w:rPr>
        <w:t xml:space="preserve"> </w:t>
      </w:r>
      <w:r>
        <w:rPr>
          <w:b/>
          <w:i/>
          <w:sz w:val="24"/>
        </w:rPr>
        <w:t>в</w:t>
      </w:r>
      <w:r>
        <w:rPr>
          <w:b/>
          <w:i/>
          <w:spacing w:val="-7"/>
          <w:sz w:val="24"/>
        </w:rPr>
        <w:t xml:space="preserve"> </w:t>
      </w:r>
      <w:r>
        <w:rPr>
          <w:b/>
          <w:i/>
          <w:sz w:val="24"/>
        </w:rPr>
        <w:t>группе</w:t>
      </w:r>
      <w:r>
        <w:rPr>
          <w:b/>
          <w:i/>
          <w:spacing w:val="-4"/>
          <w:sz w:val="24"/>
        </w:rPr>
        <w:t xml:space="preserve"> </w:t>
      </w:r>
      <w:r>
        <w:rPr>
          <w:b/>
          <w:i/>
          <w:sz w:val="24"/>
        </w:rPr>
        <w:t>детей</w:t>
      </w:r>
      <w:r>
        <w:rPr>
          <w:b/>
          <w:i/>
          <w:spacing w:val="3"/>
          <w:sz w:val="24"/>
        </w:rPr>
        <w:t xml:space="preserve"> </w:t>
      </w:r>
      <w:r>
        <w:rPr>
          <w:b/>
          <w:i/>
          <w:sz w:val="24"/>
        </w:rPr>
        <w:t>от</w:t>
      </w:r>
      <w:r>
        <w:rPr>
          <w:b/>
          <w:i/>
          <w:spacing w:val="5"/>
          <w:sz w:val="24"/>
        </w:rPr>
        <w:t xml:space="preserve"> </w:t>
      </w:r>
      <w:r>
        <w:rPr>
          <w:b/>
          <w:i/>
          <w:sz w:val="24"/>
        </w:rPr>
        <w:t>1</w:t>
      </w:r>
      <w:r>
        <w:rPr>
          <w:b/>
          <w:i/>
          <w:spacing w:val="-3"/>
          <w:sz w:val="24"/>
        </w:rPr>
        <w:t xml:space="preserve"> </w:t>
      </w:r>
      <w:r>
        <w:rPr>
          <w:b/>
          <w:i/>
          <w:sz w:val="24"/>
        </w:rPr>
        <w:t>года</w:t>
      </w:r>
      <w:r>
        <w:rPr>
          <w:b/>
          <w:i/>
          <w:spacing w:val="-5"/>
          <w:sz w:val="24"/>
        </w:rPr>
        <w:t xml:space="preserve"> </w:t>
      </w:r>
      <w:r>
        <w:rPr>
          <w:b/>
          <w:i/>
          <w:sz w:val="24"/>
        </w:rPr>
        <w:t>до</w:t>
      </w:r>
      <w:r>
        <w:rPr>
          <w:b/>
          <w:i/>
          <w:spacing w:val="-3"/>
          <w:sz w:val="24"/>
        </w:rPr>
        <w:t xml:space="preserve"> </w:t>
      </w:r>
      <w:r>
        <w:rPr>
          <w:b/>
          <w:i/>
          <w:sz w:val="24"/>
        </w:rPr>
        <w:t>2</w:t>
      </w:r>
      <w:r>
        <w:rPr>
          <w:b/>
          <w:i/>
          <w:spacing w:val="-9"/>
          <w:sz w:val="24"/>
        </w:rPr>
        <w:t xml:space="preserve"> </w:t>
      </w:r>
      <w:r>
        <w:rPr>
          <w:b/>
          <w:i/>
          <w:spacing w:val="-5"/>
          <w:sz w:val="24"/>
        </w:rPr>
        <w:t>лет</w:t>
      </w:r>
    </w:p>
    <w:tbl>
      <w:tblPr>
        <w:tblStyle w:val="TableNormal"/>
        <w:tblW w:w="0" w:type="auto"/>
        <w:tblInd w:w="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35"/>
        <w:gridCol w:w="1757"/>
        <w:gridCol w:w="2694"/>
      </w:tblGrid>
      <w:tr w:rsidR="00153C15">
        <w:trPr>
          <w:trHeight w:val="311"/>
        </w:trPr>
        <w:tc>
          <w:tcPr>
            <w:tcW w:w="5335" w:type="dxa"/>
            <w:vMerge w:val="restart"/>
          </w:tcPr>
          <w:p w:rsidR="00153C15" w:rsidRDefault="00C1539A">
            <w:pPr>
              <w:pStyle w:val="TableParagraph"/>
              <w:spacing w:line="273" w:lineRule="exact"/>
              <w:ind w:left="139"/>
              <w:rPr>
                <w:b/>
                <w:sz w:val="24"/>
              </w:rPr>
            </w:pPr>
            <w:r>
              <w:rPr>
                <w:b/>
                <w:spacing w:val="-2"/>
                <w:sz w:val="24"/>
              </w:rPr>
              <w:t>Содержание</w:t>
            </w:r>
          </w:p>
        </w:tc>
        <w:tc>
          <w:tcPr>
            <w:tcW w:w="4451" w:type="dxa"/>
            <w:gridSpan w:val="2"/>
          </w:tcPr>
          <w:p w:rsidR="00153C15" w:rsidRDefault="00C1539A">
            <w:pPr>
              <w:pStyle w:val="TableParagraph"/>
              <w:spacing w:line="273" w:lineRule="exact"/>
              <w:ind w:left="542"/>
              <w:rPr>
                <w:b/>
                <w:sz w:val="24"/>
              </w:rPr>
            </w:pPr>
            <w:r>
              <w:rPr>
                <w:b/>
                <w:spacing w:val="-2"/>
                <w:sz w:val="24"/>
              </w:rPr>
              <w:t>Время</w:t>
            </w:r>
          </w:p>
        </w:tc>
      </w:tr>
      <w:tr w:rsidR="00153C15">
        <w:trPr>
          <w:trHeight w:val="638"/>
        </w:trPr>
        <w:tc>
          <w:tcPr>
            <w:tcW w:w="5335" w:type="dxa"/>
            <w:vMerge/>
            <w:tcBorders>
              <w:top w:val="nil"/>
            </w:tcBorders>
          </w:tcPr>
          <w:p w:rsidR="00153C15" w:rsidRDefault="00153C15">
            <w:pPr>
              <w:rPr>
                <w:sz w:val="2"/>
                <w:szCs w:val="2"/>
              </w:rPr>
            </w:pPr>
          </w:p>
        </w:tc>
        <w:tc>
          <w:tcPr>
            <w:tcW w:w="1757" w:type="dxa"/>
          </w:tcPr>
          <w:p w:rsidR="00153C15" w:rsidRDefault="00C1539A">
            <w:pPr>
              <w:pStyle w:val="TableParagraph"/>
              <w:tabs>
                <w:tab w:val="left" w:pos="922"/>
              </w:tabs>
              <w:spacing w:before="1"/>
              <w:ind w:left="542"/>
              <w:rPr>
                <w:b/>
                <w:sz w:val="24"/>
              </w:rPr>
            </w:pPr>
            <w:r>
              <w:rPr>
                <w:b/>
                <w:spacing w:val="-10"/>
                <w:sz w:val="24"/>
              </w:rPr>
              <w:t>1</w:t>
            </w:r>
            <w:r>
              <w:rPr>
                <w:b/>
                <w:sz w:val="24"/>
              </w:rPr>
              <w:tab/>
              <w:t>год-</w:t>
            </w:r>
            <w:r>
              <w:rPr>
                <w:b/>
                <w:spacing w:val="-5"/>
                <w:sz w:val="24"/>
              </w:rPr>
              <w:t>1,5</w:t>
            </w:r>
          </w:p>
          <w:p w:rsidR="00153C15" w:rsidRDefault="00C1539A">
            <w:pPr>
              <w:pStyle w:val="TableParagraph"/>
              <w:spacing w:before="41"/>
              <w:ind w:left="542"/>
              <w:rPr>
                <w:b/>
                <w:sz w:val="24"/>
              </w:rPr>
            </w:pPr>
            <w:r>
              <w:rPr>
                <w:b/>
                <w:spacing w:val="-4"/>
                <w:sz w:val="24"/>
              </w:rPr>
              <w:t>года</w:t>
            </w:r>
          </w:p>
        </w:tc>
        <w:tc>
          <w:tcPr>
            <w:tcW w:w="2694" w:type="dxa"/>
          </w:tcPr>
          <w:p w:rsidR="00153C15" w:rsidRDefault="00C1539A">
            <w:pPr>
              <w:pStyle w:val="TableParagraph"/>
              <w:spacing w:before="1"/>
              <w:ind w:left="533"/>
              <w:rPr>
                <w:b/>
                <w:sz w:val="24"/>
              </w:rPr>
            </w:pPr>
            <w:r>
              <w:rPr>
                <w:b/>
                <w:sz w:val="24"/>
              </w:rPr>
              <w:t>1,5</w:t>
            </w:r>
            <w:r>
              <w:rPr>
                <w:b/>
                <w:spacing w:val="1"/>
                <w:sz w:val="24"/>
              </w:rPr>
              <w:t xml:space="preserve"> </w:t>
            </w:r>
            <w:r>
              <w:rPr>
                <w:b/>
                <w:sz w:val="24"/>
              </w:rPr>
              <w:t>лет-2</w:t>
            </w:r>
            <w:r>
              <w:rPr>
                <w:b/>
                <w:spacing w:val="-3"/>
                <w:sz w:val="24"/>
              </w:rPr>
              <w:t xml:space="preserve"> </w:t>
            </w:r>
            <w:r>
              <w:rPr>
                <w:b/>
                <w:spacing w:val="-4"/>
                <w:sz w:val="24"/>
              </w:rPr>
              <w:t>года</w:t>
            </w:r>
          </w:p>
        </w:tc>
      </w:tr>
      <w:tr w:rsidR="00153C15">
        <w:trPr>
          <w:trHeight w:val="316"/>
        </w:trPr>
        <w:tc>
          <w:tcPr>
            <w:tcW w:w="9786" w:type="dxa"/>
            <w:gridSpan w:val="3"/>
          </w:tcPr>
          <w:p w:rsidR="00153C15" w:rsidRDefault="00C1539A">
            <w:pPr>
              <w:pStyle w:val="TableParagraph"/>
              <w:spacing w:line="273" w:lineRule="exact"/>
              <w:ind w:left="139"/>
              <w:rPr>
                <w:b/>
                <w:sz w:val="24"/>
              </w:rPr>
            </w:pPr>
            <w:r>
              <w:rPr>
                <w:b/>
                <w:sz w:val="24"/>
              </w:rPr>
              <w:t>Холодный</w:t>
            </w:r>
            <w:r>
              <w:rPr>
                <w:b/>
                <w:spacing w:val="-6"/>
                <w:sz w:val="24"/>
              </w:rPr>
              <w:t xml:space="preserve"> </w:t>
            </w:r>
            <w:r>
              <w:rPr>
                <w:b/>
                <w:sz w:val="24"/>
              </w:rPr>
              <w:t>период</w:t>
            </w:r>
            <w:r>
              <w:rPr>
                <w:b/>
                <w:spacing w:val="-6"/>
                <w:sz w:val="24"/>
              </w:rPr>
              <w:t xml:space="preserve"> </w:t>
            </w:r>
            <w:r>
              <w:rPr>
                <w:b/>
                <w:spacing w:val="-4"/>
                <w:sz w:val="24"/>
              </w:rPr>
              <w:t>года</w:t>
            </w:r>
          </w:p>
        </w:tc>
      </w:tr>
      <w:tr w:rsidR="00153C15">
        <w:trPr>
          <w:trHeight w:val="316"/>
        </w:trPr>
        <w:tc>
          <w:tcPr>
            <w:tcW w:w="5335" w:type="dxa"/>
          </w:tcPr>
          <w:p w:rsidR="00153C15" w:rsidRDefault="00C1539A">
            <w:pPr>
              <w:pStyle w:val="TableParagraph"/>
              <w:spacing w:line="273" w:lineRule="exact"/>
              <w:ind w:left="139"/>
              <w:rPr>
                <w:sz w:val="24"/>
              </w:rPr>
            </w:pPr>
            <w:r>
              <w:rPr>
                <w:sz w:val="24"/>
              </w:rPr>
              <w:t>Прием</w:t>
            </w:r>
            <w:r>
              <w:rPr>
                <w:spacing w:val="-7"/>
                <w:sz w:val="24"/>
              </w:rPr>
              <w:t xml:space="preserve"> </w:t>
            </w:r>
            <w:r>
              <w:rPr>
                <w:sz w:val="24"/>
              </w:rPr>
              <w:t>детей,</w:t>
            </w:r>
            <w:r>
              <w:rPr>
                <w:spacing w:val="-9"/>
                <w:sz w:val="24"/>
              </w:rPr>
              <w:t xml:space="preserve"> </w:t>
            </w:r>
            <w:r>
              <w:rPr>
                <w:sz w:val="24"/>
              </w:rPr>
              <w:t>осмотр,</w:t>
            </w:r>
            <w:r>
              <w:rPr>
                <w:spacing w:val="-6"/>
                <w:sz w:val="24"/>
              </w:rPr>
              <w:t xml:space="preserve"> </w:t>
            </w:r>
            <w:r>
              <w:rPr>
                <w:sz w:val="24"/>
              </w:rPr>
              <w:t>игры,</w:t>
            </w:r>
            <w:r>
              <w:rPr>
                <w:spacing w:val="-4"/>
                <w:sz w:val="24"/>
              </w:rPr>
              <w:t xml:space="preserve"> </w:t>
            </w:r>
            <w:r>
              <w:rPr>
                <w:sz w:val="24"/>
              </w:rPr>
              <w:t>утренняя</w:t>
            </w:r>
            <w:r>
              <w:rPr>
                <w:spacing w:val="-2"/>
                <w:sz w:val="24"/>
              </w:rPr>
              <w:t xml:space="preserve"> гимнастика</w:t>
            </w:r>
          </w:p>
        </w:tc>
        <w:tc>
          <w:tcPr>
            <w:tcW w:w="1757" w:type="dxa"/>
          </w:tcPr>
          <w:p w:rsidR="00153C15" w:rsidRDefault="00C1539A">
            <w:pPr>
              <w:pStyle w:val="TableParagraph"/>
              <w:spacing w:line="273" w:lineRule="exact"/>
              <w:ind w:left="542"/>
              <w:rPr>
                <w:sz w:val="24"/>
              </w:rPr>
            </w:pPr>
            <w:r>
              <w:rPr>
                <w:sz w:val="24"/>
              </w:rPr>
              <w:t>7.00-</w:t>
            </w:r>
            <w:r>
              <w:rPr>
                <w:spacing w:val="-4"/>
                <w:sz w:val="24"/>
              </w:rPr>
              <w:t>8.30</w:t>
            </w:r>
          </w:p>
        </w:tc>
        <w:tc>
          <w:tcPr>
            <w:tcW w:w="2694" w:type="dxa"/>
          </w:tcPr>
          <w:p w:rsidR="00153C15" w:rsidRDefault="00C1539A">
            <w:pPr>
              <w:pStyle w:val="TableParagraph"/>
              <w:spacing w:line="273" w:lineRule="exact"/>
              <w:ind w:left="533"/>
              <w:rPr>
                <w:sz w:val="24"/>
              </w:rPr>
            </w:pPr>
            <w:r>
              <w:rPr>
                <w:sz w:val="24"/>
              </w:rPr>
              <w:t>7.00-</w:t>
            </w:r>
            <w:r>
              <w:rPr>
                <w:spacing w:val="-4"/>
                <w:sz w:val="24"/>
              </w:rPr>
              <w:t>8.30</w:t>
            </w:r>
          </w:p>
        </w:tc>
      </w:tr>
      <w:tr w:rsidR="00153C15">
        <w:trPr>
          <w:trHeight w:val="316"/>
        </w:trPr>
        <w:tc>
          <w:tcPr>
            <w:tcW w:w="5335" w:type="dxa"/>
          </w:tcPr>
          <w:p w:rsidR="00153C15" w:rsidRDefault="00C1539A">
            <w:pPr>
              <w:pStyle w:val="TableParagraph"/>
              <w:spacing w:line="268" w:lineRule="exact"/>
              <w:ind w:left="139"/>
              <w:rPr>
                <w:sz w:val="24"/>
              </w:rPr>
            </w:pPr>
            <w:r>
              <w:rPr>
                <w:sz w:val="24"/>
              </w:rPr>
              <w:t>Подготовка</w:t>
            </w:r>
            <w:r>
              <w:rPr>
                <w:spacing w:val="-8"/>
                <w:sz w:val="24"/>
              </w:rPr>
              <w:t xml:space="preserve"> </w:t>
            </w:r>
            <w:r>
              <w:rPr>
                <w:sz w:val="24"/>
              </w:rPr>
              <w:t>к</w:t>
            </w:r>
            <w:r>
              <w:rPr>
                <w:spacing w:val="-13"/>
                <w:sz w:val="24"/>
              </w:rPr>
              <w:t xml:space="preserve"> </w:t>
            </w:r>
            <w:r>
              <w:rPr>
                <w:sz w:val="24"/>
              </w:rPr>
              <w:t>завтраку,</w:t>
            </w:r>
            <w:r>
              <w:rPr>
                <w:spacing w:val="-3"/>
                <w:sz w:val="24"/>
              </w:rPr>
              <w:t xml:space="preserve"> </w:t>
            </w:r>
            <w:r>
              <w:rPr>
                <w:spacing w:val="-2"/>
                <w:sz w:val="24"/>
              </w:rPr>
              <w:t>завтрак</w:t>
            </w:r>
          </w:p>
        </w:tc>
        <w:tc>
          <w:tcPr>
            <w:tcW w:w="1757" w:type="dxa"/>
          </w:tcPr>
          <w:p w:rsidR="00153C15" w:rsidRDefault="00C1539A">
            <w:pPr>
              <w:pStyle w:val="TableParagraph"/>
              <w:spacing w:line="268" w:lineRule="exact"/>
              <w:ind w:left="542"/>
              <w:rPr>
                <w:sz w:val="24"/>
              </w:rPr>
            </w:pPr>
            <w:r>
              <w:rPr>
                <w:sz w:val="24"/>
              </w:rPr>
              <w:t>8.30-</w:t>
            </w:r>
            <w:r>
              <w:rPr>
                <w:spacing w:val="-4"/>
                <w:sz w:val="24"/>
              </w:rPr>
              <w:t>9.00</w:t>
            </w:r>
          </w:p>
        </w:tc>
        <w:tc>
          <w:tcPr>
            <w:tcW w:w="2694" w:type="dxa"/>
          </w:tcPr>
          <w:p w:rsidR="00153C15" w:rsidRDefault="00C1539A">
            <w:pPr>
              <w:pStyle w:val="TableParagraph"/>
              <w:spacing w:line="268" w:lineRule="exact"/>
              <w:ind w:left="533"/>
              <w:rPr>
                <w:sz w:val="24"/>
              </w:rPr>
            </w:pPr>
            <w:r>
              <w:rPr>
                <w:sz w:val="24"/>
              </w:rPr>
              <w:t>8.30-</w:t>
            </w:r>
            <w:r>
              <w:rPr>
                <w:spacing w:val="-4"/>
                <w:sz w:val="24"/>
              </w:rPr>
              <w:t>9.00</w:t>
            </w:r>
          </w:p>
        </w:tc>
      </w:tr>
      <w:tr w:rsidR="00153C15">
        <w:trPr>
          <w:trHeight w:val="638"/>
        </w:trPr>
        <w:tc>
          <w:tcPr>
            <w:tcW w:w="5335" w:type="dxa"/>
          </w:tcPr>
          <w:p w:rsidR="00153C15" w:rsidRDefault="00C1539A">
            <w:pPr>
              <w:pStyle w:val="TableParagraph"/>
              <w:spacing w:line="268" w:lineRule="exact"/>
              <w:ind w:left="139"/>
              <w:rPr>
                <w:sz w:val="24"/>
              </w:rPr>
            </w:pPr>
            <w:r>
              <w:rPr>
                <w:sz w:val="24"/>
              </w:rPr>
              <w:t>Активное</w:t>
            </w:r>
            <w:r>
              <w:rPr>
                <w:spacing w:val="-9"/>
                <w:sz w:val="24"/>
              </w:rPr>
              <w:t xml:space="preserve"> </w:t>
            </w:r>
            <w:r>
              <w:rPr>
                <w:sz w:val="24"/>
              </w:rPr>
              <w:t>бодрствование</w:t>
            </w:r>
            <w:r>
              <w:rPr>
                <w:spacing w:val="-8"/>
                <w:sz w:val="24"/>
              </w:rPr>
              <w:t xml:space="preserve"> </w:t>
            </w:r>
            <w:r>
              <w:rPr>
                <w:sz w:val="24"/>
              </w:rPr>
              <w:t>детей</w:t>
            </w:r>
            <w:r>
              <w:rPr>
                <w:spacing w:val="-7"/>
                <w:sz w:val="24"/>
              </w:rPr>
              <w:t xml:space="preserve"> </w:t>
            </w:r>
            <w:r>
              <w:rPr>
                <w:spacing w:val="-2"/>
                <w:sz w:val="24"/>
              </w:rPr>
              <w:t>(игры,</w:t>
            </w:r>
          </w:p>
          <w:p w:rsidR="00153C15" w:rsidRDefault="00C1539A">
            <w:pPr>
              <w:pStyle w:val="TableParagraph"/>
              <w:spacing w:before="41"/>
              <w:ind w:left="139"/>
              <w:rPr>
                <w:sz w:val="24"/>
              </w:rPr>
            </w:pPr>
            <w:r>
              <w:rPr>
                <w:sz w:val="24"/>
              </w:rPr>
              <w:t>предметная</w:t>
            </w:r>
            <w:r>
              <w:rPr>
                <w:spacing w:val="-6"/>
                <w:sz w:val="24"/>
              </w:rPr>
              <w:t xml:space="preserve"> </w:t>
            </w:r>
            <w:r>
              <w:rPr>
                <w:sz w:val="24"/>
              </w:rPr>
              <w:t>деятельность</w:t>
            </w:r>
            <w:r>
              <w:rPr>
                <w:spacing w:val="-9"/>
                <w:sz w:val="24"/>
              </w:rPr>
              <w:t xml:space="preserve"> </w:t>
            </w:r>
            <w:r>
              <w:rPr>
                <w:sz w:val="24"/>
              </w:rPr>
              <w:t>и</w:t>
            </w:r>
            <w:r>
              <w:rPr>
                <w:spacing w:val="-5"/>
                <w:sz w:val="24"/>
              </w:rPr>
              <w:t xml:space="preserve"> </w:t>
            </w:r>
            <w:r>
              <w:rPr>
                <w:spacing w:val="-2"/>
                <w:sz w:val="24"/>
              </w:rPr>
              <w:t>другое)</w:t>
            </w:r>
          </w:p>
        </w:tc>
        <w:tc>
          <w:tcPr>
            <w:tcW w:w="1757" w:type="dxa"/>
          </w:tcPr>
          <w:p w:rsidR="00153C15" w:rsidRDefault="00C1539A">
            <w:pPr>
              <w:pStyle w:val="TableParagraph"/>
              <w:spacing w:line="268" w:lineRule="exact"/>
              <w:ind w:left="542"/>
              <w:rPr>
                <w:sz w:val="24"/>
              </w:rPr>
            </w:pPr>
            <w:r>
              <w:rPr>
                <w:sz w:val="24"/>
              </w:rPr>
              <w:t>9.00-</w:t>
            </w:r>
            <w:r>
              <w:rPr>
                <w:spacing w:val="-4"/>
                <w:sz w:val="24"/>
              </w:rPr>
              <w:t>9.30</w:t>
            </w:r>
          </w:p>
        </w:tc>
        <w:tc>
          <w:tcPr>
            <w:tcW w:w="2694" w:type="dxa"/>
          </w:tcPr>
          <w:p w:rsidR="00153C15" w:rsidRDefault="00C1539A">
            <w:pPr>
              <w:pStyle w:val="TableParagraph"/>
              <w:spacing w:line="268" w:lineRule="exact"/>
              <w:ind w:left="533"/>
              <w:rPr>
                <w:sz w:val="24"/>
              </w:rPr>
            </w:pPr>
            <w:r>
              <w:rPr>
                <w:sz w:val="24"/>
              </w:rPr>
              <w:t>9.00-</w:t>
            </w:r>
            <w:r>
              <w:rPr>
                <w:spacing w:val="-4"/>
                <w:sz w:val="24"/>
              </w:rPr>
              <w:t>9.30</w:t>
            </w:r>
          </w:p>
        </w:tc>
      </w:tr>
      <w:tr w:rsidR="00153C15">
        <w:trPr>
          <w:trHeight w:val="311"/>
        </w:trPr>
        <w:tc>
          <w:tcPr>
            <w:tcW w:w="5335" w:type="dxa"/>
          </w:tcPr>
          <w:p w:rsidR="00153C15" w:rsidRDefault="00C1539A">
            <w:pPr>
              <w:pStyle w:val="TableParagraph"/>
              <w:spacing w:line="268" w:lineRule="exact"/>
              <w:ind w:left="139"/>
              <w:rPr>
                <w:sz w:val="24"/>
              </w:rPr>
            </w:pPr>
            <w:r>
              <w:rPr>
                <w:sz w:val="24"/>
              </w:rPr>
              <w:t>Подготовка</w:t>
            </w:r>
            <w:r>
              <w:rPr>
                <w:spacing w:val="-9"/>
                <w:sz w:val="24"/>
              </w:rPr>
              <w:t xml:space="preserve"> </w:t>
            </w:r>
            <w:r>
              <w:rPr>
                <w:sz w:val="24"/>
              </w:rPr>
              <w:t>ко</w:t>
            </w:r>
            <w:r>
              <w:rPr>
                <w:spacing w:val="-3"/>
                <w:sz w:val="24"/>
              </w:rPr>
              <w:t xml:space="preserve"> </w:t>
            </w:r>
            <w:r>
              <w:rPr>
                <w:sz w:val="24"/>
              </w:rPr>
              <w:t>сну,</w:t>
            </w:r>
            <w:r>
              <w:rPr>
                <w:spacing w:val="-1"/>
                <w:sz w:val="24"/>
              </w:rPr>
              <w:t xml:space="preserve"> </w:t>
            </w:r>
            <w:r>
              <w:rPr>
                <w:sz w:val="24"/>
              </w:rPr>
              <w:t>первый</w:t>
            </w:r>
            <w:r>
              <w:rPr>
                <w:spacing w:val="-6"/>
                <w:sz w:val="24"/>
              </w:rPr>
              <w:t xml:space="preserve"> </w:t>
            </w:r>
            <w:r>
              <w:rPr>
                <w:spacing w:val="-5"/>
                <w:sz w:val="24"/>
              </w:rPr>
              <w:t>сон</w:t>
            </w:r>
          </w:p>
        </w:tc>
        <w:tc>
          <w:tcPr>
            <w:tcW w:w="1757" w:type="dxa"/>
          </w:tcPr>
          <w:p w:rsidR="00153C15" w:rsidRDefault="00C1539A">
            <w:pPr>
              <w:pStyle w:val="TableParagraph"/>
              <w:spacing w:line="268" w:lineRule="exact"/>
              <w:ind w:left="542"/>
              <w:rPr>
                <w:sz w:val="24"/>
              </w:rPr>
            </w:pPr>
            <w:r>
              <w:rPr>
                <w:sz w:val="24"/>
              </w:rPr>
              <w:t>9.30-</w:t>
            </w:r>
            <w:r>
              <w:rPr>
                <w:spacing w:val="-2"/>
                <w:sz w:val="24"/>
              </w:rPr>
              <w:t>12.00</w:t>
            </w:r>
          </w:p>
        </w:tc>
        <w:tc>
          <w:tcPr>
            <w:tcW w:w="2694" w:type="dxa"/>
          </w:tcPr>
          <w:p w:rsidR="00153C15" w:rsidRDefault="00C1539A">
            <w:pPr>
              <w:pStyle w:val="TableParagraph"/>
              <w:spacing w:line="268" w:lineRule="exact"/>
              <w:ind w:left="533"/>
              <w:rPr>
                <w:sz w:val="24"/>
              </w:rPr>
            </w:pPr>
            <w:r>
              <w:rPr>
                <w:spacing w:val="-10"/>
                <w:sz w:val="24"/>
              </w:rPr>
              <w:t>-</w:t>
            </w:r>
          </w:p>
        </w:tc>
      </w:tr>
      <w:tr w:rsidR="00153C15">
        <w:trPr>
          <w:trHeight w:val="638"/>
        </w:trPr>
        <w:tc>
          <w:tcPr>
            <w:tcW w:w="5335" w:type="dxa"/>
          </w:tcPr>
          <w:p w:rsidR="00153C15" w:rsidRDefault="00C1539A">
            <w:pPr>
              <w:pStyle w:val="TableParagraph"/>
              <w:spacing w:line="273" w:lineRule="exact"/>
              <w:ind w:left="139"/>
              <w:rPr>
                <w:sz w:val="24"/>
              </w:rPr>
            </w:pPr>
            <w:r>
              <w:rPr>
                <w:sz w:val="24"/>
              </w:rPr>
              <w:t>Постепенный</w:t>
            </w:r>
            <w:r>
              <w:rPr>
                <w:spacing w:val="-6"/>
                <w:sz w:val="24"/>
              </w:rPr>
              <w:t xml:space="preserve"> </w:t>
            </w:r>
            <w:r>
              <w:rPr>
                <w:sz w:val="24"/>
              </w:rPr>
              <w:t>подъем,</w:t>
            </w:r>
            <w:r>
              <w:rPr>
                <w:spacing w:val="-10"/>
                <w:sz w:val="24"/>
              </w:rPr>
              <w:t xml:space="preserve"> </w:t>
            </w:r>
            <w:r>
              <w:rPr>
                <w:sz w:val="24"/>
              </w:rPr>
              <w:t>оздоровительные</w:t>
            </w:r>
            <w:r>
              <w:rPr>
                <w:spacing w:val="-10"/>
                <w:sz w:val="24"/>
              </w:rPr>
              <w:t xml:space="preserve"> и</w:t>
            </w:r>
          </w:p>
          <w:p w:rsidR="00153C15" w:rsidRDefault="00C1539A">
            <w:pPr>
              <w:pStyle w:val="TableParagraph"/>
              <w:spacing w:before="36"/>
              <w:ind w:left="139"/>
              <w:rPr>
                <w:sz w:val="24"/>
              </w:rPr>
            </w:pPr>
            <w:r>
              <w:rPr>
                <w:sz w:val="24"/>
              </w:rPr>
              <w:t>гигиенические</w:t>
            </w:r>
            <w:r>
              <w:rPr>
                <w:spacing w:val="-9"/>
                <w:sz w:val="24"/>
              </w:rPr>
              <w:t xml:space="preserve"> </w:t>
            </w:r>
            <w:r>
              <w:rPr>
                <w:spacing w:val="-2"/>
                <w:sz w:val="24"/>
              </w:rPr>
              <w:t>процедуры</w:t>
            </w:r>
          </w:p>
        </w:tc>
        <w:tc>
          <w:tcPr>
            <w:tcW w:w="1757" w:type="dxa"/>
          </w:tcPr>
          <w:p w:rsidR="00153C15" w:rsidRDefault="00C1539A">
            <w:pPr>
              <w:pStyle w:val="TableParagraph"/>
              <w:spacing w:line="273" w:lineRule="exact"/>
              <w:ind w:left="542"/>
              <w:rPr>
                <w:sz w:val="24"/>
              </w:rPr>
            </w:pPr>
            <w:r>
              <w:rPr>
                <w:spacing w:val="-2"/>
                <w:sz w:val="24"/>
              </w:rPr>
              <w:t>12.00-</w:t>
            </w:r>
          </w:p>
          <w:p w:rsidR="00153C15" w:rsidRDefault="00C1539A">
            <w:pPr>
              <w:pStyle w:val="TableParagraph"/>
              <w:spacing w:before="36"/>
              <w:ind w:left="542"/>
              <w:rPr>
                <w:sz w:val="24"/>
              </w:rPr>
            </w:pPr>
            <w:r>
              <w:rPr>
                <w:spacing w:val="-2"/>
                <w:sz w:val="24"/>
              </w:rPr>
              <w:t>12.30</w:t>
            </w:r>
          </w:p>
        </w:tc>
        <w:tc>
          <w:tcPr>
            <w:tcW w:w="2694" w:type="dxa"/>
          </w:tcPr>
          <w:p w:rsidR="00153C15" w:rsidRDefault="00C1539A">
            <w:pPr>
              <w:pStyle w:val="TableParagraph"/>
              <w:spacing w:line="273" w:lineRule="exact"/>
              <w:ind w:left="533"/>
              <w:rPr>
                <w:sz w:val="24"/>
              </w:rPr>
            </w:pPr>
            <w:r>
              <w:rPr>
                <w:spacing w:val="-10"/>
                <w:sz w:val="24"/>
              </w:rPr>
              <w:t>-</w:t>
            </w:r>
          </w:p>
        </w:tc>
      </w:tr>
      <w:tr w:rsidR="00153C15">
        <w:trPr>
          <w:trHeight w:val="950"/>
        </w:trPr>
        <w:tc>
          <w:tcPr>
            <w:tcW w:w="5335" w:type="dxa"/>
          </w:tcPr>
          <w:p w:rsidR="00153C15" w:rsidRDefault="00C1539A">
            <w:pPr>
              <w:pStyle w:val="TableParagraph"/>
              <w:spacing w:line="276" w:lineRule="auto"/>
              <w:ind w:left="139" w:right="43"/>
              <w:rPr>
                <w:sz w:val="24"/>
              </w:rPr>
            </w:pPr>
            <w:r>
              <w:rPr>
                <w:sz w:val="24"/>
              </w:rPr>
              <w:t>Занятия в игровой форме по подгруппам, активное</w:t>
            </w:r>
            <w:r>
              <w:rPr>
                <w:spacing w:val="-13"/>
                <w:sz w:val="24"/>
              </w:rPr>
              <w:t xml:space="preserve"> </w:t>
            </w:r>
            <w:r>
              <w:rPr>
                <w:sz w:val="24"/>
              </w:rPr>
              <w:t>бодрствование</w:t>
            </w:r>
            <w:r>
              <w:rPr>
                <w:spacing w:val="-12"/>
                <w:sz w:val="24"/>
              </w:rPr>
              <w:t xml:space="preserve"> </w:t>
            </w:r>
            <w:r>
              <w:rPr>
                <w:sz w:val="24"/>
              </w:rPr>
              <w:t>детей</w:t>
            </w:r>
            <w:r>
              <w:rPr>
                <w:spacing w:val="-12"/>
                <w:sz w:val="24"/>
              </w:rPr>
              <w:t xml:space="preserve"> </w:t>
            </w:r>
            <w:r>
              <w:rPr>
                <w:sz w:val="24"/>
              </w:rPr>
              <w:t>(игры,</w:t>
            </w:r>
            <w:r>
              <w:rPr>
                <w:spacing w:val="-10"/>
                <w:sz w:val="24"/>
              </w:rPr>
              <w:t xml:space="preserve"> </w:t>
            </w:r>
            <w:r>
              <w:rPr>
                <w:sz w:val="24"/>
              </w:rPr>
              <w:t>предметная</w:t>
            </w:r>
          </w:p>
          <w:p w:rsidR="00153C15" w:rsidRDefault="00C1539A">
            <w:pPr>
              <w:pStyle w:val="TableParagraph"/>
              <w:spacing w:line="275" w:lineRule="exact"/>
              <w:ind w:left="139"/>
              <w:rPr>
                <w:sz w:val="24"/>
              </w:rPr>
            </w:pPr>
            <w:r>
              <w:rPr>
                <w:sz w:val="24"/>
              </w:rPr>
              <w:t>деятельность</w:t>
            </w:r>
            <w:r>
              <w:rPr>
                <w:spacing w:val="-4"/>
                <w:sz w:val="24"/>
              </w:rPr>
              <w:t xml:space="preserve"> </w:t>
            </w:r>
            <w:r>
              <w:rPr>
                <w:sz w:val="24"/>
              </w:rPr>
              <w:t>и</w:t>
            </w:r>
            <w:r>
              <w:rPr>
                <w:spacing w:val="-9"/>
                <w:sz w:val="24"/>
              </w:rPr>
              <w:t xml:space="preserve"> </w:t>
            </w:r>
            <w:r>
              <w:rPr>
                <w:spacing w:val="-2"/>
                <w:sz w:val="24"/>
              </w:rPr>
              <w:t>другое)</w:t>
            </w:r>
          </w:p>
        </w:tc>
        <w:tc>
          <w:tcPr>
            <w:tcW w:w="1757" w:type="dxa"/>
          </w:tcPr>
          <w:p w:rsidR="00153C15" w:rsidRDefault="00153C15">
            <w:pPr>
              <w:pStyle w:val="TableParagraph"/>
            </w:pPr>
          </w:p>
        </w:tc>
        <w:tc>
          <w:tcPr>
            <w:tcW w:w="2694" w:type="dxa"/>
          </w:tcPr>
          <w:p w:rsidR="00153C15" w:rsidRDefault="00C1539A">
            <w:pPr>
              <w:pStyle w:val="TableParagraph"/>
              <w:spacing w:line="268" w:lineRule="exact"/>
              <w:ind w:left="533"/>
              <w:rPr>
                <w:sz w:val="24"/>
              </w:rPr>
            </w:pPr>
            <w:r>
              <w:rPr>
                <w:sz w:val="24"/>
              </w:rPr>
              <w:t>9.30-</w:t>
            </w:r>
            <w:r>
              <w:rPr>
                <w:spacing w:val="-4"/>
                <w:sz w:val="24"/>
              </w:rPr>
              <w:t>9.40</w:t>
            </w:r>
          </w:p>
          <w:p w:rsidR="00153C15" w:rsidRDefault="00C1539A">
            <w:pPr>
              <w:pStyle w:val="TableParagraph"/>
              <w:spacing w:before="36"/>
              <w:ind w:left="533"/>
              <w:rPr>
                <w:sz w:val="24"/>
              </w:rPr>
            </w:pPr>
            <w:r>
              <w:rPr>
                <w:sz w:val="24"/>
              </w:rPr>
              <w:t>9.50-</w:t>
            </w:r>
            <w:r>
              <w:rPr>
                <w:spacing w:val="-2"/>
                <w:sz w:val="24"/>
              </w:rPr>
              <w:t>10.00</w:t>
            </w:r>
          </w:p>
        </w:tc>
      </w:tr>
      <w:tr w:rsidR="00153C15">
        <w:trPr>
          <w:trHeight w:val="1905"/>
        </w:trPr>
        <w:tc>
          <w:tcPr>
            <w:tcW w:w="5335" w:type="dxa"/>
          </w:tcPr>
          <w:p w:rsidR="00153C15" w:rsidRDefault="00C1539A">
            <w:pPr>
              <w:pStyle w:val="TableParagraph"/>
              <w:spacing w:line="268" w:lineRule="exact"/>
              <w:ind w:left="139"/>
              <w:rPr>
                <w:sz w:val="24"/>
              </w:rPr>
            </w:pPr>
            <w:r>
              <w:rPr>
                <w:sz w:val="24"/>
              </w:rPr>
              <w:t>Второй</w:t>
            </w:r>
            <w:r>
              <w:rPr>
                <w:spacing w:val="1"/>
                <w:sz w:val="24"/>
              </w:rPr>
              <w:t xml:space="preserve"> </w:t>
            </w:r>
            <w:r>
              <w:rPr>
                <w:spacing w:val="-2"/>
                <w:sz w:val="24"/>
              </w:rPr>
              <w:t>завтрак</w:t>
            </w:r>
          </w:p>
        </w:tc>
        <w:tc>
          <w:tcPr>
            <w:tcW w:w="1757" w:type="dxa"/>
          </w:tcPr>
          <w:p w:rsidR="00153C15" w:rsidRDefault="00C1539A">
            <w:pPr>
              <w:pStyle w:val="TableParagraph"/>
              <w:spacing w:line="276" w:lineRule="auto"/>
              <w:ind w:left="542"/>
              <w:rPr>
                <w:sz w:val="24"/>
              </w:rPr>
            </w:pPr>
            <w:proofErr w:type="spellStart"/>
            <w:r>
              <w:rPr>
                <w:spacing w:val="-2"/>
                <w:sz w:val="24"/>
              </w:rPr>
              <w:t>увеличива</w:t>
            </w:r>
            <w:proofErr w:type="spellEnd"/>
            <w:r>
              <w:rPr>
                <w:spacing w:val="-2"/>
                <w:sz w:val="24"/>
              </w:rPr>
              <w:t xml:space="preserve"> </w:t>
            </w:r>
            <w:proofErr w:type="spellStart"/>
            <w:r>
              <w:rPr>
                <w:spacing w:val="-4"/>
                <w:sz w:val="24"/>
              </w:rPr>
              <w:t>ется</w:t>
            </w:r>
            <w:proofErr w:type="spellEnd"/>
            <w:r>
              <w:rPr>
                <w:spacing w:val="-4"/>
                <w:sz w:val="24"/>
              </w:rPr>
              <w:t xml:space="preserve"> </w:t>
            </w:r>
            <w:r>
              <w:rPr>
                <w:spacing w:val="-2"/>
                <w:sz w:val="24"/>
              </w:rPr>
              <w:t xml:space="preserve">калорийно </w:t>
            </w:r>
            <w:proofErr w:type="spellStart"/>
            <w:r>
              <w:rPr>
                <w:spacing w:val="-4"/>
                <w:sz w:val="24"/>
              </w:rPr>
              <w:t>сть</w:t>
            </w:r>
            <w:proofErr w:type="spellEnd"/>
            <w:r>
              <w:rPr>
                <w:spacing w:val="-4"/>
                <w:sz w:val="24"/>
              </w:rPr>
              <w:t xml:space="preserve"> </w:t>
            </w:r>
            <w:r>
              <w:rPr>
                <w:spacing w:val="-2"/>
                <w:sz w:val="24"/>
              </w:rPr>
              <w:t>основного</w:t>
            </w:r>
          </w:p>
          <w:p w:rsidR="00153C15" w:rsidRDefault="00C1539A">
            <w:pPr>
              <w:pStyle w:val="TableParagraph"/>
              <w:ind w:left="599"/>
              <w:rPr>
                <w:sz w:val="24"/>
              </w:rPr>
            </w:pPr>
            <w:r>
              <w:rPr>
                <w:spacing w:val="-2"/>
                <w:sz w:val="24"/>
              </w:rPr>
              <w:t>завтрака</w:t>
            </w:r>
          </w:p>
        </w:tc>
        <w:tc>
          <w:tcPr>
            <w:tcW w:w="2694" w:type="dxa"/>
          </w:tcPr>
          <w:p w:rsidR="00153C15" w:rsidRDefault="00C1539A">
            <w:pPr>
              <w:pStyle w:val="TableParagraph"/>
              <w:spacing w:line="268" w:lineRule="exact"/>
              <w:ind w:left="533"/>
              <w:rPr>
                <w:sz w:val="24"/>
              </w:rPr>
            </w:pPr>
            <w:r>
              <w:rPr>
                <w:sz w:val="24"/>
              </w:rPr>
              <w:t>10.30-</w:t>
            </w:r>
            <w:r>
              <w:rPr>
                <w:spacing w:val="-2"/>
                <w:sz w:val="24"/>
              </w:rPr>
              <w:t>11.00</w:t>
            </w:r>
          </w:p>
        </w:tc>
      </w:tr>
      <w:tr w:rsidR="00153C15">
        <w:trPr>
          <w:trHeight w:val="316"/>
        </w:trPr>
        <w:tc>
          <w:tcPr>
            <w:tcW w:w="5335" w:type="dxa"/>
          </w:tcPr>
          <w:p w:rsidR="00153C15" w:rsidRDefault="00C1539A">
            <w:pPr>
              <w:pStyle w:val="TableParagraph"/>
              <w:spacing w:line="273" w:lineRule="exact"/>
              <w:ind w:left="139"/>
              <w:rPr>
                <w:sz w:val="24"/>
              </w:rPr>
            </w:pPr>
            <w:r>
              <w:rPr>
                <w:sz w:val="24"/>
              </w:rPr>
              <w:t>Подготовка</w:t>
            </w:r>
            <w:r>
              <w:rPr>
                <w:spacing w:val="-9"/>
                <w:sz w:val="24"/>
              </w:rPr>
              <w:t xml:space="preserve"> </w:t>
            </w:r>
            <w:r>
              <w:rPr>
                <w:sz w:val="24"/>
              </w:rPr>
              <w:t>к</w:t>
            </w:r>
            <w:r>
              <w:rPr>
                <w:spacing w:val="-10"/>
                <w:sz w:val="24"/>
              </w:rPr>
              <w:t xml:space="preserve"> </w:t>
            </w:r>
            <w:r>
              <w:rPr>
                <w:sz w:val="24"/>
              </w:rPr>
              <w:t>прогулке,</w:t>
            </w:r>
            <w:r>
              <w:rPr>
                <w:spacing w:val="-4"/>
                <w:sz w:val="24"/>
              </w:rPr>
              <w:t xml:space="preserve"> </w:t>
            </w:r>
            <w:r>
              <w:rPr>
                <w:spacing w:val="-2"/>
                <w:sz w:val="24"/>
              </w:rPr>
              <w:t>прогулка</w:t>
            </w:r>
          </w:p>
        </w:tc>
        <w:tc>
          <w:tcPr>
            <w:tcW w:w="1757" w:type="dxa"/>
          </w:tcPr>
          <w:p w:rsidR="00153C15" w:rsidRDefault="00C1539A">
            <w:pPr>
              <w:pStyle w:val="TableParagraph"/>
              <w:spacing w:line="273" w:lineRule="exact"/>
              <w:ind w:left="542"/>
              <w:rPr>
                <w:sz w:val="24"/>
              </w:rPr>
            </w:pPr>
            <w:r>
              <w:rPr>
                <w:spacing w:val="-10"/>
                <w:sz w:val="24"/>
              </w:rPr>
              <w:t>-</w:t>
            </w:r>
          </w:p>
        </w:tc>
        <w:tc>
          <w:tcPr>
            <w:tcW w:w="2694" w:type="dxa"/>
          </w:tcPr>
          <w:p w:rsidR="00153C15" w:rsidRDefault="00C1539A">
            <w:pPr>
              <w:pStyle w:val="TableParagraph"/>
              <w:spacing w:line="273" w:lineRule="exact"/>
              <w:ind w:left="533"/>
              <w:rPr>
                <w:sz w:val="24"/>
              </w:rPr>
            </w:pPr>
            <w:r>
              <w:rPr>
                <w:sz w:val="24"/>
              </w:rPr>
              <w:t>10.00-</w:t>
            </w:r>
            <w:r>
              <w:rPr>
                <w:spacing w:val="-2"/>
                <w:sz w:val="24"/>
              </w:rPr>
              <w:t>11.30</w:t>
            </w:r>
          </w:p>
        </w:tc>
      </w:tr>
      <w:tr w:rsidR="00153C15">
        <w:trPr>
          <w:trHeight w:val="633"/>
        </w:trPr>
        <w:tc>
          <w:tcPr>
            <w:tcW w:w="5335" w:type="dxa"/>
          </w:tcPr>
          <w:p w:rsidR="00153C15" w:rsidRDefault="00C1539A">
            <w:pPr>
              <w:pStyle w:val="TableParagraph"/>
              <w:spacing w:line="268" w:lineRule="exact"/>
              <w:ind w:left="139"/>
              <w:rPr>
                <w:sz w:val="24"/>
              </w:rPr>
            </w:pPr>
            <w:r>
              <w:rPr>
                <w:sz w:val="24"/>
              </w:rPr>
              <w:t>Подготовка</w:t>
            </w:r>
            <w:r>
              <w:rPr>
                <w:spacing w:val="-8"/>
                <w:sz w:val="24"/>
              </w:rPr>
              <w:t xml:space="preserve"> </w:t>
            </w:r>
            <w:r>
              <w:rPr>
                <w:sz w:val="24"/>
              </w:rPr>
              <w:t>к</w:t>
            </w:r>
            <w:r>
              <w:rPr>
                <w:spacing w:val="-8"/>
                <w:sz w:val="24"/>
              </w:rPr>
              <w:t xml:space="preserve"> </w:t>
            </w:r>
            <w:r>
              <w:rPr>
                <w:sz w:val="24"/>
              </w:rPr>
              <w:t>обеду,</w:t>
            </w:r>
            <w:r>
              <w:rPr>
                <w:spacing w:val="-4"/>
                <w:sz w:val="24"/>
              </w:rPr>
              <w:t xml:space="preserve"> обед</w:t>
            </w:r>
          </w:p>
        </w:tc>
        <w:tc>
          <w:tcPr>
            <w:tcW w:w="1757" w:type="dxa"/>
          </w:tcPr>
          <w:p w:rsidR="00153C15" w:rsidRDefault="00C1539A">
            <w:pPr>
              <w:pStyle w:val="TableParagraph"/>
              <w:spacing w:line="268" w:lineRule="exact"/>
              <w:ind w:left="542"/>
              <w:rPr>
                <w:sz w:val="24"/>
              </w:rPr>
            </w:pPr>
            <w:r>
              <w:rPr>
                <w:spacing w:val="-2"/>
                <w:sz w:val="24"/>
              </w:rPr>
              <w:t>12.30-</w:t>
            </w:r>
          </w:p>
          <w:p w:rsidR="00153C15" w:rsidRDefault="00C1539A">
            <w:pPr>
              <w:pStyle w:val="TableParagraph"/>
              <w:spacing w:before="36"/>
              <w:ind w:left="542"/>
              <w:rPr>
                <w:sz w:val="24"/>
              </w:rPr>
            </w:pPr>
            <w:r>
              <w:rPr>
                <w:spacing w:val="-2"/>
                <w:sz w:val="24"/>
              </w:rPr>
              <w:t>13.00</w:t>
            </w:r>
          </w:p>
        </w:tc>
        <w:tc>
          <w:tcPr>
            <w:tcW w:w="2694" w:type="dxa"/>
          </w:tcPr>
          <w:p w:rsidR="00153C15" w:rsidRDefault="00C1539A">
            <w:pPr>
              <w:pStyle w:val="TableParagraph"/>
              <w:spacing w:line="268" w:lineRule="exact"/>
              <w:ind w:left="533"/>
              <w:rPr>
                <w:sz w:val="24"/>
              </w:rPr>
            </w:pPr>
            <w:r>
              <w:rPr>
                <w:sz w:val="24"/>
              </w:rPr>
              <w:t>11.30-</w:t>
            </w:r>
            <w:r>
              <w:rPr>
                <w:spacing w:val="-2"/>
                <w:sz w:val="24"/>
              </w:rPr>
              <w:t>12.30</w:t>
            </w:r>
          </w:p>
        </w:tc>
      </w:tr>
      <w:tr w:rsidR="00153C15">
        <w:trPr>
          <w:trHeight w:val="633"/>
        </w:trPr>
        <w:tc>
          <w:tcPr>
            <w:tcW w:w="5335" w:type="dxa"/>
          </w:tcPr>
          <w:p w:rsidR="00153C15" w:rsidRDefault="00C1539A">
            <w:pPr>
              <w:pStyle w:val="TableParagraph"/>
              <w:spacing w:line="268" w:lineRule="exact"/>
              <w:ind w:left="139"/>
              <w:rPr>
                <w:sz w:val="24"/>
              </w:rPr>
            </w:pPr>
            <w:r>
              <w:rPr>
                <w:sz w:val="24"/>
              </w:rPr>
              <w:t>Активное</w:t>
            </w:r>
            <w:r>
              <w:rPr>
                <w:spacing w:val="-9"/>
                <w:sz w:val="24"/>
              </w:rPr>
              <w:t xml:space="preserve"> </w:t>
            </w:r>
            <w:r>
              <w:rPr>
                <w:sz w:val="24"/>
              </w:rPr>
              <w:t>бодрствование</w:t>
            </w:r>
            <w:r>
              <w:rPr>
                <w:spacing w:val="-7"/>
                <w:sz w:val="24"/>
              </w:rPr>
              <w:t xml:space="preserve"> </w:t>
            </w:r>
            <w:r>
              <w:rPr>
                <w:sz w:val="24"/>
              </w:rPr>
              <w:t>детей</w:t>
            </w:r>
            <w:r>
              <w:rPr>
                <w:spacing w:val="-3"/>
                <w:sz w:val="24"/>
              </w:rPr>
              <w:t xml:space="preserve"> </w:t>
            </w:r>
            <w:r>
              <w:rPr>
                <w:spacing w:val="-2"/>
                <w:sz w:val="24"/>
              </w:rPr>
              <w:t>(игры,</w:t>
            </w:r>
          </w:p>
          <w:p w:rsidR="00153C15" w:rsidRDefault="00C1539A">
            <w:pPr>
              <w:pStyle w:val="TableParagraph"/>
              <w:spacing w:before="41"/>
              <w:ind w:left="139"/>
              <w:rPr>
                <w:sz w:val="24"/>
              </w:rPr>
            </w:pPr>
            <w:r>
              <w:rPr>
                <w:sz w:val="24"/>
              </w:rPr>
              <w:t>предметная</w:t>
            </w:r>
            <w:r>
              <w:rPr>
                <w:spacing w:val="-6"/>
                <w:sz w:val="24"/>
              </w:rPr>
              <w:t xml:space="preserve"> </w:t>
            </w:r>
            <w:r>
              <w:rPr>
                <w:sz w:val="24"/>
              </w:rPr>
              <w:t>деятельность</w:t>
            </w:r>
            <w:r>
              <w:rPr>
                <w:spacing w:val="-9"/>
                <w:sz w:val="24"/>
              </w:rPr>
              <w:t xml:space="preserve"> </w:t>
            </w:r>
            <w:r>
              <w:rPr>
                <w:sz w:val="24"/>
              </w:rPr>
              <w:t>и</w:t>
            </w:r>
            <w:r>
              <w:rPr>
                <w:spacing w:val="-5"/>
                <w:sz w:val="24"/>
              </w:rPr>
              <w:t xml:space="preserve"> </w:t>
            </w:r>
            <w:r>
              <w:rPr>
                <w:spacing w:val="-2"/>
                <w:sz w:val="24"/>
              </w:rPr>
              <w:t>другое)</w:t>
            </w:r>
          </w:p>
        </w:tc>
        <w:tc>
          <w:tcPr>
            <w:tcW w:w="1757" w:type="dxa"/>
          </w:tcPr>
          <w:p w:rsidR="00153C15" w:rsidRDefault="00C1539A">
            <w:pPr>
              <w:pStyle w:val="TableParagraph"/>
              <w:spacing w:line="268" w:lineRule="exact"/>
              <w:ind w:left="542"/>
              <w:rPr>
                <w:sz w:val="24"/>
              </w:rPr>
            </w:pPr>
            <w:r>
              <w:rPr>
                <w:spacing w:val="-2"/>
                <w:sz w:val="24"/>
              </w:rPr>
              <w:t>13.00-</w:t>
            </w:r>
          </w:p>
          <w:p w:rsidR="00153C15" w:rsidRDefault="00C1539A">
            <w:pPr>
              <w:pStyle w:val="TableParagraph"/>
              <w:spacing w:before="41"/>
              <w:ind w:left="542"/>
              <w:rPr>
                <w:sz w:val="24"/>
              </w:rPr>
            </w:pPr>
            <w:r>
              <w:rPr>
                <w:spacing w:val="-2"/>
                <w:sz w:val="24"/>
              </w:rPr>
              <w:t>14.30</w:t>
            </w:r>
          </w:p>
        </w:tc>
        <w:tc>
          <w:tcPr>
            <w:tcW w:w="2694" w:type="dxa"/>
          </w:tcPr>
          <w:p w:rsidR="00153C15" w:rsidRDefault="00C1539A">
            <w:pPr>
              <w:pStyle w:val="TableParagraph"/>
              <w:spacing w:line="268" w:lineRule="exact"/>
              <w:ind w:left="533"/>
              <w:rPr>
                <w:sz w:val="24"/>
              </w:rPr>
            </w:pPr>
            <w:r>
              <w:rPr>
                <w:spacing w:val="-10"/>
                <w:sz w:val="24"/>
              </w:rPr>
              <w:t>-</w:t>
            </w:r>
          </w:p>
        </w:tc>
      </w:tr>
      <w:tr w:rsidR="00153C15">
        <w:trPr>
          <w:trHeight w:val="1272"/>
        </w:trPr>
        <w:tc>
          <w:tcPr>
            <w:tcW w:w="5335" w:type="dxa"/>
          </w:tcPr>
          <w:p w:rsidR="00153C15" w:rsidRDefault="00C1539A">
            <w:pPr>
              <w:pStyle w:val="TableParagraph"/>
              <w:spacing w:line="268" w:lineRule="exact"/>
              <w:ind w:left="139"/>
              <w:rPr>
                <w:sz w:val="24"/>
              </w:rPr>
            </w:pPr>
            <w:r>
              <w:rPr>
                <w:sz w:val="24"/>
              </w:rPr>
              <w:t>Занятие</w:t>
            </w:r>
            <w:r>
              <w:rPr>
                <w:spacing w:val="-5"/>
                <w:sz w:val="24"/>
              </w:rPr>
              <w:t xml:space="preserve"> </w:t>
            </w:r>
            <w:r>
              <w:rPr>
                <w:sz w:val="24"/>
              </w:rPr>
              <w:t>1</w:t>
            </w:r>
            <w:r>
              <w:rPr>
                <w:spacing w:val="-5"/>
                <w:sz w:val="24"/>
              </w:rPr>
              <w:t xml:space="preserve"> </w:t>
            </w:r>
            <w:r>
              <w:rPr>
                <w:sz w:val="24"/>
              </w:rPr>
              <w:t>(в</w:t>
            </w:r>
            <w:r>
              <w:rPr>
                <w:spacing w:val="-7"/>
                <w:sz w:val="24"/>
              </w:rPr>
              <w:t xml:space="preserve"> </w:t>
            </w:r>
            <w:r>
              <w:rPr>
                <w:sz w:val="24"/>
              </w:rPr>
              <w:t>игровой</w:t>
            </w:r>
            <w:r>
              <w:rPr>
                <w:spacing w:val="-3"/>
                <w:sz w:val="24"/>
              </w:rPr>
              <w:t xml:space="preserve"> </w:t>
            </w:r>
            <w:r>
              <w:rPr>
                <w:sz w:val="24"/>
              </w:rPr>
              <w:t>форме</w:t>
            </w:r>
            <w:r>
              <w:rPr>
                <w:spacing w:val="-5"/>
                <w:sz w:val="24"/>
              </w:rPr>
              <w:t xml:space="preserve"> </w:t>
            </w:r>
            <w:r>
              <w:rPr>
                <w:sz w:val="24"/>
              </w:rPr>
              <w:t>по</w:t>
            </w:r>
            <w:r>
              <w:rPr>
                <w:spacing w:val="1"/>
                <w:sz w:val="24"/>
              </w:rPr>
              <w:t xml:space="preserve"> </w:t>
            </w:r>
            <w:r>
              <w:rPr>
                <w:spacing w:val="-2"/>
                <w:sz w:val="24"/>
              </w:rPr>
              <w:t>подгруппам)</w:t>
            </w:r>
          </w:p>
        </w:tc>
        <w:tc>
          <w:tcPr>
            <w:tcW w:w="1757" w:type="dxa"/>
          </w:tcPr>
          <w:p w:rsidR="00153C15" w:rsidRDefault="00C1539A">
            <w:pPr>
              <w:pStyle w:val="TableParagraph"/>
              <w:spacing w:line="268" w:lineRule="exact"/>
              <w:ind w:left="542"/>
              <w:rPr>
                <w:sz w:val="24"/>
              </w:rPr>
            </w:pPr>
            <w:r>
              <w:rPr>
                <w:spacing w:val="-2"/>
                <w:sz w:val="24"/>
              </w:rPr>
              <w:t>13.00-</w:t>
            </w:r>
          </w:p>
          <w:p w:rsidR="00153C15" w:rsidRDefault="00C1539A">
            <w:pPr>
              <w:pStyle w:val="TableParagraph"/>
              <w:spacing w:before="41"/>
              <w:ind w:left="542"/>
              <w:rPr>
                <w:sz w:val="24"/>
              </w:rPr>
            </w:pPr>
            <w:r>
              <w:rPr>
                <w:spacing w:val="-2"/>
                <w:sz w:val="24"/>
              </w:rPr>
              <w:t>13.10</w:t>
            </w:r>
          </w:p>
          <w:p w:rsidR="00153C15" w:rsidRDefault="00C1539A">
            <w:pPr>
              <w:pStyle w:val="TableParagraph"/>
              <w:spacing w:before="41"/>
              <w:ind w:left="542"/>
              <w:rPr>
                <w:sz w:val="24"/>
              </w:rPr>
            </w:pPr>
            <w:r>
              <w:rPr>
                <w:spacing w:val="-2"/>
                <w:sz w:val="24"/>
              </w:rPr>
              <w:t>13.20-</w:t>
            </w:r>
          </w:p>
          <w:p w:rsidR="00153C15" w:rsidRDefault="00C1539A">
            <w:pPr>
              <w:pStyle w:val="TableParagraph"/>
              <w:spacing w:before="41"/>
              <w:ind w:left="542"/>
              <w:rPr>
                <w:sz w:val="24"/>
              </w:rPr>
            </w:pPr>
            <w:r>
              <w:rPr>
                <w:spacing w:val="-2"/>
                <w:sz w:val="24"/>
              </w:rPr>
              <w:t>13.30</w:t>
            </w:r>
          </w:p>
        </w:tc>
        <w:tc>
          <w:tcPr>
            <w:tcW w:w="2694" w:type="dxa"/>
          </w:tcPr>
          <w:p w:rsidR="00153C15" w:rsidRDefault="00C1539A">
            <w:pPr>
              <w:pStyle w:val="TableParagraph"/>
              <w:spacing w:line="268" w:lineRule="exact"/>
              <w:ind w:left="533"/>
              <w:rPr>
                <w:sz w:val="24"/>
              </w:rPr>
            </w:pPr>
            <w:r>
              <w:rPr>
                <w:spacing w:val="-10"/>
                <w:sz w:val="24"/>
              </w:rPr>
              <w:t>-</w:t>
            </w:r>
          </w:p>
        </w:tc>
      </w:tr>
      <w:tr w:rsidR="00153C15">
        <w:trPr>
          <w:trHeight w:val="1267"/>
        </w:trPr>
        <w:tc>
          <w:tcPr>
            <w:tcW w:w="5335" w:type="dxa"/>
          </w:tcPr>
          <w:p w:rsidR="00153C15" w:rsidRDefault="00C1539A">
            <w:pPr>
              <w:pStyle w:val="TableParagraph"/>
              <w:spacing w:line="268" w:lineRule="exact"/>
              <w:ind w:left="139"/>
              <w:rPr>
                <w:sz w:val="24"/>
              </w:rPr>
            </w:pPr>
            <w:r>
              <w:rPr>
                <w:sz w:val="24"/>
              </w:rPr>
              <w:t>Занятие</w:t>
            </w:r>
            <w:r>
              <w:rPr>
                <w:spacing w:val="-5"/>
                <w:sz w:val="24"/>
              </w:rPr>
              <w:t xml:space="preserve"> </w:t>
            </w:r>
            <w:r>
              <w:rPr>
                <w:sz w:val="24"/>
              </w:rPr>
              <w:t>2</w:t>
            </w:r>
            <w:r>
              <w:rPr>
                <w:spacing w:val="-5"/>
                <w:sz w:val="24"/>
              </w:rPr>
              <w:t xml:space="preserve"> </w:t>
            </w:r>
            <w:r>
              <w:rPr>
                <w:sz w:val="24"/>
              </w:rPr>
              <w:t>(в</w:t>
            </w:r>
            <w:r>
              <w:rPr>
                <w:spacing w:val="-7"/>
                <w:sz w:val="24"/>
              </w:rPr>
              <w:t xml:space="preserve"> </w:t>
            </w:r>
            <w:r>
              <w:rPr>
                <w:sz w:val="24"/>
              </w:rPr>
              <w:t>игровой</w:t>
            </w:r>
            <w:r>
              <w:rPr>
                <w:spacing w:val="-3"/>
                <w:sz w:val="24"/>
              </w:rPr>
              <w:t xml:space="preserve"> </w:t>
            </w:r>
            <w:r>
              <w:rPr>
                <w:sz w:val="24"/>
              </w:rPr>
              <w:t>форме</w:t>
            </w:r>
            <w:r>
              <w:rPr>
                <w:spacing w:val="-5"/>
                <w:sz w:val="24"/>
              </w:rPr>
              <w:t xml:space="preserve"> </w:t>
            </w:r>
            <w:r>
              <w:rPr>
                <w:sz w:val="24"/>
              </w:rPr>
              <w:t>по</w:t>
            </w:r>
            <w:r>
              <w:rPr>
                <w:spacing w:val="1"/>
                <w:sz w:val="24"/>
              </w:rPr>
              <w:t xml:space="preserve"> </w:t>
            </w:r>
            <w:r>
              <w:rPr>
                <w:spacing w:val="-2"/>
                <w:sz w:val="24"/>
              </w:rPr>
              <w:t>подгруппам)</w:t>
            </w:r>
          </w:p>
        </w:tc>
        <w:tc>
          <w:tcPr>
            <w:tcW w:w="1757" w:type="dxa"/>
          </w:tcPr>
          <w:p w:rsidR="00153C15" w:rsidRDefault="00C1539A">
            <w:pPr>
              <w:pStyle w:val="TableParagraph"/>
              <w:spacing w:line="268" w:lineRule="exact"/>
              <w:ind w:left="542"/>
              <w:rPr>
                <w:sz w:val="24"/>
              </w:rPr>
            </w:pPr>
            <w:r>
              <w:rPr>
                <w:spacing w:val="-2"/>
                <w:sz w:val="24"/>
              </w:rPr>
              <w:t>13.50-</w:t>
            </w:r>
          </w:p>
          <w:p w:rsidR="00153C15" w:rsidRDefault="00C1539A">
            <w:pPr>
              <w:pStyle w:val="TableParagraph"/>
              <w:spacing w:before="36"/>
              <w:ind w:left="542"/>
              <w:rPr>
                <w:sz w:val="24"/>
              </w:rPr>
            </w:pPr>
            <w:r>
              <w:rPr>
                <w:spacing w:val="-2"/>
                <w:sz w:val="24"/>
              </w:rPr>
              <w:t>14.00</w:t>
            </w:r>
          </w:p>
          <w:p w:rsidR="00153C15" w:rsidRDefault="00C1539A">
            <w:pPr>
              <w:pStyle w:val="TableParagraph"/>
              <w:spacing w:before="45"/>
              <w:ind w:left="542"/>
              <w:rPr>
                <w:sz w:val="24"/>
              </w:rPr>
            </w:pPr>
            <w:r>
              <w:rPr>
                <w:spacing w:val="-2"/>
                <w:sz w:val="24"/>
              </w:rPr>
              <w:t>14.10-</w:t>
            </w:r>
          </w:p>
          <w:p w:rsidR="00153C15" w:rsidRDefault="00C1539A">
            <w:pPr>
              <w:pStyle w:val="TableParagraph"/>
              <w:spacing w:before="42"/>
              <w:ind w:left="542"/>
              <w:rPr>
                <w:sz w:val="24"/>
              </w:rPr>
            </w:pPr>
            <w:r>
              <w:rPr>
                <w:spacing w:val="-2"/>
                <w:sz w:val="24"/>
              </w:rPr>
              <w:t>14.20</w:t>
            </w:r>
          </w:p>
        </w:tc>
        <w:tc>
          <w:tcPr>
            <w:tcW w:w="2694" w:type="dxa"/>
          </w:tcPr>
          <w:p w:rsidR="00153C15" w:rsidRDefault="00C1539A">
            <w:pPr>
              <w:pStyle w:val="TableParagraph"/>
              <w:spacing w:line="268" w:lineRule="exact"/>
              <w:ind w:left="533"/>
              <w:rPr>
                <w:sz w:val="24"/>
              </w:rPr>
            </w:pPr>
            <w:r>
              <w:rPr>
                <w:spacing w:val="-10"/>
                <w:sz w:val="24"/>
              </w:rPr>
              <w:t>-</w:t>
            </w:r>
          </w:p>
        </w:tc>
      </w:tr>
      <w:tr w:rsidR="00153C15">
        <w:trPr>
          <w:trHeight w:val="637"/>
        </w:trPr>
        <w:tc>
          <w:tcPr>
            <w:tcW w:w="5335" w:type="dxa"/>
          </w:tcPr>
          <w:p w:rsidR="00153C15" w:rsidRDefault="00C1539A">
            <w:pPr>
              <w:pStyle w:val="TableParagraph"/>
              <w:spacing w:line="272" w:lineRule="exact"/>
              <w:ind w:left="139"/>
              <w:rPr>
                <w:sz w:val="24"/>
              </w:rPr>
            </w:pPr>
            <w:r>
              <w:rPr>
                <w:sz w:val="24"/>
              </w:rPr>
              <w:t>Подготовка</w:t>
            </w:r>
            <w:r>
              <w:rPr>
                <w:spacing w:val="-8"/>
                <w:sz w:val="24"/>
              </w:rPr>
              <w:t xml:space="preserve"> </w:t>
            </w:r>
            <w:r>
              <w:rPr>
                <w:sz w:val="24"/>
              </w:rPr>
              <w:t>ко</w:t>
            </w:r>
            <w:r>
              <w:rPr>
                <w:spacing w:val="-3"/>
                <w:sz w:val="24"/>
              </w:rPr>
              <w:t xml:space="preserve"> </w:t>
            </w:r>
            <w:r>
              <w:rPr>
                <w:sz w:val="24"/>
              </w:rPr>
              <w:t>сну,</w:t>
            </w:r>
            <w:r>
              <w:rPr>
                <w:spacing w:val="-5"/>
                <w:sz w:val="24"/>
              </w:rPr>
              <w:t xml:space="preserve"> </w:t>
            </w:r>
            <w:r>
              <w:rPr>
                <w:sz w:val="24"/>
              </w:rPr>
              <w:t>второй</w:t>
            </w:r>
            <w:r>
              <w:rPr>
                <w:spacing w:val="-4"/>
                <w:sz w:val="24"/>
              </w:rPr>
              <w:t xml:space="preserve"> </w:t>
            </w:r>
            <w:r>
              <w:rPr>
                <w:spacing w:val="-5"/>
                <w:sz w:val="24"/>
              </w:rPr>
              <w:t>сон</w:t>
            </w:r>
          </w:p>
        </w:tc>
        <w:tc>
          <w:tcPr>
            <w:tcW w:w="1757" w:type="dxa"/>
          </w:tcPr>
          <w:p w:rsidR="00153C15" w:rsidRDefault="00C1539A">
            <w:pPr>
              <w:pStyle w:val="TableParagraph"/>
              <w:spacing w:line="272" w:lineRule="exact"/>
              <w:ind w:left="542"/>
              <w:rPr>
                <w:sz w:val="24"/>
              </w:rPr>
            </w:pPr>
            <w:r>
              <w:rPr>
                <w:spacing w:val="-2"/>
                <w:sz w:val="24"/>
              </w:rPr>
              <w:t>14.30-</w:t>
            </w:r>
          </w:p>
          <w:p w:rsidR="00153C15" w:rsidRDefault="00C1539A">
            <w:pPr>
              <w:pStyle w:val="TableParagraph"/>
              <w:spacing w:before="36"/>
              <w:ind w:left="542"/>
              <w:rPr>
                <w:sz w:val="24"/>
              </w:rPr>
            </w:pPr>
            <w:r>
              <w:rPr>
                <w:spacing w:val="-2"/>
                <w:sz w:val="24"/>
              </w:rPr>
              <w:t>16.00</w:t>
            </w:r>
          </w:p>
        </w:tc>
        <w:tc>
          <w:tcPr>
            <w:tcW w:w="2694" w:type="dxa"/>
          </w:tcPr>
          <w:p w:rsidR="00153C15" w:rsidRDefault="00C1539A">
            <w:pPr>
              <w:pStyle w:val="TableParagraph"/>
              <w:spacing w:line="272" w:lineRule="exact"/>
              <w:ind w:left="533"/>
              <w:rPr>
                <w:sz w:val="24"/>
              </w:rPr>
            </w:pPr>
            <w:r>
              <w:rPr>
                <w:spacing w:val="-10"/>
                <w:sz w:val="24"/>
              </w:rPr>
              <w:t>-</w:t>
            </w:r>
          </w:p>
        </w:tc>
      </w:tr>
    </w:tbl>
    <w:p w:rsidR="00153C15" w:rsidRDefault="00153C15">
      <w:pPr>
        <w:pStyle w:val="TableParagraph"/>
        <w:spacing w:line="272" w:lineRule="exact"/>
        <w:rPr>
          <w:sz w:val="24"/>
        </w:rPr>
        <w:sectPr w:rsidR="00153C15">
          <w:type w:val="continuous"/>
          <w:pgSz w:w="11910" w:h="16840"/>
          <w:pgMar w:top="1160" w:right="0" w:bottom="1390" w:left="992" w:header="0" w:footer="993" w:gutter="0"/>
          <w:cols w:space="720"/>
        </w:sectPr>
      </w:pPr>
    </w:p>
    <w:tbl>
      <w:tblPr>
        <w:tblStyle w:val="TableNormal"/>
        <w:tblW w:w="0" w:type="auto"/>
        <w:tblInd w:w="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35"/>
        <w:gridCol w:w="1757"/>
        <w:gridCol w:w="2694"/>
      </w:tblGrid>
      <w:tr w:rsidR="00153C15">
        <w:trPr>
          <w:trHeight w:val="316"/>
        </w:trPr>
        <w:tc>
          <w:tcPr>
            <w:tcW w:w="5335" w:type="dxa"/>
          </w:tcPr>
          <w:p w:rsidR="00153C15" w:rsidRDefault="00C1539A">
            <w:pPr>
              <w:pStyle w:val="TableParagraph"/>
              <w:spacing w:line="268" w:lineRule="exact"/>
              <w:ind w:left="139"/>
              <w:rPr>
                <w:sz w:val="24"/>
              </w:rPr>
            </w:pPr>
            <w:r>
              <w:rPr>
                <w:sz w:val="24"/>
              </w:rPr>
              <w:lastRenderedPageBreak/>
              <w:t>Подготовка</w:t>
            </w:r>
            <w:r>
              <w:rPr>
                <w:spacing w:val="-8"/>
                <w:sz w:val="24"/>
              </w:rPr>
              <w:t xml:space="preserve"> </w:t>
            </w:r>
            <w:r>
              <w:rPr>
                <w:sz w:val="24"/>
              </w:rPr>
              <w:t>ко</w:t>
            </w:r>
            <w:r>
              <w:rPr>
                <w:spacing w:val="-3"/>
                <w:sz w:val="24"/>
              </w:rPr>
              <w:t xml:space="preserve"> </w:t>
            </w:r>
            <w:r>
              <w:rPr>
                <w:sz w:val="24"/>
              </w:rPr>
              <w:t>сну,</w:t>
            </w:r>
            <w:r>
              <w:rPr>
                <w:spacing w:val="-4"/>
                <w:sz w:val="24"/>
              </w:rPr>
              <w:t xml:space="preserve"> </w:t>
            </w:r>
            <w:r>
              <w:rPr>
                <w:sz w:val="24"/>
              </w:rPr>
              <w:t>сон,</w:t>
            </w:r>
            <w:r>
              <w:rPr>
                <w:spacing w:val="-4"/>
                <w:sz w:val="24"/>
              </w:rPr>
              <w:t xml:space="preserve"> </w:t>
            </w:r>
            <w:r>
              <w:rPr>
                <w:sz w:val="24"/>
              </w:rPr>
              <w:t>постепенный</w:t>
            </w:r>
            <w:r>
              <w:rPr>
                <w:spacing w:val="-9"/>
                <w:sz w:val="24"/>
              </w:rPr>
              <w:t xml:space="preserve"> </w:t>
            </w:r>
            <w:r>
              <w:rPr>
                <w:spacing w:val="-2"/>
                <w:sz w:val="24"/>
              </w:rPr>
              <w:t>подъем</w:t>
            </w:r>
          </w:p>
        </w:tc>
        <w:tc>
          <w:tcPr>
            <w:tcW w:w="1757" w:type="dxa"/>
          </w:tcPr>
          <w:p w:rsidR="00153C15" w:rsidRDefault="00C1539A">
            <w:pPr>
              <w:pStyle w:val="TableParagraph"/>
              <w:spacing w:line="268" w:lineRule="exact"/>
              <w:ind w:left="542"/>
              <w:rPr>
                <w:sz w:val="24"/>
              </w:rPr>
            </w:pPr>
            <w:r>
              <w:rPr>
                <w:spacing w:val="-10"/>
                <w:sz w:val="24"/>
              </w:rPr>
              <w:t>-</w:t>
            </w:r>
          </w:p>
        </w:tc>
        <w:tc>
          <w:tcPr>
            <w:tcW w:w="2694" w:type="dxa"/>
          </w:tcPr>
          <w:p w:rsidR="00153C15" w:rsidRDefault="00C1539A">
            <w:pPr>
              <w:pStyle w:val="TableParagraph"/>
              <w:spacing w:line="268" w:lineRule="exact"/>
              <w:ind w:left="533"/>
              <w:rPr>
                <w:sz w:val="24"/>
              </w:rPr>
            </w:pPr>
            <w:r>
              <w:rPr>
                <w:sz w:val="24"/>
              </w:rPr>
              <w:t>12.30-</w:t>
            </w:r>
            <w:r>
              <w:rPr>
                <w:spacing w:val="-2"/>
                <w:sz w:val="24"/>
              </w:rPr>
              <w:t>15.30</w:t>
            </w:r>
          </w:p>
        </w:tc>
      </w:tr>
      <w:tr w:rsidR="00153C15">
        <w:trPr>
          <w:trHeight w:val="633"/>
        </w:trPr>
        <w:tc>
          <w:tcPr>
            <w:tcW w:w="5335" w:type="dxa"/>
          </w:tcPr>
          <w:p w:rsidR="00153C15" w:rsidRDefault="00C1539A">
            <w:pPr>
              <w:pStyle w:val="TableParagraph"/>
              <w:spacing w:line="273" w:lineRule="exact"/>
              <w:ind w:left="139"/>
              <w:rPr>
                <w:sz w:val="24"/>
              </w:rPr>
            </w:pPr>
            <w:r>
              <w:rPr>
                <w:sz w:val="24"/>
              </w:rPr>
              <w:t>Постепенный</w:t>
            </w:r>
            <w:r>
              <w:rPr>
                <w:spacing w:val="-6"/>
                <w:sz w:val="24"/>
              </w:rPr>
              <w:t xml:space="preserve"> </w:t>
            </w:r>
            <w:r>
              <w:rPr>
                <w:sz w:val="24"/>
              </w:rPr>
              <w:t>подъем,</w:t>
            </w:r>
            <w:r>
              <w:rPr>
                <w:spacing w:val="-10"/>
                <w:sz w:val="24"/>
              </w:rPr>
              <w:t xml:space="preserve"> </w:t>
            </w:r>
            <w:r>
              <w:rPr>
                <w:sz w:val="24"/>
              </w:rPr>
              <w:t>оздоровительные</w:t>
            </w:r>
            <w:r>
              <w:rPr>
                <w:spacing w:val="-10"/>
                <w:sz w:val="24"/>
              </w:rPr>
              <w:t xml:space="preserve"> и</w:t>
            </w:r>
          </w:p>
          <w:p w:rsidR="00153C15" w:rsidRDefault="00C1539A">
            <w:pPr>
              <w:pStyle w:val="TableParagraph"/>
              <w:spacing w:before="36"/>
              <w:ind w:left="139"/>
              <w:rPr>
                <w:sz w:val="24"/>
              </w:rPr>
            </w:pPr>
            <w:r>
              <w:rPr>
                <w:sz w:val="24"/>
              </w:rPr>
              <w:t>гигиенические</w:t>
            </w:r>
            <w:r>
              <w:rPr>
                <w:spacing w:val="-13"/>
                <w:sz w:val="24"/>
              </w:rPr>
              <w:t xml:space="preserve"> </w:t>
            </w:r>
            <w:r>
              <w:rPr>
                <w:sz w:val="24"/>
              </w:rPr>
              <w:t>процедуры,</w:t>
            </w:r>
            <w:r>
              <w:rPr>
                <w:spacing w:val="-9"/>
                <w:sz w:val="24"/>
              </w:rPr>
              <w:t xml:space="preserve"> </w:t>
            </w:r>
            <w:r>
              <w:rPr>
                <w:spacing w:val="-2"/>
                <w:sz w:val="24"/>
              </w:rPr>
              <w:t>полдник</w:t>
            </w:r>
          </w:p>
        </w:tc>
        <w:tc>
          <w:tcPr>
            <w:tcW w:w="1757" w:type="dxa"/>
          </w:tcPr>
          <w:p w:rsidR="00153C15" w:rsidRDefault="00C1539A">
            <w:pPr>
              <w:pStyle w:val="TableParagraph"/>
              <w:spacing w:line="273" w:lineRule="exact"/>
              <w:ind w:left="542"/>
              <w:rPr>
                <w:sz w:val="24"/>
              </w:rPr>
            </w:pPr>
            <w:r>
              <w:rPr>
                <w:spacing w:val="-2"/>
                <w:sz w:val="24"/>
              </w:rPr>
              <w:t>16.00-</w:t>
            </w:r>
          </w:p>
          <w:p w:rsidR="00153C15" w:rsidRDefault="00C1539A">
            <w:pPr>
              <w:pStyle w:val="TableParagraph"/>
              <w:spacing w:before="36"/>
              <w:ind w:left="542"/>
              <w:rPr>
                <w:sz w:val="24"/>
              </w:rPr>
            </w:pPr>
            <w:r>
              <w:rPr>
                <w:spacing w:val="-2"/>
                <w:sz w:val="24"/>
              </w:rPr>
              <w:t>16.30</w:t>
            </w:r>
          </w:p>
        </w:tc>
        <w:tc>
          <w:tcPr>
            <w:tcW w:w="2694" w:type="dxa"/>
          </w:tcPr>
          <w:p w:rsidR="00153C15" w:rsidRDefault="00C1539A">
            <w:pPr>
              <w:pStyle w:val="TableParagraph"/>
              <w:spacing w:line="273" w:lineRule="exact"/>
              <w:ind w:left="533"/>
              <w:rPr>
                <w:sz w:val="24"/>
              </w:rPr>
            </w:pPr>
            <w:r>
              <w:rPr>
                <w:spacing w:val="-10"/>
                <w:sz w:val="24"/>
              </w:rPr>
              <w:t>-</w:t>
            </w:r>
          </w:p>
        </w:tc>
      </w:tr>
      <w:tr w:rsidR="00153C15">
        <w:trPr>
          <w:trHeight w:val="317"/>
        </w:trPr>
        <w:tc>
          <w:tcPr>
            <w:tcW w:w="5335" w:type="dxa"/>
          </w:tcPr>
          <w:p w:rsidR="00153C15" w:rsidRDefault="00C1539A">
            <w:pPr>
              <w:pStyle w:val="TableParagraph"/>
              <w:spacing w:line="268" w:lineRule="exact"/>
              <w:ind w:left="139"/>
              <w:rPr>
                <w:sz w:val="24"/>
              </w:rPr>
            </w:pPr>
            <w:r>
              <w:rPr>
                <w:spacing w:val="-2"/>
                <w:sz w:val="24"/>
              </w:rPr>
              <w:t>Полдник</w:t>
            </w:r>
          </w:p>
        </w:tc>
        <w:tc>
          <w:tcPr>
            <w:tcW w:w="1757" w:type="dxa"/>
          </w:tcPr>
          <w:p w:rsidR="00153C15" w:rsidRDefault="00C1539A">
            <w:pPr>
              <w:pStyle w:val="TableParagraph"/>
              <w:spacing w:line="268" w:lineRule="exact"/>
              <w:ind w:left="542"/>
              <w:rPr>
                <w:sz w:val="24"/>
              </w:rPr>
            </w:pPr>
            <w:r>
              <w:rPr>
                <w:spacing w:val="-10"/>
                <w:sz w:val="24"/>
              </w:rPr>
              <w:t>-</w:t>
            </w:r>
          </w:p>
        </w:tc>
        <w:tc>
          <w:tcPr>
            <w:tcW w:w="2694" w:type="dxa"/>
          </w:tcPr>
          <w:p w:rsidR="00153C15" w:rsidRDefault="00C1539A">
            <w:pPr>
              <w:pStyle w:val="TableParagraph"/>
              <w:spacing w:line="268" w:lineRule="exact"/>
              <w:ind w:left="533"/>
              <w:rPr>
                <w:sz w:val="24"/>
              </w:rPr>
            </w:pPr>
            <w:r>
              <w:rPr>
                <w:sz w:val="24"/>
              </w:rPr>
              <w:t>15.30-</w:t>
            </w:r>
            <w:r>
              <w:rPr>
                <w:spacing w:val="-2"/>
                <w:sz w:val="24"/>
              </w:rPr>
              <w:t>16.00</w:t>
            </w:r>
          </w:p>
        </w:tc>
      </w:tr>
      <w:tr w:rsidR="00153C15">
        <w:trPr>
          <w:trHeight w:val="637"/>
        </w:trPr>
        <w:tc>
          <w:tcPr>
            <w:tcW w:w="5335" w:type="dxa"/>
          </w:tcPr>
          <w:p w:rsidR="00153C15" w:rsidRDefault="00C1539A">
            <w:pPr>
              <w:pStyle w:val="TableParagraph"/>
              <w:spacing w:line="273" w:lineRule="exact"/>
              <w:ind w:left="139"/>
              <w:rPr>
                <w:sz w:val="24"/>
              </w:rPr>
            </w:pPr>
            <w:r>
              <w:rPr>
                <w:sz w:val="24"/>
              </w:rPr>
              <w:t>Активное</w:t>
            </w:r>
            <w:r>
              <w:rPr>
                <w:spacing w:val="-9"/>
                <w:sz w:val="24"/>
              </w:rPr>
              <w:t xml:space="preserve"> </w:t>
            </w:r>
            <w:r>
              <w:rPr>
                <w:sz w:val="24"/>
              </w:rPr>
              <w:t>бодрствование</w:t>
            </w:r>
            <w:r>
              <w:rPr>
                <w:spacing w:val="-8"/>
                <w:sz w:val="24"/>
              </w:rPr>
              <w:t xml:space="preserve"> </w:t>
            </w:r>
            <w:r>
              <w:rPr>
                <w:sz w:val="24"/>
              </w:rPr>
              <w:t>детей</w:t>
            </w:r>
            <w:r>
              <w:rPr>
                <w:spacing w:val="-7"/>
                <w:sz w:val="24"/>
              </w:rPr>
              <w:t xml:space="preserve"> </w:t>
            </w:r>
            <w:r>
              <w:rPr>
                <w:spacing w:val="-2"/>
                <w:sz w:val="24"/>
              </w:rPr>
              <w:t>(игры,</w:t>
            </w:r>
          </w:p>
          <w:p w:rsidR="00153C15" w:rsidRDefault="00C1539A">
            <w:pPr>
              <w:pStyle w:val="TableParagraph"/>
              <w:spacing w:before="36"/>
              <w:ind w:left="139"/>
              <w:rPr>
                <w:sz w:val="24"/>
              </w:rPr>
            </w:pPr>
            <w:r>
              <w:rPr>
                <w:sz w:val="24"/>
              </w:rPr>
              <w:t>предметная</w:t>
            </w:r>
            <w:r>
              <w:rPr>
                <w:spacing w:val="-6"/>
                <w:sz w:val="24"/>
              </w:rPr>
              <w:t xml:space="preserve"> </w:t>
            </w:r>
            <w:r>
              <w:rPr>
                <w:sz w:val="24"/>
              </w:rPr>
              <w:t>деятельность</w:t>
            </w:r>
            <w:r>
              <w:rPr>
                <w:spacing w:val="-9"/>
                <w:sz w:val="24"/>
              </w:rPr>
              <w:t xml:space="preserve"> </w:t>
            </w:r>
            <w:r>
              <w:rPr>
                <w:sz w:val="24"/>
              </w:rPr>
              <w:t>и</w:t>
            </w:r>
            <w:r>
              <w:rPr>
                <w:spacing w:val="-5"/>
                <w:sz w:val="24"/>
              </w:rPr>
              <w:t xml:space="preserve"> </w:t>
            </w:r>
            <w:r>
              <w:rPr>
                <w:spacing w:val="-2"/>
                <w:sz w:val="24"/>
              </w:rPr>
              <w:t>другое)</w:t>
            </w:r>
          </w:p>
        </w:tc>
        <w:tc>
          <w:tcPr>
            <w:tcW w:w="1757" w:type="dxa"/>
          </w:tcPr>
          <w:p w:rsidR="00153C15" w:rsidRDefault="00C1539A">
            <w:pPr>
              <w:pStyle w:val="TableParagraph"/>
              <w:spacing w:line="273" w:lineRule="exact"/>
              <w:ind w:left="542"/>
              <w:rPr>
                <w:sz w:val="24"/>
              </w:rPr>
            </w:pPr>
            <w:r>
              <w:rPr>
                <w:spacing w:val="-10"/>
                <w:sz w:val="24"/>
              </w:rPr>
              <w:t>-</w:t>
            </w:r>
          </w:p>
        </w:tc>
        <w:tc>
          <w:tcPr>
            <w:tcW w:w="2694" w:type="dxa"/>
          </w:tcPr>
          <w:p w:rsidR="00153C15" w:rsidRDefault="00C1539A">
            <w:pPr>
              <w:pStyle w:val="TableParagraph"/>
              <w:spacing w:line="273" w:lineRule="exact"/>
              <w:ind w:left="533"/>
              <w:rPr>
                <w:sz w:val="24"/>
              </w:rPr>
            </w:pPr>
            <w:r>
              <w:rPr>
                <w:sz w:val="24"/>
              </w:rPr>
              <w:t>16.00-</w:t>
            </w:r>
            <w:r>
              <w:rPr>
                <w:spacing w:val="-2"/>
                <w:sz w:val="24"/>
              </w:rPr>
              <w:t>17.00</w:t>
            </w:r>
          </w:p>
        </w:tc>
      </w:tr>
      <w:tr w:rsidR="00153C15">
        <w:trPr>
          <w:trHeight w:val="633"/>
        </w:trPr>
        <w:tc>
          <w:tcPr>
            <w:tcW w:w="5335" w:type="dxa"/>
          </w:tcPr>
          <w:p w:rsidR="00153C15" w:rsidRDefault="00C1539A">
            <w:pPr>
              <w:pStyle w:val="TableParagraph"/>
              <w:spacing w:line="268" w:lineRule="exact"/>
              <w:ind w:left="139"/>
              <w:rPr>
                <w:sz w:val="24"/>
              </w:rPr>
            </w:pPr>
            <w:r>
              <w:rPr>
                <w:sz w:val="24"/>
              </w:rPr>
              <w:t>Занятия</w:t>
            </w:r>
            <w:r>
              <w:rPr>
                <w:spacing w:val="-5"/>
                <w:sz w:val="24"/>
              </w:rPr>
              <w:t xml:space="preserve"> </w:t>
            </w:r>
            <w:r>
              <w:rPr>
                <w:sz w:val="24"/>
              </w:rPr>
              <w:t>в</w:t>
            </w:r>
            <w:r>
              <w:rPr>
                <w:spacing w:val="-8"/>
                <w:sz w:val="24"/>
              </w:rPr>
              <w:t xml:space="preserve"> </w:t>
            </w:r>
            <w:r>
              <w:rPr>
                <w:sz w:val="24"/>
              </w:rPr>
              <w:t>игровой</w:t>
            </w:r>
            <w:r>
              <w:rPr>
                <w:spacing w:val="-4"/>
                <w:sz w:val="24"/>
              </w:rPr>
              <w:t xml:space="preserve"> </w:t>
            </w:r>
            <w:r>
              <w:rPr>
                <w:sz w:val="24"/>
              </w:rPr>
              <w:t>форме</w:t>
            </w:r>
            <w:r>
              <w:rPr>
                <w:spacing w:val="-5"/>
                <w:sz w:val="24"/>
              </w:rPr>
              <w:t xml:space="preserve"> </w:t>
            </w:r>
            <w:r>
              <w:rPr>
                <w:sz w:val="24"/>
              </w:rPr>
              <w:t xml:space="preserve">по </w:t>
            </w:r>
            <w:r>
              <w:rPr>
                <w:spacing w:val="-2"/>
                <w:sz w:val="24"/>
              </w:rPr>
              <w:t>подгруппам</w:t>
            </w:r>
          </w:p>
        </w:tc>
        <w:tc>
          <w:tcPr>
            <w:tcW w:w="1757" w:type="dxa"/>
          </w:tcPr>
          <w:p w:rsidR="00153C15" w:rsidRDefault="00C1539A">
            <w:pPr>
              <w:pStyle w:val="TableParagraph"/>
              <w:spacing w:line="268" w:lineRule="exact"/>
              <w:ind w:left="542"/>
              <w:rPr>
                <w:sz w:val="24"/>
              </w:rPr>
            </w:pPr>
            <w:r>
              <w:rPr>
                <w:spacing w:val="-10"/>
                <w:sz w:val="24"/>
              </w:rPr>
              <w:t>-</w:t>
            </w:r>
          </w:p>
        </w:tc>
        <w:tc>
          <w:tcPr>
            <w:tcW w:w="2694" w:type="dxa"/>
          </w:tcPr>
          <w:p w:rsidR="00153C15" w:rsidRDefault="00C1539A">
            <w:pPr>
              <w:pStyle w:val="TableParagraph"/>
              <w:spacing w:line="268" w:lineRule="exact"/>
              <w:ind w:left="533"/>
              <w:rPr>
                <w:sz w:val="24"/>
              </w:rPr>
            </w:pPr>
            <w:r>
              <w:rPr>
                <w:sz w:val="24"/>
              </w:rPr>
              <w:t>16.00-</w:t>
            </w:r>
            <w:r>
              <w:rPr>
                <w:spacing w:val="-2"/>
                <w:sz w:val="24"/>
              </w:rPr>
              <w:t>16.10</w:t>
            </w:r>
          </w:p>
          <w:p w:rsidR="00153C15" w:rsidRDefault="00C1539A">
            <w:pPr>
              <w:pStyle w:val="TableParagraph"/>
              <w:spacing w:before="36"/>
              <w:ind w:left="533"/>
              <w:rPr>
                <w:sz w:val="24"/>
              </w:rPr>
            </w:pPr>
            <w:r>
              <w:rPr>
                <w:sz w:val="24"/>
              </w:rPr>
              <w:t>16.20-</w:t>
            </w:r>
            <w:r>
              <w:rPr>
                <w:spacing w:val="-2"/>
                <w:sz w:val="24"/>
              </w:rPr>
              <w:t>16.30</w:t>
            </w:r>
          </w:p>
        </w:tc>
      </w:tr>
      <w:tr w:rsidR="00153C15">
        <w:trPr>
          <w:trHeight w:val="633"/>
        </w:trPr>
        <w:tc>
          <w:tcPr>
            <w:tcW w:w="5335" w:type="dxa"/>
          </w:tcPr>
          <w:p w:rsidR="00153C15" w:rsidRDefault="00C1539A">
            <w:pPr>
              <w:pStyle w:val="TableParagraph"/>
              <w:spacing w:line="268" w:lineRule="exact"/>
              <w:ind w:left="139"/>
              <w:rPr>
                <w:sz w:val="24"/>
              </w:rPr>
            </w:pPr>
            <w:r>
              <w:rPr>
                <w:sz w:val="24"/>
              </w:rPr>
              <w:t>Подготовка</w:t>
            </w:r>
            <w:r>
              <w:rPr>
                <w:spacing w:val="-8"/>
                <w:sz w:val="24"/>
              </w:rPr>
              <w:t xml:space="preserve"> </w:t>
            </w:r>
            <w:r>
              <w:rPr>
                <w:sz w:val="24"/>
              </w:rPr>
              <w:t>к</w:t>
            </w:r>
            <w:r>
              <w:rPr>
                <w:spacing w:val="-9"/>
                <w:sz w:val="24"/>
              </w:rPr>
              <w:t xml:space="preserve"> </w:t>
            </w:r>
            <w:r>
              <w:rPr>
                <w:sz w:val="24"/>
              </w:rPr>
              <w:t>прогулке,</w:t>
            </w:r>
            <w:r>
              <w:rPr>
                <w:spacing w:val="-5"/>
                <w:sz w:val="24"/>
              </w:rPr>
              <w:t xml:space="preserve"> </w:t>
            </w:r>
            <w:r>
              <w:rPr>
                <w:sz w:val="24"/>
              </w:rPr>
              <w:t>прогулка,</w:t>
            </w:r>
            <w:r>
              <w:rPr>
                <w:spacing w:val="-4"/>
                <w:sz w:val="24"/>
              </w:rPr>
              <w:t xml:space="preserve"> </w:t>
            </w:r>
            <w:r>
              <w:rPr>
                <w:sz w:val="24"/>
              </w:rPr>
              <w:t>возвращение</w:t>
            </w:r>
            <w:r>
              <w:rPr>
                <w:spacing w:val="-11"/>
                <w:sz w:val="24"/>
              </w:rPr>
              <w:t xml:space="preserve"> </w:t>
            </w:r>
            <w:r>
              <w:rPr>
                <w:spacing w:val="-10"/>
                <w:sz w:val="24"/>
              </w:rPr>
              <w:t>с</w:t>
            </w:r>
          </w:p>
          <w:p w:rsidR="00153C15" w:rsidRDefault="00C1539A">
            <w:pPr>
              <w:pStyle w:val="TableParagraph"/>
              <w:spacing w:before="36"/>
              <w:ind w:left="139"/>
              <w:rPr>
                <w:sz w:val="24"/>
              </w:rPr>
            </w:pPr>
            <w:r>
              <w:rPr>
                <w:spacing w:val="-2"/>
                <w:sz w:val="24"/>
              </w:rPr>
              <w:t>прогулки</w:t>
            </w:r>
          </w:p>
        </w:tc>
        <w:tc>
          <w:tcPr>
            <w:tcW w:w="1757" w:type="dxa"/>
          </w:tcPr>
          <w:p w:rsidR="00153C15" w:rsidRDefault="00C1539A">
            <w:pPr>
              <w:pStyle w:val="TableParagraph"/>
              <w:spacing w:line="268" w:lineRule="exact"/>
              <w:ind w:left="542"/>
              <w:rPr>
                <w:sz w:val="24"/>
              </w:rPr>
            </w:pPr>
            <w:r>
              <w:rPr>
                <w:spacing w:val="-2"/>
                <w:sz w:val="24"/>
              </w:rPr>
              <w:t>16.30-</w:t>
            </w:r>
          </w:p>
          <w:p w:rsidR="00153C15" w:rsidRDefault="00C1539A">
            <w:pPr>
              <w:pStyle w:val="TableParagraph"/>
              <w:spacing w:before="36"/>
              <w:ind w:left="542"/>
              <w:rPr>
                <w:sz w:val="24"/>
              </w:rPr>
            </w:pPr>
            <w:r>
              <w:rPr>
                <w:spacing w:val="-2"/>
                <w:sz w:val="24"/>
              </w:rPr>
              <w:t>18.30</w:t>
            </w:r>
          </w:p>
        </w:tc>
        <w:tc>
          <w:tcPr>
            <w:tcW w:w="2694" w:type="dxa"/>
          </w:tcPr>
          <w:p w:rsidR="00153C15" w:rsidRDefault="00C1539A">
            <w:pPr>
              <w:pStyle w:val="TableParagraph"/>
              <w:spacing w:line="268" w:lineRule="exact"/>
              <w:ind w:left="533"/>
              <w:rPr>
                <w:sz w:val="24"/>
              </w:rPr>
            </w:pPr>
            <w:r>
              <w:rPr>
                <w:sz w:val="24"/>
              </w:rPr>
              <w:t>17.00-</w:t>
            </w:r>
            <w:r>
              <w:rPr>
                <w:spacing w:val="-2"/>
                <w:sz w:val="24"/>
              </w:rPr>
              <w:t>18.30</w:t>
            </w:r>
          </w:p>
        </w:tc>
      </w:tr>
      <w:tr w:rsidR="00153C15">
        <w:trPr>
          <w:trHeight w:val="316"/>
        </w:trPr>
        <w:tc>
          <w:tcPr>
            <w:tcW w:w="5335" w:type="dxa"/>
          </w:tcPr>
          <w:p w:rsidR="00153C15" w:rsidRDefault="00C1539A">
            <w:pPr>
              <w:pStyle w:val="TableParagraph"/>
              <w:spacing w:line="273" w:lineRule="exact"/>
              <w:ind w:left="139"/>
              <w:rPr>
                <w:sz w:val="24"/>
              </w:rPr>
            </w:pPr>
            <w:r>
              <w:rPr>
                <w:sz w:val="24"/>
              </w:rPr>
              <w:t>Подготовка</w:t>
            </w:r>
            <w:r>
              <w:rPr>
                <w:spacing w:val="-11"/>
                <w:sz w:val="24"/>
              </w:rPr>
              <w:t xml:space="preserve"> </w:t>
            </w:r>
            <w:r>
              <w:rPr>
                <w:sz w:val="24"/>
              </w:rPr>
              <w:t>к</w:t>
            </w:r>
            <w:r>
              <w:rPr>
                <w:spacing w:val="-5"/>
                <w:sz w:val="24"/>
              </w:rPr>
              <w:t xml:space="preserve"> </w:t>
            </w:r>
            <w:r>
              <w:rPr>
                <w:sz w:val="24"/>
              </w:rPr>
              <w:t>ужину,</w:t>
            </w:r>
            <w:r>
              <w:rPr>
                <w:spacing w:val="2"/>
                <w:sz w:val="24"/>
              </w:rPr>
              <w:t xml:space="preserve"> </w:t>
            </w:r>
            <w:r>
              <w:rPr>
                <w:spacing w:val="-4"/>
                <w:sz w:val="24"/>
              </w:rPr>
              <w:t>ужин</w:t>
            </w:r>
          </w:p>
        </w:tc>
        <w:tc>
          <w:tcPr>
            <w:tcW w:w="1757" w:type="dxa"/>
          </w:tcPr>
          <w:p w:rsidR="00153C15" w:rsidRDefault="00C1539A">
            <w:pPr>
              <w:pStyle w:val="TableParagraph"/>
              <w:spacing w:line="273" w:lineRule="exact"/>
              <w:ind w:left="542"/>
              <w:rPr>
                <w:sz w:val="24"/>
              </w:rPr>
            </w:pPr>
            <w:r>
              <w:rPr>
                <w:spacing w:val="-2"/>
                <w:sz w:val="24"/>
              </w:rPr>
              <w:t>18.30</w:t>
            </w:r>
          </w:p>
        </w:tc>
        <w:tc>
          <w:tcPr>
            <w:tcW w:w="2694" w:type="dxa"/>
          </w:tcPr>
          <w:p w:rsidR="00153C15" w:rsidRDefault="00C1539A">
            <w:pPr>
              <w:pStyle w:val="TableParagraph"/>
              <w:spacing w:line="273" w:lineRule="exact"/>
              <w:ind w:left="533"/>
              <w:rPr>
                <w:sz w:val="24"/>
              </w:rPr>
            </w:pPr>
            <w:r>
              <w:rPr>
                <w:spacing w:val="-2"/>
                <w:sz w:val="24"/>
              </w:rPr>
              <w:t>18.30</w:t>
            </w:r>
          </w:p>
        </w:tc>
      </w:tr>
      <w:tr w:rsidR="00153C15">
        <w:trPr>
          <w:trHeight w:val="316"/>
        </w:trPr>
        <w:tc>
          <w:tcPr>
            <w:tcW w:w="5335" w:type="dxa"/>
          </w:tcPr>
          <w:p w:rsidR="00153C15" w:rsidRDefault="00C1539A">
            <w:pPr>
              <w:pStyle w:val="TableParagraph"/>
              <w:spacing w:line="268" w:lineRule="exact"/>
              <w:ind w:left="139"/>
              <w:rPr>
                <w:sz w:val="24"/>
              </w:rPr>
            </w:pPr>
            <w:r>
              <w:rPr>
                <w:sz w:val="24"/>
              </w:rPr>
              <w:t>Уход</w:t>
            </w:r>
            <w:r>
              <w:rPr>
                <w:spacing w:val="-5"/>
                <w:sz w:val="24"/>
              </w:rPr>
              <w:t xml:space="preserve"> </w:t>
            </w:r>
            <w:r>
              <w:rPr>
                <w:sz w:val="24"/>
              </w:rPr>
              <w:t xml:space="preserve">детей </w:t>
            </w:r>
            <w:r>
              <w:rPr>
                <w:spacing w:val="-4"/>
                <w:sz w:val="24"/>
              </w:rPr>
              <w:t>домой</w:t>
            </w:r>
          </w:p>
        </w:tc>
        <w:tc>
          <w:tcPr>
            <w:tcW w:w="1757" w:type="dxa"/>
          </w:tcPr>
          <w:p w:rsidR="00153C15" w:rsidRDefault="00C1539A">
            <w:pPr>
              <w:pStyle w:val="TableParagraph"/>
              <w:spacing w:line="268" w:lineRule="exact"/>
              <w:ind w:left="542"/>
              <w:rPr>
                <w:sz w:val="24"/>
              </w:rPr>
            </w:pPr>
            <w:r>
              <w:rPr>
                <w:sz w:val="24"/>
              </w:rPr>
              <w:t>до</w:t>
            </w:r>
            <w:r>
              <w:rPr>
                <w:spacing w:val="3"/>
                <w:sz w:val="24"/>
              </w:rPr>
              <w:t xml:space="preserve"> </w:t>
            </w:r>
            <w:r>
              <w:rPr>
                <w:spacing w:val="-2"/>
                <w:sz w:val="24"/>
              </w:rPr>
              <w:t>19.00</w:t>
            </w:r>
          </w:p>
        </w:tc>
        <w:tc>
          <w:tcPr>
            <w:tcW w:w="2694" w:type="dxa"/>
          </w:tcPr>
          <w:p w:rsidR="00153C15" w:rsidRDefault="00C1539A">
            <w:pPr>
              <w:pStyle w:val="TableParagraph"/>
              <w:spacing w:line="268" w:lineRule="exact"/>
              <w:ind w:left="533"/>
              <w:rPr>
                <w:sz w:val="24"/>
              </w:rPr>
            </w:pPr>
            <w:r>
              <w:rPr>
                <w:sz w:val="24"/>
              </w:rPr>
              <w:t>до</w:t>
            </w:r>
            <w:r>
              <w:rPr>
                <w:spacing w:val="3"/>
                <w:sz w:val="24"/>
              </w:rPr>
              <w:t xml:space="preserve"> </w:t>
            </w:r>
            <w:r>
              <w:rPr>
                <w:spacing w:val="-2"/>
                <w:sz w:val="24"/>
              </w:rPr>
              <w:t>19.00</w:t>
            </w:r>
          </w:p>
        </w:tc>
      </w:tr>
      <w:tr w:rsidR="00153C15">
        <w:trPr>
          <w:trHeight w:val="638"/>
        </w:trPr>
        <w:tc>
          <w:tcPr>
            <w:tcW w:w="5335" w:type="dxa"/>
          </w:tcPr>
          <w:p w:rsidR="00153C15" w:rsidRDefault="00C1539A">
            <w:pPr>
              <w:pStyle w:val="TableParagraph"/>
              <w:spacing w:line="268" w:lineRule="exact"/>
              <w:ind w:left="139"/>
              <w:rPr>
                <w:sz w:val="24"/>
              </w:rPr>
            </w:pPr>
            <w:r>
              <w:rPr>
                <w:sz w:val="24"/>
              </w:rPr>
              <w:t>Прогулка</w:t>
            </w:r>
            <w:r>
              <w:rPr>
                <w:spacing w:val="-1"/>
                <w:sz w:val="24"/>
              </w:rPr>
              <w:t xml:space="preserve"> </w:t>
            </w:r>
            <w:r>
              <w:rPr>
                <w:sz w:val="24"/>
              </w:rPr>
              <w:t>с</w:t>
            </w:r>
            <w:r>
              <w:rPr>
                <w:spacing w:val="-4"/>
                <w:sz w:val="24"/>
              </w:rPr>
              <w:t xml:space="preserve"> </w:t>
            </w:r>
            <w:r>
              <w:rPr>
                <w:sz w:val="24"/>
              </w:rPr>
              <w:t>родителями</w:t>
            </w:r>
            <w:r>
              <w:rPr>
                <w:spacing w:val="-2"/>
                <w:sz w:val="24"/>
              </w:rPr>
              <w:t xml:space="preserve"> (законными</w:t>
            </w:r>
          </w:p>
          <w:p w:rsidR="00153C15" w:rsidRDefault="00C1539A">
            <w:pPr>
              <w:pStyle w:val="TableParagraph"/>
              <w:spacing w:before="41"/>
              <w:ind w:left="139"/>
              <w:rPr>
                <w:sz w:val="24"/>
              </w:rPr>
            </w:pPr>
            <w:r>
              <w:rPr>
                <w:spacing w:val="-2"/>
                <w:sz w:val="24"/>
              </w:rPr>
              <w:t>представителями)</w:t>
            </w:r>
          </w:p>
        </w:tc>
        <w:tc>
          <w:tcPr>
            <w:tcW w:w="1757" w:type="dxa"/>
          </w:tcPr>
          <w:p w:rsidR="00153C15" w:rsidRDefault="00C1539A">
            <w:pPr>
              <w:pStyle w:val="TableParagraph"/>
              <w:spacing w:line="268" w:lineRule="exact"/>
              <w:ind w:left="542"/>
              <w:rPr>
                <w:sz w:val="24"/>
              </w:rPr>
            </w:pPr>
            <w:r>
              <w:rPr>
                <w:spacing w:val="-2"/>
                <w:sz w:val="24"/>
              </w:rPr>
              <w:t>19.00-</w:t>
            </w:r>
          </w:p>
          <w:p w:rsidR="00153C15" w:rsidRDefault="00C1539A">
            <w:pPr>
              <w:pStyle w:val="TableParagraph"/>
              <w:spacing w:before="41"/>
              <w:ind w:left="542"/>
              <w:rPr>
                <w:sz w:val="24"/>
              </w:rPr>
            </w:pPr>
            <w:r>
              <w:rPr>
                <w:spacing w:val="-2"/>
                <w:sz w:val="24"/>
              </w:rPr>
              <w:t>20.00</w:t>
            </w:r>
          </w:p>
        </w:tc>
        <w:tc>
          <w:tcPr>
            <w:tcW w:w="2694" w:type="dxa"/>
          </w:tcPr>
          <w:p w:rsidR="00153C15" w:rsidRDefault="00153C15">
            <w:pPr>
              <w:pStyle w:val="TableParagraph"/>
            </w:pPr>
          </w:p>
        </w:tc>
      </w:tr>
      <w:tr w:rsidR="00153C15">
        <w:trPr>
          <w:trHeight w:val="317"/>
        </w:trPr>
        <w:tc>
          <w:tcPr>
            <w:tcW w:w="9786" w:type="dxa"/>
            <w:gridSpan w:val="3"/>
          </w:tcPr>
          <w:p w:rsidR="00153C15" w:rsidRDefault="00C1539A">
            <w:pPr>
              <w:pStyle w:val="TableParagraph"/>
              <w:spacing w:line="273" w:lineRule="exact"/>
              <w:ind w:left="139"/>
              <w:rPr>
                <w:b/>
                <w:sz w:val="24"/>
              </w:rPr>
            </w:pPr>
            <w:r>
              <w:rPr>
                <w:b/>
                <w:sz w:val="24"/>
              </w:rPr>
              <w:t>Теплый</w:t>
            </w:r>
            <w:r>
              <w:rPr>
                <w:b/>
                <w:spacing w:val="-7"/>
                <w:sz w:val="24"/>
              </w:rPr>
              <w:t xml:space="preserve"> </w:t>
            </w:r>
            <w:r>
              <w:rPr>
                <w:b/>
                <w:sz w:val="24"/>
              </w:rPr>
              <w:t>период</w:t>
            </w:r>
            <w:r>
              <w:rPr>
                <w:b/>
                <w:spacing w:val="-1"/>
                <w:sz w:val="24"/>
              </w:rPr>
              <w:t xml:space="preserve"> </w:t>
            </w:r>
            <w:r>
              <w:rPr>
                <w:b/>
                <w:spacing w:val="-4"/>
                <w:sz w:val="24"/>
              </w:rPr>
              <w:t>года</w:t>
            </w:r>
          </w:p>
        </w:tc>
      </w:tr>
      <w:tr w:rsidR="00153C15">
        <w:trPr>
          <w:trHeight w:val="316"/>
        </w:trPr>
        <w:tc>
          <w:tcPr>
            <w:tcW w:w="5335" w:type="dxa"/>
          </w:tcPr>
          <w:p w:rsidR="00153C15" w:rsidRDefault="00C1539A">
            <w:pPr>
              <w:pStyle w:val="TableParagraph"/>
              <w:spacing w:line="268" w:lineRule="exact"/>
              <w:ind w:left="139"/>
              <w:rPr>
                <w:sz w:val="24"/>
              </w:rPr>
            </w:pPr>
            <w:r>
              <w:rPr>
                <w:sz w:val="24"/>
              </w:rPr>
              <w:t>Прием</w:t>
            </w:r>
            <w:r>
              <w:rPr>
                <w:spacing w:val="-7"/>
                <w:sz w:val="24"/>
              </w:rPr>
              <w:t xml:space="preserve"> </w:t>
            </w:r>
            <w:r>
              <w:rPr>
                <w:sz w:val="24"/>
              </w:rPr>
              <w:t>детей,</w:t>
            </w:r>
            <w:r>
              <w:rPr>
                <w:spacing w:val="-9"/>
                <w:sz w:val="24"/>
              </w:rPr>
              <w:t xml:space="preserve"> </w:t>
            </w:r>
            <w:r>
              <w:rPr>
                <w:sz w:val="24"/>
              </w:rPr>
              <w:t>осмотр,</w:t>
            </w:r>
            <w:r>
              <w:rPr>
                <w:spacing w:val="-6"/>
                <w:sz w:val="24"/>
              </w:rPr>
              <w:t xml:space="preserve"> </w:t>
            </w:r>
            <w:r>
              <w:rPr>
                <w:sz w:val="24"/>
              </w:rPr>
              <w:t>игры,</w:t>
            </w:r>
            <w:r>
              <w:rPr>
                <w:spacing w:val="-4"/>
                <w:sz w:val="24"/>
              </w:rPr>
              <w:t xml:space="preserve"> </w:t>
            </w:r>
            <w:r>
              <w:rPr>
                <w:sz w:val="24"/>
              </w:rPr>
              <w:t>утренняя</w:t>
            </w:r>
            <w:r>
              <w:rPr>
                <w:spacing w:val="-2"/>
                <w:sz w:val="24"/>
              </w:rPr>
              <w:t xml:space="preserve"> гимнастика</w:t>
            </w:r>
          </w:p>
        </w:tc>
        <w:tc>
          <w:tcPr>
            <w:tcW w:w="1757" w:type="dxa"/>
          </w:tcPr>
          <w:p w:rsidR="00153C15" w:rsidRDefault="00C1539A">
            <w:pPr>
              <w:pStyle w:val="TableParagraph"/>
              <w:spacing w:line="268" w:lineRule="exact"/>
              <w:ind w:left="542"/>
              <w:rPr>
                <w:sz w:val="24"/>
              </w:rPr>
            </w:pPr>
            <w:r>
              <w:rPr>
                <w:sz w:val="24"/>
              </w:rPr>
              <w:t>7.00-</w:t>
            </w:r>
            <w:r>
              <w:rPr>
                <w:spacing w:val="-4"/>
                <w:sz w:val="24"/>
              </w:rPr>
              <w:t>8.30</w:t>
            </w:r>
          </w:p>
        </w:tc>
        <w:tc>
          <w:tcPr>
            <w:tcW w:w="2694" w:type="dxa"/>
          </w:tcPr>
          <w:p w:rsidR="00153C15" w:rsidRDefault="00C1539A">
            <w:pPr>
              <w:pStyle w:val="TableParagraph"/>
              <w:spacing w:line="268" w:lineRule="exact"/>
              <w:ind w:left="533"/>
              <w:rPr>
                <w:sz w:val="24"/>
              </w:rPr>
            </w:pPr>
            <w:r>
              <w:rPr>
                <w:sz w:val="24"/>
              </w:rPr>
              <w:t>7.00-</w:t>
            </w:r>
            <w:r>
              <w:rPr>
                <w:spacing w:val="-4"/>
                <w:sz w:val="24"/>
              </w:rPr>
              <w:t>8.30</w:t>
            </w:r>
          </w:p>
        </w:tc>
      </w:tr>
      <w:tr w:rsidR="00153C15">
        <w:trPr>
          <w:trHeight w:val="316"/>
        </w:trPr>
        <w:tc>
          <w:tcPr>
            <w:tcW w:w="5335" w:type="dxa"/>
          </w:tcPr>
          <w:p w:rsidR="00153C15" w:rsidRDefault="00C1539A">
            <w:pPr>
              <w:pStyle w:val="TableParagraph"/>
              <w:spacing w:line="268" w:lineRule="exact"/>
              <w:ind w:left="139"/>
              <w:rPr>
                <w:sz w:val="24"/>
              </w:rPr>
            </w:pPr>
            <w:r>
              <w:rPr>
                <w:sz w:val="24"/>
              </w:rPr>
              <w:t>Подготовка</w:t>
            </w:r>
            <w:r>
              <w:rPr>
                <w:spacing w:val="-8"/>
                <w:sz w:val="24"/>
              </w:rPr>
              <w:t xml:space="preserve"> </w:t>
            </w:r>
            <w:r>
              <w:rPr>
                <w:sz w:val="24"/>
              </w:rPr>
              <w:t>к</w:t>
            </w:r>
            <w:r>
              <w:rPr>
                <w:spacing w:val="-13"/>
                <w:sz w:val="24"/>
              </w:rPr>
              <w:t xml:space="preserve"> </w:t>
            </w:r>
            <w:r>
              <w:rPr>
                <w:sz w:val="24"/>
              </w:rPr>
              <w:t>завтраку,</w:t>
            </w:r>
            <w:r>
              <w:rPr>
                <w:spacing w:val="-3"/>
                <w:sz w:val="24"/>
              </w:rPr>
              <w:t xml:space="preserve"> </w:t>
            </w:r>
            <w:r>
              <w:rPr>
                <w:spacing w:val="-2"/>
                <w:sz w:val="24"/>
              </w:rPr>
              <w:t>завтрак</w:t>
            </w:r>
          </w:p>
        </w:tc>
        <w:tc>
          <w:tcPr>
            <w:tcW w:w="1757" w:type="dxa"/>
          </w:tcPr>
          <w:p w:rsidR="00153C15" w:rsidRDefault="00C1539A">
            <w:pPr>
              <w:pStyle w:val="TableParagraph"/>
              <w:spacing w:line="268" w:lineRule="exact"/>
              <w:ind w:left="542"/>
              <w:rPr>
                <w:sz w:val="24"/>
              </w:rPr>
            </w:pPr>
            <w:r>
              <w:rPr>
                <w:sz w:val="24"/>
              </w:rPr>
              <w:t>8.30-</w:t>
            </w:r>
            <w:r>
              <w:rPr>
                <w:spacing w:val="-4"/>
                <w:sz w:val="24"/>
              </w:rPr>
              <w:t>9.00</w:t>
            </w:r>
          </w:p>
        </w:tc>
        <w:tc>
          <w:tcPr>
            <w:tcW w:w="2694" w:type="dxa"/>
          </w:tcPr>
          <w:p w:rsidR="00153C15" w:rsidRDefault="00C1539A">
            <w:pPr>
              <w:pStyle w:val="TableParagraph"/>
              <w:spacing w:line="268" w:lineRule="exact"/>
              <w:ind w:left="533"/>
              <w:rPr>
                <w:sz w:val="24"/>
              </w:rPr>
            </w:pPr>
            <w:r>
              <w:rPr>
                <w:sz w:val="24"/>
              </w:rPr>
              <w:t>8.30-</w:t>
            </w:r>
            <w:r>
              <w:rPr>
                <w:spacing w:val="-4"/>
                <w:sz w:val="24"/>
              </w:rPr>
              <w:t>9.00</w:t>
            </w:r>
          </w:p>
        </w:tc>
      </w:tr>
      <w:tr w:rsidR="00153C15">
        <w:trPr>
          <w:trHeight w:val="633"/>
        </w:trPr>
        <w:tc>
          <w:tcPr>
            <w:tcW w:w="5335" w:type="dxa"/>
          </w:tcPr>
          <w:p w:rsidR="00153C15" w:rsidRDefault="00C1539A">
            <w:pPr>
              <w:pStyle w:val="TableParagraph"/>
              <w:spacing w:line="268" w:lineRule="exact"/>
              <w:ind w:left="139"/>
              <w:rPr>
                <w:sz w:val="24"/>
              </w:rPr>
            </w:pPr>
            <w:r>
              <w:rPr>
                <w:sz w:val="24"/>
              </w:rPr>
              <w:t>Подготовка</w:t>
            </w:r>
            <w:r>
              <w:rPr>
                <w:spacing w:val="-8"/>
                <w:sz w:val="24"/>
              </w:rPr>
              <w:t xml:space="preserve"> </w:t>
            </w:r>
            <w:r>
              <w:rPr>
                <w:sz w:val="24"/>
              </w:rPr>
              <w:t>к</w:t>
            </w:r>
            <w:r>
              <w:rPr>
                <w:spacing w:val="-9"/>
                <w:sz w:val="24"/>
              </w:rPr>
              <w:t xml:space="preserve"> </w:t>
            </w:r>
            <w:r>
              <w:rPr>
                <w:sz w:val="24"/>
              </w:rPr>
              <w:t>прогулке,</w:t>
            </w:r>
            <w:r>
              <w:rPr>
                <w:spacing w:val="-5"/>
                <w:sz w:val="24"/>
              </w:rPr>
              <w:t xml:space="preserve"> </w:t>
            </w:r>
            <w:r>
              <w:rPr>
                <w:sz w:val="24"/>
              </w:rPr>
              <w:t>прогулка,</w:t>
            </w:r>
            <w:r>
              <w:rPr>
                <w:spacing w:val="-4"/>
                <w:sz w:val="24"/>
              </w:rPr>
              <w:t xml:space="preserve"> </w:t>
            </w:r>
            <w:r>
              <w:rPr>
                <w:sz w:val="24"/>
              </w:rPr>
              <w:t>возвращение</w:t>
            </w:r>
            <w:r>
              <w:rPr>
                <w:spacing w:val="-11"/>
                <w:sz w:val="24"/>
              </w:rPr>
              <w:t xml:space="preserve"> </w:t>
            </w:r>
            <w:r>
              <w:rPr>
                <w:spacing w:val="-10"/>
                <w:sz w:val="24"/>
              </w:rPr>
              <w:t>с</w:t>
            </w:r>
          </w:p>
          <w:p w:rsidR="00153C15" w:rsidRDefault="00C1539A">
            <w:pPr>
              <w:pStyle w:val="TableParagraph"/>
              <w:spacing w:before="36"/>
              <w:ind w:left="139"/>
              <w:rPr>
                <w:sz w:val="24"/>
              </w:rPr>
            </w:pPr>
            <w:r>
              <w:rPr>
                <w:spacing w:val="-2"/>
                <w:sz w:val="24"/>
              </w:rPr>
              <w:t>прогулки</w:t>
            </w:r>
          </w:p>
        </w:tc>
        <w:tc>
          <w:tcPr>
            <w:tcW w:w="1757" w:type="dxa"/>
          </w:tcPr>
          <w:p w:rsidR="00153C15" w:rsidRDefault="00C1539A">
            <w:pPr>
              <w:pStyle w:val="TableParagraph"/>
              <w:spacing w:line="268" w:lineRule="exact"/>
              <w:ind w:left="542"/>
              <w:rPr>
                <w:sz w:val="24"/>
              </w:rPr>
            </w:pPr>
            <w:r>
              <w:rPr>
                <w:sz w:val="24"/>
              </w:rPr>
              <w:t>9.00-</w:t>
            </w:r>
            <w:r>
              <w:rPr>
                <w:spacing w:val="-2"/>
                <w:sz w:val="24"/>
              </w:rPr>
              <w:t>10.00</w:t>
            </w:r>
          </w:p>
        </w:tc>
        <w:tc>
          <w:tcPr>
            <w:tcW w:w="2694" w:type="dxa"/>
          </w:tcPr>
          <w:p w:rsidR="00153C15" w:rsidRDefault="00C1539A">
            <w:pPr>
              <w:pStyle w:val="TableParagraph"/>
              <w:spacing w:line="268" w:lineRule="exact"/>
              <w:ind w:left="533"/>
              <w:rPr>
                <w:sz w:val="24"/>
              </w:rPr>
            </w:pPr>
            <w:r>
              <w:rPr>
                <w:sz w:val="24"/>
              </w:rPr>
              <w:t>9.00-</w:t>
            </w:r>
            <w:r>
              <w:rPr>
                <w:spacing w:val="-2"/>
                <w:sz w:val="24"/>
              </w:rPr>
              <w:t>11.30</w:t>
            </w:r>
          </w:p>
        </w:tc>
      </w:tr>
      <w:tr w:rsidR="00153C15">
        <w:trPr>
          <w:trHeight w:val="955"/>
        </w:trPr>
        <w:tc>
          <w:tcPr>
            <w:tcW w:w="5335" w:type="dxa"/>
          </w:tcPr>
          <w:p w:rsidR="00153C15" w:rsidRDefault="00C1539A">
            <w:pPr>
              <w:pStyle w:val="TableParagraph"/>
              <w:spacing w:line="276" w:lineRule="auto"/>
              <w:ind w:left="139" w:right="43"/>
              <w:rPr>
                <w:sz w:val="24"/>
              </w:rPr>
            </w:pPr>
            <w:r>
              <w:rPr>
                <w:sz w:val="24"/>
              </w:rPr>
              <w:t>Занятия в игровой форме по подгруппам, активное</w:t>
            </w:r>
            <w:r>
              <w:rPr>
                <w:spacing w:val="-13"/>
                <w:sz w:val="24"/>
              </w:rPr>
              <w:t xml:space="preserve"> </w:t>
            </w:r>
            <w:r>
              <w:rPr>
                <w:sz w:val="24"/>
              </w:rPr>
              <w:t>бодрствование</w:t>
            </w:r>
            <w:r>
              <w:rPr>
                <w:spacing w:val="-12"/>
                <w:sz w:val="24"/>
              </w:rPr>
              <w:t xml:space="preserve"> </w:t>
            </w:r>
            <w:r>
              <w:rPr>
                <w:sz w:val="24"/>
              </w:rPr>
              <w:t>детей</w:t>
            </w:r>
            <w:r>
              <w:rPr>
                <w:spacing w:val="-12"/>
                <w:sz w:val="24"/>
              </w:rPr>
              <w:t xml:space="preserve"> </w:t>
            </w:r>
            <w:r>
              <w:rPr>
                <w:sz w:val="24"/>
              </w:rPr>
              <w:t>(игры,</w:t>
            </w:r>
            <w:r>
              <w:rPr>
                <w:spacing w:val="-13"/>
                <w:sz w:val="24"/>
              </w:rPr>
              <w:t xml:space="preserve"> </w:t>
            </w:r>
            <w:r>
              <w:rPr>
                <w:sz w:val="24"/>
              </w:rPr>
              <w:t>предметная</w:t>
            </w:r>
          </w:p>
          <w:p w:rsidR="00153C15" w:rsidRDefault="00C1539A">
            <w:pPr>
              <w:pStyle w:val="TableParagraph"/>
              <w:ind w:left="139"/>
              <w:rPr>
                <w:sz w:val="24"/>
              </w:rPr>
            </w:pPr>
            <w:r>
              <w:rPr>
                <w:sz w:val="24"/>
              </w:rPr>
              <w:t>деятельность</w:t>
            </w:r>
            <w:r>
              <w:rPr>
                <w:spacing w:val="-4"/>
                <w:sz w:val="24"/>
              </w:rPr>
              <w:t xml:space="preserve"> </w:t>
            </w:r>
            <w:r>
              <w:rPr>
                <w:sz w:val="24"/>
              </w:rPr>
              <w:t>и</w:t>
            </w:r>
            <w:r>
              <w:rPr>
                <w:spacing w:val="-9"/>
                <w:sz w:val="24"/>
              </w:rPr>
              <w:t xml:space="preserve"> </w:t>
            </w:r>
            <w:r>
              <w:rPr>
                <w:spacing w:val="-2"/>
                <w:sz w:val="24"/>
              </w:rPr>
              <w:t>другое)</w:t>
            </w:r>
          </w:p>
        </w:tc>
        <w:tc>
          <w:tcPr>
            <w:tcW w:w="1757" w:type="dxa"/>
          </w:tcPr>
          <w:p w:rsidR="00153C15" w:rsidRDefault="00153C15">
            <w:pPr>
              <w:pStyle w:val="TableParagraph"/>
            </w:pPr>
          </w:p>
        </w:tc>
        <w:tc>
          <w:tcPr>
            <w:tcW w:w="2694" w:type="dxa"/>
          </w:tcPr>
          <w:p w:rsidR="00153C15" w:rsidRDefault="00C1539A">
            <w:pPr>
              <w:pStyle w:val="TableParagraph"/>
              <w:spacing w:line="268" w:lineRule="exact"/>
              <w:ind w:left="533"/>
              <w:rPr>
                <w:sz w:val="24"/>
              </w:rPr>
            </w:pPr>
            <w:r>
              <w:rPr>
                <w:sz w:val="24"/>
              </w:rPr>
              <w:t>9.10-</w:t>
            </w:r>
            <w:r>
              <w:rPr>
                <w:spacing w:val="-4"/>
                <w:sz w:val="24"/>
              </w:rPr>
              <w:t>9.20</w:t>
            </w:r>
          </w:p>
          <w:p w:rsidR="00153C15" w:rsidRDefault="00C1539A">
            <w:pPr>
              <w:pStyle w:val="TableParagraph"/>
              <w:spacing w:before="41"/>
              <w:ind w:left="533"/>
              <w:rPr>
                <w:sz w:val="24"/>
              </w:rPr>
            </w:pPr>
            <w:r>
              <w:rPr>
                <w:sz w:val="24"/>
              </w:rPr>
              <w:t>9.30-</w:t>
            </w:r>
            <w:r>
              <w:rPr>
                <w:spacing w:val="-4"/>
                <w:sz w:val="24"/>
              </w:rPr>
              <w:t>9.40</w:t>
            </w:r>
          </w:p>
        </w:tc>
      </w:tr>
      <w:tr w:rsidR="00153C15">
        <w:trPr>
          <w:trHeight w:val="1900"/>
        </w:trPr>
        <w:tc>
          <w:tcPr>
            <w:tcW w:w="5335" w:type="dxa"/>
          </w:tcPr>
          <w:p w:rsidR="00153C15" w:rsidRDefault="00C1539A">
            <w:pPr>
              <w:pStyle w:val="TableParagraph"/>
              <w:spacing w:line="268" w:lineRule="exact"/>
              <w:ind w:left="139"/>
              <w:rPr>
                <w:sz w:val="24"/>
              </w:rPr>
            </w:pPr>
            <w:r>
              <w:rPr>
                <w:sz w:val="24"/>
              </w:rPr>
              <w:t>Второй</w:t>
            </w:r>
            <w:r>
              <w:rPr>
                <w:spacing w:val="1"/>
                <w:sz w:val="24"/>
              </w:rPr>
              <w:t xml:space="preserve"> </w:t>
            </w:r>
            <w:r>
              <w:rPr>
                <w:spacing w:val="-2"/>
                <w:sz w:val="24"/>
              </w:rPr>
              <w:t>завтрак</w:t>
            </w:r>
          </w:p>
        </w:tc>
        <w:tc>
          <w:tcPr>
            <w:tcW w:w="1757" w:type="dxa"/>
          </w:tcPr>
          <w:p w:rsidR="00153C15" w:rsidRDefault="00C1539A">
            <w:pPr>
              <w:pStyle w:val="TableParagraph"/>
              <w:spacing w:line="276" w:lineRule="auto"/>
              <w:ind w:left="542"/>
              <w:rPr>
                <w:sz w:val="24"/>
              </w:rPr>
            </w:pPr>
            <w:proofErr w:type="spellStart"/>
            <w:r>
              <w:rPr>
                <w:spacing w:val="-2"/>
                <w:sz w:val="24"/>
              </w:rPr>
              <w:t>увеличива</w:t>
            </w:r>
            <w:proofErr w:type="spellEnd"/>
            <w:r>
              <w:rPr>
                <w:spacing w:val="-2"/>
                <w:sz w:val="24"/>
              </w:rPr>
              <w:t xml:space="preserve"> </w:t>
            </w:r>
            <w:proofErr w:type="spellStart"/>
            <w:r>
              <w:rPr>
                <w:spacing w:val="-4"/>
                <w:sz w:val="24"/>
              </w:rPr>
              <w:t>ется</w:t>
            </w:r>
            <w:proofErr w:type="spellEnd"/>
            <w:r>
              <w:rPr>
                <w:spacing w:val="-4"/>
                <w:sz w:val="24"/>
              </w:rPr>
              <w:t xml:space="preserve"> </w:t>
            </w:r>
            <w:r>
              <w:rPr>
                <w:spacing w:val="-2"/>
                <w:sz w:val="24"/>
              </w:rPr>
              <w:t xml:space="preserve">калорийно </w:t>
            </w:r>
            <w:proofErr w:type="spellStart"/>
            <w:r>
              <w:rPr>
                <w:spacing w:val="-4"/>
                <w:sz w:val="24"/>
              </w:rPr>
              <w:t>сть</w:t>
            </w:r>
            <w:proofErr w:type="spellEnd"/>
            <w:r>
              <w:rPr>
                <w:spacing w:val="-4"/>
                <w:sz w:val="24"/>
              </w:rPr>
              <w:t xml:space="preserve"> </w:t>
            </w:r>
            <w:r>
              <w:rPr>
                <w:spacing w:val="-2"/>
                <w:sz w:val="24"/>
              </w:rPr>
              <w:t>основного</w:t>
            </w:r>
          </w:p>
          <w:p w:rsidR="00153C15" w:rsidRDefault="00C1539A">
            <w:pPr>
              <w:pStyle w:val="TableParagraph"/>
              <w:ind w:left="542"/>
              <w:rPr>
                <w:sz w:val="24"/>
              </w:rPr>
            </w:pPr>
            <w:r>
              <w:rPr>
                <w:spacing w:val="-2"/>
                <w:sz w:val="24"/>
              </w:rPr>
              <w:t>завтрака</w:t>
            </w:r>
          </w:p>
        </w:tc>
        <w:tc>
          <w:tcPr>
            <w:tcW w:w="2694" w:type="dxa"/>
          </w:tcPr>
          <w:p w:rsidR="00153C15" w:rsidRDefault="00C1539A">
            <w:pPr>
              <w:pStyle w:val="TableParagraph"/>
              <w:spacing w:line="268" w:lineRule="exact"/>
              <w:ind w:left="533"/>
              <w:rPr>
                <w:sz w:val="24"/>
              </w:rPr>
            </w:pPr>
            <w:r>
              <w:rPr>
                <w:sz w:val="24"/>
              </w:rPr>
              <w:t>10.30-</w:t>
            </w:r>
            <w:r>
              <w:rPr>
                <w:spacing w:val="-2"/>
                <w:sz w:val="24"/>
              </w:rPr>
              <w:t>11.00</w:t>
            </w:r>
          </w:p>
        </w:tc>
      </w:tr>
      <w:tr w:rsidR="00153C15">
        <w:trPr>
          <w:trHeight w:val="1243"/>
        </w:trPr>
        <w:tc>
          <w:tcPr>
            <w:tcW w:w="5335" w:type="dxa"/>
          </w:tcPr>
          <w:p w:rsidR="00153C15" w:rsidRDefault="00C1539A">
            <w:pPr>
              <w:pStyle w:val="TableParagraph"/>
              <w:spacing w:line="355" w:lineRule="auto"/>
              <w:ind w:left="139"/>
              <w:rPr>
                <w:sz w:val="24"/>
              </w:rPr>
            </w:pPr>
            <w:r>
              <w:rPr>
                <w:sz w:val="24"/>
              </w:rPr>
              <w:t>Подготовка</w:t>
            </w:r>
            <w:r>
              <w:rPr>
                <w:spacing w:val="-13"/>
                <w:sz w:val="24"/>
              </w:rPr>
              <w:t xml:space="preserve"> </w:t>
            </w:r>
            <w:r>
              <w:rPr>
                <w:sz w:val="24"/>
              </w:rPr>
              <w:t>ко</w:t>
            </w:r>
            <w:r>
              <w:rPr>
                <w:spacing w:val="-9"/>
                <w:sz w:val="24"/>
              </w:rPr>
              <w:t xml:space="preserve"> </w:t>
            </w:r>
            <w:r>
              <w:rPr>
                <w:sz w:val="24"/>
              </w:rPr>
              <w:t>сну,</w:t>
            </w:r>
            <w:r>
              <w:rPr>
                <w:spacing w:val="-7"/>
                <w:sz w:val="24"/>
              </w:rPr>
              <w:t xml:space="preserve"> </w:t>
            </w:r>
            <w:r>
              <w:rPr>
                <w:sz w:val="24"/>
              </w:rPr>
              <w:t>первый</w:t>
            </w:r>
            <w:r>
              <w:rPr>
                <w:spacing w:val="-12"/>
                <w:sz w:val="24"/>
              </w:rPr>
              <w:t xml:space="preserve"> </w:t>
            </w:r>
            <w:r>
              <w:rPr>
                <w:sz w:val="24"/>
              </w:rPr>
              <w:t>сон,</w:t>
            </w:r>
            <w:r>
              <w:rPr>
                <w:spacing w:val="-11"/>
                <w:sz w:val="24"/>
              </w:rPr>
              <w:t xml:space="preserve"> </w:t>
            </w:r>
            <w:r>
              <w:rPr>
                <w:sz w:val="24"/>
              </w:rPr>
              <w:t>постепенный подъем, оздоровительные и гигиенические</w:t>
            </w:r>
          </w:p>
          <w:p w:rsidR="00153C15" w:rsidRDefault="00C1539A">
            <w:pPr>
              <w:pStyle w:val="TableParagraph"/>
              <w:ind w:left="139"/>
              <w:rPr>
                <w:sz w:val="24"/>
              </w:rPr>
            </w:pPr>
            <w:r>
              <w:rPr>
                <w:spacing w:val="-2"/>
                <w:sz w:val="24"/>
              </w:rPr>
              <w:t>процедуры</w:t>
            </w:r>
          </w:p>
        </w:tc>
        <w:tc>
          <w:tcPr>
            <w:tcW w:w="1757" w:type="dxa"/>
          </w:tcPr>
          <w:p w:rsidR="00153C15" w:rsidRDefault="00C1539A">
            <w:pPr>
              <w:pStyle w:val="TableParagraph"/>
              <w:spacing w:line="268" w:lineRule="exact"/>
              <w:ind w:left="542"/>
              <w:rPr>
                <w:sz w:val="24"/>
              </w:rPr>
            </w:pPr>
            <w:r>
              <w:rPr>
                <w:spacing w:val="-2"/>
                <w:sz w:val="24"/>
              </w:rPr>
              <w:t>10.00-</w:t>
            </w:r>
          </w:p>
          <w:p w:rsidR="00153C15" w:rsidRDefault="00C1539A">
            <w:pPr>
              <w:pStyle w:val="TableParagraph"/>
              <w:spacing w:before="132"/>
              <w:ind w:left="542"/>
              <w:rPr>
                <w:sz w:val="24"/>
              </w:rPr>
            </w:pPr>
            <w:r>
              <w:rPr>
                <w:spacing w:val="-2"/>
                <w:sz w:val="24"/>
              </w:rPr>
              <w:t>12.30</w:t>
            </w:r>
          </w:p>
        </w:tc>
        <w:tc>
          <w:tcPr>
            <w:tcW w:w="2694" w:type="dxa"/>
          </w:tcPr>
          <w:p w:rsidR="00153C15" w:rsidRDefault="00C1539A">
            <w:pPr>
              <w:pStyle w:val="TableParagraph"/>
              <w:spacing w:line="268" w:lineRule="exact"/>
              <w:ind w:left="533"/>
              <w:rPr>
                <w:sz w:val="24"/>
              </w:rPr>
            </w:pPr>
            <w:r>
              <w:rPr>
                <w:spacing w:val="-10"/>
                <w:sz w:val="24"/>
              </w:rPr>
              <w:t>-</w:t>
            </w:r>
          </w:p>
        </w:tc>
      </w:tr>
      <w:tr w:rsidR="00153C15">
        <w:trPr>
          <w:trHeight w:val="825"/>
        </w:trPr>
        <w:tc>
          <w:tcPr>
            <w:tcW w:w="5335" w:type="dxa"/>
          </w:tcPr>
          <w:p w:rsidR="00153C15" w:rsidRDefault="00C1539A">
            <w:pPr>
              <w:pStyle w:val="TableParagraph"/>
              <w:spacing w:line="268" w:lineRule="exact"/>
              <w:ind w:left="139"/>
              <w:rPr>
                <w:sz w:val="24"/>
              </w:rPr>
            </w:pPr>
            <w:r>
              <w:rPr>
                <w:sz w:val="24"/>
              </w:rPr>
              <w:t>Подготовка</w:t>
            </w:r>
            <w:r>
              <w:rPr>
                <w:spacing w:val="-8"/>
                <w:sz w:val="24"/>
              </w:rPr>
              <w:t xml:space="preserve"> </w:t>
            </w:r>
            <w:r>
              <w:rPr>
                <w:sz w:val="24"/>
              </w:rPr>
              <w:t>к</w:t>
            </w:r>
            <w:r>
              <w:rPr>
                <w:spacing w:val="-8"/>
                <w:sz w:val="24"/>
              </w:rPr>
              <w:t xml:space="preserve"> </w:t>
            </w:r>
            <w:r>
              <w:rPr>
                <w:sz w:val="24"/>
              </w:rPr>
              <w:t>обеду,</w:t>
            </w:r>
            <w:r>
              <w:rPr>
                <w:spacing w:val="-4"/>
                <w:sz w:val="24"/>
              </w:rPr>
              <w:t xml:space="preserve"> обед</w:t>
            </w:r>
          </w:p>
        </w:tc>
        <w:tc>
          <w:tcPr>
            <w:tcW w:w="1757" w:type="dxa"/>
          </w:tcPr>
          <w:p w:rsidR="00153C15" w:rsidRDefault="00C1539A">
            <w:pPr>
              <w:pStyle w:val="TableParagraph"/>
              <w:spacing w:line="268" w:lineRule="exact"/>
              <w:ind w:left="542"/>
              <w:rPr>
                <w:sz w:val="24"/>
              </w:rPr>
            </w:pPr>
            <w:r>
              <w:rPr>
                <w:spacing w:val="-2"/>
                <w:sz w:val="24"/>
              </w:rPr>
              <w:t>12.30-</w:t>
            </w:r>
          </w:p>
          <w:p w:rsidR="00153C15" w:rsidRDefault="00C1539A">
            <w:pPr>
              <w:pStyle w:val="TableParagraph"/>
              <w:spacing w:before="132"/>
              <w:ind w:left="542"/>
              <w:rPr>
                <w:sz w:val="24"/>
              </w:rPr>
            </w:pPr>
            <w:r>
              <w:rPr>
                <w:spacing w:val="-2"/>
                <w:sz w:val="24"/>
              </w:rPr>
              <w:t>13.00</w:t>
            </w:r>
          </w:p>
        </w:tc>
        <w:tc>
          <w:tcPr>
            <w:tcW w:w="2694" w:type="dxa"/>
          </w:tcPr>
          <w:p w:rsidR="00153C15" w:rsidRDefault="00C1539A">
            <w:pPr>
              <w:pStyle w:val="TableParagraph"/>
              <w:spacing w:line="268" w:lineRule="exact"/>
              <w:ind w:left="533"/>
              <w:rPr>
                <w:sz w:val="24"/>
              </w:rPr>
            </w:pPr>
            <w:r>
              <w:rPr>
                <w:sz w:val="24"/>
              </w:rPr>
              <w:t>12.00-</w:t>
            </w:r>
            <w:r>
              <w:rPr>
                <w:spacing w:val="-2"/>
                <w:sz w:val="24"/>
              </w:rPr>
              <w:t>12.30</w:t>
            </w:r>
          </w:p>
        </w:tc>
      </w:tr>
      <w:tr w:rsidR="00153C15">
        <w:trPr>
          <w:trHeight w:val="1243"/>
        </w:trPr>
        <w:tc>
          <w:tcPr>
            <w:tcW w:w="5335" w:type="dxa"/>
          </w:tcPr>
          <w:p w:rsidR="00153C15" w:rsidRDefault="00C1539A">
            <w:pPr>
              <w:pStyle w:val="TableParagraph"/>
              <w:spacing w:line="273" w:lineRule="exact"/>
              <w:ind w:left="139"/>
              <w:rPr>
                <w:sz w:val="24"/>
              </w:rPr>
            </w:pPr>
            <w:r>
              <w:rPr>
                <w:sz w:val="24"/>
              </w:rPr>
              <w:t>Подготовка</w:t>
            </w:r>
            <w:r>
              <w:rPr>
                <w:spacing w:val="-9"/>
                <w:sz w:val="24"/>
              </w:rPr>
              <w:t xml:space="preserve"> </w:t>
            </w:r>
            <w:r>
              <w:rPr>
                <w:sz w:val="24"/>
              </w:rPr>
              <w:t>к</w:t>
            </w:r>
            <w:r>
              <w:rPr>
                <w:spacing w:val="-15"/>
                <w:sz w:val="24"/>
              </w:rPr>
              <w:t xml:space="preserve"> </w:t>
            </w:r>
            <w:r>
              <w:rPr>
                <w:sz w:val="24"/>
              </w:rPr>
              <w:t>прогулке,</w:t>
            </w:r>
            <w:r>
              <w:rPr>
                <w:spacing w:val="-5"/>
                <w:sz w:val="24"/>
              </w:rPr>
              <w:t xml:space="preserve"> </w:t>
            </w:r>
            <w:r>
              <w:rPr>
                <w:sz w:val="24"/>
              </w:rPr>
              <w:t>прогулка,</w:t>
            </w:r>
            <w:r>
              <w:rPr>
                <w:spacing w:val="-5"/>
                <w:sz w:val="24"/>
              </w:rPr>
              <w:t xml:space="preserve"> </w:t>
            </w:r>
            <w:r>
              <w:rPr>
                <w:spacing w:val="-2"/>
                <w:sz w:val="24"/>
              </w:rPr>
              <w:t>активное</w:t>
            </w:r>
          </w:p>
          <w:p w:rsidR="00153C15" w:rsidRDefault="00C1539A">
            <w:pPr>
              <w:pStyle w:val="TableParagraph"/>
              <w:spacing w:before="3" w:line="410" w:lineRule="atLeast"/>
              <w:ind w:left="139"/>
              <w:rPr>
                <w:sz w:val="24"/>
              </w:rPr>
            </w:pPr>
            <w:r>
              <w:rPr>
                <w:sz w:val="24"/>
              </w:rPr>
              <w:t>бодрствование</w:t>
            </w:r>
            <w:r>
              <w:rPr>
                <w:spacing w:val="-14"/>
                <w:sz w:val="24"/>
              </w:rPr>
              <w:t xml:space="preserve"> </w:t>
            </w:r>
            <w:r>
              <w:rPr>
                <w:sz w:val="24"/>
              </w:rPr>
              <w:t>детей</w:t>
            </w:r>
            <w:r>
              <w:rPr>
                <w:spacing w:val="-14"/>
                <w:sz w:val="24"/>
              </w:rPr>
              <w:t xml:space="preserve"> </w:t>
            </w:r>
            <w:r>
              <w:rPr>
                <w:sz w:val="24"/>
              </w:rPr>
              <w:t>(игры,</w:t>
            </w:r>
            <w:r>
              <w:rPr>
                <w:spacing w:val="-13"/>
                <w:sz w:val="24"/>
              </w:rPr>
              <w:t xml:space="preserve"> </w:t>
            </w:r>
            <w:r>
              <w:rPr>
                <w:sz w:val="24"/>
              </w:rPr>
              <w:t>предметная деятельность и другое)</w:t>
            </w:r>
          </w:p>
        </w:tc>
        <w:tc>
          <w:tcPr>
            <w:tcW w:w="1757" w:type="dxa"/>
          </w:tcPr>
          <w:p w:rsidR="00153C15" w:rsidRDefault="00C1539A">
            <w:pPr>
              <w:pStyle w:val="TableParagraph"/>
              <w:spacing w:line="273" w:lineRule="exact"/>
              <w:ind w:left="542"/>
              <w:rPr>
                <w:sz w:val="24"/>
              </w:rPr>
            </w:pPr>
            <w:r>
              <w:rPr>
                <w:spacing w:val="-2"/>
                <w:sz w:val="24"/>
              </w:rPr>
              <w:t>13.00-</w:t>
            </w:r>
          </w:p>
          <w:p w:rsidR="00153C15" w:rsidRDefault="00C1539A">
            <w:pPr>
              <w:pStyle w:val="TableParagraph"/>
              <w:spacing w:before="132"/>
              <w:ind w:left="542"/>
              <w:rPr>
                <w:sz w:val="24"/>
              </w:rPr>
            </w:pPr>
            <w:r>
              <w:rPr>
                <w:spacing w:val="-2"/>
                <w:sz w:val="24"/>
              </w:rPr>
              <w:t>14.30</w:t>
            </w:r>
          </w:p>
        </w:tc>
        <w:tc>
          <w:tcPr>
            <w:tcW w:w="2694" w:type="dxa"/>
          </w:tcPr>
          <w:p w:rsidR="00153C15" w:rsidRDefault="00C1539A">
            <w:pPr>
              <w:pStyle w:val="TableParagraph"/>
              <w:spacing w:line="273" w:lineRule="exact"/>
              <w:ind w:left="533"/>
              <w:rPr>
                <w:sz w:val="24"/>
              </w:rPr>
            </w:pPr>
            <w:r>
              <w:rPr>
                <w:spacing w:val="-10"/>
                <w:sz w:val="24"/>
              </w:rPr>
              <w:t>-</w:t>
            </w:r>
          </w:p>
        </w:tc>
      </w:tr>
      <w:tr w:rsidR="00153C15">
        <w:trPr>
          <w:trHeight w:val="1656"/>
        </w:trPr>
        <w:tc>
          <w:tcPr>
            <w:tcW w:w="5335" w:type="dxa"/>
          </w:tcPr>
          <w:p w:rsidR="00153C15" w:rsidRDefault="00C1539A">
            <w:pPr>
              <w:pStyle w:val="TableParagraph"/>
              <w:spacing w:line="268" w:lineRule="exact"/>
              <w:ind w:left="139"/>
              <w:rPr>
                <w:sz w:val="24"/>
              </w:rPr>
            </w:pPr>
            <w:r>
              <w:rPr>
                <w:sz w:val="24"/>
              </w:rPr>
              <w:t>Занятие</w:t>
            </w:r>
            <w:r>
              <w:rPr>
                <w:spacing w:val="-5"/>
                <w:sz w:val="24"/>
              </w:rPr>
              <w:t xml:space="preserve"> </w:t>
            </w:r>
            <w:r>
              <w:rPr>
                <w:sz w:val="24"/>
              </w:rPr>
              <w:t>1</w:t>
            </w:r>
            <w:r>
              <w:rPr>
                <w:spacing w:val="-5"/>
                <w:sz w:val="24"/>
              </w:rPr>
              <w:t xml:space="preserve"> </w:t>
            </w:r>
            <w:r>
              <w:rPr>
                <w:sz w:val="24"/>
              </w:rPr>
              <w:t>(в</w:t>
            </w:r>
            <w:r>
              <w:rPr>
                <w:spacing w:val="-7"/>
                <w:sz w:val="24"/>
              </w:rPr>
              <w:t xml:space="preserve"> </w:t>
            </w:r>
            <w:r>
              <w:rPr>
                <w:sz w:val="24"/>
              </w:rPr>
              <w:t>игровой</w:t>
            </w:r>
            <w:r>
              <w:rPr>
                <w:spacing w:val="-3"/>
                <w:sz w:val="24"/>
              </w:rPr>
              <w:t xml:space="preserve"> </w:t>
            </w:r>
            <w:r>
              <w:rPr>
                <w:sz w:val="24"/>
              </w:rPr>
              <w:t>форме</w:t>
            </w:r>
            <w:r>
              <w:rPr>
                <w:spacing w:val="-5"/>
                <w:sz w:val="24"/>
              </w:rPr>
              <w:t xml:space="preserve"> </w:t>
            </w:r>
            <w:r>
              <w:rPr>
                <w:sz w:val="24"/>
              </w:rPr>
              <w:t>по</w:t>
            </w:r>
            <w:r>
              <w:rPr>
                <w:spacing w:val="1"/>
                <w:sz w:val="24"/>
              </w:rPr>
              <w:t xml:space="preserve"> </w:t>
            </w:r>
            <w:r>
              <w:rPr>
                <w:spacing w:val="-2"/>
                <w:sz w:val="24"/>
              </w:rPr>
              <w:t>подгруппам)</w:t>
            </w:r>
          </w:p>
        </w:tc>
        <w:tc>
          <w:tcPr>
            <w:tcW w:w="1757" w:type="dxa"/>
          </w:tcPr>
          <w:p w:rsidR="00153C15" w:rsidRDefault="00C1539A">
            <w:pPr>
              <w:pStyle w:val="TableParagraph"/>
              <w:spacing w:line="268" w:lineRule="exact"/>
              <w:ind w:left="542"/>
              <w:rPr>
                <w:sz w:val="24"/>
              </w:rPr>
            </w:pPr>
            <w:r>
              <w:rPr>
                <w:spacing w:val="-2"/>
                <w:sz w:val="24"/>
              </w:rPr>
              <w:t>13.20-</w:t>
            </w:r>
          </w:p>
          <w:p w:rsidR="00153C15" w:rsidRDefault="00C1539A">
            <w:pPr>
              <w:pStyle w:val="TableParagraph"/>
              <w:spacing w:before="137"/>
              <w:ind w:left="542"/>
              <w:rPr>
                <w:sz w:val="24"/>
              </w:rPr>
            </w:pPr>
            <w:r>
              <w:rPr>
                <w:spacing w:val="-2"/>
                <w:sz w:val="24"/>
              </w:rPr>
              <w:t>13.30</w:t>
            </w:r>
          </w:p>
          <w:p w:rsidR="00153C15" w:rsidRDefault="00C1539A">
            <w:pPr>
              <w:pStyle w:val="TableParagraph"/>
              <w:spacing w:before="137"/>
              <w:ind w:left="542"/>
              <w:rPr>
                <w:sz w:val="24"/>
              </w:rPr>
            </w:pPr>
            <w:r>
              <w:rPr>
                <w:spacing w:val="-2"/>
                <w:sz w:val="24"/>
              </w:rPr>
              <w:t>13.30-</w:t>
            </w:r>
          </w:p>
          <w:p w:rsidR="00153C15" w:rsidRDefault="00C1539A">
            <w:pPr>
              <w:pStyle w:val="TableParagraph"/>
              <w:spacing w:before="137"/>
              <w:ind w:left="542"/>
              <w:rPr>
                <w:sz w:val="24"/>
              </w:rPr>
            </w:pPr>
            <w:r>
              <w:rPr>
                <w:spacing w:val="-2"/>
                <w:sz w:val="24"/>
              </w:rPr>
              <w:t>13.40</w:t>
            </w:r>
          </w:p>
        </w:tc>
        <w:tc>
          <w:tcPr>
            <w:tcW w:w="2694" w:type="dxa"/>
          </w:tcPr>
          <w:p w:rsidR="00153C15" w:rsidRDefault="00C1539A">
            <w:pPr>
              <w:pStyle w:val="TableParagraph"/>
              <w:spacing w:line="268" w:lineRule="exact"/>
              <w:ind w:left="533"/>
              <w:rPr>
                <w:sz w:val="24"/>
              </w:rPr>
            </w:pPr>
            <w:r>
              <w:rPr>
                <w:spacing w:val="-10"/>
                <w:sz w:val="24"/>
              </w:rPr>
              <w:t>-</w:t>
            </w:r>
          </w:p>
        </w:tc>
      </w:tr>
    </w:tbl>
    <w:p w:rsidR="00153C15" w:rsidRDefault="00153C15">
      <w:pPr>
        <w:pStyle w:val="TableParagraph"/>
        <w:spacing w:line="268" w:lineRule="exact"/>
        <w:rPr>
          <w:sz w:val="24"/>
        </w:rPr>
        <w:sectPr w:rsidR="00153C15">
          <w:type w:val="continuous"/>
          <w:pgSz w:w="11910" w:h="16840"/>
          <w:pgMar w:top="1160" w:right="0" w:bottom="1180" w:left="992" w:header="0" w:footer="993" w:gutter="0"/>
          <w:cols w:space="720"/>
        </w:sectPr>
      </w:pPr>
    </w:p>
    <w:tbl>
      <w:tblPr>
        <w:tblStyle w:val="TableNormal"/>
        <w:tblW w:w="0" w:type="auto"/>
        <w:tblInd w:w="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35"/>
        <w:gridCol w:w="1757"/>
        <w:gridCol w:w="2694"/>
      </w:tblGrid>
      <w:tr w:rsidR="00153C15">
        <w:trPr>
          <w:trHeight w:val="1656"/>
        </w:trPr>
        <w:tc>
          <w:tcPr>
            <w:tcW w:w="5335" w:type="dxa"/>
          </w:tcPr>
          <w:p w:rsidR="00153C15" w:rsidRDefault="00C1539A">
            <w:pPr>
              <w:pStyle w:val="TableParagraph"/>
              <w:spacing w:line="268" w:lineRule="exact"/>
              <w:ind w:left="139"/>
              <w:rPr>
                <w:sz w:val="24"/>
              </w:rPr>
            </w:pPr>
            <w:r>
              <w:rPr>
                <w:sz w:val="24"/>
              </w:rPr>
              <w:lastRenderedPageBreak/>
              <w:t>Занятие</w:t>
            </w:r>
            <w:r>
              <w:rPr>
                <w:spacing w:val="-5"/>
                <w:sz w:val="24"/>
              </w:rPr>
              <w:t xml:space="preserve"> </w:t>
            </w:r>
            <w:r>
              <w:rPr>
                <w:sz w:val="24"/>
              </w:rPr>
              <w:t>2</w:t>
            </w:r>
            <w:r>
              <w:rPr>
                <w:spacing w:val="-5"/>
                <w:sz w:val="24"/>
              </w:rPr>
              <w:t xml:space="preserve"> </w:t>
            </w:r>
            <w:r>
              <w:rPr>
                <w:sz w:val="24"/>
              </w:rPr>
              <w:t>(в</w:t>
            </w:r>
            <w:r>
              <w:rPr>
                <w:spacing w:val="-7"/>
                <w:sz w:val="24"/>
              </w:rPr>
              <w:t xml:space="preserve"> </w:t>
            </w:r>
            <w:r>
              <w:rPr>
                <w:sz w:val="24"/>
              </w:rPr>
              <w:t>игровой</w:t>
            </w:r>
            <w:r>
              <w:rPr>
                <w:spacing w:val="-3"/>
                <w:sz w:val="24"/>
              </w:rPr>
              <w:t xml:space="preserve"> </w:t>
            </w:r>
            <w:r>
              <w:rPr>
                <w:sz w:val="24"/>
              </w:rPr>
              <w:t>форме</w:t>
            </w:r>
            <w:r>
              <w:rPr>
                <w:spacing w:val="-5"/>
                <w:sz w:val="24"/>
              </w:rPr>
              <w:t xml:space="preserve"> </w:t>
            </w:r>
            <w:r>
              <w:rPr>
                <w:sz w:val="24"/>
              </w:rPr>
              <w:t>по</w:t>
            </w:r>
            <w:r>
              <w:rPr>
                <w:spacing w:val="1"/>
                <w:sz w:val="24"/>
              </w:rPr>
              <w:t xml:space="preserve"> </w:t>
            </w:r>
            <w:r>
              <w:rPr>
                <w:spacing w:val="-2"/>
                <w:sz w:val="24"/>
              </w:rPr>
              <w:t>подгруппам)</w:t>
            </w:r>
          </w:p>
        </w:tc>
        <w:tc>
          <w:tcPr>
            <w:tcW w:w="1757" w:type="dxa"/>
          </w:tcPr>
          <w:p w:rsidR="00153C15" w:rsidRDefault="00C1539A">
            <w:pPr>
              <w:pStyle w:val="TableParagraph"/>
              <w:spacing w:line="268" w:lineRule="exact"/>
              <w:ind w:left="542"/>
              <w:rPr>
                <w:sz w:val="24"/>
              </w:rPr>
            </w:pPr>
            <w:r>
              <w:rPr>
                <w:spacing w:val="-2"/>
                <w:sz w:val="24"/>
              </w:rPr>
              <w:t>13.50-</w:t>
            </w:r>
          </w:p>
          <w:p w:rsidR="00153C15" w:rsidRDefault="00C1539A">
            <w:pPr>
              <w:pStyle w:val="TableParagraph"/>
              <w:spacing w:before="132"/>
              <w:ind w:left="542"/>
              <w:rPr>
                <w:sz w:val="24"/>
              </w:rPr>
            </w:pPr>
            <w:r>
              <w:rPr>
                <w:spacing w:val="-2"/>
                <w:sz w:val="24"/>
              </w:rPr>
              <w:t>14.00</w:t>
            </w:r>
          </w:p>
          <w:p w:rsidR="00153C15" w:rsidRDefault="00C1539A">
            <w:pPr>
              <w:pStyle w:val="TableParagraph"/>
              <w:spacing w:before="141"/>
              <w:ind w:left="542"/>
              <w:rPr>
                <w:sz w:val="24"/>
              </w:rPr>
            </w:pPr>
            <w:r>
              <w:rPr>
                <w:spacing w:val="-2"/>
                <w:sz w:val="24"/>
              </w:rPr>
              <w:t>14.00-</w:t>
            </w:r>
          </w:p>
          <w:p w:rsidR="00153C15" w:rsidRDefault="00C1539A">
            <w:pPr>
              <w:pStyle w:val="TableParagraph"/>
              <w:spacing w:before="138"/>
              <w:ind w:left="542"/>
              <w:rPr>
                <w:sz w:val="24"/>
              </w:rPr>
            </w:pPr>
            <w:r>
              <w:rPr>
                <w:spacing w:val="-2"/>
                <w:sz w:val="24"/>
              </w:rPr>
              <w:t>14.10</w:t>
            </w:r>
          </w:p>
        </w:tc>
        <w:tc>
          <w:tcPr>
            <w:tcW w:w="2694" w:type="dxa"/>
          </w:tcPr>
          <w:p w:rsidR="00153C15" w:rsidRDefault="00C1539A">
            <w:pPr>
              <w:pStyle w:val="TableParagraph"/>
              <w:spacing w:line="268" w:lineRule="exact"/>
              <w:ind w:left="533"/>
              <w:rPr>
                <w:sz w:val="24"/>
              </w:rPr>
            </w:pPr>
            <w:r>
              <w:rPr>
                <w:spacing w:val="-10"/>
                <w:sz w:val="24"/>
              </w:rPr>
              <w:t>-</w:t>
            </w:r>
          </w:p>
        </w:tc>
      </w:tr>
      <w:tr w:rsidR="00153C15">
        <w:trPr>
          <w:trHeight w:val="825"/>
        </w:trPr>
        <w:tc>
          <w:tcPr>
            <w:tcW w:w="5335" w:type="dxa"/>
          </w:tcPr>
          <w:p w:rsidR="00153C15" w:rsidRDefault="00C1539A">
            <w:pPr>
              <w:pStyle w:val="TableParagraph"/>
              <w:spacing w:line="268" w:lineRule="exact"/>
              <w:ind w:left="139"/>
              <w:rPr>
                <w:sz w:val="24"/>
              </w:rPr>
            </w:pPr>
            <w:r>
              <w:rPr>
                <w:sz w:val="24"/>
              </w:rPr>
              <w:t>Возвращение</w:t>
            </w:r>
            <w:r>
              <w:rPr>
                <w:spacing w:val="-6"/>
                <w:sz w:val="24"/>
              </w:rPr>
              <w:t xml:space="preserve"> </w:t>
            </w:r>
            <w:r>
              <w:rPr>
                <w:sz w:val="24"/>
              </w:rPr>
              <w:t>с</w:t>
            </w:r>
            <w:r>
              <w:rPr>
                <w:spacing w:val="-12"/>
                <w:sz w:val="24"/>
              </w:rPr>
              <w:t xml:space="preserve"> </w:t>
            </w:r>
            <w:r>
              <w:rPr>
                <w:sz w:val="24"/>
              </w:rPr>
              <w:t>прогулки,</w:t>
            </w:r>
            <w:r>
              <w:rPr>
                <w:spacing w:val="-3"/>
                <w:sz w:val="24"/>
              </w:rPr>
              <w:t xml:space="preserve"> </w:t>
            </w:r>
            <w:r>
              <w:rPr>
                <w:sz w:val="24"/>
              </w:rPr>
              <w:t>водные</w:t>
            </w:r>
            <w:r>
              <w:rPr>
                <w:spacing w:val="-6"/>
                <w:sz w:val="24"/>
              </w:rPr>
              <w:t xml:space="preserve"> </w:t>
            </w:r>
            <w:r>
              <w:rPr>
                <w:spacing w:val="-2"/>
                <w:sz w:val="24"/>
              </w:rPr>
              <w:t>процедуры</w:t>
            </w:r>
          </w:p>
        </w:tc>
        <w:tc>
          <w:tcPr>
            <w:tcW w:w="1757" w:type="dxa"/>
          </w:tcPr>
          <w:p w:rsidR="00153C15" w:rsidRDefault="00C1539A">
            <w:pPr>
              <w:pStyle w:val="TableParagraph"/>
              <w:spacing w:line="268" w:lineRule="exact"/>
              <w:ind w:left="542"/>
              <w:rPr>
                <w:sz w:val="24"/>
              </w:rPr>
            </w:pPr>
            <w:r>
              <w:rPr>
                <w:spacing w:val="-2"/>
                <w:sz w:val="24"/>
              </w:rPr>
              <w:t>14.30-</w:t>
            </w:r>
          </w:p>
          <w:p w:rsidR="00153C15" w:rsidRDefault="00C1539A">
            <w:pPr>
              <w:pStyle w:val="TableParagraph"/>
              <w:spacing w:before="132"/>
              <w:ind w:left="542"/>
              <w:rPr>
                <w:sz w:val="24"/>
              </w:rPr>
            </w:pPr>
            <w:r>
              <w:rPr>
                <w:spacing w:val="-2"/>
                <w:sz w:val="24"/>
              </w:rPr>
              <w:t>15.00</w:t>
            </w:r>
          </w:p>
        </w:tc>
        <w:tc>
          <w:tcPr>
            <w:tcW w:w="2694" w:type="dxa"/>
          </w:tcPr>
          <w:p w:rsidR="00153C15" w:rsidRDefault="00C1539A">
            <w:pPr>
              <w:pStyle w:val="TableParagraph"/>
              <w:spacing w:line="268" w:lineRule="exact"/>
              <w:ind w:left="533"/>
              <w:rPr>
                <w:sz w:val="24"/>
              </w:rPr>
            </w:pPr>
            <w:r>
              <w:rPr>
                <w:spacing w:val="-10"/>
                <w:sz w:val="24"/>
              </w:rPr>
              <w:t>-</w:t>
            </w:r>
          </w:p>
        </w:tc>
      </w:tr>
      <w:tr w:rsidR="00153C15">
        <w:trPr>
          <w:trHeight w:val="830"/>
        </w:trPr>
        <w:tc>
          <w:tcPr>
            <w:tcW w:w="5335" w:type="dxa"/>
          </w:tcPr>
          <w:p w:rsidR="00153C15" w:rsidRDefault="00C1539A">
            <w:pPr>
              <w:pStyle w:val="TableParagraph"/>
              <w:spacing w:line="268" w:lineRule="exact"/>
              <w:ind w:left="139"/>
              <w:rPr>
                <w:sz w:val="24"/>
              </w:rPr>
            </w:pPr>
            <w:r>
              <w:rPr>
                <w:sz w:val="24"/>
              </w:rPr>
              <w:t>Подготовка</w:t>
            </w:r>
            <w:r>
              <w:rPr>
                <w:spacing w:val="-9"/>
                <w:sz w:val="24"/>
              </w:rPr>
              <w:t xml:space="preserve"> </w:t>
            </w:r>
            <w:r>
              <w:rPr>
                <w:sz w:val="24"/>
              </w:rPr>
              <w:t>ко</w:t>
            </w:r>
            <w:r>
              <w:rPr>
                <w:spacing w:val="-4"/>
                <w:sz w:val="24"/>
              </w:rPr>
              <w:t xml:space="preserve"> </w:t>
            </w:r>
            <w:r>
              <w:rPr>
                <w:sz w:val="24"/>
              </w:rPr>
              <w:t>сну,</w:t>
            </w:r>
            <w:r>
              <w:rPr>
                <w:spacing w:val="-6"/>
                <w:sz w:val="24"/>
              </w:rPr>
              <w:t xml:space="preserve"> </w:t>
            </w:r>
            <w:r>
              <w:rPr>
                <w:spacing w:val="-5"/>
                <w:sz w:val="24"/>
              </w:rPr>
              <w:t>сон</w:t>
            </w:r>
          </w:p>
        </w:tc>
        <w:tc>
          <w:tcPr>
            <w:tcW w:w="1757" w:type="dxa"/>
          </w:tcPr>
          <w:p w:rsidR="00153C15" w:rsidRDefault="00C1539A">
            <w:pPr>
              <w:pStyle w:val="TableParagraph"/>
              <w:spacing w:line="268" w:lineRule="exact"/>
              <w:ind w:left="542"/>
              <w:rPr>
                <w:sz w:val="24"/>
              </w:rPr>
            </w:pPr>
            <w:r>
              <w:rPr>
                <w:spacing w:val="-2"/>
                <w:sz w:val="24"/>
              </w:rPr>
              <w:t>15.00-</w:t>
            </w:r>
          </w:p>
          <w:p w:rsidR="00153C15" w:rsidRDefault="00C1539A">
            <w:pPr>
              <w:pStyle w:val="TableParagraph"/>
              <w:spacing w:before="137"/>
              <w:ind w:left="542"/>
              <w:rPr>
                <w:sz w:val="24"/>
              </w:rPr>
            </w:pPr>
            <w:r>
              <w:rPr>
                <w:spacing w:val="-2"/>
                <w:sz w:val="24"/>
              </w:rPr>
              <w:t>16.30</w:t>
            </w:r>
          </w:p>
        </w:tc>
        <w:tc>
          <w:tcPr>
            <w:tcW w:w="2694" w:type="dxa"/>
          </w:tcPr>
          <w:p w:rsidR="00153C15" w:rsidRDefault="00C1539A">
            <w:pPr>
              <w:pStyle w:val="TableParagraph"/>
              <w:spacing w:line="268" w:lineRule="exact"/>
              <w:ind w:left="533"/>
              <w:rPr>
                <w:sz w:val="24"/>
              </w:rPr>
            </w:pPr>
            <w:r>
              <w:rPr>
                <w:sz w:val="24"/>
              </w:rPr>
              <w:t>12.30-</w:t>
            </w:r>
            <w:r>
              <w:rPr>
                <w:spacing w:val="-2"/>
                <w:sz w:val="24"/>
              </w:rPr>
              <w:t>15.30</w:t>
            </w:r>
          </w:p>
        </w:tc>
      </w:tr>
      <w:tr w:rsidR="00153C15">
        <w:trPr>
          <w:trHeight w:val="829"/>
        </w:trPr>
        <w:tc>
          <w:tcPr>
            <w:tcW w:w="5335" w:type="dxa"/>
          </w:tcPr>
          <w:p w:rsidR="00153C15" w:rsidRDefault="00C1539A">
            <w:pPr>
              <w:pStyle w:val="TableParagraph"/>
              <w:spacing w:line="273" w:lineRule="exact"/>
              <w:ind w:left="139"/>
              <w:rPr>
                <w:sz w:val="24"/>
              </w:rPr>
            </w:pPr>
            <w:r>
              <w:rPr>
                <w:sz w:val="24"/>
              </w:rPr>
              <w:t>Постепенный</w:t>
            </w:r>
            <w:r>
              <w:rPr>
                <w:spacing w:val="-6"/>
                <w:sz w:val="24"/>
              </w:rPr>
              <w:t xml:space="preserve"> </w:t>
            </w:r>
            <w:r>
              <w:rPr>
                <w:sz w:val="24"/>
              </w:rPr>
              <w:t>подъем,</w:t>
            </w:r>
            <w:r>
              <w:rPr>
                <w:spacing w:val="-10"/>
                <w:sz w:val="24"/>
              </w:rPr>
              <w:t xml:space="preserve"> </w:t>
            </w:r>
            <w:r>
              <w:rPr>
                <w:sz w:val="24"/>
              </w:rPr>
              <w:t>оздоровительные</w:t>
            </w:r>
            <w:r>
              <w:rPr>
                <w:spacing w:val="-10"/>
                <w:sz w:val="24"/>
              </w:rPr>
              <w:t xml:space="preserve"> и</w:t>
            </w:r>
          </w:p>
          <w:p w:rsidR="00153C15" w:rsidRDefault="00C1539A">
            <w:pPr>
              <w:pStyle w:val="TableParagraph"/>
              <w:spacing w:before="132"/>
              <w:ind w:left="139"/>
              <w:rPr>
                <w:sz w:val="24"/>
              </w:rPr>
            </w:pPr>
            <w:r>
              <w:rPr>
                <w:sz w:val="24"/>
              </w:rPr>
              <w:t>гигиенические</w:t>
            </w:r>
            <w:r>
              <w:rPr>
                <w:spacing w:val="-13"/>
                <w:sz w:val="24"/>
              </w:rPr>
              <w:t xml:space="preserve"> </w:t>
            </w:r>
            <w:r>
              <w:rPr>
                <w:sz w:val="24"/>
              </w:rPr>
              <w:t>процедуры</w:t>
            </w:r>
            <w:r>
              <w:rPr>
                <w:spacing w:val="-11"/>
                <w:sz w:val="24"/>
              </w:rPr>
              <w:t xml:space="preserve"> </w:t>
            </w:r>
            <w:r>
              <w:rPr>
                <w:spacing w:val="-2"/>
                <w:sz w:val="24"/>
              </w:rPr>
              <w:t>полдник</w:t>
            </w:r>
          </w:p>
        </w:tc>
        <w:tc>
          <w:tcPr>
            <w:tcW w:w="1757" w:type="dxa"/>
          </w:tcPr>
          <w:p w:rsidR="00153C15" w:rsidRDefault="00C1539A">
            <w:pPr>
              <w:pStyle w:val="TableParagraph"/>
              <w:spacing w:line="273" w:lineRule="exact"/>
              <w:ind w:left="542"/>
              <w:rPr>
                <w:sz w:val="24"/>
              </w:rPr>
            </w:pPr>
            <w:r>
              <w:rPr>
                <w:spacing w:val="-2"/>
                <w:sz w:val="24"/>
              </w:rPr>
              <w:t>16.30-</w:t>
            </w:r>
          </w:p>
          <w:p w:rsidR="00153C15" w:rsidRDefault="00C1539A">
            <w:pPr>
              <w:pStyle w:val="TableParagraph"/>
              <w:spacing w:before="132"/>
              <w:ind w:left="542"/>
              <w:rPr>
                <w:sz w:val="24"/>
              </w:rPr>
            </w:pPr>
            <w:r>
              <w:rPr>
                <w:spacing w:val="-2"/>
                <w:sz w:val="24"/>
              </w:rPr>
              <w:t>17.00</w:t>
            </w:r>
          </w:p>
        </w:tc>
        <w:tc>
          <w:tcPr>
            <w:tcW w:w="2694" w:type="dxa"/>
          </w:tcPr>
          <w:p w:rsidR="00153C15" w:rsidRDefault="00C1539A">
            <w:pPr>
              <w:pStyle w:val="TableParagraph"/>
              <w:spacing w:line="273" w:lineRule="exact"/>
              <w:ind w:left="533"/>
              <w:rPr>
                <w:sz w:val="24"/>
              </w:rPr>
            </w:pPr>
            <w:r>
              <w:rPr>
                <w:sz w:val="24"/>
              </w:rPr>
              <w:t>15.30-</w:t>
            </w:r>
            <w:r>
              <w:rPr>
                <w:spacing w:val="-2"/>
                <w:sz w:val="24"/>
              </w:rPr>
              <w:t>16.00</w:t>
            </w:r>
          </w:p>
        </w:tc>
      </w:tr>
      <w:tr w:rsidR="00153C15">
        <w:trPr>
          <w:trHeight w:val="825"/>
        </w:trPr>
        <w:tc>
          <w:tcPr>
            <w:tcW w:w="5335" w:type="dxa"/>
          </w:tcPr>
          <w:p w:rsidR="00153C15" w:rsidRDefault="00C1539A">
            <w:pPr>
              <w:pStyle w:val="TableParagraph"/>
              <w:spacing w:line="268" w:lineRule="exact"/>
              <w:ind w:left="139"/>
              <w:rPr>
                <w:sz w:val="24"/>
              </w:rPr>
            </w:pPr>
            <w:r>
              <w:rPr>
                <w:sz w:val="24"/>
              </w:rPr>
              <w:t>Подготовка</w:t>
            </w:r>
            <w:r>
              <w:rPr>
                <w:spacing w:val="-9"/>
                <w:sz w:val="24"/>
              </w:rPr>
              <w:t xml:space="preserve"> </w:t>
            </w:r>
            <w:r>
              <w:rPr>
                <w:sz w:val="24"/>
              </w:rPr>
              <w:t>к</w:t>
            </w:r>
            <w:r>
              <w:rPr>
                <w:spacing w:val="-10"/>
                <w:sz w:val="24"/>
              </w:rPr>
              <w:t xml:space="preserve"> </w:t>
            </w:r>
            <w:r>
              <w:rPr>
                <w:sz w:val="24"/>
              </w:rPr>
              <w:t>прогулке,</w:t>
            </w:r>
            <w:r>
              <w:rPr>
                <w:spacing w:val="-4"/>
                <w:sz w:val="24"/>
              </w:rPr>
              <w:t xml:space="preserve"> </w:t>
            </w:r>
            <w:r>
              <w:rPr>
                <w:spacing w:val="-2"/>
                <w:sz w:val="24"/>
              </w:rPr>
              <w:t>прогулка</w:t>
            </w:r>
          </w:p>
        </w:tc>
        <w:tc>
          <w:tcPr>
            <w:tcW w:w="1757" w:type="dxa"/>
          </w:tcPr>
          <w:p w:rsidR="00153C15" w:rsidRDefault="00C1539A">
            <w:pPr>
              <w:pStyle w:val="TableParagraph"/>
              <w:spacing w:line="268" w:lineRule="exact"/>
              <w:ind w:left="542"/>
              <w:rPr>
                <w:sz w:val="24"/>
              </w:rPr>
            </w:pPr>
            <w:r>
              <w:rPr>
                <w:spacing w:val="-2"/>
                <w:sz w:val="24"/>
              </w:rPr>
              <w:t>17.00-</w:t>
            </w:r>
          </w:p>
          <w:p w:rsidR="00153C15" w:rsidRDefault="00C1539A">
            <w:pPr>
              <w:pStyle w:val="TableParagraph"/>
              <w:spacing w:before="132"/>
              <w:ind w:left="542"/>
              <w:rPr>
                <w:sz w:val="24"/>
              </w:rPr>
            </w:pPr>
            <w:r>
              <w:rPr>
                <w:spacing w:val="-2"/>
                <w:sz w:val="24"/>
              </w:rPr>
              <w:t>18.20</w:t>
            </w:r>
          </w:p>
        </w:tc>
        <w:tc>
          <w:tcPr>
            <w:tcW w:w="2694" w:type="dxa"/>
          </w:tcPr>
          <w:p w:rsidR="00153C15" w:rsidRDefault="00C1539A">
            <w:pPr>
              <w:pStyle w:val="TableParagraph"/>
              <w:spacing w:line="268" w:lineRule="exact"/>
              <w:ind w:left="533"/>
              <w:rPr>
                <w:sz w:val="24"/>
              </w:rPr>
            </w:pPr>
            <w:r>
              <w:rPr>
                <w:sz w:val="24"/>
              </w:rPr>
              <w:t>16.00-</w:t>
            </w:r>
            <w:r>
              <w:rPr>
                <w:spacing w:val="-2"/>
                <w:sz w:val="24"/>
              </w:rPr>
              <w:t>18.00</w:t>
            </w:r>
          </w:p>
        </w:tc>
      </w:tr>
      <w:tr w:rsidR="00153C15">
        <w:trPr>
          <w:trHeight w:val="1237"/>
        </w:trPr>
        <w:tc>
          <w:tcPr>
            <w:tcW w:w="5335" w:type="dxa"/>
          </w:tcPr>
          <w:p w:rsidR="00153C15" w:rsidRDefault="00C1539A">
            <w:pPr>
              <w:pStyle w:val="TableParagraph"/>
              <w:spacing w:line="360" w:lineRule="auto"/>
              <w:ind w:left="139" w:right="43"/>
              <w:rPr>
                <w:sz w:val="24"/>
              </w:rPr>
            </w:pPr>
            <w:r>
              <w:rPr>
                <w:sz w:val="24"/>
              </w:rPr>
              <w:t>Занятия в игровой форме по подгруппам, активное</w:t>
            </w:r>
            <w:r>
              <w:rPr>
                <w:spacing w:val="-13"/>
                <w:sz w:val="24"/>
              </w:rPr>
              <w:t xml:space="preserve"> </w:t>
            </w:r>
            <w:r>
              <w:rPr>
                <w:sz w:val="24"/>
              </w:rPr>
              <w:t>бодрствование</w:t>
            </w:r>
            <w:r>
              <w:rPr>
                <w:spacing w:val="-12"/>
                <w:sz w:val="24"/>
              </w:rPr>
              <w:t xml:space="preserve"> </w:t>
            </w:r>
            <w:r>
              <w:rPr>
                <w:sz w:val="24"/>
              </w:rPr>
              <w:t>детей</w:t>
            </w:r>
            <w:r>
              <w:rPr>
                <w:spacing w:val="-12"/>
                <w:sz w:val="24"/>
              </w:rPr>
              <w:t xml:space="preserve"> </w:t>
            </w:r>
            <w:r>
              <w:rPr>
                <w:sz w:val="24"/>
              </w:rPr>
              <w:t>(игры,</w:t>
            </w:r>
            <w:r>
              <w:rPr>
                <w:spacing w:val="-13"/>
                <w:sz w:val="24"/>
              </w:rPr>
              <w:t xml:space="preserve"> </w:t>
            </w:r>
            <w:r>
              <w:rPr>
                <w:sz w:val="24"/>
              </w:rPr>
              <w:t>предметная</w:t>
            </w:r>
          </w:p>
          <w:p w:rsidR="00153C15" w:rsidRDefault="00C1539A">
            <w:pPr>
              <w:pStyle w:val="TableParagraph"/>
              <w:ind w:left="139"/>
              <w:rPr>
                <w:sz w:val="24"/>
              </w:rPr>
            </w:pPr>
            <w:r>
              <w:rPr>
                <w:sz w:val="24"/>
              </w:rPr>
              <w:t>деятельность</w:t>
            </w:r>
            <w:r>
              <w:rPr>
                <w:spacing w:val="-4"/>
                <w:sz w:val="24"/>
              </w:rPr>
              <w:t xml:space="preserve"> </w:t>
            </w:r>
            <w:r>
              <w:rPr>
                <w:sz w:val="24"/>
              </w:rPr>
              <w:t>и</w:t>
            </w:r>
            <w:r>
              <w:rPr>
                <w:spacing w:val="-9"/>
                <w:sz w:val="24"/>
              </w:rPr>
              <w:t xml:space="preserve"> </w:t>
            </w:r>
            <w:r>
              <w:rPr>
                <w:spacing w:val="-2"/>
                <w:sz w:val="24"/>
              </w:rPr>
              <w:t>другое)</w:t>
            </w:r>
          </w:p>
        </w:tc>
        <w:tc>
          <w:tcPr>
            <w:tcW w:w="1757" w:type="dxa"/>
          </w:tcPr>
          <w:p w:rsidR="00153C15" w:rsidRDefault="00153C15">
            <w:pPr>
              <w:pStyle w:val="TableParagraph"/>
            </w:pPr>
          </w:p>
        </w:tc>
        <w:tc>
          <w:tcPr>
            <w:tcW w:w="2694" w:type="dxa"/>
          </w:tcPr>
          <w:p w:rsidR="00153C15" w:rsidRDefault="00C1539A">
            <w:pPr>
              <w:pStyle w:val="TableParagraph"/>
              <w:tabs>
                <w:tab w:val="left" w:pos="1964"/>
              </w:tabs>
              <w:spacing w:line="268" w:lineRule="exact"/>
              <w:ind w:left="533"/>
              <w:rPr>
                <w:sz w:val="24"/>
              </w:rPr>
            </w:pPr>
            <w:r>
              <w:rPr>
                <w:sz w:val="24"/>
              </w:rPr>
              <w:t>16.20-</w:t>
            </w:r>
            <w:r>
              <w:rPr>
                <w:spacing w:val="-2"/>
                <w:sz w:val="24"/>
              </w:rPr>
              <w:t>16.30</w:t>
            </w:r>
            <w:r>
              <w:rPr>
                <w:sz w:val="24"/>
              </w:rPr>
              <w:tab/>
            </w:r>
            <w:r>
              <w:rPr>
                <w:spacing w:val="-2"/>
                <w:sz w:val="24"/>
              </w:rPr>
              <w:t>16.40-</w:t>
            </w:r>
          </w:p>
          <w:p w:rsidR="00153C15" w:rsidRDefault="00C1539A">
            <w:pPr>
              <w:pStyle w:val="TableParagraph"/>
              <w:spacing w:before="132"/>
              <w:ind w:left="533"/>
              <w:rPr>
                <w:sz w:val="24"/>
              </w:rPr>
            </w:pPr>
            <w:r>
              <w:rPr>
                <w:spacing w:val="-2"/>
                <w:sz w:val="24"/>
              </w:rPr>
              <w:t>16.50</w:t>
            </w:r>
          </w:p>
        </w:tc>
      </w:tr>
      <w:tr w:rsidR="00153C15">
        <w:trPr>
          <w:trHeight w:val="830"/>
        </w:trPr>
        <w:tc>
          <w:tcPr>
            <w:tcW w:w="5335" w:type="dxa"/>
          </w:tcPr>
          <w:p w:rsidR="00153C15" w:rsidRDefault="00C1539A">
            <w:pPr>
              <w:pStyle w:val="TableParagraph"/>
              <w:spacing w:line="273" w:lineRule="exact"/>
              <w:ind w:left="139"/>
              <w:rPr>
                <w:sz w:val="24"/>
              </w:rPr>
            </w:pPr>
            <w:r>
              <w:rPr>
                <w:sz w:val="24"/>
              </w:rPr>
              <w:t>Возвращение</w:t>
            </w:r>
            <w:r>
              <w:rPr>
                <w:spacing w:val="-7"/>
                <w:sz w:val="24"/>
              </w:rPr>
              <w:t xml:space="preserve"> </w:t>
            </w:r>
            <w:r>
              <w:rPr>
                <w:sz w:val="24"/>
              </w:rPr>
              <w:t>с</w:t>
            </w:r>
            <w:r>
              <w:rPr>
                <w:spacing w:val="-8"/>
                <w:sz w:val="24"/>
              </w:rPr>
              <w:t xml:space="preserve"> </w:t>
            </w:r>
            <w:r>
              <w:rPr>
                <w:sz w:val="24"/>
              </w:rPr>
              <w:t>прогулки,</w:t>
            </w:r>
            <w:r>
              <w:rPr>
                <w:spacing w:val="1"/>
                <w:sz w:val="24"/>
              </w:rPr>
              <w:t xml:space="preserve"> </w:t>
            </w:r>
            <w:r>
              <w:rPr>
                <w:sz w:val="24"/>
              </w:rPr>
              <w:t>подготовка</w:t>
            </w:r>
            <w:r>
              <w:rPr>
                <w:spacing w:val="-6"/>
                <w:sz w:val="24"/>
              </w:rPr>
              <w:t xml:space="preserve"> </w:t>
            </w:r>
            <w:r>
              <w:rPr>
                <w:sz w:val="24"/>
              </w:rPr>
              <w:t>к</w:t>
            </w:r>
            <w:r>
              <w:rPr>
                <w:spacing w:val="-4"/>
                <w:sz w:val="24"/>
              </w:rPr>
              <w:t xml:space="preserve"> ужину</w:t>
            </w:r>
          </w:p>
        </w:tc>
        <w:tc>
          <w:tcPr>
            <w:tcW w:w="1757" w:type="dxa"/>
          </w:tcPr>
          <w:p w:rsidR="00153C15" w:rsidRDefault="00C1539A">
            <w:pPr>
              <w:pStyle w:val="TableParagraph"/>
              <w:spacing w:line="273" w:lineRule="exact"/>
              <w:ind w:left="542"/>
              <w:rPr>
                <w:sz w:val="24"/>
              </w:rPr>
            </w:pPr>
            <w:r>
              <w:rPr>
                <w:spacing w:val="-2"/>
                <w:sz w:val="24"/>
              </w:rPr>
              <w:t>18.20-</w:t>
            </w:r>
          </w:p>
          <w:p w:rsidR="00153C15" w:rsidRDefault="00C1539A">
            <w:pPr>
              <w:pStyle w:val="TableParagraph"/>
              <w:spacing w:before="132"/>
              <w:ind w:left="542"/>
              <w:rPr>
                <w:sz w:val="24"/>
              </w:rPr>
            </w:pPr>
            <w:r>
              <w:rPr>
                <w:spacing w:val="-2"/>
                <w:sz w:val="24"/>
              </w:rPr>
              <w:t>18.30</w:t>
            </w:r>
          </w:p>
        </w:tc>
        <w:tc>
          <w:tcPr>
            <w:tcW w:w="2694" w:type="dxa"/>
          </w:tcPr>
          <w:p w:rsidR="00153C15" w:rsidRDefault="00C1539A">
            <w:pPr>
              <w:pStyle w:val="TableParagraph"/>
              <w:spacing w:line="273" w:lineRule="exact"/>
              <w:ind w:left="533"/>
              <w:rPr>
                <w:sz w:val="24"/>
              </w:rPr>
            </w:pPr>
            <w:r>
              <w:rPr>
                <w:spacing w:val="-10"/>
                <w:sz w:val="24"/>
              </w:rPr>
              <w:t>-</w:t>
            </w:r>
          </w:p>
        </w:tc>
      </w:tr>
      <w:tr w:rsidR="00153C15">
        <w:trPr>
          <w:trHeight w:val="412"/>
        </w:trPr>
        <w:tc>
          <w:tcPr>
            <w:tcW w:w="5335" w:type="dxa"/>
          </w:tcPr>
          <w:p w:rsidR="00153C15" w:rsidRDefault="00C1539A">
            <w:pPr>
              <w:pStyle w:val="TableParagraph"/>
              <w:spacing w:line="273" w:lineRule="exact"/>
              <w:ind w:left="139"/>
              <w:rPr>
                <w:sz w:val="24"/>
              </w:rPr>
            </w:pPr>
            <w:r>
              <w:rPr>
                <w:spacing w:val="-4"/>
                <w:sz w:val="24"/>
              </w:rPr>
              <w:t>Ужин</w:t>
            </w:r>
          </w:p>
        </w:tc>
        <w:tc>
          <w:tcPr>
            <w:tcW w:w="1757" w:type="dxa"/>
          </w:tcPr>
          <w:p w:rsidR="00153C15" w:rsidRDefault="00C1539A">
            <w:pPr>
              <w:pStyle w:val="TableParagraph"/>
              <w:spacing w:line="273" w:lineRule="exact"/>
              <w:ind w:left="542"/>
              <w:rPr>
                <w:sz w:val="24"/>
              </w:rPr>
            </w:pPr>
            <w:r>
              <w:rPr>
                <w:spacing w:val="-2"/>
                <w:sz w:val="24"/>
              </w:rPr>
              <w:t>18.30</w:t>
            </w:r>
          </w:p>
        </w:tc>
        <w:tc>
          <w:tcPr>
            <w:tcW w:w="2694" w:type="dxa"/>
          </w:tcPr>
          <w:p w:rsidR="00153C15" w:rsidRDefault="00C1539A">
            <w:pPr>
              <w:pStyle w:val="TableParagraph"/>
              <w:spacing w:line="273" w:lineRule="exact"/>
              <w:ind w:left="533"/>
              <w:rPr>
                <w:sz w:val="24"/>
              </w:rPr>
            </w:pPr>
            <w:r>
              <w:rPr>
                <w:spacing w:val="-2"/>
                <w:sz w:val="24"/>
              </w:rPr>
              <w:t>18.30</w:t>
            </w:r>
          </w:p>
        </w:tc>
      </w:tr>
      <w:tr w:rsidR="00153C15">
        <w:trPr>
          <w:trHeight w:val="417"/>
        </w:trPr>
        <w:tc>
          <w:tcPr>
            <w:tcW w:w="5335" w:type="dxa"/>
          </w:tcPr>
          <w:p w:rsidR="00153C15" w:rsidRDefault="00C1539A">
            <w:pPr>
              <w:pStyle w:val="TableParagraph"/>
              <w:spacing w:line="268" w:lineRule="exact"/>
              <w:ind w:left="139"/>
              <w:rPr>
                <w:sz w:val="24"/>
              </w:rPr>
            </w:pPr>
            <w:r>
              <w:rPr>
                <w:sz w:val="24"/>
              </w:rPr>
              <w:t>Уход</w:t>
            </w:r>
            <w:r>
              <w:rPr>
                <w:spacing w:val="-5"/>
                <w:sz w:val="24"/>
              </w:rPr>
              <w:t xml:space="preserve"> </w:t>
            </w:r>
            <w:r>
              <w:rPr>
                <w:sz w:val="24"/>
              </w:rPr>
              <w:t xml:space="preserve">детей </w:t>
            </w:r>
            <w:r>
              <w:rPr>
                <w:spacing w:val="-4"/>
                <w:sz w:val="24"/>
              </w:rPr>
              <w:t>домой</w:t>
            </w:r>
          </w:p>
        </w:tc>
        <w:tc>
          <w:tcPr>
            <w:tcW w:w="1757" w:type="dxa"/>
          </w:tcPr>
          <w:p w:rsidR="00153C15" w:rsidRDefault="00C1539A">
            <w:pPr>
              <w:pStyle w:val="TableParagraph"/>
              <w:spacing w:line="268" w:lineRule="exact"/>
              <w:ind w:left="542"/>
              <w:rPr>
                <w:sz w:val="24"/>
              </w:rPr>
            </w:pPr>
            <w:r>
              <w:rPr>
                <w:sz w:val="24"/>
              </w:rPr>
              <w:t>до</w:t>
            </w:r>
            <w:r>
              <w:rPr>
                <w:spacing w:val="3"/>
                <w:sz w:val="24"/>
              </w:rPr>
              <w:t xml:space="preserve"> </w:t>
            </w:r>
            <w:r>
              <w:rPr>
                <w:spacing w:val="-2"/>
                <w:sz w:val="24"/>
              </w:rPr>
              <w:t>19.00</w:t>
            </w:r>
          </w:p>
        </w:tc>
        <w:tc>
          <w:tcPr>
            <w:tcW w:w="2694" w:type="dxa"/>
          </w:tcPr>
          <w:p w:rsidR="00153C15" w:rsidRDefault="00C1539A">
            <w:pPr>
              <w:pStyle w:val="TableParagraph"/>
              <w:spacing w:line="268" w:lineRule="exact"/>
              <w:ind w:left="533"/>
              <w:rPr>
                <w:sz w:val="24"/>
              </w:rPr>
            </w:pPr>
            <w:r>
              <w:rPr>
                <w:sz w:val="24"/>
              </w:rPr>
              <w:t>до</w:t>
            </w:r>
            <w:r>
              <w:rPr>
                <w:spacing w:val="3"/>
                <w:sz w:val="24"/>
              </w:rPr>
              <w:t xml:space="preserve"> </w:t>
            </w:r>
            <w:r>
              <w:rPr>
                <w:spacing w:val="-2"/>
                <w:sz w:val="24"/>
              </w:rPr>
              <w:t>19.00</w:t>
            </w:r>
          </w:p>
        </w:tc>
      </w:tr>
    </w:tbl>
    <w:p w:rsidR="00153C15" w:rsidRDefault="00153C15">
      <w:pPr>
        <w:pStyle w:val="a3"/>
        <w:jc w:val="left"/>
        <w:rPr>
          <w:b/>
          <w:i/>
        </w:rPr>
      </w:pPr>
    </w:p>
    <w:p w:rsidR="00153C15" w:rsidRDefault="00153C15">
      <w:pPr>
        <w:pStyle w:val="a3"/>
        <w:spacing w:before="80"/>
        <w:jc w:val="left"/>
        <w:rPr>
          <w:b/>
          <w:i/>
        </w:rPr>
      </w:pPr>
    </w:p>
    <w:p w:rsidR="00153C15" w:rsidRDefault="00C1539A">
      <w:pPr>
        <w:spacing w:before="1"/>
        <w:ind w:left="2355"/>
        <w:rPr>
          <w:b/>
          <w:i/>
          <w:sz w:val="24"/>
        </w:rPr>
      </w:pPr>
      <w:bookmarkStart w:id="162" w:name="Примерный_режим_дня_в_группе_детей_от_2_"/>
      <w:bookmarkEnd w:id="162"/>
      <w:r>
        <w:rPr>
          <w:b/>
          <w:i/>
          <w:sz w:val="24"/>
        </w:rPr>
        <w:t>Примерный</w:t>
      </w:r>
      <w:r>
        <w:rPr>
          <w:b/>
          <w:i/>
          <w:spacing w:val="-4"/>
          <w:sz w:val="24"/>
        </w:rPr>
        <w:t xml:space="preserve"> </w:t>
      </w:r>
      <w:r>
        <w:rPr>
          <w:b/>
          <w:i/>
          <w:sz w:val="24"/>
        </w:rPr>
        <w:t>режим</w:t>
      </w:r>
      <w:r>
        <w:rPr>
          <w:b/>
          <w:i/>
          <w:spacing w:val="-4"/>
          <w:sz w:val="24"/>
        </w:rPr>
        <w:t xml:space="preserve"> </w:t>
      </w:r>
      <w:r>
        <w:rPr>
          <w:b/>
          <w:i/>
          <w:sz w:val="24"/>
        </w:rPr>
        <w:t>дня</w:t>
      </w:r>
      <w:r>
        <w:rPr>
          <w:b/>
          <w:i/>
          <w:spacing w:val="-3"/>
          <w:sz w:val="24"/>
        </w:rPr>
        <w:t xml:space="preserve"> </w:t>
      </w:r>
      <w:r>
        <w:rPr>
          <w:b/>
          <w:i/>
          <w:sz w:val="24"/>
        </w:rPr>
        <w:t>в</w:t>
      </w:r>
      <w:r>
        <w:rPr>
          <w:b/>
          <w:i/>
          <w:spacing w:val="-6"/>
          <w:sz w:val="24"/>
        </w:rPr>
        <w:t xml:space="preserve"> </w:t>
      </w:r>
      <w:r>
        <w:rPr>
          <w:b/>
          <w:i/>
          <w:sz w:val="24"/>
        </w:rPr>
        <w:t>группе</w:t>
      </w:r>
      <w:r>
        <w:rPr>
          <w:b/>
          <w:i/>
          <w:spacing w:val="-4"/>
          <w:sz w:val="24"/>
        </w:rPr>
        <w:t xml:space="preserve"> </w:t>
      </w:r>
      <w:r>
        <w:rPr>
          <w:b/>
          <w:i/>
          <w:sz w:val="24"/>
        </w:rPr>
        <w:t>детей</w:t>
      </w:r>
      <w:r>
        <w:rPr>
          <w:b/>
          <w:i/>
          <w:spacing w:val="-3"/>
          <w:sz w:val="24"/>
        </w:rPr>
        <w:t xml:space="preserve"> </w:t>
      </w:r>
      <w:r>
        <w:rPr>
          <w:b/>
          <w:i/>
          <w:sz w:val="24"/>
        </w:rPr>
        <w:t>от</w:t>
      </w:r>
      <w:r>
        <w:rPr>
          <w:b/>
          <w:i/>
          <w:spacing w:val="1"/>
          <w:sz w:val="24"/>
        </w:rPr>
        <w:t xml:space="preserve"> </w:t>
      </w:r>
      <w:r>
        <w:rPr>
          <w:b/>
          <w:i/>
          <w:sz w:val="24"/>
        </w:rPr>
        <w:t>2</w:t>
      </w:r>
      <w:r>
        <w:rPr>
          <w:b/>
          <w:i/>
          <w:spacing w:val="-4"/>
          <w:sz w:val="24"/>
        </w:rPr>
        <w:t xml:space="preserve"> </w:t>
      </w:r>
      <w:r>
        <w:rPr>
          <w:b/>
          <w:i/>
          <w:sz w:val="24"/>
        </w:rPr>
        <w:t>до</w:t>
      </w:r>
      <w:r>
        <w:rPr>
          <w:b/>
          <w:i/>
          <w:spacing w:val="1"/>
          <w:sz w:val="24"/>
        </w:rPr>
        <w:t xml:space="preserve"> </w:t>
      </w:r>
      <w:r>
        <w:rPr>
          <w:b/>
          <w:i/>
          <w:sz w:val="24"/>
        </w:rPr>
        <w:t>3</w:t>
      </w:r>
      <w:r>
        <w:rPr>
          <w:b/>
          <w:i/>
          <w:spacing w:val="-4"/>
          <w:sz w:val="24"/>
        </w:rPr>
        <w:t xml:space="preserve"> </w:t>
      </w:r>
      <w:r>
        <w:rPr>
          <w:b/>
          <w:i/>
          <w:spacing w:val="-5"/>
          <w:sz w:val="24"/>
        </w:rPr>
        <w:t>лет</w:t>
      </w:r>
    </w:p>
    <w:p w:rsidR="00153C15" w:rsidRDefault="00153C15">
      <w:pPr>
        <w:pStyle w:val="a3"/>
        <w:spacing w:before="2"/>
        <w:jc w:val="left"/>
        <w:rPr>
          <w:b/>
          <w:i/>
          <w:sz w:val="12"/>
        </w:r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58"/>
        <w:gridCol w:w="3188"/>
      </w:tblGrid>
      <w:tr w:rsidR="00153C15">
        <w:trPr>
          <w:trHeight w:val="417"/>
        </w:trPr>
        <w:tc>
          <w:tcPr>
            <w:tcW w:w="6458" w:type="dxa"/>
          </w:tcPr>
          <w:p w:rsidR="00153C15" w:rsidRDefault="00C1539A">
            <w:pPr>
              <w:pStyle w:val="TableParagraph"/>
              <w:spacing w:line="273" w:lineRule="exact"/>
              <w:ind w:left="542"/>
              <w:rPr>
                <w:b/>
                <w:sz w:val="24"/>
              </w:rPr>
            </w:pPr>
            <w:r>
              <w:rPr>
                <w:b/>
                <w:spacing w:val="-2"/>
                <w:sz w:val="24"/>
              </w:rPr>
              <w:t>Содержание</w:t>
            </w:r>
          </w:p>
        </w:tc>
        <w:tc>
          <w:tcPr>
            <w:tcW w:w="3188" w:type="dxa"/>
          </w:tcPr>
          <w:p w:rsidR="00153C15" w:rsidRDefault="00C1539A">
            <w:pPr>
              <w:pStyle w:val="TableParagraph"/>
              <w:spacing w:line="273" w:lineRule="exact"/>
              <w:ind w:left="537"/>
              <w:rPr>
                <w:b/>
                <w:sz w:val="24"/>
              </w:rPr>
            </w:pPr>
            <w:r>
              <w:rPr>
                <w:b/>
                <w:spacing w:val="-2"/>
                <w:sz w:val="24"/>
              </w:rPr>
              <w:t>Время</w:t>
            </w:r>
          </w:p>
        </w:tc>
      </w:tr>
      <w:tr w:rsidR="00153C15">
        <w:trPr>
          <w:trHeight w:val="412"/>
        </w:trPr>
        <w:tc>
          <w:tcPr>
            <w:tcW w:w="9646" w:type="dxa"/>
            <w:gridSpan w:val="2"/>
          </w:tcPr>
          <w:p w:rsidR="00153C15" w:rsidRDefault="00C1539A">
            <w:pPr>
              <w:pStyle w:val="TableParagraph"/>
              <w:spacing w:line="273" w:lineRule="exact"/>
              <w:ind w:left="542"/>
              <w:rPr>
                <w:b/>
                <w:sz w:val="24"/>
              </w:rPr>
            </w:pPr>
            <w:r>
              <w:rPr>
                <w:b/>
                <w:sz w:val="24"/>
              </w:rPr>
              <w:t>Холодный</w:t>
            </w:r>
            <w:r>
              <w:rPr>
                <w:b/>
                <w:spacing w:val="-7"/>
                <w:sz w:val="24"/>
              </w:rPr>
              <w:t xml:space="preserve"> </w:t>
            </w:r>
            <w:r>
              <w:rPr>
                <w:b/>
                <w:sz w:val="24"/>
              </w:rPr>
              <w:t>период</w:t>
            </w:r>
            <w:r>
              <w:rPr>
                <w:b/>
                <w:spacing w:val="-5"/>
                <w:sz w:val="24"/>
              </w:rPr>
              <w:t xml:space="preserve"> </w:t>
            </w:r>
            <w:r>
              <w:rPr>
                <w:b/>
                <w:spacing w:val="-4"/>
                <w:sz w:val="24"/>
              </w:rPr>
              <w:t>года</w:t>
            </w:r>
          </w:p>
        </w:tc>
      </w:tr>
      <w:tr w:rsidR="00153C15">
        <w:trPr>
          <w:trHeight w:val="633"/>
        </w:trPr>
        <w:tc>
          <w:tcPr>
            <w:tcW w:w="6458" w:type="dxa"/>
          </w:tcPr>
          <w:p w:rsidR="00153C15" w:rsidRDefault="00C1539A">
            <w:pPr>
              <w:pStyle w:val="TableParagraph"/>
              <w:tabs>
                <w:tab w:val="left" w:pos="1070"/>
                <w:tab w:val="left" w:pos="1948"/>
                <w:tab w:val="left" w:pos="2981"/>
                <w:tab w:val="left" w:pos="4940"/>
              </w:tabs>
              <w:spacing w:line="268" w:lineRule="exact"/>
              <w:ind w:left="143"/>
              <w:rPr>
                <w:sz w:val="24"/>
              </w:rPr>
            </w:pPr>
            <w:r>
              <w:rPr>
                <w:spacing w:val="-2"/>
                <w:sz w:val="24"/>
              </w:rPr>
              <w:t>Прием</w:t>
            </w:r>
            <w:r>
              <w:rPr>
                <w:sz w:val="24"/>
              </w:rPr>
              <w:tab/>
            </w:r>
            <w:r>
              <w:rPr>
                <w:spacing w:val="-2"/>
                <w:sz w:val="24"/>
              </w:rPr>
              <w:t>детей,</w:t>
            </w:r>
            <w:r>
              <w:rPr>
                <w:sz w:val="24"/>
              </w:rPr>
              <w:tab/>
            </w:r>
            <w:r>
              <w:rPr>
                <w:spacing w:val="-2"/>
                <w:sz w:val="24"/>
              </w:rPr>
              <w:t>осмотр,</w:t>
            </w:r>
            <w:r>
              <w:rPr>
                <w:sz w:val="24"/>
              </w:rPr>
              <w:tab/>
            </w:r>
            <w:r>
              <w:rPr>
                <w:spacing w:val="-2"/>
                <w:sz w:val="24"/>
              </w:rPr>
              <w:t>самостоятельная</w:t>
            </w:r>
            <w:r>
              <w:rPr>
                <w:sz w:val="24"/>
              </w:rPr>
              <w:tab/>
            </w:r>
            <w:r>
              <w:rPr>
                <w:spacing w:val="-2"/>
                <w:sz w:val="24"/>
              </w:rPr>
              <w:t>деятельность,</w:t>
            </w:r>
          </w:p>
          <w:p w:rsidR="00153C15" w:rsidRDefault="00C1539A">
            <w:pPr>
              <w:pStyle w:val="TableParagraph"/>
              <w:spacing w:before="36"/>
              <w:ind w:left="143"/>
              <w:rPr>
                <w:sz w:val="24"/>
              </w:rPr>
            </w:pPr>
            <w:r>
              <w:rPr>
                <w:sz w:val="24"/>
              </w:rPr>
              <w:t>утренняя</w:t>
            </w:r>
            <w:r>
              <w:rPr>
                <w:spacing w:val="-10"/>
                <w:sz w:val="24"/>
              </w:rPr>
              <w:t xml:space="preserve"> </w:t>
            </w:r>
            <w:r>
              <w:rPr>
                <w:spacing w:val="-2"/>
                <w:sz w:val="24"/>
              </w:rPr>
              <w:t>гимнастика</w:t>
            </w:r>
          </w:p>
        </w:tc>
        <w:tc>
          <w:tcPr>
            <w:tcW w:w="3188" w:type="dxa"/>
          </w:tcPr>
          <w:p w:rsidR="00153C15" w:rsidRDefault="00C1539A">
            <w:pPr>
              <w:pStyle w:val="TableParagraph"/>
              <w:spacing w:line="268" w:lineRule="exact"/>
              <w:ind w:left="537"/>
              <w:rPr>
                <w:sz w:val="24"/>
              </w:rPr>
            </w:pPr>
            <w:r>
              <w:rPr>
                <w:sz w:val="24"/>
              </w:rPr>
              <w:t>7.00-</w:t>
            </w:r>
            <w:r>
              <w:rPr>
                <w:spacing w:val="-4"/>
                <w:sz w:val="24"/>
              </w:rPr>
              <w:t>8.30</w:t>
            </w:r>
          </w:p>
        </w:tc>
      </w:tr>
      <w:tr w:rsidR="00153C15">
        <w:trPr>
          <w:trHeight w:val="412"/>
        </w:trPr>
        <w:tc>
          <w:tcPr>
            <w:tcW w:w="6458" w:type="dxa"/>
          </w:tcPr>
          <w:p w:rsidR="00153C15" w:rsidRDefault="00C1539A">
            <w:pPr>
              <w:pStyle w:val="TableParagraph"/>
              <w:spacing w:line="268" w:lineRule="exact"/>
              <w:ind w:left="143"/>
              <w:rPr>
                <w:sz w:val="24"/>
              </w:rPr>
            </w:pPr>
            <w:r>
              <w:rPr>
                <w:sz w:val="24"/>
              </w:rPr>
              <w:t>Подготовка</w:t>
            </w:r>
            <w:r>
              <w:rPr>
                <w:spacing w:val="-8"/>
                <w:sz w:val="24"/>
              </w:rPr>
              <w:t xml:space="preserve"> </w:t>
            </w:r>
            <w:r>
              <w:rPr>
                <w:sz w:val="24"/>
              </w:rPr>
              <w:t>к</w:t>
            </w:r>
            <w:r>
              <w:rPr>
                <w:spacing w:val="-13"/>
                <w:sz w:val="24"/>
              </w:rPr>
              <w:t xml:space="preserve"> </w:t>
            </w:r>
            <w:r>
              <w:rPr>
                <w:sz w:val="24"/>
              </w:rPr>
              <w:t>завтраку,</w:t>
            </w:r>
            <w:r>
              <w:rPr>
                <w:spacing w:val="-3"/>
                <w:sz w:val="24"/>
              </w:rPr>
              <w:t xml:space="preserve"> </w:t>
            </w:r>
            <w:r>
              <w:rPr>
                <w:spacing w:val="-2"/>
                <w:sz w:val="24"/>
              </w:rPr>
              <w:t>завтрак</w:t>
            </w:r>
          </w:p>
        </w:tc>
        <w:tc>
          <w:tcPr>
            <w:tcW w:w="3188" w:type="dxa"/>
          </w:tcPr>
          <w:p w:rsidR="00153C15" w:rsidRDefault="00C1539A">
            <w:pPr>
              <w:pStyle w:val="TableParagraph"/>
              <w:spacing w:line="268" w:lineRule="exact"/>
              <w:ind w:left="537"/>
              <w:rPr>
                <w:sz w:val="24"/>
              </w:rPr>
            </w:pPr>
            <w:r>
              <w:rPr>
                <w:sz w:val="24"/>
              </w:rPr>
              <w:t>8.30-</w:t>
            </w:r>
            <w:r>
              <w:rPr>
                <w:spacing w:val="-4"/>
                <w:sz w:val="24"/>
              </w:rPr>
              <w:t>9.00</w:t>
            </w:r>
          </w:p>
        </w:tc>
      </w:tr>
      <w:tr w:rsidR="00153C15">
        <w:trPr>
          <w:trHeight w:val="412"/>
        </w:trPr>
        <w:tc>
          <w:tcPr>
            <w:tcW w:w="6458" w:type="dxa"/>
          </w:tcPr>
          <w:p w:rsidR="00153C15" w:rsidRDefault="00C1539A">
            <w:pPr>
              <w:pStyle w:val="TableParagraph"/>
              <w:spacing w:line="268" w:lineRule="exact"/>
              <w:ind w:left="143"/>
              <w:rPr>
                <w:sz w:val="24"/>
              </w:rPr>
            </w:pPr>
            <w:r>
              <w:rPr>
                <w:sz w:val="24"/>
              </w:rPr>
              <w:t>Игры,</w:t>
            </w:r>
            <w:r>
              <w:rPr>
                <w:spacing w:val="-3"/>
                <w:sz w:val="24"/>
              </w:rPr>
              <w:t xml:space="preserve"> </w:t>
            </w:r>
            <w:r>
              <w:rPr>
                <w:sz w:val="24"/>
              </w:rPr>
              <w:t>подготовка к</w:t>
            </w:r>
            <w:r>
              <w:rPr>
                <w:spacing w:val="-6"/>
                <w:sz w:val="24"/>
              </w:rPr>
              <w:t xml:space="preserve"> </w:t>
            </w:r>
            <w:r>
              <w:rPr>
                <w:spacing w:val="-2"/>
                <w:sz w:val="24"/>
              </w:rPr>
              <w:t>занятиям</w:t>
            </w:r>
          </w:p>
        </w:tc>
        <w:tc>
          <w:tcPr>
            <w:tcW w:w="3188" w:type="dxa"/>
          </w:tcPr>
          <w:p w:rsidR="00153C15" w:rsidRDefault="00C1539A">
            <w:pPr>
              <w:pStyle w:val="TableParagraph"/>
              <w:spacing w:line="268" w:lineRule="exact"/>
              <w:ind w:left="537"/>
              <w:rPr>
                <w:sz w:val="24"/>
              </w:rPr>
            </w:pPr>
            <w:r>
              <w:rPr>
                <w:sz w:val="24"/>
              </w:rPr>
              <w:t>9.00-</w:t>
            </w:r>
            <w:r>
              <w:rPr>
                <w:spacing w:val="-4"/>
                <w:sz w:val="24"/>
              </w:rPr>
              <w:t>9.30</w:t>
            </w:r>
          </w:p>
        </w:tc>
      </w:tr>
      <w:tr w:rsidR="00153C15">
        <w:trPr>
          <w:trHeight w:val="830"/>
        </w:trPr>
        <w:tc>
          <w:tcPr>
            <w:tcW w:w="6458" w:type="dxa"/>
          </w:tcPr>
          <w:p w:rsidR="00153C15" w:rsidRDefault="00C1539A">
            <w:pPr>
              <w:pStyle w:val="TableParagraph"/>
              <w:spacing w:line="273" w:lineRule="exact"/>
              <w:ind w:left="143"/>
              <w:rPr>
                <w:sz w:val="24"/>
              </w:rPr>
            </w:pPr>
            <w:r>
              <w:rPr>
                <w:sz w:val="24"/>
              </w:rPr>
              <w:t>Занятия</w:t>
            </w:r>
            <w:r>
              <w:rPr>
                <w:spacing w:val="-5"/>
                <w:sz w:val="24"/>
              </w:rPr>
              <w:t xml:space="preserve"> </w:t>
            </w:r>
            <w:r>
              <w:rPr>
                <w:sz w:val="24"/>
              </w:rPr>
              <w:t>в</w:t>
            </w:r>
            <w:r>
              <w:rPr>
                <w:spacing w:val="-7"/>
                <w:sz w:val="24"/>
              </w:rPr>
              <w:t xml:space="preserve"> </w:t>
            </w:r>
            <w:r>
              <w:rPr>
                <w:sz w:val="24"/>
              </w:rPr>
              <w:t>игровой</w:t>
            </w:r>
            <w:r>
              <w:rPr>
                <w:spacing w:val="-4"/>
                <w:sz w:val="24"/>
              </w:rPr>
              <w:t xml:space="preserve"> </w:t>
            </w:r>
            <w:r>
              <w:rPr>
                <w:sz w:val="24"/>
              </w:rPr>
              <w:t>форме</w:t>
            </w:r>
            <w:r>
              <w:rPr>
                <w:spacing w:val="-5"/>
                <w:sz w:val="24"/>
              </w:rPr>
              <w:t xml:space="preserve"> </w:t>
            </w:r>
            <w:r>
              <w:rPr>
                <w:sz w:val="24"/>
              </w:rPr>
              <w:t xml:space="preserve">по </w:t>
            </w:r>
            <w:r>
              <w:rPr>
                <w:spacing w:val="-2"/>
                <w:sz w:val="24"/>
              </w:rPr>
              <w:t>подгруппам</w:t>
            </w:r>
          </w:p>
        </w:tc>
        <w:tc>
          <w:tcPr>
            <w:tcW w:w="3188" w:type="dxa"/>
          </w:tcPr>
          <w:p w:rsidR="00153C15" w:rsidRDefault="00C1539A">
            <w:pPr>
              <w:pStyle w:val="TableParagraph"/>
              <w:spacing w:line="273" w:lineRule="exact"/>
              <w:ind w:left="537"/>
              <w:rPr>
                <w:sz w:val="24"/>
              </w:rPr>
            </w:pPr>
            <w:r>
              <w:rPr>
                <w:sz w:val="24"/>
              </w:rPr>
              <w:t>9.30-</w:t>
            </w:r>
            <w:r>
              <w:rPr>
                <w:spacing w:val="-4"/>
                <w:sz w:val="24"/>
              </w:rPr>
              <w:t>9.40</w:t>
            </w:r>
          </w:p>
          <w:p w:rsidR="00153C15" w:rsidRDefault="00C1539A">
            <w:pPr>
              <w:pStyle w:val="TableParagraph"/>
              <w:spacing w:before="132"/>
              <w:ind w:left="537"/>
              <w:rPr>
                <w:sz w:val="24"/>
              </w:rPr>
            </w:pPr>
            <w:r>
              <w:rPr>
                <w:sz w:val="24"/>
              </w:rPr>
              <w:t>9.50-</w:t>
            </w:r>
            <w:r>
              <w:rPr>
                <w:spacing w:val="-2"/>
                <w:sz w:val="24"/>
              </w:rPr>
              <w:t>10.00</w:t>
            </w:r>
          </w:p>
        </w:tc>
      </w:tr>
      <w:tr w:rsidR="00153C15">
        <w:trPr>
          <w:trHeight w:val="412"/>
        </w:trPr>
        <w:tc>
          <w:tcPr>
            <w:tcW w:w="6458" w:type="dxa"/>
          </w:tcPr>
          <w:p w:rsidR="00153C15" w:rsidRDefault="00C1539A">
            <w:pPr>
              <w:pStyle w:val="TableParagraph"/>
              <w:spacing w:line="268" w:lineRule="exact"/>
              <w:ind w:left="143"/>
              <w:rPr>
                <w:sz w:val="24"/>
              </w:rPr>
            </w:pPr>
            <w:r>
              <w:rPr>
                <w:sz w:val="24"/>
              </w:rPr>
              <w:t>Подготовка</w:t>
            </w:r>
            <w:r>
              <w:rPr>
                <w:spacing w:val="-9"/>
                <w:sz w:val="24"/>
              </w:rPr>
              <w:t xml:space="preserve"> </w:t>
            </w:r>
            <w:r>
              <w:rPr>
                <w:sz w:val="24"/>
              </w:rPr>
              <w:t>к</w:t>
            </w:r>
            <w:r>
              <w:rPr>
                <w:spacing w:val="-10"/>
                <w:sz w:val="24"/>
              </w:rPr>
              <w:t xml:space="preserve"> </w:t>
            </w:r>
            <w:r>
              <w:rPr>
                <w:sz w:val="24"/>
              </w:rPr>
              <w:t>прогулке,</w:t>
            </w:r>
            <w:r>
              <w:rPr>
                <w:spacing w:val="-4"/>
                <w:sz w:val="24"/>
              </w:rPr>
              <w:t xml:space="preserve"> </w:t>
            </w:r>
            <w:r>
              <w:rPr>
                <w:spacing w:val="-2"/>
                <w:sz w:val="24"/>
              </w:rPr>
              <w:t>прогулка</w:t>
            </w:r>
          </w:p>
        </w:tc>
        <w:tc>
          <w:tcPr>
            <w:tcW w:w="3188" w:type="dxa"/>
          </w:tcPr>
          <w:p w:rsidR="00153C15" w:rsidRDefault="00C1539A">
            <w:pPr>
              <w:pStyle w:val="TableParagraph"/>
              <w:spacing w:line="268" w:lineRule="exact"/>
              <w:ind w:left="537"/>
              <w:rPr>
                <w:sz w:val="24"/>
              </w:rPr>
            </w:pPr>
            <w:r>
              <w:rPr>
                <w:sz w:val="24"/>
              </w:rPr>
              <w:t>10.00-</w:t>
            </w:r>
            <w:r>
              <w:rPr>
                <w:spacing w:val="-2"/>
                <w:sz w:val="24"/>
              </w:rPr>
              <w:t>11.30</w:t>
            </w:r>
          </w:p>
        </w:tc>
      </w:tr>
      <w:tr w:rsidR="00153C15">
        <w:trPr>
          <w:trHeight w:val="417"/>
        </w:trPr>
        <w:tc>
          <w:tcPr>
            <w:tcW w:w="6458" w:type="dxa"/>
          </w:tcPr>
          <w:p w:rsidR="00153C15" w:rsidRDefault="00C1539A">
            <w:pPr>
              <w:pStyle w:val="TableParagraph"/>
              <w:spacing w:line="268" w:lineRule="exact"/>
              <w:ind w:left="143"/>
              <w:rPr>
                <w:sz w:val="24"/>
              </w:rPr>
            </w:pPr>
            <w:r>
              <w:rPr>
                <w:sz w:val="24"/>
              </w:rPr>
              <w:t>Второй</w:t>
            </w:r>
            <w:r>
              <w:rPr>
                <w:spacing w:val="-8"/>
                <w:sz w:val="24"/>
              </w:rPr>
              <w:t xml:space="preserve"> </w:t>
            </w:r>
            <w:r>
              <w:rPr>
                <w:sz w:val="24"/>
              </w:rPr>
              <w:t>завтрак</w:t>
            </w:r>
            <w:r>
              <w:rPr>
                <w:spacing w:val="-18"/>
                <w:sz w:val="24"/>
              </w:rPr>
              <w:t xml:space="preserve"> </w:t>
            </w:r>
            <w:r>
              <w:rPr>
                <w:spacing w:val="-5"/>
                <w:sz w:val="24"/>
                <w:vertAlign w:val="superscript"/>
              </w:rPr>
              <w:t>15</w:t>
            </w:r>
          </w:p>
        </w:tc>
        <w:tc>
          <w:tcPr>
            <w:tcW w:w="3188" w:type="dxa"/>
          </w:tcPr>
          <w:p w:rsidR="00153C15" w:rsidRDefault="00C1539A">
            <w:pPr>
              <w:pStyle w:val="TableParagraph"/>
              <w:spacing w:line="268" w:lineRule="exact"/>
              <w:ind w:left="537"/>
              <w:rPr>
                <w:sz w:val="24"/>
              </w:rPr>
            </w:pPr>
            <w:r>
              <w:rPr>
                <w:sz w:val="24"/>
              </w:rPr>
              <w:t>10.30-</w:t>
            </w:r>
            <w:r>
              <w:rPr>
                <w:spacing w:val="-2"/>
                <w:sz w:val="24"/>
              </w:rPr>
              <w:t>11.00</w:t>
            </w:r>
          </w:p>
        </w:tc>
      </w:tr>
      <w:tr w:rsidR="00153C15">
        <w:trPr>
          <w:trHeight w:val="633"/>
        </w:trPr>
        <w:tc>
          <w:tcPr>
            <w:tcW w:w="6458" w:type="dxa"/>
          </w:tcPr>
          <w:p w:rsidR="00153C15" w:rsidRDefault="00C1539A">
            <w:pPr>
              <w:pStyle w:val="TableParagraph"/>
              <w:spacing w:line="268" w:lineRule="exact"/>
              <w:ind w:left="143"/>
              <w:rPr>
                <w:sz w:val="24"/>
              </w:rPr>
            </w:pPr>
            <w:r>
              <w:rPr>
                <w:sz w:val="24"/>
              </w:rPr>
              <w:t>Возвращение</w:t>
            </w:r>
            <w:r>
              <w:rPr>
                <w:spacing w:val="55"/>
                <w:sz w:val="24"/>
              </w:rPr>
              <w:t xml:space="preserve"> </w:t>
            </w:r>
            <w:r>
              <w:rPr>
                <w:sz w:val="24"/>
              </w:rPr>
              <w:t>с</w:t>
            </w:r>
            <w:r>
              <w:rPr>
                <w:spacing w:val="27"/>
                <w:sz w:val="24"/>
              </w:rPr>
              <w:t xml:space="preserve">  </w:t>
            </w:r>
            <w:r>
              <w:rPr>
                <w:sz w:val="24"/>
              </w:rPr>
              <w:t>прогулки,</w:t>
            </w:r>
            <w:r>
              <w:rPr>
                <w:spacing w:val="70"/>
                <w:w w:val="150"/>
                <w:sz w:val="24"/>
              </w:rPr>
              <w:t xml:space="preserve"> </w:t>
            </w:r>
            <w:r>
              <w:rPr>
                <w:sz w:val="24"/>
              </w:rPr>
              <w:t>самостоятельная</w:t>
            </w:r>
            <w:r>
              <w:rPr>
                <w:spacing w:val="57"/>
                <w:sz w:val="24"/>
              </w:rPr>
              <w:t xml:space="preserve"> </w:t>
            </w:r>
            <w:r>
              <w:rPr>
                <w:spacing w:val="-2"/>
                <w:sz w:val="24"/>
              </w:rPr>
              <w:t>деятельность</w:t>
            </w:r>
          </w:p>
          <w:p w:rsidR="00153C15" w:rsidRDefault="00C1539A">
            <w:pPr>
              <w:pStyle w:val="TableParagraph"/>
              <w:spacing w:before="36"/>
              <w:ind w:left="143"/>
              <w:rPr>
                <w:sz w:val="24"/>
              </w:rPr>
            </w:pPr>
            <w:r>
              <w:rPr>
                <w:spacing w:val="-2"/>
                <w:sz w:val="24"/>
              </w:rPr>
              <w:t>детей</w:t>
            </w:r>
          </w:p>
        </w:tc>
        <w:tc>
          <w:tcPr>
            <w:tcW w:w="3188" w:type="dxa"/>
          </w:tcPr>
          <w:p w:rsidR="00153C15" w:rsidRDefault="00C1539A">
            <w:pPr>
              <w:pStyle w:val="TableParagraph"/>
              <w:spacing w:line="268" w:lineRule="exact"/>
              <w:ind w:left="537"/>
              <w:rPr>
                <w:sz w:val="24"/>
              </w:rPr>
            </w:pPr>
            <w:r>
              <w:rPr>
                <w:sz w:val="24"/>
              </w:rPr>
              <w:t>11.30-</w:t>
            </w:r>
            <w:r>
              <w:rPr>
                <w:spacing w:val="-2"/>
                <w:sz w:val="24"/>
              </w:rPr>
              <w:t>12.00</w:t>
            </w:r>
          </w:p>
        </w:tc>
      </w:tr>
      <w:tr w:rsidR="00153C15">
        <w:trPr>
          <w:trHeight w:val="412"/>
        </w:trPr>
        <w:tc>
          <w:tcPr>
            <w:tcW w:w="6458" w:type="dxa"/>
          </w:tcPr>
          <w:p w:rsidR="00153C15" w:rsidRDefault="00C1539A">
            <w:pPr>
              <w:pStyle w:val="TableParagraph"/>
              <w:spacing w:line="268" w:lineRule="exact"/>
              <w:ind w:left="143"/>
              <w:rPr>
                <w:sz w:val="24"/>
              </w:rPr>
            </w:pPr>
            <w:r>
              <w:rPr>
                <w:sz w:val="24"/>
              </w:rPr>
              <w:t>Подготовка</w:t>
            </w:r>
            <w:r>
              <w:rPr>
                <w:spacing w:val="-8"/>
                <w:sz w:val="24"/>
              </w:rPr>
              <w:t xml:space="preserve"> </w:t>
            </w:r>
            <w:r>
              <w:rPr>
                <w:sz w:val="24"/>
              </w:rPr>
              <w:t>к</w:t>
            </w:r>
            <w:r>
              <w:rPr>
                <w:spacing w:val="-8"/>
                <w:sz w:val="24"/>
              </w:rPr>
              <w:t xml:space="preserve"> </w:t>
            </w:r>
            <w:r>
              <w:rPr>
                <w:sz w:val="24"/>
              </w:rPr>
              <w:t>обеду,</w:t>
            </w:r>
            <w:r>
              <w:rPr>
                <w:spacing w:val="-4"/>
                <w:sz w:val="24"/>
              </w:rPr>
              <w:t xml:space="preserve"> обед</w:t>
            </w:r>
          </w:p>
        </w:tc>
        <w:tc>
          <w:tcPr>
            <w:tcW w:w="3188" w:type="dxa"/>
          </w:tcPr>
          <w:p w:rsidR="00153C15" w:rsidRDefault="00C1539A">
            <w:pPr>
              <w:pStyle w:val="TableParagraph"/>
              <w:spacing w:line="268" w:lineRule="exact"/>
              <w:ind w:left="537"/>
              <w:rPr>
                <w:sz w:val="24"/>
              </w:rPr>
            </w:pPr>
            <w:r>
              <w:rPr>
                <w:sz w:val="24"/>
              </w:rPr>
              <w:t>12.00-</w:t>
            </w:r>
            <w:r>
              <w:rPr>
                <w:spacing w:val="-2"/>
                <w:sz w:val="24"/>
              </w:rPr>
              <w:t>12.30</w:t>
            </w:r>
          </w:p>
        </w:tc>
      </w:tr>
    </w:tbl>
    <w:p w:rsidR="00153C15" w:rsidRDefault="00153C15">
      <w:pPr>
        <w:pStyle w:val="TableParagraph"/>
        <w:spacing w:line="268" w:lineRule="exact"/>
        <w:rPr>
          <w:sz w:val="24"/>
        </w:rPr>
        <w:sectPr w:rsidR="00153C15">
          <w:type w:val="continuous"/>
          <w:pgSz w:w="11910" w:h="16840"/>
          <w:pgMar w:top="1160" w:right="0" w:bottom="1180" w:left="992" w:header="0" w:footer="993" w:gutter="0"/>
          <w:cols w:space="720"/>
        </w:sect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58"/>
        <w:gridCol w:w="3188"/>
      </w:tblGrid>
      <w:tr w:rsidR="00153C15">
        <w:trPr>
          <w:trHeight w:val="637"/>
        </w:trPr>
        <w:tc>
          <w:tcPr>
            <w:tcW w:w="6458" w:type="dxa"/>
          </w:tcPr>
          <w:p w:rsidR="00153C15" w:rsidRDefault="00C1539A">
            <w:pPr>
              <w:pStyle w:val="TableParagraph"/>
              <w:spacing w:line="271" w:lineRule="auto"/>
              <w:ind w:left="143"/>
              <w:rPr>
                <w:sz w:val="24"/>
              </w:rPr>
            </w:pPr>
            <w:r>
              <w:rPr>
                <w:sz w:val="24"/>
              </w:rPr>
              <w:lastRenderedPageBreak/>
              <w:t>Подготовка</w:t>
            </w:r>
            <w:r>
              <w:rPr>
                <w:spacing w:val="30"/>
                <w:sz w:val="24"/>
              </w:rPr>
              <w:t xml:space="preserve"> </w:t>
            </w:r>
            <w:r>
              <w:rPr>
                <w:sz w:val="24"/>
              </w:rPr>
              <w:t>ко</w:t>
            </w:r>
            <w:r>
              <w:rPr>
                <w:spacing w:val="80"/>
                <w:sz w:val="24"/>
              </w:rPr>
              <w:t xml:space="preserve"> </w:t>
            </w:r>
            <w:r>
              <w:rPr>
                <w:sz w:val="24"/>
              </w:rPr>
              <w:t>сну,</w:t>
            </w:r>
            <w:r>
              <w:rPr>
                <w:spacing w:val="80"/>
                <w:sz w:val="24"/>
              </w:rPr>
              <w:t xml:space="preserve"> </w:t>
            </w:r>
            <w:r>
              <w:rPr>
                <w:sz w:val="24"/>
              </w:rPr>
              <w:t>дневной</w:t>
            </w:r>
            <w:r>
              <w:rPr>
                <w:spacing w:val="80"/>
                <w:sz w:val="24"/>
              </w:rPr>
              <w:t xml:space="preserve"> </w:t>
            </w:r>
            <w:r>
              <w:rPr>
                <w:sz w:val="24"/>
              </w:rPr>
              <w:t>сон,</w:t>
            </w:r>
            <w:r>
              <w:rPr>
                <w:spacing w:val="40"/>
                <w:sz w:val="24"/>
              </w:rPr>
              <w:t xml:space="preserve"> </w:t>
            </w:r>
            <w:r>
              <w:rPr>
                <w:sz w:val="24"/>
              </w:rPr>
              <w:t>постепенный</w:t>
            </w:r>
            <w:r>
              <w:rPr>
                <w:spacing w:val="80"/>
                <w:sz w:val="24"/>
              </w:rPr>
              <w:t xml:space="preserve"> </w:t>
            </w:r>
            <w:r>
              <w:rPr>
                <w:sz w:val="24"/>
              </w:rPr>
              <w:t>подъем, оздоровительные и гигиенические процедуры</w:t>
            </w:r>
          </w:p>
        </w:tc>
        <w:tc>
          <w:tcPr>
            <w:tcW w:w="3188" w:type="dxa"/>
          </w:tcPr>
          <w:p w:rsidR="00153C15" w:rsidRDefault="00C1539A">
            <w:pPr>
              <w:pStyle w:val="TableParagraph"/>
              <w:spacing w:line="268" w:lineRule="exact"/>
              <w:ind w:left="537"/>
              <w:rPr>
                <w:sz w:val="24"/>
              </w:rPr>
            </w:pPr>
            <w:r>
              <w:rPr>
                <w:sz w:val="24"/>
              </w:rPr>
              <w:t>12.30-</w:t>
            </w:r>
            <w:r>
              <w:rPr>
                <w:spacing w:val="-2"/>
                <w:sz w:val="24"/>
              </w:rPr>
              <w:t>15.30</w:t>
            </w:r>
          </w:p>
        </w:tc>
      </w:tr>
      <w:tr w:rsidR="00153C15">
        <w:trPr>
          <w:trHeight w:val="412"/>
        </w:trPr>
        <w:tc>
          <w:tcPr>
            <w:tcW w:w="6458" w:type="dxa"/>
          </w:tcPr>
          <w:p w:rsidR="00153C15" w:rsidRDefault="00C1539A">
            <w:pPr>
              <w:pStyle w:val="TableParagraph"/>
              <w:spacing w:line="268" w:lineRule="exact"/>
              <w:ind w:left="542"/>
              <w:rPr>
                <w:sz w:val="24"/>
              </w:rPr>
            </w:pPr>
            <w:r>
              <w:rPr>
                <w:sz w:val="24"/>
              </w:rPr>
              <w:t>Подготовка</w:t>
            </w:r>
            <w:r>
              <w:rPr>
                <w:spacing w:val="-8"/>
                <w:sz w:val="24"/>
              </w:rPr>
              <w:t xml:space="preserve"> </w:t>
            </w:r>
            <w:r>
              <w:rPr>
                <w:sz w:val="24"/>
              </w:rPr>
              <w:t>к</w:t>
            </w:r>
            <w:r>
              <w:rPr>
                <w:spacing w:val="-9"/>
                <w:sz w:val="24"/>
              </w:rPr>
              <w:t xml:space="preserve"> </w:t>
            </w:r>
            <w:r>
              <w:rPr>
                <w:sz w:val="24"/>
              </w:rPr>
              <w:t>полднику,</w:t>
            </w:r>
            <w:r>
              <w:rPr>
                <w:spacing w:val="-3"/>
                <w:sz w:val="24"/>
              </w:rPr>
              <w:t xml:space="preserve"> </w:t>
            </w:r>
            <w:r>
              <w:rPr>
                <w:spacing w:val="-2"/>
                <w:sz w:val="24"/>
              </w:rPr>
              <w:t>полдник</w:t>
            </w:r>
          </w:p>
        </w:tc>
        <w:tc>
          <w:tcPr>
            <w:tcW w:w="3188" w:type="dxa"/>
          </w:tcPr>
          <w:p w:rsidR="00153C15" w:rsidRDefault="00C1539A">
            <w:pPr>
              <w:pStyle w:val="TableParagraph"/>
              <w:spacing w:line="268" w:lineRule="exact"/>
              <w:ind w:left="537"/>
              <w:rPr>
                <w:sz w:val="24"/>
              </w:rPr>
            </w:pPr>
            <w:r>
              <w:rPr>
                <w:sz w:val="24"/>
              </w:rPr>
              <w:t>15.30-</w:t>
            </w:r>
            <w:r>
              <w:rPr>
                <w:spacing w:val="-2"/>
                <w:sz w:val="24"/>
              </w:rPr>
              <w:t>16.00</w:t>
            </w:r>
          </w:p>
        </w:tc>
      </w:tr>
      <w:tr w:rsidR="00153C15">
        <w:trPr>
          <w:trHeight w:val="412"/>
        </w:trPr>
        <w:tc>
          <w:tcPr>
            <w:tcW w:w="6458" w:type="dxa"/>
          </w:tcPr>
          <w:p w:rsidR="00153C15" w:rsidRDefault="00C1539A">
            <w:pPr>
              <w:pStyle w:val="TableParagraph"/>
              <w:spacing w:line="268" w:lineRule="exact"/>
              <w:ind w:left="542"/>
              <w:rPr>
                <w:sz w:val="24"/>
              </w:rPr>
            </w:pPr>
            <w:r>
              <w:rPr>
                <w:sz w:val="24"/>
              </w:rPr>
              <w:t>Игры,</w:t>
            </w:r>
            <w:r>
              <w:rPr>
                <w:spacing w:val="-8"/>
                <w:sz w:val="24"/>
              </w:rPr>
              <w:t xml:space="preserve"> </w:t>
            </w:r>
            <w:r>
              <w:rPr>
                <w:sz w:val="24"/>
              </w:rPr>
              <w:t>самостоятельная</w:t>
            </w:r>
            <w:r>
              <w:rPr>
                <w:spacing w:val="-8"/>
                <w:sz w:val="24"/>
              </w:rPr>
              <w:t xml:space="preserve"> </w:t>
            </w:r>
            <w:r>
              <w:rPr>
                <w:sz w:val="24"/>
              </w:rPr>
              <w:t>деятельность</w:t>
            </w:r>
            <w:r>
              <w:rPr>
                <w:spacing w:val="-3"/>
                <w:sz w:val="24"/>
              </w:rPr>
              <w:t xml:space="preserve"> </w:t>
            </w:r>
            <w:r>
              <w:rPr>
                <w:spacing w:val="-2"/>
                <w:sz w:val="24"/>
              </w:rPr>
              <w:t>детей</w:t>
            </w:r>
          </w:p>
        </w:tc>
        <w:tc>
          <w:tcPr>
            <w:tcW w:w="3188" w:type="dxa"/>
          </w:tcPr>
          <w:p w:rsidR="00153C15" w:rsidRDefault="00C1539A">
            <w:pPr>
              <w:pStyle w:val="TableParagraph"/>
              <w:spacing w:line="268" w:lineRule="exact"/>
              <w:ind w:left="537"/>
              <w:rPr>
                <w:sz w:val="24"/>
              </w:rPr>
            </w:pPr>
            <w:r>
              <w:rPr>
                <w:sz w:val="24"/>
              </w:rPr>
              <w:t>16.00-</w:t>
            </w:r>
            <w:r>
              <w:rPr>
                <w:spacing w:val="-2"/>
                <w:sz w:val="24"/>
              </w:rPr>
              <w:t>16.30</w:t>
            </w:r>
          </w:p>
        </w:tc>
      </w:tr>
      <w:tr w:rsidR="00153C15">
        <w:trPr>
          <w:trHeight w:val="825"/>
        </w:trPr>
        <w:tc>
          <w:tcPr>
            <w:tcW w:w="6458" w:type="dxa"/>
          </w:tcPr>
          <w:p w:rsidR="00153C15" w:rsidRDefault="00C1539A">
            <w:pPr>
              <w:pStyle w:val="TableParagraph"/>
              <w:spacing w:line="268" w:lineRule="exact"/>
              <w:ind w:left="143"/>
              <w:rPr>
                <w:sz w:val="24"/>
              </w:rPr>
            </w:pPr>
            <w:r>
              <w:rPr>
                <w:sz w:val="24"/>
              </w:rPr>
              <w:t>Занятия</w:t>
            </w:r>
            <w:r>
              <w:rPr>
                <w:spacing w:val="-5"/>
                <w:sz w:val="24"/>
              </w:rPr>
              <w:t xml:space="preserve"> </w:t>
            </w:r>
            <w:r>
              <w:rPr>
                <w:sz w:val="24"/>
              </w:rPr>
              <w:t>в</w:t>
            </w:r>
            <w:r>
              <w:rPr>
                <w:spacing w:val="-7"/>
                <w:sz w:val="24"/>
              </w:rPr>
              <w:t xml:space="preserve"> </w:t>
            </w:r>
            <w:r>
              <w:rPr>
                <w:sz w:val="24"/>
              </w:rPr>
              <w:t>игровой</w:t>
            </w:r>
            <w:r>
              <w:rPr>
                <w:spacing w:val="-4"/>
                <w:sz w:val="24"/>
              </w:rPr>
              <w:t xml:space="preserve"> </w:t>
            </w:r>
            <w:r>
              <w:rPr>
                <w:sz w:val="24"/>
              </w:rPr>
              <w:t>форме</w:t>
            </w:r>
            <w:r>
              <w:rPr>
                <w:spacing w:val="-5"/>
                <w:sz w:val="24"/>
              </w:rPr>
              <w:t xml:space="preserve"> </w:t>
            </w:r>
            <w:r>
              <w:rPr>
                <w:sz w:val="24"/>
              </w:rPr>
              <w:t xml:space="preserve">по </w:t>
            </w:r>
            <w:r>
              <w:rPr>
                <w:spacing w:val="-2"/>
                <w:sz w:val="24"/>
              </w:rPr>
              <w:t>подгруппам</w:t>
            </w:r>
          </w:p>
        </w:tc>
        <w:tc>
          <w:tcPr>
            <w:tcW w:w="3188" w:type="dxa"/>
          </w:tcPr>
          <w:p w:rsidR="00153C15" w:rsidRDefault="00C1539A">
            <w:pPr>
              <w:pStyle w:val="TableParagraph"/>
              <w:spacing w:line="268" w:lineRule="exact"/>
              <w:ind w:left="537"/>
              <w:rPr>
                <w:sz w:val="24"/>
              </w:rPr>
            </w:pPr>
            <w:r>
              <w:rPr>
                <w:sz w:val="24"/>
              </w:rPr>
              <w:t>16.00-</w:t>
            </w:r>
            <w:r>
              <w:rPr>
                <w:spacing w:val="-2"/>
                <w:sz w:val="24"/>
              </w:rPr>
              <w:t>16.10</w:t>
            </w:r>
          </w:p>
          <w:p w:rsidR="00153C15" w:rsidRDefault="00C1539A">
            <w:pPr>
              <w:pStyle w:val="TableParagraph"/>
              <w:spacing w:before="132"/>
              <w:ind w:left="537"/>
              <w:rPr>
                <w:sz w:val="24"/>
              </w:rPr>
            </w:pPr>
            <w:r>
              <w:rPr>
                <w:sz w:val="24"/>
              </w:rPr>
              <w:t>16.20-</w:t>
            </w:r>
            <w:r>
              <w:rPr>
                <w:spacing w:val="-2"/>
                <w:sz w:val="24"/>
              </w:rPr>
              <w:t>16.30</w:t>
            </w:r>
          </w:p>
        </w:tc>
      </w:tr>
      <w:tr w:rsidR="00153C15">
        <w:trPr>
          <w:trHeight w:val="830"/>
        </w:trPr>
        <w:tc>
          <w:tcPr>
            <w:tcW w:w="6458" w:type="dxa"/>
          </w:tcPr>
          <w:p w:rsidR="00153C15" w:rsidRDefault="00C1539A">
            <w:pPr>
              <w:pStyle w:val="TableParagraph"/>
              <w:tabs>
                <w:tab w:val="left" w:pos="1641"/>
                <w:tab w:val="left" w:pos="2059"/>
                <w:tab w:val="left" w:pos="3346"/>
                <w:tab w:val="left" w:pos="4637"/>
              </w:tabs>
              <w:spacing w:line="268" w:lineRule="exact"/>
              <w:ind w:left="143"/>
              <w:rPr>
                <w:sz w:val="24"/>
              </w:rPr>
            </w:pPr>
            <w:r>
              <w:rPr>
                <w:spacing w:val="-2"/>
                <w:sz w:val="24"/>
              </w:rPr>
              <w:t>Подготовка</w:t>
            </w:r>
            <w:r>
              <w:rPr>
                <w:sz w:val="24"/>
              </w:rPr>
              <w:tab/>
            </w:r>
            <w:r>
              <w:rPr>
                <w:spacing w:val="-10"/>
                <w:sz w:val="24"/>
              </w:rPr>
              <w:t>к</w:t>
            </w:r>
            <w:r>
              <w:rPr>
                <w:sz w:val="24"/>
              </w:rPr>
              <w:tab/>
            </w:r>
            <w:r>
              <w:rPr>
                <w:spacing w:val="-2"/>
                <w:sz w:val="24"/>
              </w:rPr>
              <w:t>прогулке,</w:t>
            </w:r>
            <w:r>
              <w:rPr>
                <w:sz w:val="24"/>
              </w:rPr>
              <w:tab/>
            </w:r>
            <w:r>
              <w:rPr>
                <w:spacing w:val="-2"/>
                <w:sz w:val="24"/>
              </w:rPr>
              <w:t>прогулка,</w:t>
            </w:r>
            <w:r>
              <w:rPr>
                <w:sz w:val="24"/>
              </w:rPr>
              <w:tab/>
            </w:r>
            <w:r>
              <w:rPr>
                <w:spacing w:val="-2"/>
                <w:sz w:val="24"/>
              </w:rPr>
              <w:t>самостоятельная</w:t>
            </w:r>
          </w:p>
          <w:p w:rsidR="00153C15" w:rsidRDefault="00C1539A">
            <w:pPr>
              <w:pStyle w:val="TableParagraph"/>
              <w:spacing w:before="137"/>
              <w:ind w:left="143"/>
              <w:rPr>
                <w:sz w:val="24"/>
              </w:rPr>
            </w:pPr>
            <w:r>
              <w:rPr>
                <w:sz w:val="24"/>
              </w:rPr>
              <w:t>деятельность</w:t>
            </w:r>
            <w:r>
              <w:rPr>
                <w:spacing w:val="-6"/>
                <w:sz w:val="24"/>
              </w:rPr>
              <w:t xml:space="preserve"> </w:t>
            </w:r>
            <w:r>
              <w:rPr>
                <w:spacing w:val="-2"/>
                <w:sz w:val="24"/>
              </w:rPr>
              <w:t>детей</w:t>
            </w:r>
          </w:p>
        </w:tc>
        <w:tc>
          <w:tcPr>
            <w:tcW w:w="3188" w:type="dxa"/>
          </w:tcPr>
          <w:p w:rsidR="00153C15" w:rsidRDefault="00C1539A">
            <w:pPr>
              <w:pStyle w:val="TableParagraph"/>
              <w:spacing w:line="268" w:lineRule="exact"/>
              <w:ind w:left="537"/>
              <w:rPr>
                <w:sz w:val="24"/>
              </w:rPr>
            </w:pPr>
            <w:r>
              <w:rPr>
                <w:sz w:val="24"/>
              </w:rPr>
              <w:t>16.30-</w:t>
            </w:r>
            <w:r>
              <w:rPr>
                <w:spacing w:val="-2"/>
                <w:sz w:val="24"/>
              </w:rPr>
              <w:t>18.00</w:t>
            </w:r>
          </w:p>
        </w:tc>
      </w:tr>
      <w:tr w:rsidR="00153C15">
        <w:trPr>
          <w:trHeight w:val="412"/>
        </w:trPr>
        <w:tc>
          <w:tcPr>
            <w:tcW w:w="6458" w:type="dxa"/>
          </w:tcPr>
          <w:p w:rsidR="00153C15" w:rsidRDefault="00C1539A">
            <w:pPr>
              <w:pStyle w:val="TableParagraph"/>
              <w:spacing w:line="268" w:lineRule="exact"/>
              <w:ind w:left="143"/>
              <w:rPr>
                <w:sz w:val="24"/>
              </w:rPr>
            </w:pPr>
            <w:r>
              <w:rPr>
                <w:sz w:val="24"/>
              </w:rPr>
              <w:t>Возвращение</w:t>
            </w:r>
            <w:r>
              <w:rPr>
                <w:spacing w:val="-7"/>
                <w:sz w:val="24"/>
              </w:rPr>
              <w:t xml:space="preserve"> </w:t>
            </w:r>
            <w:r>
              <w:rPr>
                <w:sz w:val="24"/>
              </w:rPr>
              <w:t>с</w:t>
            </w:r>
            <w:r>
              <w:rPr>
                <w:spacing w:val="-8"/>
                <w:sz w:val="24"/>
              </w:rPr>
              <w:t xml:space="preserve"> </w:t>
            </w:r>
            <w:r>
              <w:rPr>
                <w:sz w:val="24"/>
              </w:rPr>
              <w:t>прогулки,</w:t>
            </w:r>
            <w:r>
              <w:rPr>
                <w:spacing w:val="1"/>
                <w:sz w:val="24"/>
              </w:rPr>
              <w:t xml:space="preserve"> </w:t>
            </w:r>
            <w:r>
              <w:rPr>
                <w:sz w:val="24"/>
              </w:rPr>
              <w:t>подготовка</w:t>
            </w:r>
            <w:r>
              <w:rPr>
                <w:spacing w:val="-6"/>
                <w:sz w:val="24"/>
              </w:rPr>
              <w:t xml:space="preserve"> </w:t>
            </w:r>
            <w:r>
              <w:rPr>
                <w:sz w:val="24"/>
              </w:rPr>
              <w:t>к</w:t>
            </w:r>
            <w:r>
              <w:rPr>
                <w:spacing w:val="-4"/>
                <w:sz w:val="24"/>
              </w:rPr>
              <w:t xml:space="preserve"> ужину</w:t>
            </w:r>
          </w:p>
        </w:tc>
        <w:tc>
          <w:tcPr>
            <w:tcW w:w="3188" w:type="dxa"/>
          </w:tcPr>
          <w:p w:rsidR="00153C15" w:rsidRDefault="00C1539A">
            <w:pPr>
              <w:pStyle w:val="TableParagraph"/>
              <w:spacing w:line="268" w:lineRule="exact"/>
              <w:ind w:left="537"/>
              <w:rPr>
                <w:sz w:val="24"/>
              </w:rPr>
            </w:pPr>
            <w:r>
              <w:rPr>
                <w:sz w:val="24"/>
              </w:rPr>
              <w:t>18.00-</w:t>
            </w:r>
            <w:r>
              <w:rPr>
                <w:spacing w:val="-2"/>
                <w:sz w:val="24"/>
              </w:rPr>
              <w:t>18.30</w:t>
            </w:r>
          </w:p>
        </w:tc>
      </w:tr>
      <w:tr w:rsidR="00153C15">
        <w:trPr>
          <w:trHeight w:val="412"/>
        </w:trPr>
        <w:tc>
          <w:tcPr>
            <w:tcW w:w="6458" w:type="dxa"/>
          </w:tcPr>
          <w:p w:rsidR="00153C15" w:rsidRDefault="00C1539A">
            <w:pPr>
              <w:pStyle w:val="TableParagraph"/>
              <w:spacing w:line="268" w:lineRule="exact"/>
              <w:ind w:left="143"/>
              <w:rPr>
                <w:sz w:val="24"/>
              </w:rPr>
            </w:pPr>
            <w:r>
              <w:rPr>
                <w:spacing w:val="-4"/>
                <w:sz w:val="24"/>
              </w:rPr>
              <w:t>Ужин</w:t>
            </w:r>
          </w:p>
        </w:tc>
        <w:tc>
          <w:tcPr>
            <w:tcW w:w="3188" w:type="dxa"/>
          </w:tcPr>
          <w:p w:rsidR="00153C15" w:rsidRDefault="00C1539A">
            <w:pPr>
              <w:pStyle w:val="TableParagraph"/>
              <w:spacing w:line="268" w:lineRule="exact"/>
              <w:ind w:left="537"/>
              <w:rPr>
                <w:sz w:val="24"/>
              </w:rPr>
            </w:pPr>
            <w:r>
              <w:rPr>
                <w:sz w:val="24"/>
              </w:rPr>
              <w:t>18.30-</w:t>
            </w:r>
            <w:r>
              <w:rPr>
                <w:spacing w:val="-2"/>
                <w:sz w:val="24"/>
              </w:rPr>
              <w:t>19.00</w:t>
            </w:r>
          </w:p>
        </w:tc>
      </w:tr>
      <w:tr w:rsidR="00153C15">
        <w:trPr>
          <w:trHeight w:val="412"/>
        </w:trPr>
        <w:tc>
          <w:tcPr>
            <w:tcW w:w="6458" w:type="dxa"/>
          </w:tcPr>
          <w:p w:rsidR="00153C15" w:rsidRDefault="00C1539A">
            <w:pPr>
              <w:pStyle w:val="TableParagraph"/>
              <w:spacing w:line="273" w:lineRule="exact"/>
              <w:ind w:left="143"/>
              <w:rPr>
                <w:sz w:val="24"/>
              </w:rPr>
            </w:pPr>
            <w:r>
              <w:rPr>
                <w:sz w:val="24"/>
              </w:rPr>
              <w:t>Уход</w:t>
            </w:r>
            <w:r>
              <w:rPr>
                <w:spacing w:val="-5"/>
                <w:sz w:val="24"/>
              </w:rPr>
              <w:t xml:space="preserve"> </w:t>
            </w:r>
            <w:r>
              <w:rPr>
                <w:sz w:val="24"/>
              </w:rPr>
              <w:t xml:space="preserve">детей </w:t>
            </w:r>
            <w:r>
              <w:rPr>
                <w:spacing w:val="-4"/>
                <w:sz w:val="24"/>
              </w:rPr>
              <w:t>домой</w:t>
            </w:r>
          </w:p>
        </w:tc>
        <w:tc>
          <w:tcPr>
            <w:tcW w:w="3188" w:type="dxa"/>
          </w:tcPr>
          <w:p w:rsidR="00153C15" w:rsidRDefault="00C1539A">
            <w:pPr>
              <w:pStyle w:val="TableParagraph"/>
              <w:spacing w:line="273" w:lineRule="exact"/>
              <w:ind w:left="537"/>
              <w:rPr>
                <w:sz w:val="24"/>
              </w:rPr>
            </w:pPr>
            <w:r>
              <w:rPr>
                <w:sz w:val="24"/>
              </w:rPr>
              <w:t>до</w:t>
            </w:r>
            <w:r>
              <w:rPr>
                <w:spacing w:val="3"/>
                <w:sz w:val="24"/>
              </w:rPr>
              <w:t xml:space="preserve"> </w:t>
            </w:r>
            <w:r>
              <w:rPr>
                <w:spacing w:val="-2"/>
                <w:sz w:val="24"/>
              </w:rPr>
              <w:t>19.00</w:t>
            </w:r>
          </w:p>
        </w:tc>
      </w:tr>
      <w:tr w:rsidR="00153C15">
        <w:trPr>
          <w:trHeight w:val="417"/>
        </w:trPr>
        <w:tc>
          <w:tcPr>
            <w:tcW w:w="9646" w:type="dxa"/>
            <w:gridSpan w:val="2"/>
          </w:tcPr>
          <w:p w:rsidR="00153C15" w:rsidRDefault="00C1539A">
            <w:pPr>
              <w:pStyle w:val="TableParagraph"/>
              <w:spacing w:line="273" w:lineRule="exact"/>
              <w:ind w:left="143"/>
              <w:rPr>
                <w:b/>
                <w:sz w:val="24"/>
              </w:rPr>
            </w:pPr>
            <w:r>
              <w:rPr>
                <w:b/>
                <w:sz w:val="24"/>
              </w:rPr>
              <w:t>Теплый</w:t>
            </w:r>
            <w:r>
              <w:rPr>
                <w:b/>
                <w:spacing w:val="-7"/>
                <w:sz w:val="24"/>
              </w:rPr>
              <w:t xml:space="preserve"> </w:t>
            </w:r>
            <w:r>
              <w:rPr>
                <w:b/>
                <w:sz w:val="24"/>
              </w:rPr>
              <w:t>период</w:t>
            </w:r>
            <w:r>
              <w:rPr>
                <w:b/>
                <w:spacing w:val="-1"/>
                <w:sz w:val="24"/>
              </w:rPr>
              <w:t xml:space="preserve"> </w:t>
            </w:r>
            <w:r>
              <w:rPr>
                <w:b/>
                <w:spacing w:val="-4"/>
                <w:sz w:val="24"/>
              </w:rPr>
              <w:t>года</w:t>
            </w:r>
          </w:p>
        </w:tc>
      </w:tr>
      <w:tr w:rsidR="00153C15">
        <w:trPr>
          <w:trHeight w:val="825"/>
        </w:trPr>
        <w:tc>
          <w:tcPr>
            <w:tcW w:w="6458" w:type="dxa"/>
          </w:tcPr>
          <w:p w:rsidR="00153C15" w:rsidRDefault="00C1539A">
            <w:pPr>
              <w:pStyle w:val="TableParagraph"/>
              <w:tabs>
                <w:tab w:val="left" w:pos="1070"/>
                <w:tab w:val="left" w:pos="1948"/>
                <w:tab w:val="left" w:pos="2981"/>
                <w:tab w:val="left" w:pos="4940"/>
              </w:tabs>
              <w:spacing w:line="268" w:lineRule="exact"/>
              <w:ind w:left="143"/>
              <w:rPr>
                <w:sz w:val="24"/>
              </w:rPr>
            </w:pPr>
            <w:r>
              <w:rPr>
                <w:spacing w:val="-2"/>
                <w:sz w:val="24"/>
              </w:rPr>
              <w:t>Прием</w:t>
            </w:r>
            <w:r>
              <w:rPr>
                <w:sz w:val="24"/>
              </w:rPr>
              <w:tab/>
            </w:r>
            <w:r>
              <w:rPr>
                <w:spacing w:val="-2"/>
                <w:sz w:val="24"/>
              </w:rPr>
              <w:t>детей,</w:t>
            </w:r>
            <w:r>
              <w:rPr>
                <w:sz w:val="24"/>
              </w:rPr>
              <w:tab/>
            </w:r>
            <w:r>
              <w:rPr>
                <w:spacing w:val="-2"/>
                <w:sz w:val="24"/>
              </w:rPr>
              <w:t>осмотр,</w:t>
            </w:r>
            <w:r>
              <w:rPr>
                <w:sz w:val="24"/>
              </w:rPr>
              <w:tab/>
            </w:r>
            <w:r>
              <w:rPr>
                <w:spacing w:val="-2"/>
                <w:sz w:val="24"/>
              </w:rPr>
              <w:t>самостоятельная</w:t>
            </w:r>
            <w:r>
              <w:rPr>
                <w:sz w:val="24"/>
              </w:rPr>
              <w:tab/>
            </w:r>
            <w:r>
              <w:rPr>
                <w:spacing w:val="-2"/>
                <w:sz w:val="24"/>
              </w:rPr>
              <w:t>деятельность,</w:t>
            </w:r>
          </w:p>
          <w:p w:rsidR="00153C15" w:rsidRDefault="00C1539A">
            <w:pPr>
              <w:pStyle w:val="TableParagraph"/>
              <w:spacing w:before="132"/>
              <w:ind w:left="143"/>
              <w:rPr>
                <w:sz w:val="24"/>
              </w:rPr>
            </w:pPr>
            <w:r>
              <w:rPr>
                <w:sz w:val="24"/>
              </w:rPr>
              <w:t>утренняя</w:t>
            </w:r>
            <w:r>
              <w:rPr>
                <w:spacing w:val="-10"/>
                <w:sz w:val="24"/>
              </w:rPr>
              <w:t xml:space="preserve"> </w:t>
            </w:r>
            <w:r>
              <w:rPr>
                <w:spacing w:val="-2"/>
                <w:sz w:val="24"/>
              </w:rPr>
              <w:t>гимнастика</w:t>
            </w:r>
          </w:p>
        </w:tc>
        <w:tc>
          <w:tcPr>
            <w:tcW w:w="3188" w:type="dxa"/>
          </w:tcPr>
          <w:p w:rsidR="00153C15" w:rsidRDefault="00C1539A">
            <w:pPr>
              <w:pStyle w:val="TableParagraph"/>
              <w:spacing w:line="268" w:lineRule="exact"/>
              <w:ind w:left="537"/>
              <w:rPr>
                <w:sz w:val="24"/>
              </w:rPr>
            </w:pPr>
            <w:r>
              <w:rPr>
                <w:sz w:val="24"/>
              </w:rPr>
              <w:t>7.00-</w:t>
            </w:r>
            <w:r>
              <w:rPr>
                <w:spacing w:val="-4"/>
                <w:sz w:val="24"/>
              </w:rPr>
              <w:t>8.30</w:t>
            </w:r>
          </w:p>
        </w:tc>
      </w:tr>
      <w:tr w:rsidR="00153C15">
        <w:trPr>
          <w:trHeight w:val="412"/>
        </w:trPr>
        <w:tc>
          <w:tcPr>
            <w:tcW w:w="6458" w:type="dxa"/>
          </w:tcPr>
          <w:p w:rsidR="00153C15" w:rsidRDefault="00C1539A">
            <w:pPr>
              <w:pStyle w:val="TableParagraph"/>
              <w:spacing w:line="268" w:lineRule="exact"/>
              <w:ind w:left="143"/>
              <w:rPr>
                <w:sz w:val="24"/>
              </w:rPr>
            </w:pPr>
            <w:r>
              <w:rPr>
                <w:sz w:val="24"/>
              </w:rPr>
              <w:t>Подготовка</w:t>
            </w:r>
            <w:r>
              <w:rPr>
                <w:spacing w:val="-8"/>
                <w:sz w:val="24"/>
              </w:rPr>
              <w:t xml:space="preserve"> </w:t>
            </w:r>
            <w:r>
              <w:rPr>
                <w:sz w:val="24"/>
              </w:rPr>
              <w:t>к</w:t>
            </w:r>
            <w:r>
              <w:rPr>
                <w:spacing w:val="-13"/>
                <w:sz w:val="24"/>
              </w:rPr>
              <w:t xml:space="preserve"> </w:t>
            </w:r>
            <w:r>
              <w:rPr>
                <w:sz w:val="24"/>
              </w:rPr>
              <w:t>завтраку,</w:t>
            </w:r>
            <w:r>
              <w:rPr>
                <w:spacing w:val="-3"/>
                <w:sz w:val="24"/>
              </w:rPr>
              <w:t xml:space="preserve"> </w:t>
            </w:r>
            <w:r>
              <w:rPr>
                <w:spacing w:val="-2"/>
                <w:sz w:val="24"/>
              </w:rPr>
              <w:t>завтрак</w:t>
            </w:r>
          </w:p>
        </w:tc>
        <w:tc>
          <w:tcPr>
            <w:tcW w:w="3188" w:type="dxa"/>
          </w:tcPr>
          <w:p w:rsidR="00153C15" w:rsidRDefault="00C1539A">
            <w:pPr>
              <w:pStyle w:val="TableParagraph"/>
              <w:spacing w:line="268" w:lineRule="exact"/>
              <w:ind w:left="537"/>
              <w:rPr>
                <w:sz w:val="24"/>
              </w:rPr>
            </w:pPr>
            <w:r>
              <w:rPr>
                <w:sz w:val="24"/>
              </w:rPr>
              <w:t>8.30-</w:t>
            </w:r>
            <w:r>
              <w:rPr>
                <w:spacing w:val="-4"/>
                <w:sz w:val="24"/>
              </w:rPr>
              <w:t>9.00</w:t>
            </w:r>
          </w:p>
        </w:tc>
      </w:tr>
      <w:tr w:rsidR="00153C15">
        <w:trPr>
          <w:trHeight w:val="412"/>
        </w:trPr>
        <w:tc>
          <w:tcPr>
            <w:tcW w:w="6458" w:type="dxa"/>
          </w:tcPr>
          <w:p w:rsidR="00153C15" w:rsidRDefault="00C1539A">
            <w:pPr>
              <w:pStyle w:val="TableParagraph"/>
              <w:spacing w:line="273" w:lineRule="exact"/>
              <w:ind w:left="143"/>
              <w:rPr>
                <w:sz w:val="24"/>
              </w:rPr>
            </w:pPr>
            <w:r>
              <w:rPr>
                <w:sz w:val="24"/>
              </w:rPr>
              <w:t>Игры,</w:t>
            </w:r>
            <w:r>
              <w:rPr>
                <w:spacing w:val="-3"/>
                <w:sz w:val="24"/>
              </w:rPr>
              <w:t xml:space="preserve"> </w:t>
            </w:r>
            <w:r>
              <w:rPr>
                <w:sz w:val="24"/>
              </w:rPr>
              <w:t>подготовка</w:t>
            </w:r>
            <w:r>
              <w:rPr>
                <w:spacing w:val="-2"/>
                <w:sz w:val="24"/>
              </w:rPr>
              <w:t xml:space="preserve"> </w:t>
            </w:r>
            <w:r>
              <w:rPr>
                <w:sz w:val="24"/>
              </w:rPr>
              <w:t>к</w:t>
            </w:r>
            <w:r>
              <w:rPr>
                <w:spacing w:val="-6"/>
                <w:sz w:val="24"/>
              </w:rPr>
              <w:t xml:space="preserve"> </w:t>
            </w:r>
            <w:r>
              <w:rPr>
                <w:sz w:val="24"/>
              </w:rPr>
              <w:t>прогулке,</w:t>
            </w:r>
            <w:r>
              <w:rPr>
                <w:spacing w:val="2"/>
                <w:sz w:val="24"/>
              </w:rPr>
              <w:t xml:space="preserve"> </w:t>
            </w:r>
            <w:r>
              <w:rPr>
                <w:sz w:val="24"/>
              </w:rPr>
              <w:t>выход</w:t>
            </w:r>
            <w:r>
              <w:rPr>
                <w:spacing w:val="-2"/>
                <w:sz w:val="24"/>
              </w:rPr>
              <w:t xml:space="preserve"> </w:t>
            </w:r>
            <w:r>
              <w:rPr>
                <w:sz w:val="24"/>
              </w:rPr>
              <w:t>на</w:t>
            </w:r>
            <w:r>
              <w:rPr>
                <w:spacing w:val="-6"/>
                <w:sz w:val="24"/>
              </w:rPr>
              <w:t xml:space="preserve"> </w:t>
            </w:r>
            <w:r>
              <w:rPr>
                <w:spacing w:val="-2"/>
                <w:sz w:val="24"/>
              </w:rPr>
              <w:t>прогулку</w:t>
            </w:r>
          </w:p>
        </w:tc>
        <w:tc>
          <w:tcPr>
            <w:tcW w:w="3188" w:type="dxa"/>
          </w:tcPr>
          <w:p w:rsidR="00153C15" w:rsidRDefault="00C1539A">
            <w:pPr>
              <w:pStyle w:val="TableParagraph"/>
              <w:spacing w:line="273" w:lineRule="exact"/>
              <w:ind w:left="537"/>
              <w:rPr>
                <w:sz w:val="24"/>
              </w:rPr>
            </w:pPr>
            <w:r>
              <w:rPr>
                <w:sz w:val="24"/>
              </w:rPr>
              <w:t>9.00-</w:t>
            </w:r>
            <w:r>
              <w:rPr>
                <w:spacing w:val="-4"/>
                <w:sz w:val="24"/>
              </w:rPr>
              <w:t>9.30</w:t>
            </w:r>
          </w:p>
        </w:tc>
      </w:tr>
      <w:tr w:rsidR="00153C15">
        <w:trPr>
          <w:trHeight w:val="1242"/>
        </w:trPr>
        <w:tc>
          <w:tcPr>
            <w:tcW w:w="6458" w:type="dxa"/>
          </w:tcPr>
          <w:p w:rsidR="00153C15" w:rsidRDefault="00C1539A">
            <w:pPr>
              <w:pStyle w:val="TableParagraph"/>
              <w:tabs>
                <w:tab w:val="left" w:pos="1406"/>
                <w:tab w:val="left" w:pos="2203"/>
                <w:tab w:val="left" w:pos="4143"/>
                <w:tab w:val="left" w:pos="5723"/>
              </w:tabs>
              <w:spacing w:line="362" w:lineRule="auto"/>
              <w:ind w:left="143" w:right="96"/>
              <w:rPr>
                <w:sz w:val="24"/>
              </w:rPr>
            </w:pPr>
            <w:r>
              <w:rPr>
                <w:spacing w:val="-2"/>
                <w:sz w:val="24"/>
              </w:rPr>
              <w:t>Прогулка,</w:t>
            </w:r>
            <w:r>
              <w:rPr>
                <w:sz w:val="24"/>
              </w:rPr>
              <w:tab/>
            </w:r>
            <w:r>
              <w:rPr>
                <w:spacing w:val="-4"/>
                <w:sz w:val="24"/>
              </w:rPr>
              <w:t>игры,</w:t>
            </w:r>
            <w:r>
              <w:rPr>
                <w:sz w:val="24"/>
              </w:rPr>
              <w:tab/>
            </w:r>
            <w:r>
              <w:rPr>
                <w:spacing w:val="-2"/>
                <w:sz w:val="24"/>
              </w:rPr>
              <w:t>самостоятельная</w:t>
            </w:r>
            <w:r>
              <w:rPr>
                <w:sz w:val="24"/>
              </w:rPr>
              <w:tab/>
            </w:r>
            <w:r>
              <w:rPr>
                <w:spacing w:val="-2"/>
                <w:sz w:val="24"/>
              </w:rPr>
              <w:t>деятельность</w:t>
            </w:r>
            <w:r>
              <w:rPr>
                <w:sz w:val="24"/>
              </w:rPr>
              <w:tab/>
            </w:r>
            <w:r>
              <w:rPr>
                <w:spacing w:val="-2"/>
                <w:sz w:val="24"/>
              </w:rPr>
              <w:t xml:space="preserve">детей, </w:t>
            </w:r>
            <w:r>
              <w:rPr>
                <w:sz w:val="24"/>
              </w:rPr>
              <w:t>занятия в игровой форме по подгруппам</w:t>
            </w:r>
          </w:p>
        </w:tc>
        <w:tc>
          <w:tcPr>
            <w:tcW w:w="3188" w:type="dxa"/>
          </w:tcPr>
          <w:p w:rsidR="00153C15" w:rsidRDefault="00C1539A">
            <w:pPr>
              <w:pStyle w:val="TableParagraph"/>
              <w:spacing w:line="268" w:lineRule="exact"/>
              <w:ind w:left="537"/>
              <w:rPr>
                <w:sz w:val="24"/>
              </w:rPr>
            </w:pPr>
            <w:r>
              <w:rPr>
                <w:sz w:val="24"/>
              </w:rPr>
              <w:t>9.30-</w:t>
            </w:r>
            <w:r>
              <w:rPr>
                <w:spacing w:val="-2"/>
                <w:sz w:val="24"/>
              </w:rPr>
              <w:t>11.30</w:t>
            </w:r>
          </w:p>
          <w:p w:rsidR="00153C15" w:rsidRDefault="00C1539A">
            <w:pPr>
              <w:pStyle w:val="TableParagraph"/>
              <w:spacing w:before="137"/>
              <w:ind w:left="537"/>
              <w:rPr>
                <w:sz w:val="24"/>
              </w:rPr>
            </w:pPr>
            <w:r>
              <w:rPr>
                <w:sz w:val="24"/>
              </w:rPr>
              <w:t>9.40-</w:t>
            </w:r>
            <w:r>
              <w:rPr>
                <w:spacing w:val="-4"/>
                <w:sz w:val="24"/>
              </w:rPr>
              <w:t>9.50</w:t>
            </w:r>
          </w:p>
          <w:p w:rsidR="00153C15" w:rsidRDefault="00C1539A">
            <w:pPr>
              <w:pStyle w:val="TableParagraph"/>
              <w:spacing w:before="136"/>
              <w:ind w:left="537"/>
              <w:rPr>
                <w:sz w:val="24"/>
              </w:rPr>
            </w:pPr>
            <w:r>
              <w:rPr>
                <w:sz w:val="24"/>
              </w:rPr>
              <w:t>10.00-</w:t>
            </w:r>
            <w:r>
              <w:rPr>
                <w:spacing w:val="-2"/>
                <w:sz w:val="24"/>
              </w:rPr>
              <w:t>10.10</w:t>
            </w:r>
          </w:p>
        </w:tc>
      </w:tr>
      <w:tr w:rsidR="00153C15">
        <w:trPr>
          <w:trHeight w:val="417"/>
        </w:trPr>
        <w:tc>
          <w:tcPr>
            <w:tcW w:w="6458" w:type="dxa"/>
          </w:tcPr>
          <w:p w:rsidR="00153C15" w:rsidRDefault="00C1539A">
            <w:pPr>
              <w:pStyle w:val="TableParagraph"/>
              <w:spacing w:line="268" w:lineRule="exact"/>
              <w:ind w:left="143"/>
              <w:rPr>
                <w:sz w:val="24"/>
              </w:rPr>
            </w:pPr>
            <w:r>
              <w:rPr>
                <w:sz w:val="24"/>
              </w:rPr>
              <w:t>Второй</w:t>
            </w:r>
            <w:r>
              <w:rPr>
                <w:spacing w:val="-8"/>
                <w:sz w:val="24"/>
              </w:rPr>
              <w:t xml:space="preserve"> </w:t>
            </w:r>
            <w:r>
              <w:rPr>
                <w:sz w:val="24"/>
              </w:rPr>
              <w:t>завтрак</w:t>
            </w:r>
            <w:r>
              <w:rPr>
                <w:spacing w:val="-18"/>
                <w:sz w:val="24"/>
              </w:rPr>
              <w:t xml:space="preserve"> </w:t>
            </w:r>
            <w:r>
              <w:rPr>
                <w:spacing w:val="-5"/>
                <w:sz w:val="24"/>
                <w:vertAlign w:val="superscript"/>
              </w:rPr>
              <w:t>16</w:t>
            </w:r>
          </w:p>
        </w:tc>
        <w:tc>
          <w:tcPr>
            <w:tcW w:w="3188" w:type="dxa"/>
          </w:tcPr>
          <w:p w:rsidR="00153C15" w:rsidRDefault="00C1539A">
            <w:pPr>
              <w:pStyle w:val="TableParagraph"/>
              <w:spacing w:line="268" w:lineRule="exact"/>
              <w:ind w:left="537"/>
              <w:rPr>
                <w:sz w:val="24"/>
              </w:rPr>
            </w:pPr>
            <w:r>
              <w:rPr>
                <w:sz w:val="24"/>
              </w:rPr>
              <w:t>10.30-</w:t>
            </w:r>
            <w:r>
              <w:rPr>
                <w:spacing w:val="-2"/>
                <w:sz w:val="24"/>
              </w:rPr>
              <w:t>11.00</w:t>
            </w:r>
          </w:p>
        </w:tc>
      </w:tr>
      <w:tr w:rsidR="00153C15">
        <w:trPr>
          <w:trHeight w:val="412"/>
        </w:trPr>
        <w:tc>
          <w:tcPr>
            <w:tcW w:w="6458" w:type="dxa"/>
          </w:tcPr>
          <w:p w:rsidR="00153C15" w:rsidRDefault="00C1539A">
            <w:pPr>
              <w:pStyle w:val="TableParagraph"/>
              <w:spacing w:line="268" w:lineRule="exact"/>
              <w:ind w:left="143"/>
              <w:rPr>
                <w:sz w:val="24"/>
              </w:rPr>
            </w:pPr>
            <w:r>
              <w:rPr>
                <w:sz w:val="24"/>
              </w:rPr>
              <w:t>Возвращение</w:t>
            </w:r>
            <w:r>
              <w:rPr>
                <w:spacing w:val="-8"/>
                <w:sz w:val="24"/>
              </w:rPr>
              <w:t xml:space="preserve"> </w:t>
            </w:r>
            <w:r>
              <w:rPr>
                <w:sz w:val="24"/>
              </w:rPr>
              <w:t>с</w:t>
            </w:r>
            <w:r>
              <w:rPr>
                <w:spacing w:val="-9"/>
                <w:sz w:val="24"/>
              </w:rPr>
              <w:t xml:space="preserve"> </w:t>
            </w:r>
            <w:r>
              <w:rPr>
                <w:sz w:val="24"/>
              </w:rPr>
              <w:t>прогулки,</w:t>
            </w:r>
            <w:r>
              <w:rPr>
                <w:spacing w:val="-5"/>
                <w:sz w:val="24"/>
              </w:rPr>
              <w:t xml:space="preserve"> </w:t>
            </w:r>
            <w:r>
              <w:rPr>
                <w:sz w:val="24"/>
              </w:rPr>
              <w:t>самостоятельная</w:t>
            </w:r>
            <w:r>
              <w:rPr>
                <w:spacing w:val="-6"/>
                <w:sz w:val="24"/>
              </w:rPr>
              <w:t xml:space="preserve"> </w:t>
            </w:r>
            <w:r>
              <w:rPr>
                <w:spacing w:val="-2"/>
                <w:sz w:val="24"/>
              </w:rPr>
              <w:t>деятельность</w:t>
            </w:r>
          </w:p>
        </w:tc>
        <w:tc>
          <w:tcPr>
            <w:tcW w:w="3188" w:type="dxa"/>
          </w:tcPr>
          <w:p w:rsidR="00153C15" w:rsidRDefault="00C1539A">
            <w:pPr>
              <w:pStyle w:val="TableParagraph"/>
              <w:spacing w:line="268" w:lineRule="exact"/>
              <w:ind w:left="537"/>
              <w:rPr>
                <w:sz w:val="24"/>
              </w:rPr>
            </w:pPr>
            <w:r>
              <w:rPr>
                <w:sz w:val="24"/>
              </w:rPr>
              <w:t>11.30-</w:t>
            </w:r>
            <w:r>
              <w:rPr>
                <w:spacing w:val="-2"/>
                <w:sz w:val="24"/>
              </w:rPr>
              <w:t>12.00</w:t>
            </w:r>
          </w:p>
        </w:tc>
      </w:tr>
      <w:tr w:rsidR="00153C15">
        <w:trPr>
          <w:trHeight w:val="412"/>
        </w:trPr>
        <w:tc>
          <w:tcPr>
            <w:tcW w:w="6458" w:type="dxa"/>
          </w:tcPr>
          <w:p w:rsidR="00153C15" w:rsidRDefault="00C1539A">
            <w:pPr>
              <w:pStyle w:val="TableParagraph"/>
              <w:spacing w:line="268" w:lineRule="exact"/>
              <w:ind w:left="143"/>
              <w:rPr>
                <w:sz w:val="24"/>
              </w:rPr>
            </w:pPr>
            <w:r>
              <w:rPr>
                <w:sz w:val="24"/>
              </w:rPr>
              <w:t>Подготовка</w:t>
            </w:r>
            <w:r>
              <w:rPr>
                <w:spacing w:val="-8"/>
                <w:sz w:val="24"/>
              </w:rPr>
              <w:t xml:space="preserve"> </w:t>
            </w:r>
            <w:r>
              <w:rPr>
                <w:sz w:val="24"/>
              </w:rPr>
              <w:t>к</w:t>
            </w:r>
            <w:r>
              <w:rPr>
                <w:spacing w:val="-8"/>
                <w:sz w:val="24"/>
              </w:rPr>
              <w:t xml:space="preserve"> </w:t>
            </w:r>
            <w:r>
              <w:rPr>
                <w:sz w:val="24"/>
              </w:rPr>
              <w:t>обеду,</w:t>
            </w:r>
            <w:r>
              <w:rPr>
                <w:spacing w:val="-4"/>
                <w:sz w:val="24"/>
              </w:rPr>
              <w:t xml:space="preserve"> обед</w:t>
            </w:r>
          </w:p>
        </w:tc>
        <w:tc>
          <w:tcPr>
            <w:tcW w:w="3188" w:type="dxa"/>
          </w:tcPr>
          <w:p w:rsidR="00153C15" w:rsidRDefault="00C1539A">
            <w:pPr>
              <w:pStyle w:val="TableParagraph"/>
              <w:spacing w:line="268" w:lineRule="exact"/>
              <w:ind w:left="537"/>
              <w:rPr>
                <w:sz w:val="24"/>
              </w:rPr>
            </w:pPr>
            <w:r>
              <w:rPr>
                <w:sz w:val="24"/>
              </w:rPr>
              <w:t>12.00-</w:t>
            </w:r>
            <w:r>
              <w:rPr>
                <w:spacing w:val="-2"/>
                <w:sz w:val="24"/>
              </w:rPr>
              <w:t>12.30</w:t>
            </w:r>
          </w:p>
        </w:tc>
      </w:tr>
      <w:tr w:rsidR="00153C15">
        <w:trPr>
          <w:trHeight w:val="825"/>
        </w:trPr>
        <w:tc>
          <w:tcPr>
            <w:tcW w:w="6458" w:type="dxa"/>
          </w:tcPr>
          <w:p w:rsidR="00153C15" w:rsidRDefault="00C1539A">
            <w:pPr>
              <w:pStyle w:val="TableParagraph"/>
              <w:spacing w:line="268" w:lineRule="exact"/>
              <w:ind w:left="143"/>
              <w:rPr>
                <w:sz w:val="24"/>
              </w:rPr>
            </w:pPr>
            <w:r>
              <w:rPr>
                <w:sz w:val="24"/>
              </w:rPr>
              <w:t>Подготовка</w:t>
            </w:r>
            <w:r>
              <w:rPr>
                <w:spacing w:val="30"/>
                <w:sz w:val="24"/>
              </w:rPr>
              <w:t xml:space="preserve"> </w:t>
            </w:r>
            <w:r>
              <w:rPr>
                <w:sz w:val="24"/>
              </w:rPr>
              <w:t>ко</w:t>
            </w:r>
            <w:r>
              <w:rPr>
                <w:spacing w:val="61"/>
                <w:w w:val="150"/>
                <w:sz w:val="24"/>
              </w:rPr>
              <w:t xml:space="preserve"> </w:t>
            </w:r>
            <w:r>
              <w:rPr>
                <w:sz w:val="24"/>
              </w:rPr>
              <w:t>сну,</w:t>
            </w:r>
            <w:r>
              <w:rPr>
                <w:spacing w:val="60"/>
                <w:w w:val="150"/>
                <w:sz w:val="24"/>
              </w:rPr>
              <w:t xml:space="preserve"> </w:t>
            </w:r>
            <w:r>
              <w:rPr>
                <w:sz w:val="24"/>
              </w:rPr>
              <w:t>дневной</w:t>
            </w:r>
            <w:r>
              <w:rPr>
                <w:spacing w:val="58"/>
                <w:w w:val="150"/>
                <w:sz w:val="24"/>
              </w:rPr>
              <w:t xml:space="preserve"> </w:t>
            </w:r>
            <w:r>
              <w:rPr>
                <w:sz w:val="24"/>
              </w:rPr>
              <w:t>сон,</w:t>
            </w:r>
            <w:r>
              <w:rPr>
                <w:spacing w:val="55"/>
                <w:w w:val="150"/>
                <w:sz w:val="24"/>
              </w:rPr>
              <w:t xml:space="preserve"> </w:t>
            </w:r>
            <w:r>
              <w:rPr>
                <w:sz w:val="24"/>
              </w:rPr>
              <w:t>постепенный</w:t>
            </w:r>
            <w:r>
              <w:rPr>
                <w:spacing w:val="60"/>
                <w:w w:val="150"/>
                <w:sz w:val="24"/>
              </w:rPr>
              <w:t xml:space="preserve"> </w:t>
            </w:r>
            <w:r>
              <w:rPr>
                <w:spacing w:val="-2"/>
                <w:sz w:val="24"/>
              </w:rPr>
              <w:t>подъем,</w:t>
            </w:r>
          </w:p>
          <w:p w:rsidR="00153C15" w:rsidRDefault="00C1539A">
            <w:pPr>
              <w:pStyle w:val="TableParagraph"/>
              <w:spacing w:before="132"/>
              <w:ind w:left="143"/>
              <w:rPr>
                <w:sz w:val="24"/>
              </w:rPr>
            </w:pPr>
            <w:r>
              <w:rPr>
                <w:sz w:val="24"/>
              </w:rPr>
              <w:t>оздоровительные</w:t>
            </w:r>
            <w:r>
              <w:rPr>
                <w:spacing w:val="-10"/>
                <w:sz w:val="24"/>
              </w:rPr>
              <w:t xml:space="preserve"> </w:t>
            </w:r>
            <w:r>
              <w:rPr>
                <w:sz w:val="24"/>
              </w:rPr>
              <w:t>и</w:t>
            </w:r>
            <w:r>
              <w:rPr>
                <w:spacing w:val="-11"/>
                <w:sz w:val="24"/>
              </w:rPr>
              <w:t xml:space="preserve"> </w:t>
            </w:r>
            <w:r>
              <w:rPr>
                <w:sz w:val="24"/>
              </w:rPr>
              <w:t>гигиенические</w:t>
            </w:r>
            <w:r>
              <w:rPr>
                <w:spacing w:val="-4"/>
                <w:sz w:val="24"/>
              </w:rPr>
              <w:t xml:space="preserve"> </w:t>
            </w:r>
            <w:r>
              <w:rPr>
                <w:spacing w:val="-2"/>
                <w:sz w:val="24"/>
              </w:rPr>
              <w:t>процедуры</w:t>
            </w:r>
          </w:p>
        </w:tc>
        <w:tc>
          <w:tcPr>
            <w:tcW w:w="3188" w:type="dxa"/>
          </w:tcPr>
          <w:p w:rsidR="00153C15" w:rsidRDefault="00C1539A">
            <w:pPr>
              <w:pStyle w:val="TableParagraph"/>
              <w:spacing w:line="268" w:lineRule="exact"/>
              <w:ind w:left="537"/>
              <w:rPr>
                <w:sz w:val="24"/>
              </w:rPr>
            </w:pPr>
            <w:r>
              <w:rPr>
                <w:sz w:val="24"/>
              </w:rPr>
              <w:t>12.30-</w:t>
            </w:r>
            <w:r>
              <w:rPr>
                <w:spacing w:val="-2"/>
                <w:sz w:val="24"/>
              </w:rPr>
              <w:t>15.30</w:t>
            </w:r>
          </w:p>
        </w:tc>
      </w:tr>
      <w:tr w:rsidR="00153C15">
        <w:trPr>
          <w:trHeight w:val="417"/>
        </w:trPr>
        <w:tc>
          <w:tcPr>
            <w:tcW w:w="6458" w:type="dxa"/>
          </w:tcPr>
          <w:p w:rsidR="00153C15" w:rsidRDefault="00C1539A">
            <w:pPr>
              <w:pStyle w:val="TableParagraph"/>
              <w:spacing w:line="268" w:lineRule="exact"/>
              <w:ind w:left="143"/>
              <w:rPr>
                <w:sz w:val="24"/>
              </w:rPr>
            </w:pPr>
            <w:r>
              <w:rPr>
                <w:spacing w:val="-2"/>
                <w:sz w:val="24"/>
              </w:rPr>
              <w:t>Полдник</w:t>
            </w:r>
          </w:p>
        </w:tc>
        <w:tc>
          <w:tcPr>
            <w:tcW w:w="3188" w:type="dxa"/>
          </w:tcPr>
          <w:p w:rsidR="00153C15" w:rsidRDefault="00C1539A">
            <w:pPr>
              <w:pStyle w:val="TableParagraph"/>
              <w:spacing w:line="268" w:lineRule="exact"/>
              <w:ind w:left="537"/>
              <w:rPr>
                <w:sz w:val="24"/>
              </w:rPr>
            </w:pPr>
            <w:r>
              <w:rPr>
                <w:sz w:val="24"/>
              </w:rPr>
              <w:t>15.30-</w:t>
            </w:r>
            <w:r>
              <w:rPr>
                <w:spacing w:val="-2"/>
                <w:sz w:val="24"/>
              </w:rPr>
              <w:t>16.00</w:t>
            </w:r>
          </w:p>
        </w:tc>
      </w:tr>
      <w:tr w:rsidR="00153C15">
        <w:trPr>
          <w:trHeight w:val="1238"/>
        </w:trPr>
        <w:tc>
          <w:tcPr>
            <w:tcW w:w="6458" w:type="dxa"/>
          </w:tcPr>
          <w:p w:rsidR="00153C15" w:rsidRDefault="00C1539A">
            <w:pPr>
              <w:pStyle w:val="TableParagraph"/>
              <w:tabs>
                <w:tab w:val="left" w:pos="1641"/>
                <w:tab w:val="left" w:pos="2059"/>
                <w:tab w:val="left" w:pos="3346"/>
                <w:tab w:val="left" w:pos="4637"/>
              </w:tabs>
              <w:spacing w:line="360" w:lineRule="auto"/>
              <w:ind w:left="143" w:right="104"/>
              <w:rPr>
                <w:sz w:val="24"/>
              </w:rPr>
            </w:pPr>
            <w:r>
              <w:rPr>
                <w:spacing w:val="-2"/>
                <w:sz w:val="24"/>
              </w:rPr>
              <w:t>Подготовка</w:t>
            </w:r>
            <w:r>
              <w:rPr>
                <w:sz w:val="24"/>
              </w:rPr>
              <w:tab/>
            </w:r>
            <w:r>
              <w:rPr>
                <w:spacing w:val="-10"/>
                <w:sz w:val="24"/>
              </w:rPr>
              <w:t>к</w:t>
            </w:r>
            <w:r>
              <w:rPr>
                <w:sz w:val="24"/>
              </w:rPr>
              <w:tab/>
            </w:r>
            <w:r>
              <w:rPr>
                <w:spacing w:val="-2"/>
                <w:sz w:val="24"/>
              </w:rPr>
              <w:t>прогулке,</w:t>
            </w:r>
            <w:r>
              <w:rPr>
                <w:sz w:val="24"/>
              </w:rPr>
              <w:tab/>
            </w:r>
            <w:r>
              <w:rPr>
                <w:spacing w:val="-2"/>
                <w:sz w:val="24"/>
              </w:rPr>
              <w:t>прогулка,</w:t>
            </w:r>
            <w:r>
              <w:rPr>
                <w:sz w:val="24"/>
              </w:rPr>
              <w:tab/>
            </w:r>
            <w:r>
              <w:rPr>
                <w:spacing w:val="-2"/>
                <w:sz w:val="24"/>
              </w:rPr>
              <w:t xml:space="preserve">самостоятельная </w:t>
            </w:r>
            <w:r>
              <w:rPr>
                <w:sz w:val="24"/>
              </w:rPr>
              <w:t>деятельность</w:t>
            </w:r>
            <w:r>
              <w:rPr>
                <w:spacing w:val="-13"/>
                <w:sz w:val="24"/>
              </w:rPr>
              <w:t xml:space="preserve"> </w:t>
            </w:r>
            <w:r>
              <w:rPr>
                <w:sz w:val="24"/>
              </w:rPr>
              <w:t>детей,</w:t>
            </w:r>
            <w:r>
              <w:rPr>
                <w:spacing w:val="-14"/>
                <w:sz w:val="24"/>
              </w:rPr>
              <w:t xml:space="preserve"> </w:t>
            </w:r>
            <w:r>
              <w:rPr>
                <w:sz w:val="24"/>
              </w:rPr>
              <w:t>занятия</w:t>
            </w:r>
            <w:r>
              <w:rPr>
                <w:spacing w:val="-10"/>
                <w:sz w:val="24"/>
              </w:rPr>
              <w:t xml:space="preserve"> </w:t>
            </w:r>
            <w:r>
              <w:rPr>
                <w:sz w:val="24"/>
              </w:rPr>
              <w:t>в</w:t>
            </w:r>
            <w:r>
              <w:rPr>
                <w:spacing w:val="-14"/>
                <w:sz w:val="24"/>
              </w:rPr>
              <w:t xml:space="preserve"> </w:t>
            </w:r>
            <w:r>
              <w:rPr>
                <w:sz w:val="24"/>
              </w:rPr>
              <w:t>игровой</w:t>
            </w:r>
            <w:r>
              <w:rPr>
                <w:spacing w:val="-9"/>
                <w:sz w:val="24"/>
              </w:rPr>
              <w:t xml:space="preserve"> </w:t>
            </w:r>
            <w:r>
              <w:rPr>
                <w:sz w:val="24"/>
              </w:rPr>
              <w:t>форме</w:t>
            </w:r>
            <w:r>
              <w:rPr>
                <w:spacing w:val="-15"/>
                <w:sz w:val="24"/>
              </w:rPr>
              <w:t xml:space="preserve"> </w:t>
            </w:r>
            <w:r>
              <w:rPr>
                <w:sz w:val="24"/>
              </w:rPr>
              <w:t>по</w:t>
            </w:r>
            <w:r>
              <w:rPr>
                <w:spacing w:val="-7"/>
                <w:sz w:val="24"/>
              </w:rPr>
              <w:t xml:space="preserve"> </w:t>
            </w:r>
            <w:r>
              <w:rPr>
                <w:spacing w:val="-2"/>
                <w:sz w:val="24"/>
              </w:rPr>
              <w:t>подгруппам</w:t>
            </w:r>
          </w:p>
        </w:tc>
        <w:tc>
          <w:tcPr>
            <w:tcW w:w="3188" w:type="dxa"/>
          </w:tcPr>
          <w:p w:rsidR="00153C15" w:rsidRDefault="00C1539A">
            <w:pPr>
              <w:pStyle w:val="TableParagraph"/>
              <w:spacing w:line="268" w:lineRule="exact"/>
              <w:ind w:left="537"/>
              <w:rPr>
                <w:sz w:val="24"/>
              </w:rPr>
            </w:pPr>
            <w:r>
              <w:rPr>
                <w:sz w:val="24"/>
              </w:rPr>
              <w:t>16.00-</w:t>
            </w:r>
            <w:r>
              <w:rPr>
                <w:spacing w:val="-2"/>
                <w:sz w:val="24"/>
              </w:rPr>
              <w:t>18.00</w:t>
            </w:r>
          </w:p>
          <w:p w:rsidR="00153C15" w:rsidRDefault="00C1539A">
            <w:pPr>
              <w:pStyle w:val="TableParagraph"/>
              <w:spacing w:before="132"/>
              <w:ind w:left="537"/>
              <w:rPr>
                <w:sz w:val="24"/>
              </w:rPr>
            </w:pPr>
            <w:r>
              <w:rPr>
                <w:sz w:val="24"/>
              </w:rPr>
              <w:t>16.20-</w:t>
            </w:r>
            <w:r>
              <w:rPr>
                <w:spacing w:val="-2"/>
                <w:sz w:val="24"/>
              </w:rPr>
              <w:t>16.30</w:t>
            </w:r>
          </w:p>
          <w:p w:rsidR="00153C15" w:rsidRDefault="00C1539A">
            <w:pPr>
              <w:pStyle w:val="TableParagraph"/>
              <w:spacing w:before="137"/>
              <w:ind w:left="537"/>
              <w:rPr>
                <w:sz w:val="24"/>
              </w:rPr>
            </w:pPr>
            <w:r>
              <w:rPr>
                <w:sz w:val="24"/>
              </w:rPr>
              <w:t>16.40-</w:t>
            </w:r>
            <w:r>
              <w:rPr>
                <w:spacing w:val="-2"/>
                <w:sz w:val="24"/>
              </w:rPr>
              <w:t>16.50</w:t>
            </w:r>
          </w:p>
        </w:tc>
      </w:tr>
      <w:tr w:rsidR="00153C15">
        <w:trPr>
          <w:trHeight w:val="412"/>
        </w:trPr>
        <w:tc>
          <w:tcPr>
            <w:tcW w:w="6458" w:type="dxa"/>
          </w:tcPr>
          <w:p w:rsidR="00153C15" w:rsidRDefault="00C1539A">
            <w:pPr>
              <w:pStyle w:val="TableParagraph"/>
              <w:spacing w:line="268" w:lineRule="exact"/>
              <w:ind w:left="143"/>
              <w:rPr>
                <w:sz w:val="24"/>
              </w:rPr>
            </w:pPr>
            <w:r>
              <w:rPr>
                <w:sz w:val="24"/>
              </w:rPr>
              <w:t>Возвращение</w:t>
            </w:r>
            <w:r>
              <w:rPr>
                <w:spacing w:val="-6"/>
                <w:sz w:val="24"/>
              </w:rPr>
              <w:t xml:space="preserve"> </w:t>
            </w:r>
            <w:r>
              <w:rPr>
                <w:sz w:val="24"/>
              </w:rPr>
              <w:t>с</w:t>
            </w:r>
            <w:r>
              <w:rPr>
                <w:spacing w:val="-8"/>
                <w:sz w:val="24"/>
              </w:rPr>
              <w:t xml:space="preserve"> </w:t>
            </w:r>
            <w:r>
              <w:rPr>
                <w:sz w:val="24"/>
              </w:rPr>
              <w:t>прогулки,</w:t>
            </w:r>
            <w:r>
              <w:rPr>
                <w:spacing w:val="1"/>
                <w:sz w:val="24"/>
              </w:rPr>
              <w:t xml:space="preserve"> </w:t>
            </w:r>
            <w:r>
              <w:rPr>
                <w:sz w:val="24"/>
              </w:rPr>
              <w:t>игры,</w:t>
            </w:r>
            <w:r>
              <w:rPr>
                <w:spacing w:val="-8"/>
                <w:sz w:val="24"/>
              </w:rPr>
              <w:t xml:space="preserve"> </w:t>
            </w:r>
            <w:r>
              <w:rPr>
                <w:sz w:val="24"/>
              </w:rPr>
              <w:t>подготовка</w:t>
            </w:r>
            <w:r>
              <w:rPr>
                <w:spacing w:val="-6"/>
                <w:sz w:val="24"/>
              </w:rPr>
              <w:t xml:space="preserve"> </w:t>
            </w:r>
            <w:r>
              <w:rPr>
                <w:sz w:val="24"/>
              </w:rPr>
              <w:t>к</w:t>
            </w:r>
            <w:r>
              <w:rPr>
                <w:spacing w:val="-3"/>
                <w:sz w:val="24"/>
              </w:rPr>
              <w:t xml:space="preserve"> </w:t>
            </w:r>
            <w:r>
              <w:rPr>
                <w:spacing w:val="-2"/>
                <w:sz w:val="24"/>
              </w:rPr>
              <w:t>ужину</w:t>
            </w:r>
          </w:p>
        </w:tc>
        <w:tc>
          <w:tcPr>
            <w:tcW w:w="3188" w:type="dxa"/>
          </w:tcPr>
          <w:p w:rsidR="00153C15" w:rsidRDefault="00C1539A">
            <w:pPr>
              <w:pStyle w:val="TableParagraph"/>
              <w:spacing w:line="268" w:lineRule="exact"/>
              <w:ind w:left="537"/>
              <w:rPr>
                <w:sz w:val="24"/>
              </w:rPr>
            </w:pPr>
            <w:r>
              <w:rPr>
                <w:sz w:val="24"/>
              </w:rPr>
              <w:t>18.00-</w:t>
            </w:r>
            <w:r>
              <w:rPr>
                <w:spacing w:val="-2"/>
                <w:sz w:val="24"/>
              </w:rPr>
              <w:t>18.30</w:t>
            </w:r>
          </w:p>
        </w:tc>
      </w:tr>
      <w:tr w:rsidR="00153C15">
        <w:trPr>
          <w:trHeight w:val="417"/>
        </w:trPr>
        <w:tc>
          <w:tcPr>
            <w:tcW w:w="6458" w:type="dxa"/>
          </w:tcPr>
          <w:p w:rsidR="00153C15" w:rsidRDefault="00C1539A">
            <w:pPr>
              <w:pStyle w:val="TableParagraph"/>
              <w:spacing w:line="273" w:lineRule="exact"/>
              <w:ind w:left="143"/>
              <w:rPr>
                <w:sz w:val="24"/>
              </w:rPr>
            </w:pPr>
            <w:r>
              <w:rPr>
                <w:spacing w:val="-4"/>
                <w:sz w:val="24"/>
              </w:rPr>
              <w:t>Ужин</w:t>
            </w:r>
          </w:p>
        </w:tc>
        <w:tc>
          <w:tcPr>
            <w:tcW w:w="3188" w:type="dxa"/>
          </w:tcPr>
          <w:p w:rsidR="00153C15" w:rsidRDefault="00C1539A">
            <w:pPr>
              <w:pStyle w:val="TableParagraph"/>
              <w:spacing w:line="273" w:lineRule="exact"/>
              <w:ind w:left="537"/>
              <w:rPr>
                <w:sz w:val="24"/>
              </w:rPr>
            </w:pPr>
            <w:r>
              <w:rPr>
                <w:sz w:val="24"/>
              </w:rPr>
              <w:t>18.30-</w:t>
            </w:r>
            <w:r>
              <w:rPr>
                <w:spacing w:val="-2"/>
                <w:sz w:val="24"/>
              </w:rPr>
              <w:t>19.00</w:t>
            </w:r>
          </w:p>
        </w:tc>
      </w:tr>
      <w:tr w:rsidR="00153C15">
        <w:trPr>
          <w:trHeight w:val="412"/>
        </w:trPr>
        <w:tc>
          <w:tcPr>
            <w:tcW w:w="6458" w:type="dxa"/>
          </w:tcPr>
          <w:p w:rsidR="00153C15" w:rsidRDefault="00C1539A">
            <w:pPr>
              <w:pStyle w:val="TableParagraph"/>
              <w:spacing w:line="268" w:lineRule="exact"/>
              <w:ind w:left="143"/>
              <w:rPr>
                <w:sz w:val="24"/>
              </w:rPr>
            </w:pPr>
            <w:r>
              <w:rPr>
                <w:sz w:val="24"/>
              </w:rPr>
              <w:t>Уход</w:t>
            </w:r>
            <w:r>
              <w:rPr>
                <w:spacing w:val="-5"/>
                <w:sz w:val="24"/>
              </w:rPr>
              <w:t xml:space="preserve"> </w:t>
            </w:r>
            <w:r>
              <w:rPr>
                <w:sz w:val="24"/>
              </w:rPr>
              <w:t xml:space="preserve">детей </w:t>
            </w:r>
            <w:r>
              <w:rPr>
                <w:spacing w:val="-4"/>
                <w:sz w:val="24"/>
              </w:rPr>
              <w:t>домой</w:t>
            </w:r>
          </w:p>
        </w:tc>
        <w:tc>
          <w:tcPr>
            <w:tcW w:w="3188" w:type="dxa"/>
          </w:tcPr>
          <w:p w:rsidR="00153C15" w:rsidRDefault="00C1539A">
            <w:pPr>
              <w:pStyle w:val="TableParagraph"/>
              <w:spacing w:line="268" w:lineRule="exact"/>
              <w:ind w:left="537"/>
              <w:rPr>
                <w:sz w:val="24"/>
              </w:rPr>
            </w:pPr>
            <w:r>
              <w:rPr>
                <w:sz w:val="24"/>
              </w:rPr>
              <w:t>До</w:t>
            </w:r>
            <w:r>
              <w:rPr>
                <w:spacing w:val="1"/>
                <w:sz w:val="24"/>
              </w:rPr>
              <w:t xml:space="preserve"> </w:t>
            </w:r>
            <w:r>
              <w:rPr>
                <w:spacing w:val="-2"/>
                <w:sz w:val="24"/>
              </w:rPr>
              <w:t>19.00</w:t>
            </w:r>
          </w:p>
        </w:tc>
      </w:tr>
    </w:tbl>
    <w:p w:rsidR="00153C15" w:rsidRDefault="00153C15">
      <w:pPr>
        <w:pStyle w:val="TableParagraph"/>
        <w:spacing w:line="268" w:lineRule="exact"/>
        <w:rPr>
          <w:sz w:val="24"/>
        </w:rPr>
        <w:sectPr w:rsidR="00153C15">
          <w:type w:val="continuous"/>
          <w:pgSz w:w="11910" w:h="16840"/>
          <w:pgMar w:top="1160" w:right="0" w:bottom="1180" w:left="992" w:header="0" w:footer="993" w:gutter="0"/>
          <w:cols w:space="720"/>
        </w:sectPr>
      </w:pPr>
    </w:p>
    <w:p w:rsidR="00153C15" w:rsidRDefault="00C1539A">
      <w:pPr>
        <w:spacing w:before="78"/>
        <w:ind w:left="2700"/>
        <w:rPr>
          <w:b/>
          <w:i/>
          <w:sz w:val="24"/>
        </w:rPr>
      </w:pPr>
      <w:r>
        <w:rPr>
          <w:b/>
          <w:i/>
          <w:sz w:val="24"/>
        </w:rPr>
        <w:lastRenderedPageBreak/>
        <w:t>Примерный</w:t>
      </w:r>
      <w:r>
        <w:rPr>
          <w:b/>
          <w:i/>
          <w:spacing w:val="-3"/>
          <w:sz w:val="24"/>
        </w:rPr>
        <w:t xml:space="preserve"> </w:t>
      </w:r>
      <w:r>
        <w:rPr>
          <w:b/>
          <w:i/>
          <w:sz w:val="24"/>
        </w:rPr>
        <w:t>режим</w:t>
      </w:r>
      <w:r>
        <w:rPr>
          <w:b/>
          <w:i/>
          <w:spacing w:val="-6"/>
          <w:sz w:val="24"/>
        </w:rPr>
        <w:t xml:space="preserve"> </w:t>
      </w:r>
      <w:r>
        <w:rPr>
          <w:b/>
          <w:i/>
          <w:sz w:val="24"/>
        </w:rPr>
        <w:t>дня</w:t>
      </w:r>
      <w:r>
        <w:rPr>
          <w:b/>
          <w:i/>
          <w:spacing w:val="-3"/>
          <w:sz w:val="24"/>
        </w:rPr>
        <w:t xml:space="preserve"> </w:t>
      </w:r>
      <w:r>
        <w:rPr>
          <w:b/>
          <w:i/>
          <w:sz w:val="24"/>
        </w:rPr>
        <w:t>в</w:t>
      </w:r>
      <w:r>
        <w:rPr>
          <w:b/>
          <w:i/>
          <w:spacing w:val="-8"/>
          <w:sz w:val="24"/>
        </w:rPr>
        <w:t xml:space="preserve"> </w:t>
      </w:r>
      <w:r>
        <w:rPr>
          <w:b/>
          <w:i/>
          <w:sz w:val="24"/>
        </w:rPr>
        <w:t>дошкольных</w:t>
      </w:r>
      <w:r>
        <w:rPr>
          <w:b/>
          <w:i/>
          <w:spacing w:val="-3"/>
          <w:sz w:val="24"/>
        </w:rPr>
        <w:t xml:space="preserve"> </w:t>
      </w:r>
      <w:r>
        <w:rPr>
          <w:b/>
          <w:i/>
          <w:spacing w:val="-2"/>
          <w:sz w:val="24"/>
        </w:rPr>
        <w:t>группах</w:t>
      </w:r>
    </w:p>
    <w:p w:rsidR="00153C15" w:rsidRDefault="00153C15">
      <w:pPr>
        <w:pStyle w:val="a3"/>
        <w:spacing w:before="2" w:after="1"/>
        <w:jc w:val="left"/>
        <w:rPr>
          <w:b/>
          <w:i/>
          <w:sz w:val="12"/>
        </w:r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1"/>
        <w:gridCol w:w="1844"/>
        <w:gridCol w:w="1844"/>
        <w:gridCol w:w="1987"/>
        <w:gridCol w:w="1704"/>
      </w:tblGrid>
      <w:tr w:rsidR="00153C15">
        <w:trPr>
          <w:trHeight w:val="412"/>
        </w:trPr>
        <w:tc>
          <w:tcPr>
            <w:tcW w:w="2271" w:type="dxa"/>
          </w:tcPr>
          <w:p w:rsidR="00153C15" w:rsidRDefault="00C1539A">
            <w:pPr>
              <w:pStyle w:val="TableParagraph"/>
              <w:spacing w:line="273" w:lineRule="exact"/>
              <w:ind w:left="158"/>
              <w:rPr>
                <w:b/>
                <w:sz w:val="24"/>
              </w:rPr>
            </w:pPr>
            <w:r>
              <w:rPr>
                <w:b/>
                <w:spacing w:val="-2"/>
                <w:sz w:val="24"/>
              </w:rPr>
              <w:t>Содержание</w:t>
            </w:r>
          </w:p>
        </w:tc>
        <w:tc>
          <w:tcPr>
            <w:tcW w:w="1844" w:type="dxa"/>
          </w:tcPr>
          <w:p w:rsidR="00153C15" w:rsidRDefault="00C1539A">
            <w:pPr>
              <w:pStyle w:val="TableParagraph"/>
              <w:spacing w:line="273" w:lineRule="exact"/>
              <w:ind w:left="537"/>
              <w:rPr>
                <w:b/>
                <w:sz w:val="24"/>
              </w:rPr>
            </w:pPr>
            <w:r>
              <w:rPr>
                <w:b/>
                <w:sz w:val="24"/>
              </w:rPr>
              <w:t>3-4</w:t>
            </w:r>
            <w:r>
              <w:rPr>
                <w:b/>
                <w:spacing w:val="3"/>
                <w:sz w:val="24"/>
              </w:rPr>
              <w:t xml:space="preserve"> </w:t>
            </w:r>
            <w:r>
              <w:rPr>
                <w:b/>
                <w:spacing w:val="-4"/>
                <w:sz w:val="24"/>
              </w:rPr>
              <w:t>года</w:t>
            </w:r>
          </w:p>
        </w:tc>
        <w:tc>
          <w:tcPr>
            <w:tcW w:w="1844" w:type="dxa"/>
          </w:tcPr>
          <w:p w:rsidR="00153C15" w:rsidRDefault="00C1539A">
            <w:pPr>
              <w:pStyle w:val="TableParagraph"/>
              <w:spacing w:line="273" w:lineRule="exact"/>
              <w:ind w:left="537"/>
              <w:rPr>
                <w:b/>
                <w:sz w:val="24"/>
              </w:rPr>
            </w:pPr>
            <w:r>
              <w:rPr>
                <w:b/>
                <w:sz w:val="24"/>
              </w:rPr>
              <w:t>4-5</w:t>
            </w:r>
            <w:r>
              <w:rPr>
                <w:b/>
                <w:spacing w:val="3"/>
                <w:sz w:val="24"/>
              </w:rPr>
              <w:t xml:space="preserve"> </w:t>
            </w:r>
            <w:r>
              <w:rPr>
                <w:b/>
                <w:spacing w:val="-5"/>
                <w:sz w:val="24"/>
              </w:rPr>
              <w:t>лет</w:t>
            </w:r>
          </w:p>
        </w:tc>
        <w:tc>
          <w:tcPr>
            <w:tcW w:w="1987" w:type="dxa"/>
          </w:tcPr>
          <w:p w:rsidR="00153C15" w:rsidRDefault="00C1539A">
            <w:pPr>
              <w:pStyle w:val="TableParagraph"/>
              <w:spacing w:line="273" w:lineRule="exact"/>
              <w:ind w:left="537"/>
              <w:rPr>
                <w:b/>
                <w:sz w:val="24"/>
              </w:rPr>
            </w:pPr>
            <w:r>
              <w:rPr>
                <w:b/>
                <w:sz w:val="24"/>
              </w:rPr>
              <w:t>5-6</w:t>
            </w:r>
            <w:r>
              <w:rPr>
                <w:b/>
                <w:spacing w:val="3"/>
                <w:sz w:val="24"/>
              </w:rPr>
              <w:t xml:space="preserve"> </w:t>
            </w:r>
            <w:r>
              <w:rPr>
                <w:b/>
                <w:spacing w:val="-5"/>
                <w:sz w:val="24"/>
              </w:rPr>
              <w:t>лет</w:t>
            </w:r>
          </w:p>
        </w:tc>
        <w:tc>
          <w:tcPr>
            <w:tcW w:w="1704" w:type="dxa"/>
          </w:tcPr>
          <w:p w:rsidR="00153C15" w:rsidRDefault="00C1539A">
            <w:pPr>
              <w:pStyle w:val="TableParagraph"/>
              <w:spacing w:line="273" w:lineRule="exact"/>
              <w:ind w:left="534"/>
              <w:rPr>
                <w:b/>
                <w:sz w:val="24"/>
              </w:rPr>
            </w:pPr>
            <w:r>
              <w:rPr>
                <w:b/>
                <w:sz w:val="24"/>
              </w:rPr>
              <w:t>6-7</w:t>
            </w:r>
            <w:r>
              <w:rPr>
                <w:b/>
                <w:spacing w:val="3"/>
                <w:sz w:val="24"/>
              </w:rPr>
              <w:t xml:space="preserve"> </w:t>
            </w:r>
            <w:r>
              <w:rPr>
                <w:b/>
                <w:spacing w:val="-5"/>
                <w:sz w:val="24"/>
              </w:rPr>
              <w:t>лет</w:t>
            </w:r>
          </w:p>
        </w:tc>
      </w:tr>
      <w:tr w:rsidR="00153C15">
        <w:trPr>
          <w:trHeight w:val="412"/>
        </w:trPr>
        <w:tc>
          <w:tcPr>
            <w:tcW w:w="9650" w:type="dxa"/>
            <w:gridSpan w:val="5"/>
          </w:tcPr>
          <w:p w:rsidR="00153C15" w:rsidRDefault="00C1539A">
            <w:pPr>
              <w:pStyle w:val="TableParagraph"/>
              <w:spacing w:line="273" w:lineRule="exact"/>
              <w:ind w:left="542"/>
              <w:rPr>
                <w:b/>
                <w:sz w:val="24"/>
              </w:rPr>
            </w:pPr>
            <w:r>
              <w:rPr>
                <w:b/>
                <w:sz w:val="24"/>
              </w:rPr>
              <w:t>Холодный</w:t>
            </w:r>
            <w:r>
              <w:rPr>
                <w:b/>
                <w:spacing w:val="-7"/>
                <w:sz w:val="24"/>
              </w:rPr>
              <w:t xml:space="preserve"> </w:t>
            </w:r>
            <w:r>
              <w:rPr>
                <w:b/>
                <w:sz w:val="24"/>
              </w:rPr>
              <w:t xml:space="preserve">период </w:t>
            </w:r>
            <w:r>
              <w:rPr>
                <w:b/>
                <w:spacing w:val="-4"/>
                <w:sz w:val="24"/>
              </w:rPr>
              <w:t>года</w:t>
            </w:r>
          </w:p>
        </w:tc>
      </w:tr>
      <w:tr w:rsidR="00153C15">
        <w:trPr>
          <w:trHeight w:val="2222"/>
        </w:trPr>
        <w:tc>
          <w:tcPr>
            <w:tcW w:w="2271" w:type="dxa"/>
          </w:tcPr>
          <w:p w:rsidR="00153C15" w:rsidRDefault="00C1539A">
            <w:pPr>
              <w:pStyle w:val="TableParagraph"/>
              <w:spacing w:line="276" w:lineRule="auto"/>
              <w:ind w:left="143" w:right="402"/>
              <w:rPr>
                <w:sz w:val="24"/>
              </w:rPr>
            </w:pPr>
            <w:r>
              <w:rPr>
                <w:sz w:val="24"/>
              </w:rPr>
              <w:t>Утренний</w:t>
            </w:r>
            <w:r>
              <w:rPr>
                <w:spacing w:val="-15"/>
                <w:sz w:val="24"/>
              </w:rPr>
              <w:t xml:space="preserve"> </w:t>
            </w:r>
            <w:r>
              <w:rPr>
                <w:sz w:val="24"/>
              </w:rPr>
              <w:t xml:space="preserve">прием детей, игры, </w:t>
            </w:r>
            <w:r>
              <w:rPr>
                <w:spacing w:val="-2"/>
                <w:sz w:val="24"/>
              </w:rPr>
              <w:t xml:space="preserve">самостоятельная деятельность, утренняя </w:t>
            </w:r>
            <w:r>
              <w:rPr>
                <w:sz w:val="24"/>
              </w:rPr>
              <w:t>гимнастика (не</w:t>
            </w:r>
          </w:p>
          <w:p w:rsidR="00153C15" w:rsidRDefault="00C1539A">
            <w:pPr>
              <w:pStyle w:val="TableParagraph"/>
              <w:ind w:left="143"/>
              <w:rPr>
                <w:sz w:val="24"/>
              </w:rPr>
            </w:pPr>
            <w:r>
              <w:rPr>
                <w:sz w:val="24"/>
              </w:rPr>
              <w:t>менее</w:t>
            </w:r>
            <w:r>
              <w:rPr>
                <w:spacing w:val="-4"/>
                <w:sz w:val="24"/>
              </w:rPr>
              <w:t xml:space="preserve"> </w:t>
            </w:r>
            <w:r>
              <w:rPr>
                <w:sz w:val="24"/>
              </w:rPr>
              <w:t>10</w:t>
            </w:r>
            <w:r>
              <w:rPr>
                <w:spacing w:val="2"/>
                <w:sz w:val="24"/>
              </w:rPr>
              <w:t xml:space="preserve"> </w:t>
            </w:r>
            <w:r>
              <w:rPr>
                <w:spacing w:val="-2"/>
                <w:sz w:val="24"/>
              </w:rPr>
              <w:t>минут)</w:t>
            </w:r>
          </w:p>
        </w:tc>
        <w:tc>
          <w:tcPr>
            <w:tcW w:w="1844" w:type="dxa"/>
          </w:tcPr>
          <w:p w:rsidR="00153C15" w:rsidRDefault="00C1539A">
            <w:pPr>
              <w:pStyle w:val="TableParagraph"/>
              <w:spacing w:line="268" w:lineRule="exact"/>
              <w:ind w:left="537"/>
              <w:rPr>
                <w:sz w:val="24"/>
              </w:rPr>
            </w:pPr>
            <w:r>
              <w:rPr>
                <w:sz w:val="24"/>
              </w:rPr>
              <w:t>7.00-</w:t>
            </w:r>
            <w:r>
              <w:rPr>
                <w:spacing w:val="-4"/>
                <w:sz w:val="24"/>
              </w:rPr>
              <w:t>8.30</w:t>
            </w:r>
          </w:p>
        </w:tc>
        <w:tc>
          <w:tcPr>
            <w:tcW w:w="1844" w:type="dxa"/>
          </w:tcPr>
          <w:p w:rsidR="00153C15" w:rsidRDefault="00C1539A">
            <w:pPr>
              <w:pStyle w:val="TableParagraph"/>
              <w:spacing w:line="268" w:lineRule="exact"/>
              <w:ind w:left="537"/>
              <w:rPr>
                <w:sz w:val="24"/>
              </w:rPr>
            </w:pPr>
            <w:r>
              <w:rPr>
                <w:sz w:val="24"/>
              </w:rPr>
              <w:t>7.00-</w:t>
            </w:r>
            <w:r>
              <w:rPr>
                <w:spacing w:val="-4"/>
                <w:sz w:val="24"/>
              </w:rPr>
              <w:t>8.30</w:t>
            </w:r>
          </w:p>
        </w:tc>
        <w:tc>
          <w:tcPr>
            <w:tcW w:w="1987" w:type="dxa"/>
          </w:tcPr>
          <w:p w:rsidR="00153C15" w:rsidRDefault="00C1539A">
            <w:pPr>
              <w:pStyle w:val="TableParagraph"/>
              <w:spacing w:line="268" w:lineRule="exact"/>
              <w:ind w:left="537"/>
              <w:rPr>
                <w:sz w:val="24"/>
              </w:rPr>
            </w:pPr>
            <w:r>
              <w:rPr>
                <w:sz w:val="24"/>
              </w:rPr>
              <w:t>7.00-</w:t>
            </w:r>
            <w:r>
              <w:rPr>
                <w:spacing w:val="-4"/>
                <w:sz w:val="24"/>
              </w:rPr>
              <w:t>8.30</w:t>
            </w:r>
          </w:p>
        </w:tc>
        <w:tc>
          <w:tcPr>
            <w:tcW w:w="1704" w:type="dxa"/>
          </w:tcPr>
          <w:p w:rsidR="00153C15" w:rsidRDefault="00C1539A">
            <w:pPr>
              <w:pStyle w:val="TableParagraph"/>
              <w:spacing w:line="268" w:lineRule="exact"/>
              <w:ind w:left="534"/>
              <w:rPr>
                <w:sz w:val="24"/>
              </w:rPr>
            </w:pPr>
            <w:r>
              <w:rPr>
                <w:sz w:val="24"/>
              </w:rPr>
              <w:t>7.00-</w:t>
            </w:r>
            <w:r>
              <w:rPr>
                <w:spacing w:val="-4"/>
                <w:sz w:val="24"/>
              </w:rPr>
              <w:t>8.30</w:t>
            </w:r>
          </w:p>
        </w:tc>
      </w:tr>
      <w:tr w:rsidR="00153C15">
        <w:trPr>
          <w:trHeight w:val="412"/>
        </w:trPr>
        <w:tc>
          <w:tcPr>
            <w:tcW w:w="2271" w:type="dxa"/>
          </w:tcPr>
          <w:p w:rsidR="00153C15" w:rsidRDefault="00C1539A">
            <w:pPr>
              <w:pStyle w:val="TableParagraph"/>
              <w:spacing w:line="268" w:lineRule="exact"/>
              <w:ind w:left="143"/>
              <w:rPr>
                <w:sz w:val="24"/>
              </w:rPr>
            </w:pPr>
            <w:r>
              <w:rPr>
                <w:spacing w:val="-2"/>
                <w:sz w:val="24"/>
              </w:rPr>
              <w:t>Завтрак</w:t>
            </w:r>
          </w:p>
        </w:tc>
        <w:tc>
          <w:tcPr>
            <w:tcW w:w="1844" w:type="dxa"/>
          </w:tcPr>
          <w:p w:rsidR="00153C15" w:rsidRDefault="00C1539A">
            <w:pPr>
              <w:pStyle w:val="TableParagraph"/>
              <w:spacing w:line="268" w:lineRule="exact"/>
              <w:ind w:left="537"/>
              <w:rPr>
                <w:sz w:val="24"/>
              </w:rPr>
            </w:pPr>
            <w:r>
              <w:rPr>
                <w:sz w:val="24"/>
              </w:rPr>
              <w:t>8.30-</w:t>
            </w:r>
            <w:r>
              <w:rPr>
                <w:spacing w:val="-4"/>
                <w:sz w:val="24"/>
              </w:rPr>
              <w:t>9.00</w:t>
            </w:r>
          </w:p>
        </w:tc>
        <w:tc>
          <w:tcPr>
            <w:tcW w:w="1844" w:type="dxa"/>
          </w:tcPr>
          <w:p w:rsidR="00153C15" w:rsidRDefault="00C1539A">
            <w:pPr>
              <w:pStyle w:val="TableParagraph"/>
              <w:spacing w:line="268" w:lineRule="exact"/>
              <w:ind w:left="537"/>
              <w:rPr>
                <w:sz w:val="24"/>
              </w:rPr>
            </w:pPr>
            <w:r>
              <w:rPr>
                <w:sz w:val="24"/>
              </w:rPr>
              <w:t>8.30-</w:t>
            </w:r>
            <w:r>
              <w:rPr>
                <w:spacing w:val="-4"/>
                <w:sz w:val="24"/>
              </w:rPr>
              <w:t>9.00</w:t>
            </w:r>
          </w:p>
        </w:tc>
        <w:tc>
          <w:tcPr>
            <w:tcW w:w="1987" w:type="dxa"/>
          </w:tcPr>
          <w:p w:rsidR="00153C15" w:rsidRDefault="00C1539A">
            <w:pPr>
              <w:pStyle w:val="TableParagraph"/>
              <w:spacing w:line="268" w:lineRule="exact"/>
              <w:ind w:left="537"/>
              <w:rPr>
                <w:sz w:val="24"/>
              </w:rPr>
            </w:pPr>
            <w:r>
              <w:rPr>
                <w:sz w:val="24"/>
              </w:rPr>
              <w:t>8.30-</w:t>
            </w:r>
            <w:r>
              <w:rPr>
                <w:spacing w:val="-4"/>
                <w:sz w:val="24"/>
              </w:rPr>
              <w:t>9.00</w:t>
            </w:r>
          </w:p>
        </w:tc>
        <w:tc>
          <w:tcPr>
            <w:tcW w:w="1704" w:type="dxa"/>
          </w:tcPr>
          <w:p w:rsidR="00153C15" w:rsidRDefault="00C1539A">
            <w:pPr>
              <w:pStyle w:val="TableParagraph"/>
              <w:spacing w:line="268" w:lineRule="exact"/>
              <w:ind w:left="534"/>
              <w:rPr>
                <w:sz w:val="24"/>
              </w:rPr>
            </w:pPr>
            <w:r>
              <w:rPr>
                <w:sz w:val="24"/>
              </w:rPr>
              <w:t>8.30-</w:t>
            </w:r>
            <w:r>
              <w:rPr>
                <w:spacing w:val="-4"/>
                <w:sz w:val="24"/>
              </w:rPr>
              <w:t>9.00</w:t>
            </w:r>
          </w:p>
        </w:tc>
      </w:tr>
      <w:tr w:rsidR="00153C15">
        <w:trPr>
          <w:trHeight w:val="637"/>
        </w:trPr>
        <w:tc>
          <w:tcPr>
            <w:tcW w:w="2271" w:type="dxa"/>
          </w:tcPr>
          <w:p w:rsidR="00153C15" w:rsidRDefault="00C1539A">
            <w:pPr>
              <w:pStyle w:val="TableParagraph"/>
              <w:spacing w:line="268" w:lineRule="exact"/>
              <w:ind w:left="143"/>
              <w:rPr>
                <w:sz w:val="24"/>
              </w:rPr>
            </w:pPr>
            <w:r>
              <w:rPr>
                <w:sz w:val="24"/>
              </w:rPr>
              <w:t>Игры,</w:t>
            </w:r>
            <w:r>
              <w:rPr>
                <w:spacing w:val="-4"/>
                <w:sz w:val="24"/>
              </w:rPr>
              <w:t xml:space="preserve"> </w:t>
            </w:r>
            <w:r>
              <w:rPr>
                <w:sz w:val="24"/>
              </w:rPr>
              <w:t>подготовка</w:t>
            </w:r>
            <w:r>
              <w:rPr>
                <w:spacing w:val="-1"/>
                <w:sz w:val="24"/>
              </w:rPr>
              <w:t xml:space="preserve"> </w:t>
            </w:r>
            <w:r>
              <w:rPr>
                <w:spacing w:val="-10"/>
                <w:sz w:val="24"/>
              </w:rPr>
              <w:t>к</w:t>
            </w:r>
          </w:p>
          <w:p w:rsidR="00153C15" w:rsidRDefault="00C1539A">
            <w:pPr>
              <w:pStyle w:val="TableParagraph"/>
              <w:spacing w:before="41"/>
              <w:ind w:left="143"/>
              <w:rPr>
                <w:sz w:val="24"/>
              </w:rPr>
            </w:pPr>
            <w:r>
              <w:rPr>
                <w:spacing w:val="-2"/>
                <w:sz w:val="24"/>
              </w:rPr>
              <w:t>занятиям</w:t>
            </w:r>
          </w:p>
        </w:tc>
        <w:tc>
          <w:tcPr>
            <w:tcW w:w="1844" w:type="dxa"/>
          </w:tcPr>
          <w:p w:rsidR="00153C15" w:rsidRDefault="00C1539A">
            <w:pPr>
              <w:pStyle w:val="TableParagraph"/>
              <w:spacing w:line="268" w:lineRule="exact"/>
              <w:ind w:left="537"/>
              <w:rPr>
                <w:sz w:val="24"/>
              </w:rPr>
            </w:pPr>
            <w:r>
              <w:rPr>
                <w:sz w:val="24"/>
              </w:rPr>
              <w:t>9.00-</w:t>
            </w:r>
            <w:r>
              <w:rPr>
                <w:spacing w:val="-4"/>
                <w:sz w:val="24"/>
              </w:rPr>
              <w:t>9.20</w:t>
            </w:r>
          </w:p>
        </w:tc>
        <w:tc>
          <w:tcPr>
            <w:tcW w:w="1844" w:type="dxa"/>
          </w:tcPr>
          <w:p w:rsidR="00153C15" w:rsidRDefault="00C1539A">
            <w:pPr>
              <w:pStyle w:val="TableParagraph"/>
              <w:spacing w:line="268" w:lineRule="exact"/>
              <w:ind w:left="537"/>
              <w:rPr>
                <w:sz w:val="24"/>
              </w:rPr>
            </w:pPr>
            <w:r>
              <w:rPr>
                <w:sz w:val="24"/>
              </w:rPr>
              <w:t>9.00-</w:t>
            </w:r>
            <w:r>
              <w:rPr>
                <w:spacing w:val="-4"/>
                <w:sz w:val="24"/>
              </w:rPr>
              <w:t>9.15</w:t>
            </w:r>
          </w:p>
        </w:tc>
        <w:tc>
          <w:tcPr>
            <w:tcW w:w="1987" w:type="dxa"/>
          </w:tcPr>
          <w:p w:rsidR="00153C15" w:rsidRDefault="00C1539A">
            <w:pPr>
              <w:pStyle w:val="TableParagraph"/>
              <w:spacing w:line="268" w:lineRule="exact"/>
              <w:ind w:left="537"/>
              <w:rPr>
                <w:sz w:val="24"/>
              </w:rPr>
            </w:pPr>
            <w:r>
              <w:rPr>
                <w:sz w:val="24"/>
              </w:rPr>
              <w:t>9.00-</w:t>
            </w:r>
            <w:r>
              <w:rPr>
                <w:spacing w:val="-4"/>
                <w:sz w:val="24"/>
              </w:rPr>
              <w:t>9.15</w:t>
            </w:r>
          </w:p>
        </w:tc>
        <w:tc>
          <w:tcPr>
            <w:tcW w:w="1704" w:type="dxa"/>
          </w:tcPr>
          <w:p w:rsidR="00153C15" w:rsidRDefault="00C1539A">
            <w:pPr>
              <w:pStyle w:val="TableParagraph"/>
              <w:spacing w:line="268" w:lineRule="exact"/>
              <w:ind w:left="534"/>
              <w:rPr>
                <w:sz w:val="24"/>
              </w:rPr>
            </w:pPr>
            <w:r>
              <w:rPr>
                <w:spacing w:val="-10"/>
                <w:sz w:val="24"/>
              </w:rPr>
              <w:t>-</w:t>
            </w:r>
          </w:p>
        </w:tc>
      </w:tr>
      <w:tr w:rsidR="00153C15">
        <w:trPr>
          <w:trHeight w:val="2218"/>
        </w:trPr>
        <w:tc>
          <w:tcPr>
            <w:tcW w:w="2271" w:type="dxa"/>
          </w:tcPr>
          <w:p w:rsidR="00153C15" w:rsidRDefault="00C1539A">
            <w:pPr>
              <w:pStyle w:val="TableParagraph"/>
              <w:spacing w:line="276" w:lineRule="auto"/>
              <w:ind w:left="143" w:right="163"/>
              <w:rPr>
                <w:sz w:val="24"/>
              </w:rPr>
            </w:pPr>
            <w:r>
              <w:rPr>
                <w:sz w:val="24"/>
              </w:rPr>
              <w:t>Занятия (включая гимнастику в процессе</w:t>
            </w:r>
            <w:r>
              <w:rPr>
                <w:spacing w:val="-15"/>
                <w:sz w:val="24"/>
              </w:rPr>
              <w:t xml:space="preserve"> </w:t>
            </w:r>
            <w:r>
              <w:rPr>
                <w:sz w:val="24"/>
              </w:rPr>
              <w:t>занятия</w:t>
            </w:r>
            <w:r>
              <w:rPr>
                <w:spacing w:val="-15"/>
                <w:sz w:val="24"/>
              </w:rPr>
              <w:t xml:space="preserve"> </w:t>
            </w:r>
            <w:r>
              <w:rPr>
                <w:sz w:val="24"/>
              </w:rPr>
              <w:t>- 2 минуты,</w:t>
            </w:r>
          </w:p>
          <w:p w:rsidR="00153C15" w:rsidRDefault="00C1539A">
            <w:pPr>
              <w:pStyle w:val="TableParagraph"/>
              <w:spacing w:line="274" w:lineRule="exact"/>
              <w:ind w:left="143"/>
              <w:rPr>
                <w:sz w:val="24"/>
              </w:rPr>
            </w:pPr>
            <w:r>
              <w:rPr>
                <w:sz w:val="24"/>
              </w:rPr>
              <w:t>перерывы</w:t>
            </w:r>
            <w:r>
              <w:rPr>
                <w:spacing w:val="-1"/>
                <w:sz w:val="24"/>
              </w:rPr>
              <w:t xml:space="preserve"> </w:t>
            </w:r>
            <w:r>
              <w:rPr>
                <w:spacing w:val="-2"/>
                <w:sz w:val="24"/>
              </w:rPr>
              <w:t>между</w:t>
            </w:r>
          </w:p>
          <w:p w:rsidR="00153C15" w:rsidRDefault="00C1539A">
            <w:pPr>
              <w:pStyle w:val="TableParagraph"/>
              <w:spacing w:line="310" w:lineRule="atLeast"/>
              <w:ind w:left="143" w:right="118"/>
              <w:rPr>
                <w:sz w:val="24"/>
              </w:rPr>
            </w:pPr>
            <w:r>
              <w:rPr>
                <w:sz w:val="24"/>
              </w:rPr>
              <w:t>занятиями, не менее</w:t>
            </w:r>
            <w:r>
              <w:rPr>
                <w:spacing w:val="-15"/>
                <w:sz w:val="24"/>
              </w:rPr>
              <w:t xml:space="preserve"> </w:t>
            </w:r>
            <w:r>
              <w:rPr>
                <w:sz w:val="24"/>
              </w:rPr>
              <w:t>10</w:t>
            </w:r>
            <w:r>
              <w:rPr>
                <w:spacing w:val="-15"/>
                <w:sz w:val="24"/>
              </w:rPr>
              <w:t xml:space="preserve"> </w:t>
            </w:r>
            <w:r>
              <w:rPr>
                <w:sz w:val="24"/>
              </w:rPr>
              <w:t>минут)</w:t>
            </w:r>
          </w:p>
        </w:tc>
        <w:tc>
          <w:tcPr>
            <w:tcW w:w="1844" w:type="dxa"/>
          </w:tcPr>
          <w:p w:rsidR="00153C15" w:rsidRDefault="00C1539A">
            <w:pPr>
              <w:pStyle w:val="TableParagraph"/>
              <w:spacing w:line="268" w:lineRule="exact"/>
              <w:ind w:left="537"/>
              <w:rPr>
                <w:sz w:val="24"/>
              </w:rPr>
            </w:pPr>
            <w:r>
              <w:rPr>
                <w:sz w:val="24"/>
              </w:rPr>
              <w:t>9.20-</w:t>
            </w:r>
            <w:r>
              <w:rPr>
                <w:spacing w:val="-2"/>
                <w:sz w:val="24"/>
              </w:rPr>
              <w:t>10.00</w:t>
            </w:r>
          </w:p>
        </w:tc>
        <w:tc>
          <w:tcPr>
            <w:tcW w:w="1844" w:type="dxa"/>
          </w:tcPr>
          <w:p w:rsidR="00153C15" w:rsidRDefault="00C1539A">
            <w:pPr>
              <w:pStyle w:val="TableParagraph"/>
              <w:spacing w:line="268" w:lineRule="exact"/>
              <w:ind w:left="537"/>
              <w:rPr>
                <w:sz w:val="24"/>
              </w:rPr>
            </w:pPr>
            <w:r>
              <w:rPr>
                <w:sz w:val="24"/>
              </w:rPr>
              <w:t>9.15-</w:t>
            </w:r>
            <w:r>
              <w:rPr>
                <w:spacing w:val="-2"/>
                <w:sz w:val="24"/>
              </w:rPr>
              <w:t>10.05</w:t>
            </w:r>
          </w:p>
        </w:tc>
        <w:tc>
          <w:tcPr>
            <w:tcW w:w="1987" w:type="dxa"/>
          </w:tcPr>
          <w:p w:rsidR="00153C15" w:rsidRDefault="00C1539A">
            <w:pPr>
              <w:pStyle w:val="TableParagraph"/>
              <w:spacing w:line="268" w:lineRule="exact"/>
              <w:ind w:left="537"/>
              <w:rPr>
                <w:sz w:val="24"/>
              </w:rPr>
            </w:pPr>
            <w:r>
              <w:rPr>
                <w:sz w:val="24"/>
              </w:rPr>
              <w:t>9.15-</w:t>
            </w:r>
            <w:r>
              <w:rPr>
                <w:spacing w:val="-2"/>
                <w:sz w:val="24"/>
              </w:rPr>
              <w:t>10.15</w:t>
            </w:r>
          </w:p>
        </w:tc>
        <w:tc>
          <w:tcPr>
            <w:tcW w:w="1704" w:type="dxa"/>
          </w:tcPr>
          <w:p w:rsidR="00153C15" w:rsidRDefault="00C1539A">
            <w:pPr>
              <w:pStyle w:val="TableParagraph"/>
              <w:spacing w:line="268" w:lineRule="exact"/>
              <w:ind w:left="534"/>
              <w:rPr>
                <w:sz w:val="24"/>
              </w:rPr>
            </w:pPr>
            <w:r>
              <w:rPr>
                <w:sz w:val="24"/>
              </w:rPr>
              <w:t>9.00-</w:t>
            </w:r>
            <w:r>
              <w:rPr>
                <w:spacing w:val="-2"/>
                <w:sz w:val="24"/>
              </w:rPr>
              <w:t>10.50</w:t>
            </w:r>
          </w:p>
        </w:tc>
      </w:tr>
      <w:tr w:rsidR="00153C15">
        <w:trPr>
          <w:trHeight w:val="1588"/>
        </w:trPr>
        <w:tc>
          <w:tcPr>
            <w:tcW w:w="2271" w:type="dxa"/>
          </w:tcPr>
          <w:p w:rsidR="00153C15" w:rsidRDefault="00C1539A">
            <w:pPr>
              <w:pStyle w:val="TableParagraph"/>
              <w:spacing w:line="276" w:lineRule="auto"/>
              <w:ind w:left="143" w:right="402"/>
              <w:rPr>
                <w:sz w:val="24"/>
              </w:rPr>
            </w:pPr>
            <w:r>
              <w:rPr>
                <w:sz w:val="24"/>
              </w:rPr>
              <w:t xml:space="preserve">Подготовка к </w:t>
            </w:r>
            <w:r>
              <w:rPr>
                <w:spacing w:val="-2"/>
                <w:sz w:val="24"/>
              </w:rPr>
              <w:t>прогулке, прогулка, возвращение</w:t>
            </w:r>
            <w:r>
              <w:rPr>
                <w:spacing w:val="-13"/>
                <w:sz w:val="24"/>
              </w:rPr>
              <w:t xml:space="preserve"> </w:t>
            </w:r>
            <w:r>
              <w:rPr>
                <w:spacing w:val="-2"/>
                <w:sz w:val="24"/>
              </w:rPr>
              <w:t>с</w:t>
            </w:r>
          </w:p>
          <w:p w:rsidR="00153C15" w:rsidRDefault="00C1539A">
            <w:pPr>
              <w:pStyle w:val="TableParagraph"/>
              <w:ind w:left="143"/>
              <w:rPr>
                <w:sz w:val="24"/>
              </w:rPr>
            </w:pPr>
            <w:r>
              <w:rPr>
                <w:spacing w:val="-2"/>
                <w:sz w:val="24"/>
              </w:rPr>
              <w:t>прогулки</w:t>
            </w:r>
          </w:p>
        </w:tc>
        <w:tc>
          <w:tcPr>
            <w:tcW w:w="1844" w:type="dxa"/>
          </w:tcPr>
          <w:p w:rsidR="00153C15" w:rsidRDefault="00C1539A">
            <w:pPr>
              <w:pStyle w:val="TableParagraph"/>
              <w:spacing w:line="268" w:lineRule="exact"/>
              <w:ind w:left="283"/>
              <w:rPr>
                <w:sz w:val="24"/>
              </w:rPr>
            </w:pPr>
            <w:r>
              <w:rPr>
                <w:sz w:val="24"/>
              </w:rPr>
              <w:t>10.00-</w:t>
            </w:r>
            <w:r>
              <w:rPr>
                <w:spacing w:val="-2"/>
                <w:sz w:val="24"/>
              </w:rPr>
              <w:t>12.00</w:t>
            </w:r>
          </w:p>
        </w:tc>
        <w:tc>
          <w:tcPr>
            <w:tcW w:w="1844" w:type="dxa"/>
          </w:tcPr>
          <w:p w:rsidR="00153C15" w:rsidRDefault="00C1539A">
            <w:pPr>
              <w:pStyle w:val="TableParagraph"/>
              <w:spacing w:line="268" w:lineRule="exact"/>
              <w:ind w:left="283"/>
              <w:rPr>
                <w:sz w:val="24"/>
              </w:rPr>
            </w:pPr>
            <w:r>
              <w:rPr>
                <w:sz w:val="24"/>
              </w:rPr>
              <w:t>10.05-</w:t>
            </w:r>
            <w:r>
              <w:rPr>
                <w:spacing w:val="-2"/>
                <w:sz w:val="24"/>
              </w:rPr>
              <w:t>12.00</w:t>
            </w:r>
          </w:p>
        </w:tc>
        <w:tc>
          <w:tcPr>
            <w:tcW w:w="1987" w:type="dxa"/>
          </w:tcPr>
          <w:p w:rsidR="00153C15" w:rsidRDefault="00C1539A">
            <w:pPr>
              <w:pStyle w:val="TableParagraph"/>
              <w:spacing w:line="268" w:lineRule="exact"/>
              <w:ind w:left="288"/>
              <w:rPr>
                <w:sz w:val="24"/>
              </w:rPr>
            </w:pPr>
            <w:r>
              <w:rPr>
                <w:sz w:val="24"/>
              </w:rPr>
              <w:t>10.15-</w:t>
            </w:r>
            <w:r>
              <w:rPr>
                <w:spacing w:val="-2"/>
                <w:sz w:val="24"/>
              </w:rPr>
              <w:t>12.00</w:t>
            </w:r>
          </w:p>
        </w:tc>
        <w:tc>
          <w:tcPr>
            <w:tcW w:w="1704" w:type="dxa"/>
          </w:tcPr>
          <w:p w:rsidR="00153C15" w:rsidRDefault="00C1539A">
            <w:pPr>
              <w:pStyle w:val="TableParagraph"/>
              <w:spacing w:line="268" w:lineRule="exact"/>
              <w:ind w:left="279"/>
              <w:rPr>
                <w:sz w:val="24"/>
              </w:rPr>
            </w:pPr>
            <w:r>
              <w:rPr>
                <w:sz w:val="24"/>
              </w:rPr>
              <w:t>10.50-</w:t>
            </w:r>
            <w:r>
              <w:rPr>
                <w:spacing w:val="-2"/>
                <w:sz w:val="24"/>
              </w:rPr>
              <w:t>12.00</w:t>
            </w:r>
          </w:p>
        </w:tc>
      </w:tr>
      <w:tr w:rsidR="00153C15">
        <w:trPr>
          <w:trHeight w:val="316"/>
        </w:trPr>
        <w:tc>
          <w:tcPr>
            <w:tcW w:w="2271" w:type="dxa"/>
          </w:tcPr>
          <w:p w:rsidR="00153C15" w:rsidRDefault="00C1539A">
            <w:pPr>
              <w:pStyle w:val="TableParagraph"/>
              <w:spacing w:line="268" w:lineRule="exact"/>
              <w:ind w:left="143"/>
              <w:rPr>
                <w:sz w:val="24"/>
              </w:rPr>
            </w:pPr>
            <w:r>
              <w:rPr>
                <w:sz w:val="24"/>
              </w:rPr>
              <w:t>Второй</w:t>
            </w:r>
            <w:r>
              <w:rPr>
                <w:spacing w:val="-8"/>
                <w:sz w:val="24"/>
              </w:rPr>
              <w:t xml:space="preserve"> </w:t>
            </w:r>
            <w:r>
              <w:rPr>
                <w:sz w:val="24"/>
              </w:rPr>
              <w:t>завтрак</w:t>
            </w:r>
            <w:r>
              <w:rPr>
                <w:spacing w:val="-18"/>
                <w:sz w:val="24"/>
              </w:rPr>
              <w:t xml:space="preserve"> </w:t>
            </w:r>
            <w:r>
              <w:rPr>
                <w:spacing w:val="-5"/>
                <w:sz w:val="24"/>
                <w:vertAlign w:val="superscript"/>
              </w:rPr>
              <w:t>17</w:t>
            </w:r>
          </w:p>
        </w:tc>
        <w:tc>
          <w:tcPr>
            <w:tcW w:w="1844" w:type="dxa"/>
          </w:tcPr>
          <w:p w:rsidR="00153C15" w:rsidRDefault="00C1539A">
            <w:pPr>
              <w:pStyle w:val="TableParagraph"/>
              <w:spacing w:line="268" w:lineRule="exact"/>
              <w:ind w:left="283"/>
              <w:rPr>
                <w:sz w:val="24"/>
              </w:rPr>
            </w:pPr>
            <w:r>
              <w:rPr>
                <w:sz w:val="24"/>
              </w:rPr>
              <w:t>10.30-</w:t>
            </w:r>
            <w:r>
              <w:rPr>
                <w:spacing w:val="-2"/>
                <w:sz w:val="24"/>
              </w:rPr>
              <w:t>11.00</w:t>
            </w:r>
          </w:p>
        </w:tc>
        <w:tc>
          <w:tcPr>
            <w:tcW w:w="1844" w:type="dxa"/>
          </w:tcPr>
          <w:p w:rsidR="00153C15" w:rsidRDefault="00C1539A">
            <w:pPr>
              <w:pStyle w:val="TableParagraph"/>
              <w:spacing w:line="268" w:lineRule="exact"/>
              <w:ind w:left="283"/>
              <w:rPr>
                <w:sz w:val="24"/>
              </w:rPr>
            </w:pPr>
            <w:r>
              <w:rPr>
                <w:sz w:val="24"/>
              </w:rPr>
              <w:t>10.30-</w:t>
            </w:r>
            <w:r>
              <w:rPr>
                <w:spacing w:val="-2"/>
                <w:sz w:val="24"/>
              </w:rPr>
              <w:t>11.00</w:t>
            </w:r>
          </w:p>
        </w:tc>
        <w:tc>
          <w:tcPr>
            <w:tcW w:w="1987" w:type="dxa"/>
          </w:tcPr>
          <w:p w:rsidR="00153C15" w:rsidRDefault="00C1539A">
            <w:pPr>
              <w:pStyle w:val="TableParagraph"/>
              <w:spacing w:line="268" w:lineRule="exact"/>
              <w:ind w:left="288"/>
              <w:rPr>
                <w:sz w:val="24"/>
              </w:rPr>
            </w:pPr>
            <w:r>
              <w:rPr>
                <w:sz w:val="24"/>
              </w:rPr>
              <w:t>10.30-</w:t>
            </w:r>
            <w:r>
              <w:rPr>
                <w:spacing w:val="-2"/>
                <w:sz w:val="24"/>
              </w:rPr>
              <w:t>11.00</w:t>
            </w:r>
          </w:p>
        </w:tc>
        <w:tc>
          <w:tcPr>
            <w:tcW w:w="1704" w:type="dxa"/>
          </w:tcPr>
          <w:p w:rsidR="00153C15" w:rsidRDefault="00C1539A">
            <w:pPr>
              <w:pStyle w:val="TableParagraph"/>
              <w:spacing w:line="268" w:lineRule="exact"/>
              <w:ind w:left="279"/>
              <w:rPr>
                <w:sz w:val="24"/>
              </w:rPr>
            </w:pPr>
            <w:r>
              <w:rPr>
                <w:sz w:val="24"/>
              </w:rPr>
              <w:t>10.30-</w:t>
            </w:r>
            <w:r>
              <w:rPr>
                <w:spacing w:val="-2"/>
                <w:sz w:val="24"/>
              </w:rPr>
              <w:t>11.00</w:t>
            </w:r>
          </w:p>
        </w:tc>
      </w:tr>
      <w:tr w:rsidR="00153C15">
        <w:trPr>
          <w:trHeight w:val="316"/>
        </w:trPr>
        <w:tc>
          <w:tcPr>
            <w:tcW w:w="2271" w:type="dxa"/>
          </w:tcPr>
          <w:p w:rsidR="00153C15" w:rsidRDefault="00C1539A">
            <w:pPr>
              <w:pStyle w:val="TableParagraph"/>
              <w:spacing w:line="268" w:lineRule="exact"/>
              <w:ind w:left="287"/>
              <w:rPr>
                <w:sz w:val="24"/>
              </w:rPr>
            </w:pPr>
            <w:r>
              <w:rPr>
                <w:spacing w:val="-4"/>
                <w:sz w:val="24"/>
              </w:rPr>
              <w:t>Обед</w:t>
            </w:r>
          </w:p>
        </w:tc>
        <w:tc>
          <w:tcPr>
            <w:tcW w:w="1844" w:type="dxa"/>
          </w:tcPr>
          <w:p w:rsidR="00153C15" w:rsidRDefault="00C1539A">
            <w:pPr>
              <w:pStyle w:val="TableParagraph"/>
              <w:spacing w:line="268" w:lineRule="exact"/>
              <w:ind w:left="283"/>
              <w:rPr>
                <w:sz w:val="24"/>
              </w:rPr>
            </w:pPr>
            <w:r>
              <w:rPr>
                <w:sz w:val="24"/>
              </w:rPr>
              <w:t>12.00-</w:t>
            </w:r>
            <w:r>
              <w:rPr>
                <w:spacing w:val="-2"/>
                <w:sz w:val="24"/>
              </w:rPr>
              <w:t>13.00</w:t>
            </w:r>
          </w:p>
        </w:tc>
        <w:tc>
          <w:tcPr>
            <w:tcW w:w="1844" w:type="dxa"/>
          </w:tcPr>
          <w:p w:rsidR="00153C15" w:rsidRDefault="00C1539A">
            <w:pPr>
              <w:pStyle w:val="TableParagraph"/>
              <w:spacing w:line="268" w:lineRule="exact"/>
              <w:ind w:left="283"/>
              <w:rPr>
                <w:sz w:val="24"/>
              </w:rPr>
            </w:pPr>
            <w:r>
              <w:rPr>
                <w:sz w:val="24"/>
              </w:rPr>
              <w:t>12.00-</w:t>
            </w:r>
            <w:r>
              <w:rPr>
                <w:spacing w:val="-2"/>
                <w:sz w:val="24"/>
              </w:rPr>
              <w:t>13.00</w:t>
            </w:r>
          </w:p>
        </w:tc>
        <w:tc>
          <w:tcPr>
            <w:tcW w:w="1987" w:type="dxa"/>
          </w:tcPr>
          <w:p w:rsidR="00153C15" w:rsidRDefault="00C1539A">
            <w:pPr>
              <w:pStyle w:val="TableParagraph"/>
              <w:spacing w:line="268" w:lineRule="exact"/>
              <w:ind w:left="288"/>
              <w:rPr>
                <w:sz w:val="24"/>
              </w:rPr>
            </w:pPr>
            <w:r>
              <w:rPr>
                <w:sz w:val="24"/>
              </w:rPr>
              <w:t>12.00-</w:t>
            </w:r>
            <w:r>
              <w:rPr>
                <w:spacing w:val="-2"/>
                <w:sz w:val="24"/>
              </w:rPr>
              <w:t>13.00</w:t>
            </w:r>
          </w:p>
        </w:tc>
        <w:tc>
          <w:tcPr>
            <w:tcW w:w="1704" w:type="dxa"/>
          </w:tcPr>
          <w:p w:rsidR="00153C15" w:rsidRDefault="00C1539A">
            <w:pPr>
              <w:pStyle w:val="TableParagraph"/>
              <w:spacing w:line="268" w:lineRule="exact"/>
              <w:ind w:left="279"/>
              <w:rPr>
                <w:sz w:val="24"/>
              </w:rPr>
            </w:pPr>
            <w:r>
              <w:rPr>
                <w:sz w:val="24"/>
              </w:rPr>
              <w:t>12.00-</w:t>
            </w:r>
            <w:r>
              <w:rPr>
                <w:spacing w:val="-2"/>
                <w:sz w:val="24"/>
              </w:rPr>
              <w:t>13.00</w:t>
            </w:r>
          </w:p>
        </w:tc>
      </w:tr>
      <w:tr w:rsidR="00153C15">
        <w:trPr>
          <w:trHeight w:val="1589"/>
        </w:trPr>
        <w:tc>
          <w:tcPr>
            <w:tcW w:w="2271" w:type="dxa"/>
          </w:tcPr>
          <w:p w:rsidR="00153C15" w:rsidRDefault="00C1539A">
            <w:pPr>
              <w:pStyle w:val="TableParagraph"/>
              <w:tabs>
                <w:tab w:val="left" w:pos="1540"/>
              </w:tabs>
              <w:spacing w:line="276" w:lineRule="auto"/>
              <w:ind w:left="115" w:right="88"/>
              <w:jc w:val="both"/>
              <w:rPr>
                <w:sz w:val="24"/>
              </w:rPr>
            </w:pPr>
            <w:r>
              <w:rPr>
                <w:sz w:val="24"/>
              </w:rPr>
              <w:t xml:space="preserve">Подготовка ко сну, сон, постепенный </w:t>
            </w:r>
            <w:r>
              <w:rPr>
                <w:spacing w:val="-2"/>
                <w:sz w:val="24"/>
              </w:rPr>
              <w:t>подъем</w:t>
            </w:r>
            <w:r>
              <w:rPr>
                <w:sz w:val="24"/>
              </w:rPr>
              <w:tab/>
            </w:r>
            <w:r>
              <w:rPr>
                <w:spacing w:val="-2"/>
                <w:sz w:val="24"/>
              </w:rPr>
              <w:t>детей, закаливающие</w:t>
            </w:r>
          </w:p>
          <w:p w:rsidR="00153C15" w:rsidRDefault="00C1539A">
            <w:pPr>
              <w:pStyle w:val="TableParagraph"/>
              <w:ind w:left="115"/>
              <w:rPr>
                <w:sz w:val="24"/>
              </w:rPr>
            </w:pPr>
            <w:r>
              <w:rPr>
                <w:spacing w:val="-2"/>
                <w:sz w:val="24"/>
              </w:rPr>
              <w:t>процедуры</w:t>
            </w:r>
          </w:p>
        </w:tc>
        <w:tc>
          <w:tcPr>
            <w:tcW w:w="1844" w:type="dxa"/>
          </w:tcPr>
          <w:p w:rsidR="00153C15" w:rsidRDefault="00C1539A">
            <w:pPr>
              <w:pStyle w:val="TableParagraph"/>
              <w:spacing w:line="268" w:lineRule="exact"/>
              <w:ind w:left="283"/>
              <w:rPr>
                <w:sz w:val="24"/>
              </w:rPr>
            </w:pPr>
            <w:r>
              <w:rPr>
                <w:sz w:val="24"/>
              </w:rPr>
              <w:t>13.00-</w:t>
            </w:r>
            <w:r>
              <w:rPr>
                <w:spacing w:val="-2"/>
                <w:sz w:val="24"/>
              </w:rPr>
              <w:t>15.30</w:t>
            </w:r>
          </w:p>
        </w:tc>
        <w:tc>
          <w:tcPr>
            <w:tcW w:w="1844" w:type="dxa"/>
          </w:tcPr>
          <w:p w:rsidR="00153C15" w:rsidRDefault="00C1539A">
            <w:pPr>
              <w:pStyle w:val="TableParagraph"/>
              <w:spacing w:line="268" w:lineRule="exact"/>
              <w:ind w:left="283"/>
              <w:rPr>
                <w:sz w:val="24"/>
              </w:rPr>
            </w:pPr>
            <w:r>
              <w:rPr>
                <w:sz w:val="24"/>
              </w:rPr>
              <w:t>13.00-</w:t>
            </w:r>
            <w:r>
              <w:rPr>
                <w:spacing w:val="-2"/>
                <w:sz w:val="24"/>
              </w:rPr>
              <w:t>15.30</w:t>
            </w:r>
          </w:p>
        </w:tc>
        <w:tc>
          <w:tcPr>
            <w:tcW w:w="1987" w:type="dxa"/>
          </w:tcPr>
          <w:p w:rsidR="00153C15" w:rsidRDefault="00C1539A">
            <w:pPr>
              <w:pStyle w:val="TableParagraph"/>
              <w:spacing w:line="268" w:lineRule="exact"/>
              <w:ind w:left="288"/>
              <w:rPr>
                <w:sz w:val="24"/>
              </w:rPr>
            </w:pPr>
            <w:r>
              <w:rPr>
                <w:sz w:val="24"/>
              </w:rPr>
              <w:t>13.00-</w:t>
            </w:r>
            <w:r>
              <w:rPr>
                <w:spacing w:val="-2"/>
                <w:sz w:val="24"/>
              </w:rPr>
              <w:t>15.30</w:t>
            </w:r>
          </w:p>
        </w:tc>
        <w:tc>
          <w:tcPr>
            <w:tcW w:w="1704" w:type="dxa"/>
          </w:tcPr>
          <w:p w:rsidR="00153C15" w:rsidRDefault="00C1539A">
            <w:pPr>
              <w:pStyle w:val="TableParagraph"/>
              <w:spacing w:line="268" w:lineRule="exact"/>
              <w:ind w:left="279"/>
              <w:rPr>
                <w:sz w:val="24"/>
              </w:rPr>
            </w:pPr>
            <w:r>
              <w:rPr>
                <w:sz w:val="24"/>
              </w:rPr>
              <w:t>13.00-</w:t>
            </w:r>
            <w:r>
              <w:rPr>
                <w:spacing w:val="-2"/>
                <w:sz w:val="24"/>
              </w:rPr>
              <w:t>15.30</w:t>
            </w:r>
          </w:p>
        </w:tc>
      </w:tr>
      <w:tr w:rsidR="00153C15">
        <w:trPr>
          <w:trHeight w:val="316"/>
        </w:trPr>
        <w:tc>
          <w:tcPr>
            <w:tcW w:w="2271" w:type="dxa"/>
          </w:tcPr>
          <w:p w:rsidR="00153C15" w:rsidRDefault="00C1539A">
            <w:pPr>
              <w:pStyle w:val="TableParagraph"/>
              <w:spacing w:line="268" w:lineRule="exact"/>
              <w:ind w:left="115"/>
              <w:rPr>
                <w:sz w:val="24"/>
              </w:rPr>
            </w:pPr>
            <w:r>
              <w:rPr>
                <w:spacing w:val="-2"/>
                <w:sz w:val="24"/>
              </w:rPr>
              <w:t>Полдник</w:t>
            </w:r>
          </w:p>
        </w:tc>
        <w:tc>
          <w:tcPr>
            <w:tcW w:w="1844" w:type="dxa"/>
          </w:tcPr>
          <w:p w:rsidR="00153C15" w:rsidRDefault="00C1539A">
            <w:pPr>
              <w:pStyle w:val="TableParagraph"/>
              <w:spacing w:line="268" w:lineRule="exact"/>
              <w:ind w:left="283"/>
              <w:rPr>
                <w:sz w:val="24"/>
              </w:rPr>
            </w:pPr>
            <w:r>
              <w:rPr>
                <w:sz w:val="24"/>
              </w:rPr>
              <w:t>15.30-</w:t>
            </w:r>
            <w:r>
              <w:rPr>
                <w:spacing w:val="-2"/>
                <w:sz w:val="24"/>
              </w:rPr>
              <w:t>16.00</w:t>
            </w:r>
          </w:p>
        </w:tc>
        <w:tc>
          <w:tcPr>
            <w:tcW w:w="1844" w:type="dxa"/>
          </w:tcPr>
          <w:p w:rsidR="00153C15" w:rsidRDefault="00C1539A">
            <w:pPr>
              <w:pStyle w:val="TableParagraph"/>
              <w:spacing w:line="268" w:lineRule="exact"/>
              <w:ind w:left="283"/>
              <w:rPr>
                <w:sz w:val="24"/>
              </w:rPr>
            </w:pPr>
            <w:r>
              <w:rPr>
                <w:sz w:val="24"/>
              </w:rPr>
              <w:t>15.30-</w:t>
            </w:r>
            <w:r>
              <w:rPr>
                <w:spacing w:val="-2"/>
                <w:sz w:val="24"/>
              </w:rPr>
              <w:t>16.00</w:t>
            </w:r>
          </w:p>
        </w:tc>
        <w:tc>
          <w:tcPr>
            <w:tcW w:w="1987" w:type="dxa"/>
          </w:tcPr>
          <w:p w:rsidR="00153C15" w:rsidRDefault="00C1539A">
            <w:pPr>
              <w:pStyle w:val="TableParagraph"/>
              <w:spacing w:line="268" w:lineRule="exact"/>
              <w:ind w:left="288"/>
              <w:rPr>
                <w:sz w:val="24"/>
              </w:rPr>
            </w:pPr>
            <w:r>
              <w:rPr>
                <w:sz w:val="24"/>
              </w:rPr>
              <w:t>15.30-</w:t>
            </w:r>
            <w:r>
              <w:rPr>
                <w:spacing w:val="-2"/>
                <w:sz w:val="24"/>
              </w:rPr>
              <w:t>16.00</w:t>
            </w:r>
          </w:p>
        </w:tc>
        <w:tc>
          <w:tcPr>
            <w:tcW w:w="1704" w:type="dxa"/>
          </w:tcPr>
          <w:p w:rsidR="00153C15" w:rsidRDefault="00C1539A">
            <w:pPr>
              <w:pStyle w:val="TableParagraph"/>
              <w:spacing w:line="268" w:lineRule="exact"/>
              <w:ind w:left="279"/>
              <w:rPr>
                <w:sz w:val="24"/>
              </w:rPr>
            </w:pPr>
            <w:r>
              <w:rPr>
                <w:sz w:val="24"/>
              </w:rPr>
              <w:t>15.30-</w:t>
            </w:r>
            <w:r>
              <w:rPr>
                <w:spacing w:val="-2"/>
                <w:sz w:val="24"/>
              </w:rPr>
              <w:t>16.00</w:t>
            </w:r>
          </w:p>
        </w:tc>
      </w:tr>
      <w:tr w:rsidR="00153C15">
        <w:trPr>
          <w:trHeight w:val="633"/>
        </w:trPr>
        <w:tc>
          <w:tcPr>
            <w:tcW w:w="2271" w:type="dxa"/>
          </w:tcPr>
          <w:p w:rsidR="00153C15" w:rsidRDefault="00C1539A">
            <w:pPr>
              <w:pStyle w:val="TableParagraph"/>
              <w:tabs>
                <w:tab w:val="left" w:pos="1713"/>
              </w:tabs>
              <w:spacing w:line="268" w:lineRule="exact"/>
              <w:ind w:left="115"/>
              <w:rPr>
                <w:sz w:val="24"/>
              </w:rPr>
            </w:pPr>
            <w:r>
              <w:rPr>
                <w:spacing w:val="-2"/>
                <w:sz w:val="24"/>
              </w:rPr>
              <w:t>Занятия</w:t>
            </w:r>
            <w:r>
              <w:rPr>
                <w:sz w:val="24"/>
              </w:rPr>
              <w:tab/>
            </w:r>
            <w:r>
              <w:rPr>
                <w:spacing w:val="-4"/>
                <w:sz w:val="24"/>
              </w:rPr>
              <w:t>(при</w:t>
            </w:r>
          </w:p>
          <w:p w:rsidR="00153C15" w:rsidRDefault="00C1539A">
            <w:pPr>
              <w:pStyle w:val="TableParagraph"/>
              <w:spacing w:before="36"/>
              <w:ind w:left="115"/>
              <w:rPr>
                <w:sz w:val="24"/>
              </w:rPr>
            </w:pPr>
            <w:r>
              <w:rPr>
                <w:spacing w:val="-2"/>
                <w:sz w:val="24"/>
              </w:rPr>
              <w:t>необходимости)</w:t>
            </w:r>
          </w:p>
        </w:tc>
        <w:tc>
          <w:tcPr>
            <w:tcW w:w="1844" w:type="dxa"/>
          </w:tcPr>
          <w:p w:rsidR="00153C15" w:rsidRDefault="00C1539A">
            <w:pPr>
              <w:pStyle w:val="TableParagraph"/>
              <w:spacing w:line="268" w:lineRule="exact"/>
              <w:ind w:left="283"/>
              <w:rPr>
                <w:sz w:val="24"/>
              </w:rPr>
            </w:pPr>
            <w:r>
              <w:rPr>
                <w:spacing w:val="-10"/>
                <w:sz w:val="24"/>
              </w:rPr>
              <w:t>-</w:t>
            </w:r>
          </w:p>
        </w:tc>
        <w:tc>
          <w:tcPr>
            <w:tcW w:w="1844" w:type="dxa"/>
          </w:tcPr>
          <w:p w:rsidR="00153C15" w:rsidRDefault="00C1539A">
            <w:pPr>
              <w:pStyle w:val="TableParagraph"/>
              <w:spacing w:line="268" w:lineRule="exact"/>
              <w:ind w:left="283"/>
              <w:rPr>
                <w:sz w:val="24"/>
              </w:rPr>
            </w:pPr>
            <w:r>
              <w:rPr>
                <w:spacing w:val="-10"/>
                <w:sz w:val="24"/>
              </w:rPr>
              <w:t>-</w:t>
            </w:r>
          </w:p>
        </w:tc>
        <w:tc>
          <w:tcPr>
            <w:tcW w:w="1987" w:type="dxa"/>
          </w:tcPr>
          <w:p w:rsidR="00153C15" w:rsidRDefault="00C1539A">
            <w:pPr>
              <w:pStyle w:val="TableParagraph"/>
              <w:spacing w:line="268" w:lineRule="exact"/>
              <w:ind w:left="288"/>
              <w:rPr>
                <w:sz w:val="24"/>
              </w:rPr>
            </w:pPr>
            <w:r>
              <w:rPr>
                <w:sz w:val="24"/>
              </w:rPr>
              <w:t>16.00-</w:t>
            </w:r>
            <w:r>
              <w:rPr>
                <w:spacing w:val="-2"/>
                <w:sz w:val="24"/>
              </w:rPr>
              <w:t>16.25</w:t>
            </w:r>
          </w:p>
        </w:tc>
        <w:tc>
          <w:tcPr>
            <w:tcW w:w="1704" w:type="dxa"/>
          </w:tcPr>
          <w:p w:rsidR="00153C15" w:rsidRDefault="00C1539A">
            <w:pPr>
              <w:pStyle w:val="TableParagraph"/>
              <w:spacing w:line="268" w:lineRule="exact"/>
              <w:ind w:left="279"/>
              <w:rPr>
                <w:sz w:val="24"/>
              </w:rPr>
            </w:pPr>
            <w:r>
              <w:rPr>
                <w:spacing w:val="-10"/>
                <w:sz w:val="24"/>
              </w:rPr>
              <w:t>-</w:t>
            </w:r>
          </w:p>
        </w:tc>
      </w:tr>
      <w:tr w:rsidR="00153C15">
        <w:trPr>
          <w:trHeight w:val="950"/>
        </w:trPr>
        <w:tc>
          <w:tcPr>
            <w:tcW w:w="2271" w:type="dxa"/>
          </w:tcPr>
          <w:p w:rsidR="00153C15" w:rsidRDefault="00C1539A">
            <w:pPr>
              <w:pStyle w:val="TableParagraph"/>
              <w:spacing w:line="276" w:lineRule="auto"/>
              <w:ind w:left="115"/>
              <w:rPr>
                <w:sz w:val="24"/>
              </w:rPr>
            </w:pPr>
            <w:r>
              <w:rPr>
                <w:spacing w:val="-2"/>
                <w:sz w:val="24"/>
              </w:rPr>
              <w:t>Игры, самостоятельная</w:t>
            </w:r>
          </w:p>
          <w:p w:rsidR="00153C15" w:rsidRDefault="00C1539A">
            <w:pPr>
              <w:pStyle w:val="TableParagraph"/>
              <w:ind w:left="115"/>
              <w:rPr>
                <w:sz w:val="24"/>
              </w:rPr>
            </w:pPr>
            <w:r>
              <w:rPr>
                <w:sz w:val="24"/>
              </w:rPr>
              <w:t>деятельность</w:t>
            </w:r>
            <w:r>
              <w:rPr>
                <w:spacing w:val="-6"/>
                <w:sz w:val="24"/>
              </w:rPr>
              <w:t xml:space="preserve"> </w:t>
            </w:r>
            <w:r>
              <w:rPr>
                <w:spacing w:val="-2"/>
                <w:sz w:val="24"/>
              </w:rPr>
              <w:t>детей</w:t>
            </w:r>
          </w:p>
        </w:tc>
        <w:tc>
          <w:tcPr>
            <w:tcW w:w="1844" w:type="dxa"/>
          </w:tcPr>
          <w:p w:rsidR="00153C15" w:rsidRDefault="00C1539A">
            <w:pPr>
              <w:pStyle w:val="TableParagraph"/>
              <w:spacing w:line="273" w:lineRule="exact"/>
              <w:ind w:left="283"/>
              <w:rPr>
                <w:sz w:val="24"/>
              </w:rPr>
            </w:pPr>
            <w:r>
              <w:rPr>
                <w:sz w:val="24"/>
              </w:rPr>
              <w:t>16.00-</w:t>
            </w:r>
            <w:r>
              <w:rPr>
                <w:spacing w:val="-2"/>
                <w:sz w:val="24"/>
              </w:rPr>
              <w:t>17.00</w:t>
            </w:r>
          </w:p>
        </w:tc>
        <w:tc>
          <w:tcPr>
            <w:tcW w:w="1844" w:type="dxa"/>
          </w:tcPr>
          <w:p w:rsidR="00153C15" w:rsidRDefault="00C1539A">
            <w:pPr>
              <w:pStyle w:val="TableParagraph"/>
              <w:spacing w:line="273" w:lineRule="exact"/>
              <w:ind w:left="283"/>
              <w:rPr>
                <w:sz w:val="24"/>
              </w:rPr>
            </w:pPr>
            <w:r>
              <w:rPr>
                <w:sz w:val="24"/>
              </w:rPr>
              <w:t>16.00-</w:t>
            </w:r>
            <w:r>
              <w:rPr>
                <w:spacing w:val="-2"/>
                <w:sz w:val="24"/>
              </w:rPr>
              <w:t>17.00</w:t>
            </w:r>
          </w:p>
        </w:tc>
        <w:tc>
          <w:tcPr>
            <w:tcW w:w="1987" w:type="dxa"/>
          </w:tcPr>
          <w:p w:rsidR="00153C15" w:rsidRDefault="00C1539A">
            <w:pPr>
              <w:pStyle w:val="TableParagraph"/>
              <w:spacing w:line="273" w:lineRule="exact"/>
              <w:ind w:left="288"/>
              <w:rPr>
                <w:sz w:val="24"/>
              </w:rPr>
            </w:pPr>
            <w:r>
              <w:rPr>
                <w:sz w:val="24"/>
              </w:rPr>
              <w:t>16.25-</w:t>
            </w:r>
            <w:r>
              <w:rPr>
                <w:spacing w:val="-2"/>
                <w:sz w:val="24"/>
              </w:rPr>
              <w:t>17.00</w:t>
            </w:r>
          </w:p>
        </w:tc>
        <w:tc>
          <w:tcPr>
            <w:tcW w:w="1704" w:type="dxa"/>
          </w:tcPr>
          <w:p w:rsidR="00153C15" w:rsidRDefault="00C1539A">
            <w:pPr>
              <w:pStyle w:val="TableParagraph"/>
              <w:spacing w:line="273" w:lineRule="exact"/>
              <w:ind w:left="279"/>
              <w:rPr>
                <w:sz w:val="24"/>
              </w:rPr>
            </w:pPr>
            <w:r>
              <w:rPr>
                <w:sz w:val="24"/>
              </w:rPr>
              <w:t>16.00-</w:t>
            </w:r>
            <w:r>
              <w:rPr>
                <w:spacing w:val="-2"/>
                <w:sz w:val="24"/>
              </w:rPr>
              <w:t>16.40</w:t>
            </w:r>
          </w:p>
        </w:tc>
      </w:tr>
      <w:tr w:rsidR="00153C15">
        <w:trPr>
          <w:trHeight w:val="1588"/>
        </w:trPr>
        <w:tc>
          <w:tcPr>
            <w:tcW w:w="2271" w:type="dxa"/>
          </w:tcPr>
          <w:p w:rsidR="00153C15" w:rsidRDefault="00C1539A">
            <w:pPr>
              <w:pStyle w:val="TableParagraph"/>
              <w:tabs>
                <w:tab w:val="left" w:pos="2049"/>
              </w:tabs>
              <w:spacing w:line="276" w:lineRule="auto"/>
              <w:ind w:left="115" w:right="91"/>
              <w:rPr>
                <w:sz w:val="24"/>
              </w:rPr>
            </w:pPr>
            <w:r>
              <w:rPr>
                <w:spacing w:val="-2"/>
                <w:sz w:val="24"/>
              </w:rPr>
              <w:t>Подготовка</w:t>
            </w:r>
            <w:r>
              <w:rPr>
                <w:sz w:val="24"/>
              </w:rPr>
              <w:tab/>
            </w:r>
            <w:r>
              <w:rPr>
                <w:spacing w:val="-10"/>
                <w:sz w:val="24"/>
              </w:rPr>
              <w:t xml:space="preserve">к </w:t>
            </w:r>
            <w:r>
              <w:rPr>
                <w:sz w:val="24"/>
              </w:rPr>
              <w:t>прогулке,</w:t>
            </w:r>
            <w:r>
              <w:rPr>
                <w:spacing w:val="-8"/>
                <w:sz w:val="24"/>
              </w:rPr>
              <w:t xml:space="preserve"> </w:t>
            </w:r>
            <w:r>
              <w:rPr>
                <w:sz w:val="24"/>
              </w:rPr>
              <w:t xml:space="preserve">прогулка, </w:t>
            </w:r>
            <w:r>
              <w:rPr>
                <w:spacing w:val="-2"/>
                <w:sz w:val="24"/>
              </w:rPr>
              <w:t xml:space="preserve">самостоятельная </w:t>
            </w:r>
            <w:r>
              <w:rPr>
                <w:sz w:val="24"/>
              </w:rPr>
              <w:t>деятельность</w:t>
            </w:r>
            <w:r>
              <w:rPr>
                <w:spacing w:val="8"/>
                <w:sz w:val="24"/>
              </w:rPr>
              <w:t xml:space="preserve"> </w:t>
            </w:r>
            <w:r>
              <w:rPr>
                <w:spacing w:val="-2"/>
                <w:sz w:val="24"/>
              </w:rPr>
              <w:t>детей,</w:t>
            </w:r>
          </w:p>
          <w:p w:rsidR="00153C15" w:rsidRDefault="00C1539A">
            <w:pPr>
              <w:pStyle w:val="TableParagraph"/>
              <w:tabs>
                <w:tab w:val="left" w:pos="2059"/>
              </w:tabs>
              <w:spacing w:line="274" w:lineRule="exact"/>
              <w:ind w:left="115"/>
              <w:rPr>
                <w:sz w:val="24"/>
              </w:rPr>
            </w:pPr>
            <w:r>
              <w:rPr>
                <w:spacing w:val="-2"/>
                <w:sz w:val="24"/>
              </w:rPr>
              <w:t>возвращение</w:t>
            </w:r>
            <w:r>
              <w:rPr>
                <w:sz w:val="24"/>
              </w:rPr>
              <w:tab/>
            </w:r>
            <w:r>
              <w:rPr>
                <w:spacing w:val="-10"/>
                <w:sz w:val="24"/>
              </w:rPr>
              <w:t>с</w:t>
            </w:r>
          </w:p>
        </w:tc>
        <w:tc>
          <w:tcPr>
            <w:tcW w:w="1844" w:type="dxa"/>
          </w:tcPr>
          <w:p w:rsidR="00153C15" w:rsidRDefault="00C1539A">
            <w:pPr>
              <w:pStyle w:val="TableParagraph"/>
              <w:spacing w:line="268" w:lineRule="exact"/>
              <w:ind w:left="283"/>
              <w:rPr>
                <w:sz w:val="24"/>
              </w:rPr>
            </w:pPr>
            <w:r>
              <w:rPr>
                <w:sz w:val="24"/>
              </w:rPr>
              <w:t>17.00-</w:t>
            </w:r>
            <w:r>
              <w:rPr>
                <w:spacing w:val="-2"/>
                <w:sz w:val="24"/>
              </w:rPr>
              <w:t>18.30</w:t>
            </w:r>
          </w:p>
        </w:tc>
        <w:tc>
          <w:tcPr>
            <w:tcW w:w="1844" w:type="dxa"/>
          </w:tcPr>
          <w:p w:rsidR="00153C15" w:rsidRDefault="00C1539A">
            <w:pPr>
              <w:pStyle w:val="TableParagraph"/>
              <w:spacing w:line="268" w:lineRule="exact"/>
              <w:ind w:left="283"/>
              <w:rPr>
                <w:sz w:val="24"/>
              </w:rPr>
            </w:pPr>
            <w:r>
              <w:rPr>
                <w:sz w:val="24"/>
              </w:rPr>
              <w:t>17.00-</w:t>
            </w:r>
            <w:r>
              <w:rPr>
                <w:spacing w:val="-2"/>
                <w:sz w:val="24"/>
              </w:rPr>
              <w:t>18.30</w:t>
            </w:r>
          </w:p>
        </w:tc>
        <w:tc>
          <w:tcPr>
            <w:tcW w:w="1987" w:type="dxa"/>
          </w:tcPr>
          <w:p w:rsidR="00153C15" w:rsidRDefault="00C1539A">
            <w:pPr>
              <w:pStyle w:val="TableParagraph"/>
              <w:spacing w:line="268" w:lineRule="exact"/>
              <w:ind w:left="288"/>
              <w:rPr>
                <w:sz w:val="24"/>
              </w:rPr>
            </w:pPr>
            <w:r>
              <w:rPr>
                <w:sz w:val="24"/>
              </w:rPr>
              <w:t>17.00-</w:t>
            </w:r>
            <w:r>
              <w:rPr>
                <w:spacing w:val="-2"/>
                <w:sz w:val="24"/>
              </w:rPr>
              <w:t>18.30</w:t>
            </w:r>
          </w:p>
        </w:tc>
        <w:tc>
          <w:tcPr>
            <w:tcW w:w="1704" w:type="dxa"/>
          </w:tcPr>
          <w:p w:rsidR="00153C15" w:rsidRDefault="00C1539A">
            <w:pPr>
              <w:pStyle w:val="TableParagraph"/>
              <w:spacing w:line="268" w:lineRule="exact"/>
              <w:ind w:left="279"/>
              <w:rPr>
                <w:sz w:val="24"/>
              </w:rPr>
            </w:pPr>
            <w:r>
              <w:rPr>
                <w:sz w:val="24"/>
              </w:rPr>
              <w:t>16.40-</w:t>
            </w:r>
            <w:r>
              <w:rPr>
                <w:spacing w:val="-2"/>
                <w:sz w:val="24"/>
              </w:rPr>
              <w:t>18.30</w:t>
            </w:r>
          </w:p>
        </w:tc>
      </w:tr>
    </w:tbl>
    <w:p w:rsidR="00153C15" w:rsidRDefault="00153C15">
      <w:pPr>
        <w:pStyle w:val="TableParagraph"/>
        <w:spacing w:line="268" w:lineRule="exact"/>
        <w:rPr>
          <w:sz w:val="24"/>
        </w:rPr>
        <w:sectPr w:rsidR="00153C15">
          <w:pgSz w:w="11910" w:h="16840"/>
          <w:pgMar w:top="1100" w:right="0" w:bottom="1328" w:left="992" w:header="0" w:footer="993" w:gutter="0"/>
          <w:cols w:space="720"/>
        </w:sect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1"/>
        <w:gridCol w:w="1844"/>
        <w:gridCol w:w="1844"/>
        <w:gridCol w:w="1987"/>
        <w:gridCol w:w="1704"/>
      </w:tblGrid>
      <w:tr w:rsidR="00153C15">
        <w:trPr>
          <w:trHeight w:val="316"/>
        </w:trPr>
        <w:tc>
          <w:tcPr>
            <w:tcW w:w="2271" w:type="dxa"/>
          </w:tcPr>
          <w:p w:rsidR="00153C15" w:rsidRDefault="00C1539A">
            <w:pPr>
              <w:pStyle w:val="TableParagraph"/>
              <w:spacing w:line="268" w:lineRule="exact"/>
              <w:ind w:left="115"/>
              <w:rPr>
                <w:sz w:val="24"/>
              </w:rPr>
            </w:pPr>
            <w:r>
              <w:rPr>
                <w:spacing w:val="-2"/>
                <w:sz w:val="24"/>
              </w:rPr>
              <w:lastRenderedPageBreak/>
              <w:t>прогулки</w:t>
            </w:r>
          </w:p>
        </w:tc>
        <w:tc>
          <w:tcPr>
            <w:tcW w:w="1844" w:type="dxa"/>
          </w:tcPr>
          <w:p w:rsidR="00153C15" w:rsidRDefault="00153C15">
            <w:pPr>
              <w:pStyle w:val="TableParagraph"/>
            </w:pPr>
          </w:p>
        </w:tc>
        <w:tc>
          <w:tcPr>
            <w:tcW w:w="1844" w:type="dxa"/>
          </w:tcPr>
          <w:p w:rsidR="00153C15" w:rsidRDefault="00153C15">
            <w:pPr>
              <w:pStyle w:val="TableParagraph"/>
            </w:pPr>
          </w:p>
        </w:tc>
        <w:tc>
          <w:tcPr>
            <w:tcW w:w="1987" w:type="dxa"/>
          </w:tcPr>
          <w:p w:rsidR="00153C15" w:rsidRDefault="00153C15">
            <w:pPr>
              <w:pStyle w:val="TableParagraph"/>
            </w:pPr>
          </w:p>
        </w:tc>
        <w:tc>
          <w:tcPr>
            <w:tcW w:w="1704" w:type="dxa"/>
          </w:tcPr>
          <w:p w:rsidR="00153C15" w:rsidRDefault="00153C15">
            <w:pPr>
              <w:pStyle w:val="TableParagraph"/>
            </w:pPr>
          </w:p>
        </w:tc>
      </w:tr>
      <w:tr w:rsidR="00153C15">
        <w:trPr>
          <w:trHeight w:val="316"/>
        </w:trPr>
        <w:tc>
          <w:tcPr>
            <w:tcW w:w="2271" w:type="dxa"/>
          </w:tcPr>
          <w:p w:rsidR="00153C15" w:rsidRDefault="00C1539A">
            <w:pPr>
              <w:pStyle w:val="TableParagraph"/>
              <w:spacing w:line="273" w:lineRule="exact"/>
              <w:ind w:left="115"/>
              <w:rPr>
                <w:sz w:val="24"/>
              </w:rPr>
            </w:pPr>
            <w:r>
              <w:rPr>
                <w:spacing w:val="-4"/>
                <w:sz w:val="24"/>
              </w:rPr>
              <w:t>Ужин</w:t>
            </w:r>
          </w:p>
        </w:tc>
        <w:tc>
          <w:tcPr>
            <w:tcW w:w="1844" w:type="dxa"/>
          </w:tcPr>
          <w:p w:rsidR="00153C15" w:rsidRDefault="00C1539A">
            <w:pPr>
              <w:pStyle w:val="TableParagraph"/>
              <w:spacing w:line="273" w:lineRule="exact"/>
              <w:ind w:left="283"/>
              <w:rPr>
                <w:sz w:val="24"/>
              </w:rPr>
            </w:pPr>
            <w:r>
              <w:rPr>
                <w:spacing w:val="-2"/>
                <w:sz w:val="24"/>
              </w:rPr>
              <w:t>18.30</w:t>
            </w:r>
          </w:p>
        </w:tc>
        <w:tc>
          <w:tcPr>
            <w:tcW w:w="1844" w:type="dxa"/>
          </w:tcPr>
          <w:p w:rsidR="00153C15" w:rsidRDefault="00C1539A">
            <w:pPr>
              <w:pStyle w:val="TableParagraph"/>
              <w:spacing w:line="273" w:lineRule="exact"/>
              <w:ind w:left="283"/>
              <w:rPr>
                <w:sz w:val="24"/>
              </w:rPr>
            </w:pPr>
            <w:r>
              <w:rPr>
                <w:spacing w:val="-2"/>
                <w:sz w:val="24"/>
              </w:rPr>
              <w:t>18.30</w:t>
            </w:r>
          </w:p>
        </w:tc>
        <w:tc>
          <w:tcPr>
            <w:tcW w:w="1987" w:type="dxa"/>
          </w:tcPr>
          <w:p w:rsidR="00153C15" w:rsidRDefault="00C1539A">
            <w:pPr>
              <w:pStyle w:val="TableParagraph"/>
              <w:spacing w:line="273" w:lineRule="exact"/>
              <w:ind w:left="288"/>
              <w:rPr>
                <w:sz w:val="24"/>
              </w:rPr>
            </w:pPr>
            <w:r>
              <w:rPr>
                <w:spacing w:val="-2"/>
                <w:sz w:val="24"/>
              </w:rPr>
              <w:t>18.30</w:t>
            </w:r>
          </w:p>
        </w:tc>
        <w:tc>
          <w:tcPr>
            <w:tcW w:w="1704" w:type="dxa"/>
          </w:tcPr>
          <w:p w:rsidR="00153C15" w:rsidRDefault="00C1539A">
            <w:pPr>
              <w:pStyle w:val="TableParagraph"/>
              <w:spacing w:line="273" w:lineRule="exact"/>
              <w:ind w:left="279"/>
              <w:rPr>
                <w:sz w:val="24"/>
              </w:rPr>
            </w:pPr>
            <w:r>
              <w:rPr>
                <w:spacing w:val="-2"/>
                <w:sz w:val="24"/>
              </w:rPr>
              <w:t>18.30</w:t>
            </w:r>
          </w:p>
        </w:tc>
      </w:tr>
      <w:tr w:rsidR="00153C15">
        <w:trPr>
          <w:trHeight w:val="316"/>
        </w:trPr>
        <w:tc>
          <w:tcPr>
            <w:tcW w:w="2271" w:type="dxa"/>
          </w:tcPr>
          <w:p w:rsidR="00153C15" w:rsidRDefault="00C1539A">
            <w:pPr>
              <w:pStyle w:val="TableParagraph"/>
              <w:spacing w:line="273" w:lineRule="exact"/>
              <w:ind w:left="115"/>
              <w:rPr>
                <w:sz w:val="24"/>
              </w:rPr>
            </w:pPr>
            <w:r>
              <w:rPr>
                <w:sz w:val="24"/>
              </w:rPr>
              <w:t>Уход</w:t>
            </w:r>
            <w:r>
              <w:rPr>
                <w:spacing w:val="-5"/>
                <w:sz w:val="24"/>
              </w:rPr>
              <w:t xml:space="preserve"> </w:t>
            </w:r>
            <w:r>
              <w:rPr>
                <w:spacing w:val="-2"/>
                <w:sz w:val="24"/>
              </w:rPr>
              <w:t>домой</w:t>
            </w:r>
          </w:p>
        </w:tc>
        <w:tc>
          <w:tcPr>
            <w:tcW w:w="1844" w:type="dxa"/>
          </w:tcPr>
          <w:p w:rsidR="00153C15" w:rsidRDefault="00C1539A">
            <w:pPr>
              <w:pStyle w:val="TableParagraph"/>
              <w:spacing w:line="273" w:lineRule="exact"/>
              <w:ind w:left="283"/>
              <w:rPr>
                <w:sz w:val="24"/>
              </w:rPr>
            </w:pPr>
            <w:r>
              <w:rPr>
                <w:sz w:val="24"/>
              </w:rPr>
              <w:t>до</w:t>
            </w:r>
            <w:r>
              <w:rPr>
                <w:spacing w:val="3"/>
                <w:sz w:val="24"/>
              </w:rPr>
              <w:t xml:space="preserve"> </w:t>
            </w:r>
            <w:r>
              <w:rPr>
                <w:spacing w:val="-2"/>
                <w:sz w:val="24"/>
              </w:rPr>
              <w:t>19.00</w:t>
            </w:r>
          </w:p>
        </w:tc>
        <w:tc>
          <w:tcPr>
            <w:tcW w:w="1844" w:type="dxa"/>
          </w:tcPr>
          <w:p w:rsidR="00153C15" w:rsidRDefault="00C1539A">
            <w:pPr>
              <w:pStyle w:val="TableParagraph"/>
              <w:spacing w:line="273" w:lineRule="exact"/>
              <w:ind w:left="283"/>
              <w:rPr>
                <w:sz w:val="24"/>
              </w:rPr>
            </w:pPr>
            <w:r>
              <w:rPr>
                <w:sz w:val="24"/>
              </w:rPr>
              <w:t>до</w:t>
            </w:r>
            <w:r>
              <w:rPr>
                <w:spacing w:val="3"/>
                <w:sz w:val="24"/>
              </w:rPr>
              <w:t xml:space="preserve"> </w:t>
            </w:r>
            <w:r>
              <w:rPr>
                <w:spacing w:val="-2"/>
                <w:sz w:val="24"/>
              </w:rPr>
              <w:t>19.00</w:t>
            </w:r>
          </w:p>
        </w:tc>
        <w:tc>
          <w:tcPr>
            <w:tcW w:w="1987" w:type="dxa"/>
          </w:tcPr>
          <w:p w:rsidR="00153C15" w:rsidRDefault="00C1539A">
            <w:pPr>
              <w:pStyle w:val="TableParagraph"/>
              <w:spacing w:line="273" w:lineRule="exact"/>
              <w:ind w:left="288"/>
              <w:rPr>
                <w:sz w:val="24"/>
              </w:rPr>
            </w:pPr>
            <w:r>
              <w:rPr>
                <w:sz w:val="24"/>
              </w:rPr>
              <w:t>до</w:t>
            </w:r>
            <w:r>
              <w:rPr>
                <w:spacing w:val="3"/>
                <w:sz w:val="24"/>
              </w:rPr>
              <w:t xml:space="preserve"> </w:t>
            </w:r>
            <w:r>
              <w:rPr>
                <w:spacing w:val="-2"/>
                <w:sz w:val="24"/>
              </w:rPr>
              <w:t>19.00</w:t>
            </w:r>
          </w:p>
        </w:tc>
        <w:tc>
          <w:tcPr>
            <w:tcW w:w="1704" w:type="dxa"/>
          </w:tcPr>
          <w:p w:rsidR="00153C15" w:rsidRDefault="00C1539A">
            <w:pPr>
              <w:pStyle w:val="TableParagraph"/>
              <w:spacing w:line="273" w:lineRule="exact"/>
              <w:ind w:left="279"/>
              <w:rPr>
                <w:sz w:val="24"/>
              </w:rPr>
            </w:pPr>
            <w:r>
              <w:rPr>
                <w:sz w:val="24"/>
              </w:rPr>
              <w:t>до</w:t>
            </w:r>
            <w:r>
              <w:rPr>
                <w:spacing w:val="3"/>
                <w:sz w:val="24"/>
              </w:rPr>
              <w:t xml:space="preserve"> </w:t>
            </w:r>
            <w:r>
              <w:rPr>
                <w:spacing w:val="-2"/>
                <w:sz w:val="24"/>
              </w:rPr>
              <w:t>19.00</w:t>
            </w:r>
          </w:p>
        </w:tc>
      </w:tr>
      <w:tr w:rsidR="00153C15">
        <w:trPr>
          <w:trHeight w:val="321"/>
        </w:trPr>
        <w:tc>
          <w:tcPr>
            <w:tcW w:w="9650" w:type="dxa"/>
            <w:gridSpan w:val="5"/>
          </w:tcPr>
          <w:p w:rsidR="00153C15" w:rsidRDefault="00C1539A">
            <w:pPr>
              <w:pStyle w:val="TableParagraph"/>
              <w:spacing w:line="273" w:lineRule="exact"/>
              <w:ind w:left="115"/>
              <w:rPr>
                <w:b/>
                <w:sz w:val="24"/>
              </w:rPr>
            </w:pPr>
            <w:r>
              <w:rPr>
                <w:b/>
                <w:sz w:val="24"/>
              </w:rPr>
              <w:t>Теплый</w:t>
            </w:r>
            <w:r>
              <w:rPr>
                <w:b/>
                <w:spacing w:val="-7"/>
                <w:sz w:val="24"/>
              </w:rPr>
              <w:t xml:space="preserve"> </w:t>
            </w:r>
            <w:r>
              <w:rPr>
                <w:b/>
                <w:sz w:val="24"/>
              </w:rPr>
              <w:t>период</w:t>
            </w:r>
            <w:r>
              <w:rPr>
                <w:b/>
                <w:spacing w:val="-1"/>
                <w:sz w:val="24"/>
              </w:rPr>
              <w:t xml:space="preserve"> </w:t>
            </w:r>
            <w:r>
              <w:rPr>
                <w:b/>
                <w:spacing w:val="-4"/>
                <w:sz w:val="24"/>
              </w:rPr>
              <w:t>года</w:t>
            </w:r>
          </w:p>
        </w:tc>
      </w:tr>
      <w:tr w:rsidR="00153C15">
        <w:trPr>
          <w:trHeight w:val="2217"/>
        </w:trPr>
        <w:tc>
          <w:tcPr>
            <w:tcW w:w="2271" w:type="dxa"/>
          </w:tcPr>
          <w:p w:rsidR="00153C15" w:rsidRDefault="00C1539A">
            <w:pPr>
              <w:pStyle w:val="TableParagraph"/>
              <w:tabs>
                <w:tab w:val="left" w:pos="1540"/>
                <w:tab w:val="left" w:pos="1598"/>
                <w:tab w:val="left" w:pos="1852"/>
              </w:tabs>
              <w:spacing w:line="276" w:lineRule="auto"/>
              <w:ind w:left="115" w:right="86"/>
              <w:rPr>
                <w:sz w:val="24"/>
              </w:rPr>
            </w:pPr>
            <w:r>
              <w:rPr>
                <w:spacing w:val="-2"/>
                <w:sz w:val="24"/>
              </w:rPr>
              <w:t>Утренний</w:t>
            </w:r>
            <w:r>
              <w:rPr>
                <w:sz w:val="24"/>
              </w:rPr>
              <w:tab/>
            </w:r>
            <w:r>
              <w:rPr>
                <w:spacing w:val="-4"/>
                <w:sz w:val="24"/>
              </w:rPr>
              <w:t xml:space="preserve">прием </w:t>
            </w:r>
            <w:r>
              <w:rPr>
                <w:spacing w:val="-2"/>
                <w:sz w:val="24"/>
              </w:rPr>
              <w:t>детей,</w:t>
            </w:r>
            <w:r>
              <w:rPr>
                <w:sz w:val="24"/>
              </w:rPr>
              <w:tab/>
            </w:r>
            <w:r>
              <w:rPr>
                <w:sz w:val="24"/>
              </w:rPr>
              <w:tab/>
            </w:r>
            <w:r>
              <w:rPr>
                <w:spacing w:val="-4"/>
                <w:sz w:val="24"/>
              </w:rPr>
              <w:t xml:space="preserve">игры, </w:t>
            </w:r>
            <w:r>
              <w:rPr>
                <w:spacing w:val="-2"/>
                <w:sz w:val="24"/>
              </w:rPr>
              <w:t>самостоятельная деятельность, утренняя гимнастика</w:t>
            </w:r>
            <w:r>
              <w:rPr>
                <w:sz w:val="24"/>
              </w:rPr>
              <w:tab/>
            </w:r>
            <w:r>
              <w:rPr>
                <w:sz w:val="24"/>
              </w:rPr>
              <w:tab/>
            </w:r>
            <w:r>
              <w:rPr>
                <w:sz w:val="24"/>
              </w:rPr>
              <w:tab/>
            </w:r>
            <w:r>
              <w:rPr>
                <w:spacing w:val="-4"/>
                <w:sz w:val="24"/>
              </w:rPr>
              <w:t>(не</w:t>
            </w:r>
          </w:p>
          <w:p w:rsidR="00153C15" w:rsidRDefault="00C1539A">
            <w:pPr>
              <w:pStyle w:val="TableParagraph"/>
              <w:ind w:left="115"/>
              <w:rPr>
                <w:sz w:val="24"/>
              </w:rPr>
            </w:pPr>
            <w:r>
              <w:rPr>
                <w:sz w:val="24"/>
              </w:rPr>
              <w:t>менее</w:t>
            </w:r>
            <w:r>
              <w:rPr>
                <w:spacing w:val="-4"/>
                <w:sz w:val="24"/>
              </w:rPr>
              <w:t xml:space="preserve"> </w:t>
            </w:r>
            <w:r>
              <w:rPr>
                <w:sz w:val="24"/>
              </w:rPr>
              <w:t>10</w:t>
            </w:r>
            <w:r>
              <w:rPr>
                <w:spacing w:val="2"/>
                <w:sz w:val="24"/>
              </w:rPr>
              <w:t xml:space="preserve"> </w:t>
            </w:r>
            <w:r>
              <w:rPr>
                <w:spacing w:val="-2"/>
                <w:sz w:val="24"/>
              </w:rPr>
              <w:t>минут)</w:t>
            </w:r>
          </w:p>
        </w:tc>
        <w:tc>
          <w:tcPr>
            <w:tcW w:w="1844" w:type="dxa"/>
          </w:tcPr>
          <w:p w:rsidR="00153C15" w:rsidRDefault="00C1539A">
            <w:pPr>
              <w:pStyle w:val="TableParagraph"/>
              <w:spacing w:line="268" w:lineRule="exact"/>
              <w:ind w:left="283"/>
              <w:rPr>
                <w:sz w:val="24"/>
              </w:rPr>
            </w:pPr>
            <w:r>
              <w:rPr>
                <w:sz w:val="24"/>
              </w:rPr>
              <w:t>7.00-</w:t>
            </w:r>
            <w:r>
              <w:rPr>
                <w:spacing w:val="-4"/>
                <w:sz w:val="24"/>
              </w:rPr>
              <w:t>8.30</w:t>
            </w:r>
          </w:p>
        </w:tc>
        <w:tc>
          <w:tcPr>
            <w:tcW w:w="1844" w:type="dxa"/>
          </w:tcPr>
          <w:p w:rsidR="00153C15" w:rsidRDefault="00C1539A">
            <w:pPr>
              <w:pStyle w:val="TableParagraph"/>
              <w:spacing w:line="268" w:lineRule="exact"/>
              <w:ind w:left="283"/>
              <w:rPr>
                <w:sz w:val="24"/>
              </w:rPr>
            </w:pPr>
            <w:r>
              <w:rPr>
                <w:sz w:val="24"/>
              </w:rPr>
              <w:t>7.00-</w:t>
            </w:r>
            <w:r>
              <w:rPr>
                <w:spacing w:val="-4"/>
                <w:sz w:val="24"/>
              </w:rPr>
              <w:t>8.30</w:t>
            </w:r>
          </w:p>
        </w:tc>
        <w:tc>
          <w:tcPr>
            <w:tcW w:w="1987" w:type="dxa"/>
          </w:tcPr>
          <w:p w:rsidR="00153C15" w:rsidRDefault="00C1539A">
            <w:pPr>
              <w:pStyle w:val="TableParagraph"/>
              <w:spacing w:line="268" w:lineRule="exact"/>
              <w:ind w:left="288"/>
              <w:rPr>
                <w:sz w:val="24"/>
              </w:rPr>
            </w:pPr>
            <w:r>
              <w:rPr>
                <w:sz w:val="24"/>
              </w:rPr>
              <w:t>7.00-</w:t>
            </w:r>
            <w:r>
              <w:rPr>
                <w:spacing w:val="-4"/>
                <w:sz w:val="24"/>
              </w:rPr>
              <w:t>8.30</w:t>
            </w:r>
          </w:p>
        </w:tc>
        <w:tc>
          <w:tcPr>
            <w:tcW w:w="1704" w:type="dxa"/>
          </w:tcPr>
          <w:p w:rsidR="00153C15" w:rsidRDefault="00C1539A">
            <w:pPr>
              <w:pStyle w:val="TableParagraph"/>
              <w:spacing w:line="268" w:lineRule="exact"/>
              <w:ind w:left="279"/>
              <w:rPr>
                <w:sz w:val="24"/>
              </w:rPr>
            </w:pPr>
            <w:r>
              <w:rPr>
                <w:sz w:val="24"/>
              </w:rPr>
              <w:t>7.00-</w:t>
            </w:r>
            <w:r>
              <w:rPr>
                <w:spacing w:val="-4"/>
                <w:sz w:val="24"/>
              </w:rPr>
              <w:t>8.30</w:t>
            </w:r>
          </w:p>
        </w:tc>
      </w:tr>
      <w:tr w:rsidR="00153C15">
        <w:trPr>
          <w:trHeight w:val="321"/>
        </w:trPr>
        <w:tc>
          <w:tcPr>
            <w:tcW w:w="2271" w:type="dxa"/>
          </w:tcPr>
          <w:p w:rsidR="00153C15" w:rsidRDefault="00C1539A">
            <w:pPr>
              <w:pStyle w:val="TableParagraph"/>
              <w:spacing w:line="273" w:lineRule="exact"/>
              <w:ind w:left="115"/>
              <w:rPr>
                <w:sz w:val="24"/>
              </w:rPr>
            </w:pPr>
            <w:r>
              <w:rPr>
                <w:spacing w:val="-2"/>
                <w:sz w:val="24"/>
              </w:rPr>
              <w:t>Завтрак</w:t>
            </w:r>
          </w:p>
        </w:tc>
        <w:tc>
          <w:tcPr>
            <w:tcW w:w="1844" w:type="dxa"/>
          </w:tcPr>
          <w:p w:rsidR="00153C15" w:rsidRDefault="00C1539A">
            <w:pPr>
              <w:pStyle w:val="TableParagraph"/>
              <w:spacing w:line="273" w:lineRule="exact"/>
              <w:ind w:left="283"/>
              <w:rPr>
                <w:sz w:val="24"/>
              </w:rPr>
            </w:pPr>
            <w:r>
              <w:rPr>
                <w:sz w:val="24"/>
              </w:rPr>
              <w:t>8.30-</w:t>
            </w:r>
            <w:r>
              <w:rPr>
                <w:spacing w:val="-4"/>
                <w:sz w:val="24"/>
              </w:rPr>
              <w:t>9.00</w:t>
            </w:r>
          </w:p>
        </w:tc>
        <w:tc>
          <w:tcPr>
            <w:tcW w:w="1844" w:type="dxa"/>
          </w:tcPr>
          <w:p w:rsidR="00153C15" w:rsidRDefault="00C1539A">
            <w:pPr>
              <w:pStyle w:val="TableParagraph"/>
              <w:spacing w:line="273" w:lineRule="exact"/>
              <w:ind w:left="283"/>
              <w:rPr>
                <w:sz w:val="24"/>
              </w:rPr>
            </w:pPr>
            <w:r>
              <w:rPr>
                <w:sz w:val="24"/>
              </w:rPr>
              <w:t>8.30-</w:t>
            </w:r>
            <w:r>
              <w:rPr>
                <w:spacing w:val="-4"/>
                <w:sz w:val="24"/>
              </w:rPr>
              <w:t>9.00</w:t>
            </w:r>
          </w:p>
        </w:tc>
        <w:tc>
          <w:tcPr>
            <w:tcW w:w="1987" w:type="dxa"/>
          </w:tcPr>
          <w:p w:rsidR="00153C15" w:rsidRDefault="00C1539A">
            <w:pPr>
              <w:pStyle w:val="TableParagraph"/>
              <w:spacing w:line="273" w:lineRule="exact"/>
              <w:ind w:left="288"/>
              <w:rPr>
                <w:sz w:val="24"/>
              </w:rPr>
            </w:pPr>
            <w:r>
              <w:rPr>
                <w:sz w:val="24"/>
              </w:rPr>
              <w:t>8.30-</w:t>
            </w:r>
            <w:r>
              <w:rPr>
                <w:spacing w:val="-4"/>
                <w:sz w:val="24"/>
              </w:rPr>
              <w:t>9.00</w:t>
            </w:r>
          </w:p>
        </w:tc>
        <w:tc>
          <w:tcPr>
            <w:tcW w:w="1704" w:type="dxa"/>
          </w:tcPr>
          <w:p w:rsidR="00153C15" w:rsidRDefault="00C1539A">
            <w:pPr>
              <w:pStyle w:val="TableParagraph"/>
              <w:spacing w:line="273" w:lineRule="exact"/>
              <w:ind w:left="279"/>
              <w:rPr>
                <w:sz w:val="24"/>
              </w:rPr>
            </w:pPr>
            <w:r>
              <w:rPr>
                <w:sz w:val="24"/>
              </w:rPr>
              <w:t>8.30-</w:t>
            </w:r>
            <w:r>
              <w:rPr>
                <w:spacing w:val="-4"/>
                <w:sz w:val="24"/>
              </w:rPr>
              <w:t>9.00</w:t>
            </w:r>
          </w:p>
        </w:tc>
      </w:tr>
      <w:tr w:rsidR="00153C15">
        <w:trPr>
          <w:trHeight w:val="950"/>
        </w:trPr>
        <w:tc>
          <w:tcPr>
            <w:tcW w:w="2271" w:type="dxa"/>
          </w:tcPr>
          <w:p w:rsidR="00153C15" w:rsidRDefault="00C1539A">
            <w:pPr>
              <w:pStyle w:val="TableParagraph"/>
              <w:spacing w:line="276" w:lineRule="auto"/>
              <w:ind w:left="115"/>
              <w:rPr>
                <w:sz w:val="24"/>
              </w:rPr>
            </w:pPr>
            <w:r>
              <w:rPr>
                <w:spacing w:val="-2"/>
                <w:sz w:val="24"/>
              </w:rPr>
              <w:t>Игры, самостоятельная</w:t>
            </w:r>
          </w:p>
          <w:p w:rsidR="00153C15" w:rsidRDefault="00C1539A">
            <w:pPr>
              <w:pStyle w:val="TableParagraph"/>
              <w:spacing w:line="275" w:lineRule="exact"/>
              <w:ind w:left="115"/>
              <w:rPr>
                <w:sz w:val="24"/>
              </w:rPr>
            </w:pPr>
            <w:r>
              <w:rPr>
                <w:spacing w:val="-2"/>
                <w:sz w:val="24"/>
              </w:rPr>
              <w:t>деятельность</w:t>
            </w:r>
          </w:p>
        </w:tc>
        <w:tc>
          <w:tcPr>
            <w:tcW w:w="1844" w:type="dxa"/>
          </w:tcPr>
          <w:p w:rsidR="00153C15" w:rsidRDefault="00C1539A">
            <w:pPr>
              <w:pStyle w:val="TableParagraph"/>
              <w:spacing w:line="268" w:lineRule="exact"/>
              <w:ind w:left="283"/>
              <w:rPr>
                <w:sz w:val="24"/>
              </w:rPr>
            </w:pPr>
            <w:r>
              <w:rPr>
                <w:sz w:val="24"/>
              </w:rPr>
              <w:t>9.00-</w:t>
            </w:r>
            <w:r>
              <w:rPr>
                <w:spacing w:val="-4"/>
                <w:sz w:val="24"/>
              </w:rPr>
              <w:t>9.20</w:t>
            </w:r>
          </w:p>
        </w:tc>
        <w:tc>
          <w:tcPr>
            <w:tcW w:w="1844" w:type="dxa"/>
          </w:tcPr>
          <w:p w:rsidR="00153C15" w:rsidRDefault="00C1539A">
            <w:pPr>
              <w:pStyle w:val="TableParagraph"/>
              <w:spacing w:line="268" w:lineRule="exact"/>
              <w:ind w:left="283"/>
              <w:rPr>
                <w:sz w:val="24"/>
              </w:rPr>
            </w:pPr>
            <w:r>
              <w:rPr>
                <w:sz w:val="24"/>
              </w:rPr>
              <w:t>9.00-</w:t>
            </w:r>
            <w:r>
              <w:rPr>
                <w:spacing w:val="-4"/>
                <w:sz w:val="24"/>
              </w:rPr>
              <w:t>9.15</w:t>
            </w:r>
          </w:p>
        </w:tc>
        <w:tc>
          <w:tcPr>
            <w:tcW w:w="1987" w:type="dxa"/>
          </w:tcPr>
          <w:p w:rsidR="00153C15" w:rsidRDefault="00C1539A">
            <w:pPr>
              <w:pStyle w:val="TableParagraph"/>
              <w:spacing w:line="268" w:lineRule="exact"/>
              <w:ind w:left="288"/>
              <w:rPr>
                <w:sz w:val="24"/>
              </w:rPr>
            </w:pPr>
            <w:r>
              <w:rPr>
                <w:sz w:val="24"/>
              </w:rPr>
              <w:t>9.00-</w:t>
            </w:r>
            <w:r>
              <w:rPr>
                <w:spacing w:val="-4"/>
                <w:sz w:val="24"/>
              </w:rPr>
              <w:t>9.15</w:t>
            </w:r>
          </w:p>
        </w:tc>
        <w:tc>
          <w:tcPr>
            <w:tcW w:w="1704" w:type="dxa"/>
          </w:tcPr>
          <w:p w:rsidR="00153C15" w:rsidRDefault="00C1539A">
            <w:pPr>
              <w:pStyle w:val="TableParagraph"/>
              <w:spacing w:line="268" w:lineRule="exact"/>
              <w:ind w:left="279"/>
              <w:rPr>
                <w:sz w:val="24"/>
              </w:rPr>
            </w:pPr>
            <w:r>
              <w:rPr>
                <w:spacing w:val="-10"/>
                <w:sz w:val="24"/>
              </w:rPr>
              <w:t>-</w:t>
            </w:r>
          </w:p>
        </w:tc>
      </w:tr>
      <w:tr w:rsidR="00153C15">
        <w:trPr>
          <w:trHeight w:val="316"/>
        </w:trPr>
        <w:tc>
          <w:tcPr>
            <w:tcW w:w="2271" w:type="dxa"/>
          </w:tcPr>
          <w:p w:rsidR="00153C15" w:rsidRDefault="00C1539A">
            <w:pPr>
              <w:pStyle w:val="TableParagraph"/>
              <w:spacing w:line="268" w:lineRule="exact"/>
              <w:ind w:left="115"/>
              <w:rPr>
                <w:sz w:val="24"/>
              </w:rPr>
            </w:pPr>
            <w:r>
              <w:rPr>
                <w:sz w:val="24"/>
              </w:rPr>
              <w:t>Второй</w:t>
            </w:r>
            <w:r>
              <w:rPr>
                <w:spacing w:val="-8"/>
                <w:sz w:val="24"/>
              </w:rPr>
              <w:t xml:space="preserve"> </w:t>
            </w:r>
            <w:r>
              <w:rPr>
                <w:sz w:val="24"/>
              </w:rPr>
              <w:t>завтрак</w:t>
            </w:r>
            <w:r>
              <w:rPr>
                <w:spacing w:val="-18"/>
                <w:sz w:val="24"/>
              </w:rPr>
              <w:t xml:space="preserve"> </w:t>
            </w:r>
            <w:r>
              <w:rPr>
                <w:spacing w:val="-5"/>
                <w:sz w:val="24"/>
                <w:vertAlign w:val="superscript"/>
              </w:rPr>
              <w:t>18</w:t>
            </w:r>
          </w:p>
        </w:tc>
        <w:tc>
          <w:tcPr>
            <w:tcW w:w="1844" w:type="dxa"/>
          </w:tcPr>
          <w:p w:rsidR="00153C15" w:rsidRDefault="00C1539A">
            <w:pPr>
              <w:pStyle w:val="TableParagraph"/>
              <w:spacing w:line="268" w:lineRule="exact"/>
              <w:ind w:left="283"/>
              <w:rPr>
                <w:sz w:val="24"/>
              </w:rPr>
            </w:pPr>
            <w:r>
              <w:rPr>
                <w:sz w:val="24"/>
              </w:rPr>
              <w:t>10.30-</w:t>
            </w:r>
            <w:r>
              <w:rPr>
                <w:spacing w:val="-2"/>
                <w:sz w:val="24"/>
              </w:rPr>
              <w:t>11.00</w:t>
            </w:r>
          </w:p>
        </w:tc>
        <w:tc>
          <w:tcPr>
            <w:tcW w:w="1844" w:type="dxa"/>
          </w:tcPr>
          <w:p w:rsidR="00153C15" w:rsidRDefault="00C1539A">
            <w:pPr>
              <w:pStyle w:val="TableParagraph"/>
              <w:spacing w:line="268" w:lineRule="exact"/>
              <w:ind w:left="283"/>
              <w:rPr>
                <w:sz w:val="24"/>
              </w:rPr>
            </w:pPr>
            <w:r>
              <w:rPr>
                <w:sz w:val="24"/>
              </w:rPr>
              <w:t>10.30-</w:t>
            </w:r>
            <w:r>
              <w:rPr>
                <w:spacing w:val="-2"/>
                <w:sz w:val="24"/>
              </w:rPr>
              <w:t>11.00</w:t>
            </w:r>
          </w:p>
        </w:tc>
        <w:tc>
          <w:tcPr>
            <w:tcW w:w="1987" w:type="dxa"/>
          </w:tcPr>
          <w:p w:rsidR="00153C15" w:rsidRDefault="00C1539A">
            <w:pPr>
              <w:pStyle w:val="TableParagraph"/>
              <w:spacing w:line="268" w:lineRule="exact"/>
              <w:ind w:left="288"/>
              <w:rPr>
                <w:sz w:val="24"/>
              </w:rPr>
            </w:pPr>
            <w:r>
              <w:rPr>
                <w:sz w:val="24"/>
              </w:rPr>
              <w:t>10.30-</w:t>
            </w:r>
            <w:r>
              <w:rPr>
                <w:spacing w:val="-2"/>
                <w:sz w:val="24"/>
              </w:rPr>
              <w:t>11.00</w:t>
            </w:r>
          </w:p>
        </w:tc>
        <w:tc>
          <w:tcPr>
            <w:tcW w:w="1704" w:type="dxa"/>
          </w:tcPr>
          <w:p w:rsidR="00153C15" w:rsidRDefault="00C1539A">
            <w:pPr>
              <w:pStyle w:val="TableParagraph"/>
              <w:spacing w:line="268" w:lineRule="exact"/>
              <w:ind w:left="279"/>
              <w:rPr>
                <w:sz w:val="24"/>
              </w:rPr>
            </w:pPr>
            <w:r>
              <w:rPr>
                <w:sz w:val="24"/>
              </w:rPr>
              <w:t>10.30-</w:t>
            </w:r>
            <w:r>
              <w:rPr>
                <w:spacing w:val="-2"/>
                <w:sz w:val="24"/>
              </w:rPr>
              <w:t>11.00</w:t>
            </w:r>
          </w:p>
        </w:tc>
      </w:tr>
      <w:tr w:rsidR="00153C15">
        <w:trPr>
          <w:trHeight w:val="1905"/>
        </w:trPr>
        <w:tc>
          <w:tcPr>
            <w:tcW w:w="2271" w:type="dxa"/>
          </w:tcPr>
          <w:p w:rsidR="00153C15" w:rsidRDefault="00C1539A">
            <w:pPr>
              <w:pStyle w:val="TableParagraph"/>
              <w:tabs>
                <w:tab w:val="left" w:pos="1934"/>
                <w:tab w:val="left" w:pos="2049"/>
              </w:tabs>
              <w:spacing w:line="276" w:lineRule="auto"/>
              <w:ind w:left="115" w:right="86"/>
              <w:jc w:val="both"/>
              <w:rPr>
                <w:sz w:val="24"/>
              </w:rPr>
            </w:pPr>
            <w:r>
              <w:rPr>
                <w:spacing w:val="-2"/>
                <w:sz w:val="24"/>
              </w:rPr>
              <w:t>Подготовка</w:t>
            </w:r>
            <w:r>
              <w:rPr>
                <w:sz w:val="24"/>
              </w:rPr>
              <w:tab/>
            </w:r>
            <w:r>
              <w:rPr>
                <w:sz w:val="24"/>
              </w:rPr>
              <w:tab/>
            </w:r>
            <w:r>
              <w:rPr>
                <w:spacing w:val="-10"/>
                <w:sz w:val="24"/>
              </w:rPr>
              <w:t xml:space="preserve">к </w:t>
            </w:r>
            <w:r>
              <w:rPr>
                <w:sz w:val="24"/>
              </w:rPr>
              <w:t>прогулке,</w:t>
            </w:r>
            <w:r>
              <w:rPr>
                <w:spacing w:val="-15"/>
                <w:sz w:val="24"/>
              </w:rPr>
              <w:t xml:space="preserve"> </w:t>
            </w:r>
            <w:r>
              <w:rPr>
                <w:sz w:val="24"/>
              </w:rPr>
              <w:t xml:space="preserve">прогулка, </w:t>
            </w:r>
            <w:r>
              <w:rPr>
                <w:spacing w:val="-2"/>
                <w:sz w:val="24"/>
              </w:rPr>
              <w:t>занятия</w:t>
            </w:r>
            <w:r>
              <w:rPr>
                <w:sz w:val="24"/>
              </w:rPr>
              <w:tab/>
            </w:r>
            <w:r>
              <w:rPr>
                <w:spacing w:val="-5"/>
                <w:sz w:val="24"/>
              </w:rPr>
              <w:t>на</w:t>
            </w:r>
          </w:p>
          <w:p w:rsidR="00153C15" w:rsidRDefault="00C1539A">
            <w:pPr>
              <w:pStyle w:val="TableParagraph"/>
              <w:spacing w:line="275" w:lineRule="exact"/>
              <w:ind w:left="115"/>
              <w:rPr>
                <w:sz w:val="24"/>
              </w:rPr>
            </w:pPr>
            <w:r>
              <w:rPr>
                <w:spacing w:val="-2"/>
                <w:sz w:val="24"/>
              </w:rPr>
              <w:t>прогулке,</w:t>
            </w:r>
          </w:p>
          <w:p w:rsidR="00153C15" w:rsidRDefault="00C1539A">
            <w:pPr>
              <w:pStyle w:val="TableParagraph"/>
              <w:tabs>
                <w:tab w:val="left" w:pos="2044"/>
              </w:tabs>
              <w:spacing w:before="3" w:line="310" w:lineRule="atLeast"/>
              <w:ind w:left="115" w:right="107"/>
              <w:rPr>
                <w:sz w:val="24"/>
              </w:rPr>
            </w:pPr>
            <w:r>
              <w:rPr>
                <w:spacing w:val="-2"/>
                <w:sz w:val="24"/>
              </w:rPr>
              <w:t>возвращение</w:t>
            </w:r>
            <w:r>
              <w:rPr>
                <w:sz w:val="24"/>
              </w:rPr>
              <w:tab/>
            </w:r>
            <w:r>
              <w:rPr>
                <w:spacing w:val="-10"/>
                <w:sz w:val="24"/>
              </w:rPr>
              <w:t xml:space="preserve">с </w:t>
            </w:r>
            <w:r>
              <w:rPr>
                <w:spacing w:val="-2"/>
                <w:sz w:val="24"/>
              </w:rPr>
              <w:t>прогулки</w:t>
            </w:r>
          </w:p>
        </w:tc>
        <w:tc>
          <w:tcPr>
            <w:tcW w:w="1844" w:type="dxa"/>
          </w:tcPr>
          <w:p w:rsidR="00153C15" w:rsidRDefault="00C1539A">
            <w:pPr>
              <w:pStyle w:val="TableParagraph"/>
              <w:spacing w:line="268" w:lineRule="exact"/>
              <w:ind w:left="283"/>
              <w:rPr>
                <w:sz w:val="24"/>
              </w:rPr>
            </w:pPr>
            <w:r>
              <w:rPr>
                <w:sz w:val="24"/>
              </w:rPr>
              <w:t>9.20-</w:t>
            </w:r>
            <w:r>
              <w:rPr>
                <w:spacing w:val="-2"/>
                <w:sz w:val="24"/>
              </w:rPr>
              <w:t>12.00</w:t>
            </w:r>
          </w:p>
        </w:tc>
        <w:tc>
          <w:tcPr>
            <w:tcW w:w="1844" w:type="dxa"/>
          </w:tcPr>
          <w:p w:rsidR="00153C15" w:rsidRDefault="00C1539A">
            <w:pPr>
              <w:pStyle w:val="TableParagraph"/>
              <w:spacing w:line="268" w:lineRule="exact"/>
              <w:ind w:left="283"/>
              <w:rPr>
                <w:sz w:val="24"/>
              </w:rPr>
            </w:pPr>
            <w:r>
              <w:rPr>
                <w:sz w:val="24"/>
              </w:rPr>
              <w:t>9.15-</w:t>
            </w:r>
            <w:r>
              <w:rPr>
                <w:spacing w:val="-2"/>
                <w:sz w:val="24"/>
              </w:rPr>
              <w:t>12.00</w:t>
            </w:r>
          </w:p>
        </w:tc>
        <w:tc>
          <w:tcPr>
            <w:tcW w:w="1987" w:type="dxa"/>
          </w:tcPr>
          <w:p w:rsidR="00153C15" w:rsidRDefault="00C1539A">
            <w:pPr>
              <w:pStyle w:val="TableParagraph"/>
              <w:spacing w:line="268" w:lineRule="exact"/>
              <w:ind w:left="288"/>
              <w:rPr>
                <w:sz w:val="24"/>
              </w:rPr>
            </w:pPr>
            <w:r>
              <w:rPr>
                <w:sz w:val="24"/>
              </w:rPr>
              <w:t>9.15-</w:t>
            </w:r>
            <w:r>
              <w:rPr>
                <w:spacing w:val="-2"/>
                <w:sz w:val="24"/>
              </w:rPr>
              <w:t>12.00</w:t>
            </w:r>
          </w:p>
        </w:tc>
        <w:tc>
          <w:tcPr>
            <w:tcW w:w="1704" w:type="dxa"/>
          </w:tcPr>
          <w:p w:rsidR="00153C15" w:rsidRDefault="00C1539A">
            <w:pPr>
              <w:pStyle w:val="TableParagraph"/>
              <w:spacing w:line="268" w:lineRule="exact"/>
              <w:ind w:left="279"/>
              <w:rPr>
                <w:sz w:val="24"/>
              </w:rPr>
            </w:pPr>
            <w:r>
              <w:rPr>
                <w:sz w:val="24"/>
              </w:rPr>
              <w:t>9.00-</w:t>
            </w:r>
            <w:r>
              <w:rPr>
                <w:spacing w:val="-2"/>
                <w:sz w:val="24"/>
              </w:rPr>
              <w:t>12.00</w:t>
            </w:r>
          </w:p>
        </w:tc>
      </w:tr>
      <w:tr w:rsidR="00153C15">
        <w:trPr>
          <w:trHeight w:val="316"/>
        </w:trPr>
        <w:tc>
          <w:tcPr>
            <w:tcW w:w="2271" w:type="dxa"/>
          </w:tcPr>
          <w:p w:rsidR="00153C15" w:rsidRDefault="00C1539A">
            <w:pPr>
              <w:pStyle w:val="TableParagraph"/>
              <w:spacing w:line="268" w:lineRule="exact"/>
              <w:ind w:left="115"/>
              <w:rPr>
                <w:sz w:val="24"/>
              </w:rPr>
            </w:pPr>
            <w:r>
              <w:rPr>
                <w:spacing w:val="-4"/>
                <w:sz w:val="24"/>
              </w:rPr>
              <w:t>Обед</w:t>
            </w:r>
          </w:p>
        </w:tc>
        <w:tc>
          <w:tcPr>
            <w:tcW w:w="1844" w:type="dxa"/>
          </w:tcPr>
          <w:p w:rsidR="00153C15" w:rsidRDefault="00C1539A">
            <w:pPr>
              <w:pStyle w:val="TableParagraph"/>
              <w:spacing w:line="268" w:lineRule="exact"/>
              <w:ind w:left="283"/>
              <w:rPr>
                <w:sz w:val="24"/>
              </w:rPr>
            </w:pPr>
            <w:r>
              <w:rPr>
                <w:sz w:val="24"/>
              </w:rPr>
              <w:t>12.00-</w:t>
            </w:r>
            <w:r>
              <w:rPr>
                <w:spacing w:val="-2"/>
                <w:sz w:val="24"/>
              </w:rPr>
              <w:t>13.00</w:t>
            </w:r>
          </w:p>
        </w:tc>
        <w:tc>
          <w:tcPr>
            <w:tcW w:w="1844" w:type="dxa"/>
          </w:tcPr>
          <w:p w:rsidR="00153C15" w:rsidRDefault="00C1539A">
            <w:pPr>
              <w:pStyle w:val="TableParagraph"/>
              <w:spacing w:line="268" w:lineRule="exact"/>
              <w:ind w:left="283"/>
              <w:rPr>
                <w:sz w:val="24"/>
              </w:rPr>
            </w:pPr>
            <w:r>
              <w:rPr>
                <w:sz w:val="24"/>
              </w:rPr>
              <w:t>12.00-</w:t>
            </w:r>
            <w:r>
              <w:rPr>
                <w:spacing w:val="-2"/>
                <w:sz w:val="24"/>
              </w:rPr>
              <w:t>13.00</w:t>
            </w:r>
          </w:p>
        </w:tc>
        <w:tc>
          <w:tcPr>
            <w:tcW w:w="1987" w:type="dxa"/>
          </w:tcPr>
          <w:p w:rsidR="00153C15" w:rsidRDefault="00C1539A">
            <w:pPr>
              <w:pStyle w:val="TableParagraph"/>
              <w:spacing w:line="268" w:lineRule="exact"/>
              <w:ind w:left="288"/>
              <w:rPr>
                <w:sz w:val="24"/>
              </w:rPr>
            </w:pPr>
            <w:r>
              <w:rPr>
                <w:sz w:val="24"/>
              </w:rPr>
              <w:t>12.00-</w:t>
            </w:r>
            <w:r>
              <w:rPr>
                <w:spacing w:val="-2"/>
                <w:sz w:val="24"/>
              </w:rPr>
              <w:t>13.00</w:t>
            </w:r>
          </w:p>
        </w:tc>
        <w:tc>
          <w:tcPr>
            <w:tcW w:w="1704" w:type="dxa"/>
          </w:tcPr>
          <w:p w:rsidR="00153C15" w:rsidRDefault="00C1539A">
            <w:pPr>
              <w:pStyle w:val="TableParagraph"/>
              <w:spacing w:line="268" w:lineRule="exact"/>
              <w:ind w:left="279"/>
              <w:rPr>
                <w:sz w:val="24"/>
              </w:rPr>
            </w:pPr>
            <w:r>
              <w:rPr>
                <w:sz w:val="24"/>
              </w:rPr>
              <w:t>12.00-</w:t>
            </w:r>
            <w:r>
              <w:rPr>
                <w:spacing w:val="-2"/>
                <w:sz w:val="24"/>
              </w:rPr>
              <w:t>13.00</w:t>
            </w:r>
          </w:p>
        </w:tc>
      </w:tr>
      <w:tr w:rsidR="00153C15">
        <w:trPr>
          <w:trHeight w:val="1588"/>
        </w:trPr>
        <w:tc>
          <w:tcPr>
            <w:tcW w:w="2271" w:type="dxa"/>
          </w:tcPr>
          <w:p w:rsidR="00153C15" w:rsidRDefault="00C1539A">
            <w:pPr>
              <w:pStyle w:val="TableParagraph"/>
              <w:tabs>
                <w:tab w:val="left" w:pos="1540"/>
              </w:tabs>
              <w:spacing w:line="276" w:lineRule="auto"/>
              <w:ind w:left="115" w:right="88"/>
              <w:jc w:val="both"/>
              <w:rPr>
                <w:sz w:val="24"/>
              </w:rPr>
            </w:pPr>
            <w:r>
              <w:rPr>
                <w:sz w:val="24"/>
              </w:rPr>
              <w:t xml:space="preserve">Подготовка ко сну, сон, постепенный </w:t>
            </w:r>
            <w:r>
              <w:rPr>
                <w:spacing w:val="-2"/>
                <w:sz w:val="24"/>
              </w:rPr>
              <w:t>подъем</w:t>
            </w:r>
            <w:r>
              <w:rPr>
                <w:sz w:val="24"/>
              </w:rPr>
              <w:tab/>
            </w:r>
            <w:r>
              <w:rPr>
                <w:spacing w:val="-2"/>
                <w:sz w:val="24"/>
              </w:rPr>
              <w:t>детей, закаливающие</w:t>
            </w:r>
          </w:p>
          <w:p w:rsidR="00153C15" w:rsidRDefault="00C1539A">
            <w:pPr>
              <w:pStyle w:val="TableParagraph"/>
              <w:spacing w:line="274" w:lineRule="exact"/>
              <w:ind w:left="115"/>
              <w:rPr>
                <w:sz w:val="24"/>
              </w:rPr>
            </w:pPr>
            <w:r>
              <w:rPr>
                <w:spacing w:val="-2"/>
                <w:sz w:val="24"/>
              </w:rPr>
              <w:t>процедуры</w:t>
            </w:r>
          </w:p>
        </w:tc>
        <w:tc>
          <w:tcPr>
            <w:tcW w:w="1844" w:type="dxa"/>
          </w:tcPr>
          <w:p w:rsidR="00153C15" w:rsidRDefault="00C1539A">
            <w:pPr>
              <w:pStyle w:val="TableParagraph"/>
              <w:spacing w:line="268" w:lineRule="exact"/>
              <w:ind w:left="283"/>
              <w:rPr>
                <w:sz w:val="24"/>
              </w:rPr>
            </w:pPr>
            <w:r>
              <w:rPr>
                <w:sz w:val="24"/>
              </w:rPr>
              <w:t>13.00-</w:t>
            </w:r>
            <w:r>
              <w:rPr>
                <w:spacing w:val="-2"/>
                <w:sz w:val="24"/>
              </w:rPr>
              <w:t>15.30</w:t>
            </w:r>
          </w:p>
        </w:tc>
        <w:tc>
          <w:tcPr>
            <w:tcW w:w="1844" w:type="dxa"/>
          </w:tcPr>
          <w:p w:rsidR="00153C15" w:rsidRDefault="00C1539A">
            <w:pPr>
              <w:pStyle w:val="TableParagraph"/>
              <w:spacing w:line="268" w:lineRule="exact"/>
              <w:ind w:left="283"/>
              <w:rPr>
                <w:sz w:val="24"/>
              </w:rPr>
            </w:pPr>
            <w:r>
              <w:rPr>
                <w:sz w:val="24"/>
              </w:rPr>
              <w:t>13.00-</w:t>
            </w:r>
            <w:r>
              <w:rPr>
                <w:spacing w:val="-2"/>
                <w:sz w:val="24"/>
              </w:rPr>
              <w:t>15.30</w:t>
            </w:r>
          </w:p>
        </w:tc>
        <w:tc>
          <w:tcPr>
            <w:tcW w:w="1987" w:type="dxa"/>
          </w:tcPr>
          <w:p w:rsidR="00153C15" w:rsidRDefault="00C1539A">
            <w:pPr>
              <w:pStyle w:val="TableParagraph"/>
              <w:spacing w:line="268" w:lineRule="exact"/>
              <w:ind w:left="288"/>
              <w:rPr>
                <w:sz w:val="24"/>
              </w:rPr>
            </w:pPr>
            <w:r>
              <w:rPr>
                <w:sz w:val="24"/>
              </w:rPr>
              <w:t>13.00-</w:t>
            </w:r>
            <w:r>
              <w:rPr>
                <w:spacing w:val="-2"/>
                <w:sz w:val="24"/>
              </w:rPr>
              <w:t>15.30</w:t>
            </w:r>
          </w:p>
        </w:tc>
        <w:tc>
          <w:tcPr>
            <w:tcW w:w="1704" w:type="dxa"/>
          </w:tcPr>
          <w:p w:rsidR="00153C15" w:rsidRDefault="00C1539A">
            <w:pPr>
              <w:pStyle w:val="TableParagraph"/>
              <w:spacing w:line="268" w:lineRule="exact"/>
              <w:ind w:left="279"/>
              <w:rPr>
                <w:sz w:val="24"/>
              </w:rPr>
            </w:pPr>
            <w:r>
              <w:rPr>
                <w:sz w:val="24"/>
              </w:rPr>
              <w:t>13.00-</w:t>
            </w:r>
            <w:r>
              <w:rPr>
                <w:spacing w:val="-2"/>
                <w:sz w:val="24"/>
              </w:rPr>
              <w:t>15.30</w:t>
            </w:r>
          </w:p>
        </w:tc>
      </w:tr>
      <w:tr w:rsidR="00153C15">
        <w:trPr>
          <w:trHeight w:val="316"/>
        </w:trPr>
        <w:tc>
          <w:tcPr>
            <w:tcW w:w="2271" w:type="dxa"/>
          </w:tcPr>
          <w:p w:rsidR="00153C15" w:rsidRDefault="00C1539A">
            <w:pPr>
              <w:pStyle w:val="TableParagraph"/>
              <w:spacing w:line="268" w:lineRule="exact"/>
              <w:ind w:left="115"/>
              <w:rPr>
                <w:sz w:val="24"/>
              </w:rPr>
            </w:pPr>
            <w:r>
              <w:rPr>
                <w:spacing w:val="-2"/>
                <w:sz w:val="24"/>
              </w:rPr>
              <w:t>Полдник</w:t>
            </w:r>
          </w:p>
        </w:tc>
        <w:tc>
          <w:tcPr>
            <w:tcW w:w="1844" w:type="dxa"/>
          </w:tcPr>
          <w:p w:rsidR="00153C15" w:rsidRDefault="00C1539A">
            <w:pPr>
              <w:pStyle w:val="TableParagraph"/>
              <w:spacing w:line="268" w:lineRule="exact"/>
              <w:ind w:left="283"/>
              <w:rPr>
                <w:sz w:val="24"/>
              </w:rPr>
            </w:pPr>
            <w:r>
              <w:rPr>
                <w:sz w:val="24"/>
              </w:rPr>
              <w:t>15.30-</w:t>
            </w:r>
            <w:r>
              <w:rPr>
                <w:spacing w:val="-2"/>
                <w:sz w:val="24"/>
              </w:rPr>
              <w:t>16.00</w:t>
            </w:r>
          </w:p>
        </w:tc>
        <w:tc>
          <w:tcPr>
            <w:tcW w:w="1844" w:type="dxa"/>
          </w:tcPr>
          <w:p w:rsidR="00153C15" w:rsidRDefault="00C1539A">
            <w:pPr>
              <w:pStyle w:val="TableParagraph"/>
              <w:spacing w:line="268" w:lineRule="exact"/>
              <w:ind w:left="283"/>
              <w:rPr>
                <w:sz w:val="24"/>
              </w:rPr>
            </w:pPr>
            <w:r>
              <w:rPr>
                <w:sz w:val="24"/>
              </w:rPr>
              <w:t>15.30-</w:t>
            </w:r>
            <w:r>
              <w:rPr>
                <w:spacing w:val="-2"/>
                <w:sz w:val="24"/>
              </w:rPr>
              <w:t>16.00</w:t>
            </w:r>
          </w:p>
        </w:tc>
        <w:tc>
          <w:tcPr>
            <w:tcW w:w="1987" w:type="dxa"/>
          </w:tcPr>
          <w:p w:rsidR="00153C15" w:rsidRDefault="00C1539A">
            <w:pPr>
              <w:pStyle w:val="TableParagraph"/>
              <w:spacing w:line="268" w:lineRule="exact"/>
              <w:ind w:left="288"/>
              <w:rPr>
                <w:sz w:val="24"/>
              </w:rPr>
            </w:pPr>
            <w:r>
              <w:rPr>
                <w:sz w:val="24"/>
              </w:rPr>
              <w:t>15.30-</w:t>
            </w:r>
            <w:r>
              <w:rPr>
                <w:spacing w:val="-2"/>
                <w:sz w:val="24"/>
              </w:rPr>
              <w:t>16.00</w:t>
            </w:r>
          </w:p>
        </w:tc>
        <w:tc>
          <w:tcPr>
            <w:tcW w:w="1704" w:type="dxa"/>
          </w:tcPr>
          <w:p w:rsidR="00153C15" w:rsidRDefault="00C1539A">
            <w:pPr>
              <w:pStyle w:val="TableParagraph"/>
              <w:spacing w:line="268" w:lineRule="exact"/>
              <w:ind w:left="279"/>
              <w:rPr>
                <w:sz w:val="24"/>
              </w:rPr>
            </w:pPr>
            <w:r>
              <w:rPr>
                <w:sz w:val="24"/>
              </w:rPr>
              <w:t>15.30-</w:t>
            </w:r>
            <w:r>
              <w:rPr>
                <w:spacing w:val="-2"/>
                <w:sz w:val="24"/>
              </w:rPr>
              <w:t>16.00</w:t>
            </w:r>
          </w:p>
        </w:tc>
      </w:tr>
      <w:tr w:rsidR="00153C15">
        <w:trPr>
          <w:trHeight w:val="950"/>
        </w:trPr>
        <w:tc>
          <w:tcPr>
            <w:tcW w:w="2271" w:type="dxa"/>
          </w:tcPr>
          <w:p w:rsidR="00153C15" w:rsidRDefault="00C1539A">
            <w:pPr>
              <w:pStyle w:val="TableParagraph"/>
              <w:spacing w:line="268" w:lineRule="exact"/>
              <w:ind w:left="115"/>
              <w:rPr>
                <w:sz w:val="24"/>
              </w:rPr>
            </w:pPr>
            <w:r>
              <w:rPr>
                <w:spacing w:val="-2"/>
                <w:sz w:val="24"/>
              </w:rPr>
              <w:t>Игры,</w:t>
            </w:r>
          </w:p>
          <w:p w:rsidR="00153C15" w:rsidRDefault="00C1539A">
            <w:pPr>
              <w:pStyle w:val="TableParagraph"/>
              <w:spacing w:before="7" w:line="310" w:lineRule="atLeast"/>
              <w:ind w:left="115" w:right="163"/>
              <w:rPr>
                <w:sz w:val="24"/>
              </w:rPr>
            </w:pPr>
            <w:r>
              <w:rPr>
                <w:spacing w:val="-2"/>
                <w:sz w:val="24"/>
              </w:rPr>
              <w:t xml:space="preserve">самостоятельная </w:t>
            </w:r>
            <w:r>
              <w:rPr>
                <w:sz w:val="24"/>
              </w:rPr>
              <w:t>деятельность</w:t>
            </w:r>
            <w:r>
              <w:rPr>
                <w:spacing w:val="-15"/>
                <w:sz w:val="24"/>
              </w:rPr>
              <w:t xml:space="preserve"> </w:t>
            </w:r>
            <w:r>
              <w:rPr>
                <w:sz w:val="24"/>
              </w:rPr>
              <w:t>детей</w:t>
            </w:r>
          </w:p>
        </w:tc>
        <w:tc>
          <w:tcPr>
            <w:tcW w:w="1844" w:type="dxa"/>
          </w:tcPr>
          <w:p w:rsidR="00153C15" w:rsidRDefault="00C1539A">
            <w:pPr>
              <w:pStyle w:val="TableParagraph"/>
              <w:spacing w:line="268" w:lineRule="exact"/>
              <w:ind w:left="283"/>
              <w:rPr>
                <w:sz w:val="24"/>
              </w:rPr>
            </w:pPr>
            <w:r>
              <w:rPr>
                <w:sz w:val="24"/>
              </w:rPr>
              <w:t>16.00-</w:t>
            </w:r>
            <w:r>
              <w:rPr>
                <w:spacing w:val="-2"/>
                <w:sz w:val="24"/>
              </w:rPr>
              <w:t>17.00</w:t>
            </w:r>
          </w:p>
        </w:tc>
        <w:tc>
          <w:tcPr>
            <w:tcW w:w="1844" w:type="dxa"/>
          </w:tcPr>
          <w:p w:rsidR="00153C15" w:rsidRDefault="00C1539A">
            <w:pPr>
              <w:pStyle w:val="TableParagraph"/>
              <w:spacing w:line="268" w:lineRule="exact"/>
              <w:ind w:left="283"/>
              <w:rPr>
                <w:sz w:val="24"/>
              </w:rPr>
            </w:pPr>
            <w:r>
              <w:rPr>
                <w:sz w:val="24"/>
              </w:rPr>
              <w:t>16.00-</w:t>
            </w:r>
            <w:r>
              <w:rPr>
                <w:spacing w:val="-2"/>
                <w:sz w:val="24"/>
              </w:rPr>
              <w:t>17.00</w:t>
            </w:r>
          </w:p>
        </w:tc>
        <w:tc>
          <w:tcPr>
            <w:tcW w:w="1987" w:type="dxa"/>
          </w:tcPr>
          <w:p w:rsidR="00153C15" w:rsidRDefault="00C1539A">
            <w:pPr>
              <w:pStyle w:val="TableParagraph"/>
              <w:spacing w:line="268" w:lineRule="exact"/>
              <w:ind w:left="288"/>
              <w:rPr>
                <w:sz w:val="24"/>
              </w:rPr>
            </w:pPr>
            <w:r>
              <w:rPr>
                <w:sz w:val="24"/>
              </w:rPr>
              <w:t>16.00-</w:t>
            </w:r>
            <w:r>
              <w:rPr>
                <w:spacing w:val="-2"/>
                <w:sz w:val="24"/>
              </w:rPr>
              <w:t>17.00</w:t>
            </w:r>
          </w:p>
        </w:tc>
        <w:tc>
          <w:tcPr>
            <w:tcW w:w="1704" w:type="dxa"/>
          </w:tcPr>
          <w:p w:rsidR="00153C15" w:rsidRDefault="00C1539A">
            <w:pPr>
              <w:pStyle w:val="TableParagraph"/>
              <w:spacing w:line="268" w:lineRule="exact"/>
              <w:ind w:left="279"/>
              <w:rPr>
                <w:sz w:val="24"/>
              </w:rPr>
            </w:pPr>
            <w:r>
              <w:rPr>
                <w:sz w:val="24"/>
              </w:rPr>
              <w:t>16.00-</w:t>
            </w:r>
            <w:r>
              <w:rPr>
                <w:spacing w:val="-2"/>
                <w:sz w:val="24"/>
              </w:rPr>
              <w:t>17.00</w:t>
            </w:r>
          </w:p>
        </w:tc>
      </w:tr>
      <w:tr w:rsidR="00153C15">
        <w:trPr>
          <w:trHeight w:val="1272"/>
        </w:trPr>
        <w:tc>
          <w:tcPr>
            <w:tcW w:w="2271" w:type="dxa"/>
          </w:tcPr>
          <w:p w:rsidR="00153C15" w:rsidRDefault="00C1539A">
            <w:pPr>
              <w:pStyle w:val="TableParagraph"/>
              <w:tabs>
                <w:tab w:val="left" w:pos="2049"/>
              </w:tabs>
              <w:spacing w:line="276" w:lineRule="auto"/>
              <w:ind w:left="115" w:right="92"/>
              <w:jc w:val="both"/>
              <w:rPr>
                <w:sz w:val="24"/>
              </w:rPr>
            </w:pPr>
            <w:r>
              <w:rPr>
                <w:spacing w:val="-2"/>
                <w:sz w:val="24"/>
              </w:rPr>
              <w:t>Подготовка</w:t>
            </w:r>
            <w:r>
              <w:rPr>
                <w:sz w:val="24"/>
              </w:rPr>
              <w:tab/>
            </w:r>
            <w:r>
              <w:rPr>
                <w:spacing w:val="-10"/>
                <w:sz w:val="24"/>
              </w:rPr>
              <w:t xml:space="preserve">к </w:t>
            </w:r>
            <w:r>
              <w:rPr>
                <w:sz w:val="24"/>
              </w:rPr>
              <w:t>прогулке,</w:t>
            </w:r>
            <w:r>
              <w:rPr>
                <w:spacing w:val="-15"/>
                <w:sz w:val="24"/>
              </w:rPr>
              <w:t xml:space="preserve"> </w:t>
            </w:r>
            <w:r>
              <w:rPr>
                <w:sz w:val="24"/>
              </w:rPr>
              <w:t xml:space="preserve">прогулка, </w:t>
            </w:r>
            <w:r>
              <w:rPr>
                <w:spacing w:val="-2"/>
                <w:sz w:val="24"/>
              </w:rPr>
              <w:t>самостоятельная</w:t>
            </w:r>
          </w:p>
          <w:p w:rsidR="00153C15" w:rsidRDefault="00C1539A">
            <w:pPr>
              <w:pStyle w:val="TableParagraph"/>
              <w:ind w:left="115"/>
              <w:jc w:val="both"/>
              <w:rPr>
                <w:sz w:val="24"/>
              </w:rPr>
            </w:pPr>
            <w:r>
              <w:rPr>
                <w:sz w:val="24"/>
              </w:rPr>
              <w:t>деятельность</w:t>
            </w:r>
            <w:r>
              <w:rPr>
                <w:spacing w:val="-6"/>
                <w:sz w:val="24"/>
              </w:rPr>
              <w:t xml:space="preserve"> </w:t>
            </w:r>
            <w:r>
              <w:rPr>
                <w:spacing w:val="-2"/>
                <w:sz w:val="24"/>
              </w:rPr>
              <w:t>детей</w:t>
            </w:r>
          </w:p>
        </w:tc>
        <w:tc>
          <w:tcPr>
            <w:tcW w:w="1844" w:type="dxa"/>
          </w:tcPr>
          <w:p w:rsidR="00153C15" w:rsidRDefault="00C1539A">
            <w:pPr>
              <w:pStyle w:val="TableParagraph"/>
              <w:spacing w:line="268" w:lineRule="exact"/>
              <w:ind w:left="283"/>
              <w:rPr>
                <w:sz w:val="24"/>
              </w:rPr>
            </w:pPr>
            <w:r>
              <w:rPr>
                <w:sz w:val="24"/>
              </w:rPr>
              <w:t>17.00-</w:t>
            </w:r>
            <w:r>
              <w:rPr>
                <w:spacing w:val="-2"/>
                <w:sz w:val="24"/>
              </w:rPr>
              <w:t>18.30</w:t>
            </w:r>
          </w:p>
        </w:tc>
        <w:tc>
          <w:tcPr>
            <w:tcW w:w="1844" w:type="dxa"/>
          </w:tcPr>
          <w:p w:rsidR="00153C15" w:rsidRDefault="00C1539A">
            <w:pPr>
              <w:pStyle w:val="TableParagraph"/>
              <w:spacing w:line="268" w:lineRule="exact"/>
              <w:ind w:left="283"/>
              <w:rPr>
                <w:sz w:val="24"/>
              </w:rPr>
            </w:pPr>
            <w:r>
              <w:rPr>
                <w:sz w:val="24"/>
              </w:rPr>
              <w:t>17.00-</w:t>
            </w:r>
            <w:r>
              <w:rPr>
                <w:spacing w:val="-2"/>
                <w:sz w:val="24"/>
              </w:rPr>
              <w:t>18.30</w:t>
            </w:r>
          </w:p>
        </w:tc>
        <w:tc>
          <w:tcPr>
            <w:tcW w:w="1987" w:type="dxa"/>
          </w:tcPr>
          <w:p w:rsidR="00153C15" w:rsidRDefault="00C1539A">
            <w:pPr>
              <w:pStyle w:val="TableParagraph"/>
              <w:spacing w:line="268" w:lineRule="exact"/>
              <w:ind w:left="288"/>
              <w:rPr>
                <w:sz w:val="24"/>
              </w:rPr>
            </w:pPr>
            <w:r>
              <w:rPr>
                <w:sz w:val="24"/>
              </w:rPr>
              <w:t>17.00-</w:t>
            </w:r>
            <w:r>
              <w:rPr>
                <w:spacing w:val="-2"/>
                <w:sz w:val="24"/>
              </w:rPr>
              <w:t>18.30</w:t>
            </w:r>
          </w:p>
        </w:tc>
        <w:tc>
          <w:tcPr>
            <w:tcW w:w="1704" w:type="dxa"/>
          </w:tcPr>
          <w:p w:rsidR="00153C15" w:rsidRDefault="00C1539A">
            <w:pPr>
              <w:pStyle w:val="TableParagraph"/>
              <w:spacing w:line="268" w:lineRule="exact"/>
              <w:ind w:left="279"/>
              <w:rPr>
                <w:sz w:val="24"/>
              </w:rPr>
            </w:pPr>
            <w:r>
              <w:rPr>
                <w:sz w:val="24"/>
              </w:rPr>
              <w:t>17.00-</w:t>
            </w:r>
            <w:r>
              <w:rPr>
                <w:spacing w:val="-2"/>
                <w:sz w:val="24"/>
              </w:rPr>
              <w:t>18.30</w:t>
            </w:r>
          </w:p>
        </w:tc>
      </w:tr>
      <w:tr w:rsidR="00153C15">
        <w:trPr>
          <w:trHeight w:val="311"/>
        </w:trPr>
        <w:tc>
          <w:tcPr>
            <w:tcW w:w="2271" w:type="dxa"/>
          </w:tcPr>
          <w:p w:rsidR="00153C15" w:rsidRDefault="00C1539A">
            <w:pPr>
              <w:pStyle w:val="TableParagraph"/>
              <w:spacing w:line="268" w:lineRule="exact"/>
              <w:ind w:left="115"/>
              <w:rPr>
                <w:sz w:val="24"/>
              </w:rPr>
            </w:pPr>
            <w:r>
              <w:rPr>
                <w:spacing w:val="-4"/>
                <w:sz w:val="24"/>
              </w:rPr>
              <w:t>Ужин</w:t>
            </w:r>
          </w:p>
        </w:tc>
        <w:tc>
          <w:tcPr>
            <w:tcW w:w="1844" w:type="dxa"/>
          </w:tcPr>
          <w:p w:rsidR="00153C15" w:rsidRDefault="00C1539A">
            <w:pPr>
              <w:pStyle w:val="TableParagraph"/>
              <w:spacing w:line="268" w:lineRule="exact"/>
              <w:ind w:left="283"/>
              <w:rPr>
                <w:sz w:val="24"/>
              </w:rPr>
            </w:pPr>
            <w:r>
              <w:rPr>
                <w:spacing w:val="-2"/>
                <w:sz w:val="24"/>
              </w:rPr>
              <w:t>18.30</w:t>
            </w:r>
          </w:p>
        </w:tc>
        <w:tc>
          <w:tcPr>
            <w:tcW w:w="1844" w:type="dxa"/>
          </w:tcPr>
          <w:p w:rsidR="00153C15" w:rsidRDefault="00C1539A">
            <w:pPr>
              <w:pStyle w:val="TableParagraph"/>
              <w:spacing w:line="268" w:lineRule="exact"/>
              <w:ind w:left="283"/>
              <w:rPr>
                <w:sz w:val="24"/>
              </w:rPr>
            </w:pPr>
            <w:r>
              <w:rPr>
                <w:spacing w:val="-2"/>
                <w:sz w:val="24"/>
              </w:rPr>
              <w:t>18.30</w:t>
            </w:r>
          </w:p>
        </w:tc>
        <w:tc>
          <w:tcPr>
            <w:tcW w:w="1987" w:type="dxa"/>
          </w:tcPr>
          <w:p w:rsidR="00153C15" w:rsidRDefault="00C1539A">
            <w:pPr>
              <w:pStyle w:val="TableParagraph"/>
              <w:spacing w:line="268" w:lineRule="exact"/>
              <w:ind w:left="288"/>
              <w:rPr>
                <w:sz w:val="24"/>
              </w:rPr>
            </w:pPr>
            <w:r>
              <w:rPr>
                <w:spacing w:val="-2"/>
                <w:sz w:val="24"/>
              </w:rPr>
              <w:t>18.30</w:t>
            </w:r>
          </w:p>
        </w:tc>
        <w:tc>
          <w:tcPr>
            <w:tcW w:w="1704" w:type="dxa"/>
          </w:tcPr>
          <w:p w:rsidR="00153C15" w:rsidRDefault="00C1539A">
            <w:pPr>
              <w:pStyle w:val="TableParagraph"/>
              <w:spacing w:line="268" w:lineRule="exact"/>
              <w:ind w:left="279"/>
              <w:rPr>
                <w:sz w:val="24"/>
              </w:rPr>
            </w:pPr>
            <w:r>
              <w:rPr>
                <w:spacing w:val="-2"/>
                <w:sz w:val="24"/>
              </w:rPr>
              <w:t>18.30</w:t>
            </w:r>
          </w:p>
        </w:tc>
      </w:tr>
      <w:tr w:rsidR="00153C15">
        <w:trPr>
          <w:trHeight w:val="321"/>
        </w:trPr>
        <w:tc>
          <w:tcPr>
            <w:tcW w:w="2271" w:type="dxa"/>
          </w:tcPr>
          <w:p w:rsidR="00153C15" w:rsidRDefault="00C1539A">
            <w:pPr>
              <w:pStyle w:val="TableParagraph"/>
              <w:spacing w:line="273" w:lineRule="exact"/>
              <w:ind w:left="115"/>
              <w:rPr>
                <w:sz w:val="24"/>
              </w:rPr>
            </w:pPr>
            <w:r>
              <w:rPr>
                <w:sz w:val="24"/>
              </w:rPr>
              <w:t>Уход</w:t>
            </w:r>
            <w:r>
              <w:rPr>
                <w:spacing w:val="-5"/>
                <w:sz w:val="24"/>
              </w:rPr>
              <w:t xml:space="preserve"> </w:t>
            </w:r>
            <w:r>
              <w:rPr>
                <w:spacing w:val="-2"/>
                <w:sz w:val="24"/>
              </w:rPr>
              <w:t>домой</w:t>
            </w:r>
          </w:p>
        </w:tc>
        <w:tc>
          <w:tcPr>
            <w:tcW w:w="1844" w:type="dxa"/>
          </w:tcPr>
          <w:p w:rsidR="00153C15" w:rsidRDefault="00C1539A">
            <w:pPr>
              <w:pStyle w:val="TableParagraph"/>
              <w:spacing w:line="273" w:lineRule="exact"/>
              <w:ind w:left="283"/>
              <w:rPr>
                <w:sz w:val="24"/>
              </w:rPr>
            </w:pPr>
            <w:r>
              <w:rPr>
                <w:sz w:val="24"/>
              </w:rPr>
              <w:t>до</w:t>
            </w:r>
            <w:r>
              <w:rPr>
                <w:spacing w:val="3"/>
                <w:sz w:val="24"/>
              </w:rPr>
              <w:t xml:space="preserve"> </w:t>
            </w:r>
            <w:r>
              <w:rPr>
                <w:spacing w:val="-2"/>
                <w:sz w:val="24"/>
              </w:rPr>
              <w:t>19.00</w:t>
            </w:r>
          </w:p>
        </w:tc>
        <w:tc>
          <w:tcPr>
            <w:tcW w:w="1844" w:type="dxa"/>
          </w:tcPr>
          <w:p w:rsidR="00153C15" w:rsidRDefault="00C1539A">
            <w:pPr>
              <w:pStyle w:val="TableParagraph"/>
              <w:spacing w:line="273" w:lineRule="exact"/>
              <w:ind w:left="283"/>
              <w:rPr>
                <w:sz w:val="24"/>
              </w:rPr>
            </w:pPr>
            <w:r>
              <w:rPr>
                <w:sz w:val="24"/>
              </w:rPr>
              <w:t>до</w:t>
            </w:r>
            <w:r>
              <w:rPr>
                <w:spacing w:val="3"/>
                <w:sz w:val="24"/>
              </w:rPr>
              <w:t xml:space="preserve"> </w:t>
            </w:r>
            <w:r>
              <w:rPr>
                <w:spacing w:val="-2"/>
                <w:sz w:val="24"/>
              </w:rPr>
              <w:t>19.00</w:t>
            </w:r>
          </w:p>
        </w:tc>
        <w:tc>
          <w:tcPr>
            <w:tcW w:w="1987" w:type="dxa"/>
          </w:tcPr>
          <w:p w:rsidR="00153C15" w:rsidRDefault="00C1539A">
            <w:pPr>
              <w:pStyle w:val="TableParagraph"/>
              <w:spacing w:line="273" w:lineRule="exact"/>
              <w:ind w:left="288"/>
              <w:rPr>
                <w:sz w:val="24"/>
              </w:rPr>
            </w:pPr>
            <w:r>
              <w:rPr>
                <w:sz w:val="24"/>
              </w:rPr>
              <w:t>до</w:t>
            </w:r>
            <w:r>
              <w:rPr>
                <w:spacing w:val="3"/>
                <w:sz w:val="24"/>
              </w:rPr>
              <w:t xml:space="preserve"> </w:t>
            </w:r>
            <w:r>
              <w:rPr>
                <w:spacing w:val="-2"/>
                <w:sz w:val="24"/>
              </w:rPr>
              <w:t>19.00</w:t>
            </w:r>
          </w:p>
        </w:tc>
        <w:tc>
          <w:tcPr>
            <w:tcW w:w="1704" w:type="dxa"/>
          </w:tcPr>
          <w:p w:rsidR="00153C15" w:rsidRDefault="00C1539A">
            <w:pPr>
              <w:pStyle w:val="TableParagraph"/>
              <w:spacing w:line="273" w:lineRule="exact"/>
              <w:ind w:left="279"/>
              <w:rPr>
                <w:sz w:val="24"/>
              </w:rPr>
            </w:pPr>
            <w:r>
              <w:rPr>
                <w:sz w:val="24"/>
              </w:rPr>
              <w:t>до</w:t>
            </w:r>
            <w:r>
              <w:rPr>
                <w:spacing w:val="3"/>
                <w:sz w:val="24"/>
              </w:rPr>
              <w:t xml:space="preserve"> </w:t>
            </w:r>
            <w:r>
              <w:rPr>
                <w:spacing w:val="-2"/>
                <w:sz w:val="24"/>
              </w:rPr>
              <w:t>19.00</w:t>
            </w:r>
          </w:p>
        </w:tc>
      </w:tr>
    </w:tbl>
    <w:p w:rsidR="00153C15" w:rsidRDefault="00153C15">
      <w:pPr>
        <w:pStyle w:val="a3"/>
        <w:spacing w:before="56"/>
        <w:jc w:val="left"/>
        <w:rPr>
          <w:b/>
          <w:i/>
        </w:rPr>
      </w:pPr>
    </w:p>
    <w:p w:rsidR="00153C15" w:rsidRDefault="00C1539A">
      <w:pPr>
        <w:pStyle w:val="a3"/>
        <w:spacing w:before="1" w:line="271" w:lineRule="auto"/>
        <w:ind w:left="707" w:firstLine="427"/>
        <w:jc w:val="left"/>
      </w:pPr>
      <w:r>
        <w:t>Согласно</w:t>
      </w:r>
      <w:r>
        <w:rPr>
          <w:spacing w:val="-2"/>
        </w:rPr>
        <w:t xml:space="preserve"> </w:t>
      </w:r>
      <w:r>
        <w:t>пункту</w:t>
      </w:r>
      <w:r>
        <w:rPr>
          <w:spacing w:val="-7"/>
        </w:rPr>
        <w:t xml:space="preserve"> </w:t>
      </w:r>
      <w:r>
        <w:t>2.10</w:t>
      </w:r>
      <w:r>
        <w:rPr>
          <w:spacing w:val="-2"/>
        </w:rPr>
        <w:t xml:space="preserve"> </w:t>
      </w:r>
      <w:r>
        <w:t>СП</w:t>
      </w:r>
      <w:r>
        <w:rPr>
          <w:spacing w:val="-3"/>
        </w:rPr>
        <w:t xml:space="preserve"> </w:t>
      </w:r>
      <w:r>
        <w:t>2.4.3648-20</w:t>
      </w:r>
      <w:r>
        <w:rPr>
          <w:spacing w:val="-7"/>
        </w:rPr>
        <w:t xml:space="preserve"> </w:t>
      </w:r>
      <w:r>
        <w:t>в</w:t>
      </w:r>
      <w:r>
        <w:rPr>
          <w:spacing w:val="-1"/>
        </w:rPr>
        <w:t xml:space="preserve"> </w:t>
      </w:r>
      <w:r>
        <w:t>ДОО</w:t>
      </w:r>
      <w:r>
        <w:rPr>
          <w:spacing w:val="-7"/>
        </w:rPr>
        <w:t xml:space="preserve"> </w:t>
      </w:r>
      <w:r>
        <w:t>соблюдаются</w:t>
      </w:r>
      <w:r>
        <w:rPr>
          <w:spacing w:val="-3"/>
        </w:rPr>
        <w:t xml:space="preserve"> </w:t>
      </w:r>
      <w:r>
        <w:t>следующие</w:t>
      </w:r>
      <w:r>
        <w:rPr>
          <w:spacing w:val="-3"/>
        </w:rPr>
        <w:t xml:space="preserve"> </w:t>
      </w:r>
      <w:r>
        <w:t>требования</w:t>
      </w:r>
      <w:r>
        <w:rPr>
          <w:spacing w:val="-2"/>
        </w:rPr>
        <w:t xml:space="preserve"> </w:t>
      </w:r>
      <w:r>
        <w:t>к организации образовательного процесса и режима дня:</w:t>
      </w:r>
    </w:p>
    <w:p w:rsidR="00153C15" w:rsidRDefault="00C1539A">
      <w:pPr>
        <w:pStyle w:val="a4"/>
        <w:numPr>
          <w:ilvl w:val="0"/>
          <w:numId w:val="6"/>
        </w:numPr>
        <w:tabs>
          <w:tab w:val="left" w:pos="1277"/>
        </w:tabs>
        <w:spacing w:before="10" w:line="276" w:lineRule="auto"/>
        <w:ind w:right="1686" w:firstLine="427"/>
        <w:jc w:val="left"/>
        <w:rPr>
          <w:sz w:val="24"/>
        </w:rPr>
      </w:pPr>
      <w:r>
        <w:rPr>
          <w:sz w:val="24"/>
        </w:rPr>
        <w:t>режим двигательной активности детей в течение дня организуется с учётом возрастных особенностей и состояния здоровья;</w:t>
      </w:r>
    </w:p>
    <w:p w:rsidR="00153C15" w:rsidRDefault="00153C15">
      <w:pPr>
        <w:pStyle w:val="a4"/>
        <w:spacing w:line="276" w:lineRule="auto"/>
        <w:jc w:val="left"/>
        <w:rPr>
          <w:sz w:val="24"/>
        </w:rPr>
        <w:sectPr w:rsidR="00153C15">
          <w:type w:val="continuous"/>
          <w:pgSz w:w="11910" w:h="16840"/>
          <w:pgMar w:top="1160" w:right="0" w:bottom="1180" w:left="992" w:header="0" w:footer="993" w:gutter="0"/>
          <w:cols w:space="720"/>
        </w:sectPr>
      </w:pPr>
    </w:p>
    <w:p w:rsidR="00153C15" w:rsidRDefault="00C1539A">
      <w:pPr>
        <w:pStyle w:val="a4"/>
        <w:numPr>
          <w:ilvl w:val="0"/>
          <w:numId w:val="6"/>
        </w:numPr>
        <w:tabs>
          <w:tab w:val="left" w:pos="1277"/>
        </w:tabs>
        <w:spacing w:before="64" w:line="276" w:lineRule="auto"/>
        <w:ind w:right="1128" w:firstLine="427"/>
        <w:rPr>
          <w:sz w:val="24"/>
        </w:rPr>
      </w:pPr>
      <w:r>
        <w:rPr>
          <w:sz w:val="24"/>
        </w:rPr>
        <w:lastRenderedPageBreak/>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rsidR="00153C15" w:rsidRDefault="00C1539A">
      <w:pPr>
        <w:pStyle w:val="a4"/>
        <w:numPr>
          <w:ilvl w:val="0"/>
          <w:numId w:val="6"/>
        </w:numPr>
        <w:tabs>
          <w:tab w:val="left" w:pos="1277"/>
        </w:tabs>
        <w:spacing w:before="3" w:line="276" w:lineRule="auto"/>
        <w:ind w:right="1123" w:firstLine="427"/>
        <w:rPr>
          <w:sz w:val="24"/>
        </w:rPr>
      </w:pPr>
      <w:r>
        <w:rPr>
          <w:sz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153C15" w:rsidRDefault="00C1539A">
      <w:pPr>
        <w:pStyle w:val="a4"/>
        <w:numPr>
          <w:ilvl w:val="0"/>
          <w:numId w:val="6"/>
        </w:numPr>
        <w:tabs>
          <w:tab w:val="left" w:pos="1277"/>
        </w:tabs>
        <w:spacing w:before="2" w:line="276" w:lineRule="auto"/>
        <w:ind w:right="1124" w:firstLine="427"/>
        <w:rPr>
          <w:sz w:val="24"/>
        </w:rPr>
      </w:pPr>
      <w:r>
        <w:rPr>
          <w:sz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153C15" w:rsidRDefault="00153C15">
      <w:pPr>
        <w:pStyle w:val="a3"/>
        <w:spacing w:before="53"/>
        <w:jc w:val="left"/>
      </w:pPr>
    </w:p>
    <w:p w:rsidR="00153C15" w:rsidRDefault="00C1539A">
      <w:pPr>
        <w:pStyle w:val="Heading1"/>
        <w:numPr>
          <w:ilvl w:val="1"/>
          <w:numId w:val="22"/>
        </w:numPr>
        <w:tabs>
          <w:tab w:val="left" w:pos="1557"/>
        </w:tabs>
        <w:ind w:left="1557" w:hanging="422"/>
        <w:jc w:val="left"/>
      </w:pPr>
      <w:bookmarkStart w:id="163" w:name="3.6._Календарный_план_воспитательной_раб"/>
      <w:bookmarkEnd w:id="163"/>
      <w:r>
        <w:t>Календарный</w:t>
      </w:r>
      <w:r>
        <w:rPr>
          <w:spacing w:val="-6"/>
        </w:rPr>
        <w:t xml:space="preserve"> </w:t>
      </w:r>
      <w:r>
        <w:t>план</w:t>
      </w:r>
      <w:r>
        <w:rPr>
          <w:spacing w:val="-6"/>
        </w:rPr>
        <w:t xml:space="preserve"> </w:t>
      </w:r>
      <w:r>
        <w:t>воспитательной</w:t>
      </w:r>
      <w:r>
        <w:rPr>
          <w:spacing w:val="-9"/>
        </w:rPr>
        <w:t xml:space="preserve"> </w:t>
      </w:r>
      <w:r>
        <w:rPr>
          <w:spacing w:val="-2"/>
        </w:rPr>
        <w:t>работы</w:t>
      </w:r>
    </w:p>
    <w:p w:rsidR="00153C15" w:rsidRDefault="00C1539A">
      <w:pPr>
        <w:pStyle w:val="a3"/>
        <w:spacing w:before="32" w:line="276" w:lineRule="auto"/>
        <w:ind w:left="707" w:firstLine="427"/>
        <w:jc w:val="left"/>
      </w:pPr>
      <w:r>
        <w:t>Календарный</w:t>
      </w:r>
      <w:r>
        <w:rPr>
          <w:spacing w:val="-14"/>
        </w:rPr>
        <w:t xml:space="preserve"> </w:t>
      </w:r>
      <w:r>
        <w:t>план</w:t>
      </w:r>
      <w:r>
        <w:rPr>
          <w:spacing w:val="-12"/>
        </w:rPr>
        <w:t xml:space="preserve"> </w:t>
      </w:r>
      <w:r>
        <w:t>воспитательной</w:t>
      </w:r>
      <w:r>
        <w:rPr>
          <w:spacing w:val="-11"/>
        </w:rPr>
        <w:t xml:space="preserve"> </w:t>
      </w:r>
      <w:r>
        <w:t>работы</w:t>
      </w:r>
      <w:r>
        <w:rPr>
          <w:spacing w:val="-15"/>
        </w:rPr>
        <w:t xml:space="preserve"> </w:t>
      </w:r>
      <w:r>
        <w:t>составлен</w:t>
      </w:r>
      <w:r>
        <w:rPr>
          <w:spacing w:val="-12"/>
        </w:rPr>
        <w:t xml:space="preserve"> </w:t>
      </w:r>
      <w:r>
        <w:t>в</w:t>
      </w:r>
      <w:r>
        <w:rPr>
          <w:spacing w:val="-11"/>
        </w:rPr>
        <w:t xml:space="preserve"> </w:t>
      </w:r>
      <w:r>
        <w:t>соответствии</w:t>
      </w:r>
      <w:r>
        <w:rPr>
          <w:spacing w:val="-11"/>
        </w:rPr>
        <w:t xml:space="preserve"> </w:t>
      </w:r>
      <w:r>
        <w:t>с</w:t>
      </w:r>
      <w:r>
        <w:rPr>
          <w:spacing w:val="-15"/>
        </w:rPr>
        <w:t xml:space="preserve"> </w:t>
      </w:r>
      <w:r>
        <w:t>федеральным календарным планом воспитательной работы и рабочей программой воспитания ДОО.</w:t>
      </w:r>
    </w:p>
    <w:p w:rsidR="00153C15" w:rsidRDefault="00C1539A">
      <w:pPr>
        <w:pStyle w:val="a3"/>
        <w:spacing w:before="3" w:line="280" w:lineRule="auto"/>
        <w:ind w:left="707" w:right="1158" w:firstLine="427"/>
        <w:jc w:val="left"/>
      </w:pPr>
      <w:r>
        <w:t>В нем учтен примерный перечень основных государственных</w:t>
      </w:r>
      <w:r>
        <w:rPr>
          <w:spacing w:val="-1"/>
        </w:rPr>
        <w:t xml:space="preserve"> </w:t>
      </w:r>
      <w:r>
        <w:t>и народных праздников, памятных дат.</w:t>
      </w:r>
    </w:p>
    <w:p w:rsidR="00153C15" w:rsidRDefault="00C1539A">
      <w:pPr>
        <w:pStyle w:val="Heading2"/>
        <w:spacing w:line="269" w:lineRule="exact"/>
        <w:jc w:val="left"/>
      </w:pPr>
      <w:bookmarkStart w:id="164" w:name="Январь:"/>
      <w:bookmarkEnd w:id="164"/>
      <w:r>
        <w:rPr>
          <w:spacing w:val="-2"/>
        </w:rPr>
        <w:t>Январь:</w:t>
      </w:r>
    </w:p>
    <w:p w:rsidR="00153C15" w:rsidRDefault="00C1539A">
      <w:pPr>
        <w:pStyle w:val="a3"/>
        <w:spacing w:before="32" w:line="276" w:lineRule="auto"/>
        <w:ind w:left="707" w:right="1119" w:firstLine="427"/>
      </w:pPr>
      <w:r>
        <w:t xml:space="preserve">27 января: День снятия блокады Ленинграда; День освобождения Красной армией крупнейшего «лагеря смерти» </w:t>
      </w:r>
      <w:proofErr w:type="spellStart"/>
      <w:r>
        <w:t>Аушвиц-Биркенау</w:t>
      </w:r>
      <w:proofErr w:type="spellEnd"/>
      <w:r>
        <w:t xml:space="preserve"> (Освенцима) - День памяти жертв Холокоста (рекомендуется включать в план воспитательной работы с дошкольниками регионально и/или </w:t>
      </w:r>
      <w:proofErr w:type="spellStart"/>
      <w:r>
        <w:t>ситуативно</w:t>
      </w:r>
      <w:proofErr w:type="spellEnd"/>
      <w:r>
        <w:t>).</w:t>
      </w:r>
    </w:p>
    <w:p w:rsidR="00153C15" w:rsidRDefault="00C1539A">
      <w:pPr>
        <w:pStyle w:val="Heading2"/>
        <w:spacing w:before="12"/>
        <w:jc w:val="left"/>
      </w:pPr>
      <w:bookmarkStart w:id="165" w:name="Февраль:"/>
      <w:bookmarkEnd w:id="165"/>
      <w:r>
        <w:rPr>
          <w:spacing w:val="-2"/>
        </w:rPr>
        <w:t>Февраль:</w:t>
      </w:r>
    </w:p>
    <w:p w:rsidR="00153C15" w:rsidRDefault="00C1539A">
      <w:pPr>
        <w:pStyle w:val="a3"/>
        <w:spacing w:before="31" w:line="276" w:lineRule="auto"/>
        <w:ind w:left="707" w:right="1115" w:firstLine="427"/>
      </w:pPr>
      <w:r>
        <w:t xml:space="preserve">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w:t>
      </w:r>
      <w:proofErr w:type="spellStart"/>
      <w:r>
        <w:t>ситуативно</w:t>
      </w:r>
      <w:proofErr w:type="spellEnd"/>
      <w:r>
        <w:t>);</w:t>
      </w:r>
    </w:p>
    <w:p w:rsidR="00153C15" w:rsidRDefault="00C1539A">
      <w:pPr>
        <w:pStyle w:val="a3"/>
        <w:spacing w:before="3"/>
        <w:ind w:left="1135"/>
      </w:pPr>
      <w:r>
        <w:t>8</w:t>
      </w:r>
      <w:r>
        <w:rPr>
          <w:spacing w:val="-5"/>
        </w:rPr>
        <w:t xml:space="preserve"> </w:t>
      </w:r>
      <w:r>
        <w:t>февраля:</w:t>
      </w:r>
      <w:r>
        <w:rPr>
          <w:spacing w:val="-4"/>
        </w:rPr>
        <w:t xml:space="preserve"> </w:t>
      </w:r>
      <w:r>
        <w:t>День</w:t>
      </w:r>
      <w:r>
        <w:rPr>
          <w:spacing w:val="-4"/>
        </w:rPr>
        <w:t xml:space="preserve"> </w:t>
      </w:r>
      <w:r>
        <w:t>российской</w:t>
      </w:r>
      <w:r>
        <w:rPr>
          <w:spacing w:val="-6"/>
        </w:rPr>
        <w:t xml:space="preserve"> </w:t>
      </w:r>
      <w:r>
        <w:rPr>
          <w:spacing w:val="-2"/>
        </w:rPr>
        <w:t>науки;</w:t>
      </w:r>
    </w:p>
    <w:p w:rsidR="00153C15" w:rsidRDefault="00C1539A">
      <w:pPr>
        <w:pStyle w:val="a3"/>
        <w:spacing w:before="42" w:line="271" w:lineRule="auto"/>
        <w:ind w:left="707" w:right="1129" w:firstLine="427"/>
      </w:pPr>
      <w:r>
        <w:t xml:space="preserve">15 февраля: День памяти о россиянах, исполнявших служебный долг за пределами </w:t>
      </w:r>
      <w:r>
        <w:rPr>
          <w:spacing w:val="-2"/>
        </w:rPr>
        <w:t>Отечества;</w:t>
      </w:r>
    </w:p>
    <w:p w:rsidR="00153C15" w:rsidRDefault="00C1539A">
      <w:pPr>
        <w:pStyle w:val="a3"/>
        <w:spacing w:before="5" w:line="280" w:lineRule="auto"/>
        <w:ind w:left="1135" w:right="4475"/>
        <w:jc w:val="left"/>
      </w:pPr>
      <w:r>
        <w:t>21</w:t>
      </w:r>
      <w:r>
        <w:rPr>
          <w:spacing w:val="-9"/>
        </w:rPr>
        <w:t xml:space="preserve"> </w:t>
      </w:r>
      <w:r>
        <w:t>февраля:</w:t>
      </w:r>
      <w:r>
        <w:rPr>
          <w:spacing w:val="-9"/>
        </w:rPr>
        <w:t xml:space="preserve"> </w:t>
      </w:r>
      <w:r>
        <w:t>Международный</w:t>
      </w:r>
      <w:r>
        <w:rPr>
          <w:spacing w:val="-9"/>
        </w:rPr>
        <w:t xml:space="preserve"> </w:t>
      </w:r>
      <w:r>
        <w:t>день</w:t>
      </w:r>
      <w:r>
        <w:rPr>
          <w:spacing w:val="-13"/>
        </w:rPr>
        <w:t xml:space="preserve"> </w:t>
      </w:r>
      <w:r>
        <w:t>родного</w:t>
      </w:r>
      <w:r>
        <w:rPr>
          <w:spacing w:val="-6"/>
        </w:rPr>
        <w:t xml:space="preserve"> </w:t>
      </w:r>
      <w:r>
        <w:t>языка; 23 февраля: День защитника Отечества.</w:t>
      </w:r>
    </w:p>
    <w:p w:rsidR="00153C15" w:rsidRDefault="00C1539A">
      <w:pPr>
        <w:pStyle w:val="Heading2"/>
        <w:spacing w:before="2"/>
        <w:jc w:val="left"/>
      </w:pPr>
      <w:bookmarkStart w:id="166" w:name="Март:"/>
      <w:bookmarkEnd w:id="166"/>
      <w:r>
        <w:rPr>
          <w:spacing w:val="-2"/>
        </w:rPr>
        <w:t>Март:</w:t>
      </w:r>
    </w:p>
    <w:p w:rsidR="00153C15" w:rsidRDefault="00C1539A">
      <w:pPr>
        <w:pStyle w:val="a3"/>
        <w:spacing w:before="31"/>
        <w:ind w:left="1135"/>
        <w:jc w:val="left"/>
      </w:pPr>
      <w:r>
        <w:t>8</w:t>
      </w:r>
      <w:r>
        <w:rPr>
          <w:spacing w:val="-10"/>
        </w:rPr>
        <w:t xml:space="preserve"> </w:t>
      </w:r>
      <w:r>
        <w:t>марта:</w:t>
      </w:r>
      <w:r>
        <w:rPr>
          <w:spacing w:val="-2"/>
        </w:rPr>
        <w:t xml:space="preserve"> </w:t>
      </w:r>
      <w:r>
        <w:t>Международный</w:t>
      </w:r>
      <w:r>
        <w:rPr>
          <w:spacing w:val="-4"/>
        </w:rPr>
        <w:t xml:space="preserve"> </w:t>
      </w:r>
      <w:r>
        <w:t>женский</w:t>
      </w:r>
      <w:r>
        <w:rPr>
          <w:spacing w:val="-5"/>
        </w:rPr>
        <w:t xml:space="preserve"> </w:t>
      </w:r>
      <w:r>
        <w:rPr>
          <w:spacing w:val="-2"/>
        </w:rPr>
        <w:t>день;</w:t>
      </w:r>
    </w:p>
    <w:p w:rsidR="00153C15" w:rsidRDefault="00C1539A">
      <w:pPr>
        <w:pStyle w:val="a3"/>
        <w:spacing w:before="42" w:line="276" w:lineRule="auto"/>
        <w:ind w:left="707" w:firstLine="427"/>
        <w:jc w:val="left"/>
      </w:pPr>
      <w:r>
        <w:t>18 марта: День воссоединения Крыма с Россией</w:t>
      </w:r>
      <w:r>
        <w:rPr>
          <w:spacing w:val="28"/>
        </w:rPr>
        <w:t xml:space="preserve"> </w:t>
      </w:r>
      <w:r>
        <w:t>(рекомендуется включать</w:t>
      </w:r>
      <w:r>
        <w:rPr>
          <w:spacing w:val="28"/>
        </w:rPr>
        <w:t xml:space="preserve"> </w:t>
      </w:r>
      <w:r>
        <w:t>в</w:t>
      </w:r>
      <w:r>
        <w:rPr>
          <w:spacing w:val="28"/>
        </w:rPr>
        <w:t xml:space="preserve"> </w:t>
      </w:r>
      <w:r>
        <w:t xml:space="preserve">план воспитательной работы с дошкольниками регионально и/или </w:t>
      </w:r>
      <w:proofErr w:type="spellStart"/>
      <w:r>
        <w:t>ситуативно</w:t>
      </w:r>
      <w:proofErr w:type="spellEnd"/>
      <w:r>
        <w:t>);</w:t>
      </w:r>
    </w:p>
    <w:p w:rsidR="00153C15" w:rsidRDefault="00C1539A">
      <w:pPr>
        <w:pStyle w:val="a3"/>
        <w:spacing w:before="3"/>
        <w:ind w:left="1135"/>
        <w:jc w:val="left"/>
      </w:pPr>
      <w:r>
        <w:t>27</w:t>
      </w:r>
      <w:r>
        <w:rPr>
          <w:spacing w:val="-3"/>
        </w:rPr>
        <w:t xml:space="preserve"> </w:t>
      </w:r>
      <w:r>
        <w:t>марта:</w:t>
      </w:r>
      <w:r>
        <w:rPr>
          <w:spacing w:val="-5"/>
        </w:rPr>
        <w:t xml:space="preserve"> </w:t>
      </w:r>
      <w:r>
        <w:t>Всемирный</w:t>
      </w:r>
      <w:r>
        <w:rPr>
          <w:spacing w:val="-3"/>
        </w:rPr>
        <w:t xml:space="preserve"> </w:t>
      </w:r>
      <w:r>
        <w:t>день</w:t>
      </w:r>
      <w:r>
        <w:rPr>
          <w:spacing w:val="1"/>
        </w:rPr>
        <w:t xml:space="preserve"> </w:t>
      </w:r>
      <w:r>
        <w:rPr>
          <w:spacing w:val="-2"/>
        </w:rPr>
        <w:t>театра.</w:t>
      </w:r>
    </w:p>
    <w:p w:rsidR="00153C15" w:rsidRDefault="00C1539A">
      <w:pPr>
        <w:pStyle w:val="Heading2"/>
        <w:spacing w:before="51"/>
        <w:jc w:val="left"/>
      </w:pPr>
      <w:bookmarkStart w:id="167" w:name="Апрель:"/>
      <w:bookmarkEnd w:id="167"/>
      <w:r>
        <w:rPr>
          <w:spacing w:val="-2"/>
        </w:rPr>
        <w:t>Апрель:</w:t>
      </w:r>
    </w:p>
    <w:p w:rsidR="00153C15" w:rsidRDefault="00C1539A">
      <w:pPr>
        <w:pStyle w:val="a3"/>
        <w:spacing w:before="31"/>
        <w:ind w:left="1135"/>
        <w:jc w:val="left"/>
      </w:pPr>
      <w:r>
        <w:t>12 апреля:</w:t>
      </w:r>
      <w:r>
        <w:rPr>
          <w:spacing w:val="-3"/>
        </w:rPr>
        <w:t xml:space="preserve"> </w:t>
      </w:r>
      <w:r>
        <w:t>День</w:t>
      </w:r>
      <w:r>
        <w:rPr>
          <w:spacing w:val="-3"/>
        </w:rPr>
        <w:t xml:space="preserve"> </w:t>
      </w:r>
      <w:r>
        <w:rPr>
          <w:spacing w:val="-2"/>
        </w:rPr>
        <w:t>космонавтики;</w:t>
      </w:r>
    </w:p>
    <w:p w:rsidR="00153C15" w:rsidRDefault="00C1539A">
      <w:pPr>
        <w:pStyle w:val="Heading2"/>
        <w:spacing w:before="51"/>
        <w:jc w:val="left"/>
      </w:pPr>
      <w:bookmarkStart w:id="168" w:name="Май:"/>
      <w:bookmarkEnd w:id="168"/>
      <w:r>
        <w:rPr>
          <w:spacing w:val="-4"/>
        </w:rPr>
        <w:t>Май:</w:t>
      </w:r>
    </w:p>
    <w:p w:rsidR="00153C15" w:rsidRDefault="00C1539A">
      <w:pPr>
        <w:pStyle w:val="a3"/>
        <w:spacing w:before="31" w:line="276" w:lineRule="auto"/>
        <w:ind w:left="1135" w:right="6438"/>
        <w:jc w:val="left"/>
      </w:pPr>
      <w:r>
        <w:t>1</w:t>
      </w:r>
      <w:r>
        <w:rPr>
          <w:spacing w:val="-7"/>
        </w:rPr>
        <w:t xml:space="preserve"> </w:t>
      </w:r>
      <w:r>
        <w:t>мая:</w:t>
      </w:r>
      <w:r>
        <w:rPr>
          <w:spacing w:val="-7"/>
        </w:rPr>
        <w:t xml:space="preserve"> </w:t>
      </w:r>
      <w:r>
        <w:t>Праздник</w:t>
      </w:r>
      <w:r>
        <w:rPr>
          <w:spacing w:val="-13"/>
        </w:rPr>
        <w:t xml:space="preserve"> </w:t>
      </w:r>
      <w:r>
        <w:t>Весны</w:t>
      </w:r>
      <w:r>
        <w:rPr>
          <w:spacing w:val="-6"/>
        </w:rPr>
        <w:t xml:space="preserve"> </w:t>
      </w:r>
      <w:r>
        <w:t>и</w:t>
      </w:r>
      <w:r>
        <w:rPr>
          <w:spacing w:val="-11"/>
        </w:rPr>
        <w:t xml:space="preserve"> </w:t>
      </w:r>
      <w:r>
        <w:t>Труда; 9 мая: День Победы;</w:t>
      </w:r>
    </w:p>
    <w:p w:rsidR="00153C15" w:rsidRDefault="00C1539A">
      <w:pPr>
        <w:pStyle w:val="a3"/>
        <w:spacing w:before="4"/>
        <w:ind w:left="1135"/>
        <w:jc w:val="left"/>
      </w:pPr>
      <w:r>
        <w:t>19</w:t>
      </w:r>
      <w:r>
        <w:rPr>
          <w:spacing w:val="-9"/>
        </w:rPr>
        <w:t xml:space="preserve"> </w:t>
      </w:r>
      <w:r>
        <w:t>мая: День</w:t>
      </w:r>
      <w:r>
        <w:rPr>
          <w:spacing w:val="-1"/>
        </w:rPr>
        <w:t xml:space="preserve"> </w:t>
      </w:r>
      <w:r>
        <w:t>детских</w:t>
      </w:r>
      <w:r>
        <w:rPr>
          <w:spacing w:val="-6"/>
        </w:rPr>
        <w:t xml:space="preserve"> </w:t>
      </w:r>
      <w:r>
        <w:t>общественных</w:t>
      </w:r>
      <w:r>
        <w:rPr>
          <w:spacing w:val="-8"/>
        </w:rPr>
        <w:t xml:space="preserve"> </w:t>
      </w:r>
      <w:r>
        <w:t>организаций</w:t>
      </w:r>
      <w:r>
        <w:rPr>
          <w:spacing w:val="-3"/>
        </w:rPr>
        <w:t xml:space="preserve"> </w:t>
      </w:r>
      <w:r>
        <w:rPr>
          <w:spacing w:val="-2"/>
        </w:rPr>
        <w:t>России;</w:t>
      </w:r>
    </w:p>
    <w:p w:rsidR="00153C15" w:rsidRDefault="00153C15">
      <w:pPr>
        <w:pStyle w:val="a3"/>
        <w:jc w:val="left"/>
        <w:sectPr w:rsidR="00153C15">
          <w:pgSz w:w="11910" w:h="16840"/>
          <w:pgMar w:top="1100" w:right="0" w:bottom="1180" w:left="992" w:header="0" w:footer="993" w:gutter="0"/>
          <w:cols w:space="720"/>
        </w:sectPr>
      </w:pPr>
    </w:p>
    <w:p w:rsidR="00153C15" w:rsidRDefault="00C1539A">
      <w:pPr>
        <w:pStyle w:val="a3"/>
        <w:spacing w:before="64"/>
        <w:ind w:left="1135"/>
        <w:jc w:val="left"/>
      </w:pPr>
      <w:r>
        <w:lastRenderedPageBreak/>
        <w:t>24</w:t>
      </w:r>
      <w:r>
        <w:rPr>
          <w:spacing w:val="-6"/>
        </w:rPr>
        <w:t xml:space="preserve"> </w:t>
      </w:r>
      <w:r>
        <w:t>мая:</w:t>
      </w:r>
      <w:r>
        <w:rPr>
          <w:spacing w:val="-4"/>
        </w:rPr>
        <w:t xml:space="preserve"> </w:t>
      </w:r>
      <w:r>
        <w:t>День</w:t>
      </w:r>
      <w:r>
        <w:rPr>
          <w:spacing w:val="-4"/>
        </w:rPr>
        <w:t xml:space="preserve"> </w:t>
      </w:r>
      <w:r>
        <w:t>славянской</w:t>
      </w:r>
      <w:r>
        <w:rPr>
          <w:spacing w:val="-3"/>
        </w:rPr>
        <w:t xml:space="preserve"> </w:t>
      </w:r>
      <w:r>
        <w:t>письменности</w:t>
      </w:r>
      <w:r>
        <w:rPr>
          <w:spacing w:val="-6"/>
        </w:rPr>
        <w:t xml:space="preserve"> </w:t>
      </w:r>
      <w:r>
        <w:t>и</w:t>
      </w:r>
      <w:r>
        <w:rPr>
          <w:spacing w:val="-4"/>
        </w:rPr>
        <w:t xml:space="preserve"> </w:t>
      </w:r>
      <w:r>
        <w:rPr>
          <w:spacing w:val="-2"/>
        </w:rPr>
        <w:t>культуры.</w:t>
      </w:r>
    </w:p>
    <w:p w:rsidR="00153C15" w:rsidRDefault="00C1539A">
      <w:pPr>
        <w:pStyle w:val="Heading2"/>
        <w:spacing w:before="55"/>
        <w:jc w:val="left"/>
      </w:pPr>
      <w:bookmarkStart w:id="169" w:name="Июнь:"/>
      <w:bookmarkEnd w:id="169"/>
      <w:r>
        <w:rPr>
          <w:spacing w:val="-2"/>
        </w:rPr>
        <w:t>Июнь:</w:t>
      </w:r>
    </w:p>
    <w:p w:rsidR="00153C15" w:rsidRDefault="00C1539A">
      <w:pPr>
        <w:pStyle w:val="a3"/>
        <w:spacing w:before="31" w:line="276" w:lineRule="auto"/>
        <w:ind w:left="1135" w:right="6745"/>
        <w:jc w:val="left"/>
      </w:pPr>
      <w:r>
        <w:t>1 июня: День защиты детей;</w:t>
      </w:r>
      <w:r>
        <w:rPr>
          <w:spacing w:val="40"/>
        </w:rPr>
        <w:t xml:space="preserve"> </w:t>
      </w:r>
      <w:r>
        <w:t>6</w:t>
      </w:r>
      <w:r>
        <w:rPr>
          <w:spacing w:val="-10"/>
        </w:rPr>
        <w:t xml:space="preserve"> </w:t>
      </w:r>
      <w:r>
        <w:t>июня:</w:t>
      </w:r>
      <w:r>
        <w:rPr>
          <w:spacing w:val="-10"/>
        </w:rPr>
        <w:t xml:space="preserve"> </w:t>
      </w:r>
      <w:r>
        <w:t>День</w:t>
      </w:r>
      <w:r>
        <w:rPr>
          <w:spacing w:val="-13"/>
        </w:rPr>
        <w:t xml:space="preserve"> </w:t>
      </w:r>
      <w:r>
        <w:t>русского</w:t>
      </w:r>
      <w:r>
        <w:rPr>
          <w:spacing w:val="-6"/>
        </w:rPr>
        <w:t xml:space="preserve"> </w:t>
      </w:r>
      <w:r>
        <w:t>языка; 12 июня: День России;</w:t>
      </w:r>
    </w:p>
    <w:p w:rsidR="00153C15" w:rsidRDefault="00C1539A">
      <w:pPr>
        <w:pStyle w:val="a3"/>
        <w:spacing w:line="275" w:lineRule="exact"/>
        <w:ind w:left="1135"/>
        <w:jc w:val="left"/>
      </w:pPr>
      <w:r>
        <w:t>22 июня:</w:t>
      </w:r>
      <w:r>
        <w:rPr>
          <w:spacing w:val="-3"/>
        </w:rPr>
        <w:t xml:space="preserve"> </w:t>
      </w:r>
      <w:r>
        <w:t>День</w:t>
      </w:r>
      <w:r>
        <w:rPr>
          <w:spacing w:val="-3"/>
        </w:rPr>
        <w:t xml:space="preserve"> </w:t>
      </w:r>
      <w:r>
        <w:t>памяти</w:t>
      </w:r>
      <w:r>
        <w:rPr>
          <w:spacing w:val="-6"/>
        </w:rPr>
        <w:t xml:space="preserve"> </w:t>
      </w:r>
      <w:r>
        <w:t>и</w:t>
      </w:r>
      <w:r>
        <w:rPr>
          <w:spacing w:val="2"/>
        </w:rPr>
        <w:t xml:space="preserve"> </w:t>
      </w:r>
      <w:r>
        <w:rPr>
          <w:spacing w:val="-2"/>
        </w:rPr>
        <w:t>скорби.</w:t>
      </w:r>
    </w:p>
    <w:p w:rsidR="00153C15" w:rsidRDefault="00C1539A">
      <w:pPr>
        <w:pStyle w:val="Heading2"/>
        <w:spacing w:before="51"/>
        <w:jc w:val="left"/>
      </w:pPr>
      <w:bookmarkStart w:id="170" w:name="Июль:"/>
      <w:bookmarkEnd w:id="170"/>
      <w:r>
        <w:rPr>
          <w:spacing w:val="-2"/>
        </w:rPr>
        <w:t>Июль:</w:t>
      </w:r>
    </w:p>
    <w:p w:rsidR="00153C15" w:rsidRDefault="00C1539A">
      <w:pPr>
        <w:pStyle w:val="a3"/>
        <w:spacing w:before="36"/>
        <w:ind w:left="1135"/>
        <w:jc w:val="left"/>
      </w:pPr>
      <w:r>
        <w:t>8</w:t>
      </w:r>
      <w:r>
        <w:rPr>
          <w:spacing w:val="-1"/>
        </w:rPr>
        <w:t xml:space="preserve"> </w:t>
      </w:r>
      <w:r>
        <w:t>июля:</w:t>
      </w:r>
      <w:r>
        <w:rPr>
          <w:spacing w:val="-4"/>
        </w:rPr>
        <w:t xml:space="preserve"> </w:t>
      </w:r>
      <w:r>
        <w:t>День</w:t>
      </w:r>
      <w:r>
        <w:rPr>
          <w:spacing w:val="-4"/>
        </w:rPr>
        <w:t xml:space="preserve"> </w:t>
      </w:r>
      <w:r>
        <w:t>семьи,</w:t>
      </w:r>
      <w:r>
        <w:rPr>
          <w:spacing w:val="-2"/>
        </w:rPr>
        <w:t xml:space="preserve"> </w:t>
      </w:r>
      <w:r>
        <w:t>любви</w:t>
      </w:r>
      <w:r>
        <w:rPr>
          <w:spacing w:val="-3"/>
        </w:rPr>
        <w:t xml:space="preserve"> </w:t>
      </w:r>
      <w:r>
        <w:t>и</w:t>
      </w:r>
      <w:r>
        <w:rPr>
          <w:spacing w:val="-4"/>
        </w:rPr>
        <w:t xml:space="preserve"> </w:t>
      </w:r>
      <w:r>
        <w:rPr>
          <w:spacing w:val="-2"/>
        </w:rPr>
        <w:t>верности.</w:t>
      </w:r>
    </w:p>
    <w:p w:rsidR="00153C15" w:rsidRDefault="00C1539A">
      <w:pPr>
        <w:pStyle w:val="Heading2"/>
        <w:spacing w:before="50"/>
        <w:jc w:val="left"/>
      </w:pPr>
      <w:bookmarkStart w:id="171" w:name="Август:"/>
      <w:bookmarkEnd w:id="171"/>
      <w:r>
        <w:rPr>
          <w:spacing w:val="-2"/>
        </w:rPr>
        <w:t>Август:</w:t>
      </w:r>
    </w:p>
    <w:p w:rsidR="00153C15" w:rsidRDefault="00C1539A">
      <w:pPr>
        <w:pStyle w:val="a3"/>
        <w:spacing w:before="32"/>
        <w:ind w:left="1135"/>
        <w:jc w:val="left"/>
      </w:pPr>
      <w:r>
        <w:t>12</w:t>
      </w:r>
      <w:r>
        <w:rPr>
          <w:spacing w:val="-7"/>
        </w:rPr>
        <w:t xml:space="preserve"> </w:t>
      </w:r>
      <w:r>
        <w:t>августа:</w:t>
      </w:r>
      <w:r>
        <w:rPr>
          <w:spacing w:val="-6"/>
        </w:rPr>
        <w:t xml:space="preserve"> </w:t>
      </w:r>
      <w:r>
        <w:t>День</w:t>
      </w:r>
      <w:r>
        <w:rPr>
          <w:spacing w:val="-5"/>
        </w:rPr>
        <w:t xml:space="preserve"> </w:t>
      </w:r>
      <w:r>
        <w:rPr>
          <w:spacing w:val="-2"/>
        </w:rPr>
        <w:t>физкультурника;</w:t>
      </w:r>
    </w:p>
    <w:p w:rsidR="00153C15" w:rsidRDefault="00C1539A">
      <w:pPr>
        <w:pStyle w:val="a3"/>
        <w:spacing w:before="41" w:line="280" w:lineRule="auto"/>
        <w:ind w:left="1135" w:right="2889"/>
        <w:jc w:val="left"/>
      </w:pPr>
      <w:r>
        <w:t>22</w:t>
      </w:r>
      <w:r>
        <w:rPr>
          <w:spacing w:val="-6"/>
        </w:rPr>
        <w:t xml:space="preserve"> </w:t>
      </w:r>
      <w:r>
        <w:t>августа:</w:t>
      </w:r>
      <w:r>
        <w:rPr>
          <w:spacing w:val="-6"/>
        </w:rPr>
        <w:t xml:space="preserve"> </w:t>
      </w:r>
      <w:r>
        <w:t>День</w:t>
      </w:r>
      <w:r>
        <w:rPr>
          <w:spacing w:val="-5"/>
        </w:rPr>
        <w:t xml:space="preserve"> </w:t>
      </w:r>
      <w:r>
        <w:t>Государственного</w:t>
      </w:r>
      <w:r>
        <w:rPr>
          <w:spacing w:val="-3"/>
        </w:rPr>
        <w:t xml:space="preserve"> </w:t>
      </w:r>
      <w:r>
        <w:t>флага</w:t>
      </w:r>
      <w:r>
        <w:rPr>
          <w:spacing w:val="-12"/>
        </w:rPr>
        <w:t xml:space="preserve"> </w:t>
      </w:r>
      <w:r>
        <w:t>Российской</w:t>
      </w:r>
      <w:r>
        <w:rPr>
          <w:spacing w:val="-10"/>
        </w:rPr>
        <w:t xml:space="preserve"> </w:t>
      </w:r>
      <w:r>
        <w:t>Федерации; 27 августа: День российского кино.</w:t>
      </w:r>
    </w:p>
    <w:p w:rsidR="00153C15" w:rsidRDefault="00C1539A">
      <w:pPr>
        <w:pStyle w:val="Heading2"/>
        <w:spacing w:line="273" w:lineRule="exact"/>
        <w:jc w:val="left"/>
      </w:pPr>
      <w:bookmarkStart w:id="172" w:name="Сентябрь:"/>
      <w:bookmarkEnd w:id="172"/>
      <w:r>
        <w:rPr>
          <w:spacing w:val="-2"/>
        </w:rPr>
        <w:t>Сентябрь:</w:t>
      </w:r>
    </w:p>
    <w:p w:rsidR="00153C15" w:rsidRDefault="00C1539A">
      <w:pPr>
        <w:pStyle w:val="a3"/>
        <w:spacing w:before="31"/>
        <w:ind w:left="1135"/>
        <w:jc w:val="left"/>
      </w:pPr>
      <w:r>
        <w:t>1</w:t>
      </w:r>
      <w:r>
        <w:rPr>
          <w:spacing w:val="-5"/>
        </w:rPr>
        <w:t xml:space="preserve"> </w:t>
      </w:r>
      <w:r>
        <w:t>сентября: День</w:t>
      </w:r>
      <w:r>
        <w:rPr>
          <w:spacing w:val="-3"/>
        </w:rPr>
        <w:t xml:space="preserve"> </w:t>
      </w:r>
      <w:r>
        <w:rPr>
          <w:spacing w:val="-2"/>
        </w:rPr>
        <w:t>знаний;</w:t>
      </w:r>
    </w:p>
    <w:p w:rsidR="00153C15" w:rsidRDefault="00C1539A">
      <w:pPr>
        <w:pStyle w:val="a3"/>
        <w:spacing w:before="41" w:line="283" w:lineRule="auto"/>
        <w:ind w:left="1135"/>
        <w:jc w:val="left"/>
      </w:pPr>
      <w:r>
        <w:t>3 сентября: День</w:t>
      </w:r>
      <w:r>
        <w:rPr>
          <w:spacing w:val="-1"/>
        </w:rPr>
        <w:t xml:space="preserve"> </w:t>
      </w:r>
      <w:r>
        <w:t xml:space="preserve">окончания Второй мировой войны, День солидарности в борьбе с </w:t>
      </w:r>
      <w:r>
        <w:rPr>
          <w:spacing w:val="-2"/>
        </w:rPr>
        <w:t>терроризмом;</w:t>
      </w:r>
    </w:p>
    <w:p w:rsidR="00153C15" w:rsidRDefault="00C1539A">
      <w:pPr>
        <w:pStyle w:val="a3"/>
        <w:spacing w:line="280" w:lineRule="auto"/>
        <w:ind w:left="1135" w:right="2889"/>
        <w:jc w:val="left"/>
      </w:pPr>
      <w:r>
        <w:t>8</w:t>
      </w:r>
      <w:r>
        <w:rPr>
          <w:spacing w:val="-7"/>
        </w:rPr>
        <w:t xml:space="preserve"> </w:t>
      </w:r>
      <w:r>
        <w:t>сентября:</w:t>
      </w:r>
      <w:r>
        <w:rPr>
          <w:spacing w:val="-7"/>
        </w:rPr>
        <w:t xml:space="preserve"> </w:t>
      </w:r>
      <w:r>
        <w:t>Международный</w:t>
      </w:r>
      <w:r>
        <w:rPr>
          <w:spacing w:val="-7"/>
        </w:rPr>
        <w:t xml:space="preserve"> </w:t>
      </w:r>
      <w:r>
        <w:t>день</w:t>
      </w:r>
      <w:r>
        <w:rPr>
          <w:spacing w:val="-7"/>
        </w:rPr>
        <w:t xml:space="preserve"> </w:t>
      </w:r>
      <w:r>
        <w:t>распространения</w:t>
      </w:r>
      <w:r>
        <w:rPr>
          <w:spacing w:val="-2"/>
        </w:rPr>
        <w:t xml:space="preserve"> </w:t>
      </w:r>
      <w:r>
        <w:t>грамотности; 27 сентября: День воспитателя и всех дошкольных работников.</w:t>
      </w:r>
    </w:p>
    <w:p w:rsidR="00153C15" w:rsidRDefault="00C1539A">
      <w:pPr>
        <w:pStyle w:val="Heading2"/>
        <w:spacing w:line="273" w:lineRule="exact"/>
        <w:jc w:val="left"/>
      </w:pPr>
      <w:r>
        <w:rPr>
          <w:spacing w:val="-2"/>
        </w:rPr>
        <w:t>Октябрь:</w:t>
      </w:r>
    </w:p>
    <w:p w:rsidR="00153C15" w:rsidRDefault="00C1539A">
      <w:pPr>
        <w:pStyle w:val="a3"/>
        <w:spacing w:before="28"/>
        <w:ind w:left="1135"/>
        <w:jc w:val="left"/>
      </w:pPr>
      <w:r>
        <w:t>1</w:t>
      </w:r>
      <w:r>
        <w:rPr>
          <w:spacing w:val="-7"/>
        </w:rPr>
        <w:t xml:space="preserve"> </w:t>
      </w:r>
      <w:r>
        <w:t>октября:</w:t>
      </w:r>
      <w:r>
        <w:rPr>
          <w:spacing w:val="-3"/>
        </w:rPr>
        <w:t xml:space="preserve"> </w:t>
      </w:r>
      <w:r>
        <w:t>Международный</w:t>
      </w:r>
      <w:r>
        <w:rPr>
          <w:spacing w:val="-1"/>
        </w:rPr>
        <w:t xml:space="preserve"> </w:t>
      </w:r>
      <w:r>
        <w:t>день</w:t>
      </w:r>
      <w:r>
        <w:rPr>
          <w:spacing w:val="-6"/>
        </w:rPr>
        <w:t xml:space="preserve"> </w:t>
      </w:r>
      <w:r>
        <w:t>пожилых</w:t>
      </w:r>
      <w:r>
        <w:rPr>
          <w:spacing w:val="-7"/>
        </w:rPr>
        <w:t xml:space="preserve"> </w:t>
      </w:r>
      <w:r>
        <w:t>людей;</w:t>
      </w:r>
      <w:r>
        <w:rPr>
          <w:spacing w:val="-7"/>
        </w:rPr>
        <w:t xml:space="preserve"> </w:t>
      </w:r>
      <w:r>
        <w:t>Международный</w:t>
      </w:r>
      <w:r>
        <w:rPr>
          <w:spacing w:val="-1"/>
        </w:rPr>
        <w:t xml:space="preserve"> </w:t>
      </w:r>
      <w:r>
        <w:t>день</w:t>
      </w:r>
      <w:r>
        <w:rPr>
          <w:spacing w:val="-6"/>
        </w:rPr>
        <w:t xml:space="preserve"> </w:t>
      </w:r>
      <w:r>
        <w:rPr>
          <w:spacing w:val="-2"/>
        </w:rPr>
        <w:t>музыки;</w:t>
      </w:r>
    </w:p>
    <w:p w:rsidR="00153C15" w:rsidRDefault="00C1539A">
      <w:pPr>
        <w:pStyle w:val="a3"/>
        <w:spacing w:before="42"/>
        <w:ind w:left="1135"/>
        <w:jc w:val="left"/>
      </w:pPr>
      <w:r>
        <w:t>4</w:t>
      </w:r>
      <w:r>
        <w:rPr>
          <w:spacing w:val="-5"/>
        </w:rPr>
        <w:t xml:space="preserve"> </w:t>
      </w:r>
      <w:r>
        <w:t>октября:</w:t>
      </w:r>
      <w:r>
        <w:rPr>
          <w:spacing w:val="1"/>
        </w:rPr>
        <w:t xml:space="preserve"> </w:t>
      </w:r>
      <w:r>
        <w:t>День</w:t>
      </w:r>
      <w:r>
        <w:rPr>
          <w:spacing w:val="-3"/>
        </w:rPr>
        <w:t xml:space="preserve"> </w:t>
      </w:r>
      <w:r>
        <w:t>защиты</w:t>
      </w:r>
      <w:r>
        <w:rPr>
          <w:spacing w:val="-1"/>
        </w:rPr>
        <w:t xml:space="preserve"> </w:t>
      </w:r>
      <w:r>
        <w:rPr>
          <w:spacing w:val="-2"/>
        </w:rPr>
        <w:t>животных;</w:t>
      </w:r>
    </w:p>
    <w:p w:rsidR="00153C15" w:rsidRDefault="00C1539A">
      <w:pPr>
        <w:pStyle w:val="a3"/>
        <w:spacing w:before="45"/>
        <w:ind w:left="1135"/>
        <w:jc w:val="left"/>
      </w:pPr>
      <w:r>
        <w:t>5</w:t>
      </w:r>
      <w:r>
        <w:rPr>
          <w:spacing w:val="-4"/>
        </w:rPr>
        <w:t xml:space="preserve"> </w:t>
      </w:r>
      <w:r>
        <w:t>октября:</w:t>
      </w:r>
      <w:r>
        <w:rPr>
          <w:spacing w:val="-3"/>
        </w:rPr>
        <w:t xml:space="preserve"> </w:t>
      </w:r>
      <w:r>
        <w:t>День</w:t>
      </w:r>
      <w:r>
        <w:rPr>
          <w:spacing w:val="2"/>
        </w:rPr>
        <w:t xml:space="preserve"> </w:t>
      </w:r>
      <w:r>
        <w:rPr>
          <w:spacing w:val="-2"/>
        </w:rPr>
        <w:t>учителя;</w:t>
      </w:r>
    </w:p>
    <w:p w:rsidR="00153C15" w:rsidRDefault="00C1539A">
      <w:pPr>
        <w:pStyle w:val="a3"/>
        <w:spacing w:before="27"/>
        <w:ind w:left="1135"/>
        <w:jc w:val="left"/>
      </w:pPr>
      <w:r>
        <w:t>Третье</w:t>
      </w:r>
      <w:r>
        <w:rPr>
          <w:spacing w:val="-5"/>
        </w:rPr>
        <w:t xml:space="preserve"> </w:t>
      </w:r>
      <w:r>
        <w:t>воскресенье</w:t>
      </w:r>
      <w:r>
        <w:rPr>
          <w:spacing w:val="-8"/>
        </w:rPr>
        <w:t xml:space="preserve"> </w:t>
      </w:r>
      <w:r>
        <w:t>октября:</w:t>
      </w:r>
      <w:r>
        <w:rPr>
          <w:spacing w:val="1"/>
        </w:rPr>
        <w:t xml:space="preserve"> </w:t>
      </w:r>
      <w:r>
        <w:t>День</w:t>
      </w:r>
      <w:r>
        <w:rPr>
          <w:spacing w:val="-7"/>
        </w:rPr>
        <w:t xml:space="preserve"> </w:t>
      </w:r>
      <w:r>
        <w:t>отца</w:t>
      </w:r>
      <w:r>
        <w:rPr>
          <w:spacing w:val="-4"/>
        </w:rPr>
        <w:t xml:space="preserve"> </w:t>
      </w:r>
      <w:r>
        <w:t>в</w:t>
      </w:r>
      <w:r>
        <w:rPr>
          <w:spacing w:val="-2"/>
        </w:rPr>
        <w:t xml:space="preserve"> России.</w:t>
      </w:r>
    </w:p>
    <w:p w:rsidR="00153C15" w:rsidRDefault="00C1539A">
      <w:pPr>
        <w:pStyle w:val="Heading2"/>
        <w:spacing w:before="50"/>
        <w:jc w:val="left"/>
      </w:pPr>
      <w:bookmarkStart w:id="173" w:name="Ноябрь:"/>
      <w:bookmarkEnd w:id="173"/>
      <w:r>
        <w:rPr>
          <w:spacing w:val="-2"/>
        </w:rPr>
        <w:t>Ноябрь:</w:t>
      </w:r>
    </w:p>
    <w:p w:rsidR="00153C15" w:rsidRDefault="00C1539A">
      <w:pPr>
        <w:pStyle w:val="a3"/>
        <w:spacing w:before="36"/>
        <w:ind w:left="1135"/>
        <w:jc w:val="left"/>
      </w:pPr>
      <w:r>
        <w:t>4</w:t>
      </w:r>
      <w:r>
        <w:rPr>
          <w:spacing w:val="-2"/>
        </w:rPr>
        <w:t xml:space="preserve"> </w:t>
      </w:r>
      <w:r>
        <w:t>ноября:</w:t>
      </w:r>
      <w:r>
        <w:rPr>
          <w:spacing w:val="-5"/>
        </w:rPr>
        <w:t xml:space="preserve"> </w:t>
      </w:r>
      <w:r>
        <w:t>День</w:t>
      </w:r>
      <w:r>
        <w:rPr>
          <w:spacing w:val="-5"/>
        </w:rPr>
        <w:t xml:space="preserve"> </w:t>
      </w:r>
      <w:r>
        <w:t xml:space="preserve">народного </w:t>
      </w:r>
      <w:r>
        <w:rPr>
          <w:spacing w:val="-2"/>
        </w:rPr>
        <w:t>единства;</w:t>
      </w:r>
    </w:p>
    <w:p w:rsidR="00153C15" w:rsidRDefault="00C1539A">
      <w:pPr>
        <w:pStyle w:val="a3"/>
        <w:spacing w:before="41" w:line="271" w:lineRule="auto"/>
        <w:ind w:left="1135" w:right="1158"/>
        <w:jc w:val="left"/>
      </w:pPr>
      <w:r>
        <w:t>8</w:t>
      </w:r>
      <w:r>
        <w:rPr>
          <w:spacing w:val="40"/>
        </w:rPr>
        <w:t xml:space="preserve"> </w:t>
      </w:r>
      <w:r>
        <w:t>ноября:</w:t>
      </w:r>
      <w:r>
        <w:rPr>
          <w:spacing w:val="40"/>
        </w:rPr>
        <w:t xml:space="preserve"> </w:t>
      </w:r>
      <w:r>
        <w:t>День</w:t>
      </w:r>
      <w:r>
        <w:rPr>
          <w:spacing w:val="40"/>
        </w:rPr>
        <w:t xml:space="preserve"> </w:t>
      </w:r>
      <w:r>
        <w:t>памяти</w:t>
      </w:r>
      <w:r>
        <w:rPr>
          <w:spacing w:val="40"/>
        </w:rPr>
        <w:t xml:space="preserve"> </w:t>
      </w:r>
      <w:r>
        <w:t>погибших</w:t>
      </w:r>
      <w:r>
        <w:rPr>
          <w:spacing w:val="40"/>
        </w:rPr>
        <w:t xml:space="preserve"> </w:t>
      </w:r>
      <w:r>
        <w:t>при</w:t>
      </w:r>
      <w:r>
        <w:rPr>
          <w:spacing w:val="37"/>
        </w:rPr>
        <w:t xml:space="preserve"> </w:t>
      </w:r>
      <w:r>
        <w:t>исполнении</w:t>
      </w:r>
      <w:r>
        <w:rPr>
          <w:spacing w:val="40"/>
        </w:rPr>
        <w:t xml:space="preserve"> </w:t>
      </w:r>
      <w:r>
        <w:t>служебных</w:t>
      </w:r>
      <w:r>
        <w:rPr>
          <w:spacing w:val="40"/>
        </w:rPr>
        <w:t xml:space="preserve"> </w:t>
      </w:r>
      <w:r>
        <w:t>обязанностей сотрудников органов внутренних дел России;</w:t>
      </w:r>
    </w:p>
    <w:p w:rsidR="00153C15" w:rsidRDefault="00C1539A">
      <w:pPr>
        <w:pStyle w:val="a3"/>
        <w:spacing w:before="10"/>
        <w:ind w:left="1135"/>
        <w:jc w:val="left"/>
      </w:pPr>
      <w:r>
        <w:t>Последнее</w:t>
      </w:r>
      <w:r>
        <w:rPr>
          <w:spacing w:val="-6"/>
        </w:rPr>
        <w:t xml:space="preserve"> </w:t>
      </w:r>
      <w:r>
        <w:t>воскресенье</w:t>
      </w:r>
      <w:r>
        <w:rPr>
          <w:spacing w:val="-1"/>
        </w:rPr>
        <w:t xml:space="preserve"> </w:t>
      </w:r>
      <w:r>
        <w:t>ноября:</w:t>
      </w:r>
      <w:r>
        <w:rPr>
          <w:spacing w:val="-4"/>
        </w:rPr>
        <w:t xml:space="preserve"> </w:t>
      </w:r>
      <w:r>
        <w:t>День</w:t>
      </w:r>
      <w:r>
        <w:rPr>
          <w:spacing w:val="-5"/>
        </w:rPr>
        <w:t xml:space="preserve"> </w:t>
      </w:r>
      <w:r>
        <w:t>матери</w:t>
      </w:r>
      <w:r>
        <w:rPr>
          <w:spacing w:val="-3"/>
        </w:rPr>
        <w:t xml:space="preserve"> </w:t>
      </w:r>
      <w:r>
        <w:t>в</w:t>
      </w:r>
      <w:r>
        <w:rPr>
          <w:spacing w:val="-13"/>
        </w:rPr>
        <w:t xml:space="preserve"> </w:t>
      </w:r>
      <w:r>
        <w:rPr>
          <w:spacing w:val="-2"/>
        </w:rPr>
        <w:t>России;</w:t>
      </w:r>
    </w:p>
    <w:p w:rsidR="00153C15" w:rsidRDefault="00C1539A">
      <w:pPr>
        <w:pStyle w:val="a3"/>
        <w:spacing w:before="41"/>
        <w:ind w:left="1135"/>
        <w:jc w:val="left"/>
      </w:pPr>
      <w:r>
        <w:t>30</w:t>
      </w:r>
      <w:r>
        <w:rPr>
          <w:spacing w:val="-9"/>
        </w:rPr>
        <w:t xml:space="preserve"> </w:t>
      </w:r>
      <w:r>
        <w:t>ноября:</w:t>
      </w:r>
      <w:r>
        <w:rPr>
          <w:spacing w:val="-5"/>
        </w:rPr>
        <w:t xml:space="preserve"> </w:t>
      </w:r>
      <w:r>
        <w:t>День</w:t>
      </w:r>
      <w:r>
        <w:rPr>
          <w:spacing w:val="-10"/>
        </w:rPr>
        <w:t xml:space="preserve"> </w:t>
      </w:r>
      <w:r>
        <w:t>Государственного герба</w:t>
      </w:r>
      <w:r>
        <w:rPr>
          <w:spacing w:val="-7"/>
        </w:rPr>
        <w:t xml:space="preserve"> </w:t>
      </w:r>
      <w:r>
        <w:t>Российской</w:t>
      </w:r>
      <w:r>
        <w:rPr>
          <w:spacing w:val="-8"/>
        </w:rPr>
        <w:t xml:space="preserve"> </w:t>
      </w:r>
      <w:r>
        <w:rPr>
          <w:spacing w:val="-2"/>
        </w:rPr>
        <w:t>Федерации.</w:t>
      </w:r>
    </w:p>
    <w:p w:rsidR="00153C15" w:rsidRDefault="00C1539A">
      <w:pPr>
        <w:pStyle w:val="Heading2"/>
        <w:spacing w:before="50"/>
        <w:jc w:val="left"/>
      </w:pPr>
      <w:bookmarkStart w:id="174" w:name="Декабрь:"/>
      <w:bookmarkEnd w:id="174"/>
      <w:r>
        <w:rPr>
          <w:spacing w:val="-2"/>
        </w:rPr>
        <w:t>Декабрь:</w:t>
      </w:r>
    </w:p>
    <w:p w:rsidR="00153C15" w:rsidRDefault="00C1539A">
      <w:pPr>
        <w:pStyle w:val="a3"/>
        <w:spacing w:before="32" w:line="276" w:lineRule="auto"/>
        <w:ind w:left="1135" w:right="1124"/>
      </w:pPr>
      <w:r>
        <w:t xml:space="preserve">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w:t>
      </w:r>
      <w:proofErr w:type="spellStart"/>
      <w:r>
        <w:t>ситуативно</w:t>
      </w:r>
      <w:proofErr w:type="spellEnd"/>
      <w:r>
        <w:t>);</w:t>
      </w:r>
    </w:p>
    <w:p w:rsidR="00153C15" w:rsidRDefault="00C1539A">
      <w:pPr>
        <w:pStyle w:val="a3"/>
        <w:spacing w:line="274" w:lineRule="exact"/>
        <w:ind w:left="1135"/>
        <w:jc w:val="left"/>
      </w:pPr>
      <w:r>
        <w:t>5</w:t>
      </w:r>
      <w:r>
        <w:rPr>
          <w:spacing w:val="-2"/>
        </w:rPr>
        <w:t xml:space="preserve"> </w:t>
      </w:r>
      <w:r>
        <w:t>декабря:</w:t>
      </w:r>
      <w:r>
        <w:rPr>
          <w:spacing w:val="-2"/>
        </w:rPr>
        <w:t xml:space="preserve"> </w:t>
      </w:r>
      <w:r>
        <w:t>День</w:t>
      </w:r>
      <w:r>
        <w:rPr>
          <w:spacing w:val="-2"/>
        </w:rPr>
        <w:t xml:space="preserve"> </w:t>
      </w:r>
      <w:r>
        <w:t>добровольца</w:t>
      </w:r>
      <w:r>
        <w:rPr>
          <w:spacing w:val="-7"/>
        </w:rPr>
        <w:t xml:space="preserve"> </w:t>
      </w:r>
      <w:r>
        <w:t>(волонтера)</w:t>
      </w:r>
      <w:r>
        <w:rPr>
          <w:spacing w:val="-5"/>
        </w:rPr>
        <w:t xml:space="preserve"> </w:t>
      </w:r>
      <w:r>
        <w:t xml:space="preserve">в </w:t>
      </w:r>
      <w:r>
        <w:rPr>
          <w:spacing w:val="-2"/>
        </w:rPr>
        <w:t>России;</w:t>
      </w:r>
    </w:p>
    <w:p w:rsidR="00153C15" w:rsidRDefault="00C1539A">
      <w:pPr>
        <w:pStyle w:val="a3"/>
        <w:spacing w:before="41"/>
        <w:ind w:left="1135"/>
        <w:jc w:val="left"/>
      </w:pPr>
      <w:r>
        <w:t>8</w:t>
      </w:r>
      <w:r>
        <w:rPr>
          <w:spacing w:val="-3"/>
        </w:rPr>
        <w:t xml:space="preserve"> </w:t>
      </w:r>
      <w:r>
        <w:t>декабря:</w:t>
      </w:r>
      <w:r>
        <w:rPr>
          <w:spacing w:val="-2"/>
        </w:rPr>
        <w:t xml:space="preserve"> </w:t>
      </w:r>
      <w:r>
        <w:t>Международный</w:t>
      </w:r>
      <w:r>
        <w:rPr>
          <w:spacing w:val="-5"/>
        </w:rPr>
        <w:t xml:space="preserve"> </w:t>
      </w:r>
      <w:r>
        <w:t>день</w:t>
      </w:r>
      <w:r>
        <w:rPr>
          <w:spacing w:val="-1"/>
        </w:rPr>
        <w:t xml:space="preserve"> </w:t>
      </w:r>
      <w:r>
        <w:rPr>
          <w:spacing w:val="-2"/>
        </w:rPr>
        <w:t>художника;</w:t>
      </w:r>
    </w:p>
    <w:p w:rsidR="00153C15" w:rsidRDefault="00C1539A">
      <w:pPr>
        <w:pStyle w:val="a3"/>
        <w:spacing w:before="46"/>
        <w:ind w:left="1135"/>
        <w:jc w:val="left"/>
      </w:pPr>
      <w:r>
        <w:t>9</w:t>
      </w:r>
      <w:r>
        <w:rPr>
          <w:spacing w:val="-6"/>
        </w:rPr>
        <w:t xml:space="preserve"> </w:t>
      </w:r>
      <w:r>
        <w:t>декабря:</w:t>
      </w:r>
      <w:r>
        <w:rPr>
          <w:spacing w:val="1"/>
        </w:rPr>
        <w:t xml:space="preserve"> </w:t>
      </w:r>
      <w:r>
        <w:t>День</w:t>
      </w:r>
      <w:r>
        <w:rPr>
          <w:spacing w:val="-4"/>
        </w:rPr>
        <w:t xml:space="preserve"> </w:t>
      </w:r>
      <w:r>
        <w:t>Героев</w:t>
      </w:r>
      <w:r>
        <w:rPr>
          <w:spacing w:val="-2"/>
        </w:rPr>
        <w:t xml:space="preserve"> Отечества;</w:t>
      </w:r>
    </w:p>
    <w:p w:rsidR="00153C15" w:rsidRDefault="00C1539A">
      <w:pPr>
        <w:pStyle w:val="a3"/>
        <w:spacing w:before="41" w:line="276" w:lineRule="auto"/>
        <w:ind w:left="1135" w:right="3925"/>
        <w:jc w:val="left"/>
      </w:pPr>
      <w:r>
        <w:t>12</w:t>
      </w:r>
      <w:r>
        <w:rPr>
          <w:spacing w:val="-8"/>
        </w:rPr>
        <w:t xml:space="preserve"> </w:t>
      </w:r>
      <w:r>
        <w:t>декабря:</w:t>
      </w:r>
      <w:r>
        <w:rPr>
          <w:spacing w:val="-8"/>
        </w:rPr>
        <w:t xml:space="preserve"> </w:t>
      </w:r>
      <w:r>
        <w:t>День</w:t>
      </w:r>
      <w:r>
        <w:rPr>
          <w:spacing w:val="-6"/>
        </w:rPr>
        <w:t xml:space="preserve"> </w:t>
      </w:r>
      <w:hyperlink r:id="rId120">
        <w:r>
          <w:t>Конституции</w:t>
        </w:r>
      </w:hyperlink>
      <w:r>
        <w:rPr>
          <w:spacing w:val="-5"/>
        </w:rPr>
        <w:t xml:space="preserve"> </w:t>
      </w:r>
      <w:r>
        <w:t>Российской</w:t>
      </w:r>
      <w:r>
        <w:rPr>
          <w:spacing w:val="-11"/>
        </w:rPr>
        <w:t xml:space="preserve"> </w:t>
      </w:r>
      <w:r>
        <w:t>Федерации; 31 декабря: Новый год.</w:t>
      </w:r>
    </w:p>
    <w:p w:rsidR="00153C15" w:rsidRDefault="00153C15">
      <w:pPr>
        <w:pStyle w:val="a3"/>
        <w:jc w:val="left"/>
      </w:pPr>
    </w:p>
    <w:p w:rsidR="00153C15" w:rsidRDefault="00153C15">
      <w:pPr>
        <w:pStyle w:val="a3"/>
        <w:jc w:val="left"/>
      </w:pPr>
    </w:p>
    <w:p w:rsidR="00153C15" w:rsidRDefault="00153C15">
      <w:pPr>
        <w:pStyle w:val="a3"/>
        <w:spacing w:before="16"/>
        <w:jc w:val="left"/>
      </w:pPr>
    </w:p>
    <w:p w:rsidR="00153C15" w:rsidRDefault="00C1539A">
      <w:pPr>
        <w:pStyle w:val="Heading1"/>
        <w:ind w:left="1279"/>
      </w:pPr>
      <w:bookmarkStart w:id="175" w:name="ДОПОЛНИТЕЛЬНЫЙ_РАЗДЕЛ_ПРОГРАММЫ"/>
      <w:bookmarkEnd w:id="175"/>
      <w:r>
        <w:t>ДОПОЛНИТЕЛЬНЫЙ</w:t>
      </w:r>
      <w:r>
        <w:rPr>
          <w:spacing w:val="-10"/>
        </w:rPr>
        <w:t xml:space="preserve"> </w:t>
      </w:r>
      <w:r>
        <w:t>РАЗДЕЛ</w:t>
      </w:r>
      <w:r>
        <w:rPr>
          <w:spacing w:val="-11"/>
        </w:rPr>
        <w:t xml:space="preserve"> </w:t>
      </w:r>
      <w:r>
        <w:rPr>
          <w:spacing w:val="-2"/>
        </w:rPr>
        <w:t>ПРОГРАММЫ</w:t>
      </w:r>
    </w:p>
    <w:p w:rsidR="00153C15" w:rsidRDefault="00153C15">
      <w:pPr>
        <w:pStyle w:val="a3"/>
        <w:spacing w:before="77"/>
        <w:jc w:val="left"/>
        <w:rPr>
          <w:b/>
        </w:rPr>
      </w:pPr>
    </w:p>
    <w:p w:rsidR="00153C15" w:rsidRDefault="00C1539A">
      <w:pPr>
        <w:pStyle w:val="a3"/>
        <w:tabs>
          <w:tab w:val="left" w:pos="2306"/>
          <w:tab w:val="left" w:pos="3968"/>
          <w:tab w:val="left" w:pos="5139"/>
          <w:tab w:val="left" w:pos="7065"/>
        </w:tabs>
        <w:spacing w:line="276" w:lineRule="auto"/>
        <w:ind w:left="573" w:right="1146" w:firstLine="706"/>
        <w:jc w:val="left"/>
      </w:pPr>
      <w:r>
        <w:rPr>
          <w:spacing w:val="-2"/>
        </w:rPr>
        <w:t>Краткая</w:t>
      </w:r>
      <w:r>
        <w:tab/>
      </w:r>
      <w:r>
        <w:rPr>
          <w:spacing w:val="-2"/>
        </w:rPr>
        <w:t>презентация</w:t>
      </w:r>
      <w:r>
        <w:tab/>
      </w:r>
      <w:r>
        <w:rPr>
          <w:spacing w:val="-2"/>
        </w:rPr>
        <w:t>основной</w:t>
      </w:r>
      <w:r>
        <w:tab/>
      </w:r>
      <w:r>
        <w:rPr>
          <w:spacing w:val="-2"/>
        </w:rPr>
        <w:t>образовательной</w:t>
      </w:r>
      <w:r>
        <w:tab/>
        <w:t>программы</w:t>
      </w:r>
      <w:r>
        <w:rPr>
          <w:spacing w:val="80"/>
        </w:rPr>
        <w:t xml:space="preserve"> </w:t>
      </w:r>
      <w:r>
        <w:t xml:space="preserve">дошкольного образования для </w:t>
      </w:r>
      <w:proofErr w:type="spellStart"/>
      <w:r>
        <w:t>общеразвивающих</w:t>
      </w:r>
      <w:proofErr w:type="spellEnd"/>
      <w:r>
        <w:t xml:space="preserve"> групп МБДОУ «Детский сад «</w:t>
      </w:r>
      <w:proofErr w:type="spellStart"/>
      <w:r>
        <w:t>Дюймовочка</w:t>
      </w:r>
      <w:proofErr w:type="spellEnd"/>
      <w:r>
        <w:t>»</w:t>
      </w:r>
    </w:p>
    <w:p w:rsidR="00153C15" w:rsidRDefault="00153C15">
      <w:pPr>
        <w:pStyle w:val="a3"/>
        <w:spacing w:line="276" w:lineRule="auto"/>
        <w:jc w:val="left"/>
        <w:sectPr w:rsidR="00153C15">
          <w:pgSz w:w="11910" w:h="16840"/>
          <w:pgMar w:top="1100" w:right="0" w:bottom="1180" w:left="992" w:header="0" w:footer="993" w:gutter="0"/>
          <w:cols w:space="720"/>
        </w:sectPr>
      </w:pPr>
    </w:p>
    <w:p w:rsidR="00153C15" w:rsidRDefault="00C1539A">
      <w:pPr>
        <w:pStyle w:val="a3"/>
        <w:spacing w:before="66"/>
        <w:ind w:left="1337"/>
      </w:pPr>
      <w:r>
        <w:lastRenderedPageBreak/>
        <w:t>Основная</w:t>
      </w:r>
      <w:r>
        <w:rPr>
          <w:spacing w:val="75"/>
          <w:w w:val="150"/>
        </w:rPr>
        <w:t xml:space="preserve"> </w:t>
      </w:r>
      <w:r>
        <w:t>образовательная</w:t>
      </w:r>
      <w:r>
        <w:rPr>
          <w:spacing w:val="53"/>
        </w:rPr>
        <w:t xml:space="preserve">  </w:t>
      </w:r>
      <w:r>
        <w:t>программа</w:t>
      </w:r>
      <w:r>
        <w:rPr>
          <w:spacing w:val="53"/>
        </w:rPr>
        <w:t xml:space="preserve">  </w:t>
      </w:r>
      <w:r>
        <w:t>дошкольного</w:t>
      </w:r>
      <w:r>
        <w:rPr>
          <w:spacing w:val="53"/>
        </w:rPr>
        <w:t xml:space="preserve">  </w:t>
      </w:r>
      <w:r>
        <w:t>образования</w:t>
      </w:r>
      <w:r>
        <w:rPr>
          <w:spacing w:val="53"/>
        </w:rPr>
        <w:t xml:space="preserve">  </w:t>
      </w:r>
      <w:r>
        <w:rPr>
          <w:spacing w:val="-2"/>
        </w:rPr>
        <w:t>МБДОУ</w:t>
      </w:r>
    </w:p>
    <w:p w:rsidR="00153C15" w:rsidRDefault="00C1539A">
      <w:pPr>
        <w:pStyle w:val="a3"/>
        <w:tabs>
          <w:tab w:val="left" w:pos="5745"/>
        </w:tabs>
        <w:spacing w:before="36" w:line="276" w:lineRule="auto"/>
        <w:ind w:left="573" w:right="1116"/>
      </w:pPr>
      <w:r>
        <w:t>«Детский сад комбинированного вида «</w:t>
      </w:r>
      <w:proofErr w:type="spellStart"/>
      <w:r>
        <w:t>Дюймовочка</w:t>
      </w:r>
      <w:proofErr w:type="spellEnd"/>
      <w:r>
        <w:t>»</w:t>
      </w:r>
      <w:r>
        <w:rPr>
          <w:spacing w:val="-2"/>
        </w:rPr>
        <w:t xml:space="preserve"> </w:t>
      </w:r>
      <w:r>
        <w:t>(далее – Программа)</w:t>
      </w:r>
      <w:r>
        <w:rPr>
          <w:spacing w:val="-1"/>
        </w:rPr>
        <w:t xml:space="preserve"> </w:t>
      </w:r>
      <w:r>
        <w:t>разработана</w:t>
      </w:r>
      <w:r>
        <w:rPr>
          <w:spacing w:val="-3"/>
        </w:rPr>
        <w:t xml:space="preserve"> </w:t>
      </w:r>
      <w:r>
        <w:t>в соответствии</w:t>
      </w:r>
      <w:r>
        <w:rPr>
          <w:spacing w:val="40"/>
        </w:rPr>
        <w:t xml:space="preserve"> </w:t>
      </w:r>
      <w:r>
        <w:t>с</w:t>
      </w:r>
      <w:r>
        <w:rPr>
          <w:spacing w:val="40"/>
        </w:rPr>
        <w:t xml:space="preserve"> </w:t>
      </w:r>
      <w:r>
        <w:t>ФГОС</w:t>
      </w:r>
      <w:r>
        <w:rPr>
          <w:spacing w:val="40"/>
        </w:rPr>
        <w:t xml:space="preserve"> </w:t>
      </w:r>
      <w:r>
        <w:t>дошкольного</w:t>
      </w:r>
      <w:r>
        <w:tab/>
        <w:t>образования и с учетом Федеральной образовательной программы дошкольного образования (далее</w:t>
      </w:r>
      <w:r>
        <w:rPr>
          <w:spacing w:val="40"/>
        </w:rPr>
        <w:t xml:space="preserve"> </w:t>
      </w:r>
      <w:r>
        <w:t>–</w:t>
      </w:r>
      <w:r>
        <w:rPr>
          <w:spacing w:val="40"/>
        </w:rPr>
        <w:t xml:space="preserve"> </w:t>
      </w:r>
      <w:r>
        <w:t>Федеральная программа) разработана в соответствии:</w:t>
      </w:r>
    </w:p>
    <w:p w:rsidR="00153C15" w:rsidRDefault="00C1539A">
      <w:pPr>
        <w:pStyle w:val="a3"/>
        <w:spacing w:before="8" w:line="280" w:lineRule="auto"/>
        <w:ind w:left="1337" w:right="1124"/>
      </w:pPr>
      <w:r>
        <w:t>Конвенция</w:t>
      </w:r>
      <w:r>
        <w:rPr>
          <w:spacing w:val="-12"/>
        </w:rPr>
        <w:t xml:space="preserve"> </w:t>
      </w:r>
      <w:r>
        <w:t>о</w:t>
      </w:r>
      <w:r>
        <w:rPr>
          <w:spacing w:val="-9"/>
        </w:rPr>
        <w:t xml:space="preserve"> </w:t>
      </w:r>
      <w:r>
        <w:t>правах</w:t>
      </w:r>
      <w:r>
        <w:rPr>
          <w:spacing w:val="-8"/>
        </w:rPr>
        <w:t xml:space="preserve"> </w:t>
      </w:r>
      <w:r>
        <w:t>ребенка</w:t>
      </w:r>
      <w:r>
        <w:rPr>
          <w:spacing w:val="-10"/>
        </w:rPr>
        <w:t xml:space="preserve"> </w:t>
      </w:r>
      <w:r>
        <w:t>(одобрена</w:t>
      </w:r>
      <w:r>
        <w:rPr>
          <w:spacing w:val="-5"/>
        </w:rPr>
        <w:t xml:space="preserve"> </w:t>
      </w:r>
      <w:r>
        <w:t>Генеральной</w:t>
      </w:r>
      <w:r>
        <w:rPr>
          <w:spacing w:val="-6"/>
        </w:rPr>
        <w:t xml:space="preserve"> </w:t>
      </w:r>
      <w:r>
        <w:t>Ассамблеей</w:t>
      </w:r>
      <w:r>
        <w:rPr>
          <w:spacing w:val="-3"/>
        </w:rPr>
        <w:t xml:space="preserve"> </w:t>
      </w:r>
      <w:r>
        <w:t>ООН</w:t>
      </w:r>
      <w:r>
        <w:rPr>
          <w:spacing w:val="-6"/>
        </w:rPr>
        <w:t xml:space="preserve"> </w:t>
      </w:r>
      <w:r>
        <w:t>20.11.1989) Конституция</w:t>
      </w:r>
      <w:r>
        <w:rPr>
          <w:spacing w:val="40"/>
        </w:rPr>
        <w:t xml:space="preserve"> </w:t>
      </w:r>
      <w:r>
        <w:t>Российской Федерации</w:t>
      </w:r>
    </w:p>
    <w:p w:rsidR="00153C15" w:rsidRDefault="00C1539A">
      <w:pPr>
        <w:pStyle w:val="a3"/>
        <w:spacing w:line="276" w:lineRule="auto"/>
        <w:ind w:left="573" w:right="1123" w:firstLine="706"/>
      </w:pPr>
      <w:r>
        <w:t xml:space="preserve">Федеральный закон от 29.12.2012 № 273-ФЗ (ред. от 29.12.2022) «Об образовании в Российской Федерации» (с </w:t>
      </w:r>
      <w:proofErr w:type="spellStart"/>
      <w:r>
        <w:t>изм</w:t>
      </w:r>
      <w:proofErr w:type="spellEnd"/>
      <w:r>
        <w:t>. и доп., вступ. в силу</w:t>
      </w:r>
      <w:r>
        <w:rPr>
          <w:spacing w:val="-2"/>
        </w:rPr>
        <w:t xml:space="preserve"> </w:t>
      </w:r>
      <w:r>
        <w:t>с 11.01.2023)</w:t>
      </w:r>
    </w:p>
    <w:p w:rsidR="00153C15" w:rsidRDefault="00C1539A">
      <w:pPr>
        <w:pStyle w:val="a3"/>
        <w:spacing w:line="276" w:lineRule="auto"/>
        <w:ind w:left="573" w:right="1128" w:firstLine="706"/>
      </w:pPr>
      <w:r>
        <w:t>Федеральный закон</w:t>
      </w:r>
      <w:r>
        <w:rPr>
          <w:spacing w:val="-1"/>
        </w:rPr>
        <w:t xml:space="preserve"> </w:t>
      </w:r>
      <w:r>
        <w:t>24</w:t>
      </w:r>
      <w:r>
        <w:rPr>
          <w:spacing w:val="-7"/>
        </w:rPr>
        <w:t xml:space="preserve"> </w:t>
      </w:r>
      <w:r>
        <w:t>июля</w:t>
      </w:r>
      <w:r>
        <w:rPr>
          <w:spacing w:val="-2"/>
        </w:rPr>
        <w:t xml:space="preserve"> </w:t>
      </w:r>
      <w:r>
        <w:t>1998</w:t>
      </w:r>
      <w:r>
        <w:rPr>
          <w:spacing w:val="-7"/>
        </w:rPr>
        <w:t xml:space="preserve"> </w:t>
      </w:r>
      <w:r>
        <w:t>г.</w:t>
      </w:r>
      <w:r>
        <w:rPr>
          <w:spacing w:val="-5"/>
        </w:rPr>
        <w:t xml:space="preserve"> </w:t>
      </w:r>
      <w:r>
        <w:t>№</w:t>
      </w:r>
      <w:r>
        <w:rPr>
          <w:spacing w:val="-1"/>
        </w:rPr>
        <w:t xml:space="preserve"> </w:t>
      </w:r>
      <w:r>
        <w:t>124-ФЗ</w:t>
      </w:r>
      <w:r>
        <w:rPr>
          <w:spacing w:val="-7"/>
        </w:rPr>
        <w:t xml:space="preserve"> </w:t>
      </w:r>
      <w:r>
        <w:t>(актуальная</w:t>
      </w:r>
      <w:r>
        <w:rPr>
          <w:spacing w:val="-2"/>
        </w:rPr>
        <w:t xml:space="preserve"> </w:t>
      </w:r>
      <w:r>
        <w:t>ред. от</w:t>
      </w:r>
      <w:r>
        <w:rPr>
          <w:spacing w:val="-2"/>
        </w:rPr>
        <w:t xml:space="preserve"> </w:t>
      </w:r>
      <w:r>
        <w:t>14.07.2022)</w:t>
      </w:r>
      <w:r>
        <w:rPr>
          <w:spacing w:val="-1"/>
        </w:rPr>
        <w:t xml:space="preserve"> </w:t>
      </w:r>
      <w:r>
        <w:t>«Об основных гарантиях прав ребенка в Российской Федерации»</w:t>
      </w:r>
    </w:p>
    <w:p w:rsidR="00153C15" w:rsidRDefault="00C1539A">
      <w:pPr>
        <w:pStyle w:val="a3"/>
        <w:spacing w:line="276" w:lineRule="auto"/>
        <w:ind w:left="573" w:right="1118" w:firstLine="706"/>
      </w:pPr>
      <w:r>
        <w:t>Федеральный закон от 24.09.2022 № 371-ФЗ «О внесении изменений в Федеральный</w:t>
      </w:r>
      <w:r>
        <w:rPr>
          <w:spacing w:val="-1"/>
        </w:rPr>
        <w:t xml:space="preserve"> </w:t>
      </w:r>
      <w:r>
        <w:t>закон</w:t>
      </w:r>
      <w:r>
        <w:rPr>
          <w:spacing w:val="-6"/>
        </w:rPr>
        <w:t xml:space="preserve"> </w:t>
      </w:r>
      <w:r>
        <w:t>“Об</w:t>
      </w:r>
      <w:r>
        <w:rPr>
          <w:spacing w:val="-5"/>
        </w:rPr>
        <w:t xml:space="preserve"> </w:t>
      </w:r>
      <w:r>
        <w:t>образовании</w:t>
      </w:r>
      <w:r>
        <w:rPr>
          <w:spacing w:val="-6"/>
        </w:rPr>
        <w:t xml:space="preserve"> </w:t>
      </w:r>
      <w:r>
        <w:t>в</w:t>
      </w:r>
      <w:r>
        <w:rPr>
          <w:spacing w:val="-1"/>
        </w:rPr>
        <w:t xml:space="preserve"> </w:t>
      </w:r>
      <w:r>
        <w:t>Российской</w:t>
      </w:r>
      <w:r>
        <w:rPr>
          <w:spacing w:val="-6"/>
        </w:rPr>
        <w:t xml:space="preserve"> </w:t>
      </w:r>
      <w:r>
        <w:t>Федерации”</w:t>
      </w:r>
      <w:r>
        <w:rPr>
          <w:spacing w:val="-3"/>
        </w:rPr>
        <w:t xml:space="preserve"> </w:t>
      </w:r>
      <w:r>
        <w:t>и</w:t>
      </w:r>
      <w:r>
        <w:rPr>
          <w:spacing w:val="-6"/>
        </w:rPr>
        <w:t xml:space="preserve"> </w:t>
      </w:r>
      <w:r>
        <w:t>статью 1</w:t>
      </w:r>
      <w:r>
        <w:rPr>
          <w:spacing w:val="-7"/>
        </w:rPr>
        <w:t xml:space="preserve"> </w:t>
      </w:r>
      <w:r>
        <w:t>Федерального закона “Об обязательных требованиях в Российской Федерации”»</w:t>
      </w:r>
    </w:p>
    <w:p w:rsidR="00153C15" w:rsidRDefault="00C1539A">
      <w:pPr>
        <w:pStyle w:val="a3"/>
        <w:spacing w:line="276" w:lineRule="auto"/>
        <w:ind w:left="573" w:right="1118" w:firstLine="706"/>
      </w:pPr>
      <w:r>
        <w:t xml:space="preserve">Федеральный закон от 31.07.2020 № 304-ФЗ «О внесении изменений в Федеральный закон “Об образовании в Российской Федерации” по вопросам воспитания </w:t>
      </w:r>
      <w:r>
        <w:rPr>
          <w:spacing w:val="-2"/>
        </w:rPr>
        <w:t>обучающихся»</w:t>
      </w:r>
    </w:p>
    <w:p w:rsidR="00153C15" w:rsidRDefault="00C1539A">
      <w:pPr>
        <w:pStyle w:val="a3"/>
        <w:spacing w:line="278" w:lineRule="auto"/>
        <w:ind w:left="573" w:right="1117" w:firstLine="763"/>
      </w:pPr>
      <w:r>
        <w:t>Федеральным государственным образовательным стандартом дошкольного образования, утвержденным приказом Министерства образования и науки РФ от 17.10.2013г. № 1155</w:t>
      </w:r>
    </w:p>
    <w:p w:rsidR="00153C15" w:rsidRDefault="00C1539A">
      <w:pPr>
        <w:pStyle w:val="a3"/>
        <w:spacing w:line="276" w:lineRule="auto"/>
        <w:ind w:left="573" w:right="1135" w:firstLine="763"/>
      </w:pPr>
      <w:r>
        <w:t>Обновленный</w:t>
      </w:r>
      <w:r>
        <w:rPr>
          <w:spacing w:val="-15"/>
        </w:rPr>
        <w:t xml:space="preserve"> </w:t>
      </w:r>
      <w:r>
        <w:t>ФГОС</w:t>
      </w:r>
      <w:r>
        <w:rPr>
          <w:spacing w:val="-15"/>
        </w:rPr>
        <w:t xml:space="preserve"> </w:t>
      </w:r>
      <w:r>
        <w:t>ДО.</w:t>
      </w:r>
      <w:r>
        <w:rPr>
          <w:spacing w:val="-15"/>
        </w:rPr>
        <w:t xml:space="preserve"> </w:t>
      </w:r>
      <w:r>
        <w:t>Приказ</w:t>
      </w:r>
      <w:r>
        <w:rPr>
          <w:spacing w:val="-15"/>
        </w:rPr>
        <w:t xml:space="preserve"> </w:t>
      </w:r>
      <w:proofErr w:type="spellStart"/>
      <w:r>
        <w:t>Минпросвещения</w:t>
      </w:r>
      <w:proofErr w:type="spellEnd"/>
      <w:r>
        <w:rPr>
          <w:spacing w:val="-15"/>
        </w:rPr>
        <w:t xml:space="preserve"> </w:t>
      </w:r>
      <w:r>
        <w:t>России</w:t>
      </w:r>
      <w:r>
        <w:rPr>
          <w:spacing w:val="-15"/>
        </w:rPr>
        <w:t xml:space="preserve"> </w:t>
      </w:r>
      <w:r>
        <w:t>от</w:t>
      </w:r>
      <w:r>
        <w:rPr>
          <w:spacing w:val="-15"/>
        </w:rPr>
        <w:t xml:space="preserve"> </w:t>
      </w:r>
      <w:r>
        <w:t>08.11.2022</w:t>
      </w:r>
      <w:r>
        <w:rPr>
          <w:spacing w:val="-15"/>
        </w:rPr>
        <w:t xml:space="preserve"> </w:t>
      </w:r>
      <w:r>
        <w:t>№</w:t>
      </w:r>
      <w:r>
        <w:rPr>
          <w:spacing w:val="-15"/>
        </w:rPr>
        <w:t xml:space="preserve"> </w:t>
      </w:r>
      <w:r>
        <w:t>955</w:t>
      </w:r>
      <w:r>
        <w:rPr>
          <w:spacing w:val="-15"/>
        </w:rPr>
        <w:t xml:space="preserve"> </w:t>
      </w:r>
      <w:r>
        <w:t>«О внесении изменений…» (Зарегистрировано в Минюсте России 06.02.2023 № 72264)</w:t>
      </w:r>
    </w:p>
    <w:p w:rsidR="00153C15" w:rsidRDefault="00C1539A">
      <w:pPr>
        <w:pStyle w:val="a3"/>
        <w:spacing w:line="276" w:lineRule="auto"/>
        <w:ind w:left="573" w:right="1118" w:firstLine="706"/>
      </w:pPr>
      <w:r>
        <w:t>Указ</w:t>
      </w:r>
      <w:r>
        <w:rPr>
          <w:spacing w:val="-15"/>
        </w:rPr>
        <w:t xml:space="preserve"> </w:t>
      </w:r>
      <w:r>
        <w:t>Президента</w:t>
      </w:r>
      <w:r>
        <w:rPr>
          <w:spacing w:val="-15"/>
        </w:rPr>
        <w:t xml:space="preserve"> </w:t>
      </w:r>
      <w:r>
        <w:t>РФ</w:t>
      </w:r>
      <w:r>
        <w:rPr>
          <w:spacing w:val="-15"/>
        </w:rPr>
        <w:t xml:space="preserve"> </w:t>
      </w:r>
      <w:r>
        <w:t>от</w:t>
      </w:r>
      <w:r>
        <w:rPr>
          <w:spacing w:val="-15"/>
        </w:rPr>
        <w:t xml:space="preserve"> </w:t>
      </w:r>
      <w:r>
        <w:t>09.11.2022</w:t>
      </w:r>
      <w:r>
        <w:rPr>
          <w:spacing w:val="-15"/>
        </w:rPr>
        <w:t xml:space="preserve"> </w:t>
      </w:r>
      <w:r>
        <w:t>№</w:t>
      </w:r>
      <w:r>
        <w:rPr>
          <w:spacing w:val="-15"/>
        </w:rPr>
        <w:t xml:space="preserve"> </w:t>
      </w:r>
      <w:r>
        <w:t>809</w:t>
      </w:r>
      <w:r>
        <w:rPr>
          <w:spacing w:val="-15"/>
        </w:rPr>
        <w:t xml:space="preserve"> </w:t>
      </w:r>
      <w:r>
        <w:t>«Об</w:t>
      </w:r>
      <w:r>
        <w:rPr>
          <w:spacing w:val="-15"/>
        </w:rPr>
        <w:t xml:space="preserve"> </w:t>
      </w:r>
      <w:r>
        <w:t>утверждении</w:t>
      </w:r>
      <w:r>
        <w:rPr>
          <w:spacing w:val="-15"/>
        </w:rPr>
        <w:t xml:space="preserve"> </w:t>
      </w:r>
      <w:r>
        <w:t>Основ</w:t>
      </w:r>
      <w:r>
        <w:rPr>
          <w:spacing w:val="-13"/>
        </w:rPr>
        <w:t xml:space="preserve"> </w:t>
      </w:r>
      <w:r>
        <w:t>государственной политики</w:t>
      </w:r>
      <w:r>
        <w:rPr>
          <w:spacing w:val="-15"/>
        </w:rPr>
        <w:t xml:space="preserve"> </w:t>
      </w:r>
      <w:r>
        <w:t>по</w:t>
      </w:r>
      <w:r>
        <w:rPr>
          <w:spacing w:val="-15"/>
        </w:rPr>
        <w:t xml:space="preserve"> </w:t>
      </w:r>
      <w:r>
        <w:t>сохранению</w:t>
      </w:r>
      <w:r>
        <w:rPr>
          <w:spacing w:val="-15"/>
        </w:rPr>
        <w:t xml:space="preserve"> </w:t>
      </w:r>
      <w:r>
        <w:t>и</w:t>
      </w:r>
      <w:r>
        <w:rPr>
          <w:spacing w:val="-15"/>
        </w:rPr>
        <w:t xml:space="preserve"> </w:t>
      </w:r>
      <w:r>
        <w:t>укреплению</w:t>
      </w:r>
      <w:r>
        <w:rPr>
          <w:spacing w:val="-15"/>
        </w:rPr>
        <w:t xml:space="preserve"> </w:t>
      </w:r>
      <w:r>
        <w:t>традиционных</w:t>
      </w:r>
      <w:r>
        <w:rPr>
          <w:spacing w:val="-15"/>
        </w:rPr>
        <w:t xml:space="preserve"> </w:t>
      </w:r>
      <w:r>
        <w:t>российских</w:t>
      </w:r>
      <w:r>
        <w:rPr>
          <w:spacing w:val="-15"/>
        </w:rPr>
        <w:t xml:space="preserve"> </w:t>
      </w:r>
      <w:r>
        <w:t xml:space="preserve">духовно-нравственных </w:t>
      </w:r>
      <w:r>
        <w:rPr>
          <w:spacing w:val="-2"/>
        </w:rPr>
        <w:t>ценностей»</w:t>
      </w:r>
    </w:p>
    <w:p w:rsidR="00153C15" w:rsidRDefault="00C1539A">
      <w:pPr>
        <w:pStyle w:val="a3"/>
        <w:ind w:left="1279"/>
      </w:pPr>
      <w:r>
        <w:t>Приказ</w:t>
      </w:r>
      <w:r>
        <w:rPr>
          <w:spacing w:val="24"/>
        </w:rPr>
        <w:t xml:space="preserve"> </w:t>
      </w:r>
      <w:r>
        <w:t>Министерства</w:t>
      </w:r>
      <w:r>
        <w:rPr>
          <w:spacing w:val="27"/>
        </w:rPr>
        <w:t xml:space="preserve"> </w:t>
      </w:r>
      <w:r>
        <w:t>просвещения</w:t>
      </w:r>
      <w:r>
        <w:rPr>
          <w:spacing w:val="25"/>
        </w:rPr>
        <w:t xml:space="preserve"> </w:t>
      </w:r>
      <w:r>
        <w:t>Российской</w:t>
      </w:r>
      <w:r>
        <w:rPr>
          <w:spacing w:val="24"/>
        </w:rPr>
        <w:t xml:space="preserve"> </w:t>
      </w:r>
      <w:r>
        <w:t>Федерации</w:t>
      </w:r>
      <w:r>
        <w:rPr>
          <w:spacing w:val="25"/>
        </w:rPr>
        <w:t xml:space="preserve"> </w:t>
      </w:r>
      <w:r>
        <w:t>от</w:t>
      </w:r>
      <w:r>
        <w:rPr>
          <w:spacing w:val="23"/>
        </w:rPr>
        <w:t xml:space="preserve"> </w:t>
      </w:r>
      <w:r>
        <w:t>31.07.2020</w:t>
      </w:r>
      <w:r>
        <w:rPr>
          <w:spacing w:val="19"/>
        </w:rPr>
        <w:t xml:space="preserve"> </w:t>
      </w:r>
      <w:r>
        <w:t>№</w:t>
      </w:r>
      <w:r>
        <w:rPr>
          <w:spacing w:val="25"/>
        </w:rPr>
        <w:t xml:space="preserve"> </w:t>
      </w:r>
      <w:r>
        <w:rPr>
          <w:spacing w:val="-5"/>
        </w:rPr>
        <w:t>373</w:t>
      </w:r>
    </w:p>
    <w:p w:rsidR="00153C15" w:rsidRDefault="00C1539A">
      <w:pPr>
        <w:pStyle w:val="a3"/>
        <w:spacing w:before="16" w:line="278" w:lineRule="auto"/>
        <w:ind w:left="573" w:right="1120"/>
      </w:pPr>
      <w: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w:t>
      </w:r>
    </w:p>
    <w:p w:rsidR="00153C15" w:rsidRDefault="00C1539A">
      <w:pPr>
        <w:pStyle w:val="a3"/>
        <w:spacing w:line="276" w:lineRule="auto"/>
        <w:ind w:left="573" w:right="1124" w:firstLine="706"/>
      </w:pPr>
      <w:r>
        <w:t xml:space="preserve">Приказ </w:t>
      </w:r>
      <w:proofErr w:type="spellStart"/>
      <w:r>
        <w:t>Минпросвещения</w:t>
      </w:r>
      <w:proofErr w:type="spellEnd"/>
      <w:r>
        <w:t xml:space="preserve"> России от 25.11.2022 № 1028 «Об утверждении федеральной образовательной программы дошкольного</w:t>
      </w:r>
      <w:r>
        <w:rPr>
          <w:spacing w:val="-1"/>
        </w:rPr>
        <w:t xml:space="preserve"> </w:t>
      </w:r>
      <w:r>
        <w:t>образования»</w:t>
      </w:r>
      <w:r>
        <w:rPr>
          <w:spacing w:val="-1"/>
        </w:rPr>
        <w:t xml:space="preserve"> </w:t>
      </w:r>
      <w:r>
        <w:t>(Зарегистрировано в Минюсте России 28.12.2022)</w:t>
      </w:r>
    </w:p>
    <w:p w:rsidR="00153C15" w:rsidRDefault="00153C15">
      <w:pPr>
        <w:pStyle w:val="a3"/>
        <w:spacing w:before="35"/>
        <w:jc w:val="left"/>
      </w:pPr>
    </w:p>
    <w:p w:rsidR="00153C15" w:rsidRDefault="00C1539A">
      <w:pPr>
        <w:pStyle w:val="a3"/>
        <w:spacing w:line="278" w:lineRule="auto"/>
        <w:ind w:left="573" w:right="1119" w:firstLine="706"/>
      </w:pPr>
      <w:r>
        <w:t>Распоряжение Правительства Российской Федерации от 29 мая 2015 г. №996-р об утверждении Стратегия развития</w:t>
      </w:r>
      <w:r>
        <w:rPr>
          <w:spacing w:val="-5"/>
        </w:rPr>
        <w:t xml:space="preserve"> </w:t>
      </w:r>
      <w:r>
        <w:t>воспитания в</w:t>
      </w:r>
      <w:r>
        <w:rPr>
          <w:spacing w:val="-3"/>
        </w:rPr>
        <w:t xml:space="preserve"> </w:t>
      </w:r>
      <w:r>
        <w:t>Российской</w:t>
      </w:r>
      <w:r>
        <w:rPr>
          <w:spacing w:val="-4"/>
        </w:rPr>
        <w:t xml:space="preserve"> </w:t>
      </w:r>
      <w:r>
        <w:t>Федерации на</w:t>
      </w:r>
      <w:r>
        <w:rPr>
          <w:spacing w:val="-1"/>
        </w:rPr>
        <w:t xml:space="preserve"> </w:t>
      </w:r>
      <w:r>
        <w:t>период</w:t>
      </w:r>
      <w:r>
        <w:rPr>
          <w:spacing w:val="-2"/>
        </w:rPr>
        <w:t xml:space="preserve"> </w:t>
      </w:r>
      <w:r>
        <w:t xml:space="preserve">до 2025 </w:t>
      </w:r>
      <w:r>
        <w:rPr>
          <w:spacing w:val="-4"/>
        </w:rPr>
        <w:t>года</w:t>
      </w:r>
    </w:p>
    <w:p w:rsidR="00153C15" w:rsidRDefault="00153C15">
      <w:pPr>
        <w:pStyle w:val="a3"/>
        <w:spacing w:before="36"/>
        <w:jc w:val="left"/>
      </w:pPr>
    </w:p>
    <w:p w:rsidR="00153C15" w:rsidRDefault="00C1539A">
      <w:pPr>
        <w:pStyle w:val="a3"/>
        <w:spacing w:line="276" w:lineRule="auto"/>
        <w:ind w:left="573" w:right="1113" w:firstLine="706"/>
      </w:pPr>
      <w:r>
        <w:t>Распоряжение</w:t>
      </w:r>
      <w:r>
        <w:rPr>
          <w:spacing w:val="-2"/>
        </w:rPr>
        <w:t xml:space="preserve"> </w:t>
      </w:r>
      <w:r>
        <w:t>Правительства</w:t>
      </w:r>
      <w:r>
        <w:rPr>
          <w:spacing w:val="-2"/>
        </w:rPr>
        <w:t xml:space="preserve"> </w:t>
      </w:r>
      <w:r>
        <w:t>Российской</w:t>
      </w:r>
      <w:r>
        <w:rPr>
          <w:spacing w:val="-5"/>
        </w:rPr>
        <w:t xml:space="preserve"> </w:t>
      </w:r>
      <w:r>
        <w:t>Федерации</w:t>
      </w:r>
      <w:r>
        <w:rPr>
          <w:spacing w:val="-5"/>
        </w:rPr>
        <w:t xml:space="preserve"> </w:t>
      </w:r>
      <w:r>
        <w:t>от</w:t>
      </w:r>
      <w:r>
        <w:rPr>
          <w:spacing w:val="-1"/>
        </w:rPr>
        <w:t xml:space="preserve"> </w:t>
      </w:r>
      <w:r>
        <w:t>12</w:t>
      </w:r>
      <w:r>
        <w:rPr>
          <w:spacing w:val="-1"/>
        </w:rPr>
        <w:t xml:space="preserve"> </w:t>
      </w:r>
      <w:r>
        <w:t>ноября</w:t>
      </w:r>
      <w:r>
        <w:rPr>
          <w:spacing w:val="-1"/>
        </w:rPr>
        <w:t xml:space="preserve"> </w:t>
      </w:r>
      <w:r>
        <w:t>2020</w:t>
      </w:r>
      <w:r>
        <w:rPr>
          <w:spacing w:val="-6"/>
        </w:rPr>
        <w:t xml:space="preserve"> </w:t>
      </w:r>
      <w:r>
        <w:t>г. №</w:t>
      </w:r>
      <w:r>
        <w:rPr>
          <w:spacing w:val="-5"/>
        </w:rPr>
        <w:t xml:space="preserve"> </w:t>
      </w:r>
      <w:r>
        <w:t xml:space="preserve">2945- </w:t>
      </w:r>
      <w:proofErr w:type="spellStart"/>
      <w:r>
        <w:t>р</w:t>
      </w:r>
      <w:proofErr w:type="spellEnd"/>
      <w:r>
        <w:t xml:space="preserve"> об утверждении Плана мероприятий по реализации в 2021 - 2025 годах Стратегии развития воспитания в Российской Федерации на период до 2025 года</w:t>
      </w:r>
    </w:p>
    <w:p w:rsidR="00153C15" w:rsidRDefault="00153C15">
      <w:pPr>
        <w:pStyle w:val="a3"/>
        <w:spacing w:before="39"/>
        <w:jc w:val="left"/>
      </w:pPr>
    </w:p>
    <w:p w:rsidR="00153C15" w:rsidRDefault="00C1539A">
      <w:pPr>
        <w:pStyle w:val="a3"/>
        <w:spacing w:line="280" w:lineRule="auto"/>
        <w:ind w:left="573" w:right="1126" w:firstLine="763"/>
      </w:pPr>
      <w:proofErr w:type="spellStart"/>
      <w:r>
        <w:t>СанПиН</w:t>
      </w:r>
      <w:proofErr w:type="spellEnd"/>
      <w:r>
        <w:t xml:space="preserve"> 1.2.3685-21 «Гигиеническими нормативами и требованиями к обеспечению безопасности и (или) безвредности для человека факторов среды</w:t>
      </w:r>
    </w:p>
    <w:p w:rsidR="00153C15" w:rsidRDefault="00153C15">
      <w:pPr>
        <w:pStyle w:val="a3"/>
        <w:spacing w:line="280" w:lineRule="auto"/>
        <w:sectPr w:rsidR="00153C15">
          <w:pgSz w:w="11910" w:h="16840"/>
          <w:pgMar w:top="1420" w:right="0" w:bottom="1180" w:left="992" w:header="0" w:footer="993" w:gutter="0"/>
          <w:cols w:space="720"/>
        </w:sectPr>
      </w:pPr>
    </w:p>
    <w:p w:rsidR="00153C15" w:rsidRDefault="00C1539A">
      <w:pPr>
        <w:pStyle w:val="a3"/>
        <w:spacing w:before="64" w:line="276" w:lineRule="auto"/>
        <w:ind w:left="573" w:right="1128"/>
      </w:pPr>
      <w:r>
        <w:lastRenderedPageBreak/>
        <w:t>обитания»,</w:t>
      </w:r>
      <w:r>
        <w:rPr>
          <w:spacing w:val="80"/>
          <w:w w:val="150"/>
        </w:rPr>
        <w:t xml:space="preserve"> </w:t>
      </w:r>
      <w:r>
        <w:t>утвержденными</w:t>
      </w:r>
      <w:r>
        <w:rPr>
          <w:spacing w:val="80"/>
        </w:rPr>
        <w:t xml:space="preserve"> </w:t>
      </w:r>
      <w:r>
        <w:t>Постановлением</w:t>
      </w:r>
      <w:r>
        <w:rPr>
          <w:spacing w:val="80"/>
          <w:w w:val="150"/>
        </w:rPr>
        <w:t xml:space="preserve"> </w:t>
      </w:r>
      <w:r>
        <w:t>Главного</w:t>
      </w:r>
      <w:r>
        <w:rPr>
          <w:spacing w:val="80"/>
          <w:w w:val="150"/>
        </w:rPr>
        <w:t xml:space="preserve"> </w:t>
      </w:r>
      <w:r>
        <w:t>государственного</w:t>
      </w:r>
      <w:r>
        <w:rPr>
          <w:spacing w:val="40"/>
        </w:rPr>
        <w:t xml:space="preserve"> </w:t>
      </w:r>
      <w:r>
        <w:t>санитарного врача РФ от 28.01.2021г. № 2</w:t>
      </w:r>
    </w:p>
    <w:p w:rsidR="00153C15" w:rsidRDefault="00C1539A">
      <w:pPr>
        <w:pStyle w:val="a3"/>
        <w:spacing w:before="4" w:line="276" w:lineRule="auto"/>
        <w:ind w:left="573" w:right="1120" w:firstLine="826"/>
      </w:pPr>
      <w:r>
        <w:t>СП</w:t>
      </w:r>
      <w:r>
        <w:rPr>
          <w:spacing w:val="-4"/>
        </w:rPr>
        <w:t xml:space="preserve"> </w:t>
      </w:r>
      <w:r>
        <w:t>2.4.3648-20</w:t>
      </w:r>
      <w:r>
        <w:rPr>
          <w:spacing w:val="-8"/>
        </w:rPr>
        <w:t xml:space="preserve"> </w:t>
      </w:r>
      <w:r>
        <w:t>«Санитарно-эпидемиологическими</w:t>
      </w:r>
      <w:r>
        <w:rPr>
          <w:spacing w:val="-7"/>
        </w:rPr>
        <w:t xml:space="preserve"> </w:t>
      </w:r>
      <w:r>
        <w:t>требованиями</w:t>
      </w:r>
      <w:r>
        <w:rPr>
          <w:spacing w:val="-7"/>
        </w:rPr>
        <w:t xml:space="preserve"> </w:t>
      </w:r>
      <w:r>
        <w:t>к</w:t>
      </w:r>
      <w:r>
        <w:rPr>
          <w:spacing w:val="-9"/>
        </w:rPr>
        <w:t xml:space="preserve"> </w:t>
      </w:r>
      <w:r>
        <w:t>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РФ от 28.09.2020г. № 28</w:t>
      </w:r>
    </w:p>
    <w:p w:rsidR="00153C15" w:rsidRDefault="00C1539A">
      <w:pPr>
        <w:pStyle w:val="a3"/>
        <w:spacing w:line="276" w:lineRule="auto"/>
        <w:ind w:left="573" w:right="1120" w:firstLine="946"/>
      </w:pPr>
      <w:r>
        <w:t>СП 2.3/2.4.3590-20 «Санитарно-эпидемиологическими требованиями к организациям общественного питания населения», утвержденными Постановлением Главного государственного санитарного врача РФ от 27.10.2020г. № 32</w:t>
      </w:r>
    </w:p>
    <w:p w:rsidR="00153C15" w:rsidRDefault="00C1539A">
      <w:pPr>
        <w:pStyle w:val="a3"/>
        <w:spacing w:before="2"/>
        <w:ind w:left="1337"/>
      </w:pPr>
      <w:r>
        <w:t>и</w:t>
      </w:r>
      <w:r>
        <w:rPr>
          <w:spacing w:val="-7"/>
        </w:rPr>
        <w:t xml:space="preserve"> </w:t>
      </w:r>
      <w:r>
        <w:t>другими</w:t>
      </w:r>
      <w:r>
        <w:rPr>
          <w:spacing w:val="-6"/>
        </w:rPr>
        <w:t xml:space="preserve"> </w:t>
      </w:r>
      <w:r>
        <w:t>нормативными</w:t>
      </w:r>
      <w:r>
        <w:rPr>
          <w:spacing w:val="-5"/>
        </w:rPr>
        <w:t xml:space="preserve"> </w:t>
      </w:r>
      <w:r>
        <w:t>и</w:t>
      </w:r>
      <w:r>
        <w:rPr>
          <w:spacing w:val="-11"/>
        </w:rPr>
        <w:t xml:space="preserve"> </w:t>
      </w:r>
      <w:r>
        <w:t>методическими</w:t>
      </w:r>
      <w:r>
        <w:rPr>
          <w:spacing w:val="-5"/>
        </w:rPr>
        <w:t xml:space="preserve"> </w:t>
      </w:r>
      <w:r>
        <w:rPr>
          <w:spacing w:val="-2"/>
        </w:rPr>
        <w:t>документами.</w:t>
      </w:r>
    </w:p>
    <w:p w:rsidR="00153C15" w:rsidRDefault="00C1539A">
      <w:pPr>
        <w:pStyle w:val="a3"/>
        <w:spacing w:before="41" w:line="276" w:lineRule="auto"/>
        <w:ind w:left="573" w:right="1158" w:firstLine="706"/>
        <w:jc w:val="left"/>
      </w:pPr>
      <w:r>
        <w:t>В</w:t>
      </w:r>
      <w:r>
        <w:rPr>
          <w:spacing w:val="27"/>
        </w:rPr>
        <w:t xml:space="preserve"> </w:t>
      </w:r>
      <w:r>
        <w:t>ООП</w:t>
      </w:r>
      <w:r>
        <w:rPr>
          <w:spacing w:val="33"/>
        </w:rPr>
        <w:t xml:space="preserve"> </w:t>
      </w:r>
      <w:r>
        <w:t>выделено</w:t>
      </w:r>
      <w:r>
        <w:rPr>
          <w:spacing w:val="34"/>
        </w:rPr>
        <w:t xml:space="preserve"> </w:t>
      </w:r>
      <w:r>
        <w:t>три</w:t>
      </w:r>
      <w:r>
        <w:rPr>
          <w:spacing w:val="30"/>
        </w:rPr>
        <w:t xml:space="preserve"> </w:t>
      </w:r>
      <w:r>
        <w:t>раздела:</w:t>
      </w:r>
      <w:r>
        <w:rPr>
          <w:spacing w:val="34"/>
        </w:rPr>
        <w:t xml:space="preserve"> </w:t>
      </w:r>
      <w:r>
        <w:t>целевой,</w:t>
      </w:r>
      <w:r>
        <w:rPr>
          <w:spacing w:val="32"/>
        </w:rPr>
        <w:t xml:space="preserve"> </w:t>
      </w:r>
      <w:r>
        <w:t>содержательный,</w:t>
      </w:r>
      <w:r>
        <w:rPr>
          <w:spacing w:val="28"/>
        </w:rPr>
        <w:t xml:space="preserve"> </w:t>
      </w:r>
      <w:r>
        <w:t xml:space="preserve">организационный, </w:t>
      </w:r>
      <w:r>
        <w:rPr>
          <w:spacing w:val="-2"/>
        </w:rPr>
        <w:t>которые</w:t>
      </w:r>
    </w:p>
    <w:p w:rsidR="00153C15" w:rsidRDefault="00C1539A">
      <w:pPr>
        <w:pStyle w:val="a3"/>
        <w:tabs>
          <w:tab w:val="left" w:pos="5029"/>
        </w:tabs>
        <w:spacing w:line="276" w:lineRule="auto"/>
        <w:ind w:left="573" w:right="1499" w:firstLine="763"/>
        <w:jc w:val="left"/>
      </w:pPr>
      <w:r>
        <w:t>состоят из двух взаимодополняющих частей: обязательной части( ее объем в соответствии</w:t>
      </w:r>
      <w:r>
        <w:rPr>
          <w:spacing w:val="-4"/>
        </w:rPr>
        <w:t xml:space="preserve"> </w:t>
      </w:r>
      <w:r>
        <w:t>с</w:t>
      </w:r>
      <w:r>
        <w:rPr>
          <w:spacing w:val="-9"/>
        </w:rPr>
        <w:t xml:space="preserve"> </w:t>
      </w:r>
      <w:r>
        <w:t>ФГОС</w:t>
      </w:r>
      <w:r>
        <w:rPr>
          <w:spacing w:val="-1"/>
        </w:rPr>
        <w:t xml:space="preserve"> </w:t>
      </w:r>
      <w:r>
        <w:t>ДО</w:t>
      </w:r>
      <w:r>
        <w:rPr>
          <w:spacing w:val="-4"/>
        </w:rPr>
        <w:t xml:space="preserve"> </w:t>
      </w:r>
      <w:r>
        <w:t>составляет</w:t>
      </w:r>
      <w:r>
        <w:rPr>
          <w:spacing w:val="-2"/>
        </w:rPr>
        <w:t xml:space="preserve"> </w:t>
      </w:r>
      <w:r>
        <w:rPr>
          <w:spacing w:val="-5"/>
        </w:rPr>
        <w:t>не</w:t>
      </w:r>
      <w:r>
        <w:tab/>
        <w:t>менее 60%</w:t>
      </w:r>
      <w:r>
        <w:rPr>
          <w:spacing w:val="-5"/>
        </w:rPr>
        <w:t xml:space="preserve"> </w:t>
      </w:r>
      <w:r>
        <w:t>от</w:t>
      </w:r>
      <w:r>
        <w:rPr>
          <w:spacing w:val="-6"/>
        </w:rPr>
        <w:t xml:space="preserve"> </w:t>
      </w:r>
      <w:r>
        <w:t>общего</w:t>
      </w:r>
      <w:r>
        <w:rPr>
          <w:spacing w:val="-1"/>
        </w:rPr>
        <w:t xml:space="preserve"> </w:t>
      </w:r>
      <w:r>
        <w:t>объема</w:t>
      </w:r>
      <w:r>
        <w:rPr>
          <w:spacing w:val="-2"/>
        </w:rPr>
        <w:t xml:space="preserve"> Программы),</w:t>
      </w:r>
    </w:p>
    <w:p w:rsidR="00153C15" w:rsidRDefault="00C1539A">
      <w:pPr>
        <w:pStyle w:val="a3"/>
        <w:spacing w:line="276" w:lineRule="auto"/>
        <w:ind w:left="573" w:right="1158" w:firstLine="706"/>
        <w:jc w:val="left"/>
      </w:pPr>
      <w:r>
        <w:t>часть, формируемая</w:t>
      </w:r>
      <w:r>
        <w:rPr>
          <w:spacing w:val="28"/>
        </w:rPr>
        <w:t xml:space="preserve"> </w:t>
      </w:r>
      <w:r>
        <w:t>участниками образовательных отношений, составляет не более 40% и ориентирована:</w:t>
      </w:r>
    </w:p>
    <w:p w:rsidR="00153C15" w:rsidRDefault="00C1539A">
      <w:pPr>
        <w:pStyle w:val="a4"/>
        <w:numPr>
          <w:ilvl w:val="0"/>
          <w:numId w:val="5"/>
        </w:numPr>
        <w:tabs>
          <w:tab w:val="left" w:pos="1426"/>
        </w:tabs>
        <w:spacing w:line="280" w:lineRule="auto"/>
        <w:ind w:right="1140" w:firstLine="706"/>
        <w:jc w:val="left"/>
        <w:rPr>
          <w:sz w:val="24"/>
        </w:rPr>
      </w:pPr>
      <w:r>
        <w:rPr>
          <w:sz w:val="24"/>
        </w:rPr>
        <w:t>на специфику</w:t>
      </w:r>
      <w:r>
        <w:rPr>
          <w:spacing w:val="-6"/>
          <w:sz w:val="24"/>
        </w:rPr>
        <w:t xml:space="preserve"> </w:t>
      </w:r>
      <w:proofErr w:type="spellStart"/>
      <w:r>
        <w:rPr>
          <w:sz w:val="24"/>
        </w:rPr>
        <w:t>социокультурных</w:t>
      </w:r>
      <w:proofErr w:type="spellEnd"/>
      <w:r>
        <w:rPr>
          <w:spacing w:val="-2"/>
          <w:sz w:val="24"/>
        </w:rPr>
        <w:t xml:space="preserve"> </w:t>
      </w:r>
      <w:r>
        <w:rPr>
          <w:sz w:val="24"/>
        </w:rPr>
        <w:t>и иных условий, в т.ч. региональных, в которых осуществляется образовательная деятельность;</w:t>
      </w:r>
    </w:p>
    <w:p w:rsidR="00153C15" w:rsidRDefault="00C1539A">
      <w:pPr>
        <w:pStyle w:val="a4"/>
        <w:numPr>
          <w:ilvl w:val="0"/>
          <w:numId w:val="5"/>
        </w:numPr>
        <w:tabs>
          <w:tab w:val="left" w:pos="1417"/>
        </w:tabs>
        <w:spacing w:line="273" w:lineRule="exact"/>
        <w:ind w:left="1417" w:hanging="138"/>
        <w:jc w:val="left"/>
        <w:rPr>
          <w:sz w:val="24"/>
        </w:rPr>
      </w:pPr>
      <w:r>
        <w:rPr>
          <w:sz w:val="24"/>
        </w:rPr>
        <w:t>на</w:t>
      </w:r>
      <w:r>
        <w:rPr>
          <w:spacing w:val="-8"/>
          <w:sz w:val="24"/>
        </w:rPr>
        <w:t xml:space="preserve"> </w:t>
      </w:r>
      <w:r>
        <w:rPr>
          <w:sz w:val="24"/>
        </w:rPr>
        <w:t>сложившиеся</w:t>
      </w:r>
      <w:r>
        <w:rPr>
          <w:spacing w:val="-2"/>
          <w:sz w:val="24"/>
        </w:rPr>
        <w:t xml:space="preserve"> </w:t>
      </w:r>
      <w:r>
        <w:rPr>
          <w:sz w:val="24"/>
        </w:rPr>
        <w:t>традиции</w:t>
      </w:r>
      <w:r>
        <w:rPr>
          <w:spacing w:val="-2"/>
          <w:sz w:val="24"/>
        </w:rPr>
        <w:t xml:space="preserve"> </w:t>
      </w:r>
      <w:r>
        <w:rPr>
          <w:spacing w:val="-4"/>
          <w:sz w:val="24"/>
        </w:rPr>
        <w:t>ДОО;</w:t>
      </w:r>
    </w:p>
    <w:p w:rsidR="00153C15" w:rsidRDefault="00C1539A">
      <w:pPr>
        <w:pStyle w:val="a4"/>
        <w:numPr>
          <w:ilvl w:val="0"/>
          <w:numId w:val="5"/>
        </w:numPr>
        <w:tabs>
          <w:tab w:val="left" w:pos="1422"/>
        </w:tabs>
        <w:spacing w:before="33" w:line="276" w:lineRule="auto"/>
        <w:ind w:right="1111" w:firstLine="706"/>
        <w:rPr>
          <w:sz w:val="24"/>
        </w:rPr>
      </w:pPr>
      <w:r>
        <w:rPr>
          <w:sz w:val="24"/>
        </w:rPr>
        <w:t>на выбор парциальных образовательных программ и форм организации работы с детьми,</w:t>
      </w:r>
      <w:r>
        <w:rPr>
          <w:spacing w:val="-5"/>
          <w:sz w:val="24"/>
        </w:rPr>
        <w:t xml:space="preserve"> </w:t>
      </w:r>
      <w:r>
        <w:rPr>
          <w:sz w:val="24"/>
        </w:rPr>
        <w:t>которые</w:t>
      </w:r>
      <w:r>
        <w:rPr>
          <w:spacing w:val="-8"/>
          <w:sz w:val="24"/>
        </w:rPr>
        <w:t xml:space="preserve"> </w:t>
      </w:r>
      <w:r>
        <w:rPr>
          <w:sz w:val="24"/>
        </w:rPr>
        <w:t>в</w:t>
      </w:r>
      <w:r>
        <w:rPr>
          <w:spacing w:val="-11"/>
          <w:sz w:val="24"/>
        </w:rPr>
        <w:t xml:space="preserve"> </w:t>
      </w:r>
      <w:r>
        <w:rPr>
          <w:sz w:val="24"/>
        </w:rPr>
        <w:t>наибольшей</w:t>
      </w:r>
      <w:r>
        <w:rPr>
          <w:spacing w:val="-10"/>
          <w:sz w:val="24"/>
        </w:rPr>
        <w:t xml:space="preserve"> </w:t>
      </w:r>
      <w:r>
        <w:rPr>
          <w:sz w:val="24"/>
        </w:rPr>
        <w:t>степени</w:t>
      </w:r>
      <w:r>
        <w:rPr>
          <w:spacing w:val="-6"/>
          <w:sz w:val="24"/>
        </w:rPr>
        <w:t xml:space="preserve"> </w:t>
      </w:r>
      <w:r>
        <w:rPr>
          <w:sz w:val="24"/>
        </w:rPr>
        <w:t>соответствуют</w:t>
      </w:r>
      <w:r>
        <w:rPr>
          <w:spacing w:val="-2"/>
          <w:sz w:val="24"/>
        </w:rPr>
        <w:t xml:space="preserve"> </w:t>
      </w:r>
      <w:r>
        <w:rPr>
          <w:sz w:val="24"/>
        </w:rPr>
        <w:t>потребностям</w:t>
      </w:r>
      <w:r>
        <w:rPr>
          <w:spacing w:val="-5"/>
          <w:sz w:val="24"/>
        </w:rPr>
        <w:t xml:space="preserve"> </w:t>
      </w:r>
      <w:r>
        <w:rPr>
          <w:sz w:val="24"/>
        </w:rPr>
        <w:t>и</w:t>
      </w:r>
      <w:r>
        <w:rPr>
          <w:spacing w:val="-12"/>
          <w:sz w:val="24"/>
        </w:rPr>
        <w:t xml:space="preserve"> </w:t>
      </w:r>
      <w:r>
        <w:rPr>
          <w:sz w:val="24"/>
        </w:rPr>
        <w:t>интересам</w:t>
      </w:r>
      <w:r>
        <w:rPr>
          <w:spacing w:val="-5"/>
          <w:sz w:val="24"/>
        </w:rPr>
        <w:t xml:space="preserve"> </w:t>
      </w:r>
      <w:r>
        <w:rPr>
          <w:sz w:val="24"/>
        </w:rPr>
        <w:t>детей,</w:t>
      </w:r>
      <w:r>
        <w:rPr>
          <w:spacing w:val="-9"/>
          <w:sz w:val="24"/>
        </w:rPr>
        <w:t xml:space="preserve"> </w:t>
      </w:r>
      <w:r>
        <w:rPr>
          <w:sz w:val="24"/>
        </w:rPr>
        <w:t>а также возможностям педагогического коллектива и ДОО в целом.</w:t>
      </w:r>
    </w:p>
    <w:p w:rsidR="00153C15" w:rsidRDefault="00C1539A">
      <w:pPr>
        <w:pStyle w:val="a3"/>
        <w:spacing w:line="276" w:lineRule="auto"/>
        <w:ind w:left="573" w:right="1113" w:firstLine="706"/>
      </w:pPr>
      <w:r>
        <w:t>Дополнением к Образовательной программе является рабочая программа воспитания МБДОУ детский сад «</w:t>
      </w:r>
      <w:proofErr w:type="spellStart"/>
      <w:r>
        <w:t>Дюймовочка</w:t>
      </w:r>
      <w:proofErr w:type="spellEnd"/>
      <w:r>
        <w:t>» и календарный план событий на 2024- 2025 учебный год.</w:t>
      </w:r>
    </w:p>
    <w:p w:rsidR="00153C15" w:rsidRDefault="00C1539A">
      <w:pPr>
        <w:pStyle w:val="a3"/>
        <w:spacing w:line="276" w:lineRule="auto"/>
        <w:ind w:left="573" w:right="1119" w:firstLine="706"/>
      </w:pPr>
      <w:r>
        <w:t xml:space="preserve">Научно-методической основой основной образовательной программы является Примерная основная образовательная программа дошкольного образования, одобренная решением Федерального учебно-методического объединения по общему образованию (протокол от 20 мая 2015 года № 2/15), в части принципов и форм взаимодействия с родителями используется программа «Миры детства, конструирование возможностей» </w:t>
      </w:r>
      <w:proofErr w:type="spellStart"/>
      <w:r>
        <w:t>Т.Н.Дороновой</w:t>
      </w:r>
      <w:proofErr w:type="spellEnd"/>
      <w:r>
        <w:t>, зав. отделом дошкольного образования Центра дошкольного, общего, дополнительного и коррекционного образования ФГАУ «ФИРО».</w:t>
      </w:r>
    </w:p>
    <w:p w:rsidR="00153C15" w:rsidRDefault="00C1539A">
      <w:pPr>
        <w:pStyle w:val="a3"/>
        <w:spacing w:before="4" w:line="276" w:lineRule="auto"/>
        <w:ind w:left="573" w:right="1117" w:firstLine="706"/>
      </w:pPr>
      <w:r>
        <w:t>Принципы и подходы программы «Миры детства, конструирование возможностей»</w:t>
      </w:r>
      <w:r>
        <w:rPr>
          <w:spacing w:val="-15"/>
        </w:rPr>
        <w:t xml:space="preserve"> </w:t>
      </w:r>
      <w:r>
        <w:t>тождественны</w:t>
      </w:r>
      <w:r>
        <w:rPr>
          <w:spacing w:val="-15"/>
        </w:rPr>
        <w:t xml:space="preserve"> </w:t>
      </w:r>
      <w:r>
        <w:t>программе</w:t>
      </w:r>
      <w:r>
        <w:rPr>
          <w:spacing w:val="-5"/>
        </w:rPr>
        <w:t xml:space="preserve"> </w:t>
      </w:r>
      <w:r>
        <w:t>«Из</w:t>
      </w:r>
      <w:r>
        <w:rPr>
          <w:spacing w:val="-4"/>
        </w:rPr>
        <w:t xml:space="preserve"> </w:t>
      </w:r>
      <w:r>
        <w:t>детства</w:t>
      </w:r>
      <w:r>
        <w:rPr>
          <w:spacing w:val="-9"/>
        </w:rPr>
        <w:t xml:space="preserve"> </w:t>
      </w:r>
      <w:r>
        <w:t>в</w:t>
      </w:r>
      <w:r>
        <w:rPr>
          <w:spacing w:val="-12"/>
        </w:rPr>
        <w:t xml:space="preserve"> </w:t>
      </w:r>
      <w:r>
        <w:t>отрочество»,</w:t>
      </w:r>
      <w:r>
        <w:rPr>
          <w:spacing w:val="-2"/>
        </w:rPr>
        <w:t xml:space="preserve"> </w:t>
      </w:r>
      <w:r>
        <w:t>которая</w:t>
      </w:r>
      <w:r>
        <w:rPr>
          <w:spacing w:val="-13"/>
        </w:rPr>
        <w:t xml:space="preserve"> </w:t>
      </w:r>
      <w:r>
        <w:t>более</w:t>
      </w:r>
      <w:r>
        <w:rPr>
          <w:spacing w:val="-14"/>
        </w:rPr>
        <w:t xml:space="preserve"> </w:t>
      </w:r>
      <w:r>
        <w:t>10</w:t>
      </w:r>
      <w:r>
        <w:rPr>
          <w:spacing w:val="-9"/>
        </w:rPr>
        <w:t xml:space="preserve"> </w:t>
      </w:r>
      <w:r>
        <w:t>лет используется в детском саду, поэтому она близка и понятна всем участникам образовательного процесса.</w:t>
      </w:r>
    </w:p>
    <w:p w:rsidR="00153C15" w:rsidRDefault="00C1539A">
      <w:pPr>
        <w:pStyle w:val="a3"/>
        <w:spacing w:before="2" w:line="280" w:lineRule="auto"/>
        <w:ind w:left="573" w:right="1127" w:firstLine="706"/>
      </w:pPr>
      <w:r>
        <w:t>Для развития у детей культуры участия, соучастия, поддержки активности и инициативности используется технология «детский совет» Л.В.Свирской из программы</w:t>
      </w:r>
    </w:p>
    <w:p w:rsidR="00153C15" w:rsidRDefault="00C1539A">
      <w:pPr>
        <w:pStyle w:val="a3"/>
        <w:spacing w:line="269" w:lineRule="exact"/>
        <w:ind w:left="573"/>
      </w:pPr>
      <w:r>
        <w:t>«Вдохновение»</w:t>
      </w:r>
      <w:r>
        <w:rPr>
          <w:spacing w:val="-14"/>
        </w:rPr>
        <w:t xml:space="preserve"> </w:t>
      </w:r>
      <w:r>
        <w:t>под</w:t>
      </w:r>
      <w:r>
        <w:rPr>
          <w:spacing w:val="-4"/>
        </w:rPr>
        <w:t xml:space="preserve"> </w:t>
      </w:r>
      <w:r>
        <w:t xml:space="preserve">редакцией </w:t>
      </w:r>
      <w:r>
        <w:rPr>
          <w:spacing w:val="-2"/>
        </w:rPr>
        <w:t>И.Е.Федосовой.</w:t>
      </w:r>
    </w:p>
    <w:p w:rsidR="00153C15" w:rsidRDefault="00C1539A">
      <w:pPr>
        <w:pStyle w:val="a3"/>
        <w:spacing w:before="31" w:line="276" w:lineRule="auto"/>
        <w:ind w:left="573" w:right="1126" w:firstLine="706"/>
      </w:pPr>
      <w:r>
        <w:t>Подходы построения пространства детской реализации</w:t>
      </w:r>
      <w:r>
        <w:rPr>
          <w:spacing w:val="-2"/>
        </w:rPr>
        <w:t xml:space="preserve"> </w:t>
      </w:r>
      <w:r>
        <w:t xml:space="preserve">в формировании личности ребенка заимствованы из работ Н.Е. </w:t>
      </w:r>
      <w:proofErr w:type="spellStart"/>
      <w:r>
        <w:t>Веракса</w:t>
      </w:r>
      <w:proofErr w:type="spellEnd"/>
      <w:r>
        <w:t>, доктора психологических наук. В работе с детьми раннего возраста</w:t>
      </w:r>
      <w:r>
        <w:rPr>
          <w:spacing w:val="-2"/>
        </w:rPr>
        <w:t xml:space="preserve"> </w:t>
      </w:r>
      <w:r>
        <w:t>от 1</w:t>
      </w:r>
      <w:r>
        <w:rPr>
          <w:spacing w:val="-1"/>
        </w:rPr>
        <w:t xml:space="preserve"> </w:t>
      </w:r>
      <w:r>
        <w:t>года до 2</w:t>
      </w:r>
      <w:r>
        <w:rPr>
          <w:spacing w:val="-1"/>
        </w:rPr>
        <w:t xml:space="preserve"> </w:t>
      </w:r>
      <w:r>
        <w:t xml:space="preserve">лет используются рекомендации Т. Н. </w:t>
      </w:r>
      <w:proofErr w:type="spellStart"/>
      <w:r>
        <w:t>Дороновой</w:t>
      </w:r>
      <w:proofErr w:type="spellEnd"/>
      <w:r>
        <w:t xml:space="preserve"> и общие ориентиры программы «Первые шаги».</w:t>
      </w:r>
    </w:p>
    <w:p w:rsidR="00153C15" w:rsidRDefault="00C1539A">
      <w:pPr>
        <w:pStyle w:val="a3"/>
        <w:spacing w:before="3" w:line="276" w:lineRule="auto"/>
        <w:ind w:left="1279" w:right="1825"/>
      </w:pPr>
      <w:r>
        <w:t>В</w:t>
      </w:r>
      <w:r>
        <w:rPr>
          <w:spacing w:val="-7"/>
        </w:rPr>
        <w:t xml:space="preserve"> </w:t>
      </w:r>
      <w:r>
        <w:t>ООП</w:t>
      </w:r>
      <w:r>
        <w:rPr>
          <w:spacing w:val="-6"/>
        </w:rPr>
        <w:t xml:space="preserve"> </w:t>
      </w:r>
      <w:r>
        <w:t>выделено</w:t>
      </w:r>
      <w:r>
        <w:rPr>
          <w:spacing w:val="-5"/>
        </w:rPr>
        <w:t xml:space="preserve"> </w:t>
      </w:r>
      <w:r>
        <w:t>три</w:t>
      </w:r>
      <w:r>
        <w:rPr>
          <w:spacing w:val="-4"/>
        </w:rPr>
        <w:t xml:space="preserve"> </w:t>
      </w:r>
      <w:r>
        <w:t>раздела:</w:t>
      </w:r>
      <w:r>
        <w:rPr>
          <w:spacing w:val="-5"/>
        </w:rPr>
        <w:t xml:space="preserve"> </w:t>
      </w:r>
      <w:r>
        <w:t>целевой,</w:t>
      </w:r>
      <w:r>
        <w:rPr>
          <w:spacing w:val="-3"/>
        </w:rPr>
        <w:t xml:space="preserve"> </w:t>
      </w:r>
      <w:r>
        <w:t>содержательный,</w:t>
      </w:r>
      <w:r>
        <w:rPr>
          <w:spacing w:val="-11"/>
        </w:rPr>
        <w:t xml:space="preserve"> </w:t>
      </w:r>
      <w:r>
        <w:t>организационный. Цель основной образовательной программы дошкольного образования</w:t>
      </w:r>
    </w:p>
    <w:p w:rsidR="00153C15" w:rsidRDefault="00153C15">
      <w:pPr>
        <w:pStyle w:val="a3"/>
        <w:spacing w:line="276" w:lineRule="auto"/>
        <w:sectPr w:rsidR="00153C15">
          <w:pgSz w:w="11910" w:h="16840"/>
          <w:pgMar w:top="1100" w:right="0" w:bottom="1180" w:left="992" w:header="0" w:footer="993" w:gutter="0"/>
          <w:cols w:space="720"/>
        </w:sectPr>
      </w:pPr>
    </w:p>
    <w:p w:rsidR="00153C15" w:rsidRDefault="00C1539A">
      <w:pPr>
        <w:pStyle w:val="a3"/>
        <w:spacing w:before="64" w:line="276" w:lineRule="auto"/>
        <w:ind w:left="573" w:right="1115" w:firstLine="706"/>
      </w:pPr>
      <w:r>
        <w:lastRenderedPageBreak/>
        <w:t>Основная</w:t>
      </w:r>
      <w:r>
        <w:rPr>
          <w:spacing w:val="-6"/>
        </w:rPr>
        <w:t xml:space="preserve"> </w:t>
      </w:r>
      <w:r>
        <w:t>образовательная</w:t>
      </w:r>
      <w:r>
        <w:rPr>
          <w:spacing w:val="-1"/>
        </w:rPr>
        <w:t xml:space="preserve"> </w:t>
      </w:r>
      <w:r>
        <w:t>программа</w:t>
      </w:r>
      <w:r>
        <w:rPr>
          <w:spacing w:val="-2"/>
        </w:rPr>
        <w:t xml:space="preserve"> </w:t>
      </w:r>
      <w:r>
        <w:t>дошкольного</w:t>
      </w:r>
      <w:r>
        <w:rPr>
          <w:spacing w:val="-1"/>
        </w:rPr>
        <w:t xml:space="preserve"> </w:t>
      </w:r>
      <w:r>
        <w:t>образования</w:t>
      </w:r>
      <w:r>
        <w:rPr>
          <w:spacing w:val="-6"/>
        </w:rPr>
        <w:t xml:space="preserve"> </w:t>
      </w:r>
      <w:r>
        <w:t>МБ ДОУ</w:t>
      </w:r>
      <w:r>
        <w:rPr>
          <w:spacing w:val="-3"/>
        </w:rPr>
        <w:t xml:space="preserve"> </w:t>
      </w:r>
      <w:r>
        <w:t>детский сад комбинированного вида «</w:t>
      </w:r>
      <w:proofErr w:type="spellStart"/>
      <w:r>
        <w:t>Дюймовочка</w:t>
      </w:r>
      <w:proofErr w:type="spellEnd"/>
      <w:r>
        <w:t>» (далее – Программа) разработана в соответствии</w:t>
      </w:r>
      <w:r>
        <w:rPr>
          <w:spacing w:val="-15"/>
        </w:rPr>
        <w:t xml:space="preserve"> </w:t>
      </w:r>
      <w:r>
        <w:t>с</w:t>
      </w:r>
      <w:r>
        <w:rPr>
          <w:spacing w:val="-15"/>
        </w:rPr>
        <w:t xml:space="preserve"> </w:t>
      </w:r>
      <w:r>
        <w:t>ФГОС</w:t>
      </w:r>
      <w:r>
        <w:rPr>
          <w:spacing w:val="-15"/>
        </w:rPr>
        <w:t xml:space="preserve"> </w:t>
      </w:r>
      <w:r>
        <w:t>дошкольного</w:t>
      </w:r>
      <w:r>
        <w:rPr>
          <w:spacing w:val="-15"/>
        </w:rPr>
        <w:t xml:space="preserve"> </w:t>
      </w:r>
      <w:r>
        <w:t>образования</w:t>
      </w:r>
      <w:r>
        <w:rPr>
          <w:spacing w:val="-15"/>
        </w:rPr>
        <w:t xml:space="preserve"> </w:t>
      </w:r>
      <w:r>
        <w:t>и</w:t>
      </w:r>
      <w:r>
        <w:rPr>
          <w:spacing w:val="-15"/>
        </w:rPr>
        <w:t xml:space="preserve"> </w:t>
      </w:r>
      <w:r>
        <w:t>с</w:t>
      </w:r>
      <w:r>
        <w:rPr>
          <w:spacing w:val="-15"/>
        </w:rPr>
        <w:t xml:space="preserve"> </w:t>
      </w:r>
      <w:r>
        <w:t>учетом</w:t>
      </w:r>
      <w:r>
        <w:rPr>
          <w:spacing w:val="-15"/>
        </w:rPr>
        <w:t xml:space="preserve"> </w:t>
      </w:r>
      <w:r>
        <w:t>Федеральной</w:t>
      </w:r>
      <w:r>
        <w:rPr>
          <w:spacing w:val="-15"/>
        </w:rPr>
        <w:t xml:space="preserve"> </w:t>
      </w:r>
      <w:r>
        <w:t>образовательной программы дошкольного образования (далее – Федеральная программа)Обязательная часть Программы соответствует Федеральной программе, ее объем в соответствии с ФГОС ДО составляет не менее 60% от общего объема Программы.</w:t>
      </w:r>
    </w:p>
    <w:p w:rsidR="00153C15" w:rsidRDefault="00C1539A">
      <w:pPr>
        <w:pStyle w:val="a3"/>
        <w:spacing w:before="7" w:line="280" w:lineRule="auto"/>
        <w:ind w:left="573" w:right="1128" w:firstLine="706"/>
      </w:pPr>
      <w:r>
        <w:t>Часть, формируемая участниками образовательных отношений, составляет не более 40% и ориентирована:</w:t>
      </w:r>
    </w:p>
    <w:p w:rsidR="00153C15" w:rsidRDefault="00C1539A">
      <w:pPr>
        <w:pStyle w:val="a4"/>
        <w:numPr>
          <w:ilvl w:val="0"/>
          <w:numId w:val="5"/>
        </w:numPr>
        <w:tabs>
          <w:tab w:val="left" w:pos="1426"/>
        </w:tabs>
        <w:spacing w:line="276" w:lineRule="auto"/>
        <w:ind w:right="1138" w:firstLine="706"/>
        <w:rPr>
          <w:sz w:val="24"/>
        </w:rPr>
      </w:pPr>
      <w:r>
        <w:rPr>
          <w:sz w:val="24"/>
        </w:rPr>
        <w:t>на специфику</w:t>
      </w:r>
      <w:r>
        <w:rPr>
          <w:spacing w:val="-3"/>
          <w:sz w:val="24"/>
        </w:rPr>
        <w:t xml:space="preserve"> </w:t>
      </w:r>
      <w:proofErr w:type="spellStart"/>
      <w:r>
        <w:rPr>
          <w:sz w:val="24"/>
        </w:rPr>
        <w:t>социокультурных</w:t>
      </w:r>
      <w:proofErr w:type="spellEnd"/>
      <w:r>
        <w:rPr>
          <w:sz w:val="24"/>
        </w:rPr>
        <w:t xml:space="preserve"> и иных условий, в т.ч. региональных, в которых осуществляется образовательная деятельность.</w:t>
      </w:r>
    </w:p>
    <w:p w:rsidR="00153C15" w:rsidRDefault="00C1539A">
      <w:pPr>
        <w:pStyle w:val="a4"/>
        <w:numPr>
          <w:ilvl w:val="0"/>
          <w:numId w:val="5"/>
        </w:numPr>
        <w:tabs>
          <w:tab w:val="left" w:pos="1417"/>
        </w:tabs>
        <w:ind w:left="1417" w:hanging="138"/>
        <w:rPr>
          <w:sz w:val="24"/>
        </w:rPr>
      </w:pPr>
      <w:r>
        <w:rPr>
          <w:sz w:val="24"/>
        </w:rPr>
        <w:t>на</w:t>
      </w:r>
      <w:r>
        <w:rPr>
          <w:spacing w:val="-8"/>
          <w:sz w:val="24"/>
        </w:rPr>
        <w:t xml:space="preserve"> </w:t>
      </w:r>
      <w:r>
        <w:rPr>
          <w:sz w:val="24"/>
        </w:rPr>
        <w:t>сложившиеся</w:t>
      </w:r>
      <w:r>
        <w:rPr>
          <w:spacing w:val="-2"/>
          <w:sz w:val="24"/>
        </w:rPr>
        <w:t xml:space="preserve"> </w:t>
      </w:r>
      <w:r>
        <w:rPr>
          <w:sz w:val="24"/>
        </w:rPr>
        <w:t>традиции</w:t>
      </w:r>
      <w:r>
        <w:rPr>
          <w:spacing w:val="-2"/>
          <w:sz w:val="24"/>
        </w:rPr>
        <w:t xml:space="preserve"> </w:t>
      </w:r>
      <w:r>
        <w:rPr>
          <w:spacing w:val="-4"/>
          <w:sz w:val="24"/>
        </w:rPr>
        <w:t>ДОО;</w:t>
      </w:r>
    </w:p>
    <w:p w:rsidR="00153C15" w:rsidRDefault="00C1539A">
      <w:pPr>
        <w:pStyle w:val="a4"/>
        <w:numPr>
          <w:ilvl w:val="0"/>
          <w:numId w:val="5"/>
        </w:numPr>
        <w:tabs>
          <w:tab w:val="left" w:pos="1422"/>
        </w:tabs>
        <w:spacing w:before="28" w:line="276" w:lineRule="auto"/>
        <w:ind w:right="1115" w:firstLine="706"/>
        <w:rPr>
          <w:sz w:val="24"/>
        </w:rPr>
      </w:pPr>
      <w:r>
        <w:rPr>
          <w:sz w:val="24"/>
        </w:rPr>
        <w:t>на выбор парциальных образовательных программ и форм</w:t>
      </w:r>
      <w:r>
        <w:rPr>
          <w:spacing w:val="-3"/>
          <w:sz w:val="24"/>
        </w:rPr>
        <w:t xml:space="preserve"> </w:t>
      </w:r>
      <w:r>
        <w:rPr>
          <w:sz w:val="24"/>
        </w:rPr>
        <w:t>организации работы с детьми,</w:t>
      </w:r>
      <w:r>
        <w:rPr>
          <w:spacing w:val="-5"/>
          <w:sz w:val="24"/>
        </w:rPr>
        <w:t xml:space="preserve"> </w:t>
      </w:r>
      <w:r>
        <w:rPr>
          <w:sz w:val="24"/>
        </w:rPr>
        <w:t>которые</w:t>
      </w:r>
      <w:r>
        <w:rPr>
          <w:spacing w:val="-9"/>
          <w:sz w:val="24"/>
        </w:rPr>
        <w:t xml:space="preserve"> </w:t>
      </w:r>
      <w:r>
        <w:rPr>
          <w:sz w:val="24"/>
        </w:rPr>
        <w:t>в</w:t>
      </w:r>
      <w:r>
        <w:rPr>
          <w:spacing w:val="-12"/>
          <w:sz w:val="24"/>
        </w:rPr>
        <w:t xml:space="preserve"> </w:t>
      </w:r>
      <w:r>
        <w:rPr>
          <w:sz w:val="24"/>
        </w:rPr>
        <w:t>наибольшей</w:t>
      </w:r>
      <w:r>
        <w:rPr>
          <w:spacing w:val="-6"/>
          <w:sz w:val="24"/>
        </w:rPr>
        <w:t xml:space="preserve"> </w:t>
      </w:r>
      <w:r>
        <w:rPr>
          <w:sz w:val="24"/>
        </w:rPr>
        <w:t>степени</w:t>
      </w:r>
      <w:r>
        <w:rPr>
          <w:spacing w:val="-7"/>
          <w:sz w:val="24"/>
        </w:rPr>
        <w:t xml:space="preserve"> </w:t>
      </w:r>
      <w:r>
        <w:rPr>
          <w:sz w:val="24"/>
        </w:rPr>
        <w:t>соответствуют</w:t>
      </w:r>
      <w:r>
        <w:rPr>
          <w:spacing w:val="-3"/>
          <w:sz w:val="24"/>
        </w:rPr>
        <w:t xml:space="preserve"> </w:t>
      </w:r>
      <w:r>
        <w:rPr>
          <w:sz w:val="24"/>
        </w:rPr>
        <w:t>потребностям</w:t>
      </w:r>
      <w:r>
        <w:rPr>
          <w:spacing w:val="-10"/>
          <w:sz w:val="24"/>
        </w:rPr>
        <w:t xml:space="preserve"> </w:t>
      </w:r>
      <w:r>
        <w:rPr>
          <w:sz w:val="24"/>
        </w:rPr>
        <w:t>и</w:t>
      </w:r>
      <w:r>
        <w:rPr>
          <w:spacing w:val="-8"/>
          <w:sz w:val="24"/>
        </w:rPr>
        <w:t xml:space="preserve"> </w:t>
      </w:r>
      <w:r>
        <w:rPr>
          <w:sz w:val="24"/>
        </w:rPr>
        <w:t>интересам</w:t>
      </w:r>
      <w:r>
        <w:rPr>
          <w:spacing w:val="-11"/>
          <w:sz w:val="24"/>
        </w:rPr>
        <w:t xml:space="preserve"> </w:t>
      </w:r>
      <w:r>
        <w:rPr>
          <w:sz w:val="24"/>
        </w:rPr>
        <w:t>детей,</w:t>
      </w:r>
      <w:r>
        <w:rPr>
          <w:spacing w:val="-6"/>
          <w:sz w:val="24"/>
        </w:rPr>
        <w:t xml:space="preserve"> </w:t>
      </w:r>
      <w:r>
        <w:rPr>
          <w:sz w:val="24"/>
        </w:rPr>
        <w:t>а также возможностям педагогического коллектива и ДОО в целом.</w:t>
      </w:r>
    </w:p>
    <w:p w:rsidR="00153C15" w:rsidRDefault="00C1539A">
      <w:pPr>
        <w:pStyle w:val="a3"/>
        <w:spacing w:line="276" w:lineRule="auto"/>
        <w:ind w:left="573" w:right="1133" w:firstLine="706"/>
      </w:pPr>
      <w:r>
        <w:t>Реализация Программы предусматривает взаимодействие с разными субъектами образовательных</w:t>
      </w:r>
      <w:r>
        <w:rPr>
          <w:spacing w:val="-10"/>
        </w:rPr>
        <w:t xml:space="preserve"> </w:t>
      </w:r>
      <w:r>
        <w:t>отношений,</w:t>
      </w:r>
      <w:r>
        <w:rPr>
          <w:spacing w:val="-3"/>
        </w:rPr>
        <w:t xml:space="preserve"> </w:t>
      </w:r>
      <w:r>
        <w:t>осуществляется</w:t>
      </w:r>
      <w:r>
        <w:rPr>
          <w:spacing w:val="-2"/>
        </w:rPr>
        <w:t xml:space="preserve"> </w:t>
      </w:r>
      <w:r>
        <w:t>с</w:t>
      </w:r>
      <w:r>
        <w:rPr>
          <w:spacing w:val="-2"/>
        </w:rPr>
        <w:t xml:space="preserve"> </w:t>
      </w:r>
      <w:r>
        <w:t>учётом принципов</w:t>
      </w:r>
      <w:r>
        <w:rPr>
          <w:spacing w:val="-3"/>
        </w:rPr>
        <w:t xml:space="preserve"> </w:t>
      </w:r>
      <w:r>
        <w:t>ДО,</w:t>
      </w:r>
      <w:r>
        <w:rPr>
          <w:spacing w:val="-3"/>
        </w:rPr>
        <w:t xml:space="preserve"> </w:t>
      </w:r>
      <w:r>
        <w:t>зафиксированных во ФГОС ДО.</w:t>
      </w:r>
    </w:p>
    <w:p w:rsidR="00153C15" w:rsidRDefault="00C1539A">
      <w:pPr>
        <w:pStyle w:val="a3"/>
        <w:spacing w:before="2" w:line="276" w:lineRule="auto"/>
        <w:ind w:left="573" w:right="1117" w:firstLine="706"/>
      </w:pPr>
      <w:r>
        <w:t>Программа является основой для преемственности уровней дошкольного и начального</w:t>
      </w:r>
      <w:r>
        <w:rPr>
          <w:spacing w:val="-7"/>
        </w:rPr>
        <w:t xml:space="preserve"> </w:t>
      </w:r>
      <w:r>
        <w:t>общего</w:t>
      </w:r>
      <w:r>
        <w:rPr>
          <w:spacing w:val="-12"/>
        </w:rPr>
        <w:t xml:space="preserve"> </w:t>
      </w:r>
      <w:r>
        <w:t>образования.</w:t>
      </w:r>
      <w:r>
        <w:rPr>
          <w:spacing w:val="-8"/>
        </w:rPr>
        <w:t xml:space="preserve"> </w:t>
      </w:r>
      <w:r>
        <w:t>Разностороннее</w:t>
      </w:r>
      <w:r>
        <w:rPr>
          <w:spacing w:val="-7"/>
        </w:rPr>
        <w:t xml:space="preserve"> </w:t>
      </w:r>
      <w:r>
        <w:t>развитие</w:t>
      </w:r>
      <w:r>
        <w:rPr>
          <w:spacing w:val="-8"/>
        </w:rPr>
        <w:t xml:space="preserve"> </w:t>
      </w:r>
      <w:r>
        <w:t>ребёнка</w:t>
      </w:r>
      <w:r>
        <w:rPr>
          <w:spacing w:val="-8"/>
        </w:rPr>
        <w:t xml:space="preserve"> </w:t>
      </w:r>
      <w:r>
        <w:t>в</w:t>
      </w:r>
      <w:r>
        <w:rPr>
          <w:spacing w:val="-11"/>
        </w:rPr>
        <w:t xml:space="preserve"> </w:t>
      </w:r>
      <w:r>
        <w:t>период</w:t>
      </w:r>
      <w:r>
        <w:rPr>
          <w:spacing w:val="-9"/>
        </w:rPr>
        <w:t xml:space="preserve"> </w:t>
      </w:r>
      <w:r>
        <w:t xml:space="preserve">дошкольного детства с учётом возрастных и индивидуальных особенностей на основе духовно- нравственных ценностей российского народа, исторических и национально-культурных </w:t>
      </w:r>
      <w:r>
        <w:rPr>
          <w:spacing w:val="-2"/>
        </w:rPr>
        <w:t>традиций.</w:t>
      </w:r>
    </w:p>
    <w:p w:rsidR="00153C15" w:rsidRDefault="00C1539A">
      <w:pPr>
        <w:pStyle w:val="a3"/>
        <w:spacing w:line="276" w:lineRule="auto"/>
        <w:ind w:left="573" w:right="1115" w:firstLine="763"/>
      </w:pPr>
      <w:r>
        <w:t>Направлена на создание условий социальной ситуации развития и воспитания дошкольников, открывающей возможности позитивной социализации ребёнка, его всестороннего личностного морально-нравственного и познавательного развития, развития инициативы и творческих способностей, на основе соответствующих дошкольному возрасту видов деятельности (игры, изобразительной деятельности, конструирования,</w:t>
      </w:r>
      <w:r>
        <w:rPr>
          <w:spacing w:val="-12"/>
        </w:rPr>
        <w:t xml:space="preserve"> </w:t>
      </w:r>
      <w:r>
        <w:t>восприятия</w:t>
      </w:r>
      <w:r>
        <w:rPr>
          <w:spacing w:val="-11"/>
        </w:rPr>
        <w:t xml:space="preserve"> </w:t>
      </w:r>
      <w:r>
        <w:t>сказки</w:t>
      </w:r>
      <w:r>
        <w:rPr>
          <w:spacing w:val="-11"/>
        </w:rPr>
        <w:t xml:space="preserve"> </w:t>
      </w:r>
      <w:r>
        <w:t>и</w:t>
      </w:r>
      <w:r>
        <w:rPr>
          <w:spacing w:val="-12"/>
        </w:rPr>
        <w:t xml:space="preserve"> </w:t>
      </w:r>
      <w:r>
        <w:t>др.),</w:t>
      </w:r>
      <w:r>
        <w:rPr>
          <w:spacing w:val="-10"/>
        </w:rPr>
        <w:t xml:space="preserve"> </w:t>
      </w:r>
      <w:r>
        <w:t>сотрудничества</w:t>
      </w:r>
      <w:r>
        <w:rPr>
          <w:spacing w:val="-12"/>
        </w:rPr>
        <w:t xml:space="preserve"> </w:t>
      </w:r>
      <w:r>
        <w:t>со</w:t>
      </w:r>
      <w:r>
        <w:rPr>
          <w:spacing w:val="-4"/>
        </w:rPr>
        <w:t xml:space="preserve"> </w:t>
      </w:r>
      <w:r>
        <w:t>взрослыми</w:t>
      </w:r>
      <w:r>
        <w:rPr>
          <w:spacing w:val="-10"/>
        </w:rPr>
        <w:t xml:space="preserve"> </w:t>
      </w:r>
      <w:r>
        <w:t>и</w:t>
      </w:r>
      <w:r>
        <w:rPr>
          <w:spacing w:val="-12"/>
        </w:rPr>
        <w:t xml:space="preserve"> </w:t>
      </w:r>
      <w:r>
        <w:t>сверстниками в зоне его ближайшего развития.</w:t>
      </w:r>
    </w:p>
    <w:p w:rsidR="00153C15" w:rsidRDefault="00C1539A">
      <w:pPr>
        <w:pStyle w:val="a3"/>
        <w:ind w:left="1279"/>
        <w:jc w:val="left"/>
      </w:pPr>
      <w:r>
        <w:rPr>
          <w:spacing w:val="-2"/>
        </w:rPr>
        <w:t>Задачи:</w:t>
      </w:r>
    </w:p>
    <w:p w:rsidR="00153C15" w:rsidRDefault="00C1539A">
      <w:pPr>
        <w:pStyle w:val="a3"/>
        <w:spacing w:before="45" w:line="271" w:lineRule="auto"/>
        <w:ind w:left="573" w:right="1134" w:firstLine="706"/>
      </w:pPr>
      <w:r>
        <w:t>обеспечение единых для Российской Федерации содержания ДО и планируемых результатов освоения образовательной программы ДО;</w:t>
      </w:r>
    </w:p>
    <w:p w:rsidR="00153C15" w:rsidRDefault="00C1539A">
      <w:pPr>
        <w:pStyle w:val="a3"/>
        <w:spacing w:before="5" w:line="276" w:lineRule="auto"/>
        <w:ind w:left="573" w:right="1112" w:firstLine="706"/>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w:t>
      </w:r>
      <w:r>
        <w:rPr>
          <w:spacing w:val="-1"/>
        </w:rPr>
        <w:t xml:space="preserve"> </w:t>
      </w:r>
      <w:r>
        <w:t>коллективизм,</w:t>
      </w:r>
      <w:r>
        <w:rPr>
          <w:spacing w:val="-1"/>
        </w:rPr>
        <w:t xml:space="preserve"> </w:t>
      </w:r>
      <w:r>
        <w:t>взаимопомощь</w:t>
      </w:r>
      <w:r>
        <w:rPr>
          <w:spacing w:val="-7"/>
        </w:rPr>
        <w:t xml:space="preserve"> </w:t>
      </w:r>
      <w:r>
        <w:t>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153C15" w:rsidRDefault="00C1539A">
      <w:pPr>
        <w:pStyle w:val="a3"/>
        <w:spacing w:line="280" w:lineRule="auto"/>
        <w:ind w:left="573" w:right="1119" w:firstLine="706"/>
      </w:pPr>
      <w:r>
        <w:t>построение (структурирование) содержания образовательной деятельности на основе учёта возрастных и индивидуальных особенностей развития;</w:t>
      </w:r>
    </w:p>
    <w:p w:rsidR="00153C15" w:rsidRDefault="00C1539A">
      <w:pPr>
        <w:pStyle w:val="a3"/>
        <w:spacing w:line="276" w:lineRule="auto"/>
        <w:ind w:left="573" w:right="1124" w:firstLine="706"/>
      </w:pPr>
      <w:r>
        <w:t>создание</w:t>
      </w:r>
      <w:r>
        <w:rPr>
          <w:spacing w:val="-3"/>
        </w:rPr>
        <w:t xml:space="preserve"> </w:t>
      </w:r>
      <w:r>
        <w:t>условий</w:t>
      </w:r>
      <w:r>
        <w:rPr>
          <w:spacing w:val="-2"/>
        </w:rPr>
        <w:t xml:space="preserve"> </w:t>
      </w:r>
      <w:r>
        <w:t>для</w:t>
      </w:r>
      <w:r>
        <w:rPr>
          <w:spacing w:val="-2"/>
        </w:rPr>
        <w:t xml:space="preserve"> </w:t>
      </w:r>
      <w:r>
        <w:t>равного доступа</w:t>
      </w:r>
      <w:r>
        <w:rPr>
          <w:spacing w:val="-3"/>
        </w:rPr>
        <w:t xml:space="preserve"> </w:t>
      </w:r>
      <w:r>
        <w:t>к</w:t>
      </w:r>
      <w:r>
        <w:rPr>
          <w:spacing w:val="-4"/>
        </w:rPr>
        <w:t xml:space="preserve"> </w:t>
      </w:r>
      <w:r>
        <w:t>образованию</w:t>
      </w:r>
      <w:r>
        <w:rPr>
          <w:spacing w:val="-4"/>
        </w:rPr>
        <w:t xml:space="preserve"> </w:t>
      </w:r>
      <w:r>
        <w:t>для</w:t>
      </w:r>
      <w:r>
        <w:rPr>
          <w:spacing w:val="-2"/>
        </w:rPr>
        <w:t xml:space="preserve"> </w:t>
      </w:r>
      <w:r>
        <w:t>всех</w:t>
      </w:r>
      <w:r>
        <w:rPr>
          <w:spacing w:val="-7"/>
        </w:rPr>
        <w:t xml:space="preserve"> </w:t>
      </w:r>
      <w:r>
        <w:t>детей</w:t>
      </w:r>
      <w:r>
        <w:rPr>
          <w:spacing w:val="-2"/>
        </w:rPr>
        <w:t xml:space="preserve"> </w:t>
      </w:r>
      <w:r>
        <w:t xml:space="preserve">дошкольного возраста с учётом разнообразия образовательных потребностей и индивидуальных </w:t>
      </w:r>
      <w:r>
        <w:rPr>
          <w:spacing w:val="-2"/>
        </w:rPr>
        <w:t>возможностей;</w:t>
      </w:r>
    </w:p>
    <w:p w:rsidR="00153C15" w:rsidRDefault="00153C15">
      <w:pPr>
        <w:pStyle w:val="a3"/>
        <w:spacing w:line="276" w:lineRule="auto"/>
        <w:sectPr w:rsidR="00153C15">
          <w:pgSz w:w="11910" w:h="16840"/>
          <w:pgMar w:top="1100" w:right="0" w:bottom="1180" w:left="992" w:header="0" w:footer="993" w:gutter="0"/>
          <w:cols w:space="720"/>
        </w:sectPr>
      </w:pPr>
    </w:p>
    <w:p w:rsidR="00153C15" w:rsidRDefault="00C1539A">
      <w:pPr>
        <w:pStyle w:val="a3"/>
        <w:spacing w:before="64" w:line="276" w:lineRule="auto"/>
        <w:ind w:left="573" w:right="1125" w:firstLine="706"/>
      </w:pPr>
      <w:r>
        <w:lastRenderedPageBreak/>
        <w:t>охрана и укрепление физического и психического здоровья детей, в т.ч. их эмоционального благополучия;</w:t>
      </w:r>
    </w:p>
    <w:p w:rsidR="00153C15" w:rsidRDefault="00C1539A">
      <w:pPr>
        <w:pStyle w:val="a3"/>
        <w:spacing w:before="4" w:line="276" w:lineRule="auto"/>
        <w:ind w:left="573" w:right="1125" w:firstLine="706"/>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153C15" w:rsidRDefault="00C1539A">
      <w:pPr>
        <w:pStyle w:val="a3"/>
        <w:spacing w:line="276" w:lineRule="auto"/>
        <w:ind w:left="573" w:right="1113" w:firstLine="706"/>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153C15" w:rsidRDefault="00C1539A">
      <w:pPr>
        <w:pStyle w:val="a3"/>
        <w:spacing w:line="278" w:lineRule="auto"/>
        <w:ind w:left="573" w:right="1127" w:firstLine="706"/>
      </w:pPr>
      <w:r>
        <w:t>достижение детьми на этапе завершения ДО уровня развития, необходимого и достаточного</w:t>
      </w:r>
      <w:r>
        <w:rPr>
          <w:spacing w:val="-15"/>
        </w:rPr>
        <w:t xml:space="preserve"> </w:t>
      </w:r>
      <w:r>
        <w:t>для</w:t>
      </w:r>
      <w:r>
        <w:rPr>
          <w:spacing w:val="-15"/>
        </w:rPr>
        <w:t xml:space="preserve"> </w:t>
      </w:r>
      <w:r>
        <w:t>успешного</w:t>
      </w:r>
      <w:r>
        <w:rPr>
          <w:spacing w:val="-15"/>
        </w:rPr>
        <w:t xml:space="preserve"> </w:t>
      </w:r>
      <w:r>
        <w:t>освоения</w:t>
      </w:r>
      <w:r>
        <w:rPr>
          <w:spacing w:val="-15"/>
        </w:rPr>
        <w:t xml:space="preserve"> </w:t>
      </w:r>
      <w:r>
        <w:t>ими</w:t>
      </w:r>
      <w:r>
        <w:rPr>
          <w:spacing w:val="-15"/>
        </w:rPr>
        <w:t xml:space="preserve"> </w:t>
      </w:r>
      <w:r>
        <w:t>образовательных</w:t>
      </w:r>
      <w:r>
        <w:rPr>
          <w:spacing w:val="-15"/>
        </w:rPr>
        <w:t xml:space="preserve"> </w:t>
      </w:r>
      <w:r>
        <w:t>программ</w:t>
      </w:r>
      <w:r>
        <w:rPr>
          <w:spacing w:val="-15"/>
        </w:rPr>
        <w:t xml:space="preserve"> </w:t>
      </w:r>
      <w:r>
        <w:t>начального</w:t>
      </w:r>
      <w:r>
        <w:rPr>
          <w:spacing w:val="-15"/>
        </w:rPr>
        <w:t xml:space="preserve"> </w:t>
      </w:r>
      <w:r>
        <w:t xml:space="preserve">общего </w:t>
      </w:r>
      <w:r>
        <w:rPr>
          <w:spacing w:val="-2"/>
        </w:rPr>
        <w:t>образования.</w:t>
      </w:r>
    </w:p>
    <w:p w:rsidR="00153C15" w:rsidRDefault="00153C15">
      <w:pPr>
        <w:pStyle w:val="a3"/>
        <w:spacing w:before="37"/>
        <w:jc w:val="left"/>
      </w:pPr>
    </w:p>
    <w:p w:rsidR="00153C15" w:rsidRDefault="00C1539A">
      <w:pPr>
        <w:pStyle w:val="a3"/>
        <w:spacing w:before="1"/>
        <w:ind w:left="1279"/>
      </w:pPr>
      <w:r>
        <w:t>Основные</w:t>
      </w:r>
      <w:r>
        <w:rPr>
          <w:spacing w:val="-7"/>
        </w:rPr>
        <w:t xml:space="preserve"> </w:t>
      </w:r>
      <w:r>
        <w:rPr>
          <w:spacing w:val="-2"/>
        </w:rPr>
        <w:t>принципы:</w:t>
      </w:r>
    </w:p>
    <w:p w:rsidR="00153C15" w:rsidRDefault="00C1539A">
      <w:pPr>
        <w:pStyle w:val="a4"/>
        <w:numPr>
          <w:ilvl w:val="0"/>
          <w:numId w:val="1"/>
        </w:numPr>
        <w:tabs>
          <w:tab w:val="left" w:pos="1504"/>
        </w:tabs>
        <w:spacing w:before="36" w:line="276" w:lineRule="auto"/>
        <w:ind w:right="1127" w:firstLine="706"/>
        <w:rPr>
          <w:sz w:val="24"/>
        </w:rPr>
      </w:pPr>
      <w:r>
        <w:rPr>
          <w:sz w:val="24"/>
        </w:rPr>
        <w:t>Полноценное</w:t>
      </w:r>
      <w:r>
        <w:rPr>
          <w:spacing w:val="-15"/>
          <w:sz w:val="24"/>
        </w:rPr>
        <w:t xml:space="preserve"> </w:t>
      </w:r>
      <w:r>
        <w:rPr>
          <w:sz w:val="24"/>
        </w:rPr>
        <w:t>проживание</w:t>
      </w:r>
      <w:r>
        <w:rPr>
          <w:spacing w:val="-15"/>
          <w:sz w:val="24"/>
        </w:rPr>
        <w:t xml:space="preserve"> </w:t>
      </w:r>
      <w:r>
        <w:rPr>
          <w:sz w:val="24"/>
        </w:rPr>
        <w:t>ребёнком</w:t>
      </w:r>
      <w:r>
        <w:rPr>
          <w:spacing w:val="-15"/>
          <w:sz w:val="24"/>
        </w:rPr>
        <w:t xml:space="preserve"> </w:t>
      </w:r>
      <w:r>
        <w:rPr>
          <w:sz w:val="24"/>
        </w:rPr>
        <w:t>всех</w:t>
      </w:r>
      <w:r>
        <w:rPr>
          <w:spacing w:val="-15"/>
          <w:sz w:val="24"/>
        </w:rPr>
        <w:t xml:space="preserve"> </w:t>
      </w:r>
      <w:r>
        <w:rPr>
          <w:sz w:val="24"/>
        </w:rPr>
        <w:t>этапов</w:t>
      </w:r>
      <w:r>
        <w:rPr>
          <w:spacing w:val="-15"/>
          <w:sz w:val="24"/>
        </w:rPr>
        <w:t xml:space="preserve"> </w:t>
      </w:r>
      <w:r>
        <w:rPr>
          <w:sz w:val="24"/>
        </w:rPr>
        <w:t>детства</w:t>
      </w:r>
      <w:r>
        <w:rPr>
          <w:spacing w:val="-15"/>
          <w:sz w:val="24"/>
        </w:rPr>
        <w:t xml:space="preserve"> </w:t>
      </w:r>
      <w:r>
        <w:rPr>
          <w:sz w:val="24"/>
        </w:rPr>
        <w:t>(младенческого,</w:t>
      </w:r>
      <w:r>
        <w:rPr>
          <w:spacing w:val="-15"/>
          <w:sz w:val="24"/>
        </w:rPr>
        <w:t xml:space="preserve"> </w:t>
      </w:r>
      <w:r>
        <w:rPr>
          <w:sz w:val="24"/>
        </w:rPr>
        <w:t>раннего и дошкольного возрастов), обогащение (амплификация) детского развития;</w:t>
      </w:r>
    </w:p>
    <w:p w:rsidR="00153C15" w:rsidRDefault="00C1539A">
      <w:pPr>
        <w:pStyle w:val="a4"/>
        <w:numPr>
          <w:ilvl w:val="0"/>
          <w:numId w:val="1"/>
        </w:numPr>
        <w:tabs>
          <w:tab w:val="left" w:pos="1687"/>
        </w:tabs>
        <w:spacing w:before="4" w:line="276" w:lineRule="auto"/>
        <w:ind w:right="1124" w:firstLine="706"/>
        <w:rPr>
          <w:sz w:val="24"/>
        </w:rPr>
      </w:pPr>
      <w:r>
        <w:rPr>
          <w:sz w:val="24"/>
        </w:rPr>
        <w:t>Построение образовательной деятельности на основе индивидуальных особенностей каждого ребёнка, при котором сам ребёнок становится активным</w:t>
      </w:r>
      <w:r>
        <w:rPr>
          <w:spacing w:val="-2"/>
          <w:sz w:val="24"/>
        </w:rPr>
        <w:t xml:space="preserve"> </w:t>
      </w:r>
      <w:r>
        <w:rPr>
          <w:sz w:val="24"/>
        </w:rPr>
        <w:t>в выборе содержания своего образования, становится субъектом образования;</w:t>
      </w:r>
    </w:p>
    <w:p w:rsidR="00153C15" w:rsidRDefault="00C1539A">
      <w:pPr>
        <w:pStyle w:val="a4"/>
        <w:numPr>
          <w:ilvl w:val="0"/>
          <w:numId w:val="1"/>
        </w:numPr>
        <w:tabs>
          <w:tab w:val="left" w:pos="1562"/>
        </w:tabs>
        <w:spacing w:line="276" w:lineRule="auto"/>
        <w:ind w:right="1118" w:firstLine="706"/>
        <w:rPr>
          <w:sz w:val="24"/>
        </w:rPr>
      </w:pPr>
      <w:r>
        <w:rPr>
          <w:sz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w:t>
      </w:r>
      <w:r>
        <w:rPr>
          <w:spacing w:val="40"/>
          <w:sz w:val="24"/>
        </w:rPr>
        <w:t xml:space="preserve"> </w:t>
      </w:r>
      <w:r>
        <w:rPr>
          <w:sz w:val="24"/>
        </w:rPr>
        <w:t>раннего</w:t>
      </w:r>
      <w:r>
        <w:rPr>
          <w:spacing w:val="40"/>
          <w:sz w:val="24"/>
        </w:rPr>
        <w:t xml:space="preserve"> </w:t>
      </w:r>
      <w:r>
        <w:rPr>
          <w:sz w:val="24"/>
        </w:rPr>
        <w:t>и</w:t>
      </w:r>
      <w:r>
        <w:rPr>
          <w:spacing w:val="40"/>
          <w:sz w:val="24"/>
        </w:rPr>
        <w:t xml:space="preserve"> </w:t>
      </w:r>
      <w:r>
        <w:rPr>
          <w:sz w:val="24"/>
        </w:rPr>
        <w:t>дошкольного</w:t>
      </w:r>
      <w:r>
        <w:rPr>
          <w:spacing w:val="40"/>
          <w:sz w:val="24"/>
        </w:rPr>
        <w:t xml:space="preserve"> </w:t>
      </w:r>
      <w:r>
        <w:rPr>
          <w:sz w:val="24"/>
        </w:rPr>
        <w:t>возрастов,</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педагогических</w:t>
      </w:r>
      <w:r>
        <w:rPr>
          <w:spacing w:val="80"/>
          <w:sz w:val="24"/>
        </w:rPr>
        <w:t xml:space="preserve"> </w:t>
      </w:r>
      <w:r>
        <w:rPr>
          <w:sz w:val="24"/>
        </w:rPr>
        <w:t>работников (далее вместе - взрослые)</w:t>
      </w:r>
    </w:p>
    <w:p w:rsidR="00153C15" w:rsidRDefault="00C1539A">
      <w:pPr>
        <w:pStyle w:val="a4"/>
        <w:numPr>
          <w:ilvl w:val="0"/>
          <w:numId w:val="1"/>
        </w:numPr>
        <w:tabs>
          <w:tab w:val="left" w:pos="1591"/>
        </w:tabs>
        <w:spacing w:before="6" w:line="276" w:lineRule="auto"/>
        <w:ind w:right="1128" w:firstLine="706"/>
        <w:rPr>
          <w:sz w:val="24"/>
        </w:rPr>
      </w:pPr>
      <w:r>
        <w:rPr>
          <w:sz w:val="24"/>
        </w:rPr>
        <w:t xml:space="preserve">Признание ребёнка полноценным участником (субъектом) образовательных </w:t>
      </w:r>
      <w:r>
        <w:rPr>
          <w:spacing w:val="-2"/>
          <w:sz w:val="24"/>
        </w:rPr>
        <w:t>отношений;</w:t>
      </w:r>
    </w:p>
    <w:p w:rsidR="00153C15" w:rsidRDefault="00C1539A">
      <w:pPr>
        <w:pStyle w:val="a4"/>
        <w:numPr>
          <w:ilvl w:val="0"/>
          <w:numId w:val="1"/>
        </w:numPr>
        <w:tabs>
          <w:tab w:val="left" w:pos="1519"/>
        </w:tabs>
        <w:spacing w:line="275" w:lineRule="exact"/>
        <w:ind w:left="1519" w:hanging="240"/>
        <w:rPr>
          <w:sz w:val="24"/>
        </w:rPr>
      </w:pPr>
      <w:r>
        <w:rPr>
          <w:sz w:val="24"/>
        </w:rPr>
        <w:t>Поддержка</w:t>
      </w:r>
      <w:r>
        <w:rPr>
          <w:spacing w:val="-9"/>
          <w:sz w:val="24"/>
        </w:rPr>
        <w:t xml:space="preserve"> </w:t>
      </w:r>
      <w:r>
        <w:rPr>
          <w:sz w:val="24"/>
        </w:rPr>
        <w:t>инициативы</w:t>
      </w:r>
      <w:r>
        <w:rPr>
          <w:spacing w:val="-3"/>
          <w:sz w:val="24"/>
        </w:rPr>
        <w:t xml:space="preserve"> </w:t>
      </w:r>
      <w:r>
        <w:rPr>
          <w:sz w:val="24"/>
        </w:rPr>
        <w:t>детей</w:t>
      </w:r>
      <w:r>
        <w:rPr>
          <w:spacing w:val="-5"/>
          <w:sz w:val="24"/>
        </w:rPr>
        <w:t xml:space="preserve"> </w:t>
      </w:r>
      <w:r>
        <w:rPr>
          <w:sz w:val="24"/>
        </w:rPr>
        <w:t>в</w:t>
      </w:r>
      <w:r>
        <w:rPr>
          <w:spacing w:val="-10"/>
          <w:sz w:val="24"/>
        </w:rPr>
        <w:t xml:space="preserve"> </w:t>
      </w:r>
      <w:r>
        <w:rPr>
          <w:sz w:val="24"/>
        </w:rPr>
        <w:t>различных</w:t>
      </w:r>
      <w:r>
        <w:rPr>
          <w:spacing w:val="-10"/>
          <w:sz w:val="24"/>
        </w:rPr>
        <w:t xml:space="preserve"> </w:t>
      </w:r>
      <w:r>
        <w:rPr>
          <w:sz w:val="24"/>
        </w:rPr>
        <w:t>видах</w:t>
      </w:r>
      <w:r>
        <w:rPr>
          <w:spacing w:val="-6"/>
          <w:sz w:val="24"/>
        </w:rPr>
        <w:t xml:space="preserve"> </w:t>
      </w:r>
      <w:r>
        <w:rPr>
          <w:spacing w:val="-2"/>
          <w:sz w:val="24"/>
        </w:rPr>
        <w:t>деятельности;</w:t>
      </w:r>
    </w:p>
    <w:p w:rsidR="00153C15" w:rsidRDefault="00C1539A">
      <w:pPr>
        <w:pStyle w:val="a4"/>
        <w:numPr>
          <w:ilvl w:val="0"/>
          <w:numId w:val="1"/>
        </w:numPr>
        <w:tabs>
          <w:tab w:val="left" w:pos="1519"/>
        </w:tabs>
        <w:spacing w:before="36"/>
        <w:ind w:left="1519" w:hanging="240"/>
        <w:rPr>
          <w:sz w:val="24"/>
        </w:rPr>
      </w:pPr>
      <w:r>
        <w:rPr>
          <w:sz w:val="24"/>
        </w:rPr>
        <w:t>Сотрудничество ДОО</w:t>
      </w:r>
      <w:r>
        <w:rPr>
          <w:spacing w:val="-6"/>
          <w:sz w:val="24"/>
        </w:rPr>
        <w:t xml:space="preserve"> </w:t>
      </w:r>
      <w:r>
        <w:rPr>
          <w:sz w:val="24"/>
        </w:rPr>
        <w:t>с</w:t>
      </w:r>
      <w:r>
        <w:rPr>
          <w:spacing w:val="-7"/>
          <w:sz w:val="24"/>
        </w:rPr>
        <w:t xml:space="preserve"> </w:t>
      </w:r>
      <w:r>
        <w:rPr>
          <w:spacing w:val="-2"/>
          <w:sz w:val="24"/>
        </w:rPr>
        <w:t>семьей;</w:t>
      </w:r>
    </w:p>
    <w:p w:rsidR="00153C15" w:rsidRDefault="00C1539A">
      <w:pPr>
        <w:pStyle w:val="a4"/>
        <w:numPr>
          <w:ilvl w:val="0"/>
          <w:numId w:val="1"/>
        </w:numPr>
        <w:tabs>
          <w:tab w:val="left" w:pos="1552"/>
        </w:tabs>
        <w:spacing w:before="41" w:line="276" w:lineRule="auto"/>
        <w:ind w:right="1151" w:firstLine="706"/>
        <w:rPr>
          <w:sz w:val="24"/>
        </w:rPr>
      </w:pPr>
      <w:r>
        <w:rPr>
          <w:sz w:val="24"/>
        </w:rPr>
        <w:t xml:space="preserve">приобщение детей к </w:t>
      </w:r>
      <w:proofErr w:type="spellStart"/>
      <w:r>
        <w:rPr>
          <w:sz w:val="24"/>
        </w:rPr>
        <w:t>социокультурным</w:t>
      </w:r>
      <w:proofErr w:type="spellEnd"/>
      <w:r>
        <w:rPr>
          <w:sz w:val="24"/>
        </w:rPr>
        <w:t xml:space="preserve"> нормам, традициям семьи, общества и </w:t>
      </w:r>
      <w:r>
        <w:rPr>
          <w:spacing w:val="-2"/>
          <w:sz w:val="24"/>
        </w:rPr>
        <w:t>государства;</w:t>
      </w:r>
    </w:p>
    <w:p w:rsidR="00153C15" w:rsidRDefault="00C1539A">
      <w:pPr>
        <w:pStyle w:val="a4"/>
        <w:numPr>
          <w:ilvl w:val="0"/>
          <w:numId w:val="1"/>
        </w:numPr>
        <w:tabs>
          <w:tab w:val="left" w:pos="1692"/>
          <w:tab w:val="left" w:pos="3459"/>
          <w:tab w:val="left" w:pos="5336"/>
          <w:tab w:val="left" w:pos="6604"/>
          <w:tab w:val="left" w:pos="6964"/>
          <w:tab w:val="left" w:pos="8846"/>
        </w:tabs>
        <w:spacing w:line="276" w:lineRule="auto"/>
        <w:ind w:right="1133" w:firstLine="706"/>
        <w:rPr>
          <w:sz w:val="24"/>
        </w:rPr>
      </w:pPr>
      <w:r>
        <w:rPr>
          <w:spacing w:val="-2"/>
          <w:sz w:val="24"/>
        </w:rPr>
        <w:t>Формирование</w:t>
      </w:r>
      <w:r>
        <w:rPr>
          <w:sz w:val="24"/>
        </w:rPr>
        <w:tab/>
      </w:r>
      <w:r>
        <w:rPr>
          <w:spacing w:val="-2"/>
          <w:sz w:val="24"/>
        </w:rPr>
        <w:t>познавательных</w:t>
      </w:r>
      <w:r>
        <w:rPr>
          <w:sz w:val="24"/>
        </w:rPr>
        <w:tab/>
      </w:r>
      <w:r>
        <w:rPr>
          <w:spacing w:val="-2"/>
          <w:sz w:val="24"/>
        </w:rPr>
        <w:t>интересов</w:t>
      </w:r>
      <w:r>
        <w:rPr>
          <w:sz w:val="24"/>
        </w:rPr>
        <w:tab/>
      </w:r>
      <w:r>
        <w:rPr>
          <w:spacing w:val="-10"/>
          <w:sz w:val="24"/>
        </w:rPr>
        <w:t>и</w:t>
      </w:r>
      <w:r>
        <w:rPr>
          <w:sz w:val="24"/>
        </w:rPr>
        <w:tab/>
      </w:r>
      <w:r>
        <w:rPr>
          <w:spacing w:val="-2"/>
          <w:sz w:val="24"/>
        </w:rPr>
        <w:t>познавательных</w:t>
      </w:r>
      <w:r>
        <w:rPr>
          <w:sz w:val="24"/>
        </w:rPr>
        <w:tab/>
      </w:r>
      <w:r>
        <w:rPr>
          <w:spacing w:val="-2"/>
          <w:sz w:val="24"/>
        </w:rPr>
        <w:t xml:space="preserve">действий </w:t>
      </w:r>
      <w:r>
        <w:rPr>
          <w:sz w:val="24"/>
        </w:rPr>
        <w:t>ребёнка в различных видах деятельности;</w:t>
      </w:r>
    </w:p>
    <w:p w:rsidR="00153C15" w:rsidRDefault="00C1539A">
      <w:pPr>
        <w:pStyle w:val="a4"/>
        <w:numPr>
          <w:ilvl w:val="0"/>
          <w:numId w:val="1"/>
        </w:numPr>
        <w:tabs>
          <w:tab w:val="left" w:pos="1605"/>
        </w:tabs>
        <w:spacing w:line="276" w:lineRule="auto"/>
        <w:ind w:right="1552" w:firstLine="706"/>
        <w:rPr>
          <w:sz w:val="24"/>
        </w:rPr>
      </w:pPr>
      <w:r>
        <w:rPr>
          <w:sz w:val="24"/>
        </w:rPr>
        <w:t>Возрастная</w:t>
      </w:r>
      <w:r>
        <w:rPr>
          <w:spacing w:val="-6"/>
          <w:sz w:val="24"/>
        </w:rPr>
        <w:t xml:space="preserve"> </w:t>
      </w:r>
      <w:r>
        <w:rPr>
          <w:sz w:val="24"/>
        </w:rPr>
        <w:t>адекватность</w:t>
      </w:r>
      <w:r>
        <w:rPr>
          <w:spacing w:val="-4"/>
          <w:sz w:val="24"/>
        </w:rPr>
        <w:t xml:space="preserve"> </w:t>
      </w:r>
      <w:r>
        <w:rPr>
          <w:sz w:val="24"/>
        </w:rPr>
        <w:t>дошкольного</w:t>
      </w:r>
      <w:r>
        <w:rPr>
          <w:spacing w:val="-5"/>
          <w:sz w:val="24"/>
        </w:rPr>
        <w:t xml:space="preserve"> </w:t>
      </w:r>
      <w:r>
        <w:rPr>
          <w:sz w:val="24"/>
        </w:rPr>
        <w:t>образования</w:t>
      </w:r>
      <w:r>
        <w:rPr>
          <w:spacing w:val="-6"/>
          <w:sz w:val="24"/>
        </w:rPr>
        <w:t xml:space="preserve"> </w:t>
      </w:r>
      <w:r>
        <w:rPr>
          <w:sz w:val="24"/>
        </w:rPr>
        <w:t>(соответствие</w:t>
      </w:r>
      <w:r>
        <w:rPr>
          <w:spacing w:val="-6"/>
          <w:sz w:val="24"/>
        </w:rPr>
        <w:t xml:space="preserve"> </w:t>
      </w:r>
      <w:r>
        <w:rPr>
          <w:sz w:val="24"/>
        </w:rPr>
        <w:t>условий, требований, методов возрасту и особенностям развития);</w:t>
      </w:r>
    </w:p>
    <w:p w:rsidR="00153C15" w:rsidRDefault="00C1539A">
      <w:pPr>
        <w:pStyle w:val="a4"/>
        <w:numPr>
          <w:ilvl w:val="0"/>
          <w:numId w:val="1"/>
        </w:numPr>
        <w:tabs>
          <w:tab w:val="left" w:pos="1639"/>
        </w:tabs>
        <w:spacing w:line="280" w:lineRule="auto"/>
        <w:ind w:left="1279" w:right="4405" w:firstLine="0"/>
        <w:rPr>
          <w:sz w:val="24"/>
        </w:rPr>
      </w:pPr>
      <w:r>
        <w:rPr>
          <w:sz w:val="24"/>
        </w:rPr>
        <w:t>Учёт</w:t>
      </w:r>
      <w:r>
        <w:rPr>
          <w:spacing w:val="-10"/>
          <w:sz w:val="24"/>
        </w:rPr>
        <w:t xml:space="preserve"> </w:t>
      </w:r>
      <w:r>
        <w:rPr>
          <w:sz w:val="24"/>
        </w:rPr>
        <w:t>этнокультурной</w:t>
      </w:r>
      <w:r>
        <w:rPr>
          <w:spacing w:val="-9"/>
          <w:sz w:val="24"/>
        </w:rPr>
        <w:t xml:space="preserve"> </w:t>
      </w:r>
      <w:r>
        <w:rPr>
          <w:sz w:val="24"/>
        </w:rPr>
        <w:t>ситуации</w:t>
      </w:r>
      <w:r>
        <w:rPr>
          <w:spacing w:val="-9"/>
          <w:sz w:val="24"/>
        </w:rPr>
        <w:t xml:space="preserve"> </w:t>
      </w:r>
      <w:r>
        <w:rPr>
          <w:sz w:val="24"/>
        </w:rPr>
        <w:t>развития</w:t>
      </w:r>
      <w:r>
        <w:rPr>
          <w:spacing w:val="-14"/>
          <w:sz w:val="24"/>
        </w:rPr>
        <w:t xml:space="preserve"> </w:t>
      </w:r>
      <w:r>
        <w:rPr>
          <w:sz w:val="24"/>
        </w:rPr>
        <w:t>детей. Возрастные особенности детей от 1 года до 2 лет</w:t>
      </w:r>
    </w:p>
    <w:p w:rsidR="00153C15" w:rsidRDefault="00C1539A">
      <w:pPr>
        <w:pStyle w:val="a3"/>
        <w:spacing w:line="276" w:lineRule="auto"/>
        <w:ind w:left="573" w:right="1112" w:firstLine="706"/>
      </w:pPr>
      <w:r>
        <w:t>Одной из характерных особенностей поведения детей является ярко выраженная ситуативность. Малышу интересно знать все, что его окружает. Память малыша функционирует преимущественно в виде узнавания. Мышление протекает в наглядно- действенной форме, познание окружающего мира осуществляется путем практических действий,</w:t>
      </w:r>
      <w:r>
        <w:rPr>
          <w:spacing w:val="-15"/>
        </w:rPr>
        <w:t xml:space="preserve"> </w:t>
      </w:r>
      <w:r>
        <w:t>предметных</w:t>
      </w:r>
      <w:r>
        <w:rPr>
          <w:spacing w:val="-15"/>
        </w:rPr>
        <w:t xml:space="preserve"> </w:t>
      </w:r>
      <w:r>
        <w:t>манипуляций.</w:t>
      </w:r>
      <w:r>
        <w:rPr>
          <w:spacing w:val="8"/>
        </w:rPr>
        <w:t xml:space="preserve"> </w:t>
      </w:r>
      <w:r>
        <w:t>Велика</w:t>
      </w:r>
      <w:r>
        <w:rPr>
          <w:spacing w:val="-15"/>
        </w:rPr>
        <w:t xml:space="preserve"> </w:t>
      </w:r>
      <w:r>
        <w:t>роль</w:t>
      </w:r>
      <w:r>
        <w:rPr>
          <w:spacing w:val="-14"/>
        </w:rPr>
        <w:t xml:space="preserve"> </w:t>
      </w:r>
      <w:r>
        <w:t>предметов,</w:t>
      </w:r>
      <w:r>
        <w:rPr>
          <w:spacing w:val="-15"/>
        </w:rPr>
        <w:t xml:space="preserve"> </w:t>
      </w:r>
      <w:r>
        <w:t>игрушек</w:t>
      </w:r>
      <w:r>
        <w:rPr>
          <w:spacing w:val="-15"/>
        </w:rPr>
        <w:t xml:space="preserve"> </w:t>
      </w:r>
      <w:r>
        <w:t>в</w:t>
      </w:r>
      <w:r>
        <w:rPr>
          <w:spacing w:val="-14"/>
        </w:rPr>
        <w:t xml:space="preserve"> </w:t>
      </w:r>
      <w:r>
        <w:t>жизни</w:t>
      </w:r>
      <w:r>
        <w:rPr>
          <w:spacing w:val="-15"/>
        </w:rPr>
        <w:t xml:space="preserve"> </w:t>
      </w:r>
      <w:r>
        <w:t>и</w:t>
      </w:r>
      <w:r>
        <w:rPr>
          <w:spacing w:val="-15"/>
        </w:rPr>
        <w:t xml:space="preserve"> </w:t>
      </w:r>
      <w:r>
        <w:t>развитии малыша.</w:t>
      </w:r>
      <w:r>
        <w:rPr>
          <w:spacing w:val="-7"/>
        </w:rPr>
        <w:t xml:space="preserve"> </w:t>
      </w:r>
      <w:r>
        <w:t>Эмоции</w:t>
      </w:r>
      <w:r>
        <w:rPr>
          <w:spacing w:val="-4"/>
        </w:rPr>
        <w:t xml:space="preserve"> </w:t>
      </w:r>
      <w:r>
        <w:t>так</w:t>
      </w:r>
      <w:r>
        <w:rPr>
          <w:spacing w:val="-11"/>
        </w:rPr>
        <w:t xml:space="preserve"> </w:t>
      </w:r>
      <w:r>
        <w:t>же</w:t>
      </w:r>
      <w:r>
        <w:rPr>
          <w:spacing w:val="-7"/>
        </w:rPr>
        <w:t xml:space="preserve"> </w:t>
      </w:r>
      <w:r>
        <w:t>ярче</w:t>
      </w:r>
      <w:r>
        <w:rPr>
          <w:spacing w:val="-11"/>
        </w:rPr>
        <w:t xml:space="preserve"> </w:t>
      </w:r>
      <w:r>
        <w:t>проявляются</w:t>
      </w:r>
      <w:r>
        <w:rPr>
          <w:spacing w:val="-5"/>
        </w:rPr>
        <w:t xml:space="preserve"> </w:t>
      </w:r>
      <w:r>
        <w:t>в</w:t>
      </w:r>
      <w:r>
        <w:rPr>
          <w:spacing w:val="-13"/>
        </w:rPr>
        <w:t xml:space="preserve"> </w:t>
      </w:r>
      <w:r>
        <w:t>моменты</w:t>
      </w:r>
      <w:r>
        <w:rPr>
          <w:spacing w:val="-7"/>
        </w:rPr>
        <w:t xml:space="preserve"> </w:t>
      </w:r>
      <w:r>
        <w:t>восприятия</w:t>
      </w:r>
      <w:r>
        <w:rPr>
          <w:spacing w:val="-13"/>
        </w:rPr>
        <w:t xml:space="preserve"> </w:t>
      </w:r>
      <w:r>
        <w:t>предметов.</w:t>
      </w:r>
      <w:r>
        <w:rPr>
          <w:spacing w:val="-7"/>
        </w:rPr>
        <w:t xml:space="preserve"> </w:t>
      </w:r>
      <w:r>
        <w:t>Детям</w:t>
      </w:r>
      <w:r>
        <w:rPr>
          <w:spacing w:val="-3"/>
        </w:rPr>
        <w:t xml:space="preserve"> </w:t>
      </w:r>
      <w:r>
        <w:t>этого возраста</w:t>
      </w:r>
      <w:r>
        <w:rPr>
          <w:spacing w:val="-2"/>
        </w:rPr>
        <w:t xml:space="preserve"> </w:t>
      </w:r>
      <w:r>
        <w:t>присуща</w:t>
      </w:r>
      <w:r>
        <w:rPr>
          <w:spacing w:val="-7"/>
        </w:rPr>
        <w:t xml:space="preserve"> </w:t>
      </w:r>
      <w:r>
        <w:t>особая</w:t>
      </w:r>
      <w:r>
        <w:rPr>
          <w:spacing w:val="-7"/>
        </w:rPr>
        <w:t xml:space="preserve"> </w:t>
      </w:r>
      <w:r>
        <w:t>эмоциональность</w:t>
      </w:r>
      <w:r>
        <w:rPr>
          <w:spacing w:val="-5"/>
        </w:rPr>
        <w:t xml:space="preserve"> </w:t>
      </w:r>
      <w:r>
        <w:t>восприятия</w:t>
      </w:r>
      <w:r>
        <w:rPr>
          <w:spacing w:val="-10"/>
        </w:rPr>
        <w:t xml:space="preserve"> </w:t>
      </w:r>
      <w:r>
        <w:t>окружающего</w:t>
      </w:r>
      <w:r>
        <w:rPr>
          <w:spacing w:val="-1"/>
        </w:rPr>
        <w:t xml:space="preserve"> </w:t>
      </w:r>
      <w:r>
        <w:t>мира.</w:t>
      </w:r>
      <w:r>
        <w:rPr>
          <w:spacing w:val="-5"/>
        </w:rPr>
        <w:t xml:space="preserve"> </w:t>
      </w:r>
      <w:r>
        <w:t>Особое</w:t>
      </w:r>
      <w:r>
        <w:rPr>
          <w:spacing w:val="-7"/>
        </w:rPr>
        <w:t xml:space="preserve"> </w:t>
      </w:r>
      <w:r>
        <w:t>место в этом</w:t>
      </w:r>
      <w:r>
        <w:rPr>
          <w:spacing w:val="-3"/>
        </w:rPr>
        <w:t xml:space="preserve"> </w:t>
      </w:r>
      <w:r>
        <w:t>мире</w:t>
      </w:r>
      <w:r>
        <w:rPr>
          <w:spacing w:val="-2"/>
        </w:rPr>
        <w:t xml:space="preserve"> </w:t>
      </w:r>
      <w:r>
        <w:t>занимает</w:t>
      </w:r>
      <w:r>
        <w:rPr>
          <w:spacing w:val="-1"/>
        </w:rPr>
        <w:t xml:space="preserve"> </w:t>
      </w:r>
      <w:r>
        <w:t>взрослый человек. Все</w:t>
      </w:r>
      <w:r>
        <w:rPr>
          <w:spacing w:val="-2"/>
        </w:rPr>
        <w:t xml:space="preserve"> </w:t>
      </w:r>
      <w:r>
        <w:t>общение</w:t>
      </w:r>
      <w:r>
        <w:rPr>
          <w:spacing w:val="-2"/>
        </w:rPr>
        <w:t xml:space="preserve"> </w:t>
      </w:r>
      <w:r>
        <w:t>малыш выстраивает</w:t>
      </w:r>
      <w:r>
        <w:rPr>
          <w:spacing w:val="-1"/>
        </w:rPr>
        <w:t xml:space="preserve"> </w:t>
      </w:r>
      <w:r>
        <w:t>с</w:t>
      </w:r>
      <w:r>
        <w:rPr>
          <w:spacing w:val="-6"/>
        </w:rPr>
        <w:t xml:space="preserve"> </w:t>
      </w:r>
      <w:r>
        <w:t>ориентацией на взрослого, а не на сверстников. Своеобразие отношения малышей к окружающему миру заключается в его импульсивности, неустойчивости эмоций, страстности. Речью ребенок</w:t>
      </w:r>
      <w:r>
        <w:rPr>
          <w:spacing w:val="25"/>
        </w:rPr>
        <w:t xml:space="preserve"> </w:t>
      </w:r>
      <w:r>
        <w:t>овладевает</w:t>
      </w:r>
      <w:r>
        <w:rPr>
          <w:spacing w:val="28"/>
        </w:rPr>
        <w:t xml:space="preserve"> </w:t>
      </w:r>
      <w:r>
        <w:t>только</w:t>
      </w:r>
      <w:r>
        <w:rPr>
          <w:spacing w:val="32"/>
        </w:rPr>
        <w:t xml:space="preserve"> </w:t>
      </w:r>
      <w:r>
        <w:t>благодаря</w:t>
      </w:r>
      <w:r>
        <w:rPr>
          <w:spacing w:val="27"/>
        </w:rPr>
        <w:t xml:space="preserve"> </w:t>
      </w:r>
      <w:r>
        <w:t>взрослому в</w:t>
      </w:r>
      <w:r>
        <w:rPr>
          <w:spacing w:val="28"/>
        </w:rPr>
        <w:t xml:space="preserve"> </w:t>
      </w:r>
      <w:r>
        <w:t>ходе</w:t>
      </w:r>
      <w:r>
        <w:rPr>
          <w:spacing w:val="25"/>
        </w:rPr>
        <w:t xml:space="preserve"> </w:t>
      </w:r>
      <w:r>
        <w:t>общения.</w:t>
      </w:r>
      <w:r>
        <w:rPr>
          <w:spacing w:val="30"/>
        </w:rPr>
        <w:t xml:space="preserve"> </w:t>
      </w:r>
      <w:r>
        <w:t>Детям</w:t>
      </w:r>
      <w:r>
        <w:rPr>
          <w:spacing w:val="29"/>
        </w:rPr>
        <w:t xml:space="preserve"> </w:t>
      </w:r>
      <w:r>
        <w:t>интересны</w:t>
      </w:r>
      <w:r>
        <w:rPr>
          <w:spacing w:val="29"/>
        </w:rPr>
        <w:t xml:space="preserve"> </w:t>
      </w:r>
      <w:r>
        <w:t>все</w:t>
      </w:r>
    </w:p>
    <w:p w:rsidR="00153C15" w:rsidRDefault="00153C15">
      <w:pPr>
        <w:pStyle w:val="a3"/>
        <w:spacing w:line="276" w:lineRule="auto"/>
        <w:sectPr w:rsidR="00153C15">
          <w:pgSz w:w="11910" w:h="16840"/>
          <w:pgMar w:top="1100" w:right="0" w:bottom="1180" w:left="992" w:header="0" w:footer="993" w:gutter="0"/>
          <w:cols w:space="720"/>
        </w:sectPr>
      </w:pPr>
    </w:p>
    <w:p w:rsidR="00153C15" w:rsidRDefault="00C1539A">
      <w:pPr>
        <w:pStyle w:val="a3"/>
        <w:spacing w:before="64" w:line="276" w:lineRule="auto"/>
        <w:ind w:left="573" w:right="1118"/>
      </w:pPr>
      <w:r>
        <w:lastRenderedPageBreak/>
        <w:t>игрушки</w:t>
      </w:r>
      <w:r>
        <w:rPr>
          <w:spacing w:val="-3"/>
        </w:rPr>
        <w:t xml:space="preserve"> </w:t>
      </w:r>
      <w:r>
        <w:t>и</w:t>
      </w:r>
      <w:r>
        <w:rPr>
          <w:spacing w:val="-8"/>
        </w:rPr>
        <w:t xml:space="preserve"> </w:t>
      </w:r>
      <w:r>
        <w:t>предметы,</w:t>
      </w:r>
      <w:r>
        <w:rPr>
          <w:spacing w:val="-6"/>
        </w:rPr>
        <w:t xml:space="preserve"> </w:t>
      </w:r>
      <w:r>
        <w:t>которые</w:t>
      </w:r>
      <w:r>
        <w:rPr>
          <w:spacing w:val="-9"/>
        </w:rPr>
        <w:t xml:space="preserve"> </w:t>
      </w:r>
      <w:r>
        <w:t>двигаются.</w:t>
      </w:r>
      <w:r>
        <w:rPr>
          <w:spacing w:val="-6"/>
        </w:rPr>
        <w:t xml:space="preserve"> </w:t>
      </w:r>
      <w:r>
        <w:t>Поэтому</w:t>
      </w:r>
      <w:r>
        <w:rPr>
          <w:spacing w:val="-15"/>
        </w:rPr>
        <w:t xml:space="preserve"> </w:t>
      </w:r>
      <w:r>
        <w:t>им</w:t>
      </w:r>
      <w:r>
        <w:rPr>
          <w:spacing w:val="-7"/>
        </w:rPr>
        <w:t xml:space="preserve"> </w:t>
      </w:r>
      <w:r>
        <w:t>необходимы</w:t>
      </w:r>
      <w:r>
        <w:rPr>
          <w:spacing w:val="-5"/>
        </w:rPr>
        <w:t xml:space="preserve"> </w:t>
      </w:r>
      <w:r>
        <w:t>движущиеся</w:t>
      </w:r>
      <w:r>
        <w:rPr>
          <w:spacing w:val="-3"/>
        </w:rPr>
        <w:t xml:space="preserve"> </w:t>
      </w:r>
      <w:r>
        <w:t>игрушки и предметы, которые двигаются: игрушки-каталки на палочке, с веревочкой, заводные, с пультом управления, на батарейках, а также механические игрушки. Озвученные игрушки дают представление о разных способах получения звуковых эффектов: ребенок пробует</w:t>
      </w:r>
      <w:r>
        <w:rPr>
          <w:spacing w:val="-15"/>
        </w:rPr>
        <w:t xml:space="preserve"> </w:t>
      </w:r>
      <w:r>
        <w:t>нажимать</w:t>
      </w:r>
      <w:r>
        <w:rPr>
          <w:spacing w:val="-15"/>
        </w:rPr>
        <w:t xml:space="preserve"> </w:t>
      </w:r>
      <w:r>
        <w:t>на</w:t>
      </w:r>
      <w:r>
        <w:rPr>
          <w:spacing w:val="-15"/>
        </w:rPr>
        <w:t xml:space="preserve"> </w:t>
      </w:r>
      <w:r>
        <w:t>клавиши,</w:t>
      </w:r>
      <w:r>
        <w:rPr>
          <w:spacing w:val="-15"/>
        </w:rPr>
        <w:t xml:space="preserve"> </w:t>
      </w:r>
      <w:r>
        <w:t>дергать</w:t>
      </w:r>
      <w:r>
        <w:rPr>
          <w:spacing w:val="-15"/>
        </w:rPr>
        <w:t xml:space="preserve"> </w:t>
      </w:r>
      <w:r>
        <w:t>струны,</w:t>
      </w:r>
      <w:r>
        <w:rPr>
          <w:spacing w:val="-15"/>
        </w:rPr>
        <w:t xml:space="preserve"> </w:t>
      </w:r>
      <w:r>
        <w:t>дуть</w:t>
      </w:r>
      <w:r>
        <w:rPr>
          <w:spacing w:val="-15"/>
        </w:rPr>
        <w:t xml:space="preserve"> </w:t>
      </w:r>
      <w:r>
        <w:t>в</w:t>
      </w:r>
      <w:r>
        <w:rPr>
          <w:spacing w:val="-15"/>
        </w:rPr>
        <w:t xml:space="preserve"> </w:t>
      </w:r>
      <w:r>
        <w:t>свисток,</w:t>
      </w:r>
      <w:r>
        <w:rPr>
          <w:spacing w:val="-13"/>
        </w:rPr>
        <w:t xml:space="preserve"> </w:t>
      </w:r>
      <w:r>
        <w:t>ударять</w:t>
      </w:r>
      <w:r>
        <w:rPr>
          <w:spacing w:val="-9"/>
        </w:rPr>
        <w:t xml:space="preserve"> </w:t>
      </w:r>
      <w:r>
        <w:t>по</w:t>
      </w:r>
      <w:r>
        <w:rPr>
          <w:spacing w:val="-11"/>
        </w:rPr>
        <w:t xml:space="preserve"> </w:t>
      </w:r>
      <w:r>
        <w:t>барабану.</w:t>
      </w:r>
      <w:r>
        <w:rPr>
          <w:spacing w:val="-12"/>
        </w:rPr>
        <w:t xml:space="preserve"> </w:t>
      </w:r>
      <w:r>
        <w:t>Через игрушки развивается сенсорное восприятие.</w:t>
      </w:r>
    </w:p>
    <w:p w:rsidR="00153C15" w:rsidRDefault="00C1539A">
      <w:pPr>
        <w:pStyle w:val="a3"/>
        <w:spacing w:before="7"/>
        <w:ind w:left="1279"/>
      </w:pPr>
      <w:r>
        <w:t>Возрастные</w:t>
      </w:r>
      <w:r>
        <w:rPr>
          <w:spacing w:val="-9"/>
        </w:rPr>
        <w:t xml:space="preserve"> </w:t>
      </w:r>
      <w:r>
        <w:t>особенности</w:t>
      </w:r>
      <w:r>
        <w:rPr>
          <w:spacing w:val="-1"/>
        </w:rPr>
        <w:t xml:space="preserve"> </w:t>
      </w:r>
      <w:r>
        <w:t>детей</w:t>
      </w:r>
      <w:r>
        <w:rPr>
          <w:spacing w:val="57"/>
        </w:rPr>
        <w:t xml:space="preserve"> </w:t>
      </w:r>
      <w:r>
        <w:t>до</w:t>
      </w:r>
      <w:r>
        <w:rPr>
          <w:spacing w:val="-1"/>
        </w:rPr>
        <w:t xml:space="preserve"> </w:t>
      </w:r>
      <w:r>
        <w:t>3</w:t>
      </w:r>
      <w:r>
        <w:rPr>
          <w:spacing w:val="-4"/>
        </w:rPr>
        <w:t xml:space="preserve"> </w:t>
      </w:r>
      <w:r>
        <w:rPr>
          <w:spacing w:val="-5"/>
        </w:rPr>
        <w:t>лет</w:t>
      </w:r>
    </w:p>
    <w:p w:rsidR="00153C15" w:rsidRDefault="00C1539A">
      <w:pPr>
        <w:pStyle w:val="a3"/>
        <w:spacing w:before="36" w:line="276" w:lineRule="auto"/>
        <w:ind w:left="573" w:right="1113" w:firstLine="706"/>
      </w:pPr>
      <w:r>
        <w:t>Единство эмоционального и действенного отношения к миру – главная особенность психической организации детей до 3 лет. Малыш внимательно обследует каждый предмет развивающей среды с помощью органов чувств, включая вкус и обоняние. Малышу интересен не только внешний вид предмета, но и то, что внутри. Наиболее привлекательны предметы, которые имеют отверстия и полости, в которые можно что-то положить, а затем вынуть. Надолго завладевает вниманием малыша вещь, которую он сможет разбирать на части, и детали, из которых можно собрать, сконструировать предмет. Ребенок использует три типа действий: разобрать на части, сконструировать нечто, заполнить и опустошить полость в предмете. Ребенок 2-3 лет может</w:t>
      </w:r>
      <w:r>
        <w:rPr>
          <w:spacing w:val="-8"/>
        </w:rPr>
        <w:t xml:space="preserve"> </w:t>
      </w:r>
      <w:r>
        <w:t>не</w:t>
      </w:r>
      <w:r>
        <w:rPr>
          <w:spacing w:val="-12"/>
        </w:rPr>
        <w:t xml:space="preserve"> </w:t>
      </w:r>
      <w:r>
        <w:t>понимать</w:t>
      </w:r>
      <w:r>
        <w:rPr>
          <w:spacing w:val="-3"/>
        </w:rPr>
        <w:t xml:space="preserve"> </w:t>
      </w:r>
      <w:r>
        <w:t>разницы</w:t>
      </w:r>
      <w:r>
        <w:rPr>
          <w:spacing w:val="-7"/>
        </w:rPr>
        <w:t xml:space="preserve"> </w:t>
      </w:r>
      <w:r>
        <w:t>между</w:t>
      </w:r>
      <w:r>
        <w:rPr>
          <w:spacing w:val="-15"/>
        </w:rPr>
        <w:t xml:space="preserve"> </w:t>
      </w:r>
      <w:r>
        <w:t>живым</w:t>
      </w:r>
      <w:r>
        <w:rPr>
          <w:spacing w:val="-3"/>
        </w:rPr>
        <w:t xml:space="preserve"> </w:t>
      </w:r>
      <w:r>
        <w:t>и</w:t>
      </w:r>
      <w:r>
        <w:rPr>
          <w:spacing w:val="-10"/>
        </w:rPr>
        <w:t xml:space="preserve"> </w:t>
      </w:r>
      <w:r>
        <w:t>неживым,</w:t>
      </w:r>
      <w:r>
        <w:rPr>
          <w:spacing w:val="-7"/>
        </w:rPr>
        <w:t xml:space="preserve"> </w:t>
      </w:r>
      <w:r>
        <w:t>он</w:t>
      </w:r>
      <w:r>
        <w:rPr>
          <w:spacing w:val="-5"/>
        </w:rPr>
        <w:t xml:space="preserve"> </w:t>
      </w:r>
      <w:r>
        <w:t>может</w:t>
      </w:r>
      <w:r>
        <w:rPr>
          <w:spacing w:val="-4"/>
        </w:rPr>
        <w:t xml:space="preserve"> </w:t>
      </w:r>
      <w:r>
        <w:t>нанести</w:t>
      </w:r>
      <w:r>
        <w:rPr>
          <w:spacing w:val="-8"/>
        </w:rPr>
        <w:t xml:space="preserve"> </w:t>
      </w:r>
      <w:r>
        <w:t>вред</w:t>
      </w:r>
      <w:r>
        <w:rPr>
          <w:spacing w:val="-8"/>
        </w:rPr>
        <w:t xml:space="preserve"> </w:t>
      </w:r>
      <w:r>
        <w:t>растениям, насекомым, животным, пробуя манипулировать с ними, как с неживыми объектами. Это нельзя считать проявлением жестокости в этом возрасте. Разницу между живым и неживым</w:t>
      </w:r>
      <w:r>
        <w:rPr>
          <w:spacing w:val="-1"/>
        </w:rPr>
        <w:t xml:space="preserve"> </w:t>
      </w:r>
      <w:r>
        <w:t>ребенок</w:t>
      </w:r>
      <w:r>
        <w:rPr>
          <w:spacing w:val="-4"/>
        </w:rPr>
        <w:t xml:space="preserve"> </w:t>
      </w:r>
      <w:r>
        <w:t>усваивает</w:t>
      </w:r>
      <w:r>
        <w:rPr>
          <w:spacing w:val="-2"/>
        </w:rPr>
        <w:t xml:space="preserve"> </w:t>
      </w:r>
      <w:r>
        <w:t>в</w:t>
      </w:r>
      <w:r>
        <w:rPr>
          <w:spacing w:val="-1"/>
        </w:rPr>
        <w:t xml:space="preserve"> </w:t>
      </w:r>
      <w:r>
        <w:t>процессе</w:t>
      </w:r>
      <w:r>
        <w:rPr>
          <w:spacing w:val="-3"/>
        </w:rPr>
        <w:t xml:space="preserve"> </w:t>
      </w:r>
      <w:r>
        <w:t>наблюдений</w:t>
      </w:r>
      <w:r>
        <w:rPr>
          <w:spacing w:val="-1"/>
        </w:rPr>
        <w:t xml:space="preserve"> </w:t>
      </w:r>
      <w:r>
        <w:t>через</w:t>
      </w:r>
      <w:r>
        <w:rPr>
          <w:spacing w:val="-5"/>
        </w:rPr>
        <w:t xml:space="preserve"> </w:t>
      </w:r>
      <w:r>
        <w:t>отношение</w:t>
      </w:r>
      <w:r>
        <w:rPr>
          <w:spacing w:val="-7"/>
        </w:rPr>
        <w:t xml:space="preserve"> </w:t>
      </w:r>
      <w:r>
        <w:t>взрослого к</w:t>
      </w:r>
      <w:r>
        <w:rPr>
          <w:spacing w:val="-7"/>
        </w:rPr>
        <w:t xml:space="preserve"> </w:t>
      </w:r>
      <w:r>
        <w:t>живым объектам. Ребенок 2-3 лет проявляет свои эмоции немедленно, ярко и непосредственно. Он не способен произвольно контролировать эти проявления и не может по своей воле остановиться в проявлении эмоций немедленно. Если эмоция слишком сильная и захватила ребенка, он нуждается в помощи взрослого, которые может его успокоить, переключить, отвлечь.</w:t>
      </w:r>
    </w:p>
    <w:p w:rsidR="00153C15" w:rsidRDefault="00C1539A">
      <w:pPr>
        <w:pStyle w:val="a3"/>
        <w:spacing w:before="6"/>
        <w:ind w:left="1279"/>
      </w:pPr>
      <w:r>
        <w:t>Возрастные</w:t>
      </w:r>
      <w:r>
        <w:rPr>
          <w:spacing w:val="-9"/>
        </w:rPr>
        <w:t xml:space="preserve"> </w:t>
      </w:r>
      <w:r>
        <w:t>особенности</w:t>
      </w:r>
      <w:r>
        <w:rPr>
          <w:spacing w:val="-1"/>
        </w:rPr>
        <w:t xml:space="preserve"> </w:t>
      </w:r>
      <w:r>
        <w:t>детей</w:t>
      </w:r>
      <w:r>
        <w:rPr>
          <w:spacing w:val="57"/>
        </w:rPr>
        <w:t xml:space="preserve"> </w:t>
      </w:r>
      <w:r>
        <w:t>с</w:t>
      </w:r>
      <w:r>
        <w:rPr>
          <w:spacing w:val="-1"/>
        </w:rPr>
        <w:t xml:space="preserve"> </w:t>
      </w:r>
      <w:r>
        <w:t>3</w:t>
      </w:r>
      <w:r>
        <w:rPr>
          <w:spacing w:val="-5"/>
        </w:rPr>
        <w:t xml:space="preserve"> </w:t>
      </w:r>
      <w:r>
        <w:t>до</w:t>
      </w:r>
      <w:r>
        <w:rPr>
          <w:spacing w:val="3"/>
        </w:rPr>
        <w:t xml:space="preserve"> </w:t>
      </w:r>
      <w:r>
        <w:t>4</w:t>
      </w:r>
      <w:r>
        <w:rPr>
          <w:spacing w:val="-3"/>
        </w:rPr>
        <w:t xml:space="preserve"> </w:t>
      </w:r>
      <w:r>
        <w:rPr>
          <w:spacing w:val="-5"/>
        </w:rPr>
        <w:t>лет</w:t>
      </w:r>
    </w:p>
    <w:p w:rsidR="00153C15" w:rsidRDefault="00C1539A">
      <w:pPr>
        <w:pStyle w:val="a3"/>
        <w:spacing w:before="41" w:line="276" w:lineRule="auto"/>
        <w:ind w:left="573" w:right="1115" w:firstLine="706"/>
      </w:pPr>
      <w:r>
        <w:t>В</w:t>
      </w:r>
      <w:r>
        <w:rPr>
          <w:spacing w:val="-15"/>
        </w:rPr>
        <w:t xml:space="preserve"> </w:t>
      </w:r>
      <w:r>
        <w:t>этот</w:t>
      </w:r>
      <w:r>
        <w:rPr>
          <w:spacing w:val="-15"/>
        </w:rPr>
        <w:t xml:space="preserve"> </w:t>
      </w:r>
      <w:r>
        <w:t>период</w:t>
      </w:r>
      <w:r>
        <w:rPr>
          <w:spacing w:val="-15"/>
        </w:rPr>
        <w:t xml:space="preserve"> </w:t>
      </w:r>
      <w:r>
        <w:t>ребёнок</w:t>
      </w:r>
      <w:r>
        <w:rPr>
          <w:spacing w:val="-15"/>
        </w:rPr>
        <w:t xml:space="preserve"> </w:t>
      </w:r>
      <w:r>
        <w:t>переживает</w:t>
      </w:r>
      <w:r>
        <w:rPr>
          <w:spacing w:val="-15"/>
        </w:rPr>
        <w:t xml:space="preserve"> </w:t>
      </w:r>
      <w:r>
        <w:t>кризис</w:t>
      </w:r>
      <w:r>
        <w:rPr>
          <w:spacing w:val="-15"/>
        </w:rPr>
        <w:t xml:space="preserve"> </w:t>
      </w:r>
      <w:r>
        <w:t>3</w:t>
      </w:r>
      <w:r>
        <w:rPr>
          <w:spacing w:val="-15"/>
        </w:rPr>
        <w:t xml:space="preserve"> </w:t>
      </w:r>
      <w:r>
        <w:t>лет.</w:t>
      </w:r>
      <w:r>
        <w:rPr>
          <w:spacing w:val="-15"/>
        </w:rPr>
        <w:t xml:space="preserve"> </w:t>
      </w:r>
      <w:r>
        <w:t>Его</w:t>
      </w:r>
      <w:r>
        <w:rPr>
          <w:spacing w:val="-15"/>
        </w:rPr>
        <w:t xml:space="preserve"> </w:t>
      </w:r>
      <w:r>
        <w:t>суть</w:t>
      </w:r>
      <w:r>
        <w:rPr>
          <w:spacing w:val="-11"/>
        </w:rPr>
        <w:t xml:space="preserve"> </w:t>
      </w:r>
      <w:r>
        <w:t>состоит</w:t>
      </w:r>
      <w:r>
        <w:rPr>
          <w:spacing w:val="-15"/>
        </w:rPr>
        <w:t xml:space="preserve"> </w:t>
      </w:r>
      <w:r>
        <w:t>в</w:t>
      </w:r>
      <w:r>
        <w:rPr>
          <w:spacing w:val="-12"/>
        </w:rPr>
        <w:t xml:space="preserve"> </w:t>
      </w:r>
      <w:r>
        <w:t>том,</w:t>
      </w:r>
      <w:r>
        <w:rPr>
          <w:spacing w:val="-15"/>
        </w:rPr>
        <w:t xml:space="preserve"> </w:t>
      </w:r>
      <w:r>
        <w:t>что</w:t>
      </w:r>
      <w:r>
        <w:rPr>
          <w:spacing w:val="-14"/>
        </w:rPr>
        <w:t xml:space="preserve"> </w:t>
      </w:r>
      <w:r>
        <w:t>ребенок начинает осознавать себя отдельным человеческим существом, имеющим собственную волю. Поведение детей в этот период – непрерывная череда волеизъявлений: я хочу! Я буду! Я не буду! В этот период нельзя вступать с детьми в конфронтацию. Следует переключать внимание ребенка от конфликта, обращаться мягко, но требовательно и без физического принуждения. Дети требуют уважения к себе, к своим намерениям и воле. Трёхлетний ребёнок - это неутомимый деятель. Он постоянно готов что-то строить, заниматься продуктивным трудом, клеить, лепить, рисовать. В то же время он не готов выслушивать</w:t>
      </w:r>
      <w:r>
        <w:rPr>
          <w:spacing w:val="-2"/>
        </w:rPr>
        <w:t xml:space="preserve"> </w:t>
      </w:r>
      <w:r>
        <w:t>долгие</w:t>
      </w:r>
      <w:r>
        <w:rPr>
          <w:spacing w:val="-4"/>
        </w:rPr>
        <w:t xml:space="preserve"> </w:t>
      </w:r>
      <w:r>
        <w:t>рассказы.</w:t>
      </w:r>
      <w:r>
        <w:rPr>
          <w:spacing w:val="-6"/>
        </w:rPr>
        <w:t xml:space="preserve"> </w:t>
      </w:r>
      <w:r>
        <w:t>Его</w:t>
      </w:r>
      <w:r>
        <w:rPr>
          <w:spacing w:val="-3"/>
        </w:rPr>
        <w:t xml:space="preserve"> </w:t>
      </w:r>
      <w:r>
        <w:t>мир –</w:t>
      </w:r>
      <w:r>
        <w:rPr>
          <w:spacing w:val="-8"/>
        </w:rPr>
        <w:t xml:space="preserve"> </w:t>
      </w:r>
      <w:r>
        <w:t>это</w:t>
      </w:r>
      <w:r>
        <w:rPr>
          <w:spacing w:val="-3"/>
        </w:rPr>
        <w:t xml:space="preserve"> </w:t>
      </w:r>
      <w:r>
        <w:t>мир</w:t>
      </w:r>
      <w:r>
        <w:rPr>
          <w:spacing w:val="-3"/>
        </w:rPr>
        <w:t xml:space="preserve"> </w:t>
      </w:r>
      <w:r>
        <w:t>«здесь</w:t>
      </w:r>
      <w:r>
        <w:rPr>
          <w:spacing w:val="-3"/>
        </w:rPr>
        <w:t xml:space="preserve"> </w:t>
      </w:r>
      <w:r>
        <w:t>и</w:t>
      </w:r>
      <w:r>
        <w:rPr>
          <w:spacing w:val="-2"/>
        </w:rPr>
        <w:t xml:space="preserve"> </w:t>
      </w:r>
      <w:r>
        <w:t>сейчас».</w:t>
      </w:r>
      <w:r>
        <w:rPr>
          <w:spacing w:val="-1"/>
        </w:rPr>
        <w:t xml:space="preserve"> </w:t>
      </w:r>
      <w:r>
        <w:t>Он</w:t>
      </w:r>
      <w:r>
        <w:rPr>
          <w:spacing w:val="-3"/>
        </w:rPr>
        <w:t xml:space="preserve"> </w:t>
      </w:r>
      <w:r>
        <w:t>активно</w:t>
      </w:r>
      <w:r>
        <w:rPr>
          <w:spacing w:val="-3"/>
        </w:rPr>
        <w:t xml:space="preserve"> </w:t>
      </w:r>
      <w:r>
        <w:t>исследует и познаёт то, что непосредственно воспринимает и чем может манипулировать. Ребенок получает</w:t>
      </w:r>
      <w:r>
        <w:rPr>
          <w:spacing w:val="-2"/>
        </w:rPr>
        <w:t xml:space="preserve"> </w:t>
      </w:r>
      <w:r>
        <w:t>удовольствие</w:t>
      </w:r>
      <w:r>
        <w:rPr>
          <w:spacing w:val="-12"/>
        </w:rPr>
        <w:t xml:space="preserve"> </w:t>
      </w:r>
      <w:r>
        <w:t>от</w:t>
      </w:r>
      <w:r>
        <w:rPr>
          <w:spacing w:val="-11"/>
        </w:rPr>
        <w:t xml:space="preserve"> </w:t>
      </w:r>
      <w:r>
        <w:t>того,</w:t>
      </w:r>
      <w:r>
        <w:rPr>
          <w:spacing w:val="-10"/>
        </w:rPr>
        <w:t xml:space="preserve"> </w:t>
      </w:r>
      <w:r>
        <w:t>что</w:t>
      </w:r>
      <w:r>
        <w:rPr>
          <w:spacing w:val="-13"/>
        </w:rPr>
        <w:t xml:space="preserve"> </w:t>
      </w:r>
      <w:r>
        <w:t>он</w:t>
      </w:r>
      <w:r>
        <w:rPr>
          <w:spacing w:val="-12"/>
        </w:rPr>
        <w:t xml:space="preserve"> </w:t>
      </w:r>
      <w:r>
        <w:t>что-то</w:t>
      </w:r>
      <w:r>
        <w:rPr>
          <w:spacing w:val="-8"/>
        </w:rPr>
        <w:t xml:space="preserve"> </w:t>
      </w:r>
      <w:r>
        <w:t>умеет,</w:t>
      </w:r>
      <w:r>
        <w:rPr>
          <w:spacing w:val="-9"/>
        </w:rPr>
        <w:t xml:space="preserve"> </w:t>
      </w:r>
      <w:r>
        <w:t>гордиться</w:t>
      </w:r>
      <w:r>
        <w:rPr>
          <w:spacing w:val="-11"/>
        </w:rPr>
        <w:t xml:space="preserve"> </w:t>
      </w:r>
      <w:r>
        <w:t>своими</w:t>
      </w:r>
      <w:r>
        <w:rPr>
          <w:spacing w:val="-11"/>
        </w:rPr>
        <w:t xml:space="preserve"> </w:t>
      </w:r>
      <w:r>
        <w:t>умениями.</w:t>
      </w:r>
      <w:r>
        <w:rPr>
          <w:spacing w:val="-9"/>
        </w:rPr>
        <w:t xml:space="preserve"> </w:t>
      </w:r>
      <w:r>
        <w:t>Интерес к средствам и способам практических действий создаёт в этом возрасте уникальные возможности для становления ручной смелости. Это время совершенствования навыков самообслуживания. Мышление детей к 3 годам носит наглядно-образный характер.</w:t>
      </w:r>
    </w:p>
    <w:p w:rsidR="00153C15" w:rsidRDefault="00C1539A">
      <w:pPr>
        <w:pStyle w:val="a3"/>
        <w:spacing w:before="2"/>
        <w:ind w:left="1279"/>
      </w:pPr>
      <w:r>
        <w:t>Возрастные</w:t>
      </w:r>
      <w:r>
        <w:rPr>
          <w:spacing w:val="-9"/>
        </w:rPr>
        <w:t xml:space="preserve"> </w:t>
      </w:r>
      <w:r>
        <w:t>особенности</w:t>
      </w:r>
      <w:r>
        <w:rPr>
          <w:spacing w:val="-1"/>
        </w:rPr>
        <w:t xml:space="preserve"> </w:t>
      </w:r>
      <w:r>
        <w:t>детей</w:t>
      </w:r>
      <w:r>
        <w:rPr>
          <w:spacing w:val="57"/>
        </w:rPr>
        <w:t xml:space="preserve"> </w:t>
      </w:r>
      <w:r>
        <w:t>с</w:t>
      </w:r>
      <w:r>
        <w:rPr>
          <w:spacing w:val="-1"/>
        </w:rPr>
        <w:t xml:space="preserve"> </w:t>
      </w:r>
      <w:r>
        <w:t>4</w:t>
      </w:r>
      <w:r>
        <w:rPr>
          <w:spacing w:val="-5"/>
        </w:rPr>
        <w:t xml:space="preserve"> </w:t>
      </w:r>
      <w:r>
        <w:t>до</w:t>
      </w:r>
      <w:r>
        <w:rPr>
          <w:spacing w:val="3"/>
        </w:rPr>
        <w:t xml:space="preserve"> </w:t>
      </w:r>
      <w:r>
        <w:t>5</w:t>
      </w:r>
      <w:r>
        <w:rPr>
          <w:spacing w:val="-3"/>
        </w:rPr>
        <w:t xml:space="preserve"> </w:t>
      </w:r>
      <w:r>
        <w:rPr>
          <w:spacing w:val="-5"/>
        </w:rPr>
        <w:t>лет</w:t>
      </w:r>
    </w:p>
    <w:p w:rsidR="00153C15" w:rsidRDefault="00C1539A">
      <w:pPr>
        <w:pStyle w:val="a3"/>
        <w:spacing w:before="42" w:line="276" w:lineRule="auto"/>
        <w:ind w:left="573" w:right="1117" w:firstLine="706"/>
      </w:pPr>
      <w:r>
        <w:t>Четырёхлетнему ребенку становятся интересны связи явлений и прежде всего причинно-следственные отношения. Его пониманию пока доступны лишь наиболее наглядные и несложные примеры таких зависимостей. Дети могут строить и свои умозаключения. Внимательно</w:t>
      </w:r>
      <w:r>
        <w:rPr>
          <w:spacing w:val="-4"/>
        </w:rPr>
        <w:t xml:space="preserve"> </w:t>
      </w:r>
      <w:r>
        <w:t>необходимо</w:t>
      </w:r>
      <w:r>
        <w:rPr>
          <w:spacing w:val="-3"/>
        </w:rPr>
        <w:t xml:space="preserve"> </w:t>
      </w:r>
      <w:r>
        <w:t>выслушивать их</w:t>
      </w:r>
      <w:r>
        <w:rPr>
          <w:spacing w:val="-5"/>
        </w:rPr>
        <w:t xml:space="preserve"> </w:t>
      </w:r>
      <w:r>
        <w:t>рассуждения и</w:t>
      </w:r>
      <w:r>
        <w:rPr>
          <w:spacing w:val="-4"/>
        </w:rPr>
        <w:t xml:space="preserve"> </w:t>
      </w:r>
      <w:r>
        <w:t>не</w:t>
      </w:r>
      <w:r>
        <w:rPr>
          <w:spacing w:val="-11"/>
        </w:rPr>
        <w:t xml:space="preserve"> </w:t>
      </w:r>
      <w:r>
        <w:t>торопиться</w:t>
      </w:r>
    </w:p>
    <w:p w:rsidR="00153C15" w:rsidRDefault="00153C15">
      <w:pPr>
        <w:pStyle w:val="a3"/>
        <w:spacing w:line="276" w:lineRule="auto"/>
        <w:sectPr w:rsidR="00153C15">
          <w:pgSz w:w="11910" w:h="16840"/>
          <w:pgMar w:top="1100" w:right="0" w:bottom="1180" w:left="992" w:header="0" w:footer="993" w:gutter="0"/>
          <w:cols w:space="720"/>
        </w:sectPr>
      </w:pPr>
    </w:p>
    <w:p w:rsidR="00153C15" w:rsidRDefault="00C1539A">
      <w:pPr>
        <w:pStyle w:val="a3"/>
        <w:spacing w:before="64" w:line="276" w:lineRule="auto"/>
        <w:ind w:left="573" w:right="1115"/>
      </w:pPr>
      <w:r>
        <w:lastRenderedPageBreak/>
        <w:t xml:space="preserve">вносить свои коррективы. В этом возрасте важна не правильность вывода, а поддержка стремления ребенка рассуждать и думать. Нужно проявлять серьёзное уважение к его интеллектуальному труду. В этом возрасте у детей появляется способность к </w:t>
      </w:r>
      <w:proofErr w:type="spellStart"/>
      <w:r>
        <w:t>целеполаганию</w:t>
      </w:r>
      <w:proofErr w:type="spellEnd"/>
      <w:r>
        <w:t>. До начала действий ребенок способен представить будущий результат своей деятельности. Меняется отношение ребенка к продукту таких целенаправленных действий, появляются требования к результату своей деятельности, а также способность на основе уже достигнутых целей ставить новые. Ребенок способен удерживать план действий и реализовывать его. На пятом году жизни дети способны в своем познании выходить</w:t>
      </w:r>
      <w:r>
        <w:rPr>
          <w:spacing w:val="-11"/>
        </w:rPr>
        <w:t xml:space="preserve"> </w:t>
      </w:r>
      <w:r>
        <w:t>за</w:t>
      </w:r>
      <w:r>
        <w:rPr>
          <w:spacing w:val="-15"/>
        </w:rPr>
        <w:t xml:space="preserve"> </w:t>
      </w:r>
      <w:r>
        <w:t>пределы</w:t>
      </w:r>
      <w:r>
        <w:rPr>
          <w:spacing w:val="-5"/>
        </w:rPr>
        <w:t xml:space="preserve"> </w:t>
      </w:r>
      <w:r>
        <w:t>того,</w:t>
      </w:r>
      <w:r>
        <w:rPr>
          <w:spacing w:val="-9"/>
        </w:rPr>
        <w:t xml:space="preserve"> </w:t>
      </w:r>
      <w:r>
        <w:t>с</w:t>
      </w:r>
      <w:r>
        <w:rPr>
          <w:spacing w:val="-13"/>
        </w:rPr>
        <w:t xml:space="preserve"> </w:t>
      </w:r>
      <w:r>
        <w:t>чем</w:t>
      </w:r>
      <w:r>
        <w:rPr>
          <w:spacing w:val="-11"/>
        </w:rPr>
        <w:t xml:space="preserve"> </w:t>
      </w:r>
      <w:r>
        <w:t>непосредственно</w:t>
      </w:r>
      <w:r>
        <w:rPr>
          <w:spacing w:val="-6"/>
        </w:rPr>
        <w:t xml:space="preserve"> </w:t>
      </w:r>
      <w:r>
        <w:t>сталкиваются</w:t>
      </w:r>
      <w:r>
        <w:rPr>
          <w:spacing w:val="-12"/>
        </w:rPr>
        <w:t xml:space="preserve"> </w:t>
      </w:r>
      <w:r>
        <w:t>сами.</w:t>
      </w:r>
      <w:r>
        <w:rPr>
          <w:spacing w:val="-14"/>
        </w:rPr>
        <w:t xml:space="preserve"> </w:t>
      </w:r>
      <w:r>
        <w:t>Мышление</w:t>
      </w:r>
      <w:r>
        <w:rPr>
          <w:spacing w:val="-12"/>
        </w:rPr>
        <w:t xml:space="preserve"> </w:t>
      </w:r>
      <w:r>
        <w:t>ребенка становится речевым. Дети обретают способность воспринимать и воображать себе на основе словесных описаний различные миры и события. В плане общения дети среднего возраста</w:t>
      </w:r>
      <w:r>
        <w:rPr>
          <w:spacing w:val="-13"/>
        </w:rPr>
        <w:t xml:space="preserve"> </w:t>
      </w:r>
      <w:r>
        <w:t>уже</w:t>
      </w:r>
      <w:r>
        <w:rPr>
          <w:spacing w:val="-13"/>
        </w:rPr>
        <w:t xml:space="preserve"> </w:t>
      </w:r>
      <w:r>
        <w:t>ориентированы</w:t>
      </w:r>
      <w:r>
        <w:rPr>
          <w:spacing w:val="-9"/>
        </w:rPr>
        <w:t xml:space="preserve"> </w:t>
      </w:r>
      <w:r>
        <w:t>на</w:t>
      </w:r>
      <w:r>
        <w:rPr>
          <w:spacing w:val="-15"/>
        </w:rPr>
        <w:t xml:space="preserve"> </w:t>
      </w:r>
      <w:r>
        <w:t>сверстников.</w:t>
      </w:r>
      <w:r>
        <w:rPr>
          <w:spacing w:val="-10"/>
        </w:rPr>
        <w:t xml:space="preserve"> </w:t>
      </w:r>
      <w:r>
        <w:t>В</w:t>
      </w:r>
      <w:r>
        <w:rPr>
          <w:spacing w:val="-15"/>
        </w:rPr>
        <w:t xml:space="preserve"> </w:t>
      </w:r>
      <w:r>
        <w:t>среднем</w:t>
      </w:r>
      <w:r>
        <w:rPr>
          <w:spacing w:val="-10"/>
        </w:rPr>
        <w:t xml:space="preserve"> </w:t>
      </w:r>
      <w:r>
        <w:t>возрасте</w:t>
      </w:r>
      <w:r>
        <w:rPr>
          <w:spacing w:val="-12"/>
        </w:rPr>
        <w:t xml:space="preserve"> </w:t>
      </w:r>
      <w:r>
        <w:t>формируется</w:t>
      </w:r>
      <w:r>
        <w:rPr>
          <w:spacing w:val="-8"/>
        </w:rPr>
        <w:t xml:space="preserve"> </w:t>
      </w:r>
      <w:r>
        <w:t>адекватная самооценка себя и результатов своей деятельности, формируется образ «Я». Взрослым очень важно высказывать оценку действий, поступков детей, хвалить за результат, поддерживать положительный образ «Я».</w:t>
      </w:r>
    </w:p>
    <w:p w:rsidR="00153C15" w:rsidRDefault="00C1539A">
      <w:pPr>
        <w:pStyle w:val="a3"/>
        <w:spacing w:before="7"/>
        <w:ind w:left="1279"/>
      </w:pPr>
      <w:r>
        <w:t>Возрастные</w:t>
      </w:r>
      <w:r>
        <w:rPr>
          <w:spacing w:val="-9"/>
        </w:rPr>
        <w:t xml:space="preserve"> </w:t>
      </w:r>
      <w:r>
        <w:t>особенности</w:t>
      </w:r>
      <w:r>
        <w:rPr>
          <w:spacing w:val="-1"/>
        </w:rPr>
        <w:t xml:space="preserve"> </w:t>
      </w:r>
      <w:r>
        <w:t>детей</w:t>
      </w:r>
      <w:r>
        <w:rPr>
          <w:spacing w:val="57"/>
        </w:rPr>
        <w:t xml:space="preserve"> </w:t>
      </w:r>
      <w:r>
        <w:t>с</w:t>
      </w:r>
      <w:r>
        <w:rPr>
          <w:spacing w:val="-1"/>
        </w:rPr>
        <w:t xml:space="preserve"> </w:t>
      </w:r>
      <w:r>
        <w:t>5</w:t>
      </w:r>
      <w:r>
        <w:rPr>
          <w:spacing w:val="-5"/>
        </w:rPr>
        <w:t xml:space="preserve"> </w:t>
      </w:r>
      <w:r>
        <w:t>до</w:t>
      </w:r>
      <w:r>
        <w:rPr>
          <w:spacing w:val="3"/>
        </w:rPr>
        <w:t xml:space="preserve"> </w:t>
      </w:r>
      <w:r>
        <w:t>6</w:t>
      </w:r>
      <w:r>
        <w:rPr>
          <w:spacing w:val="-3"/>
        </w:rPr>
        <w:t xml:space="preserve"> </w:t>
      </w:r>
      <w:r>
        <w:rPr>
          <w:spacing w:val="-5"/>
        </w:rPr>
        <w:t>лет</w:t>
      </w:r>
    </w:p>
    <w:p w:rsidR="00153C15" w:rsidRDefault="00C1539A">
      <w:pPr>
        <w:pStyle w:val="a3"/>
        <w:spacing w:before="41" w:line="276" w:lineRule="auto"/>
        <w:ind w:left="573" w:right="1115" w:firstLine="1003"/>
      </w:pPr>
      <w:r>
        <w:t>Поэтому именно в возрасте 5-6 лет познавательная среда может оказать огромное влияние на формирование желания получать и добывать знания. Детей необходимо с этого возраста вооружать способами познания окружающего мира. В возрасте 5-6</w:t>
      </w:r>
      <w:r>
        <w:rPr>
          <w:spacing w:val="-1"/>
        </w:rPr>
        <w:t xml:space="preserve"> </w:t>
      </w:r>
      <w:r>
        <w:t>лет</w:t>
      </w:r>
      <w:r>
        <w:rPr>
          <w:spacing w:val="-1"/>
        </w:rPr>
        <w:t xml:space="preserve"> </w:t>
      </w:r>
      <w:r>
        <w:t>у</w:t>
      </w:r>
      <w:r>
        <w:rPr>
          <w:spacing w:val="-6"/>
        </w:rPr>
        <w:t xml:space="preserve"> </w:t>
      </w:r>
      <w:r>
        <w:t>ребенка меняется</w:t>
      </w:r>
      <w:r>
        <w:rPr>
          <w:spacing w:val="-2"/>
        </w:rPr>
        <w:t xml:space="preserve"> </w:t>
      </w:r>
      <w:r>
        <w:t>отношение</w:t>
      </w:r>
      <w:r>
        <w:rPr>
          <w:spacing w:val="-2"/>
        </w:rPr>
        <w:t xml:space="preserve"> </w:t>
      </w:r>
      <w:r>
        <w:t>к себе, меняется</w:t>
      </w:r>
      <w:r>
        <w:rPr>
          <w:spacing w:val="-6"/>
        </w:rPr>
        <w:t xml:space="preserve"> </w:t>
      </w:r>
      <w:r>
        <w:t>образ «Я»: появляется я- реальное</w:t>
      </w:r>
      <w:r>
        <w:rPr>
          <w:spacing w:val="-2"/>
        </w:rPr>
        <w:t xml:space="preserve"> </w:t>
      </w:r>
      <w:r>
        <w:t xml:space="preserve">и </w:t>
      </w:r>
      <w:proofErr w:type="spellStart"/>
      <w:r>
        <w:t>я-потенциальное</w:t>
      </w:r>
      <w:proofErr w:type="spellEnd"/>
      <w:r>
        <w:t>. К</w:t>
      </w:r>
      <w:r>
        <w:rPr>
          <w:spacing w:val="-3"/>
        </w:rPr>
        <w:t xml:space="preserve"> </w:t>
      </w:r>
      <w:r>
        <w:t>пяти годам у</w:t>
      </w:r>
      <w:r>
        <w:rPr>
          <w:spacing w:val="-6"/>
        </w:rPr>
        <w:t xml:space="preserve"> </w:t>
      </w:r>
      <w:r>
        <w:t>ребенка появляется способность удерживать в сознании цепочку</w:t>
      </w:r>
      <w:r>
        <w:rPr>
          <w:spacing w:val="-1"/>
        </w:rPr>
        <w:t xml:space="preserve"> </w:t>
      </w:r>
      <w:r>
        <w:t>событий. Пятилетний возраст- это возраст идентификации ребенком себя со взрослым того же пола. Для детей этого возраста очень интересны личностные качества других людей. Авторитетны для них те, кто много знает. .</w:t>
      </w:r>
    </w:p>
    <w:p w:rsidR="00153C15" w:rsidRDefault="00C1539A">
      <w:pPr>
        <w:pStyle w:val="a3"/>
        <w:spacing w:before="1" w:line="276" w:lineRule="auto"/>
        <w:ind w:left="573" w:right="1116" w:firstLine="946"/>
      </w:pPr>
      <w:r>
        <w:t>Важнейшими аспектами нравственного и духовного развития становятся ориентация</w:t>
      </w:r>
      <w:r>
        <w:rPr>
          <w:spacing w:val="-15"/>
        </w:rPr>
        <w:t xml:space="preserve"> </w:t>
      </w:r>
      <w:r>
        <w:t>на</w:t>
      </w:r>
      <w:r>
        <w:rPr>
          <w:spacing w:val="-15"/>
        </w:rPr>
        <w:t xml:space="preserve"> </w:t>
      </w:r>
      <w:r>
        <w:t>продуктивный</w:t>
      </w:r>
      <w:r>
        <w:rPr>
          <w:spacing w:val="-11"/>
        </w:rPr>
        <w:t xml:space="preserve"> </w:t>
      </w:r>
      <w:r>
        <w:t>для</w:t>
      </w:r>
      <w:r>
        <w:rPr>
          <w:spacing w:val="-15"/>
        </w:rPr>
        <w:t xml:space="preserve"> </w:t>
      </w:r>
      <w:r>
        <w:t>других</w:t>
      </w:r>
      <w:r>
        <w:rPr>
          <w:spacing w:val="-15"/>
        </w:rPr>
        <w:t xml:space="preserve"> </w:t>
      </w:r>
      <w:r>
        <w:t>людей</w:t>
      </w:r>
      <w:r>
        <w:rPr>
          <w:spacing w:val="-6"/>
        </w:rPr>
        <w:t xml:space="preserve"> </w:t>
      </w:r>
      <w:r>
        <w:t>труд,</w:t>
      </w:r>
      <w:r>
        <w:rPr>
          <w:spacing w:val="-8"/>
        </w:rPr>
        <w:t xml:space="preserve"> </w:t>
      </w:r>
      <w:r>
        <w:t>стабильную</w:t>
      </w:r>
      <w:r>
        <w:rPr>
          <w:spacing w:val="-11"/>
        </w:rPr>
        <w:t xml:space="preserve"> </w:t>
      </w:r>
      <w:r>
        <w:t>семейную</w:t>
      </w:r>
      <w:r>
        <w:rPr>
          <w:spacing w:val="-11"/>
        </w:rPr>
        <w:t xml:space="preserve"> </w:t>
      </w:r>
      <w:r>
        <w:t>жизнь,</w:t>
      </w:r>
      <w:r>
        <w:rPr>
          <w:spacing w:val="-15"/>
        </w:rPr>
        <w:t xml:space="preserve"> </w:t>
      </w:r>
      <w:r>
        <w:t>ясные представления о добре и зле, которые включают приверженность ценностям справедливости, правды, взаимопомощи, сострадания, уважения жизни каждого существа,</w:t>
      </w:r>
      <w:r>
        <w:rPr>
          <w:spacing w:val="-6"/>
        </w:rPr>
        <w:t xml:space="preserve"> </w:t>
      </w:r>
      <w:r>
        <w:t>верности,</w:t>
      </w:r>
      <w:r>
        <w:rPr>
          <w:spacing w:val="-10"/>
        </w:rPr>
        <w:t xml:space="preserve"> </w:t>
      </w:r>
      <w:r>
        <w:t>доброты,</w:t>
      </w:r>
      <w:r>
        <w:rPr>
          <w:spacing w:val="-10"/>
        </w:rPr>
        <w:t xml:space="preserve"> </w:t>
      </w:r>
      <w:r>
        <w:t>уважения</w:t>
      </w:r>
      <w:r>
        <w:rPr>
          <w:spacing w:val="-9"/>
        </w:rPr>
        <w:t xml:space="preserve"> </w:t>
      </w:r>
      <w:r>
        <w:t>к</w:t>
      </w:r>
      <w:r>
        <w:rPr>
          <w:spacing w:val="-10"/>
        </w:rPr>
        <w:t xml:space="preserve"> </w:t>
      </w:r>
      <w:r>
        <w:t>старшим,</w:t>
      </w:r>
      <w:r>
        <w:rPr>
          <w:spacing w:val="-7"/>
        </w:rPr>
        <w:t xml:space="preserve"> </w:t>
      </w:r>
      <w:r>
        <w:t>уважения</w:t>
      </w:r>
      <w:r>
        <w:rPr>
          <w:spacing w:val="-12"/>
        </w:rPr>
        <w:t xml:space="preserve"> </w:t>
      </w:r>
      <w:r>
        <w:t>к</w:t>
      </w:r>
      <w:r>
        <w:rPr>
          <w:spacing w:val="-10"/>
        </w:rPr>
        <w:t xml:space="preserve"> </w:t>
      </w:r>
      <w:r>
        <w:t>культуре</w:t>
      </w:r>
      <w:r>
        <w:rPr>
          <w:spacing w:val="-14"/>
        </w:rPr>
        <w:t xml:space="preserve"> </w:t>
      </w:r>
      <w:r>
        <w:t>и</w:t>
      </w:r>
      <w:r>
        <w:rPr>
          <w:spacing w:val="-9"/>
        </w:rPr>
        <w:t xml:space="preserve"> </w:t>
      </w:r>
      <w:r>
        <w:t>истории</w:t>
      </w:r>
      <w:r>
        <w:rPr>
          <w:spacing w:val="-8"/>
        </w:rPr>
        <w:t xml:space="preserve"> </w:t>
      </w:r>
      <w:r>
        <w:t>своего края и страны.</w:t>
      </w:r>
    </w:p>
    <w:p w:rsidR="00153C15" w:rsidRDefault="00C1539A">
      <w:pPr>
        <w:pStyle w:val="a3"/>
        <w:spacing w:line="280" w:lineRule="auto"/>
        <w:ind w:left="573" w:right="1134" w:firstLine="706"/>
      </w:pPr>
      <w:r>
        <w:t>Шестой год жизни знаменуется резким увеличением сложности эмоциональной жизни ребенка и уходом ее с поверхности поведения в глубину души.</w:t>
      </w:r>
    </w:p>
    <w:p w:rsidR="00153C15" w:rsidRDefault="00C1539A">
      <w:pPr>
        <w:pStyle w:val="a3"/>
        <w:spacing w:line="269" w:lineRule="exact"/>
        <w:ind w:left="1279"/>
      </w:pPr>
      <w:r>
        <w:t>Возрастные</w:t>
      </w:r>
      <w:r>
        <w:rPr>
          <w:spacing w:val="-9"/>
        </w:rPr>
        <w:t xml:space="preserve"> </w:t>
      </w:r>
      <w:r>
        <w:t>особенности</w:t>
      </w:r>
      <w:r>
        <w:rPr>
          <w:spacing w:val="-1"/>
        </w:rPr>
        <w:t xml:space="preserve"> </w:t>
      </w:r>
      <w:r>
        <w:t>детей</w:t>
      </w:r>
      <w:r>
        <w:rPr>
          <w:spacing w:val="57"/>
        </w:rPr>
        <w:t xml:space="preserve"> </w:t>
      </w:r>
      <w:r>
        <w:t>с</w:t>
      </w:r>
      <w:r>
        <w:rPr>
          <w:spacing w:val="-1"/>
        </w:rPr>
        <w:t xml:space="preserve"> </w:t>
      </w:r>
      <w:r>
        <w:t>6</w:t>
      </w:r>
      <w:r>
        <w:rPr>
          <w:spacing w:val="-5"/>
        </w:rPr>
        <w:t xml:space="preserve"> </w:t>
      </w:r>
      <w:r>
        <w:t>до</w:t>
      </w:r>
      <w:r>
        <w:rPr>
          <w:spacing w:val="3"/>
        </w:rPr>
        <w:t xml:space="preserve"> </w:t>
      </w:r>
      <w:r>
        <w:t>7</w:t>
      </w:r>
      <w:r>
        <w:rPr>
          <w:spacing w:val="-3"/>
        </w:rPr>
        <w:t xml:space="preserve"> </w:t>
      </w:r>
      <w:r>
        <w:rPr>
          <w:spacing w:val="-5"/>
        </w:rPr>
        <w:t>лет</w:t>
      </w:r>
    </w:p>
    <w:p w:rsidR="00153C15" w:rsidRDefault="00C1539A">
      <w:pPr>
        <w:pStyle w:val="a3"/>
        <w:spacing w:before="38" w:line="276" w:lineRule="auto"/>
        <w:ind w:left="573" w:right="1115" w:firstLine="706"/>
      </w:pPr>
      <w:r>
        <w:t>Седьмой год жизни – продолжение</w:t>
      </w:r>
      <w:r>
        <w:rPr>
          <w:spacing w:val="-1"/>
        </w:rPr>
        <w:t xml:space="preserve"> </w:t>
      </w:r>
      <w:r>
        <w:t>очень важного целостного периода в развитии детей, который начинается в пять лет и заканчивается к семи годам. Этот возраст отличается быстрым развитием двигательной активности. Мышечная система заметно укрепляется. Происходит нарастание силы и подвижности нервных процессов, формирование высшей нервной деятельности. У многих детей наблюдается ускорение роста. На седьмом году жизни продолжается становление новых психических образований, создаются условия для появления новых линий и направлений развития. Дальнейшее развитие и усложнение образований создает к шести годам благоприятные условия для развития рефлексии – способности осознавать и отдавать себе отчет в своих целях, полученных результатах, способах их достижений, переживаниях, чувствах и побуждениях, для морального развития это сенситивный период. Произвольность поведения</w:t>
      </w:r>
      <w:r>
        <w:rPr>
          <w:spacing w:val="40"/>
        </w:rPr>
        <w:t xml:space="preserve"> </w:t>
      </w:r>
      <w:r>
        <w:t>и</w:t>
      </w:r>
      <w:r>
        <w:rPr>
          <w:spacing w:val="40"/>
        </w:rPr>
        <w:t xml:space="preserve"> </w:t>
      </w:r>
      <w:r>
        <w:t>психических процессов</w:t>
      </w:r>
      <w:r>
        <w:rPr>
          <w:spacing w:val="40"/>
        </w:rPr>
        <w:t xml:space="preserve"> </w:t>
      </w:r>
      <w:r>
        <w:t>имеет</w:t>
      </w:r>
      <w:r>
        <w:rPr>
          <w:spacing w:val="40"/>
        </w:rPr>
        <w:t xml:space="preserve"> </w:t>
      </w:r>
      <w:r>
        <w:t>решающее</w:t>
      </w:r>
      <w:r>
        <w:rPr>
          <w:spacing w:val="40"/>
        </w:rPr>
        <w:t xml:space="preserve"> </w:t>
      </w:r>
      <w:r>
        <w:t>значение</w:t>
      </w:r>
      <w:r>
        <w:rPr>
          <w:spacing w:val="40"/>
        </w:rPr>
        <w:t xml:space="preserve"> </w:t>
      </w:r>
      <w:r>
        <w:t>для успешности</w:t>
      </w:r>
    </w:p>
    <w:p w:rsidR="00153C15" w:rsidRDefault="00153C15">
      <w:pPr>
        <w:pStyle w:val="a3"/>
        <w:spacing w:line="276" w:lineRule="auto"/>
        <w:sectPr w:rsidR="00153C15">
          <w:pgSz w:w="11910" w:h="16840"/>
          <w:pgMar w:top="1100" w:right="0" w:bottom="1180" w:left="992" w:header="0" w:footer="993" w:gutter="0"/>
          <w:cols w:space="720"/>
        </w:sectPr>
      </w:pPr>
    </w:p>
    <w:p w:rsidR="00153C15" w:rsidRDefault="00C1539A">
      <w:pPr>
        <w:pStyle w:val="a3"/>
        <w:spacing w:before="64" w:line="276" w:lineRule="auto"/>
        <w:ind w:left="573" w:right="1113"/>
      </w:pPr>
      <w:r>
        <w:lastRenderedPageBreak/>
        <w:t>школьного обучения, т.к. обозначает умение ребенка подчинять свои действия требованиям взрослого. Мышление ребенка отличается способностью удерживать в представлении цепочку взаимосвязанных событий. В этом возрасте приобретается опыт продуктивного сотрудничества со сверстниками. Важные изменения в личности ребенка связаны с изменением в его представлениях о себе или его образе «Я» и в осознании им отношений к нему окружающих людей.</w:t>
      </w:r>
    </w:p>
    <w:p w:rsidR="00153C15" w:rsidRDefault="00C1539A">
      <w:pPr>
        <w:pStyle w:val="a3"/>
        <w:spacing w:before="7"/>
        <w:ind w:left="1279"/>
      </w:pPr>
      <w:r>
        <w:t>Целевые</w:t>
      </w:r>
      <w:r>
        <w:rPr>
          <w:spacing w:val="-4"/>
        </w:rPr>
        <w:t xml:space="preserve"> </w:t>
      </w:r>
      <w:r>
        <w:rPr>
          <w:spacing w:val="-2"/>
        </w:rPr>
        <w:t>ориентиры</w:t>
      </w:r>
    </w:p>
    <w:p w:rsidR="00153C15" w:rsidRDefault="00C1539A">
      <w:pPr>
        <w:pStyle w:val="a3"/>
        <w:spacing w:before="41"/>
        <w:ind w:left="1279"/>
      </w:pPr>
      <w:r>
        <w:t>К</w:t>
      </w:r>
      <w:r>
        <w:rPr>
          <w:spacing w:val="-2"/>
        </w:rPr>
        <w:t xml:space="preserve"> </w:t>
      </w:r>
      <w:r>
        <w:t>трем</w:t>
      </w:r>
      <w:r>
        <w:rPr>
          <w:spacing w:val="-1"/>
        </w:rPr>
        <w:t xml:space="preserve"> </w:t>
      </w:r>
      <w:r>
        <w:t>годам</w:t>
      </w:r>
      <w:r>
        <w:rPr>
          <w:spacing w:val="-2"/>
        </w:rPr>
        <w:t xml:space="preserve"> ребенок:</w:t>
      </w:r>
    </w:p>
    <w:p w:rsidR="00153C15" w:rsidRDefault="00C1539A">
      <w:pPr>
        <w:pStyle w:val="a3"/>
        <w:spacing w:before="36" w:line="276" w:lineRule="auto"/>
        <w:ind w:left="573" w:right="1116" w:firstLine="706"/>
      </w:pPr>
      <w:r>
        <w:t>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w:t>
      </w:r>
      <w:r>
        <w:rPr>
          <w:spacing w:val="-8"/>
        </w:rPr>
        <w:t xml:space="preserve"> </w:t>
      </w:r>
      <w:r>
        <w:t>действия,</w:t>
      </w:r>
      <w:r>
        <w:rPr>
          <w:spacing w:val="-6"/>
        </w:rPr>
        <w:t xml:space="preserve"> </w:t>
      </w:r>
      <w:r>
        <w:t>знает</w:t>
      </w:r>
      <w:r>
        <w:rPr>
          <w:spacing w:val="-4"/>
        </w:rPr>
        <w:t xml:space="preserve"> </w:t>
      </w:r>
      <w:r>
        <w:t>назначение</w:t>
      </w:r>
      <w:r>
        <w:rPr>
          <w:spacing w:val="-5"/>
        </w:rPr>
        <w:t xml:space="preserve"> </w:t>
      </w:r>
      <w:r>
        <w:t>бытовых</w:t>
      </w:r>
      <w:r>
        <w:rPr>
          <w:spacing w:val="-8"/>
        </w:rPr>
        <w:t xml:space="preserve"> </w:t>
      </w:r>
      <w:r>
        <w:t>предметов</w:t>
      </w:r>
      <w:r>
        <w:rPr>
          <w:spacing w:val="-7"/>
        </w:rPr>
        <w:t xml:space="preserve"> </w:t>
      </w:r>
      <w:r>
        <w:t>(ложки,</w:t>
      </w:r>
      <w:r>
        <w:rPr>
          <w:spacing w:val="-7"/>
        </w:rPr>
        <w:t xml:space="preserve"> </w:t>
      </w:r>
      <w:r>
        <w:t>расчески,</w:t>
      </w:r>
      <w:r>
        <w:rPr>
          <w:spacing w:val="-2"/>
        </w:rPr>
        <w:t xml:space="preserve"> </w:t>
      </w:r>
      <w:r>
        <w:t>карандаша и</w:t>
      </w:r>
      <w:r>
        <w:rPr>
          <w:spacing w:val="-12"/>
        </w:rPr>
        <w:t xml:space="preserve"> </w:t>
      </w:r>
      <w:r>
        <w:t>пр.)</w:t>
      </w:r>
      <w:r>
        <w:rPr>
          <w:spacing w:val="-15"/>
        </w:rPr>
        <w:t xml:space="preserve"> </w:t>
      </w:r>
      <w:r>
        <w:t>и</w:t>
      </w:r>
      <w:r>
        <w:rPr>
          <w:spacing w:val="-12"/>
        </w:rPr>
        <w:t xml:space="preserve"> </w:t>
      </w:r>
      <w:r>
        <w:t>умеет</w:t>
      </w:r>
      <w:r>
        <w:rPr>
          <w:spacing w:val="-11"/>
        </w:rPr>
        <w:t xml:space="preserve"> </w:t>
      </w:r>
      <w:r>
        <w:t>пользоваться</w:t>
      </w:r>
      <w:r>
        <w:rPr>
          <w:spacing w:val="-11"/>
        </w:rPr>
        <w:t xml:space="preserve"> </w:t>
      </w:r>
      <w:r>
        <w:t>ими.</w:t>
      </w:r>
      <w:r>
        <w:rPr>
          <w:spacing w:val="-10"/>
        </w:rPr>
        <w:t xml:space="preserve"> </w:t>
      </w:r>
      <w:r>
        <w:t>Проявляет</w:t>
      </w:r>
      <w:r>
        <w:rPr>
          <w:spacing w:val="-15"/>
        </w:rPr>
        <w:t xml:space="preserve"> </w:t>
      </w:r>
      <w:r>
        <w:t>настойчивость</w:t>
      </w:r>
      <w:r>
        <w:rPr>
          <w:spacing w:val="-14"/>
        </w:rPr>
        <w:t xml:space="preserve"> </w:t>
      </w:r>
      <w:r>
        <w:t>в</w:t>
      </w:r>
      <w:r>
        <w:rPr>
          <w:spacing w:val="-15"/>
        </w:rPr>
        <w:t xml:space="preserve"> </w:t>
      </w:r>
      <w:r>
        <w:t>достижении</w:t>
      </w:r>
      <w:r>
        <w:rPr>
          <w:spacing w:val="-15"/>
        </w:rPr>
        <w:t xml:space="preserve"> </w:t>
      </w:r>
      <w:r>
        <w:t>результата</w:t>
      </w:r>
      <w:r>
        <w:rPr>
          <w:spacing w:val="-7"/>
        </w:rPr>
        <w:t xml:space="preserve"> </w:t>
      </w:r>
      <w:r>
        <w:t xml:space="preserve">своих </w:t>
      </w:r>
      <w:r>
        <w:rPr>
          <w:spacing w:val="-2"/>
        </w:rPr>
        <w:t>действий;</w:t>
      </w:r>
    </w:p>
    <w:p w:rsidR="00153C15" w:rsidRDefault="00C1539A">
      <w:pPr>
        <w:pStyle w:val="a3"/>
        <w:spacing w:before="2" w:line="276" w:lineRule="auto"/>
        <w:ind w:left="573" w:right="1124" w:firstLine="763"/>
      </w:pPr>
      <w:r>
        <w:t>стремится</w:t>
      </w:r>
      <w:r>
        <w:rPr>
          <w:spacing w:val="-8"/>
        </w:rPr>
        <w:t xml:space="preserve"> </w:t>
      </w:r>
      <w:r>
        <w:t>к</w:t>
      </w:r>
      <w:r>
        <w:rPr>
          <w:spacing w:val="-15"/>
        </w:rPr>
        <w:t xml:space="preserve"> </w:t>
      </w:r>
      <w:r>
        <w:t>общению</w:t>
      </w:r>
      <w:r>
        <w:rPr>
          <w:spacing w:val="-12"/>
        </w:rPr>
        <w:t xml:space="preserve"> </w:t>
      </w:r>
      <w:r>
        <w:t>и</w:t>
      </w:r>
      <w:r>
        <w:rPr>
          <w:spacing w:val="-6"/>
        </w:rPr>
        <w:t xml:space="preserve"> </w:t>
      </w:r>
      <w:r>
        <w:t>воспринимает</w:t>
      </w:r>
      <w:r>
        <w:rPr>
          <w:spacing w:val="-5"/>
        </w:rPr>
        <w:t xml:space="preserve"> </w:t>
      </w:r>
      <w:r>
        <w:t>смыслы</w:t>
      </w:r>
      <w:r>
        <w:rPr>
          <w:spacing w:val="-14"/>
        </w:rPr>
        <w:t xml:space="preserve"> </w:t>
      </w:r>
      <w:r>
        <w:t>в</w:t>
      </w:r>
      <w:r>
        <w:rPr>
          <w:spacing w:val="-5"/>
        </w:rPr>
        <w:t xml:space="preserve"> </w:t>
      </w:r>
      <w:r>
        <w:t>различных</w:t>
      </w:r>
      <w:r>
        <w:rPr>
          <w:spacing w:val="-5"/>
        </w:rPr>
        <w:t xml:space="preserve"> </w:t>
      </w:r>
      <w:r>
        <w:t>ситуациях</w:t>
      </w:r>
      <w:r>
        <w:rPr>
          <w:spacing w:val="-6"/>
        </w:rPr>
        <w:t xml:space="preserve"> </w:t>
      </w:r>
      <w:r>
        <w:t>общения</w:t>
      </w:r>
      <w:r>
        <w:rPr>
          <w:spacing w:val="-10"/>
        </w:rPr>
        <w:t xml:space="preserve"> </w:t>
      </w:r>
      <w:r>
        <w:t xml:space="preserve">со взрослыми, активно подражает им в движениях и действиях, умеет действовать </w:t>
      </w:r>
      <w:r>
        <w:rPr>
          <w:spacing w:val="-2"/>
        </w:rPr>
        <w:t>согласованно;</w:t>
      </w:r>
    </w:p>
    <w:p w:rsidR="00153C15" w:rsidRDefault="00C1539A">
      <w:pPr>
        <w:pStyle w:val="a3"/>
        <w:spacing w:before="4" w:line="276" w:lineRule="auto"/>
        <w:ind w:left="573" w:right="1122" w:firstLine="763"/>
      </w:pPr>
      <w:r>
        <w:t>владеет</w:t>
      </w:r>
      <w:r>
        <w:rPr>
          <w:spacing w:val="-2"/>
        </w:rPr>
        <w:t xml:space="preserve"> </w:t>
      </w:r>
      <w:r>
        <w:t>активной</w:t>
      </w:r>
      <w:r>
        <w:rPr>
          <w:spacing w:val="-5"/>
        </w:rPr>
        <w:t xml:space="preserve"> </w:t>
      </w:r>
      <w:r>
        <w:t>и</w:t>
      </w:r>
      <w:r>
        <w:rPr>
          <w:spacing w:val="-6"/>
        </w:rPr>
        <w:t xml:space="preserve"> </w:t>
      </w:r>
      <w:r>
        <w:t>пассивной</w:t>
      </w:r>
      <w:r>
        <w:rPr>
          <w:spacing w:val="-5"/>
        </w:rPr>
        <w:t xml:space="preserve"> </w:t>
      </w:r>
      <w:r>
        <w:t>речью:</w:t>
      </w:r>
      <w:r>
        <w:rPr>
          <w:spacing w:val="-6"/>
        </w:rPr>
        <w:t xml:space="preserve"> </w:t>
      </w:r>
      <w:r>
        <w:t>понимает речь</w:t>
      </w:r>
      <w:r>
        <w:rPr>
          <w:spacing w:val="-5"/>
        </w:rPr>
        <w:t xml:space="preserve"> </w:t>
      </w:r>
      <w:r>
        <w:t>взрослых,</w:t>
      </w:r>
      <w:r>
        <w:rPr>
          <w:spacing w:val="-5"/>
        </w:rPr>
        <w:t xml:space="preserve"> </w:t>
      </w:r>
      <w:r>
        <w:t>может</w:t>
      </w:r>
      <w:r>
        <w:rPr>
          <w:spacing w:val="-6"/>
        </w:rPr>
        <w:t xml:space="preserve"> </w:t>
      </w:r>
      <w:r>
        <w:t>обращаться с вопросами и просьбами, знает названия окружающих предметов и игрушек;</w:t>
      </w:r>
    </w:p>
    <w:p w:rsidR="00153C15" w:rsidRDefault="00C1539A">
      <w:pPr>
        <w:pStyle w:val="a3"/>
        <w:spacing w:before="3"/>
        <w:ind w:left="1337"/>
      </w:pPr>
      <w:r>
        <w:t>проявляет</w:t>
      </w:r>
      <w:r>
        <w:rPr>
          <w:spacing w:val="19"/>
        </w:rPr>
        <w:t xml:space="preserve"> </w:t>
      </w:r>
      <w:r>
        <w:t>интерес</w:t>
      </w:r>
      <w:r>
        <w:rPr>
          <w:spacing w:val="19"/>
        </w:rPr>
        <w:t xml:space="preserve"> </w:t>
      </w:r>
      <w:r>
        <w:t>к</w:t>
      </w:r>
      <w:r>
        <w:rPr>
          <w:spacing w:val="17"/>
        </w:rPr>
        <w:t xml:space="preserve"> </w:t>
      </w:r>
      <w:r>
        <w:t>сверстникам;</w:t>
      </w:r>
      <w:r>
        <w:rPr>
          <w:spacing w:val="20"/>
        </w:rPr>
        <w:t xml:space="preserve"> </w:t>
      </w:r>
      <w:r>
        <w:t>наблюдает</w:t>
      </w:r>
      <w:r>
        <w:rPr>
          <w:spacing w:val="23"/>
        </w:rPr>
        <w:t xml:space="preserve"> </w:t>
      </w:r>
      <w:r>
        <w:t>за</w:t>
      </w:r>
      <w:r>
        <w:rPr>
          <w:spacing w:val="17"/>
        </w:rPr>
        <w:t xml:space="preserve"> </w:t>
      </w:r>
      <w:r>
        <w:t>их</w:t>
      </w:r>
      <w:r>
        <w:rPr>
          <w:spacing w:val="19"/>
        </w:rPr>
        <w:t xml:space="preserve"> </w:t>
      </w:r>
      <w:r>
        <w:t>действиями</w:t>
      </w:r>
      <w:r>
        <w:rPr>
          <w:spacing w:val="17"/>
        </w:rPr>
        <w:t xml:space="preserve"> </w:t>
      </w:r>
      <w:r>
        <w:t>и</w:t>
      </w:r>
      <w:r>
        <w:rPr>
          <w:spacing w:val="19"/>
        </w:rPr>
        <w:t xml:space="preserve"> </w:t>
      </w:r>
      <w:r>
        <w:t>подражает</w:t>
      </w:r>
      <w:r>
        <w:rPr>
          <w:spacing w:val="20"/>
        </w:rPr>
        <w:t xml:space="preserve"> </w:t>
      </w:r>
      <w:r>
        <w:rPr>
          <w:spacing w:val="-5"/>
        </w:rPr>
        <w:t>им.</w:t>
      </w:r>
    </w:p>
    <w:p w:rsidR="00153C15" w:rsidRDefault="00C1539A">
      <w:pPr>
        <w:pStyle w:val="a3"/>
        <w:spacing w:before="41"/>
        <w:ind w:left="573"/>
      </w:pPr>
      <w:r>
        <w:t>Взаимодействие</w:t>
      </w:r>
      <w:r>
        <w:rPr>
          <w:spacing w:val="-8"/>
        </w:rPr>
        <w:t xml:space="preserve"> </w:t>
      </w:r>
      <w:r>
        <w:t>с</w:t>
      </w:r>
      <w:r>
        <w:rPr>
          <w:spacing w:val="-9"/>
        </w:rPr>
        <w:t xml:space="preserve"> </w:t>
      </w:r>
      <w:r>
        <w:t>ровесниками</w:t>
      </w:r>
      <w:r>
        <w:rPr>
          <w:spacing w:val="-9"/>
        </w:rPr>
        <w:t xml:space="preserve"> </w:t>
      </w:r>
      <w:r>
        <w:t>окрашено</w:t>
      </w:r>
      <w:r>
        <w:rPr>
          <w:spacing w:val="-2"/>
        </w:rPr>
        <w:t xml:space="preserve"> </w:t>
      </w:r>
      <w:r>
        <w:t>яркими</w:t>
      </w:r>
      <w:r>
        <w:rPr>
          <w:spacing w:val="-5"/>
        </w:rPr>
        <w:t xml:space="preserve"> </w:t>
      </w:r>
      <w:r>
        <w:rPr>
          <w:spacing w:val="-2"/>
        </w:rPr>
        <w:t>эмоциями;</w:t>
      </w:r>
    </w:p>
    <w:p w:rsidR="00153C15" w:rsidRDefault="00C1539A">
      <w:pPr>
        <w:pStyle w:val="a3"/>
        <w:spacing w:before="37" w:line="276" w:lineRule="auto"/>
        <w:ind w:left="573" w:right="1122" w:firstLine="763"/>
      </w:pPr>
      <w:r>
        <w:t>в</w:t>
      </w:r>
      <w:r>
        <w:rPr>
          <w:spacing w:val="-12"/>
        </w:rPr>
        <w:t xml:space="preserve"> </w:t>
      </w:r>
      <w:r>
        <w:t>короткой</w:t>
      </w:r>
      <w:r>
        <w:rPr>
          <w:spacing w:val="-10"/>
        </w:rPr>
        <w:t xml:space="preserve"> </w:t>
      </w:r>
      <w:r>
        <w:t>игре</w:t>
      </w:r>
      <w:r>
        <w:rPr>
          <w:spacing w:val="-13"/>
        </w:rPr>
        <w:t xml:space="preserve"> </w:t>
      </w:r>
      <w:r>
        <w:t>воспроизводит</w:t>
      </w:r>
      <w:r>
        <w:rPr>
          <w:spacing w:val="-9"/>
        </w:rPr>
        <w:t xml:space="preserve"> </w:t>
      </w:r>
      <w:r>
        <w:t>действия</w:t>
      </w:r>
      <w:r>
        <w:rPr>
          <w:spacing w:val="-15"/>
        </w:rPr>
        <w:t xml:space="preserve"> </w:t>
      </w:r>
      <w:r>
        <w:t>взрослого,</w:t>
      </w:r>
      <w:r>
        <w:rPr>
          <w:spacing w:val="-9"/>
        </w:rPr>
        <w:t xml:space="preserve"> </w:t>
      </w:r>
      <w:r>
        <w:t>впервые</w:t>
      </w:r>
      <w:r>
        <w:rPr>
          <w:spacing w:val="-15"/>
        </w:rPr>
        <w:t xml:space="preserve"> </w:t>
      </w:r>
      <w:r>
        <w:t>осуществляя</w:t>
      </w:r>
      <w:r>
        <w:rPr>
          <w:spacing w:val="-7"/>
        </w:rPr>
        <w:t xml:space="preserve"> </w:t>
      </w:r>
      <w:r>
        <w:t xml:space="preserve">игровые </w:t>
      </w:r>
      <w:r>
        <w:rPr>
          <w:spacing w:val="-2"/>
        </w:rPr>
        <w:t>замещения;</w:t>
      </w:r>
    </w:p>
    <w:p w:rsidR="00153C15" w:rsidRDefault="00C1539A">
      <w:pPr>
        <w:pStyle w:val="a3"/>
        <w:spacing w:before="3" w:line="280" w:lineRule="auto"/>
        <w:ind w:left="573" w:right="1132" w:firstLine="763"/>
      </w:pPr>
      <w:r>
        <w:t>проявляет самостоятельность в бытовых и игровых действиях. Владеет простейшими навыками самообслуживания;</w:t>
      </w:r>
    </w:p>
    <w:p w:rsidR="00153C15" w:rsidRDefault="00C1539A">
      <w:pPr>
        <w:pStyle w:val="a3"/>
        <w:spacing w:line="276" w:lineRule="auto"/>
        <w:ind w:left="573" w:right="1121" w:firstLine="883"/>
      </w:pPr>
      <w:r>
        <w:t>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153C15" w:rsidRDefault="00C1539A">
      <w:pPr>
        <w:pStyle w:val="a3"/>
        <w:ind w:left="1457"/>
      </w:pPr>
      <w:r>
        <w:t>с</w:t>
      </w:r>
      <w:r>
        <w:rPr>
          <w:spacing w:val="-5"/>
        </w:rPr>
        <w:t xml:space="preserve"> </w:t>
      </w:r>
      <w:r>
        <w:t>удовольствием</w:t>
      </w:r>
      <w:r>
        <w:rPr>
          <w:spacing w:val="-4"/>
        </w:rPr>
        <w:t xml:space="preserve"> </w:t>
      </w:r>
      <w:r>
        <w:rPr>
          <w:spacing w:val="-2"/>
        </w:rPr>
        <w:t>двигается</w:t>
      </w:r>
    </w:p>
    <w:p w:rsidR="00153C15" w:rsidRDefault="00C1539A">
      <w:pPr>
        <w:pStyle w:val="a3"/>
        <w:spacing w:before="27" w:line="276" w:lineRule="auto"/>
        <w:ind w:left="573" w:right="1128" w:firstLine="763"/>
      </w:pPr>
      <w:r>
        <w:t>ходит, бегает в разных направлениях, стремится осваивать различные виды движения (подпрыгивание, лазанье, перешагивание и пр.).</w:t>
      </w:r>
    </w:p>
    <w:p w:rsidR="00153C15" w:rsidRDefault="00153C15">
      <w:pPr>
        <w:pStyle w:val="a3"/>
        <w:spacing w:before="45"/>
        <w:jc w:val="left"/>
      </w:pPr>
    </w:p>
    <w:p w:rsidR="00153C15" w:rsidRDefault="00C1539A">
      <w:pPr>
        <w:pStyle w:val="a3"/>
        <w:ind w:left="1279"/>
      </w:pPr>
      <w:r>
        <w:t>К</w:t>
      </w:r>
      <w:r>
        <w:rPr>
          <w:spacing w:val="-6"/>
        </w:rPr>
        <w:t xml:space="preserve"> </w:t>
      </w:r>
      <w:r>
        <w:t>семи</w:t>
      </w:r>
      <w:r>
        <w:rPr>
          <w:spacing w:val="4"/>
        </w:rPr>
        <w:t xml:space="preserve"> </w:t>
      </w:r>
      <w:r>
        <w:rPr>
          <w:spacing w:val="-2"/>
        </w:rPr>
        <w:t>годам:</w:t>
      </w:r>
    </w:p>
    <w:p w:rsidR="00153C15" w:rsidRDefault="00C1539A">
      <w:pPr>
        <w:pStyle w:val="a3"/>
        <w:spacing w:before="41" w:line="276" w:lineRule="auto"/>
        <w:ind w:left="573" w:right="1122" w:firstLine="763"/>
      </w:pPr>
      <w:r>
        <w:t xml:space="preserve">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w:t>
      </w:r>
      <w:r>
        <w:rPr>
          <w:spacing w:val="-2"/>
        </w:rPr>
        <w:t>деятельности;</w:t>
      </w:r>
    </w:p>
    <w:p w:rsidR="00153C15" w:rsidRDefault="00C1539A">
      <w:pPr>
        <w:pStyle w:val="a3"/>
        <w:tabs>
          <w:tab w:val="left" w:pos="1634"/>
          <w:tab w:val="left" w:pos="2782"/>
          <w:tab w:val="left" w:pos="4572"/>
          <w:tab w:val="left" w:pos="5624"/>
          <w:tab w:val="left" w:pos="7093"/>
          <w:tab w:val="left" w:pos="7449"/>
          <w:tab w:val="left" w:pos="8424"/>
        </w:tabs>
        <w:spacing w:line="276" w:lineRule="auto"/>
        <w:ind w:left="573" w:right="1118" w:firstLine="802"/>
        <w:jc w:val="right"/>
      </w:pPr>
      <w:r>
        <w:t>ребенок положительно</w:t>
      </w:r>
      <w:r>
        <w:rPr>
          <w:spacing w:val="-1"/>
        </w:rPr>
        <w:t xml:space="preserve"> </w:t>
      </w:r>
      <w:r>
        <w:t>относится к миру, другим людям и самому</w:t>
      </w:r>
      <w:r>
        <w:rPr>
          <w:spacing w:val="-6"/>
        </w:rPr>
        <w:t xml:space="preserve"> </w:t>
      </w:r>
      <w:r>
        <w:t>себе, обладает чувством</w:t>
      </w:r>
      <w:r>
        <w:rPr>
          <w:spacing w:val="40"/>
        </w:rPr>
        <w:t xml:space="preserve"> </w:t>
      </w:r>
      <w:r>
        <w:t>собственного</w:t>
      </w:r>
      <w:r>
        <w:rPr>
          <w:spacing w:val="40"/>
        </w:rPr>
        <w:t xml:space="preserve"> </w:t>
      </w:r>
      <w:r>
        <w:t>достоинства.</w:t>
      </w:r>
      <w:r>
        <w:rPr>
          <w:spacing w:val="40"/>
        </w:rPr>
        <w:t xml:space="preserve"> </w:t>
      </w:r>
      <w:r>
        <w:t>Активно</w:t>
      </w:r>
      <w:r>
        <w:rPr>
          <w:spacing w:val="40"/>
        </w:rPr>
        <w:t xml:space="preserve"> </w:t>
      </w:r>
      <w:r>
        <w:t>взаимодействует</w:t>
      </w:r>
      <w:r>
        <w:rPr>
          <w:spacing w:val="40"/>
        </w:rPr>
        <w:t xml:space="preserve"> </w:t>
      </w:r>
      <w:r>
        <w:t>со</w:t>
      </w:r>
      <w:r>
        <w:rPr>
          <w:spacing w:val="40"/>
        </w:rPr>
        <w:t xml:space="preserve"> </w:t>
      </w:r>
      <w:r>
        <w:t>сверстниками</w:t>
      </w:r>
      <w:r>
        <w:rPr>
          <w:spacing w:val="40"/>
        </w:rPr>
        <w:t xml:space="preserve"> </w:t>
      </w:r>
      <w:r>
        <w:t>и взрослыми,</w:t>
      </w:r>
      <w:r>
        <w:rPr>
          <w:spacing w:val="-13"/>
        </w:rPr>
        <w:t xml:space="preserve"> </w:t>
      </w:r>
      <w:r>
        <w:t>участвует</w:t>
      </w:r>
      <w:r>
        <w:rPr>
          <w:spacing w:val="-14"/>
        </w:rPr>
        <w:t xml:space="preserve"> </w:t>
      </w:r>
      <w:r>
        <w:t>в</w:t>
      </w:r>
      <w:r>
        <w:rPr>
          <w:spacing w:val="-14"/>
        </w:rPr>
        <w:t xml:space="preserve"> </w:t>
      </w:r>
      <w:r>
        <w:t>совместных</w:t>
      </w:r>
      <w:r>
        <w:rPr>
          <w:spacing w:val="-16"/>
        </w:rPr>
        <w:t xml:space="preserve"> </w:t>
      </w:r>
      <w:r>
        <w:t>играх.</w:t>
      </w:r>
      <w:r>
        <w:rPr>
          <w:spacing w:val="-13"/>
        </w:rPr>
        <w:t xml:space="preserve"> </w:t>
      </w:r>
      <w:r>
        <w:t>Способен</w:t>
      </w:r>
      <w:r>
        <w:rPr>
          <w:spacing w:val="-13"/>
        </w:rPr>
        <w:t xml:space="preserve"> </w:t>
      </w:r>
      <w:r>
        <w:t>договариваться,</w:t>
      </w:r>
      <w:r>
        <w:rPr>
          <w:spacing w:val="-11"/>
        </w:rPr>
        <w:t xml:space="preserve"> </w:t>
      </w:r>
      <w:r>
        <w:t>учитывать</w:t>
      </w:r>
      <w:r>
        <w:rPr>
          <w:spacing w:val="-13"/>
        </w:rPr>
        <w:t xml:space="preserve"> </w:t>
      </w:r>
      <w:r>
        <w:t>интересы и чувства других, сопереживать неудачам и радоваться успехам других, адекватно проявляет</w:t>
      </w:r>
      <w:r>
        <w:rPr>
          <w:spacing w:val="-9"/>
        </w:rPr>
        <w:t xml:space="preserve"> </w:t>
      </w:r>
      <w:r>
        <w:t>свои</w:t>
      </w:r>
      <w:r>
        <w:rPr>
          <w:spacing w:val="-9"/>
        </w:rPr>
        <w:t xml:space="preserve"> </w:t>
      </w:r>
      <w:r>
        <w:t>чувства,</w:t>
      </w:r>
      <w:r>
        <w:rPr>
          <w:spacing w:val="-8"/>
        </w:rPr>
        <w:t xml:space="preserve"> </w:t>
      </w:r>
      <w:r>
        <w:t>в</w:t>
      </w:r>
      <w:r>
        <w:rPr>
          <w:spacing w:val="-8"/>
        </w:rPr>
        <w:t xml:space="preserve"> </w:t>
      </w:r>
      <w:r>
        <w:t>том</w:t>
      </w:r>
      <w:r>
        <w:rPr>
          <w:spacing w:val="-14"/>
        </w:rPr>
        <w:t xml:space="preserve"> </w:t>
      </w:r>
      <w:r>
        <w:t>числе</w:t>
      </w:r>
      <w:r>
        <w:rPr>
          <w:spacing w:val="-11"/>
        </w:rPr>
        <w:t xml:space="preserve"> </w:t>
      </w:r>
      <w:r>
        <w:t>чувство</w:t>
      </w:r>
      <w:r>
        <w:rPr>
          <w:spacing w:val="-10"/>
        </w:rPr>
        <w:t xml:space="preserve"> </w:t>
      </w:r>
      <w:r>
        <w:t>веры</w:t>
      </w:r>
      <w:r>
        <w:rPr>
          <w:spacing w:val="-8"/>
        </w:rPr>
        <w:t xml:space="preserve"> </w:t>
      </w:r>
      <w:r>
        <w:t>в</w:t>
      </w:r>
      <w:r>
        <w:rPr>
          <w:spacing w:val="-14"/>
        </w:rPr>
        <w:t xml:space="preserve"> </w:t>
      </w:r>
      <w:r>
        <w:t>себя,</w:t>
      </w:r>
      <w:r>
        <w:rPr>
          <w:spacing w:val="-8"/>
        </w:rPr>
        <w:t xml:space="preserve"> </w:t>
      </w:r>
      <w:r>
        <w:t>старается</w:t>
      </w:r>
      <w:r>
        <w:rPr>
          <w:spacing w:val="-10"/>
        </w:rPr>
        <w:t xml:space="preserve"> </w:t>
      </w:r>
      <w:r>
        <w:t>разрешать</w:t>
      </w:r>
      <w:r>
        <w:rPr>
          <w:spacing w:val="-9"/>
        </w:rPr>
        <w:t xml:space="preserve"> </w:t>
      </w:r>
      <w:r>
        <w:t xml:space="preserve">конфликты; </w:t>
      </w:r>
      <w:r>
        <w:rPr>
          <w:spacing w:val="-2"/>
        </w:rPr>
        <w:t>ребенок</w:t>
      </w:r>
      <w:r>
        <w:tab/>
      </w:r>
      <w:r>
        <w:rPr>
          <w:spacing w:val="-2"/>
        </w:rPr>
        <w:t>обладает</w:t>
      </w:r>
      <w:r>
        <w:tab/>
      </w:r>
      <w:r>
        <w:rPr>
          <w:spacing w:val="-2"/>
        </w:rPr>
        <w:t>воображением,</w:t>
      </w:r>
      <w:r>
        <w:tab/>
      </w:r>
      <w:r>
        <w:rPr>
          <w:spacing w:val="-2"/>
        </w:rPr>
        <w:t>которое</w:t>
      </w:r>
      <w:r>
        <w:tab/>
      </w:r>
      <w:r>
        <w:rPr>
          <w:spacing w:val="-2"/>
        </w:rPr>
        <w:t>реализуется</w:t>
      </w:r>
      <w:r>
        <w:tab/>
      </w:r>
      <w:r>
        <w:rPr>
          <w:spacing w:val="-10"/>
        </w:rPr>
        <w:t>в</w:t>
      </w:r>
      <w:r>
        <w:tab/>
      </w:r>
      <w:r>
        <w:rPr>
          <w:spacing w:val="-2"/>
        </w:rPr>
        <w:t>разных</w:t>
      </w:r>
      <w:r>
        <w:tab/>
      </w:r>
      <w:r>
        <w:rPr>
          <w:spacing w:val="-2"/>
        </w:rPr>
        <w:t xml:space="preserve">видах </w:t>
      </w:r>
      <w:r>
        <w:t>деятельности</w:t>
      </w:r>
      <w:r>
        <w:rPr>
          <w:spacing w:val="10"/>
        </w:rPr>
        <w:t xml:space="preserve"> </w:t>
      </w:r>
      <w:r>
        <w:t>и</w:t>
      </w:r>
      <w:r>
        <w:rPr>
          <w:spacing w:val="14"/>
        </w:rPr>
        <w:t xml:space="preserve"> </w:t>
      </w:r>
      <w:r>
        <w:t>прежде</w:t>
      </w:r>
      <w:r>
        <w:rPr>
          <w:spacing w:val="12"/>
        </w:rPr>
        <w:t xml:space="preserve"> </w:t>
      </w:r>
      <w:r>
        <w:t>всего</w:t>
      </w:r>
      <w:r>
        <w:rPr>
          <w:spacing w:val="14"/>
        </w:rPr>
        <w:t xml:space="preserve"> </w:t>
      </w:r>
      <w:r>
        <w:t>в</w:t>
      </w:r>
      <w:r>
        <w:rPr>
          <w:spacing w:val="15"/>
        </w:rPr>
        <w:t xml:space="preserve"> </w:t>
      </w:r>
      <w:r>
        <w:t>игре.</w:t>
      </w:r>
      <w:r>
        <w:rPr>
          <w:spacing w:val="10"/>
        </w:rPr>
        <w:t xml:space="preserve"> </w:t>
      </w:r>
      <w:r>
        <w:t>Ребенок</w:t>
      </w:r>
      <w:r>
        <w:rPr>
          <w:spacing w:val="12"/>
        </w:rPr>
        <w:t xml:space="preserve"> </w:t>
      </w:r>
      <w:r>
        <w:t>владеет</w:t>
      </w:r>
      <w:r>
        <w:rPr>
          <w:spacing w:val="15"/>
        </w:rPr>
        <w:t xml:space="preserve"> </w:t>
      </w:r>
      <w:r>
        <w:t>разными</w:t>
      </w:r>
      <w:r>
        <w:rPr>
          <w:spacing w:val="14"/>
        </w:rPr>
        <w:t xml:space="preserve"> </w:t>
      </w:r>
      <w:r>
        <w:t>формами</w:t>
      </w:r>
      <w:r>
        <w:rPr>
          <w:spacing w:val="9"/>
        </w:rPr>
        <w:t xml:space="preserve"> </w:t>
      </w:r>
      <w:r>
        <w:t>и</w:t>
      </w:r>
      <w:r>
        <w:rPr>
          <w:spacing w:val="14"/>
        </w:rPr>
        <w:t xml:space="preserve"> </w:t>
      </w:r>
      <w:r>
        <w:t>видами</w:t>
      </w:r>
      <w:r>
        <w:rPr>
          <w:spacing w:val="15"/>
        </w:rPr>
        <w:t xml:space="preserve"> </w:t>
      </w:r>
      <w:r>
        <w:rPr>
          <w:spacing w:val="-2"/>
        </w:rPr>
        <w:t>игры,</w:t>
      </w:r>
    </w:p>
    <w:p w:rsidR="00153C15" w:rsidRDefault="00C1539A">
      <w:pPr>
        <w:pStyle w:val="a3"/>
        <w:spacing w:before="4"/>
        <w:ind w:left="573"/>
      </w:pPr>
      <w:r>
        <w:t>различает</w:t>
      </w:r>
      <w:r>
        <w:rPr>
          <w:spacing w:val="-1"/>
        </w:rPr>
        <w:t xml:space="preserve"> </w:t>
      </w:r>
      <w:r>
        <w:t>условную</w:t>
      </w:r>
      <w:r>
        <w:rPr>
          <w:spacing w:val="-5"/>
        </w:rPr>
        <w:t xml:space="preserve"> </w:t>
      </w:r>
      <w:r>
        <w:t>и</w:t>
      </w:r>
      <w:r>
        <w:rPr>
          <w:spacing w:val="-3"/>
        </w:rPr>
        <w:t xml:space="preserve"> </w:t>
      </w:r>
      <w:r>
        <w:t>реальную</w:t>
      </w:r>
      <w:r>
        <w:rPr>
          <w:spacing w:val="-4"/>
        </w:rPr>
        <w:t xml:space="preserve"> </w:t>
      </w:r>
      <w:r>
        <w:t>ситуации,</w:t>
      </w:r>
      <w:r>
        <w:rPr>
          <w:spacing w:val="-2"/>
        </w:rPr>
        <w:t xml:space="preserve"> </w:t>
      </w:r>
      <w:r>
        <w:t>следует</w:t>
      </w:r>
      <w:r>
        <w:rPr>
          <w:spacing w:val="-2"/>
        </w:rPr>
        <w:t xml:space="preserve"> </w:t>
      </w:r>
      <w:r>
        <w:t>игровым</w:t>
      </w:r>
      <w:r>
        <w:rPr>
          <w:spacing w:val="-5"/>
        </w:rPr>
        <w:t xml:space="preserve"> </w:t>
      </w:r>
      <w:r>
        <w:rPr>
          <w:spacing w:val="-2"/>
        </w:rPr>
        <w:t>правилам;</w:t>
      </w:r>
    </w:p>
    <w:p w:rsidR="00153C15" w:rsidRDefault="00153C15">
      <w:pPr>
        <w:pStyle w:val="a3"/>
        <w:sectPr w:rsidR="00153C15">
          <w:pgSz w:w="11910" w:h="16840"/>
          <w:pgMar w:top="1100" w:right="0" w:bottom="1180" w:left="992" w:header="0" w:footer="993" w:gutter="0"/>
          <w:cols w:space="720"/>
        </w:sectPr>
      </w:pPr>
    </w:p>
    <w:p w:rsidR="00153C15" w:rsidRDefault="00C1539A">
      <w:pPr>
        <w:pStyle w:val="a3"/>
        <w:spacing w:before="64" w:line="276" w:lineRule="auto"/>
        <w:ind w:left="573" w:right="1118" w:firstLine="763"/>
      </w:pPr>
      <w:r>
        <w:lastRenderedPageBreak/>
        <w:t>ребенок</w:t>
      </w:r>
      <w:r>
        <w:rPr>
          <w:spacing w:val="-15"/>
        </w:rPr>
        <w:t xml:space="preserve"> </w:t>
      </w:r>
      <w:r>
        <w:t>достаточно</w:t>
      </w:r>
      <w:r>
        <w:rPr>
          <w:spacing w:val="-15"/>
        </w:rPr>
        <w:t xml:space="preserve"> </w:t>
      </w:r>
      <w:r>
        <w:t>хорошо</w:t>
      </w:r>
      <w:r>
        <w:rPr>
          <w:spacing w:val="-15"/>
        </w:rPr>
        <w:t xml:space="preserve"> </w:t>
      </w:r>
      <w:r>
        <w:t>владеет</w:t>
      </w:r>
      <w:r>
        <w:rPr>
          <w:spacing w:val="-15"/>
        </w:rPr>
        <w:t xml:space="preserve"> </w:t>
      </w:r>
      <w:r>
        <w:t>устной</w:t>
      </w:r>
      <w:r>
        <w:rPr>
          <w:spacing w:val="-15"/>
        </w:rPr>
        <w:t xml:space="preserve"> </w:t>
      </w:r>
      <w:r>
        <w:t>речью,</w:t>
      </w:r>
      <w:r>
        <w:rPr>
          <w:spacing w:val="-15"/>
        </w:rPr>
        <w:t xml:space="preserve"> </w:t>
      </w:r>
      <w:r>
        <w:t>может</w:t>
      </w:r>
      <w:r>
        <w:rPr>
          <w:spacing w:val="-15"/>
        </w:rPr>
        <w:t xml:space="preserve"> </w:t>
      </w:r>
      <w:r>
        <w:t>высказывать</w:t>
      </w:r>
      <w:r>
        <w:rPr>
          <w:spacing w:val="-15"/>
        </w:rPr>
        <w:t xml:space="preserve"> </w:t>
      </w:r>
      <w:r>
        <w:t>свои</w:t>
      </w:r>
      <w:r>
        <w:rPr>
          <w:spacing w:val="-15"/>
        </w:rPr>
        <w:t xml:space="preserve"> </w:t>
      </w:r>
      <w:r>
        <w:t>мысли и</w:t>
      </w:r>
      <w:r>
        <w:rPr>
          <w:spacing w:val="-15"/>
        </w:rPr>
        <w:t xml:space="preserve"> </w:t>
      </w:r>
      <w:r>
        <w:t>желания,</w:t>
      </w:r>
      <w:r>
        <w:rPr>
          <w:spacing w:val="-15"/>
        </w:rPr>
        <w:t xml:space="preserve"> </w:t>
      </w:r>
      <w:r>
        <w:t>использовать</w:t>
      </w:r>
      <w:r>
        <w:rPr>
          <w:spacing w:val="-15"/>
        </w:rPr>
        <w:t xml:space="preserve"> </w:t>
      </w:r>
      <w:r>
        <w:t>речь</w:t>
      </w:r>
      <w:r>
        <w:rPr>
          <w:spacing w:val="-15"/>
        </w:rPr>
        <w:t xml:space="preserve"> </w:t>
      </w:r>
      <w:r>
        <w:t>для</w:t>
      </w:r>
      <w:r>
        <w:rPr>
          <w:spacing w:val="-15"/>
        </w:rPr>
        <w:t xml:space="preserve"> </w:t>
      </w:r>
      <w:r>
        <w:t>выражения</w:t>
      </w:r>
      <w:r>
        <w:rPr>
          <w:spacing w:val="-15"/>
        </w:rPr>
        <w:t xml:space="preserve"> </w:t>
      </w:r>
      <w:r>
        <w:t>своих</w:t>
      </w:r>
      <w:r>
        <w:rPr>
          <w:spacing w:val="-15"/>
        </w:rPr>
        <w:t xml:space="preserve"> </w:t>
      </w:r>
      <w:r>
        <w:t>мыслей,</w:t>
      </w:r>
      <w:r>
        <w:rPr>
          <w:spacing w:val="-15"/>
        </w:rPr>
        <w:t xml:space="preserve"> </w:t>
      </w:r>
      <w:r>
        <w:t>чувств</w:t>
      </w:r>
      <w:r>
        <w:rPr>
          <w:spacing w:val="-15"/>
        </w:rPr>
        <w:t xml:space="preserve"> </w:t>
      </w:r>
      <w:r>
        <w:t>и</w:t>
      </w:r>
      <w:r>
        <w:rPr>
          <w:spacing w:val="-15"/>
        </w:rPr>
        <w:t xml:space="preserve"> </w:t>
      </w:r>
      <w:r>
        <w:t>желаний,</w:t>
      </w:r>
      <w:r>
        <w:rPr>
          <w:spacing w:val="-15"/>
        </w:rPr>
        <w:t xml:space="preserve"> </w:t>
      </w:r>
      <w:r>
        <w:t>построения речевого высказывания в ситуации общения, может выделять звуки в словах, у ребенка складываются предпосылки грамотности;</w:t>
      </w:r>
    </w:p>
    <w:p w:rsidR="00153C15" w:rsidRDefault="00C1539A">
      <w:pPr>
        <w:pStyle w:val="a3"/>
        <w:spacing w:before="3" w:line="276" w:lineRule="auto"/>
        <w:ind w:left="573" w:right="1122" w:firstLine="706"/>
      </w:pPr>
      <w:r>
        <w:t>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153C15" w:rsidRDefault="00C1539A">
      <w:pPr>
        <w:pStyle w:val="a3"/>
        <w:spacing w:line="278" w:lineRule="auto"/>
        <w:ind w:left="573" w:right="1124" w:firstLine="763"/>
      </w:pPr>
      <w:r>
        <w:t>ребенок способен к волевым усилиям, может следовать социальным нормам поведения и</w:t>
      </w:r>
      <w:r>
        <w:rPr>
          <w:spacing w:val="-1"/>
        </w:rPr>
        <w:t xml:space="preserve"> </w:t>
      </w:r>
      <w:r>
        <w:t>правилам</w:t>
      </w:r>
      <w:r>
        <w:rPr>
          <w:spacing w:val="-1"/>
        </w:rPr>
        <w:t xml:space="preserve"> </w:t>
      </w:r>
      <w:r>
        <w:t>в разных</w:t>
      </w:r>
      <w:r>
        <w:rPr>
          <w:spacing w:val="-2"/>
        </w:rPr>
        <w:t xml:space="preserve"> </w:t>
      </w:r>
      <w:r>
        <w:t>видах деятельности, во взаимоотношениях</w:t>
      </w:r>
      <w:r>
        <w:rPr>
          <w:spacing w:val="-2"/>
        </w:rPr>
        <w:t xml:space="preserve"> </w:t>
      </w:r>
      <w:r>
        <w:t>со взрослыми и сверстниками, может соблюдать правила безопасного поведения и личной гигиены;</w:t>
      </w:r>
    </w:p>
    <w:p w:rsidR="00153C15" w:rsidRDefault="00C1539A">
      <w:pPr>
        <w:pStyle w:val="a3"/>
        <w:spacing w:line="276" w:lineRule="auto"/>
        <w:ind w:left="573" w:right="1119" w:firstLine="706"/>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w:t>
      </w:r>
      <w:r>
        <w:rPr>
          <w:spacing w:val="-1"/>
        </w:rPr>
        <w:t xml:space="preserve"> </w:t>
      </w:r>
      <w:r>
        <w:t>из</w:t>
      </w:r>
      <w:r>
        <w:rPr>
          <w:spacing w:val="-6"/>
        </w:rPr>
        <w:t xml:space="preserve"> </w:t>
      </w:r>
      <w:r>
        <w:t>области живой</w:t>
      </w:r>
      <w:r>
        <w:rPr>
          <w:spacing w:val="-1"/>
        </w:rPr>
        <w:t xml:space="preserve"> </w:t>
      </w:r>
      <w:r>
        <w:t>природы, естествознания, математики, истории</w:t>
      </w:r>
      <w:r>
        <w:rPr>
          <w:spacing w:val="-1"/>
        </w:rPr>
        <w:t xml:space="preserve"> </w:t>
      </w:r>
      <w:r>
        <w:t>и т.п. Способен к принятию собственных решений, опираясь на свои знания и умения в различных видах деятельности.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153C15" w:rsidRDefault="00C1539A">
      <w:pPr>
        <w:pStyle w:val="a3"/>
        <w:spacing w:line="275" w:lineRule="exact"/>
        <w:ind w:left="1279"/>
      </w:pPr>
      <w:r>
        <w:t>Задачи</w:t>
      </w:r>
      <w:r>
        <w:rPr>
          <w:spacing w:val="-4"/>
        </w:rPr>
        <w:t xml:space="preserve"> </w:t>
      </w:r>
      <w:r>
        <w:t>и содержание</w:t>
      </w:r>
      <w:r>
        <w:rPr>
          <w:spacing w:val="-9"/>
        </w:rPr>
        <w:t xml:space="preserve"> </w:t>
      </w:r>
      <w:r>
        <w:rPr>
          <w:spacing w:val="-2"/>
        </w:rPr>
        <w:t>образования</w:t>
      </w:r>
    </w:p>
    <w:p w:rsidR="00153C15" w:rsidRDefault="00C1539A">
      <w:pPr>
        <w:pStyle w:val="a3"/>
        <w:spacing w:before="39"/>
        <w:ind w:left="1279"/>
      </w:pPr>
      <w:r>
        <w:t>изложены</w:t>
      </w:r>
      <w:r>
        <w:rPr>
          <w:spacing w:val="49"/>
        </w:rPr>
        <w:t xml:space="preserve"> </w:t>
      </w:r>
      <w:r>
        <w:t>по</w:t>
      </w:r>
      <w:r>
        <w:rPr>
          <w:spacing w:val="-5"/>
        </w:rPr>
        <w:t xml:space="preserve"> </w:t>
      </w:r>
      <w:r>
        <w:t>пяти</w:t>
      </w:r>
      <w:r>
        <w:rPr>
          <w:spacing w:val="-3"/>
        </w:rPr>
        <w:t xml:space="preserve"> </w:t>
      </w:r>
      <w:r>
        <w:t>направлениям</w:t>
      </w:r>
      <w:r>
        <w:rPr>
          <w:spacing w:val="-6"/>
        </w:rPr>
        <w:t xml:space="preserve"> </w:t>
      </w:r>
      <w:r>
        <w:t>ФГОС</w:t>
      </w:r>
      <w:r>
        <w:rPr>
          <w:spacing w:val="-5"/>
        </w:rPr>
        <w:t xml:space="preserve"> ДО:</w:t>
      </w:r>
    </w:p>
    <w:p w:rsidR="00153C15" w:rsidRDefault="00C1539A">
      <w:pPr>
        <w:pStyle w:val="a3"/>
        <w:spacing w:before="41" w:line="276" w:lineRule="auto"/>
        <w:ind w:left="1279" w:right="5328"/>
        <w:jc w:val="left"/>
      </w:pPr>
      <w:r>
        <w:t>социально-личностное</w:t>
      </w:r>
      <w:r>
        <w:rPr>
          <w:spacing w:val="-15"/>
        </w:rPr>
        <w:t xml:space="preserve"> </w:t>
      </w:r>
      <w:r>
        <w:t>развитие; физическое развитие;</w:t>
      </w:r>
    </w:p>
    <w:p w:rsidR="00153C15" w:rsidRDefault="00C1539A">
      <w:pPr>
        <w:pStyle w:val="a3"/>
        <w:spacing w:line="276" w:lineRule="auto"/>
        <w:ind w:left="1279" w:right="4168"/>
        <w:jc w:val="left"/>
      </w:pPr>
      <w:r>
        <w:t>художественно-эстетическое</w:t>
      </w:r>
      <w:r>
        <w:rPr>
          <w:spacing w:val="-15"/>
        </w:rPr>
        <w:t xml:space="preserve"> </w:t>
      </w:r>
      <w:r>
        <w:t>развитие; познавательное развитие;</w:t>
      </w:r>
    </w:p>
    <w:p w:rsidR="00153C15" w:rsidRDefault="00C1539A">
      <w:pPr>
        <w:pStyle w:val="a3"/>
        <w:spacing w:line="275" w:lineRule="exact"/>
        <w:ind w:left="1279"/>
        <w:jc w:val="left"/>
      </w:pPr>
      <w:r>
        <w:t>речевое</w:t>
      </w:r>
      <w:r>
        <w:rPr>
          <w:spacing w:val="-1"/>
        </w:rPr>
        <w:t xml:space="preserve"> </w:t>
      </w:r>
      <w:r>
        <w:rPr>
          <w:spacing w:val="-2"/>
        </w:rPr>
        <w:t>развитие</w:t>
      </w:r>
    </w:p>
    <w:p w:rsidR="00153C15" w:rsidRDefault="00C1539A">
      <w:pPr>
        <w:pStyle w:val="a3"/>
        <w:spacing w:before="45"/>
        <w:ind w:left="1279"/>
        <w:jc w:val="left"/>
      </w:pPr>
      <w:r>
        <w:t>Характеристика</w:t>
      </w:r>
      <w:r>
        <w:rPr>
          <w:spacing w:val="-8"/>
        </w:rPr>
        <w:t xml:space="preserve"> </w:t>
      </w:r>
      <w:r>
        <w:t>взаимодействия</w:t>
      </w:r>
      <w:r>
        <w:rPr>
          <w:spacing w:val="-6"/>
        </w:rPr>
        <w:t xml:space="preserve"> </w:t>
      </w:r>
      <w:r>
        <w:t>с</w:t>
      </w:r>
      <w:r>
        <w:rPr>
          <w:spacing w:val="-8"/>
        </w:rPr>
        <w:t xml:space="preserve"> </w:t>
      </w:r>
      <w:r>
        <w:rPr>
          <w:spacing w:val="-2"/>
        </w:rPr>
        <w:t>родителями</w:t>
      </w:r>
    </w:p>
    <w:p w:rsidR="00153C15" w:rsidRDefault="00C1539A">
      <w:pPr>
        <w:pStyle w:val="a3"/>
        <w:spacing w:before="41" w:line="271" w:lineRule="auto"/>
        <w:ind w:left="573" w:right="1158" w:firstLine="706"/>
        <w:jc w:val="left"/>
      </w:pPr>
      <w:r>
        <w:t>Совместная работа с семьей строится на следующих основных положениях, определяющих ее содержание, организацию и методику.</w:t>
      </w:r>
    </w:p>
    <w:p w:rsidR="00153C15" w:rsidRDefault="00153C15">
      <w:pPr>
        <w:pStyle w:val="a3"/>
        <w:spacing w:before="51"/>
        <w:jc w:val="left"/>
      </w:pPr>
    </w:p>
    <w:p w:rsidR="00153C15" w:rsidRDefault="00C1539A">
      <w:pPr>
        <w:pStyle w:val="a3"/>
        <w:spacing w:line="276" w:lineRule="auto"/>
        <w:ind w:left="573" w:right="1125" w:firstLine="763"/>
      </w:pPr>
      <w:r>
        <w:t>Единство, которое достигается в том случае, если цели и задачи воспитания ребенка хорошо</w:t>
      </w:r>
      <w:r>
        <w:rPr>
          <w:spacing w:val="-3"/>
        </w:rPr>
        <w:t xml:space="preserve"> </w:t>
      </w:r>
      <w:r>
        <w:t>понятны</w:t>
      </w:r>
      <w:r>
        <w:rPr>
          <w:spacing w:val="-1"/>
        </w:rPr>
        <w:t xml:space="preserve"> </w:t>
      </w:r>
      <w:r>
        <w:t>не</w:t>
      </w:r>
      <w:r>
        <w:rPr>
          <w:spacing w:val="-4"/>
        </w:rPr>
        <w:t xml:space="preserve"> </w:t>
      </w:r>
      <w:r>
        <w:t>только воспитателям, но и</w:t>
      </w:r>
      <w:r>
        <w:rPr>
          <w:spacing w:val="-2"/>
        </w:rPr>
        <w:t xml:space="preserve"> </w:t>
      </w:r>
      <w:r>
        <w:t>родителям,</w:t>
      </w:r>
      <w:r>
        <w:rPr>
          <w:spacing w:val="-1"/>
        </w:rPr>
        <w:t xml:space="preserve"> </w:t>
      </w:r>
      <w:r>
        <w:t>когда семья</w:t>
      </w:r>
      <w:r>
        <w:rPr>
          <w:spacing w:val="-3"/>
        </w:rPr>
        <w:t xml:space="preserve"> </w:t>
      </w:r>
      <w:r>
        <w:t>знакома</w:t>
      </w:r>
      <w:r>
        <w:rPr>
          <w:spacing w:val="-4"/>
        </w:rPr>
        <w:t xml:space="preserve"> </w:t>
      </w:r>
      <w:r>
        <w:t>с основным содержанием, методами и приемами образовательной деятельности в детском саду, а педагоги используют лучший опыт семейного воспитания.</w:t>
      </w:r>
    </w:p>
    <w:p w:rsidR="00153C15" w:rsidRDefault="00153C15">
      <w:pPr>
        <w:pStyle w:val="a3"/>
        <w:spacing w:before="39"/>
        <w:jc w:val="left"/>
      </w:pPr>
    </w:p>
    <w:p w:rsidR="00153C15" w:rsidRDefault="00C1539A">
      <w:pPr>
        <w:pStyle w:val="a3"/>
        <w:tabs>
          <w:tab w:val="left" w:pos="6844"/>
          <w:tab w:val="left" w:pos="8242"/>
        </w:tabs>
        <w:spacing w:line="280" w:lineRule="auto"/>
        <w:ind w:left="573" w:right="1208" w:firstLine="763"/>
        <w:jc w:val="left"/>
      </w:pPr>
      <w:r>
        <w:t>Систематичность</w:t>
      </w:r>
      <w:r>
        <w:rPr>
          <w:spacing w:val="80"/>
        </w:rPr>
        <w:t xml:space="preserve"> </w:t>
      </w:r>
      <w:r>
        <w:t>и</w:t>
      </w:r>
      <w:r>
        <w:rPr>
          <w:spacing w:val="80"/>
        </w:rPr>
        <w:t xml:space="preserve"> </w:t>
      </w:r>
      <w:r>
        <w:t>последовательность</w:t>
      </w:r>
      <w:r>
        <w:rPr>
          <w:spacing w:val="80"/>
        </w:rPr>
        <w:t xml:space="preserve"> </w:t>
      </w:r>
      <w:r>
        <w:t>работы</w:t>
      </w:r>
      <w:r>
        <w:tab/>
        <w:t>в</w:t>
      </w:r>
      <w:r>
        <w:rPr>
          <w:spacing w:val="80"/>
        </w:rPr>
        <w:t xml:space="preserve"> </w:t>
      </w:r>
      <w:r>
        <w:t>течение</w:t>
      </w:r>
      <w:r>
        <w:tab/>
        <w:t>всего</w:t>
      </w:r>
      <w:r>
        <w:rPr>
          <w:spacing w:val="-1"/>
        </w:rPr>
        <w:t xml:space="preserve"> </w:t>
      </w:r>
      <w:r>
        <w:t>периода пребывания ребенка в дошкольном учреждении.</w:t>
      </w:r>
    </w:p>
    <w:p w:rsidR="00153C15" w:rsidRDefault="00153C15">
      <w:pPr>
        <w:pStyle w:val="a3"/>
        <w:spacing w:before="34"/>
        <w:jc w:val="left"/>
      </w:pPr>
    </w:p>
    <w:p w:rsidR="00153C15" w:rsidRDefault="00C1539A">
      <w:pPr>
        <w:pStyle w:val="a3"/>
        <w:spacing w:line="276" w:lineRule="auto"/>
        <w:ind w:left="573" w:right="1158" w:firstLine="763"/>
        <w:jc w:val="left"/>
      </w:pPr>
      <w:r>
        <w:t>Индивидуальный</w:t>
      </w:r>
      <w:r>
        <w:rPr>
          <w:spacing w:val="30"/>
        </w:rPr>
        <w:t xml:space="preserve"> </w:t>
      </w:r>
      <w:r>
        <w:t>подход к каждому ребенку и к каждой</w:t>
      </w:r>
      <w:r>
        <w:rPr>
          <w:spacing w:val="29"/>
        </w:rPr>
        <w:t xml:space="preserve"> </w:t>
      </w:r>
      <w:r>
        <w:t>семье на основе</w:t>
      </w:r>
      <w:r>
        <w:rPr>
          <w:spacing w:val="31"/>
        </w:rPr>
        <w:t xml:space="preserve"> </w:t>
      </w:r>
      <w:r>
        <w:t>учета интересов, способностей, индивидуальных особенностей детей.</w:t>
      </w:r>
    </w:p>
    <w:p w:rsidR="00153C15" w:rsidRDefault="00153C15">
      <w:pPr>
        <w:pStyle w:val="a3"/>
        <w:spacing w:before="39"/>
        <w:jc w:val="left"/>
      </w:pPr>
    </w:p>
    <w:p w:rsidR="00153C15" w:rsidRDefault="00C1539A">
      <w:pPr>
        <w:pStyle w:val="a3"/>
        <w:spacing w:before="1"/>
        <w:ind w:left="1337"/>
        <w:jc w:val="left"/>
      </w:pPr>
      <w:r>
        <w:t>Взаимное</w:t>
      </w:r>
      <w:r>
        <w:rPr>
          <w:spacing w:val="-8"/>
        </w:rPr>
        <w:t xml:space="preserve"> </w:t>
      </w:r>
      <w:r>
        <w:t>доверие,</w:t>
      </w:r>
      <w:r>
        <w:rPr>
          <w:spacing w:val="-2"/>
        </w:rPr>
        <w:t xml:space="preserve"> </w:t>
      </w:r>
      <w:r>
        <w:t>уважение</w:t>
      </w:r>
      <w:r>
        <w:rPr>
          <w:spacing w:val="48"/>
        </w:rPr>
        <w:t xml:space="preserve"> </w:t>
      </w:r>
      <w:r>
        <w:t>и</w:t>
      </w:r>
      <w:r>
        <w:rPr>
          <w:spacing w:val="-6"/>
        </w:rPr>
        <w:t xml:space="preserve"> </w:t>
      </w:r>
      <w:r>
        <w:t>взаимопомощь</w:t>
      </w:r>
      <w:r>
        <w:rPr>
          <w:spacing w:val="-8"/>
        </w:rPr>
        <w:t xml:space="preserve"> </w:t>
      </w:r>
      <w:r>
        <w:t>педагогов</w:t>
      </w:r>
      <w:r>
        <w:rPr>
          <w:spacing w:val="-7"/>
        </w:rPr>
        <w:t xml:space="preserve"> </w:t>
      </w:r>
      <w:r>
        <w:t>и</w:t>
      </w:r>
      <w:r>
        <w:rPr>
          <w:spacing w:val="-5"/>
        </w:rPr>
        <w:t xml:space="preserve"> </w:t>
      </w:r>
      <w:r>
        <w:rPr>
          <w:spacing w:val="-2"/>
        </w:rPr>
        <w:t>родителей.</w:t>
      </w:r>
    </w:p>
    <w:p w:rsidR="00153C15" w:rsidRDefault="00153C15">
      <w:pPr>
        <w:pStyle w:val="a3"/>
        <w:jc w:val="left"/>
        <w:sectPr w:rsidR="00153C15">
          <w:pgSz w:w="11910" w:h="16840"/>
          <w:pgMar w:top="1100" w:right="0" w:bottom="1180" w:left="992" w:header="0" w:footer="993" w:gutter="0"/>
          <w:cols w:space="720"/>
        </w:sectPr>
      </w:pPr>
    </w:p>
    <w:p w:rsidR="00153C15" w:rsidRDefault="00C1539A">
      <w:pPr>
        <w:pStyle w:val="a3"/>
        <w:spacing w:before="64" w:line="276" w:lineRule="auto"/>
        <w:ind w:left="141" w:right="1158" w:firstLine="960"/>
        <w:jc w:val="left"/>
      </w:pPr>
      <w:r>
        <w:lastRenderedPageBreak/>
        <w:t>Активная позиция родителей</w:t>
      </w:r>
      <w:r>
        <w:rPr>
          <w:spacing w:val="27"/>
        </w:rPr>
        <w:t xml:space="preserve"> </w:t>
      </w:r>
      <w:r>
        <w:t>в</w:t>
      </w:r>
      <w:r>
        <w:rPr>
          <w:spacing w:val="27"/>
        </w:rPr>
        <w:t xml:space="preserve"> </w:t>
      </w:r>
      <w:r>
        <w:t>воспитании</w:t>
      </w:r>
      <w:r>
        <w:rPr>
          <w:spacing w:val="27"/>
        </w:rPr>
        <w:t xml:space="preserve"> </w:t>
      </w:r>
      <w:r>
        <w:t>детей,</w:t>
      </w:r>
      <w:r>
        <w:rPr>
          <w:spacing w:val="32"/>
        </w:rPr>
        <w:t xml:space="preserve"> </w:t>
      </w:r>
      <w:r>
        <w:t>участие в</w:t>
      </w:r>
      <w:r>
        <w:rPr>
          <w:spacing w:val="27"/>
        </w:rPr>
        <w:t xml:space="preserve"> </w:t>
      </w:r>
      <w:r>
        <w:t xml:space="preserve">образовательной </w:t>
      </w:r>
      <w:r>
        <w:rPr>
          <w:spacing w:val="-2"/>
        </w:rPr>
        <w:t>деятельности.</w:t>
      </w:r>
    </w:p>
    <w:p w:rsidR="00153C15" w:rsidRDefault="00C1539A">
      <w:pPr>
        <w:pStyle w:val="a3"/>
        <w:spacing w:before="8"/>
        <w:ind w:left="1279"/>
        <w:jc w:val="left"/>
      </w:pPr>
      <w:r>
        <w:t>Формы</w:t>
      </w:r>
      <w:r>
        <w:rPr>
          <w:spacing w:val="-3"/>
        </w:rPr>
        <w:t xml:space="preserve"> </w:t>
      </w:r>
      <w:r>
        <w:rPr>
          <w:spacing w:val="-2"/>
        </w:rPr>
        <w:t>взаимодействия</w:t>
      </w:r>
    </w:p>
    <w:p w:rsidR="00153C15" w:rsidRDefault="00C1539A">
      <w:pPr>
        <w:pStyle w:val="a3"/>
        <w:spacing w:before="37" w:line="276" w:lineRule="auto"/>
        <w:ind w:left="1279" w:right="5328"/>
        <w:jc w:val="left"/>
      </w:pPr>
      <w:r>
        <w:t>Встречи</w:t>
      </w:r>
      <w:r>
        <w:rPr>
          <w:spacing w:val="-11"/>
        </w:rPr>
        <w:t xml:space="preserve"> </w:t>
      </w:r>
      <w:r>
        <w:t>с</w:t>
      </w:r>
      <w:r>
        <w:rPr>
          <w:spacing w:val="-12"/>
        </w:rPr>
        <w:t xml:space="preserve"> </w:t>
      </w:r>
      <w:r>
        <w:t>интересными</w:t>
      </w:r>
      <w:r>
        <w:rPr>
          <w:spacing w:val="-11"/>
        </w:rPr>
        <w:t xml:space="preserve"> </w:t>
      </w:r>
      <w:r>
        <w:t>людьми; праздники звука;</w:t>
      </w:r>
    </w:p>
    <w:p w:rsidR="00153C15" w:rsidRDefault="00C1539A">
      <w:pPr>
        <w:pStyle w:val="a3"/>
        <w:spacing w:line="278" w:lineRule="auto"/>
        <w:ind w:left="1279" w:right="6242"/>
        <w:jc w:val="left"/>
      </w:pPr>
      <w:r>
        <w:t>конкурсы и фестивали; проектная</w:t>
      </w:r>
      <w:r>
        <w:rPr>
          <w:spacing w:val="-15"/>
        </w:rPr>
        <w:t xml:space="preserve"> </w:t>
      </w:r>
      <w:r>
        <w:t>детская</w:t>
      </w:r>
      <w:r>
        <w:rPr>
          <w:spacing w:val="-15"/>
        </w:rPr>
        <w:t xml:space="preserve"> </w:t>
      </w:r>
      <w:r>
        <w:t>деятельность; научные детские чтения;</w:t>
      </w:r>
    </w:p>
    <w:p w:rsidR="00153C15" w:rsidRDefault="00C1539A">
      <w:pPr>
        <w:pStyle w:val="a3"/>
        <w:spacing w:line="276" w:lineRule="auto"/>
        <w:ind w:left="1279" w:right="6438"/>
        <w:jc w:val="left"/>
      </w:pPr>
      <w:r>
        <w:t>дни</w:t>
      </w:r>
      <w:r>
        <w:rPr>
          <w:spacing w:val="-15"/>
        </w:rPr>
        <w:t xml:space="preserve"> </w:t>
      </w:r>
      <w:r>
        <w:t>открытых</w:t>
      </w:r>
      <w:r>
        <w:rPr>
          <w:spacing w:val="-15"/>
        </w:rPr>
        <w:t xml:space="preserve"> </w:t>
      </w:r>
      <w:r>
        <w:t xml:space="preserve">дверей; </w:t>
      </w:r>
      <w:r>
        <w:rPr>
          <w:spacing w:val="-2"/>
        </w:rPr>
        <w:t>экскурсии;</w:t>
      </w:r>
    </w:p>
    <w:p w:rsidR="00153C15" w:rsidRDefault="00C1539A">
      <w:pPr>
        <w:pStyle w:val="a3"/>
        <w:ind w:left="1279"/>
        <w:jc w:val="left"/>
      </w:pPr>
      <w:r>
        <w:t>концертная</w:t>
      </w:r>
      <w:r>
        <w:rPr>
          <w:spacing w:val="-7"/>
        </w:rPr>
        <w:t xml:space="preserve"> </w:t>
      </w:r>
      <w:r>
        <w:rPr>
          <w:spacing w:val="-2"/>
        </w:rPr>
        <w:t>деятельность;</w:t>
      </w:r>
    </w:p>
    <w:p w:rsidR="00153C15" w:rsidRDefault="00C1539A">
      <w:pPr>
        <w:pStyle w:val="a3"/>
        <w:spacing w:before="34" w:line="276" w:lineRule="auto"/>
        <w:ind w:left="1279" w:right="1499"/>
        <w:jc w:val="left"/>
      </w:pPr>
      <w:r>
        <w:t>социально-значимые</w:t>
      </w:r>
      <w:r>
        <w:rPr>
          <w:spacing w:val="-12"/>
        </w:rPr>
        <w:t xml:space="preserve"> </w:t>
      </w:r>
      <w:r>
        <w:t>акции</w:t>
      </w:r>
      <w:r>
        <w:rPr>
          <w:spacing w:val="-11"/>
        </w:rPr>
        <w:t xml:space="preserve"> </w:t>
      </w:r>
      <w:r>
        <w:t>и</w:t>
      </w:r>
      <w:r>
        <w:rPr>
          <w:spacing w:val="-7"/>
        </w:rPr>
        <w:t xml:space="preserve"> </w:t>
      </w:r>
      <w:r>
        <w:t>другие</w:t>
      </w:r>
      <w:r>
        <w:rPr>
          <w:spacing w:val="-9"/>
        </w:rPr>
        <w:t xml:space="preserve"> </w:t>
      </w:r>
      <w:r>
        <w:t>активные</w:t>
      </w:r>
      <w:r>
        <w:rPr>
          <w:spacing w:val="-12"/>
        </w:rPr>
        <w:t xml:space="preserve"> </w:t>
      </w:r>
      <w:r>
        <w:t>формы</w:t>
      </w:r>
      <w:r>
        <w:rPr>
          <w:spacing w:val="-11"/>
        </w:rPr>
        <w:t xml:space="preserve"> </w:t>
      </w:r>
      <w:r>
        <w:t xml:space="preserve">взаимодействия; </w:t>
      </w:r>
      <w:r>
        <w:rPr>
          <w:spacing w:val="-2"/>
        </w:rPr>
        <w:t>выставки</w:t>
      </w:r>
    </w:p>
    <w:p w:rsidR="00153C15" w:rsidRDefault="00C1539A">
      <w:pPr>
        <w:pStyle w:val="a3"/>
        <w:spacing w:line="276" w:lineRule="auto"/>
        <w:ind w:left="1279" w:right="1891"/>
        <w:jc w:val="left"/>
      </w:pPr>
      <w:r>
        <w:t>работа</w:t>
      </w:r>
      <w:r>
        <w:rPr>
          <w:spacing w:val="-7"/>
        </w:rPr>
        <w:t xml:space="preserve"> </w:t>
      </w:r>
      <w:r>
        <w:t>в</w:t>
      </w:r>
      <w:r>
        <w:rPr>
          <w:spacing w:val="-9"/>
        </w:rPr>
        <w:t xml:space="preserve"> </w:t>
      </w:r>
      <w:r>
        <w:t>структурах</w:t>
      </w:r>
      <w:r>
        <w:rPr>
          <w:spacing w:val="-11"/>
        </w:rPr>
        <w:t xml:space="preserve"> </w:t>
      </w:r>
      <w:r>
        <w:t>государственно</w:t>
      </w:r>
      <w:r>
        <w:rPr>
          <w:spacing w:val="-11"/>
        </w:rPr>
        <w:t xml:space="preserve"> </w:t>
      </w:r>
      <w:r>
        <w:t>общественного</w:t>
      </w:r>
      <w:r>
        <w:rPr>
          <w:spacing w:val="-3"/>
        </w:rPr>
        <w:t xml:space="preserve"> </w:t>
      </w:r>
      <w:r>
        <w:t>управления</w:t>
      </w:r>
      <w:r>
        <w:rPr>
          <w:spacing w:val="-6"/>
        </w:rPr>
        <w:t xml:space="preserve"> </w:t>
      </w:r>
      <w:r>
        <w:t>ДОУ: Совет ДОУ,</w:t>
      </w:r>
    </w:p>
    <w:p w:rsidR="00153C15" w:rsidRDefault="00C1539A">
      <w:pPr>
        <w:pStyle w:val="a3"/>
        <w:spacing w:line="278" w:lineRule="auto"/>
        <w:ind w:left="1279" w:right="6438" w:firstLine="57"/>
        <w:jc w:val="left"/>
      </w:pPr>
      <w:r>
        <w:t>Родительский</w:t>
      </w:r>
      <w:r>
        <w:rPr>
          <w:spacing w:val="-15"/>
        </w:rPr>
        <w:t xml:space="preserve"> </w:t>
      </w:r>
      <w:r>
        <w:t xml:space="preserve">совет; поэтические вечера; </w:t>
      </w:r>
      <w:r>
        <w:rPr>
          <w:spacing w:val="-2"/>
        </w:rPr>
        <w:t>консультации;</w:t>
      </w:r>
    </w:p>
    <w:p w:rsidR="00153C15" w:rsidRDefault="00C1539A">
      <w:pPr>
        <w:pStyle w:val="a3"/>
        <w:spacing w:line="280" w:lineRule="auto"/>
        <w:ind w:left="573" w:right="1143" w:firstLine="706"/>
        <w:jc w:val="left"/>
      </w:pPr>
      <w:r>
        <w:t>устные</w:t>
      </w:r>
      <w:r>
        <w:rPr>
          <w:spacing w:val="-15"/>
        </w:rPr>
        <w:t xml:space="preserve"> </w:t>
      </w:r>
      <w:r>
        <w:t>журналы</w:t>
      </w:r>
      <w:r>
        <w:rPr>
          <w:spacing w:val="-13"/>
        </w:rPr>
        <w:t xml:space="preserve"> </w:t>
      </w:r>
      <w:r>
        <w:t>и</w:t>
      </w:r>
      <w:r>
        <w:rPr>
          <w:spacing w:val="-9"/>
        </w:rPr>
        <w:t xml:space="preserve"> </w:t>
      </w:r>
      <w:r>
        <w:t>дискуссии</w:t>
      </w:r>
      <w:r>
        <w:rPr>
          <w:spacing w:val="-9"/>
        </w:rPr>
        <w:t xml:space="preserve"> </w:t>
      </w:r>
      <w:r>
        <w:t>с</w:t>
      </w:r>
      <w:r>
        <w:rPr>
          <w:spacing w:val="-11"/>
        </w:rPr>
        <w:t xml:space="preserve"> </w:t>
      </w:r>
      <w:r>
        <w:t>участием</w:t>
      </w:r>
      <w:r>
        <w:rPr>
          <w:spacing w:val="-13"/>
        </w:rPr>
        <w:t xml:space="preserve"> </w:t>
      </w:r>
      <w:r>
        <w:t>специалистов,</w:t>
      </w:r>
      <w:r>
        <w:rPr>
          <w:spacing w:val="-15"/>
        </w:rPr>
        <w:t xml:space="preserve"> </w:t>
      </w:r>
      <w:r>
        <w:t>медицинского</w:t>
      </w:r>
      <w:r>
        <w:rPr>
          <w:spacing w:val="-14"/>
        </w:rPr>
        <w:t xml:space="preserve"> </w:t>
      </w:r>
      <w:r>
        <w:t>персонала,</w:t>
      </w:r>
      <w:r>
        <w:rPr>
          <w:spacing w:val="-15"/>
        </w:rPr>
        <w:t xml:space="preserve"> </w:t>
      </w:r>
      <w:r>
        <w:t>а также родителей с опытом семейного воспитания;</w:t>
      </w:r>
    </w:p>
    <w:p w:rsidR="00153C15" w:rsidRDefault="00C1539A">
      <w:pPr>
        <w:pStyle w:val="a3"/>
        <w:spacing w:line="271" w:lineRule="auto"/>
        <w:ind w:left="1279" w:right="6438"/>
        <w:jc w:val="left"/>
      </w:pPr>
      <w:r>
        <w:rPr>
          <w:spacing w:val="-2"/>
        </w:rPr>
        <w:t xml:space="preserve">семинары-практикумы; </w:t>
      </w:r>
      <w:r>
        <w:t>деловые</w:t>
      </w:r>
      <w:r>
        <w:rPr>
          <w:spacing w:val="-12"/>
        </w:rPr>
        <w:t xml:space="preserve"> </w:t>
      </w:r>
      <w:r>
        <w:t>игры</w:t>
      </w:r>
      <w:r>
        <w:rPr>
          <w:spacing w:val="-6"/>
        </w:rPr>
        <w:t xml:space="preserve"> </w:t>
      </w:r>
      <w:r>
        <w:t>и</w:t>
      </w:r>
      <w:r>
        <w:rPr>
          <w:spacing w:val="-10"/>
        </w:rPr>
        <w:t xml:space="preserve"> </w:t>
      </w:r>
      <w:r>
        <w:t>тренинги</w:t>
      </w:r>
      <w:r>
        <w:rPr>
          <w:spacing w:val="-10"/>
        </w:rPr>
        <w:t xml:space="preserve"> </w:t>
      </w:r>
      <w:r>
        <w:t xml:space="preserve">; </w:t>
      </w:r>
      <w:proofErr w:type="spellStart"/>
      <w:r>
        <w:rPr>
          <w:spacing w:val="-2"/>
        </w:rPr>
        <w:t>воркшоп</w:t>
      </w:r>
      <w:proofErr w:type="spellEnd"/>
      <w:r>
        <w:rPr>
          <w:spacing w:val="-2"/>
        </w:rPr>
        <w:t>;</w:t>
      </w:r>
    </w:p>
    <w:p w:rsidR="00153C15" w:rsidRDefault="00C1539A">
      <w:pPr>
        <w:pStyle w:val="a3"/>
        <w:spacing w:before="1" w:line="276" w:lineRule="auto"/>
        <w:ind w:left="1279" w:right="6762"/>
        <w:jc w:val="left"/>
      </w:pPr>
      <w:r>
        <w:t>педагогические</w:t>
      </w:r>
      <w:r>
        <w:rPr>
          <w:spacing w:val="-15"/>
        </w:rPr>
        <w:t xml:space="preserve"> </w:t>
      </w:r>
      <w:r>
        <w:t xml:space="preserve">мастерские; </w:t>
      </w:r>
      <w:r>
        <w:rPr>
          <w:spacing w:val="-2"/>
        </w:rPr>
        <w:t>мастер-классы; видеосалоны;</w:t>
      </w:r>
    </w:p>
    <w:p w:rsidR="00153C15" w:rsidRDefault="00C1539A">
      <w:pPr>
        <w:pStyle w:val="a3"/>
        <w:spacing w:line="275" w:lineRule="exact"/>
        <w:ind w:left="1279"/>
        <w:jc w:val="left"/>
      </w:pPr>
      <w:r>
        <w:t>праздники</w:t>
      </w:r>
      <w:r>
        <w:rPr>
          <w:spacing w:val="-4"/>
        </w:rPr>
        <w:t xml:space="preserve"> </w:t>
      </w:r>
      <w:r>
        <w:t>и</w:t>
      </w:r>
      <w:r>
        <w:rPr>
          <w:spacing w:val="-9"/>
        </w:rPr>
        <w:t xml:space="preserve"> </w:t>
      </w:r>
      <w:r>
        <w:rPr>
          <w:spacing w:val="-2"/>
        </w:rPr>
        <w:t>досуги;</w:t>
      </w:r>
    </w:p>
    <w:p w:rsidR="00153C15" w:rsidRDefault="00C1539A">
      <w:pPr>
        <w:pStyle w:val="a3"/>
        <w:spacing w:before="41" w:line="276" w:lineRule="auto"/>
        <w:ind w:left="1279" w:right="5328" w:firstLine="57"/>
        <w:jc w:val="left"/>
      </w:pPr>
      <w:r>
        <w:t>математические</w:t>
      </w:r>
      <w:r>
        <w:rPr>
          <w:spacing w:val="-15"/>
        </w:rPr>
        <w:t xml:space="preserve"> </w:t>
      </w:r>
      <w:r>
        <w:t>игротеки; познавательные вечера;</w:t>
      </w:r>
    </w:p>
    <w:p w:rsidR="00153C15" w:rsidRDefault="00C1539A">
      <w:pPr>
        <w:pStyle w:val="a3"/>
        <w:spacing w:line="276" w:lineRule="auto"/>
        <w:ind w:left="1279" w:right="7342"/>
        <w:jc w:val="left"/>
      </w:pPr>
      <w:r>
        <w:t>театральные</w:t>
      </w:r>
      <w:r>
        <w:rPr>
          <w:spacing w:val="-15"/>
        </w:rPr>
        <w:t xml:space="preserve"> </w:t>
      </w:r>
      <w:r>
        <w:t>пятницы; выпуски газет.</w:t>
      </w:r>
    </w:p>
    <w:p w:rsidR="00153C15" w:rsidRDefault="00153C15">
      <w:pPr>
        <w:pStyle w:val="a3"/>
        <w:jc w:val="left"/>
      </w:pPr>
    </w:p>
    <w:p w:rsidR="00153C15" w:rsidRDefault="00153C15">
      <w:pPr>
        <w:pStyle w:val="a3"/>
        <w:spacing w:before="94"/>
        <w:jc w:val="left"/>
      </w:pPr>
    </w:p>
    <w:p w:rsidR="00153C15" w:rsidRDefault="00C1539A">
      <w:pPr>
        <w:pStyle w:val="Heading2"/>
        <w:numPr>
          <w:ilvl w:val="1"/>
          <w:numId w:val="116"/>
        </w:numPr>
        <w:tabs>
          <w:tab w:val="left" w:pos="683"/>
        </w:tabs>
        <w:ind w:left="683" w:hanging="542"/>
        <w:jc w:val="both"/>
      </w:pPr>
      <w:bookmarkStart w:id="176" w:name="2.13._Дополнительным_разделом_Программы_"/>
      <w:bookmarkEnd w:id="176"/>
      <w:r>
        <w:t>Дополнительным</w:t>
      </w:r>
      <w:r>
        <w:rPr>
          <w:spacing w:val="-7"/>
        </w:rPr>
        <w:t xml:space="preserve"> </w:t>
      </w:r>
      <w:r>
        <w:t>разделом</w:t>
      </w:r>
      <w:r>
        <w:rPr>
          <w:spacing w:val="-4"/>
        </w:rPr>
        <w:t xml:space="preserve"> </w:t>
      </w:r>
      <w:r>
        <w:t>Программы</w:t>
      </w:r>
      <w:r>
        <w:rPr>
          <w:spacing w:val="-3"/>
        </w:rPr>
        <w:t xml:space="preserve"> </w:t>
      </w:r>
      <w:r>
        <w:t>является</w:t>
      </w:r>
      <w:r>
        <w:rPr>
          <w:spacing w:val="-13"/>
        </w:rPr>
        <w:t xml:space="preserve"> </w:t>
      </w:r>
      <w:r>
        <w:t>текст</w:t>
      </w:r>
      <w:r>
        <w:rPr>
          <w:spacing w:val="-2"/>
        </w:rPr>
        <w:t xml:space="preserve"> </w:t>
      </w:r>
      <w:r>
        <w:t>ее</w:t>
      </w:r>
      <w:r>
        <w:rPr>
          <w:spacing w:val="-6"/>
        </w:rPr>
        <w:t xml:space="preserve"> </w:t>
      </w:r>
      <w:r>
        <w:t>краткой</w:t>
      </w:r>
      <w:r>
        <w:rPr>
          <w:spacing w:val="-9"/>
        </w:rPr>
        <w:t xml:space="preserve"> </w:t>
      </w:r>
      <w:r>
        <w:rPr>
          <w:spacing w:val="-2"/>
        </w:rPr>
        <w:t>презентации.</w:t>
      </w:r>
    </w:p>
    <w:p w:rsidR="00153C15" w:rsidRDefault="00C1539A">
      <w:pPr>
        <w:pStyle w:val="a3"/>
        <w:spacing w:before="31" w:line="276" w:lineRule="auto"/>
        <w:ind w:left="573" w:right="1123" w:firstLine="706"/>
      </w:pPr>
      <w:r>
        <w:t>Краткая презентация Программы ориентирована на родителей (законных представителей) детей и доступна для ознакомления.</w:t>
      </w:r>
    </w:p>
    <w:p w:rsidR="00153C15" w:rsidRDefault="00C1539A">
      <w:pPr>
        <w:spacing w:before="4"/>
        <w:ind w:left="1279"/>
        <w:jc w:val="both"/>
        <w:rPr>
          <w:i/>
          <w:sz w:val="24"/>
        </w:rPr>
      </w:pPr>
      <w:r>
        <w:rPr>
          <w:i/>
          <w:sz w:val="24"/>
        </w:rPr>
        <w:t>В</w:t>
      </w:r>
      <w:r>
        <w:rPr>
          <w:i/>
          <w:spacing w:val="-4"/>
          <w:sz w:val="24"/>
        </w:rPr>
        <w:t xml:space="preserve"> </w:t>
      </w:r>
      <w:r>
        <w:rPr>
          <w:i/>
          <w:sz w:val="24"/>
        </w:rPr>
        <w:t>краткой</w:t>
      </w:r>
      <w:r>
        <w:rPr>
          <w:i/>
          <w:spacing w:val="-5"/>
          <w:sz w:val="24"/>
        </w:rPr>
        <w:t xml:space="preserve"> </w:t>
      </w:r>
      <w:r>
        <w:rPr>
          <w:i/>
          <w:sz w:val="24"/>
        </w:rPr>
        <w:t>презентации</w:t>
      </w:r>
      <w:r>
        <w:rPr>
          <w:i/>
          <w:spacing w:val="-5"/>
          <w:sz w:val="24"/>
        </w:rPr>
        <w:t xml:space="preserve"> </w:t>
      </w:r>
      <w:r>
        <w:rPr>
          <w:i/>
          <w:sz w:val="24"/>
        </w:rPr>
        <w:t>Программы</w:t>
      </w:r>
      <w:r>
        <w:rPr>
          <w:i/>
          <w:spacing w:val="-3"/>
          <w:sz w:val="24"/>
        </w:rPr>
        <w:t xml:space="preserve"> </w:t>
      </w:r>
      <w:r>
        <w:rPr>
          <w:i/>
          <w:spacing w:val="-2"/>
          <w:sz w:val="24"/>
        </w:rPr>
        <w:t>указаны:</w:t>
      </w:r>
    </w:p>
    <w:p w:rsidR="00153C15" w:rsidRDefault="00C1539A">
      <w:pPr>
        <w:pStyle w:val="a4"/>
        <w:numPr>
          <w:ilvl w:val="0"/>
          <w:numId w:val="4"/>
        </w:numPr>
        <w:tabs>
          <w:tab w:val="left" w:pos="966"/>
        </w:tabs>
        <w:spacing w:before="41" w:line="273" w:lineRule="auto"/>
        <w:ind w:right="1117" w:firstLine="0"/>
        <w:jc w:val="both"/>
        <w:rPr>
          <w:sz w:val="24"/>
        </w:rPr>
      </w:pPr>
      <w:r>
        <w:rPr>
          <w:sz w:val="24"/>
        </w:rPr>
        <w:t>возрастные и иные категории детей, на которых ориентирована Программа Организации, в том числе категории детей с ОВЗ, т. к. программа предусматривает особенности ее реализации для этой категории детей;</w:t>
      </w:r>
    </w:p>
    <w:p w:rsidR="00153C15" w:rsidRDefault="00C1539A">
      <w:pPr>
        <w:pStyle w:val="a4"/>
        <w:numPr>
          <w:ilvl w:val="0"/>
          <w:numId w:val="4"/>
        </w:numPr>
        <w:tabs>
          <w:tab w:val="left" w:pos="764"/>
        </w:tabs>
        <w:spacing w:before="7"/>
        <w:ind w:left="764" w:hanging="263"/>
        <w:jc w:val="both"/>
        <w:rPr>
          <w:sz w:val="24"/>
        </w:rPr>
      </w:pPr>
      <w:r>
        <w:rPr>
          <w:sz w:val="24"/>
        </w:rPr>
        <w:t>ссылка</w:t>
      </w:r>
      <w:r>
        <w:rPr>
          <w:spacing w:val="-8"/>
          <w:sz w:val="24"/>
        </w:rPr>
        <w:t xml:space="preserve"> </w:t>
      </w:r>
      <w:r>
        <w:rPr>
          <w:sz w:val="24"/>
        </w:rPr>
        <w:t>на</w:t>
      </w:r>
      <w:r>
        <w:rPr>
          <w:spacing w:val="-8"/>
          <w:sz w:val="24"/>
        </w:rPr>
        <w:t xml:space="preserve"> </w:t>
      </w:r>
      <w:r>
        <w:rPr>
          <w:sz w:val="24"/>
        </w:rPr>
        <w:t>федеральную</w:t>
      </w:r>
      <w:r>
        <w:rPr>
          <w:spacing w:val="-1"/>
          <w:sz w:val="24"/>
        </w:rPr>
        <w:t xml:space="preserve"> </w:t>
      </w:r>
      <w:r>
        <w:rPr>
          <w:spacing w:val="-2"/>
          <w:sz w:val="24"/>
        </w:rPr>
        <w:t>программу;</w:t>
      </w:r>
    </w:p>
    <w:p w:rsidR="00153C15" w:rsidRPr="00A67B1F" w:rsidRDefault="00C1539A" w:rsidP="00A67B1F">
      <w:pPr>
        <w:pStyle w:val="a4"/>
        <w:numPr>
          <w:ilvl w:val="0"/>
          <w:numId w:val="4"/>
        </w:numPr>
        <w:tabs>
          <w:tab w:val="left" w:pos="831"/>
        </w:tabs>
        <w:spacing w:before="41"/>
        <w:ind w:left="831" w:hanging="263"/>
        <w:jc w:val="both"/>
        <w:rPr>
          <w:sz w:val="24"/>
        </w:rPr>
        <w:sectPr w:rsidR="00153C15" w:rsidRPr="00A67B1F">
          <w:pgSz w:w="11910" w:h="16840"/>
          <w:pgMar w:top="1100" w:right="0" w:bottom="1180" w:left="992" w:header="0" w:footer="993" w:gutter="0"/>
          <w:cols w:space="720"/>
        </w:sectPr>
      </w:pPr>
      <w:r>
        <w:rPr>
          <w:sz w:val="24"/>
        </w:rPr>
        <w:t>характеристика</w:t>
      </w:r>
      <w:r>
        <w:rPr>
          <w:spacing w:val="-7"/>
          <w:sz w:val="24"/>
        </w:rPr>
        <w:t xml:space="preserve"> </w:t>
      </w:r>
      <w:r>
        <w:rPr>
          <w:sz w:val="24"/>
        </w:rPr>
        <w:t>взаимодействия</w:t>
      </w:r>
      <w:r>
        <w:rPr>
          <w:spacing w:val="-8"/>
          <w:sz w:val="24"/>
        </w:rPr>
        <w:t xml:space="preserve"> </w:t>
      </w:r>
      <w:r>
        <w:rPr>
          <w:sz w:val="24"/>
        </w:rPr>
        <w:t>педагогического</w:t>
      </w:r>
      <w:r>
        <w:rPr>
          <w:spacing w:val="-2"/>
          <w:sz w:val="24"/>
        </w:rPr>
        <w:t xml:space="preserve"> </w:t>
      </w:r>
      <w:r>
        <w:rPr>
          <w:sz w:val="24"/>
        </w:rPr>
        <w:t>коллектива</w:t>
      </w:r>
      <w:r>
        <w:rPr>
          <w:spacing w:val="-10"/>
          <w:sz w:val="24"/>
        </w:rPr>
        <w:t xml:space="preserve"> </w:t>
      </w:r>
      <w:r>
        <w:rPr>
          <w:sz w:val="24"/>
        </w:rPr>
        <w:t>с</w:t>
      </w:r>
      <w:r>
        <w:rPr>
          <w:spacing w:val="-5"/>
          <w:sz w:val="24"/>
        </w:rPr>
        <w:t xml:space="preserve"> </w:t>
      </w:r>
      <w:r>
        <w:rPr>
          <w:sz w:val="24"/>
        </w:rPr>
        <w:t>семьями</w:t>
      </w:r>
      <w:r>
        <w:rPr>
          <w:spacing w:val="-7"/>
          <w:sz w:val="24"/>
        </w:rPr>
        <w:t xml:space="preserve"> </w:t>
      </w:r>
      <w:r>
        <w:rPr>
          <w:spacing w:val="-2"/>
          <w:sz w:val="24"/>
        </w:rPr>
        <w:t>детей.</w:t>
      </w:r>
    </w:p>
    <w:p w:rsidR="00153C15" w:rsidRDefault="00153C15" w:rsidP="00A67B1F">
      <w:pPr>
        <w:pStyle w:val="a3"/>
        <w:spacing w:before="4"/>
        <w:jc w:val="left"/>
        <w:rPr>
          <w:sz w:val="17"/>
        </w:rPr>
      </w:pPr>
    </w:p>
    <w:sectPr w:rsidR="00153C15" w:rsidSect="00153C15">
      <w:pgSz w:w="11910" w:h="16840"/>
      <w:pgMar w:top="1920" w:right="0" w:bottom="1180" w:left="992" w:header="0" w:footer="99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1525" w:rsidRDefault="004C1525" w:rsidP="00153C15">
      <w:r>
        <w:separator/>
      </w:r>
    </w:p>
  </w:endnote>
  <w:endnote w:type="continuationSeparator" w:id="0">
    <w:p w:rsidR="004C1525" w:rsidRDefault="004C1525" w:rsidP="00153C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455" w:rsidRDefault="00414455">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1" o:spid="_x0000_s1029" type="#_x0000_t202" style="position:absolute;margin-left:546.6pt;margin-top:792.9pt;width:20.6pt;height:14.75pt;z-index:-24587776;mso-position-horizontal-relative:page;mso-position-vertical-relative:page" filled="f" stroked="f">
          <v:textbox style="mso-next-textbox:#docshape1" inset="0,0,0,0">
            <w:txbxContent>
              <w:p w:rsidR="00414455" w:rsidRDefault="00414455">
                <w:pPr>
                  <w:spacing w:before="11"/>
                  <w:ind w:left="60"/>
                </w:pPr>
                <w:r>
                  <w:rPr>
                    <w:spacing w:val="-5"/>
                  </w:rPr>
                  <w:fldChar w:fldCharType="begin"/>
                </w:r>
                <w:r>
                  <w:rPr>
                    <w:spacing w:val="-5"/>
                  </w:rPr>
                  <w:instrText xml:space="preserve"> PAGE </w:instrText>
                </w:r>
                <w:r>
                  <w:rPr>
                    <w:spacing w:val="-5"/>
                  </w:rPr>
                  <w:fldChar w:fldCharType="separate"/>
                </w:r>
                <w:r w:rsidR="00A67B1F">
                  <w:rPr>
                    <w:noProof/>
                    <w:spacing w:val="-5"/>
                  </w:rPr>
                  <w:t>10</w:t>
                </w:r>
                <w:r>
                  <w:rPr>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455" w:rsidRDefault="00414455">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2" o:spid="_x0000_s1028" type="#_x0000_t202" style="position:absolute;margin-left:533.4pt;margin-top:781.75pt;width:23.6pt;height:13.05pt;z-index:-24587264;mso-position-horizontal-relative:page;mso-position-vertical-relative:page" filled="f" stroked="f">
          <v:textbox inset="0,0,0,0">
            <w:txbxContent>
              <w:p w:rsidR="00414455" w:rsidRDefault="00414455">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67B1F">
                  <w:rPr>
                    <w:rFonts w:ascii="Calibri"/>
                    <w:noProof/>
                    <w:spacing w:val="-5"/>
                  </w:rPr>
                  <w:t>128</w:t>
                </w:r>
                <w:r>
                  <w:rPr>
                    <w:rFonts w:ascii="Calibri"/>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455" w:rsidRDefault="00414455">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9" o:spid="_x0000_s1027" type="#_x0000_t202" style="position:absolute;margin-left:540.35pt;margin-top:793.4pt;width:23.6pt;height:14.25pt;z-index:-24586752;mso-position-horizontal-relative:page;mso-position-vertical-relative:page" filled="f" stroked="f">
          <v:textbox inset="0,0,0,0">
            <w:txbxContent>
              <w:p w:rsidR="00414455" w:rsidRDefault="00414455">
                <w:pPr>
                  <w:spacing w:before="11"/>
                  <w:ind w:left="60"/>
                </w:pPr>
                <w:r>
                  <w:rPr>
                    <w:spacing w:val="-5"/>
                  </w:rPr>
                  <w:fldChar w:fldCharType="begin"/>
                </w:r>
                <w:r>
                  <w:rPr>
                    <w:spacing w:val="-5"/>
                  </w:rPr>
                  <w:instrText xml:space="preserve"> PAGE </w:instrText>
                </w:r>
                <w:r>
                  <w:rPr>
                    <w:spacing w:val="-5"/>
                  </w:rPr>
                  <w:fldChar w:fldCharType="separate"/>
                </w:r>
                <w:r w:rsidR="00A67B1F">
                  <w:rPr>
                    <w:noProof/>
                    <w:spacing w:val="-5"/>
                  </w:rPr>
                  <w:t>201</w:t>
                </w:r>
                <w:r>
                  <w:rPr>
                    <w:spacing w:val="-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455" w:rsidRDefault="00414455">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11" o:spid="_x0000_s1026" type="#_x0000_t202" style="position:absolute;margin-left:286.55pt;margin-top:781.25pt;width:23.6pt;height:13.05pt;z-index:-24586240;mso-position-horizontal-relative:page;mso-position-vertical-relative:page" filled="f" stroked="f">
          <v:textbox inset="0,0,0,0">
            <w:txbxContent>
              <w:p w:rsidR="00414455" w:rsidRDefault="00414455">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67B1F">
                  <w:rPr>
                    <w:rFonts w:ascii="Calibri"/>
                    <w:noProof/>
                    <w:spacing w:val="-5"/>
                  </w:rPr>
                  <w:t>213</w:t>
                </w:r>
                <w:r>
                  <w:rPr>
                    <w:rFonts w:ascii="Calibri"/>
                    <w:spacing w:val="-5"/>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455" w:rsidRDefault="00414455">
    <w:pPr>
      <w:pStyle w:val="a3"/>
      <w:spacing w:line="14" w:lineRule="auto"/>
      <w:jc w:val="left"/>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455" w:rsidRDefault="00414455">
    <w:pPr>
      <w:pStyle w:val="a3"/>
      <w:spacing w:line="14" w:lineRule="auto"/>
      <w:jc w:val="left"/>
      <w:rPr>
        <w:sz w:val="20"/>
      </w:rPr>
    </w:pPr>
    <w:r>
      <w:rPr>
        <w:sz w:val="20"/>
      </w:rPr>
      <w:pict>
        <v:shapetype id="_x0000_t202" coordsize="21600,21600" o:spt="202" path="m,l,21600r21600,l21600,xe">
          <v:stroke joinstyle="miter"/>
          <v:path gradientshapeok="t" o:connecttype="rect"/>
        </v:shapetype>
        <v:shape id="docshape12" o:spid="_x0000_s1025" type="#_x0000_t202" style="position:absolute;margin-left:286.55pt;margin-top:781.25pt;width:23.6pt;height:13.05pt;z-index:-24585728;mso-position-horizontal-relative:page;mso-position-vertical-relative:page" filled="f" stroked="f">
          <v:textbox inset="0,0,0,0">
            <w:txbxContent>
              <w:p w:rsidR="00414455" w:rsidRDefault="00414455">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67B1F">
                  <w:rPr>
                    <w:rFonts w:ascii="Calibri"/>
                    <w:noProof/>
                    <w:spacing w:val="-5"/>
                  </w:rPr>
                  <w:t>224</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1525" w:rsidRDefault="004C1525" w:rsidP="00153C15">
      <w:r>
        <w:separator/>
      </w:r>
    </w:p>
  </w:footnote>
  <w:footnote w:type="continuationSeparator" w:id="0">
    <w:p w:rsidR="004C1525" w:rsidRDefault="004C1525" w:rsidP="00153C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A55FC"/>
    <w:multiLevelType w:val="hybridMultilevel"/>
    <w:tmpl w:val="D4B00026"/>
    <w:lvl w:ilvl="0" w:tplc="11A2B6A2">
      <w:numFmt w:val="bullet"/>
      <w:lvlText w:val="-"/>
      <w:lvlJc w:val="left"/>
      <w:pPr>
        <w:ind w:left="141" w:hanging="212"/>
      </w:pPr>
      <w:rPr>
        <w:rFonts w:ascii="Times New Roman" w:eastAsia="Times New Roman" w:hAnsi="Times New Roman" w:cs="Times New Roman" w:hint="default"/>
        <w:b w:val="0"/>
        <w:bCs w:val="0"/>
        <w:i w:val="0"/>
        <w:iCs w:val="0"/>
        <w:spacing w:val="0"/>
        <w:w w:val="95"/>
        <w:sz w:val="24"/>
        <w:szCs w:val="24"/>
        <w:lang w:val="ru-RU" w:eastAsia="en-US" w:bidi="ar-SA"/>
      </w:rPr>
    </w:lvl>
    <w:lvl w:ilvl="1" w:tplc="1A6CFE52">
      <w:numFmt w:val="bullet"/>
      <w:lvlText w:val="•"/>
      <w:lvlJc w:val="left"/>
      <w:pPr>
        <w:ind w:left="1175" w:hanging="212"/>
      </w:pPr>
      <w:rPr>
        <w:rFonts w:hint="default"/>
        <w:lang w:val="ru-RU" w:eastAsia="en-US" w:bidi="ar-SA"/>
      </w:rPr>
    </w:lvl>
    <w:lvl w:ilvl="2" w:tplc="5E8C8400">
      <w:numFmt w:val="bullet"/>
      <w:lvlText w:val="•"/>
      <w:lvlJc w:val="left"/>
      <w:pPr>
        <w:ind w:left="2210" w:hanging="212"/>
      </w:pPr>
      <w:rPr>
        <w:rFonts w:hint="default"/>
        <w:lang w:val="ru-RU" w:eastAsia="en-US" w:bidi="ar-SA"/>
      </w:rPr>
    </w:lvl>
    <w:lvl w:ilvl="3" w:tplc="6F428F26">
      <w:numFmt w:val="bullet"/>
      <w:lvlText w:val="•"/>
      <w:lvlJc w:val="left"/>
      <w:pPr>
        <w:ind w:left="3245" w:hanging="212"/>
      </w:pPr>
      <w:rPr>
        <w:rFonts w:hint="default"/>
        <w:lang w:val="ru-RU" w:eastAsia="en-US" w:bidi="ar-SA"/>
      </w:rPr>
    </w:lvl>
    <w:lvl w:ilvl="4" w:tplc="11706ABC">
      <w:numFmt w:val="bullet"/>
      <w:lvlText w:val="•"/>
      <w:lvlJc w:val="left"/>
      <w:pPr>
        <w:ind w:left="4280" w:hanging="212"/>
      </w:pPr>
      <w:rPr>
        <w:rFonts w:hint="default"/>
        <w:lang w:val="ru-RU" w:eastAsia="en-US" w:bidi="ar-SA"/>
      </w:rPr>
    </w:lvl>
    <w:lvl w:ilvl="5" w:tplc="277C4396">
      <w:numFmt w:val="bullet"/>
      <w:lvlText w:val="•"/>
      <w:lvlJc w:val="left"/>
      <w:pPr>
        <w:ind w:left="5315" w:hanging="212"/>
      </w:pPr>
      <w:rPr>
        <w:rFonts w:hint="default"/>
        <w:lang w:val="ru-RU" w:eastAsia="en-US" w:bidi="ar-SA"/>
      </w:rPr>
    </w:lvl>
    <w:lvl w:ilvl="6" w:tplc="377850C6">
      <w:numFmt w:val="bullet"/>
      <w:lvlText w:val="•"/>
      <w:lvlJc w:val="left"/>
      <w:pPr>
        <w:ind w:left="6351" w:hanging="212"/>
      </w:pPr>
      <w:rPr>
        <w:rFonts w:hint="default"/>
        <w:lang w:val="ru-RU" w:eastAsia="en-US" w:bidi="ar-SA"/>
      </w:rPr>
    </w:lvl>
    <w:lvl w:ilvl="7" w:tplc="1A74482A">
      <w:numFmt w:val="bullet"/>
      <w:lvlText w:val="•"/>
      <w:lvlJc w:val="left"/>
      <w:pPr>
        <w:ind w:left="7386" w:hanging="212"/>
      </w:pPr>
      <w:rPr>
        <w:rFonts w:hint="default"/>
        <w:lang w:val="ru-RU" w:eastAsia="en-US" w:bidi="ar-SA"/>
      </w:rPr>
    </w:lvl>
    <w:lvl w:ilvl="8" w:tplc="BFFE1214">
      <w:numFmt w:val="bullet"/>
      <w:lvlText w:val="•"/>
      <w:lvlJc w:val="left"/>
      <w:pPr>
        <w:ind w:left="8421" w:hanging="212"/>
      </w:pPr>
      <w:rPr>
        <w:rFonts w:hint="default"/>
        <w:lang w:val="ru-RU" w:eastAsia="en-US" w:bidi="ar-SA"/>
      </w:rPr>
    </w:lvl>
  </w:abstractNum>
  <w:abstractNum w:abstractNumId="1">
    <w:nsid w:val="027D3730"/>
    <w:multiLevelType w:val="hybridMultilevel"/>
    <w:tmpl w:val="CA9672D0"/>
    <w:lvl w:ilvl="0" w:tplc="30D8460A">
      <w:numFmt w:val="bullet"/>
      <w:lvlText w:val="-"/>
      <w:lvlJc w:val="left"/>
      <w:pPr>
        <w:ind w:left="71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5F2A55B0">
      <w:numFmt w:val="bullet"/>
      <w:lvlText w:val="•"/>
      <w:lvlJc w:val="left"/>
      <w:pPr>
        <w:ind w:left="1698" w:hanging="140"/>
      </w:pPr>
      <w:rPr>
        <w:rFonts w:hint="default"/>
        <w:lang w:val="ru-RU" w:eastAsia="en-US" w:bidi="ar-SA"/>
      </w:rPr>
    </w:lvl>
    <w:lvl w:ilvl="2" w:tplc="BB146544">
      <w:numFmt w:val="bullet"/>
      <w:lvlText w:val="•"/>
      <w:lvlJc w:val="left"/>
      <w:pPr>
        <w:ind w:left="2676" w:hanging="140"/>
      </w:pPr>
      <w:rPr>
        <w:rFonts w:hint="default"/>
        <w:lang w:val="ru-RU" w:eastAsia="en-US" w:bidi="ar-SA"/>
      </w:rPr>
    </w:lvl>
    <w:lvl w:ilvl="3" w:tplc="616C015C">
      <w:numFmt w:val="bullet"/>
      <w:lvlText w:val="•"/>
      <w:lvlJc w:val="left"/>
      <w:pPr>
        <w:ind w:left="3654" w:hanging="140"/>
      </w:pPr>
      <w:rPr>
        <w:rFonts w:hint="default"/>
        <w:lang w:val="ru-RU" w:eastAsia="en-US" w:bidi="ar-SA"/>
      </w:rPr>
    </w:lvl>
    <w:lvl w:ilvl="4" w:tplc="9006BCB2">
      <w:numFmt w:val="bullet"/>
      <w:lvlText w:val="•"/>
      <w:lvlJc w:val="left"/>
      <w:pPr>
        <w:ind w:left="4632" w:hanging="140"/>
      </w:pPr>
      <w:rPr>
        <w:rFonts w:hint="default"/>
        <w:lang w:val="ru-RU" w:eastAsia="en-US" w:bidi="ar-SA"/>
      </w:rPr>
    </w:lvl>
    <w:lvl w:ilvl="5" w:tplc="7EC24CFA">
      <w:numFmt w:val="bullet"/>
      <w:lvlText w:val="•"/>
      <w:lvlJc w:val="left"/>
      <w:pPr>
        <w:ind w:left="5611" w:hanging="140"/>
      </w:pPr>
      <w:rPr>
        <w:rFonts w:hint="default"/>
        <w:lang w:val="ru-RU" w:eastAsia="en-US" w:bidi="ar-SA"/>
      </w:rPr>
    </w:lvl>
    <w:lvl w:ilvl="6" w:tplc="652841EC">
      <w:numFmt w:val="bullet"/>
      <w:lvlText w:val="•"/>
      <w:lvlJc w:val="left"/>
      <w:pPr>
        <w:ind w:left="6589" w:hanging="140"/>
      </w:pPr>
      <w:rPr>
        <w:rFonts w:hint="default"/>
        <w:lang w:val="ru-RU" w:eastAsia="en-US" w:bidi="ar-SA"/>
      </w:rPr>
    </w:lvl>
    <w:lvl w:ilvl="7" w:tplc="8A2E836A">
      <w:numFmt w:val="bullet"/>
      <w:lvlText w:val="•"/>
      <w:lvlJc w:val="left"/>
      <w:pPr>
        <w:ind w:left="7567" w:hanging="140"/>
      </w:pPr>
      <w:rPr>
        <w:rFonts w:hint="default"/>
        <w:lang w:val="ru-RU" w:eastAsia="en-US" w:bidi="ar-SA"/>
      </w:rPr>
    </w:lvl>
    <w:lvl w:ilvl="8" w:tplc="E2CAD9E6">
      <w:numFmt w:val="bullet"/>
      <w:lvlText w:val="•"/>
      <w:lvlJc w:val="left"/>
      <w:pPr>
        <w:ind w:left="8545" w:hanging="140"/>
      </w:pPr>
      <w:rPr>
        <w:rFonts w:hint="default"/>
        <w:lang w:val="ru-RU" w:eastAsia="en-US" w:bidi="ar-SA"/>
      </w:rPr>
    </w:lvl>
  </w:abstractNum>
  <w:abstractNum w:abstractNumId="2">
    <w:nsid w:val="031E3DD6"/>
    <w:multiLevelType w:val="hybridMultilevel"/>
    <w:tmpl w:val="109EE5DC"/>
    <w:lvl w:ilvl="0" w:tplc="D1F89AC6">
      <w:numFmt w:val="bullet"/>
      <w:lvlText w:val="-"/>
      <w:lvlJc w:val="left"/>
      <w:pPr>
        <w:ind w:left="85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07B4F928">
      <w:numFmt w:val="bullet"/>
      <w:lvlText w:val="•"/>
      <w:lvlJc w:val="left"/>
      <w:pPr>
        <w:ind w:left="1824" w:hanging="140"/>
      </w:pPr>
      <w:rPr>
        <w:rFonts w:hint="default"/>
        <w:lang w:val="ru-RU" w:eastAsia="en-US" w:bidi="ar-SA"/>
      </w:rPr>
    </w:lvl>
    <w:lvl w:ilvl="2" w:tplc="24008F46">
      <w:numFmt w:val="bullet"/>
      <w:lvlText w:val="•"/>
      <w:lvlJc w:val="left"/>
      <w:pPr>
        <w:ind w:left="2788" w:hanging="140"/>
      </w:pPr>
      <w:rPr>
        <w:rFonts w:hint="default"/>
        <w:lang w:val="ru-RU" w:eastAsia="en-US" w:bidi="ar-SA"/>
      </w:rPr>
    </w:lvl>
    <w:lvl w:ilvl="3" w:tplc="D9B4777E">
      <w:numFmt w:val="bullet"/>
      <w:lvlText w:val="•"/>
      <w:lvlJc w:val="left"/>
      <w:pPr>
        <w:ind w:left="3752" w:hanging="140"/>
      </w:pPr>
      <w:rPr>
        <w:rFonts w:hint="default"/>
        <w:lang w:val="ru-RU" w:eastAsia="en-US" w:bidi="ar-SA"/>
      </w:rPr>
    </w:lvl>
    <w:lvl w:ilvl="4" w:tplc="BCDA932C">
      <w:numFmt w:val="bullet"/>
      <w:lvlText w:val="•"/>
      <w:lvlJc w:val="left"/>
      <w:pPr>
        <w:ind w:left="4716" w:hanging="140"/>
      </w:pPr>
      <w:rPr>
        <w:rFonts w:hint="default"/>
        <w:lang w:val="ru-RU" w:eastAsia="en-US" w:bidi="ar-SA"/>
      </w:rPr>
    </w:lvl>
    <w:lvl w:ilvl="5" w:tplc="A3E87F52">
      <w:numFmt w:val="bullet"/>
      <w:lvlText w:val="•"/>
      <w:lvlJc w:val="left"/>
      <w:pPr>
        <w:ind w:left="5681" w:hanging="140"/>
      </w:pPr>
      <w:rPr>
        <w:rFonts w:hint="default"/>
        <w:lang w:val="ru-RU" w:eastAsia="en-US" w:bidi="ar-SA"/>
      </w:rPr>
    </w:lvl>
    <w:lvl w:ilvl="6" w:tplc="D224636C">
      <w:numFmt w:val="bullet"/>
      <w:lvlText w:val="•"/>
      <w:lvlJc w:val="left"/>
      <w:pPr>
        <w:ind w:left="6645" w:hanging="140"/>
      </w:pPr>
      <w:rPr>
        <w:rFonts w:hint="default"/>
        <w:lang w:val="ru-RU" w:eastAsia="en-US" w:bidi="ar-SA"/>
      </w:rPr>
    </w:lvl>
    <w:lvl w:ilvl="7" w:tplc="924876E2">
      <w:numFmt w:val="bullet"/>
      <w:lvlText w:val="•"/>
      <w:lvlJc w:val="left"/>
      <w:pPr>
        <w:ind w:left="7609" w:hanging="140"/>
      </w:pPr>
      <w:rPr>
        <w:rFonts w:hint="default"/>
        <w:lang w:val="ru-RU" w:eastAsia="en-US" w:bidi="ar-SA"/>
      </w:rPr>
    </w:lvl>
    <w:lvl w:ilvl="8" w:tplc="25BAA0BE">
      <w:numFmt w:val="bullet"/>
      <w:lvlText w:val="•"/>
      <w:lvlJc w:val="left"/>
      <w:pPr>
        <w:ind w:left="8573" w:hanging="140"/>
      </w:pPr>
      <w:rPr>
        <w:rFonts w:hint="default"/>
        <w:lang w:val="ru-RU" w:eastAsia="en-US" w:bidi="ar-SA"/>
      </w:rPr>
    </w:lvl>
  </w:abstractNum>
  <w:abstractNum w:abstractNumId="3">
    <w:nsid w:val="04502E33"/>
    <w:multiLevelType w:val="hybridMultilevel"/>
    <w:tmpl w:val="3C1C64BA"/>
    <w:lvl w:ilvl="0" w:tplc="A3EC2EE8">
      <w:start w:val="2"/>
      <w:numFmt w:val="decimal"/>
      <w:lvlText w:val="%1."/>
      <w:lvlJc w:val="left"/>
      <w:pPr>
        <w:ind w:left="566"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040CB644">
      <w:numFmt w:val="bullet"/>
      <w:lvlText w:val="•"/>
      <w:lvlJc w:val="left"/>
      <w:pPr>
        <w:ind w:left="1554" w:hanging="245"/>
      </w:pPr>
      <w:rPr>
        <w:rFonts w:hint="default"/>
        <w:lang w:val="ru-RU" w:eastAsia="en-US" w:bidi="ar-SA"/>
      </w:rPr>
    </w:lvl>
    <w:lvl w:ilvl="2" w:tplc="D10894DC">
      <w:numFmt w:val="bullet"/>
      <w:lvlText w:val="•"/>
      <w:lvlJc w:val="left"/>
      <w:pPr>
        <w:ind w:left="2548" w:hanging="245"/>
      </w:pPr>
      <w:rPr>
        <w:rFonts w:hint="default"/>
        <w:lang w:val="ru-RU" w:eastAsia="en-US" w:bidi="ar-SA"/>
      </w:rPr>
    </w:lvl>
    <w:lvl w:ilvl="3" w:tplc="3EEEA022">
      <w:numFmt w:val="bullet"/>
      <w:lvlText w:val="•"/>
      <w:lvlJc w:val="left"/>
      <w:pPr>
        <w:ind w:left="3542" w:hanging="245"/>
      </w:pPr>
      <w:rPr>
        <w:rFonts w:hint="default"/>
        <w:lang w:val="ru-RU" w:eastAsia="en-US" w:bidi="ar-SA"/>
      </w:rPr>
    </w:lvl>
    <w:lvl w:ilvl="4" w:tplc="A798DF64">
      <w:numFmt w:val="bullet"/>
      <w:lvlText w:val="•"/>
      <w:lvlJc w:val="left"/>
      <w:pPr>
        <w:ind w:left="4536" w:hanging="245"/>
      </w:pPr>
      <w:rPr>
        <w:rFonts w:hint="default"/>
        <w:lang w:val="ru-RU" w:eastAsia="en-US" w:bidi="ar-SA"/>
      </w:rPr>
    </w:lvl>
    <w:lvl w:ilvl="5" w:tplc="9AA2ABF4">
      <w:numFmt w:val="bullet"/>
      <w:lvlText w:val="•"/>
      <w:lvlJc w:val="left"/>
      <w:pPr>
        <w:ind w:left="5531" w:hanging="245"/>
      </w:pPr>
      <w:rPr>
        <w:rFonts w:hint="default"/>
        <w:lang w:val="ru-RU" w:eastAsia="en-US" w:bidi="ar-SA"/>
      </w:rPr>
    </w:lvl>
    <w:lvl w:ilvl="6" w:tplc="4B383A00">
      <w:numFmt w:val="bullet"/>
      <w:lvlText w:val="•"/>
      <w:lvlJc w:val="left"/>
      <w:pPr>
        <w:ind w:left="6525" w:hanging="245"/>
      </w:pPr>
      <w:rPr>
        <w:rFonts w:hint="default"/>
        <w:lang w:val="ru-RU" w:eastAsia="en-US" w:bidi="ar-SA"/>
      </w:rPr>
    </w:lvl>
    <w:lvl w:ilvl="7" w:tplc="77186826">
      <w:numFmt w:val="bullet"/>
      <w:lvlText w:val="•"/>
      <w:lvlJc w:val="left"/>
      <w:pPr>
        <w:ind w:left="7519" w:hanging="245"/>
      </w:pPr>
      <w:rPr>
        <w:rFonts w:hint="default"/>
        <w:lang w:val="ru-RU" w:eastAsia="en-US" w:bidi="ar-SA"/>
      </w:rPr>
    </w:lvl>
    <w:lvl w:ilvl="8" w:tplc="D69227A8">
      <w:numFmt w:val="bullet"/>
      <w:lvlText w:val="•"/>
      <w:lvlJc w:val="left"/>
      <w:pPr>
        <w:ind w:left="8513" w:hanging="245"/>
      </w:pPr>
      <w:rPr>
        <w:rFonts w:hint="default"/>
        <w:lang w:val="ru-RU" w:eastAsia="en-US" w:bidi="ar-SA"/>
      </w:rPr>
    </w:lvl>
  </w:abstractNum>
  <w:abstractNum w:abstractNumId="4">
    <w:nsid w:val="04C0696F"/>
    <w:multiLevelType w:val="hybridMultilevel"/>
    <w:tmpl w:val="2F1EE5BE"/>
    <w:lvl w:ilvl="0" w:tplc="548AA224">
      <w:start w:val="1"/>
      <w:numFmt w:val="decimal"/>
      <w:lvlText w:val="%1)"/>
      <w:lvlJc w:val="left"/>
      <w:pPr>
        <w:ind w:left="566"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1" w:tplc="C2386530">
      <w:numFmt w:val="bullet"/>
      <w:lvlText w:val="•"/>
      <w:lvlJc w:val="left"/>
      <w:pPr>
        <w:ind w:left="1554" w:hanging="380"/>
      </w:pPr>
      <w:rPr>
        <w:rFonts w:hint="default"/>
        <w:lang w:val="ru-RU" w:eastAsia="en-US" w:bidi="ar-SA"/>
      </w:rPr>
    </w:lvl>
    <w:lvl w:ilvl="2" w:tplc="4900D6CC">
      <w:numFmt w:val="bullet"/>
      <w:lvlText w:val="•"/>
      <w:lvlJc w:val="left"/>
      <w:pPr>
        <w:ind w:left="2548" w:hanging="380"/>
      </w:pPr>
      <w:rPr>
        <w:rFonts w:hint="default"/>
        <w:lang w:val="ru-RU" w:eastAsia="en-US" w:bidi="ar-SA"/>
      </w:rPr>
    </w:lvl>
    <w:lvl w:ilvl="3" w:tplc="E7509328">
      <w:numFmt w:val="bullet"/>
      <w:lvlText w:val="•"/>
      <w:lvlJc w:val="left"/>
      <w:pPr>
        <w:ind w:left="3542" w:hanging="380"/>
      </w:pPr>
      <w:rPr>
        <w:rFonts w:hint="default"/>
        <w:lang w:val="ru-RU" w:eastAsia="en-US" w:bidi="ar-SA"/>
      </w:rPr>
    </w:lvl>
    <w:lvl w:ilvl="4" w:tplc="E54AFE94">
      <w:numFmt w:val="bullet"/>
      <w:lvlText w:val="•"/>
      <w:lvlJc w:val="left"/>
      <w:pPr>
        <w:ind w:left="4536" w:hanging="380"/>
      </w:pPr>
      <w:rPr>
        <w:rFonts w:hint="default"/>
        <w:lang w:val="ru-RU" w:eastAsia="en-US" w:bidi="ar-SA"/>
      </w:rPr>
    </w:lvl>
    <w:lvl w:ilvl="5" w:tplc="F95AA00A">
      <w:numFmt w:val="bullet"/>
      <w:lvlText w:val="•"/>
      <w:lvlJc w:val="left"/>
      <w:pPr>
        <w:ind w:left="5531" w:hanging="380"/>
      </w:pPr>
      <w:rPr>
        <w:rFonts w:hint="default"/>
        <w:lang w:val="ru-RU" w:eastAsia="en-US" w:bidi="ar-SA"/>
      </w:rPr>
    </w:lvl>
    <w:lvl w:ilvl="6" w:tplc="2C9008D8">
      <w:numFmt w:val="bullet"/>
      <w:lvlText w:val="•"/>
      <w:lvlJc w:val="left"/>
      <w:pPr>
        <w:ind w:left="6525" w:hanging="380"/>
      </w:pPr>
      <w:rPr>
        <w:rFonts w:hint="default"/>
        <w:lang w:val="ru-RU" w:eastAsia="en-US" w:bidi="ar-SA"/>
      </w:rPr>
    </w:lvl>
    <w:lvl w:ilvl="7" w:tplc="C21C31B2">
      <w:numFmt w:val="bullet"/>
      <w:lvlText w:val="•"/>
      <w:lvlJc w:val="left"/>
      <w:pPr>
        <w:ind w:left="7519" w:hanging="380"/>
      </w:pPr>
      <w:rPr>
        <w:rFonts w:hint="default"/>
        <w:lang w:val="ru-RU" w:eastAsia="en-US" w:bidi="ar-SA"/>
      </w:rPr>
    </w:lvl>
    <w:lvl w:ilvl="8" w:tplc="FBDA74A0">
      <w:numFmt w:val="bullet"/>
      <w:lvlText w:val="•"/>
      <w:lvlJc w:val="left"/>
      <w:pPr>
        <w:ind w:left="8513" w:hanging="380"/>
      </w:pPr>
      <w:rPr>
        <w:rFonts w:hint="default"/>
        <w:lang w:val="ru-RU" w:eastAsia="en-US" w:bidi="ar-SA"/>
      </w:rPr>
    </w:lvl>
  </w:abstractNum>
  <w:abstractNum w:abstractNumId="5">
    <w:nsid w:val="069E7894"/>
    <w:multiLevelType w:val="hybridMultilevel"/>
    <w:tmpl w:val="153A96BC"/>
    <w:lvl w:ilvl="0" w:tplc="4AB2FBB6">
      <w:numFmt w:val="bullet"/>
      <w:lvlText w:val="-"/>
      <w:lvlJc w:val="left"/>
      <w:pPr>
        <w:ind w:left="85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39DE7AD6">
      <w:numFmt w:val="bullet"/>
      <w:lvlText w:val="•"/>
      <w:lvlJc w:val="left"/>
      <w:pPr>
        <w:ind w:left="1824" w:hanging="140"/>
      </w:pPr>
      <w:rPr>
        <w:rFonts w:hint="default"/>
        <w:lang w:val="ru-RU" w:eastAsia="en-US" w:bidi="ar-SA"/>
      </w:rPr>
    </w:lvl>
    <w:lvl w:ilvl="2" w:tplc="EE4A1CE8">
      <w:numFmt w:val="bullet"/>
      <w:lvlText w:val="•"/>
      <w:lvlJc w:val="left"/>
      <w:pPr>
        <w:ind w:left="2788" w:hanging="140"/>
      </w:pPr>
      <w:rPr>
        <w:rFonts w:hint="default"/>
        <w:lang w:val="ru-RU" w:eastAsia="en-US" w:bidi="ar-SA"/>
      </w:rPr>
    </w:lvl>
    <w:lvl w:ilvl="3" w:tplc="6DDAA46E">
      <w:numFmt w:val="bullet"/>
      <w:lvlText w:val="•"/>
      <w:lvlJc w:val="left"/>
      <w:pPr>
        <w:ind w:left="3752" w:hanging="140"/>
      </w:pPr>
      <w:rPr>
        <w:rFonts w:hint="default"/>
        <w:lang w:val="ru-RU" w:eastAsia="en-US" w:bidi="ar-SA"/>
      </w:rPr>
    </w:lvl>
    <w:lvl w:ilvl="4" w:tplc="B9E2C326">
      <w:numFmt w:val="bullet"/>
      <w:lvlText w:val="•"/>
      <w:lvlJc w:val="left"/>
      <w:pPr>
        <w:ind w:left="4716" w:hanging="140"/>
      </w:pPr>
      <w:rPr>
        <w:rFonts w:hint="default"/>
        <w:lang w:val="ru-RU" w:eastAsia="en-US" w:bidi="ar-SA"/>
      </w:rPr>
    </w:lvl>
    <w:lvl w:ilvl="5" w:tplc="0AC8F4D0">
      <w:numFmt w:val="bullet"/>
      <w:lvlText w:val="•"/>
      <w:lvlJc w:val="left"/>
      <w:pPr>
        <w:ind w:left="5681" w:hanging="140"/>
      </w:pPr>
      <w:rPr>
        <w:rFonts w:hint="default"/>
        <w:lang w:val="ru-RU" w:eastAsia="en-US" w:bidi="ar-SA"/>
      </w:rPr>
    </w:lvl>
    <w:lvl w:ilvl="6" w:tplc="86F256E6">
      <w:numFmt w:val="bullet"/>
      <w:lvlText w:val="•"/>
      <w:lvlJc w:val="left"/>
      <w:pPr>
        <w:ind w:left="6645" w:hanging="140"/>
      </w:pPr>
      <w:rPr>
        <w:rFonts w:hint="default"/>
        <w:lang w:val="ru-RU" w:eastAsia="en-US" w:bidi="ar-SA"/>
      </w:rPr>
    </w:lvl>
    <w:lvl w:ilvl="7" w:tplc="4E767012">
      <w:numFmt w:val="bullet"/>
      <w:lvlText w:val="•"/>
      <w:lvlJc w:val="left"/>
      <w:pPr>
        <w:ind w:left="7609" w:hanging="140"/>
      </w:pPr>
      <w:rPr>
        <w:rFonts w:hint="default"/>
        <w:lang w:val="ru-RU" w:eastAsia="en-US" w:bidi="ar-SA"/>
      </w:rPr>
    </w:lvl>
    <w:lvl w:ilvl="8" w:tplc="028C08E6">
      <w:numFmt w:val="bullet"/>
      <w:lvlText w:val="•"/>
      <w:lvlJc w:val="left"/>
      <w:pPr>
        <w:ind w:left="8573" w:hanging="140"/>
      </w:pPr>
      <w:rPr>
        <w:rFonts w:hint="default"/>
        <w:lang w:val="ru-RU" w:eastAsia="en-US" w:bidi="ar-SA"/>
      </w:rPr>
    </w:lvl>
  </w:abstractNum>
  <w:abstractNum w:abstractNumId="6">
    <w:nsid w:val="073416B1"/>
    <w:multiLevelType w:val="hybridMultilevel"/>
    <w:tmpl w:val="5B2C097A"/>
    <w:lvl w:ilvl="0" w:tplc="03A89BB0">
      <w:start w:val="1"/>
      <w:numFmt w:val="decimal"/>
      <w:lvlText w:val="%1."/>
      <w:lvlJc w:val="left"/>
      <w:pPr>
        <w:ind w:left="866" w:hanging="366"/>
      </w:pPr>
      <w:rPr>
        <w:rFonts w:ascii="Times New Roman" w:eastAsia="Times New Roman" w:hAnsi="Times New Roman" w:cs="Times New Roman" w:hint="default"/>
        <w:b w:val="0"/>
        <w:bCs w:val="0"/>
        <w:i w:val="0"/>
        <w:iCs w:val="0"/>
        <w:spacing w:val="0"/>
        <w:w w:val="99"/>
        <w:sz w:val="28"/>
        <w:szCs w:val="28"/>
        <w:lang w:val="ru-RU" w:eastAsia="en-US" w:bidi="ar-SA"/>
      </w:rPr>
    </w:lvl>
    <w:lvl w:ilvl="1" w:tplc="42FACB56">
      <w:numFmt w:val="bullet"/>
      <w:lvlText w:val="•"/>
      <w:lvlJc w:val="left"/>
      <w:pPr>
        <w:ind w:left="1823" w:hanging="366"/>
      </w:pPr>
      <w:rPr>
        <w:rFonts w:hint="default"/>
        <w:lang w:val="ru-RU" w:eastAsia="en-US" w:bidi="ar-SA"/>
      </w:rPr>
    </w:lvl>
    <w:lvl w:ilvl="2" w:tplc="5FCEF418">
      <w:numFmt w:val="bullet"/>
      <w:lvlText w:val="•"/>
      <w:lvlJc w:val="left"/>
      <w:pPr>
        <w:ind w:left="2786" w:hanging="366"/>
      </w:pPr>
      <w:rPr>
        <w:rFonts w:hint="default"/>
        <w:lang w:val="ru-RU" w:eastAsia="en-US" w:bidi="ar-SA"/>
      </w:rPr>
    </w:lvl>
    <w:lvl w:ilvl="3" w:tplc="F0020F56">
      <w:numFmt w:val="bullet"/>
      <w:lvlText w:val="•"/>
      <w:lvlJc w:val="left"/>
      <w:pPr>
        <w:ind w:left="3749" w:hanging="366"/>
      </w:pPr>
      <w:rPr>
        <w:rFonts w:hint="default"/>
        <w:lang w:val="ru-RU" w:eastAsia="en-US" w:bidi="ar-SA"/>
      </w:rPr>
    </w:lvl>
    <w:lvl w:ilvl="4" w:tplc="DD7EC2D8">
      <w:numFmt w:val="bullet"/>
      <w:lvlText w:val="•"/>
      <w:lvlJc w:val="left"/>
      <w:pPr>
        <w:ind w:left="4712" w:hanging="366"/>
      </w:pPr>
      <w:rPr>
        <w:rFonts w:hint="default"/>
        <w:lang w:val="ru-RU" w:eastAsia="en-US" w:bidi="ar-SA"/>
      </w:rPr>
    </w:lvl>
    <w:lvl w:ilvl="5" w:tplc="5AF27BBA">
      <w:numFmt w:val="bullet"/>
      <w:lvlText w:val="•"/>
      <w:lvlJc w:val="left"/>
      <w:pPr>
        <w:ind w:left="5675" w:hanging="366"/>
      </w:pPr>
      <w:rPr>
        <w:rFonts w:hint="default"/>
        <w:lang w:val="ru-RU" w:eastAsia="en-US" w:bidi="ar-SA"/>
      </w:rPr>
    </w:lvl>
    <w:lvl w:ilvl="6" w:tplc="EA38EDFC">
      <w:numFmt w:val="bullet"/>
      <w:lvlText w:val="•"/>
      <w:lvlJc w:val="left"/>
      <w:pPr>
        <w:ind w:left="6639" w:hanging="366"/>
      </w:pPr>
      <w:rPr>
        <w:rFonts w:hint="default"/>
        <w:lang w:val="ru-RU" w:eastAsia="en-US" w:bidi="ar-SA"/>
      </w:rPr>
    </w:lvl>
    <w:lvl w:ilvl="7" w:tplc="7DAA81C0">
      <w:numFmt w:val="bullet"/>
      <w:lvlText w:val="•"/>
      <w:lvlJc w:val="left"/>
      <w:pPr>
        <w:ind w:left="7602" w:hanging="366"/>
      </w:pPr>
      <w:rPr>
        <w:rFonts w:hint="default"/>
        <w:lang w:val="ru-RU" w:eastAsia="en-US" w:bidi="ar-SA"/>
      </w:rPr>
    </w:lvl>
    <w:lvl w:ilvl="8" w:tplc="2AEAB394">
      <w:numFmt w:val="bullet"/>
      <w:lvlText w:val="•"/>
      <w:lvlJc w:val="left"/>
      <w:pPr>
        <w:ind w:left="8565" w:hanging="366"/>
      </w:pPr>
      <w:rPr>
        <w:rFonts w:hint="default"/>
        <w:lang w:val="ru-RU" w:eastAsia="en-US" w:bidi="ar-SA"/>
      </w:rPr>
    </w:lvl>
  </w:abstractNum>
  <w:abstractNum w:abstractNumId="7">
    <w:nsid w:val="079C0B33"/>
    <w:multiLevelType w:val="hybridMultilevel"/>
    <w:tmpl w:val="A6B6FEF2"/>
    <w:lvl w:ilvl="0" w:tplc="31C01A52">
      <w:start w:val="1"/>
      <w:numFmt w:val="decimal"/>
      <w:lvlText w:val="%1)"/>
      <w:lvlJc w:val="left"/>
      <w:pPr>
        <w:ind w:left="854"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FABC931E">
      <w:numFmt w:val="bullet"/>
      <w:lvlText w:val="•"/>
      <w:lvlJc w:val="left"/>
      <w:pPr>
        <w:ind w:left="1824" w:hanging="567"/>
      </w:pPr>
      <w:rPr>
        <w:rFonts w:hint="default"/>
        <w:lang w:val="ru-RU" w:eastAsia="en-US" w:bidi="ar-SA"/>
      </w:rPr>
    </w:lvl>
    <w:lvl w:ilvl="2" w:tplc="57DE3FE0">
      <w:numFmt w:val="bullet"/>
      <w:lvlText w:val="•"/>
      <w:lvlJc w:val="left"/>
      <w:pPr>
        <w:ind w:left="2788" w:hanging="567"/>
      </w:pPr>
      <w:rPr>
        <w:rFonts w:hint="default"/>
        <w:lang w:val="ru-RU" w:eastAsia="en-US" w:bidi="ar-SA"/>
      </w:rPr>
    </w:lvl>
    <w:lvl w:ilvl="3" w:tplc="FFDC441E">
      <w:numFmt w:val="bullet"/>
      <w:lvlText w:val="•"/>
      <w:lvlJc w:val="left"/>
      <w:pPr>
        <w:ind w:left="3752" w:hanging="567"/>
      </w:pPr>
      <w:rPr>
        <w:rFonts w:hint="default"/>
        <w:lang w:val="ru-RU" w:eastAsia="en-US" w:bidi="ar-SA"/>
      </w:rPr>
    </w:lvl>
    <w:lvl w:ilvl="4" w:tplc="BEFC6E34">
      <w:numFmt w:val="bullet"/>
      <w:lvlText w:val="•"/>
      <w:lvlJc w:val="left"/>
      <w:pPr>
        <w:ind w:left="4716" w:hanging="567"/>
      </w:pPr>
      <w:rPr>
        <w:rFonts w:hint="default"/>
        <w:lang w:val="ru-RU" w:eastAsia="en-US" w:bidi="ar-SA"/>
      </w:rPr>
    </w:lvl>
    <w:lvl w:ilvl="5" w:tplc="360234D0">
      <w:numFmt w:val="bullet"/>
      <w:lvlText w:val="•"/>
      <w:lvlJc w:val="left"/>
      <w:pPr>
        <w:ind w:left="5681" w:hanging="567"/>
      </w:pPr>
      <w:rPr>
        <w:rFonts w:hint="default"/>
        <w:lang w:val="ru-RU" w:eastAsia="en-US" w:bidi="ar-SA"/>
      </w:rPr>
    </w:lvl>
    <w:lvl w:ilvl="6" w:tplc="951011BC">
      <w:numFmt w:val="bullet"/>
      <w:lvlText w:val="•"/>
      <w:lvlJc w:val="left"/>
      <w:pPr>
        <w:ind w:left="6645" w:hanging="567"/>
      </w:pPr>
      <w:rPr>
        <w:rFonts w:hint="default"/>
        <w:lang w:val="ru-RU" w:eastAsia="en-US" w:bidi="ar-SA"/>
      </w:rPr>
    </w:lvl>
    <w:lvl w:ilvl="7" w:tplc="D58A9428">
      <w:numFmt w:val="bullet"/>
      <w:lvlText w:val="•"/>
      <w:lvlJc w:val="left"/>
      <w:pPr>
        <w:ind w:left="7609" w:hanging="567"/>
      </w:pPr>
      <w:rPr>
        <w:rFonts w:hint="default"/>
        <w:lang w:val="ru-RU" w:eastAsia="en-US" w:bidi="ar-SA"/>
      </w:rPr>
    </w:lvl>
    <w:lvl w:ilvl="8" w:tplc="4D22741E">
      <w:numFmt w:val="bullet"/>
      <w:lvlText w:val="•"/>
      <w:lvlJc w:val="left"/>
      <w:pPr>
        <w:ind w:left="8573" w:hanging="567"/>
      </w:pPr>
      <w:rPr>
        <w:rFonts w:hint="default"/>
        <w:lang w:val="ru-RU" w:eastAsia="en-US" w:bidi="ar-SA"/>
      </w:rPr>
    </w:lvl>
  </w:abstractNum>
  <w:abstractNum w:abstractNumId="8">
    <w:nsid w:val="084569D6"/>
    <w:multiLevelType w:val="hybridMultilevel"/>
    <w:tmpl w:val="1C449BDA"/>
    <w:lvl w:ilvl="0" w:tplc="66BCC1C2">
      <w:numFmt w:val="bullet"/>
      <w:lvlText w:val="-"/>
      <w:lvlJc w:val="left"/>
      <w:pPr>
        <w:ind w:left="996"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DC44C9EA">
      <w:numFmt w:val="bullet"/>
      <w:lvlText w:val="•"/>
      <w:lvlJc w:val="left"/>
      <w:pPr>
        <w:ind w:left="2005" w:hanging="140"/>
      </w:pPr>
      <w:rPr>
        <w:rFonts w:hint="default"/>
        <w:lang w:val="ru-RU" w:eastAsia="en-US" w:bidi="ar-SA"/>
      </w:rPr>
    </w:lvl>
    <w:lvl w:ilvl="2" w:tplc="8E46BAAA">
      <w:numFmt w:val="bullet"/>
      <w:lvlText w:val="•"/>
      <w:lvlJc w:val="left"/>
      <w:pPr>
        <w:ind w:left="3011" w:hanging="140"/>
      </w:pPr>
      <w:rPr>
        <w:rFonts w:hint="default"/>
        <w:lang w:val="ru-RU" w:eastAsia="en-US" w:bidi="ar-SA"/>
      </w:rPr>
    </w:lvl>
    <w:lvl w:ilvl="3" w:tplc="BDA28ADA">
      <w:numFmt w:val="bullet"/>
      <w:lvlText w:val="•"/>
      <w:lvlJc w:val="left"/>
      <w:pPr>
        <w:ind w:left="4017" w:hanging="140"/>
      </w:pPr>
      <w:rPr>
        <w:rFonts w:hint="default"/>
        <w:lang w:val="ru-RU" w:eastAsia="en-US" w:bidi="ar-SA"/>
      </w:rPr>
    </w:lvl>
    <w:lvl w:ilvl="4" w:tplc="5B762F6C">
      <w:numFmt w:val="bullet"/>
      <w:lvlText w:val="•"/>
      <w:lvlJc w:val="left"/>
      <w:pPr>
        <w:ind w:left="5023" w:hanging="140"/>
      </w:pPr>
      <w:rPr>
        <w:rFonts w:hint="default"/>
        <w:lang w:val="ru-RU" w:eastAsia="en-US" w:bidi="ar-SA"/>
      </w:rPr>
    </w:lvl>
    <w:lvl w:ilvl="5" w:tplc="BEC64DFA">
      <w:numFmt w:val="bullet"/>
      <w:lvlText w:val="•"/>
      <w:lvlJc w:val="left"/>
      <w:pPr>
        <w:ind w:left="6029" w:hanging="140"/>
      </w:pPr>
      <w:rPr>
        <w:rFonts w:hint="default"/>
        <w:lang w:val="ru-RU" w:eastAsia="en-US" w:bidi="ar-SA"/>
      </w:rPr>
    </w:lvl>
    <w:lvl w:ilvl="6" w:tplc="F24E30D8">
      <w:numFmt w:val="bullet"/>
      <w:lvlText w:val="•"/>
      <w:lvlJc w:val="left"/>
      <w:pPr>
        <w:ind w:left="7035" w:hanging="140"/>
      </w:pPr>
      <w:rPr>
        <w:rFonts w:hint="default"/>
        <w:lang w:val="ru-RU" w:eastAsia="en-US" w:bidi="ar-SA"/>
      </w:rPr>
    </w:lvl>
    <w:lvl w:ilvl="7" w:tplc="225462FA">
      <w:numFmt w:val="bullet"/>
      <w:lvlText w:val="•"/>
      <w:lvlJc w:val="left"/>
      <w:pPr>
        <w:ind w:left="8041" w:hanging="140"/>
      </w:pPr>
      <w:rPr>
        <w:rFonts w:hint="default"/>
        <w:lang w:val="ru-RU" w:eastAsia="en-US" w:bidi="ar-SA"/>
      </w:rPr>
    </w:lvl>
    <w:lvl w:ilvl="8" w:tplc="6896C0C2">
      <w:numFmt w:val="bullet"/>
      <w:lvlText w:val="•"/>
      <w:lvlJc w:val="left"/>
      <w:pPr>
        <w:ind w:left="9047" w:hanging="140"/>
      </w:pPr>
      <w:rPr>
        <w:rFonts w:hint="default"/>
        <w:lang w:val="ru-RU" w:eastAsia="en-US" w:bidi="ar-SA"/>
      </w:rPr>
    </w:lvl>
  </w:abstractNum>
  <w:abstractNum w:abstractNumId="9">
    <w:nsid w:val="08C10E2D"/>
    <w:multiLevelType w:val="hybridMultilevel"/>
    <w:tmpl w:val="17709FBC"/>
    <w:lvl w:ilvl="0" w:tplc="94808A9A">
      <w:start w:val="1"/>
      <w:numFmt w:val="decimal"/>
      <w:lvlText w:val="%1."/>
      <w:lvlJc w:val="left"/>
      <w:pPr>
        <w:ind w:left="1274" w:hanging="423"/>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9E34CE7E">
      <w:numFmt w:val="bullet"/>
      <w:lvlText w:val="•"/>
      <w:lvlJc w:val="left"/>
      <w:pPr>
        <w:ind w:left="2243" w:hanging="423"/>
      </w:pPr>
      <w:rPr>
        <w:rFonts w:hint="default"/>
        <w:lang w:val="ru-RU" w:eastAsia="en-US" w:bidi="ar-SA"/>
      </w:rPr>
    </w:lvl>
    <w:lvl w:ilvl="2" w:tplc="75A0038C">
      <w:numFmt w:val="bullet"/>
      <w:lvlText w:val="•"/>
      <w:lvlJc w:val="left"/>
      <w:pPr>
        <w:ind w:left="3207" w:hanging="423"/>
      </w:pPr>
      <w:rPr>
        <w:rFonts w:hint="default"/>
        <w:lang w:val="ru-RU" w:eastAsia="en-US" w:bidi="ar-SA"/>
      </w:rPr>
    </w:lvl>
    <w:lvl w:ilvl="3" w:tplc="9402AD94">
      <w:numFmt w:val="bullet"/>
      <w:lvlText w:val="•"/>
      <w:lvlJc w:val="left"/>
      <w:pPr>
        <w:ind w:left="4171" w:hanging="423"/>
      </w:pPr>
      <w:rPr>
        <w:rFonts w:hint="default"/>
        <w:lang w:val="ru-RU" w:eastAsia="en-US" w:bidi="ar-SA"/>
      </w:rPr>
    </w:lvl>
    <w:lvl w:ilvl="4" w:tplc="A3823CF8">
      <w:numFmt w:val="bullet"/>
      <w:lvlText w:val="•"/>
      <w:lvlJc w:val="left"/>
      <w:pPr>
        <w:ind w:left="5134" w:hanging="423"/>
      </w:pPr>
      <w:rPr>
        <w:rFonts w:hint="default"/>
        <w:lang w:val="ru-RU" w:eastAsia="en-US" w:bidi="ar-SA"/>
      </w:rPr>
    </w:lvl>
    <w:lvl w:ilvl="5" w:tplc="6C0C6DE2">
      <w:numFmt w:val="bullet"/>
      <w:lvlText w:val="•"/>
      <w:lvlJc w:val="left"/>
      <w:pPr>
        <w:ind w:left="6098" w:hanging="423"/>
      </w:pPr>
      <w:rPr>
        <w:rFonts w:hint="default"/>
        <w:lang w:val="ru-RU" w:eastAsia="en-US" w:bidi="ar-SA"/>
      </w:rPr>
    </w:lvl>
    <w:lvl w:ilvl="6" w:tplc="F8DCCBD6">
      <w:numFmt w:val="bullet"/>
      <w:lvlText w:val="•"/>
      <w:lvlJc w:val="left"/>
      <w:pPr>
        <w:ind w:left="7062" w:hanging="423"/>
      </w:pPr>
      <w:rPr>
        <w:rFonts w:hint="default"/>
        <w:lang w:val="ru-RU" w:eastAsia="en-US" w:bidi="ar-SA"/>
      </w:rPr>
    </w:lvl>
    <w:lvl w:ilvl="7" w:tplc="454A9664">
      <w:numFmt w:val="bullet"/>
      <w:lvlText w:val="•"/>
      <w:lvlJc w:val="left"/>
      <w:pPr>
        <w:ind w:left="8025" w:hanging="423"/>
      </w:pPr>
      <w:rPr>
        <w:rFonts w:hint="default"/>
        <w:lang w:val="ru-RU" w:eastAsia="en-US" w:bidi="ar-SA"/>
      </w:rPr>
    </w:lvl>
    <w:lvl w:ilvl="8" w:tplc="FA540932">
      <w:numFmt w:val="bullet"/>
      <w:lvlText w:val="•"/>
      <w:lvlJc w:val="left"/>
      <w:pPr>
        <w:ind w:left="8989" w:hanging="423"/>
      </w:pPr>
      <w:rPr>
        <w:rFonts w:hint="default"/>
        <w:lang w:val="ru-RU" w:eastAsia="en-US" w:bidi="ar-SA"/>
      </w:rPr>
    </w:lvl>
  </w:abstractNum>
  <w:abstractNum w:abstractNumId="10">
    <w:nsid w:val="09147066"/>
    <w:multiLevelType w:val="hybridMultilevel"/>
    <w:tmpl w:val="787E1204"/>
    <w:lvl w:ilvl="0" w:tplc="A29A7204">
      <w:numFmt w:val="bullet"/>
      <w:lvlText w:val="-"/>
      <w:lvlJc w:val="left"/>
      <w:pPr>
        <w:ind w:left="49" w:hanging="260"/>
      </w:pPr>
      <w:rPr>
        <w:rFonts w:ascii="Times New Roman" w:eastAsia="Times New Roman" w:hAnsi="Times New Roman" w:cs="Times New Roman" w:hint="default"/>
        <w:b w:val="0"/>
        <w:bCs w:val="0"/>
        <w:i w:val="0"/>
        <w:iCs w:val="0"/>
        <w:spacing w:val="0"/>
        <w:w w:val="95"/>
        <w:sz w:val="26"/>
        <w:szCs w:val="26"/>
        <w:lang w:val="ru-RU" w:eastAsia="en-US" w:bidi="ar-SA"/>
      </w:rPr>
    </w:lvl>
    <w:lvl w:ilvl="1" w:tplc="A712041A">
      <w:numFmt w:val="bullet"/>
      <w:lvlText w:val="•"/>
      <w:lvlJc w:val="left"/>
      <w:pPr>
        <w:ind w:left="423" w:hanging="260"/>
      </w:pPr>
      <w:rPr>
        <w:rFonts w:hint="default"/>
        <w:lang w:val="ru-RU" w:eastAsia="en-US" w:bidi="ar-SA"/>
      </w:rPr>
    </w:lvl>
    <w:lvl w:ilvl="2" w:tplc="B27E3E78">
      <w:numFmt w:val="bullet"/>
      <w:lvlText w:val="•"/>
      <w:lvlJc w:val="left"/>
      <w:pPr>
        <w:ind w:left="807" w:hanging="260"/>
      </w:pPr>
      <w:rPr>
        <w:rFonts w:hint="default"/>
        <w:lang w:val="ru-RU" w:eastAsia="en-US" w:bidi="ar-SA"/>
      </w:rPr>
    </w:lvl>
    <w:lvl w:ilvl="3" w:tplc="E27EBD3C">
      <w:numFmt w:val="bullet"/>
      <w:lvlText w:val="•"/>
      <w:lvlJc w:val="left"/>
      <w:pPr>
        <w:ind w:left="1190" w:hanging="260"/>
      </w:pPr>
      <w:rPr>
        <w:rFonts w:hint="default"/>
        <w:lang w:val="ru-RU" w:eastAsia="en-US" w:bidi="ar-SA"/>
      </w:rPr>
    </w:lvl>
    <w:lvl w:ilvl="4" w:tplc="27BCC6F8">
      <w:numFmt w:val="bullet"/>
      <w:lvlText w:val="•"/>
      <w:lvlJc w:val="left"/>
      <w:pPr>
        <w:ind w:left="1574" w:hanging="260"/>
      </w:pPr>
      <w:rPr>
        <w:rFonts w:hint="default"/>
        <w:lang w:val="ru-RU" w:eastAsia="en-US" w:bidi="ar-SA"/>
      </w:rPr>
    </w:lvl>
    <w:lvl w:ilvl="5" w:tplc="9B929710">
      <w:numFmt w:val="bullet"/>
      <w:lvlText w:val="•"/>
      <w:lvlJc w:val="left"/>
      <w:pPr>
        <w:ind w:left="1957" w:hanging="260"/>
      </w:pPr>
      <w:rPr>
        <w:rFonts w:hint="default"/>
        <w:lang w:val="ru-RU" w:eastAsia="en-US" w:bidi="ar-SA"/>
      </w:rPr>
    </w:lvl>
    <w:lvl w:ilvl="6" w:tplc="C3FC22D8">
      <w:numFmt w:val="bullet"/>
      <w:lvlText w:val="•"/>
      <w:lvlJc w:val="left"/>
      <w:pPr>
        <w:ind w:left="2341" w:hanging="260"/>
      </w:pPr>
      <w:rPr>
        <w:rFonts w:hint="default"/>
        <w:lang w:val="ru-RU" w:eastAsia="en-US" w:bidi="ar-SA"/>
      </w:rPr>
    </w:lvl>
    <w:lvl w:ilvl="7" w:tplc="071E8BDC">
      <w:numFmt w:val="bullet"/>
      <w:lvlText w:val="•"/>
      <w:lvlJc w:val="left"/>
      <w:pPr>
        <w:ind w:left="2724" w:hanging="260"/>
      </w:pPr>
      <w:rPr>
        <w:rFonts w:hint="default"/>
        <w:lang w:val="ru-RU" w:eastAsia="en-US" w:bidi="ar-SA"/>
      </w:rPr>
    </w:lvl>
    <w:lvl w:ilvl="8" w:tplc="FFCCC820">
      <w:numFmt w:val="bullet"/>
      <w:lvlText w:val="•"/>
      <w:lvlJc w:val="left"/>
      <w:pPr>
        <w:ind w:left="3108" w:hanging="260"/>
      </w:pPr>
      <w:rPr>
        <w:rFonts w:hint="default"/>
        <w:lang w:val="ru-RU" w:eastAsia="en-US" w:bidi="ar-SA"/>
      </w:rPr>
    </w:lvl>
  </w:abstractNum>
  <w:abstractNum w:abstractNumId="11">
    <w:nsid w:val="09413686"/>
    <w:multiLevelType w:val="hybridMultilevel"/>
    <w:tmpl w:val="E2022646"/>
    <w:lvl w:ilvl="0" w:tplc="A0D81266">
      <w:numFmt w:val="bullet"/>
      <w:lvlText w:val=""/>
      <w:lvlJc w:val="left"/>
      <w:pPr>
        <w:ind w:left="197" w:hanging="341"/>
      </w:pPr>
      <w:rPr>
        <w:rFonts w:ascii="Symbol" w:eastAsia="Symbol" w:hAnsi="Symbol" w:cs="Symbol" w:hint="default"/>
        <w:b w:val="0"/>
        <w:bCs w:val="0"/>
        <w:i w:val="0"/>
        <w:iCs w:val="0"/>
        <w:spacing w:val="0"/>
        <w:w w:val="100"/>
        <w:sz w:val="24"/>
        <w:szCs w:val="24"/>
        <w:lang w:val="ru-RU" w:eastAsia="en-US" w:bidi="ar-SA"/>
      </w:rPr>
    </w:lvl>
    <w:lvl w:ilvl="1" w:tplc="53067306">
      <w:numFmt w:val="bullet"/>
      <w:lvlText w:val="•"/>
      <w:lvlJc w:val="left"/>
      <w:pPr>
        <w:ind w:left="753" w:hanging="341"/>
      </w:pPr>
      <w:rPr>
        <w:rFonts w:hint="default"/>
        <w:lang w:val="ru-RU" w:eastAsia="en-US" w:bidi="ar-SA"/>
      </w:rPr>
    </w:lvl>
    <w:lvl w:ilvl="2" w:tplc="436A9756">
      <w:numFmt w:val="bullet"/>
      <w:lvlText w:val="•"/>
      <w:lvlJc w:val="left"/>
      <w:pPr>
        <w:ind w:left="1307" w:hanging="341"/>
      </w:pPr>
      <w:rPr>
        <w:rFonts w:hint="default"/>
        <w:lang w:val="ru-RU" w:eastAsia="en-US" w:bidi="ar-SA"/>
      </w:rPr>
    </w:lvl>
    <w:lvl w:ilvl="3" w:tplc="487C1284">
      <w:numFmt w:val="bullet"/>
      <w:lvlText w:val="•"/>
      <w:lvlJc w:val="left"/>
      <w:pPr>
        <w:ind w:left="1861" w:hanging="341"/>
      </w:pPr>
      <w:rPr>
        <w:rFonts w:hint="default"/>
        <w:lang w:val="ru-RU" w:eastAsia="en-US" w:bidi="ar-SA"/>
      </w:rPr>
    </w:lvl>
    <w:lvl w:ilvl="4" w:tplc="A9A0EA7C">
      <w:numFmt w:val="bullet"/>
      <w:lvlText w:val="•"/>
      <w:lvlJc w:val="left"/>
      <w:pPr>
        <w:ind w:left="2414" w:hanging="341"/>
      </w:pPr>
      <w:rPr>
        <w:rFonts w:hint="default"/>
        <w:lang w:val="ru-RU" w:eastAsia="en-US" w:bidi="ar-SA"/>
      </w:rPr>
    </w:lvl>
    <w:lvl w:ilvl="5" w:tplc="342E1C36">
      <w:numFmt w:val="bullet"/>
      <w:lvlText w:val="•"/>
      <w:lvlJc w:val="left"/>
      <w:pPr>
        <w:ind w:left="2968" w:hanging="341"/>
      </w:pPr>
      <w:rPr>
        <w:rFonts w:hint="default"/>
        <w:lang w:val="ru-RU" w:eastAsia="en-US" w:bidi="ar-SA"/>
      </w:rPr>
    </w:lvl>
    <w:lvl w:ilvl="6" w:tplc="A208A5A0">
      <w:numFmt w:val="bullet"/>
      <w:lvlText w:val="•"/>
      <w:lvlJc w:val="left"/>
      <w:pPr>
        <w:ind w:left="3522" w:hanging="341"/>
      </w:pPr>
      <w:rPr>
        <w:rFonts w:hint="default"/>
        <w:lang w:val="ru-RU" w:eastAsia="en-US" w:bidi="ar-SA"/>
      </w:rPr>
    </w:lvl>
    <w:lvl w:ilvl="7" w:tplc="8B5CDD5E">
      <w:numFmt w:val="bullet"/>
      <w:lvlText w:val="•"/>
      <w:lvlJc w:val="left"/>
      <w:pPr>
        <w:ind w:left="4075" w:hanging="341"/>
      </w:pPr>
      <w:rPr>
        <w:rFonts w:hint="default"/>
        <w:lang w:val="ru-RU" w:eastAsia="en-US" w:bidi="ar-SA"/>
      </w:rPr>
    </w:lvl>
    <w:lvl w:ilvl="8" w:tplc="184471D6">
      <w:numFmt w:val="bullet"/>
      <w:lvlText w:val="•"/>
      <w:lvlJc w:val="left"/>
      <w:pPr>
        <w:ind w:left="4629" w:hanging="341"/>
      </w:pPr>
      <w:rPr>
        <w:rFonts w:hint="default"/>
        <w:lang w:val="ru-RU" w:eastAsia="en-US" w:bidi="ar-SA"/>
      </w:rPr>
    </w:lvl>
  </w:abstractNum>
  <w:abstractNum w:abstractNumId="12">
    <w:nsid w:val="0B375D93"/>
    <w:multiLevelType w:val="hybridMultilevel"/>
    <w:tmpl w:val="40B02646"/>
    <w:lvl w:ilvl="0" w:tplc="A488A686">
      <w:start w:val="1"/>
      <w:numFmt w:val="decimal"/>
      <w:lvlText w:val="%1)"/>
      <w:lvlJc w:val="left"/>
      <w:pPr>
        <w:ind w:left="707" w:hanging="264"/>
      </w:pPr>
      <w:rPr>
        <w:rFonts w:ascii="Times New Roman" w:eastAsia="Times New Roman" w:hAnsi="Times New Roman" w:cs="Times New Roman" w:hint="default"/>
        <w:b w:val="0"/>
        <w:bCs w:val="0"/>
        <w:i w:val="0"/>
        <w:iCs w:val="0"/>
        <w:spacing w:val="0"/>
        <w:w w:val="95"/>
        <w:sz w:val="24"/>
        <w:szCs w:val="24"/>
        <w:lang w:val="ru-RU" w:eastAsia="en-US" w:bidi="ar-SA"/>
      </w:rPr>
    </w:lvl>
    <w:lvl w:ilvl="1" w:tplc="D332BD30">
      <w:numFmt w:val="bullet"/>
      <w:lvlText w:val="-"/>
      <w:lvlJc w:val="left"/>
      <w:pPr>
        <w:ind w:left="1279"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2" w:tplc="71D0BF28">
      <w:numFmt w:val="bullet"/>
      <w:lvlText w:val="•"/>
      <w:lvlJc w:val="left"/>
      <w:pPr>
        <w:ind w:left="2350" w:hanging="144"/>
      </w:pPr>
      <w:rPr>
        <w:rFonts w:hint="default"/>
        <w:lang w:val="ru-RU" w:eastAsia="en-US" w:bidi="ar-SA"/>
      </w:rPr>
    </w:lvl>
    <w:lvl w:ilvl="3" w:tplc="FC142E92">
      <w:numFmt w:val="bullet"/>
      <w:lvlText w:val="•"/>
      <w:lvlJc w:val="left"/>
      <w:pPr>
        <w:ind w:left="3421" w:hanging="144"/>
      </w:pPr>
      <w:rPr>
        <w:rFonts w:hint="default"/>
        <w:lang w:val="ru-RU" w:eastAsia="en-US" w:bidi="ar-SA"/>
      </w:rPr>
    </w:lvl>
    <w:lvl w:ilvl="4" w:tplc="FFBA1988">
      <w:numFmt w:val="bullet"/>
      <w:lvlText w:val="•"/>
      <w:lvlJc w:val="left"/>
      <w:pPr>
        <w:ind w:left="4492" w:hanging="144"/>
      </w:pPr>
      <w:rPr>
        <w:rFonts w:hint="default"/>
        <w:lang w:val="ru-RU" w:eastAsia="en-US" w:bidi="ar-SA"/>
      </w:rPr>
    </w:lvl>
    <w:lvl w:ilvl="5" w:tplc="EECEDFD2">
      <w:numFmt w:val="bullet"/>
      <w:lvlText w:val="•"/>
      <w:lvlJc w:val="left"/>
      <w:pPr>
        <w:ind w:left="5563" w:hanging="144"/>
      </w:pPr>
      <w:rPr>
        <w:rFonts w:hint="default"/>
        <w:lang w:val="ru-RU" w:eastAsia="en-US" w:bidi="ar-SA"/>
      </w:rPr>
    </w:lvl>
    <w:lvl w:ilvl="6" w:tplc="F6F8433A">
      <w:numFmt w:val="bullet"/>
      <w:lvlText w:val="•"/>
      <w:lvlJc w:val="left"/>
      <w:pPr>
        <w:ind w:left="6633" w:hanging="144"/>
      </w:pPr>
      <w:rPr>
        <w:rFonts w:hint="default"/>
        <w:lang w:val="ru-RU" w:eastAsia="en-US" w:bidi="ar-SA"/>
      </w:rPr>
    </w:lvl>
    <w:lvl w:ilvl="7" w:tplc="5D561544">
      <w:numFmt w:val="bullet"/>
      <w:lvlText w:val="•"/>
      <w:lvlJc w:val="left"/>
      <w:pPr>
        <w:ind w:left="7704" w:hanging="144"/>
      </w:pPr>
      <w:rPr>
        <w:rFonts w:hint="default"/>
        <w:lang w:val="ru-RU" w:eastAsia="en-US" w:bidi="ar-SA"/>
      </w:rPr>
    </w:lvl>
    <w:lvl w:ilvl="8" w:tplc="525E64BA">
      <w:numFmt w:val="bullet"/>
      <w:lvlText w:val="•"/>
      <w:lvlJc w:val="left"/>
      <w:pPr>
        <w:ind w:left="8775" w:hanging="144"/>
      </w:pPr>
      <w:rPr>
        <w:rFonts w:hint="default"/>
        <w:lang w:val="ru-RU" w:eastAsia="en-US" w:bidi="ar-SA"/>
      </w:rPr>
    </w:lvl>
  </w:abstractNum>
  <w:abstractNum w:abstractNumId="13">
    <w:nsid w:val="0CAB1C9E"/>
    <w:multiLevelType w:val="hybridMultilevel"/>
    <w:tmpl w:val="28AA7C34"/>
    <w:lvl w:ilvl="0" w:tplc="503EBE1C">
      <w:numFmt w:val="bullet"/>
      <w:lvlText w:val="-"/>
      <w:lvlJc w:val="left"/>
      <w:pPr>
        <w:ind w:left="85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D598E7EE">
      <w:numFmt w:val="bullet"/>
      <w:lvlText w:val="•"/>
      <w:lvlJc w:val="left"/>
      <w:pPr>
        <w:ind w:left="1824" w:hanging="140"/>
      </w:pPr>
      <w:rPr>
        <w:rFonts w:hint="default"/>
        <w:lang w:val="ru-RU" w:eastAsia="en-US" w:bidi="ar-SA"/>
      </w:rPr>
    </w:lvl>
    <w:lvl w:ilvl="2" w:tplc="20445586">
      <w:numFmt w:val="bullet"/>
      <w:lvlText w:val="•"/>
      <w:lvlJc w:val="left"/>
      <w:pPr>
        <w:ind w:left="2788" w:hanging="140"/>
      </w:pPr>
      <w:rPr>
        <w:rFonts w:hint="default"/>
        <w:lang w:val="ru-RU" w:eastAsia="en-US" w:bidi="ar-SA"/>
      </w:rPr>
    </w:lvl>
    <w:lvl w:ilvl="3" w:tplc="80407A24">
      <w:numFmt w:val="bullet"/>
      <w:lvlText w:val="•"/>
      <w:lvlJc w:val="left"/>
      <w:pPr>
        <w:ind w:left="3752" w:hanging="140"/>
      </w:pPr>
      <w:rPr>
        <w:rFonts w:hint="default"/>
        <w:lang w:val="ru-RU" w:eastAsia="en-US" w:bidi="ar-SA"/>
      </w:rPr>
    </w:lvl>
    <w:lvl w:ilvl="4" w:tplc="282A4EC4">
      <w:numFmt w:val="bullet"/>
      <w:lvlText w:val="•"/>
      <w:lvlJc w:val="left"/>
      <w:pPr>
        <w:ind w:left="4716" w:hanging="140"/>
      </w:pPr>
      <w:rPr>
        <w:rFonts w:hint="default"/>
        <w:lang w:val="ru-RU" w:eastAsia="en-US" w:bidi="ar-SA"/>
      </w:rPr>
    </w:lvl>
    <w:lvl w:ilvl="5" w:tplc="4470CED0">
      <w:numFmt w:val="bullet"/>
      <w:lvlText w:val="•"/>
      <w:lvlJc w:val="left"/>
      <w:pPr>
        <w:ind w:left="5681" w:hanging="140"/>
      </w:pPr>
      <w:rPr>
        <w:rFonts w:hint="default"/>
        <w:lang w:val="ru-RU" w:eastAsia="en-US" w:bidi="ar-SA"/>
      </w:rPr>
    </w:lvl>
    <w:lvl w:ilvl="6" w:tplc="95C87DD0">
      <w:numFmt w:val="bullet"/>
      <w:lvlText w:val="•"/>
      <w:lvlJc w:val="left"/>
      <w:pPr>
        <w:ind w:left="6645" w:hanging="140"/>
      </w:pPr>
      <w:rPr>
        <w:rFonts w:hint="default"/>
        <w:lang w:val="ru-RU" w:eastAsia="en-US" w:bidi="ar-SA"/>
      </w:rPr>
    </w:lvl>
    <w:lvl w:ilvl="7" w:tplc="3502E882">
      <w:numFmt w:val="bullet"/>
      <w:lvlText w:val="•"/>
      <w:lvlJc w:val="left"/>
      <w:pPr>
        <w:ind w:left="7609" w:hanging="140"/>
      </w:pPr>
      <w:rPr>
        <w:rFonts w:hint="default"/>
        <w:lang w:val="ru-RU" w:eastAsia="en-US" w:bidi="ar-SA"/>
      </w:rPr>
    </w:lvl>
    <w:lvl w:ilvl="8" w:tplc="52A86AEA">
      <w:numFmt w:val="bullet"/>
      <w:lvlText w:val="•"/>
      <w:lvlJc w:val="left"/>
      <w:pPr>
        <w:ind w:left="8573" w:hanging="140"/>
      </w:pPr>
      <w:rPr>
        <w:rFonts w:hint="default"/>
        <w:lang w:val="ru-RU" w:eastAsia="en-US" w:bidi="ar-SA"/>
      </w:rPr>
    </w:lvl>
  </w:abstractNum>
  <w:abstractNum w:abstractNumId="14">
    <w:nsid w:val="12531D4B"/>
    <w:multiLevelType w:val="hybridMultilevel"/>
    <w:tmpl w:val="0A98CBF4"/>
    <w:lvl w:ilvl="0" w:tplc="D90C2460">
      <w:numFmt w:val="bullet"/>
      <w:lvlText w:val="-"/>
      <w:lvlJc w:val="left"/>
      <w:pPr>
        <w:ind w:left="49" w:hanging="269"/>
      </w:pPr>
      <w:rPr>
        <w:rFonts w:ascii="Times New Roman" w:eastAsia="Times New Roman" w:hAnsi="Times New Roman" w:cs="Times New Roman" w:hint="default"/>
        <w:b w:val="0"/>
        <w:bCs w:val="0"/>
        <w:i w:val="0"/>
        <w:iCs w:val="0"/>
        <w:spacing w:val="0"/>
        <w:w w:val="95"/>
        <w:sz w:val="26"/>
        <w:szCs w:val="26"/>
        <w:lang w:val="ru-RU" w:eastAsia="en-US" w:bidi="ar-SA"/>
      </w:rPr>
    </w:lvl>
    <w:lvl w:ilvl="1" w:tplc="DA941F16">
      <w:numFmt w:val="bullet"/>
      <w:lvlText w:val="•"/>
      <w:lvlJc w:val="left"/>
      <w:pPr>
        <w:ind w:left="423" w:hanging="269"/>
      </w:pPr>
      <w:rPr>
        <w:rFonts w:hint="default"/>
        <w:lang w:val="ru-RU" w:eastAsia="en-US" w:bidi="ar-SA"/>
      </w:rPr>
    </w:lvl>
    <w:lvl w:ilvl="2" w:tplc="E31C6044">
      <w:numFmt w:val="bullet"/>
      <w:lvlText w:val="•"/>
      <w:lvlJc w:val="left"/>
      <w:pPr>
        <w:ind w:left="807" w:hanging="269"/>
      </w:pPr>
      <w:rPr>
        <w:rFonts w:hint="default"/>
        <w:lang w:val="ru-RU" w:eastAsia="en-US" w:bidi="ar-SA"/>
      </w:rPr>
    </w:lvl>
    <w:lvl w:ilvl="3" w:tplc="68560D7E">
      <w:numFmt w:val="bullet"/>
      <w:lvlText w:val="•"/>
      <w:lvlJc w:val="left"/>
      <w:pPr>
        <w:ind w:left="1190" w:hanging="269"/>
      </w:pPr>
      <w:rPr>
        <w:rFonts w:hint="default"/>
        <w:lang w:val="ru-RU" w:eastAsia="en-US" w:bidi="ar-SA"/>
      </w:rPr>
    </w:lvl>
    <w:lvl w:ilvl="4" w:tplc="DC367D7A">
      <w:numFmt w:val="bullet"/>
      <w:lvlText w:val="•"/>
      <w:lvlJc w:val="left"/>
      <w:pPr>
        <w:ind w:left="1574" w:hanging="269"/>
      </w:pPr>
      <w:rPr>
        <w:rFonts w:hint="default"/>
        <w:lang w:val="ru-RU" w:eastAsia="en-US" w:bidi="ar-SA"/>
      </w:rPr>
    </w:lvl>
    <w:lvl w:ilvl="5" w:tplc="2DF43A1E">
      <w:numFmt w:val="bullet"/>
      <w:lvlText w:val="•"/>
      <w:lvlJc w:val="left"/>
      <w:pPr>
        <w:ind w:left="1957" w:hanging="269"/>
      </w:pPr>
      <w:rPr>
        <w:rFonts w:hint="default"/>
        <w:lang w:val="ru-RU" w:eastAsia="en-US" w:bidi="ar-SA"/>
      </w:rPr>
    </w:lvl>
    <w:lvl w:ilvl="6" w:tplc="FF4A3D92">
      <w:numFmt w:val="bullet"/>
      <w:lvlText w:val="•"/>
      <w:lvlJc w:val="left"/>
      <w:pPr>
        <w:ind w:left="2341" w:hanging="269"/>
      </w:pPr>
      <w:rPr>
        <w:rFonts w:hint="default"/>
        <w:lang w:val="ru-RU" w:eastAsia="en-US" w:bidi="ar-SA"/>
      </w:rPr>
    </w:lvl>
    <w:lvl w:ilvl="7" w:tplc="7F24F4BA">
      <w:numFmt w:val="bullet"/>
      <w:lvlText w:val="•"/>
      <w:lvlJc w:val="left"/>
      <w:pPr>
        <w:ind w:left="2724" w:hanging="269"/>
      </w:pPr>
      <w:rPr>
        <w:rFonts w:hint="default"/>
        <w:lang w:val="ru-RU" w:eastAsia="en-US" w:bidi="ar-SA"/>
      </w:rPr>
    </w:lvl>
    <w:lvl w:ilvl="8" w:tplc="29A4C734">
      <w:numFmt w:val="bullet"/>
      <w:lvlText w:val="•"/>
      <w:lvlJc w:val="left"/>
      <w:pPr>
        <w:ind w:left="3108" w:hanging="269"/>
      </w:pPr>
      <w:rPr>
        <w:rFonts w:hint="default"/>
        <w:lang w:val="ru-RU" w:eastAsia="en-US" w:bidi="ar-SA"/>
      </w:rPr>
    </w:lvl>
  </w:abstractNum>
  <w:abstractNum w:abstractNumId="15">
    <w:nsid w:val="12FA2CB7"/>
    <w:multiLevelType w:val="hybridMultilevel"/>
    <w:tmpl w:val="6A6E5B3E"/>
    <w:lvl w:ilvl="0" w:tplc="B9963FEA">
      <w:numFmt w:val="bullet"/>
      <w:lvlText w:val="-"/>
      <w:lvlJc w:val="left"/>
      <w:pPr>
        <w:ind w:left="141"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1" w:tplc="646C14F2">
      <w:numFmt w:val="bullet"/>
      <w:lvlText w:val="•"/>
      <w:lvlJc w:val="left"/>
      <w:pPr>
        <w:ind w:left="1175" w:hanging="144"/>
      </w:pPr>
      <w:rPr>
        <w:rFonts w:hint="default"/>
        <w:lang w:val="ru-RU" w:eastAsia="en-US" w:bidi="ar-SA"/>
      </w:rPr>
    </w:lvl>
    <w:lvl w:ilvl="2" w:tplc="08A8878E">
      <w:numFmt w:val="bullet"/>
      <w:lvlText w:val="•"/>
      <w:lvlJc w:val="left"/>
      <w:pPr>
        <w:ind w:left="2210" w:hanging="144"/>
      </w:pPr>
      <w:rPr>
        <w:rFonts w:hint="default"/>
        <w:lang w:val="ru-RU" w:eastAsia="en-US" w:bidi="ar-SA"/>
      </w:rPr>
    </w:lvl>
    <w:lvl w:ilvl="3" w:tplc="DCA2DC26">
      <w:numFmt w:val="bullet"/>
      <w:lvlText w:val="•"/>
      <w:lvlJc w:val="left"/>
      <w:pPr>
        <w:ind w:left="3245" w:hanging="144"/>
      </w:pPr>
      <w:rPr>
        <w:rFonts w:hint="default"/>
        <w:lang w:val="ru-RU" w:eastAsia="en-US" w:bidi="ar-SA"/>
      </w:rPr>
    </w:lvl>
    <w:lvl w:ilvl="4" w:tplc="1CECE998">
      <w:numFmt w:val="bullet"/>
      <w:lvlText w:val="•"/>
      <w:lvlJc w:val="left"/>
      <w:pPr>
        <w:ind w:left="4280" w:hanging="144"/>
      </w:pPr>
      <w:rPr>
        <w:rFonts w:hint="default"/>
        <w:lang w:val="ru-RU" w:eastAsia="en-US" w:bidi="ar-SA"/>
      </w:rPr>
    </w:lvl>
    <w:lvl w:ilvl="5" w:tplc="F0AEE51A">
      <w:numFmt w:val="bullet"/>
      <w:lvlText w:val="•"/>
      <w:lvlJc w:val="left"/>
      <w:pPr>
        <w:ind w:left="5315" w:hanging="144"/>
      </w:pPr>
      <w:rPr>
        <w:rFonts w:hint="default"/>
        <w:lang w:val="ru-RU" w:eastAsia="en-US" w:bidi="ar-SA"/>
      </w:rPr>
    </w:lvl>
    <w:lvl w:ilvl="6" w:tplc="9F724384">
      <w:numFmt w:val="bullet"/>
      <w:lvlText w:val="•"/>
      <w:lvlJc w:val="left"/>
      <w:pPr>
        <w:ind w:left="6351" w:hanging="144"/>
      </w:pPr>
      <w:rPr>
        <w:rFonts w:hint="default"/>
        <w:lang w:val="ru-RU" w:eastAsia="en-US" w:bidi="ar-SA"/>
      </w:rPr>
    </w:lvl>
    <w:lvl w:ilvl="7" w:tplc="98E8A068">
      <w:numFmt w:val="bullet"/>
      <w:lvlText w:val="•"/>
      <w:lvlJc w:val="left"/>
      <w:pPr>
        <w:ind w:left="7386" w:hanging="144"/>
      </w:pPr>
      <w:rPr>
        <w:rFonts w:hint="default"/>
        <w:lang w:val="ru-RU" w:eastAsia="en-US" w:bidi="ar-SA"/>
      </w:rPr>
    </w:lvl>
    <w:lvl w:ilvl="8" w:tplc="38187030">
      <w:numFmt w:val="bullet"/>
      <w:lvlText w:val="•"/>
      <w:lvlJc w:val="left"/>
      <w:pPr>
        <w:ind w:left="8421" w:hanging="144"/>
      </w:pPr>
      <w:rPr>
        <w:rFonts w:hint="default"/>
        <w:lang w:val="ru-RU" w:eastAsia="en-US" w:bidi="ar-SA"/>
      </w:rPr>
    </w:lvl>
  </w:abstractNum>
  <w:abstractNum w:abstractNumId="16">
    <w:nsid w:val="138C0BAD"/>
    <w:multiLevelType w:val="hybridMultilevel"/>
    <w:tmpl w:val="3E10363A"/>
    <w:lvl w:ilvl="0" w:tplc="B1CE9D14">
      <w:numFmt w:val="bullet"/>
      <w:lvlText w:val=""/>
      <w:lvlJc w:val="left"/>
      <w:pPr>
        <w:ind w:left="542" w:hanging="380"/>
      </w:pPr>
      <w:rPr>
        <w:rFonts w:ascii="Symbol" w:eastAsia="Symbol" w:hAnsi="Symbol" w:cs="Symbol" w:hint="default"/>
        <w:b w:val="0"/>
        <w:bCs w:val="0"/>
        <w:i w:val="0"/>
        <w:iCs w:val="0"/>
        <w:spacing w:val="0"/>
        <w:w w:val="100"/>
        <w:sz w:val="24"/>
        <w:szCs w:val="24"/>
        <w:lang w:val="ru-RU" w:eastAsia="en-US" w:bidi="ar-SA"/>
      </w:rPr>
    </w:lvl>
    <w:lvl w:ilvl="1" w:tplc="8E9EEE54">
      <w:numFmt w:val="bullet"/>
      <w:lvlText w:val="•"/>
      <w:lvlJc w:val="left"/>
      <w:pPr>
        <w:ind w:left="1059" w:hanging="380"/>
      </w:pPr>
      <w:rPr>
        <w:rFonts w:hint="default"/>
        <w:lang w:val="ru-RU" w:eastAsia="en-US" w:bidi="ar-SA"/>
      </w:rPr>
    </w:lvl>
    <w:lvl w:ilvl="2" w:tplc="C3F07134">
      <w:numFmt w:val="bullet"/>
      <w:lvlText w:val="•"/>
      <w:lvlJc w:val="left"/>
      <w:pPr>
        <w:ind w:left="1579" w:hanging="380"/>
      </w:pPr>
      <w:rPr>
        <w:rFonts w:hint="default"/>
        <w:lang w:val="ru-RU" w:eastAsia="en-US" w:bidi="ar-SA"/>
      </w:rPr>
    </w:lvl>
    <w:lvl w:ilvl="3" w:tplc="3EE2B9D4">
      <w:numFmt w:val="bullet"/>
      <w:lvlText w:val="•"/>
      <w:lvlJc w:val="left"/>
      <w:pPr>
        <w:ind w:left="2099" w:hanging="380"/>
      </w:pPr>
      <w:rPr>
        <w:rFonts w:hint="default"/>
        <w:lang w:val="ru-RU" w:eastAsia="en-US" w:bidi="ar-SA"/>
      </w:rPr>
    </w:lvl>
    <w:lvl w:ilvl="4" w:tplc="8FD4580A">
      <w:numFmt w:val="bullet"/>
      <w:lvlText w:val="•"/>
      <w:lvlJc w:val="left"/>
      <w:pPr>
        <w:ind w:left="2618" w:hanging="380"/>
      </w:pPr>
      <w:rPr>
        <w:rFonts w:hint="default"/>
        <w:lang w:val="ru-RU" w:eastAsia="en-US" w:bidi="ar-SA"/>
      </w:rPr>
    </w:lvl>
    <w:lvl w:ilvl="5" w:tplc="CF36E59C">
      <w:numFmt w:val="bullet"/>
      <w:lvlText w:val="•"/>
      <w:lvlJc w:val="left"/>
      <w:pPr>
        <w:ind w:left="3138" w:hanging="380"/>
      </w:pPr>
      <w:rPr>
        <w:rFonts w:hint="default"/>
        <w:lang w:val="ru-RU" w:eastAsia="en-US" w:bidi="ar-SA"/>
      </w:rPr>
    </w:lvl>
    <w:lvl w:ilvl="6" w:tplc="40DA520E">
      <w:numFmt w:val="bullet"/>
      <w:lvlText w:val="•"/>
      <w:lvlJc w:val="left"/>
      <w:pPr>
        <w:ind w:left="3658" w:hanging="380"/>
      </w:pPr>
      <w:rPr>
        <w:rFonts w:hint="default"/>
        <w:lang w:val="ru-RU" w:eastAsia="en-US" w:bidi="ar-SA"/>
      </w:rPr>
    </w:lvl>
    <w:lvl w:ilvl="7" w:tplc="5F6C3C6C">
      <w:numFmt w:val="bullet"/>
      <w:lvlText w:val="•"/>
      <w:lvlJc w:val="left"/>
      <w:pPr>
        <w:ind w:left="4177" w:hanging="380"/>
      </w:pPr>
      <w:rPr>
        <w:rFonts w:hint="default"/>
        <w:lang w:val="ru-RU" w:eastAsia="en-US" w:bidi="ar-SA"/>
      </w:rPr>
    </w:lvl>
    <w:lvl w:ilvl="8" w:tplc="631247B2">
      <w:numFmt w:val="bullet"/>
      <w:lvlText w:val="•"/>
      <w:lvlJc w:val="left"/>
      <w:pPr>
        <w:ind w:left="4697" w:hanging="380"/>
      </w:pPr>
      <w:rPr>
        <w:rFonts w:hint="default"/>
        <w:lang w:val="ru-RU" w:eastAsia="en-US" w:bidi="ar-SA"/>
      </w:rPr>
    </w:lvl>
  </w:abstractNum>
  <w:abstractNum w:abstractNumId="17">
    <w:nsid w:val="14CE5763"/>
    <w:multiLevelType w:val="hybridMultilevel"/>
    <w:tmpl w:val="5BBE2142"/>
    <w:lvl w:ilvl="0" w:tplc="2E94745C">
      <w:start w:val="1"/>
      <w:numFmt w:val="decimal"/>
      <w:lvlText w:val="%1)"/>
      <w:lvlJc w:val="left"/>
      <w:pPr>
        <w:ind w:left="854"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56046F3A">
      <w:numFmt w:val="bullet"/>
      <w:lvlText w:val="•"/>
      <w:lvlJc w:val="left"/>
      <w:pPr>
        <w:ind w:left="1824" w:hanging="298"/>
      </w:pPr>
      <w:rPr>
        <w:rFonts w:hint="default"/>
        <w:lang w:val="ru-RU" w:eastAsia="en-US" w:bidi="ar-SA"/>
      </w:rPr>
    </w:lvl>
    <w:lvl w:ilvl="2" w:tplc="81BCA7B0">
      <w:numFmt w:val="bullet"/>
      <w:lvlText w:val="•"/>
      <w:lvlJc w:val="left"/>
      <w:pPr>
        <w:ind w:left="2788" w:hanging="298"/>
      </w:pPr>
      <w:rPr>
        <w:rFonts w:hint="default"/>
        <w:lang w:val="ru-RU" w:eastAsia="en-US" w:bidi="ar-SA"/>
      </w:rPr>
    </w:lvl>
    <w:lvl w:ilvl="3" w:tplc="B600ADE0">
      <w:numFmt w:val="bullet"/>
      <w:lvlText w:val="•"/>
      <w:lvlJc w:val="left"/>
      <w:pPr>
        <w:ind w:left="3752" w:hanging="298"/>
      </w:pPr>
      <w:rPr>
        <w:rFonts w:hint="default"/>
        <w:lang w:val="ru-RU" w:eastAsia="en-US" w:bidi="ar-SA"/>
      </w:rPr>
    </w:lvl>
    <w:lvl w:ilvl="4" w:tplc="E11A2506">
      <w:numFmt w:val="bullet"/>
      <w:lvlText w:val="•"/>
      <w:lvlJc w:val="left"/>
      <w:pPr>
        <w:ind w:left="4716" w:hanging="298"/>
      </w:pPr>
      <w:rPr>
        <w:rFonts w:hint="default"/>
        <w:lang w:val="ru-RU" w:eastAsia="en-US" w:bidi="ar-SA"/>
      </w:rPr>
    </w:lvl>
    <w:lvl w:ilvl="5" w:tplc="A6EAF666">
      <w:numFmt w:val="bullet"/>
      <w:lvlText w:val="•"/>
      <w:lvlJc w:val="left"/>
      <w:pPr>
        <w:ind w:left="5681" w:hanging="298"/>
      </w:pPr>
      <w:rPr>
        <w:rFonts w:hint="default"/>
        <w:lang w:val="ru-RU" w:eastAsia="en-US" w:bidi="ar-SA"/>
      </w:rPr>
    </w:lvl>
    <w:lvl w:ilvl="6" w:tplc="717E5178">
      <w:numFmt w:val="bullet"/>
      <w:lvlText w:val="•"/>
      <w:lvlJc w:val="left"/>
      <w:pPr>
        <w:ind w:left="6645" w:hanging="298"/>
      </w:pPr>
      <w:rPr>
        <w:rFonts w:hint="default"/>
        <w:lang w:val="ru-RU" w:eastAsia="en-US" w:bidi="ar-SA"/>
      </w:rPr>
    </w:lvl>
    <w:lvl w:ilvl="7" w:tplc="BC5E1BBE">
      <w:numFmt w:val="bullet"/>
      <w:lvlText w:val="•"/>
      <w:lvlJc w:val="left"/>
      <w:pPr>
        <w:ind w:left="7609" w:hanging="298"/>
      </w:pPr>
      <w:rPr>
        <w:rFonts w:hint="default"/>
        <w:lang w:val="ru-RU" w:eastAsia="en-US" w:bidi="ar-SA"/>
      </w:rPr>
    </w:lvl>
    <w:lvl w:ilvl="8" w:tplc="B3CA033E">
      <w:numFmt w:val="bullet"/>
      <w:lvlText w:val="•"/>
      <w:lvlJc w:val="left"/>
      <w:pPr>
        <w:ind w:left="8573" w:hanging="298"/>
      </w:pPr>
      <w:rPr>
        <w:rFonts w:hint="default"/>
        <w:lang w:val="ru-RU" w:eastAsia="en-US" w:bidi="ar-SA"/>
      </w:rPr>
    </w:lvl>
  </w:abstractNum>
  <w:abstractNum w:abstractNumId="18">
    <w:nsid w:val="1852350F"/>
    <w:multiLevelType w:val="hybridMultilevel"/>
    <w:tmpl w:val="93861A26"/>
    <w:lvl w:ilvl="0" w:tplc="A10E278C">
      <w:numFmt w:val="bullet"/>
      <w:lvlText w:val="-"/>
      <w:lvlJc w:val="left"/>
      <w:pPr>
        <w:ind w:left="141" w:hanging="169"/>
      </w:pPr>
      <w:rPr>
        <w:rFonts w:ascii="Times New Roman" w:eastAsia="Times New Roman" w:hAnsi="Times New Roman" w:cs="Times New Roman" w:hint="default"/>
        <w:spacing w:val="0"/>
        <w:w w:val="100"/>
        <w:lang w:val="ru-RU" w:eastAsia="en-US" w:bidi="ar-SA"/>
      </w:rPr>
    </w:lvl>
    <w:lvl w:ilvl="1" w:tplc="72768DAC">
      <w:numFmt w:val="bullet"/>
      <w:lvlText w:val="•"/>
      <w:lvlJc w:val="left"/>
      <w:pPr>
        <w:ind w:left="1175" w:hanging="169"/>
      </w:pPr>
      <w:rPr>
        <w:rFonts w:hint="default"/>
        <w:lang w:val="ru-RU" w:eastAsia="en-US" w:bidi="ar-SA"/>
      </w:rPr>
    </w:lvl>
    <w:lvl w:ilvl="2" w:tplc="A5A42E08">
      <w:numFmt w:val="bullet"/>
      <w:lvlText w:val="•"/>
      <w:lvlJc w:val="left"/>
      <w:pPr>
        <w:ind w:left="2210" w:hanging="169"/>
      </w:pPr>
      <w:rPr>
        <w:rFonts w:hint="default"/>
        <w:lang w:val="ru-RU" w:eastAsia="en-US" w:bidi="ar-SA"/>
      </w:rPr>
    </w:lvl>
    <w:lvl w:ilvl="3" w:tplc="67489E5C">
      <w:numFmt w:val="bullet"/>
      <w:lvlText w:val="•"/>
      <w:lvlJc w:val="left"/>
      <w:pPr>
        <w:ind w:left="3245" w:hanging="169"/>
      </w:pPr>
      <w:rPr>
        <w:rFonts w:hint="default"/>
        <w:lang w:val="ru-RU" w:eastAsia="en-US" w:bidi="ar-SA"/>
      </w:rPr>
    </w:lvl>
    <w:lvl w:ilvl="4" w:tplc="AAFE5A0E">
      <w:numFmt w:val="bullet"/>
      <w:lvlText w:val="•"/>
      <w:lvlJc w:val="left"/>
      <w:pPr>
        <w:ind w:left="4280" w:hanging="169"/>
      </w:pPr>
      <w:rPr>
        <w:rFonts w:hint="default"/>
        <w:lang w:val="ru-RU" w:eastAsia="en-US" w:bidi="ar-SA"/>
      </w:rPr>
    </w:lvl>
    <w:lvl w:ilvl="5" w:tplc="2F38EA86">
      <w:numFmt w:val="bullet"/>
      <w:lvlText w:val="•"/>
      <w:lvlJc w:val="left"/>
      <w:pPr>
        <w:ind w:left="5315" w:hanging="169"/>
      </w:pPr>
      <w:rPr>
        <w:rFonts w:hint="default"/>
        <w:lang w:val="ru-RU" w:eastAsia="en-US" w:bidi="ar-SA"/>
      </w:rPr>
    </w:lvl>
    <w:lvl w:ilvl="6" w:tplc="D6D2B370">
      <w:numFmt w:val="bullet"/>
      <w:lvlText w:val="•"/>
      <w:lvlJc w:val="left"/>
      <w:pPr>
        <w:ind w:left="6351" w:hanging="169"/>
      </w:pPr>
      <w:rPr>
        <w:rFonts w:hint="default"/>
        <w:lang w:val="ru-RU" w:eastAsia="en-US" w:bidi="ar-SA"/>
      </w:rPr>
    </w:lvl>
    <w:lvl w:ilvl="7" w:tplc="67DAA8CA">
      <w:numFmt w:val="bullet"/>
      <w:lvlText w:val="•"/>
      <w:lvlJc w:val="left"/>
      <w:pPr>
        <w:ind w:left="7386" w:hanging="169"/>
      </w:pPr>
      <w:rPr>
        <w:rFonts w:hint="default"/>
        <w:lang w:val="ru-RU" w:eastAsia="en-US" w:bidi="ar-SA"/>
      </w:rPr>
    </w:lvl>
    <w:lvl w:ilvl="8" w:tplc="EA321F44">
      <w:numFmt w:val="bullet"/>
      <w:lvlText w:val="•"/>
      <w:lvlJc w:val="left"/>
      <w:pPr>
        <w:ind w:left="8421" w:hanging="169"/>
      </w:pPr>
      <w:rPr>
        <w:rFonts w:hint="default"/>
        <w:lang w:val="ru-RU" w:eastAsia="en-US" w:bidi="ar-SA"/>
      </w:rPr>
    </w:lvl>
  </w:abstractNum>
  <w:abstractNum w:abstractNumId="19">
    <w:nsid w:val="1A171909"/>
    <w:multiLevelType w:val="hybridMultilevel"/>
    <w:tmpl w:val="38440C60"/>
    <w:lvl w:ilvl="0" w:tplc="22F68DC0">
      <w:start w:val="1"/>
      <w:numFmt w:val="decimal"/>
      <w:lvlText w:val="%1."/>
      <w:lvlJc w:val="left"/>
      <w:pPr>
        <w:ind w:left="141" w:hanging="246"/>
      </w:pPr>
      <w:rPr>
        <w:rFonts w:ascii="Times New Roman" w:eastAsia="Times New Roman" w:hAnsi="Times New Roman" w:cs="Times New Roman" w:hint="default"/>
        <w:b w:val="0"/>
        <w:bCs w:val="0"/>
        <w:i/>
        <w:iCs/>
        <w:spacing w:val="0"/>
        <w:w w:val="100"/>
        <w:sz w:val="24"/>
        <w:szCs w:val="24"/>
        <w:lang w:val="ru-RU" w:eastAsia="en-US" w:bidi="ar-SA"/>
      </w:rPr>
    </w:lvl>
    <w:lvl w:ilvl="1" w:tplc="AC000804">
      <w:numFmt w:val="bullet"/>
      <w:lvlText w:val="-"/>
      <w:lvlJc w:val="left"/>
      <w:pPr>
        <w:ind w:left="141" w:hanging="145"/>
      </w:pPr>
      <w:rPr>
        <w:rFonts w:ascii="Times New Roman" w:eastAsia="Times New Roman" w:hAnsi="Times New Roman" w:cs="Times New Roman" w:hint="default"/>
        <w:b w:val="0"/>
        <w:bCs w:val="0"/>
        <w:i w:val="0"/>
        <w:iCs w:val="0"/>
        <w:spacing w:val="0"/>
        <w:w w:val="95"/>
        <w:sz w:val="24"/>
        <w:szCs w:val="24"/>
        <w:lang w:val="ru-RU" w:eastAsia="en-US" w:bidi="ar-SA"/>
      </w:rPr>
    </w:lvl>
    <w:lvl w:ilvl="2" w:tplc="C31A58C6">
      <w:numFmt w:val="bullet"/>
      <w:lvlText w:val="•"/>
      <w:lvlJc w:val="left"/>
      <w:pPr>
        <w:ind w:left="2210" w:hanging="145"/>
      </w:pPr>
      <w:rPr>
        <w:rFonts w:hint="default"/>
        <w:lang w:val="ru-RU" w:eastAsia="en-US" w:bidi="ar-SA"/>
      </w:rPr>
    </w:lvl>
    <w:lvl w:ilvl="3" w:tplc="0D361EB8">
      <w:numFmt w:val="bullet"/>
      <w:lvlText w:val="•"/>
      <w:lvlJc w:val="left"/>
      <w:pPr>
        <w:ind w:left="3245" w:hanging="145"/>
      </w:pPr>
      <w:rPr>
        <w:rFonts w:hint="default"/>
        <w:lang w:val="ru-RU" w:eastAsia="en-US" w:bidi="ar-SA"/>
      </w:rPr>
    </w:lvl>
    <w:lvl w:ilvl="4" w:tplc="BE7C317A">
      <w:numFmt w:val="bullet"/>
      <w:lvlText w:val="•"/>
      <w:lvlJc w:val="left"/>
      <w:pPr>
        <w:ind w:left="4280" w:hanging="145"/>
      </w:pPr>
      <w:rPr>
        <w:rFonts w:hint="default"/>
        <w:lang w:val="ru-RU" w:eastAsia="en-US" w:bidi="ar-SA"/>
      </w:rPr>
    </w:lvl>
    <w:lvl w:ilvl="5" w:tplc="63AE6A1C">
      <w:numFmt w:val="bullet"/>
      <w:lvlText w:val="•"/>
      <w:lvlJc w:val="left"/>
      <w:pPr>
        <w:ind w:left="5315" w:hanging="145"/>
      </w:pPr>
      <w:rPr>
        <w:rFonts w:hint="default"/>
        <w:lang w:val="ru-RU" w:eastAsia="en-US" w:bidi="ar-SA"/>
      </w:rPr>
    </w:lvl>
    <w:lvl w:ilvl="6" w:tplc="3D4A963C">
      <w:numFmt w:val="bullet"/>
      <w:lvlText w:val="•"/>
      <w:lvlJc w:val="left"/>
      <w:pPr>
        <w:ind w:left="6351" w:hanging="145"/>
      </w:pPr>
      <w:rPr>
        <w:rFonts w:hint="default"/>
        <w:lang w:val="ru-RU" w:eastAsia="en-US" w:bidi="ar-SA"/>
      </w:rPr>
    </w:lvl>
    <w:lvl w:ilvl="7" w:tplc="F208DA22">
      <w:numFmt w:val="bullet"/>
      <w:lvlText w:val="•"/>
      <w:lvlJc w:val="left"/>
      <w:pPr>
        <w:ind w:left="7386" w:hanging="145"/>
      </w:pPr>
      <w:rPr>
        <w:rFonts w:hint="default"/>
        <w:lang w:val="ru-RU" w:eastAsia="en-US" w:bidi="ar-SA"/>
      </w:rPr>
    </w:lvl>
    <w:lvl w:ilvl="8" w:tplc="CD5CDDA2">
      <w:numFmt w:val="bullet"/>
      <w:lvlText w:val="•"/>
      <w:lvlJc w:val="left"/>
      <w:pPr>
        <w:ind w:left="8421" w:hanging="145"/>
      </w:pPr>
      <w:rPr>
        <w:rFonts w:hint="default"/>
        <w:lang w:val="ru-RU" w:eastAsia="en-US" w:bidi="ar-SA"/>
      </w:rPr>
    </w:lvl>
  </w:abstractNum>
  <w:abstractNum w:abstractNumId="20">
    <w:nsid w:val="1A380A01"/>
    <w:multiLevelType w:val="hybridMultilevel"/>
    <w:tmpl w:val="0F0EF93A"/>
    <w:lvl w:ilvl="0" w:tplc="DC82040A">
      <w:numFmt w:val="bullet"/>
      <w:lvlText w:val="-"/>
      <w:lvlJc w:val="left"/>
      <w:pPr>
        <w:ind w:left="996"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3D16D2C8">
      <w:numFmt w:val="bullet"/>
      <w:lvlText w:val="•"/>
      <w:lvlJc w:val="left"/>
      <w:pPr>
        <w:ind w:left="2005" w:hanging="140"/>
      </w:pPr>
      <w:rPr>
        <w:rFonts w:hint="default"/>
        <w:lang w:val="ru-RU" w:eastAsia="en-US" w:bidi="ar-SA"/>
      </w:rPr>
    </w:lvl>
    <w:lvl w:ilvl="2" w:tplc="C0120230">
      <w:numFmt w:val="bullet"/>
      <w:lvlText w:val="•"/>
      <w:lvlJc w:val="left"/>
      <w:pPr>
        <w:ind w:left="3011" w:hanging="140"/>
      </w:pPr>
      <w:rPr>
        <w:rFonts w:hint="default"/>
        <w:lang w:val="ru-RU" w:eastAsia="en-US" w:bidi="ar-SA"/>
      </w:rPr>
    </w:lvl>
    <w:lvl w:ilvl="3" w:tplc="4EA8183A">
      <w:numFmt w:val="bullet"/>
      <w:lvlText w:val="•"/>
      <w:lvlJc w:val="left"/>
      <w:pPr>
        <w:ind w:left="4017" w:hanging="140"/>
      </w:pPr>
      <w:rPr>
        <w:rFonts w:hint="default"/>
        <w:lang w:val="ru-RU" w:eastAsia="en-US" w:bidi="ar-SA"/>
      </w:rPr>
    </w:lvl>
    <w:lvl w:ilvl="4" w:tplc="C3AAC212">
      <w:numFmt w:val="bullet"/>
      <w:lvlText w:val="•"/>
      <w:lvlJc w:val="left"/>
      <w:pPr>
        <w:ind w:left="5023" w:hanging="140"/>
      </w:pPr>
      <w:rPr>
        <w:rFonts w:hint="default"/>
        <w:lang w:val="ru-RU" w:eastAsia="en-US" w:bidi="ar-SA"/>
      </w:rPr>
    </w:lvl>
    <w:lvl w:ilvl="5" w:tplc="A3662192">
      <w:numFmt w:val="bullet"/>
      <w:lvlText w:val="•"/>
      <w:lvlJc w:val="left"/>
      <w:pPr>
        <w:ind w:left="6029" w:hanging="140"/>
      </w:pPr>
      <w:rPr>
        <w:rFonts w:hint="default"/>
        <w:lang w:val="ru-RU" w:eastAsia="en-US" w:bidi="ar-SA"/>
      </w:rPr>
    </w:lvl>
    <w:lvl w:ilvl="6" w:tplc="513AA31C">
      <w:numFmt w:val="bullet"/>
      <w:lvlText w:val="•"/>
      <w:lvlJc w:val="left"/>
      <w:pPr>
        <w:ind w:left="7035" w:hanging="140"/>
      </w:pPr>
      <w:rPr>
        <w:rFonts w:hint="default"/>
        <w:lang w:val="ru-RU" w:eastAsia="en-US" w:bidi="ar-SA"/>
      </w:rPr>
    </w:lvl>
    <w:lvl w:ilvl="7" w:tplc="0B08B358">
      <w:numFmt w:val="bullet"/>
      <w:lvlText w:val="•"/>
      <w:lvlJc w:val="left"/>
      <w:pPr>
        <w:ind w:left="8041" w:hanging="140"/>
      </w:pPr>
      <w:rPr>
        <w:rFonts w:hint="default"/>
        <w:lang w:val="ru-RU" w:eastAsia="en-US" w:bidi="ar-SA"/>
      </w:rPr>
    </w:lvl>
    <w:lvl w:ilvl="8" w:tplc="C480DB96">
      <w:numFmt w:val="bullet"/>
      <w:lvlText w:val="•"/>
      <w:lvlJc w:val="left"/>
      <w:pPr>
        <w:ind w:left="9047" w:hanging="140"/>
      </w:pPr>
      <w:rPr>
        <w:rFonts w:hint="default"/>
        <w:lang w:val="ru-RU" w:eastAsia="en-US" w:bidi="ar-SA"/>
      </w:rPr>
    </w:lvl>
  </w:abstractNum>
  <w:abstractNum w:abstractNumId="21">
    <w:nsid w:val="1ADB7314"/>
    <w:multiLevelType w:val="hybridMultilevel"/>
    <w:tmpl w:val="41027A50"/>
    <w:lvl w:ilvl="0" w:tplc="B54A71E6">
      <w:numFmt w:val="bullet"/>
      <w:lvlText w:val="-"/>
      <w:lvlJc w:val="left"/>
      <w:pPr>
        <w:ind w:left="710"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1" w:tplc="0FBC1DE2">
      <w:numFmt w:val="bullet"/>
      <w:lvlText w:val="•"/>
      <w:lvlJc w:val="left"/>
      <w:pPr>
        <w:ind w:left="1698" w:hanging="144"/>
      </w:pPr>
      <w:rPr>
        <w:rFonts w:hint="default"/>
        <w:lang w:val="ru-RU" w:eastAsia="en-US" w:bidi="ar-SA"/>
      </w:rPr>
    </w:lvl>
    <w:lvl w:ilvl="2" w:tplc="C4F47BEE">
      <w:numFmt w:val="bullet"/>
      <w:lvlText w:val="•"/>
      <w:lvlJc w:val="left"/>
      <w:pPr>
        <w:ind w:left="2676" w:hanging="144"/>
      </w:pPr>
      <w:rPr>
        <w:rFonts w:hint="default"/>
        <w:lang w:val="ru-RU" w:eastAsia="en-US" w:bidi="ar-SA"/>
      </w:rPr>
    </w:lvl>
    <w:lvl w:ilvl="3" w:tplc="ECF61898">
      <w:numFmt w:val="bullet"/>
      <w:lvlText w:val="•"/>
      <w:lvlJc w:val="left"/>
      <w:pPr>
        <w:ind w:left="3654" w:hanging="144"/>
      </w:pPr>
      <w:rPr>
        <w:rFonts w:hint="default"/>
        <w:lang w:val="ru-RU" w:eastAsia="en-US" w:bidi="ar-SA"/>
      </w:rPr>
    </w:lvl>
    <w:lvl w:ilvl="4" w:tplc="F4224972">
      <w:numFmt w:val="bullet"/>
      <w:lvlText w:val="•"/>
      <w:lvlJc w:val="left"/>
      <w:pPr>
        <w:ind w:left="4632" w:hanging="144"/>
      </w:pPr>
      <w:rPr>
        <w:rFonts w:hint="default"/>
        <w:lang w:val="ru-RU" w:eastAsia="en-US" w:bidi="ar-SA"/>
      </w:rPr>
    </w:lvl>
    <w:lvl w:ilvl="5" w:tplc="EF786B00">
      <w:numFmt w:val="bullet"/>
      <w:lvlText w:val="•"/>
      <w:lvlJc w:val="left"/>
      <w:pPr>
        <w:ind w:left="5611" w:hanging="144"/>
      </w:pPr>
      <w:rPr>
        <w:rFonts w:hint="default"/>
        <w:lang w:val="ru-RU" w:eastAsia="en-US" w:bidi="ar-SA"/>
      </w:rPr>
    </w:lvl>
    <w:lvl w:ilvl="6" w:tplc="81E00E90">
      <w:numFmt w:val="bullet"/>
      <w:lvlText w:val="•"/>
      <w:lvlJc w:val="left"/>
      <w:pPr>
        <w:ind w:left="6589" w:hanging="144"/>
      </w:pPr>
      <w:rPr>
        <w:rFonts w:hint="default"/>
        <w:lang w:val="ru-RU" w:eastAsia="en-US" w:bidi="ar-SA"/>
      </w:rPr>
    </w:lvl>
    <w:lvl w:ilvl="7" w:tplc="EF4268DA">
      <w:numFmt w:val="bullet"/>
      <w:lvlText w:val="•"/>
      <w:lvlJc w:val="left"/>
      <w:pPr>
        <w:ind w:left="7567" w:hanging="144"/>
      </w:pPr>
      <w:rPr>
        <w:rFonts w:hint="default"/>
        <w:lang w:val="ru-RU" w:eastAsia="en-US" w:bidi="ar-SA"/>
      </w:rPr>
    </w:lvl>
    <w:lvl w:ilvl="8" w:tplc="0462A608">
      <w:numFmt w:val="bullet"/>
      <w:lvlText w:val="•"/>
      <w:lvlJc w:val="left"/>
      <w:pPr>
        <w:ind w:left="8545" w:hanging="144"/>
      </w:pPr>
      <w:rPr>
        <w:rFonts w:hint="default"/>
        <w:lang w:val="ru-RU" w:eastAsia="en-US" w:bidi="ar-SA"/>
      </w:rPr>
    </w:lvl>
  </w:abstractNum>
  <w:abstractNum w:abstractNumId="22">
    <w:nsid w:val="1C2B4ED7"/>
    <w:multiLevelType w:val="hybridMultilevel"/>
    <w:tmpl w:val="A2727EA4"/>
    <w:lvl w:ilvl="0" w:tplc="BBB498B0">
      <w:start w:val="1"/>
      <w:numFmt w:val="decimal"/>
      <w:lvlText w:val="%1)"/>
      <w:lvlJc w:val="left"/>
      <w:pPr>
        <w:ind w:left="854" w:hanging="399"/>
      </w:pPr>
      <w:rPr>
        <w:rFonts w:ascii="Times New Roman" w:eastAsia="Times New Roman" w:hAnsi="Times New Roman" w:cs="Times New Roman" w:hint="default"/>
        <w:b w:val="0"/>
        <w:bCs w:val="0"/>
        <w:i w:val="0"/>
        <w:iCs w:val="0"/>
        <w:spacing w:val="0"/>
        <w:w w:val="90"/>
        <w:sz w:val="24"/>
        <w:szCs w:val="24"/>
        <w:lang w:val="ru-RU" w:eastAsia="en-US" w:bidi="ar-SA"/>
      </w:rPr>
    </w:lvl>
    <w:lvl w:ilvl="1" w:tplc="24C26F52">
      <w:numFmt w:val="bullet"/>
      <w:lvlText w:val="•"/>
      <w:lvlJc w:val="left"/>
      <w:pPr>
        <w:ind w:left="1824" w:hanging="399"/>
      </w:pPr>
      <w:rPr>
        <w:rFonts w:hint="default"/>
        <w:lang w:val="ru-RU" w:eastAsia="en-US" w:bidi="ar-SA"/>
      </w:rPr>
    </w:lvl>
    <w:lvl w:ilvl="2" w:tplc="043CCB92">
      <w:numFmt w:val="bullet"/>
      <w:lvlText w:val="•"/>
      <w:lvlJc w:val="left"/>
      <w:pPr>
        <w:ind w:left="2788" w:hanging="399"/>
      </w:pPr>
      <w:rPr>
        <w:rFonts w:hint="default"/>
        <w:lang w:val="ru-RU" w:eastAsia="en-US" w:bidi="ar-SA"/>
      </w:rPr>
    </w:lvl>
    <w:lvl w:ilvl="3" w:tplc="30327626">
      <w:numFmt w:val="bullet"/>
      <w:lvlText w:val="•"/>
      <w:lvlJc w:val="left"/>
      <w:pPr>
        <w:ind w:left="3752" w:hanging="399"/>
      </w:pPr>
      <w:rPr>
        <w:rFonts w:hint="default"/>
        <w:lang w:val="ru-RU" w:eastAsia="en-US" w:bidi="ar-SA"/>
      </w:rPr>
    </w:lvl>
    <w:lvl w:ilvl="4" w:tplc="04407EFC">
      <w:numFmt w:val="bullet"/>
      <w:lvlText w:val="•"/>
      <w:lvlJc w:val="left"/>
      <w:pPr>
        <w:ind w:left="4716" w:hanging="399"/>
      </w:pPr>
      <w:rPr>
        <w:rFonts w:hint="default"/>
        <w:lang w:val="ru-RU" w:eastAsia="en-US" w:bidi="ar-SA"/>
      </w:rPr>
    </w:lvl>
    <w:lvl w:ilvl="5" w:tplc="188AD4B4">
      <w:numFmt w:val="bullet"/>
      <w:lvlText w:val="•"/>
      <w:lvlJc w:val="left"/>
      <w:pPr>
        <w:ind w:left="5681" w:hanging="399"/>
      </w:pPr>
      <w:rPr>
        <w:rFonts w:hint="default"/>
        <w:lang w:val="ru-RU" w:eastAsia="en-US" w:bidi="ar-SA"/>
      </w:rPr>
    </w:lvl>
    <w:lvl w:ilvl="6" w:tplc="8E387988">
      <w:numFmt w:val="bullet"/>
      <w:lvlText w:val="•"/>
      <w:lvlJc w:val="left"/>
      <w:pPr>
        <w:ind w:left="6645" w:hanging="399"/>
      </w:pPr>
      <w:rPr>
        <w:rFonts w:hint="default"/>
        <w:lang w:val="ru-RU" w:eastAsia="en-US" w:bidi="ar-SA"/>
      </w:rPr>
    </w:lvl>
    <w:lvl w:ilvl="7" w:tplc="D814EEB2">
      <w:numFmt w:val="bullet"/>
      <w:lvlText w:val="•"/>
      <w:lvlJc w:val="left"/>
      <w:pPr>
        <w:ind w:left="7609" w:hanging="399"/>
      </w:pPr>
      <w:rPr>
        <w:rFonts w:hint="default"/>
        <w:lang w:val="ru-RU" w:eastAsia="en-US" w:bidi="ar-SA"/>
      </w:rPr>
    </w:lvl>
    <w:lvl w:ilvl="8" w:tplc="BF9AF236">
      <w:numFmt w:val="bullet"/>
      <w:lvlText w:val="•"/>
      <w:lvlJc w:val="left"/>
      <w:pPr>
        <w:ind w:left="8573" w:hanging="399"/>
      </w:pPr>
      <w:rPr>
        <w:rFonts w:hint="default"/>
        <w:lang w:val="ru-RU" w:eastAsia="en-US" w:bidi="ar-SA"/>
      </w:rPr>
    </w:lvl>
  </w:abstractNum>
  <w:abstractNum w:abstractNumId="23">
    <w:nsid w:val="1CEF36AA"/>
    <w:multiLevelType w:val="hybridMultilevel"/>
    <w:tmpl w:val="8E562478"/>
    <w:lvl w:ilvl="0" w:tplc="5FD02064">
      <w:start w:val="1"/>
      <w:numFmt w:val="decimal"/>
      <w:lvlText w:val="%1."/>
      <w:lvlJc w:val="left"/>
      <w:pPr>
        <w:ind w:left="141" w:hanging="246"/>
      </w:pPr>
      <w:rPr>
        <w:rFonts w:ascii="Times New Roman" w:eastAsia="Times New Roman" w:hAnsi="Times New Roman" w:cs="Times New Roman" w:hint="default"/>
        <w:b w:val="0"/>
        <w:bCs w:val="0"/>
        <w:i w:val="0"/>
        <w:iCs w:val="0"/>
        <w:spacing w:val="0"/>
        <w:w w:val="89"/>
        <w:sz w:val="24"/>
        <w:szCs w:val="24"/>
        <w:lang w:val="ru-RU" w:eastAsia="en-US" w:bidi="ar-SA"/>
      </w:rPr>
    </w:lvl>
    <w:lvl w:ilvl="1" w:tplc="E6E6B208">
      <w:numFmt w:val="bullet"/>
      <w:lvlText w:val="•"/>
      <w:lvlJc w:val="left"/>
      <w:pPr>
        <w:ind w:left="1175" w:hanging="246"/>
      </w:pPr>
      <w:rPr>
        <w:rFonts w:hint="default"/>
        <w:lang w:val="ru-RU" w:eastAsia="en-US" w:bidi="ar-SA"/>
      </w:rPr>
    </w:lvl>
    <w:lvl w:ilvl="2" w:tplc="8D266A7C">
      <w:numFmt w:val="bullet"/>
      <w:lvlText w:val="•"/>
      <w:lvlJc w:val="left"/>
      <w:pPr>
        <w:ind w:left="2210" w:hanging="246"/>
      </w:pPr>
      <w:rPr>
        <w:rFonts w:hint="default"/>
        <w:lang w:val="ru-RU" w:eastAsia="en-US" w:bidi="ar-SA"/>
      </w:rPr>
    </w:lvl>
    <w:lvl w:ilvl="3" w:tplc="ACCC9D5E">
      <w:numFmt w:val="bullet"/>
      <w:lvlText w:val="•"/>
      <w:lvlJc w:val="left"/>
      <w:pPr>
        <w:ind w:left="3245" w:hanging="246"/>
      </w:pPr>
      <w:rPr>
        <w:rFonts w:hint="default"/>
        <w:lang w:val="ru-RU" w:eastAsia="en-US" w:bidi="ar-SA"/>
      </w:rPr>
    </w:lvl>
    <w:lvl w:ilvl="4" w:tplc="C80E3824">
      <w:numFmt w:val="bullet"/>
      <w:lvlText w:val="•"/>
      <w:lvlJc w:val="left"/>
      <w:pPr>
        <w:ind w:left="4280" w:hanging="246"/>
      </w:pPr>
      <w:rPr>
        <w:rFonts w:hint="default"/>
        <w:lang w:val="ru-RU" w:eastAsia="en-US" w:bidi="ar-SA"/>
      </w:rPr>
    </w:lvl>
    <w:lvl w:ilvl="5" w:tplc="251601AE">
      <w:numFmt w:val="bullet"/>
      <w:lvlText w:val="•"/>
      <w:lvlJc w:val="left"/>
      <w:pPr>
        <w:ind w:left="5315" w:hanging="246"/>
      </w:pPr>
      <w:rPr>
        <w:rFonts w:hint="default"/>
        <w:lang w:val="ru-RU" w:eastAsia="en-US" w:bidi="ar-SA"/>
      </w:rPr>
    </w:lvl>
    <w:lvl w:ilvl="6" w:tplc="C3341D64">
      <w:numFmt w:val="bullet"/>
      <w:lvlText w:val="•"/>
      <w:lvlJc w:val="left"/>
      <w:pPr>
        <w:ind w:left="6351" w:hanging="246"/>
      </w:pPr>
      <w:rPr>
        <w:rFonts w:hint="default"/>
        <w:lang w:val="ru-RU" w:eastAsia="en-US" w:bidi="ar-SA"/>
      </w:rPr>
    </w:lvl>
    <w:lvl w:ilvl="7" w:tplc="FA68056A">
      <w:numFmt w:val="bullet"/>
      <w:lvlText w:val="•"/>
      <w:lvlJc w:val="left"/>
      <w:pPr>
        <w:ind w:left="7386" w:hanging="246"/>
      </w:pPr>
      <w:rPr>
        <w:rFonts w:hint="default"/>
        <w:lang w:val="ru-RU" w:eastAsia="en-US" w:bidi="ar-SA"/>
      </w:rPr>
    </w:lvl>
    <w:lvl w:ilvl="8" w:tplc="F5EC16F6">
      <w:numFmt w:val="bullet"/>
      <w:lvlText w:val="•"/>
      <w:lvlJc w:val="left"/>
      <w:pPr>
        <w:ind w:left="8421" w:hanging="246"/>
      </w:pPr>
      <w:rPr>
        <w:rFonts w:hint="default"/>
        <w:lang w:val="ru-RU" w:eastAsia="en-US" w:bidi="ar-SA"/>
      </w:rPr>
    </w:lvl>
  </w:abstractNum>
  <w:abstractNum w:abstractNumId="24">
    <w:nsid w:val="1D9344F8"/>
    <w:multiLevelType w:val="hybridMultilevel"/>
    <w:tmpl w:val="23445BEA"/>
    <w:lvl w:ilvl="0" w:tplc="A8A68574">
      <w:numFmt w:val="bullet"/>
      <w:lvlText w:val="-"/>
      <w:lvlJc w:val="left"/>
      <w:pPr>
        <w:ind w:left="49" w:hanging="274"/>
      </w:pPr>
      <w:rPr>
        <w:rFonts w:ascii="Times New Roman" w:eastAsia="Times New Roman" w:hAnsi="Times New Roman" w:cs="Times New Roman" w:hint="default"/>
        <w:b w:val="0"/>
        <w:bCs w:val="0"/>
        <w:i w:val="0"/>
        <w:iCs w:val="0"/>
        <w:spacing w:val="0"/>
        <w:w w:val="95"/>
        <w:sz w:val="26"/>
        <w:szCs w:val="26"/>
        <w:lang w:val="ru-RU" w:eastAsia="en-US" w:bidi="ar-SA"/>
      </w:rPr>
    </w:lvl>
    <w:lvl w:ilvl="1" w:tplc="383255CC">
      <w:numFmt w:val="bullet"/>
      <w:lvlText w:val="•"/>
      <w:lvlJc w:val="left"/>
      <w:pPr>
        <w:ind w:left="395" w:hanging="274"/>
      </w:pPr>
      <w:rPr>
        <w:rFonts w:hint="default"/>
        <w:lang w:val="ru-RU" w:eastAsia="en-US" w:bidi="ar-SA"/>
      </w:rPr>
    </w:lvl>
    <w:lvl w:ilvl="2" w:tplc="DCFE8910">
      <w:numFmt w:val="bullet"/>
      <w:lvlText w:val="•"/>
      <w:lvlJc w:val="left"/>
      <w:pPr>
        <w:ind w:left="750" w:hanging="274"/>
      </w:pPr>
      <w:rPr>
        <w:rFonts w:hint="default"/>
        <w:lang w:val="ru-RU" w:eastAsia="en-US" w:bidi="ar-SA"/>
      </w:rPr>
    </w:lvl>
    <w:lvl w:ilvl="3" w:tplc="B86CB072">
      <w:numFmt w:val="bullet"/>
      <w:lvlText w:val="•"/>
      <w:lvlJc w:val="left"/>
      <w:pPr>
        <w:ind w:left="1105" w:hanging="274"/>
      </w:pPr>
      <w:rPr>
        <w:rFonts w:hint="default"/>
        <w:lang w:val="ru-RU" w:eastAsia="en-US" w:bidi="ar-SA"/>
      </w:rPr>
    </w:lvl>
    <w:lvl w:ilvl="4" w:tplc="93B89E4E">
      <w:numFmt w:val="bullet"/>
      <w:lvlText w:val="•"/>
      <w:lvlJc w:val="left"/>
      <w:pPr>
        <w:ind w:left="1460" w:hanging="274"/>
      </w:pPr>
      <w:rPr>
        <w:rFonts w:hint="default"/>
        <w:lang w:val="ru-RU" w:eastAsia="en-US" w:bidi="ar-SA"/>
      </w:rPr>
    </w:lvl>
    <w:lvl w:ilvl="5" w:tplc="B74EBB7E">
      <w:numFmt w:val="bullet"/>
      <w:lvlText w:val="•"/>
      <w:lvlJc w:val="left"/>
      <w:pPr>
        <w:ind w:left="1815" w:hanging="274"/>
      </w:pPr>
      <w:rPr>
        <w:rFonts w:hint="default"/>
        <w:lang w:val="ru-RU" w:eastAsia="en-US" w:bidi="ar-SA"/>
      </w:rPr>
    </w:lvl>
    <w:lvl w:ilvl="6" w:tplc="62B41FBA">
      <w:numFmt w:val="bullet"/>
      <w:lvlText w:val="•"/>
      <w:lvlJc w:val="left"/>
      <w:pPr>
        <w:ind w:left="2170" w:hanging="274"/>
      </w:pPr>
      <w:rPr>
        <w:rFonts w:hint="default"/>
        <w:lang w:val="ru-RU" w:eastAsia="en-US" w:bidi="ar-SA"/>
      </w:rPr>
    </w:lvl>
    <w:lvl w:ilvl="7" w:tplc="84B46D36">
      <w:numFmt w:val="bullet"/>
      <w:lvlText w:val="•"/>
      <w:lvlJc w:val="left"/>
      <w:pPr>
        <w:ind w:left="2525" w:hanging="274"/>
      </w:pPr>
      <w:rPr>
        <w:rFonts w:hint="default"/>
        <w:lang w:val="ru-RU" w:eastAsia="en-US" w:bidi="ar-SA"/>
      </w:rPr>
    </w:lvl>
    <w:lvl w:ilvl="8" w:tplc="4638364C">
      <w:numFmt w:val="bullet"/>
      <w:lvlText w:val="•"/>
      <w:lvlJc w:val="left"/>
      <w:pPr>
        <w:ind w:left="2880" w:hanging="274"/>
      </w:pPr>
      <w:rPr>
        <w:rFonts w:hint="default"/>
        <w:lang w:val="ru-RU" w:eastAsia="en-US" w:bidi="ar-SA"/>
      </w:rPr>
    </w:lvl>
  </w:abstractNum>
  <w:abstractNum w:abstractNumId="25">
    <w:nsid w:val="1E72316E"/>
    <w:multiLevelType w:val="hybridMultilevel"/>
    <w:tmpl w:val="20886D4A"/>
    <w:lvl w:ilvl="0" w:tplc="4DB46DC0">
      <w:numFmt w:val="bullet"/>
      <w:lvlText w:val="⚫"/>
      <w:lvlJc w:val="left"/>
      <w:pPr>
        <w:ind w:left="830" w:hanging="361"/>
      </w:pPr>
      <w:rPr>
        <w:rFonts w:ascii="Segoe UI Symbol" w:eastAsia="Segoe UI Symbol" w:hAnsi="Segoe UI Symbol" w:cs="Segoe UI Symbol" w:hint="default"/>
        <w:b w:val="0"/>
        <w:bCs w:val="0"/>
        <w:i w:val="0"/>
        <w:iCs w:val="0"/>
        <w:spacing w:val="0"/>
        <w:w w:val="53"/>
        <w:sz w:val="28"/>
        <w:szCs w:val="28"/>
        <w:lang w:val="ru-RU" w:eastAsia="en-US" w:bidi="ar-SA"/>
      </w:rPr>
    </w:lvl>
    <w:lvl w:ilvl="1" w:tplc="F40C24E0">
      <w:numFmt w:val="bullet"/>
      <w:lvlText w:val="•"/>
      <w:lvlJc w:val="left"/>
      <w:pPr>
        <w:ind w:left="1748" w:hanging="361"/>
      </w:pPr>
      <w:rPr>
        <w:rFonts w:hint="default"/>
        <w:lang w:val="ru-RU" w:eastAsia="en-US" w:bidi="ar-SA"/>
      </w:rPr>
    </w:lvl>
    <w:lvl w:ilvl="2" w:tplc="16400B72">
      <w:numFmt w:val="bullet"/>
      <w:lvlText w:val="•"/>
      <w:lvlJc w:val="left"/>
      <w:pPr>
        <w:ind w:left="2656" w:hanging="361"/>
      </w:pPr>
      <w:rPr>
        <w:rFonts w:hint="default"/>
        <w:lang w:val="ru-RU" w:eastAsia="en-US" w:bidi="ar-SA"/>
      </w:rPr>
    </w:lvl>
    <w:lvl w:ilvl="3" w:tplc="7180D4F6">
      <w:numFmt w:val="bullet"/>
      <w:lvlText w:val="•"/>
      <w:lvlJc w:val="left"/>
      <w:pPr>
        <w:ind w:left="3564" w:hanging="361"/>
      </w:pPr>
      <w:rPr>
        <w:rFonts w:hint="default"/>
        <w:lang w:val="ru-RU" w:eastAsia="en-US" w:bidi="ar-SA"/>
      </w:rPr>
    </w:lvl>
    <w:lvl w:ilvl="4" w:tplc="83B67A5A">
      <w:numFmt w:val="bullet"/>
      <w:lvlText w:val="•"/>
      <w:lvlJc w:val="left"/>
      <w:pPr>
        <w:ind w:left="4472" w:hanging="361"/>
      </w:pPr>
      <w:rPr>
        <w:rFonts w:hint="default"/>
        <w:lang w:val="ru-RU" w:eastAsia="en-US" w:bidi="ar-SA"/>
      </w:rPr>
    </w:lvl>
    <w:lvl w:ilvl="5" w:tplc="5B4E3C9A">
      <w:numFmt w:val="bullet"/>
      <w:lvlText w:val="•"/>
      <w:lvlJc w:val="left"/>
      <w:pPr>
        <w:ind w:left="5380" w:hanging="361"/>
      </w:pPr>
      <w:rPr>
        <w:rFonts w:hint="default"/>
        <w:lang w:val="ru-RU" w:eastAsia="en-US" w:bidi="ar-SA"/>
      </w:rPr>
    </w:lvl>
    <w:lvl w:ilvl="6" w:tplc="2E46AADA">
      <w:numFmt w:val="bullet"/>
      <w:lvlText w:val="•"/>
      <w:lvlJc w:val="left"/>
      <w:pPr>
        <w:ind w:left="6288" w:hanging="361"/>
      </w:pPr>
      <w:rPr>
        <w:rFonts w:hint="default"/>
        <w:lang w:val="ru-RU" w:eastAsia="en-US" w:bidi="ar-SA"/>
      </w:rPr>
    </w:lvl>
    <w:lvl w:ilvl="7" w:tplc="E31C65F2">
      <w:numFmt w:val="bullet"/>
      <w:lvlText w:val="•"/>
      <w:lvlJc w:val="left"/>
      <w:pPr>
        <w:ind w:left="7196" w:hanging="361"/>
      </w:pPr>
      <w:rPr>
        <w:rFonts w:hint="default"/>
        <w:lang w:val="ru-RU" w:eastAsia="en-US" w:bidi="ar-SA"/>
      </w:rPr>
    </w:lvl>
    <w:lvl w:ilvl="8" w:tplc="49FA5EBA">
      <w:numFmt w:val="bullet"/>
      <w:lvlText w:val="•"/>
      <w:lvlJc w:val="left"/>
      <w:pPr>
        <w:ind w:left="8104" w:hanging="361"/>
      </w:pPr>
      <w:rPr>
        <w:rFonts w:hint="default"/>
        <w:lang w:val="ru-RU" w:eastAsia="en-US" w:bidi="ar-SA"/>
      </w:rPr>
    </w:lvl>
  </w:abstractNum>
  <w:abstractNum w:abstractNumId="26">
    <w:nsid w:val="1E8E77FA"/>
    <w:multiLevelType w:val="hybridMultilevel"/>
    <w:tmpl w:val="0CDA7B86"/>
    <w:lvl w:ilvl="0" w:tplc="2B84D216">
      <w:numFmt w:val="bullet"/>
      <w:lvlText w:val="-"/>
      <w:lvlJc w:val="left"/>
      <w:pPr>
        <w:ind w:left="49" w:hanging="269"/>
      </w:pPr>
      <w:rPr>
        <w:rFonts w:ascii="Times New Roman" w:eastAsia="Times New Roman" w:hAnsi="Times New Roman" w:cs="Times New Roman" w:hint="default"/>
        <w:b w:val="0"/>
        <w:bCs w:val="0"/>
        <w:i w:val="0"/>
        <w:iCs w:val="0"/>
        <w:spacing w:val="0"/>
        <w:w w:val="95"/>
        <w:sz w:val="26"/>
        <w:szCs w:val="26"/>
        <w:lang w:val="ru-RU" w:eastAsia="en-US" w:bidi="ar-SA"/>
      </w:rPr>
    </w:lvl>
    <w:lvl w:ilvl="1" w:tplc="2126EFE4">
      <w:numFmt w:val="bullet"/>
      <w:lvlText w:val="•"/>
      <w:lvlJc w:val="left"/>
      <w:pPr>
        <w:ind w:left="423" w:hanging="269"/>
      </w:pPr>
      <w:rPr>
        <w:rFonts w:hint="default"/>
        <w:lang w:val="ru-RU" w:eastAsia="en-US" w:bidi="ar-SA"/>
      </w:rPr>
    </w:lvl>
    <w:lvl w:ilvl="2" w:tplc="AD1CABB4">
      <w:numFmt w:val="bullet"/>
      <w:lvlText w:val="•"/>
      <w:lvlJc w:val="left"/>
      <w:pPr>
        <w:ind w:left="807" w:hanging="269"/>
      </w:pPr>
      <w:rPr>
        <w:rFonts w:hint="default"/>
        <w:lang w:val="ru-RU" w:eastAsia="en-US" w:bidi="ar-SA"/>
      </w:rPr>
    </w:lvl>
    <w:lvl w:ilvl="3" w:tplc="A90834F4">
      <w:numFmt w:val="bullet"/>
      <w:lvlText w:val="•"/>
      <w:lvlJc w:val="left"/>
      <w:pPr>
        <w:ind w:left="1190" w:hanging="269"/>
      </w:pPr>
      <w:rPr>
        <w:rFonts w:hint="default"/>
        <w:lang w:val="ru-RU" w:eastAsia="en-US" w:bidi="ar-SA"/>
      </w:rPr>
    </w:lvl>
    <w:lvl w:ilvl="4" w:tplc="C688E908">
      <w:numFmt w:val="bullet"/>
      <w:lvlText w:val="•"/>
      <w:lvlJc w:val="left"/>
      <w:pPr>
        <w:ind w:left="1574" w:hanging="269"/>
      </w:pPr>
      <w:rPr>
        <w:rFonts w:hint="default"/>
        <w:lang w:val="ru-RU" w:eastAsia="en-US" w:bidi="ar-SA"/>
      </w:rPr>
    </w:lvl>
    <w:lvl w:ilvl="5" w:tplc="7826E164">
      <w:numFmt w:val="bullet"/>
      <w:lvlText w:val="•"/>
      <w:lvlJc w:val="left"/>
      <w:pPr>
        <w:ind w:left="1957" w:hanging="269"/>
      </w:pPr>
      <w:rPr>
        <w:rFonts w:hint="default"/>
        <w:lang w:val="ru-RU" w:eastAsia="en-US" w:bidi="ar-SA"/>
      </w:rPr>
    </w:lvl>
    <w:lvl w:ilvl="6" w:tplc="496C19D0">
      <w:numFmt w:val="bullet"/>
      <w:lvlText w:val="•"/>
      <w:lvlJc w:val="left"/>
      <w:pPr>
        <w:ind w:left="2341" w:hanging="269"/>
      </w:pPr>
      <w:rPr>
        <w:rFonts w:hint="default"/>
        <w:lang w:val="ru-RU" w:eastAsia="en-US" w:bidi="ar-SA"/>
      </w:rPr>
    </w:lvl>
    <w:lvl w:ilvl="7" w:tplc="97AC4A68">
      <w:numFmt w:val="bullet"/>
      <w:lvlText w:val="•"/>
      <w:lvlJc w:val="left"/>
      <w:pPr>
        <w:ind w:left="2724" w:hanging="269"/>
      </w:pPr>
      <w:rPr>
        <w:rFonts w:hint="default"/>
        <w:lang w:val="ru-RU" w:eastAsia="en-US" w:bidi="ar-SA"/>
      </w:rPr>
    </w:lvl>
    <w:lvl w:ilvl="8" w:tplc="ED24263A">
      <w:numFmt w:val="bullet"/>
      <w:lvlText w:val="•"/>
      <w:lvlJc w:val="left"/>
      <w:pPr>
        <w:ind w:left="3108" w:hanging="269"/>
      </w:pPr>
      <w:rPr>
        <w:rFonts w:hint="default"/>
        <w:lang w:val="ru-RU" w:eastAsia="en-US" w:bidi="ar-SA"/>
      </w:rPr>
    </w:lvl>
  </w:abstractNum>
  <w:abstractNum w:abstractNumId="27">
    <w:nsid w:val="200B7C21"/>
    <w:multiLevelType w:val="hybridMultilevel"/>
    <w:tmpl w:val="9D0A3246"/>
    <w:lvl w:ilvl="0" w:tplc="36AE3CAA">
      <w:numFmt w:val="bullet"/>
      <w:lvlText w:val="-"/>
      <w:lvlJc w:val="left"/>
      <w:pPr>
        <w:ind w:left="49" w:hanging="269"/>
      </w:pPr>
      <w:rPr>
        <w:rFonts w:ascii="Times New Roman" w:eastAsia="Times New Roman" w:hAnsi="Times New Roman" w:cs="Times New Roman" w:hint="default"/>
        <w:b w:val="0"/>
        <w:bCs w:val="0"/>
        <w:i w:val="0"/>
        <w:iCs w:val="0"/>
        <w:spacing w:val="0"/>
        <w:w w:val="95"/>
        <w:sz w:val="26"/>
        <w:szCs w:val="26"/>
        <w:lang w:val="ru-RU" w:eastAsia="en-US" w:bidi="ar-SA"/>
      </w:rPr>
    </w:lvl>
    <w:lvl w:ilvl="1" w:tplc="DA9E60DC">
      <w:numFmt w:val="bullet"/>
      <w:lvlText w:val="•"/>
      <w:lvlJc w:val="left"/>
      <w:pPr>
        <w:ind w:left="395" w:hanging="269"/>
      </w:pPr>
      <w:rPr>
        <w:rFonts w:hint="default"/>
        <w:lang w:val="ru-RU" w:eastAsia="en-US" w:bidi="ar-SA"/>
      </w:rPr>
    </w:lvl>
    <w:lvl w:ilvl="2" w:tplc="568CAADC">
      <w:numFmt w:val="bullet"/>
      <w:lvlText w:val="•"/>
      <w:lvlJc w:val="left"/>
      <w:pPr>
        <w:ind w:left="750" w:hanging="269"/>
      </w:pPr>
      <w:rPr>
        <w:rFonts w:hint="default"/>
        <w:lang w:val="ru-RU" w:eastAsia="en-US" w:bidi="ar-SA"/>
      </w:rPr>
    </w:lvl>
    <w:lvl w:ilvl="3" w:tplc="447A4FB8">
      <w:numFmt w:val="bullet"/>
      <w:lvlText w:val="•"/>
      <w:lvlJc w:val="left"/>
      <w:pPr>
        <w:ind w:left="1105" w:hanging="269"/>
      </w:pPr>
      <w:rPr>
        <w:rFonts w:hint="default"/>
        <w:lang w:val="ru-RU" w:eastAsia="en-US" w:bidi="ar-SA"/>
      </w:rPr>
    </w:lvl>
    <w:lvl w:ilvl="4" w:tplc="C464BCC8">
      <w:numFmt w:val="bullet"/>
      <w:lvlText w:val="•"/>
      <w:lvlJc w:val="left"/>
      <w:pPr>
        <w:ind w:left="1460" w:hanging="269"/>
      </w:pPr>
      <w:rPr>
        <w:rFonts w:hint="default"/>
        <w:lang w:val="ru-RU" w:eastAsia="en-US" w:bidi="ar-SA"/>
      </w:rPr>
    </w:lvl>
    <w:lvl w:ilvl="5" w:tplc="DBDAD9F6">
      <w:numFmt w:val="bullet"/>
      <w:lvlText w:val="•"/>
      <w:lvlJc w:val="left"/>
      <w:pPr>
        <w:ind w:left="1815" w:hanging="269"/>
      </w:pPr>
      <w:rPr>
        <w:rFonts w:hint="default"/>
        <w:lang w:val="ru-RU" w:eastAsia="en-US" w:bidi="ar-SA"/>
      </w:rPr>
    </w:lvl>
    <w:lvl w:ilvl="6" w:tplc="3A401DA6">
      <w:numFmt w:val="bullet"/>
      <w:lvlText w:val="•"/>
      <w:lvlJc w:val="left"/>
      <w:pPr>
        <w:ind w:left="2170" w:hanging="269"/>
      </w:pPr>
      <w:rPr>
        <w:rFonts w:hint="default"/>
        <w:lang w:val="ru-RU" w:eastAsia="en-US" w:bidi="ar-SA"/>
      </w:rPr>
    </w:lvl>
    <w:lvl w:ilvl="7" w:tplc="C534EC32">
      <w:numFmt w:val="bullet"/>
      <w:lvlText w:val="•"/>
      <w:lvlJc w:val="left"/>
      <w:pPr>
        <w:ind w:left="2525" w:hanging="269"/>
      </w:pPr>
      <w:rPr>
        <w:rFonts w:hint="default"/>
        <w:lang w:val="ru-RU" w:eastAsia="en-US" w:bidi="ar-SA"/>
      </w:rPr>
    </w:lvl>
    <w:lvl w:ilvl="8" w:tplc="D750AA6E">
      <w:numFmt w:val="bullet"/>
      <w:lvlText w:val="•"/>
      <w:lvlJc w:val="left"/>
      <w:pPr>
        <w:ind w:left="2880" w:hanging="269"/>
      </w:pPr>
      <w:rPr>
        <w:rFonts w:hint="default"/>
        <w:lang w:val="ru-RU" w:eastAsia="en-US" w:bidi="ar-SA"/>
      </w:rPr>
    </w:lvl>
  </w:abstractNum>
  <w:abstractNum w:abstractNumId="28">
    <w:nsid w:val="20D36FBA"/>
    <w:multiLevelType w:val="hybridMultilevel"/>
    <w:tmpl w:val="1A908FCE"/>
    <w:lvl w:ilvl="0" w:tplc="6CF4548C">
      <w:numFmt w:val="bullet"/>
      <w:lvlText w:val="-"/>
      <w:lvlJc w:val="left"/>
      <w:pPr>
        <w:ind w:left="111"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17043E82">
      <w:numFmt w:val="bullet"/>
      <w:lvlText w:val="•"/>
      <w:lvlJc w:val="left"/>
      <w:pPr>
        <w:ind w:left="693" w:hanging="140"/>
      </w:pPr>
      <w:rPr>
        <w:rFonts w:hint="default"/>
        <w:lang w:val="ru-RU" w:eastAsia="en-US" w:bidi="ar-SA"/>
      </w:rPr>
    </w:lvl>
    <w:lvl w:ilvl="2" w:tplc="6330A632">
      <w:numFmt w:val="bullet"/>
      <w:lvlText w:val="•"/>
      <w:lvlJc w:val="left"/>
      <w:pPr>
        <w:ind w:left="1266" w:hanging="140"/>
      </w:pPr>
      <w:rPr>
        <w:rFonts w:hint="default"/>
        <w:lang w:val="ru-RU" w:eastAsia="en-US" w:bidi="ar-SA"/>
      </w:rPr>
    </w:lvl>
    <w:lvl w:ilvl="3" w:tplc="6CC2B588">
      <w:numFmt w:val="bullet"/>
      <w:lvlText w:val="•"/>
      <w:lvlJc w:val="left"/>
      <w:pPr>
        <w:ind w:left="1839" w:hanging="140"/>
      </w:pPr>
      <w:rPr>
        <w:rFonts w:hint="default"/>
        <w:lang w:val="ru-RU" w:eastAsia="en-US" w:bidi="ar-SA"/>
      </w:rPr>
    </w:lvl>
    <w:lvl w:ilvl="4" w:tplc="BFA48934">
      <w:numFmt w:val="bullet"/>
      <w:lvlText w:val="•"/>
      <w:lvlJc w:val="left"/>
      <w:pPr>
        <w:ind w:left="2413" w:hanging="140"/>
      </w:pPr>
      <w:rPr>
        <w:rFonts w:hint="default"/>
        <w:lang w:val="ru-RU" w:eastAsia="en-US" w:bidi="ar-SA"/>
      </w:rPr>
    </w:lvl>
    <w:lvl w:ilvl="5" w:tplc="29224080">
      <w:numFmt w:val="bullet"/>
      <w:lvlText w:val="•"/>
      <w:lvlJc w:val="left"/>
      <w:pPr>
        <w:ind w:left="2986" w:hanging="140"/>
      </w:pPr>
      <w:rPr>
        <w:rFonts w:hint="default"/>
        <w:lang w:val="ru-RU" w:eastAsia="en-US" w:bidi="ar-SA"/>
      </w:rPr>
    </w:lvl>
    <w:lvl w:ilvl="6" w:tplc="E306F6BA">
      <w:numFmt w:val="bullet"/>
      <w:lvlText w:val="•"/>
      <w:lvlJc w:val="left"/>
      <w:pPr>
        <w:ind w:left="3559" w:hanging="140"/>
      </w:pPr>
      <w:rPr>
        <w:rFonts w:hint="default"/>
        <w:lang w:val="ru-RU" w:eastAsia="en-US" w:bidi="ar-SA"/>
      </w:rPr>
    </w:lvl>
    <w:lvl w:ilvl="7" w:tplc="FD9CF7E2">
      <w:numFmt w:val="bullet"/>
      <w:lvlText w:val="•"/>
      <w:lvlJc w:val="left"/>
      <w:pPr>
        <w:ind w:left="4133" w:hanging="140"/>
      </w:pPr>
      <w:rPr>
        <w:rFonts w:hint="default"/>
        <w:lang w:val="ru-RU" w:eastAsia="en-US" w:bidi="ar-SA"/>
      </w:rPr>
    </w:lvl>
    <w:lvl w:ilvl="8" w:tplc="415843C6">
      <w:numFmt w:val="bullet"/>
      <w:lvlText w:val="•"/>
      <w:lvlJc w:val="left"/>
      <w:pPr>
        <w:ind w:left="4706" w:hanging="140"/>
      </w:pPr>
      <w:rPr>
        <w:rFonts w:hint="default"/>
        <w:lang w:val="ru-RU" w:eastAsia="en-US" w:bidi="ar-SA"/>
      </w:rPr>
    </w:lvl>
  </w:abstractNum>
  <w:abstractNum w:abstractNumId="29">
    <w:nsid w:val="24592B2F"/>
    <w:multiLevelType w:val="hybridMultilevel"/>
    <w:tmpl w:val="D7440BCA"/>
    <w:lvl w:ilvl="0" w:tplc="85C2E2E0">
      <w:numFmt w:val="bullet"/>
      <w:lvlText w:val=""/>
      <w:lvlJc w:val="left"/>
      <w:pPr>
        <w:ind w:left="566" w:hanging="360"/>
      </w:pPr>
      <w:rPr>
        <w:rFonts w:ascii="Symbol" w:eastAsia="Symbol" w:hAnsi="Symbol" w:cs="Symbol" w:hint="default"/>
        <w:b w:val="0"/>
        <w:bCs w:val="0"/>
        <w:i w:val="0"/>
        <w:iCs w:val="0"/>
        <w:spacing w:val="0"/>
        <w:w w:val="100"/>
        <w:sz w:val="24"/>
        <w:szCs w:val="24"/>
        <w:lang w:val="ru-RU" w:eastAsia="en-US" w:bidi="ar-SA"/>
      </w:rPr>
    </w:lvl>
    <w:lvl w:ilvl="1" w:tplc="4940818E">
      <w:start w:val="1"/>
      <w:numFmt w:val="decimal"/>
      <w:lvlText w:val="%2."/>
      <w:lvlJc w:val="left"/>
      <w:pPr>
        <w:ind w:left="810" w:hanging="245"/>
      </w:pPr>
      <w:rPr>
        <w:rFonts w:hint="default"/>
        <w:spacing w:val="0"/>
        <w:w w:val="89"/>
        <w:lang w:val="ru-RU" w:eastAsia="en-US" w:bidi="ar-SA"/>
      </w:rPr>
    </w:lvl>
    <w:lvl w:ilvl="2" w:tplc="A0264814">
      <w:numFmt w:val="bullet"/>
      <w:lvlText w:val="•"/>
      <w:lvlJc w:val="left"/>
      <w:pPr>
        <w:ind w:left="1895" w:hanging="245"/>
      </w:pPr>
      <w:rPr>
        <w:rFonts w:hint="default"/>
        <w:lang w:val="ru-RU" w:eastAsia="en-US" w:bidi="ar-SA"/>
      </w:rPr>
    </w:lvl>
    <w:lvl w:ilvl="3" w:tplc="BAF266B4">
      <w:numFmt w:val="bullet"/>
      <w:lvlText w:val="•"/>
      <w:lvlJc w:val="left"/>
      <w:pPr>
        <w:ind w:left="2971" w:hanging="245"/>
      </w:pPr>
      <w:rPr>
        <w:rFonts w:hint="default"/>
        <w:lang w:val="ru-RU" w:eastAsia="en-US" w:bidi="ar-SA"/>
      </w:rPr>
    </w:lvl>
    <w:lvl w:ilvl="4" w:tplc="9B882B12">
      <w:numFmt w:val="bullet"/>
      <w:lvlText w:val="•"/>
      <w:lvlJc w:val="left"/>
      <w:pPr>
        <w:ind w:left="4047" w:hanging="245"/>
      </w:pPr>
      <w:rPr>
        <w:rFonts w:hint="default"/>
        <w:lang w:val="ru-RU" w:eastAsia="en-US" w:bidi="ar-SA"/>
      </w:rPr>
    </w:lvl>
    <w:lvl w:ilvl="5" w:tplc="B8B8215C">
      <w:numFmt w:val="bullet"/>
      <w:lvlText w:val="•"/>
      <w:lvlJc w:val="left"/>
      <w:pPr>
        <w:ind w:left="5123" w:hanging="245"/>
      </w:pPr>
      <w:rPr>
        <w:rFonts w:hint="default"/>
        <w:lang w:val="ru-RU" w:eastAsia="en-US" w:bidi="ar-SA"/>
      </w:rPr>
    </w:lvl>
    <w:lvl w:ilvl="6" w:tplc="07C440E6">
      <w:numFmt w:val="bullet"/>
      <w:lvlText w:val="•"/>
      <w:lvlJc w:val="left"/>
      <w:pPr>
        <w:ind w:left="6199" w:hanging="245"/>
      </w:pPr>
      <w:rPr>
        <w:rFonts w:hint="default"/>
        <w:lang w:val="ru-RU" w:eastAsia="en-US" w:bidi="ar-SA"/>
      </w:rPr>
    </w:lvl>
    <w:lvl w:ilvl="7" w:tplc="3E000536">
      <w:numFmt w:val="bullet"/>
      <w:lvlText w:val="•"/>
      <w:lvlJc w:val="left"/>
      <w:pPr>
        <w:ind w:left="7274" w:hanging="245"/>
      </w:pPr>
      <w:rPr>
        <w:rFonts w:hint="default"/>
        <w:lang w:val="ru-RU" w:eastAsia="en-US" w:bidi="ar-SA"/>
      </w:rPr>
    </w:lvl>
    <w:lvl w:ilvl="8" w:tplc="41CEE85A">
      <w:numFmt w:val="bullet"/>
      <w:lvlText w:val="•"/>
      <w:lvlJc w:val="left"/>
      <w:pPr>
        <w:ind w:left="8350" w:hanging="245"/>
      </w:pPr>
      <w:rPr>
        <w:rFonts w:hint="default"/>
        <w:lang w:val="ru-RU" w:eastAsia="en-US" w:bidi="ar-SA"/>
      </w:rPr>
    </w:lvl>
  </w:abstractNum>
  <w:abstractNum w:abstractNumId="30">
    <w:nsid w:val="264E458B"/>
    <w:multiLevelType w:val="hybridMultilevel"/>
    <w:tmpl w:val="59EAC944"/>
    <w:lvl w:ilvl="0" w:tplc="DF5A0CEA">
      <w:numFmt w:val="bullet"/>
      <w:lvlText w:val="-"/>
      <w:lvlJc w:val="left"/>
      <w:pPr>
        <w:ind w:left="49" w:hanging="269"/>
      </w:pPr>
      <w:rPr>
        <w:rFonts w:ascii="Times New Roman" w:eastAsia="Times New Roman" w:hAnsi="Times New Roman" w:cs="Times New Roman" w:hint="default"/>
        <w:b w:val="0"/>
        <w:bCs w:val="0"/>
        <w:i w:val="0"/>
        <w:iCs w:val="0"/>
        <w:spacing w:val="0"/>
        <w:w w:val="95"/>
        <w:sz w:val="26"/>
        <w:szCs w:val="26"/>
        <w:lang w:val="ru-RU" w:eastAsia="en-US" w:bidi="ar-SA"/>
      </w:rPr>
    </w:lvl>
    <w:lvl w:ilvl="1" w:tplc="D774FEF6">
      <w:numFmt w:val="bullet"/>
      <w:lvlText w:val="•"/>
      <w:lvlJc w:val="left"/>
      <w:pPr>
        <w:ind w:left="395" w:hanging="269"/>
      </w:pPr>
      <w:rPr>
        <w:rFonts w:hint="default"/>
        <w:lang w:val="ru-RU" w:eastAsia="en-US" w:bidi="ar-SA"/>
      </w:rPr>
    </w:lvl>
    <w:lvl w:ilvl="2" w:tplc="DF0416A6">
      <w:numFmt w:val="bullet"/>
      <w:lvlText w:val="•"/>
      <w:lvlJc w:val="left"/>
      <w:pPr>
        <w:ind w:left="750" w:hanging="269"/>
      </w:pPr>
      <w:rPr>
        <w:rFonts w:hint="default"/>
        <w:lang w:val="ru-RU" w:eastAsia="en-US" w:bidi="ar-SA"/>
      </w:rPr>
    </w:lvl>
    <w:lvl w:ilvl="3" w:tplc="346C9F14">
      <w:numFmt w:val="bullet"/>
      <w:lvlText w:val="•"/>
      <w:lvlJc w:val="left"/>
      <w:pPr>
        <w:ind w:left="1105" w:hanging="269"/>
      </w:pPr>
      <w:rPr>
        <w:rFonts w:hint="default"/>
        <w:lang w:val="ru-RU" w:eastAsia="en-US" w:bidi="ar-SA"/>
      </w:rPr>
    </w:lvl>
    <w:lvl w:ilvl="4" w:tplc="49500DF4">
      <w:numFmt w:val="bullet"/>
      <w:lvlText w:val="•"/>
      <w:lvlJc w:val="left"/>
      <w:pPr>
        <w:ind w:left="1460" w:hanging="269"/>
      </w:pPr>
      <w:rPr>
        <w:rFonts w:hint="default"/>
        <w:lang w:val="ru-RU" w:eastAsia="en-US" w:bidi="ar-SA"/>
      </w:rPr>
    </w:lvl>
    <w:lvl w:ilvl="5" w:tplc="C4706F3C">
      <w:numFmt w:val="bullet"/>
      <w:lvlText w:val="•"/>
      <w:lvlJc w:val="left"/>
      <w:pPr>
        <w:ind w:left="1815" w:hanging="269"/>
      </w:pPr>
      <w:rPr>
        <w:rFonts w:hint="default"/>
        <w:lang w:val="ru-RU" w:eastAsia="en-US" w:bidi="ar-SA"/>
      </w:rPr>
    </w:lvl>
    <w:lvl w:ilvl="6" w:tplc="B31A7FF6">
      <w:numFmt w:val="bullet"/>
      <w:lvlText w:val="•"/>
      <w:lvlJc w:val="left"/>
      <w:pPr>
        <w:ind w:left="2170" w:hanging="269"/>
      </w:pPr>
      <w:rPr>
        <w:rFonts w:hint="default"/>
        <w:lang w:val="ru-RU" w:eastAsia="en-US" w:bidi="ar-SA"/>
      </w:rPr>
    </w:lvl>
    <w:lvl w:ilvl="7" w:tplc="62F4C17C">
      <w:numFmt w:val="bullet"/>
      <w:lvlText w:val="•"/>
      <w:lvlJc w:val="left"/>
      <w:pPr>
        <w:ind w:left="2525" w:hanging="269"/>
      </w:pPr>
      <w:rPr>
        <w:rFonts w:hint="default"/>
        <w:lang w:val="ru-RU" w:eastAsia="en-US" w:bidi="ar-SA"/>
      </w:rPr>
    </w:lvl>
    <w:lvl w:ilvl="8" w:tplc="3E0246B0">
      <w:numFmt w:val="bullet"/>
      <w:lvlText w:val="•"/>
      <w:lvlJc w:val="left"/>
      <w:pPr>
        <w:ind w:left="2880" w:hanging="269"/>
      </w:pPr>
      <w:rPr>
        <w:rFonts w:hint="default"/>
        <w:lang w:val="ru-RU" w:eastAsia="en-US" w:bidi="ar-SA"/>
      </w:rPr>
    </w:lvl>
  </w:abstractNum>
  <w:abstractNum w:abstractNumId="31">
    <w:nsid w:val="26507BBA"/>
    <w:multiLevelType w:val="hybridMultilevel"/>
    <w:tmpl w:val="DFAE9116"/>
    <w:lvl w:ilvl="0" w:tplc="818080B4">
      <w:numFmt w:val="bullet"/>
      <w:lvlText w:val="-"/>
      <w:lvlJc w:val="left"/>
      <w:pPr>
        <w:ind w:left="85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F4200BBC">
      <w:numFmt w:val="bullet"/>
      <w:lvlText w:val="•"/>
      <w:lvlJc w:val="left"/>
      <w:pPr>
        <w:ind w:left="1824" w:hanging="140"/>
      </w:pPr>
      <w:rPr>
        <w:rFonts w:hint="default"/>
        <w:lang w:val="ru-RU" w:eastAsia="en-US" w:bidi="ar-SA"/>
      </w:rPr>
    </w:lvl>
    <w:lvl w:ilvl="2" w:tplc="970ADA66">
      <w:numFmt w:val="bullet"/>
      <w:lvlText w:val="•"/>
      <w:lvlJc w:val="left"/>
      <w:pPr>
        <w:ind w:left="2788" w:hanging="140"/>
      </w:pPr>
      <w:rPr>
        <w:rFonts w:hint="default"/>
        <w:lang w:val="ru-RU" w:eastAsia="en-US" w:bidi="ar-SA"/>
      </w:rPr>
    </w:lvl>
    <w:lvl w:ilvl="3" w:tplc="12BAD03C">
      <w:numFmt w:val="bullet"/>
      <w:lvlText w:val="•"/>
      <w:lvlJc w:val="left"/>
      <w:pPr>
        <w:ind w:left="3752" w:hanging="140"/>
      </w:pPr>
      <w:rPr>
        <w:rFonts w:hint="default"/>
        <w:lang w:val="ru-RU" w:eastAsia="en-US" w:bidi="ar-SA"/>
      </w:rPr>
    </w:lvl>
    <w:lvl w:ilvl="4" w:tplc="28CA4158">
      <w:numFmt w:val="bullet"/>
      <w:lvlText w:val="•"/>
      <w:lvlJc w:val="left"/>
      <w:pPr>
        <w:ind w:left="4716" w:hanging="140"/>
      </w:pPr>
      <w:rPr>
        <w:rFonts w:hint="default"/>
        <w:lang w:val="ru-RU" w:eastAsia="en-US" w:bidi="ar-SA"/>
      </w:rPr>
    </w:lvl>
    <w:lvl w:ilvl="5" w:tplc="308AAD26">
      <w:numFmt w:val="bullet"/>
      <w:lvlText w:val="•"/>
      <w:lvlJc w:val="left"/>
      <w:pPr>
        <w:ind w:left="5681" w:hanging="140"/>
      </w:pPr>
      <w:rPr>
        <w:rFonts w:hint="default"/>
        <w:lang w:val="ru-RU" w:eastAsia="en-US" w:bidi="ar-SA"/>
      </w:rPr>
    </w:lvl>
    <w:lvl w:ilvl="6" w:tplc="0966D1EA">
      <w:numFmt w:val="bullet"/>
      <w:lvlText w:val="•"/>
      <w:lvlJc w:val="left"/>
      <w:pPr>
        <w:ind w:left="6645" w:hanging="140"/>
      </w:pPr>
      <w:rPr>
        <w:rFonts w:hint="default"/>
        <w:lang w:val="ru-RU" w:eastAsia="en-US" w:bidi="ar-SA"/>
      </w:rPr>
    </w:lvl>
    <w:lvl w:ilvl="7" w:tplc="8DB24B50">
      <w:numFmt w:val="bullet"/>
      <w:lvlText w:val="•"/>
      <w:lvlJc w:val="left"/>
      <w:pPr>
        <w:ind w:left="7609" w:hanging="140"/>
      </w:pPr>
      <w:rPr>
        <w:rFonts w:hint="default"/>
        <w:lang w:val="ru-RU" w:eastAsia="en-US" w:bidi="ar-SA"/>
      </w:rPr>
    </w:lvl>
    <w:lvl w:ilvl="8" w:tplc="A652303E">
      <w:numFmt w:val="bullet"/>
      <w:lvlText w:val="•"/>
      <w:lvlJc w:val="left"/>
      <w:pPr>
        <w:ind w:left="8573" w:hanging="140"/>
      </w:pPr>
      <w:rPr>
        <w:rFonts w:hint="default"/>
        <w:lang w:val="ru-RU" w:eastAsia="en-US" w:bidi="ar-SA"/>
      </w:rPr>
    </w:lvl>
  </w:abstractNum>
  <w:abstractNum w:abstractNumId="32">
    <w:nsid w:val="276A4288"/>
    <w:multiLevelType w:val="hybridMultilevel"/>
    <w:tmpl w:val="51EC1998"/>
    <w:lvl w:ilvl="0" w:tplc="585089D6">
      <w:start w:val="1"/>
      <w:numFmt w:val="decimal"/>
      <w:lvlText w:val="%1."/>
      <w:lvlJc w:val="left"/>
      <w:pPr>
        <w:ind w:left="1236"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6FE2D27E">
      <w:numFmt w:val="bullet"/>
      <w:lvlText w:val="•"/>
      <w:lvlJc w:val="left"/>
      <w:pPr>
        <w:ind w:left="2221" w:hanging="241"/>
      </w:pPr>
      <w:rPr>
        <w:rFonts w:hint="default"/>
        <w:lang w:val="ru-RU" w:eastAsia="en-US" w:bidi="ar-SA"/>
      </w:rPr>
    </w:lvl>
    <w:lvl w:ilvl="2" w:tplc="D5745C86">
      <w:numFmt w:val="bullet"/>
      <w:lvlText w:val="•"/>
      <w:lvlJc w:val="left"/>
      <w:pPr>
        <w:ind w:left="3203" w:hanging="241"/>
      </w:pPr>
      <w:rPr>
        <w:rFonts w:hint="default"/>
        <w:lang w:val="ru-RU" w:eastAsia="en-US" w:bidi="ar-SA"/>
      </w:rPr>
    </w:lvl>
    <w:lvl w:ilvl="3" w:tplc="DD80F40C">
      <w:numFmt w:val="bullet"/>
      <w:lvlText w:val="•"/>
      <w:lvlJc w:val="left"/>
      <w:pPr>
        <w:ind w:left="4185" w:hanging="241"/>
      </w:pPr>
      <w:rPr>
        <w:rFonts w:hint="default"/>
        <w:lang w:val="ru-RU" w:eastAsia="en-US" w:bidi="ar-SA"/>
      </w:rPr>
    </w:lvl>
    <w:lvl w:ilvl="4" w:tplc="06006714">
      <w:numFmt w:val="bullet"/>
      <w:lvlText w:val="•"/>
      <w:lvlJc w:val="left"/>
      <w:pPr>
        <w:ind w:left="5167" w:hanging="241"/>
      </w:pPr>
      <w:rPr>
        <w:rFonts w:hint="default"/>
        <w:lang w:val="ru-RU" w:eastAsia="en-US" w:bidi="ar-SA"/>
      </w:rPr>
    </w:lvl>
    <w:lvl w:ilvl="5" w:tplc="07E4F9B8">
      <w:numFmt w:val="bullet"/>
      <w:lvlText w:val="•"/>
      <w:lvlJc w:val="left"/>
      <w:pPr>
        <w:ind w:left="6149" w:hanging="241"/>
      </w:pPr>
      <w:rPr>
        <w:rFonts w:hint="default"/>
        <w:lang w:val="ru-RU" w:eastAsia="en-US" w:bidi="ar-SA"/>
      </w:rPr>
    </w:lvl>
    <w:lvl w:ilvl="6" w:tplc="A5C85AD8">
      <w:numFmt w:val="bullet"/>
      <w:lvlText w:val="•"/>
      <w:lvlJc w:val="left"/>
      <w:pPr>
        <w:ind w:left="7131" w:hanging="241"/>
      </w:pPr>
      <w:rPr>
        <w:rFonts w:hint="default"/>
        <w:lang w:val="ru-RU" w:eastAsia="en-US" w:bidi="ar-SA"/>
      </w:rPr>
    </w:lvl>
    <w:lvl w:ilvl="7" w:tplc="996EBDAE">
      <w:numFmt w:val="bullet"/>
      <w:lvlText w:val="•"/>
      <w:lvlJc w:val="left"/>
      <w:pPr>
        <w:ind w:left="8113" w:hanging="241"/>
      </w:pPr>
      <w:rPr>
        <w:rFonts w:hint="default"/>
        <w:lang w:val="ru-RU" w:eastAsia="en-US" w:bidi="ar-SA"/>
      </w:rPr>
    </w:lvl>
    <w:lvl w:ilvl="8" w:tplc="4B8A7538">
      <w:numFmt w:val="bullet"/>
      <w:lvlText w:val="•"/>
      <w:lvlJc w:val="left"/>
      <w:pPr>
        <w:ind w:left="9095" w:hanging="241"/>
      </w:pPr>
      <w:rPr>
        <w:rFonts w:hint="default"/>
        <w:lang w:val="ru-RU" w:eastAsia="en-US" w:bidi="ar-SA"/>
      </w:rPr>
    </w:lvl>
  </w:abstractNum>
  <w:abstractNum w:abstractNumId="33">
    <w:nsid w:val="279241B6"/>
    <w:multiLevelType w:val="hybridMultilevel"/>
    <w:tmpl w:val="6D0028E2"/>
    <w:lvl w:ilvl="0" w:tplc="BA18C4B8">
      <w:numFmt w:val="bullet"/>
      <w:lvlText w:val="⚫"/>
      <w:lvlJc w:val="left"/>
      <w:pPr>
        <w:ind w:left="830" w:hanging="361"/>
      </w:pPr>
      <w:rPr>
        <w:rFonts w:ascii="Segoe UI Symbol" w:eastAsia="Segoe UI Symbol" w:hAnsi="Segoe UI Symbol" w:cs="Segoe UI Symbol" w:hint="default"/>
        <w:b w:val="0"/>
        <w:bCs w:val="0"/>
        <w:i w:val="0"/>
        <w:iCs w:val="0"/>
        <w:spacing w:val="0"/>
        <w:w w:val="53"/>
        <w:sz w:val="28"/>
        <w:szCs w:val="28"/>
        <w:lang w:val="ru-RU" w:eastAsia="en-US" w:bidi="ar-SA"/>
      </w:rPr>
    </w:lvl>
    <w:lvl w:ilvl="1" w:tplc="3CCE372E">
      <w:numFmt w:val="bullet"/>
      <w:lvlText w:val="•"/>
      <w:lvlJc w:val="left"/>
      <w:pPr>
        <w:ind w:left="1748" w:hanging="361"/>
      </w:pPr>
      <w:rPr>
        <w:rFonts w:hint="default"/>
        <w:lang w:val="ru-RU" w:eastAsia="en-US" w:bidi="ar-SA"/>
      </w:rPr>
    </w:lvl>
    <w:lvl w:ilvl="2" w:tplc="29EA7106">
      <w:numFmt w:val="bullet"/>
      <w:lvlText w:val="•"/>
      <w:lvlJc w:val="left"/>
      <w:pPr>
        <w:ind w:left="2656" w:hanging="361"/>
      </w:pPr>
      <w:rPr>
        <w:rFonts w:hint="default"/>
        <w:lang w:val="ru-RU" w:eastAsia="en-US" w:bidi="ar-SA"/>
      </w:rPr>
    </w:lvl>
    <w:lvl w:ilvl="3" w:tplc="5F1AF690">
      <w:numFmt w:val="bullet"/>
      <w:lvlText w:val="•"/>
      <w:lvlJc w:val="left"/>
      <w:pPr>
        <w:ind w:left="3564" w:hanging="361"/>
      </w:pPr>
      <w:rPr>
        <w:rFonts w:hint="default"/>
        <w:lang w:val="ru-RU" w:eastAsia="en-US" w:bidi="ar-SA"/>
      </w:rPr>
    </w:lvl>
    <w:lvl w:ilvl="4" w:tplc="A5288506">
      <w:numFmt w:val="bullet"/>
      <w:lvlText w:val="•"/>
      <w:lvlJc w:val="left"/>
      <w:pPr>
        <w:ind w:left="4472" w:hanging="361"/>
      </w:pPr>
      <w:rPr>
        <w:rFonts w:hint="default"/>
        <w:lang w:val="ru-RU" w:eastAsia="en-US" w:bidi="ar-SA"/>
      </w:rPr>
    </w:lvl>
    <w:lvl w:ilvl="5" w:tplc="9D402D1C">
      <w:numFmt w:val="bullet"/>
      <w:lvlText w:val="•"/>
      <w:lvlJc w:val="left"/>
      <w:pPr>
        <w:ind w:left="5380" w:hanging="361"/>
      </w:pPr>
      <w:rPr>
        <w:rFonts w:hint="default"/>
        <w:lang w:val="ru-RU" w:eastAsia="en-US" w:bidi="ar-SA"/>
      </w:rPr>
    </w:lvl>
    <w:lvl w:ilvl="6" w:tplc="F50C51B8">
      <w:numFmt w:val="bullet"/>
      <w:lvlText w:val="•"/>
      <w:lvlJc w:val="left"/>
      <w:pPr>
        <w:ind w:left="6288" w:hanging="361"/>
      </w:pPr>
      <w:rPr>
        <w:rFonts w:hint="default"/>
        <w:lang w:val="ru-RU" w:eastAsia="en-US" w:bidi="ar-SA"/>
      </w:rPr>
    </w:lvl>
    <w:lvl w:ilvl="7" w:tplc="86FCF3FA">
      <w:numFmt w:val="bullet"/>
      <w:lvlText w:val="•"/>
      <w:lvlJc w:val="left"/>
      <w:pPr>
        <w:ind w:left="7196" w:hanging="361"/>
      </w:pPr>
      <w:rPr>
        <w:rFonts w:hint="default"/>
        <w:lang w:val="ru-RU" w:eastAsia="en-US" w:bidi="ar-SA"/>
      </w:rPr>
    </w:lvl>
    <w:lvl w:ilvl="8" w:tplc="4BDCCFA0">
      <w:numFmt w:val="bullet"/>
      <w:lvlText w:val="•"/>
      <w:lvlJc w:val="left"/>
      <w:pPr>
        <w:ind w:left="8104" w:hanging="361"/>
      </w:pPr>
      <w:rPr>
        <w:rFonts w:hint="default"/>
        <w:lang w:val="ru-RU" w:eastAsia="en-US" w:bidi="ar-SA"/>
      </w:rPr>
    </w:lvl>
  </w:abstractNum>
  <w:abstractNum w:abstractNumId="34">
    <w:nsid w:val="27CB533B"/>
    <w:multiLevelType w:val="hybridMultilevel"/>
    <w:tmpl w:val="A8E4A5A0"/>
    <w:lvl w:ilvl="0" w:tplc="60728FDC">
      <w:numFmt w:val="bullet"/>
      <w:lvlText w:val=""/>
      <w:lvlJc w:val="left"/>
      <w:pPr>
        <w:ind w:left="1789" w:hanging="360"/>
      </w:pPr>
      <w:rPr>
        <w:rFonts w:ascii="Symbol" w:eastAsia="Symbol" w:hAnsi="Symbol" w:cs="Symbol" w:hint="default"/>
        <w:b w:val="0"/>
        <w:bCs w:val="0"/>
        <w:i w:val="0"/>
        <w:iCs w:val="0"/>
        <w:spacing w:val="0"/>
        <w:w w:val="100"/>
        <w:sz w:val="24"/>
        <w:szCs w:val="24"/>
        <w:lang w:val="ru-RU" w:eastAsia="en-US" w:bidi="ar-SA"/>
      </w:rPr>
    </w:lvl>
    <w:lvl w:ilvl="1" w:tplc="7584D786">
      <w:numFmt w:val="bullet"/>
      <w:lvlText w:val="•"/>
      <w:lvlJc w:val="left"/>
      <w:pPr>
        <w:ind w:left="2707" w:hanging="360"/>
      </w:pPr>
      <w:rPr>
        <w:rFonts w:hint="default"/>
        <w:lang w:val="ru-RU" w:eastAsia="en-US" w:bidi="ar-SA"/>
      </w:rPr>
    </w:lvl>
    <w:lvl w:ilvl="2" w:tplc="C464C19C">
      <w:numFmt w:val="bullet"/>
      <w:lvlText w:val="•"/>
      <w:lvlJc w:val="left"/>
      <w:pPr>
        <w:ind w:left="3635" w:hanging="360"/>
      </w:pPr>
      <w:rPr>
        <w:rFonts w:hint="default"/>
        <w:lang w:val="ru-RU" w:eastAsia="en-US" w:bidi="ar-SA"/>
      </w:rPr>
    </w:lvl>
    <w:lvl w:ilvl="3" w:tplc="EDF8FC8C">
      <w:numFmt w:val="bullet"/>
      <w:lvlText w:val="•"/>
      <w:lvlJc w:val="left"/>
      <w:pPr>
        <w:ind w:left="4563" w:hanging="360"/>
      </w:pPr>
      <w:rPr>
        <w:rFonts w:hint="default"/>
        <w:lang w:val="ru-RU" w:eastAsia="en-US" w:bidi="ar-SA"/>
      </w:rPr>
    </w:lvl>
    <w:lvl w:ilvl="4" w:tplc="4A6A22A4">
      <w:numFmt w:val="bullet"/>
      <w:lvlText w:val="•"/>
      <w:lvlJc w:val="left"/>
      <w:pPr>
        <w:ind w:left="5491" w:hanging="360"/>
      </w:pPr>
      <w:rPr>
        <w:rFonts w:hint="default"/>
        <w:lang w:val="ru-RU" w:eastAsia="en-US" w:bidi="ar-SA"/>
      </w:rPr>
    </w:lvl>
    <w:lvl w:ilvl="5" w:tplc="510CB012">
      <w:numFmt w:val="bullet"/>
      <w:lvlText w:val="•"/>
      <w:lvlJc w:val="left"/>
      <w:pPr>
        <w:ind w:left="6419" w:hanging="360"/>
      </w:pPr>
      <w:rPr>
        <w:rFonts w:hint="default"/>
        <w:lang w:val="ru-RU" w:eastAsia="en-US" w:bidi="ar-SA"/>
      </w:rPr>
    </w:lvl>
    <w:lvl w:ilvl="6" w:tplc="3322032A">
      <w:numFmt w:val="bullet"/>
      <w:lvlText w:val="•"/>
      <w:lvlJc w:val="left"/>
      <w:pPr>
        <w:ind w:left="7347" w:hanging="360"/>
      </w:pPr>
      <w:rPr>
        <w:rFonts w:hint="default"/>
        <w:lang w:val="ru-RU" w:eastAsia="en-US" w:bidi="ar-SA"/>
      </w:rPr>
    </w:lvl>
    <w:lvl w:ilvl="7" w:tplc="E5826E9E">
      <w:numFmt w:val="bullet"/>
      <w:lvlText w:val="•"/>
      <w:lvlJc w:val="left"/>
      <w:pPr>
        <w:ind w:left="8275" w:hanging="360"/>
      </w:pPr>
      <w:rPr>
        <w:rFonts w:hint="default"/>
        <w:lang w:val="ru-RU" w:eastAsia="en-US" w:bidi="ar-SA"/>
      </w:rPr>
    </w:lvl>
    <w:lvl w:ilvl="8" w:tplc="09B2449E">
      <w:numFmt w:val="bullet"/>
      <w:lvlText w:val="•"/>
      <w:lvlJc w:val="left"/>
      <w:pPr>
        <w:ind w:left="9203" w:hanging="360"/>
      </w:pPr>
      <w:rPr>
        <w:rFonts w:hint="default"/>
        <w:lang w:val="ru-RU" w:eastAsia="en-US" w:bidi="ar-SA"/>
      </w:rPr>
    </w:lvl>
  </w:abstractNum>
  <w:abstractNum w:abstractNumId="35">
    <w:nsid w:val="28A862EB"/>
    <w:multiLevelType w:val="hybridMultilevel"/>
    <w:tmpl w:val="57CEEA08"/>
    <w:lvl w:ilvl="0" w:tplc="E0768F56">
      <w:numFmt w:val="bullet"/>
      <w:lvlText w:val="–"/>
      <w:lvlJc w:val="left"/>
      <w:pPr>
        <w:ind w:left="141" w:hanging="187"/>
      </w:pPr>
      <w:rPr>
        <w:rFonts w:ascii="Times New Roman" w:eastAsia="Times New Roman" w:hAnsi="Times New Roman" w:cs="Times New Roman" w:hint="default"/>
        <w:b w:val="0"/>
        <w:bCs w:val="0"/>
        <w:i w:val="0"/>
        <w:iCs w:val="0"/>
        <w:spacing w:val="0"/>
        <w:w w:val="100"/>
        <w:sz w:val="24"/>
        <w:szCs w:val="24"/>
        <w:lang w:val="ru-RU" w:eastAsia="en-US" w:bidi="ar-SA"/>
      </w:rPr>
    </w:lvl>
    <w:lvl w:ilvl="1" w:tplc="7BB8E024">
      <w:numFmt w:val="bullet"/>
      <w:lvlText w:val="•"/>
      <w:lvlJc w:val="left"/>
      <w:pPr>
        <w:ind w:left="1175" w:hanging="187"/>
      </w:pPr>
      <w:rPr>
        <w:rFonts w:hint="default"/>
        <w:lang w:val="ru-RU" w:eastAsia="en-US" w:bidi="ar-SA"/>
      </w:rPr>
    </w:lvl>
    <w:lvl w:ilvl="2" w:tplc="4656A9AE">
      <w:numFmt w:val="bullet"/>
      <w:lvlText w:val="•"/>
      <w:lvlJc w:val="left"/>
      <w:pPr>
        <w:ind w:left="2210" w:hanging="187"/>
      </w:pPr>
      <w:rPr>
        <w:rFonts w:hint="default"/>
        <w:lang w:val="ru-RU" w:eastAsia="en-US" w:bidi="ar-SA"/>
      </w:rPr>
    </w:lvl>
    <w:lvl w:ilvl="3" w:tplc="FC3A01EA">
      <w:numFmt w:val="bullet"/>
      <w:lvlText w:val="•"/>
      <w:lvlJc w:val="left"/>
      <w:pPr>
        <w:ind w:left="3245" w:hanging="187"/>
      </w:pPr>
      <w:rPr>
        <w:rFonts w:hint="default"/>
        <w:lang w:val="ru-RU" w:eastAsia="en-US" w:bidi="ar-SA"/>
      </w:rPr>
    </w:lvl>
    <w:lvl w:ilvl="4" w:tplc="C4BE66F6">
      <w:numFmt w:val="bullet"/>
      <w:lvlText w:val="•"/>
      <w:lvlJc w:val="left"/>
      <w:pPr>
        <w:ind w:left="4280" w:hanging="187"/>
      </w:pPr>
      <w:rPr>
        <w:rFonts w:hint="default"/>
        <w:lang w:val="ru-RU" w:eastAsia="en-US" w:bidi="ar-SA"/>
      </w:rPr>
    </w:lvl>
    <w:lvl w:ilvl="5" w:tplc="7AD00830">
      <w:numFmt w:val="bullet"/>
      <w:lvlText w:val="•"/>
      <w:lvlJc w:val="left"/>
      <w:pPr>
        <w:ind w:left="5315" w:hanging="187"/>
      </w:pPr>
      <w:rPr>
        <w:rFonts w:hint="default"/>
        <w:lang w:val="ru-RU" w:eastAsia="en-US" w:bidi="ar-SA"/>
      </w:rPr>
    </w:lvl>
    <w:lvl w:ilvl="6" w:tplc="910C16B6">
      <w:numFmt w:val="bullet"/>
      <w:lvlText w:val="•"/>
      <w:lvlJc w:val="left"/>
      <w:pPr>
        <w:ind w:left="6351" w:hanging="187"/>
      </w:pPr>
      <w:rPr>
        <w:rFonts w:hint="default"/>
        <w:lang w:val="ru-RU" w:eastAsia="en-US" w:bidi="ar-SA"/>
      </w:rPr>
    </w:lvl>
    <w:lvl w:ilvl="7" w:tplc="892261F2">
      <w:numFmt w:val="bullet"/>
      <w:lvlText w:val="•"/>
      <w:lvlJc w:val="left"/>
      <w:pPr>
        <w:ind w:left="7386" w:hanging="187"/>
      </w:pPr>
      <w:rPr>
        <w:rFonts w:hint="default"/>
        <w:lang w:val="ru-RU" w:eastAsia="en-US" w:bidi="ar-SA"/>
      </w:rPr>
    </w:lvl>
    <w:lvl w:ilvl="8" w:tplc="0756EF98">
      <w:numFmt w:val="bullet"/>
      <w:lvlText w:val="•"/>
      <w:lvlJc w:val="left"/>
      <w:pPr>
        <w:ind w:left="8421" w:hanging="187"/>
      </w:pPr>
      <w:rPr>
        <w:rFonts w:hint="default"/>
        <w:lang w:val="ru-RU" w:eastAsia="en-US" w:bidi="ar-SA"/>
      </w:rPr>
    </w:lvl>
  </w:abstractNum>
  <w:abstractNum w:abstractNumId="36">
    <w:nsid w:val="293467E8"/>
    <w:multiLevelType w:val="multilevel"/>
    <w:tmpl w:val="71984C9C"/>
    <w:lvl w:ilvl="0">
      <w:start w:val="1"/>
      <w:numFmt w:val="decimal"/>
      <w:lvlText w:val="%1."/>
      <w:lvlJc w:val="left"/>
      <w:pPr>
        <w:ind w:left="806"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55" w:hanging="423"/>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2016" w:hanging="600"/>
        <w:jc w:val="right"/>
      </w:pPr>
      <w:rPr>
        <w:rFonts w:hint="default"/>
        <w:spacing w:val="-5"/>
        <w:w w:val="100"/>
        <w:lang w:val="ru-RU" w:eastAsia="en-US" w:bidi="ar-SA"/>
      </w:rPr>
    </w:lvl>
    <w:lvl w:ilvl="3">
      <w:start w:val="1"/>
      <w:numFmt w:val="decimal"/>
      <w:lvlText w:val="%4)"/>
      <w:lvlJc w:val="left"/>
      <w:pPr>
        <w:ind w:left="566"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560" w:hanging="600"/>
      </w:pPr>
      <w:rPr>
        <w:rFonts w:hint="default"/>
        <w:lang w:val="ru-RU" w:eastAsia="en-US" w:bidi="ar-SA"/>
      </w:rPr>
    </w:lvl>
    <w:lvl w:ilvl="5">
      <w:numFmt w:val="bullet"/>
      <w:lvlText w:val="•"/>
      <w:lvlJc w:val="left"/>
      <w:pPr>
        <w:ind w:left="1740" w:hanging="600"/>
      </w:pPr>
      <w:rPr>
        <w:rFonts w:hint="default"/>
        <w:lang w:val="ru-RU" w:eastAsia="en-US" w:bidi="ar-SA"/>
      </w:rPr>
    </w:lvl>
    <w:lvl w:ilvl="6">
      <w:numFmt w:val="bullet"/>
      <w:lvlText w:val="•"/>
      <w:lvlJc w:val="left"/>
      <w:pPr>
        <w:ind w:left="2020" w:hanging="600"/>
      </w:pPr>
      <w:rPr>
        <w:rFonts w:hint="default"/>
        <w:lang w:val="ru-RU" w:eastAsia="en-US" w:bidi="ar-SA"/>
      </w:rPr>
    </w:lvl>
    <w:lvl w:ilvl="7">
      <w:numFmt w:val="bullet"/>
      <w:lvlText w:val="•"/>
      <w:lvlJc w:val="left"/>
      <w:pPr>
        <w:ind w:left="2400" w:hanging="600"/>
      </w:pPr>
      <w:rPr>
        <w:rFonts w:hint="default"/>
        <w:lang w:val="ru-RU" w:eastAsia="en-US" w:bidi="ar-SA"/>
      </w:rPr>
    </w:lvl>
    <w:lvl w:ilvl="8">
      <w:numFmt w:val="bullet"/>
      <w:lvlText w:val="•"/>
      <w:lvlJc w:val="left"/>
      <w:pPr>
        <w:ind w:left="5100" w:hanging="600"/>
      </w:pPr>
      <w:rPr>
        <w:rFonts w:hint="default"/>
        <w:lang w:val="ru-RU" w:eastAsia="en-US" w:bidi="ar-SA"/>
      </w:rPr>
    </w:lvl>
  </w:abstractNum>
  <w:abstractNum w:abstractNumId="37">
    <w:nsid w:val="2B564413"/>
    <w:multiLevelType w:val="hybridMultilevel"/>
    <w:tmpl w:val="BA3E58C2"/>
    <w:lvl w:ilvl="0" w:tplc="8E48CE40">
      <w:numFmt w:val="bullet"/>
      <w:lvlText w:val="⚫"/>
      <w:lvlJc w:val="left"/>
      <w:pPr>
        <w:ind w:left="830" w:hanging="361"/>
      </w:pPr>
      <w:rPr>
        <w:rFonts w:ascii="Segoe UI Symbol" w:eastAsia="Segoe UI Symbol" w:hAnsi="Segoe UI Symbol" w:cs="Segoe UI Symbol" w:hint="default"/>
        <w:b w:val="0"/>
        <w:bCs w:val="0"/>
        <w:i w:val="0"/>
        <w:iCs w:val="0"/>
        <w:spacing w:val="0"/>
        <w:w w:val="53"/>
        <w:sz w:val="28"/>
        <w:szCs w:val="28"/>
        <w:lang w:val="ru-RU" w:eastAsia="en-US" w:bidi="ar-SA"/>
      </w:rPr>
    </w:lvl>
    <w:lvl w:ilvl="1" w:tplc="E4D8F31E">
      <w:numFmt w:val="bullet"/>
      <w:lvlText w:val="•"/>
      <w:lvlJc w:val="left"/>
      <w:pPr>
        <w:ind w:left="1748" w:hanging="361"/>
      </w:pPr>
      <w:rPr>
        <w:rFonts w:hint="default"/>
        <w:lang w:val="ru-RU" w:eastAsia="en-US" w:bidi="ar-SA"/>
      </w:rPr>
    </w:lvl>
    <w:lvl w:ilvl="2" w:tplc="6D56F674">
      <w:numFmt w:val="bullet"/>
      <w:lvlText w:val="•"/>
      <w:lvlJc w:val="left"/>
      <w:pPr>
        <w:ind w:left="2656" w:hanging="361"/>
      </w:pPr>
      <w:rPr>
        <w:rFonts w:hint="default"/>
        <w:lang w:val="ru-RU" w:eastAsia="en-US" w:bidi="ar-SA"/>
      </w:rPr>
    </w:lvl>
    <w:lvl w:ilvl="3" w:tplc="6E7275CE">
      <w:numFmt w:val="bullet"/>
      <w:lvlText w:val="•"/>
      <w:lvlJc w:val="left"/>
      <w:pPr>
        <w:ind w:left="3564" w:hanging="361"/>
      </w:pPr>
      <w:rPr>
        <w:rFonts w:hint="default"/>
        <w:lang w:val="ru-RU" w:eastAsia="en-US" w:bidi="ar-SA"/>
      </w:rPr>
    </w:lvl>
    <w:lvl w:ilvl="4" w:tplc="DAD6EB16">
      <w:numFmt w:val="bullet"/>
      <w:lvlText w:val="•"/>
      <w:lvlJc w:val="left"/>
      <w:pPr>
        <w:ind w:left="4472" w:hanging="361"/>
      </w:pPr>
      <w:rPr>
        <w:rFonts w:hint="default"/>
        <w:lang w:val="ru-RU" w:eastAsia="en-US" w:bidi="ar-SA"/>
      </w:rPr>
    </w:lvl>
    <w:lvl w:ilvl="5" w:tplc="5EBA740A">
      <w:numFmt w:val="bullet"/>
      <w:lvlText w:val="•"/>
      <w:lvlJc w:val="left"/>
      <w:pPr>
        <w:ind w:left="5380" w:hanging="361"/>
      </w:pPr>
      <w:rPr>
        <w:rFonts w:hint="default"/>
        <w:lang w:val="ru-RU" w:eastAsia="en-US" w:bidi="ar-SA"/>
      </w:rPr>
    </w:lvl>
    <w:lvl w:ilvl="6" w:tplc="4268E88C">
      <w:numFmt w:val="bullet"/>
      <w:lvlText w:val="•"/>
      <w:lvlJc w:val="left"/>
      <w:pPr>
        <w:ind w:left="6288" w:hanging="361"/>
      </w:pPr>
      <w:rPr>
        <w:rFonts w:hint="default"/>
        <w:lang w:val="ru-RU" w:eastAsia="en-US" w:bidi="ar-SA"/>
      </w:rPr>
    </w:lvl>
    <w:lvl w:ilvl="7" w:tplc="04CC4D8A">
      <w:numFmt w:val="bullet"/>
      <w:lvlText w:val="•"/>
      <w:lvlJc w:val="left"/>
      <w:pPr>
        <w:ind w:left="7196" w:hanging="361"/>
      </w:pPr>
      <w:rPr>
        <w:rFonts w:hint="default"/>
        <w:lang w:val="ru-RU" w:eastAsia="en-US" w:bidi="ar-SA"/>
      </w:rPr>
    </w:lvl>
    <w:lvl w:ilvl="8" w:tplc="3DC63F78">
      <w:numFmt w:val="bullet"/>
      <w:lvlText w:val="•"/>
      <w:lvlJc w:val="left"/>
      <w:pPr>
        <w:ind w:left="8104" w:hanging="361"/>
      </w:pPr>
      <w:rPr>
        <w:rFonts w:hint="default"/>
        <w:lang w:val="ru-RU" w:eastAsia="en-US" w:bidi="ar-SA"/>
      </w:rPr>
    </w:lvl>
  </w:abstractNum>
  <w:abstractNum w:abstractNumId="38">
    <w:nsid w:val="2E8A1EE0"/>
    <w:multiLevelType w:val="hybridMultilevel"/>
    <w:tmpl w:val="4152677C"/>
    <w:lvl w:ilvl="0" w:tplc="85627252">
      <w:start w:val="1"/>
      <w:numFmt w:val="decimal"/>
      <w:lvlText w:val="%1)"/>
      <w:lvlJc w:val="left"/>
      <w:pPr>
        <w:ind w:left="707"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18168710">
      <w:numFmt w:val="bullet"/>
      <w:lvlText w:val="•"/>
      <w:lvlJc w:val="left"/>
      <w:pPr>
        <w:ind w:left="1721" w:hanging="298"/>
      </w:pPr>
      <w:rPr>
        <w:rFonts w:hint="default"/>
        <w:lang w:val="ru-RU" w:eastAsia="en-US" w:bidi="ar-SA"/>
      </w:rPr>
    </w:lvl>
    <w:lvl w:ilvl="2" w:tplc="02ACCD0C">
      <w:numFmt w:val="bullet"/>
      <w:lvlText w:val="•"/>
      <w:lvlJc w:val="left"/>
      <w:pPr>
        <w:ind w:left="2743" w:hanging="298"/>
      </w:pPr>
      <w:rPr>
        <w:rFonts w:hint="default"/>
        <w:lang w:val="ru-RU" w:eastAsia="en-US" w:bidi="ar-SA"/>
      </w:rPr>
    </w:lvl>
    <w:lvl w:ilvl="3" w:tplc="D506E5BA">
      <w:numFmt w:val="bullet"/>
      <w:lvlText w:val="•"/>
      <w:lvlJc w:val="left"/>
      <w:pPr>
        <w:ind w:left="3765" w:hanging="298"/>
      </w:pPr>
      <w:rPr>
        <w:rFonts w:hint="default"/>
        <w:lang w:val="ru-RU" w:eastAsia="en-US" w:bidi="ar-SA"/>
      </w:rPr>
    </w:lvl>
    <w:lvl w:ilvl="4" w:tplc="9CCCE4E6">
      <w:numFmt w:val="bullet"/>
      <w:lvlText w:val="•"/>
      <w:lvlJc w:val="left"/>
      <w:pPr>
        <w:ind w:left="4786" w:hanging="298"/>
      </w:pPr>
      <w:rPr>
        <w:rFonts w:hint="default"/>
        <w:lang w:val="ru-RU" w:eastAsia="en-US" w:bidi="ar-SA"/>
      </w:rPr>
    </w:lvl>
    <w:lvl w:ilvl="5" w:tplc="F154D3EA">
      <w:numFmt w:val="bullet"/>
      <w:lvlText w:val="•"/>
      <w:lvlJc w:val="left"/>
      <w:pPr>
        <w:ind w:left="5808" w:hanging="298"/>
      </w:pPr>
      <w:rPr>
        <w:rFonts w:hint="default"/>
        <w:lang w:val="ru-RU" w:eastAsia="en-US" w:bidi="ar-SA"/>
      </w:rPr>
    </w:lvl>
    <w:lvl w:ilvl="6" w:tplc="566A7FBA">
      <w:numFmt w:val="bullet"/>
      <w:lvlText w:val="•"/>
      <w:lvlJc w:val="left"/>
      <w:pPr>
        <w:ind w:left="6830" w:hanging="298"/>
      </w:pPr>
      <w:rPr>
        <w:rFonts w:hint="default"/>
        <w:lang w:val="ru-RU" w:eastAsia="en-US" w:bidi="ar-SA"/>
      </w:rPr>
    </w:lvl>
    <w:lvl w:ilvl="7" w:tplc="A5F0871E">
      <w:numFmt w:val="bullet"/>
      <w:lvlText w:val="•"/>
      <w:lvlJc w:val="left"/>
      <w:pPr>
        <w:ind w:left="7851" w:hanging="298"/>
      </w:pPr>
      <w:rPr>
        <w:rFonts w:hint="default"/>
        <w:lang w:val="ru-RU" w:eastAsia="en-US" w:bidi="ar-SA"/>
      </w:rPr>
    </w:lvl>
    <w:lvl w:ilvl="8" w:tplc="F850D676">
      <w:numFmt w:val="bullet"/>
      <w:lvlText w:val="•"/>
      <w:lvlJc w:val="left"/>
      <w:pPr>
        <w:ind w:left="8873" w:hanging="298"/>
      </w:pPr>
      <w:rPr>
        <w:rFonts w:hint="default"/>
        <w:lang w:val="ru-RU" w:eastAsia="en-US" w:bidi="ar-SA"/>
      </w:rPr>
    </w:lvl>
  </w:abstractNum>
  <w:abstractNum w:abstractNumId="39">
    <w:nsid w:val="2EA10AAF"/>
    <w:multiLevelType w:val="multilevel"/>
    <w:tmpl w:val="8B828A30"/>
    <w:lvl w:ilvl="0">
      <w:start w:val="1"/>
      <w:numFmt w:val="decimal"/>
      <w:lvlText w:val="%1."/>
      <w:lvlJc w:val="left"/>
      <w:pPr>
        <w:ind w:left="991" w:hanging="284"/>
        <w:jc w:val="right"/>
      </w:pPr>
      <w:rPr>
        <w:rFonts w:hint="default"/>
        <w:spacing w:val="0"/>
        <w:w w:val="99"/>
        <w:lang w:val="ru-RU" w:eastAsia="en-US" w:bidi="ar-SA"/>
      </w:rPr>
    </w:lvl>
    <w:lvl w:ilvl="1">
      <w:start w:val="1"/>
      <w:numFmt w:val="decimal"/>
      <w:lvlText w:val="%1.%2."/>
      <w:lvlJc w:val="left"/>
      <w:pPr>
        <w:ind w:left="141" w:hanging="423"/>
        <w:jc w:val="right"/>
      </w:pPr>
      <w:rPr>
        <w:rFonts w:hint="default"/>
        <w:spacing w:val="0"/>
        <w:w w:val="100"/>
        <w:lang w:val="ru-RU" w:eastAsia="en-US" w:bidi="ar-SA"/>
      </w:rPr>
    </w:lvl>
    <w:lvl w:ilvl="2">
      <w:start w:val="1"/>
      <w:numFmt w:val="decimal"/>
      <w:lvlText w:val="%1.%2.%3."/>
      <w:lvlJc w:val="left"/>
      <w:pPr>
        <w:ind w:left="854" w:hanging="721"/>
        <w:jc w:val="right"/>
      </w:pPr>
      <w:rPr>
        <w:rFonts w:hint="default"/>
        <w:spacing w:val="-5"/>
        <w:w w:val="100"/>
        <w:lang w:val="ru-RU" w:eastAsia="en-US" w:bidi="ar-SA"/>
      </w:rPr>
    </w:lvl>
    <w:lvl w:ilvl="3">
      <w:start w:val="1"/>
      <w:numFmt w:val="decimal"/>
      <w:lvlText w:val="%1.%2.%3.%4."/>
      <w:lvlJc w:val="left"/>
      <w:pPr>
        <w:ind w:left="2439" w:hanging="1023"/>
      </w:pPr>
      <w:rPr>
        <w:rFonts w:hint="default"/>
        <w:spacing w:val="-5"/>
        <w:w w:val="100"/>
        <w:lang w:val="ru-RU" w:eastAsia="en-US" w:bidi="ar-SA"/>
      </w:rPr>
    </w:lvl>
    <w:lvl w:ilvl="4">
      <w:numFmt w:val="bullet"/>
      <w:lvlText w:val="-"/>
      <w:lvlJc w:val="left"/>
      <w:pPr>
        <w:ind w:left="141" w:hanging="1023"/>
      </w:pPr>
      <w:rPr>
        <w:rFonts w:ascii="Times New Roman" w:eastAsia="Times New Roman" w:hAnsi="Times New Roman" w:cs="Times New Roman" w:hint="default"/>
        <w:b w:val="0"/>
        <w:bCs w:val="0"/>
        <w:i w:val="0"/>
        <w:iCs w:val="0"/>
        <w:spacing w:val="0"/>
        <w:w w:val="95"/>
        <w:sz w:val="24"/>
        <w:szCs w:val="24"/>
        <w:lang w:val="ru-RU" w:eastAsia="en-US" w:bidi="ar-SA"/>
      </w:rPr>
    </w:lvl>
    <w:lvl w:ilvl="5">
      <w:numFmt w:val="bullet"/>
      <w:lvlText w:val="•"/>
      <w:lvlJc w:val="left"/>
      <w:pPr>
        <w:ind w:left="1320" w:hanging="1023"/>
      </w:pPr>
      <w:rPr>
        <w:rFonts w:hint="default"/>
        <w:lang w:val="ru-RU" w:eastAsia="en-US" w:bidi="ar-SA"/>
      </w:rPr>
    </w:lvl>
    <w:lvl w:ilvl="6">
      <w:numFmt w:val="bullet"/>
      <w:lvlText w:val="•"/>
      <w:lvlJc w:val="left"/>
      <w:pPr>
        <w:ind w:left="1420" w:hanging="1023"/>
      </w:pPr>
      <w:rPr>
        <w:rFonts w:hint="default"/>
        <w:lang w:val="ru-RU" w:eastAsia="en-US" w:bidi="ar-SA"/>
      </w:rPr>
    </w:lvl>
    <w:lvl w:ilvl="7">
      <w:numFmt w:val="bullet"/>
      <w:lvlText w:val="•"/>
      <w:lvlJc w:val="left"/>
      <w:pPr>
        <w:ind w:left="2440" w:hanging="1023"/>
      </w:pPr>
      <w:rPr>
        <w:rFonts w:hint="default"/>
        <w:lang w:val="ru-RU" w:eastAsia="en-US" w:bidi="ar-SA"/>
      </w:rPr>
    </w:lvl>
    <w:lvl w:ilvl="8">
      <w:numFmt w:val="bullet"/>
      <w:lvlText w:val="•"/>
      <w:lvlJc w:val="left"/>
      <w:pPr>
        <w:ind w:left="5080" w:hanging="1023"/>
      </w:pPr>
      <w:rPr>
        <w:rFonts w:hint="default"/>
        <w:lang w:val="ru-RU" w:eastAsia="en-US" w:bidi="ar-SA"/>
      </w:rPr>
    </w:lvl>
  </w:abstractNum>
  <w:abstractNum w:abstractNumId="40">
    <w:nsid w:val="2FFB7FC4"/>
    <w:multiLevelType w:val="multilevel"/>
    <w:tmpl w:val="FB94E172"/>
    <w:lvl w:ilvl="0">
      <w:start w:val="2"/>
      <w:numFmt w:val="decimal"/>
      <w:lvlText w:val="%1"/>
      <w:lvlJc w:val="left"/>
      <w:pPr>
        <w:ind w:left="566" w:hanging="851"/>
      </w:pPr>
      <w:rPr>
        <w:rFonts w:hint="default"/>
        <w:lang w:val="ru-RU" w:eastAsia="en-US" w:bidi="ar-SA"/>
      </w:rPr>
    </w:lvl>
    <w:lvl w:ilvl="1">
      <w:start w:val="1"/>
      <w:numFmt w:val="decimal"/>
      <w:lvlText w:val="%1.%2"/>
      <w:lvlJc w:val="left"/>
      <w:pPr>
        <w:ind w:left="566" w:hanging="851"/>
      </w:pPr>
      <w:rPr>
        <w:rFonts w:hint="default"/>
        <w:lang w:val="ru-RU" w:eastAsia="en-US" w:bidi="ar-SA"/>
      </w:rPr>
    </w:lvl>
    <w:lvl w:ilvl="2">
      <w:start w:val="3"/>
      <w:numFmt w:val="decimal"/>
      <w:lvlText w:val="%1.%2.%3."/>
      <w:lvlJc w:val="left"/>
      <w:pPr>
        <w:ind w:left="566" w:hanging="851"/>
        <w:jc w:val="right"/>
      </w:pPr>
      <w:rPr>
        <w:rFonts w:hint="default"/>
        <w:spacing w:val="-5"/>
        <w:w w:val="100"/>
        <w:lang w:val="ru-RU" w:eastAsia="en-US" w:bidi="ar-SA"/>
      </w:rPr>
    </w:lvl>
    <w:lvl w:ilvl="3">
      <w:numFmt w:val="bullet"/>
      <w:lvlText w:val="•"/>
      <w:lvlJc w:val="left"/>
      <w:pPr>
        <w:ind w:left="3542" w:hanging="851"/>
      </w:pPr>
      <w:rPr>
        <w:rFonts w:hint="default"/>
        <w:lang w:val="ru-RU" w:eastAsia="en-US" w:bidi="ar-SA"/>
      </w:rPr>
    </w:lvl>
    <w:lvl w:ilvl="4">
      <w:numFmt w:val="bullet"/>
      <w:lvlText w:val="•"/>
      <w:lvlJc w:val="left"/>
      <w:pPr>
        <w:ind w:left="4536" w:hanging="851"/>
      </w:pPr>
      <w:rPr>
        <w:rFonts w:hint="default"/>
        <w:lang w:val="ru-RU" w:eastAsia="en-US" w:bidi="ar-SA"/>
      </w:rPr>
    </w:lvl>
    <w:lvl w:ilvl="5">
      <w:numFmt w:val="bullet"/>
      <w:lvlText w:val="•"/>
      <w:lvlJc w:val="left"/>
      <w:pPr>
        <w:ind w:left="5531" w:hanging="851"/>
      </w:pPr>
      <w:rPr>
        <w:rFonts w:hint="default"/>
        <w:lang w:val="ru-RU" w:eastAsia="en-US" w:bidi="ar-SA"/>
      </w:rPr>
    </w:lvl>
    <w:lvl w:ilvl="6">
      <w:numFmt w:val="bullet"/>
      <w:lvlText w:val="•"/>
      <w:lvlJc w:val="left"/>
      <w:pPr>
        <w:ind w:left="6525" w:hanging="851"/>
      </w:pPr>
      <w:rPr>
        <w:rFonts w:hint="default"/>
        <w:lang w:val="ru-RU" w:eastAsia="en-US" w:bidi="ar-SA"/>
      </w:rPr>
    </w:lvl>
    <w:lvl w:ilvl="7">
      <w:numFmt w:val="bullet"/>
      <w:lvlText w:val="•"/>
      <w:lvlJc w:val="left"/>
      <w:pPr>
        <w:ind w:left="7519" w:hanging="851"/>
      </w:pPr>
      <w:rPr>
        <w:rFonts w:hint="default"/>
        <w:lang w:val="ru-RU" w:eastAsia="en-US" w:bidi="ar-SA"/>
      </w:rPr>
    </w:lvl>
    <w:lvl w:ilvl="8">
      <w:numFmt w:val="bullet"/>
      <w:lvlText w:val="•"/>
      <w:lvlJc w:val="left"/>
      <w:pPr>
        <w:ind w:left="8513" w:hanging="851"/>
      </w:pPr>
      <w:rPr>
        <w:rFonts w:hint="default"/>
        <w:lang w:val="ru-RU" w:eastAsia="en-US" w:bidi="ar-SA"/>
      </w:rPr>
    </w:lvl>
  </w:abstractNum>
  <w:abstractNum w:abstractNumId="41">
    <w:nsid w:val="300A20BE"/>
    <w:multiLevelType w:val="hybridMultilevel"/>
    <w:tmpl w:val="A7E8FA60"/>
    <w:lvl w:ilvl="0" w:tplc="E5F44D88">
      <w:start w:val="1"/>
      <w:numFmt w:val="decimal"/>
      <w:lvlText w:val="%1)"/>
      <w:lvlJc w:val="left"/>
      <w:pPr>
        <w:ind w:left="1680"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F38A89A6">
      <w:numFmt w:val="bullet"/>
      <w:lvlText w:val="-"/>
      <w:lvlJc w:val="left"/>
      <w:pPr>
        <w:ind w:left="85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2" w:tplc="3D02F00E">
      <w:numFmt w:val="bullet"/>
      <w:lvlText w:val="•"/>
      <w:lvlJc w:val="left"/>
      <w:pPr>
        <w:ind w:left="2660" w:hanging="140"/>
      </w:pPr>
      <w:rPr>
        <w:rFonts w:hint="default"/>
        <w:lang w:val="ru-RU" w:eastAsia="en-US" w:bidi="ar-SA"/>
      </w:rPr>
    </w:lvl>
    <w:lvl w:ilvl="3" w:tplc="DCAAE9F2">
      <w:numFmt w:val="bullet"/>
      <w:lvlText w:val="•"/>
      <w:lvlJc w:val="left"/>
      <w:pPr>
        <w:ind w:left="3640" w:hanging="140"/>
      </w:pPr>
      <w:rPr>
        <w:rFonts w:hint="default"/>
        <w:lang w:val="ru-RU" w:eastAsia="en-US" w:bidi="ar-SA"/>
      </w:rPr>
    </w:lvl>
    <w:lvl w:ilvl="4" w:tplc="714CDB90">
      <w:numFmt w:val="bullet"/>
      <w:lvlText w:val="•"/>
      <w:lvlJc w:val="left"/>
      <w:pPr>
        <w:ind w:left="4620" w:hanging="140"/>
      </w:pPr>
      <w:rPr>
        <w:rFonts w:hint="default"/>
        <w:lang w:val="ru-RU" w:eastAsia="en-US" w:bidi="ar-SA"/>
      </w:rPr>
    </w:lvl>
    <w:lvl w:ilvl="5" w:tplc="A57AAC4A">
      <w:numFmt w:val="bullet"/>
      <w:lvlText w:val="•"/>
      <w:lvlJc w:val="left"/>
      <w:pPr>
        <w:ind w:left="5601" w:hanging="140"/>
      </w:pPr>
      <w:rPr>
        <w:rFonts w:hint="default"/>
        <w:lang w:val="ru-RU" w:eastAsia="en-US" w:bidi="ar-SA"/>
      </w:rPr>
    </w:lvl>
    <w:lvl w:ilvl="6" w:tplc="08842F40">
      <w:numFmt w:val="bullet"/>
      <w:lvlText w:val="•"/>
      <w:lvlJc w:val="left"/>
      <w:pPr>
        <w:ind w:left="6581" w:hanging="140"/>
      </w:pPr>
      <w:rPr>
        <w:rFonts w:hint="default"/>
        <w:lang w:val="ru-RU" w:eastAsia="en-US" w:bidi="ar-SA"/>
      </w:rPr>
    </w:lvl>
    <w:lvl w:ilvl="7" w:tplc="1D86DE42">
      <w:numFmt w:val="bullet"/>
      <w:lvlText w:val="•"/>
      <w:lvlJc w:val="left"/>
      <w:pPr>
        <w:ind w:left="7561" w:hanging="140"/>
      </w:pPr>
      <w:rPr>
        <w:rFonts w:hint="default"/>
        <w:lang w:val="ru-RU" w:eastAsia="en-US" w:bidi="ar-SA"/>
      </w:rPr>
    </w:lvl>
    <w:lvl w:ilvl="8" w:tplc="1CD0B17C">
      <w:numFmt w:val="bullet"/>
      <w:lvlText w:val="•"/>
      <w:lvlJc w:val="left"/>
      <w:pPr>
        <w:ind w:left="8541" w:hanging="140"/>
      </w:pPr>
      <w:rPr>
        <w:rFonts w:hint="default"/>
        <w:lang w:val="ru-RU" w:eastAsia="en-US" w:bidi="ar-SA"/>
      </w:rPr>
    </w:lvl>
  </w:abstractNum>
  <w:abstractNum w:abstractNumId="42">
    <w:nsid w:val="31EA19E0"/>
    <w:multiLevelType w:val="hybridMultilevel"/>
    <w:tmpl w:val="AC2491B8"/>
    <w:lvl w:ilvl="0" w:tplc="A3AA3B14">
      <w:numFmt w:val="bullet"/>
      <w:lvlText w:val="-"/>
      <w:lvlJc w:val="left"/>
      <w:pPr>
        <w:ind w:left="141" w:hanging="145"/>
      </w:pPr>
      <w:rPr>
        <w:rFonts w:ascii="Times New Roman" w:eastAsia="Times New Roman" w:hAnsi="Times New Roman" w:cs="Times New Roman" w:hint="default"/>
        <w:b w:val="0"/>
        <w:bCs w:val="0"/>
        <w:i w:val="0"/>
        <w:iCs w:val="0"/>
        <w:spacing w:val="0"/>
        <w:w w:val="95"/>
        <w:sz w:val="24"/>
        <w:szCs w:val="24"/>
        <w:lang w:val="ru-RU" w:eastAsia="en-US" w:bidi="ar-SA"/>
      </w:rPr>
    </w:lvl>
    <w:lvl w:ilvl="1" w:tplc="CFFEBE90">
      <w:numFmt w:val="bullet"/>
      <w:lvlText w:val="•"/>
      <w:lvlJc w:val="left"/>
      <w:pPr>
        <w:ind w:left="1175" w:hanging="145"/>
      </w:pPr>
      <w:rPr>
        <w:rFonts w:hint="default"/>
        <w:lang w:val="ru-RU" w:eastAsia="en-US" w:bidi="ar-SA"/>
      </w:rPr>
    </w:lvl>
    <w:lvl w:ilvl="2" w:tplc="2E48D016">
      <w:numFmt w:val="bullet"/>
      <w:lvlText w:val="•"/>
      <w:lvlJc w:val="left"/>
      <w:pPr>
        <w:ind w:left="2210" w:hanging="145"/>
      </w:pPr>
      <w:rPr>
        <w:rFonts w:hint="default"/>
        <w:lang w:val="ru-RU" w:eastAsia="en-US" w:bidi="ar-SA"/>
      </w:rPr>
    </w:lvl>
    <w:lvl w:ilvl="3" w:tplc="646A9C34">
      <w:numFmt w:val="bullet"/>
      <w:lvlText w:val="•"/>
      <w:lvlJc w:val="left"/>
      <w:pPr>
        <w:ind w:left="3245" w:hanging="145"/>
      </w:pPr>
      <w:rPr>
        <w:rFonts w:hint="default"/>
        <w:lang w:val="ru-RU" w:eastAsia="en-US" w:bidi="ar-SA"/>
      </w:rPr>
    </w:lvl>
    <w:lvl w:ilvl="4" w:tplc="14E85276">
      <w:numFmt w:val="bullet"/>
      <w:lvlText w:val="•"/>
      <w:lvlJc w:val="left"/>
      <w:pPr>
        <w:ind w:left="4280" w:hanging="145"/>
      </w:pPr>
      <w:rPr>
        <w:rFonts w:hint="default"/>
        <w:lang w:val="ru-RU" w:eastAsia="en-US" w:bidi="ar-SA"/>
      </w:rPr>
    </w:lvl>
    <w:lvl w:ilvl="5" w:tplc="013E0076">
      <w:numFmt w:val="bullet"/>
      <w:lvlText w:val="•"/>
      <w:lvlJc w:val="left"/>
      <w:pPr>
        <w:ind w:left="5315" w:hanging="145"/>
      </w:pPr>
      <w:rPr>
        <w:rFonts w:hint="default"/>
        <w:lang w:val="ru-RU" w:eastAsia="en-US" w:bidi="ar-SA"/>
      </w:rPr>
    </w:lvl>
    <w:lvl w:ilvl="6" w:tplc="0B228A26">
      <w:numFmt w:val="bullet"/>
      <w:lvlText w:val="•"/>
      <w:lvlJc w:val="left"/>
      <w:pPr>
        <w:ind w:left="6351" w:hanging="145"/>
      </w:pPr>
      <w:rPr>
        <w:rFonts w:hint="default"/>
        <w:lang w:val="ru-RU" w:eastAsia="en-US" w:bidi="ar-SA"/>
      </w:rPr>
    </w:lvl>
    <w:lvl w:ilvl="7" w:tplc="3E1874AA">
      <w:numFmt w:val="bullet"/>
      <w:lvlText w:val="•"/>
      <w:lvlJc w:val="left"/>
      <w:pPr>
        <w:ind w:left="7386" w:hanging="145"/>
      </w:pPr>
      <w:rPr>
        <w:rFonts w:hint="default"/>
        <w:lang w:val="ru-RU" w:eastAsia="en-US" w:bidi="ar-SA"/>
      </w:rPr>
    </w:lvl>
    <w:lvl w:ilvl="8" w:tplc="129E7A7A">
      <w:numFmt w:val="bullet"/>
      <w:lvlText w:val="•"/>
      <w:lvlJc w:val="left"/>
      <w:pPr>
        <w:ind w:left="8421" w:hanging="145"/>
      </w:pPr>
      <w:rPr>
        <w:rFonts w:hint="default"/>
        <w:lang w:val="ru-RU" w:eastAsia="en-US" w:bidi="ar-SA"/>
      </w:rPr>
    </w:lvl>
  </w:abstractNum>
  <w:abstractNum w:abstractNumId="43">
    <w:nsid w:val="322900D7"/>
    <w:multiLevelType w:val="hybridMultilevel"/>
    <w:tmpl w:val="E3A83438"/>
    <w:lvl w:ilvl="0" w:tplc="B3D8D57C">
      <w:numFmt w:val="bullet"/>
      <w:lvlText w:val="-"/>
      <w:lvlJc w:val="left"/>
      <w:pPr>
        <w:ind w:left="566" w:hanging="145"/>
      </w:pPr>
      <w:rPr>
        <w:rFonts w:ascii="Times New Roman" w:eastAsia="Times New Roman" w:hAnsi="Times New Roman" w:cs="Times New Roman" w:hint="default"/>
        <w:b w:val="0"/>
        <w:bCs w:val="0"/>
        <w:i w:val="0"/>
        <w:iCs w:val="0"/>
        <w:spacing w:val="0"/>
        <w:w w:val="95"/>
        <w:sz w:val="24"/>
        <w:szCs w:val="24"/>
        <w:lang w:val="ru-RU" w:eastAsia="en-US" w:bidi="ar-SA"/>
      </w:rPr>
    </w:lvl>
    <w:lvl w:ilvl="1" w:tplc="82FCA544">
      <w:numFmt w:val="bullet"/>
      <w:lvlText w:val="•"/>
      <w:lvlJc w:val="left"/>
      <w:pPr>
        <w:ind w:left="1554" w:hanging="145"/>
      </w:pPr>
      <w:rPr>
        <w:rFonts w:hint="default"/>
        <w:lang w:val="ru-RU" w:eastAsia="en-US" w:bidi="ar-SA"/>
      </w:rPr>
    </w:lvl>
    <w:lvl w:ilvl="2" w:tplc="C0D2DF94">
      <w:numFmt w:val="bullet"/>
      <w:lvlText w:val="•"/>
      <w:lvlJc w:val="left"/>
      <w:pPr>
        <w:ind w:left="2548" w:hanging="145"/>
      </w:pPr>
      <w:rPr>
        <w:rFonts w:hint="default"/>
        <w:lang w:val="ru-RU" w:eastAsia="en-US" w:bidi="ar-SA"/>
      </w:rPr>
    </w:lvl>
    <w:lvl w:ilvl="3" w:tplc="EC28652E">
      <w:numFmt w:val="bullet"/>
      <w:lvlText w:val="•"/>
      <w:lvlJc w:val="left"/>
      <w:pPr>
        <w:ind w:left="3542" w:hanging="145"/>
      </w:pPr>
      <w:rPr>
        <w:rFonts w:hint="default"/>
        <w:lang w:val="ru-RU" w:eastAsia="en-US" w:bidi="ar-SA"/>
      </w:rPr>
    </w:lvl>
    <w:lvl w:ilvl="4" w:tplc="1B3C1096">
      <w:numFmt w:val="bullet"/>
      <w:lvlText w:val="•"/>
      <w:lvlJc w:val="left"/>
      <w:pPr>
        <w:ind w:left="4536" w:hanging="145"/>
      </w:pPr>
      <w:rPr>
        <w:rFonts w:hint="default"/>
        <w:lang w:val="ru-RU" w:eastAsia="en-US" w:bidi="ar-SA"/>
      </w:rPr>
    </w:lvl>
    <w:lvl w:ilvl="5" w:tplc="873A5D2C">
      <w:numFmt w:val="bullet"/>
      <w:lvlText w:val="•"/>
      <w:lvlJc w:val="left"/>
      <w:pPr>
        <w:ind w:left="5531" w:hanging="145"/>
      </w:pPr>
      <w:rPr>
        <w:rFonts w:hint="default"/>
        <w:lang w:val="ru-RU" w:eastAsia="en-US" w:bidi="ar-SA"/>
      </w:rPr>
    </w:lvl>
    <w:lvl w:ilvl="6" w:tplc="D732473A">
      <w:numFmt w:val="bullet"/>
      <w:lvlText w:val="•"/>
      <w:lvlJc w:val="left"/>
      <w:pPr>
        <w:ind w:left="6525" w:hanging="145"/>
      </w:pPr>
      <w:rPr>
        <w:rFonts w:hint="default"/>
        <w:lang w:val="ru-RU" w:eastAsia="en-US" w:bidi="ar-SA"/>
      </w:rPr>
    </w:lvl>
    <w:lvl w:ilvl="7" w:tplc="0A245818">
      <w:numFmt w:val="bullet"/>
      <w:lvlText w:val="•"/>
      <w:lvlJc w:val="left"/>
      <w:pPr>
        <w:ind w:left="7519" w:hanging="145"/>
      </w:pPr>
      <w:rPr>
        <w:rFonts w:hint="default"/>
        <w:lang w:val="ru-RU" w:eastAsia="en-US" w:bidi="ar-SA"/>
      </w:rPr>
    </w:lvl>
    <w:lvl w:ilvl="8" w:tplc="04348C3E">
      <w:numFmt w:val="bullet"/>
      <w:lvlText w:val="•"/>
      <w:lvlJc w:val="left"/>
      <w:pPr>
        <w:ind w:left="8513" w:hanging="145"/>
      </w:pPr>
      <w:rPr>
        <w:rFonts w:hint="default"/>
        <w:lang w:val="ru-RU" w:eastAsia="en-US" w:bidi="ar-SA"/>
      </w:rPr>
    </w:lvl>
  </w:abstractNum>
  <w:abstractNum w:abstractNumId="44">
    <w:nsid w:val="32911EB6"/>
    <w:multiLevelType w:val="hybridMultilevel"/>
    <w:tmpl w:val="BC9A075E"/>
    <w:lvl w:ilvl="0" w:tplc="18061500">
      <w:numFmt w:val="bullet"/>
      <w:lvlText w:val="-"/>
      <w:lvlJc w:val="left"/>
      <w:pPr>
        <w:ind w:left="110" w:hanging="144"/>
      </w:pPr>
      <w:rPr>
        <w:rFonts w:ascii="Times New Roman" w:eastAsia="Times New Roman" w:hAnsi="Times New Roman" w:cs="Times New Roman" w:hint="default"/>
        <w:spacing w:val="0"/>
        <w:w w:val="100"/>
        <w:lang w:val="ru-RU" w:eastAsia="en-US" w:bidi="ar-SA"/>
      </w:rPr>
    </w:lvl>
    <w:lvl w:ilvl="1" w:tplc="14D6DE9A">
      <w:numFmt w:val="bullet"/>
      <w:lvlText w:val="•"/>
      <w:lvlJc w:val="left"/>
      <w:pPr>
        <w:ind w:left="394" w:hanging="144"/>
      </w:pPr>
      <w:rPr>
        <w:rFonts w:hint="default"/>
        <w:lang w:val="ru-RU" w:eastAsia="en-US" w:bidi="ar-SA"/>
      </w:rPr>
    </w:lvl>
    <w:lvl w:ilvl="2" w:tplc="67CEDC06">
      <w:numFmt w:val="bullet"/>
      <w:lvlText w:val="•"/>
      <w:lvlJc w:val="left"/>
      <w:pPr>
        <w:ind w:left="668" w:hanging="144"/>
      </w:pPr>
      <w:rPr>
        <w:rFonts w:hint="default"/>
        <w:lang w:val="ru-RU" w:eastAsia="en-US" w:bidi="ar-SA"/>
      </w:rPr>
    </w:lvl>
    <w:lvl w:ilvl="3" w:tplc="5F48C460">
      <w:numFmt w:val="bullet"/>
      <w:lvlText w:val="•"/>
      <w:lvlJc w:val="left"/>
      <w:pPr>
        <w:ind w:left="942" w:hanging="144"/>
      </w:pPr>
      <w:rPr>
        <w:rFonts w:hint="default"/>
        <w:lang w:val="ru-RU" w:eastAsia="en-US" w:bidi="ar-SA"/>
      </w:rPr>
    </w:lvl>
    <w:lvl w:ilvl="4" w:tplc="46EE8424">
      <w:numFmt w:val="bullet"/>
      <w:lvlText w:val="•"/>
      <w:lvlJc w:val="left"/>
      <w:pPr>
        <w:ind w:left="1216" w:hanging="144"/>
      </w:pPr>
      <w:rPr>
        <w:rFonts w:hint="default"/>
        <w:lang w:val="ru-RU" w:eastAsia="en-US" w:bidi="ar-SA"/>
      </w:rPr>
    </w:lvl>
    <w:lvl w:ilvl="5" w:tplc="EEBC3EFE">
      <w:numFmt w:val="bullet"/>
      <w:lvlText w:val="•"/>
      <w:lvlJc w:val="left"/>
      <w:pPr>
        <w:ind w:left="1491" w:hanging="144"/>
      </w:pPr>
      <w:rPr>
        <w:rFonts w:hint="default"/>
        <w:lang w:val="ru-RU" w:eastAsia="en-US" w:bidi="ar-SA"/>
      </w:rPr>
    </w:lvl>
    <w:lvl w:ilvl="6" w:tplc="1B7CC556">
      <w:numFmt w:val="bullet"/>
      <w:lvlText w:val="•"/>
      <w:lvlJc w:val="left"/>
      <w:pPr>
        <w:ind w:left="1765" w:hanging="144"/>
      </w:pPr>
      <w:rPr>
        <w:rFonts w:hint="default"/>
        <w:lang w:val="ru-RU" w:eastAsia="en-US" w:bidi="ar-SA"/>
      </w:rPr>
    </w:lvl>
    <w:lvl w:ilvl="7" w:tplc="076064A4">
      <w:numFmt w:val="bullet"/>
      <w:lvlText w:val="•"/>
      <w:lvlJc w:val="left"/>
      <w:pPr>
        <w:ind w:left="2039" w:hanging="144"/>
      </w:pPr>
      <w:rPr>
        <w:rFonts w:hint="default"/>
        <w:lang w:val="ru-RU" w:eastAsia="en-US" w:bidi="ar-SA"/>
      </w:rPr>
    </w:lvl>
    <w:lvl w:ilvl="8" w:tplc="57ACC726">
      <w:numFmt w:val="bullet"/>
      <w:lvlText w:val="•"/>
      <w:lvlJc w:val="left"/>
      <w:pPr>
        <w:ind w:left="2313" w:hanging="144"/>
      </w:pPr>
      <w:rPr>
        <w:rFonts w:hint="default"/>
        <w:lang w:val="ru-RU" w:eastAsia="en-US" w:bidi="ar-SA"/>
      </w:rPr>
    </w:lvl>
  </w:abstractNum>
  <w:abstractNum w:abstractNumId="45">
    <w:nsid w:val="35761DA7"/>
    <w:multiLevelType w:val="multilevel"/>
    <w:tmpl w:val="54943202"/>
    <w:lvl w:ilvl="0">
      <w:start w:val="1"/>
      <w:numFmt w:val="decimal"/>
      <w:lvlText w:val="%1."/>
      <w:lvlJc w:val="left"/>
      <w:pPr>
        <w:ind w:left="99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981" w:hanging="41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988" w:hanging="418"/>
      </w:pPr>
      <w:rPr>
        <w:rFonts w:hint="default"/>
        <w:lang w:val="ru-RU" w:eastAsia="en-US" w:bidi="ar-SA"/>
      </w:rPr>
    </w:lvl>
    <w:lvl w:ilvl="3">
      <w:numFmt w:val="bullet"/>
      <w:lvlText w:val="•"/>
      <w:lvlJc w:val="left"/>
      <w:pPr>
        <w:ind w:left="3997" w:hanging="418"/>
      </w:pPr>
      <w:rPr>
        <w:rFonts w:hint="default"/>
        <w:lang w:val="ru-RU" w:eastAsia="en-US" w:bidi="ar-SA"/>
      </w:rPr>
    </w:lvl>
    <w:lvl w:ilvl="4">
      <w:numFmt w:val="bullet"/>
      <w:lvlText w:val="•"/>
      <w:lvlJc w:val="left"/>
      <w:pPr>
        <w:ind w:left="5006" w:hanging="418"/>
      </w:pPr>
      <w:rPr>
        <w:rFonts w:hint="default"/>
        <w:lang w:val="ru-RU" w:eastAsia="en-US" w:bidi="ar-SA"/>
      </w:rPr>
    </w:lvl>
    <w:lvl w:ilvl="5">
      <w:numFmt w:val="bullet"/>
      <w:lvlText w:val="•"/>
      <w:lvlJc w:val="left"/>
      <w:pPr>
        <w:ind w:left="6015" w:hanging="418"/>
      </w:pPr>
      <w:rPr>
        <w:rFonts w:hint="default"/>
        <w:lang w:val="ru-RU" w:eastAsia="en-US" w:bidi="ar-SA"/>
      </w:rPr>
    </w:lvl>
    <w:lvl w:ilvl="6">
      <w:numFmt w:val="bullet"/>
      <w:lvlText w:val="•"/>
      <w:lvlJc w:val="left"/>
      <w:pPr>
        <w:ind w:left="7024" w:hanging="418"/>
      </w:pPr>
      <w:rPr>
        <w:rFonts w:hint="default"/>
        <w:lang w:val="ru-RU" w:eastAsia="en-US" w:bidi="ar-SA"/>
      </w:rPr>
    </w:lvl>
    <w:lvl w:ilvl="7">
      <w:numFmt w:val="bullet"/>
      <w:lvlText w:val="•"/>
      <w:lvlJc w:val="left"/>
      <w:pPr>
        <w:ind w:left="8033" w:hanging="418"/>
      </w:pPr>
      <w:rPr>
        <w:rFonts w:hint="default"/>
        <w:lang w:val="ru-RU" w:eastAsia="en-US" w:bidi="ar-SA"/>
      </w:rPr>
    </w:lvl>
    <w:lvl w:ilvl="8">
      <w:numFmt w:val="bullet"/>
      <w:lvlText w:val="•"/>
      <w:lvlJc w:val="left"/>
      <w:pPr>
        <w:ind w:left="9042" w:hanging="418"/>
      </w:pPr>
      <w:rPr>
        <w:rFonts w:hint="default"/>
        <w:lang w:val="ru-RU" w:eastAsia="en-US" w:bidi="ar-SA"/>
      </w:rPr>
    </w:lvl>
  </w:abstractNum>
  <w:abstractNum w:abstractNumId="46">
    <w:nsid w:val="36094083"/>
    <w:multiLevelType w:val="hybridMultilevel"/>
    <w:tmpl w:val="3D66EFF2"/>
    <w:lvl w:ilvl="0" w:tplc="B9EC3B4A">
      <w:numFmt w:val="bullet"/>
      <w:lvlText w:val=""/>
      <w:lvlJc w:val="left"/>
      <w:pPr>
        <w:ind w:left="197" w:hanging="399"/>
      </w:pPr>
      <w:rPr>
        <w:rFonts w:ascii="Symbol" w:eastAsia="Symbol" w:hAnsi="Symbol" w:cs="Symbol" w:hint="default"/>
        <w:b w:val="0"/>
        <w:bCs w:val="0"/>
        <w:i w:val="0"/>
        <w:iCs w:val="0"/>
        <w:spacing w:val="0"/>
        <w:w w:val="100"/>
        <w:sz w:val="24"/>
        <w:szCs w:val="24"/>
        <w:lang w:val="ru-RU" w:eastAsia="en-US" w:bidi="ar-SA"/>
      </w:rPr>
    </w:lvl>
    <w:lvl w:ilvl="1" w:tplc="F8823642">
      <w:numFmt w:val="bullet"/>
      <w:lvlText w:val="•"/>
      <w:lvlJc w:val="left"/>
      <w:pPr>
        <w:ind w:left="753" w:hanging="399"/>
      </w:pPr>
      <w:rPr>
        <w:rFonts w:hint="default"/>
        <w:lang w:val="ru-RU" w:eastAsia="en-US" w:bidi="ar-SA"/>
      </w:rPr>
    </w:lvl>
    <w:lvl w:ilvl="2" w:tplc="DE90B8E2">
      <w:numFmt w:val="bullet"/>
      <w:lvlText w:val="•"/>
      <w:lvlJc w:val="left"/>
      <w:pPr>
        <w:ind w:left="1307" w:hanging="399"/>
      </w:pPr>
      <w:rPr>
        <w:rFonts w:hint="default"/>
        <w:lang w:val="ru-RU" w:eastAsia="en-US" w:bidi="ar-SA"/>
      </w:rPr>
    </w:lvl>
    <w:lvl w:ilvl="3" w:tplc="375C1E2A">
      <w:numFmt w:val="bullet"/>
      <w:lvlText w:val="•"/>
      <w:lvlJc w:val="left"/>
      <w:pPr>
        <w:ind w:left="1861" w:hanging="399"/>
      </w:pPr>
      <w:rPr>
        <w:rFonts w:hint="default"/>
        <w:lang w:val="ru-RU" w:eastAsia="en-US" w:bidi="ar-SA"/>
      </w:rPr>
    </w:lvl>
    <w:lvl w:ilvl="4" w:tplc="9FD40910">
      <w:numFmt w:val="bullet"/>
      <w:lvlText w:val="•"/>
      <w:lvlJc w:val="left"/>
      <w:pPr>
        <w:ind w:left="2414" w:hanging="399"/>
      </w:pPr>
      <w:rPr>
        <w:rFonts w:hint="default"/>
        <w:lang w:val="ru-RU" w:eastAsia="en-US" w:bidi="ar-SA"/>
      </w:rPr>
    </w:lvl>
    <w:lvl w:ilvl="5" w:tplc="EEEEB292">
      <w:numFmt w:val="bullet"/>
      <w:lvlText w:val="•"/>
      <w:lvlJc w:val="left"/>
      <w:pPr>
        <w:ind w:left="2968" w:hanging="399"/>
      </w:pPr>
      <w:rPr>
        <w:rFonts w:hint="default"/>
        <w:lang w:val="ru-RU" w:eastAsia="en-US" w:bidi="ar-SA"/>
      </w:rPr>
    </w:lvl>
    <w:lvl w:ilvl="6" w:tplc="3C74AAA2">
      <w:numFmt w:val="bullet"/>
      <w:lvlText w:val="•"/>
      <w:lvlJc w:val="left"/>
      <w:pPr>
        <w:ind w:left="3522" w:hanging="399"/>
      </w:pPr>
      <w:rPr>
        <w:rFonts w:hint="default"/>
        <w:lang w:val="ru-RU" w:eastAsia="en-US" w:bidi="ar-SA"/>
      </w:rPr>
    </w:lvl>
    <w:lvl w:ilvl="7" w:tplc="8578F0AE">
      <w:numFmt w:val="bullet"/>
      <w:lvlText w:val="•"/>
      <w:lvlJc w:val="left"/>
      <w:pPr>
        <w:ind w:left="4075" w:hanging="399"/>
      </w:pPr>
      <w:rPr>
        <w:rFonts w:hint="default"/>
        <w:lang w:val="ru-RU" w:eastAsia="en-US" w:bidi="ar-SA"/>
      </w:rPr>
    </w:lvl>
    <w:lvl w:ilvl="8" w:tplc="CA3C110E">
      <w:numFmt w:val="bullet"/>
      <w:lvlText w:val="•"/>
      <w:lvlJc w:val="left"/>
      <w:pPr>
        <w:ind w:left="4629" w:hanging="399"/>
      </w:pPr>
      <w:rPr>
        <w:rFonts w:hint="default"/>
        <w:lang w:val="ru-RU" w:eastAsia="en-US" w:bidi="ar-SA"/>
      </w:rPr>
    </w:lvl>
  </w:abstractNum>
  <w:abstractNum w:abstractNumId="47">
    <w:nsid w:val="363019A2"/>
    <w:multiLevelType w:val="hybridMultilevel"/>
    <w:tmpl w:val="24F4245E"/>
    <w:lvl w:ilvl="0" w:tplc="A5B83828">
      <w:numFmt w:val="bullet"/>
      <w:lvlText w:val="-"/>
      <w:lvlJc w:val="left"/>
      <w:pPr>
        <w:ind w:left="85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C41E386C">
      <w:numFmt w:val="bullet"/>
      <w:lvlText w:val="•"/>
      <w:lvlJc w:val="left"/>
      <w:pPr>
        <w:ind w:left="1824" w:hanging="140"/>
      </w:pPr>
      <w:rPr>
        <w:rFonts w:hint="default"/>
        <w:lang w:val="ru-RU" w:eastAsia="en-US" w:bidi="ar-SA"/>
      </w:rPr>
    </w:lvl>
    <w:lvl w:ilvl="2" w:tplc="0E7609E4">
      <w:numFmt w:val="bullet"/>
      <w:lvlText w:val="•"/>
      <w:lvlJc w:val="left"/>
      <w:pPr>
        <w:ind w:left="2788" w:hanging="140"/>
      </w:pPr>
      <w:rPr>
        <w:rFonts w:hint="default"/>
        <w:lang w:val="ru-RU" w:eastAsia="en-US" w:bidi="ar-SA"/>
      </w:rPr>
    </w:lvl>
    <w:lvl w:ilvl="3" w:tplc="CF7C7CE0">
      <w:numFmt w:val="bullet"/>
      <w:lvlText w:val="•"/>
      <w:lvlJc w:val="left"/>
      <w:pPr>
        <w:ind w:left="3752" w:hanging="140"/>
      </w:pPr>
      <w:rPr>
        <w:rFonts w:hint="default"/>
        <w:lang w:val="ru-RU" w:eastAsia="en-US" w:bidi="ar-SA"/>
      </w:rPr>
    </w:lvl>
    <w:lvl w:ilvl="4" w:tplc="1BD07CA6">
      <w:numFmt w:val="bullet"/>
      <w:lvlText w:val="•"/>
      <w:lvlJc w:val="left"/>
      <w:pPr>
        <w:ind w:left="4716" w:hanging="140"/>
      </w:pPr>
      <w:rPr>
        <w:rFonts w:hint="default"/>
        <w:lang w:val="ru-RU" w:eastAsia="en-US" w:bidi="ar-SA"/>
      </w:rPr>
    </w:lvl>
    <w:lvl w:ilvl="5" w:tplc="8ECA72DA">
      <w:numFmt w:val="bullet"/>
      <w:lvlText w:val="•"/>
      <w:lvlJc w:val="left"/>
      <w:pPr>
        <w:ind w:left="5681" w:hanging="140"/>
      </w:pPr>
      <w:rPr>
        <w:rFonts w:hint="default"/>
        <w:lang w:val="ru-RU" w:eastAsia="en-US" w:bidi="ar-SA"/>
      </w:rPr>
    </w:lvl>
    <w:lvl w:ilvl="6" w:tplc="935EEF9E">
      <w:numFmt w:val="bullet"/>
      <w:lvlText w:val="•"/>
      <w:lvlJc w:val="left"/>
      <w:pPr>
        <w:ind w:left="6645" w:hanging="140"/>
      </w:pPr>
      <w:rPr>
        <w:rFonts w:hint="default"/>
        <w:lang w:val="ru-RU" w:eastAsia="en-US" w:bidi="ar-SA"/>
      </w:rPr>
    </w:lvl>
    <w:lvl w:ilvl="7" w:tplc="FF38CA4C">
      <w:numFmt w:val="bullet"/>
      <w:lvlText w:val="•"/>
      <w:lvlJc w:val="left"/>
      <w:pPr>
        <w:ind w:left="7609" w:hanging="140"/>
      </w:pPr>
      <w:rPr>
        <w:rFonts w:hint="default"/>
        <w:lang w:val="ru-RU" w:eastAsia="en-US" w:bidi="ar-SA"/>
      </w:rPr>
    </w:lvl>
    <w:lvl w:ilvl="8" w:tplc="78C4802E">
      <w:numFmt w:val="bullet"/>
      <w:lvlText w:val="•"/>
      <w:lvlJc w:val="left"/>
      <w:pPr>
        <w:ind w:left="8573" w:hanging="140"/>
      </w:pPr>
      <w:rPr>
        <w:rFonts w:hint="default"/>
        <w:lang w:val="ru-RU" w:eastAsia="en-US" w:bidi="ar-SA"/>
      </w:rPr>
    </w:lvl>
  </w:abstractNum>
  <w:abstractNum w:abstractNumId="48">
    <w:nsid w:val="392F79E1"/>
    <w:multiLevelType w:val="hybridMultilevel"/>
    <w:tmpl w:val="D8F00B0C"/>
    <w:lvl w:ilvl="0" w:tplc="26223EEA">
      <w:numFmt w:val="bullet"/>
      <w:lvlText w:val="-"/>
      <w:lvlJc w:val="left"/>
      <w:pPr>
        <w:ind w:left="50" w:hanging="269"/>
      </w:pPr>
      <w:rPr>
        <w:rFonts w:ascii="Times New Roman" w:eastAsia="Times New Roman" w:hAnsi="Times New Roman" w:cs="Times New Roman" w:hint="default"/>
        <w:b w:val="0"/>
        <w:bCs w:val="0"/>
        <w:i w:val="0"/>
        <w:iCs w:val="0"/>
        <w:spacing w:val="0"/>
        <w:w w:val="95"/>
        <w:sz w:val="26"/>
        <w:szCs w:val="26"/>
        <w:lang w:val="ru-RU" w:eastAsia="en-US" w:bidi="ar-SA"/>
      </w:rPr>
    </w:lvl>
    <w:lvl w:ilvl="1" w:tplc="E17ABB18">
      <w:numFmt w:val="bullet"/>
      <w:lvlText w:val="•"/>
      <w:lvlJc w:val="left"/>
      <w:pPr>
        <w:ind w:left="449" w:hanging="269"/>
      </w:pPr>
      <w:rPr>
        <w:rFonts w:hint="default"/>
        <w:lang w:val="ru-RU" w:eastAsia="en-US" w:bidi="ar-SA"/>
      </w:rPr>
    </w:lvl>
    <w:lvl w:ilvl="2" w:tplc="0FFC7A0C">
      <w:numFmt w:val="bullet"/>
      <w:lvlText w:val="•"/>
      <w:lvlJc w:val="left"/>
      <w:pPr>
        <w:ind w:left="838" w:hanging="269"/>
      </w:pPr>
      <w:rPr>
        <w:rFonts w:hint="default"/>
        <w:lang w:val="ru-RU" w:eastAsia="en-US" w:bidi="ar-SA"/>
      </w:rPr>
    </w:lvl>
    <w:lvl w:ilvl="3" w:tplc="7C4013B6">
      <w:numFmt w:val="bullet"/>
      <w:lvlText w:val="•"/>
      <w:lvlJc w:val="left"/>
      <w:pPr>
        <w:ind w:left="1227" w:hanging="269"/>
      </w:pPr>
      <w:rPr>
        <w:rFonts w:hint="default"/>
        <w:lang w:val="ru-RU" w:eastAsia="en-US" w:bidi="ar-SA"/>
      </w:rPr>
    </w:lvl>
    <w:lvl w:ilvl="4" w:tplc="B4362352">
      <w:numFmt w:val="bullet"/>
      <w:lvlText w:val="•"/>
      <w:lvlJc w:val="left"/>
      <w:pPr>
        <w:ind w:left="1616" w:hanging="269"/>
      </w:pPr>
      <w:rPr>
        <w:rFonts w:hint="default"/>
        <w:lang w:val="ru-RU" w:eastAsia="en-US" w:bidi="ar-SA"/>
      </w:rPr>
    </w:lvl>
    <w:lvl w:ilvl="5" w:tplc="69D0F1A0">
      <w:numFmt w:val="bullet"/>
      <w:lvlText w:val="•"/>
      <w:lvlJc w:val="left"/>
      <w:pPr>
        <w:ind w:left="2005" w:hanging="269"/>
      </w:pPr>
      <w:rPr>
        <w:rFonts w:hint="default"/>
        <w:lang w:val="ru-RU" w:eastAsia="en-US" w:bidi="ar-SA"/>
      </w:rPr>
    </w:lvl>
    <w:lvl w:ilvl="6" w:tplc="5074FAA0">
      <w:numFmt w:val="bullet"/>
      <w:lvlText w:val="•"/>
      <w:lvlJc w:val="left"/>
      <w:pPr>
        <w:ind w:left="2394" w:hanging="269"/>
      </w:pPr>
      <w:rPr>
        <w:rFonts w:hint="default"/>
        <w:lang w:val="ru-RU" w:eastAsia="en-US" w:bidi="ar-SA"/>
      </w:rPr>
    </w:lvl>
    <w:lvl w:ilvl="7" w:tplc="924E2A0E">
      <w:numFmt w:val="bullet"/>
      <w:lvlText w:val="•"/>
      <w:lvlJc w:val="left"/>
      <w:pPr>
        <w:ind w:left="2783" w:hanging="269"/>
      </w:pPr>
      <w:rPr>
        <w:rFonts w:hint="default"/>
        <w:lang w:val="ru-RU" w:eastAsia="en-US" w:bidi="ar-SA"/>
      </w:rPr>
    </w:lvl>
    <w:lvl w:ilvl="8" w:tplc="E862757E">
      <w:numFmt w:val="bullet"/>
      <w:lvlText w:val="•"/>
      <w:lvlJc w:val="left"/>
      <w:pPr>
        <w:ind w:left="3172" w:hanging="269"/>
      </w:pPr>
      <w:rPr>
        <w:rFonts w:hint="default"/>
        <w:lang w:val="ru-RU" w:eastAsia="en-US" w:bidi="ar-SA"/>
      </w:rPr>
    </w:lvl>
  </w:abstractNum>
  <w:abstractNum w:abstractNumId="49">
    <w:nsid w:val="3D6A4BCA"/>
    <w:multiLevelType w:val="hybridMultilevel"/>
    <w:tmpl w:val="8A545E26"/>
    <w:lvl w:ilvl="0" w:tplc="74B6D910">
      <w:numFmt w:val="bullet"/>
      <w:lvlText w:val="-"/>
      <w:lvlJc w:val="left"/>
      <w:pPr>
        <w:ind w:left="85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D7742392">
      <w:numFmt w:val="bullet"/>
      <w:lvlText w:val="•"/>
      <w:lvlJc w:val="left"/>
      <w:pPr>
        <w:ind w:left="1824" w:hanging="140"/>
      </w:pPr>
      <w:rPr>
        <w:rFonts w:hint="default"/>
        <w:lang w:val="ru-RU" w:eastAsia="en-US" w:bidi="ar-SA"/>
      </w:rPr>
    </w:lvl>
    <w:lvl w:ilvl="2" w:tplc="F642DFA2">
      <w:numFmt w:val="bullet"/>
      <w:lvlText w:val="•"/>
      <w:lvlJc w:val="left"/>
      <w:pPr>
        <w:ind w:left="2788" w:hanging="140"/>
      </w:pPr>
      <w:rPr>
        <w:rFonts w:hint="default"/>
        <w:lang w:val="ru-RU" w:eastAsia="en-US" w:bidi="ar-SA"/>
      </w:rPr>
    </w:lvl>
    <w:lvl w:ilvl="3" w:tplc="09D6B878">
      <w:numFmt w:val="bullet"/>
      <w:lvlText w:val="•"/>
      <w:lvlJc w:val="left"/>
      <w:pPr>
        <w:ind w:left="3752" w:hanging="140"/>
      </w:pPr>
      <w:rPr>
        <w:rFonts w:hint="default"/>
        <w:lang w:val="ru-RU" w:eastAsia="en-US" w:bidi="ar-SA"/>
      </w:rPr>
    </w:lvl>
    <w:lvl w:ilvl="4" w:tplc="7FDCC3D8">
      <w:numFmt w:val="bullet"/>
      <w:lvlText w:val="•"/>
      <w:lvlJc w:val="left"/>
      <w:pPr>
        <w:ind w:left="4716" w:hanging="140"/>
      </w:pPr>
      <w:rPr>
        <w:rFonts w:hint="default"/>
        <w:lang w:val="ru-RU" w:eastAsia="en-US" w:bidi="ar-SA"/>
      </w:rPr>
    </w:lvl>
    <w:lvl w:ilvl="5" w:tplc="DCC6369A">
      <w:numFmt w:val="bullet"/>
      <w:lvlText w:val="•"/>
      <w:lvlJc w:val="left"/>
      <w:pPr>
        <w:ind w:left="5681" w:hanging="140"/>
      </w:pPr>
      <w:rPr>
        <w:rFonts w:hint="default"/>
        <w:lang w:val="ru-RU" w:eastAsia="en-US" w:bidi="ar-SA"/>
      </w:rPr>
    </w:lvl>
    <w:lvl w:ilvl="6" w:tplc="0B98186A">
      <w:numFmt w:val="bullet"/>
      <w:lvlText w:val="•"/>
      <w:lvlJc w:val="left"/>
      <w:pPr>
        <w:ind w:left="6645" w:hanging="140"/>
      </w:pPr>
      <w:rPr>
        <w:rFonts w:hint="default"/>
        <w:lang w:val="ru-RU" w:eastAsia="en-US" w:bidi="ar-SA"/>
      </w:rPr>
    </w:lvl>
    <w:lvl w:ilvl="7" w:tplc="E01C4B74">
      <w:numFmt w:val="bullet"/>
      <w:lvlText w:val="•"/>
      <w:lvlJc w:val="left"/>
      <w:pPr>
        <w:ind w:left="7609" w:hanging="140"/>
      </w:pPr>
      <w:rPr>
        <w:rFonts w:hint="default"/>
        <w:lang w:val="ru-RU" w:eastAsia="en-US" w:bidi="ar-SA"/>
      </w:rPr>
    </w:lvl>
    <w:lvl w:ilvl="8" w:tplc="0074B4E2">
      <w:numFmt w:val="bullet"/>
      <w:lvlText w:val="•"/>
      <w:lvlJc w:val="left"/>
      <w:pPr>
        <w:ind w:left="8573" w:hanging="140"/>
      </w:pPr>
      <w:rPr>
        <w:rFonts w:hint="default"/>
        <w:lang w:val="ru-RU" w:eastAsia="en-US" w:bidi="ar-SA"/>
      </w:rPr>
    </w:lvl>
  </w:abstractNum>
  <w:abstractNum w:abstractNumId="50">
    <w:nsid w:val="3F073828"/>
    <w:multiLevelType w:val="hybridMultilevel"/>
    <w:tmpl w:val="06C2AA92"/>
    <w:lvl w:ilvl="0" w:tplc="172C4372">
      <w:numFmt w:val="bullet"/>
      <w:lvlText w:val=""/>
      <w:lvlJc w:val="left"/>
      <w:pPr>
        <w:ind w:left="1282" w:hanging="433"/>
      </w:pPr>
      <w:rPr>
        <w:rFonts w:ascii="Symbol" w:eastAsia="Symbol" w:hAnsi="Symbol" w:cs="Symbol" w:hint="default"/>
        <w:b w:val="0"/>
        <w:bCs w:val="0"/>
        <w:i w:val="0"/>
        <w:iCs w:val="0"/>
        <w:spacing w:val="0"/>
        <w:w w:val="100"/>
        <w:sz w:val="24"/>
        <w:szCs w:val="24"/>
        <w:lang w:val="ru-RU" w:eastAsia="en-US" w:bidi="ar-SA"/>
      </w:rPr>
    </w:lvl>
    <w:lvl w:ilvl="1" w:tplc="BEAC4380">
      <w:numFmt w:val="bullet"/>
      <w:lvlText w:val=""/>
      <w:lvlJc w:val="left"/>
      <w:pPr>
        <w:ind w:left="1575" w:hanging="360"/>
      </w:pPr>
      <w:rPr>
        <w:rFonts w:ascii="Symbol" w:eastAsia="Symbol" w:hAnsi="Symbol" w:cs="Symbol" w:hint="default"/>
        <w:b w:val="0"/>
        <w:bCs w:val="0"/>
        <w:i w:val="0"/>
        <w:iCs w:val="0"/>
        <w:spacing w:val="0"/>
        <w:w w:val="100"/>
        <w:sz w:val="24"/>
        <w:szCs w:val="24"/>
        <w:lang w:val="ru-RU" w:eastAsia="en-US" w:bidi="ar-SA"/>
      </w:rPr>
    </w:lvl>
    <w:lvl w:ilvl="2" w:tplc="150244EE">
      <w:numFmt w:val="bullet"/>
      <w:lvlText w:val="•"/>
      <w:lvlJc w:val="left"/>
      <w:pPr>
        <w:ind w:left="2571" w:hanging="360"/>
      </w:pPr>
      <w:rPr>
        <w:rFonts w:hint="default"/>
        <w:lang w:val="ru-RU" w:eastAsia="en-US" w:bidi="ar-SA"/>
      </w:rPr>
    </w:lvl>
    <w:lvl w:ilvl="3" w:tplc="D410EDF2">
      <w:numFmt w:val="bullet"/>
      <w:lvlText w:val="•"/>
      <w:lvlJc w:val="left"/>
      <w:pPr>
        <w:ind w:left="3562" w:hanging="360"/>
      </w:pPr>
      <w:rPr>
        <w:rFonts w:hint="default"/>
        <w:lang w:val="ru-RU" w:eastAsia="en-US" w:bidi="ar-SA"/>
      </w:rPr>
    </w:lvl>
    <w:lvl w:ilvl="4" w:tplc="DD3CE2B2">
      <w:numFmt w:val="bullet"/>
      <w:lvlText w:val="•"/>
      <w:lvlJc w:val="left"/>
      <w:pPr>
        <w:ind w:left="4554" w:hanging="360"/>
      </w:pPr>
      <w:rPr>
        <w:rFonts w:hint="default"/>
        <w:lang w:val="ru-RU" w:eastAsia="en-US" w:bidi="ar-SA"/>
      </w:rPr>
    </w:lvl>
    <w:lvl w:ilvl="5" w:tplc="52808BD8">
      <w:numFmt w:val="bullet"/>
      <w:lvlText w:val="•"/>
      <w:lvlJc w:val="left"/>
      <w:pPr>
        <w:ind w:left="5545" w:hanging="360"/>
      </w:pPr>
      <w:rPr>
        <w:rFonts w:hint="default"/>
        <w:lang w:val="ru-RU" w:eastAsia="en-US" w:bidi="ar-SA"/>
      </w:rPr>
    </w:lvl>
    <w:lvl w:ilvl="6" w:tplc="6F1625A6">
      <w:numFmt w:val="bullet"/>
      <w:lvlText w:val="•"/>
      <w:lvlJc w:val="left"/>
      <w:pPr>
        <w:ind w:left="6536" w:hanging="360"/>
      </w:pPr>
      <w:rPr>
        <w:rFonts w:hint="default"/>
        <w:lang w:val="ru-RU" w:eastAsia="en-US" w:bidi="ar-SA"/>
      </w:rPr>
    </w:lvl>
    <w:lvl w:ilvl="7" w:tplc="A386E11A">
      <w:numFmt w:val="bullet"/>
      <w:lvlText w:val="•"/>
      <w:lvlJc w:val="left"/>
      <w:pPr>
        <w:ind w:left="7528" w:hanging="360"/>
      </w:pPr>
      <w:rPr>
        <w:rFonts w:hint="default"/>
        <w:lang w:val="ru-RU" w:eastAsia="en-US" w:bidi="ar-SA"/>
      </w:rPr>
    </w:lvl>
    <w:lvl w:ilvl="8" w:tplc="376695CA">
      <w:numFmt w:val="bullet"/>
      <w:lvlText w:val="•"/>
      <w:lvlJc w:val="left"/>
      <w:pPr>
        <w:ind w:left="8519" w:hanging="360"/>
      </w:pPr>
      <w:rPr>
        <w:rFonts w:hint="default"/>
        <w:lang w:val="ru-RU" w:eastAsia="en-US" w:bidi="ar-SA"/>
      </w:rPr>
    </w:lvl>
  </w:abstractNum>
  <w:abstractNum w:abstractNumId="51">
    <w:nsid w:val="408E383D"/>
    <w:multiLevelType w:val="hybridMultilevel"/>
    <w:tmpl w:val="563A5BE4"/>
    <w:lvl w:ilvl="0" w:tplc="AE20785C">
      <w:numFmt w:val="bullet"/>
      <w:lvlText w:val="-"/>
      <w:lvlJc w:val="left"/>
      <w:pPr>
        <w:ind w:left="85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C83EA3F2">
      <w:numFmt w:val="bullet"/>
      <w:lvlText w:val="•"/>
      <w:lvlJc w:val="left"/>
      <w:pPr>
        <w:ind w:left="1824" w:hanging="140"/>
      </w:pPr>
      <w:rPr>
        <w:rFonts w:hint="default"/>
        <w:lang w:val="ru-RU" w:eastAsia="en-US" w:bidi="ar-SA"/>
      </w:rPr>
    </w:lvl>
    <w:lvl w:ilvl="2" w:tplc="1CF2C0C6">
      <w:numFmt w:val="bullet"/>
      <w:lvlText w:val="•"/>
      <w:lvlJc w:val="left"/>
      <w:pPr>
        <w:ind w:left="2788" w:hanging="140"/>
      </w:pPr>
      <w:rPr>
        <w:rFonts w:hint="default"/>
        <w:lang w:val="ru-RU" w:eastAsia="en-US" w:bidi="ar-SA"/>
      </w:rPr>
    </w:lvl>
    <w:lvl w:ilvl="3" w:tplc="EF8EA3EA">
      <w:numFmt w:val="bullet"/>
      <w:lvlText w:val="•"/>
      <w:lvlJc w:val="left"/>
      <w:pPr>
        <w:ind w:left="3752" w:hanging="140"/>
      </w:pPr>
      <w:rPr>
        <w:rFonts w:hint="default"/>
        <w:lang w:val="ru-RU" w:eastAsia="en-US" w:bidi="ar-SA"/>
      </w:rPr>
    </w:lvl>
    <w:lvl w:ilvl="4" w:tplc="CFBCF532">
      <w:numFmt w:val="bullet"/>
      <w:lvlText w:val="•"/>
      <w:lvlJc w:val="left"/>
      <w:pPr>
        <w:ind w:left="4716" w:hanging="140"/>
      </w:pPr>
      <w:rPr>
        <w:rFonts w:hint="default"/>
        <w:lang w:val="ru-RU" w:eastAsia="en-US" w:bidi="ar-SA"/>
      </w:rPr>
    </w:lvl>
    <w:lvl w:ilvl="5" w:tplc="15D4E200">
      <w:numFmt w:val="bullet"/>
      <w:lvlText w:val="•"/>
      <w:lvlJc w:val="left"/>
      <w:pPr>
        <w:ind w:left="5681" w:hanging="140"/>
      </w:pPr>
      <w:rPr>
        <w:rFonts w:hint="default"/>
        <w:lang w:val="ru-RU" w:eastAsia="en-US" w:bidi="ar-SA"/>
      </w:rPr>
    </w:lvl>
    <w:lvl w:ilvl="6" w:tplc="C2525AF4">
      <w:numFmt w:val="bullet"/>
      <w:lvlText w:val="•"/>
      <w:lvlJc w:val="left"/>
      <w:pPr>
        <w:ind w:left="6645" w:hanging="140"/>
      </w:pPr>
      <w:rPr>
        <w:rFonts w:hint="default"/>
        <w:lang w:val="ru-RU" w:eastAsia="en-US" w:bidi="ar-SA"/>
      </w:rPr>
    </w:lvl>
    <w:lvl w:ilvl="7" w:tplc="D8D88DD8">
      <w:numFmt w:val="bullet"/>
      <w:lvlText w:val="•"/>
      <w:lvlJc w:val="left"/>
      <w:pPr>
        <w:ind w:left="7609" w:hanging="140"/>
      </w:pPr>
      <w:rPr>
        <w:rFonts w:hint="default"/>
        <w:lang w:val="ru-RU" w:eastAsia="en-US" w:bidi="ar-SA"/>
      </w:rPr>
    </w:lvl>
    <w:lvl w:ilvl="8" w:tplc="0FA6C93E">
      <w:numFmt w:val="bullet"/>
      <w:lvlText w:val="•"/>
      <w:lvlJc w:val="left"/>
      <w:pPr>
        <w:ind w:left="8573" w:hanging="140"/>
      </w:pPr>
      <w:rPr>
        <w:rFonts w:hint="default"/>
        <w:lang w:val="ru-RU" w:eastAsia="en-US" w:bidi="ar-SA"/>
      </w:rPr>
    </w:lvl>
  </w:abstractNum>
  <w:abstractNum w:abstractNumId="52">
    <w:nsid w:val="41494378"/>
    <w:multiLevelType w:val="hybridMultilevel"/>
    <w:tmpl w:val="3ADA3724"/>
    <w:lvl w:ilvl="0" w:tplc="B99C4A28">
      <w:start w:val="1"/>
      <w:numFmt w:val="decimal"/>
      <w:lvlText w:val="%1."/>
      <w:lvlJc w:val="left"/>
      <w:pPr>
        <w:ind w:left="1279"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5A388924">
      <w:numFmt w:val="bullet"/>
      <w:lvlText w:val="•"/>
      <w:lvlJc w:val="left"/>
      <w:pPr>
        <w:ind w:left="2243" w:hanging="428"/>
      </w:pPr>
      <w:rPr>
        <w:rFonts w:hint="default"/>
        <w:lang w:val="ru-RU" w:eastAsia="en-US" w:bidi="ar-SA"/>
      </w:rPr>
    </w:lvl>
    <w:lvl w:ilvl="2" w:tplc="A6241B8A">
      <w:numFmt w:val="bullet"/>
      <w:lvlText w:val="•"/>
      <w:lvlJc w:val="left"/>
      <w:pPr>
        <w:ind w:left="3207" w:hanging="428"/>
      </w:pPr>
      <w:rPr>
        <w:rFonts w:hint="default"/>
        <w:lang w:val="ru-RU" w:eastAsia="en-US" w:bidi="ar-SA"/>
      </w:rPr>
    </w:lvl>
    <w:lvl w:ilvl="3" w:tplc="C1F43B44">
      <w:numFmt w:val="bullet"/>
      <w:lvlText w:val="•"/>
      <w:lvlJc w:val="left"/>
      <w:pPr>
        <w:ind w:left="4171" w:hanging="428"/>
      </w:pPr>
      <w:rPr>
        <w:rFonts w:hint="default"/>
        <w:lang w:val="ru-RU" w:eastAsia="en-US" w:bidi="ar-SA"/>
      </w:rPr>
    </w:lvl>
    <w:lvl w:ilvl="4" w:tplc="0546B222">
      <w:numFmt w:val="bullet"/>
      <w:lvlText w:val="•"/>
      <w:lvlJc w:val="left"/>
      <w:pPr>
        <w:ind w:left="5134" w:hanging="428"/>
      </w:pPr>
      <w:rPr>
        <w:rFonts w:hint="default"/>
        <w:lang w:val="ru-RU" w:eastAsia="en-US" w:bidi="ar-SA"/>
      </w:rPr>
    </w:lvl>
    <w:lvl w:ilvl="5" w:tplc="4086AFC0">
      <w:numFmt w:val="bullet"/>
      <w:lvlText w:val="•"/>
      <w:lvlJc w:val="left"/>
      <w:pPr>
        <w:ind w:left="6098" w:hanging="428"/>
      </w:pPr>
      <w:rPr>
        <w:rFonts w:hint="default"/>
        <w:lang w:val="ru-RU" w:eastAsia="en-US" w:bidi="ar-SA"/>
      </w:rPr>
    </w:lvl>
    <w:lvl w:ilvl="6" w:tplc="CD500FBC">
      <w:numFmt w:val="bullet"/>
      <w:lvlText w:val="•"/>
      <w:lvlJc w:val="left"/>
      <w:pPr>
        <w:ind w:left="7062" w:hanging="428"/>
      </w:pPr>
      <w:rPr>
        <w:rFonts w:hint="default"/>
        <w:lang w:val="ru-RU" w:eastAsia="en-US" w:bidi="ar-SA"/>
      </w:rPr>
    </w:lvl>
    <w:lvl w:ilvl="7" w:tplc="E214D6F0">
      <w:numFmt w:val="bullet"/>
      <w:lvlText w:val="•"/>
      <w:lvlJc w:val="left"/>
      <w:pPr>
        <w:ind w:left="8025" w:hanging="428"/>
      </w:pPr>
      <w:rPr>
        <w:rFonts w:hint="default"/>
        <w:lang w:val="ru-RU" w:eastAsia="en-US" w:bidi="ar-SA"/>
      </w:rPr>
    </w:lvl>
    <w:lvl w:ilvl="8" w:tplc="435691C4">
      <w:numFmt w:val="bullet"/>
      <w:lvlText w:val="•"/>
      <w:lvlJc w:val="left"/>
      <w:pPr>
        <w:ind w:left="8989" w:hanging="428"/>
      </w:pPr>
      <w:rPr>
        <w:rFonts w:hint="default"/>
        <w:lang w:val="ru-RU" w:eastAsia="en-US" w:bidi="ar-SA"/>
      </w:rPr>
    </w:lvl>
  </w:abstractNum>
  <w:abstractNum w:abstractNumId="53">
    <w:nsid w:val="42FB65F7"/>
    <w:multiLevelType w:val="hybridMultilevel"/>
    <w:tmpl w:val="E9BC647A"/>
    <w:lvl w:ilvl="0" w:tplc="05C818A2">
      <w:numFmt w:val="bullet"/>
      <w:lvlText w:val=""/>
      <w:lvlJc w:val="left"/>
      <w:pPr>
        <w:ind w:left="1280" w:hanging="423"/>
      </w:pPr>
      <w:rPr>
        <w:rFonts w:ascii="Wingdings" w:eastAsia="Wingdings" w:hAnsi="Wingdings" w:cs="Wingdings" w:hint="default"/>
        <w:b w:val="0"/>
        <w:bCs w:val="0"/>
        <w:i w:val="0"/>
        <w:iCs w:val="0"/>
        <w:spacing w:val="0"/>
        <w:w w:val="100"/>
        <w:sz w:val="24"/>
        <w:szCs w:val="24"/>
        <w:lang w:val="ru-RU" w:eastAsia="en-US" w:bidi="ar-SA"/>
      </w:rPr>
    </w:lvl>
    <w:lvl w:ilvl="1" w:tplc="76EEF312">
      <w:numFmt w:val="bullet"/>
      <w:lvlText w:val="•"/>
      <w:lvlJc w:val="left"/>
      <w:pPr>
        <w:ind w:left="2257" w:hanging="423"/>
      </w:pPr>
      <w:rPr>
        <w:rFonts w:hint="default"/>
        <w:lang w:val="ru-RU" w:eastAsia="en-US" w:bidi="ar-SA"/>
      </w:rPr>
    </w:lvl>
    <w:lvl w:ilvl="2" w:tplc="B532DBA2">
      <w:numFmt w:val="bullet"/>
      <w:lvlText w:val="•"/>
      <w:lvlJc w:val="left"/>
      <w:pPr>
        <w:ind w:left="3235" w:hanging="423"/>
      </w:pPr>
      <w:rPr>
        <w:rFonts w:hint="default"/>
        <w:lang w:val="ru-RU" w:eastAsia="en-US" w:bidi="ar-SA"/>
      </w:rPr>
    </w:lvl>
    <w:lvl w:ilvl="3" w:tplc="5C2C6778">
      <w:numFmt w:val="bullet"/>
      <w:lvlText w:val="•"/>
      <w:lvlJc w:val="left"/>
      <w:pPr>
        <w:ind w:left="4213" w:hanging="423"/>
      </w:pPr>
      <w:rPr>
        <w:rFonts w:hint="default"/>
        <w:lang w:val="ru-RU" w:eastAsia="en-US" w:bidi="ar-SA"/>
      </w:rPr>
    </w:lvl>
    <w:lvl w:ilvl="4" w:tplc="F890417E">
      <w:numFmt w:val="bullet"/>
      <w:lvlText w:val="•"/>
      <w:lvlJc w:val="left"/>
      <w:pPr>
        <w:ind w:left="5191" w:hanging="423"/>
      </w:pPr>
      <w:rPr>
        <w:rFonts w:hint="default"/>
        <w:lang w:val="ru-RU" w:eastAsia="en-US" w:bidi="ar-SA"/>
      </w:rPr>
    </w:lvl>
    <w:lvl w:ilvl="5" w:tplc="0ACEBC14">
      <w:numFmt w:val="bullet"/>
      <w:lvlText w:val="•"/>
      <w:lvlJc w:val="left"/>
      <w:pPr>
        <w:ind w:left="6169" w:hanging="423"/>
      </w:pPr>
      <w:rPr>
        <w:rFonts w:hint="default"/>
        <w:lang w:val="ru-RU" w:eastAsia="en-US" w:bidi="ar-SA"/>
      </w:rPr>
    </w:lvl>
    <w:lvl w:ilvl="6" w:tplc="F65482FA">
      <w:numFmt w:val="bullet"/>
      <w:lvlText w:val="•"/>
      <w:lvlJc w:val="left"/>
      <w:pPr>
        <w:ind w:left="7147" w:hanging="423"/>
      </w:pPr>
      <w:rPr>
        <w:rFonts w:hint="default"/>
        <w:lang w:val="ru-RU" w:eastAsia="en-US" w:bidi="ar-SA"/>
      </w:rPr>
    </w:lvl>
    <w:lvl w:ilvl="7" w:tplc="20666724">
      <w:numFmt w:val="bullet"/>
      <w:lvlText w:val="•"/>
      <w:lvlJc w:val="left"/>
      <w:pPr>
        <w:ind w:left="8125" w:hanging="423"/>
      </w:pPr>
      <w:rPr>
        <w:rFonts w:hint="default"/>
        <w:lang w:val="ru-RU" w:eastAsia="en-US" w:bidi="ar-SA"/>
      </w:rPr>
    </w:lvl>
    <w:lvl w:ilvl="8" w:tplc="6D6E9F02">
      <w:numFmt w:val="bullet"/>
      <w:lvlText w:val="•"/>
      <w:lvlJc w:val="left"/>
      <w:pPr>
        <w:ind w:left="9103" w:hanging="423"/>
      </w:pPr>
      <w:rPr>
        <w:rFonts w:hint="default"/>
        <w:lang w:val="ru-RU" w:eastAsia="en-US" w:bidi="ar-SA"/>
      </w:rPr>
    </w:lvl>
  </w:abstractNum>
  <w:abstractNum w:abstractNumId="54">
    <w:nsid w:val="43A270AD"/>
    <w:multiLevelType w:val="hybridMultilevel"/>
    <w:tmpl w:val="EC4A5008"/>
    <w:lvl w:ilvl="0" w:tplc="DB284656">
      <w:numFmt w:val="bullet"/>
      <w:lvlText w:val=""/>
      <w:lvlJc w:val="left"/>
      <w:pPr>
        <w:ind w:left="816" w:hanging="279"/>
      </w:pPr>
      <w:rPr>
        <w:rFonts w:ascii="Symbol" w:eastAsia="Symbol" w:hAnsi="Symbol" w:cs="Symbol" w:hint="default"/>
        <w:b w:val="0"/>
        <w:bCs w:val="0"/>
        <w:i w:val="0"/>
        <w:iCs w:val="0"/>
        <w:spacing w:val="0"/>
        <w:w w:val="99"/>
        <w:sz w:val="28"/>
        <w:szCs w:val="28"/>
        <w:lang w:val="ru-RU" w:eastAsia="en-US" w:bidi="ar-SA"/>
      </w:rPr>
    </w:lvl>
    <w:lvl w:ilvl="1" w:tplc="D38C546E">
      <w:numFmt w:val="bullet"/>
      <w:lvlText w:val="•"/>
      <w:lvlJc w:val="left"/>
      <w:pPr>
        <w:ind w:left="1730" w:hanging="279"/>
      </w:pPr>
      <w:rPr>
        <w:rFonts w:hint="default"/>
        <w:lang w:val="ru-RU" w:eastAsia="en-US" w:bidi="ar-SA"/>
      </w:rPr>
    </w:lvl>
    <w:lvl w:ilvl="2" w:tplc="7F4A98E2">
      <w:numFmt w:val="bullet"/>
      <w:lvlText w:val="•"/>
      <w:lvlJc w:val="left"/>
      <w:pPr>
        <w:ind w:left="2640" w:hanging="279"/>
      </w:pPr>
      <w:rPr>
        <w:rFonts w:hint="default"/>
        <w:lang w:val="ru-RU" w:eastAsia="en-US" w:bidi="ar-SA"/>
      </w:rPr>
    </w:lvl>
    <w:lvl w:ilvl="3" w:tplc="A7641EB8">
      <w:numFmt w:val="bullet"/>
      <w:lvlText w:val="•"/>
      <w:lvlJc w:val="left"/>
      <w:pPr>
        <w:ind w:left="3550" w:hanging="279"/>
      </w:pPr>
      <w:rPr>
        <w:rFonts w:hint="default"/>
        <w:lang w:val="ru-RU" w:eastAsia="en-US" w:bidi="ar-SA"/>
      </w:rPr>
    </w:lvl>
    <w:lvl w:ilvl="4" w:tplc="C802A04A">
      <w:numFmt w:val="bullet"/>
      <w:lvlText w:val="•"/>
      <w:lvlJc w:val="left"/>
      <w:pPr>
        <w:ind w:left="4460" w:hanging="279"/>
      </w:pPr>
      <w:rPr>
        <w:rFonts w:hint="default"/>
        <w:lang w:val="ru-RU" w:eastAsia="en-US" w:bidi="ar-SA"/>
      </w:rPr>
    </w:lvl>
    <w:lvl w:ilvl="5" w:tplc="A4CA7A56">
      <w:numFmt w:val="bullet"/>
      <w:lvlText w:val="•"/>
      <w:lvlJc w:val="left"/>
      <w:pPr>
        <w:ind w:left="5370" w:hanging="279"/>
      </w:pPr>
      <w:rPr>
        <w:rFonts w:hint="default"/>
        <w:lang w:val="ru-RU" w:eastAsia="en-US" w:bidi="ar-SA"/>
      </w:rPr>
    </w:lvl>
    <w:lvl w:ilvl="6" w:tplc="B246938E">
      <w:numFmt w:val="bullet"/>
      <w:lvlText w:val="•"/>
      <w:lvlJc w:val="left"/>
      <w:pPr>
        <w:ind w:left="6280" w:hanging="279"/>
      </w:pPr>
      <w:rPr>
        <w:rFonts w:hint="default"/>
        <w:lang w:val="ru-RU" w:eastAsia="en-US" w:bidi="ar-SA"/>
      </w:rPr>
    </w:lvl>
    <w:lvl w:ilvl="7" w:tplc="4B2EA0BE">
      <w:numFmt w:val="bullet"/>
      <w:lvlText w:val="•"/>
      <w:lvlJc w:val="left"/>
      <w:pPr>
        <w:ind w:left="7190" w:hanging="279"/>
      </w:pPr>
      <w:rPr>
        <w:rFonts w:hint="default"/>
        <w:lang w:val="ru-RU" w:eastAsia="en-US" w:bidi="ar-SA"/>
      </w:rPr>
    </w:lvl>
    <w:lvl w:ilvl="8" w:tplc="03A6668A">
      <w:numFmt w:val="bullet"/>
      <w:lvlText w:val="•"/>
      <w:lvlJc w:val="left"/>
      <w:pPr>
        <w:ind w:left="8100" w:hanging="279"/>
      </w:pPr>
      <w:rPr>
        <w:rFonts w:hint="default"/>
        <w:lang w:val="ru-RU" w:eastAsia="en-US" w:bidi="ar-SA"/>
      </w:rPr>
    </w:lvl>
  </w:abstractNum>
  <w:abstractNum w:abstractNumId="55">
    <w:nsid w:val="449C5064"/>
    <w:multiLevelType w:val="multilevel"/>
    <w:tmpl w:val="DF1001AA"/>
    <w:lvl w:ilvl="0">
      <w:start w:val="3"/>
      <w:numFmt w:val="decimal"/>
      <w:lvlText w:val="%1."/>
      <w:lvlJc w:val="left"/>
      <w:pPr>
        <w:ind w:left="2230"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981" w:hanging="418"/>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692" w:hanging="600"/>
        <w:jc w:val="right"/>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3306" w:hanging="600"/>
      </w:pPr>
      <w:rPr>
        <w:rFonts w:hint="default"/>
        <w:lang w:val="ru-RU" w:eastAsia="en-US" w:bidi="ar-SA"/>
      </w:rPr>
    </w:lvl>
    <w:lvl w:ilvl="4">
      <w:numFmt w:val="bullet"/>
      <w:lvlText w:val="•"/>
      <w:lvlJc w:val="left"/>
      <w:pPr>
        <w:ind w:left="4373" w:hanging="600"/>
      </w:pPr>
      <w:rPr>
        <w:rFonts w:hint="default"/>
        <w:lang w:val="ru-RU" w:eastAsia="en-US" w:bidi="ar-SA"/>
      </w:rPr>
    </w:lvl>
    <w:lvl w:ilvl="5">
      <w:numFmt w:val="bullet"/>
      <w:lvlText w:val="•"/>
      <w:lvlJc w:val="left"/>
      <w:pPr>
        <w:ind w:left="5440" w:hanging="600"/>
      </w:pPr>
      <w:rPr>
        <w:rFonts w:hint="default"/>
        <w:lang w:val="ru-RU" w:eastAsia="en-US" w:bidi="ar-SA"/>
      </w:rPr>
    </w:lvl>
    <w:lvl w:ilvl="6">
      <w:numFmt w:val="bullet"/>
      <w:lvlText w:val="•"/>
      <w:lvlJc w:val="left"/>
      <w:pPr>
        <w:ind w:left="6507" w:hanging="600"/>
      </w:pPr>
      <w:rPr>
        <w:rFonts w:hint="default"/>
        <w:lang w:val="ru-RU" w:eastAsia="en-US" w:bidi="ar-SA"/>
      </w:rPr>
    </w:lvl>
    <w:lvl w:ilvl="7">
      <w:numFmt w:val="bullet"/>
      <w:lvlText w:val="•"/>
      <w:lvlJc w:val="left"/>
      <w:pPr>
        <w:ind w:left="7574" w:hanging="600"/>
      </w:pPr>
      <w:rPr>
        <w:rFonts w:hint="default"/>
        <w:lang w:val="ru-RU" w:eastAsia="en-US" w:bidi="ar-SA"/>
      </w:rPr>
    </w:lvl>
    <w:lvl w:ilvl="8">
      <w:numFmt w:val="bullet"/>
      <w:lvlText w:val="•"/>
      <w:lvlJc w:val="left"/>
      <w:pPr>
        <w:ind w:left="8641" w:hanging="600"/>
      </w:pPr>
      <w:rPr>
        <w:rFonts w:hint="default"/>
        <w:lang w:val="ru-RU" w:eastAsia="en-US" w:bidi="ar-SA"/>
      </w:rPr>
    </w:lvl>
  </w:abstractNum>
  <w:abstractNum w:abstractNumId="56">
    <w:nsid w:val="4719576C"/>
    <w:multiLevelType w:val="hybridMultilevel"/>
    <w:tmpl w:val="328E0298"/>
    <w:lvl w:ilvl="0" w:tplc="BCB4C33C">
      <w:numFmt w:val="bullet"/>
      <w:lvlText w:val="-"/>
      <w:lvlJc w:val="left"/>
      <w:pPr>
        <w:ind w:left="707"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1" w:tplc="5A8ADD46">
      <w:numFmt w:val="bullet"/>
      <w:lvlText w:val="•"/>
      <w:lvlJc w:val="left"/>
      <w:pPr>
        <w:ind w:left="1721" w:hanging="144"/>
      </w:pPr>
      <w:rPr>
        <w:rFonts w:hint="default"/>
        <w:lang w:val="ru-RU" w:eastAsia="en-US" w:bidi="ar-SA"/>
      </w:rPr>
    </w:lvl>
    <w:lvl w:ilvl="2" w:tplc="506A8888">
      <w:numFmt w:val="bullet"/>
      <w:lvlText w:val="•"/>
      <w:lvlJc w:val="left"/>
      <w:pPr>
        <w:ind w:left="2743" w:hanging="144"/>
      </w:pPr>
      <w:rPr>
        <w:rFonts w:hint="default"/>
        <w:lang w:val="ru-RU" w:eastAsia="en-US" w:bidi="ar-SA"/>
      </w:rPr>
    </w:lvl>
    <w:lvl w:ilvl="3" w:tplc="51824482">
      <w:numFmt w:val="bullet"/>
      <w:lvlText w:val="•"/>
      <w:lvlJc w:val="left"/>
      <w:pPr>
        <w:ind w:left="3765" w:hanging="144"/>
      </w:pPr>
      <w:rPr>
        <w:rFonts w:hint="default"/>
        <w:lang w:val="ru-RU" w:eastAsia="en-US" w:bidi="ar-SA"/>
      </w:rPr>
    </w:lvl>
    <w:lvl w:ilvl="4" w:tplc="A52897C4">
      <w:numFmt w:val="bullet"/>
      <w:lvlText w:val="•"/>
      <w:lvlJc w:val="left"/>
      <w:pPr>
        <w:ind w:left="4786" w:hanging="144"/>
      </w:pPr>
      <w:rPr>
        <w:rFonts w:hint="default"/>
        <w:lang w:val="ru-RU" w:eastAsia="en-US" w:bidi="ar-SA"/>
      </w:rPr>
    </w:lvl>
    <w:lvl w:ilvl="5" w:tplc="E654EBC6">
      <w:numFmt w:val="bullet"/>
      <w:lvlText w:val="•"/>
      <w:lvlJc w:val="left"/>
      <w:pPr>
        <w:ind w:left="5808" w:hanging="144"/>
      </w:pPr>
      <w:rPr>
        <w:rFonts w:hint="default"/>
        <w:lang w:val="ru-RU" w:eastAsia="en-US" w:bidi="ar-SA"/>
      </w:rPr>
    </w:lvl>
    <w:lvl w:ilvl="6" w:tplc="A9744B94">
      <w:numFmt w:val="bullet"/>
      <w:lvlText w:val="•"/>
      <w:lvlJc w:val="left"/>
      <w:pPr>
        <w:ind w:left="6830" w:hanging="144"/>
      </w:pPr>
      <w:rPr>
        <w:rFonts w:hint="default"/>
        <w:lang w:val="ru-RU" w:eastAsia="en-US" w:bidi="ar-SA"/>
      </w:rPr>
    </w:lvl>
    <w:lvl w:ilvl="7" w:tplc="C53294B4">
      <w:numFmt w:val="bullet"/>
      <w:lvlText w:val="•"/>
      <w:lvlJc w:val="left"/>
      <w:pPr>
        <w:ind w:left="7851" w:hanging="144"/>
      </w:pPr>
      <w:rPr>
        <w:rFonts w:hint="default"/>
        <w:lang w:val="ru-RU" w:eastAsia="en-US" w:bidi="ar-SA"/>
      </w:rPr>
    </w:lvl>
    <w:lvl w:ilvl="8" w:tplc="4DD0B3B2">
      <w:numFmt w:val="bullet"/>
      <w:lvlText w:val="•"/>
      <w:lvlJc w:val="left"/>
      <w:pPr>
        <w:ind w:left="8873" w:hanging="144"/>
      </w:pPr>
      <w:rPr>
        <w:rFonts w:hint="default"/>
        <w:lang w:val="ru-RU" w:eastAsia="en-US" w:bidi="ar-SA"/>
      </w:rPr>
    </w:lvl>
  </w:abstractNum>
  <w:abstractNum w:abstractNumId="57">
    <w:nsid w:val="47525F8C"/>
    <w:multiLevelType w:val="hybridMultilevel"/>
    <w:tmpl w:val="75B28A84"/>
    <w:lvl w:ilvl="0" w:tplc="668A32B6">
      <w:numFmt w:val="bullet"/>
      <w:lvlText w:val="-"/>
      <w:lvlJc w:val="left"/>
      <w:pPr>
        <w:ind w:left="996"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1" w:tplc="D4D46C6E">
      <w:numFmt w:val="bullet"/>
      <w:lvlText w:val="•"/>
      <w:lvlJc w:val="left"/>
      <w:pPr>
        <w:ind w:left="2005" w:hanging="144"/>
      </w:pPr>
      <w:rPr>
        <w:rFonts w:hint="default"/>
        <w:lang w:val="ru-RU" w:eastAsia="en-US" w:bidi="ar-SA"/>
      </w:rPr>
    </w:lvl>
    <w:lvl w:ilvl="2" w:tplc="3A10FCAC">
      <w:numFmt w:val="bullet"/>
      <w:lvlText w:val="•"/>
      <w:lvlJc w:val="left"/>
      <w:pPr>
        <w:ind w:left="3011" w:hanging="144"/>
      </w:pPr>
      <w:rPr>
        <w:rFonts w:hint="default"/>
        <w:lang w:val="ru-RU" w:eastAsia="en-US" w:bidi="ar-SA"/>
      </w:rPr>
    </w:lvl>
    <w:lvl w:ilvl="3" w:tplc="E73809CC">
      <w:numFmt w:val="bullet"/>
      <w:lvlText w:val="•"/>
      <w:lvlJc w:val="left"/>
      <w:pPr>
        <w:ind w:left="4017" w:hanging="144"/>
      </w:pPr>
      <w:rPr>
        <w:rFonts w:hint="default"/>
        <w:lang w:val="ru-RU" w:eastAsia="en-US" w:bidi="ar-SA"/>
      </w:rPr>
    </w:lvl>
    <w:lvl w:ilvl="4" w:tplc="22AECD00">
      <w:numFmt w:val="bullet"/>
      <w:lvlText w:val="•"/>
      <w:lvlJc w:val="left"/>
      <w:pPr>
        <w:ind w:left="5023" w:hanging="144"/>
      </w:pPr>
      <w:rPr>
        <w:rFonts w:hint="default"/>
        <w:lang w:val="ru-RU" w:eastAsia="en-US" w:bidi="ar-SA"/>
      </w:rPr>
    </w:lvl>
    <w:lvl w:ilvl="5" w:tplc="2CE81C7E">
      <w:numFmt w:val="bullet"/>
      <w:lvlText w:val="•"/>
      <w:lvlJc w:val="left"/>
      <w:pPr>
        <w:ind w:left="6029" w:hanging="144"/>
      </w:pPr>
      <w:rPr>
        <w:rFonts w:hint="default"/>
        <w:lang w:val="ru-RU" w:eastAsia="en-US" w:bidi="ar-SA"/>
      </w:rPr>
    </w:lvl>
    <w:lvl w:ilvl="6" w:tplc="81786A86">
      <w:numFmt w:val="bullet"/>
      <w:lvlText w:val="•"/>
      <w:lvlJc w:val="left"/>
      <w:pPr>
        <w:ind w:left="7035" w:hanging="144"/>
      </w:pPr>
      <w:rPr>
        <w:rFonts w:hint="default"/>
        <w:lang w:val="ru-RU" w:eastAsia="en-US" w:bidi="ar-SA"/>
      </w:rPr>
    </w:lvl>
    <w:lvl w:ilvl="7" w:tplc="30827934">
      <w:numFmt w:val="bullet"/>
      <w:lvlText w:val="•"/>
      <w:lvlJc w:val="left"/>
      <w:pPr>
        <w:ind w:left="8041" w:hanging="144"/>
      </w:pPr>
      <w:rPr>
        <w:rFonts w:hint="default"/>
        <w:lang w:val="ru-RU" w:eastAsia="en-US" w:bidi="ar-SA"/>
      </w:rPr>
    </w:lvl>
    <w:lvl w:ilvl="8" w:tplc="20A245DC">
      <w:numFmt w:val="bullet"/>
      <w:lvlText w:val="•"/>
      <w:lvlJc w:val="left"/>
      <w:pPr>
        <w:ind w:left="9047" w:hanging="144"/>
      </w:pPr>
      <w:rPr>
        <w:rFonts w:hint="default"/>
        <w:lang w:val="ru-RU" w:eastAsia="en-US" w:bidi="ar-SA"/>
      </w:rPr>
    </w:lvl>
  </w:abstractNum>
  <w:abstractNum w:abstractNumId="58">
    <w:nsid w:val="478E6566"/>
    <w:multiLevelType w:val="hybridMultilevel"/>
    <w:tmpl w:val="75ACE3C6"/>
    <w:lvl w:ilvl="0" w:tplc="CFF479C4">
      <w:numFmt w:val="bullet"/>
      <w:lvlText w:val="-"/>
      <w:lvlJc w:val="left"/>
      <w:pPr>
        <w:ind w:left="71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D79057B0">
      <w:numFmt w:val="bullet"/>
      <w:lvlText w:val="•"/>
      <w:lvlJc w:val="left"/>
      <w:pPr>
        <w:ind w:left="1698" w:hanging="140"/>
      </w:pPr>
      <w:rPr>
        <w:rFonts w:hint="default"/>
        <w:lang w:val="ru-RU" w:eastAsia="en-US" w:bidi="ar-SA"/>
      </w:rPr>
    </w:lvl>
    <w:lvl w:ilvl="2" w:tplc="6E5EA9D0">
      <w:numFmt w:val="bullet"/>
      <w:lvlText w:val="•"/>
      <w:lvlJc w:val="left"/>
      <w:pPr>
        <w:ind w:left="2676" w:hanging="140"/>
      </w:pPr>
      <w:rPr>
        <w:rFonts w:hint="default"/>
        <w:lang w:val="ru-RU" w:eastAsia="en-US" w:bidi="ar-SA"/>
      </w:rPr>
    </w:lvl>
    <w:lvl w:ilvl="3" w:tplc="11123D8A">
      <w:numFmt w:val="bullet"/>
      <w:lvlText w:val="•"/>
      <w:lvlJc w:val="left"/>
      <w:pPr>
        <w:ind w:left="3654" w:hanging="140"/>
      </w:pPr>
      <w:rPr>
        <w:rFonts w:hint="default"/>
        <w:lang w:val="ru-RU" w:eastAsia="en-US" w:bidi="ar-SA"/>
      </w:rPr>
    </w:lvl>
    <w:lvl w:ilvl="4" w:tplc="4D5C2968">
      <w:numFmt w:val="bullet"/>
      <w:lvlText w:val="•"/>
      <w:lvlJc w:val="left"/>
      <w:pPr>
        <w:ind w:left="4632" w:hanging="140"/>
      </w:pPr>
      <w:rPr>
        <w:rFonts w:hint="default"/>
        <w:lang w:val="ru-RU" w:eastAsia="en-US" w:bidi="ar-SA"/>
      </w:rPr>
    </w:lvl>
    <w:lvl w:ilvl="5" w:tplc="EDC2D9B0">
      <w:numFmt w:val="bullet"/>
      <w:lvlText w:val="•"/>
      <w:lvlJc w:val="left"/>
      <w:pPr>
        <w:ind w:left="5611" w:hanging="140"/>
      </w:pPr>
      <w:rPr>
        <w:rFonts w:hint="default"/>
        <w:lang w:val="ru-RU" w:eastAsia="en-US" w:bidi="ar-SA"/>
      </w:rPr>
    </w:lvl>
    <w:lvl w:ilvl="6" w:tplc="B45487E6">
      <w:numFmt w:val="bullet"/>
      <w:lvlText w:val="•"/>
      <w:lvlJc w:val="left"/>
      <w:pPr>
        <w:ind w:left="6589" w:hanging="140"/>
      </w:pPr>
      <w:rPr>
        <w:rFonts w:hint="default"/>
        <w:lang w:val="ru-RU" w:eastAsia="en-US" w:bidi="ar-SA"/>
      </w:rPr>
    </w:lvl>
    <w:lvl w:ilvl="7" w:tplc="E5BACF2A">
      <w:numFmt w:val="bullet"/>
      <w:lvlText w:val="•"/>
      <w:lvlJc w:val="left"/>
      <w:pPr>
        <w:ind w:left="7567" w:hanging="140"/>
      </w:pPr>
      <w:rPr>
        <w:rFonts w:hint="default"/>
        <w:lang w:val="ru-RU" w:eastAsia="en-US" w:bidi="ar-SA"/>
      </w:rPr>
    </w:lvl>
    <w:lvl w:ilvl="8" w:tplc="F96C6F92">
      <w:numFmt w:val="bullet"/>
      <w:lvlText w:val="•"/>
      <w:lvlJc w:val="left"/>
      <w:pPr>
        <w:ind w:left="8545" w:hanging="140"/>
      </w:pPr>
      <w:rPr>
        <w:rFonts w:hint="default"/>
        <w:lang w:val="ru-RU" w:eastAsia="en-US" w:bidi="ar-SA"/>
      </w:rPr>
    </w:lvl>
  </w:abstractNum>
  <w:abstractNum w:abstractNumId="59">
    <w:nsid w:val="4AA846E0"/>
    <w:multiLevelType w:val="hybridMultilevel"/>
    <w:tmpl w:val="87123CA8"/>
    <w:lvl w:ilvl="0" w:tplc="666A4A70">
      <w:start w:val="1"/>
      <w:numFmt w:val="decimal"/>
      <w:lvlText w:val="%1)"/>
      <w:lvlJc w:val="left"/>
      <w:pPr>
        <w:ind w:left="996" w:hanging="260"/>
      </w:pPr>
      <w:rPr>
        <w:rFonts w:hint="default"/>
        <w:spacing w:val="0"/>
        <w:w w:val="95"/>
        <w:lang w:val="ru-RU" w:eastAsia="en-US" w:bidi="ar-SA"/>
      </w:rPr>
    </w:lvl>
    <w:lvl w:ilvl="1" w:tplc="0A2451BE">
      <w:numFmt w:val="bullet"/>
      <w:lvlText w:val="•"/>
      <w:lvlJc w:val="left"/>
      <w:pPr>
        <w:ind w:left="2005" w:hanging="260"/>
      </w:pPr>
      <w:rPr>
        <w:rFonts w:hint="default"/>
        <w:lang w:val="ru-RU" w:eastAsia="en-US" w:bidi="ar-SA"/>
      </w:rPr>
    </w:lvl>
    <w:lvl w:ilvl="2" w:tplc="6F22D54C">
      <w:numFmt w:val="bullet"/>
      <w:lvlText w:val="•"/>
      <w:lvlJc w:val="left"/>
      <w:pPr>
        <w:ind w:left="3011" w:hanging="260"/>
      </w:pPr>
      <w:rPr>
        <w:rFonts w:hint="default"/>
        <w:lang w:val="ru-RU" w:eastAsia="en-US" w:bidi="ar-SA"/>
      </w:rPr>
    </w:lvl>
    <w:lvl w:ilvl="3" w:tplc="50BC96AA">
      <w:numFmt w:val="bullet"/>
      <w:lvlText w:val="•"/>
      <w:lvlJc w:val="left"/>
      <w:pPr>
        <w:ind w:left="4017" w:hanging="260"/>
      </w:pPr>
      <w:rPr>
        <w:rFonts w:hint="default"/>
        <w:lang w:val="ru-RU" w:eastAsia="en-US" w:bidi="ar-SA"/>
      </w:rPr>
    </w:lvl>
    <w:lvl w:ilvl="4" w:tplc="799E2BFE">
      <w:numFmt w:val="bullet"/>
      <w:lvlText w:val="•"/>
      <w:lvlJc w:val="left"/>
      <w:pPr>
        <w:ind w:left="5023" w:hanging="260"/>
      </w:pPr>
      <w:rPr>
        <w:rFonts w:hint="default"/>
        <w:lang w:val="ru-RU" w:eastAsia="en-US" w:bidi="ar-SA"/>
      </w:rPr>
    </w:lvl>
    <w:lvl w:ilvl="5" w:tplc="15F00C50">
      <w:numFmt w:val="bullet"/>
      <w:lvlText w:val="•"/>
      <w:lvlJc w:val="left"/>
      <w:pPr>
        <w:ind w:left="6029" w:hanging="260"/>
      </w:pPr>
      <w:rPr>
        <w:rFonts w:hint="default"/>
        <w:lang w:val="ru-RU" w:eastAsia="en-US" w:bidi="ar-SA"/>
      </w:rPr>
    </w:lvl>
    <w:lvl w:ilvl="6" w:tplc="9370930A">
      <w:numFmt w:val="bullet"/>
      <w:lvlText w:val="•"/>
      <w:lvlJc w:val="left"/>
      <w:pPr>
        <w:ind w:left="7035" w:hanging="260"/>
      </w:pPr>
      <w:rPr>
        <w:rFonts w:hint="default"/>
        <w:lang w:val="ru-RU" w:eastAsia="en-US" w:bidi="ar-SA"/>
      </w:rPr>
    </w:lvl>
    <w:lvl w:ilvl="7" w:tplc="5DFAAA1C">
      <w:numFmt w:val="bullet"/>
      <w:lvlText w:val="•"/>
      <w:lvlJc w:val="left"/>
      <w:pPr>
        <w:ind w:left="8041" w:hanging="260"/>
      </w:pPr>
      <w:rPr>
        <w:rFonts w:hint="default"/>
        <w:lang w:val="ru-RU" w:eastAsia="en-US" w:bidi="ar-SA"/>
      </w:rPr>
    </w:lvl>
    <w:lvl w:ilvl="8" w:tplc="65E0BB78">
      <w:numFmt w:val="bullet"/>
      <w:lvlText w:val="•"/>
      <w:lvlJc w:val="left"/>
      <w:pPr>
        <w:ind w:left="9047" w:hanging="260"/>
      </w:pPr>
      <w:rPr>
        <w:rFonts w:hint="default"/>
        <w:lang w:val="ru-RU" w:eastAsia="en-US" w:bidi="ar-SA"/>
      </w:rPr>
    </w:lvl>
  </w:abstractNum>
  <w:abstractNum w:abstractNumId="60">
    <w:nsid w:val="4B8154A8"/>
    <w:multiLevelType w:val="hybridMultilevel"/>
    <w:tmpl w:val="EB1C482A"/>
    <w:lvl w:ilvl="0" w:tplc="F1EEF490">
      <w:numFmt w:val="bullet"/>
      <w:lvlText w:val="-"/>
      <w:lvlJc w:val="left"/>
      <w:pPr>
        <w:ind w:left="50" w:hanging="274"/>
      </w:pPr>
      <w:rPr>
        <w:rFonts w:ascii="Times New Roman" w:eastAsia="Times New Roman" w:hAnsi="Times New Roman" w:cs="Times New Roman" w:hint="default"/>
        <w:b w:val="0"/>
        <w:bCs w:val="0"/>
        <w:i w:val="0"/>
        <w:iCs w:val="0"/>
        <w:spacing w:val="0"/>
        <w:w w:val="95"/>
        <w:sz w:val="26"/>
        <w:szCs w:val="26"/>
        <w:lang w:val="ru-RU" w:eastAsia="en-US" w:bidi="ar-SA"/>
      </w:rPr>
    </w:lvl>
    <w:lvl w:ilvl="1" w:tplc="E5BCE822">
      <w:numFmt w:val="bullet"/>
      <w:lvlText w:val="•"/>
      <w:lvlJc w:val="left"/>
      <w:pPr>
        <w:ind w:left="449" w:hanging="274"/>
      </w:pPr>
      <w:rPr>
        <w:rFonts w:hint="default"/>
        <w:lang w:val="ru-RU" w:eastAsia="en-US" w:bidi="ar-SA"/>
      </w:rPr>
    </w:lvl>
    <w:lvl w:ilvl="2" w:tplc="E956395A">
      <w:numFmt w:val="bullet"/>
      <w:lvlText w:val="•"/>
      <w:lvlJc w:val="left"/>
      <w:pPr>
        <w:ind w:left="838" w:hanging="274"/>
      </w:pPr>
      <w:rPr>
        <w:rFonts w:hint="default"/>
        <w:lang w:val="ru-RU" w:eastAsia="en-US" w:bidi="ar-SA"/>
      </w:rPr>
    </w:lvl>
    <w:lvl w:ilvl="3" w:tplc="7BDE927E">
      <w:numFmt w:val="bullet"/>
      <w:lvlText w:val="•"/>
      <w:lvlJc w:val="left"/>
      <w:pPr>
        <w:ind w:left="1227" w:hanging="274"/>
      </w:pPr>
      <w:rPr>
        <w:rFonts w:hint="default"/>
        <w:lang w:val="ru-RU" w:eastAsia="en-US" w:bidi="ar-SA"/>
      </w:rPr>
    </w:lvl>
    <w:lvl w:ilvl="4" w:tplc="55A069CA">
      <w:numFmt w:val="bullet"/>
      <w:lvlText w:val="•"/>
      <w:lvlJc w:val="left"/>
      <w:pPr>
        <w:ind w:left="1616" w:hanging="274"/>
      </w:pPr>
      <w:rPr>
        <w:rFonts w:hint="default"/>
        <w:lang w:val="ru-RU" w:eastAsia="en-US" w:bidi="ar-SA"/>
      </w:rPr>
    </w:lvl>
    <w:lvl w:ilvl="5" w:tplc="E3CEDF96">
      <w:numFmt w:val="bullet"/>
      <w:lvlText w:val="•"/>
      <w:lvlJc w:val="left"/>
      <w:pPr>
        <w:ind w:left="2005" w:hanging="274"/>
      </w:pPr>
      <w:rPr>
        <w:rFonts w:hint="default"/>
        <w:lang w:val="ru-RU" w:eastAsia="en-US" w:bidi="ar-SA"/>
      </w:rPr>
    </w:lvl>
    <w:lvl w:ilvl="6" w:tplc="3FF05174">
      <w:numFmt w:val="bullet"/>
      <w:lvlText w:val="•"/>
      <w:lvlJc w:val="left"/>
      <w:pPr>
        <w:ind w:left="2394" w:hanging="274"/>
      </w:pPr>
      <w:rPr>
        <w:rFonts w:hint="default"/>
        <w:lang w:val="ru-RU" w:eastAsia="en-US" w:bidi="ar-SA"/>
      </w:rPr>
    </w:lvl>
    <w:lvl w:ilvl="7" w:tplc="47C826F2">
      <w:numFmt w:val="bullet"/>
      <w:lvlText w:val="•"/>
      <w:lvlJc w:val="left"/>
      <w:pPr>
        <w:ind w:left="2783" w:hanging="274"/>
      </w:pPr>
      <w:rPr>
        <w:rFonts w:hint="default"/>
        <w:lang w:val="ru-RU" w:eastAsia="en-US" w:bidi="ar-SA"/>
      </w:rPr>
    </w:lvl>
    <w:lvl w:ilvl="8" w:tplc="8E885D0A">
      <w:numFmt w:val="bullet"/>
      <w:lvlText w:val="•"/>
      <w:lvlJc w:val="left"/>
      <w:pPr>
        <w:ind w:left="3172" w:hanging="274"/>
      </w:pPr>
      <w:rPr>
        <w:rFonts w:hint="default"/>
        <w:lang w:val="ru-RU" w:eastAsia="en-US" w:bidi="ar-SA"/>
      </w:rPr>
    </w:lvl>
  </w:abstractNum>
  <w:abstractNum w:abstractNumId="61">
    <w:nsid w:val="4B942EAF"/>
    <w:multiLevelType w:val="hybridMultilevel"/>
    <w:tmpl w:val="409858E4"/>
    <w:lvl w:ilvl="0" w:tplc="8C5E9EA2">
      <w:numFmt w:val="bullet"/>
      <w:lvlText w:val="-"/>
      <w:lvlJc w:val="left"/>
      <w:pPr>
        <w:ind w:left="566" w:hanging="145"/>
      </w:pPr>
      <w:rPr>
        <w:rFonts w:ascii="Times New Roman" w:eastAsia="Times New Roman" w:hAnsi="Times New Roman" w:cs="Times New Roman" w:hint="default"/>
        <w:b/>
        <w:bCs/>
        <w:i/>
        <w:iCs/>
        <w:spacing w:val="0"/>
        <w:w w:val="95"/>
        <w:sz w:val="24"/>
        <w:szCs w:val="24"/>
        <w:lang w:val="ru-RU" w:eastAsia="en-US" w:bidi="ar-SA"/>
      </w:rPr>
    </w:lvl>
    <w:lvl w:ilvl="1" w:tplc="4296C3DE">
      <w:numFmt w:val="bullet"/>
      <w:lvlText w:val="•"/>
      <w:lvlJc w:val="left"/>
      <w:pPr>
        <w:ind w:left="1554" w:hanging="145"/>
      </w:pPr>
      <w:rPr>
        <w:rFonts w:hint="default"/>
        <w:lang w:val="ru-RU" w:eastAsia="en-US" w:bidi="ar-SA"/>
      </w:rPr>
    </w:lvl>
    <w:lvl w:ilvl="2" w:tplc="A8DEB728">
      <w:numFmt w:val="bullet"/>
      <w:lvlText w:val="•"/>
      <w:lvlJc w:val="left"/>
      <w:pPr>
        <w:ind w:left="2548" w:hanging="145"/>
      </w:pPr>
      <w:rPr>
        <w:rFonts w:hint="default"/>
        <w:lang w:val="ru-RU" w:eastAsia="en-US" w:bidi="ar-SA"/>
      </w:rPr>
    </w:lvl>
    <w:lvl w:ilvl="3" w:tplc="2B28E578">
      <w:numFmt w:val="bullet"/>
      <w:lvlText w:val="•"/>
      <w:lvlJc w:val="left"/>
      <w:pPr>
        <w:ind w:left="3542" w:hanging="145"/>
      </w:pPr>
      <w:rPr>
        <w:rFonts w:hint="default"/>
        <w:lang w:val="ru-RU" w:eastAsia="en-US" w:bidi="ar-SA"/>
      </w:rPr>
    </w:lvl>
    <w:lvl w:ilvl="4" w:tplc="AF60A412">
      <w:numFmt w:val="bullet"/>
      <w:lvlText w:val="•"/>
      <w:lvlJc w:val="left"/>
      <w:pPr>
        <w:ind w:left="4536" w:hanging="145"/>
      </w:pPr>
      <w:rPr>
        <w:rFonts w:hint="default"/>
        <w:lang w:val="ru-RU" w:eastAsia="en-US" w:bidi="ar-SA"/>
      </w:rPr>
    </w:lvl>
    <w:lvl w:ilvl="5" w:tplc="F10C1544">
      <w:numFmt w:val="bullet"/>
      <w:lvlText w:val="•"/>
      <w:lvlJc w:val="left"/>
      <w:pPr>
        <w:ind w:left="5531" w:hanging="145"/>
      </w:pPr>
      <w:rPr>
        <w:rFonts w:hint="default"/>
        <w:lang w:val="ru-RU" w:eastAsia="en-US" w:bidi="ar-SA"/>
      </w:rPr>
    </w:lvl>
    <w:lvl w:ilvl="6" w:tplc="397CC32C">
      <w:numFmt w:val="bullet"/>
      <w:lvlText w:val="•"/>
      <w:lvlJc w:val="left"/>
      <w:pPr>
        <w:ind w:left="6525" w:hanging="145"/>
      </w:pPr>
      <w:rPr>
        <w:rFonts w:hint="default"/>
        <w:lang w:val="ru-RU" w:eastAsia="en-US" w:bidi="ar-SA"/>
      </w:rPr>
    </w:lvl>
    <w:lvl w:ilvl="7" w:tplc="183AB8C8">
      <w:numFmt w:val="bullet"/>
      <w:lvlText w:val="•"/>
      <w:lvlJc w:val="left"/>
      <w:pPr>
        <w:ind w:left="7519" w:hanging="145"/>
      </w:pPr>
      <w:rPr>
        <w:rFonts w:hint="default"/>
        <w:lang w:val="ru-RU" w:eastAsia="en-US" w:bidi="ar-SA"/>
      </w:rPr>
    </w:lvl>
    <w:lvl w:ilvl="8" w:tplc="58AA0E18">
      <w:numFmt w:val="bullet"/>
      <w:lvlText w:val="•"/>
      <w:lvlJc w:val="left"/>
      <w:pPr>
        <w:ind w:left="8513" w:hanging="145"/>
      </w:pPr>
      <w:rPr>
        <w:rFonts w:hint="default"/>
        <w:lang w:val="ru-RU" w:eastAsia="en-US" w:bidi="ar-SA"/>
      </w:rPr>
    </w:lvl>
  </w:abstractNum>
  <w:abstractNum w:abstractNumId="62">
    <w:nsid w:val="4C2747CC"/>
    <w:multiLevelType w:val="hybridMultilevel"/>
    <w:tmpl w:val="4FC25D5E"/>
    <w:lvl w:ilvl="0" w:tplc="5A9EC6E6">
      <w:start w:val="1"/>
      <w:numFmt w:val="decimal"/>
      <w:lvlText w:val="%1)"/>
      <w:lvlJc w:val="left"/>
      <w:pPr>
        <w:ind w:left="566"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063A31B8">
      <w:numFmt w:val="bullet"/>
      <w:lvlText w:val="•"/>
      <w:lvlJc w:val="left"/>
      <w:pPr>
        <w:ind w:left="1554" w:hanging="279"/>
      </w:pPr>
      <w:rPr>
        <w:rFonts w:hint="default"/>
        <w:lang w:val="ru-RU" w:eastAsia="en-US" w:bidi="ar-SA"/>
      </w:rPr>
    </w:lvl>
    <w:lvl w:ilvl="2" w:tplc="B60C91E6">
      <w:numFmt w:val="bullet"/>
      <w:lvlText w:val="•"/>
      <w:lvlJc w:val="left"/>
      <w:pPr>
        <w:ind w:left="2548" w:hanging="279"/>
      </w:pPr>
      <w:rPr>
        <w:rFonts w:hint="default"/>
        <w:lang w:val="ru-RU" w:eastAsia="en-US" w:bidi="ar-SA"/>
      </w:rPr>
    </w:lvl>
    <w:lvl w:ilvl="3" w:tplc="D07E088A">
      <w:numFmt w:val="bullet"/>
      <w:lvlText w:val="•"/>
      <w:lvlJc w:val="left"/>
      <w:pPr>
        <w:ind w:left="3542" w:hanging="279"/>
      </w:pPr>
      <w:rPr>
        <w:rFonts w:hint="default"/>
        <w:lang w:val="ru-RU" w:eastAsia="en-US" w:bidi="ar-SA"/>
      </w:rPr>
    </w:lvl>
    <w:lvl w:ilvl="4" w:tplc="FC40BC82">
      <w:numFmt w:val="bullet"/>
      <w:lvlText w:val="•"/>
      <w:lvlJc w:val="left"/>
      <w:pPr>
        <w:ind w:left="4536" w:hanging="279"/>
      </w:pPr>
      <w:rPr>
        <w:rFonts w:hint="default"/>
        <w:lang w:val="ru-RU" w:eastAsia="en-US" w:bidi="ar-SA"/>
      </w:rPr>
    </w:lvl>
    <w:lvl w:ilvl="5" w:tplc="73783BAA">
      <w:numFmt w:val="bullet"/>
      <w:lvlText w:val="•"/>
      <w:lvlJc w:val="left"/>
      <w:pPr>
        <w:ind w:left="5531" w:hanging="279"/>
      </w:pPr>
      <w:rPr>
        <w:rFonts w:hint="default"/>
        <w:lang w:val="ru-RU" w:eastAsia="en-US" w:bidi="ar-SA"/>
      </w:rPr>
    </w:lvl>
    <w:lvl w:ilvl="6" w:tplc="3A1A853E">
      <w:numFmt w:val="bullet"/>
      <w:lvlText w:val="•"/>
      <w:lvlJc w:val="left"/>
      <w:pPr>
        <w:ind w:left="6525" w:hanging="279"/>
      </w:pPr>
      <w:rPr>
        <w:rFonts w:hint="default"/>
        <w:lang w:val="ru-RU" w:eastAsia="en-US" w:bidi="ar-SA"/>
      </w:rPr>
    </w:lvl>
    <w:lvl w:ilvl="7" w:tplc="FF38A9F8">
      <w:numFmt w:val="bullet"/>
      <w:lvlText w:val="•"/>
      <w:lvlJc w:val="left"/>
      <w:pPr>
        <w:ind w:left="7519" w:hanging="279"/>
      </w:pPr>
      <w:rPr>
        <w:rFonts w:hint="default"/>
        <w:lang w:val="ru-RU" w:eastAsia="en-US" w:bidi="ar-SA"/>
      </w:rPr>
    </w:lvl>
    <w:lvl w:ilvl="8" w:tplc="3940D4E8">
      <w:numFmt w:val="bullet"/>
      <w:lvlText w:val="•"/>
      <w:lvlJc w:val="left"/>
      <w:pPr>
        <w:ind w:left="8513" w:hanging="279"/>
      </w:pPr>
      <w:rPr>
        <w:rFonts w:hint="default"/>
        <w:lang w:val="ru-RU" w:eastAsia="en-US" w:bidi="ar-SA"/>
      </w:rPr>
    </w:lvl>
  </w:abstractNum>
  <w:abstractNum w:abstractNumId="63">
    <w:nsid w:val="4CFD4DAE"/>
    <w:multiLevelType w:val="hybridMultilevel"/>
    <w:tmpl w:val="B8A41726"/>
    <w:lvl w:ilvl="0" w:tplc="880496E0">
      <w:start w:val="1"/>
      <w:numFmt w:val="decimal"/>
      <w:lvlText w:val="%1)"/>
      <w:lvlJc w:val="left"/>
      <w:pPr>
        <w:ind w:left="854"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A0B0EB22">
      <w:numFmt w:val="bullet"/>
      <w:lvlText w:val="•"/>
      <w:lvlJc w:val="left"/>
      <w:pPr>
        <w:ind w:left="1824" w:hanging="284"/>
      </w:pPr>
      <w:rPr>
        <w:rFonts w:hint="default"/>
        <w:lang w:val="ru-RU" w:eastAsia="en-US" w:bidi="ar-SA"/>
      </w:rPr>
    </w:lvl>
    <w:lvl w:ilvl="2" w:tplc="FDDA4BF2">
      <w:numFmt w:val="bullet"/>
      <w:lvlText w:val="•"/>
      <w:lvlJc w:val="left"/>
      <w:pPr>
        <w:ind w:left="2788" w:hanging="284"/>
      </w:pPr>
      <w:rPr>
        <w:rFonts w:hint="default"/>
        <w:lang w:val="ru-RU" w:eastAsia="en-US" w:bidi="ar-SA"/>
      </w:rPr>
    </w:lvl>
    <w:lvl w:ilvl="3" w:tplc="FA7C2340">
      <w:numFmt w:val="bullet"/>
      <w:lvlText w:val="•"/>
      <w:lvlJc w:val="left"/>
      <w:pPr>
        <w:ind w:left="3752" w:hanging="284"/>
      </w:pPr>
      <w:rPr>
        <w:rFonts w:hint="default"/>
        <w:lang w:val="ru-RU" w:eastAsia="en-US" w:bidi="ar-SA"/>
      </w:rPr>
    </w:lvl>
    <w:lvl w:ilvl="4" w:tplc="BE4CFDB4">
      <w:numFmt w:val="bullet"/>
      <w:lvlText w:val="•"/>
      <w:lvlJc w:val="left"/>
      <w:pPr>
        <w:ind w:left="4716" w:hanging="284"/>
      </w:pPr>
      <w:rPr>
        <w:rFonts w:hint="default"/>
        <w:lang w:val="ru-RU" w:eastAsia="en-US" w:bidi="ar-SA"/>
      </w:rPr>
    </w:lvl>
    <w:lvl w:ilvl="5" w:tplc="7B8AE48C">
      <w:numFmt w:val="bullet"/>
      <w:lvlText w:val="•"/>
      <w:lvlJc w:val="left"/>
      <w:pPr>
        <w:ind w:left="5681" w:hanging="284"/>
      </w:pPr>
      <w:rPr>
        <w:rFonts w:hint="default"/>
        <w:lang w:val="ru-RU" w:eastAsia="en-US" w:bidi="ar-SA"/>
      </w:rPr>
    </w:lvl>
    <w:lvl w:ilvl="6" w:tplc="940E5EB8">
      <w:numFmt w:val="bullet"/>
      <w:lvlText w:val="•"/>
      <w:lvlJc w:val="left"/>
      <w:pPr>
        <w:ind w:left="6645" w:hanging="284"/>
      </w:pPr>
      <w:rPr>
        <w:rFonts w:hint="default"/>
        <w:lang w:val="ru-RU" w:eastAsia="en-US" w:bidi="ar-SA"/>
      </w:rPr>
    </w:lvl>
    <w:lvl w:ilvl="7" w:tplc="387AFF88">
      <w:numFmt w:val="bullet"/>
      <w:lvlText w:val="•"/>
      <w:lvlJc w:val="left"/>
      <w:pPr>
        <w:ind w:left="7609" w:hanging="284"/>
      </w:pPr>
      <w:rPr>
        <w:rFonts w:hint="default"/>
        <w:lang w:val="ru-RU" w:eastAsia="en-US" w:bidi="ar-SA"/>
      </w:rPr>
    </w:lvl>
    <w:lvl w:ilvl="8" w:tplc="C060D8A0">
      <w:numFmt w:val="bullet"/>
      <w:lvlText w:val="•"/>
      <w:lvlJc w:val="left"/>
      <w:pPr>
        <w:ind w:left="8573" w:hanging="284"/>
      </w:pPr>
      <w:rPr>
        <w:rFonts w:hint="default"/>
        <w:lang w:val="ru-RU" w:eastAsia="en-US" w:bidi="ar-SA"/>
      </w:rPr>
    </w:lvl>
  </w:abstractNum>
  <w:abstractNum w:abstractNumId="64">
    <w:nsid w:val="4DBD237A"/>
    <w:multiLevelType w:val="hybridMultilevel"/>
    <w:tmpl w:val="68C84BD6"/>
    <w:lvl w:ilvl="0" w:tplc="BE02EB3C">
      <w:numFmt w:val="bullet"/>
      <w:lvlText w:val="*"/>
      <w:lvlJc w:val="left"/>
      <w:pPr>
        <w:ind w:left="141"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1AC6875E">
      <w:numFmt w:val="bullet"/>
      <w:lvlText w:val="•"/>
      <w:lvlJc w:val="left"/>
      <w:pPr>
        <w:ind w:left="1175" w:hanging="183"/>
      </w:pPr>
      <w:rPr>
        <w:rFonts w:hint="default"/>
        <w:lang w:val="ru-RU" w:eastAsia="en-US" w:bidi="ar-SA"/>
      </w:rPr>
    </w:lvl>
    <w:lvl w:ilvl="2" w:tplc="BCB293AE">
      <w:numFmt w:val="bullet"/>
      <w:lvlText w:val="•"/>
      <w:lvlJc w:val="left"/>
      <w:pPr>
        <w:ind w:left="2210" w:hanging="183"/>
      </w:pPr>
      <w:rPr>
        <w:rFonts w:hint="default"/>
        <w:lang w:val="ru-RU" w:eastAsia="en-US" w:bidi="ar-SA"/>
      </w:rPr>
    </w:lvl>
    <w:lvl w:ilvl="3" w:tplc="1D220FB6">
      <w:numFmt w:val="bullet"/>
      <w:lvlText w:val="•"/>
      <w:lvlJc w:val="left"/>
      <w:pPr>
        <w:ind w:left="3245" w:hanging="183"/>
      </w:pPr>
      <w:rPr>
        <w:rFonts w:hint="default"/>
        <w:lang w:val="ru-RU" w:eastAsia="en-US" w:bidi="ar-SA"/>
      </w:rPr>
    </w:lvl>
    <w:lvl w:ilvl="4" w:tplc="2F2AA9FE">
      <w:numFmt w:val="bullet"/>
      <w:lvlText w:val="•"/>
      <w:lvlJc w:val="left"/>
      <w:pPr>
        <w:ind w:left="4280" w:hanging="183"/>
      </w:pPr>
      <w:rPr>
        <w:rFonts w:hint="default"/>
        <w:lang w:val="ru-RU" w:eastAsia="en-US" w:bidi="ar-SA"/>
      </w:rPr>
    </w:lvl>
    <w:lvl w:ilvl="5" w:tplc="1CE01C06">
      <w:numFmt w:val="bullet"/>
      <w:lvlText w:val="•"/>
      <w:lvlJc w:val="left"/>
      <w:pPr>
        <w:ind w:left="5315" w:hanging="183"/>
      </w:pPr>
      <w:rPr>
        <w:rFonts w:hint="default"/>
        <w:lang w:val="ru-RU" w:eastAsia="en-US" w:bidi="ar-SA"/>
      </w:rPr>
    </w:lvl>
    <w:lvl w:ilvl="6" w:tplc="86DC1896">
      <w:numFmt w:val="bullet"/>
      <w:lvlText w:val="•"/>
      <w:lvlJc w:val="left"/>
      <w:pPr>
        <w:ind w:left="6351" w:hanging="183"/>
      </w:pPr>
      <w:rPr>
        <w:rFonts w:hint="default"/>
        <w:lang w:val="ru-RU" w:eastAsia="en-US" w:bidi="ar-SA"/>
      </w:rPr>
    </w:lvl>
    <w:lvl w:ilvl="7" w:tplc="74542506">
      <w:numFmt w:val="bullet"/>
      <w:lvlText w:val="•"/>
      <w:lvlJc w:val="left"/>
      <w:pPr>
        <w:ind w:left="7386" w:hanging="183"/>
      </w:pPr>
      <w:rPr>
        <w:rFonts w:hint="default"/>
        <w:lang w:val="ru-RU" w:eastAsia="en-US" w:bidi="ar-SA"/>
      </w:rPr>
    </w:lvl>
    <w:lvl w:ilvl="8" w:tplc="CF8E088E">
      <w:numFmt w:val="bullet"/>
      <w:lvlText w:val="•"/>
      <w:lvlJc w:val="left"/>
      <w:pPr>
        <w:ind w:left="8421" w:hanging="183"/>
      </w:pPr>
      <w:rPr>
        <w:rFonts w:hint="default"/>
        <w:lang w:val="ru-RU" w:eastAsia="en-US" w:bidi="ar-SA"/>
      </w:rPr>
    </w:lvl>
  </w:abstractNum>
  <w:abstractNum w:abstractNumId="65">
    <w:nsid w:val="4DEE5EA7"/>
    <w:multiLevelType w:val="hybridMultilevel"/>
    <w:tmpl w:val="D5965832"/>
    <w:lvl w:ilvl="0" w:tplc="EA9AC060">
      <w:numFmt w:val="bullet"/>
      <w:lvlText w:val=""/>
      <w:lvlJc w:val="left"/>
      <w:pPr>
        <w:ind w:left="1486" w:hanging="423"/>
      </w:pPr>
      <w:rPr>
        <w:rFonts w:ascii="Symbol" w:eastAsia="Symbol" w:hAnsi="Symbol" w:cs="Symbol" w:hint="default"/>
        <w:b w:val="0"/>
        <w:bCs w:val="0"/>
        <w:i w:val="0"/>
        <w:iCs w:val="0"/>
        <w:spacing w:val="0"/>
        <w:w w:val="100"/>
        <w:sz w:val="24"/>
        <w:szCs w:val="24"/>
        <w:lang w:val="ru-RU" w:eastAsia="en-US" w:bidi="ar-SA"/>
      </w:rPr>
    </w:lvl>
    <w:lvl w:ilvl="1" w:tplc="BB1EEDAC">
      <w:numFmt w:val="bullet"/>
      <w:lvlText w:val="•"/>
      <w:lvlJc w:val="left"/>
      <w:pPr>
        <w:ind w:left="2437" w:hanging="423"/>
      </w:pPr>
      <w:rPr>
        <w:rFonts w:hint="default"/>
        <w:lang w:val="ru-RU" w:eastAsia="en-US" w:bidi="ar-SA"/>
      </w:rPr>
    </w:lvl>
    <w:lvl w:ilvl="2" w:tplc="88D6FD46">
      <w:numFmt w:val="bullet"/>
      <w:lvlText w:val="•"/>
      <w:lvlJc w:val="left"/>
      <w:pPr>
        <w:ind w:left="3395" w:hanging="423"/>
      </w:pPr>
      <w:rPr>
        <w:rFonts w:hint="default"/>
        <w:lang w:val="ru-RU" w:eastAsia="en-US" w:bidi="ar-SA"/>
      </w:rPr>
    </w:lvl>
    <w:lvl w:ilvl="3" w:tplc="FB860A7E">
      <w:numFmt w:val="bullet"/>
      <w:lvlText w:val="•"/>
      <w:lvlJc w:val="left"/>
      <w:pPr>
        <w:ind w:left="4353" w:hanging="423"/>
      </w:pPr>
      <w:rPr>
        <w:rFonts w:hint="default"/>
        <w:lang w:val="ru-RU" w:eastAsia="en-US" w:bidi="ar-SA"/>
      </w:rPr>
    </w:lvl>
    <w:lvl w:ilvl="4" w:tplc="D5244058">
      <w:numFmt w:val="bullet"/>
      <w:lvlText w:val="•"/>
      <w:lvlJc w:val="left"/>
      <w:pPr>
        <w:ind w:left="5311" w:hanging="423"/>
      </w:pPr>
      <w:rPr>
        <w:rFonts w:hint="default"/>
        <w:lang w:val="ru-RU" w:eastAsia="en-US" w:bidi="ar-SA"/>
      </w:rPr>
    </w:lvl>
    <w:lvl w:ilvl="5" w:tplc="C15C8162">
      <w:numFmt w:val="bullet"/>
      <w:lvlText w:val="•"/>
      <w:lvlJc w:val="left"/>
      <w:pPr>
        <w:ind w:left="6269" w:hanging="423"/>
      </w:pPr>
      <w:rPr>
        <w:rFonts w:hint="default"/>
        <w:lang w:val="ru-RU" w:eastAsia="en-US" w:bidi="ar-SA"/>
      </w:rPr>
    </w:lvl>
    <w:lvl w:ilvl="6" w:tplc="1E2CCD72">
      <w:numFmt w:val="bullet"/>
      <w:lvlText w:val="•"/>
      <w:lvlJc w:val="left"/>
      <w:pPr>
        <w:ind w:left="7227" w:hanging="423"/>
      </w:pPr>
      <w:rPr>
        <w:rFonts w:hint="default"/>
        <w:lang w:val="ru-RU" w:eastAsia="en-US" w:bidi="ar-SA"/>
      </w:rPr>
    </w:lvl>
    <w:lvl w:ilvl="7" w:tplc="3E6E57DC">
      <w:numFmt w:val="bullet"/>
      <w:lvlText w:val="•"/>
      <w:lvlJc w:val="left"/>
      <w:pPr>
        <w:ind w:left="8185" w:hanging="423"/>
      </w:pPr>
      <w:rPr>
        <w:rFonts w:hint="default"/>
        <w:lang w:val="ru-RU" w:eastAsia="en-US" w:bidi="ar-SA"/>
      </w:rPr>
    </w:lvl>
    <w:lvl w:ilvl="8" w:tplc="1504BB88">
      <w:numFmt w:val="bullet"/>
      <w:lvlText w:val="•"/>
      <w:lvlJc w:val="left"/>
      <w:pPr>
        <w:ind w:left="9143" w:hanging="423"/>
      </w:pPr>
      <w:rPr>
        <w:rFonts w:hint="default"/>
        <w:lang w:val="ru-RU" w:eastAsia="en-US" w:bidi="ar-SA"/>
      </w:rPr>
    </w:lvl>
  </w:abstractNum>
  <w:abstractNum w:abstractNumId="66">
    <w:nsid w:val="4EA4242E"/>
    <w:multiLevelType w:val="hybridMultilevel"/>
    <w:tmpl w:val="5068FEB4"/>
    <w:lvl w:ilvl="0" w:tplc="E46A7170">
      <w:numFmt w:val="bullet"/>
      <w:lvlText w:val="–"/>
      <w:lvlJc w:val="left"/>
      <w:pPr>
        <w:ind w:left="854"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2DD22BD8">
      <w:numFmt w:val="bullet"/>
      <w:lvlText w:val="•"/>
      <w:lvlJc w:val="left"/>
      <w:pPr>
        <w:ind w:left="1824" w:hanging="241"/>
      </w:pPr>
      <w:rPr>
        <w:rFonts w:hint="default"/>
        <w:lang w:val="ru-RU" w:eastAsia="en-US" w:bidi="ar-SA"/>
      </w:rPr>
    </w:lvl>
    <w:lvl w:ilvl="2" w:tplc="75548842">
      <w:numFmt w:val="bullet"/>
      <w:lvlText w:val="•"/>
      <w:lvlJc w:val="left"/>
      <w:pPr>
        <w:ind w:left="2788" w:hanging="241"/>
      </w:pPr>
      <w:rPr>
        <w:rFonts w:hint="default"/>
        <w:lang w:val="ru-RU" w:eastAsia="en-US" w:bidi="ar-SA"/>
      </w:rPr>
    </w:lvl>
    <w:lvl w:ilvl="3" w:tplc="C298FAEE">
      <w:numFmt w:val="bullet"/>
      <w:lvlText w:val="•"/>
      <w:lvlJc w:val="left"/>
      <w:pPr>
        <w:ind w:left="3752" w:hanging="241"/>
      </w:pPr>
      <w:rPr>
        <w:rFonts w:hint="default"/>
        <w:lang w:val="ru-RU" w:eastAsia="en-US" w:bidi="ar-SA"/>
      </w:rPr>
    </w:lvl>
    <w:lvl w:ilvl="4" w:tplc="1CA67ABC">
      <w:numFmt w:val="bullet"/>
      <w:lvlText w:val="•"/>
      <w:lvlJc w:val="left"/>
      <w:pPr>
        <w:ind w:left="4716" w:hanging="241"/>
      </w:pPr>
      <w:rPr>
        <w:rFonts w:hint="default"/>
        <w:lang w:val="ru-RU" w:eastAsia="en-US" w:bidi="ar-SA"/>
      </w:rPr>
    </w:lvl>
    <w:lvl w:ilvl="5" w:tplc="F232EE8A">
      <w:numFmt w:val="bullet"/>
      <w:lvlText w:val="•"/>
      <w:lvlJc w:val="left"/>
      <w:pPr>
        <w:ind w:left="5681" w:hanging="241"/>
      </w:pPr>
      <w:rPr>
        <w:rFonts w:hint="default"/>
        <w:lang w:val="ru-RU" w:eastAsia="en-US" w:bidi="ar-SA"/>
      </w:rPr>
    </w:lvl>
    <w:lvl w:ilvl="6" w:tplc="AB7AF838">
      <w:numFmt w:val="bullet"/>
      <w:lvlText w:val="•"/>
      <w:lvlJc w:val="left"/>
      <w:pPr>
        <w:ind w:left="6645" w:hanging="241"/>
      </w:pPr>
      <w:rPr>
        <w:rFonts w:hint="default"/>
        <w:lang w:val="ru-RU" w:eastAsia="en-US" w:bidi="ar-SA"/>
      </w:rPr>
    </w:lvl>
    <w:lvl w:ilvl="7" w:tplc="2152AB00">
      <w:numFmt w:val="bullet"/>
      <w:lvlText w:val="•"/>
      <w:lvlJc w:val="left"/>
      <w:pPr>
        <w:ind w:left="7609" w:hanging="241"/>
      </w:pPr>
      <w:rPr>
        <w:rFonts w:hint="default"/>
        <w:lang w:val="ru-RU" w:eastAsia="en-US" w:bidi="ar-SA"/>
      </w:rPr>
    </w:lvl>
    <w:lvl w:ilvl="8" w:tplc="9846272C">
      <w:numFmt w:val="bullet"/>
      <w:lvlText w:val="•"/>
      <w:lvlJc w:val="left"/>
      <w:pPr>
        <w:ind w:left="8573" w:hanging="241"/>
      </w:pPr>
      <w:rPr>
        <w:rFonts w:hint="default"/>
        <w:lang w:val="ru-RU" w:eastAsia="en-US" w:bidi="ar-SA"/>
      </w:rPr>
    </w:lvl>
  </w:abstractNum>
  <w:abstractNum w:abstractNumId="67">
    <w:nsid w:val="503134E9"/>
    <w:multiLevelType w:val="hybridMultilevel"/>
    <w:tmpl w:val="0EDC58BE"/>
    <w:lvl w:ilvl="0" w:tplc="D6B6B340">
      <w:start w:val="2"/>
      <w:numFmt w:val="decimal"/>
      <w:lvlText w:val="%1"/>
      <w:lvlJc w:val="left"/>
      <w:pPr>
        <w:ind w:left="1032"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3C20E38C">
      <w:numFmt w:val="bullet"/>
      <w:lvlText w:val="•"/>
      <w:lvlJc w:val="left"/>
      <w:pPr>
        <w:ind w:left="1986" w:hanging="183"/>
      </w:pPr>
      <w:rPr>
        <w:rFonts w:hint="default"/>
        <w:lang w:val="ru-RU" w:eastAsia="en-US" w:bidi="ar-SA"/>
      </w:rPr>
    </w:lvl>
    <w:lvl w:ilvl="2" w:tplc="2C620C34">
      <w:numFmt w:val="bullet"/>
      <w:lvlText w:val="•"/>
      <w:lvlJc w:val="left"/>
      <w:pPr>
        <w:ind w:left="2932" w:hanging="183"/>
      </w:pPr>
      <w:rPr>
        <w:rFonts w:hint="default"/>
        <w:lang w:val="ru-RU" w:eastAsia="en-US" w:bidi="ar-SA"/>
      </w:rPr>
    </w:lvl>
    <w:lvl w:ilvl="3" w:tplc="9952689A">
      <w:numFmt w:val="bullet"/>
      <w:lvlText w:val="•"/>
      <w:lvlJc w:val="left"/>
      <w:pPr>
        <w:ind w:left="3878" w:hanging="183"/>
      </w:pPr>
      <w:rPr>
        <w:rFonts w:hint="default"/>
        <w:lang w:val="ru-RU" w:eastAsia="en-US" w:bidi="ar-SA"/>
      </w:rPr>
    </w:lvl>
    <w:lvl w:ilvl="4" w:tplc="3604A826">
      <w:numFmt w:val="bullet"/>
      <w:lvlText w:val="•"/>
      <w:lvlJc w:val="left"/>
      <w:pPr>
        <w:ind w:left="4824" w:hanging="183"/>
      </w:pPr>
      <w:rPr>
        <w:rFonts w:hint="default"/>
        <w:lang w:val="ru-RU" w:eastAsia="en-US" w:bidi="ar-SA"/>
      </w:rPr>
    </w:lvl>
    <w:lvl w:ilvl="5" w:tplc="5E2AEDC0">
      <w:numFmt w:val="bullet"/>
      <w:lvlText w:val="•"/>
      <w:lvlJc w:val="left"/>
      <w:pPr>
        <w:ind w:left="5771" w:hanging="183"/>
      </w:pPr>
      <w:rPr>
        <w:rFonts w:hint="default"/>
        <w:lang w:val="ru-RU" w:eastAsia="en-US" w:bidi="ar-SA"/>
      </w:rPr>
    </w:lvl>
    <w:lvl w:ilvl="6" w:tplc="82BC0994">
      <w:numFmt w:val="bullet"/>
      <w:lvlText w:val="•"/>
      <w:lvlJc w:val="left"/>
      <w:pPr>
        <w:ind w:left="6717" w:hanging="183"/>
      </w:pPr>
      <w:rPr>
        <w:rFonts w:hint="default"/>
        <w:lang w:val="ru-RU" w:eastAsia="en-US" w:bidi="ar-SA"/>
      </w:rPr>
    </w:lvl>
    <w:lvl w:ilvl="7" w:tplc="B5006E6A">
      <w:numFmt w:val="bullet"/>
      <w:lvlText w:val="•"/>
      <w:lvlJc w:val="left"/>
      <w:pPr>
        <w:ind w:left="7663" w:hanging="183"/>
      </w:pPr>
      <w:rPr>
        <w:rFonts w:hint="default"/>
        <w:lang w:val="ru-RU" w:eastAsia="en-US" w:bidi="ar-SA"/>
      </w:rPr>
    </w:lvl>
    <w:lvl w:ilvl="8" w:tplc="61B273A2">
      <w:numFmt w:val="bullet"/>
      <w:lvlText w:val="•"/>
      <w:lvlJc w:val="left"/>
      <w:pPr>
        <w:ind w:left="8609" w:hanging="183"/>
      </w:pPr>
      <w:rPr>
        <w:rFonts w:hint="default"/>
        <w:lang w:val="ru-RU" w:eastAsia="en-US" w:bidi="ar-SA"/>
      </w:rPr>
    </w:lvl>
  </w:abstractNum>
  <w:abstractNum w:abstractNumId="68">
    <w:nsid w:val="50A052C7"/>
    <w:multiLevelType w:val="hybridMultilevel"/>
    <w:tmpl w:val="C05639C2"/>
    <w:lvl w:ilvl="0" w:tplc="1F7A0206">
      <w:numFmt w:val="bullet"/>
      <w:lvlText w:val=""/>
      <w:lvlJc w:val="left"/>
      <w:pPr>
        <w:ind w:left="197" w:hanging="173"/>
      </w:pPr>
      <w:rPr>
        <w:rFonts w:ascii="Symbol" w:eastAsia="Symbol" w:hAnsi="Symbol" w:cs="Symbol" w:hint="default"/>
        <w:b w:val="0"/>
        <w:bCs w:val="0"/>
        <w:i w:val="0"/>
        <w:iCs w:val="0"/>
        <w:spacing w:val="0"/>
        <w:w w:val="100"/>
        <w:sz w:val="24"/>
        <w:szCs w:val="24"/>
        <w:lang w:val="ru-RU" w:eastAsia="en-US" w:bidi="ar-SA"/>
      </w:rPr>
    </w:lvl>
    <w:lvl w:ilvl="1" w:tplc="E4ECC9E2">
      <w:numFmt w:val="bullet"/>
      <w:lvlText w:val="•"/>
      <w:lvlJc w:val="left"/>
      <w:pPr>
        <w:ind w:left="753" w:hanging="173"/>
      </w:pPr>
      <w:rPr>
        <w:rFonts w:hint="default"/>
        <w:lang w:val="ru-RU" w:eastAsia="en-US" w:bidi="ar-SA"/>
      </w:rPr>
    </w:lvl>
    <w:lvl w:ilvl="2" w:tplc="A0C084C6">
      <w:numFmt w:val="bullet"/>
      <w:lvlText w:val="•"/>
      <w:lvlJc w:val="left"/>
      <w:pPr>
        <w:ind w:left="1307" w:hanging="173"/>
      </w:pPr>
      <w:rPr>
        <w:rFonts w:hint="default"/>
        <w:lang w:val="ru-RU" w:eastAsia="en-US" w:bidi="ar-SA"/>
      </w:rPr>
    </w:lvl>
    <w:lvl w:ilvl="3" w:tplc="47DC372C">
      <w:numFmt w:val="bullet"/>
      <w:lvlText w:val="•"/>
      <w:lvlJc w:val="left"/>
      <w:pPr>
        <w:ind w:left="1861" w:hanging="173"/>
      </w:pPr>
      <w:rPr>
        <w:rFonts w:hint="default"/>
        <w:lang w:val="ru-RU" w:eastAsia="en-US" w:bidi="ar-SA"/>
      </w:rPr>
    </w:lvl>
    <w:lvl w:ilvl="4" w:tplc="EC9A5DF8">
      <w:numFmt w:val="bullet"/>
      <w:lvlText w:val="•"/>
      <w:lvlJc w:val="left"/>
      <w:pPr>
        <w:ind w:left="2414" w:hanging="173"/>
      </w:pPr>
      <w:rPr>
        <w:rFonts w:hint="default"/>
        <w:lang w:val="ru-RU" w:eastAsia="en-US" w:bidi="ar-SA"/>
      </w:rPr>
    </w:lvl>
    <w:lvl w:ilvl="5" w:tplc="76B20548">
      <w:numFmt w:val="bullet"/>
      <w:lvlText w:val="•"/>
      <w:lvlJc w:val="left"/>
      <w:pPr>
        <w:ind w:left="2968" w:hanging="173"/>
      </w:pPr>
      <w:rPr>
        <w:rFonts w:hint="default"/>
        <w:lang w:val="ru-RU" w:eastAsia="en-US" w:bidi="ar-SA"/>
      </w:rPr>
    </w:lvl>
    <w:lvl w:ilvl="6" w:tplc="06CE6D76">
      <w:numFmt w:val="bullet"/>
      <w:lvlText w:val="•"/>
      <w:lvlJc w:val="left"/>
      <w:pPr>
        <w:ind w:left="3522" w:hanging="173"/>
      </w:pPr>
      <w:rPr>
        <w:rFonts w:hint="default"/>
        <w:lang w:val="ru-RU" w:eastAsia="en-US" w:bidi="ar-SA"/>
      </w:rPr>
    </w:lvl>
    <w:lvl w:ilvl="7" w:tplc="C5A4C3FE">
      <w:numFmt w:val="bullet"/>
      <w:lvlText w:val="•"/>
      <w:lvlJc w:val="left"/>
      <w:pPr>
        <w:ind w:left="4075" w:hanging="173"/>
      </w:pPr>
      <w:rPr>
        <w:rFonts w:hint="default"/>
        <w:lang w:val="ru-RU" w:eastAsia="en-US" w:bidi="ar-SA"/>
      </w:rPr>
    </w:lvl>
    <w:lvl w:ilvl="8" w:tplc="7B981214">
      <w:numFmt w:val="bullet"/>
      <w:lvlText w:val="•"/>
      <w:lvlJc w:val="left"/>
      <w:pPr>
        <w:ind w:left="4629" w:hanging="173"/>
      </w:pPr>
      <w:rPr>
        <w:rFonts w:hint="default"/>
        <w:lang w:val="ru-RU" w:eastAsia="en-US" w:bidi="ar-SA"/>
      </w:rPr>
    </w:lvl>
  </w:abstractNum>
  <w:abstractNum w:abstractNumId="69">
    <w:nsid w:val="51AE3CAA"/>
    <w:multiLevelType w:val="hybridMultilevel"/>
    <w:tmpl w:val="2F0C487E"/>
    <w:lvl w:ilvl="0" w:tplc="6BDE8D48">
      <w:numFmt w:val="bullet"/>
      <w:lvlText w:val="-"/>
      <w:lvlJc w:val="left"/>
      <w:pPr>
        <w:ind w:left="85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9912BA6C">
      <w:numFmt w:val="bullet"/>
      <w:lvlText w:val="•"/>
      <w:lvlJc w:val="left"/>
      <w:pPr>
        <w:ind w:left="1824" w:hanging="140"/>
      </w:pPr>
      <w:rPr>
        <w:rFonts w:hint="default"/>
        <w:lang w:val="ru-RU" w:eastAsia="en-US" w:bidi="ar-SA"/>
      </w:rPr>
    </w:lvl>
    <w:lvl w:ilvl="2" w:tplc="584CD9AC">
      <w:numFmt w:val="bullet"/>
      <w:lvlText w:val="•"/>
      <w:lvlJc w:val="left"/>
      <w:pPr>
        <w:ind w:left="2788" w:hanging="140"/>
      </w:pPr>
      <w:rPr>
        <w:rFonts w:hint="default"/>
        <w:lang w:val="ru-RU" w:eastAsia="en-US" w:bidi="ar-SA"/>
      </w:rPr>
    </w:lvl>
    <w:lvl w:ilvl="3" w:tplc="2176EF3E">
      <w:numFmt w:val="bullet"/>
      <w:lvlText w:val="•"/>
      <w:lvlJc w:val="left"/>
      <w:pPr>
        <w:ind w:left="3752" w:hanging="140"/>
      </w:pPr>
      <w:rPr>
        <w:rFonts w:hint="default"/>
        <w:lang w:val="ru-RU" w:eastAsia="en-US" w:bidi="ar-SA"/>
      </w:rPr>
    </w:lvl>
    <w:lvl w:ilvl="4" w:tplc="E2985EB6">
      <w:numFmt w:val="bullet"/>
      <w:lvlText w:val="•"/>
      <w:lvlJc w:val="left"/>
      <w:pPr>
        <w:ind w:left="4716" w:hanging="140"/>
      </w:pPr>
      <w:rPr>
        <w:rFonts w:hint="default"/>
        <w:lang w:val="ru-RU" w:eastAsia="en-US" w:bidi="ar-SA"/>
      </w:rPr>
    </w:lvl>
    <w:lvl w:ilvl="5" w:tplc="E8A6C88A">
      <w:numFmt w:val="bullet"/>
      <w:lvlText w:val="•"/>
      <w:lvlJc w:val="left"/>
      <w:pPr>
        <w:ind w:left="5681" w:hanging="140"/>
      </w:pPr>
      <w:rPr>
        <w:rFonts w:hint="default"/>
        <w:lang w:val="ru-RU" w:eastAsia="en-US" w:bidi="ar-SA"/>
      </w:rPr>
    </w:lvl>
    <w:lvl w:ilvl="6" w:tplc="F5E85894">
      <w:numFmt w:val="bullet"/>
      <w:lvlText w:val="•"/>
      <w:lvlJc w:val="left"/>
      <w:pPr>
        <w:ind w:left="6645" w:hanging="140"/>
      </w:pPr>
      <w:rPr>
        <w:rFonts w:hint="default"/>
        <w:lang w:val="ru-RU" w:eastAsia="en-US" w:bidi="ar-SA"/>
      </w:rPr>
    </w:lvl>
    <w:lvl w:ilvl="7" w:tplc="B83439E4">
      <w:numFmt w:val="bullet"/>
      <w:lvlText w:val="•"/>
      <w:lvlJc w:val="left"/>
      <w:pPr>
        <w:ind w:left="7609" w:hanging="140"/>
      </w:pPr>
      <w:rPr>
        <w:rFonts w:hint="default"/>
        <w:lang w:val="ru-RU" w:eastAsia="en-US" w:bidi="ar-SA"/>
      </w:rPr>
    </w:lvl>
    <w:lvl w:ilvl="8" w:tplc="5A8AF054">
      <w:numFmt w:val="bullet"/>
      <w:lvlText w:val="•"/>
      <w:lvlJc w:val="left"/>
      <w:pPr>
        <w:ind w:left="8573" w:hanging="140"/>
      </w:pPr>
      <w:rPr>
        <w:rFonts w:hint="default"/>
        <w:lang w:val="ru-RU" w:eastAsia="en-US" w:bidi="ar-SA"/>
      </w:rPr>
    </w:lvl>
  </w:abstractNum>
  <w:abstractNum w:abstractNumId="70">
    <w:nsid w:val="51B856D2"/>
    <w:multiLevelType w:val="hybridMultilevel"/>
    <w:tmpl w:val="F2867D78"/>
    <w:lvl w:ilvl="0" w:tplc="EBAA8262">
      <w:numFmt w:val="bullet"/>
      <w:lvlText w:val="-"/>
      <w:lvlJc w:val="left"/>
      <w:pPr>
        <w:ind w:left="1280" w:hanging="423"/>
      </w:pPr>
      <w:rPr>
        <w:rFonts w:ascii="Times New Roman" w:eastAsia="Times New Roman" w:hAnsi="Times New Roman" w:cs="Times New Roman" w:hint="default"/>
        <w:b w:val="0"/>
        <w:bCs w:val="0"/>
        <w:i w:val="0"/>
        <w:iCs w:val="0"/>
        <w:spacing w:val="0"/>
        <w:w w:val="95"/>
        <w:sz w:val="24"/>
        <w:szCs w:val="24"/>
        <w:lang w:val="ru-RU" w:eastAsia="en-US" w:bidi="ar-SA"/>
      </w:rPr>
    </w:lvl>
    <w:lvl w:ilvl="1" w:tplc="8352734E">
      <w:numFmt w:val="bullet"/>
      <w:lvlText w:val="-"/>
      <w:lvlJc w:val="left"/>
      <w:pPr>
        <w:ind w:left="996" w:hanging="318"/>
      </w:pPr>
      <w:rPr>
        <w:rFonts w:ascii="Times New Roman" w:eastAsia="Times New Roman" w:hAnsi="Times New Roman" w:cs="Times New Roman" w:hint="default"/>
        <w:b w:val="0"/>
        <w:bCs w:val="0"/>
        <w:i w:val="0"/>
        <w:iCs w:val="0"/>
        <w:spacing w:val="0"/>
        <w:w w:val="95"/>
        <w:sz w:val="24"/>
        <w:szCs w:val="24"/>
        <w:lang w:val="ru-RU" w:eastAsia="en-US" w:bidi="ar-SA"/>
      </w:rPr>
    </w:lvl>
    <w:lvl w:ilvl="2" w:tplc="165A0396">
      <w:numFmt w:val="bullet"/>
      <w:lvlText w:val="•"/>
      <w:lvlJc w:val="left"/>
      <w:pPr>
        <w:ind w:left="2366" w:hanging="318"/>
      </w:pPr>
      <w:rPr>
        <w:rFonts w:hint="default"/>
        <w:lang w:val="ru-RU" w:eastAsia="en-US" w:bidi="ar-SA"/>
      </w:rPr>
    </w:lvl>
    <w:lvl w:ilvl="3" w:tplc="CFFA4D62">
      <w:numFmt w:val="bullet"/>
      <w:lvlText w:val="•"/>
      <w:lvlJc w:val="left"/>
      <w:pPr>
        <w:ind w:left="3453" w:hanging="318"/>
      </w:pPr>
      <w:rPr>
        <w:rFonts w:hint="default"/>
        <w:lang w:val="ru-RU" w:eastAsia="en-US" w:bidi="ar-SA"/>
      </w:rPr>
    </w:lvl>
    <w:lvl w:ilvl="4" w:tplc="11240376">
      <w:numFmt w:val="bullet"/>
      <w:lvlText w:val="•"/>
      <w:lvlJc w:val="left"/>
      <w:pPr>
        <w:ind w:left="4539" w:hanging="318"/>
      </w:pPr>
      <w:rPr>
        <w:rFonts w:hint="default"/>
        <w:lang w:val="ru-RU" w:eastAsia="en-US" w:bidi="ar-SA"/>
      </w:rPr>
    </w:lvl>
    <w:lvl w:ilvl="5" w:tplc="05D4F56E">
      <w:numFmt w:val="bullet"/>
      <w:lvlText w:val="•"/>
      <w:lvlJc w:val="left"/>
      <w:pPr>
        <w:ind w:left="5626" w:hanging="318"/>
      </w:pPr>
      <w:rPr>
        <w:rFonts w:hint="default"/>
        <w:lang w:val="ru-RU" w:eastAsia="en-US" w:bidi="ar-SA"/>
      </w:rPr>
    </w:lvl>
    <w:lvl w:ilvl="6" w:tplc="07A22D50">
      <w:numFmt w:val="bullet"/>
      <w:lvlText w:val="•"/>
      <w:lvlJc w:val="left"/>
      <w:pPr>
        <w:ind w:left="6713" w:hanging="318"/>
      </w:pPr>
      <w:rPr>
        <w:rFonts w:hint="default"/>
        <w:lang w:val="ru-RU" w:eastAsia="en-US" w:bidi="ar-SA"/>
      </w:rPr>
    </w:lvl>
    <w:lvl w:ilvl="7" w:tplc="C160FF54">
      <w:numFmt w:val="bullet"/>
      <w:lvlText w:val="•"/>
      <w:lvlJc w:val="left"/>
      <w:pPr>
        <w:ind w:left="7799" w:hanging="318"/>
      </w:pPr>
      <w:rPr>
        <w:rFonts w:hint="default"/>
        <w:lang w:val="ru-RU" w:eastAsia="en-US" w:bidi="ar-SA"/>
      </w:rPr>
    </w:lvl>
    <w:lvl w:ilvl="8" w:tplc="C2BE9270">
      <w:numFmt w:val="bullet"/>
      <w:lvlText w:val="•"/>
      <w:lvlJc w:val="left"/>
      <w:pPr>
        <w:ind w:left="8886" w:hanging="318"/>
      </w:pPr>
      <w:rPr>
        <w:rFonts w:hint="default"/>
        <w:lang w:val="ru-RU" w:eastAsia="en-US" w:bidi="ar-SA"/>
      </w:rPr>
    </w:lvl>
  </w:abstractNum>
  <w:abstractNum w:abstractNumId="71">
    <w:nsid w:val="569F627B"/>
    <w:multiLevelType w:val="hybridMultilevel"/>
    <w:tmpl w:val="B2D07E9C"/>
    <w:lvl w:ilvl="0" w:tplc="BADAE0CA">
      <w:numFmt w:val="bullet"/>
      <w:lvlText w:val="-"/>
      <w:lvlJc w:val="left"/>
      <w:pPr>
        <w:ind w:left="852" w:hanging="418"/>
      </w:pPr>
      <w:rPr>
        <w:rFonts w:ascii="Times New Roman" w:eastAsia="Times New Roman" w:hAnsi="Times New Roman" w:cs="Times New Roman" w:hint="default"/>
        <w:b w:val="0"/>
        <w:bCs w:val="0"/>
        <w:i w:val="0"/>
        <w:iCs w:val="0"/>
        <w:spacing w:val="0"/>
        <w:w w:val="95"/>
        <w:sz w:val="24"/>
        <w:szCs w:val="24"/>
        <w:lang w:val="ru-RU" w:eastAsia="en-US" w:bidi="ar-SA"/>
      </w:rPr>
    </w:lvl>
    <w:lvl w:ilvl="1" w:tplc="6892217A">
      <w:numFmt w:val="bullet"/>
      <w:lvlText w:val="•"/>
      <w:lvlJc w:val="left"/>
      <w:pPr>
        <w:ind w:left="1865" w:hanging="418"/>
      </w:pPr>
      <w:rPr>
        <w:rFonts w:hint="default"/>
        <w:lang w:val="ru-RU" w:eastAsia="en-US" w:bidi="ar-SA"/>
      </w:rPr>
    </w:lvl>
    <w:lvl w:ilvl="2" w:tplc="8E4EB6E0">
      <w:numFmt w:val="bullet"/>
      <w:lvlText w:val="•"/>
      <w:lvlJc w:val="left"/>
      <w:pPr>
        <w:ind w:left="2871" w:hanging="418"/>
      </w:pPr>
      <w:rPr>
        <w:rFonts w:hint="default"/>
        <w:lang w:val="ru-RU" w:eastAsia="en-US" w:bidi="ar-SA"/>
      </w:rPr>
    </w:lvl>
    <w:lvl w:ilvl="3" w:tplc="40F6956E">
      <w:numFmt w:val="bullet"/>
      <w:lvlText w:val="•"/>
      <w:lvlJc w:val="left"/>
      <w:pPr>
        <w:ind w:left="3877" w:hanging="418"/>
      </w:pPr>
      <w:rPr>
        <w:rFonts w:hint="default"/>
        <w:lang w:val="ru-RU" w:eastAsia="en-US" w:bidi="ar-SA"/>
      </w:rPr>
    </w:lvl>
    <w:lvl w:ilvl="4" w:tplc="275C5B78">
      <w:numFmt w:val="bullet"/>
      <w:lvlText w:val="•"/>
      <w:lvlJc w:val="left"/>
      <w:pPr>
        <w:ind w:left="4882" w:hanging="418"/>
      </w:pPr>
      <w:rPr>
        <w:rFonts w:hint="default"/>
        <w:lang w:val="ru-RU" w:eastAsia="en-US" w:bidi="ar-SA"/>
      </w:rPr>
    </w:lvl>
    <w:lvl w:ilvl="5" w:tplc="98B4DC46">
      <w:numFmt w:val="bullet"/>
      <w:lvlText w:val="•"/>
      <w:lvlJc w:val="left"/>
      <w:pPr>
        <w:ind w:left="5888" w:hanging="418"/>
      </w:pPr>
      <w:rPr>
        <w:rFonts w:hint="default"/>
        <w:lang w:val="ru-RU" w:eastAsia="en-US" w:bidi="ar-SA"/>
      </w:rPr>
    </w:lvl>
    <w:lvl w:ilvl="6" w:tplc="14684DB0">
      <w:numFmt w:val="bullet"/>
      <w:lvlText w:val="•"/>
      <w:lvlJc w:val="left"/>
      <w:pPr>
        <w:ind w:left="6894" w:hanging="418"/>
      </w:pPr>
      <w:rPr>
        <w:rFonts w:hint="default"/>
        <w:lang w:val="ru-RU" w:eastAsia="en-US" w:bidi="ar-SA"/>
      </w:rPr>
    </w:lvl>
    <w:lvl w:ilvl="7" w:tplc="D88AB16A">
      <w:numFmt w:val="bullet"/>
      <w:lvlText w:val="•"/>
      <w:lvlJc w:val="left"/>
      <w:pPr>
        <w:ind w:left="7899" w:hanging="418"/>
      </w:pPr>
      <w:rPr>
        <w:rFonts w:hint="default"/>
        <w:lang w:val="ru-RU" w:eastAsia="en-US" w:bidi="ar-SA"/>
      </w:rPr>
    </w:lvl>
    <w:lvl w:ilvl="8" w:tplc="E4C6273A">
      <w:numFmt w:val="bullet"/>
      <w:lvlText w:val="•"/>
      <w:lvlJc w:val="left"/>
      <w:pPr>
        <w:ind w:left="8905" w:hanging="418"/>
      </w:pPr>
      <w:rPr>
        <w:rFonts w:hint="default"/>
        <w:lang w:val="ru-RU" w:eastAsia="en-US" w:bidi="ar-SA"/>
      </w:rPr>
    </w:lvl>
  </w:abstractNum>
  <w:abstractNum w:abstractNumId="72">
    <w:nsid w:val="5796701C"/>
    <w:multiLevelType w:val="hybridMultilevel"/>
    <w:tmpl w:val="8220A084"/>
    <w:lvl w:ilvl="0" w:tplc="69A0BC94">
      <w:start w:val="1"/>
      <w:numFmt w:val="decimal"/>
      <w:lvlText w:val="%1."/>
      <w:lvlJc w:val="left"/>
      <w:pPr>
        <w:ind w:left="80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F1DAC94E">
      <w:numFmt w:val="bullet"/>
      <w:lvlText w:val="•"/>
      <w:lvlJc w:val="left"/>
      <w:pPr>
        <w:ind w:left="1770" w:hanging="240"/>
      </w:pPr>
      <w:rPr>
        <w:rFonts w:hint="default"/>
        <w:lang w:val="ru-RU" w:eastAsia="en-US" w:bidi="ar-SA"/>
      </w:rPr>
    </w:lvl>
    <w:lvl w:ilvl="2" w:tplc="6CA2E602">
      <w:numFmt w:val="bullet"/>
      <w:lvlText w:val="•"/>
      <w:lvlJc w:val="left"/>
      <w:pPr>
        <w:ind w:left="2740" w:hanging="240"/>
      </w:pPr>
      <w:rPr>
        <w:rFonts w:hint="default"/>
        <w:lang w:val="ru-RU" w:eastAsia="en-US" w:bidi="ar-SA"/>
      </w:rPr>
    </w:lvl>
    <w:lvl w:ilvl="3" w:tplc="75B04934">
      <w:numFmt w:val="bullet"/>
      <w:lvlText w:val="•"/>
      <w:lvlJc w:val="left"/>
      <w:pPr>
        <w:ind w:left="3710" w:hanging="240"/>
      </w:pPr>
      <w:rPr>
        <w:rFonts w:hint="default"/>
        <w:lang w:val="ru-RU" w:eastAsia="en-US" w:bidi="ar-SA"/>
      </w:rPr>
    </w:lvl>
    <w:lvl w:ilvl="4" w:tplc="DD106E18">
      <w:numFmt w:val="bullet"/>
      <w:lvlText w:val="•"/>
      <w:lvlJc w:val="left"/>
      <w:pPr>
        <w:ind w:left="4680" w:hanging="240"/>
      </w:pPr>
      <w:rPr>
        <w:rFonts w:hint="default"/>
        <w:lang w:val="ru-RU" w:eastAsia="en-US" w:bidi="ar-SA"/>
      </w:rPr>
    </w:lvl>
    <w:lvl w:ilvl="5" w:tplc="F94C694C">
      <w:numFmt w:val="bullet"/>
      <w:lvlText w:val="•"/>
      <w:lvlJc w:val="left"/>
      <w:pPr>
        <w:ind w:left="5651" w:hanging="240"/>
      </w:pPr>
      <w:rPr>
        <w:rFonts w:hint="default"/>
        <w:lang w:val="ru-RU" w:eastAsia="en-US" w:bidi="ar-SA"/>
      </w:rPr>
    </w:lvl>
    <w:lvl w:ilvl="6" w:tplc="10608E3A">
      <w:numFmt w:val="bullet"/>
      <w:lvlText w:val="•"/>
      <w:lvlJc w:val="left"/>
      <w:pPr>
        <w:ind w:left="6621" w:hanging="240"/>
      </w:pPr>
      <w:rPr>
        <w:rFonts w:hint="default"/>
        <w:lang w:val="ru-RU" w:eastAsia="en-US" w:bidi="ar-SA"/>
      </w:rPr>
    </w:lvl>
    <w:lvl w:ilvl="7" w:tplc="EC147392">
      <w:numFmt w:val="bullet"/>
      <w:lvlText w:val="•"/>
      <w:lvlJc w:val="left"/>
      <w:pPr>
        <w:ind w:left="7591" w:hanging="240"/>
      </w:pPr>
      <w:rPr>
        <w:rFonts w:hint="default"/>
        <w:lang w:val="ru-RU" w:eastAsia="en-US" w:bidi="ar-SA"/>
      </w:rPr>
    </w:lvl>
    <w:lvl w:ilvl="8" w:tplc="142C5218">
      <w:numFmt w:val="bullet"/>
      <w:lvlText w:val="•"/>
      <w:lvlJc w:val="left"/>
      <w:pPr>
        <w:ind w:left="8561" w:hanging="240"/>
      </w:pPr>
      <w:rPr>
        <w:rFonts w:hint="default"/>
        <w:lang w:val="ru-RU" w:eastAsia="en-US" w:bidi="ar-SA"/>
      </w:rPr>
    </w:lvl>
  </w:abstractNum>
  <w:abstractNum w:abstractNumId="73">
    <w:nsid w:val="58091E83"/>
    <w:multiLevelType w:val="hybridMultilevel"/>
    <w:tmpl w:val="78446A5C"/>
    <w:lvl w:ilvl="0" w:tplc="DF5453F4">
      <w:numFmt w:val="bullet"/>
      <w:lvlText w:val="-"/>
      <w:lvlJc w:val="left"/>
      <w:pPr>
        <w:ind w:left="85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4C7EE1AC">
      <w:numFmt w:val="bullet"/>
      <w:lvlText w:val="•"/>
      <w:lvlJc w:val="left"/>
      <w:pPr>
        <w:ind w:left="1824" w:hanging="140"/>
      </w:pPr>
      <w:rPr>
        <w:rFonts w:hint="default"/>
        <w:lang w:val="ru-RU" w:eastAsia="en-US" w:bidi="ar-SA"/>
      </w:rPr>
    </w:lvl>
    <w:lvl w:ilvl="2" w:tplc="03588072">
      <w:numFmt w:val="bullet"/>
      <w:lvlText w:val="•"/>
      <w:lvlJc w:val="left"/>
      <w:pPr>
        <w:ind w:left="2788" w:hanging="140"/>
      </w:pPr>
      <w:rPr>
        <w:rFonts w:hint="default"/>
        <w:lang w:val="ru-RU" w:eastAsia="en-US" w:bidi="ar-SA"/>
      </w:rPr>
    </w:lvl>
    <w:lvl w:ilvl="3" w:tplc="381876A0">
      <w:numFmt w:val="bullet"/>
      <w:lvlText w:val="•"/>
      <w:lvlJc w:val="left"/>
      <w:pPr>
        <w:ind w:left="3752" w:hanging="140"/>
      </w:pPr>
      <w:rPr>
        <w:rFonts w:hint="default"/>
        <w:lang w:val="ru-RU" w:eastAsia="en-US" w:bidi="ar-SA"/>
      </w:rPr>
    </w:lvl>
    <w:lvl w:ilvl="4" w:tplc="666A4A0A">
      <w:numFmt w:val="bullet"/>
      <w:lvlText w:val="•"/>
      <w:lvlJc w:val="left"/>
      <w:pPr>
        <w:ind w:left="4716" w:hanging="140"/>
      </w:pPr>
      <w:rPr>
        <w:rFonts w:hint="default"/>
        <w:lang w:val="ru-RU" w:eastAsia="en-US" w:bidi="ar-SA"/>
      </w:rPr>
    </w:lvl>
    <w:lvl w:ilvl="5" w:tplc="D39EFDB8">
      <w:numFmt w:val="bullet"/>
      <w:lvlText w:val="•"/>
      <w:lvlJc w:val="left"/>
      <w:pPr>
        <w:ind w:left="5681" w:hanging="140"/>
      </w:pPr>
      <w:rPr>
        <w:rFonts w:hint="default"/>
        <w:lang w:val="ru-RU" w:eastAsia="en-US" w:bidi="ar-SA"/>
      </w:rPr>
    </w:lvl>
    <w:lvl w:ilvl="6" w:tplc="FFF27D3C">
      <w:numFmt w:val="bullet"/>
      <w:lvlText w:val="•"/>
      <w:lvlJc w:val="left"/>
      <w:pPr>
        <w:ind w:left="6645" w:hanging="140"/>
      </w:pPr>
      <w:rPr>
        <w:rFonts w:hint="default"/>
        <w:lang w:val="ru-RU" w:eastAsia="en-US" w:bidi="ar-SA"/>
      </w:rPr>
    </w:lvl>
    <w:lvl w:ilvl="7" w:tplc="CBCCE340">
      <w:numFmt w:val="bullet"/>
      <w:lvlText w:val="•"/>
      <w:lvlJc w:val="left"/>
      <w:pPr>
        <w:ind w:left="7609" w:hanging="140"/>
      </w:pPr>
      <w:rPr>
        <w:rFonts w:hint="default"/>
        <w:lang w:val="ru-RU" w:eastAsia="en-US" w:bidi="ar-SA"/>
      </w:rPr>
    </w:lvl>
    <w:lvl w:ilvl="8" w:tplc="88D02952">
      <w:numFmt w:val="bullet"/>
      <w:lvlText w:val="•"/>
      <w:lvlJc w:val="left"/>
      <w:pPr>
        <w:ind w:left="8573" w:hanging="140"/>
      </w:pPr>
      <w:rPr>
        <w:rFonts w:hint="default"/>
        <w:lang w:val="ru-RU" w:eastAsia="en-US" w:bidi="ar-SA"/>
      </w:rPr>
    </w:lvl>
  </w:abstractNum>
  <w:abstractNum w:abstractNumId="74">
    <w:nsid w:val="58463E13"/>
    <w:multiLevelType w:val="hybridMultilevel"/>
    <w:tmpl w:val="2FEA990E"/>
    <w:lvl w:ilvl="0" w:tplc="49F839E2">
      <w:numFmt w:val="bullet"/>
      <w:lvlText w:val="-"/>
      <w:lvlJc w:val="left"/>
      <w:pPr>
        <w:ind w:left="85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FE302120">
      <w:numFmt w:val="bullet"/>
      <w:lvlText w:val="•"/>
      <w:lvlJc w:val="left"/>
      <w:pPr>
        <w:ind w:left="1824" w:hanging="140"/>
      </w:pPr>
      <w:rPr>
        <w:rFonts w:hint="default"/>
        <w:lang w:val="ru-RU" w:eastAsia="en-US" w:bidi="ar-SA"/>
      </w:rPr>
    </w:lvl>
    <w:lvl w:ilvl="2" w:tplc="16B20EAE">
      <w:numFmt w:val="bullet"/>
      <w:lvlText w:val="•"/>
      <w:lvlJc w:val="left"/>
      <w:pPr>
        <w:ind w:left="2788" w:hanging="140"/>
      </w:pPr>
      <w:rPr>
        <w:rFonts w:hint="default"/>
        <w:lang w:val="ru-RU" w:eastAsia="en-US" w:bidi="ar-SA"/>
      </w:rPr>
    </w:lvl>
    <w:lvl w:ilvl="3" w:tplc="97088224">
      <w:numFmt w:val="bullet"/>
      <w:lvlText w:val="•"/>
      <w:lvlJc w:val="left"/>
      <w:pPr>
        <w:ind w:left="3752" w:hanging="140"/>
      </w:pPr>
      <w:rPr>
        <w:rFonts w:hint="default"/>
        <w:lang w:val="ru-RU" w:eastAsia="en-US" w:bidi="ar-SA"/>
      </w:rPr>
    </w:lvl>
    <w:lvl w:ilvl="4" w:tplc="08504146">
      <w:numFmt w:val="bullet"/>
      <w:lvlText w:val="•"/>
      <w:lvlJc w:val="left"/>
      <w:pPr>
        <w:ind w:left="4716" w:hanging="140"/>
      </w:pPr>
      <w:rPr>
        <w:rFonts w:hint="default"/>
        <w:lang w:val="ru-RU" w:eastAsia="en-US" w:bidi="ar-SA"/>
      </w:rPr>
    </w:lvl>
    <w:lvl w:ilvl="5" w:tplc="A628C82C">
      <w:numFmt w:val="bullet"/>
      <w:lvlText w:val="•"/>
      <w:lvlJc w:val="left"/>
      <w:pPr>
        <w:ind w:left="5681" w:hanging="140"/>
      </w:pPr>
      <w:rPr>
        <w:rFonts w:hint="default"/>
        <w:lang w:val="ru-RU" w:eastAsia="en-US" w:bidi="ar-SA"/>
      </w:rPr>
    </w:lvl>
    <w:lvl w:ilvl="6" w:tplc="BA586104">
      <w:numFmt w:val="bullet"/>
      <w:lvlText w:val="•"/>
      <w:lvlJc w:val="left"/>
      <w:pPr>
        <w:ind w:left="6645" w:hanging="140"/>
      </w:pPr>
      <w:rPr>
        <w:rFonts w:hint="default"/>
        <w:lang w:val="ru-RU" w:eastAsia="en-US" w:bidi="ar-SA"/>
      </w:rPr>
    </w:lvl>
    <w:lvl w:ilvl="7" w:tplc="44A03EDC">
      <w:numFmt w:val="bullet"/>
      <w:lvlText w:val="•"/>
      <w:lvlJc w:val="left"/>
      <w:pPr>
        <w:ind w:left="7609" w:hanging="140"/>
      </w:pPr>
      <w:rPr>
        <w:rFonts w:hint="default"/>
        <w:lang w:val="ru-RU" w:eastAsia="en-US" w:bidi="ar-SA"/>
      </w:rPr>
    </w:lvl>
    <w:lvl w:ilvl="8" w:tplc="CF4C47A8">
      <w:numFmt w:val="bullet"/>
      <w:lvlText w:val="•"/>
      <w:lvlJc w:val="left"/>
      <w:pPr>
        <w:ind w:left="8573" w:hanging="140"/>
      </w:pPr>
      <w:rPr>
        <w:rFonts w:hint="default"/>
        <w:lang w:val="ru-RU" w:eastAsia="en-US" w:bidi="ar-SA"/>
      </w:rPr>
    </w:lvl>
  </w:abstractNum>
  <w:abstractNum w:abstractNumId="75">
    <w:nsid w:val="59A555B6"/>
    <w:multiLevelType w:val="hybridMultilevel"/>
    <w:tmpl w:val="CA34BF2A"/>
    <w:lvl w:ilvl="0" w:tplc="37D8C4A8">
      <w:numFmt w:val="bullet"/>
      <w:lvlText w:val="-"/>
      <w:lvlJc w:val="left"/>
      <w:pPr>
        <w:ind w:left="49" w:hanging="269"/>
      </w:pPr>
      <w:rPr>
        <w:rFonts w:ascii="Times New Roman" w:eastAsia="Times New Roman" w:hAnsi="Times New Roman" w:cs="Times New Roman" w:hint="default"/>
        <w:b w:val="0"/>
        <w:bCs w:val="0"/>
        <w:i w:val="0"/>
        <w:iCs w:val="0"/>
        <w:spacing w:val="0"/>
        <w:w w:val="95"/>
        <w:sz w:val="26"/>
        <w:szCs w:val="26"/>
        <w:lang w:val="ru-RU" w:eastAsia="en-US" w:bidi="ar-SA"/>
      </w:rPr>
    </w:lvl>
    <w:lvl w:ilvl="1" w:tplc="FB72D7F4">
      <w:numFmt w:val="bullet"/>
      <w:lvlText w:val="•"/>
      <w:lvlJc w:val="left"/>
      <w:pPr>
        <w:ind w:left="423" w:hanging="269"/>
      </w:pPr>
      <w:rPr>
        <w:rFonts w:hint="default"/>
        <w:lang w:val="ru-RU" w:eastAsia="en-US" w:bidi="ar-SA"/>
      </w:rPr>
    </w:lvl>
    <w:lvl w:ilvl="2" w:tplc="49C47026">
      <w:numFmt w:val="bullet"/>
      <w:lvlText w:val="•"/>
      <w:lvlJc w:val="left"/>
      <w:pPr>
        <w:ind w:left="807" w:hanging="269"/>
      </w:pPr>
      <w:rPr>
        <w:rFonts w:hint="default"/>
        <w:lang w:val="ru-RU" w:eastAsia="en-US" w:bidi="ar-SA"/>
      </w:rPr>
    </w:lvl>
    <w:lvl w:ilvl="3" w:tplc="FBF6D258">
      <w:numFmt w:val="bullet"/>
      <w:lvlText w:val="•"/>
      <w:lvlJc w:val="left"/>
      <w:pPr>
        <w:ind w:left="1190" w:hanging="269"/>
      </w:pPr>
      <w:rPr>
        <w:rFonts w:hint="default"/>
        <w:lang w:val="ru-RU" w:eastAsia="en-US" w:bidi="ar-SA"/>
      </w:rPr>
    </w:lvl>
    <w:lvl w:ilvl="4" w:tplc="F75AE6FE">
      <w:numFmt w:val="bullet"/>
      <w:lvlText w:val="•"/>
      <w:lvlJc w:val="left"/>
      <w:pPr>
        <w:ind w:left="1574" w:hanging="269"/>
      </w:pPr>
      <w:rPr>
        <w:rFonts w:hint="default"/>
        <w:lang w:val="ru-RU" w:eastAsia="en-US" w:bidi="ar-SA"/>
      </w:rPr>
    </w:lvl>
    <w:lvl w:ilvl="5" w:tplc="19D2DB3C">
      <w:numFmt w:val="bullet"/>
      <w:lvlText w:val="•"/>
      <w:lvlJc w:val="left"/>
      <w:pPr>
        <w:ind w:left="1957" w:hanging="269"/>
      </w:pPr>
      <w:rPr>
        <w:rFonts w:hint="default"/>
        <w:lang w:val="ru-RU" w:eastAsia="en-US" w:bidi="ar-SA"/>
      </w:rPr>
    </w:lvl>
    <w:lvl w:ilvl="6" w:tplc="1F4ACD1A">
      <w:numFmt w:val="bullet"/>
      <w:lvlText w:val="•"/>
      <w:lvlJc w:val="left"/>
      <w:pPr>
        <w:ind w:left="2341" w:hanging="269"/>
      </w:pPr>
      <w:rPr>
        <w:rFonts w:hint="default"/>
        <w:lang w:val="ru-RU" w:eastAsia="en-US" w:bidi="ar-SA"/>
      </w:rPr>
    </w:lvl>
    <w:lvl w:ilvl="7" w:tplc="F3E41B82">
      <w:numFmt w:val="bullet"/>
      <w:lvlText w:val="•"/>
      <w:lvlJc w:val="left"/>
      <w:pPr>
        <w:ind w:left="2724" w:hanging="269"/>
      </w:pPr>
      <w:rPr>
        <w:rFonts w:hint="default"/>
        <w:lang w:val="ru-RU" w:eastAsia="en-US" w:bidi="ar-SA"/>
      </w:rPr>
    </w:lvl>
    <w:lvl w:ilvl="8" w:tplc="D4044EBE">
      <w:numFmt w:val="bullet"/>
      <w:lvlText w:val="•"/>
      <w:lvlJc w:val="left"/>
      <w:pPr>
        <w:ind w:left="3108" w:hanging="269"/>
      </w:pPr>
      <w:rPr>
        <w:rFonts w:hint="default"/>
        <w:lang w:val="ru-RU" w:eastAsia="en-US" w:bidi="ar-SA"/>
      </w:rPr>
    </w:lvl>
  </w:abstractNum>
  <w:abstractNum w:abstractNumId="76">
    <w:nsid w:val="5C22408D"/>
    <w:multiLevelType w:val="hybridMultilevel"/>
    <w:tmpl w:val="5B38EA68"/>
    <w:lvl w:ilvl="0" w:tplc="50BA73CC">
      <w:numFmt w:val="bullet"/>
      <w:lvlText w:val=""/>
      <w:lvlJc w:val="left"/>
      <w:pPr>
        <w:ind w:left="566" w:hanging="360"/>
      </w:pPr>
      <w:rPr>
        <w:rFonts w:ascii="Symbol" w:eastAsia="Symbol" w:hAnsi="Symbol" w:cs="Symbol" w:hint="default"/>
        <w:b w:val="0"/>
        <w:bCs w:val="0"/>
        <w:i w:val="0"/>
        <w:iCs w:val="0"/>
        <w:spacing w:val="0"/>
        <w:w w:val="100"/>
        <w:sz w:val="24"/>
        <w:szCs w:val="24"/>
        <w:lang w:val="ru-RU" w:eastAsia="en-US" w:bidi="ar-SA"/>
      </w:rPr>
    </w:lvl>
    <w:lvl w:ilvl="1" w:tplc="B6707EC4">
      <w:numFmt w:val="bullet"/>
      <w:lvlText w:val="•"/>
      <w:lvlJc w:val="left"/>
      <w:pPr>
        <w:ind w:left="1554" w:hanging="360"/>
      </w:pPr>
      <w:rPr>
        <w:rFonts w:hint="default"/>
        <w:lang w:val="ru-RU" w:eastAsia="en-US" w:bidi="ar-SA"/>
      </w:rPr>
    </w:lvl>
    <w:lvl w:ilvl="2" w:tplc="BFE65522">
      <w:numFmt w:val="bullet"/>
      <w:lvlText w:val="•"/>
      <w:lvlJc w:val="left"/>
      <w:pPr>
        <w:ind w:left="2548" w:hanging="360"/>
      </w:pPr>
      <w:rPr>
        <w:rFonts w:hint="default"/>
        <w:lang w:val="ru-RU" w:eastAsia="en-US" w:bidi="ar-SA"/>
      </w:rPr>
    </w:lvl>
    <w:lvl w:ilvl="3" w:tplc="7E983522">
      <w:numFmt w:val="bullet"/>
      <w:lvlText w:val="•"/>
      <w:lvlJc w:val="left"/>
      <w:pPr>
        <w:ind w:left="3542" w:hanging="360"/>
      </w:pPr>
      <w:rPr>
        <w:rFonts w:hint="default"/>
        <w:lang w:val="ru-RU" w:eastAsia="en-US" w:bidi="ar-SA"/>
      </w:rPr>
    </w:lvl>
    <w:lvl w:ilvl="4" w:tplc="A9EA1CB6">
      <w:numFmt w:val="bullet"/>
      <w:lvlText w:val="•"/>
      <w:lvlJc w:val="left"/>
      <w:pPr>
        <w:ind w:left="4536" w:hanging="360"/>
      </w:pPr>
      <w:rPr>
        <w:rFonts w:hint="default"/>
        <w:lang w:val="ru-RU" w:eastAsia="en-US" w:bidi="ar-SA"/>
      </w:rPr>
    </w:lvl>
    <w:lvl w:ilvl="5" w:tplc="CF3CD740">
      <w:numFmt w:val="bullet"/>
      <w:lvlText w:val="•"/>
      <w:lvlJc w:val="left"/>
      <w:pPr>
        <w:ind w:left="5531" w:hanging="360"/>
      </w:pPr>
      <w:rPr>
        <w:rFonts w:hint="default"/>
        <w:lang w:val="ru-RU" w:eastAsia="en-US" w:bidi="ar-SA"/>
      </w:rPr>
    </w:lvl>
    <w:lvl w:ilvl="6" w:tplc="6250F9B2">
      <w:numFmt w:val="bullet"/>
      <w:lvlText w:val="•"/>
      <w:lvlJc w:val="left"/>
      <w:pPr>
        <w:ind w:left="6525" w:hanging="360"/>
      </w:pPr>
      <w:rPr>
        <w:rFonts w:hint="default"/>
        <w:lang w:val="ru-RU" w:eastAsia="en-US" w:bidi="ar-SA"/>
      </w:rPr>
    </w:lvl>
    <w:lvl w:ilvl="7" w:tplc="EF2270CE">
      <w:numFmt w:val="bullet"/>
      <w:lvlText w:val="•"/>
      <w:lvlJc w:val="left"/>
      <w:pPr>
        <w:ind w:left="7519" w:hanging="360"/>
      </w:pPr>
      <w:rPr>
        <w:rFonts w:hint="default"/>
        <w:lang w:val="ru-RU" w:eastAsia="en-US" w:bidi="ar-SA"/>
      </w:rPr>
    </w:lvl>
    <w:lvl w:ilvl="8" w:tplc="28361E40">
      <w:numFmt w:val="bullet"/>
      <w:lvlText w:val="•"/>
      <w:lvlJc w:val="left"/>
      <w:pPr>
        <w:ind w:left="8513" w:hanging="360"/>
      </w:pPr>
      <w:rPr>
        <w:rFonts w:hint="default"/>
        <w:lang w:val="ru-RU" w:eastAsia="en-US" w:bidi="ar-SA"/>
      </w:rPr>
    </w:lvl>
  </w:abstractNum>
  <w:abstractNum w:abstractNumId="77">
    <w:nsid w:val="5DEA130C"/>
    <w:multiLevelType w:val="hybridMultilevel"/>
    <w:tmpl w:val="B0982CC2"/>
    <w:lvl w:ilvl="0" w:tplc="8CD07992">
      <w:numFmt w:val="bullet"/>
      <w:lvlText w:val="-"/>
      <w:lvlJc w:val="left"/>
      <w:pPr>
        <w:ind w:left="1575" w:hanging="356"/>
      </w:pPr>
      <w:rPr>
        <w:rFonts w:ascii="Times New Roman" w:eastAsia="Times New Roman" w:hAnsi="Times New Roman" w:cs="Times New Roman" w:hint="default"/>
        <w:b w:val="0"/>
        <w:bCs w:val="0"/>
        <w:i w:val="0"/>
        <w:iCs w:val="0"/>
        <w:spacing w:val="0"/>
        <w:w w:val="95"/>
        <w:sz w:val="24"/>
        <w:szCs w:val="24"/>
        <w:lang w:val="ru-RU" w:eastAsia="en-US" w:bidi="ar-SA"/>
      </w:rPr>
    </w:lvl>
    <w:lvl w:ilvl="1" w:tplc="42CC14C6">
      <w:numFmt w:val="bullet"/>
      <w:lvlText w:val="•"/>
      <w:lvlJc w:val="left"/>
      <w:pPr>
        <w:ind w:left="2472" w:hanging="356"/>
      </w:pPr>
      <w:rPr>
        <w:rFonts w:hint="default"/>
        <w:lang w:val="ru-RU" w:eastAsia="en-US" w:bidi="ar-SA"/>
      </w:rPr>
    </w:lvl>
    <w:lvl w:ilvl="2" w:tplc="47F623FA">
      <w:numFmt w:val="bullet"/>
      <w:lvlText w:val="•"/>
      <w:lvlJc w:val="left"/>
      <w:pPr>
        <w:ind w:left="3364" w:hanging="356"/>
      </w:pPr>
      <w:rPr>
        <w:rFonts w:hint="default"/>
        <w:lang w:val="ru-RU" w:eastAsia="en-US" w:bidi="ar-SA"/>
      </w:rPr>
    </w:lvl>
    <w:lvl w:ilvl="3" w:tplc="8E3CF85A">
      <w:numFmt w:val="bullet"/>
      <w:lvlText w:val="•"/>
      <w:lvlJc w:val="left"/>
      <w:pPr>
        <w:ind w:left="4256" w:hanging="356"/>
      </w:pPr>
      <w:rPr>
        <w:rFonts w:hint="default"/>
        <w:lang w:val="ru-RU" w:eastAsia="en-US" w:bidi="ar-SA"/>
      </w:rPr>
    </w:lvl>
    <w:lvl w:ilvl="4" w:tplc="56F8C9A6">
      <w:numFmt w:val="bullet"/>
      <w:lvlText w:val="•"/>
      <w:lvlJc w:val="left"/>
      <w:pPr>
        <w:ind w:left="5148" w:hanging="356"/>
      </w:pPr>
      <w:rPr>
        <w:rFonts w:hint="default"/>
        <w:lang w:val="ru-RU" w:eastAsia="en-US" w:bidi="ar-SA"/>
      </w:rPr>
    </w:lvl>
    <w:lvl w:ilvl="5" w:tplc="5AE6953E">
      <w:numFmt w:val="bullet"/>
      <w:lvlText w:val="•"/>
      <w:lvlJc w:val="left"/>
      <w:pPr>
        <w:ind w:left="6041" w:hanging="356"/>
      </w:pPr>
      <w:rPr>
        <w:rFonts w:hint="default"/>
        <w:lang w:val="ru-RU" w:eastAsia="en-US" w:bidi="ar-SA"/>
      </w:rPr>
    </w:lvl>
    <w:lvl w:ilvl="6" w:tplc="0A9A310C">
      <w:numFmt w:val="bullet"/>
      <w:lvlText w:val="•"/>
      <w:lvlJc w:val="left"/>
      <w:pPr>
        <w:ind w:left="6933" w:hanging="356"/>
      </w:pPr>
      <w:rPr>
        <w:rFonts w:hint="default"/>
        <w:lang w:val="ru-RU" w:eastAsia="en-US" w:bidi="ar-SA"/>
      </w:rPr>
    </w:lvl>
    <w:lvl w:ilvl="7" w:tplc="07F80620">
      <w:numFmt w:val="bullet"/>
      <w:lvlText w:val="•"/>
      <w:lvlJc w:val="left"/>
      <w:pPr>
        <w:ind w:left="7825" w:hanging="356"/>
      </w:pPr>
      <w:rPr>
        <w:rFonts w:hint="default"/>
        <w:lang w:val="ru-RU" w:eastAsia="en-US" w:bidi="ar-SA"/>
      </w:rPr>
    </w:lvl>
    <w:lvl w:ilvl="8" w:tplc="56B01F42">
      <w:numFmt w:val="bullet"/>
      <w:lvlText w:val="•"/>
      <w:lvlJc w:val="left"/>
      <w:pPr>
        <w:ind w:left="8717" w:hanging="356"/>
      </w:pPr>
      <w:rPr>
        <w:rFonts w:hint="default"/>
        <w:lang w:val="ru-RU" w:eastAsia="en-US" w:bidi="ar-SA"/>
      </w:rPr>
    </w:lvl>
  </w:abstractNum>
  <w:abstractNum w:abstractNumId="78">
    <w:nsid w:val="5F39585E"/>
    <w:multiLevelType w:val="hybridMultilevel"/>
    <w:tmpl w:val="A58A3044"/>
    <w:lvl w:ilvl="0" w:tplc="FEEADCBE">
      <w:numFmt w:val="bullet"/>
      <w:lvlText w:val="-"/>
      <w:lvlJc w:val="left"/>
      <w:pPr>
        <w:ind w:left="573" w:hanging="149"/>
      </w:pPr>
      <w:rPr>
        <w:rFonts w:ascii="Times New Roman" w:eastAsia="Times New Roman" w:hAnsi="Times New Roman" w:cs="Times New Roman" w:hint="default"/>
        <w:b w:val="0"/>
        <w:bCs w:val="0"/>
        <w:i w:val="0"/>
        <w:iCs w:val="0"/>
        <w:spacing w:val="0"/>
        <w:w w:val="95"/>
        <w:sz w:val="24"/>
        <w:szCs w:val="24"/>
        <w:lang w:val="ru-RU" w:eastAsia="en-US" w:bidi="ar-SA"/>
      </w:rPr>
    </w:lvl>
    <w:lvl w:ilvl="1" w:tplc="FFBA3798">
      <w:numFmt w:val="bullet"/>
      <w:lvlText w:val="•"/>
      <w:lvlJc w:val="left"/>
      <w:pPr>
        <w:ind w:left="1613" w:hanging="149"/>
      </w:pPr>
      <w:rPr>
        <w:rFonts w:hint="default"/>
        <w:lang w:val="ru-RU" w:eastAsia="en-US" w:bidi="ar-SA"/>
      </w:rPr>
    </w:lvl>
    <w:lvl w:ilvl="2" w:tplc="27987750">
      <w:numFmt w:val="bullet"/>
      <w:lvlText w:val="•"/>
      <w:lvlJc w:val="left"/>
      <w:pPr>
        <w:ind w:left="2647" w:hanging="149"/>
      </w:pPr>
      <w:rPr>
        <w:rFonts w:hint="default"/>
        <w:lang w:val="ru-RU" w:eastAsia="en-US" w:bidi="ar-SA"/>
      </w:rPr>
    </w:lvl>
    <w:lvl w:ilvl="3" w:tplc="D4D2F6A6">
      <w:numFmt w:val="bullet"/>
      <w:lvlText w:val="•"/>
      <w:lvlJc w:val="left"/>
      <w:pPr>
        <w:ind w:left="3681" w:hanging="149"/>
      </w:pPr>
      <w:rPr>
        <w:rFonts w:hint="default"/>
        <w:lang w:val="ru-RU" w:eastAsia="en-US" w:bidi="ar-SA"/>
      </w:rPr>
    </w:lvl>
    <w:lvl w:ilvl="4" w:tplc="FA900B90">
      <w:numFmt w:val="bullet"/>
      <w:lvlText w:val="•"/>
      <w:lvlJc w:val="left"/>
      <w:pPr>
        <w:ind w:left="4714" w:hanging="149"/>
      </w:pPr>
      <w:rPr>
        <w:rFonts w:hint="default"/>
        <w:lang w:val="ru-RU" w:eastAsia="en-US" w:bidi="ar-SA"/>
      </w:rPr>
    </w:lvl>
    <w:lvl w:ilvl="5" w:tplc="E20CA85A">
      <w:numFmt w:val="bullet"/>
      <w:lvlText w:val="•"/>
      <w:lvlJc w:val="left"/>
      <w:pPr>
        <w:ind w:left="5748" w:hanging="149"/>
      </w:pPr>
      <w:rPr>
        <w:rFonts w:hint="default"/>
        <w:lang w:val="ru-RU" w:eastAsia="en-US" w:bidi="ar-SA"/>
      </w:rPr>
    </w:lvl>
    <w:lvl w:ilvl="6" w:tplc="2666A50C">
      <w:numFmt w:val="bullet"/>
      <w:lvlText w:val="•"/>
      <w:lvlJc w:val="left"/>
      <w:pPr>
        <w:ind w:left="6782" w:hanging="149"/>
      </w:pPr>
      <w:rPr>
        <w:rFonts w:hint="default"/>
        <w:lang w:val="ru-RU" w:eastAsia="en-US" w:bidi="ar-SA"/>
      </w:rPr>
    </w:lvl>
    <w:lvl w:ilvl="7" w:tplc="4058D11A">
      <w:numFmt w:val="bullet"/>
      <w:lvlText w:val="•"/>
      <w:lvlJc w:val="left"/>
      <w:pPr>
        <w:ind w:left="7815" w:hanging="149"/>
      </w:pPr>
      <w:rPr>
        <w:rFonts w:hint="default"/>
        <w:lang w:val="ru-RU" w:eastAsia="en-US" w:bidi="ar-SA"/>
      </w:rPr>
    </w:lvl>
    <w:lvl w:ilvl="8" w:tplc="72049FD0">
      <w:numFmt w:val="bullet"/>
      <w:lvlText w:val="•"/>
      <w:lvlJc w:val="left"/>
      <w:pPr>
        <w:ind w:left="8849" w:hanging="149"/>
      </w:pPr>
      <w:rPr>
        <w:rFonts w:hint="default"/>
        <w:lang w:val="ru-RU" w:eastAsia="en-US" w:bidi="ar-SA"/>
      </w:rPr>
    </w:lvl>
  </w:abstractNum>
  <w:abstractNum w:abstractNumId="79">
    <w:nsid w:val="613D19AF"/>
    <w:multiLevelType w:val="hybridMultilevel"/>
    <w:tmpl w:val="FB1AB0B4"/>
    <w:lvl w:ilvl="0" w:tplc="6396F1BC">
      <w:numFmt w:val="bullet"/>
      <w:lvlText w:val=""/>
      <w:lvlJc w:val="left"/>
      <w:pPr>
        <w:ind w:left="115" w:hanging="269"/>
      </w:pPr>
      <w:rPr>
        <w:rFonts w:ascii="Symbol" w:eastAsia="Symbol" w:hAnsi="Symbol" w:cs="Symbol" w:hint="default"/>
        <w:b w:val="0"/>
        <w:bCs w:val="0"/>
        <w:i w:val="0"/>
        <w:iCs w:val="0"/>
        <w:spacing w:val="0"/>
        <w:w w:val="100"/>
        <w:sz w:val="24"/>
        <w:szCs w:val="24"/>
        <w:lang w:val="ru-RU" w:eastAsia="en-US" w:bidi="ar-SA"/>
      </w:rPr>
    </w:lvl>
    <w:lvl w:ilvl="1" w:tplc="6F7EC3EA">
      <w:numFmt w:val="bullet"/>
      <w:lvlText w:val=""/>
      <w:lvlJc w:val="left"/>
      <w:pPr>
        <w:ind w:left="115" w:hanging="288"/>
      </w:pPr>
      <w:rPr>
        <w:rFonts w:ascii="Symbol" w:eastAsia="Symbol" w:hAnsi="Symbol" w:cs="Symbol" w:hint="default"/>
        <w:b w:val="0"/>
        <w:bCs w:val="0"/>
        <w:i w:val="0"/>
        <w:iCs w:val="0"/>
        <w:spacing w:val="0"/>
        <w:w w:val="100"/>
        <w:sz w:val="24"/>
        <w:szCs w:val="24"/>
        <w:lang w:val="ru-RU" w:eastAsia="en-US" w:bidi="ar-SA"/>
      </w:rPr>
    </w:lvl>
    <w:lvl w:ilvl="2" w:tplc="8CA628B0">
      <w:numFmt w:val="bullet"/>
      <w:lvlText w:val="•"/>
      <w:lvlJc w:val="left"/>
      <w:pPr>
        <w:ind w:left="1243" w:hanging="288"/>
      </w:pPr>
      <w:rPr>
        <w:rFonts w:hint="default"/>
        <w:lang w:val="ru-RU" w:eastAsia="en-US" w:bidi="ar-SA"/>
      </w:rPr>
    </w:lvl>
    <w:lvl w:ilvl="3" w:tplc="509847A2">
      <w:numFmt w:val="bullet"/>
      <w:lvlText w:val="•"/>
      <w:lvlJc w:val="left"/>
      <w:pPr>
        <w:ind w:left="1805" w:hanging="288"/>
      </w:pPr>
      <w:rPr>
        <w:rFonts w:hint="default"/>
        <w:lang w:val="ru-RU" w:eastAsia="en-US" w:bidi="ar-SA"/>
      </w:rPr>
    </w:lvl>
    <w:lvl w:ilvl="4" w:tplc="6F1AC700">
      <w:numFmt w:val="bullet"/>
      <w:lvlText w:val="•"/>
      <w:lvlJc w:val="left"/>
      <w:pPr>
        <w:ind w:left="2366" w:hanging="288"/>
      </w:pPr>
      <w:rPr>
        <w:rFonts w:hint="default"/>
        <w:lang w:val="ru-RU" w:eastAsia="en-US" w:bidi="ar-SA"/>
      </w:rPr>
    </w:lvl>
    <w:lvl w:ilvl="5" w:tplc="F6E41E60">
      <w:numFmt w:val="bullet"/>
      <w:lvlText w:val="•"/>
      <w:lvlJc w:val="left"/>
      <w:pPr>
        <w:ind w:left="2928" w:hanging="288"/>
      </w:pPr>
      <w:rPr>
        <w:rFonts w:hint="default"/>
        <w:lang w:val="ru-RU" w:eastAsia="en-US" w:bidi="ar-SA"/>
      </w:rPr>
    </w:lvl>
    <w:lvl w:ilvl="6" w:tplc="92DEF284">
      <w:numFmt w:val="bullet"/>
      <w:lvlText w:val="•"/>
      <w:lvlJc w:val="left"/>
      <w:pPr>
        <w:ind w:left="3490" w:hanging="288"/>
      </w:pPr>
      <w:rPr>
        <w:rFonts w:hint="default"/>
        <w:lang w:val="ru-RU" w:eastAsia="en-US" w:bidi="ar-SA"/>
      </w:rPr>
    </w:lvl>
    <w:lvl w:ilvl="7" w:tplc="3580CCD6">
      <w:numFmt w:val="bullet"/>
      <w:lvlText w:val="•"/>
      <w:lvlJc w:val="left"/>
      <w:pPr>
        <w:ind w:left="4051" w:hanging="288"/>
      </w:pPr>
      <w:rPr>
        <w:rFonts w:hint="default"/>
        <w:lang w:val="ru-RU" w:eastAsia="en-US" w:bidi="ar-SA"/>
      </w:rPr>
    </w:lvl>
    <w:lvl w:ilvl="8" w:tplc="ABDE1036">
      <w:numFmt w:val="bullet"/>
      <w:lvlText w:val="•"/>
      <w:lvlJc w:val="left"/>
      <w:pPr>
        <w:ind w:left="4613" w:hanging="288"/>
      </w:pPr>
      <w:rPr>
        <w:rFonts w:hint="default"/>
        <w:lang w:val="ru-RU" w:eastAsia="en-US" w:bidi="ar-SA"/>
      </w:rPr>
    </w:lvl>
  </w:abstractNum>
  <w:abstractNum w:abstractNumId="80">
    <w:nsid w:val="62CB3F60"/>
    <w:multiLevelType w:val="hybridMultilevel"/>
    <w:tmpl w:val="07105424"/>
    <w:lvl w:ilvl="0" w:tplc="58F06A74">
      <w:start w:val="1"/>
      <w:numFmt w:val="decimal"/>
      <w:lvlText w:val="%1."/>
      <w:lvlJc w:val="left"/>
      <w:pPr>
        <w:ind w:left="1423" w:hanging="572"/>
      </w:pPr>
      <w:rPr>
        <w:rFonts w:ascii="Times New Roman" w:eastAsia="Times New Roman" w:hAnsi="Times New Roman" w:cs="Times New Roman" w:hint="default"/>
        <w:b w:val="0"/>
        <w:bCs w:val="0"/>
        <w:i w:val="0"/>
        <w:iCs w:val="0"/>
        <w:spacing w:val="0"/>
        <w:w w:val="100"/>
        <w:sz w:val="24"/>
        <w:szCs w:val="24"/>
        <w:lang w:val="ru-RU" w:eastAsia="en-US" w:bidi="ar-SA"/>
      </w:rPr>
    </w:lvl>
    <w:lvl w:ilvl="1" w:tplc="7BF0404A">
      <w:numFmt w:val="bullet"/>
      <w:lvlText w:val="•"/>
      <w:lvlJc w:val="left"/>
      <w:pPr>
        <w:ind w:left="2369" w:hanging="572"/>
      </w:pPr>
      <w:rPr>
        <w:rFonts w:hint="default"/>
        <w:lang w:val="ru-RU" w:eastAsia="en-US" w:bidi="ar-SA"/>
      </w:rPr>
    </w:lvl>
    <w:lvl w:ilvl="2" w:tplc="DCE82F40">
      <w:numFmt w:val="bullet"/>
      <w:lvlText w:val="•"/>
      <w:lvlJc w:val="left"/>
      <w:pPr>
        <w:ind w:left="3319" w:hanging="572"/>
      </w:pPr>
      <w:rPr>
        <w:rFonts w:hint="default"/>
        <w:lang w:val="ru-RU" w:eastAsia="en-US" w:bidi="ar-SA"/>
      </w:rPr>
    </w:lvl>
    <w:lvl w:ilvl="3" w:tplc="30409068">
      <w:numFmt w:val="bullet"/>
      <w:lvlText w:val="•"/>
      <w:lvlJc w:val="left"/>
      <w:pPr>
        <w:ind w:left="4269" w:hanging="572"/>
      </w:pPr>
      <w:rPr>
        <w:rFonts w:hint="default"/>
        <w:lang w:val="ru-RU" w:eastAsia="en-US" w:bidi="ar-SA"/>
      </w:rPr>
    </w:lvl>
    <w:lvl w:ilvl="4" w:tplc="8E3638DA">
      <w:numFmt w:val="bullet"/>
      <w:lvlText w:val="•"/>
      <w:lvlJc w:val="left"/>
      <w:pPr>
        <w:ind w:left="5218" w:hanging="572"/>
      </w:pPr>
      <w:rPr>
        <w:rFonts w:hint="default"/>
        <w:lang w:val="ru-RU" w:eastAsia="en-US" w:bidi="ar-SA"/>
      </w:rPr>
    </w:lvl>
    <w:lvl w:ilvl="5" w:tplc="71788F7E">
      <w:numFmt w:val="bullet"/>
      <w:lvlText w:val="•"/>
      <w:lvlJc w:val="left"/>
      <w:pPr>
        <w:ind w:left="6168" w:hanging="572"/>
      </w:pPr>
      <w:rPr>
        <w:rFonts w:hint="default"/>
        <w:lang w:val="ru-RU" w:eastAsia="en-US" w:bidi="ar-SA"/>
      </w:rPr>
    </w:lvl>
    <w:lvl w:ilvl="6" w:tplc="4F12BEF0">
      <w:numFmt w:val="bullet"/>
      <w:lvlText w:val="•"/>
      <w:lvlJc w:val="left"/>
      <w:pPr>
        <w:ind w:left="7118" w:hanging="572"/>
      </w:pPr>
      <w:rPr>
        <w:rFonts w:hint="default"/>
        <w:lang w:val="ru-RU" w:eastAsia="en-US" w:bidi="ar-SA"/>
      </w:rPr>
    </w:lvl>
    <w:lvl w:ilvl="7" w:tplc="9B48CA1E">
      <w:numFmt w:val="bullet"/>
      <w:lvlText w:val="•"/>
      <w:lvlJc w:val="left"/>
      <w:pPr>
        <w:ind w:left="8067" w:hanging="572"/>
      </w:pPr>
      <w:rPr>
        <w:rFonts w:hint="default"/>
        <w:lang w:val="ru-RU" w:eastAsia="en-US" w:bidi="ar-SA"/>
      </w:rPr>
    </w:lvl>
    <w:lvl w:ilvl="8" w:tplc="93B0446E">
      <w:numFmt w:val="bullet"/>
      <w:lvlText w:val="•"/>
      <w:lvlJc w:val="left"/>
      <w:pPr>
        <w:ind w:left="9017" w:hanging="572"/>
      </w:pPr>
      <w:rPr>
        <w:rFonts w:hint="default"/>
        <w:lang w:val="ru-RU" w:eastAsia="en-US" w:bidi="ar-SA"/>
      </w:rPr>
    </w:lvl>
  </w:abstractNum>
  <w:abstractNum w:abstractNumId="81">
    <w:nsid w:val="63A87C2B"/>
    <w:multiLevelType w:val="hybridMultilevel"/>
    <w:tmpl w:val="BE7663AE"/>
    <w:lvl w:ilvl="0" w:tplc="9626CBCC">
      <w:numFmt w:val="bullet"/>
      <w:lvlText w:val="-"/>
      <w:lvlJc w:val="left"/>
      <w:pPr>
        <w:ind w:left="85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F54E5714">
      <w:numFmt w:val="bullet"/>
      <w:lvlText w:val="•"/>
      <w:lvlJc w:val="left"/>
      <w:pPr>
        <w:ind w:left="1824" w:hanging="140"/>
      </w:pPr>
      <w:rPr>
        <w:rFonts w:hint="default"/>
        <w:lang w:val="ru-RU" w:eastAsia="en-US" w:bidi="ar-SA"/>
      </w:rPr>
    </w:lvl>
    <w:lvl w:ilvl="2" w:tplc="09F08CC0">
      <w:numFmt w:val="bullet"/>
      <w:lvlText w:val="•"/>
      <w:lvlJc w:val="left"/>
      <w:pPr>
        <w:ind w:left="2788" w:hanging="140"/>
      </w:pPr>
      <w:rPr>
        <w:rFonts w:hint="default"/>
        <w:lang w:val="ru-RU" w:eastAsia="en-US" w:bidi="ar-SA"/>
      </w:rPr>
    </w:lvl>
    <w:lvl w:ilvl="3" w:tplc="30B26940">
      <w:numFmt w:val="bullet"/>
      <w:lvlText w:val="•"/>
      <w:lvlJc w:val="left"/>
      <w:pPr>
        <w:ind w:left="3752" w:hanging="140"/>
      </w:pPr>
      <w:rPr>
        <w:rFonts w:hint="default"/>
        <w:lang w:val="ru-RU" w:eastAsia="en-US" w:bidi="ar-SA"/>
      </w:rPr>
    </w:lvl>
    <w:lvl w:ilvl="4" w:tplc="32A8E390">
      <w:numFmt w:val="bullet"/>
      <w:lvlText w:val="•"/>
      <w:lvlJc w:val="left"/>
      <w:pPr>
        <w:ind w:left="4716" w:hanging="140"/>
      </w:pPr>
      <w:rPr>
        <w:rFonts w:hint="default"/>
        <w:lang w:val="ru-RU" w:eastAsia="en-US" w:bidi="ar-SA"/>
      </w:rPr>
    </w:lvl>
    <w:lvl w:ilvl="5" w:tplc="B4909E84">
      <w:numFmt w:val="bullet"/>
      <w:lvlText w:val="•"/>
      <w:lvlJc w:val="left"/>
      <w:pPr>
        <w:ind w:left="5681" w:hanging="140"/>
      </w:pPr>
      <w:rPr>
        <w:rFonts w:hint="default"/>
        <w:lang w:val="ru-RU" w:eastAsia="en-US" w:bidi="ar-SA"/>
      </w:rPr>
    </w:lvl>
    <w:lvl w:ilvl="6" w:tplc="A8D0DD72">
      <w:numFmt w:val="bullet"/>
      <w:lvlText w:val="•"/>
      <w:lvlJc w:val="left"/>
      <w:pPr>
        <w:ind w:left="6645" w:hanging="140"/>
      </w:pPr>
      <w:rPr>
        <w:rFonts w:hint="default"/>
        <w:lang w:val="ru-RU" w:eastAsia="en-US" w:bidi="ar-SA"/>
      </w:rPr>
    </w:lvl>
    <w:lvl w:ilvl="7" w:tplc="D970386C">
      <w:numFmt w:val="bullet"/>
      <w:lvlText w:val="•"/>
      <w:lvlJc w:val="left"/>
      <w:pPr>
        <w:ind w:left="7609" w:hanging="140"/>
      </w:pPr>
      <w:rPr>
        <w:rFonts w:hint="default"/>
        <w:lang w:val="ru-RU" w:eastAsia="en-US" w:bidi="ar-SA"/>
      </w:rPr>
    </w:lvl>
    <w:lvl w:ilvl="8" w:tplc="F66665FE">
      <w:numFmt w:val="bullet"/>
      <w:lvlText w:val="•"/>
      <w:lvlJc w:val="left"/>
      <w:pPr>
        <w:ind w:left="8573" w:hanging="140"/>
      </w:pPr>
      <w:rPr>
        <w:rFonts w:hint="default"/>
        <w:lang w:val="ru-RU" w:eastAsia="en-US" w:bidi="ar-SA"/>
      </w:rPr>
    </w:lvl>
  </w:abstractNum>
  <w:abstractNum w:abstractNumId="82">
    <w:nsid w:val="6513687C"/>
    <w:multiLevelType w:val="hybridMultilevel"/>
    <w:tmpl w:val="4B461D42"/>
    <w:lvl w:ilvl="0" w:tplc="D2E2E9BE">
      <w:start w:val="1"/>
      <w:numFmt w:val="decimal"/>
      <w:lvlText w:val="%1."/>
      <w:lvlJc w:val="left"/>
      <w:pPr>
        <w:ind w:left="141" w:hanging="255"/>
      </w:pPr>
      <w:rPr>
        <w:rFonts w:ascii="Times New Roman" w:eastAsia="Times New Roman" w:hAnsi="Times New Roman" w:cs="Times New Roman" w:hint="default"/>
        <w:b w:val="0"/>
        <w:bCs w:val="0"/>
        <w:i w:val="0"/>
        <w:iCs w:val="0"/>
        <w:color w:val="34332D"/>
        <w:spacing w:val="0"/>
        <w:w w:val="100"/>
        <w:sz w:val="24"/>
        <w:szCs w:val="24"/>
        <w:lang w:val="ru-RU" w:eastAsia="en-US" w:bidi="ar-SA"/>
      </w:rPr>
    </w:lvl>
    <w:lvl w:ilvl="1" w:tplc="C5EC9BC8">
      <w:numFmt w:val="bullet"/>
      <w:lvlText w:val="-"/>
      <w:lvlJc w:val="left"/>
      <w:pPr>
        <w:ind w:left="141" w:hanging="144"/>
      </w:pPr>
      <w:rPr>
        <w:rFonts w:ascii="Times New Roman" w:eastAsia="Times New Roman" w:hAnsi="Times New Roman" w:cs="Times New Roman" w:hint="default"/>
        <w:spacing w:val="0"/>
        <w:w w:val="95"/>
        <w:lang w:val="ru-RU" w:eastAsia="en-US" w:bidi="ar-SA"/>
      </w:rPr>
    </w:lvl>
    <w:lvl w:ilvl="2" w:tplc="DAF457B0">
      <w:numFmt w:val="bullet"/>
      <w:lvlText w:val="•"/>
      <w:lvlJc w:val="left"/>
      <w:pPr>
        <w:ind w:left="2210" w:hanging="144"/>
      </w:pPr>
      <w:rPr>
        <w:rFonts w:hint="default"/>
        <w:lang w:val="ru-RU" w:eastAsia="en-US" w:bidi="ar-SA"/>
      </w:rPr>
    </w:lvl>
    <w:lvl w:ilvl="3" w:tplc="67082A80">
      <w:numFmt w:val="bullet"/>
      <w:lvlText w:val="•"/>
      <w:lvlJc w:val="left"/>
      <w:pPr>
        <w:ind w:left="3245" w:hanging="144"/>
      </w:pPr>
      <w:rPr>
        <w:rFonts w:hint="default"/>
        <w:lang w:val="ru-RU" w:eastAsia="en-US" w:bidi="ar-SA"/>
      </w:rPr>
    </w:lvl>
    <w:lvl w:ilvl="4" w:tplc="D1D43676">
      <w:numFmt w:val="bullet"/>
      <w:lvlText w:val="•"/>
      <w:lvlJc w:val="left"/>
      <w:pPr>
        <w:ind w:left="4280" w:hanging="144"/>
      </w:pPr>
      <w:rPr>
        <w:rFonts w:hint="default"/>
        <w:lang w:val="ru-RU" w:eastAsia="en-US" w:bidi="ar-SA"/>
      </w:rPr>
    </w:lvl>
    <w:lvl w:ilvl="5" w:tplc="C96A86DE">
      <w:numFmt w:val="bullet"/>
      <w:lvlText w:val="•"/>
      <w:lvlJc w:val="left"/>
      <w:pPr>
        <w:ind w:left="5315" w:hanging="144"/>
      </w:pPr>
      <w:rPr>
        <w:rFonts w:hint="default"/>
        <w:lang w:val="ru-RU" w:eastAsia="en-US" w:bidi="ar-SA"/>
      </w:rPr>
    </w:lvl>
    <w:lvl w:ilvl="6" w:tplc="5E16CADA">
      <w:numFmt w:val="bullet"/>
      <w:lvlText w:val="•"/>
      <w:lvlJc w:val="left"/>
      <w:pPr>
        <w:ind w:left="6351" w:hanging="144"/>
      </w:pPr>
      <w:rPr>
        <w:rFonts w:hint="default"/>
        <w:lang w:val="ru-RU" w:eastAsia="en-US" w:bidi="ar-SA"/>
      </w:rPr>
    </w:lvl>
    <w:lvl w:ilvl="7" w:tplc="8D021240">
      <w:numFmt w:val="bullet"/>
      <w:lvlText w:val="•"/>
      <w:lvlJc w:val="left"/>
      <w:pPr>
        <w:ind w:left="7386" w:hanging="144"/>
      </w:pPr>
      <w:rPr>
        <w:rFonts w:hint="default"/>
        <w:lang w:val="ru-RU" w:eastAsia="en-US" w:bidi="ar-SA"/>
      </w:rPr>
    </w:lvl>
    <w:lvl w:ilvl="8" w:tplc="63148D52">
      <w:numFmt w:val="bullet"/>
      <w:lvlText w:val="•"/>
      <w:lvlJc w:val="left"/>
      <w:pPr>
        <w:ind w:left="8421" w:hanging="144"/>
      </w:pPr>
      <w:rPr>
        <w:rFonts w:hint="default"/>
        <w:lang w:val="ru-RU" w:eastAsia="en-US" w:bidi="ar-SA"/>
      </w:rPr>
    </w:lvl>
  </w:abstractNum>
  <w:abstractNum w:abstractNumId="83">
    <w:nsid w:val="65E67A54"/>
    <w:multiLevelType w:val="hybridMultilevel"/>
    <w:tmpl w:val="97948388"/>
    <w:lvl w:ilvl="0" w:tplc="694C0CC4">
      <w:start w:val="1"/>
      <w:numFmt w:val="decimal"/>
      <w:lvlText w:val="%1)"/>
      <w:lvlJc w:val="left"/>
      <w:pPr>
        <w:ind w:left="71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33D4CAC6">
      <w:numFmt w:val="bullet"/>
      <w:lvlText w:val="•"/>
      <w:lvlJc w:val="left"/>
      <w:pPr>
        <w:ind w:left="1698" w:hanging="284"/>
      </w:pPr>
      <w:rPr>
        <w:rFonts w:hint="default"/>
        <w:lang w:val="ru-RU" w:eastAsia="en-US" w:bidi="ar-SA"/>
      </w:rPr>
    </w:lvl>
    <w:lvl w:ilvl="2" w:tplc="90FEECAE">
      <w:numFmt w:val="bullet"/>
      <w:lvlText w:val="•"/>
      <w:lvlJc w:val="left"/>
      <w:pPr>
        <w:ind w:left="2676" w:hanging="284"/>
      </w:pPr>
      <w:rPr>
        <w:rFonts w:hint="default"/>
        <w:lang w:val="ru-RU" w:eastAsia="en-US" w:bidi="ar-SA"/>
      </w:rPr>
    </w:lvl>
    <w:lvl w:ilvl="3" w:tplc="79A63F3A">
      <w:numFmt w:val="bullet"/>
      <w:lvlText w:val="•"/>
      <w:lvlJc w:val="left"/>
      <w:pPr>
        <w:ind w:left="3654" w:hanging="284"/>
      </w:pPr>
      <w:rPr>
        <w:rFonts w:hint="default"/>
        <w:lang w:val="ru-RU" w:eastAsia="en-US" w:bidi="ar-SA"/>
      </w:rPr>
    </w:lvl>
    <w:lvl w:ilvl="4" w:tplc="18DE7150">
      <w:numFmt w:val="bullet"/>
      <w:lvlText w:val="•"/>
      <w:lvlJc w:val="left"/>
      <w:pPr>
        <w:ind w:left="4632" w:hanging="284"/>
      </w:pPr>
      <w:rPr>
        <w:rFonts w:hint="default"/>
        <w:lang w:val="ru-RU" w:eastAsia="en-US" w:bidi="ar-SA"/>
      </w:rPr>
    </w:lvl>
    <w:lvl w:ilvl="5" w:tplc="AA002EB0">
      <w:numFmt w:val="bullet"/>
      <w:lvlText w:val="•"/>
      <w:lvlJc w:val="left"/>
      <w:pPr>
        <w:ind w:left="5611" w:hanging="284"/>
      </w:pPr>
      <w:rPr>
        <w:rFonts w:hint="default"/>
        <w:lang w:val="ru-RU" w:eastAsia="en-US" w:bidi="ar-SA"/>
      </w:rPr>
    </w:lvl>
    <w:lvl w:ilvl="6" w:tplc="5B7C129E">
      <w:numFmt w:val="bullet"/>
      <w:lvlText w:val="•"/>
      <w:lvlJc w:val="left"/>
      <w:pPr>
        <w:ind w:left="6589" w:hanging="284"/>
      </w:pPr>
      <w:rPr>
        <w:rFonts w:hint="default"/>
        <w:lang w:val="ru-RU" w:eastAsia="en-US" w:bidi="ar-SA"/>
      </w:rPr>
    </w:lvl>
    <w:lvl w:ilvl="7" w:tplc="A14419D4">
      <w:numFmt w:val="bullet"/>
      <w:lvlText w:val="•"/>
      <w:lvlJc w:val="left"/>
      <w:pPr>
        <w:ind w:left="7567" w:hanging="284"/>
      </w:pPr>
      <w:rPr>
        <w:rFonts w:hint="default"/>
        <w:lang w:val="ru-RU" w:eastAsia="en-US" w:bidi="ar-SA"/>
      </w:rPr>
    </w:lvl>
    <w:lvl w:ilvl="8" w:tplc="2940C894">
      <w:numFmt w:val="bullet"/>
      <w:lvlText w:val="•"/>
      <w:lvlJc w:val="left"/>
      <w:pPr>
        <w:ind w:left="8545" w:hanging="284"/>
      </w:pPr>
      <w:rPr>
        <w:rFonts w:hint="default"/>
        <w:lang w:val="ru-RU" w:eastAsia="en-US" w:bidi="ar-SA"/>
      </w:rPr>
    </w:lvl>
  </w:abstractNum>
  <w:abstractNum w:abstractNumId="84">
    <w:nsid w:val="665B1022"/>
    <w:multiLevelType w:val="multilevel"/>
    <w:tmpl w:val="28FA66C4"/>
    <w:lvl w:ilvl="0">
      <w:start w:val="1"/>
      <w:numFmt w:val="decimal"/>
      <w:lvlText w:val="%1)"/>
      <w:lvlJc w:val="left"/>
      <w:pPr>
        <w:ind w:left="141"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563" w:hanging="422"/>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967" w:hanging="260"/>
      </w:pPr>
      <w:rPr>
        <w:rFonts w:ascii="Times New Roman" w:eastAsia="Times New Roman" w:hAnsi="Times New Roman" w:cs="Times New Roman" w:hint="default"/>
        <w:b w:val="0"/>
        <w:bCs w:val="0"/>
        <w:i/>
        <w:iCs/>
        <w:spacing w:val="0"/>
        <w:w w:val="95"/>
        <w:sz w:val="24"/>
        <w:szCs w:val="24"/>
        <w:lang w:val="ru-RU" w:eastAsia="en-US" w:bidi="ar-SA"/>
      </w:rPr>
    </w:lvl>
    <w:lvl w:ilvl="3">
      <w:numFmt w:val="bullet"/>
      <w:lvlText w:val="-"/>
      <w:lvlJc w:val="left"/>
      <w:pPr>
        <w:ind w:left="141"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4">
      <w:numFmt w:val="bullet"/>
      <w:lvlText w:val="•"/>
      <w:lvlJc w:val="left"/>
      <w:pPr>
        <w:ind w:left="3342" w:hanging="140"/>
      </w:pPr>
      <w:rPr>
        <w:rFonts w:hint="default"/>
        <w:lang w:val="ru-RU" w:eastAsia="en-US" w:bidi="ar-SA"/>
      </w:rPr>
    </w:lvl>
    <w:lvl w:ilvl="5">
      <w:numFmt w:val="bullet"/>
      <w:lvlText w:val="•"/>
      <w:lvlJc w:val="left"/>
      <w:pPr>
        <w:ind w:left="4534" w:hanging="140"/>
      </w:pPr>
      <w:rPr>
        <w:rFonts w:hint="default"/>
        <w:lang w:val="ru-RU" w:eastAsia="en-US" w:bidi="ar-SA"/>
      </w:rPr>
    </w:lvl>
    <w:lvl w:ilvl="6">
      <w:numFmt w:val="bullet"/>
      <w:lvlText w:val="•"/>
      <w:lvlJc w:val="left"/>
      <w:pPr>
        <w:ind w:left="5725" w:hanging="140"/>
      </w:pPr>
      <w:rPr>
        <w:rFonts w:hint="default"/>
        <w:lang w:val="ru-RU" w:eastAsia="en-US" w:bidi="ar-SA"/>
      </w:rPr>
    </w:lvl>
    <w:lvl w:ilvl="7">
      <w:numFmt w:val="bullet"/>
      <w:lvlText w:val="•"/>
      <w:lvlJc w:val="left"/>
      <w:pPr>
        <w:ind w:left="6917" w:hanging="140"/>
      </w:pPr>
      <w:rPr>
        <w:rFonts w:hint="default"/>
        <w:lang w:val="ru-RU" w:eastAsia="en-US" w:bidi="ar-SA"/>
      </w:rPr>
    </w:lvl>
    <w:lvl w:ilvl="8">
      <w:numFmt w:val="bullet"/>
      <w:lvlText w:val="•"/>
      <w:lvlJc w:val="left"/>
      <w:pPr>
        <w:ind w:left="8108" w:hanging="140"/>
      </w:pPr>
      <w:rPr>
        <w:rFonts w:hint="default"/>
        <w:lang w:val="ru-RU" w:eastAsia="en-US" w:bidi="ar-SA"/>
      </w:rPr>
    </w:lvl>
  </w:abstractNum>
  <w:abstractNum w:abstractNumId="85">
    <w:nsid w:val="668411BA"/>
    <w:multiLevelType w:val="hybridMultilevel"/>
    <w:tmpl w:val="723494EA"/>
    <w:lvl w:ilvl="0" w:tplc="5532BC08">
      <w:numFmt w:val="bullet"/>
      <w:lvlText w:val="-"/>
      <w:lvlJc w:val="left"/>
      <w:pPr>
        <w:ind w:left="85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01E4E3DC">
      <w:numFmt w:val="bullet"/>
      <w:lvlText w:val="•"/>
      <w:lvlJc w:val="left"/>
      <w:pPr>
        <w:ind w:left="1824" w:hanging="140"/>
      </w:pPr>
      <w:rPr>
        <w:rFonts w:hint="default"/>
        <w:lang w:val="ru-RU" w:eastAsia="en-US" w:bidi="ar-SA"/>
      </w:rPr>
    </w:lvl>
    <w:lvl w:ilvl="2" w:tplc="3412EE36">
      <w:numFmt w:val="bullet"/>
      <w:lvlText w:val="•"/>
      <w:lvlJc w:val="left"/>
      <w:pPr>
        <w:ind w:left="2788" w:hanging="140"/>
      </w:pPr>
      <w:rPr>
        <w:rFonts w:hint="default"/>
        <w:lang w:val="ru-RU" w:eastAsia="en-US" w:bidi="ar-SA"/>
      </w:rPr>
    </w:lvl>
    <w:lvl w:ilvl="3" w:tplc="27B6F4D0">
      <w:numFmt w:val="bullet"/>
      <w:lvlText w:val="•"/>
      <w:lvlJc w:val="left"/>
      <w:pPr>
        <w:ind w:left="3752" w:hanging="140"/>
      </w:pPr>
      <w:rPr>
        <w:rFonts w:hint="default"/>
        <w:lang w:val="ru-RU" w:eastAsia="en-US" w:bidi="ar-SA"/>
      </w:rPr>
    </w:lvl>
    <w:lvl w:ilvl="4" w:tplc="8A3EF2C8">
      <w:numFmt w:val="bullet"/>
      <w:lvlText w:val="•"/>
      <w:lvlJc w:val="left"/>
      <w:pPr>
        <w:ind w:left="4716" w:hanging="140"/>
      </w:pPr>
      <w:rPr>
        <w:rFonts w:hint="default"/>
        <w:lang w:val="ru-RU" w:eastAsia="en-US" w:bidi="ar-SA"/>
      </w:rPr>
    </w:lvl>
    <w:lvl w:ilvl="5" w:tplc="7C149ADC">
      <w:numFmt w:val="bullet"/>
      <w:lvlText w:val="•"/>
      <w:lvlJc w:val="left"/>
      <w:pPr>
        <w:ind w:left="5681" w:hanging="140"/>
      </w:pPr>
      <w:rPr>
        <w:rFonts w:hint="default"/>
        <w:lang w:val="ru-RU" w:eastAsia="en-US" w:bidi="ar-SA"/>
      </w:rPr>
    </w:lvl>
    <w:lvl w:ilvl="6" w:tplc="77FEE984">
      <w:numFmt w:val="bullet"/>
      <w:lvlText w:val="•"/>
      <w:lvlJc w:val="left"/>
      <w:pPr>
        <w:ind w:left="6645" w:hanging="140"/>
      </w:pPr>
      <w:rPr>
        <w:rFonts w:hint="default"/>
        <w:lang w:val="ru-RU" w:eastAsia="en-US" w:bidi="ar-SA"/>
      </w:rPr>
    </w:lvl>
    <w:lvl w:ilvl="7" w:tplc="FE2C9DD2">
      <w:numFmt w:val="bullet"/>
      <w:lvlText w:val="•"/>
      <w:lvlJc w:val="left"/>
      <w:pPr>
        <w:ind w:left="7609" w:hanging="140"/>
      </w:pPr>
      <w:rPr>
        <w:rFonts w:hint="default"/>
        <w:lang w:val="ru-RU" w:eastAsia="en-US" w:bidi="ar-SA"/>
      </w:rPr>
    </w:lvl>
    <w:lvl w:ilvl="8" w:tplc="3298776C">
      <w:numFmt w:val="bullet"/>
      <w:lvlText w:val="•"/>
      <w:lvlJc w:val="left"/>
      <w:pPr>
        <w:ind w:left="8573" w:hanging="140"/>
      </w:pPr>
      <w:rPr>
        <w:rFonts w:hint="default"/>
        <w:lang w:val="ru-RU" w:eastAsia="en-US" w:bidi="ar-SA"/>
      </w:rPr>
    </w:lvl>
  </w:abstractNum>
  <w:abstractNum w:abstractNumId="86">
    <w:nsid w:val="6792294E"/>
    <w:multiLevelType w:val="hybridMultilevel"/>
    <w:tmpl w:val="AEDA6E5A"/>
    <w:lvl w:ilvl="0" w:tplc="E6B8E340">
      <w:numFmt w:val="bullet"/>
      <w:lvlText w:val="-"/>
      <w:lvlJc w:val="left"/>
      <w:pPr>
        <w:ind w:left="85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C81ED99C">
      <w:numFmt w:val="bullet"/>
      <w:lvlText w:val="•"/>
      <w:lvlJc w:val="left"/>
      <w:pPr>
        <w:ind w:left="1824" w:hanging="140"/>
      </w:pPr>
      <w:rPr>
        <w:rFonts w:hint="default"/>
        <w:lang w:val="ru-RU" w:eastAsia="en-US" w:bidi="ar-SA"/>
      </w:rPr>
    </w:lvl>
    <w:lvl w:ilvl="2" w:tplc="C5C0FD1C">
      <w:numFmt w:val="bullet"/>
      <w:lvlText w:val="•"/>
      <w:lvlJc w:val="left"/>
      <w:pPr>
        <w:ind w:left="2788" w:hanging="140"/>
      </w:pPr>
      <w:rPr>
        <w:rFonts w:hint="default"/>
        <w:lang w:val="ru-RU" w:eastAsia="en-US" w:bidi="ar-SA"/>
      </w:rPr>
    </w:lvl>
    <w:lvl w:ilvl="3" w:tplc="E4F2BE56">
      <w:numFmt w:val="bullet"/>
      <w:lvlText w:val="•"/>
      <w:lvlJc w:val="left"/>
      <w:pPr>
        <w:ind w:left="3752" w:hanging="140"/>
      </w:pPr>
      <w:rPr>
        <w:rFonts w:hint="default"/>
        <w:lang w:val="ru-RU" w:eastAsia="en-US" w:bidi="ar-SA"/>
      </w:rPr>
    </w:lvl>
    <w:lvl w:ilvl="4" w:tplc="68168AB0">
      <w:numFmt w:val="bullet"/>
      <w:lvlText w:val="•"/>
      <w:lvlJc w:val="left"/>
      <w:pPr>
        <w:ind w:left="4716" w:hanging="140"/>
      </w:pPr>
      <w:rPr>
        <w:rFonts w:hint="default"/>
        <w:lang w:val="ru-RU" w:eastAsia="en-US" w:bidi="ar-SA"/>
      </w:rPr>
    </w:lvl>
    <w:lvl w:ilvl="5" w:tplc="24C60A2C">
      <w:numFmt w:val="bullet"/>
      <w:lvlText w:val="•"/>
      <w:lvlJc w:val="left"/>
      <w:pPr>
        <w:ind w:left="5681" w:hanging="140"/>
      </w:pPr>
      <w:rPr>
        <w:rFonts w:hint="default"/>
        <w:lang w:val="ru-RU" w:eastAsia="en-US" w:bidi="ar-SA"/>
      </w:rPr>
    </w:lvl>
    <w:lvl w:ilvl="6" w:tplc="96F8510C">
      <w:numFmt w:val="bullet"/>
      <w:lvlText w:val="•"/>
      <w:lvlJc w:val="left"/>
      <w:pPr>
        <w:ind w:left="6645" w:hanging="140"/>
      </w:pPr>
      <w:rPr>
        <w:rFonts w:hint="default"/>
        <w:lang w:val="ru-RU" w:eastAsia="en-US" w:bidi="ar-SA"/>
      </w:rPr>
    </w:lvl>
    <w:lvl w:ilvl="7" w:tplc="CF629CDE">
      <w:numFmt w:val="bullet"/>
      <w:lvlText w:val="•"/>
      <w:lvlJc w:val="left"/>
      <w:pPr>
        <w:ind w:left="7609" w:hanging="140"/>
      </w:pPr>
      <w:rPr>
        <w:rFonts w:hint="default"/>
        <w:lang w:val="ru-RU" w:eastAsia="en-US" w:bidi="ar-SA"/>
      </w:rPr>
    </w:lvl>
    <w:lvl w:ilvl="8" w:tplc="7C9CE752">
      <w:numFmt w:val="bullet"/>
      <w:lvlText w:val="•"/>
      <w:lvlJc w:val="left"/>
      <w:pPr>
        <w:ind w:left="8573" w:hanging="140"/>
      </w:pPr>
      <w:rPr>
        <w:rFonts w:hint="default"/>
        <w:lang w:val="ru-RU" w:eastAsia="en-US" w:bidi="ar-SA"/>
      </w:rPr>
    </w:lvl>
  </w:abstractNum>
  <w:abstractNum w:abstractNumId="87">
    <w:nsid w:val="68932FE3"/>
    <w:multiLevelType w:val="hybridMultilevel"/>
    <w:tmpl w:val="A16C2A42"/>
    <w:lvl w:ilvl="0" w:tplc="A31E5F36">
      <w:numFmt w:val="bullet"/>
      <w:lvlText w:val="-"/>
      <w:lvlJc w:val="left"/>
      <w:pPr>
        <w:ind w:left="566" w:hanging="154"/>
      </w:pPr>
      <w:rPr>
        <w:rFonts w:ascii="Times New Roman" w:eastAsia="Times New Roman" w:hAnsi="Times New Roman" w:cs="Times New Roman" w:hint="default"/>
        <w:b w:val="0"/>
        <w:bCs w:val="0"/>
        <w:i w:val="0"/>
        <w:iCs w:val="0"/>
        <w:spacing w:val="0"/>
        <w:w w:val="95"/>
        <w:sz w:val="24"/>
        <w:szCs w:val="24"/>
        <w:lang w:val="ru-RU" w:eastAsia="en-US" w:bidi="ar-SA"/>
      </w:rPr>
    </w:lvl>
    <w:lvl w:ilvl="1" w:tplc="2A86E05E">
      <w:numFmt w:val="bullet"/>
      <w:lvlText w:val="-"/>
      <w:lvlJc w:val="left"/>
      <w:pPr>
        <w:ind w:left="566" w:hanging="1393"/>
      </w:pPr>
      <w:rPr>
        <w:rFonts w:ascii="Times New Roman" w:eastAsia="Times New Roman" w:hAnsi="Times New Roman" w:cs="Times New Roman" w:hint="default"/>
        <w:b w:val="0"/>
        <w:bCs w:val="0"/>
        <w:i w:val="0"/>
        <w:iCs w:val="0"/>
        <w:spacing w:val="0"/>
        <w:w w:val="95"/>
        <w:sz w:val="24"/>
        <w:szCs w:val="24"/>
        <w:lang w:val="ru-RU" w:eastAsia="en-US" w:bidi="ar-SA"/>
      </w:rPr>
    </w:lvl>
    <w:lvl w:ilvl="2" w:tplc="35AC6B6E">
      <w:numFmt w:val="bullet"/>
      <w:lvlText w:val="•"/>
      <w:lvlJc w:val="left"/>
      <w:pPr>
        <w:ind w:left="2548" w:hanging="1393"/>
      </w:pPr>
      <w:rPr>
        <w:rFonts w:hint="default"/>
        <w:lang w:val="ru-RU" w:eastAsia="en-US" w:bidi="ar-SA"/>
      </w:rPr>
    </w:lvl>
    <w:lvl w:ilvl="3" w:tplc="B38A6D66">
      <w:numFmt w:val="bullet"/>
      <w:lvlText w:val="•"/>
      <w:lvlJc w:val="left"/>
      <w:pPr>
        <w:ind w:left="3542" w:hanging="1393"/>
      </w:pPr>
      <w:rPr>
        <w:rFonts w:hint="default"/>
        <w:lang w:val="ru-RU" w:eastAsia="en-US" w:bidi="ar-SA"/>
      </w:rPr>
    </w:lvl>
    <w:lvl w:ilvl="4" w:tplc="3DEE3FA8">
      <w:numFmt w:val="bullet"/>
      <w:lvlText w:val="•"/>
      <w:lvlJc w:val="left"/>
      <w:pPr>
        <w:ind w:left="4536" w:hanging="1393"/>
      </w:pPr>
      <w:rPr>
        <w:rFonts w:hint="default"/>
        <w:lang w:val="ru-RU" w:eastAsia="en-US" w:bidi="ar-SA"/>
      </w:rPr>
    </w:lvl>
    <w:lvl w:ilvl="5" w:tplc="72E67C7A">
      <w:numFmt w:val="bullet"/>
      <w:lvlText w:val="•"/>
      <w:lvlJc w:val="left"/>
      <w:pPr>
        <w:ind w:left="5531" w:hanging="1393"/>
      </w:pPr>
      <w:rPr>
        <w:rFonts w:hint="default"/>
        <w:lang w:val="ru-RU" w:eastAsia="en-US" w:bidi="ar-SA"/>
      </w:rPr>
    </w:lvl>
    <w:lvl w:ilvl="6" w:tplc="B20E4608">
      <w:numFmt w:val="bullet"/>
      <w:lvlText w:val="•"/>
      <w:lvlJc w:val="left"/>
      <w:pPr>
        <w:ind w:left="6525" w:hanging="1393"/>
      </w:pPr>
      <w:rPr>
        <w:rFonts w:hint="default"/>
        <w:lang w:val="ru-RU" w:eastAsia="en-US" w:bidi="ar-SA"/>
      </w:rPr>
    </w:lvl>
    <w:lvl w:ilvl="7" w:tplc="133AEA6A">
      <w:numFmt w:val="bullet"/>
      <w:lvlText w:val="•"/>
      <w:lvlJc w:val="left"/>
      <w:pPr>
        <w:ind w:left="7519" w:hanging="1393"/>
      </w:pPr>
      <w:rPr>
        <w:rFonts w:hint="default"/>
        <w:lang w:val="ru-RU" w:eastAsia="en-US" w:bidi="ar-SA"/>
      </w:rPr>
    </w:lvl>
    <w:lvl w:ilvl="8" w:tplc="97B2104E">
      <w:numFmt w:val="bullet"/>
      <w:lvlText w:val="•"/>
      <w:lvlJc w:val="left"/>
      <w:pPr>
        <w:ind w:left="8513" w:hanging="1393"/>
      </w:pPr>
      <w:rPr>
        <w:rFonts w:hint="default"/>
        <w:lang w:val="ru-RU" w:eastAsia="en-US" w:bidi="ar-SA"/>
      </w:rPr>
    </w:lvl>
  </w:abstractNum>
  <w:abstractNum w:abstractNumId="88">
    <w:nsid w:val="68FA0B2C"/>
    <w:multiLevelType w:val="hybridMultilevel"/>
    <w:tmpl w:val="74C4EF06"/>
    <w:lvl w:ilvl="0" w:tplc="7B78083E">
      <w:numFmt w:val="bullet"/>
      <w:lvlText w:val="-"/>
      <w:lvlJc w:val="left"/>
      <w:pPr>
        <w:ind w:left="45" w:hanging="226"/>
      </w:pPr>
      <w:rPr>
        <w:rFonts w:ascii="Times New Roman" w:eastAsia="Times New Roman" w:hAnsi="Times New Roman" w:cs="Times New Roman" w:hint="default"/>
        <w:b w:val="0"/>
        <w:bCs w:val="0"/>
        <w:i w:val="0"/>
        <w:iCs w:val="0"/>
        <w:spacing w:val="0"/>
        <w:w w:val="95"/>
        <w:sz w:val="26"/>
        <w:szCs w:val="26"/>
        <w:lang w:val="ru-RU" w:eastAsia="en-US" w:bidi="ar-SA"/>
      </w:rPr>
    </w:lvl>
    <w:lvl w:ilvl="1" w:tplc="6F709C4C">
      <w:numFmt w:val="bullet"/>
      <w:lvlText w:val="•"/>
      <w:lvlJc w:val="left"/>
      <w:pPr>
        <w:ind w:left="395" w:hanging="226"/>
      </w:pPr>
      <w:rPr>
        <w:rFonts w:hint="default"/>
        <w:lang w:val="ru-RU" w:eastAsia="en-US" w:bidi="ar-SA"/>
      </w:rPr>
    </w:lvl>
    <w:lvl w:ilvl="2" w:tplc="91F28D16">
      <w:numFmt w:val="bullet"/>
      <w:lvlText w:val="•"/>
      <w:lvlJc w:val="left"/>
      <w:pPr>
        <w:ind w:left="750" w:hanging="226"/>
      </w:pPr>
      <w:rPr>
        <w:rFonts w:hint="default"/>
        <w:lang w:val="ru-RU" w:eastAsia="en-US" w:bidi="ar-SA"/>
      </w:rPr>
    </w:lvl>
    <w:lvl w:ilvl="3" w:tplc="02642FF4">
      <w:numFmt w:val="bullet"/>
      <w:lvlText w:val="•"/>
      <w:lvlJc w:val="left"/>
      <w:pPr>
        <w:ind w:left="1105" w:hanging="226"/>
      </w:pPr>
      <w:rPr>
        <w:rFonts w:hint="default"/>
        <w:lang w:val="ru-RU" w:eastAsia="en-US" w:bidi="ar-SA"/>
      </w:rPr>
    </w:lvl>
    <w:lvl w:ilvl="4" w:tplc="EFA63D38">
      <w:numFmt w:val="bullet"/>
      <w:lvlText w:val="•"/>
      <w:lvlJc w:val="left"/>
      <w:pPr>
        <w:ind w:left="1460" w:hanging="226"/>
      </w:pPr>
      <w:rPr>
        <w:rFonts w:hint="default"/>
        <w:lang w:val="ru-RU" w:eastAsia="en-US" w:bidi="ar-SA"/>
      </w:rPr>
    </w:lvl>
    <w:lvl w:ilvl="5" w:tplc="E676CBFA">
      <w:numFmt w:val="bullet"/>
      <w:lvlText w:val="•"/>
      <w:lvlJc w:val="left"/>
      <w:pPr>
        <w:ind w:left="1815" w:hanging="226"/>
      </w:pPr>
      <w:rPr>
        <w:rFonts w:hint="default"/>
        <w:lang w:val="ru-RU" w:eastAsia="en-US" w:bidi="ar-SA"/>
      </w:rPr>
    </w:lvl>
    <w:lvl w:ilvl="6" w:tplc="C7F0E3FA">
      <w:numFmt w:val="bullet"/>
      <w:lvlText w:val="•"/>
      <w:lvlJc w:val="left"/>
      <w:pPr>
        <w:ind w:left="2170" w:hanging="226"/>
      </w:pPr>
      <w:rPr>
        <w:rFonts w:hint="default"/>
        <w:lang w:val="ru-RU" w:eastAsia="en-US" w:bidi="ar-SA"/>
      </w:rPr>
    </w:lvl>
    <w:lvl w:ilvl="7" w:tplc="90AA336C">
      <w:numFmt w:val="bullet"/>
      <w:lvlText w:val="•"/>
      <w:lvlJc w:val="left"/>
      <w:pPr>
        <w:ind w:left="2525" w:hanging="226"/>
      </w:pPr>
      <w:rPr>
        <w:rFonts w:hint="default"/>
        <w:lang w:val="ru-RU" w:eastAsia="en-US" w:bidi="ar-SA"/>
      </w:rPr>
    </w:lvl>
    <w:lvl w:ilvl="8" w:tplc="3EC2F04C">
      <w:numFmt w:val="bullet"/>
      <w:lvlText w:val="•"/>
      <w:lvlJc w:val="left"/>
      <w:pPr>
        <w:ind w:left="2880" w:hanging="226"/>
      </w:pPr>
      <w:rPr>
        <w:rFonts w:hint="default"/>
        <w:lang w:val="ru-RU" w:eastAsia="en-US" w:bidi="ar-SA"/>
      </w:rPr>
    </w:lvl>
  </w:abstractNum>
  <w:abstractNum w:abstractNumId="89">
    <w:nsid w:val="6A7679E4"/>
    <w:multiLevelType w:val="hybridMultilevel"/>
    <w:tmpl w:val="EC70172A"/>
    <w:lvl w:ilvl="0" w:tplc="2E1A0002">
      <w:numFmt w:val="bullet"/>
      <w:lvlText w:val="-"/>
      <w:lvlJc w:val="left"/>
      <w:pPr>
        <w:ind w:left="259"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CDE69DF0">
      <w:numFmt w:val="bullet"/>
      <w:lvlText w:val="•"/>
      <w:lvlJc w:val="left"/>
      <w:pPr>
        <w:ind w:left="659" w:hanging="140"/>
      </w:pPr>
      <w:rPr>
        <w:rFonts w:hint="default"/>
        <w:lang w:val="ru-RU" w:eastAsia="en-US" w:bidi="ar-SA"/>
      </w:rPr>
    </w:lvl>
    <w:lvl w:ilvl="2" w:tplc="89F29846">
      <w:numFmt w:val="bullet"/>
      <w:lvlText w:val="•"/>
      <w:lvlJc w:val="left"/>
      <w:pPr>
        <w:ind w:left="1058" w:hanging="140"/>
      </w:pPr>
      <w:rPr>
        <w:rFonts w:hint="default"/>
        <w:lang w:val="ru-RU" w:eastAsia="en-US" w:bidi="ar-SA"/>
      </w:rPr>
    </w:lvl>
    <w:lvl w:ilvl="3" w:tplc="604C9F46">
      <w:numFmt w:val="bullet"/>
      <w:lvlText w:val="•"/>
      <w:lvlJc w:val="left"/>
      <w:pPr>
        <w:ind w:left="1457" w:hanging="140"/>
      </w:pPr>
      <w:rPr>
        <w:rFonts w:hint="default"/>
        <w:lang w:val="ru-RU" w:eastAsia="en-US" w:bidi="ar-SA"/>
      </w:rPr>
    </w:lvl>
    <w:lvl w:ilvl="4" w:tplc="A9AE2B1A">
      <w:numFmt w:val="bullet"/>
      <w:lvlText w:val="•"/>
      <w:lvlJc w:val="left"/>
      <w:pPr>
        <w:ind w:left="1856" w:hanging="140"/>
      </w:pPr>
      <w:rPr>
        <w:rFonts w:hint="default"/>
        <w:lang w:val="ru-RU" w:eastAsia="en-US" w:bidi="ar-SA"/>
      </w:rPr>
    </w:lvl>
    <w:lvl w:ilvl="5" w:tplc="0E1CC412">
      <w:numFmt w:val="bullet"/>
      <w:lvlText w:val="•"/>
      <w:lvlJc w:val="left"/>
      <w:pPr>
        <w:ind w:left="2255" w:hanging="140"/>
      </w:pPr>
      <w:rPr>
        <w:rFonts w:hint="default"/>
        <w:lang w:val="ru-RU" w:eastAsia="en-US" w:bidi="ar-SA"/>
      </w:rPr>
    </w:lvl>
    <w:lvl w:ilvl="6" w:tplc="635A0828">
      <w:numFmt w:val="bullet"/>
      <w:lvlText w:val="•"/>
      <w:lvlJc w:val="left"/>
      <w:pPr>
        <w:ind w:left="2654" w:hanging="140"/>
      </w:pPr>
      <w:rPr>
        <w:rFonts w:hint="default"/>
        <w:lang w:val="ru-RU" w:eastAsia="en-US" w:bidi="ar-SA"/>
      </w:rPr>
    </w:lvl>
    <w:lvl w:ilvl="7" w:tplc="39E8CCC0">
      <w:numFmt w:val="bullet"/>
      <w:lvlText w:val="•"/>
      <w:lvlJc w:val="left"/>
      <w:pPr>
        <w:ind w:left="3053" w:hanging="140"/>
      </w:pPr>
      <w:rPr>
        <w:rFonts w:hint="default"/>
        <w:lang w:val="ru-RU" w:eastAsia="en-US" w:bidi="ar-SA"/>
      </w:rPr>
    </w:lvl>
    <w:lvl w:ilvl="8" w:tplc="797C1862">
      <w:numFmt w:val="bullet"/>
      <w:lvlText w:val="•"/>
      <w:lvlJc w:val="left"/>
      <w:pPr>
        <w:ind w:left="3452" w:hanging="140"/>
      </w:pPr>
      <w:rPr>
        <w:rFonts w:hint="default"/>
        <w:lang w:val="ru-RU" w:eastAsia="en-US" w:bidi="ar-SA"/>
      </w:rPr>
    </w:lvl>
  </w:abstractNum>
  <w:abstractNum w:abstractNumId="90">
    <w:nsid w:val="6A771778"/>
    <w:multiLevelType w:val="hybridMultilevel"/>
    <w:tmpl w:val="1D40A978"/>
    <w:lvl w:ilvl="0" w:tplc="069CD680">
      <w:numFmt w:val="bullet"/>
      <w:lvlText w:val="•"/>
      <w:lvlJc w:val="left"/>
      <w:pPr>
        <w:ind w:left="854"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6BF4C6AE">
      <w:numFmt w:val="bullet"/>
      <w:lvlText w:val="•"/>
      <w:lvlJc w:val="left"/>
      <w:pPr>
        <w:ind w:left="1824" w:hanging="145"/>
      </w:pPr>
      <w:rPr>
        <w:rFonts w:hint="default"/>
        <w:lang w:val="ru-RU" w:eastAsia="en-US" w:bidi="ar-SA"/>
      </w:rPr>
    </w:lvl>
    <w:lvl w:ilvl="2" w:tplc="817E4CEE">
      <w:numFmt w:val="bullet"/>
      <w:lvlText w:val="•"/>
      <w:lvlJc w:val="left"/>
      <w:pPr>
        <w:ind w:left="2788" w:hanging="145"/>
      </w:pPr>
      <w:rPr>
        <w:rFonts w:hint="default"/>
        <w:lang w:val="ru-RU" w:eastAsia="en-US" w:bidi="ar-SA"/>
      </w:rPr>
    </w:lvl>
    <w:lvl w:ilvl="3" w:tplc="C404550A">
      <w:numFmt w:val="bullet"/>
      <w:lvlText w:val="•"/>
      <w:lvlJc w:val="left"/>
      <w:pPr>
        <w:ind w:left="3752" w:hanging="145"/>
      </w:pPr>
      <w:rPr>
        <w:rFonts w:hint="default"/>
        <w:lang w:val="ru-RU" w:eastAsia="en-US" w:bidi="ar-SA"/>
      </w:rPr>
    </w:lvl>
    <w:lvl w:ilvl="4" w:tplc="F2E876C4">
      <w:numFmt w:val="bullet"/>
      <w:lvlText w:val="•"/>
      <w:lvlJc w:val="left"/>
      <w:pPr>
        <w:ind w:left="4716" w:hanging="145"/>
      </w:pPr>
      <w:rPr>
        <w:rFonts w:hint="default"/>
        <w:lang w:val="ru-RU" w:eastAsia="en-US" w:bidi="ar-SA"/>
      </w:rPr>
    </w:lvl>
    <w:lvl w:ilvl="5" w:tplc="CBB09A22">
      <w:numFmt w:val="bullet"/>
      <w:lvlText w:val="•"/>
      <w:lvlJc w:val="left"/>
      <w:pPr>
        <w:ind w:left="5681" w:hanging="145"/>
      </w:pPr>
      <w:rPr>
        <w:rFonts w:hint="default"/>
        <w:lang w:val="ru-RU" w:eastAsia="en-US" w:bidi="ar-SA"/>
      </w:rPr>
    </w:lvl>
    <w:lvl w:ilvl="6" w:tplc="70480D08">
      <w:numFmt w:val="bullet"/>
      <w:lvlText w:val="•"/>
      <w:lvlJc w:val="left"/>
      <w:pPr>
        <w:ind w:left="6645" w:hanging="145"/>
      </w:pPr>
      <w:rPr>
        <w:rFonts w:hint="default"/>
        <w:lang w:val="ru-RU" w:eastAsia="en-US" w:bidi="ar-SA"/>
      </w:rPr>
    </w:lvl>
    <w:lvl w:ilvl="7" w:tplc="47061DCE">
      <w:numFmt w:val="bullet"/>
      <w:lvlText w:val="•"/>
      <w:lvlJc w:val="left"/>
      <w:pPr>
        <w:ind w:left="7609" w:hanging="145"/>
      </w:pPr>
      <w:rPr>
        <w:rFonts w:hint="default"/>
        <w:lang w:val="ru-RU" w:eastAsia="en-US" w:bidi="ar-SA"/>
      </w:rPr>
    </w:lvl>
    <w:lvl w:ilvl="8" w:tplc="E0B63D38">
      <w:numFmt w:val="bullet"/>
      <w:lvlText w:val="•"/>
      <w:lvlJc w:val="left"/>
      <w:pPr>
        <w:ind w:left="8573" w:hanging="145"/>
      </w:pPr>
      <w:rPr>
        <w:rFonts w:hint="default"/>
        <w:lang w:val="ru-RU" w:eastAsia="en-US" w:bidi="ar-SA"/>
      </w:rPr>
    </w:lvl>
  </w:abstractNum>
  <w:abstractNum w:abstractNumId="91">
    <w:nsid w:val="6BB00882"/>
    <w:multiLevelType w:val="hybridMultilevel"/>
    <w:tmpl w:val="3ACE4A36"/>
    <w:lvl w:ilvl="0" w:tplc="833AF080">
      <w:numFmt w:val="bullet"/>
      <w:lvlText w:val="-"/>
      <w:lvlJc w:val="left"/>
      <w:pPr>
        <w:ind w:left="85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116A8F9C">
      <w:numFmt w:val="bullet"/>
      <w:lvlText w:val="•"/>
      <w:lvlJc w:val="left"/>
      <w:pPr>
        <w:ind w:left="1824" w:hanging="140"/>
      </w:pPr>
      <w:rPr>
        <w:rFonts w:hint="default"/>
        <w:lang w:val="ru-RU" w:eastAsia="en-US" w:bidi="ar-SA"/>
      </w:rPr>
    </w:lvl>
    <w:lvl w:ilvl="2" w:tplc="D270B064">
      <w:numFmt w:val="bullet"/>
      <w:lvlText w:val="•"/>
      <w:lvlJc w:val="left"/>
      <w:pPr>
        <w:ind w:left="2788" w:hanging="140"/>
      </w:pPr>
      <w:rPr>
        <w:rFonts w:hint="default"/>
        <w:lang w:val="ru-RU" w:eastAsia="en-US" w:bidi="ar-SA"/>
      </w:rPr>
    </w:lvl>
    <w:lvl w:ilvl="3" w:tplc="8FBA7A3A">
      <w:numFmt w:val="bullet"/>
      <w:lvlText w:val="•"/>
      <w:lvlJc w:val="left"/>
      <w:pPr>
        <w:ind w:left="3752" w:hanging="140"/>
      </w:pPr>
      <w:rPr>
        <w:rFonts w:hint="default"/>
        <w:lang w:val="ru-RU" w:eastAsia="en-US" w:bidi="ar-SA"/>
      </w:rPr>
    </w:lvl>
    <w:lvl w:ilvl="4" w:tplc="73641CD0">
      <w:numFmt w:val="bullet"/>
      <w:lvlText w:val="•"/>
      <w:lvlJc w:val="left"/>
      <w:pPr>
        <w:ind w:left="4716" w:hanging="140"/>
      </w:pPr>
      <w:rPr>
        <w:rFonts w:hint="default"/>
        <w:lang w:val="ru-RU" w:eastAsia="en-US" w:bidi="ar-SA"/>
      </w:rPr>
    </w:lvl>
    <w:lvl w:ilvl="5" w:tplc="CCEE687C">
      <w:numFmt w:val="bullet"/>
      <w:lvlText w:val="•"/>
      <w:lvlJc w:val="left"/>
      <w:pPr>
        <w:ind w:left="5681" w:hanging="140"/>
      </w:pPr>
      <w:rPr>
        <w:rFonts w:hint="default"/>
        <w:lang w:val="ru-RU" w:eastAsia="en-US" w:bidi="ar-SA"/>
      </w:rPr>
    </w:lvl>
    <w:lvl w:ilvl="6" w:tplc="DC065AAE">
      <w:numFmt w:val="bullet"/>
      <w:lvlText w:val="•"/>
      <w:lvlJc w:val="left"/>
      <w:pPr>
        <w:ind w:left="6645" w:hanging="140"/>
      </w:pPr>
      <w:rPr>
        <w:rFonts w:hint="default"/>
        <w:lang w:val="ru-RU" w:eastAsia="en-US" w:bidi="ar-SA"/>
      </w:rPr>
    </w:lvl>
    <w:lvl w:ilvl="7" w:tplc="5F083C5A">
      <w:numFmt w:val="bullet"/>
      <w:lvlText w:val="•"/>
      <w:lvlJc w:val="left"/>
      <w:pPr>
        <w:ind w:left="7609" w:hanging="140"/>
      </w:pPr>
      <w:rPr>
        <w:rFonts w:hint="default"/>
        <w:lang w:val="ru-RU" w:eastAsia="en-US" w:bidi="ar-SA"/>
      </w:rPr>
    </w:lvl>
    <w:lvl w:ilvl="8" w:tplc="A168C194">
      <w:numFmt w:val="bullet"/>
      <w:lvlText w:val="•"/>
      <w:lvlJc w:val="left"/>
      <w:pPr>
        <w:ind w:left="8573" w:hanging="140"/>
      </w:pPr>
      <w:rPr>
        <w:rFonts w:hint="default"/>
        <w:lang w:val="ru-RU" w:eastAsia="en-US" w:bidi="ar-SA"/>
      </w:rPr>
    </w:lvl>
  </w:abstractNum>
  <w:abstractNum w:abstractNumId="92">
    <w:nsid w:val="6C31641D"/>
    <w:multiLevelType w:val="hybridMultilevel"/>
    <w:tmpl w:val="0916E7A6"/>
    <w:lvl w:ilvl="0" w:tplc="85A0D116">
      <w:start w:val="1"/>
      <w:numFmt w:val="decimal"/>
      <w:lvlText w:val="%1)"/>
      <w:lvlJc w:val="left"/>
      <w:pPr>
        <w:ind w:left="573" w:hanging="39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AE24367A">
      <w:numFmt w:val="bullet"/>
      <w:lvlText w:val="•"/>
      <w:lvlJc w:val="left"/>
      <w:pPr>
        <w:ind w:left="1613" w:hanging="395"/>
      </w:pPr>
      <w:rPr>
        <w:rFonts w:hint="default"/>
        <w:lang w:val="ru-RU" w:eastAsia="en-US" w:bidi="ar-SA"/>
      </w:rPr>
    </w:lvl>
    <w:lvl w:ilvl="2" w:tplc="3D2C26B6">
      <w:numFmt w:val="bullet"/>
      <w:lvlText w:val="•"/>
      <w:lvlJc w:val="left"/>
      <w:pPr>
        <w:ind w:left="2647" w:hanging="395"/>
      </w:pPr>
      <w:rPr>
        <w:rFonts w:hint="default"/>
        <w:lang w:val="ru-RU" w:eastAsia="en-US" w:bidi="ar-SA"/>
      </w:rPr>
    </w:lvl>
    <w:lvl w:ilvl="3" w:tplc="8722BF1A">
      <w:numFmt w:val="bullet"/>
      <w:lvlText w:val="•"/>
      <w:lvlJc w:val="left"/>
      <w:pPr>
        <w:ind w:left="3681" w:hanging="395"/>
      </w:pPr>
      <w:rPr>
        <w:rFonts w:hint="default"/>
        <w:lang w:val="ru-RU" w:eastAsia="en-US" w:bidi="ar-SA"/>
      </w:rPr>
    </w:lvl>
    <w:lvl w:ilvl="4" w:tplc="D422B34C">
      <w:numFmt w:val="bullet"/>
      <w:lvlText w:val="•"/>
      <w:lvlJc w:val="left"/>
      <w:pPr>
        <w:ind w:left="4714" w:hanging="395"/>
      </w:pPr>
      <w:rPr>
        <w:rFonts w:hint="default"/>
        <w:lang w:val="ru-RU" w:eastAsia="en-US" w:bidi="ar-SA"/>
      </w:rPr>
    </w:lvl>
    <w:lvl w:ilvl="5" w:tplc="02F4913A">
      <w:numFmt w:val="bullet"/>
      <w:lvlText w:val="•"/>
      <w:lvlJc w:val="left"/>
      <w:pPr>
        <w:ind w:left="5748" w:hanging="395"/>
      </w:pPr>
      <w:rPr>
        <w:rFonts w:hint="default"/>
        <w:lang w:val="ru-RU" w:eastAsia="en-US" w:bidi="ar-SA"/>
      </w:rPr>
    </w:lvl>
    <w:lvl w:ilvl="6" w:tplc="CBDA1426">
      <w:numFmt w:val="bullet"/>
      <w:lvlText w:val="•"/>
      <w:lvlJc w:val="left"/>
      <w:pPr>
        <w:ind w:left="6782" w:hanging="395"/>
      </w:pPr>
      <w:rPr>
        <w:rFonts w:hint="default"/>
        <w:lang w:val="ru-RU" w:eastAsia="en-US" w:bidi="ar-SA"/>
      </w:rPr>
    </w:lvl>
    <w:lvl w:ilvl="7" w:tplc="52DE7100">
      <w:numFmt w:val="bullet"/>
      <w:lvlText w:val="•"/>
      <w:lvlJc w:val="left"/>
      <w:pPr>
        <w:ind w:left="7815" w:hanging="395"/>
      </w:pPr>
      <w:rPr>
        <w:rFonts w:hint="default"/>
        <w:lang w:val="ru-RU" w:eastAsia="en-US" w:bidi="ar-SA"/>
      </w:rPr>
    </w:lvl>
    <w:lvl w:ilvl="8" w:tplc="82AEAB36">
      <w:numFmt w:val="bullet"/>
      <w:lvlText w:val="•"/>
      <w:lvlJc w:val="left"/>
      <w:pPr>
        <w:ind w:left="8849" w:hanging="395"/>
      </w:pPr>
      <w:rPr>
        <w:rFonts w:hint="default"/>
        <w:lang w:val="ru-RU" w:eastAsia="en-US" w:bidi="ar-SA"/>
      </w:rPr>
    </w:lvl>
  </w:abstractNum>
  <w:abstractNum w:abstractNumId="93">
    <w:nsid w:val="6F196D86"/>
    <w:multiLevelType w:val="hybridMultilevel"/>
    <w:tmpl w:val="FD761AD8"/>
    <w:lvl w:ilvl="0" w:tplc="3E26BFE8">
      <w:start w:val="1"/>
      <w:numFmt w:val="decimal"/>
      <w:lvlText w:val="%1)"/>
      <w:lvlJc w:val="left"/>
      <w:pPr>
        <w:ind w:left="854" w:hanging="337"/>
      </w:pPr>
      <w:rPr>
        <w:rFonts w:ascii="Times New Roman" w:eastAsia="Times New Roman" w:hAnsi="Times New Roman" w:cs="Times New Roman" w:hint="default"/>
        <w:b w:val="0"/>
        <w:bCs w:val="0"/>
        <w:i w:val="0"/>
        <w:iCs w:val="0"/>
        <w:spacing w:val="0"/>
        <w:w w:val="100"/>
        <w:sz w:val="24"/>
        <w:szCs w:val="24"/>
        <w:lang w:val="ru-RU" w:eastAsia="en-US" w:bidi="ar-SA"/>
      </w:rPr>
    </w:lvl>
    <w:lvl w:ilvl="1" w:tplc="ACF847A4">
      <w:numFmt w:val="bullet"/>
      <w:lvlText w:val="•"/>
      <w:lvlJc w:val="left"/>
      <w:pPr>
        <w:ind w:left="1824" w:hanging="337"/>
      </w:pPr>
      <w:rPr>
        <w:rFonts w:hint="default"/>
        <w:lang w:val="ru-RU" w:eastAsia="en-US" w:bidi="ar-SA"/>
      </w:rPr>
    </w:lvl>
    <w:lvl w:ilvl="2" w:tplc="F3268EBA">
      <w:numFmt w:val="bullet"/>
      <w:lvlText w:val="•"/>
      <w:lvlJc w:val="left"/>
      <w:pPr>
        <w:ind w:left="2788" w:hanging="337"/>
      </w:pPr>
      <w:rPr>
        <w:rFonts w:hint="default"/>
        <w:lang w:val="ru-RU" w:eastAsia="en-US" w:bidi="ar-SA"/>
      </w:rPr>
    </w:lvl>
    <w:lvl w:ilvl="3" w:tplc="096A7466">
      <w:numFmt w:val="bullet"/>
      <w:lvlText w:val="•"/>
      <w:lvlJc w:val="left"/>
      <w:pPr>
        <w:ind w:left="3752" w:hanging="337"/>
      </w:pPr>
      <w:rPr>
        <w:rFonts w:hint="default"/>
        <w:lang w:val="ru-RU" w:eastAsia="en-US" w:bidi="ar-SA"/>
      </w:rPr>
    </w:lvl>
    <w:lvl w:ilvl="4" w:tplc="E6D86E46">
      <w:numFmt w:val="bullet"/>
      <w:lvlText w:val="•"/>
      <w:lvlJc w:val="left"/>
      <w:pPr>
        <w:ind w:left="4716" w:hanging="337"/>
      </w:pPr>
      <w:rPr>
        <w:rFonts w:hint="default"/>
        <w:lang w:val="ru-RU" w:eastAsia="en-US" w:bidi="ar-SA"/>
      </w:rPr>
    </w:lvl>
    <w:lvl w:ilvl="5" w:tplc="DA5A3120">
      <w:numFmt w:val="bullet"/>
      <w:lvlText w:val="•"/>
      <w:lvlJc w:val="left"/>
      <w:pPr>
        <w:ind w:left="5681" w:hanging="337"/>
      </w:pPr>
      <w:rPr>
        <w:rFonts w:hint="default"/>
        <w:lang w:val="ru-RU" w:eastAsia="en-US" w:bidi="ar-SA"/>
      </w:rPr>
    </w:lvl>
    <w:lvl w:ilvl="6" w:tplc="00AC2DBC">
      <w:numFmt w:val="bullet"/>
      <w:lvlText w:val="•"/>
      <w:lvlJc w:val="left"/>
      <w:pPr>
        <w:ind w:left="6645" w:hanging="337"/>
      </w:pPr>
      <w:rPr>
        <w:rFonts w:hint="default"/>
        <w:lang w:val="ru-RU" w:eastAsia="en-US" w:bidi="ar-SA"/>
      </w:rPr>
    </w:lvl>
    <w:lvl w:ilvl="7" w:tplc="CC349984">
      <w:numFmt w:val="bullet"/>
      <w:lvlText w:val="•"/>
      <w:lvlJc w:val="left"/>
      <w:pPr>
        <w:ind w:left="7609" w:hanging="337"/>
      </w:pPr>
      <w:rPr>
        <w:rFonts w:hint="default"/>
        <w:lang w:val="ru-RU" w:eastAsia="en-US" w:bidi="ar-SA"/>
      </w:rPr>
    </w:lvl>
    <w:lvl w:ilvl="8" w:tplc="DFE84280">
      <w:numFmt w:val="bullet"/>
      <w:lvlText w:val="•"/>
      <w:lvlJc w:val="left"/>
      <w:pPr>
        <w:ind w:left="8573" w:hanging="337"/>
      </w:pPr>
      <w:rPr>
        <w:rFonts w:hint="default"/>
        <w:lang w:val="ru-RU" w:eastAsia="en-US" w:bidi="ar-SA"/>
      </w:rPr>
    </w:lvl>
  </w:abstractNum>
  <w:abstractNum w:abstractNumId="94">
    <w:nsid w:val="6F3A5CAD"/>
    <w:multiLevelType w:val="hybridMultilevel"/>
    <w:tmpl w:val="42A4E704"/>
    <w:lvl w:ilvl="0" w:tplc="0300948C">
      <w:numFmt w:val="bullet"/>
      <w:lvlText w:val="⚫"/>
      <w:lvlJc w:val="left"/>
      <w:pPr>
        <w:ind w:left="470" w:hanging="361"/>
      </w:pPr>
      <w:rPr>
        <w:rFonts w:ascii="Segoe UI Symbol" w:eastAsia="Segoe UI Symbol" w:hAnsi="Segoe UI Symbol" w:cs="Segoe UI Symbol" w:hint="default"/>
        <w:b w:val="0"/>
        <w:bCs w:val="0"/>
        <w:i w:val="0"/>
        <w:iCs w:val="0"/>
        <w:spacing w:val="0"/>
        <w:w w:val="53"/>
        <w:sz w:val="28"/>
        <w:szCs w:val="28"/>
        <w:lang w:val="ru-RU" w:eastAsia="en-US" w:bidi="ar-SA"/>
      </w:rPr>
    </w:lvl>
    <w:lvl w:ilvl="1" w:tplc="2318B3AE">
      <w:numFmt w:val="bullet"/>
      <w:lvlText w:val="•"/>
      <w:lvlJc w:val="left"/>
      <w:pPr>
        <w:ind w:left="1424" w:hanging="361"/>
      </w:pPr>
      <w:rPr>
        <w:rFonts w:hint="default"/>
        <w:lang w:val="ru-RU" w:eastAsia="en-US" w:bidi="ar-SA"/>
      </w:rPr>
    </w:lvl>
    <w:lvl w:ilvl="2" w:tplc="C346EEF6">
      <w:numFmt w:val="bullet"/>
      <w:lvlText w:val="•"/>
      <w:lvlJc w:val="left"/>
      <w:pPr>
        <w:ind w:left="2368" w:hanging="361"/>
      </w:pPr>
      <w:rPr>
        <w:rFonts w:hint="default"/>
        <w:lang w:val="ru-RU" w:eastAsia="en-US" w:bidi="ar-SA"/>
      </w:rPr>
    </w:lvl>
    <w:lvl w:ilvl="3" w:tplc="EFB0CA5A">
      <w:numFmt w:val="bullet"/>
      <w:lvlText w:val="•"/>
      <w:lvlJc w:val="left"/>
      <w:pPr>
        <w:ind w:left="3312" w:hanging="361"/>
      </w:pPr>
      <w:rPr>
        <w:rFonts w:hint="default"/>
        <w:lang w:val="ru-RU" w:eastAsia="en-US" w:bidi="ar-SA"/>
      </w:rPr>
    </w:lvl>
    <w:lvl w:ilvl="4" w:tplc="74CAD5A6">
      <w:numFmt w:val="bullet"/>
      <w:lvlText w:val="•"/>
      <w:lvlJc w:val="left"/>
      <w:pPr>
        <w:ind w:left="4256" w:hanging="361"/>
      </w:pPr>
      <w:rPr>
        <w:rFonts w:hint="default"/>
        <w:lang w:val="ru-RU" w:eastAsia="en-US" w:bidi="ar-SA"/>
      </w:rPr>
    </w:lvl>
    <w:lvl w:ilvl="5" w:tplc="B7D61FE4">
      <w:numFmt w:val="bullet"/>
      <w:lvlText w:val="•"/>
      <w:lvlJc w:val="left"/>
      <w:pPr>
        <w:ind w:left="5200" w:hanging="361"/>
      </w:pPr>
      <w:rPr>
        <w:rFonts w:hint="default"/>
        <w:lang w:val="ru-RU" w:eastAsia="en-US" w:bidi="ar-SA"/>
      </w:rPr>
    </w:lvl>
    <w:lvl w:ilvl="6" w:tplc="DC6E235C">
      <w:numFmt w:val="bullet"/>
      <w:lvlText w:val="•"/>
      <w:lvlJc w:val="left"/>
      <w:pPr>
        <w:ind w:left="6144" w:hanging="361"/>
      </w:pPr>
      <w:rPr>
        <w:rFonts w:hint="default"/>
        <w:lang w:val="ru-RU" w:eastAsia="en-US" w:bidi="ar-SA"/>
      </w:rPr>
    </w:lvl>
    <w:lvl w:ilvl="7" w:tplc="F70C089C">
      <w:numFmt w:val="bullet"/>
      <w:lvlText w:val="•"/>
      <w:lvlJc w:val="left"/>
      <w:pPr>
        <w:ind w:left="7088" w:hanging="361"/>
      </w:pPr>
      <w:rPr>
        <w:rFonts w:hint="default"/>
        <w:lang w:val="ru-RU" w:eastAsia="en-US" w:bidi="ar-SA"/>
      </w:rPr>
    </w:lvl>
    <w:lvl w:ilvl="8" w:tplc="8C5ACEBA">
      <w:numFmt w:val="bullet"/>
      <w:lvlText w:val="•"/>
      <w:lvlJc w:val="left"/>
      <w:pPr>
        <w:ind w:left="8032" w:hanging="361"/>
      </w:pPr>
      <w:rPr>
        <w:rFonts w:hint="default"/>
        <w:lang w:val="ru-RU" w:eastAsia="en-US" w:bidi="ar-SA"/>
      </w:rPr>
    </w:lvl>
  </w:abstractNum>
  <w:abstractNum w:abstractNumId="95">
    <w:nsid w:val="6F9F7851"/>
    <w:multiLevelType w:val="hybridMultilevel"/>
    <w:tmpl w:val="3828DCB2"/>
    <w:lvl w:ilvl="0" w:tplc="43F21BF4">
      <w:numFmt w:val="bullet"/>
      <w:lvlText w:val="-"/>
      <w:lvlJc w:val="left"/>
      <w:pPr>
        <w:ind w:left="85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B082DBE8">
      <w:numFmt w:val="bullet"/>
      <w:lvlText w:val="•"/>
      <w:lvlJc w:val="left"/>
      <w:pPr>
        <w:ind w:left="1824" w:hanging="140"/>
      </w:pPr>
      <w:rPr>
        <w:rFonts w:hint="default"/>
        <w:lang w:val="ru-RU" w:eastAsia="en-US" w:bidi="ar-SA"/>
      </w:rPr>
    </w:lvl>
    <w:lvl w:ilvl="2" w:tplc="E2601A64">
      <w:numFmt w:val="bullet"/>
      <w:lvlText w:val="•"/>
      <w:lvlJc w:val="left"/>
      <w:pPr>
        <w:ind w:left="2788" w:hanging="140"/>
      </w:pPr>
      <w:rPr>
        <w:rFonts w:hint="default"/>
        <w:lang w:val="ru-RU" w:eastAsia="en-US" w:bidi="ar-SA"/>
      </w:rPr>
    </w:lvl>
    <w:lvl w:ilvl="3" w:tplc="BF30181C">
      <w:numFmt w:val="bullet"/>
      <w:lvlText w:val="•"/>
      <w:lvlJc w:val="left"/>
      <w:pPr>
        <w:ind w:left="3752" w:hanging="140"/>
      </w:pPr>
      <w:rPr>
        <w:rFonts w:hint="default"/>
        <w:lang w:val="ru-RU" w:eastAsia="en-US" w:bidi="ar-SA"/>
      </w:rPr>
    </w:lvl>
    <w:lvl w:ilvl="4" w:tplc="603EA500">
      <w:numFmt w:val="bullet"/>
      <w:lvlText w:val="•"/>
      <w:lvlJc w:val="left"/>
      <w:pPr>
        <w:ind w:left="4716" w:hanging="140"/>
      </w:pPr>
      <w:rPr>
        <w:rFonts w:hint="default"/>
        <w:lang w:val="ru-RU" w:eastAsia="en-US" w:bidi="ar-SA"/>
      </w:rPr>
    </w:lvl>
    <w:lvl w:ilvl="5" w:tplc="6A3ABB02">
      <w:numFmt w:val="bullet"/>
      <w:lvlText w:val="•"/>
      <w:lvlJc w:val="left"/>
      <w:pPr>
        <w:ind w:left="5681" w:hanging="140"/>
      </w:pPr>
      <w:rPr>
        <w:rFonts w:hint="default"/>
        <w:lang w:val="ru-RU" w:eastAsia="en-US" w:bidi="ar-SA"/>
      </w:rPr>
    </w:lvl>
    <w:lvl w:ilvl="6" w:tplc="C01475FC">
      <w:numFmt w:val="bullet"/>
      <w:lvlText w:val="•"/>
      <w:lvlJc w:val="left"/>
      <w:pPr>
        <w:ind w:left="6645" w:hanging="140"/>
      </w:pPr>
      <w:rPr>
        <w:rFonts w:hint="default"/>
        <w:lang w:val="ru-RU" w:eastAsia="en-US" w:bidi="ar-SA"/>
      </w:rPr>
    </w:lvl>
    <w:lvl w:ilvl="7" w:tplc="BFB89548">
      <w:numFmt w:val="bullet"/>
      <w:lvlText w:val="•"/>
      <w:lvlJc w:val="left"/>
      <w:pPr>
        <w:ind w:left="7609" w:hanging="140"/>
      </w:pPr>
      <w:rPr>
        <w:rFonts w:hint="default"/>
        <w:lang w:val="ru-RU" w:eastAsia="en-US" w:bidi="ar-SA"/>
      </w:rPr>
    </w:lvl>
    <w:lvl w:ilvl="8" w:tplc="7EBEC4E8">
      <w:numFmt w:val="bullet"/>
      <w:lvlText w:val="•"/>
      <w:lvlJc w:val="left"/>
      <w:pPr>
        <w:ind w:left="8573" w:hanging="140"/>
      </w:pPr>
      <w:rPr>
        <w:rFonts w:hint="default"/>
        <w:lang w:val="ru-RU" w:eastAsia="en-US" w:bidi="ar-SA"/>
      </w:rPr>
    </w:lvl>
  </w:abstractNum>
  <w:abstractNum w:abstractNumId="96">
    <w:nsid w:val="701E109D"/>
    <w:multiLevelType w:val="hybridMultilevel"/>
    <w:tmpl w:val="3AA8B182"/>
    <w:lvl w:ilvl="0" w:tplc="4A028E86">
      <w:numFmt w:val="bullet"/>
      <w:lvlText w:val="-"/>
      <w:lvlJc w:val="left"/>
      <w:pPr>
        <w:ind w:left="996"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3D789570">
      <w:numFmt w:val="bullet"/>
      <w:lvlText w:val="•"/>
      <w:lvlJc w:val="left"/>
      <w:pPr>
        <w:ind w:left="2005" w:hanging="140"/>
      </w:pPr>
      <w:rPr>
        <w:rFonts w:hint="default"/>
        <w:lang w:val="ru-RU" w:eastAsia="en-US" w:bidi="ar-SA"/>
      </w:rPr>
    </w:lvl>
    <w:lvl w:ilvl="2" w:tplc="72DE138E">
      <w:numFmt w:val="bullet"/>
      <w:lvlText w:val="•"/>
      <w:lvlJc w:val="left"/>
      <w:pPr>
        <w:ind w:left="3011" w:hanging="140"/>
      </w:pPr>
      <w:rPr>
        <w:rFonts w:hint="default"/>
        <w:lang w:val="ru-RU" w:eastAsia="en-US" w:bidi="ar-SA"/>
      </w:rPr>
    </w:lvl>
    <w:lvl w:ilvl="3" w:tplc="B734FDEA">
      <w:numFmt w:val="bullet"/>
      <w:lvlText w:val="•"/>
      <w:lvlJc w:val="left"/>
      <w:pPr>
        <w:ind w:left="4017" w:hanging="140"/>
      </w:pPr>
      <w:rPr>
        <w:rFonts w:hint="default"/>
        <w:lang w:val="ru-RU" w:eastAsia="en-US" w:bidi="ar-SA"/>
      </w:rPr>
    </w:lvl>
    <w:lvl w:ilvl="4" w:tplc="8E48FB4E">
      <w:numFmt w:val="bullet"/>
      <w:lvlText w:val="•"/>
      <w:lvlJc w:val="left"/>
      <w:pPr>
        <w:ind w:left="5023" w:hanging="140"/>
      </w:pPr>
      <w:rPr>
        <w:rFonts w:hint="default"/>
        <w:lang w:val="ru-RU" w:eastAsia="en-US" w:bidi="ar-SA"/>
      </w:rPr>
    </w:lvl>
    <w:lvl w:ilvl="5" w:tplc="8418040A">
      <w:numFmt w:val="bullet"/>
      <w:lvlText w:val="•"/>
      <w:lvlJc w:val="left"/>
      <w:pPr>
        <w:ind w:left="6029" w:hanging="140"/>
      </w:pPr>
      <w:rPr>
        <w:rFonts w:hint="default"/>
        <w:lang w:val="ru-RU" w:eastAsia="en-US" w:bidi="ar-SA"/>
      </w:rPr>
    </w:lvl>
    <w:lvl w:ilvl="6" w:tplc="51DCC926">
      <w:numFmt w:val="bullet"/>
      <w:lvlText w:val="•"/>
      <w:lvlJc w:val="left"/>
      <w:pPr>
        <w:ind w:left="7035" w:hanging="140"/>
      </w:pPr>
      <w:rPr>
        <w:rFonts w:hint="default"/>
        <w:lang w:val="ru-RU" w:eastAsia="en-US" w:bidi="ar-SA"/>
      </w:rPr>
    </w:lvl>
    <w:lvl w:ilvl="7" w:tplc="38B86B6C">
      <w:numFmt w:val="bullet"/>
      <w:lvlText w:val="•"/>
      <w:lvlJc w:val="left"/>
      <w:pPr>
        <w:ind w:left="8041" w:hanging="140"/>
      </w:pPr>
      <w:rPr>
        <w:rFonts w:hint="default"/>
        <w:lang w:val="ru-RU" w:eastAsia="en-US" w:bidi="ar-SA"/>
      </w:rPr>
    </w:lvl>
    <w:lvl w:ilvl="8" w:tplc="AE1C0D22">
      <w:numFmt w:val="bullet"/>
      <w:lvlText w:val="•"/>
      <w:lvlJc w:val="left"/>
      <w:pPr>
        <w:ind w:left="9047" w:hanging="140"/>
      </w:pPr>
      <w:rPr>
        <w:rFonts w:hint="default"/>
        <w:lang w:val="ru-RU" w:eastAsia="en-US" w:bidi="ar-SA"/>
      </w:rPr>
    </w:lvl>
  </w:abstractNum>
  <w:abstractNum w:abstractNumId="97">
    <w:nsid w:val="71563615"/>
    <w:multiLevelType w:val="hybridMultilevel"/>
    <w:tmpl w:val="0AF49DA4"/>
    <w:lvl w:ilvl="0" w:tplc="39469F6E">
      <w:numFmt w:val="bullet"/>
      <w:lvlText w:val="-"/>
      <w:lvlJc w:val="left"/>
      <w:pPr>
        <w:ind w:left="85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B6D48788">
      <w:numFmt w:val="bullet"/>
      <w:lvlText w:val="•"/>
      <w:lvlJc w:val="left"/>
      <w:pPr>
        <w:ind w:left="1824" w:hanging="140"/>
      </w:pPr>
      <w:rPr>
        <w:rFonts w:hint="default"/>
        <w:lang w:val="ru-RU" w:eastAsia="en-US" w:bidi="ar-SA"/>
      </w:rPr>
    </w:lvl>
    <w:lvl w:ilvl="2" w:tplc="D83C21D6">
      <w:numFmt w:val="bullet"/>
      <w:lvlText w:val="•"/>
      <w:lvlJc w:val="left"/>
      <w:pPr>
        <w:ind w:left="2788" w:hanging="140"/>
      </w:pPr>
      <w:rPr>
        <w:rFonts w:hint="default"/>
        <w:lang w:val="ru-RU" w:eastAsia="en-US" w:bidi="ar-SA"/>
      </w:rPr>
    </w:lvl>
    <w:lvl w:ilvl="3" w:tplc="949E1FCA">
      <w:numFmt w:val="bullet"/>
      <w:lvlText w:val="•"/>
      <w:lvlJc w:val="left"/>
      <w:pPr>
        <w:ind w:left="3752" w:hanging="140"/>
      </w:pPr>
      <w:rPr>
        <w:rFonts w:hint="default"/>
        <w:lang w:val="ru-RU" w:eastAsia="en-US" w:bidi="ar-SA"/>
      </w:rPr>
    </w:lvl>
    <w:lvl w:ilvl="4" w:tplc="D318CC10">
      <w:numFmt w:val="bullet"/>
      <w:lvlText w:val="•"/>
      <w:lvlJc w:val="left"/>
      <w:pPr>
        <w:ind w:left="4716" w:hanging="140"/>
      </w:pPr>
      <w:rPr>
        <w:rFonts w:hint="default"/>
        <w:lang w:val="ru-RU" w:eastAsia="en-US" w:bidi="ar-SA"/>
      </w:rPr>
    </w:lvl>
    <w:lvl w:ilvl="5" w:tplc="3DF0B328">
      <w:numFmt w:val="bullet"/>
      <w:lvlText w:val="•"/>
      <w:lvlJc w:val="left"/>
      <w:pPr>
        <w:ind w:left="5681" w:hanging="140"/>
      </w:pPr>
      <w:rPr>
        <w:rFonts w:hint="default"/>
        <w:lang w:val="ru-RU" w:eastAsia="en-US" w:bidi="ar-SA"/>
      </w:rPr>
    </w:lvl>
    <w:lvl w:ilvl="6" w:tplc="8E0623AC">
      <w:numFmt w:val="bullet"/>
      <w:lvlText w:val="•"/>
      <w:lvlJc w:val="left"/>
      <w:pPr>
        <w:ind w:left="6645" w:hanging="140"/>
      </w:pPr>
      <w:rPr>
        <w:rFonts w:hint="default"/>
        <w:lang w:val="ru-RU" w:eastAsia="en-US" w:bidi="ar-SA"/>
      </w:rPr>
    </w:lvl>
    <w:lvl w:ilvl="7" w:tplc="D74ABB7E">
      <w:numFmt w:val="bullet"/>
      <w:lvlText w:val="•"/>
      <w:lvlJc w:val="left"/>
      <w:pPr>
        <w:ind w:left="7609" w:hanging="140"/>
      </w:pPr>
      <w:rPr>
        <w:rFonts w:hint="default"/>
        <w:lang w:val="ru-RU" w:eastAsia="en-US" w:bidi="ar-SA"/>
      </w:rPr>
    </w:lvl>
    <w:lvl w:ilvl="8" w:tplc="750257FC">
      <w:numFmt w:val="bullet"/>
      <w:lvlText w:val="•"/>
      <w:lvlJc w:val="left"/>
      <w:pPr>
        <w:ind w:left="8573" w:hanging="140"/>
      </w:pPr>
      <w:rPr>
        <w:rFonts w:hint="default"/>
        <w:lang w:val="ru-RU" w:eastAsia="en-US" w:bidi="ar-SA"/>
      </w:rPr>
    </w:lvl>
  </w:abstractNum>
  <w:abstractNum w:abstractNumId="98">
    <w:nsid w:val="71627FAF"/>
    <w:multiLevelType w:val="hybridMultilevel"/>
    <w:tmpl w:val="40DCAD1C"/>
    <w:lvl w:ilvl="0" w:tplc="76BC79C8">
      <w:start w:val="1"/>
      <w:numFmt w:val="decimal"/>
      <w:lvlText w:val="%1)"/>
      <w:lvlJc w:val="left"/>
      <w:pPr>
        <w:ind w:left="854" w:hanging="404"/>
      </w:pPr>
      <w:rPr>
        <w:rFonts w:ascii="Times New Roman" w:eastAsia="Times New Roman" w:hAnsi="Times New Roman" w:cs="Times New Roman" w:hint="default"/>
        <w:b w:val="0"/>
        <w:bCs w:val="0"/>
        <w:i w:val="0"/>
        <w:iCs w:val="0"/>
        <w:spacing w:val="0"/>
        <w:w w:val="100"/>
        <w:sz w:val="24"/>
        <w:szCs w:val="24"/>
        <w:lang w:val="ru-RU" w:eastAsia="en-US" w:bidi="ar-SA"/>
      </w:rPr>
    </w:lvl>
    <w:lvl w:ilvl="1" w:tplc="5A4EBAF8">
      <w:numFmt w:val="bullet"/>
      <w:lvlText w:val="•"/>
      <w:lvlJc w:val="left"/>
      <w:pPr>
        <w:ind w:left="1824" w:hanging="404"/>
      </w:pPr>
      <w:rPr>
        <w:rFonts w:hint="default"/>
        <w:lang w:val="ru-RU" w:eastAsia="en-US" w:bidi="ar-SA"/>
      </w:rPr>
    </w:lvl>
    <w:lvl w:ilvl="2" w:tplc="43A47778">
      <w:numFmt w:val="bullet"/>
      <w:lvlText w:val="•"/>
      <w:lvlJc w:val="left"/>
      <w:pPr>
        <w:ind w:left="2788" w:hanging="404"/>
      </w:pPr>
      <w:rPr>
        <w:rFonts w:hint="default"/>
        <w:lang w:val="ru-RU" w:eastAsia="en-US" w:bidi="ar-SA"/>
      </w:rPr>
    </w:lvl>
    <w:lvl w:ilvl="3" w:tplc="BC0A3AF6">
      <w:numFmt w:val="bullet"/>
      <w:lvlText w:val="•"/>
      <w:lvlJc w:val="left"/>
      <w:pPr>
        <w:ind w:left="3752" w:hanging="404"/>
      </w:pPr>
      <w:rPr>
        <w:rFonts w:hint="default"/>
        <w:lang w:val="ru-RU" w:eastAsia="en-US" w:bidi="ar-SA"/>
      </w:rPr>
    </w:lvl>
    <w:lvl w:ilvl="4" w:tplc="5E64B1EC">
      <w:numFmt w:val="bullet"/>
      <w:lvlText w:val="•"/>
      <w:lvlJc w:val="left"/>
      <w:pPr>
        <w:ind w:left="4716" w:hanging="404"/>
      </w:pPr>
      <w:rPr>
        <w:rFonts w:hint="default"/>
        <w:lang w:val="ru-RU" w:eastAsia="en-US" w:bidi="ar-SA"/>
      </w:rPr>
    </w:lvl>
    <w:lvl w:ilvl="5" w:tplc="4A26EDC2">
      <w:numFmt w:val="bullet"/>
      <w:lvlText w:val="•"/>
      <w:lvlJc w:val="left"/>
      <w:pPr>
        <w:ind w:left="5681" w:hanging="404"/>
      </w:pPr>
      <w:rPr>
        <w:rFonts w:hint="default"/>
        <w:lang w:val="ru-RU" w:eastAsia="en-US" w:bidi="ar-SA"/>
      </w:rPr>
    </w:lvl>
    <w:lvl w:ilvl="6" w:tplc="D5C0DBF6">
      <w:numFmt w:val="bullet"/>
      <w:lvlText w:val="•"/>
      <w:lvlJc w:val="left"/>
      <w:pPr>
        <w:ind w:left="6645" w:hanging="404"/>
      </w:pPr>
      <w:rPr>
        <w:rFonts w:hint="default"/>
        <w:lang w:val="ru-RU" w:eastAsia="en-US" w:bidi="ar-SA"/>
      </w:rPr>
    </w:lvl>
    <w:lvl w:ilvl="7" w:tplc="F52A0D24">
      <w:numFmt w:val="bullet"/>
      <w:lvlText w:val="•"/>
      <w:lvlJc w:val="left"/>
      <w:pPr>
        <w:ind w:left="7609" w:hanging="404"/>
      </w:pPr>
      <w:rPr>
        <w:rFonts w:hint="default"/>
        <w:lang w:val="ru-RU" w:eastAsia="en-US" w:bidi="ar-SA"/>
      </w:rPr>
    </w:lvl>
    <w:lvl w:ilvl="8" w:tplc="6D8E3A18">
      <w:numFmt w:val="bullet"/>
      <w:lvlText w:val="•"/>
      <w:lvlJc w:val="left"/>
      <w:pPr>
        <w:ind w:left="8573" w:hanging="404"/>
      </w:pPr>
      <w:rPr>
        <w:rFonts w:hint="default"/>
        <w:lang w:val="ru-RU" w:eastAsia="en-US" w:bidi="ar-SA"/>
      </w:rPr>
    </w:lvl>
  </w:abstractNum>
  <w:abstractNum w:abstractNumId="99">
    <w:nsid w:val="73F95BD5"/>
    <w:multiLevelType w:val="hybridMultilevel"/>
    <w:tmpl w:val="ABB85DB8"/>
    <w:lvl w:ilvl="0" w:tplc="B060E306">
      <w:numFmt w:val="bullet"/>
      <w:lvlText w:val="-"/>
      <w:lvlJc w:val="left"/>
      <w:pPr>
        <w:ind w:left="105" w:hanging="149"/>
      </w:pPr>
      <w:rPr>
        <w:rFonts w:ascii="Times New Roman" w:eastAsia="Times New Roman" w:hAnsi="Times New Roman" w:cs="Times New Roman" w:hint="default"/>
        <w:b w:val="0"/>
        <w:bCs w:val="0"/>
        <w:i w:val="0"/>
        <w:iCs w:val="0"/>
        <w:spacing w:val="0"/>
        <w:w w:val="95"/>
        <w:sz w:val="24"/>
        <w:szCs w:val="24"/>
        <w:lang w:val="ru-RU" w:eastAsia="en-US" w:bidi="ar-SA"/>
      </w:rPr>
    </w:lvl>
    <w:lvl w:ilvl="1" w:tplc="0CE8775A">
      <w:numFmt w:val="bullet"/>
      <w:lvlText w:val="•"/>
      <w:lvlJc w:val="left"/>
      <w:pPr>
        <w:ind w:left="393" w:hanging="149"/>
      </w:pPr>
      <w:rPr>
        <w:rFonts w:hint="default"/>
        <w:lang w:val="ru-RU" w:eastAsia="en-US" w:bidi="ar-SA"/>
      </w:rPr>
    </w:lvl>
    <w:lvl w:ilvl="2" w:tplc="405EDD30">
      <w:numFmt w:val="bullet"/>
      <w:lvlText w:val="•"/>
      <w:lvlJc w:val="left"/>
      <w:pPr>
        <w:ind w:left="687" w:hanging="149"/>
      </w:pPr>
      <w:rPr>
        <w:rFonts w:hint="default"/>
        <w:lang w:val="ru-RU" w:eastAsia="en-US" w:bidi="ar-SA"/>
      </w:rPr>
    </w:lvl>
    <w:lvl w:ilvl="3" w:tplc="19D69136">
      <w:numFmt w:val="bullet"/>
      <w:lvlText w:val="•"/>
      <w:lvlJc w:val="left"/>
      <w:pPr>
        <w:ind w:left="981" w:hanging="149"/>
      </w:pPr>
      <w:rPr>
        <w:rFonts w:hint="default"/>
        <w:lang w:val="ru-RU" w:eastAsia="en-US" w:bidi="ar-SA"/>
      </w:rPr>
    </w:lvl>
    <w:lvl w:ilvl="4" w:tplc="3B8A6ADE">
      <w:numFmt w:val="bullet"/>
      <w:lvlText w:val="•"/>
      <w:lvlJc w:val="left"/>
      <w:pPr>
        <w:ind w:left="1275" w:hanging="149"/>
      </w:pPr>
      <w:rPr>
        <w:rFonts w:hint="default"/>
        <w:lang w:val="ru-RU" w:eastAsia="en-US" w:bidi="ar-SA"/>
      </w:rPr>
    </w:lvl>
    <w:lvl w:ilvl="5" w:tplc="2C8C5EF6">
      <w:numFmt w:val="bullet"/>
      <w:lvlText w:val="•"/>
      <w:lvlJc w:val="left"/>
      <w:pPr>
        <w:ind w:left="1569" w:hanging="149"/>
      </w:pPr>
      <w:rPr>
        <w:rFonts w:hint="default"/>
        <w:lang w:val="ru-RU" w:eastAsia="en-US" w:bidi="ar-SA"/>
      </w:rPr>
    </w:lvl>
    <w:lvl w:ilvl="6" w:tplc="70FCF5E4">
      <w:numFmt w:val="bullet"/>
      <w:lvlText w:val="•"/>
      <w:lvlJc w:val="left"/>
      <w:pPr>
        <w:ind w:left="1863" w:hanging="149"/>
      </w:pPr>
      <w:rPr>
        <w:rFonts w:hint="default"/>
        <w:lang w:val="ru-RU" w:eastAsia="en-US" w:bidi="ar-SA"/>
      </w:rPr>
    </w:lvl>
    <w:lvl w:ilvl="7" w:tplc="DCAA17A4">
      <w:numFmt w:val="bullet"/>
      <w:lvlText w:val="•"/>
      <w:lvlJc w:val="left"/>
      <w:pPr>
        <w:ind w:left="2157" w:hanging="149"/>
      </w:pPr>
      <w:rPr>
        <w:rFonts w:hint="default"/>
        <w:lang w:val="ru-RU" w:eastAsia="en-US" w:bidi="ar-SA"/>
      </w:rPr>
    </w:lvl>
    <w:lvl w:ilvl="8" w:tplc="6358AC5C">
      <w:numFmt w:val="bullet"/>
      <w:lvlText w:val="•"/>
      <w:lvlJc w:val="left"/>
      <w:pPr>
        <w:ind w:left="2451" w:hanging="149"/>
      </w:pPr>
      <w:rPr>
        <w:rFonts w:hint="default"/>
        <w:lang w:val="ru-RU" w:eastAsia="en-US" w:bidi="ar-SA"/>
      </w:rPr>
    </w:lvl>
  </w:abstractNum>
  <w:abstractNum w:abstractNumId="100">
    <w:nsid w:val="74DF4EEE"/>
    <w:multiLevelType w:val="hybridMultilevel"/>
    <w:tmpl w:val="735E8180"/>
    <w:lvl w:ilvl="0" w:tplc="6B66AED4">
      <w:numFmt w:val="bullet"/>
      <w:lvlText w:val="-"/>
      <w:lvlJc w:val="left"/>
      <w:pPr>
        <w:ind w:left="49" w:hanging="260"/>
      </w:pPr>
      <w:rPr>
        <w:rFonts w:ascii="Times New Roman" w:eastAsia="Times New Roman" w:hAnsi="Times New Roman" w:cs="Times New Roman" w:hint="default"/>
        <w:b w:val="0"/>
        <w:bCs w:val="0"/>
        <w:i w:val="0"/>
        <w:iCs w:val="0"/>
        <w:spacing w:val="0"/>
        <w:w w:val="95"/>
        <w:sz w:val="26"/>
        <w:szCs w:val="26"/>
        <w:lang w:val="ru-RU" w:eastAsia="en-US" w:bidi="ar-SA"/>
      </w:rPr>
    </w:lvl>
    <w:lvl w:ilvl="1" w:tplc="A2201A7C">
      <w:numFmt w:val="bullet"/>
      <w:lvlText w:val="•"/>
      <w:lvlJc w:val="left"/>
      <w:pPr>
        <w:ind w:left="423" w:hanging="260"/>
      </w:pPr>
      <w:rPr>
        <w:rFonts w:hint="default"/>
        <w:lang w:val="ru-RU" w:eastAsia="en-US" w:bidi="ar-SA"/>
      </w:rPr>
    </w:lvl>
    <w:lvl w:ilvl="2" w:tplc="4ADE83C8">
      <w:numFmt w:val="bullet"/>
      <w:lvlText w:val="•"/>
      <w:lvlJc w:val="left"/>
      <w:pPr>
        <w:ind w:left="807" w:hanging="260"/>
      </w:pPr>
      <w:rPr>
        <w:rFonts w:hint="default"/>
        <w:lang w:val="ru-RU" w:eastAsia="en-US" w:bidi="ar-SA"/>
      </w:rPr>
    </w:lvl>
    <w:lvl w:ilvl="3" w:tplc="1CFC4866">
      <w:numFmt w:val="bullet"/>
      <w:lvlText w:val="•"/>
      <w:lvlJc w:val="left"/>
      <w:pPr>
        <w:ind w:left="1190" w:hanging="260"/>
      </w:pPr>
      <w:rPr>
        <w:rFonts w:hint="default"/>
        <w:lang w:val="ru-RU" w:eastAsia="en-US" w:bidi="ar-SA"/>
      </w:rPr>
    </w:lvl>
    <w:lvl w:ilvl="4" w:tplc="FB08EE38">
      <w:numFmt w:val="bullet"/>
      <w:lvlText w:val="•"/>
      <w:lvlJc w:val="left"/>
      <w:pPr>
        <w:ind w:left="1574" w:hanging="260"/>
      </w:pPr>
      <w:rPr>
        <w:rFonts w:hint="default"/>
        <w:lang w:val="ru-RU" w:eastAsia="en-US" w:bidi="ar-SA"/>
      </w:rPr>
    </w:lvl>
    <w:lvl w:ilvl="5" w:tplc="67BAB3C4">
      <w:numFmt w:val="bullet"/>
      <w:lvlText w:val="•"/>
      <w:lvlJc w:val="left"/>
      <w:pPr>
        <w:ind w:left="1957" w:hanging="260"/>
      </w:pPr>
      <w:rPr>
        <w:rFonts w:hint="default"/>
        <w:lang w:val="ru-RU" w:eastAsia="en-US" w:bidi="ar-SA"/>
      </w:rPr>
    </w:lvl>
    <w:lvl w:ilvl="6" w:tplc="F410BCE6">
      <w:numFmt w:val="bullet"/>
      <w:lvlText w:val="•"/>
      <w:lvlJc w:val="left"/>
      <w:pPr>
        <w:ind w:left="2341" w:hanging="260"/>
      </w:pPr>
      <w:rPr>
        <w:rFonts w:hint="default"/>
        <w:lang w:val="ru-RU" w:eastAsia="en-US" w:bidi="ar-SA"/>
      </w:rPr>
    </w:lvl>
    <w:lvl w:ilvl="7" w:tplc="5EFC4E7E">
      <w:numFmt w:val="bullet"/>
      <w:lvlText w:val="•"/>
      <w:lvlJc w:val="left"/>
      <w:pPr>
        <w:ind w:left="2724" w:hanging="260"/>
      </w:pPr>
      <w:rPr>
        <w:rFonts w:hint="default"/>
        <w:lang w:val="ru-RU" w:eastAsia="en-US" w:bidi="ar-SA"/>
      </w:rPr>
    </w:lvl>
    <w:lvl w:ilvl="8" w:tplc="9FB8EF90">
      <w:numFmt w:val="bullet"/>
      <w:lvlText w:val="•"/>
      <w:lvlJc w:val="left"/>
      <w:pPr>
        <w:ind w:left="3108" w:hanging="260"/>
      </w:pPr>
      <w:rPr>
        <w:rFonts w:hint="default"/>
        <w:lang w:val="ru-RU" w:eastAsia="en-US" w:bidi="ar-SA"/>
      </w:rPr>
    </w:lvl>
  </w:abstractNum>
  <w:abstractNum w:abstractNumId="101">
    <w:nsid w:val="75227419"/>
    <w:multiLevelType w:val="hybridMultilevel"/>
    <w:tmpl w:val="73EC7EAA"/>
    <w:lvl w:ilvl="0" w:tplc="BFB8A1D6">
      <w:start w:val="1"/>
      <w:numFmt w:val="decimal"/>
      <w:lvlText w:val="%1."/>
      <w:lvlJc w:val="left"/>
      <w:pPr>
        <w:ind w:left="141" w:hanging="337"/>
      </w:pPr>
      <w:rPr>
        <w:rFonts w:ascii="Times New Roman" w:eastAsia="Times New Roman" w:hAnsi="Times New Roman" w:cs="Times New Roman" w:hint="default"/>
        <w:b w:val="0"/>
        <w:bCs w:val="0"/>
        <w:i w:val="0"/>
        <w:iCs w:val="0"/>
        <w:spacing w:val="0"/>
        <w:w w:val="100"/>
        <w:sz w:val="24"/>
        <w:szCs w:val="24"/>
        <w:lang w:val="ru-RU" w:eastAsia="en-US" w:bidi="ar-SA"/>
      </w:rPr>
    </w:lvl>
    <w:lvl w:ilvl="1" w:tplc="1390CA2A">
      <w:numFmt w:val="bullet"/>
      <w:lvlText w:val="•"/>
      <w:lvlJc w:val="left"/>
      <w:pPr>
        <w:ind w:left="1175" w:hanging="337"/>
      </w:pPr>
      <w:rPr>
        <w:rFonts w:hint="default"/>
        <w:lang w:val="ru-RU" w:eastAsia="en-US" w:bidi="ar-SA"/>
      </w:rPr>
    </w:lvl>
    <w:lvl w:ilvl="2" w:tplc="47422B12">
      <w:numFmt w:val="bullet"/>
      <w:lvlText w:val="•"/>
      <w:lvlJc w:val="left"/>
      <w:pPr>
        <w:ind w:left="2210" w:hanging="337"/>
      </w:pPr>
      <w:rPr>
        <w:rFonts w:hint="default"/>
        <w:lang w:val="ru-RU" w:eastAsia="en-US" w:bidi="ar-SA"/>
      </w:rPr>
    </w:lvl>
    <w:lvl w:ilvl="3" w:tplc="C9B48F5E">
      <w:numFmt w:val="bullet"/>
      <w:lvlText w:val="•"/>
      <w:lvlJc w:val="left"/>
      <w:pPr>
        <w:ind w:left="3245" w:hanging="337"/>
      </w:pPr>
      <w:rPr>
        <w:rFonts w:hint="default"/>
        <w:lang w:val="ru-RU" w:eastAsia="en-US" w:bidi="ar-SA"/>
      </w:rPr>
    </w:lvl>
    <w:lvl w:ilvl="4" w:tplc="ACBAFAF6">
      <w:numFmt w:val="bullet"/>
      <w:lvlText w:val="•"/>
      <w:lvlJc w:val="left"/>
      <w:pPr>
        <w:ind w:left="4280" w:hanging="337"/>
      </w:pPr>
      <w:rPr>
        <w:rFonts w:hint="default"/>
        <w:lang w:val="ru-RU" w:eastAsia="en-US" w:bidi="ar-SA"/>
      </w:rPr>
    </w:lvl>
    <w:lvl w:ilvl="5" w:tplc="584E07EA">
      <w:numFmt w:val="bullet"/>
      <w:lvlText w:val="•"/>
      <w:lvlJc w:val="left"/>
      <w:pPr>
        <w:ind w:left="5315" w:hanging="337"/>
      </w:pPr>
      <w:rPr>
        <w:rFonts w:hint="default"/>
        <w:lang w:val="ru-RU" w:eastAsia="en-US" w:bidi="ar-SA"/>
      </w:rPr>
    </w:lvl>
    <w:lvl w:ilvl="6" w:tplc="03F2C560">
      <w:numFmt w:val="bullet"/>
      <w:lvlText w:val="•"/>
      <w:lvlJc w:val="left"/>
      <w:pPr>
        <w:ind w:left="6351" w:hanging="337"/>
      </w:pPr>
      <w:rPr>
        <w:rFonts w:hint="default"/>
        <w:lang w:val="ru-RU" w:eastAsia="en-US" w:bidi="ar-SA"/>
      </w:rPr>
    </w:lvl>
    <w:lvl w:ilvl="7" w:tplc="9820745C">
      <w:numFmt w:val="bullet"/>
      <w:lvlText w:val="•"/>
      <w:lvlJc w:val="left"/>
      <w:pPr>
        <w:ind w:left="7386" w:hanging="337"/>
      </w:pPr>
      <w:rPr>
        <w:rFonts w:hint="default"/>
        <w:lang w:val="ru-RU" w:eastAsia="en-US" w:bidi="ar-SA"/>
      </w:rPr>
    </w:lvl>
    <w:lvl w:ilvl="8" w:tplc="92D0C312">
      <w:numFmt w:val="bullet"/>
      <w:lvlText w:val="•"/>
      <w:lvlJc w:val="left"/>
      <w:pPr>
        <w:ind w:left="8421" w:hanging="337"/>
      </w:pPr>
      <w:rPr>
        <w:rFonts w:hint="default"/>
        <w:lang w:val="ru-RU" w:eastAsia="en-US" w:bidi="ar-SA"/>
      </w:rPr>
    </w:lvl>
  </w:abstractNum>
  <w:abstractNum w:abstractNumId="102">
    <w:nsid w:val="76C66991"/>
    <w:multiLevelType w:val="hybridMultilevel"/>
    <w:tmpl w:val="5C186CEC"/>
    <w:lvl w:ilvl="0" w:tplc="11C297DC">
      <w:start w:val="1"/>
      <w:numFmt w:val="decimal"/>
      <w:lvlText w:val="%1."/>
      <w:lvlJc w:val="left"/>
      <w:pPr>
        <w:ind w:left="566"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60B8E9F6">
      <w:numFmt w:val="bullet"/>
      <w:lvlText w:val="•"/>
      <w:lvlJc w:val="left"/>
      <w:pPr>
        <w:ind w:left="1554" w:hanging="284"/>
      </w:pPr>
      <w:rPr>
        <w:rFonts w:hint="default"/>
        <w:lang w:val="ru-RU" w:eastAsia="en-US" w:bidi="ar-SA"/>
      </w:rPr>
    </w:lvl>
    <w:lvl w:ilvl="2" w:tplc="469C1C58">
      <w:numFmt w:val="bullet"/>
      <w:lvlText w:val="•"/>
      <w:lvlJc w:val="left"/>
      <w:pPr>
        <w:ind w:left="2548" w:hanging="284"/>
      </w:pPr>
      <w:rPr>
        <w:rFonts w:hint="default"/>
        <w:lang w:val="ru-RU" w:eastAsia="en-US" w:bidi="ar-SA"/>
      </w:rPr>
    </w:lvl>
    <w:lvl w:ilvl="3" w:tplc="E47639F8">
      <w:numFmt w:val="bullet"/>
      <w:lvlText w:val="•"/>
      <w:lvlJc w:val="left"/>
      <w:pPr>
        <w:ind w:left="3542" w:hanging="284"/>
      </w:pPr>
      <w:rPr>
        <w:rFonts w:hint="default"/>
        <w:lang w:val="ru-RU" w:eastAsia="en-US" w:bidi="ar-SA"/>
      </w:rPr>
    </w:lvl>
    <w:lvl w:ilvl="4" w:tplc="278ED410">
      <w:numFmt w:val="bullet"/>
      <w:lvlText w:val="•"/>
      <w:lvlJc w:val="left"/>
      <w:pPr>
        <w:ind w:left="4536" w:hanging="284"/>
      </w:pPr>
      <w:rPr>
        <w:rFonts w:hint="default"/>
        <w:lang w:val="ru-RU" w:eastAsia="en-US" w:bidi="ar-SA"/>
      </w:rPr>
    </w:lvl>
    <w:lvl w:ilvl="5" w:tplc="F050BF76">
      <w:numFmt w:val="bullet"/>
      <w:lvlText w:val="•"/>
      <w:lvlJc w:val="left"/>
      <w:pPr>
        <w:ind w:left="5531" w:hanging="284"/>
      </w:pPr>
      <w:rPr>
        <w:rFonts w:hint="default"/>
        <w:lang w:val="ru-RU" w:eastAsia="en-US" w:bidi="ar-SA"/>
      </w:rPr>
    </w:lvl>
    <w:lvl w:ilvl="6" w:tplc="C050360E">
      <w:numFmt w:val="bullet"/>
      <w:lvlText w:val="•"/>
      <w:lvlJc w:val="left"/>
      <w:pPr>
        <w:ind w:left="6525" w:hanging="284"/>
      </w:pPr>
      <w:rPr>
        <w:rFonts w:hint="default"/>
        <w:lang w:val="ru-RU" w:eastAsia="en-US" w:bidi="ar-SA"/>
      </w:rPr>
    </w:lvl>
    <w:lvl w:ilvl="7" w:tplc="306875B6">
      <w:numFmt w:val="bullet"/>
      <w:lvlText w:val="•"/>
      <w:lvlJc w:val="left"/>
      <w:pPr>
        <w:ind w:left="7519" w:hanging="284"/>
      </w:pPr>
      <w:rPr>
        <w:rFonts w:hint="default"/>
        <w:lang w:val="ru-RU" w:eastAsia="en-US" w:bidi="ar-SA"/>
      </w:rPr>
    </w:lvl>
    <w:lvl w:ilvl="8" w:tplc="2B1C5E96">
      <w:numFmt w:val="bullet"/>
      <w:lvlText w:val="•"/>
      <w:lvlJc w:val="left"/>
      <w:pPr>
        <w:ind w:left="8513" w:hanging="284"/>
      </w:pPr>
      <w:rPr>
        <w:rFonts w:hint="default"/>
        <w:lang w:val="ru-RU" w:eastAsia="en-US" w:bidi="ar-SA"/>
      </w:rPr>
    </w:lvl>
  </w:abstractNum>
  <w:abstractNum w:abstractNumId="103">
    <w:nsid w:val="76C94F6E"/>
    <w:multiLevelType w:val="hybridMultilevel"/>
    <w:tmpl w:val="EB9C492E"/>
    <w:lvl w:ilvl="0" w:tplc="BAE471B6">
      <w:numFmt w:val="bullet"/>
      <w:lvlText w:val="-"/>
      <w:lvlJc w:val="left"/>
      <w:pPr>
        <w:ind w:left="85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D2F0F422">
      <w:numFmt w:val="bullet"/>
      <w:lvlText w:val="•"/>
      <w:lvlJc w:val="left"/>
      <w:pPr>
        <w:ind w:left="1824" w:hanging="140"/>
      </w:pPr>
      <w:rPr>
        <w:rFonts w:hint="default"/>
        <w:lang w:val="ru-RU" w:eastAsia="en-US" w:bidi="ar-SA"/>
      </w:rPr>
    </w:lvl>
    <w:lvl w:ilvl="2" w:tplc="6A526C3A">
      <w:numFmt w:val="bullet"/>
      <w:lvlText w:val="•"/>
      <w:lvlJc w:val="left"/>
      <w:pPr>
        <w:ind w:left="2788" w:hanging="140"/>
      </w:pPr>
      <w:rPr>
        <w:rFonts w:hint="default"/>
        <w:lang w:val="ru-RU" w:eastAsia="en-US" w:bidi="ar-SA"/>
      </w:rPr>
    </w:lvl>
    <w:lvl w:ilvl="3" w:tplc="84F8BEDE">
      <w:numFmt w:val="bullet"/>
      <w:lvlText w:val="•"/>
      <w:lvlJc w:val="left"/>
      <w:pPr>
        <w:ind w:left="3752" w:hanging="140"/>
      </w:pPr>
      <w:rPr>
        <w:rFonts w:hint="default"/>
        <w:lang w:val="ru-RU" w:eastAsia="en-US" w:bidi="ar-SA"/>
      </w:rPr>
    </w:lvl>
    <w:lvl w:ilvl="4" w:tplc="E6AE63AE">
      <w:numFmt w:val="bullet"/>
      <w:lvlText w:val="•"/>
      <w:lvlJc w:val="left"/>
      <w:pPr>
        <w:ind w:left="4716" w:hanging="140"/>
      </w:pPr>
      <w:rPr>
        <w:rFonts w:hint="default"/>
        <w:lang w:val="ru-RU" w:eastAsia="en-US" w:bidi="ar-SA"/>
      </w:rPr>
    </w:lvl>
    <w:lvl w:ilvl="5" w:tplc="A1AE36B2">
      <w:numFmt w:val="bullet"/>
      <w:lvlText w:val="•"/>
      <w:lvlJc w:val="left"/>
      <w:pPr>
        <w:ind w:left="5681" w:hanging="140"/>
      </w:pPr>
      <w:rPr>
        <w:rFonts w:hint="default"/>
        <w:lang w:val="ru-RU" w:eastAsia="en-US" w:bidi="ar-SA"/>
      </w:rPr>
    </w:lvl>
    <w:lvl w:ilvl="6" w:tplc="A782C98A">
      <w:numFmt w:val="bullet"/>
      <w:lvlText w:val="•"/>
      <w:lvlJc w:val="left"/>
      <w:pPr>
        <w:ind w:left="6645" w:hanging="140"/>
      </w:pPr>
      <w:rPr>
        <w:rFonts w:hint="default"/>
        <w:lang w:val="ru-RU" w:eastAsia="en-US" w:bidi="ar-SA"/>
      </w:rPr>
    </w:lvl>
    <w:lvl w:ilvl="7" w:tplc="44EECD10">
      <w:numFmt w:val="bullet"/>
      <w:lvlText w:val="•"/>
      <w:lvlJc w:val="left"/>
      <w:pPr>
        <w:ind w:left="7609" w:hanging="140"/>
      </w:pPr>
      <w:rPr>
        <w:rFonts w:hint="default"/>
        <w:lang w:val="ru-RU" w:eastAsia="en-US" w:bidi="ar-SA"/>
      </w:rPr>
    </w:lvl>
    <w:lvl w:ilvl="8" w:tplc="7B500B4C">
      <w:numFmt w:val="bullet"/>
      <w:lvlText w:val="•"/>
      <w:lvlJc w:val="left"/>
      <w:pPr>
        <w:ind w:left="8573" w:hanging="140"/>
      </w:pPr>
      <w:rPr>
        <w:rFonts w:hint="default"/>
        <w:lang w:val="ru-RU" w:eastAsia="en-US" w:bidi="ar-SA"/>
      </w:rPr>
    </w:lvl>
  </w:abstractNum>
  <w:abstractNum w:abstractNumId="104">
    <w:nsid w:val="77194C26"/>
    <w:multiLevelType w:val="hybridMultilevel"/>
    <w:tmpl w:val="3A24D152"/>
    <w:lvl w:ilvl="0" w:tplc="D9DA1C82">
      <w:numFmt w:val="bullet"/>
      <w:lvlText w:val="-"/>
      <w:lvlJc w:val="left"/>
      <w:pPr>
        <w:ind w:left="85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0BE24C44">
      <w:numFmt w:val="bullet"/>
      <w:lvlText w:val="•"/>
      <w:lvlJc w:val="left"/>
      <w:pPr>
        <w:ind w:left="1824" w:hanging="140"/>
      </w:pPr>
      <w:rPr>
        <w:rFonts w:hint="default"/>
        <w:lang w:val="ru-RU" w:eastAsia="en-US" w:bidi="ar-SA"/>
      </w:rPr>
    </w:lvl>
    <w:lvl w:ilvl="2" w:tplc="329AC034">
      <w:numFmt w:val="bullet"/>
      <w:lvlText w:val="•"/>
      <w:lvlJc w:val="left"/>
      <w:pPr>
        <w:ind w:left="2788" w:hanging="140"/>
      </w:pPr>
      <w:rPr>
        <w:rFonts w:hint="default"/>
        <w:lang w:val="ru-RU" w:eastAsia="en-US" w:bidi="ar-SA"/>
      </w:rPr>
    </w:lvl>
    <w:lvl w:ilvl="3" w:tplc="34DA08BE">
      <w:numFmt w:val="bullet"/>
      <w:lvlText w:val="•"/>
      <w:lvlJc w:val="left"/>
      <w:pPr>
        <w:ind w:left="3752" w:hanging="140"/>
      </w:pPr>
      <w:rPr>
        <w:rFonts w:hint="default"/>
        <w:lang w:val="ru-RU" w:eastAsia="en-US" w:bidi="ar-SA"/>
      </w:rPr>
    </w:lvl>
    <w:lvl w:ilvl="4" w:tplc="C400ED56">
      <w:numFmt w:val="bullet"/>
      <w:lvlText w:val="•"/>
      <w:lvlJc w:val="left"/>
      <w:pPr>
        <w:ind w:left="4716" w:hanging="140"/>
      </w:pPr>
      <w:rPr>
        <w:rFonts w:hint="default"/>
        <w:lang w:val="ru-RU" w:eastAsia="en-US" w:bidi="ar-SA"/>
      </w:rPr>
    </w:lvl>
    <w:lvl w:ilvl="5" w:tplc="9592AA2A">
      <w:numFmt w:val="bullet"/>
      <w:lvlText w:val="•"/>
      <w:lvlJc w:val="left"/>
      <w:pPr>
        <w:ind w:left="5681" w:hanging="140"/>
      </w:pPr>
      <w:rPr>
        <w:rFonts w:hint="default"/>
        <w:lang w:val="ru-RU" w:eastAsia="en-US" w:bidi="ar-SA"/>
      </w:rPr>
    </w:lvl>
    <w:lvl w:ilvl="6" w:tplc="77A67A70">
      <w:numFmt w:val="bullet"/>
      <w:lvlText w:val="•"/>
      <w:lvlJc w:val="left"/>
      <w:pPr>
        <w:ind w:left="6645" w:hanging="140"/>
      </w:pPr>
      <w:rPr>
        <w:rFonts w:hint="default"/>
        <w:lang w:val="ru-RU" w:eastAsia="en-US" w:bidi="ar-SA"/>
      </w:rPr>
    </w:lvl>
    <w:lvl w:ilvl="7" w:tplc="AF002E10">
      <w:numFmt w:val="bullet"/>
      <w:lvlText w:val="•"/>
      <w:lvlJc w:val="left"/>
      <w:pPr>
        <w:ind w:left="7609" w:hanging="140"/>
      </w:pPr>
      <w:rPr>
        <w:rFonts w:hint="default"/>
        <w:lang w:val="ru-RU" w:eastAsia="en-US" w:bidi="ar-SA"/>
      </w:rPr>
    </w:lvl>
    <w:lvl w:ilvl="8" w:tplc="99F4CB58">
      <w:numFmt w:val="bullet"/>
      <w:lvlText w:val="•"/>
      <w:lvlJc w:val="left"/>
      <w:pPr>
        <w:ind w:left="8573" w:hanging="140"/>
      </w:pPr>
      <w:rPr>
        <w:rFonts w:hint="default"/>
        <w:lang w:val="ru-RU" w:eastAsia="en-US" w:bidi="ar-SA"/>
      </w:rPr>
    </w:lvl>
  </w:abstractNum>
  <w:abstractNum w:abstractNumId="105">
    <w:nsid w:val="77746246"/>
    <w:multiLevelType w:val="hybridMultilevel"/>
    <w:tmpl w:val="8FECEC0C"/>
    <w:lvl w:ilvl="0" w:tplc="16DA0422">
      <w:start w:val="1"/>
      <w:numFmt w:val="decimal"/>
      <w:lvlText w:val="%1."/>
      <w:lvlJc w:val="left"/>
      <w:pPr>
        <w:ind w:left="573" w:hanging="226"/>
      </w:pPr>
      <w:rPr>
        <w:rFonts w:ascii="Times New Roman" w:eastAsia="Times New Roman" w:hAnsi="Times New Roman" w:cs="Times New Roman" w:hint="default"/>
        <w:b w:val="0"/>
        <w:bCs w:val="0"/>
        <w:i w:val="0"/>
        <w:iCs w:val="0"/>
        <w:spacing w:val="0"/>
        <w:w w:val="100"/>
        <w:sz w:val="24"/>
        <w:szCs w:val="24"/>
        <w:lang w:val="ru-RU" w:eastAsia="en-US" w:bidi="ar-SA"/>
      </w:rPr>
    </w:lvl>
    <w:lvl w:ilvl="1" w:tplc="CBECA5D4">
      <w:numFmt w:val="bullet"/>
      <w:lvlText w:val="•"/>
      <w:lvlJc w:val="left"/>
      <w:pPr>
        <w:ind w:left="1613" w:hanging="226"/>
      </w:pPr>
      <w:rPr>
        <w:rFonts w:hint="default"/>
        <w:lang w:val="ru-RU" w:eastAsia="en-US" w:bidi="ar-SA"/>
      </w:rPr>
    </w:lvl>
    <w:lvl w:ilvl="2" w:tplc="494A13D8">
      <w:numFmt w:val="bullet"/>
      <w:lvlText w:val="•"/>
      <w:lvlJc w:val="left"/>
      <w:pPr>
        <w:ind w:left="2647" w:hanging="226"/>
      </w:pPr>
      <w:rPr>
        <w:rFonts w:hint="default"/>
        <w:lang w:val="ru-RU" w:eastAsia="en-US" w:bidi="ar-SA"/>
      </w:rPr>
    </w:lvl>
    <w:lvl w:ilvl="3" w:tplc="AE4AB92C">
      <w:numFmt w:val="bullet"/>
      <w:lvlText w:val="•"/>
      <w:lvlJc w:val="left"/>
      <w:pPr>
        <w:ind w:left="3681" w:hanging="226"/>
      </w:pPr>
      <w:rPr>
        <w:rFonts w:hint="default"/>
        <w:lang w:val="ru-RU" w:eastAsia="en-US" w:bidi="ar-SA"/>
      </w:rPr>
    </w:lvl>
    <w:lvl w:ilvl="4" w:tplc="3B42D38A">
      <w:numFmt w:val="bullet"/>
      <w:lvlText w:val="•"/>
      <w:lvlJc w:val="left"/>
      <w:pPr>
        <w:ind w:left="4714" w:hanging="226"/>
      </w:pPr>
      <w:rPr>
        <w:rFonts w:hint="default"/>
        <w:lang w:val="ru-RU" w:eastAsia="en-US" w:bidi="ar-SA"/>
      </w:rPr>
    </w:lvl>
    <w:lvl w:ilvl="5" w:tplc="ED883BC2">
      <w:numFmt w:val="bullet"/>
      <w:lvlText w:val="•"/>
      <w:lvlJc w:val="left"/>
      <w:pPr>
        <w:ind w:left="5748" w:hanging="226"/>
      </w:pPr>
      <w:rPr>
        <w:rFonts w:hint="default"/>
        <w:lang w:val="ru-RU" w:eastAsia="en-US" w:bidi="ar-SA"/>
      </w:rPr>
    </w:lvl>
    <w:lvl w:ilvl="6" w:tplc="04DA70E2">
      <w:numFmt w:val="bullet"/>
      <w:lvlText w:val="•"/>
      <w:lvlJc w:val="left"/>
      <w:pPr>
        <w:ind w:left="6782" w:hanging="226"/>
      </w:pPr>
      <w:rPr>
        <w:rFonts w:hint="default"/>
        <w:lang w:val="ru-RU" w:eastAsia="en-US" w:bidi="ar-SA"/>
      </w:rPr>
    </w:lvl>
    <w:lvl w:ilvl="7" w:tplc="F7CCD6A6">
      <w:numFmt w:val="bullet"/>
      <w:lvlText w:val="•"/>
      <w:lvlJc w:val="left"/>
      <w:pPr>
        <w:ind w:left="7815" w:hanging="226"/>
      </w:pPr>
      <w:rPr>
        <w:rFonts w:hint="default"/>
        <w:lang w:val="ru-RU" w:eastAsia="en-US" w:bidi="ar-SA"/>
      </w:rPr>
    </w:lvl>
    <w:lvl w:ilvl="8" w:tplc="4F5A9CD4">
      <w:numFmt w:val="bullet"/>
      <w:lvlText w:val="•"/>
      <w:lvlJc w:val="left"/>
      <w:pPr>
        <w:ind w:left="8849" w:hanging="226"/>
      </w:pPr>
      <w:rPr>
        <w:rFonts w:hint="default"/>
        <w:lang w:val="ru-RU" w:eastAsia="en-US" w:bidi="ar-SA"/>
      </w:rPr>
    </w:lvl>
  </w:abstractNum>
  <w:abstractNum w:abstractNumId="106">
    <w:nsid w:val="77C92AFF"/>
    <w:multiLevelType w:val="hybridMultilevel"/>
    <w:tmpl w:val="5CBAA210"/>
    <w:lvl w:ilvl="0" w:tplc="EDC06696">
      <w:start w:val="1"/>
      <w:numFmt w:val="decimal"/>
      <w:lvlText w:val="%1)"/>
      <w:lvlJc w:val="left"/>
      <w:pPr>
        <w:ind w:left="141" w:hanging="347"/>
      </w:pPr>
      <w:rPr>
        <w:rFonts w:ascii="Times New Roman" w:eastAsia="Times New Roman" w:hAnsi="Times New Roman" w:cs="Times New Roman" w:hint="default"/>
        <w:b w:val="0"/>
        <w:bCs w:val="0"/>
        <w:i w:val="0"/>
        <w:iCs w:val="0"/>
        <w:spacing w:val="0"/>
        <w:w w:val="100"/>
        <w:sz w:val="24"/>
        <w:szCs w:val="24"/>
        <w:lang w:val="ru-RU" w:eastAsia="en-US" w:bidi="ar-SA"/>
      </w:rPr>
    </w:lvl>
    <w:lvl w:ilvl="1" w:tplc="09EE468E">
      <w:numFmt w:val="bullet"/>
      <w:lvlText w:val="•"/>
      <w:lvlJc w:val="left"/>
      <w:pPr>
        <w:ind w:left="1175" w:hanging="347"/>
      </w:pPr>
      <w:rPr>
        <w:rFonts w:hint="default"/>
        <w:lang w:val="ru-RU" w:eastAsia="en-US" w:bidi="ar-SA"/>
      </w:rPr>
    </w:lvl>
    <w:lvl w:ilvl="2" w:tplc="3FE80110">
      <w:numFmt w:val="bullet"/>
      <w:lvlText w:val="•"/>
      <w:lvlJc w:val="left"/>
      <w:pPr>
        <w:ind w:left="2210" w:hanging="347"/>
      </w:pPr>
      <w:rPr>
        <w:rFonts w:hint="default"/>
        <w:lang w:val="ru-RU" w:eastAsia="en-US" w:bidi="ar-SA"/>
      </w:rPr>
    </w:lvl>
    <w:lvl w:ilvl="3" w:tplc="1248C75C">
      <w:numFmt w:val="bullet"/>
      <w:lvlText w:val="•"/>
      <w:lvlJc w:val="left"/>
      <w:pPr>
        <w:ind w:left="3245" w:hanging="347"/>
      </w:pPr>
      <w:rPr>
        <w:rFonts w:hint="default"/>
        <w:lang w:val="ru-RU" w:eastAsia="en-US" w:bidi="ar-SA"/>
      </w:rPr>
    </w:lvl>
    <w:lvl w:ilvl="4" w:tplc="B8565550">
      <w:numFmt w:val="bullet"/>
      <w:lvlText w:val="•"/>
      <w:lvlJc w:val="left"/>
      <w:pPr>
        <w:ind w:left="4280" w:hanging="347"/>
      </w:pPr>
      <w:rPr>
        <w:rFonts w:hint="default"/>
        <w:lang w:val="ru-RU" w:eastAsia="en-US" w:bidi="ar-SA"/>
      </w:rPr>
    </w:lvl>
    <w:lvl w:ilvl="5" w:tplc="2DFA31BC">
      <w:numFmt w:val="bullet"/>
      <w:lvlText w:val="•"/>
      <w:lvlJc w:val="left"/>
      <w:pPr>
        <w:ind w:left="5315" w:hanging="347"/>
      </w:pPr>
      <w:rPr>
        <w:rFonts w:hint="default"/>
        <w:lang w:val="ru-RU" w:eastAsia="en-US" w:bidi="ar-SA"/>
      </w:rPr>
    </w:lvl>
    <w:lvl w:ilvl="6" w:tplc="510EEA22">
      <w:numFmt w:val="bullet"/>
      <w:lvlText w:val="•"/>
      <w:lvlJc w:val="left"/>
      <w:pPr>
        <w:ind w:left="6351" w:hanging="347"/>
      </w:pPr>
      <w:rPr>
        <w:rFonts w:hint="default"/>
        <w:lang w:val="ru-RU" w:eastAsia="en-US" w:bidi="ar-SA"/>
      </w:rPr>
    </w:lvl>
    <w:lvl w:ilvl="7" w:tplc="AFB063E2">
      <w:numFmt w:val="bullet"/>
      <w:lvlText w:val="•"/>
      <w:lvlJc w:val="left"/>
      <w:pPr>
        <w:ind w:left="7386" w:hanging="347"/>
      </w:pPr>
      <w:rPr>
        <w:rFonts w:hint="default"/>
        <w:lang w:val="ru-RU" w:eastAsia="en-US" w:bidi="ar-SA"/>
      </w:rPr>
    </w:lvl>
    <w:lvl w:ilvl="8" w:tplc="2A6484E2">
      <w:numFmt w:val="bullet"/>
      <w:lvlText w:val="•"/>
      <w:lvlJc w:val="left"/>
      <w:pPr>
        <w:ind w:left="8421" w:hanging="347"/>
      </w:pPr>
      <w:rPr>
        <w:rFonts w:hint="default"/>
        <w:lang w:val="ru-RU" w:eastAsia="en-US" w:bidi="ar-SA"/>
      </w:rPr>
    </w:lvl>
  </w:abstractNum>
  <w:abstractNum w:abstractNumId="107">
    <w:nsid w:val="7A072402"/>
    <w:multiLevelType w:val="hybridMultilevel"/>
    <w:tmpl w:val="59D8301E"/>
    <w:lvl w:ilvl="0" w:tplc="60BEC176">
      <w:start w:val="1"/>
      <w:numFmt w:val="decimal"/>
      <w:lvlText w:val="%1."/>
      <w:lvlJc w:val="left"/>
      <w:pPr>
        <w:ind w:left="80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52145398">
      <w:numFmt w:val="bullet"/>
      <w:lvlText w:val="•"/>
      <w:lvlJc w:val="left"/>
      <w:pPr>
        <w:ind w:left="1770" w:hanging="240"/>
      </w:pPr>
      <w:rPr>
        <w:rFonts w:hint="default"/>
        <w:lang w:val="ru-RU" w:eastAsia="en-US" w:bidi="ar-SA"/>
      </w:rPr>
    </w:lvl>
    <w:lvl w:ilvl="2" w:tplc="401A8DFA">
      <w:numFmt w:val="bullet"/>
      <w:lvlText w:val="•"/>
      <w:lvlJc w:val="left"/>
      <w:pPr>
        <w:ind w:left="2740" w:hanging="240"/>
      </w:pPr>
      <w:rPr>
        <w:rFonts w:hint="default"/>
        <w:lang w:val="ru-RU" w:eastAsia="en-US" w:bidi="ar-SA"/>
      </w:rPr>
    </w:lvl>
    <w:lvl w:ilvl="3" w:tplc="131C82CA">
      <w:numFmt w:val="bullet"/>
      <w:lvlText w:val="•"/>
      <w:lvlJc w:val="left"/>
      <w:pPr>
        <w:ind w:left="3710" w:hanging="240"/>
      </w:pPr>
      <w:rPr>
        <w:rFonts w:hint="default"/>
        <w:lang w:val="ru-RU" w:eastAsia="en-US" w:bidi="ar-SA"/>
      </w:rPr>
    </w:lvl>
    <w:lvl w:ilvl="4" w:tplc="F2A07264">
      <w:numFmt w:val="bullet"/>
      <w:lvlText w:val="•"/>
      <w:lvlJc w:val="left"/>
      <w:pPr>
        <w:ind w:left="4680" w:hanging="240"/>
      </w:pPr>
      <w:rPr>
        <w:rFonts w:hint="default"/>
        <w:lang w:val="ru-RU" w:eastAsia="en-US" w:bidi="ar-SA"/>
      </w:rPr>
    </w:lvl>
    <w:lvl w:ilvl="5" w:tplc="FB906BC4">
      <w:numFmt w:val="bullet"/>
      <w:lvlText w:val="•"/>
      <w:lvlJc w:val="left"/>
      <w:pPr>
        <w:ind w:left="5651" w:hanging="240"/>
      </w:pPr>
      <w:rPr>
        <w:rFonts w:hint="default"/>
        <w:lang w:val="ru-RU" w:eastAsia="en-US" w:bidi="ar-SA"/>
      </w:rPr>
    </w:lvl>
    <w:lvl w:ilvl="6" w:tplc="A1FCB55A">
      <w:numFmt w:val="bullet"/>
      <w:lvlText w:val="•"/>
      <w:lvlJc w:val="left"/>
      <w:pPr>
        <w:ind w:left="6621" w:hanging="240"/>
      </w:pPr>
      <w:rPr>
        <w:rFonts w:hint="default"/>
        <w:lang w:val="ru-RU" w:eastAsia="en-US" w:bidi="ar-SA"/>
      </w:rPr>
    </w:lvl>
    <w:lvl w:ilvl="7" w:tplc="B1C0BC5C">
      <w:numFmt w:val="bullet"/>
      <w:lvlText w:val="•"/>
      <w:lvlJc w:val="left"/>
      <w:pPr>
        <w:ind w:left="7591" w:hanging="240"/>
      </w:pPr>
      <w:rPr>
        <w:rFonts w:hint="default"/>
        <w:lang w:val="ru-RU" w:eastAsia="en-US" w:bidi="ar-SA"/>
      </w:rPr>
    </w:lvl>
    <w:lvl w:ilvl="8" w:tplc="A1907E00">
      <w:numFmt w:val="bullet"/>
      <w:lvlText w:val="•"/>
      <w:lvlJc w:val="left"/>
      <w:pPr>
        <w:ind w:left="8561" w:hanging="240"/>
      </w:pPr>
      <w:rPr>
        <w:rFonts w:hint="default"/>
        <w:lang w:val="ru-RU" w:eastAsia="en-US" w:bidi="ar-SA"/>
      </w:rPr>
    </w:lvl>
  </w:abstractNum>
  <w:abstractNum w:abstractNumId="108">
    <w:nsid w:val="7A53021F"/>
    <w:multiLevelType w:val="hybridMultilevel"/>
    <w:tmpl w:val="FCACEC56"/>
    <w:lvl w:ilvl="0" w:tplc="3C6E914E">
      <w:numFmt w:val="bullet"/>
      <w:lvlText w:val="-"/>
      <w:lvlJc w:val="left"/>
      <w:pPr>
        <w:ind w:left="85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C6FE73CA">
      <w:numFmt w:val="bullet"/>
      <w:lvlText w:val="•"/>
      <w:lvlJc w:val="left"/>
      <w:pPr>
        <w:ind w:left="1824" w:hanging="140"/>
      </w:pPr>
      <w:rPr>
        <w:rFonts w:hint="default"/>
        <w:lang w:val="ru-RU" w:eastAsia="en-US" w:bidi="ar-SA"/>
      </w:rPr>
    </w:lvl>
    <w:lvl w:ilvl="2" w:tplc="6666E572">
      <w:numFmt w:val="bullet"/>
      <w:lvlText w:val="•"/>
      <w:lvlJc w:val="left"/>
      <w:pPr>
        <w:ind w:left="2788" w:hanging="140"/>
      </w:pPr>
      <w:rPr>
        <w:rFonts w:hint="default"/>
        <w:lang w:val="ru-RU" w:eastAsia="en-US" w:bidi="ar-SA"/>
      </w:rPr>
    </w:lvl>
    <w:lvl w:ilvl="3" w:tplc="D0FE3574">
      <w:numFmt w:val="bullet"/>
      <w:lvlText w:val="•"/>
      <w:lvlJc w:val="left"/>
      <w:pPr>
        <w:ind w:left="3752" w:hanging="140"/>
      </w:pPr>
      <w:rPr>
        <w:rFonts w:hint="default"/>
        <w:lang w:val="ru-RU" w:eastAsia="en-US" w:bidi="ar-SA"/>
      </w:rPr>
    </w:lvl>
    <w:lvl w:ilvl="4" w:tplc="1F3A37A2">
      <w:numFmt w:val="bullet"/>
      <w:lvlText w:val="•"/>
      <w:lvlJc w:val="left"/>
      <w:pPr>
        <w:ind w:left="4716" w:hanging="140"/>
      </w:pPr>
      <w:rPr>
        <w:rFonts w:hint="default"/>
        <w:lang w:val="ru-RU" w:eastAsia="en-US" w:bidi="ar-SA"/>
      </w:rPr>
    </w:lvl>
    <w:lvl w:ilvl="5" w:tplc="C248DE0C">
      <w:numFmt w:val="bullet"/>
      <w:lvlText w:val="•"/>
      <w:lvlJc w:val="left"/>
      <w:pPr>
        <w:ind w:left="5681" w:hanging="140"/>
      </w:pPr>
      <w:rPr>
        <w:rFonts w:hint="default"/>
        <w:lang w:val="ru-RU" w:eastAsia="en-US" w:bidi="ar-SA"/>
      </w:rPr>
    </w:lvl>
    <w:lvl w:ilvl="6" w:tplc="FEA6D238">
      <w:numFmt w:val="bullet"/>
      <w:lvlText w:val="•"/>
      <w:lvlJc w:val="left"/>
      <w:pPr>
        <w:ind w:left="6645" w:hanging="140"/>
      </w:pPr>
      <w:rPr>
        <w:rFonts w:hint="default"/>
        <w:lang w:val="ru-RU" w:eastAsia="en-US" w:bidi="ar-SA"/>
      </w:rPr>
    </w:lvl>
    <w:lvl w:ilvl="7" w:tplc="50728F3C">
      <w:numFmt w:val="bullet"/>
      <w:lvlText w:val="•"/>
      <w:lvlJc w:val="left"/>
      <w:pPr>
        <w:ind w:left="7609" w:hanging="140"/>
      </w:pPr>
      <w:rPr>
        <w:rFonts w:hint="default"/>
        <w:lang w:val="ru-RU" w:eastAsia="en-US" w:bidi="ar-SA"/>
      </w:rPr>
    </w:lvl>
    <w:lvl w:ilvl="8" w:tplc="89DE8684">
      <w:numFmt w:val="bullet"/>
      <w:lvlText w:val="•"/>
      <w:lvlJc w:val="left"/>
      <w:pPr>
        <w:ind w:left="8573" w:hanging="140"/>
      </w:pPr>
      <w:rPr>
        <w:rFonts w:hint="default"/>
        <w:lang w:val="ru-RU" w:eastAsia="en-US" w:bidi="ar-SA"/>
      </w:rPr>
    </w:lvl>
  </w:abstractNum>
  <w:abstractNum w:abstractNumId="109">
    <w:nsid w:val="7A59762C"/>
    <w:multiLevelType w:val="hybridMultilevel"/>
    <w:tmpl w:val="8678166E"/>
    <w:lvl w:ilvl="0" w:tplc="F27E786A">
      <w:numFmt w:val="bullet"/>
      <w:lvlText w:val=""/>
      <w:lvlJc w:val="left"/>
      <w:pPr>
        <w:ind w:left="369" w:hanging="173"/>
      </w:pPr>
      <w:rPr>
        <w:rFonts w:ascii="Symbol" w:eastAsia="Symbol" w:hAnsi="Symbol" w:cs="Symbol" w:hint="default"/>
        <w:b w:val="0"/>
        <w:bCs w:val="0"/>
        <w:i w:val="0"/>
        <w:iCs w:val="0"/>
        <w:spacing w:val="0"/>
        <w:w w:val="100"/>
        <w:sz w:val="24"/>
        <w:szCs w:val="24"/>
        <w:lang w:val="ru-RU" w:eastAsia="en-US" w:bidi="ar-SA"/>
      </w:rPr>
    </w:lvl>
    <w:lvl w:ilvl="1" w:tplc="0B5E7506">
      <w:numFmt w:val="bullet"/>
      <w:lvlText w:val="•"/>
      <w:lvlJc w:val="left"/>
      <w:pPr>
        <w:ind w:left="897" w:hanging="173"/>
      </w:pPr>
      <w:rPr>
        <w:rFonts w:hint="default"/>
        <w:lang w:val="ru-RU" w:eastAsia="en-US" w:bidi="ar-SA"/>
      </w:rPr>
    </w:lvl>
    <w:lvl w:ilvl="2" w:tplc="D98A04D4">
      <w:numFmt w:val="bullet"/>
      <w:lvlText w:val="•"/>
      <w:lvlJc w:val="left"/>
      <w:pPr>
        <w:ind w:left="1435" w:hanging="173"/>
      </w:pPr>
      <w:rPr>
        <w:rFonts w:hint="default"/>
        <w:lang w:val="ru-RU" w:eastAsia="en-US" w:bidi="ar-SA"/>
      </w:rPr>
    </w:lvl>
    <w:lvl w:ilvl="3" w:tplc="73C01B4C">
      <w:numFmt w:val="bullet"/>
      <w:lvlText w:val="•"/>
      <w:lvlJc w:val="left"/>
      <w:pPr>
        <w:ind w:left="1973" w:hanging="173"/>
      </w:pPr>
      <w:rPr>
        <w:rFonts w:hint="default"/>
        <w:lang w:val="ru-RU" w:eastAsia="en-US" w:bidi="ar-SA"/>
      </w:rPr>
    </w:lvl>
    <w:lvl w:ilvl="4" w:tplc="975ACA0E">
      <w:numFmt w:val="bullet"/>
      <w:lvlText w:val="•"/>
      <w:lvlJc w:val="left"/>
      <w:pPr>
        <w:ind w:left="2510" w:hanging="173"/>
      </w:pPr>
      <w:rPr>
        <w:rFonts w:hint="default"/>
        <w:lang w:val="ru-RU" w:eastAsia="en-US" w:bidi="ar-SA"/>
      </w:rPr>
    </w:lvl>
    <w:lvl w:ilvl="5" w:tplc="F95012AE">
      <w:numFmt w:val="bullet"/>
      <w:lvlText w:val="•"/>
      <w:lvlJc w:val="left"/>
      <w:pPr>
        <w:ind w:left="3048" w:hanging="173"/>
      </w:pPr>
      <w:rPr>
        <w:rFonts w:hint="default"/>
        <w:lang w:val="ru-RU" w:eastAsia="en-US" w:bidi="ar-SA"/>
      </w:rPr>
    </w:lvl>
    <w:lvl w:ilvl="6" w:tplc="F60E15A0">
      <w:numFmt w:val="bullet"/>
      <w:lvlText w:val="•"/>
      <w:lvlJc w:val="left"/>
      <w:pPr>
        <w:ind w:left="3586" w:hanging="173"/>
      </w:pPr>
      <w:rPr>
        <w:rFonts w:hint="default"/>
        <w:lang w:val="ru-RU" w:eastAsia="en-US" w:bidi="ar-SA"/>
      </w:rPr>
    </w:lvl>
    <w:lvl w:ilvl="7" w:tplc="1EE22AF4">
      <w:numFmt w:val="bullet"/>
      <w:lvlText w:val="•"/>
      <w:lvlJc w:val="left"/>
      <w:pPr>
        <w:ind w:left="4123" w:hanging="173"/>
      </w:pPr>
      <w:rPr>
        <w:rFonts w:hint="default"/>
        <w:lang w:val="ru-RU" w:eastAsia="en-US" w:bidi="ar-SA"/>
      </w:rPr>
    </w:lvl>
    <w:lvl w:ilvl="8" w:tplc="5EDEF456">
      <w:numFmt w:val="bullet"/>
      <w:lvlText w:val="•"/>
      <w:lvlJc w:val="left"/>
      <w:pPr>
        <w:ind w:left="4661" w:hanging="173"/>
      </w:pPr>
      <w:rPr>
        <w:rFonts w:hint="default"/>
        <w:lang w:val="ru-RU" w:eastAsia="en-US" w:bidi="ar-SA"/>
      </w:rPr>
    </w:lvl>
  </w:abstractNum>
  <w:abstractNum w:abstractNumId="110">
    <w:nsid w:val="7B1D5A89"/>
    <w:multiLevelType w:val="hybridMultilevel"/>
    <w:tmpl w:val="14429A34"/>
    <w:lvl w:ilvl="0" w:tplc="478C2822">
      <w:numFmt w:val="bullet"/>
      <w:lvlText w:val="-"/>
      <w:lvlJc w:val="left"/>
      <w:pPr>
        <w:ind w:left="111"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F6D00B06">
      <w:numFmt w:val="bullet"/>
      <w:lvlText w:val="•"/>
      <w:lvlJc w:val="left"/>
      <w:pPr>
        <w:ind w:left="693" w:hanging="140"/>
      </w:pPr>
      <w:rPr>
        <w:rFonts w:hint="default"/>
        <w:lang w:val="ru-RU" w:eastAsia="en-US" w:bidi="ar-SA"/>
      </w:rPr>
    </w:lvl>
    <w:lvl w:ilvl="2" w:tplc="5C1AC72C">
      <w:numFmt w:val="bullet"/>
      <w:lvlText w:val="•"/>
      <w:lvlJc w:val="left"/>
      <w:pPr>
        <w:ind w:left="1266" w:hanging="140"/>
      </w:pPr>
      <w:rPr>
        <w:rFonts w:hint="default"/>
        <w:lang w:val="ru-RU" w:eastAsia="en-US" w:bidi="ar-SA"/>
      </w:rPr>
    </w:lvl>
    <w:lvl w:ilvl="3" w:tplc="6D58659A">
      <w:numFmt w:val="bullet"/>
      <w:lvlText w:val="•"/>
      <w:lvlJc w:val="left"/>
      <w:pPr>
        <w:ind w:left="1839" w:hanging="140"/>
      </w:pPr>
      <w:rPr>
        <w:rFonts w:hint="default"/>
        <w:lang w:val="ru-RU" w:eastAsia="en-US" w:bidi="ar-SA"/>
      </w:rPr>
    </w:lvl>
    <w:lvl w:ilvl="4" w:tplc="30823A14">
      <w:numFmt w:val="bullet"/>
      <w:lvlText w:val="•"/>
      <w:lvlJc w:val="left"/>
      <w:pPr>
        <w:ind w:left="2413" w:hanging="140"/>
      </w:pPr>
      <w:rPr>
        <w:rFonts w:hint="default"/>
        <w:lang w:val="ru-RU" w:eastAsia="en-US" w:bidi="ar-SA"/>
      </w:rPr>
    </w:lvl>
    <w:lvl w:ilvl="5" w:tplc="99749B90">
      <w:numFmt w:val="bullet"/>
      <w:lvlText w:val="•"/>
      <w:lvlJc w:val="left"/>
      <w:pPr>
        <w:ind w:left="2986" w:hanging="140"/>
      </w:pPr>
      <w:rPr>
        <w:rFonts w:hint="default"/>
        <w:lang w:val="ru-RU" w:eastAsia="en-US" w:bidi="ar-SA"/>
      </w:rPr>
    </w:lvl>
    <w:lvl w:ilvl="6" w:tplc="5A7E02F4">
      <w:numFmt w:val="bullet"/>
      <w:lvlText w:val="•"/>
      <w:lvlJc w:val="left"/>
      <w:pPr>
        <w:ind w:left="3559" w:hanging="140"/>
      </w:pPr>
      <w:rPr>
        <w:rFonts w:hint="default"/>
        <w:lang w:val="ru-RU" w:eastAsia="en-US" w:bidi="ar-SA"/>
      </w:rPr>
    </w:lvl>
    <w:lvl w:ilvl="7" w:tplc="96D28242">
      <w:numFmt w:val="bullet"/>
      <w:lvlText w:val="•"/>
      <w:lvlJc w:val="left"/>
      <w:pPr>
        <w:ind w:left="4133" w:hanging="140"/>
      </w:pPr>
      <w:rPr>
        <w:rFonts w:hint="default"/>
        <w:lang w:val="ru-RU" w:eastAsia="en-US" w:bidi="ar-SA"/>
      </w:rPr>
    </w:lvl>
    <w:lvl w:ilvl="8" w:tplc="B562EDFA">
      <w:numFmt w:val="bullet"/>
      <w:lvlText w:val="•"/>
      <w:lvlJc w:val="left"/>
      <w:pPr>
        <w:ind w:left="4706" w:hanging="140"/>
      </w:pPr>
      <w:rPr>
        <w:rFonts w:hint="default"/>
        <w:lang w:val="ru-RU" w:eastAsia="en-US" w:bidi="ar-SA"/>
      </w:rPr>
    </w:lvl>
  </w:abstractNum>
  <w:abstractNum w:abstractNumId="111">
    <w:nsid w:val="7B496260"/>
    <w:multiLevelType w:val="hybridMultilevel"/>
    <w:tmpl w:val="74F8D408"/>
    <w:lvl w:ilvl="0" w:tplc="B4D4DFB0">
      <w:numFmt w:val="bullet"/>
      <w:lvlText w:val="-"/>
      <w:lvlJc w:val="left"/>
      <w:pPr>
        <w:ind w:left="85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041AD2A0">
      <w:numFmt w:val="bullet"/>
      <w:lvlText w:val="•"/>
      <w:lvlJc w:val="left"/>
      <w:pPr>
        <w:ind w:left="1824" w:hanging="140"/>
      </w:pPr>
      <w:rPr>
        <w:rFonts w:hint="default"/>
        <w:lang w:val="ru-RU" w:eastAsia="en-US" w:bidi="ar-SA"/>
      </w:rPr>
    </w:lvl>
    <w:lvl w:ilvl="2" w:tplc="F23A4598">
      <w:numFmt w:val="bullet"/>
      <w:lvlText w:val="•"/>
      <w:lvlJc w:val="left"/>
      <w:pPr>
        <w:ind w:left="2788" w:hanging="140"/>
      </w:pPr>
      <w:rPr>
        <w:rFonts w:hint="default"/>
        <w:lang w:val="ru-RU" w:eastAsia="en-US" w:bidi="ar-SA"/>
      </w:rPr>
    </w:lvl>
    <w:lvl w:ilvl="3" w:tplc="2E98D81C">
      <w:numFmt w:val="bullet"/>
      <w:lvlText w:val="•"/>
      <w:lvlJc w:val="left"/>
      <w:pPr>
        <w:ind w:left="3752" w:hanging="140"/>
      </w:pPr>
      <w:rPr>
        <w:rFonts w:hint="default"/>
        <w:lang w:val="ru-RU" w:eastAsia="en-US" w:bidi="ar-SA"/>
      </w:rPr>
    </w:lvl>
    <w:lvl w:ilvl="4" w:tplc="3C38AFE6">
      <w:numFmt w:val="bullet"/>
      <w:lvlText w:val="•"/>
      <w:lvlJc w:val="left"/>
      <w:pPr>
        <w:ind w:left="4716" w:hanging="140"/>
      </w:pPr>
      <w:rPr>
        <w:rFonts w:hint="default"/>
        <w:lang w:val="ru-RU" w:eastAsia="en-US" w:bidi="ar-SA"/>
      </w:rPr>
    </w:lvl>
    <w:lvl w:ilvl="5" w:tplc="8B36100E">
      <w:numFmt w:val="bullet"/>
      <w:lvlText w:val="•"/>
      <w:lvlJc w:val="left"/>
      <w:pPr>
        <w:ind w:left="5681" w:hanging="140"/>
      </w:pPr>
      <w:rPr>
        <w:rFonts w:hint="default"/>
        <w:lang w:val="ru-RU" w:eastAsia="en-US" w:bidi="ar-SA"/>
      </w:rPr>
    </w:lvl>
    <w:lvl w:ilvl="6" w:tplc="36301816">
      <w:numFmt w:val="bullet"/>
      <w:lvlText w:val="•"/>
      <w:lvlJc w:val="left"/>
      <w:pPr>
        <w:ind w:left="6645" w:hanging="140"/>
      </w:pPr>
      <w:rPr>
        <w:rFonts w:hint="default"/>
        <w:lang w:val="ru-RU" w:eastAsia="en-US" w:bidi="ar-SA"/>
      </w:rPr>
    </w:lvl>
    <w:lvl w:ilvl="7" w:tplc="8612C7CC">
      <w:numFmt w:val="bullet"/>
      <w:lvlText w:val="•"/>
      <w:lvlJc w:val="left"/>
      <w:pPr>
        <w:ind w:left="7609" w:hanging="140"/>
      </w:pPr>
      <w:rPr>
        <w:rFonts w:hint="default"/>
        <w:lang w:val="ru-RU" w:eastAsia="en-US" w:bidi="ar-SA"/>
      </w:rPr>
    </w:lvl>
    <w:lvl w:ilvl="8" w:tplc="65E0B522">
      <w:numFmt w:val="bullet"/>
      <w:lvlText w:val="•"/>
      <w:lvlJc w:val="left"/>
      <w:pPr>
        <w:ind w:left="8573" w:hanging="140"/>
      </w:pPr>
      <w:rPr>
        <w:rFonts w:hint="default"/>
        <w:lang w:val="ru-RU" w:eastAsia="en-US" w:bidi="ar-SA"/>
      </w:rPr>
    </w:lvl>
  </w:abstractNum>
  <w:abstractNum w:abstractNumId="112">
    <w:nsid w:val="7BBC401D"/>
    <w:multiLevelType w:val="hybridMultilevel"/>
    <w:tmpl w:val="D0F87954"/>
    <w:lvl w:ilvl="0" w:tplc="02C8F26E">
      <w:numFmt w:val="bullet"/>
      <w:lvlText w:val=""/>
      <w:lvlJc w:val="left"/>
      <w:pPr>
        <w:ind w:left="542" w:hanging="269"/>
      </w:pPr>
      <w:rPr>
        <w:rFonts w:ascii="Symbol" w:eastAsia="Symbol" w:hAnsi="Symbol" w:cs="Symbol" w:hint="default"/>
        <w:b w:val="0"/>
        <w:bCs w:val="0"/>
        <w:i w:val="0"/>
        <w:iCs w:val="0"/>
        <w:spacing w:val="0"/>
        <w:w w:val="100"/>
        <w:sz w:val="24"/>
        <w:szCs w:val="24"/>
        <w:lang w:val="ru-RU" w:eastAsia="en-US" w:bidi="ar-SA"/>
      </w:rPr>
    </w:lvl>
    <w:lvl w:ilvl="1" w:tplc="0508679A">
      <w:numFmt w:val="bullet"/>
      <w:lvlText w:val="•"/>
      <w:lvlJc w:val="left"/>
      <w:pPr>
        <w:ind w:left="1059" w:hanging="269"/>
      </w:pPr>
      <w:rPr>
        <w:rFonts w:hint="default"/>
        <w:lang w:val="ru-RU" w:eastAsia="en-US" w:bidi="ar-SA"/>
      </w:rPr>
    </w:lvl>
    <w:lvl w:ilvl="2" w:tplc="D4740F22">
      <w:numFmt w:val="bullet"/>
      <w:lvlText w:val="•"/>
      <w:lvlJc w:val="left"/>
      <w:pPr>
        <w:ind w:left="1579" w:hanging="269"/>
      </w:pPr>
      <w:rPr>
        <w:rFonts w:hint="default"/>
        <w:lang w:val="ru-RU" w:eastAsia="en-US" w:bidi="ar-SA"/>
      </w:rPr>
    </w:lvl>
    <w:lvl w:ilvl="3" w:tplc="FA5EA23A">
      <w:numFmt w:val="bullet"/>
      <w:lvlText w:val="•"/>
      <w:lvlJc w:val="left"/>
      <w:pPr>
        <w:ind w:left="2099" w:hanging="269"/>
      </w:pPr>
      <w:rPr>
        <w:rFonts w:hint="default"/>
        <w:lang w:val="ru-RU" w:eastAsia="en-US" w:bidi="ar-SA"/>
      </w:rPr>
    </w:lvl>
    <w:lvl w:ilvl="4" w:tplc="FC168E86">
      <w:numFmt w:val="bullet"/>
      <w:lvlText w:val="•"/>
      <w:lvlJc w:val="left"/>
      <w:pPr>
        <w:ind w:left="2618" w:hanging="269"/>
      </w:pPr>
      <w:rPr>
        <w:rFonts w:hint="default"/>
        <w:lang w:val="ru-RU" w:eastAsia="en-US" w:bidi="ar-SA"/>
      </w:rPr>
    </w:lvl>
    <w:lvl w:ilvl="5" w:tplc="5352CF26">
      <w:numFmt w:val="bullet"/>
      <w:lvlText w:val="•"/>
      <w:lvlJc w:val="left"/>
      <w:pPr>
        <w:ind w:left="3138" w:hanging="269"/>
      </w:pPr>
      <w:rPr>
        <w:rFonts w:hint="default"/>
        <w:lang w:val="ru-RU" w:eastAsia="en-US" w:bidi="ar-SA"/>
      </w:rPr>
    </w:lvl>
    <w:lvl w:ilvl="6" w:tplc="5F2C82D0">
      <w:numFmt w:val="bullet"/>
      <w:lvlText w:val="•"/>
      <w:lvlJc w:val="left"/>
      <w:pPr>
        <w:ind w:left="3658" w:hanging="269"/>
      </w:pPr>
      <w:rPr>
        <w:rFonts w:hint="default"/>
        <w:lang w:val="ru-RU" w:eastAsia="en-US" w:bidi="ar-SA"/>
      </w:rPr>
    </w:lvl>
    <w:lvl w:ilvl="7" w:tplc="0E84361E">
      <w:numFmt w:val="bullet"/>
      <w:lvlText w:val="•"/>
      <w:lvlJc w:val="left"/>
      <w:pPr>
        <w:ind w:left="4177" w:hanging="269"/>
      </w:pPr>
      <w:rPr>
        <w:rFonts w:hint="default"/>
        <w:lang w:val="ru-RU" w:eastAsia="en-US" w:bidi="ar-SA"/>
      </w:rPr>
    </w:lvl>
    <w:lvl w:ilvl="8" w:tplc="788CF36C">
      <w:numFmt w:val="bullet"/>
      <w:lvlText w:val="•"/>
      <w:lvlJc w:val="left"/>
      <w:pPr>
        <w:ind w:left="4697" w:hanging="269"/>
      </w:pPr>
      <w:rPr>
        <w:rFonts w:hint="default"/>
        <w:lang w:val="ru-RU" w:eastAsia="en-US" w:bidi="ar-SA"/>
      </w:rPr>
    </w:lvl>
  </w:abstractNum>
  <w:abstractNum w:abstractNumId="113">
    <w:nsid w:val="7BED0092"/>
    <w:multiLevelType w:val="hybridMultilevel"/>
    <w:tmpl w:val="26946EF8"/>
    <w:lvl w:ilvl="0" w:tplc="A6E891DA">
      <w:numFmt w:val="bullet"/>
      <w:lvlText w:val="-"/>
      <w:lvlJc w:val="left"/>
      <w:pPr>
        <w:ind w:left="114"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1" w:tplc="EF58AF92">
      <w:numFmt w:val="bullet"/>
      <w:lvlText w:val="•"/>
      <w:lvlJc w:val="left"/>
      <w:pPr>
        <w:ind w:left="589" w:hanging="144"/>
      </w:pPr>
      <w:rPr>
        <w:rFonts w:hint="default"/>
        <w:lang w:val="ru-RU" w:eastAsia="en-US" w:bidi="ar-SA"/>
      </w:rPr>
    </w:lvl>
    <w:lvl w:ilvl="2" w:tplc="0114D650">
      <w:numFmt w:val="bullet"/>
      <w:lvlText w:val="•"/>
      <w:lvlJc w:val="left"/>
      <w:pPr>
        <w:ind w:left="1058" w:hanging="144"/>
      </w:pPr>
      <w:rPr>
        <w:rFonts w:hint="default"/>
        <w:lang w:val="ru-RU" w:eastAsia="en-US" w:bidi="ar-SA"/>
      </w:rPr>
    </w:lvl>
    <w:lvl w:ilvl="3" w:tplc="4DDECD96">
      <w:numFmt w:val="bullet"/>
      <w:lvlText w:val="•"/>
      <w:lvlJc w:val="left"/>
      <w:pPr>
        <w:ind w:left="1527" w:hanging="144"/>
      </w:pPr>
      <w:rPr>
        <w:rFonts w:hint="default"/>
        <w:lang w:val="ru-RU" w:eastAsia="en-US" w:bidi="ar-SA"/>
      </w:rPr>
    </w:lvl>
    <w:lvl w:ilvl="4" w:tplc="AE103E4A">
      <w:numFmt w:val="bullet"/>
      <w:lvlText w:val="•"/>
      <w:lvlJc w:val="left"/>
      <w:pPr>
        <w:ind w:left="1996" w:hanging="144"/>
      </w:pPr>
      <w:rPr>
        <w:rFonts w:hint="default"/>
        <w:lang w:val="ru-RU" w:eastAsia="en-US" w:bidi="ar-SA"/>
      </w:rPr>
    </w:lvl>
    <w:lvl w:ilvl="5" w:tplc="12246CEA">
      <w:numFmt w:val="bullet"/>
      <w:lvlText w:val="•"/>
      <w:lvlJc w:val="left"/>
      <w:pPr>
        <w:ind w:left="2466" w:hanging="144"/>
      </w:pPr>
      <w:rPr>
        <w:rFonts w:hint="default"/>
        <w:lang w:val="ru-RU" w:eastAsia="en-US" w:bidi="ar-SA"/>
      </w:rPr>
    </w:lvl>
    <w:lvl w:ilvl="6" w:tplc="A3F0C6E4">
      <w:numFmt w:val="bullet"/>
      <w:lvlText w:val="•"/>
      <w:lvlJc w:val="left"/>
      <w:pPr>
        <w:ind w:left="2935" w:hanging="144"/>
      </w:pPr>
      <w:rPr>
        <w:rFonts w:hint="default"/>
        <w:lang w:val="ru-RU" w:eastAsia="en-US" w:bidi="ar-SA"/>
      </w:rPr>
    </w:lvl>
    <w:lvl w:ilvl="7" w:tplc="9300139A">
      <w:numFmt w:val="bullet"/>
      <w:lvlText w:val="•"/>
      <w:lvlJc w:val="left"/>
      <w:pPr>
        <w:ind w:left="3404" w:hanging="144"/>
      </w:pPr>
      <w:rPr>
        <w:rFonts w:hint="default"/>
        <w:lang w:val="ru-RU" w:eastAsia="en-US" w:bidi="ar-SA"/>
      </w:rPr>
    </w:lvl>
    <w:lvl w:ilvl="8" w:tplc="424EF990">
      <w:numFmt w:val="bullet"/>
      <w:lvlText w:val="•"/>
      <w:lvlJc w:val="left"/>
      <w:pPr>
        <w:ind w:left="3873" w:hanging="144"/>
      </w:pPr>
      <w:rPr>
        <w:rFonts w:hint="default"/>
        <w:lang w:val="ru-RU" w:eastAsia="en-US" w:bidi="ar-SA"/>
      </w:rPr>
    </w:lvl>
  </w:abstractNum>
  <w:abstractNum w:abstractNumId="114">
    <w:nsid w:val="7D7719EC"/>
    <w:multiLevelType w:val="hybridMultilevel"/>
    <w:tmpl w:val="2D1CDA08"/>
    <w:lvl w:ilvl="0" w:tplc="F6C8FF60">
      <w:numFmt w:val="bullet"/>
      <w:lvlText w:val=""/>
      <w:lvlJc w:val="left"/>
      <w:pPr>
        <w:ind w:left="996" w:hanging="481"/>
      </w:pPr>
      <w:rPr>
        <w:rFonts w:ascii="Symbol" w:eastAsia="Symbol" w:hAnsi="Symbol" w:cs="Symbol" w:hint="default"/>
        <w:b w:val="0"/>
        <w:bCs w:val="0"/>
        <w:i w:val="0"/>
        <w:iCs w:val="0"/>
        <w:spacing w:val="0"/>
        <w:w w:val="100"/>
        <w:sz w:val="24"/>
        <w:szCs w:val="24"/>
        <w:lang w:val="ru-RU" w:eastAsia="en-US" w:bidi="ar-SA"/>
      </w:rPr>
    </w:lvl>
    <w:lvl w:ilvl="1" w:tplc="B0681562">
      <w:numFmt w:val="bullet"/>
      <w:lvlText w:val="•"/>
      <w:lvlJc w:val="left"/>
      <w:pPr>
        <w:ind w:left="2005" w:hanging="481"/>
      </w:pPr>
      <w:rPr>
        <w:rFonts w:hint="default"/>
        <w:lang w:val="ru-RU" w:eastAsia="en-US" w:bidi="ar-SA"/>
      </w:rPr>
    </w:lvl>
    <w:lvl w:ilvl="2" w:tplc="C742D11C">
      <w:numFmt w:val="bullet"/>
      <w:lvlText w:val="•"/>
      <w:lvlJc w:val="left"/>
      <w:pPr>
        <w:ind w:left="3011" w:hanging="481"/>
      </w:pPr>
      <w:rPr>
        <w:rFonts w:hint="default"/>
        <w:lang w:val="ru-RU" w:eastAsia="en-US" w:bidi="ar-SA"/>
      </w:rPr>
    </w:lvl>
    <w:lvl w:ilvl="3" w:tplc="AE20AEB2">
      <w:numFmt w:val="bullet"/>
      <w:lvlText w:val="•"/>
      <w:lvlJc w:val="left"/>
      <w:pPr>
        <w:ind w:left="4017" w:hanging="481"/>
      </w:pPr>
      <w:rPr>
        <w:rFonts w:hint="default"/>
        <w:lang w:val="ru-RU" w:eastAsia="en-US" w:bidi="ar-SA"/>
      </w:rPr>
    </w:lvl>
    <w:lvl w:ilvl="4" w:tplc="576E7326">
      <w:numFmt w:val="bullet"/>
      <w:lvlText w:val="•"/>
      <w:lvlJc w:val="left"/>
      <w:pPr>
        <w:ind w:left="5023" w:hanging="481"/>
      </w:pPr>
      <w:rPr>
        <w:rFonts w:hint="default"/>
        <w:lang w:val="ru-RU" w:eastAsia="en-US" w:bidi="ar-SA"/>
      </w:rPr>
    </w:lvl>
    <w:lvl w:ilvl="5" w:tplc="F5AEAD8C">
      <w:numFmt w:val="bullet"/>
      <w:lvlText w:val="•"/>
      <w:lvlJc w:val="left"/>
      <w:pPr>
        <w:ind w:left="6029" w:hanging="481"/>
      </w:pPr>
      <w:rPr>
        <w:rFonts w:hint="default"/>
        <w:lang w:val="ru-RU" w:eastAsia="en-US" w:bidi="ar-SA"/>
      </w:rPr>
    </w:lvl>
    <w:lvl w:ilvl="6" w:tplc="40BAA558">
      <w:numFmt w:val="bullet"/>
      <w:lvlText w:val="•"/>
      <w:lvlJc w:val="left"/>
      <w:pPr>
        <w:ind w:left="7035" w:hanging="481"/>
      </w:pPr>
      <w:rPr>
        <w:rFonts w:hint="default"/>
        <w:lang w:val="ru-RU" w:eastAsia="en-US" w:bidi="ar-SA"/>
      </w:rPr>
    </w:lvl>
    <w:lvl w:ilvl="7" w:tplc="BE205216">
      <w:numFmt w:val="bullet"/>
      <w:lvlText w:val="•"/>
      <w:lvlJc w:val="left"/>
      <w:pPr>
        <w:ind w:left="8041" w:hanging="481"/>
      </w:pPr>
      <w:rPr>
        <w:rFonts w:hint="default"/>
        <w:lang w:val="ru-RU" w:eastAsia="en-US" w:bidi="ar-SA"/>
      </w:rPr>
    </w:lvl>
    <w:lvl w:ilvl="8" w:tplc="8C368B4C">
      <w:numFmt w:val="bullet"/>
      <w:lvlText w:val="•"/>
      <w:lvlJc w:val="left"/>
      <w:pPr>
        <w:ind w:left="9047" w:hanging="481"/>
      </w:pPr>
      <w:rPr>
        <w:rFonts w:hint="default"/>
        <w:lang w:val="ru-RU" w:eastAsia="en-US" w:bidi="ar-SA"/>
      </w:rPr>
    </w:lvl>
  </w:abstractNum>
  <w:abstractNum w:abstractNumId="115">
    <w:nsid w:val="7DE21A71"/>
    <w:multiLevelType w:val="hybridMultilevel"/>
    <w:tmpl w:val="52DAC69C"/>
    <w:lvl w:ilvl="0" w:tplc="0CEC1D84">
      <w:numFmt w:val="bullet"/>
      <w:lvlText w:val="-"/>
      <w:lvlJc w:val="left"/>
      <w:pPr>
        <w:ind w:left="49" w:hanging="274"/>
      </w:pPr>
      <w:rPr>
        <w:rFonts w:ascii="Times New Roman" w:eastAsia="Times New Roman" w:hAnsi="Times New Roman" w:cs="Times New Roman" w:hint="default"/>
        <w:b w:val="0"/>
        <w:bCs w:val="0"/>
        <w:i w:val="0"/>
        <w:iCs w:val="0"/>
        <w:spacing w:val="0"/>
        <w:w w:val="95"/>
        <w:sz w:val="26"/>
        <w:szCs w:val="26"/>
        <w:lang w:val="ru-RU" w:eastAsia="en-US" w:bidi="ar-SA"/>
      </w:rPr>
    </w:lvl>
    <w:lvl w:ilvl="1" w:tplc="CD3CFAB8">
      <w:numFmt w:val="bullet"/>
      <w:lvlText w:val="•"/>
      <w:lvlJc w:val="left"/>
      <w:pPr>
        <w:ind w:left="395" w:hanging="274"/>
      </w:pPr>
      <w:rPr>
        <w:rFonts w:hint="default"/>
        <w:lang w:val="ru-RU" w:eastAsia="en-US" w:bidi="ar-SA"/>
      </w:rPr>
    </w:lvl>
    <w:lvl w:ilvl="2" w:tplc="FA8C7208">
      <w:numFmt w:val="bullet"/>
      <w:lvlText w:val="•"/>
      <w:lvlJc w:val="left"/>
      <w:pPr>
        <w:ind w:left="750" w:hanging="274"/>
      </w:pPr>
      <w:rPr>
        <w:rFonts w:hint="default"/>
        <w:lang w:val="ru-RU" w:eastAsia="en-US" w:bidi="ar-SA"/>
      </w:rPr>
    </w:lvl>
    <w:lvl w:ilvl="3" w:tplc="14F8E988">
      <w:numFmt w:val="bullet"/>
      <w:lvlText w:val="•"/>
      <w:lvlJc w:val="left"/>
      <w:pPr>
        <w:ind w:left="1105" w:hanging="274"/>
      </w:pPr>
      <w:rPr>
        <w:rFonts w:hint="default"/>
        <w:lang w:val="ru-RU" w:eastAsia="en-US" w:bidi="ar-SA"/>
      </w:rPr>
    </w:lvl>
    <w:lvl w:ilvl="4" w:tplc="9A74BD56">
      <w:numFmt w:val="bullet"/>
      <w:lvlText w:val="•"/>
      <w:lvlJc w:val="left"/>
      <w:pPr>
        <w:ind w:left="1460" w:hanging="274"/>
      </w:pPr>
      <w:rPr>
        <w:rFonts w:hint="default"/>
        <w:lang w:val="ru-RU" w:eastAsia="en-US" w:bidi="ar-SA"/>
      </w:rPr>
    </w:lvl>
    <w:lvl w:ilvl="5" w:tplc="0518A7A2">
      <w:numFmt w:val="bullet"/>
      <w:lvlText w:val="•"/>
      <w:lvlJc w:val="left"/>
      <w:pPr>
        <w:ind w:left="1815" w:hanging="274"/>
      </w:pPr>
      <w:rPr>
        <w:rFonts w:hint="default"/>
        <w:lang w:val="ru-RU" w:eastAsia="en-US" w:bidi="ar-SA"/>
      </w:rPr>
    </w:lvl>
    <w:lvl w:ilvl="6" w:tplc="80CA6484">
      <w:numFmt w:val="bullet"/>
      <w:lvlText w:val="•"/>
      <w:lvlJc w:val="left"/>
      <w:pPr>
        <w:ind w:left="2170" w:hanging="274"/>
      </w:pPr>
      <w:rPr>
        <w:rFonts w:hint="default"/>
        <w:lang w:val="ru-RU" w:eastAsia="en-US" w:bidi="ar-SA"/>
      </w:rPr>
    </w:lvl>
    <w:lvl w:ilvl="7" w:tplc="7272ED5E">
      <w:numFmt w:val="bullet"/>
      <w:lvlText w:val="•"/>
      <w:lvlJc w:val="left"/>
      <w:pPr>
        <w:ind w:left="2525" w:hanging="274"/>
      </w:pPr>
      <w:rPr>
        <w:rFonts w:hint="default"/>
        <w:lang w:val="ru-RU" w:eastAsia="en-US" w:bidi="ar-SA"/>
      </w:rPr>
    </w:lvl>
    <w:lvl w:ilvl="8" w:tplc="E2464346">
      <w:numFmt w:val="bullet"/>
      <w:lvlText w:val="•"/>
      <w:lvlJc w:val="left"/>
      <w:pPr>
        <w:ind w:left="2880" w:hanging="274"/>
      </w:pPr>
      <w:rPr>
        <w:rFonts w:hint="default"/>
        <w:lang w:val="ru-RU" w:eastAsia="en-US" w:bidi="ar-SA"/>
      </w:rPr>
    </w:lvl>
  </w:abstractNum>
  <w:num w:numId="1">
    <w:abstractNumId w:val="105"/>
  </w:num>
  <w:num w:numId="2">
    <w:abstractNumId w:val="9"/>
  </w:num>
  <w:num w:numId="3">
    <w:abstractNumId w:val="6"/>
  </w:num>
  <w:num w:numId="4">
    <w:abstractNumId w:val="92"/>
  </w:num>
  <w:num w:numId="5">
    <w:abstractNumId w:val="78"/>
  </w:num>
  <w:num w:numId="6">
    <w:abstractNumId w:val="56"/>
  </w:num>
  <w:num w:numId="7">
    <w:abstractNumId w:val="38"/>
  </w:num>
  <w:num w:numId="8">
    <w:abstractNumId w:val="12"/>
  </w:num>
  <w:num w:numId="9">
    <w:abstractNumId w:val="80"/>
  </w:num>
  <w:num w:numId="10">
    <w:abstractNumId w:val="52"/>
  </w:num>
  <w:num w:numId="11">
    <w:abstractNumId w:val="71"/>
  </w:num>
  <w:num w:numId="12">
    <w:abstractNumId w:val="32"/>
  </w:num>
  <w:num w:numId="13">
    <w:abstractNumId w:val="46"/>
  </w:num>
  <w:num w:numId="14">
    <w:abstractNumId w:val="68"/>
  </w:num>
  <w:num w:numId="15">
    <w:abstractNumId w:val="109"/>
  </w:num>
  <w:num w:numId="16">
    <w:abstractNumId w:val="11"/>
  </w:num>
  <w:num w:numId="17">
    <w:abstractNumId w:val="79"/>
  </w:num>
  <w:num w:numId="18">
    <w:abstractNumId w:val="16"/>
  </w:num>
  <w:num w:numId="19">
    <w:abstractNumId w:val="112"/>
  </w:num>
  <w:num w:numId="20">
    <w:abstractNumId w:val="20"/>
  </w:num>
  <w:num w:numId="21">
    <w:abstractNumId w:val="59"/>
  </w:num>
  <w:num w:numId="22">
    <w:abstractNumId w:val="55"/>
  </w:num>
  <w:num w:numId="23">
    <w:abstractNumId w:val="114"/>
  </w:num>
  <w:num w:numId="24">
    <w:abstractNumId w:val="53"/>
  </w:num>
  <w:num w:numId="25">
    <w:abstractNumId w:val="70"/>
  </w:num>
  <w:num w:numId="26">
    <w:abstractNumId w:val="45"/>
  </w:num>
  <w:num w:numId="27">
    <w:abstractNumId w:val="110"/>
  </w:num>
  <w:num w:numId="28">
    <w:abstractNumId w:val="28"/>
  </w:num>
  <w:num w:numId="29">
    <w:abstractNumId w:val="57"/>
  </w:num>
  <w:num w:numId="30">
    <w:abstractNumId w:val="65"/>
  </w:num>
  <w:num w:numId="31">
    <w:abstractNumId w:val="96"/>
  </w:num>
  <w:num w:numId="32">
    <w:abstractNumId w:val="8"/>
  </w:num>
  <w:num w:numId="33">
    <w:abstractNumId w:val="34"/>
  </w:num>
  <w:num w:numId="34">
    <w:abstractNumId w:val="99"/>
  </w:num>
  <w:num w:numId="35">
    <w:abstractNumId w:val="113"/>
  </w:num>
  <w:num w:numId="36">
    <w:abstractNumId w:val="89"/>
  </w:num>
  <w:num w:numId="37">
    <w:abstractNumId w:val="73"/>
  </w:num>
  <w:num w:numId="38">
    <w:abstractNumId w:val="69"/>
  </w:num>
  <w:num w:numId="39">
    <w:abstractNumId w:val="49"/>
  </w:num>
  <w:num w:numId="40">
    <w:abstractNumId w:val="95"/>
  </w:num>
  <w:num w:numId="41">
    <w:abstractNumId w:val="47"/>
  </w:num>
  <w:num w:numId="42">
    <w:abstractNumId w:val="5"/>
  </w:num>
  <w:num w:numId="43">
    <w:abstractNumId w:val="85"/>
  </w:num>
  <w:num w:numId="44">
    <w:abstractNumId w:val="97"/>
  </w:num>
  <w:num w:numId="45">
    <w:abstractNumId w:val="74"/>
  </w:num>
  <w:num w:numId="46">
    <w:abstractNumId w:val="31"/>
  </w:num>
  <w:num w:numId="47">
    <w:abstractNumId w:val="13"/>
  </w:num>
  <w:num w:numId="48">
    <w:abstractNumId w:val="108"/>
  </w:num>
  <w:num w:numId="49">
    <w:abstractNumId w:val="104"/>
  </w:num>
  <w:num w:numId="50">
    <w:abstractNumId w:val="43"/>
  </w:num>
  <w:num w:numId="51">
    <w:abstractNumId w:val="76"/>
  </w:num>
  <w:num w:numId="52">
    <w:abstractNumId w:val="102"/>
  </w:num>
  <w:num w:numId="53">
    <w:abstractNumId w:val="3"/>
  </w:num>
  <w:num w:numId="54">
    <w:abstractNumId w:val="72"/>
  </w:num>
  <w:num w:numId="55">
    <w:abstractNumId w:val="107"/>
  </w:num>
  <w:num w:numId="56">
    <w:abstractNumId w:val="29"/>
  </w:num>
  <w:num w:numId="57">
    <w:abstractNumId w:val="40"/>
  </w:num>
  <w:num w:numId="58">
    <w:abstractNumId w:val="77"/>
  </w:num>
  <w:num w:numId="59">
    <w:abstractNumId w:val="61"/>
  </w:num>
  <w:num w:numId="60">
    <w:abstractNumId w:val="4"/>
  </w:num>
  <w:num w:numId="61">
    <w:abstractNumId w:val="62"/>
  </w:num>
  <w:num w:numId="62">
    <w:abstractNumId w:val="36"/>
  </w:num>
  <w:num w:numId="63">
    <w:abstractNumId w:val="87"/>
  </w:num>
  <w:num w:numId="64">
    <w:abstractNumId w:val="81"/>
  </w:num>
  <w:num w:numId="65">
    <w:abstractNumId w:val="41"/>
  </w:num>
  <w:num w:numId="66">
    <w:abstractNumId w:val="51"/>
  </w:num>
  <w:num w:numId="67">
    <w:abstractNumId w:val="86"/>
  </w:num>
  <w:num w:numId="68">
    <w:abstractNumId w:val="90"/>
  </w:num>
  <w:num w:numId="69">
    <w:abstractNumId w:val="93"/>
  </w:num>
  <w:num w:numId="70">
    <w:abstractNumId w:val="66"/>
  </w:num>
  <w:num w:numId="71">
    <w:abstractNumId w:val="7"/>
  </w:num>
  <w:num w:numId="72">
    <w:abstractNumId w:val="22"/>
  </w:num>
  <w:num w:numId="73">
    <w:abstractNumId w:val="63"/>
  </w:num>
  <w:num w:numId="74">
    <w:abstractNumId w:val="17"/>
  </w:num>
  <w:num w:numId="75">
    <w:abstractNumId w:val="98"/>
  </w:num>
  <w:num w:numId="76">
    <w:abstractNumId w:val="111"/>
  </w:num>
  <w:num w:numId="77">
    <w:abstractNumId w:val="44"/>
  </w:num>
  <w:num w:numId="78">
    <w:abstractNumId w:val="50"/>
  </w:num>
  <w:num w:numId="79">
    <w:abstractNumId w:val="103"/>
  </w:num>
  <w:num w:numId="80">
    <w:abstractNumId w:val="91"/>
  </w:num>
  <w:num w:numId="81">
    <w:abstractNumId w:val="2"/>
  </w:num>
  <w:num w:numId="82">
    <w:abstractNumId w:val="21"/>
  </w:num>
  <w:num w:numId="83">
    <w:abstractNumId w:val="1"/>
  </w:num>
  <w:num w:numId="84">
    <w:abstractNumId w:val="83"/>
  </w:num>
  <w:num w:numId="85">
    <w:abstractNumId w:val="58"/>
  </w:num>
  <w:num w:numId="86">
    <w:abstractNumId w:val="67"/>
  </w:num>
  <w:num w:numId="87">
    <w:abstractNumId w:val="64"/>
  </w:num>
  <w:num w:numId="88">
    <w:abstractNumId w:val="60"/>
  </w:num>
  <w:num w:numId="89">
    <w:abstractNumId w:val="88"/>
  </w:num>
  <w:num w:numId="90">
    <w:abstractNumId w:val="24"/>
  </w:num>
  <w:num w:numId="91">
    <w:abstractNumId w:val="48"/>
  </w:num>
  <w:num w:numId="92">
    <w:abstractNumId w:val="115"/>
  </w:num>
  <w:num w:numId="93">
    <w:abstractNumId w:val="30"/>
  </w:num>
  <w:num w:numId="94">
    <w:abstractNumId w:val="27"/>
  </w:num>
  <w:num w:numId="95">
    <w:abstractNumId w:val="100"/>
  </w:num>
  <w:num w:numId="96">
    <w:abstractNumId w:val="10"/>
  </w:num>
  <w:num w:numId="97">
    <w:abstractNumId w:val="14"/>
  </w:num>
  <w:num w:numId="98">
    <w:abstractNumId w:val="75"/>
  </w:num>
  <w:num w:numId="99">
    <w:abstractNumId w:val="26"/>
  </w:num>
  <w:num w:numId="100">
    <w:abstractNumId w:val="94"/>
  </w:num>
  <w:num w:numId="101">
    <w:abstractNumId w:val="37"/>
  </w:num>
  <w:num w:numId="102">
    <w:abstractNumId w:val="25"/>
  </w:num>
  <w:num w:numId="103">
    <w:abstractNumId w:val="54"/>
  </w:num>
  <w:num w:numId="104">
    <w:abstractNumId w:val="33"/>
  </w:num>
  <w:num w:numId="105">
    <w:abstractNumId w:val="82"/>
  </w:num>
  <w:num w:numId="106">
    <w:abstractNumId w:val="106"/>
  </w:num>
  <w:num w:numId="107">
    <w:abstractNumId w:val="42"/>
  </w:num>
  <w:num w:numId="108">
    <w:abstractNumId w:val="0"/>
  </w:num>
  <w:num w:numId="109">
    <w:abstractNumId w:val="84"/>
  </w:num>
  <w:num w:numId="110">
    <w:abstractNumId w:val="19"/>
  </w:num>
  <w:num w:numId="111">
    <w:abstractNumId w:val="18"/>
  </w:num>
  <w:num w:numId="112">
    <w:abstractNumId w:val="101"/>
  </w:num>
  <w:num w:numId="113">
    <w:abstractNumId w:val="23"/>
  </w:num>
  <w:num w:numId="114">
    <w:abstractNumId w:val="15"/>
  </w:num>
  <w:num w:numId="115">
    <w:abstractNumId w:val="35"/>
  </w:num>
  <w:num w:numId="116">
    <w:abstractNumId w:val="39"/>
  </w:num>
  <w:numIdMacAtCleanup w:val="1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lTrailSpace/>
    <w:shapeLayoutLikeWW8/>
  </w:compat>
  <w:rsids>
    <w:rsidRoot w:val="00153C15"/>
    <w:rsid w:val="00153C15"/>
    <w:rsid w:val="00414455"/>
    <w:rsid w:val="00451EEF"/>
    <w:rsid w:val="004C1525"/>
    <w:rsid w:val="009436FB"/>
    <w:rsid w:val="009A1E5B"/>
    <w:rsid w:val="00A67B1F"/>
    <w:rsid w:val="00C153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53C15"/>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53C15"/>
    <w:tblPr>
      <w:tblInd w:w="0" w:type="dxa"/>
      <w:tblCellMar>
        <w:top w:w="0" w:type="dxa"/>
        <w:left w:w="0" w:type="dxa"/>
        <w:bottom w:w="0" w:type="dxa"/>
        <w:right w:w="0" w:type="dxa"/>
      </w:tblCellMar>
    </w:tblPr>
  </w:style>
  <w:style w:type="paragraph" w:styleId="a3">
    <w:name w:val="Body Text"/>
    <w:basedOn w:val="a"/>
    <w:uiPriority w:val="1"/>
    <w:qFormat/>
    <w:rsid w:val="00153C15"/>
    <w:pPr>
      <w:jc w:val="both"/>
    </w:pPr>
    <w:rPr>
      <w:sz w:val="24"/>
      <w:szCs w:val="24"/>
    </w:rPr>
  </w:style>
  <w:style w:type="paragraph" w:customStyle="1" w:styleId="Heading1">
    <w:name w:val="Heading 1"/>
    <w:basedOn w:val="a"/>
    <w:uiPriority w:val="1"/>
    <w:qFormat/>
    <w:rsid w:val="00153C15"/>
    <w:pPr>
      <w:ind w:left="141"/>
      <w:outlineLvl w:val="1"/>
    </w:pPr>
    <w:rPr>
      <w:b/>
      <w:bCs/>
      <w:sz w:val="24"/>
      <w:szCs w:val="24"/>
    </w:rPr>
  </w:style>
  <w:style w:type="paragraph" w:customStyle="1" w:styleId="Heading2">
    <w:name w:val="Heading 2"/>
    <w:basedOn w:val="a"/>
    <w:uiPriority w:val="1"/>
    <w:qFormat/>
    <w:rsid w:val="00153C15"/>
    <w:pPr>
      <w:ind w:left="1135"/>
      <w:jc w:val="both"/>
      <w:outlineLvl w:val="2"/>
    </w:pPr>
    <w:rPr>
      <w:b/>
      <w:bCs/>
      <w:i/>
      <w:iCs/>
      <w:sz w:val="24"/>
      <w:szCs w:val="24"/>
    </w:rPr>
  </w:style>
  <w:style w:type="paragraph" w:styleId="a4">
    <w:name w:val="List Paragraph"/>
    <w:basedOn w:val="a"/>
    <w:uiPriority w:val="1"/>
    <w:qFormat/>
    <w:rsid w:val="00153C15"/>
    <w:pPr>
      <w:ind w:left="854" w:firstLine="566"/>
      <w:jc w:val="both"/>
    </w:pPr>
  </w:style>
  <w:style w:type="paragraph" w:customStyle="1" w:styleId="TableParagraph">
    <w:name w:val="Table Paragraph"/>
    <w:basedOn w:val="a"/>
    <w:uiPriority w:val="1"/>
    <w:qFormat/>
    <w:rsid w:val="00153C15"/>
  </w:style>
  <w:style w:type="paragraph" w:styleId="a5">
    <w:name w:val="Balloon Text"/>
    <w:basedOn w:val="a"/>
    <w:link w:val="a6"/>
    <w:uiPriority w:val="99"/>
    <w:semiHidden/>
    <w:unhideWhenUsed/>
    <w:rsid w:val="00C1539A"/>
    <w:rPr>
      <w:rFonts w:ascii="Tahoma" w:hAnsi="Tahoma" w:cs="Tahoma"/>
      <w:sz w:val="16"/>
      <w:szCs w:val="16"/>
    </w:rPr>
  </w:style>
  <w:style w:type="character" w:customStyle="1" w:styleId="a6">
    <w:name w:val="Текст выноски Знак"/>
    <w:basedOn w:val="a0"/>
    <w:link w:val="a5"/>
    <w:uiPriority w:val="99"/>
    <w:semiHidden/>
    <w:rsid w:val="00C1539A"/>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117" Type="http://schemas.openxmlformats.org/officeDocument/2006/relationships/hyperlink" Target="http://internet.garant.ru/document/redirect/74891586/0" TargetMode="External"/><Relationship Id="rId21" Type="http://schemas.openxmlformats.org/officeDocument/2006/relationships/hyperlink" Target="https://iro23.ru/wp-content/uploads/2023/06/2-&#1084;.-1-&#1075;&#1086;&#1076;-2.pdf" TargetMode="External"/><Relationship Id="rId42" Type="http://schemas.openxmlformats.org/officeDocument/2006/relationships/image" Target="media/image18.png"/><Relationship Id="rId47" Type="http://schemas.openxmlformats.org/officeDocument/2006/relationships/hyperlink" Target="https://iro23.ru/wp-content/uploads/2023/06/5-6-&#1083;&#1077;&#1090;-1.pdf" TargetMode="External"/><Relationship Id="rId63" Type="http://schemas.openxmlformats.org/officeDocument/2006/relationships/hyperlink" Target="https://iro23.ru/wp-content/uploads/2023/06/5-6-&#1083;&#1077;&#1090;-2.pdf" TargetMode="External"/><Relationship Id="rId68" Type="http://schemas.openxmlformats.org/officeDocument/2006/relationships/image" Target="media/image31.png"/><Relationship Id="rId84" Type="http://schemas.openxmlformats.org/officeDocument/2006/relationships/image" Target="media/image39.png"/><Relationship Id="rId89" Type="http://schemas.openxmlformats.org/officeDocument/2006/relationships/hyperlink" Target="https://iro23.ru/wp-content/uploads/2023/06/6-7-&#1083;&#1077;&#1090;-5.pdf" TargetMode="External"/><Relationship Id="rId112" Type="http://schemas.openxmlformats.org/officeDocument/2006/relationships/image" Target="media/image49.png"/><Relationship Id="rId16" Type="http://schemas.openxmlformats.org/officeDocument/2006/relationships/image" Target="media/image5.png"/><Relationship Id="rId107" Type="http://schemas.openxmlformats.org/officeDocument/2006/relationships/hyperlink" Target="https://iro23.ru/wp-content/uploads/2023/06/&#1055;&#1077;&#1088;&#1077;&#1095;&#1077;&#1085;&#1100;-&#1087;&#1088;&#1086;&#1080;&#1079;&#1074;&#1077;&#1076;&#1077;&#1085;&#1080;&#1081;-3-4-&#1075;&#1086;&#1076;&#1072;.pdf" TargetMode="External"/><Relationship Id="rId11" Type="http://schemas.openxmlformats.org/officeDocument/2006/relationships/hyperlink" Target="https://iro23.ru/wp-content/uploads/2023/06/&#1087;&#1083;&#1072;&#1085;.&#1088;&#1077;&#1079;._-&#1082;-3-&#1075;&#1086;&#1076;&#1072;&#1084;.pdf" TargetMode="External"/><Relationship Id="rId32" Type="http://schemas.openxmlformats.org/officeDocument/2006/relationships/image" Target="media/image13.png"/><Relationship Id="rId37" Type="http://schemas.openxmlformats.org/officeDocument/2006/relationships/hyperlink" Target="https://iro23.ru/wp-content/uploads/2023/06/2-&#1084;.-1-&#1075;&#1086;&#1076;-1.pdf" TargetMode="External"/><Relationship Id="rId53" Type="http://schemas.openxmlformats.org/officeDocument/2006/relationships/hyperlink" Target="https://iro23.ru/wp-content/uploads/2023/06/2&#1084;.-1-&#1075;&#1086;&#1076;.pdf" TargetMode="External"/><Relationship Id="rId58" Type="http://schemas.openxmlformats.org/officeDocument/2006/relationships/image" Target="media/image26.png"/><Relationship Id="rId74" Type="http://schemas.openxmlformats.org/officeDocument/2006/relationships/image" Target="media/image34.png"/><Relationship Id="rId79" Type="http://schemas.openxmlformats.org/officeDocument/2006/relationships/hyperlink" Target="https://iro23.ru/wp-content/uploads/2023/06/1-2-&#1075;&#1086;&#1076;&#1072;-4.pdf" TargetMode="External"/><Relationship Id="rId102"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hyperlink" Target="https://iro23.ru/wp-content/uploads/2023/06/4-5-&#1083;&#1077;&#1090;-2.pdf" TargetMode="External"/><Relationship Id="rId82" Type="http://schemas.openxmlformats.org/officeDocument/2006/relationships/image" Target="media/image38.png"/><Relationship Id="rId90" Type="http://schemas.openxmlformats.org/officeDocument/2006/relationships/image" Target="media/image42.png"/><Relationship Id="rId95" Type="http://schemas.openxmlformats.org/officeDocument/2006/relationships/hyperlink" Target="https://iro23.ru/wp-content/uploads/2023/06/5-6-&#1083;&#1077;&#1090;-5.pdf" TargetMode="External"/><Relationship Id="rId19" Type="http://schemas.openxmlformats.org/officeDocument/2006/relationships/hyperlink" Target="https://iro23.ru/wp-content/uploads/2023/06/&#1087;&#1083;&#1072;&#1085;.&#1088;&#1077;&#1079;._-&#1085;&#1072;-&#1101;&#1090;&#1072;&#1087;&#1077;-&#1079;&#1072;&#1074;&#1077;&#1088;&#1096;&#1077;&#1085;&#1080;&#1103;-.pdf"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yperlink" Target="https://iro23.ru/wp-content/uploads/2023/06/3-4-&#1075;&#1086;&#1076;&#1072;-3.pdf" TargetMode="External"/><Relationship Id="rId30" Type="http://schemas.openxmlformats.org/officeDocument/2006/relationships/image" Target="media/image12.png"/><Relationship Id="rId35" Type="http://schemas.openxmlformats.org/officeDocument/2006/relationships/hyperlink" Target="https://iro23.ru/wp-content/uploads/2023/06/&#1047;&#1072;&#1076;&#1072;&#1095;&#1080;-&#1074;&#1086;&#1089;&#1087;&#1080;&#1090;&#1072;&#1085;&#1080;&#1103;-3.pdf" TargetMode="External"/><Relationship Id="rId43" Type="http://schemas.openxmlformats.org/officeDocument/2006/relationships/hyperlink" Target="https://iro23.ru/wp-content/uploads/2023/06/3-4-&#1075;&#1086;&#1076;&#1072;-1.pdf" TargetMode="External"/><Relationship Id="rId48" Type="http://schemas.openxmlformats.org/officeDocument/2006/relationships/image" Target="media/image21.png"/><Relationship Id="rId56" Type="http://schemas.openxmlformats.org/officeDocument/2006/relationships/image" Target="media/image25.png"/><Relationship Id="rId64" Type="http://schemas.openxmlformats.org/officeDocument/2006/relationships/image" Target="media/image29.png"/><Relationship Id="rId69" Type="http://schemas.openxmlformats.org/officeDocument/2006/relationships/hyperlink" Target="https://iro23.ru/wp-content/uploads/2023/06/2&#1084;.-1-&#1075;-1.pdf" TargetMode="External"/><Relationship Id="rId77" Type="http://schemas.openxmlformats.org/officeDocument/2006/relationships/hyperlink" Target="https://iro23.ru/wp-content/uploads/2023/06/2&#1084;.-1-&#1075;.pdf" TargetMode="External"/><Relationship Id="rId100" Type="http://schemas.openxmlformats.org/officeDocument/2006/relationships/image" Target="media/image47.png"/><Relationship Id="rId105" Type="http://schemas.openxmlformats.org/officeDocument/2006/relationships/hyperlink" Target="https://iro23.ru/wp-content/uploads/2023/06/&#1055;&#1077;&#1088;&#1077;&#1095;&#1077;&#1085;&#1100;-&#1087;&#1088;&#1086;&#1080;&#1079;&#1074;&#1077;&#1076;&#1077;&#1085;&#1080;&#1081;-2-&#1084;.-2-&#1075;&#1086;&#1076;&#1072;.pdf" TargetMode="External"/><Relationship Id="rId113" Type="http://schemas.openxmlformats.org/officeDocument/2006/relationships/image" Target="media/image50.png"/><Relationship Id="rId118" Type="http://schemas.openxmlformats.org/officeDocument/2006/relationships/footer" Target="footer5.xml"/><Relationship Id="rId8" Type="http://schemas.openxmlformats.org/officeDocument/2006/relationships/footer" Target="footer1.xml"/><Relationship Id="rId51" Type="http://schemas.openxmlformats.org/officeDocument/2006/relationships/hyperlink" Target="https://iro23.ru/wp-content/uploads/2023/06/&#1047;&#1072;&#1076;&#1072;&#1095;&#1080;-&#1074;&#1086;&#1089;&#1087;&#1080;&#1090;&#1072;&#1085;&#1080;&#1103;-1.pdf" TargetMode="External"/><Relationship Id="rId72" Type="http://schemas.openxmlformats.org/officeDocument/2006/relationships/image" Target="media/image33.png"/><Relationship Id="rId80" Type="http://schemas.openxmlformats.org/officeDocument/2006/relationships/image" Target="media/image37.png"/><Relationship Id="rId85" Type="http://schemas.openxmlformats.org/officeDocument/2006/relationships/hyperlink" Target="https://iro23.ru/wp-content/uploads/2023/06/4-5-&#1083;&#1077;&#1090;-4.pdf" TargetMode="External"/><Relationship Id="rId93" Type="http://schemas.openxmlformats.org/officeDocument/2006/relationships/hyperlink" Target="https://iro23.ru/wp-content/uploads/2023/06/4-5-&#1083;&#1077;&#1090;-5.pdf" TargetMode="External"/><Relationship Id="rId98" Type="http://schemas.openxmlformats.org/officeDocument/2006/relationships/image" Target="media/image46.png"/><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iro23.ru/wp-content/uploads/2023/06/&#1087;&#1083;&#1072;&#1085;.&#1088;&#1077;&#1079;._-&#1082;-6-&#1075;&#1086;&#1076;&#1072;&#1084;-.pdf" TargetMode="External"/><Relationship Id="rId25" Type="http://schemas.openxmlformats.org/officeDocument/2006/relationships/hyperlink" Target="https://iro23.ru/wp-content/uploads/2023/06/2-3-&#1075;&#1086;&#1076;&#1072;-3.pdf" TargetMode="External"/><Relationship Id="rId33" Type="http://schemas.openxmlformats.org/officeDocument/2006/relationships/hyperlink" Target="https://iro23.ru/wp-content/uploads/2023/06/6-7-&#1083;&#1077;&#1090;-3.pdf" TargetMode="External"/><Relationship Id="rId38" Type="http://schemas.openxmlformats.org/officeDocument/2006/relationships/image" Target="media/image16.png"/><Relationship Id="rId46" Type="http://schemas.openxmlformats.org/officeDocument/2006/relationships/image" Target="media/image20.png"/><Relationship Id="rId59" Type="http://schemas.openxmlformats.org/officeDocument/2006/relationships/hyperlink" Target="https://iro23.ru/wp-content/uploads/2023/06/3-4-&#1075;&#1086;&#1076;&#1072;-2.pdf" TargetMode="External"/><Relationship Id="rId67" Type="http://schemas.openxmlformats.org/officeDocument/2006/relationships/hyperlink" Target="https://iro23.ru/wp-content/uploads/2023/06/&#1047;&#1072;&#1076;&#1072;&#1095;&#1080;-&#1074;&#1086;&#1089;&#1087;&#1080;&#1090;&#1072;&#1085;&#1080;&#1103;-2.pdf" TargetMode="External"/><Relationship Id="rId103" Type="http://schemas.openxmlformats.org/officeDocument/2006/relationships/footer" Target="footer3.xml"/><Relationship Id="rId108" Type="http://schemas.openxmlformats.org/officeDocument/2006/relationships/hyperlink" Target="https://iro23.ru/wp-content/uploads/2023/06/&#1055;&#1077;&#1088;&#1077;&#1095;&#1077;&#1085;&#1100;-&#1087;&#1088;&#1086;&#1080;&#1079;&#1074;&#1077;&#1076;&#1077;&#1085;&#1080;&#1081;-4-5-&#1083;&#1077;&#1090;.pdf" TargetMode="External"/><Relationship Id="rId116" Type="http://schemas.openxmlformats.org/officeDocument/2006/relationships/image" Target="media/image53.png"/><Relationship Id="rId20" Type="http://schemas.openxmlformats.org/officeDocument/2006/relationships/image" Target="media/image7.png"/><Relationship Id="rId41" Type="http://schemas.openxmlformats.org/officeDocument/2006/relationships/hyperlink" Target="https://iro23.ru/wp-content/uploads/2023/06/2-3-&#1075;&#1086;&#1076;&#1072;-1.pdf" TargetMode="External"/><Relationship Id="rId54" Type="http://schemas.openxmlformats.org/officeDocument/2006/relationships/image" Target="media/image24.png"/><Relationship Id="rId62" Type="http://schemas.openxmlformats.org/officeDocument/2006/relationships/image" Target="media/image28.png"/><Relationship Id="rId70" Type="http://schemas.openxmlformats.org/officeDocument/2006/relationships/image" Target="media/image32.png"/><Relationship Id="rId75" Type="http://schemas.openxmlformats.org/officeDocument/2006/relationships/hyperlink" Target="https://iro23.ru/wp-content/uploads/2023/06/3-4-&#1075;&#1086;&#1076;&#1072;-5.pdf" TargetMode="External"/><Relationship Id="rId83" Type="http://schemas.openxmlformats.org/officeDocument/2006/relationships/hyperlink" Target="https://iro23.ru/wp-content/uploads/2023/06/3-4-&#1075;&#1086;&#1076;&#1072;-4.pdf" TargetMode="External"/><Relationship Id="rId88" Type="http://schemas.openxmlformats.org/officeDocument/2006/relationships/image" Target="media/image41.png"/><Relationship Id="rId91" Type="http://schemas.openxmlformats.org/officeDocument/2006/relationships/hyperlink" Target="https://iro23.ru/wp-content/uploads/2023/06/&#1047;&#1072;&#1076;&#1072;&#1095;&#1080;-&#1074;&#1086;&#1089;&#1087;&#1080;&#1090;&#1072;&#1085;&#1080;&#1103;-5.pdf" TargetMode="External"/><Relationship Id="rId96" Type="http://schemas.openxmlformats.org/officeDocument/2006/relationships/image" Target="media/image45.png"/><Relationship Id="rId111" Type="http://schemas.openxmlformats.org/officeDocument/2006/relationships/image" Target="media/image4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ro23.ru/wp-content/uploads/2023/06/&#1087;&#1083;&#1072;&#1085;.&#1088;&#1077;&#1079;._-&#1082;-5-&#1075;&#1086;&#1076;&#1072;&#1084;-.pdf" TargetMode="External"/><Relationship Id="rId23" Type="http://schemas.openxmlformats.org/officeDocument/2006/relationships/hyperlink" Target="https://iro23.ru/wp-content/uploads/2023/06/1-2-&#1075;&#1086;&#1076;&#1072;-3.pdf" TargetMode="External"/><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hyperlink" Target="https://iro23.ru/wp-content/uploads/2023/06/6-7-&#1083;&#1077;&#1090;-1.pdf" TargetMode="External"/><Relationship Id="rId57" Type="http://schemas.openxmlformats.org/officeDocument/2006/relationships/hyperlink" Target="https://iro23.ru/wp-content/uploads/2023/06/2-3-&#1075;&#1086;&#1076;&#1072;-2.pdf" TargetMode="External"/><Relationship Id="rId106" Type="http://schemas.openxmlformats.org/officeDocument/2006/relationships/hyperlink" Target="https://iro23.ru/wp-content/uploads/2023/06/&#1055;&#1077;&#1088;&#1077;&#1095;&#1077;&#1085;&#1100;-&#1087;&#1088;&#1086;&#1080;&#1079;&#1074;&#1077;&#1076;&#1077;&#1085;&#1080;&#1081;-2-3-&#1075;&#1086;&#1076;&#1072;.pdf" TargetMode="External"/><Relationship Id="rId114" Type="http://schemas.openxmlformats.org/officeDocument/2006/relationships/image" Target="media/image51.png"/><Relationship Id="rId119" Type="http://schemas.openxmlformats.org/officeDocument/2006/relationships/footer" Target="footer6.xml"/><Relationship Id="rId10" Type="http://schemas.openxmlformats.org/officeDocument/2006/relationships/image" Target="media/image2.png"/><Relationship Id="rId31" Type="http://schemas.openxmlformats.org/officeDocument/2006/relationships/hyperlink" Target="https://iro23.ru/wp-content/uploads/2023/06/5-6-&#1083;&#1077;&#1090;-3.pdf" TargetMode="External"/><Relationship Id="rId44" Type="http://schemas.openxmlformats.org/officeDocument/2006/relationships/image" Target="media/image19.png"/><Relationship Id="rId52" Type="http://schemas.openxmlformats.org/officeDocument/2006/relationships/image" Target="media/image23.png"/><Relationship Id="rId60" Type="http://schemas.openxmlformats.org/officeDocument/2006/relationships/image" Target="media/image27.png"/><Relationship Id="rId65" Type="http://schemas.openxmlformats.org/officeDocument/2006/relationships/hyperlink" Target="https://iro23.ru/wp-content/uploads/2023/06/6-7-&#1083;&#1077;&#1090;-2.pdf" TargetMode="External"/><Relationship Id="rId73" Type="http://schemas.openxmlformats.org/officeDocument/2006/relationships/hyperlink" Target="https://iro23.ru/wp-content/uploads/2023/06/2-3-&#1075;&#1086;&#1076;&#1072;-5.pdf" TargetMode="External"/><Relationship Id="rId78" Type="http://schemas.openxmlformats.org/officeDocument/2006/relationships/image" Target="media/image36.png"/><Relationship Id="rId81" Type="http://schemas.openxmlformats.org/officeDocument/2006/relationships/hyperlink" Target="https://iro23.ru/wp-content/uploads/2023/06/2-3-&#1075;&#1086;&#1076;&#1072;-4.pdf" TargetMode="External"/><Relationship Id="rId86" Type="http://schemas.openxmlformats.org/officeDocument/2006/relationships/image" Target="media/image40.png"/><Relationship Id="rId94" Type="http://schemas.openxmlformats.org/officeDocument/2006/relationships/image" Target="media/image44.png"/><Relationship Id="rId99" Type="http://schemas.openxmlformats.org/officeDocument/2006/relationships/hyperlink" Target="https://iro23.ru/wp-content/uploads/2023/06/&#1047;&#1072;&#1076;&#1072;&#1095;&#1080;-&#1074;&#1086;&#1089;&#1087;&#1080;&#1090;&#1072;&#1085;&#1080;&#1103;-6.pdf" TargetMode="External"/><Relationship Id="rId101" Type="http://schemas.openxmlformats.org/officeDocument/2006/relationships/hyperlink" Target="http://internet.garant.ru/document/redirect/70291362/0" TargetMode="External"/><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ro23.ru/wp-content/uploads/2023/06/&#1087;&#1083;&#1072;&#1085;.&#1088;&#1077;&#1079;._-&#1082;-1-&#1075;&#1086;&#1076;&#1091;.pdf" TargetMode="External"/><Relationship Id="rId13" Type="http://schemas.openxmlformats.org/officeDocument/2006/relationships/hyperlink" Target="https://iro23.ru/wp-content/uploads/2023/06/&#1087;&#1083;&#1072;&#1085;.&#1088;&#1077;&#1079;._-&#1082;-4-&#1075;&#1086;&#1076;&#1072;&#1084;.pdf" TargetMode="External"/><Relationship Id="rId18" Type="http://schemas.openxmlformats.org/officeDocument/2006/relationships/image" Target="media/image6.png"/><Relationship Id="rId39" Type="http://schemas.openxmlformats.org/officeDocument/2006/relationships/hyperlink" Target="https://iro23.ru/?page_id=45037" TargetMode="External"/><Relationship Id="rId109" Type="http://schemas.openxmlformats.org/officeDocument/2006/relationships/hyperlink" Target="https://iro23.ru/wp-content/uploads/2023/06/&#1055;&#1077;&#1088;&#1077;&#1095;&#1077;&#1085;&#1100;-&#1087;&#1088;&#1086;&#1080;&#1079;&#1074;&#1077;&#1076;&#1077;&#1085;&#1080;&#1081;-5-6-&#1083;&#1077;&#1090;.pdf" TargetMode="External"/><Relationship Id="rId34" Type="http://schemas.openxmlformats.org/officeDocument/2006/relationships/image" Target="media/image14.png"/><Relationship Id="rId50" Type="http://schemas.openxmlformats.org/officeDocument/2006/relationships/image" Target="media/image22.png"/><Relationship Id="rId55" Type="http://schemas.openxmlformats.org/officeDocument/2006/relationships/hyperlink" Target="https://iro23.ru/wp-content/uploads/2023/06/1-2-&#1075;&#1086;&#1076;&#1072;-2.pdf" TargetMode="External"/><Relationship Id="rId76" Type="http://schemas.openxmlformats.org/officeDocument/2006/relationships/image" Target="media/image35.png"/><Relationship Id="rId97" Type="http://schemas.openxmlformats.org/officeDocument/2006/relationships/hyperlink" Target="https://iro23.ru/wp-content/uploads/2023/06/6-7-&#1083;&#1077;&#1090;-6.pdf" TargetMode="External"/><Relationship Id="rId104" Type="http://schemas.openxmlformats.org/officeDocument/2006/relationships/footer" Target="footer4.xml"/><Relationship Id="rId120" Type="http://schemas.openxmlformats.org/officeDocument/2006/relationships/hyperlink" Target="http://internet.garant.ru/document/redirect/10103000/0" TargetMode="External"/><Relationship Id="rId7" Type="http://schemas.openxmlformats.org/officeDocument/2006/relationships/image" Target="media/image1.png"/><Relationship Id="rId71" Type="http://schemas.openxmlformats.org/officeDocument/2006/relationships/hyperlink" Target="https://iro23.ru/wp-content/uploads/2023/06/1-2-&#1075;&#1086;&#1076;&#1072;-5.pdf" TargetMode="External"/><Relationship Id="rId92" Type="http://schemas.openxmlformats.org/officeDocument/2006/relationships/image" Target="media/image43.png"/><Relationship Id="rId2" Type="http://schemas.openxmlformats.org/officeDocument/2006/relationships/styles" Target="styles.xml"/><Relationship Id="rId29" Type="http://schemas.openxmlformats.org/officeDocument/2006/relationships/hyperlink" Target="https://iro23.ru/wp-content/uploads/2023/06/4-5-&#1083;&#1077;&#1090;-3.pdf" TargetMode="External"/><Relationship Id="rId24" Type="http://schemas.openxmlformats.org/officeDocument/2006/relationships/image" Target="media/image9.png"/><Relationship Id="rId40" Type="http://schemas.openxmlformats.org/officeDocument/2006/relationships/image" Target="media/image17.png"/><Relationship Id="rId45" Type="http://schemas.openxmlformats.org/officeDocument/2006/relationships/hyperlink" Target="https://iro23.ru/wp-content/uploads/2023/06/4-5-&#1083;&#1077;&#1090;-1.pdf" TargetMode="External"/><Relationship Id="rId66" Type="http://schemas.openxmlformats.org/officeDocument/2006/relationships/image" Target="media/image30.png"/><Relationship Id="rId87" Type="http://schemas.openxmlformats.org/officeDocument/2006/relationships/hyperlink" Target="https://iro23.ru/wp-content/uploads/2023/06/5-6-&#1083;&#1077;&#1090;-4.pdf" TargetMode="External"/><Relationship Id="rId110" Type="http://schemas.openxmlformats.org/officeDocument/2006/relationships/hyperlink" Target="https://iro23.ru/wp-content/uploads/2023/06/&#1055;&#1077;&#1088;&#1077;&#1095;&#1077;&#1085;&#1100;-&#1087;&#1088;&#1086;&#1080;&#1079;&#1074;&#1077;&#1076;&#1077;&#1085;&#1080;&#1081;-6-8-&#1083;&#1077;&#1090;.pdf" TargetMode="External"/><Relationship Id="rId115" Type="http://schemas.openxmlformats.org/officeDocument/2006/relationships/image" Target="media/image5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236</Pages>
  <Words>71193</Words>
  <Characters>405804</Characters>
  <Application>Microsoft Office Word</Application>
  <DocSecurity>0</DocSecurity>
  <Lines>3381</Lines>
  <Paragraphs>952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Вика &amp; Ника</dc:creator>
  <cp:lastModifiedBy>Вика &amp; Ника</cp:lastModifiedBy>
  <cp:revision>2</cp:revision>
  <dcterms:created xsi:type="dcterms:W3CDTF">2025-10-19T16:57:00Z</dcterms:created>
  <dcterms:modified xsi:type="dcterms:W3CDTF">2025-10-20T20:51:00Z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2024-09-19T00:00:00Z</vt:filetime>
  </property>
  <property fmtid="{D5CDD505-2E9C-101B-9397-08002B2CF9AE}" pid="3" name="Creator">
    <vt:lpwstr>Microsoft® Word 2016</vt:lpwstr>
  </property>
  <property fmtid="{D5CDD505-2E9C-101B-9397-08002B2CF9AE}" pid="4" name="LastSaved">
    <vt:filetime>2025-10-19T00:00:00Z</vt:filetime>
  </property>
  <property fmtid="{D5CDD505-2E9C-101B-9397-08002B2CF9AE}" pid="5" name="Producer">
    <vt:lpwstr>www.ilovepdf.com</vt:lpwstr>
  </property>
</Properties>
</file>